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34937276" w:displacedByCustomXml="next"/>
    <w:bookmarkEnd w:id="0" w:displacedByCustomXml="next"/>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33280D" w14:paraId="7E157FF9" w14:textId="77777777" w:rsidTr="0030173B">
            <w:tc>
              <w:tcPr>
                <w:tcW w:w="3438" w:type="dxa"/>
                <w:shd w:val="clear" w:color="auto" w:fill="D9D9D9"/>
              </w:tcPr>
              <w:p w14:paraId="049D6C4E"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Pr>
              <w:p w14:paraId="26509FF7" w14:textId="72F1CAF2" w:rsidR="00A930CB" w:rsidRPr="0033280D" w:rsidRDefault="002F18C7" w:rsidP="00A930CB">
                <w:pPr>
                  <w:spacing w:before="120" w:after="120" w:line="360" w:lineRule="auto"/>
                  <w:rPr>
                    <w:rFonts w:ascii="Arial" w:hAnsi="Arial" w:cs="Arial"/>
                    <w:sz w:val="28"/>
                    <w:szCs w:val="28"/>
                  </w:rPr>
                </w:pPr>
                <w:r>
                  <w:rPr>
                    <w:rFonts w:ascii="Arial" w:hAnsi="Arial" w:cs="Arial"/>
                    <w:sz w:val="28"/>
                    <w:szCs w:val="28"/>
                  </w:rPr>
                  <w:t xml:space="preserve">Louise </w:t>
                </w:r>
                <w:proofErr w:type="spellStart"/>
                <w:r>
                  <w:rPr>
                    <w:rFonts w:ascii="Arial" w:hAnsi="Arial" w:cs="Arial"/>
                    <w:sz w:val="28"/>
                    <w:szCs w:val="28"/>
                  </w:rPr>
                  <w:t>Puresevic</w:t>
                </w:r>
                <w:proofErr w:type="spellEnd"/>
              </w:p>
            </w:tc>
          </w:tr>
          <w:tr w:rsidR="00A930CB" w:rsidRPr="0033280D" w14:paraId="47B8061E" w14:textId="77777777" w:rsidTr="0030173B">
            <w:tc>
              <w:tcPr>
                <w:tcW w:w="3438" w:type="dxa"/>
                <w:shd w:val="clear" w:color="auto" w:fill="D9D9D9"/>
              </w:tcPr>
              <w:p w14:paraId="19DB6AF8"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Pr>
              <w:p w14:paraId="11A37B25" w14:textId="611242C2" w:rsidR="00A930CB" w:rsidRPr="0033280D" w:rsidRDefault="00F52938" w:rsidP="00A930CB">
                <w:pPr>
                  <w:spacing w:before="120" w:after="120" w:line="360" w:lineRule="auto"/>
                  <w:rPr>
                    <w:rFonts w:ascii="Arial" w:hAnsi="Arial" w:cs="Arial"/>
                    <w:sz w:val="28"/>
                    <w:szCs w:val="28"/>
                  </w:rPr>
                </w:pPr>
                <w:r>
                  <w:rPr>
                    <w:rFonts w:ascii="Arial" w:hAnsi="Arial" w:cs="Arial"/>
                    <w:sz w:val="28"/>
                    <w:szCs w:val="28"/>
                  </w:rPr>
                  <w:t>2005324</w:t>
                </w:r>
              </w:p>
            </w:tc>
          </w:tr>
          <w:tr w:rsidR="00A930CB" w:rsidRPr="0033280D" w14:paraId="349EAAAF" w14:textId="77777777" w:rsidTr="0030173B">
            <w:tc>
              <w:tcPr>
                <w:tcW w:w="3438" w:type="dxa"/>
                <w:shd w:val="clear" w:color="auto" w:fill="D9D9D9"/>
              </w:tcPr>
              <w:p w14:paraId="79CF9844"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No:</w:t>
                </w:r>
              </w:p>
            </w:tc>
            <w:tc>
              <w:tcPr>
                <w:tcW w:w="6055" w:type="dxa"/>
              </w:tcPr>
              <w:p w14:paraId="2C117412" w14:textId="44A066EE" w:rsidR="00A930CB" w:rsidRPr="0033280D" w:rsidRDefault="007A7DB8"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BMSK</w:t>
                </w:r>
                <w:r w:rsidR="002077F3" w:rsidRPr="0033280D">
                  <w:rPr>
                    <w:rFonts w:ascii="Arial" w:hAnsi="Arial" w:cs="Arial"/>
                    <w:color w:val="FF0000"/>
                    <w:sz w:val="28"/>
                    <w:szCs w:val="28"/>
                  </w:rPr>
                  <w:t>4001</w:t>
                </w:r>
              </w:p>
            </w:tc>
          </w:tr>
          <w:tr w:rsidR="00A930CB" w:rsidRPr="0033280D" w14:paraId="485DA616" w14:textId="77777777" w:rsidTr="0030173B">
            <w:trPr>
              <w:trHeight w:val="413"/>
            </w:trPr>
            <w:tc>
              <w:tcPr>
                <w:tcW w:w="3438" w:type="dxa"/>
                <w:shd w:val="clear" w:color="auto" w:fill="D9D9D9"/>
              </w:tcPr>
              <w:p w14:paraId="4606D4BD"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Title:</w:t>
                </w:r>
              </w:p>
            </w:tc>
            <w:tc>
              <w:tcPr>
                <w:tcW w:w="6055" w:type="dxa"/>
              </w:tcPr>
              <w:p w14:paraId="0F1C3659" w14:textId="0B0E18B5" w:rsidR="00A930CB" w:rsidRPr="0033280D" w:rsidRDefault="002077F3"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Academic and Employability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33280D" w:rsidRDefault="00A930CB" w:rsidP="0033280D">
          <w:pPr>
            <w:spacing w:before="120" w:after="120" w:line="276" w:lineRule="auto"/>
            <w:rPr>
              <w:rFonts w:ascii="Tahoma" w:hAnsi="Tahoma" w:cs="Tahoma"/>
              <w:b/>
              <w:color w:val="000000"/>
            </w:rPr>
          </w:pPr>
          <w:r w:rsidRPr="0033280D">
            <w:rPr>
              <w:rFonts w:ascii="Tahoma" w:hAnsi="Tahoma" w:cs="Tahoma"/>
              <w:b/>
              <w:color w:val="000000"/>
            </w:rPr>
            <w:t>Statement of Confirmation of Authenticity</w:t>
          </w:r>
        </w:p>
        <w:p w14:paraId="22DD05FB" w14:textId="77777777" w:rsidR="00A930CB" w:rsidRPr="007A4961" w:rsidRDefault="00A930CB" w:rsidP="004B6259">
          <w:pPr>
            <w:spacing w:before="120" w:after="120" w:line="360" w:lineRule="auto"/>
            <w:rPr>
              <w:rFonts w:ascii="Arial" w:hAnsi="Arial" w:cs="Arial"/>
              <w:color w:val="000000"/>
              <w:sz w:val="24"/>
              <w:szCs w:val="24"/>
            </w:rPr>
          </w:pPr>
          <w:r w:rsidRPr="007A4961">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7A4961" w:rsidRDefault="00A930CB" w:rsidP="004B6259">
          <w:pPr>
            <w:spacing w:before="120" w:after="120" w:line="360" w:lineRule="auto"/>
            <w:rPr>
              <w:rFonts w:ascii="Arial" w:hAnsi="Arial" w:cs="Arial"/>
              <w:color w:val="000000"/>
              <w:sz w:val="24"/>
              <w:szCs w:val="24"/>
            </w:rPr>
          </w:pPr>
          <w:r w:rsidRPr="007A4961">
            <w:rPr>
              <w:rFonts w:ascii="Arial" w:hAnsi="Arial" w:cs="Arial"/>
              <w:color w:val="000000"/>
              <w:sz w:val="24"/>
              <w:szCs w:val="24"/>
            </w:rPr>
            <w:t>Attention is drawn to the plagiarism and unfair practice policies of both the University and of ILM.</w:t>
          </w:r>
        </w:p>
        <w:p w14:paraId="3FCE50CB" w14:textId="77777777" w:rsidR="007A0F0B" w:rsidRDefault="007A0F0B" w:rsidP="004B6259">
          <w:pPr>
            <w:spacing w:line="360" w:lineRule="auto"/>
            <w:rPr>
              <w:rFonts w:ascii="Tahoma" w:hAnsi="Tahoma" w:cs="Tahoma"/>
              <w:color w:val="000000"/>
              <w:sz w:val="24"/>
              <w:szCs w:val="24"/>
            </w:rPr>
          </w:pPr>
          <w:r>
            <w:rPr>
              <w:rFonts w:ascii="Tahoma" w:hAnsi="Tahoma" w:cs="Tahoma"/>
              <w:color w:val="000000"/>
              <w:sz w:val="24"/>
              <w:szCs w:val="24"/>
            </w:rPr>
            <w:br w:type="page"/>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1B05D899" w:rsidR="00885114" w:rsidRDefault="00885114" w:rsidP="000E022D">
              <w:pPr>
                <w:pStyle w:val="TOCHeading"/>
              </w:pPr>
              <w:r w:rsidRPr="000059A8">
                <w:t>Table of Contents</w:t>
              </w:r>
            </w:p>
            <w:p w14:paraId="4A532C04" w14:textId="77777777" w:rsidR="00732127" w:rsidRPr="00732127" w:rsidRDefault="00732127" w:rsidP="00732127">
              <w:pPr>
                <w:rPr>
                  <w:lang w:val="en-US"/>
                </w:rPr>
              </w:pPr>
            </w:p>
            <w:p w14:paraId="7F3C5225" w14:textId="648F1BFD" w:rsidR="00E45A47" w:rsidRPr="005116D5" w:rsidRDefault="00885114">
              <w:pPr>
                <w:pStyle w:val="TOC1"/>
                <w:tabs>
                  <w:tab w:val="right" w:leader="dot" w:pos="10070"/>
                </w:tabs>
                <w:rPr>
                  <w:rFonts w:eastAsiaTheme="minorEastAsia"/>
                  <w:noProof/>
                  <w:sz w:val="24"/>
                  <w:szCs w:val="24"/>
                  <w:lang w:eastAsia="en-GB"/>
                </w:rPr>
              </w:pPr>
              <w:r w:rsidRPr="005116D5">
                <w:rPr>
                  <w:rFonts w:ascii="Arial" w:hAnsi="Arial" w:cs="Arial"/>
                  <w:sz w:val="24"/>
                  <w:szCs w:val="24"/>
                </w:rPr>
                <w:fldChar w:fldCharType="begin"/>
              </w:r>
              <w:r w:rsidRPr="005116D5">
                <w:rPr>
                  <w:rFonts w:ascii="Arial" w:hAnsi="Arial" w:cs="Arial"/>
                  <w:sz w:val="24"/>
                  <w:szCs w:val="24"/>
                </w:rPr>
                <w:instrText xml:space="preserve"> TOC \o "1-3" \h \z \u </w:instrText>
              </w:r>
              <w:r w:rsidRPr="005116D5">
                <w:rPr>
                  <w:rFonts w:ascii="Arial" w:hAnsi="Arial" w:cs="Arial"/>
                  <w:sz w:val="24"/>
                  <w:szCs w:val="24"/>
                </w:rPr>
                <w:fldChar w:fldCharType="separate"/>
              </w:r>
              <w:hyperlink w:anchor="_Toc36065863" w:history="1">
                <w:r w:rsidR="00E45A47" w:rsidRPr="005116D5">
                  <w:rPr>
                    <w:rStyle w:val="Hyperlink"/>
                    <w:noProof/>
                    <w:sz w:val="24"/>
                    <w:szCs w:val="24"/>
                  </w:rPr>
                  <w:t>Introduction</w:t>
                </w:r>
                <w:r w:rsidR="00E45A47" w:rsidRPr="005116D5">
                  <w:rPr>
                    <w:noProof/>
                    <w:webHidden/>
                    <w:sz w:val="24"/>
                    <w:szCs w:val="24"/>
                  </w:rPr>
                  <w:tab/>
                </w:r>
                <w:r w:rsidR="00E45A47" w:rsidRPr="005116D5">
                  <w:rPr>
                    <w:noProof/>
                    <w:webHidden/>
                    <w:sz w:val="24"/>
                    <w:szCs w:val="24"/>
                  </w:rPr>
                  <w:fldChar w:fldCharType="begin"/>
                </w:r>
                <w:r w:rsidR="00E45A47" w:rsidRPr="005116D5">
                  <w:rPr>
                    <w:noProof/>
                    <w:webHidden/>
                    <w:sz w:val="24"/>
                    <w:szCs w:val="24"/>
                  </w:rPr>
                  <w:instrText xml:space="preserve"> PAGEREF _Toc36065863 \h </w:instrText>
                </w:r>
                <w:r w:rsidR="00E45A47" w:rsidRPr="005116D5">
                  <w:rPr>
                    <w:noProof/>
                    <w:webHidden/>
                    <w:sz w:val="24"/>
                    <w:szCs w:val="24"/>
                  </w:rPr>
                </w:r>
                <w:r w:rsidR="00E45A47" w:rsidRPr="005116D5">
                  <w:rPr>
                    <w:noProof/>
                    <w:webHidden/>
                    <w:sz w:val="24"/>
                    <w:szCs w:val="24"/>
                  </w:rPr>
                  <w:fldChar w:fldCharType="separate"/>
                </w:r>
                <w:r w:rsidR="008C5F7E">
                  <w:rPr>
                    <w:noProof/>
                    <w:webHidden/>
                    <w:sz w:val="24"/>
                    <w:szCs w:val="24"/>
                  </w:rPr>
                  <w:t>3</w:t>
                </w:r>
                <w:r w:rsidR="00E45A47" w:rsidRPr="005116D5">
                  <w:rPr>
                    <w:noProof/>
                    <w:webHidden/>
                    <w:sz w:val="24"/>
                    <w:szCs w:val="24"/>
                  </w:rPr>
                  <w:fldChar w:fldCharType="end"/>
                </w:r>
              </w:hyperlink>
            </w:p>
            <w:p w14:paraId="482863BB" w14:textId="5D4AB66C" w:rsidR="00E45A47" w:rsidRPr="005116D5" w:rsidRDefault="00346130">
              <w:pPr>
                <w:pStyle w:val="TOC1"/>
                <w:tabs>
                  <w:tab w:val="right" w:leader="dot" w:pos="10070"/>
                </w:tabs>
                <w:rPr>
                  <w:rFonts w:eastAsiaTheme="minorEastAsia"/>
                  <w:noProof/>
                  <w:sz w:val="24"/>
                  <w:szCs w:val="24"/>
                  <w:lang w:eastAsia="en-GB"/>
                </w:rPr>
              </w:pPr>
              <w:hyperlink w:anchor="_Toc36065864" w:history="1">
                <w:r w:rsidR="00E45A47" w:rsidRPr="005116D5">
                  <w:rPr>
                    <w:rStyle w:val="Hyperlink"/>
                    <w:noProof/>
                    <w:sz w:val="24"/>
                    <w:szCs w:val="24"/>
                  </w:rPr>
                  <w:t>Part 1 Employability</w:t>
                </w:r>
                <w:r w:rsidR="00E45A47" w:rsidRPr="005116D5">
                  <w:rPr>
                    <w:noProof/>
                    <w:webHidden/>
                    <w:sz w:val="24"/>
                    <w:szCs w:val="24"/>
                  </w:rPr>
                  <w:tab/>
                </w:r>
                <w:r w:rsidR="00E45A47" w:rsidRPr="005116D5">
                  <w:rPr>
                    <w:noProof/>
                    <w:webHidden/>
                    <w:sz w:val="24"/>
                    <w:szCs w:val="24"/>
                  </w:rPr>
                  <w:fldChar w:fldCharType="begin"/>
                </w:r>
                <w:r w:rsidR="00E45A47" w:rsidRPr="005116D5">
                  <w:rPr>
                    <w:noProof/>
                    <w:webHidden/>
                    <w:sz w:val="24"/>
                    <w:szCs w:val="24"/>
                  </w:rPr>
                  <w:instrText xml:space="preserve"> PAGEREF _Toc36065864 \h </w:instrText>
                </w:r>
                <w:r w:rsidR="00E45A47" w:rsidRPr="005116D5">
                  <w:rPr>
                    <w:noProof/>
                    <w:webHidden/>
                    <w:sz w:val="24"/>
                    <w:szCs w:val="24"/>
                  </w:rPr>
                </w:r>
                <w:r w:rsidR="00E45A47" w:rsidRPr="005116D5">
                  <w:rPr>
                    <w:noProof/>
                    <w:webHidden/>
                    <w:sz w:val="24"/>
                    <w:szCs w:val="24"/>
                  </w:rPr>
                  <w:fldChar w:fldCharType="separate"/>
                </w:r>
                <w:r w:rsidR="008C5F7E">
                  <w:rPr>
                    <w:noProof/>
                    <w:webHidden/>
                    <w:sz w:val="24"/>
                    <w:szCs w:val="24"/>
                  </w:rPr>
                  <w:t>3</w:t>
                </w:r>
                <w:r w:rsidR="00E45A47" w:rsidRPr="005116D5">
                  <w:rPr>
                    <w:noProof/>
                    <w:webHidden/>
                    <w:sz w:val="24"/>
                    <w:szCs w:val="24"/>
                  </w:rPr>
                  <w:fldChar w:fldCharType="end"/>
                </w:r>
              </w:hyperlink>
            </w:p>
            <w:p w14:paraId="5086EB4D" w14:textId="75C7F7C5" w:rsidR="00E45A47" w:rsidRPr="005116D5" w:rsidRDefault="00346130">
              <w:pPr>
                <w:pStyle w:val="TOC2"/>
                <w:tabs>
                  <w:tab w:val="right" w:leader="dot" w:pos="10070"/>
                </w:tabs>
                <w:rPr>
                  <w:rFonts w:eastAsiaTheme="minorEastAsia"/>
                  <w:noProof/>
                  <w:sz w:val="24"/>
                  <w:szCs w:val="24"/>
                  <w:lang w:eastAsia="en-GB"/>
                </w:rPr>
              </w:pPr>
              <w:hyperlink w:anchor="_Toc36065865" w:history="1">
                <w:r w:rsidR="00E45A47" w:rsidRPr="005116D5">
                  <w:rPr>
                    <w:rStyle w:val="Hyperlink"/>
                    <w:noProof/>
                    <w:sz w:val="24"/>
                    <w:szCs w:val="24"/>
                  </w:rPr>
                  <w:t>1.0 Explore ‘Leadership Employability Skills’ in general</w:t>
                </w:r>
                <w:r w:rsidR="00E45A47" w:rsidRPr="005116D5">
                  <w:rPr>
                    <w:noProof/>
                    <w:webHidden/>
                    <w:sz w:val="24"/>
                    <w:szCs w:val="24"/>
                  </w:rPr>
                  <w:tab/>
                </w:r>
                <w:r w:rsidR="00E45A47" w:rsidRPr="005116D5">
                  <w:rPr>
                    <w:noProof/>
                    <w:webHidden/>
                    <w:sz w:val="24"/>
                    <w:szCs w:val="24"/>
                  </w:rPr>
                  <w:fldChar w:fldCharType="begin"/>
                </w:r>
                <w:r w:rsidR="00E45A47" w:rsidRPr="005116D5">
                  <w:rPr>
                    <w:noProof/>
                    <w:webHidden/>
                    <w:sz w:val="24"/>
                    <w:szCs w:val="24"/>
                  </w:rPr>
                  <w:instrText xml:space="preserve"> PAGEREF _Toc36065865 \h </w:instrText>
                </w:r>
                <w:r w:rsidR="00E45A47" w:rsidRPr="005116D5">
                  <w:rPr>
                    <w:noProof/>
                    <w:webHidden/>
                    <w:sz w:val="24"/>
                    <w:szCs w:val="24"/>
                  </w:rPr>
                </w:r>
                <w:r w:rsidR="00E45A47" w:rsidRPr="005116D5">
                  <w:rPr>
                    <w:noProof/>
                    <w:webHidden/>
                    <w:sz w:val="24"/>
                    <w:szCs w:val="24"/>
                  </w:rPr>
                  <w:fldChar w:fldCharType="separate"/>
                </w:r>
                <w:r w:rsidR="008C5F7E">
                  <w:rPr>
                    <w:noProof/>
                    <w:webHidden/>
                    <w:sz w:val="24"/>
                    <w:szCs w:val="24"/>
                  </w:rPr>
                  <w:t>3</w:t>
                </w:r>
                <w:r w:rsidR="00E45A47" w:rsidRPr="005116D5">
                  <w:rPr>
                    <w:noProof/>
                    <w:webHidden/>
                    <w:sz w:val="24"/>
                    <w:szCs w:val="24"/>
                  </w:rPr>
                  <w:fldChar w:fldCharType="end"/>
                </w:r>
              </w:hyperlink>
            </w:p>
            <w:p w14:paraId="62FDD82A" w14:textId="2CA58387" w:rsidR="00E45A47" w:rsidRPr="005116D5" w:rsidRDefault="00346130">
              <w:pPr>
                <w:pStyle w:val="TOC2"/>
                <w:tabs>
                  <w:tab w:val="right" w:leader="dot" w:pos="10070"/>
                </w:tabs>
                <w:rPr>
                  <w:rFonts w:eastAsiaTheme="minorEastAsia"/>
                  <w:noProof/>
                  <w:sz w:val="24"/>
                  <w:szCs w:val="24"/>
                  <w:lang w:eastAsia="en-GB"/>
                </w:rPr>
              </w:pPr>
              <w:hyperlink w:anchor="_Toc36065866" w:history="1">
                <w:r w:rsidR="00E45A47" w:rsidRPr="005116D5">
                  <w:rPr>
                    <w:rStyle w:val="Hyperlink"/>
                    <w:noProof/>
                    <w:sz w:val="24"/>
                    <w:szCs w:val="24"/>
                  </w:rPr>
                  <w:t>1.2 Evaluate own Leadership Employability skills</w:t>
                </w:r>
                <w:r w:rsidR="00E45A47" w:rsidRPr="005116D5">
                  <w:rPr>
                    <w:noProof/>
                    <w:webHidden/>
                    <w:sz w:val="24"/>
                    <w:szCs w:val="24"/>
                  </w:rPr>
                  <w:tab/>
                </w:r>
                <w:r w:rsidR="00E45A47" w:rsidRPr="005116D5">
                  <w:rPr>
                    <w:noProof/>
                    <w:webHidden/>
                    <w:sz w:val="24"/>
                    <w:szCs w:val="24"/>
                  </w:rPr>
                  <w:fldChar w:fldCharType="begin"/>
                </w:r>
                <w:r w:rsidR="00E45A47" w:rsidRPr="005116D5">
                  <w:rPr>
                    <w:noProof/>
                    <w:webHidden/>
                    <w:sz w:val="24"/>
                    <w:szCs w:val="24"/>
                  </w:rPr>
                  <w:instrText xml:space="preserve"> PAGEREF _Toc36065866 \h </w:instrText>
                </w:r>
                <w:r w:rsidR="00E45A47" w:rsidRPr="005116D5">
                  <w:rPr>
                    <w:noProof/>
                    <w:webHidden/>
                    <w:sz w:val="24"/>
                    <w:szCs w:val="24"/>
                  </w:rPr>
                </w:r>
                <w:r w:rsidR="00E45A47" w:rsidRPr="005116D5">
                  <w:rPr>
                    <w:noProof/>
                    <w:webHidden/>
                    <w:sz w:val="24"/>
                    <w:szCs w:val="24"/>
                  </w:rPr>
                  <w:fldChar w:fldCharType="separate"/>
                </w:r>
                <w:r w:rsidR="008C5F7E">
                  <w:rPr>
                    <w:noProof/>
                    <w:webHidden/>
                    <w:sz w:val="24"/>
                    <w:szCs w:val="24"/>
                  </w:rPr>
                  <w:t>6</w:t>
                </w:r>
                <w:r w:rsidR="00E45A47" w:rsidRPr="005116D5">
                  <w:rPr>
                    <w:noProof/>
                    <w:webHidden/>
                    <w:sz w:val="24"/>
                    <w:szCs w:val="24"/>
                  </w:rPr>
                  <w:fldChar w:fldCharType="end"/>
                </w:r>
              </w:hyperlink>
            </w:p>
            <w:p w14:paraId="3F5AB260" w14:textId="5732A42F" w:rsidR="00E45A47" w:rsidRPr="005116D5" w:rsidRDefault="00346130">
              <w:pPr>
                <w:pStyle w:val="TOC3"/>
                <w:tabs>
                  <w:tab w:val="right" w:leader="dot" w:pos="10070"/>
                </w:tabs>
                <w:rPr>
                  <w:rFonts w:eastAsiaTheme="minorEastAsia"/>
                  <w:noProof/>
                  <w:sz w:val="24"/>
                  <w:szCs w:val="24"/>
                  <w:lang w:eastAsia="en-GB"/>
                </w:rPr>
              </w:pPr>
              <w:hyperlink w:anchor="_Toc36065867" w:history="1">
                <w:r w:rsidR="00E45A47" w:rsidRPr="005116D5">
                  <w:rPr>
                    <w:rStyle w:val="Hyperlink"/>
                    <w:noProof/>
                    <w:sz w:val="24"/>
                    <w:szCs w:val="24"/>
                  </w:rPr>
                  <w:t>1.2.1</w:t>
                </w:r>
                <w:r w:rsidR="00E45A47" w:rsidRPr="005116D5">
                  <w:rPr>
                    <w:rStyle w:val="Hyperlink"/>
                    <w:noProof/>
                    <w:spacing w:val="4"/>
                    <w:sz w:val="24"/>
                    <w:szCs w:val="24"/>
                  </w:rPr>
                  <w:t xml:space="preserve"> </w:t>
                </w:r>
                <w:r w:rsidR="00E45A47" w:rsidRPr="005116D5">
                  <w:rPr>
                    <w:rStyle w:val="Hyperlink"/>
                    <w:noProof/>
                    <w:spacing w:val="1"/>
                    <w:sz w:val="24"/>
                    <w:szCs w:val="24"/>
                  </w:rPr>
                  <w:t>C</w:t>
                </w:r>
                <w:r w:rsidR="00E45A47" w:rsidRPr="005116D5">
                  <w:rPr>
                    <w:rStyle w:val="Hyperlink"/>
                    <w:noProof/>
                    <w:sz w:val="24"/>
                    <w:szCs w:val="24"/>
                  </w:rPr>
                  <w:t>u</w:t>
                </w:r>
                <w:r w:rsidR="00E45A47" w:rsidRPr="005116D5">
                  <w:rPr>
                    <w:rStyle w:val="Hyperlink"/>
                    <w:noProof/>
                    <w:spacing w:val="-1"/>
                    <w:sz w:val="24"/>
                    <w:szCs w:val="24"/>
                  </w:rPr>
                  <w:t>rre</w:t>
                </w:r>
                <w:r w:rsidR="00E45A47" w:rsidRPr="005116D5">
                  <w:rPr>
                    <w:rStyle w:val="Hyperlink"/>
                    <w:noProof/>
                    <w:sz w:val="24"/>
                    <w:szCs w:val="24"/>
                  </w:rPr>
                  <w:t>nt</w:t>
                </w:r>
                <w:r w:rsidR="00E45A47" w:rsidRPr="005116D5">
                  <w:rPr>
                    <w:rStyle w:val="Hyperlink"/>
                    <w:noProof/>
                    <w:spacing w:val="1"/>
                    <w:sz w:val="24"/>
                    <w:szCs w:val="24"/>
                  </w:rPr>
                  <w:t xml:space="preserve"> </w:t>
                </w:r>
                <w:r w:rsidR="00E45A47" w:rsidRPr="005116D5">
                  <w:rPr>
                    <w:rStyle w:val="Hyperlink"/>
                    <w:noProof/>
                    <w:sz w:val="24"/>
                    <w:szCs w:val="24"/>
                  </w:rPr>
                  <w:t>Employability skills</w:t>
                </w:r>
                <w:r w:rsidR="00E45A47" w:rsidRPr="005116D5">
                  <w:rPr>
                    <w:noProof/>
                    <w:webHidden/>
                    <w:sz w:val="24"/>
                    <w:szCs w:val="24"/>
                  </w:rPr>
                  <w:tab/>
                </w:r>
                <w:r w:rsidR="00E45A47" w:rsidRPr="005116D5">
                  <w:rPr>
                    <w:noProof/>
                    <w:webHidden/>
                    <w:sz w:val="24"/>
                    <w:szCs w:val="24"/>
                  </w:rPr>
                  <w:fldChar w:fldCharType="begin"/>
                </w:r>
                <w:r w:rsidR="00E45A47" w:rsidRPr="005116D5">
                  <w:rPr>
                    <w:noProof/>
                    <w:webHidden/>
                    <w:sz w:val="24"/>
                    <w:szCs w:val="24"/>
                  </w:rPr>
                  <w:instrText xml:space="preserve"> PAGEREF _Toc36065867 \h </w:instrText>
                </w:r>
                <w:r w:rsidR="00E45A47" w:rsidRPr="005116D5">
                  <w:rPr>
                    <w:noProof/>
                    <w:webHidden/>
                    <w:sz w:val="24"/>
                    <w:szCs w:val="24"/>
                  </w:rPr>
                </w:r>
                <w:r w:rsidR="00E45A47" w:rsidRPr="005116D5">
                  <w:rPr>
                    <w:noProof/>
                    <w:webHidden/>
                    <w:sz w:val="24"/>
                    <w:szCs w:val="24"/>
                  </w:rPr>
                  <w:fldChar w:fldCharType="separate"/>
                </w:r>
                <w:r w:rsidR="008C5F7E">
                  <w:rPr>
                    <w:noProof/>
                    <w:webHidden/>
                    <w:sz w:val="24"/>
                    <w:szCs w:val="24"/>
                  </w:rPr>
                  <w:t>7</w:t>
                </w:r>
                <w:r w:rsidR="00E45A47" w:rsidRPr="005116D5">
                  <w:rPr>
                    <w:noProof/>
                    <w:webHidden/>
                    <w:sz w:val="24"/>
                    <w:szCs w:val="24"/>
                  </w:rPr>
                  <w:fldChar w:fldCharType="end"/>
                </w:r>
              </w:hyperlink>
            </w:p>
            <w:p w14:paraId="1579F507" w14:textId="1D20C346" w:rsidR="00E45A47" w:rsidRPr="005116D5" w:rsidRDefault="00346130">
              <w:pPr>
                <w:pStyle w:val="TOC3"/>
                <w:tabs>
                  <w:tab w:val="right" w:leader="dot" w:pos="10070"/>
                </w:tabs>
                <w:rPr>
                  <w:rFonts w:eastAsiaTheme="minorEastAsia"/>
                  <w:noProof/>
                  <w:sz w:val="24"/>
                  <w:szCs w:val="24"/>
                  <w:lang w:eastAsia="en-GB"/>
                </w:rPr>
              </w:pPr>
              <w:hyperlink w:anchor="_Toc36065868" w:history="1">
                <w:r w:rsidR="00E45A47" w:rsidRPr="005116D5">
                  <w:rPr>
                    <w:rStyle w:val="Hyperlink"/>
                    <w:noProof/>
                    <w:sz w:val="24"/>
                    <w:szCs w:val="24"/>
                  </w:rPr>
                  <w:t>1.2.2 Action Plan for Improvement</w:t>
                </w:r>
                <w:r w:rsidR="00E45A47" w:rsidRPr="005116D5">
                  <w:rPr>
                    <w:noProof/>
                    <w:webHidden/>
                    <w:sz w:val="24"/>
                    <w:szCs w:val="24"/>
                  </w:rPr>
                  <w:tab/>
                </w:r>
                <w:r w:rsidR="00E45A47" w:rsidRPr="005116D5">
                  <w:rPr>
                    <w:noProof/>
                    <w:webHidden/>
                    <w:sz w:val="24"/>
                    <w:szCs w:val="24"/>
                  </w:rPr>
                  <w:fldChar w:fldCharType="begin"/>
                </w:r>
                <w:r w:rsidR="00E45A47" w:rsidRPr="005116D5">
                  <w:rPr>
                    <w:noProof/>
                    <w:webHidden/>
                    <w:sz w:val="24"/>
                    <w:szCs w:val="24"/>
                  </w:rPr>
                  <w:instrText xml:space="preserve"> PAGEREF _Toc36065868 \h </w:instrText>
                </w:r>
                <w:r w:rsidR="00E45A47" w:rsidRPr="005116D5">
                  <w:rPr>
                    <w:noProof/>
                    <w:webHidden/>
                    <w:sz w:val="24"/>
                    <w:szCs w:val="24"/>
                  </w:rPr>
                </w:r>
                <w:r w:rsidR="00E45A47" w:rsidRPr="005116D5">
                  <w:rPr>
                    <w:noProof/>
                    <w:webHidden/>
                    <w:sz w:val="24"/>
                    <w:szCs w:val="24"/>
                  </w:rPr>
                  <w:fldChar w:fldCharType="separate"/>
                </w:r>
                <w:r w:rsidR="008C5F7E">
                  <w:rPr>
                    <w:noProof/>
                    <w:webHidden/>
                    <w:sz w:val="24"/>
                    <w:szCs w:val="24"/>
                  </w:rPr>
                  <w:t>9</w:t>
                </w:r>
                <w:r w:rsidR="00E45A47" w:rsidRPr="005116D5">
                  <w:rPr>
                    <w:noProof/>
                    <w:webHidden/>
                    <w:sz w:val="24"/>
                    <w:szCs w:val="24"/>
                  </w:rPr>
                  <w:fldChar w:fldCharType="end"/>
                </w:r>
              </w:hyperlink>
            </w:p>
            <w:p w14:paraId="02B9D375" w14:textId="728E1CDE" w:rsidR="00E45A47" w:rsidRPr="005116D5" w:rsidRDefault="00346130">
              <w:pPr>
                <w:pStyle w:val="TOC1"/>
                <w:tabs>
                  <w:tab w:val="right" w:leader="dot" w:pos="10070"/>
                </w:tabs>
                <w:rPr>
                  <w:rFonts w:eastAsiaTheme="minorEastAsia"/>
                  <w:noProof/>
                  <w:sz w:val="24"/>
                  <w:szCs w:val="24"/>
                  <w:lang w:eastAsia="en-GB"/>
                </w:rPr>
              </w:pPr>
              <w:hyperlink w:anchor="_Toc36065869" w:history="1">
                <w:r w:rsidR="00E45A47" w:rsidRPr="005116D5">
                  <w:rPr>
                    <w:rStyle w:val="Hyperlink"/>
                    <w:noProof/>
                    <w:sz w:val="24"/>
                    <w:szCs w:val="24"/>
                  </w:rPr>
                  <w:t>Part 2: Academic Skills</w:t>
                </w:r>
                <w:r w:rsidR="00E45A47" w:rsidRPr="005116D5">
                  <w:rPr>
                    <w:noProof/>
                    <w:webHidden/>
                    <w:sz w:val="24"/>
                    <w:szCs w:val="24"/>
                  </w:rPr>
                  <w:tab/>
                </w:r>
                <w:r w:rsidR="00E45A47" w:rsidRPr="005116D5">
                  <w:rPr>
                    <w:noProof/>
                    <w:webHidden/>
                    <w:sz w:val="24"/>
                    <w:szCs w:val="24"/>
                  </w:rPr>
                  <w:fldChar w:fldCharType="begin"/>
                </w:r>
                <w:r w:rsidR="00E45A47" w:rsidRPr="005116D5">
                  <w:rPr>
                    <w:noProof/>
                    <w:webHidden/>
                    <w:sz w:val="24"/>
                    <w:szCs w:val="24"/>
                  </w:rPr>
                  <w:instrText xml:space="preserve"> PAGEREF _Toc36065869 \h </w:instrText>
                </w:r>
                <w:r w:rsidR="00E45A47" w:rsidRPr="005116D5">
                  <w:rPr>
                    <w:noProof/>
                    <w:webHidden/>
                    <w:sz w:val="24"/>
                    <w:szCs w:val="24"/>
                  </w:rPr>
                </w:r>
                <w:r w:rsidR="00E45A47" w:rsidRPr="005116D5">
                  <w:rPr>
                    <w:noProof/>
                    <w:webHidden/>
                    <w:sz w:val="24"/>
                    <w:szCs w:val="24"/>
                  </w:rPr>
                  <w:fldChar w:fldCharType="separate"/>
                </w:r>
                <w:r w:rsidR="008C5F7E">
                  <w:rPr>
                    <w:noProof/>
                    <w:webHidden/>
                    <w:sz w:val="24"/>
                    <w:szCs w:val="24"/>
                  </w:rPr>
                  <w:t>11</w:t>
                </w:r>
                <w:r w:rsidR="00E45A47" w:rsidRPr="005116D5">
                  <w:rPr>
                    <w:noProof/>
                    <w:webHidden/>
                    <w:sz w:val="24"/>
                    <w:szCs w:val="24"/>
                  </w:rPr>
                  <w:fldChar w:fldCharType="end"/>
                </w:r>
              </w:hyperlink>
            </w:p>
            <w:p w14:paraId="2DF1CEAD" w14:textId="196E0BB5" w:rsidR="00E45A47" w:rsidRPr="005116D5" w:rsidRDefault="00346130">
              <w:pPr>
                <w:pStyle w:val="TOC1"/>
                <w:tabs>
                  <w:tab w:val="right" w:leader="dot" w:pos="10070"/>
                </w:tabs>
                <w:rPr>
                  <w:rFonts w:eastAsiaTheme="minorEastAsia"/>
                  <w:noProof/>
                  <w:sz w:val="24"/>
                  <w:szCs w:val="24"/>
                  <w:lang w:eastAsia="en-GB"/>
                </w:rPr>
              </w:pPr>
              <w:hyperlink w:anchor="_Toc36065870" w:history="1">
                <w:r w:rsidR="00E45A47" w:rsidRPr="005116D5">
                  <w:rPr>
                    <w:rStyle w:val="Hyperlink"/>
                    <w:noProof/>
                    <w:sz w:val="24"/>
                    <w:szCs w:val="24"/>
                    <w:lang w:eastAsia="en-GB"/>
                  </w:rPr>
                  <w:t>2.0 Reflection on Academic Skills required for University Level Study</w:t>
                </w:r>
                <w:r w:rsidR="00E45A47" w:rsidRPr="005116D5">
                  <w:rPr>
                    <w:noProof/>
                    <w:webHidden/>
                    <w:sz w:val="24"/>
                    <w:szCs w:val="24"/>
                  </w:rPr>
                  <w:tab/>
                </w:r>
                <w:r w:rsidR="00E45A47" w:rsidRPr="005116D5">
                  <w:rPr>
                    <w:noProof/>
                    <w:webHidden/>
                    <w:sz w:val="24"/>
                    <w:szCs w:val="24"/>
                  </w:rPr>
                  <w:fldChar w:fldCharType="begin"/>
                </w:r>
                <w:r w:rsidR="00E45A47" w:rsidRPr="005116D5">
                  <w:rPr>
                    <w:noProof/>
                    <w:webHidden/>
                    <w:sz w:val="24"/>
                    <w:szCs w:val="24"/>
                  </w:rPr>
                  <w:instrText xml:space="preserve"> PAGEREF _Toc36065870 \h </w:instrText>
                </w:r>
                <w:r w:rsidR="00E45A47" w:rsidRPr="005116D5">
                  <w:rPr>
                    <w:noProof/>
                    <w:webHidden/>
                    <w:sz w:val="24"/>
                    <w:szCs w:val="24"/>
                  </w:rPr>
                </w:r>
                <w:r w:rsidR="00E45A47" w:rsidRPr="005116D5">
                  <w:rPr>
                    <w:noProof/>
                    <w:webHidden/>
                    <w:sz w:val="24"/>
                    <w:szCs w:val="24"/>
                  </w:rPr>
                  <w:fldChar w:fldCharType="separate"/>
                </w:r>
                <w:r w:rsidR="008C5F7E">
                  <w:rPr>
                    <w:noProof/>
                    <w:webHidden/>
                    <w:sz w:val="24"/>
                    <w:szCs w:val="24"/>
                  </w:rPr>
                  <w:t>12</w:t>
                </w:r>
                <w:r w:rsidR="00E45A47" w:rsidRPr="005116D5">
                  <w:rPr>
                    <w:noProof/>
                    <w:webHidden/>
                    <w:sz w:val="24"/>
                    <w:szCs w:val="24"/>
                  </w:rPr>
                  <w:fldChar w:fldCharType="end"/>
                </w:r>
              </w:hyperlink>
            </w:p>
            <w:p w14:paraId="30928BE8" w14:textId="4C8491AF" w:rsidR="00E45A47" w:rsidRPr="005116D5" w:rsidRDefault="00346130">
              <w:pPr>
                <w:pStyle w:val="TOC2"/>
                <w:tabs>
                  <w:tab w:val="right" w:leader="dot" w:pos="10070"/>
                </w:tabs>
                <w:rPr>
                  <w:rFonts w:eastAsiaTheme="minorEastAsia"/>
                  <w:noProof/>
                  <w:sz w:val="24"/>
                  <w:szCs w:val="24"/>
                  <w:lang w:eastAsia="en-GB"/>
                </w:rPr>
              </w:pPr>
              <w:hyperlink w:anchor="_Toc36065871" w:history="1">
                <w:r w:rsidR="00E45A47" w:rsidRPr="005116D5">
                  <w:rPr>
                    <w:rStyle w:val="Hyperlink"/>
                    <w:noProof/>
                    <w:sz w:val="24"/>
                    <w:szCs w:val="24"/>
                  </w:rPr>
                  <w:t>2.1 Evaluate own Academic Skills</w:t>
                </w:r>
                <w:r w:rsidR="00E45A47" w:rsidRPr="005116D5">
                  <w:rPr>
                    <w:noProof/>
                    <w:webHidden/>
                    <w:sz w:val="24"/>
                    <w:szCs w:val="24"/>
                  </w:rPr>
                  <w:tab/>
                </w:r>
                <w:r w:rsidR="00E45A47" w:rsidRPr="005116D5">
                  <w:rPr>
                    <w:noProof/>
                    <w:webHidden/>
                    <w:sz w:val="24"/>
                    <w:szCs w:val="24"/>
                  </w:rPr>
                  <w:fldChar w:fldCharType="begin"/>
                </w:r>
                <w:r w:rsidR="00E45A47" w:rsidRPr="005116D5">
                  <w:rPr>
                    <w:noProof/>
                    <w:webHidden/>
                    <w:sz w:val="24"/>
                    <w:szCs w:val="24"/>
                  </w:rPr>
                  <w:instrText xml:space="preserve"> PAGEREF _Toc36065871 \h </w:instrText>
                </w:r>
                <w:r w:rsidR="00E45A47" w:rsidRPr="005116D5">
                  <w:rPr>
                    <w:noProof/>
                    <w:webHidden/>
                    <w:sz w:val="24"/>
                    <w:szCs w:val="24"/>
                  </w:rPr>
                </w:r>
                <w:r w:rsidR="00E45A47" w:rsidRPr="005116D5">
                  <w:rPr>
                    <w:noProof/>
                    <w:webHidden/>
                    <w:sz w:val="24"/>
                    <w:szCs w:val="24"/>
                  </w:rPr>
                  <w:fldChar w:fldCharType="separate"/>
                </w:r>
                <w:r w:rsidR="008C5F7E">
                  <w:rPr>
                    <w:noProof/>
                    <w:webHidden/>
                    <w:sz w:val="24"/>
                    <w:szCs w:val="24"/>
                  </w:rPr>
                  <w:t>12</w:t>
                </w:r>
                <w:r w:rsidR="00E45A47" w:rsidRPr="005116D5">
                  <w:rPr>
                    <w:noProof/>
                    <w:webHidden/>
                    <w:sz w:val="24"/>
                    <w:szCs w:val="24"/>
                  </w:rPr>
                  <w:fldChar w:fldCharType="end"/>
                </w:r>
              </w:hyperlink>
            </w:p>
            <w:p w14:paraId="010E1196" w14:textId="6626E0FB" w:rsidR="00E45A47" w:rsidRPr="005116D5" w:rsidRDefault="00346130">
              <w:pPr>
                <w:pStyle w:val="TOC3"/>
                <w:tabs>
                  <w:tab w:val="right" w:leader="dot" w:pos="10070"/>
                </w:tabs>
                <w:rPr>
                  <w:rFonts w:eastAsiaTheme="minorEastAsia"/>
                  <w:noProof/>
                  <w:sz w:val="24"/>
                  <w:szCs w:val="24"/>
                  <w:lang w:eastAsia="en-GB"/>
                </w:rPr>
              </w:pPr>
              <w:hyperlink w:anchor="_Toc36065872" w:history="1">
                <w:r w:rsidR="00E45A47" w:rsidRPr="005116D5">
                  <w:rPr>
                    <w:rStyle w:val="Hyperlink"/>
                    <w:noProof/>
                    <w:sz w:val="24"/>
                    <w:szCs w:val="24"/>
                  </w:rPr>
                  <w:t>2.1.1  Current Academic Skills</w:t>
                </w:r>
                <w:r w:rsidR="00E45A47" w:rsidRPr="005116D5">
                  <w:rPr>
                    <w:noProof/>
                    <w:webHidden/>
                    <w:sz w:val="24"/>
                    <w:szCs w:val="24"/>
                  </w:rPr>
                  <w:tab/>
                </w:r>
                <w:r w:rsidR="00E45A47" w:rsidRPr="005116D5">
                  <w:rPr>
                    <w:noProof/>
                    <w:webHidden/>
                    <w:sz w:val="24"/>
                    <w:szCs w:val="24"/>
                  </w:rPr>
                  <w:fldChar w:fldCharType="begin"/>
                </w:r>
                <w:r w:rsidR="00E45A47" w:rsidRPr="005116D5">
                  <w:rPr>
                    <w:noProof/>
                    <w:webHidden/>
                    <w:sz w:val="24"/>
                    <w:szCs w:val="24"/>
                  </w:rPr>
                  <w:instrText xml:space="preserve"> PAGEREF _Toc36065872 \h </w:instrText>
                </w:r>
                <w:r w:rsidR="00E45A47" w:rsidRPr="005116D5">
                  <w:rPr>
                    <w:noProof/>
                    <w:webHidden/>
                    <w:sz w:val="24"/>
                    <w:szCs w:val="24"/>
                  </w:rPr>
                </w:r>
                <w:r w:rsidR="00E45A47" w:rsidRPr="005116D5">
                  <w:rPr>
                    <w:noProof/>
                    <w:webHidden/>
                    <w:sz w:val="24"/>
                    <w:szCs w:val="24"/>
                  </w:rPr>
                  <w:fldChar w:fldCharType="separate"/>
                </w:r>
                <w:r w:rsidR="008C5F7E">
                  <w:rPr>
                    <w:noProof/>
                    <w:webHidden/>
                    <w:sz w:val="24"/>
                    <w:szCs w:val="24"/>
                  </w:rPr>
                  <w:t>13</w:t>
                </w:r>
                <w:r w:rsidR="00E45A47" w:rsidRPr="005116D5">
                  <w:rPr>
                    <w:noProof/>
                    <w:webHidden/>
                    <w:sz w:val="24"/>
                    <w:szCs w:val="24"/>
                  </w:rPr>
                  <w:fldChar w:fldCharType="end"/>
                </w:r>
              </w:hyperlink>
            </w:p>
            <w:p w14:paraId="13C553DA" w14:textId="0587C99A" w:rsidR="00E45A47" w:rsidRPr="005116D5" w:rsidRDefault="00346130">
              <w:pPr>
                <w:pStyle w:val="TOC3"/>
                <w:tabs>
                  <w:tab w:val="right" w:leader="dot" w:pos="10070"/>
                </w:tabs>
                <w:rPr>
                  <w:rFonts w:eastAsiaTheme="minorEastAsia"/>
                  <w:noProof/>
                  <w:sz w:val="24"/>
                  <w:szCs w:val="24"/>
                  <w:lang w:eastAsia="en-GB"/>
                </w:rPr>
              </w:pPr>
              <w:hyperlink w:anchor="_Toc36065873" w:history="1">
                <w:r w:rsidR="00E45A47" w:rsidRPr="005116D5">
                  <w:rPr>
                    <w:rStyle w:val="Hyperlink"/>
                    <w:noProof/>
                    <w:sz w:val="24"/>
                    <w:szCs w:val="24"/>
                  </w:rPr>
                  <w:t>Gap Analysis to identify ‘gaps’ in knowledge/skills</w:t>
                </w:r>
                <w:r w:rsidR="00E45A47" w:rsidRPr="005116D5">
                  <w:rPr>
                    <w:noProof/>
                    <w:webHidden/>
                    <w:sz w:val="24"/>
                    <w:szCs w:val="24"/>
                  </w:rPr>
                  <w:tab/>
                </w:r>
                <w:r w:rsidR="00E45A47" w:rsidRPr="005116D5">
                  <w:rPr>
                    <w:noProof/>
                    <w:webHidden/>
                    <w:sz w:val="24"/>
                    <w:szCs w:val="24"/>
                  </w:rPr>
                  <w:fldChar w:fldCharType="begin"/>
                </w:r>
                <w:r w:rsidR="00E45A47" w:rsidRPr="005116D5">
                  <w:rPr>
                    <w:noProof/>
                    <w:webHidden/>
                    <w:sz w:val="24"/>
                    <w:szCs w:val="24"/>
                  </w:rPr>
                  <w:instrText xml:space="preserve"> PAGEREF _Toc36065873 \h </w:instrText>
                </w:r>
                <w:r w:rsidR="00E45A47" w:rsidRPr="005116D5">
                  <w:rPr>
                    <w:noProof/>
                    <w:webHidden/>
                    <w:sz w:val="24"/>
                    <w:szCs w:val="24"/>
                  </w:rPr>
                </w:r>
                <w:r w:rsidR="00E45A47" w:rsidRPr="005116D5">
                  <w:rPr>
                    <w:noProof/>
                    <w:webHidden/>
                    <w:sz w:val="24"/>
                    <w:szCs w:val="24"/>
                  </w:rPr>
                  <w:fldChar w:fldCharType="separate"/>
                </w:r>
                <w:r w:rsidR="008C5F7E">
                  <w:rPr>
                    <w:noProof/>
                    <w:webHidden/>
                    <w:sz w:val="24"/>
                    <w:szCs w:val="24"/>
                  </w:rPr>
                  <w:t>20</w:t>
                </w:r>
                <w:r w:rsidR="00E45A47" w:rsidRPr="005116D5">
                  <w:rPr>
                    <w:noProof/>
                    <w:webHidden/>
                    <w:sz w:val="24"/>
                    <w:szCs w:val="24"/>
                  </w:rPr>
                  <w:fldChar w:fldCharType="end"/>
                </w:r>
              </w:hyperlink>
            </w:p>
            <w:p w14:paraId="142E9A0E" w14:textId="530FEF45" w:rsidR="00E45A47" w:rsidRPr="005116D5" w:rsidRDefault="00346130">
              <w:pPr>
                <w:pStyle w:val="TOC3"/>
                <w:tabs>
                  <w:tab w:val="right" w:leader="dot" w:pos="10070"/>
                </w:tabs>
                <w:rPr>
                  <w:rFonts w:eastAsiaTheme="minorEastAsia"/>
                  <w:noProof/>
                  <w:sz w:val="24"/>
                  <w:szCs w:val="24"/>
                  <w:lang w:eastAsia="en-GB"/>
                </w:rPr>
              </w:pPr>
              <w:hyperlink w:anchor="_Toc36065874" w:history="1">
                <w:r w:rsidR="00E45A47" w:rsidRPr="005116D5">
                  <w:rPr>
                    <w:rStyle w:val="Hyperlink"/>
                    <w:noProof/>
                    <w:sz w:val="24"/>
                    <w:szCs w:val="24"/>
                  </w:rPr>
                  <w:t>2.1.2  Action Plan for Improvement</w:t>
                </w:r>
                <w:r w:rsidR="00E45A47" w:rsidRPr="005116D5">
                  <w:rPr>
                    <w:noProof/>
                    <w:webHidden/>
                    <w:sz w:val="24"/>
                    <w:szCs w:val="24"/>
                  </w:rPr>
                  <w:tab/>
                </w:r>
                <w:r w:rsidR="00E45A47" w:rsidRPr="005116D5">
                  <w:rPr>
                    <w:noProof/>
                    <w:webHidden/>
                    <w:sz w:val="24"/>
                    <w:szCs w:val="24"/>
                  </w:rPr>
                  <w:fldChar w:fldCharType="begin"/>
                </w:r>
                <w:r w:rsidR="00E45A47" w:rsidRPr="005116D5">
                  <w:rPr>
                    <w:noProof/>
                    <w:webHidden/>
                    <w:sz w:val="24"/>
                    <w:szCs w:val="24"/>
                  </w:rPr>
                  <w:instrText xml:space="preserve"> PAGEREF _Toc36065874 \h </w:instrText>
                </w:r>
                <w:r w:rsidR="00E45A47" w:rsidRPr="005116D5">
                  <w:rPr>
                    <w:noProof/>
                    <w:webHidden/>
                    <w:sz w:val="24"/>
                    <w:szCs w:val="24"/>
                  </w:rPr>
                </w:r>
                <w:r w:rsidR="00E45A47" w:rsidRPr="005116D5">
                  <w:rPr>
                    <w:noProof/>
                    <w:webHidden/>
                    <w:sz w:val="24"/>
                    <w:szCs w:val="24"/>
                  </w:rPr>
                  <w:fldChar w:fldCharType="separate"/>
                </w:r>
                <w:r w:rsidR="008C5F7E">
                  <w:rPr>
                    <w:noProof/>
                    <w:webHidden/>
                    <w:sz w:val="24"/>
                    <w:szCs w:val="24"/>
                  </w:rPr>
                  <w:t>21</w:t>
                </w:r>
                <w:r w:rsidR="00E45A47" w:rsidRPr="005116D5">
                  <w:rPr>
                    <w:noProof/>
                    <w:webHidden/>
                    <w:sz w:val="24"/>
                    <w:szCs w:val="24"/>
                  </w:rPr>
                  <w:fldChar w:fldCharType="end"/>
                </w:r>
              </w:hyperlink>
            </w:p>
            <w:p w14:paraId="5AD8D17B" w14:textId="31161CEB" w:rsidR="00E45A47" w:rsidRPr="005116D5" w:rsidRDefault="00346130">
              <w:pPr>
                <w:pStyle w:val="TOC1"/>
                <w:tabs>
                  <w:tab w:val="right" w:leader="dot" w:pos="10070"/>
                </w:tabs>
                <w:rPr>
                  <w:rFonts w:eastAsiaTheme="minorEastAsia"/>
                  <w:noProof/>
                  <w:sz w:val="24"/>
                  <w:szCs w:val="24"/>
                  <w:lang w:eastAsia="en-GB"/>
                </w:rPr>
              </w:pPr>
              <w:hyperlink w:anchor="_Toc36065875" w:history="1">
                <w:r w:rsidR="00E45A47" w:rsidRPr="005116D5">
                  <w:rPr>
                    <w:rStyle w:val="Hyperlink"/>
                    <w:noProof/>
                    <w:sz w:val="24"/>
                    <w:szCs w:val="24"/>
                  </w:rPr>
                  <w:t>Conclusion</w:t>
                </w:r>
                <w:r w:rsidR="00E45A47" w:rsidRPr="005116D5">
                  <w:rPr>
                    <w:noProof/>
                    <w:webHidden/>
                    <w:sz w:val="24"/>
                    <w:szCs w:val="24"/>
                  </w:rPr>
                  <w:tab/>
                </w:r>
                <w:r w:rsidR="00E45A47" w:rsidRPr="005116D5">
                  <w:rPr>
                    <w:noProof/>
                    <w:webHidden/>
                    <w:sz w:val="24"/>
                    <w:szCs w:val="24"/>
                  </w:rPr>
                  <w:fldChar w:fldCharType="begin"/>
                </w:r>
                <w:r w:rsidR="00E45A47" w:rsidRPr="005116D5">
                  <w:rPr>
                    <w:noProof/>
                    <w:webHidden/>
                    <w:sz w:val="24"/>
                    <w:szCs w:val="24"/>
                  </w:rPr>
                  <w:instrText xml:space="preserve"> PAGEREF _Toc36065875 \h </w:instrText>
                </w:r>
                <w:r w:rsidR="00E45A47" w:rsidRPr="005116D5">
                  <w:rPr>
                    <w:noProof/>
                    <w:webHidden/>
                    <w:sz w:val="24"/>
                    <w:szCs w:val="24"/>
                  </w:rPr>
                </w:r>
                <w:r w:rsidR="00E45A47" w:rsidRPr="005116D5">
                  <w:rPr>
                    <w:noProof/>
                    <w:webHidden/>
                    <w:sz w:val="24"/>
                    <w:szCs w:val="24"/>
                  </w:rPr>
                  <w:fldChar w:fldCharType="separate"/>
                </w:r>
                <w:r w:rsidR="008C5F7E">
                  <w:rPr>
                    <w:noProof/>
                    <w:webHidden/>
                    <w:sz w:val="24"/>
                    <w:szCs w:val="24"/>
                  </w:rPr>
                  <w:t>22</w:t>
                </w:r>
                <w:r w:rsidR="00E45A47" w:rsidRPr="005116D5">
                  <w:rPr>
                    <w:noProof/>
                    <w:webHidden/>
                    <w:sz w:val="24"/>
                    <w:szCs w:val="24"/>
                  </w:rPr>
                  <w:fldChar w:fldCharType="end"/>
                </w:r>
              </w:hyperlink>
            </w:p>
            <w:p w14:paraId="4AE93B54" w14:textId="5D306846" w:rsidR="00E45A47" w:rsidRPr="005116D5" w:rsidRDefault="00346130">
              <w:pPr>
                <w:pStyle w:val="TOC1"/>
                <w:tabs>
                  <w:tab w:val="right" w:leader="dot" w:pos="10070"/>
                </w:tabs>
                <w:rPr>
                  <w:rFonts w:eastAsiaTheme="minorEastAsia"/>
                  <w:noProof/>
                  <w:sz w:val="24"/>
                  <w:szCs w:val="24"/>
                  <w:lang w:eastAsia="en-GB"/>
                </w:rPr>
              </w:pPr>
              <w:hyperlink w:anchor="_Toc36065876" w:history="1">
                <w:r w:rsidR="00E45A47" w:rsidRPr="005116D5">
                  <w:rPr>
                    <w:rStyle w:val="Hyperlink"/>
                    <w:noProof/>
                    <w:sz w:val="24"/>
                    <w:szCs w:val="24"/>
                  </w:rPr>
                  <w:t>References</w:t>
                </w:r>
                <w:r w:rsidR="00E45A47" w:rsidRPr="005116D5">
                  <w:rPr>
                    <w:noProof/>
                    <w:webHidden/>
                    <w:sz w:val="24"/>
                    <w:szCs w:val="24"/>
                  </w:rPr>
                  <w:tab/>
                </w:r>
                <w:r w:rsidR="00E45A47" w:rsidRPr="005116D5">
                  <w:rPr>
                    <w:noProof/>
                    <w:webHidden/>
                    <w:sz w:val="24"/>
                    <w:szCs w:val="24"/>
                  </w:rPr>
                  <w:fldChar w:fldCharType="begin"/>
                </w:r>
                <w:r w:rsidR="00E45A47" w:rsidRPr="005116D5">
                  <w:rPr>
                    <w:noProof/>
                    <w:webHidden/>
                    <w:sz w:val="24"/>
                    <w:szCs w:val="24"/>
                  </w:rPr>
                  <w:instrText xml:space="preserve"> PAGEREF _Toc36065876 \h </w:instrText>
                </w:r>
                <w:r w:rsidR="00E45A47" w:rsidRPr="005116D5">
                  <w:rPr>
                    <w:noProof/>
                    <w:webHidden/>
                    <w:sz w:val="24"/>
                    <w:szCs w:val="24"/>
                  </w:rPr>
                </w:r>
                <w:r w:rsidR="00E45A47" w:rsidRPr="005116D5">
                  <w:rPr>
                    <w:noProof/>
                    <w:webHidden/>
                    <w:sz w:val="24"/>
                    <w:szCs w:val="24"/>
                  </w:rPr>
                  <w:fldChar w:fldCharType="separate"/>
                </w:r>
                <w:r w:rsidR="008C5F7E">
                  <w:rPr>
                    <w:noProof/>
                    <w:webHidden/>
                    <w:sz w:val="24"/>
                    <w:szCs w:val="24"/>
                  </w:rPr>
                  <w:t>23</w:t>
                </w:r>
                <w:r w:rsidR="00E45A47" w:rsidRPr="005116D5">
                  <w:rPr>
                    <w:noProof/>
                    <w:webHidden/>
                    <w:sz w:val="24"/>
                    <w:szCs w:val="24"/>
                  </w:rPr>
                  <w:fldChar w:fldCharType="end"/>
                </w:r>
              </w:hyperlink>
            </w:p>
            <w:p w14:paraId="7095ED5D" w14:textId="6AB55B2F" w:rsidR="00E45A47" w:rsidRPr="005116D5" w:rsidRDefault="00346130">
              <w:pPr>
                <w:pStyle w:val="TOC1"/>
                <w:tabs>
                  <w:tab w:val="right" w:leader="dot" w:pos="10070"/>
                </w:tabs>
                <w:rPr>
                  <w:rFonts w:eastAsiaTheme="minorEastAsia"/>
                  <w:noProof/>
                  <w:sz w:val="24"/>
                  <w:szCs w:val="24"/>
                  <w:lang w:eastAsia="en-GB"/>
                </w:rPr>
              </w:pPr>
              <w:hyperlink w:anchor="_Toc36065877" w:history="1">
                <w:r w:rsidR="00E45A47" w:rsidRPr="005116D5">
                  <w:rPr>
                    <w:rStyle w:val="Hyperlink"/>
                    <w:noProof/>
                    <w:sz w:val="24"/>
                    <w:szCs w:val="24"/>
                  </w:rPr>
                  <w:t>Appendix</w:t>
                </w:r>
                <w:r w:rsidR="00E45A47" w:rsidRPr="005116D5">
                  <w:rPr>
                    <w:noProof/>
                    <w:webHidden/>
                    <w:sz w:val="24"/>
                    <w:szCs w:val="24"/>
                  </w:rPr>
                  <w:tab/>
                </w:r>
                <w:r w:rsidR="00E45A47" w:rsidRPr="005116D5">
                  <w:rPr>
                    <w:noProof/>
                    <w:webHidden/>
                    <w:sz w:val="24"/>
                    <w:szCs w:val="24"/>
                  </w:rPr>
                  <w:fldChar w:fldCharType="begin"/>
                </w:r>
                <w:r w:rsidR="00E45A47" w:rsidRPr="005116D5">
                  <w:rPr>
                    <w:noProof/>
                    <w:webHidden/>
                    <w:sz w:val="24"/>
                    <w:szCs w:val="24"/>
                  </w:rPr>
                  <w:instrText xml:space="preserve"> PAGEREF _Toc36065877 \h </w:instrText>
                </w:r>
                <w:r w:rsidR="00E45A47" w:rsidRPr="005116D5">
                  <w:rPr>
                    <w:noProof/>
                    <w:webHidden/>
                    <w:sz w:val="24"/>
                    <w:szCs w:val="24"/>
                  </w:rPr>
                </w:r>
                <w:r w:rsidR="00E45A47" w:rsidRPr="005116D5">
                  <w:rPr>
                    <w:noProof/>
                    <w:webHidden/>
                    <w:sz w:val="24"/>
                    <w:szCs w:val="24"/>
                  </w:rPr>
                  <w:fldChar w:fldCharType="separate"/>
                </w:r>
                <w:r w:rsidR="008C5F7E">
                  <w:rPr>
                    <w:noProof/>
                    <w:webHidden/>
                    <w:sz w:val="24"/>
                    <w:szCs w:val="24"/>
                  </w:rPr>
                  <w:t>25</w:t>
                </w:r>
                <w:r w:rsidR="00E45A47" w:rsidRPr="005116D5">
                  <w:rPr>
                    <w:noProof/>
                    <w:webHidden/>
                    <w:sz w:val="24"/>
                    <w:szCs w:val="24"/>
                  </w:rPr>
                  <w:fldChar w:fldCharType="end"/>
                </w:r>
              </w:hyperlink>
            </w:p>
            <w:p w14:paraId="42394321" w14:textId="42BFFF8C" w:rsidR="00885114" w:rsidRPr="005116D5" w:rsidRDefault="00885114">
              <w:pPr>
                <w:rPr>
                  <w:rFonts w:ascii="Arial" w:hAnsi="Arial" w:cs="Arial"/>
                  <w:sz w:val="24"/>
                  <w:szCs w:val="24"/>
                </w:rPr>
              </w:pPr>
              <w:r w:rsidRPr="005116D5">
                <w:rPr>
                  <w:rFonts w:ascii="Arial" w:hAnsi="Arial" w:cs="Arial"/>
                  <w:b/>
                  <w:bCs/>
                  <w:noProof/>
                  <w:sz w:val="24"/>
                  <w:szCs w:val="24"/>
                </w:rPr>
                <w:fldChar w:fldCharType="end"/>
              </w:r>
            </w:p>
          </w:sdtContent>
        </w:sdt>
        <w:p w14:paraId="79077526" w14:textId="08A434DE" w:rsidR="00885114" w:rsidRPr="008E7877" w:rsidRDefault="00885114" w:rsidP="000E022D">
          <w:pPr>
            <w:pStyle w:val="TOCHeading"/>
          </w:pPr>
        </w:p>
        <w:p w14:paraId="68FE57E8" w14:textId="78CB06D9" w:rsidR="00715A8B" w:rsidRPr="008346D5" w:rsidRDefault="00346130"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40ADD1BB" w:rsidR="00D2291D" w:rsidRPr="0030173B" w:rsidRDefault="0006008A" w:rsidP="000E022D">
      <w:pPr>
        <w:pStyle w:val="Heading1"/>
      </w:pPr>
      <w:bookmarkStart w:id="1" w:name="_Toc456901515"/>
      <w:bookmarkStart w:id="2" w:name="_Toc36065863"/>
      <w:r w:rsidRPr="0030173B">
        <w:lastRenderedPageBreak/>
        <w:t>Introduction</w:t>
      </w:r>
      <w:bookmarkEnd w:id="1"/>
      <w:bookmarkEnd w:id="2"/>
      <w:r w:rsidRPr="0030173B">
        <w:t xml:space="preserve"> </w:t>
      </w:r>
    </w:p>
    <w:p w14:paraId="2AA38F6E" w14:textId="77777777" w:rsidR="005867C3" w:rsidRDefault="005867C3" w:rsidP="00FF6A89"/>
    <w:p w14:paraId="606D63A6" w14:textId="72D8F9DB" w:rsidR="00C07EA3" w:rsidRPr="00E862E1" w:rsidRDefault="005867C3" w:rsidP="00F66A4A">
      <w:pPr>
        <w:spacing w:line="360" w:lineRule="auto"/>
        <w:rPr>
          <w:sz w:val="24"/>
          <w:szCs w:val="24"/>
        </w:rPr>
      </w:pPr>
      <w:r w:rsidRPr="00E862E1">
        <w:rPr>
          <w:sz w:val="24"/>
          <w:szCs w:val="24"/>
        </w:rPr>
        <w:t xml:space="preserve">BMSK4001 – For this assignment, I will focus on both Academic and Employability Skills.  </w:t>
      </w:r>
      <w:r w:rsidR="007478BF" w:rsidRPr="00E862E1">
        <w:rPr>
          <w:sz w:val="24"/>
          <w:szCs w:val="24"/>
        </w:rPr>
        <w:t xml:space="preserve">I will study how people utilise their skills and how they can gain new knowledge for career progression.  </w:t>
      </w:r>
      <w:r w:rsidR="00536731" w:rsidRPr="00E862E1">
        <w:rPr>
          <w:sz w:val="24"/>
          <w:szCs w:val="24"/>
        </w:rPr>
        <w:t>I will be looking at employability skills, analysing what employers look for, and how employees utilise relevant skills and learn new ones. Are skills transferrable from one role to another? If so, what skills are transferrable, and how would one determine the interchangeability and transfer between skills within certain tasks and delegations.</w:t>
      </w:r>
    </w:p>
    <w:p w14:paraId="052CC609" w14:textId="7EDF3A48" w:rsidR="00536731" w:rsidRDefault="00536731" w:rsidP="00F66A4A">
      <w:pPr>
        <w:spacing w:line="360" w:lineRule="auto"/>
      </w:pPr>
      <w:r w:rsidRPr="00E862E1">
        <w:rPr>
          <w:sz w:val="24"/>
          <w:szCs w:val="24"/>
        </w:rPr>
        <w:t xml:space="preserve">Therefore, through this assignment, I will be analysing research methods and skills - both social and digital – and determining the functionalities of both throughout the world of employability. Further methods I will assess further will be the </w:t>
      </w:r>
      <w:r w:rsidR="00AD3F09">
        <w:rPr>
          <w:sz w:val="24"/>
          <w:szCs w:val="24"/>
        </w:rPr>
        <w:t>KEYS</w:t>
      </w:r>
      <w:r w:rsidRPr="00E862E1">
        <w:rPr>
          <w:sz w:val="24"/>
          <w:szCs w:val="24"/>
        </w:rPr>
        <w:t xml:space="preserve"> test, Skills Audit and SWOT Analysis. Moreover, I will be researching current management roles and positions, and analysing their descriptions and comparing and applying my own skills I have chosen against the positions I choose, thus enabling me to more thoroughly compare by using Gap Analysis. With these Gaps established, I can determine and produce a Personal Development Plan (PDP), outlining goals through the means of SMART objectives. Where necessary or relevant, I will be utilising charts, graphs and tables to outline my findings</w:t>
      </w:r>
      <w:r w:rsidRPr="00536731">
        <w:t>.</w:t>
      </w:r>
    </w:p>
    <w:p w14:paraId="331C33B1" w14:textId="77777777" w:rsidR="003C295C" w:rsidRDefault="003C295C" w:rsidP="00F66A4A">
      <w:pPr>
        <w:spacing w:line="360" w:lineRule="auto"/>
      </w:pPr>
    </w:p>
    <w:p w14:paraId="5CB9DF97" w14:textId="07DA2010" w:rsidR="00322C2E" w:rsidRPr="002049FE" w:rsidRDefault="008E1E8D" w:rsidP="000E022D">
      <w:pPr>
        <w:pStyle w:val="Heading1"/>
      </w:pPr>
      <w:bookmarkStart w:id="3" w:name="_Toc36065864"/>
      <w:r>
        <w:t>Part 1 Employability</w:t>
      </w:r>
      <w:bookmarkEnd w:id="3"/>
      <w:r>
        <w:t xml:space="preserve"> </w:t>
      </w:r>
    </w:p>
    <w:p w14:paraId="0354B88A" w14:textId="52E19A8E" w:rsidR="0030173B" w:rsidRDefault="0030173B" w:rsidP="0030173B">
      <w:bookmarkStart w:id="4" w:name="_Toc456901517"/>
    </w:p>
    <w:p w14:paraId="41D91F85" w14:textId="2908CCFD" w:rsidR="008E1E8D" w:rsidRPr="0035779D" w:rsidRDefault="003C295C" w:rsidP="004266C5">
      <w:pPr>
        <w:pStyle w:val="Heading2"/>
        <w:rPr>
          <w:rFonts w:ascii="Arial" w:hAnsi="Arial" w:cs="Arial"/>
        </w:rPr>
      </w:pPr>
      <w:bookmarkStart w:id="5" w:name="_Toc498692289"/>
      <w:bookmarkStart w:id="6" w:name="_Toc36065865"/>
      <w:bookmarkEnd w:id="4"/>
      <w:r w:rsidRPr="0035779D">
        <w:t>1.0 Explore</w:t>
      </w:r>
      <w:r w:rsidR="008E1E8D" w:rsidRPr="0035779D">
        <w:t xml:space="preserve"> </w:t>
      </w:r>
      <w:r w:rsidR="009D0D52" w:rsidRPr="0035779D">
        <w:t>‘Leadership</w:t>
      </w:r>
      <w:r w:rsidR="0079623C" w:rsidRPr="0035779D">
        <w:t xml:space="preserve"> Employability S</w:t>
      </w:r>
      <w:r w:rsidR="008E1E8D" w:rsidRPr="0035779D">
        <w:t>kills</w:t>
      </w:r>
      <w:r w:rsidR="0079623C" w:rsidRPr="0035779D">
        <w:t>’</w:t>
      </w:r>
      <w:r w:rsidR="008E1E8D" w:rsidRPr="0035779D">
        <w:t xml:space="preserve"> </w:t>
      </w:r>
      <w:bookmarkEnd w:id="5"/>
      <w:r w:rsidR="0079623C" w:rsidRPr="0035779D">
        <w:t>in general</w:t>
      </w:r>
      <w:bookmarkEnd w:id="6"/>
    </w:p>
    <w:p w14:paraId="3F110435" w14:textId="77777777" w:rsidR="003F69D6" w:rsidRPr="0035779D" w:rsidRDefault="003F69D6" w:rsidP="00D2291D">
      <w:pPr>
        <w:spacing w:line="360" w:lineRule="auto"/>
        <w:rPr>
          <w:rFonts w:ascii="Arial" w:hAnsi="Arial" w:cs="Arial"/>
          <w:sz w:val="24"/>
          <w:szCs w:val="24"/>
        </w:rPr>
      </w:pPr>
    </w:p>
    <w:p w14:paraId="16DA9D71" w14:textId="44912866" w:rsidR="00D2291D" w:rsidRPr="0035779D" w:rsidRDefault="002A6234" w:rsidP="00D2291D">
      <w:pPr>
        <w:spacing w:line="360" w:lineRule="auto"/>
        <w:rPr>
          <w:rFonts w:cstheme="minorHAnsi"/>
          <w:sz w:val="24"/>
          <w:szCs w:val="24"/>
        </w:rPr>
      </w:pPr>
      <w:r w:rsidRPr="0035779D">
        <w:rPr>
          <w:rFonts w:cstheme="minorHAnsi"/>
          <w:sz w:val="24"/>
          <w:szCs w:val="24"/>
        </w:rPr>
        <w:t>As an individual looking to enter a new workplace, the work skills that could be implemented are vital to getting that job.  They can be the most basic of skills, to the skills gained along the way, in a previous workplace for example.  This knowledge can be offered and utilised to the benefit of all those involved.</w:t>
      </w:r>
    </w:p>
    <w:p w14:paraId="40DB5189" w14:textId="2E5B7EE0" w:rsidR="006B3000" w:rsidRDefault="002A6234" w:rsidP="00D2291D">
      <w:pPr>
        <w:spacing w:line="360" w:lineRule="auto"/>
        <w:rPr>
          <w:rFonts w:cstheme="minorHAnsi"/>
          <w:sz w:val="24"/>
          <w:szCs w:val="24"/>
        </w:rPr>
      </w:pPr>
      <w:r w:rsidRPr="0035779D">
        <w:rPr>
          <w:rFonts w:cstheme="minorHAnsi"/>
          <w:sz w:val="24"/>
          <w:szCs w:val="24"/>
        </w:rPr>
        <w:t xml:space="preserve">For </w:t>
      </w:r>
      <w:r w:rsidR="006B3000" w:rsidRPr="0035779D">
        <w:rPr>
          <w:rFonts w:cstheme="minorHAnsi"/>
          <w:sz w:val="24"/>
          <w:szCs w:val="24"/>
        </w:rPr>
        <w:t>employers</w:t>
      </w:r>
      <w:r w:rsidRPr="0035779D">
        <w:rPr>
          <w:rFonts w:cstheme="minorHAnsi"/>
          <w:sz w:val="24"/>
          <w:szCs w:val="24"/>
        </w:rPr>
        <w:t xml:space="preserve">, </w:t>
      </w:r>
      <w:r w:rsidR="006B3000" w:rsidRPr="0035779D">
        <w:rPr>
          <w:rFonts w:cstheme="minorHAnsi"/>
          <w:sz w:val="24"/>
          <w:szCs w:val="24"/>
        </w:rPr>
        <w:t>it is a similar process.  A</w:t>
      </w:r>
      <w:r w:rsidRPr="0035779D">
        <w:rPr>
          <w:rFonts w:cstheme="minorHAnsi"/>
          <w:sz w:val="24"/>
          <w:szCs w:val="24"/>
        </w:rPr>
        <w:t xml:space="preserve"> </w:t>
      </w:r>
      <w:r w:rsidR="006B3000" w:rsidRPr="0035779D">
        <w:rPr>
          <w:rFonts w:cstheme="minorHAnsi"/>
          <w:sz w:val="24"/>
          <w:szCs w:val="24"/>
        </w:rPr>
        <w:t>good manager looks for not only the basic skills, in how a recruit can present themselves, but how they can bring a new quality and dimension to the workplace.  Skills such as communication, IT, team working and problem solving, all have a huge part to play in any job interview.</w:t>
      </w:r>
    </w:p>
    <w:p w14:paraId="354F938C" w14:textId="77777777" w:rsidR="00987A29" w:rsidRPr="00B35570" w:rsidRDefault="00987A29" w:rsidP="00987A29">
      <w:pPr>
        <w:spacing w:line="360" w:lineRule="auto"/>
        <w:rPr>
          <w:rFonts w:cstheme="minorHAnsi"/>
          <w:sz w:val="24"/>
          <w:szCs w:val="24"/>
        </w:rPr>
      </w:pPr>
      <w:r w:rsidRPr="00B35570">
        <w:rPr>
          <w:rFonts w:cstheme="minorHAnsi"/>
          <w:sz w:val="24"/>
          <w:szCs w:val="24"/>
        </w:rPr>
        <w:lastRenderedPageBreak/>
        <w:t xml:space="preserve">Becoming an asset to an employer demands many skills. Cottrell (2015) determined that creating a formatted list of skills and experiences as being a profound idea, as this would allow an employer to immediately see and assess what you believe to be your focal skills to be, and from there, they have a basis to build off when assessing both your credibility and your suitability towards the role in question. Often, experiences are nearly forgotten by people, or merely shadowed by the skill which they have attained – addressing what the achievement was and what experience gave them the skill they can use now, can highlight or surface any other skills that though one may deem irrelevant, the employer may find favour towards – this can therefore easily be a mistake as it can result in perfectly valid and nonetheless valuable skills being transferrable, if not directly relevant. Cottrell (2015) analyses personalities; before coming to any concrete conclusion, there is the acknowledgement of a manner of contributing factors which have either lead or could further lead towards personal successes and developments, what or who could influence a person’s behaviour? A question, for which, there is an array of possibilities – one possible basis being culture, beliefs and values. One culture, for example, may uphold certain withdrawals from others, which may align in such a way that there may be self-conflict in the wake of being situated in an environment where these requirements are not properly adapted to, nonetheless respected. The values and beliefs of others are ultimately the basis of their personality – the way you address something, be it a person or a task, will be down to the values and traits one upholds. Often, faiths and religions are instilled in people from a young age, typically by their communities and families – it is ultimately a part of what has made them the person they are. Therefore, these traits should be accepted and respected, and it would certainly be advantageous if they were adhered to and utilised in a positive manner. </w:t>
      </w:r>
    </w:p>
    <w:p w14:paraId="48DC44B1" w14:textId="03B00A92" w:rsidR="00987A29" w:rsidRDefault="00987A29" w:rsidP="00987A29">
      <w:pPr>
        <w:spacing w:line="360" w:lineRule="auto"/>
        <w:rPr>
          <w:rFonts w:cstheme="minorHAnsi"/>
          <w:sz w:val="24"/>
          <w:szCs w:val="24"/>
        </w:rPr>
      </w:pPr>
      <w:r w:rsidRPr="00B35570">
        <w:rPr>
          <w:rFonts w:cstheme="minorHAnsi"/>
          <w:sz w:val="24"/>
          <w:szCs w:val="24"/>
        </w:rPr>
        <w:t>This coincides, then, with something else Cottrell (2015) addresses – personal choice. For as long as humanity has been around, the prospect of personal choice has always been the route for which one would approach a situation – there is always an opportunity cost to something; one simple action could carry with it an unlimited amount of possibilities to occur hereafter one’s next move, thus personal choice is the basis for which someone chooses what direction to follow.</w:t>
      </w:r>
    </w:p>
    <w:p w14:paraId="071F1592" w14:textId="6C77A859" w:rsidR="002113C5" w:rsidRPr="0035779D" w:rsidRDefault="002113C5" w:rsidP="00D2291D">
      <w:pPr>
        <w:spacing w:line="360" w:lineRule="auto"/>
        <w:rPr>
          <w:rFonts w:cstheme="minorHAnsi"/>
          <w:sz w:val="24"/>
          <w:szCs w:val="24"/>
        </w:rPr>
      </w:pPr>
      <w:proofErr w:type="spellStart"/>
      <w:r>
        <w:rPr>
          <w:rFonts w:cstheme="minorHAnsi"/>
          <w:sz w:val="24"/>
          <w:szCs w:val="24"/>
        </w:rPr>
        <w:t>Trought</w:t>
      </w:r>
      <w:proofErr w:type="spellEnd"/>
      <w:r>
        <w:rPr>
          <w:rFonts w:cstheme="minorHAnsi"/>
          <w:sz w:val="24"/>
          <w:szCs w:val="24"/>
        </w:rPr>
        <w:t xml:space="preserve"> 2017, suggests that being able to address yourself, is the first step towards your career development.  You must know yourself.  From how you work around others, what do you like/dislike about yourself or your role.  It is also a good idea to determine where you are best placed in the </w:t>
      </w:r>
      <w:r>
        <w:rPr>
          <w:rFonts w:cstheme="minorHAnsi"/>
          <w:sz w:val="24"/>
          <w:szCs w:val="24"/>
        </w:rPr>
        <w:lastRenderedPageBreak/>
        <w:t>workplace.  Do you like being in an office environment, or do you prefer to be around customers</w:t>
      </w:r>
      <w:r w:rsidR="006B6B6A">
        <w:rPr>
          <w:rFonts w:cstheme="minorHAnsi"/>
          <w:sz w:val="24"/>
          <w:szCs w:val="24"/>
        </w:rPr>
        <w:t xml:space="preserve"> or the general public</w:t>
      </w:r>
      <w:r>
        <w:rPr>
          <w:rFonts w:cstheme="minorHAnsi"/>
          <w:sz w:val="24"/>
          <w:szCs w:val="24"/>
        </w:rPr>
        <w:t>?  Would you cope under stress, either environmentally or workload?  What are your strengths and weaknesses?</w:t>
      </w:r>
    </w:p>
    <w:p w14:paraId="6A465562" w14:textId="2DA12DF7" w:rsidR="00987A29" w:rsidRPr="006B6B6A" w:rsidRDefault="00987A29" w:rsidP="00987A29">
      <w:pPr>
        <w:spacing w:line="360" w:lineRule="auto"/>
        <w:rPr>
          <w:sz w:val="24"/>
          <w:szCs w:val="24"/>
        </w:rPr>
      </w:pPr>
      <w:r w:rsidRPr="006B6B6A">
        <w:rPr>
          <w:sz w:val="24"/>
          <w:szCs w:val="24"/>
        </w:rPr>
        <w:t xml:space="preserve">An excellent way to plan your strengths and weakness for a suitable role, is to conduct a simple test, a SWOT Analysis.  It is a brilliant way to simply focus </w:t>
      </w:r>
      <w:proofErr w:type="gramStart"/>
      <w:r w:rsidRPr="006B6B6A">
        <w:rPr>
          <w:sz w:val="24"/>
          <w:szCs w:val="24"/>
        </w:rPr>
        <w:t>at</w:t>
      </w:r>
      <w:proofErr w:type="gramEnd"/>
      <w:r w:rsidRPr="006B6B6A">
        <w:rPr>
          <w:sz w:val="24"/>
          <w:szCs w:val="24"/>
        </w:rPr>
        <w:t xml:space="preserve"> a glance, what you know are strong “positive” aspects and what are the weaker points, which become a focus on things that could then be improved on.  It is so easy to compile a CV or complete an application form, but it isn’t until a SWOT Analysis is completed, do you realise just how much you do and don’t know.</w:t>
      </w:r>
    </w:p>
    <w:p w14:paraId="3E4F6EDF" w14:textId="1B6D330D" w:rsidR="008C5A51" w:rsidRPr="006B6B6A" w:rsidRDefault="00987A29" w:rsidP="004B6259">
      <w:pPr>
        <w:spacing w:after="240" w:line="360" w:lineRule="auto"/>
        <w:rPr>
          <w:sz w:val="24"/>
          <w:szCs w:val="24"/>
        </w:rPr>
      </w:pPr>
      <w:r w:rsidRPr="006B6B6A">
        <w:rPr>
          <w:rFonts w:ascii="Arial" w:hAnsi="Arial" w:cs="Arial"/>
          <w:noProof/>
          <w:sz w:val="24"/>
          <w:szCs w:val="24"/>
          <w:lang w:eastAsia="en-GB"/>
        </w:rPr>
        <w:drawing>
          <wp:anchor distT="0" distB="0" distL="114300" distR="114300" simplePos="0" relativeHeight="251665408" behindDoc="1" locked="0" layoutInCell="1" allowOverlap="1" wp14:anchorId="533A3228" wp14:editId="2BF226F0">
            <wp:simplePos x="0" y="0"/>
            <wp:positionH relativeFrom="margin">
              <wp:posOffset>-12700</wp:posOffset>
            </wp:positionH>
            <wp:positionV relativeFrom="margin">
              <wp:posOffset>3656183</wp:posOffset>
            </wp:positionV>
            <wp:extent cx="6470650" cy="4800600"/>
            <wp:effectExtent l="19050" t="0" r="25400" b="19050"/>
            <wp:wrapTight wrapText="bothSides">
              <wp:wrapPolygon edited="0">
                <wp:start x="191" y="0"/>
                <wp:lineTo x="-64" y="171"/>
                <wp:lineTo x="-64" y="6686"/>
                <wp:lineTo x="64" y="6943"/>
                <wp:lineTo x="3625" y="8229"/>
                <wp:lineTo x="3561" y="10629"/>
                <wp:lineTo x="5596" y="10971"/>
                <wp:lineTo x="3561" y="10971"/>
                <wp:lineTo x="3752" y="13714"/>
                <wp:lineTo x="-64" y="14657"/>
                <wp:lineTo x="-64" y="21514"/>
                <wp:lineTo x="191" y="21600"/>
                <wp:lineTo x="21494" y="21600"/>
                <wp:lineTo x="21558" y="21600"/>
                <wp:lineTo x="21621" y="20914"/>
                <wp:lineTo x="21621" y="14743"/>
                <wp:lineTo x="20858" y="14486"/>
                <wp:lineTo x="17742" y="13714"/>
                <wp:lineTo x="17933" y="12343"/>
                <wp:lineTo x="17996" y="10971"/>
                <wp:lineTo x="17933" y="8229"/>
                <wp:lineTo x="21558" y="6943"/>
                <wp:lineTo x="21621" y="6857"/>
                <wp:lineTo x="21621" y="429"/>
                <wp:lineTo x="21430" y="0"/>
                <wp:lineTo x="191" y="0"/>
              </wp:wrapPolygon>
            </wp:wrapTight>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r w:rsidRPr="006B6B6A">
        <w:rPr>
          <w:sz w:val="24"/>
          <w:szCs w:val="24"/>
        </w:rPr>
        <w:t>Various other methods to evaluate situations are available to use.  However, the SWOT Analysis is by far one of the best methods.  I have carried out a SWOT Analysis on myself, and I have set this out below, as follows:</w:t>
      </w:r>
    </w:p>
    <w:p w14:paraId="7BB8CE16" w14:textId="65641E5F" w:rsidR="008C5A51" w:rsidRDefault="008C5A51" w:rsidP="00D2291D">
      <w:pPr>
        <w:spacing w:line="360" w:lineRule="auto"/>
        <w:rPr>
          <w:rFonts w:cstheme="minorHAnsi"/>
        </w:rPr>
      </w:pPr>
    </w:p>
    <w:p w14:paraId="23719327" w14:textId="647401C1" w:rsidR="008C5A51" w:rsidRDefault="008C5A51" w:rsidP="00D2291D">
      <w:pPr>
        <w:spacing w:line="360" w:lineRule="auto"/>
        <w:rPr>
          <w:rFonts w:cstheme="minorHAnsi"/>
        </w:rPr>
      </w:pPr>
    </w:p>
    <w:p w14:paraId="0DBE6407" w14:textId="5C10228E" w:rsidR="008C5A51" w:rsidRDefault="008C5A51" w:rsidP="00D2291D">
      <w:pPr>
        <w:spacing w:line="360" w:lineRule="auto"/>
        <w:rPr>
          <w:rFonts w:cstheme="minorHAnsi"/>
        </w:rPr>
      </w:pPr>
    </w:p>
    <w:p w14:paraId="720A7C65" w14:textId="17533497" w:rsidR="008C5A51" w:rsidRDefault="008C5A51" w:rsidP="00D2291D">
      <w:pPr>
        <w:spacing w:line="360" w:lineRule="auto"/>
        <w:rPr>
          <w:rFonts w:cstheme="minorHAnsi"/>
        </w:rPr>
      </w:pPr>
    </w:p>
    <w:p w14:paraId="5CE829BA" w14:textId="540C8B03" w:rsidR="00FB5030" w:rsidRDefault="00FB5030" w:rsidP="00D2291D">
      <w:pPr>
        <w:spacing w:line="360" w:lineRule="auto"/>
        <w:rPr>
          <w:rFonts w:ascii="Arial" w:hAnsi="Arial" w:cs="Arial"/>
          <w:sz w:val="24"/>
          <w:szCs w:val="24"/>
        </w:rPr>
      </w:pPr>
    </w:p>
    <w:p w14:paraId="45574CA5" w14:textId="14578ABC" w:rsidR="0006573E" w:rsidRDefault="0006573E" w:rsidP="003E784C">
      <w:pPr>
        <w:spacing w:line="360" w:lineRule="auto"/>
        <w:rPr>
          <w:rFonts w:cstheme="minorHAnsi"/>
          <w:sz w:val="24"/>
          <w:szCs w:val="24"/>
        </w:rPr>
      </w:pPr>
      <w:r>
        <w:rPr>
          <w:rFonts w:cstheme="minorHAnsi"/>
          <w:sz w:val="24"/>
          <w:szCs w:val="24"/>
        </w:rPr>
        <w:lastRenderedPageBreak/>
        <w:t xml:space="preserve">And what will make you stand out from the crowd when you go for that job? According to </w:t>
      </w:r>
      <w:proofErr w:type="spellStart"/>
      <w:r>
        <w:rPr>
          <w:rFonts w:cstheme="minorHAnsi"/>
          <w:sz w:val="24"/>
          <w:szCs w:val="24"/>
        </w:rPr>
        <w:t>Trought</w:t>
      </w:r>
      <w:proofErr w:type="spellEnd"/>
      <w:r>
        <w:rPr>
          <w:rFonts w:cstheme="minorHAnsi"/>
          <w:sz w:val="24"/>
          <w:szCs w:val="24"/>
        </w:rPr>
        <w:t xml:space="preserve"> (2017), conducting a self-analysis of yourself, gives you an indication of how you can sell yourself to a potential employer.  Look at your skills, your personality, </w:t>
      </w:r>
      <w:r w:rsidR="002113C5">
        <w:rPr>
          <w:rFonts w:cstheme="minorHAnsi"/>
          <w:sz w:val="24"/>
          <w:szCs w:val="24"/>
        </w:rPr>
        <w:t>your vision, against your colleagues for example.  Draw up a visual assessment on how you compare to those around you.  What do you have that they don’t?  What do they have that you don’t?</w:t>
      </w:r>
    </w:p>
    <w:p w14:paraId="46FECCC0" w14:textId="4F7CC9AE" w:rsidR="00EF2630" w:rsidRPr="00EF2630" w:rsidRDefault="00EF2630" w:rsidP="003E784C">
      <w:pPr>
        <w:spacing w:line="360" w:lineRule="auto"/>
        <w:rPr>
          <w:rFonts w:cstheme="minorHAnsi"/>
          <w:sz w:val="24"/>
          <w:szCs w:val="24"/>
        </w:rPr>
      </w:pPr>
      <w:r w:rsidRPr="00EF2630">
        <w:rPr>
          <w:rFonts w:cstheme="minorHAnsi"/>
          <w:sz w:val="24"/>
          <w:szCs w:val="24"/>
        </w:rPr>
        <w:t xml:space="preserve">Companies continuously strive to seek ways in which to </w:t>
      </w:r>
      <w:r>
        <w:rPr>
          <w:rFonts w:cstheme="minorHAnsi"/>
          <w:sz w:val="24"/>
          <w:szCs w:val="24"/>
        </w:rPr>
        <w:t xml:space="preserve">meet their employees needs </w:t>
      </w:r>
      <w:r w:rsidR="00FB6CEE">
        <w:rPr>
          <w:rFonts w:cstheme="minorHAnsi"/>
          <w:sz w:val="24"/>
          <w:szCs w:val="24"/>
        </w:rPr>
        <w:t>regarding</w:t>
      </w:r>
      <w:r>
        <w:rPr>
          <w:rFonts w:cstheme="minorHAnsi"/>
          <w:sz w:val="24"/>
          <w:szCs w:val="24"/>
        </w:rPr>
        <w:t xml:space="preserve"> a few aspects.  Not only their work/life balance, but also their workplace learning.  Basic skills are offered today as a </w:t>
      </w:r>
      <w:r w:rsidR="00FB6CEE">
        <w:rPr>
          <w:rFonts w:cstheme="minorHAnsi"/>
          <w:sz w:val="24"/>
          <w:szCs w:val="24"/>
        </w:rPr>
        <w:t>routine;</w:t>
      </w:r>
      <w:r>
        <w:rPr>
          <w:rFonts w:cstheme="minorHAnsi"/>
          <w:sz w:val="24"/>
          <w:szCs w:val="24"/>
        </w:rPr>
        <w:t xml:space="preserve"> however, extended learning can be offered to those who require it.  It can also be offered to those looking to move into a new post.  Technology is rapidly changing daily, and it is vital for companies/organisations to keep up (Gravells) 2010.</w:t>
      </w:r>
    </w:p>
    <w:p w14:paraId="40317364" w14:textId="6CEB02EE" w:rsidR="003E784C" w:rsidRDefault="003E784C" w:rsidP="00D2291D">
      <w:pPr>
        <w:spacing w:line="360" w:lineRule="auto"/>
        <w:rPr>
          <w:rFonts w:ascii="Arial" w:hAnsi="Arial" w:cs="Arial"/>
          <w:sz w:val="24"/>
          <w:szCs w:val="24"/>
        </w:rPr>
      </w:pPr>
    </w:p>
    <w:p w14:paraId="483D3401" w14:textId="245AE842" w:rsidR="00C20FCC" w:rsidRDefault="004266C5" w:rsidP="004266C5">
      <w:pPr>
        <w:pStyle w:val="Heading2"/>
      </w:pPr>
      <w:bookmarkStart w:id="7" w:name="_Toc36065866"/>
      <w:bookmarkStart w:id="8" w:name="_Toc498692292"/>
      <w:r w:rsidRPr="004266C5">
        <w:t>1.2 Evaluate</w:t>
      </w:r>
      <w:r w:rsidR="00C20FCC" w:rsidRPr="004266C5">
        <w:t xml:space="preserve"> own </w:t>
      </w:r>
      <w:r w:rsidR="0079623C" w:rsidRPr="004266C5">
        <w:t>Leadership E</w:t>
      </w:r>
      <w:r w:rsidR="00C20FCC" w:rsidRPr="004266C5">
        <w:t>mployability skills</w:t>
      </w:r>
      <w:bookmarkEnd w:id="7"/>
      <w:r w:rsidR="00C20FCC" w:rsidRPr="004266C5">
        <w:t xml:space="preserve"> </w:t>
      </w:r>
      <w:bookmarkEnd w:id="8"/>
    </w:p>
    <w:p w14:paraId="4E8D012B" w14:textId="1272BC9E" w:rsidR="004266C5" w:rsidRDefault="004266C5" w:rsidP="004266C5"/>
    <w:p w14:paraId="09525AD0" w14:textId="1E07B04B" w:rsidR="001B36AF" w:rsidRDefault="001B36AF" w:rsidP="004B6259">
      <w:pPr>
        <w:spacing w:line="360" w:lineRule="auto"/>
        <w:rPr>
          <w:sz w:val="24"/>
          <w:szCs w:val="24"/>
        </w:rPr>
      </w:pPr>
      <w:r>
        <w:rPr>
          <w:sz w:val="24"/>
          <w:szCs w:val="24"/>
        </w:rPr>
        <w:t xml:space="preserve">It is so important to </w:t>
      </w:r>
      <w:r w:rsidR="001E2AEC">
        <w:rPr>
          <w:sz w:val="24"/>
          <w:szCs w:val="24"/>
        </w:rPr>
        <w:t xml:space="preserve">take each day as a new </w:t>
      </w:r>
      <w:r w:rsidR="000619C7">
        <w:rPr>
          <w:sz w:val="24"/>
          <w:szCs w:val="24"/>
        </w:rPr>
        <w:t>opportunity.  A new opportunity to learn</w:t>
      </w:r>
      <w:r w:rsidR="001558D8">
        <w:rPr>
          <w:sz w:val="24"/>
          <w:szCs w:val="24"/>
        </w:rPr>
        <w:t>.  To research, gain new knowledge</w:t>
      </w:r>
      <w:r w:rsidR="00951572">
        <w:rPr>
          <w:sz w:val="24"/>
          <w:szCs w:val="24"/>
        </w:rPr>
        <w:t xml:space="preserve">, to </w:t>
      </w:r>
      <w:r w:rsidR="00282D5A">
        <w:rPr>
          <w:sz w:val="24"/>
          <w:szCs w:val="24"/>
        </w:rPr>
        <w:t>seek inspiration and to inspire others</w:t>
      </w:r>
      <w:r w:rsidR="006F4121">
        <w:rPr>
          <w:sz w:val="24"/>
          <w:szCs w:val="24"/>
        </w:rPr>
        <w:t>.</w:t>
      </w:r>
    </w:p>
    <w:p w14:paraId="2802E272" w14:textId="26C56EDB" w:rsidR="00794AE3" w:rsidRDefault="00084A53" w:rsidP="004B6259">
      <w:pPr>
        <w:spacing w:line="360" w:lineRule="auto"/>
        <w:rPr>
          <w:sz w:val="24"/>
          <w:szCs w:val="24"/>
        </w:rPr>
      </w:pPr>
      <w:r>
        <w:rPr>
          <w:sz w:val="24"/>
          <w:szCs w:val="24"/>
        </w:rPr>
        <w:t>David Benton</w:t>
      </w:r>
      <w:r w:rsidR="0003249A">
        <w:rPr>
          <w:sz w:val="24"/>
          <w:szCs w:val="24"/>
        </w:rPr>
        <w:t>,</w:t>
      </w:r>
      <w:r w:rsidR="005615DD" w:rsidRPr="005615DD">
        <w:rPr>
          <w:sz w:val="24"/>
          <w:szCs w:val="24"/>
        </w:rPr>
        <w:t xml:space="preserve"> Nursing Standard (through 2013</w:t>
      </w:r>
      <w:r w:rsidR="006851B5">
        <w:rPr>
          <w:sz w:val="24"/>
          <w:szCs w:val="24"/>
        </w:rPr>
        <w:t>)</w:t>
      </w:r>
      <w:r>
        <w:rPr>
          <w:sz w:val="24"/>
          <w:szCs w:val="24"/>
        </w:rPr>
        <w:t xml:space="preserve"> </w:t>
      </w:r>
      <w:r w:rsidR="00173805">
        <w:rPr>
          <w:sz w:val="24"/>
          <w:szCs w:val="24"/>
        </w:rPr>
        <w:t>explains</w:t>
      </w:r>
      <w:r w:rsidR="0003249A">
        <w:rPr>
          <w:sz w:val="24"/>
          <w:szCs w:val="24"/>
        </w:rPr>
        <w:t xml:space="preserve"> </w:t>
      </w:r>
      <w:r w:rsidR="006F01F1">
        <w:rPr>
          <w:sz w:val="24"/>
          <w:szCs w:val="24"/>
        </w:rPr>
        <w:t xml:space="preserve">networking, it’s concept, and how </w:t>
      </w:r>
      <w:r w:rsidR="00CC3460">
        <w:rPr>
          <w:sz w:val="24"/>
          <w:szCs w:val="24"/>
        </w:rPr>
        <w:t xml:space="preserve">you can successfully </w:t>
      </w:r>
      <w:r w:rsidR="00F9751C">
        <w:rPr>
          <w:sz w:val="24"/>
          <w:szCs w:val="24"/>
        </w:rPr>
        <w:t>carry this out.</w:t>
      </w:r>
      <w:r w:rsidR="00173805">
        <w:rPr>
          <w:sz w:val="24"/>
          <w:szCs w:val="24"/>
        </w:rPr>
        <w:t xml:space="preserve">  Networking </w:t>
      </w:r>
      <w:r w:rsidR="00DA7041">
        <w:rPr>
          <w:sz w:val="24"/>
          <w:szCs w:val="24"/>
        </w:rPr>
        <w:t>offers benefits</w:t>
      </w:r>
      <w:r w:rsidR="00504AE7">
        <w:rPr>
          <w:sz w:val="24"/>
          <w:szCs w:val="24"/>
        </w:rPr>
        <w:t>, such as new opportunities through referrals</w:t>
      </w:r>
      <w:r w:rsidR="008427C6">
        <w:rPr>
          <w:sz w:val="24"/>
          <w:szCs w:val="24"/>
        </w:rPr>
        <w:t>, obtaining information</w:t>
      </w:r>
      <w:r w:rsidR="00AF0759">
        <w:rPr>
          <w:sz w:val="24"/>
          <w:szCs w:val="24"/>
        </w:rPr>
        <w:t xml:space="preserve"> that is specific to the job role and further afield</w:t>
      </w:r>
      <w:r w:rsidR="00E03F69">
        <w:rPr>
          <w:sz w:val="24"/>
          <w:szCs w:val="24"/>
        </w:rPr>
        <w:t xml:space="preserve">.  Feedback can be generated, both </w:t>
      </w:r>
      <w:r w:rsidR="00A71481">
        <w:rPr>
          <w:sz w:val="24"/>
          <w:szCs w:val="24"/>
        </w:rPr>
        <w:t>encouraging and critical</w:t>
      </w:r>
      <w:r w:rsidR="004A5AF1">
        <w:rPr>
          <w:sz w:val="24"/>
          <w:szCs w:val="24"/>
        </w:rPr>
        <w:t>.  Using a networking process</w:t>
      </w:r>
      <w:r w:rsidR="00C54A97">
        <w:rPr>
          <w:sz w:val="24"/>
          <w:szCs w:val="24"/>
        </w:rPr>
        <w:t xml:space="preserve"> will allow you to identify </w:t>
      </w:r>
      <w:r w:rsidR="00832777">
        <w:rPr>
          <w:sz w:val="24"/>
          <w:szCs w:val="24"/>
        </w:rPr>
        <w:t xml:space="preserve">your role and will enable you to </w:t>
      </w:r>
      <w:r w:rsidR="00564BAF">
        <w:rPr>
          <w:sz w:val="24"/>
          <w:szCs w:val="24"/>
        </w:rPr>
        <w:t xml:space="preserve">progress </w:t>
      </w:r>
      <w:r w:rsidR="00371D6B">
        <w:rPr>
          <w:sz w:val="24"/>
          <w:szCs w:val="24"/>
        </w:rPr>
        <w:t xml:space="preserve">with positivity knowing that you are </w:t>
      </w:r>
      <w:r w:rsidR="001D09B6">
        <w:rPr>
          <w:sz w:val="24"/>
          <w:szCs w:val="24"/>
        </w:rPr>
        <w:t>maintaining a suitable balance in your workplace</w:t>
      </w:r>
      <w:r w:rsidR="002F031E">
        <w:rPr>
          <w:sz w:val="24"/>
          <w:szCs w:val="24"/>
        </w:rPr>
        <w:t xml:space="preserve">.  </w:t>
      </w:r>
    </w:p>
    <w:p w14:paraId="61EF702E" w14:textId="2F48B0BD" w:rsidR="00D32897" w:rsidRDefault="002F031E" w:rsidP="004B6259">
      <w:pPr>
        <w:spacing w:line="360" w:lineRule="auto"/>
        <w:rPr>
          <w:sz w:val="24"/>
          <w:szCs w:val="24"/>
        </w:rPr>
      </w:pPr>
      <w:r>
        <w:rPr>
          <w:sz w:val="24"/>
          <w:szCs w:val="24"/>
        </w:rPr>
        <w:t>To use networking in my workplace would mean that I would use my colleagues</w:t>
      </w:r>
      <w:r w:rsidR="00407665">
        <w:rPr>
          <w:sz w:val="24"/>
          <w:szCs w:val="24"/>
        </w:rPr>
        <w:t xml:space="preserve"> to offer feedback in other departments within </w:t>
      </w:r>
      <w:r w:rsidR="00C81DA5">
        <w:rPr>
          <w:sz w:val="24"/>
          <w:szCs w:val="24"/>
        </w:rPr>
        <w:t xml:space="preserve">the hospital, perhaps </w:t>
      </w:r>
      <w:r w:rsidR="00D039EE">
        <w:rPr>
          <w:sz w:val="24"/>
          <w:szCs w:val="24"/>
        </w:rPr>
        <w:t xml:space="preserve">being able to advise of any potential job roles that may become available.  I </w:t>
      </w:r>
      <w:r w:rsidR="00A5705D">
        <w:rPr>
          <w:sz w:val="24"/>
          <w:szCs w:val="24"/>
        </w:rPr>
        <w:t xml:space="preserve">would also </w:t>
      </w:r>
      <w:r w:rsidR="00777253">
        <w:rPr>
          <w:sz w:val="24"/>
          <w:szCs w:val="24"/>
        </w:rPr>
        <w:t>have to be realistic with my knowledge</w:t>
      </w:r>
      <w:r w:rsidR="0061696D">
        <w:rPr>
          <w:sz w:val="24"/>
          <w:szCs w:val="24"/>
        </w:rPr>
        <w:t xml:space="preserve">, and how I could </w:t>
      </w:r>
      <w:r w:rsidR="00C2124C">
        <w:rPr>
          <w:sz w:val="24"/>
          <w:szCs w:val="24"/>
        </w:rPr>
        <w:t>utilise current skills</w:t>
      </w:r>
      <w:r w:rsidR="00D3129C">
        <w:rPr>
          <w:sz w:val="24"/>
          <w:szCs w:val="24"/>
        </w:rPr>
        <w:t xml:space="preserve">, and how new skills would have to be obtained in order to </w:t>
      </w:r>
      <w:r w:rsidR="00D65E2D">
        <w:rPr>
          <w:sz w:val="24"/>
          <w:szCs w:val="24"/>
        </w:rPr>
        <w:t xml:space="preserve">be </w:t>
      </w:r>
      <w:r w:rsidR="00486AD8">
        <w:rPr>
          <w:sz w:val="24"/>
          <w:szCs w:val="24"/>
        </w:rPr>
        <w:t>able</w:t>
      </w:r>
      <w:r w:rsidR="00D65E2D">
        <w:rPr>
          <w:sz w:val="24"/>
          <w:szCs w:val="24"/>
        </w:rPr>
        <w:t xml:space="preserve"> to </w:t>
      </w:r>
      <w:r w:rsidR="001B7E80">
        <w:rPr>
          <w:sz w:val="24"/>
          <w:szCs w:val="24"/>
        </w:rPr>
        <w:t>apply for those roles.</w:t>
      </w:r>
      <w:r w:rsidR="00D32897">
        <w:rPr>
          <w:sz w:val="24"/>
          <w:szCs w:val="24"/>
        </w:rPr>
        <w:t xml:space="preserve">  </w:t>
      </w:r>
    </w:p>
    <w:p w14:paraId="0A0AEACF" w14:textId="05512F91" w:rsidR="001A77FF" w:rsidRDefault="001A77FF" w:rsidP="004B6259">
      <w:pPr>
        <w:spacing w:before="240" w:line="360" w:lineRule="auto"/>
        <w:rPr>
          <w:sz w:val="24"/>
          <w:szCs w:val="24"/>
        </w:rPr>
      </w:pPr>
      <w:r>
        <w:rPr>
          <w:sz w:val="24"/>
          <w:szCs w:val="24"/>
        </w:rPr>
        <w:t xml:space="preserve">Leadership effectiveness can be an important factor in the workplace.  Whoever is leading the organisation can </w:t>
      </w:r>
      <w:r w:rsidR="00BF1233">
        <w:rPr>
          <w:sz w:val="24"/>
          <w:szCs w:val="24"/>
        </w:rPr>
        <w:t>provide the foundation for the whole establishment, and its workforce</w:t>
      </w:r>
      <w:r w:rsidR="008C5F7E">
        <w:rPr>
          <w:sz w:val="24"/>
          <w:szCs w:val="24"/>
        </w:rPr>
        <w:t xml:space="preserve">, as suggests </w:t>
      </w:r>
      <w:r w:rsidR="00BF1233" w:rsidRPr="00BF1233">
        <w:rPr>
          <w:sz w:val="24"/>
          <w:szCs w:val="24"/>
        </w:rPr>
        <w:lastRenderedPageBreak/>
        <w:t xml:space="preserve">Luria, </w:t>
      </w:r>
      <w:proofErr w:type="gramStart"/>
      <w:r w:rsidR="00486AD8" w:rsidRPr="00BF1233">
        <w:rPr>
          <w:sz w:val="24"/>
          <w:szCs w:val="24"/>
        </w:rPr>
        <w:t>Gil</w:t>
      </w:r>
      <w:r w:rsidR="00486AD8">
        <w:rPr>
          <w:sz w:val="24"/>
          <w:szCs w:val="24"/>
        </w:rPr>
        <w:t xml:space="preserve"> </w:t>
      </w:r>
      <w:r w:rsidR="00486AD8" w:rsidRPr="00BF1233">
        <w:rPr>
          <w:sz w:val="24"/>
          <w:szCs w:val="24"/>
        </w:rPr>
        <w:t>;</w:t>
      </w:r>
      <w:proofErr w:type="gramEnd"/>
      <w:r w:rsidR="00BF1233" w:rsidRPr="00BF1233">
        <w:rPr>
          <w:sz w:val="24"/>
          <w:szCs w:val="24"/>
        </w:rPr>
        <w:t xml:space="preserve"> </w:t>
      </w:r>
      <w:proofErr w:type="spellStart"/>
      <w:r w:rsidR="00BF1233" w:rsidRPr="00BF1233">
        <w:rPr>
          <w:sz w:val="24"/>
          <w:szCs w:val="24"/>
        </w:rPr>
        <w:t>Kahana</w:t>
      </w:r>
      <w:proofErr w:type="spellEnd"/>
      <w:r w:rsidR="00BF1233" w:rsidRPr="00BF1233">
        <w:rPr>
          <w:sz w:val="24"/>
          <w:szCs w:val="24"/>
        </w:rPr>
        <w:t xml:space="preserve">, </w:t>
      </w:r>
      <w:proofErr w:type="spellStart"/>
      <w:r w:rsidR="00BF1233" w:rsidRPr="00BF1233">
        <w:rPr>
          <w:sz w:val="24"/>
          <w:szCs w:val="24"/>
        </w:rPr>
        <w:t>Allon</w:t>
      </w:r>
      <w:proofErr w:type="spellEnd"/>
      <w:r w:rsidR="00BF1233" w:rsidRPr="00BF1233">
        <w:rPr>
          <w:sz w:val="24"/>
          <w:szCs w:val="24"/>
        </w:rPr>
        <w:t xml:space="preserve"> ; Goldenberg, Judith ; Noam, Yair</w:t>
      </w:r>
      <w:r w:rsidR="00BF1233">
        <w:rPr>
          <w:sz w:val="24"/>
          <w:szCs w:val="24"/>
        </w:rPr>
        <w:t xml:space="preserve"> (2019).  Making that critical decision to source a great leader can determine many results and how the effectiveness of the team or workforce can continue over the years.</w:t>
      </w:r>
    </w:p>
    <w:p w14:paraId="1C873EA1" w14:textId="77777777" w:rsidR="0030173B" w:rsidRPr="00D2291D" w:rsidRDefault="0030173B" w:rsidP="00D2291D">
      <w:pPr>
        <w:spacing w:line="360" w:lineRule="auto"/>
        <w:rPr>
          <w:rFonts w:ascii="Arial" w:hAnsi="Arial" w:cs="Arial"/>
          <w:sz w:val="24"/>
          <w:szCs w:val="24"/>
        </w:rPr>
      </w:pPr>
    </w:p>
    <w:p w14:paraId="1D5DF733" w14:textId="77A34A6F" w:rsidR="00BB3A8C" w:rsidRDefault="00EA66F7" w:rsidP="001B7E80">
      <w:pPr>
        <w:pStyle w:val="Heading3"/>
      </w:pPr>
      <w:bookmarkStart w:id="9" w:name="_Toc2883533"/>
      <w:bookmarkStart w:id="10" w:name="_Toc36065867"/>
      <w:r w:rsidRPr="001B7E80">
        <w:t>1.</w:t>
      </w:r>
      <w:r w:rsidR="00BB3A8C" w:rsidRPr="001B7E80">
        <w:t>2.1</w:t>
      </w:r>
      <w:r w:rsidR="00BB3A8C" w:rsidRPr="001B7E80">
        <w:rPr>
          <w:spacing w:val="4"/>
        </w:rPr>
        <w:t xml:space="preserve"> </w:t>
      </w:r>
      <w:r w:rsidR="00BB3A8C" w:rsidRPr="001B7E80">
        <w:rPr>
          <w:spacing w:val="1"/>
        </w:rPr>
        <w:t>C</w:t>
      </w:r>
      <w:r w:rsidR="00BB3A8C" w:rsidRPr="001B7E80">
        <w:t>u</w:t>
      </w:r>
      <w:r w:rsidR="00BB3A8C" w:rsidRPr="001B7E80">
        <w:rPr>
          <w:spacing w:val="-1"/>
        </w:rPr>
        <w:t>rre</w:t>
      </w:r>
      <w:r w:rsidR="00BB3A8C" w:rsidRPr="001B7E80">
        <w:t>nt</w:t>
      </w:r>
      <w:r w:rsidR="00BB3A8C" w:rsidRPr="001B7E80">
        <w:rPr>
          <w:spacing w:val="1"/>
        </w:rPr>
        <w:t xml:space="preserve"> </w:t>
      </w:r>
      <w:bookmarkEnd w:id="9"/>
      <w:r w:rsidR="00A82313" w:rsidRPr="001B7E80">
        <w:t>E</w:t>
      </w:r>
      <w:r w:rsidR="00395640" w:rsidRPr="001B7E80">
        <w:t>mployability skills</w:t>
      </w:r>
      <w:bookmarkEnd w:id="10"/>
    </w:p>
    <w:p w14:paraId="4E6B8BA5" w14:textId="0ED91495" w:rsidR="00501212" w:rsidRDefault="00501212" w:rsidP="00501212"/>
    <w:p w14:paraId="6670B51A" w14:textId="77777777" w:rsidR="008B5BDA" w:rsidRPr="008B5BDA" w:rsidRDefault="008B5BDA" w:rsidP="004B6259">
      <w:pPr>
        <w:spacing w:line="360" w:lineRule="auto"/>
        <w:rPr>
          <w:sz w:val="24"/>
          <w:szCs w:val="24"/>
        </w:rPr>
      </w:pPr>
      <w:r w:rsidRPr="008B5BDA">
        <w:rPr>
          <w:sz w:val="24"/>
          <w:szCs w:val="24"/>
        </w:rPr>
        <w:t xml:space="preserve">My role in my workplace is one of a Patient Pathway Coordinator.  I work in Trauma &amp; Orthopaedics, and therefore I work with many areas of my hospital, and several various staff members.   </w:t>
      </w:r>
    </w:p>
    <w:p w14:paraId="38F7513A" w14:textId="0F1A9827" w:rsidR="00501212" w:rsidRDefault="008B5BDA" w:rsidP="004B6259">
      <w:pPr>
        <w:spacing w:line="360" w:lineRule="auto"/>
        <w:rPr>
          <w:sz w:val="24"/>
          <w:szCs w:val="24"/>
        </w:rPr>
      </w:pPr>
      <w:r w:rsidRPr="008B5BDA">
        <w:rPr>
          <w:sz w:val="24"/>
          <w:szCs w:val="24"/>
        </w:rPr>
        <w:t>It is mostly a role dealing with a list of patients awaiting Orthopaedic surgeries of various kinds, and this can be challenging on times.  There can be an element of frustration at times, so it is vital to have that there is a continuity of friendship and trust between myself and my teams.  They are my friends and my colleagues, and thus, we must work continuously to ensure we offer the best care and attention to patients, visitors, and to one another.</w:t>
      </w:r>
    </w:p>
    <w:p w14:paraId="3240B8D9" w14:textId="73ABE3C8" w:rsidR="00904EAB" w:rsidRDefault="00FA667E" w:rsidP="004B6259">
      <w:pPr>
        <w:spacing w:line="360" w:lineRule="auto"/>
        <w:rPr>
          <w:sz w:val="24"/>
          <w:szCs w:val="24"/>
        </w:rPr>
      </w:pPr>
      <w:r>
        <w:rPr>
          <w:sz w:val="24"/>
          <w:szCs w:val="24"/>
        </w:rPr>
        <w:t xml:space="preserve">For this assignment, I have identified a </w:t>
      </w:r>
      <w:r w:rsidR="00904EAB">
        <w:rPr>
          <w:sz w:val="24"/>
          <w:szCs w:val="24"/>
        </w:rPr>
        <w:t>job</w:t>
      </w:r>
      <w:r w:rsidR="00F42D1D">
        <w:rPr>
          <w:sz w:val="24"/>
          <w:szCs w:val="24"/>
        </w:rPr>
        <w:t xml:space="preserve"> role of interest</w:t>
      </w:r>
      <w:r w:rsidR="00B87C86">
        <w:rPr>
          <w:sz w:val="24"/>
          <w:szCs w:val="24"/>
        </w:rPr>
        <w:t>, were I to have the relevant qualifications</w:t>
      </w:r>
      <w:r w:rsidR="000F2289">
        <w:rPr>
          <w:sz w:val="24"/>
          <w:szCs w:val="24"/>
        </w:rPr>
        <w:t xml:space="preserve">.  </w:t>
      </w:r>
      <w:r w:rsidR="00904EAB" w:rsidRPr="00904EAB">
        <w:rPr>
          <w:sz w:val="24"/>
          <w:szCs w:val="24"/>
        </w:rPr>
        <w:t>I have researched various job roles currently available on the NHS website.  The role is a Band 5 post, one band higher than my current role.  The role is that of an Education &amp; Training Resource Coordinator, working for the Welsh Ambulance Service NHS Trust.  It holds a salary of £24,214 to £30,112 per annum.</w:t>
      </w:r>
    </w:p>
    <w:p w14:paraId="0A4BCD8A" w14:textId="4319077A" w:rsidR="0037695B" w:rsidRDefault="000F2289" w:rsidP="004B6259">
      <w:pPr>
        <w:spacing w:line="360" w:lineRule="auto"/>
        <w:rPr>
          <w:sz w:val="24"/>
          <w:szCs w:val="24"/>
        </w:rPr>
      </w:pPr>
      <w:r>
        <w:rPr>
          <w:sz w:val="24"/>
          <w:szCs w:val="24"/>
        </w:rPr>
        <w:t>Following the SWOT analysis</w:t>
      </w:r>
      <w:r w:rsidR="00B4177B">
        <w:rPr>
          <w:sz w:val="24"/>
          <w:szCs w:val="24"/>
        </w:rPr>
        <w:t xml:space="preserve">, I have identified specific </w:t>
      </w:r>
      <w:r w:rsidR="00FB16BA">
        <w:rPr>
          <w:sz w:val="24"/>
          <w:szCs w:val="24"/>
        </w:rPr>
        <w:t>skills</w:t>
      </w:r>
      <w:r w:rsidR="00365D51">
        <w:rPr>
          <w:sz w:val="24"/>
          <w:szCs w:val="24"/>
        </w:rPr>
        <w:t>.  Skills that I currently hold, skills that are</w:t>
      </w:r>
      <w:r w:rsidR="009C4E1D">
        <w:rPr>
          <w:sz w:val="24"/>
          <w:szCs w:val="24"/>
        </w:rPr>
        <w:t xml:space="preserve"> required for the role</w:t>
      </w:r>
      <w:r w:rsidR="006C1325">
        <w:rPr>
          <w:sz w:val="24"/>
          <w:szCs w:val="24"/>
        </w:rPr>
        <w:t xml:space="preserve">, and action that is required in order to consider this to be </w:t>
      </w:r>
      <w:r w:rsidR="005C54D9">
        <w:rPr>
          <w:sz w:val="24"/>
          <w:szCs w:val="24"/>
        </w:rPr>
        <w:t xml:space="preserve">both a suitable and </w:t>
      </w:r>
      <w:r w:rsidR="00B52787">
        <w:rPr>
          <w:sz w:val="24"/>
          <w:szCs w:val="24"/>
        </w:rPr>
        <w:t>manageable role for me.</w:t>
      </w:r>
    </w:p>
    <w:p w14:paraId="7D16DC87" w14:textId="7D2DC8FA" w:rsidR="00FA225C" w:rsidRDefault="00FA225C" w:rsidP="004B6259">
      <w:pPr>
        <w:spacing w:line="360" w:lineRule="auto"/>
        <w:rPr>
          <w:sz w:val="24"/>
          <w:szCs w:val="24"/>
        </w:rPr>
      </w:pPr>
      <w:r>
        <w:rPr>
          <w:sz w:val="24"/>
          <w:szCs w:val="24"/>
        </w:rPr>
        <w:t xml:space="preserve">My current </w:t>
      </w:r>
      <w:r w:rsidR="009B24DD">
        <w:rPr>
          <w:sz w:val="24"/>
          <w:szCs w:val="24"/>
        </w:rPr>
        <w:t>role</w:t>
      </w:r>
      <w:r w:rsidR="00E03627">
        <w:rPr>
          <w:sz w:val="24"/>
          <w:szCs w:val="24"/>
        </w:rPr>
        <w:t xml:space="preserve"> is a relatively new role</w:t>
      </w:r>
      <w:r w:rsidR="00991F6A">
        <w:rPr>
          <w:sz w:val="24"/>
          <w:szCs w:val="24"/>
        </w:rPr>
        <w:t>, and therefore at present it wo</w:t>
      </w:r>
      <w:r w:rsidR="00CF3DC9">
        <w:rPr>
          <w:sz w:val="24"/>
          <w:szCs w:val="24"/>
        </w:rPr>
        <w:t xml:space="preserve">uld not be </w:t>
      </w:r>
      <w:r w:rsidR="008207E0">
        <w:rPr>
          <w:sz w:val="24"/>
          <w:szCs w:val="24"/>
        </w:rPr>
        <w:t>the ideal position for me to go straight into.  However, with the</w:t>
      </w:r>
      <w:r w:rsidR="00F44512">
        <w:rPr>
          <w:sz w:val="24"/>
          <w:szCs w:val="24"/>
        </w:rPr>
        <w:t xml:space="preserve"> continuation of </w:t>
      </w:r>
      <w:r w:rsidR="00AF4F6F">
        <w:rPr>
          <w:sz w:val="24"/>
          <w:szCs w:val="24"/>
        </w:rPr>
        <w:t xml:space="preserve">experience in my current role, and taking </w:t>
      </w:r>
      <w:r w:rsidR="00977FD3">
        <w:rPr>
          <w:sz w:val="24"/>
          <w:szCs w:val="24"/>
        </w:rPr>
        <w:t>my role further,</w:t>
      </w:r>
      <w:r w:rsidR="009015D6">
        <w:rPr>
          <w:sz w:val="24"/>
          <w:szCs w:val="24"/>
        </w:rPr>
        <w:t xml:space="preserve"> I could </w:t>
      </w:r>
      <w:r w:rsidR="002F6E85">
        <w:rPr>
          <w:sz w:val="24"/>
          <w:szCs w:val="24"/>
        </w:rPr>
        <w:t xml:space="preserve">keep </w:t>
      </w:r>
      <w:r w:rsidR="00977FD3">
        <w:rPr>
          <w:sz w:val="24"/>
          <w:szCs w:val="24"/>
        </w:rPr>
        <w:t xml:space="preserve">developing new skills and trying to be able to take </w:t>
      </w:r>
      <w:r w:rsidR="00B774B0">
        <w:rPr>
          <w:sz w:val="24"/>
          <w:szCs w:val="24"/>
        </w:rPr>
        <w:t>leadership whenever possible</w:t>
      </w:r>
      <w:r w:rsidR="002F6E85">
        <w:rPr>
          <w:sz w:val="24"/>
          <w:szCs w:val="24"/>
        </w:rPr>
        <w:t xml:space="preserve">. </w:t>
      </w:r>
      <w:r w:rsidR="00CC0ED8">
        <w:rPr>
          <w:sz w:val="24"/>
          <w:szCs w:val="24"/>
        </w:rPr>
        <w:t>A</w:t>
      </w:r>
      <w:r w:rsidR="00761282">
        <w:rPr>
          <w:sz w:val="24"/>
          <w:szCs w:val="24"/>
        </w:rPr>
        <w:t>long with any staff training that is offered to me</w:t>
      </w:r>
      <w:r w:rsidR="00CC0ED8">
        <w:rPr>
          <w:sz w:val="24"/>
          <w:szCs w:val="24"/>
        </w:rPr>
        <w:t xml:space="preserve"> and also the con</w:t>
      </w:r>
      <w:r w:rsidR="00E70097">
        <w:rPr>
          <w:sz w:val="24"/>
          <w:szCs w:val="24"/>
        </w:rPr>
        <w:t>tinued progression of t</w:t>
      </w:r>
      <w:r w:rsidR="007C3BD2">
        <w:rPr>
          <w:sz w:val="24"/>
          <w:szCs w:val="24"/>
        </w:rPr>
        <w:t xml:space="preserve">his course, I would hopefully be able to </w:t>
      </w:r>
      <w:r w:rsidR="001B3ED5">
        <w:rPr>
          <w:sz w:val="24"/>
          <w:szCs w:val="24"/>
        </w:rPr>
        <w:t>seek to b</w:t>
      </w:r>
      <w:r w:rsidR="005028F9">
        <w:rPr>
          <w:sz w:val="24"/>
          <w:szCs w:val="24"/>
        </w:rPr>
        <w:t>e a suitable candidate for such a role.</w:t>
      </w:r>
    </w:p>
    <w:p w14:paraId="01D0BC2B" w14:textId="77777777" w:rsidR="007108F8" w:rsidRDefault="00540B5F" w:rsidP="004B6259">
      <w:pPr>
        <w:spacing w:line="360" w:lineRule="auto"/>
        <w:rPr>
          <w:sz w:val="24"/>
          <w:szCs w:val="24"/>
        </w:rPr>
      </w:pPr>
      <w:r>
        <w:rPr>
          <w:sz w:val="24"/>
          <w:szCs w:val="24"/>
        </w:rPr>
        <w:lastRenderedPageBreak/>
        <w:t xml:space="preserve">Based on this </w:t>
      </w:r>
      <w:r w:rsidR="009E16D3">
        <w:rPr>
          <w:sz w:val="24"/>
          <w:szCs w:val="24"/>
        </w:rPr>
        <w:t xml:space="preserve">information, I have </w:t>
      </w:r>
      <w:r w:rsidR="008629F5">
        <w:rPr>
          <w:sz w:val="24"/>
          <w:szCs w:val="24"/>
        </w:rPr>
        <w:t>put together a Gap Analysis</w:t>
      </w:r>
      <w:r w:rsidR="004A2238">
        <w:rPr>
          <w:sz w:val="24"/>
          <w:szCs w:val="24"/>
        </w:rPr>
        <w:t xml:space="preserve">.  I realise that as I do not currently hold </w:t>
      </w:r>
      <w:r w:rsidR="00217217">
        <w:rPr>
          <w:sz w:val="24"/>
          <w:szCs w:val="24"/>
        </w:rPr>
        <w:t xml:space="preserve">all of the skills required for </w:t>
      </w:r>
      <w:r w:rsidR="009F4B85">
        <w:rPr>
          <w:sz w:val="24"/>
          <w:szCs w:val="24"/>
        </w:rPr>
        <w:t>the</w:t>
      </w:r>
      <w:r w:rsidR="00F26650">
        <w:rPr>
          <w:sz w:val="24"/>
          <w:szCs w:val="24"/>
        </w:rPr>
        <w:t xml:space="preserve"> Ambulance Trust role, however with</w:t>
      </w:r>
      <w:r w:rsidR="00017A20">
        <w:rPr>
          <w:sz w:val="24"/>
          <w:szCs w:val="24"/>
        </w:rPr>
        <w:t xml:space="preserve"> a </w:t>
      </w:r>
      <w:r w:rsidR="00E731B2">
        <w:rPr>
          <w:sz w:val="24"/>
          <w:szCs w:val="24"/>
        </w:rPr>
        <w:t>Gap Analysis laid out</w:t>
      </w:r>
      <w:r w:rsidR="00DF7DB1">
        <w:rPr>
          <w:sz w:val="24"/>
          <w:szCs w:val="24"/>
        </w:rPr>
        <w:t xml:space="preserve"> on paper, I can see at a glance how and where I would need to improve my skills.</w:t>
      </w:r>
      <w:r w:rsidR="00CF130E">
        <w:rPr>
          <w:sz w:val="24"/>
          <w:szCs w:val="24"/>
        </w:rPr>
        <w:t xml:space="preserve">  </w:t>
      </w:r>
    </w:p>
    <w:p w14:paraId="60840B51" w14:textId="77777777" w:rsidR="00540B5F" w:rsidRPr="008B5BDA" w:rsidRDefault="006331C1" w:rsidP="004B6259">
      <w:pPr>
        <w:spacing w:after="120" w:line="360" w:lineRule="auto"/>
        <w:rPr>
          <w:sz w:val="24"/>
          <w:szCs w:val="24"/>
        </w:rPr>
      </w:pPr>
      <w:r w:rsidRPr="006331C1">
        <w:rPr>
          <w:sz w:val="24"/>
          <w:szCs w:val="24"/>
        </w:rPr>
        <w:t xml:space="preserve">The skills required for the role and </w:t>
      </w:r>
      <w:r>
        <w:rPr>
          <w:sz w:val="24"/>
          <w:szCs w:val="24"/>
        </w:rPr>
        <w:t>those</w:t>
      </w:r>
      <w:r w:rsidRPr="006331C1">
        <w:rPr>
          <w:sz w:val="24"/>
          <w:szCs w:val="24"/>
        </w:rPr>
        <w:t xml:space="preserve"> that are going to be essential for the role, will be considered and worked on</w:t>
      </w:r>
      <w:r w:rsidR="007108F8">
        <w:rPr>
          <w:sz w:val="24"/>
          <w:szCs w:val="24"/>
        </w:rPr>
        <w:t xml:space="preserve">. </w:t>
      </w:r>
      <w:r w:rsidRPr="006331C1">
        <w:rPr>
          <w:sz w:val="24"/>
          <w:szCs w:val="24"/>
        </w:rPr>
        <w:t xml:space="preserve"> They have been identified as skills that are vital before going forward to making any decision into applying for </w:t>
      </w:r>
      <w:r w:rsidR="007108F8">
        <w:rPr>
          <w:sz w:val="24"/>
          <w:szCs w:val="24"/>
        </w:rPr>
        <w:t>such a post</w:t>
      </w:r>
      <w:r w:rsidRPr="006331C1">
        <w:rPr>
          <w:sz w:val="24"/>
          <w:szCs w:val="24"/>
        </w:rPr>
        <w:t>.</w:t>
      </w:r>
      <w:r w:rsidR="00291F71">
        <w:rPr>
          <w:sz w:val="24"/>
          <w:szCs w:val="24"/>
        </w:rPr>
        <w:t xml:space="preserve">  </w:t>
      </w:r>
      <w:r w:rsidR="00CF130E">
        <w:rPr>
          <w:sz w:val="24"/>
          <w:szCs w:val="24"/>
        </w:rPr>
        <w:t xml:space="preserve">The </w:t>
      </w:r>
      <w:r w:rsidR="00C42462">
        <w:rPr>
          <w:sz w:val="24"/>
          <w:szCs w:val="24"/>
        </w:rPr>
        <w:t>diagram is set out below:</w:t>
      </w:r>
    </w:p>
    <w:p w14:paraId="0096F3C5" w14:textId="3C2C7350" w:rsidR="000059A8" w:rsidRDefault="00FC4538" w:rsidP="00926A73">
      <w:pPr>
        <w:jc w:val="center"/>
      </w:pPr>
      <w:r>
        <w:rPr>
          <w:rFonts w:ascii="Arial" w:hAnsi="Arial" w:cs="Arial"/>
          <w:noProof/>
          <w:sz w:val="24"/>
          <w:szCs w:val="24"/>
          <w:lang w:eastAsia="en-GB"/>
        </w:rPr>
        <w:drawing>
          <wp:inline distT="0" distB="0" distL="0" distR="0" wp14:anchorId="105086D4" wp14:editId="3D006393">
            <wp:extent cx="4817498" cy="614054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82767" cy="6223742"/>
                    </a:xfrm>
                    <a:prstGeom prst="rect">
                      <a:avLst/>
                    </a:prstGeom>
                    <a:noFill/>
                  </pic:spPr>
                </pic:pic>
              </a:graphicData>
            </a:graphic>
          </wp:inline>
        </w:drawing>
      </w:r>
    </w:p>
    <w:p w14:paraId="3CB4BA0B" w14:textId="1324561A" w:rsidR="00964538" w:rsidRDefault="00EA66F7" w:rsidP="001B7E80">
      <w:pPr>
        <w:pStyle w:val="Heading3"/>
      </w:pPr>
      <w:bookmarkStart w:id="11" w:name="_Toc36065868"/>
      <w:r w:rsidRPr="0033280D">
        <w:lastRenderedPageBreak/>
        <w:t>1.</w:t>
      </w:r>
      <w:r w:rsidR="0040464C" w:rsidRPr="0033280D">
        <w:t xml:space="preserve">2.2 </w:t>
      </w:r>
      <w:r w:rsidR="00C20FCC" w:rsidRPr="0033280D">
        <w:t>Action Plan for Improvement</w:t>
      </w:r>
      <w:bookmarkEnd w:id="11"/>
    </w:p>
    <w:p w14:paraId="7407EED2" w14:textId="6F61E426" w:rsidR="00531ADF" w:rsidRDefault="00531ADF" w:rsidP="00531ADF"/>
    <w:p w14:paraId="7E119D30" w14:textId="77777777" w:rsidR="00371B70" w:rsidRPr="00894850" w:rsidRDefault="00531ADF" w:rsidP="004B6259">
      <w:pPr>
        <w:spacing w:line="360" w:lineRule="auto"/>
        <w:rPr>
          <w:sz w:val="24"/>
          <w:szCs w:val="24"/>
        </w:rPr>
      </w:pPr>
      <w:r w:rsidRPr="00894850">
        <w:rPr>
          <w:sz w:val="24"/>
          <w:szCs w:val="24"/>
        </w:rPr>
        <w:t xml:space="preserve">Taking into account the </w:t>
      </w:r>
      <w:r w:rsidR="00AB21FB" w:rsidRPr="00894850">
        <w:rPr>
          <w:sz w:val="24"/>
          <w:szCs w:val="24"/>
        </w:rPr>
        <w:t xml:space="preserve">Gap Analysis, using </w:t>
      </w:r>
      <w:r w:rsidR="00BF7BA5" w:rsidRPr="00894850">
        <w:rPr>
          <w:sz w:val="24"/>
          <w:szCs w:val="24"/>
        </w:rPr>
        <w:t>my present skills and how I would need to improve on these</w:t>
      </w:r>
      <w:r w:rsidR="00A75AD6" w:rsidRPr="00894850">
        <w:rPr>
          <w:sz w:val="24"/>
          <w:szCs w:val="24"/>
        </w:rPr>
        <w:t xml:space="preserve">, </w:t>
      </w:r>
      <w:r w:rsidRPr="00894850">
        <w:rPr>
          <w:sz w:val="24"/>
          <w:szCs w:val="24"/>
        </w:rPr>
        <w:t xml:space="preserve">I have addressed </w:t>
      </w:r>
      <w:r w:rsidR="00803247" w:rsidRPr="00894850">
        <w:rPr>
          <w:sz w:val="24"/>
          <w:szCs w:val="24"/>
        </w:rPr>
        <w:t>and processed the information for further review.</w:t>
      </w:r>
    </w:p>
    <w:p w14:paraId="389416B0" w14:textId="6026FEC0" w:rsidR="00531ADF" w:rsidRPr="00894850" w:rsidRDefault="00371B70" w:rsidP="004B6259">
      <w:pPr>
        <w:spacing w:line="360" w:lineRule="auto"/>
        <w:rPr>
          <w:sz w:val="24"/>
          <w:szCs w:val="24"/>
        </w:rPr>
      </w:pPr>
      <w:r w:rsidRPr="00894850">
        <w:rPr>
          <w:sz w:val="24"/>
          <w:szCs w:val="24"/>
        </w:rPr>
        <w:t>Using th</w:t>
      </w:r>
      <w:r w:rsidR="00894850">
        <w:rPr>
          <w:sz w:val="24"/>
          <w:szCs w:val="24"/>
        </w:rPr>
        <w:t>e</w:t>
      </w:r>
      <w:r w:rsidRPr="00894850">
        <w:rPr>
          <w:sz w:val="24"/>
          <w:szCs w:val="24"/>
        </w:rPr>
        <w:t xml:space="preserve"> </w:t>
      </w:r>
      <w:r w:rsidR="00894850" w:rsidRPr="00894850">
        <w:rPr>
          <w:sz w:val="24"/>
          <w:szCs w:val="24"/>
        </w:rPr>
        <w:t xml:space="preserve">information </w:t>
      </w:r>
      <w:r w:rsidR="00531ADF" w:rsidRPr="00894850">
        <w:rPr>
          <w:sz w:val="24"/>
          <w:szCs w:val="24"/>
        </w:rPr>
        <w:t>based on my current skills and taking my knowledge forward, I would be able to look at this job role again in a few years’ time, knowing that I would be confident to undertake such a role.</w:t>
      </w:r>
    </w:p>
    <w:p w14:paraId="197A7B5F" w14:textId="44EE0C98" w:rsidR="00531ADF" w:rsidRPr="00894850" w:rsidRDefault="00531ADF" w:rsidP="004B6259">
      <w:pPr>
        <w:spacing w:line="360" w:lineRule="auto"/>
        <w:rPr>
          <w:sz w:val="24"/>
          <w:szCs w:val="24"/>
        </w:rPr>
      </w:pPr>
      <w:r w:rsidRPr="00894850">
        <w:rPr>
          <w:sz w:val="24"/>
          <w:szCs w:val="24"/>
        </w:rPr>
        <w:t xml:space="preserve">I have demonstrated my current situation in a </w:t>
      </w:r>
      <w:r w:rsidR="000238B3">
        <w:rPr>
          <w:sz w:val="24"/>
          <w:szCs w:val="24"/>
        </w:rPr>
        <w:t>table</w:t>
      </w:r>
      <w:r w:rsidR="00D14311">
        <w:rPr>
          <w:sz w:val="24"/>
          <w:szCs w:val="24"/>
        </w:rPr>
        <w:t xml:space="preserve"> below and also a </w:t>
      </w:r>
      <w:r w:rsidRPr="00894850">
        <w:rPr>
          <w:sz w:val="24"/>
          <w:szCs w:val="24"/>
        </w:rPr>
        <w:t>Pie Chart, shown on the next page.  I have also demonstrated how these skills may be improved upon, in order to consider this role at a later stage.</w:t>
      </w:r>
    </w:p>
    <w:p w14:paraId="74EDB86F" w14:textId="77777777" w:rsidR="000059A8" w:rsidRPr="000059A8" w:rsidRDefault="000059A8" w:rsidP="000059A8"/>
    <w:p w14:paraId="7C52119B" w14:textId="2F65DF79" w:rsidR="00D2291D" w:rsidRDefault="00D2291D" w:rsidP="00D2291D"/>
    <w:tbl>
      <w:tblPr>
        <w:tblStyle w:val="GridTable41"/>
        <w:tblW w:w="9493" w:type="dxa"/>
        <w:tblLook w:val="04A0" w:firstRow="1" w:lastRow="0" w:firstColumn="1" w:lastColumn="0" w:noHBand="0" w:noVBand="1"/>
      </w:tblPr>
      <w:tblGrid>
        <w:gridCol w:w="1696"/>
        <w:gridCol w:w="1990"/>
        <w:gridCol w:w="2268"/>
        <w:gridCol w:w="1696"/>
        <w:gridCol w:w="1843"/>
      </w:tblGrid>
      <w:tr w:rsidR="00987305" w:rsidRPr="00987305" w14:paraId="2FCE835B" w14:textId="77777777" w:rsidTr="00987305">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12B239E9" w14:textId="77777777" w:rsidR="00987305" w:rsidRPr="00987305" w:rsidRDefault="00987305" w:rsidP="00987305">
            <w:pPr>
              <w:jc w:val="center"/>
              <w:rPr>
                <w:rFonts w:ascii="Arial Rounded MT Bold" w:eastAsia="Calibri" w:hAnsi="Arial Rounded MT Bold" w:cs="Times New Roman"/>
                <w:sz w:val="24"/>
              </w:rPr>
            </w:pPr>
            <w:bookmarkStart w:id="12" w:name="_Hlk2954238"/>
            <w:r w:rsidRPr="00987305">
              <w:rPr>
                <w:rFonts w:ascii="Arial Rounded MT Bold" w:eastAsia="Calibri" w:hAnsi="Arial Rounded MT Bold" w:cs="Times New Roman"/>
                <w:sz w:val="24"/>
              </w:rPr>
              <w:t>Objectives</w:t>
            </w:r>
          </w:p>
        </w:tc>
        <w:tc>
          <w:tcPr>
            <w:tcW w:w="1990" w:type="dxa"/>
          </w:tcPr>
          <w:p w14:paraId="5A645059"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Tasks</w:t>
            </w:r>
          </w:p>
        </w:tc>
        <w:tc>
          <w:tcPr>
            <w:tcW w:w="2268" w:type="dxa"/>
          </w:tcPr>
          <w:p w14:paraId="556B42B8"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Success Criteria</w:t>
            </w:r>
          </w:p>
        </w:tc>
        <w:tc>
          <w:tcPr>
            <w:tcW w:w="1696" w:type="dxa"/>
          </w:tcPr>
          <w:p w14:paraId="0EEB6543"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Time Frame</w:t>
            </w:r>
          </w:p>
        </w:tc>
        <w:tc>
          <w:tcPr>
            <w:tcW w:w="1843" w:type="dxa"/>
          </w:tcPr>
          <w:p w14:paraId="77987BB3"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Resources</w:t>
            </w:r>
          </w:p>
        </w:tc>
      </w:tr>
      <w:tr w:rsidR="00987305" w:rsidRPr="00987305" w14:paraId="14787824" w14:textId="77777777" w:rsidTr="00987305">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20920151" w14:textId="77777777" w:rsidR="00987305" w:rsidRPr="00987305" w:rsidRDefault="00987305" w:rsidP="00987305">
            <w:pPr>
              <w:rPr>
                <w:rFonts w:ascii="Arial" w:eastAsia="Calibri" w:hAnsi="Arial" w:cs="Arial"/>
                <w:i/>
              </w:rPr>
            </w:pPr>
            <w:r w:rsidRPr="00987305">
              <w:rPr>
                <w:rFonts w:ascii="Arial" w:eastAsia="Calibri" w:hAnsi="Arial" w:cs="Arial"/>
                <w:i/>
              </w:rPr>
              <w:t>List your Goals</w:t>
            </w:r>
          </w:p>
        </w:tc>
        <w:tc>
          <w:tcPr>
            <w:tcW w:w="1990" w:type="dxa"/>
          </w:tcPr>
          <w:p w14:paraId="1C49504D"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What do you need to do to achieve these goals?</w:t>
            </w:r>
          </w:p>
        </w:tc>
        <w:tc>
          <w:tcPr>
            <w:tcW w:w="2268" w:type="dxa"/>
          </w:tcPr>
          <w:p w14:paraId="439A6593"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 xml:space="preserve">How will you identify your success? </w:t>
            </w:r>
          </w:p>
        </w:tc>
        <w:tc>
          <w:tcPr>
            <w:tcW w:w="1696" w:type="dxa"/>
          </w:tcPr>
          <w:p w14:paraId="15379CCF"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When do they need to be done by?</w:t>
            </w:r>
          </w:p>
        </w:tc>
        <w:tc>
          <w:tcPr>
            <w:tcW w:w="1843" w:type="dxa"/>
          </w:tcPr>
          <w:p w14:paraId="118773F7"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Who or what do you need to help you?</w:t>
            </w:r>
          </w:p>
        </w:tc>
      </w:tr>
      <w:tr w:rsidR="00987305" w:rsidRPr="00987305" w14:paraId="6E1A9EE8" w14:textId="77777777" w:rsidTr="0064355F">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3BFF37A3" w14:textId="0919EA08" w:rsidR="009539A6" w:rsidRDefault="009539A6" w:rsidP="00987305">
            <w:pPr>
              <w:rPr>
                <w:rFonts w:ascii="Calibri" w:eastAsia="Calibri" w:hAnsi="Calibri" w:cs="Times New Roman"/>
                <w:b w:val="0"/>
                <w:bCs w:val="0"/>
                <w:sz w:val="24"/>
              </w:rPr>
            </w:pPr>
            <w:r>
              <w:rPr>
                <w:rFonts w:ascii="Calibri" w:eastAsia="Calibri" w:hAnsi="Calibri" w:cs="Times New Roman"/>
                <w:sz w:val="24"/>
              </w:rPr>
              <w:t>Supervisory role</w:t>
            </w:r>
          </w:p>
          <w:p w14:paraId="6CA5B366" w14:textId="5CA6066D" w:rsidR="00987305" w:rsidRPr="00987305" w:rsidRDefault="00987305" w:rsidP="00987305">
            <w:pPr>
              <w:rPr>
                <w:rFonts w:ascii="Calibri" w:eastAsia="Calibri" w:hAnsi="Calibri" w:cs="Times New Roman"/>
                <w:sz w:val="24"/>
              </w:rPr>
            </w:pPr>
          </w:p>
        </w:tc>
        <w:tc>
          <w:tcPr>
            <w:tcW w:w="1990" w:type="dxa"/>
          </w:tcPr>
          <w:p w14:paraId="1A0D359C" w14:textId="77777777" w:rsidR="00987305" w:rsidRDefault="0024016E"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Qualifications</w:t>
            </w:r>
          </w:p>
          <w:p w14:paraId="624CB758" w14:textId="77777777" w:rsidR="007F1998" w:rsidRDefault="007F1998"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(Degree level)</w:t>
            </w:r>
          </w:p>
          <w:p w14:paraId="2BE04458" w14:textId="20EA63C2" w:rsidR="008E3B6C" w:rsidRPr="00987305" w:rsidRDefault="008E3B6C"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p>
        </w:tc>
        <w:tc>
          <w:tcPr>
            <w:tcW w:w="2268" w:type="dxa"/>
          </w:tcPr>
          <w:p w14:paraId="55AABA36" w14:textId="3D5B844D" w:rsidR="00987305" w:rsidRPr="00987305" w:rsidRDefault="002B403F"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Assigning to various courses</w:t>
            </w:r>
          </w:p>
        </w:tc>
        <w:tc>
          <w:tcPr>
            <w:tcW w:w="1696" w:type="dxa"/>
          </w:tcPr>
          <w:p w14:paraId="11B68615" w14:textId="6BB37794" w:rsidR="00987305" w:rsidRPr="00987305" w:rsidRDefault="001D48B9"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1-</w:t>
            </w:r>
            <w:r w:rsidR="00E21E14">
              <w:rPr>
                <w:rFonts w:ascii="Calibri" w:eastAsia="Calibri" w:hAnsi="Calibri" w:cs="Times New Roman"/>
                <w:sz w:val="24"/>
              </w:rPr>
              <w:t>2 years</w:t>
            </w:r>
          </w:p>
        </w:tc>
        <w:tc>
          <w:tcPr>
            <w:tcW w:w="1843" w:type="dxa"/>
          </w:tcPr>
          <w:p w14:paraId="22428CA7" w14:textId="1446E10E" w:rsidR="00987305" w:rsidRPr="00987305" w:rsidRDefault="006977EC"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My team</w:t>
            </w:r>
            <w:r w:rsidR="009D02EF">
              <w:rPr>
                <w:rFonts w:ascii="Calibri" w:eastAsia="Calibri" w:hAnsi="Calibri" w:cs="Times New Roman"/>
                <w:sz w:val="24"/>
              </w:rPr>
              <w:t xml:space="preserve"> &amp; managers</w:t>
            </w:r>
          </w:p>
        </w:tc>
      </w:tr>
      <w:tr w:rsidR="00987305" w:rsidRPr="00987305" w14:paraId="4ABF6B4D" w14:textId="77777777" w:rsidTr="00987305">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0E4F2BFC" w14:textId="035CE32A" w:rsidR="00987305" w:rsidRPr="00987305" w:rsidRDefault="009539A6" w:rsidP="00987305">
            <w:pPr>
              <w:rPr>
                <w:rFonts w:ascii="Calibri" w:eastAsia="Calibri" w:hAnsi="Calibri" w:cs="Times New Roman"/>
                <w:sz w:val="24"/>
              </w:rPr>
            </w:pPr>
            <w:r w:rsidRPr="009539A6">
              <w:rPr>
                <w:rFonts w:ascii="Calibri" w:eastAsia="Calibri" w:hAnsi="Calibri" w:cs="Times New Roman"/>
                <w:sz w:val="24"/>
              </w:rPr>
              <w:t>Management level role</w:t>
            </w:r>
          </w:p>
        </w:tc>
        <w:tc>
          <w:tcPr>
            <w:tcW w:w="1990" w:type="dxa"/>
          </w:tcPr>
          <w:p w14:paraId="0E572636" w14:textId="00C2E3C7" w:rsidR="00987305" w:rsidRPr="00987305" w:rsidRDefault="00C80754"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sidRPr="00C80754">
              <w:rPr>
                <w:rFonts w:ascii="Calibri" w:eastAsia="Calibri" w:hAnsi="Calibri" w:cs="Times New Roman"/>
                <w:sz w:val="24"/>
              </w:rPr>
              <w:t>Experience</w:t>
            </w:r>
          </w:p>
        </w:tc>
        <w:tc>
          <w:tcPr>
            <w:tcW w:w="2268" w:type="dxa"/>
          </w:tcPr>
          <w:p w14:paraId="406199EB" w14:textId="7B2D1652" w:rsidR="00987305" w:rsidRPr="00987305" w:rsidRDefault="002B403F"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Expanding on everyday knowledge in the workplace</w:t>
            </w:r>
          </w:p>
        </w:tc>
        <w:tc>
          <w:tcPr>
            <w:tcW w:w="1696" w:type="dxa"/>
          </w:tcPr>
          <w:p w14:paraId="7B5A9DF7" w14:textId="071487B9" w:rsidR="00987305" w:rsidRPr="00987305" w:rsidRDefault="001D48B9"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3</w:t>
            </w:r>
            <w:r w:rsidR="00E21E14">
              <w:rPr>
                <w:rFonts w:ascii="Calibri" w:eastAsia="Calibri" w:hAnsi="Calibri" w:cs="Times New Roman"/>
                <w:sz w:val="24"/>
              </w:rPr>
              <w:t xml:space="preserve"> years</w:t>
            </w:r>
          </w:p>
        </w:tc>
        <w:tc>
          <w:tcPr>
            <w:tcW w:w="1843" w:type="dxa"/>
          </w:tcPr>
          <w:p w14:paraId="5E6B0583" w14:textId="11275EA7" w:rsidR="00987305" w:rsidRPr="00987305" w:rsidRDefault="009D02EF"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Family</w:t>
            </w:r>
          </w:p>
        </w:tc>
      </w:tr>
      <w:tr w:rsidR="00987305" w:rsidRPr="00987305" w14:paraId="59261E9F" w14:textId="77777777" w:rsidTr="0064355F">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C84345A" w14:textId="77777777" w:rsidR="00987305" w:rsidRPr="00987305" w:rsidRDefault="00987305" w:rsidP="00987305">
            <w:pPr>
              <w:rPr>
                <w:rFonts w:ascii="Calibri" w:eastAsia="Calibri" w:hAnsi="Calibri" w:cs="Times New Roman"/>
                <w:sz w:val="24"/>
              </w:rPr>
            </w:pPr>
          </w:p>
        </w:tc>
        <w:tc>
          <w:tcPr>
            <w:tcW w:w="1990" w:type="dxa"/>
          </w:tcPr>
          <w:p w14:paraId="66D93031" w14:textId="739A1423" w:rsidR="00987305" w:rsidRPr="00987305" w:rsidRDefault="00C80754"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sidRPr="00C80754">
              <w:rPr>
                <w:rFonts w:ascii="Calibri" w:eastAsia="Calibri" w:hAnsi="Calibri" w:cs="Times New Roman"/>
                <w:sz w:val="24"/>
              </w:rPr>
              <w:t>Networking</w:t>
            </w:r>
          </w:p>
        </w:tc>
        <w:tc>
          <w:tcPr>
            <w:tcW w:w="2268" w:type="dxa"/>
          </w:tcPr>
          <w:p w14:paraId="351ABD4A" w14:textId="77777777" w:rsidR="00987305" w:rsidRPr="00987305" w:rsidRDefault="00987305"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p>
        </w:tc>
        <w:tc>
          <w:tcPr>
            <w:tcW w:w="1696" w:type="dxa"/>
          </w:tcPr>
          <w:p w14:paraId="5DDC9287" w14:textId="77777777" w:rsidR="00987305" w:rsidRPr="00987305" w:rsidRDefault="00987305"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p>
        </w:tc>
        <w:tc>
          <w:tcPr>
            <w:tcW w:w="1843" w:type="dxa"/>
          </w:tcPr>
          <w:p w14:paraId="71EE2C4B" w14:textId="21B0FBCC" w:rsidR="00987305" w:rsidRPr="00987305" w:rsidRDefault="009D02EF"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Friends</w:t>
            </w:r>
          </w:p>
        </w:tc>
      </w:tr>
      <w:tr w:rsidR="00987305" w:rsidRPr="00987305" w14:paraId="03A3185E" w14:textId="77777777" w:rsidTr="00987305">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671B0D3" w14:textId="77777777" w:rsidR="00987305" w:rsidRPr="00987305" w:rsidRDefault="00987305" w:rsidP="00987305">
            <w:pPr>
              <w:rPr>
                <w:rFonts w:ascii="Calibri" w:eastAsia="Calibri" w:hAnsi="Calibri" w:cs="Times New Roman"/>
                <w:sz w:val="24"/>
              </w:rPr>
            </w:pPr>
          </w:p>
        </w:tc>
        <w:tc>
          <w:tcPr>
            <w:tcW w:w="1990" w:type="dxa"/>
          </w:tcPr>
          <w:p w14:paraId="72995A2D"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c>
          <w:tcPr>
            <w:tcW w:w="2268" w:type="dxa"/>
          </w:tcPr>
          <w:p w14:paraId="00257427"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c>
          <w:tcPr>
            <w:tcW w:w="1696" w:type="dxa"/>
          </w:tcPr>
          <w:p w14:paraId="37E59CC3"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c>
          <w:tcPr>
            <w:tcW w:w="1843" w:type="dxa"/>
          </w:tcPr>
          <w:p w14:paraId="7EBBBF34"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r>
      <w:bookmarkEnd w:id="12"/>
    </w:tbl>
    <w:p w14:paraId="723AFF05" w14:textId="24757A8E" w:rsidR="00987305" w:rsidRDefault="00987305" w:rsidP="00D2291D"/>
    <w:p w14:paraId="0D90255D" w14:textId="6DF60E7D" w:rsidR="00162C50" w:rsidRDefault="00162C50" w:rsidP="00D2291D"/>
    <w:p w14:paraId="66221B70" w14:textId="389EF66E" w:rsidR="00162C50" w:rsidRDefault="001A115A" w:rsidP="00DD60B3">
      <w:pPr>
        <w:jc w:val="center"/>
      </w:pPr>
      <w:r w:rsidRPr="001A115A">
        <w:lastRenderedPageBreak/>
        <w:t>Pie Chart to show Gap Analysis – Current Situation</w:t>
      </w:r>
    </w:p>
    <w:p w14:paraId="4560BA78" w14:textId="6BF205A3" w:rsidR="001A115A" w:rsidRDefault="007647F3" w:rsidP="007647F3">
      <w:pPr>
        <w:jc w:val="center"/>
      </w:pPr>
      <w:r>
        <w:rPr>
          <w:noProof/>
          <w:lang w:eastAsia="en-GB"/>
        </w:rPr>
        <w:drawing>
          <wp:inline distT="0" distB="0" distL="0" distR="0" wp14:anchorId="76015C92" wp14:editId="2D493138">
            <wp:extent cx="5499100" cy="3213100"/>
            <wp:effectExtent l="0" t="0" r="635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99100" cy="3213100"/>
                    </a:xfrm>
                    <a:prstGeom prst="rect">
                      <a:avLst/>
                    </a:prstGeom>
                    <a:noFill/>
                  </pic:spPr>
                </pic:pic>
              </a:graphicData>
            </a:graphic>
          </wp:inline>
        </w:drawing>
      </w:r>
    </w:p>
    <w:p w14:paraId="3ECF2551" w14:textId="2BD76BDE" w:rsidR="007647F3" w:rsidRDefault="007647F3" w:rsidP="007647F3">
      <w:pPr>
        <w:jc w:val="center"/>
      </w:pPr>
    </w:p>
    <w:p w14:paraId="4CEF0632" w14:textId="77777777" w:rsidR="007647F3" w:rsidRDefault="007647F3" w:rsidP="007647F3">
      <w:pPr>
        <w:jc w:val="center"/>
      </w:pPr>
    </w:p>
    <w:p w14:paraId="0251FC84" w14:textId="35A9C4C8" w:rsidR="007647F3" w:rsidRDefault="007647F3" w:rsidP="007647F3">
      <w:pPr>
        <w:jc w:val="center"/>
      </w:pPr>
      <w:r w:rsidRPr="007647F3">
        <w:t>Pie Chart to show Gap Analysis – Three years’ time, with degree gained</w:t>
      </w:r>
    </w:p>
    <w:p w14:paraId="4BB965BA" w14:textId="77777777" w:rsidR="0087668B" w:rsidRDefault="00924FDA" w:rsidP="00DD60B3">
      <w:pPr>
        <w:jc w:val="center"/>
      </w:pPr>
      <w:r>
        <w:rPr>
          <w:noProof/>
          <w:lang w:eastAsia="en-GB"/>
        </w:rPr>
        <w:drawing>
          <wp:inline distT="0" distB="0" distL="0" distR="0" wp14:anchorId="7EC29E9C" wp14:editId="0B4BBA84">
            <wp:extent cx="5499100" cy="3213100"/>
            <wp:effectExtent l="0" t="0" r="635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99100" cy="3213100"/>
                    </a:xfrm>
                    <a:prstGeom prst="rect">
                      <a:avLst/>
                    </a:prstGeom>
                    <a:noFill/>
                  </pic:spPr>
                </pic:pic>
              </a:graphicData>
            </a:graphic>
          </wp:inline>
        </w:drawing>
      </w:r>
    </w:p>
    <w:p w14:paraId="35425B83" w14:textId="77777777" w:rsidR="0087668B" w:rsidRDefault="0087668B" w:rsidP="00DD60B3">
      <w:pPr>
        <w:jc w:val="center"/>
      </w:pPr>
    </w:p>
    <w:p w14:paraId="26280198" w14:textId="0F618D70" w:rsidR="00807B3D" w:rsidRPr="0033280D" w:rsidRDefault="00807B3D" w:rsidP="000E022D">
      <w:pPr>
        <w:pStyle w:val="Heading1"/>
      </w:pPr>
      <w:bookmarkStart w:id="13" w:name="_Toc498692297"/>
      <w:bookmarkStart w:id="14" w:name="_Toc36065869"/>
      <w:r w:rsidRPr="0033280D">
        <w:lastRenderedPageBreak/>
        <w:t>Part 2: Academic Skills</w:t>
      </w:r>
      <w:bookmarkEnd w:id="13"/>
      <w:bookmarkEnd w:id="14"/>
      <w:r w:rsidRPr="0033280D">
        <w:t xml:space="preserve"> </w:t>
      </w:r>
    </w:p>
    <w:p w14:paraId="420B21F8" w14:textId="1C06FFD1" w:rsidR="005225BF" w:rsidRDefault="005225BF" w:rsidP="00D2291D">
      <w:pPr>
        <w:spacing w:line="360" w:lineRule="auto"/>
        <w:rPr>
          <w:rFonts w:ascii="Arial" w:hAnsi="Arial" w:cs="Arial"/>
          <w:sz w:val="24"/>
          <w:szCs w:val="24"/>
        </w:rPr>
      </w:pPr>
    </w:p>
    <w:p w14:paraId="5390A69A" w14:textId="48F430EE" w:rsidR="00807B3D" w:rsidRPr="00D2291D" w:rsidRDefault="00EA66F7" w:rsidP="000E022D">
      <w:pPr>
        <w:pStyle w:val="Heading1"/>
        <w:rPr>
          <w:rFonts w:ascii="Arial" w:hAnsi="Arial"/>
          <w:szCs w:val="24"/>
        </w:rPr>
      </w:pPr>
      <w:bookmarkStart w:id="15" w:name="_Toc36065870"/>
      <w:bookmarkStart w:id="16" w:name="_Hlk498694375"/>
      <w:r>
        <w:rPr>
          <w:lang w:eastAsia="en-GB"/>
        </w:rPr>
        <w:t>2</w:t>
      </w:r>
      <w:r w:rsidR="00807B3D">
        <w:rPr>
          <w:lang w:eastAsia="en-GB"/>
        </w:rPr>
        <w:t xml:space="preserve">.0 </w:t>
      </w:r>
      <w:r w:rsidR="0079623C">
        <w:rPr>
          <w:lang w:eastAsia="en-GB"/>
        </w:rPr>
        <w:t xml:space="preserve">Reflection </w:t>
      </w:r>
      <w:r w:rsidR="00A03144">
        <w:rPr>
          <w:lang w:eastAsia="en-GB"/>
        </w:rPr>
        <w:t xml:space="preserve">on Academic Skills required for </w:t>
      </w:r>
      <w:r w:rsidR="000059A8">
        <w:rPr>
          <w:lang w:eastAsia="en-GB"/>
        </w:rPr>
        <w:t>U</w:t>
      </w:r>
      <w:r w:rsidR="00A03144">
        <w:rPr>
          <w:lang w:eastAsia="en-GB"/>
        </w:rPr>
        <w:t xml:space="preserve">niversity </w:t>
      </w:r>
      <w:r w:rsidR="000059A8">
        <w:rPr>
          <w:lang w:eastAsia="en-GB"/>
        </w:rPr>
        <w:t>L</w:t>
      </w:r>
      <w:r w:rsidR="00A03144">
        <w:rPr>
          <w:lang w:eastAsia="en-GB"/>
        </w:rPr>
        <w:t xml:space="preserve">evel </w:t>
      </w:r>
      <w:r w:rsidR="000059A8">
        <w:rPr>
          <w:lang w:eastAsia="en-GB"/>
        </w:rPr>
        <w:t>S</w:t>
      </w:r>
      <w:r w:rsidR="00A03144">
        <w:rPr>
          <w:lang w:eastAsia="en-GB"/>
        </w:rPr>
        <w:t>tudy</w:t>
      </w:r>
      <w:bookmarkEnd w:id="15"/>
      <w:r w:rsidR="00A03144">
        <w:rPr>
          <w:lang w:eastAsia="en-GB"/>
        </w:rPr>
        <w:t xml:space="preserve"> </w:t>
      </w:r>
    </w:p>
    <w:p w14:paraId="1EE2FB89" w14:textId="77777777" w:rsidR="0024294C" w:rsidRPr="00807B3D" w:rsidRDefault="0024294C" w:rsidP="00807B3D">
      <w:bookmarkStart w:id="17" w:name="_Toc456901523"/>
    </w:p>
    <w:p w14:paraId="37A5A47F" w14:textId="2D3C0943" w:rsidR="00807B3D" w:rsidRDefault="00807B3D" w:rsidP="004266C5">
      <w:pPr>
        <w:pStyle w:val="Heading2"/>
      </w:pPr>
      <w:bookmarkStart w:id="18" w:name="_Toc36065871"/>
      <w:r w:rsidRPr="007D049A">
        <w:t>2.</w:t>
      </w:r>
      <w:r w:rsidR="00EA66F7">
        <w:t>1</w:t>
      </w:r>
      <w:r w:rsidRPr="007D049A">
        <w:t xml:space="preserve"> Evaluate own </w:t>
      </w:r>
      <w:r w:rsidR="000059A8">
        <w:t>A</w:t>
      </w:r>
      <w:r>
        <w:t xml:space="preserve">cademic </w:t>
      </w:r>
      <w:r w:rsidR="000059A8">
        <w:t>S</w:t>
      </w:r>
      <w:r>
        <w:t>kills</w:t>
      </w:r>
      <w:bookmarkEnd w:id="18"/>
      <w:r>
        <w:t xml:space="preserve"> </w:t>
      </w:r>
    </w:p>
    <w:p w14:paraId="733C1EB0" w14:textId="77777777" w:rsidR="002A3CCD" w:rsidRPr="002A3CCD" w:rsidRDefault="002A3CCD" w:rsidP="002A3CCD"/>
    <w:bookmarkEnd w:id="16"/>
    <w:p w14:paraId="3DAAE2BE" w14:textId="77777777" w:rsidR="0058558F" w:rsidRDefault="003428AF" w:rsidP="004B6259">
      <w:pPr>
        <w:spacing w:line="360" w:lineRule="auto"/>
        <w:rPr>
          <w:sz w:val="24"/>
          <w:szCs w:val="24"/>
        </w:rPr>
      </w:pPr>
      <w:r>
        <w:rPr>
          <w:sz w:val="24"/>
          <w:szCs w:val="24"/>
        </w:rPr>
        <w:t xml:space="preserve">An example of how one would look at skills in the workplace, perhaps problem solving, has been detailed below.  </w:t>
      </w:r>
      <w:r w:rsidR="0058558F">
        <w:rPr>
          <w:sz w:val="24"/>
          <w:szCs w:val="24"/>
        </w:rPr>
        <w:t xml:space="preserve">From the book Historical Reflections at the Intersection of past and future: Celebrating 50 years of Management learning, </w:t>
      </w:r>
      <w:r>
        <w:rPr>
          <w:sz w:val="24"/>
          <w:szCs w:val="24"/>
        </w:rPr>
        <w:t xml:space="preserve">Cunliffe suggests </w:t>
      </w:r>
      <w:r w:rsidR="0058558F">
        <w:rPr>
          <w:sz w:val="24"/>
          <w:szCs w:val="24"/>
        </w:rPr>
        <w:t>the following:</w:t>
      </w:r>
    </w:p>
    <w:p w14:paraId="6B19B61E" w14:textId="41719696" w:rsidR="003428AF" w:rsidRPr="003428AF" w:rsidRDefault="003428AF" w:rsidP="004B6259">
      <w:pPr>
        <w:spacing w:line="360" w:lineRule="auto"/>
        <w:rPr>
          <w:sz w:val="24"/>
          <w:szCs w:val="24"/>
        </w:rPr>
      </w:pPr>
      <w:r w:rsidRPr="003428AF">
        <w:rPr>
          <w:sz w:val="24"/>
          <w:szCs w:val="24"/>
        </w:rPr>
        <w:t>While reflection implies looking back to solve problems and correct errors, reflexivity is about situating oneself and one’s research as an outcome of past decisions and opportunities with consequences for the future (Cunliffe, 2016b). The value of reflexivity lies in its capacity to foster thinking critically about the role and impact of values, beliefs and actions on our resultant research. Reflexivity is intrinsic to management learning per se, since it is only by reflecting on past actions that we can recalibrate and retune actions and behaviour in the future.</w:t>
      </w:r>
    </w:p>
    <w:p w14:paraId="7991F821" w14:textId="5FC95C3A" w:rsidR="003428AF" w:rsidRDefault="003428AF" w:rsidP="004B6259">
      <w:pPr>
        <w:spacing w:line="360" w:lineRule="auto"/>
        <w:rPr>
          <w:sz w:val="24"/>
          <w:szCs w:val="24"/>
        </w:rPr>
      </w:pPr>
      <w:r w:rsidRPr="003428AF">
        <w:rPr>
          <w:sz w:val="24"/>
          <w:szCs w:val="24"/>
        </w:rPr>
        <w:t>At the basis of reflexivity is an awareness that all knowledge is socially constructed, relational and situated (Cunliffe, 2016a). While relationality implies that our knowledge of the social world is mediated through our interactions with others, our past and how we imagine our futures, situated knowledge implies that it is always produced in and influenced by a specific geographic location and time with resultant implications for the type of knowledge (ideology, ontology and epistemology) produced (Cunliffe, 2003).</w:t>
      </w:r>
    </w:p>
    <w:p w14:paraId="4AE408AB" w14:textId="5B710ABE" w:rsidR="0058558F" w:rsidRDefault="0058558F" w:rsidP="004B6259">
      <w:pPr>
        <w:spacing w:line="360" w:lineRule="auto"/>
        <w:rPr>
          <w:sz w:val="24"/>
          <w:szCs w:val="24"/>
        </w:rPr>
      </w:pPr>
      <w:r>
        <w:rPr>
          <w:sz w:val="24"/>
          <w:szCs w:val="24"/>
        </w:rPr>
        <w:t xml:space="preserve">I believe being totally open-minded regarding job roles.  Training and development </w:t>
      </w:r>
      <w:r w:rsidR="0054517B">
        <w:rPr>
          <w:sz w:val="24"/>
          <w:szCs w:val="24"/>
        </w:rPr>
        <w:t>affect</w:t>
      </w:r>
      <w:r>
        <w:rPr>
          <w:sz w:val="24"/>
          <w:szCs w:val="24"/>
        </w:rPr>
        <w:t xml:space="preserve"> us greatly as a workforce.  Annual work appraisals in a one-to-one meeting with line managers, look at the performance of the employee.  Targets can be </w:t>
      </w:r>
      <w:r w:rsidR="0054517B">
        <w:rPr>
          <w:sz w:val="24"/>
          <w:szCs w:val="24"/>
        </w:rPr>
        <w:t>discussed;</w:t>
      </w:r>
      <w:r>
        <w:rPr>
          <w:sz w:val="24"/>
          <w:szCs w:val="24"/>
        </w:rPr>
        <w:t xml:space="preserve"> have they been </w:t>
      </w:r>
      <w:r w:rsidR="0054517B">
        <w:rPr>
          <w:sz w:val="24"/>
          <w:szCs w:val="24"/>
        </w:rPr>
        <w:t>met,</w:t>
      </w:r>
      <w:r>
        <w:rPr>
          <w:sz w:val="24"/>
          <w:szCs w:val="24"/>
        </w:rPr>
        <w:t xml:space="preserve"> and also new targets can be set out for the following year.  It is also a time to discuss issues, </w:t>
      </w:r>
      <w:r w:rsidR="0054517B">
        <w:rPr>
          <w:sz w:val="24"/>
          <w:szCs w:val="24"/>
        </w:rPr>
        <w:t>and</w:t>
      </w:r>
      <w:r>
        <w:rPr>
          <w:sz w:val="24"/>
          <w:szCs w:val="24"/>
        </w:rPr>
        <w:t xml:space="preserve"> a time to offer praise whenever it is deserved.  This way, your relationship with your manager and your colleagues can be addressed.  It </w:t>
      </w:r>
      <w:r w:rsidR="0054517B">
        <w:rPr>
          <w:sz w:val="24"/>
          <w:szCs w:val="24"/>
        </w:rPr>
        <w:t>opens</w:t>
      </w:r>
      <w:r>
        <w:rPr>
          <w:sz w:val="24"/>
          <w:szCs w:val="24"/>
        </w:rPr>
        <w:t xml:space="preserve"> the door to share best practice between you and them</w:t>
      </w:r>
      <w:r w:rsidR="0054517B">
        <w:rPr>
          <w:sz w:val="24"/>
          <w:szCs w:val="24"/>
        </w:rPr>
        <w:t xml:space="preserve">.  It can make you feel </w:t>
      </w:r>
      <w:r w:rsidR="0054517B">
        <w:rPr>
          <w:sz w:val="24"/>
          <w:szCs w:val="24"/>
        </w:rPr>
        <w:lastRenderedPageBreak/>
        <w:t>valued as an employee, and it will show your manager that they wish to continue to invest in your future, meaning staff are less likely to leave, and help to grow a more experienced work force.</w:t>
      </w:r>
    </w:p>
    <w:p w14:paraId="1AB60F64" w14:textId="75F414AF" w:rsidR="0054517B" w:rsidRDefault="0054517B" w:rsidP="004B6259">
      <w:pPr>
        <w:spacing w:line="360" w:lineRule="auto"/>
        <w:rPr>
          <w:sz w:val="24"/>
          <w:szCs w:val="24"/>
        </w:rPr>
      </w:pPr>
      <w:r>
        <w:rPr>
          <w:sz w:val="24"/>
          <w:szCs w:val="24"/>
        </w:rPr>
        <w:t xml:space="preserve">I also believe that a work life balance is becoming more important within every job role.  There is a great understanding of mental health these days, along with the need for employee wellbeing.  Employees need to feel valued in the workplace, and thus need to take the opportunity to relax when not in work.  The need to be refreshed when returning to work from a holiday for example, </w:t>
      </w:r>
      <w:r w:rsidR="0048727B">
        <w:rPr>
          <w:sz w:val="24"/>
          <w:szCs w:val="24"/>
        </w:rPr>
        <w:t>encourages</w:t>
      </w:r>
      <w:r>
        <w:rPr>
          <w:sz w:val="24"/>
          <w:szCs w:val="24"/>
        </w:rPr>
        <w:t xml:space="preserve"> motivation </w:t>
      </w:r>
      <w:r w:rsidR="0048727B">
        <w:rPr>
          <w:sz w:val="24"/>
          <w:szCs w:val="24"/>
        </w:rPr>
        <w:t>and</w:t>
      </w:r>
      <w:r>
        <w:rPr>
          <w:sz w:val="24"/>
          <w:szCs w:val="24"/>
        </w:rPr>
        <w:t xml:space="preserve"> productivity.</w:t>
      </w:r>
    </w:p>
    <w:p w14:paraId="1ED983A3" w14:textId="0D95FB6E" w:rsidR="0054517B" w:rsidRDefault="0054517B" w:rsidP="004B6259">
      <w:pPr>
        <w:spacing w:line="360" w:lineRule="auto"/>
        <w:rPr>
          <w:sz w:val="24"/>
          <w:szCs w:val="24"/>
        </w:rPr>
      </w:pPr>
      <w:r>
        <w:rPr>
          <w:sz w:val="24"/>
          <w:szCs w:val="24"/>
        </w:rPr>
        <w:t>For the business owner, this would result in fewer staff sicknesses and a lower staff turnover.  And of course, from a networking point of view, this would make people want to work there and improves the talent pool of the people applying for the roles.</w:t>
      </w:r>
    </w:p>
    <w:p w14:paraId="5910B8CB" w14:textId="77777777" w:rsidR="003428AF" w:rsidRDefault="003428AF">
      <w:pPr>
        <w:rPr>
          <w:sz w:val="24"/>
          <w:szCs w:val="24"/>
        </w:rPr>
      </w:pPr>
    </w:p>
    <w:p w14:paraId="5D1AD5C8" w14:textId="7CE5F725" w:rsidR="0024294C" w:rsidRDefault="00EA66F7" w:rsidP="001B7E80">
      <w:pPr>
        <w:pStyle w:val="Heading3"/>
      </w:pPr>
      <w:bookmarkStart w:id="19" w:name="_Toc36065872"/>
      <w:proofErr w:type="gramStart"/>
      <w:r>
        <w:t xml:space="preserve">2.1.1  </w:t>
      </w:r>
      <w:r w:rsidR="0024294C">
        <w:t>Current</w:t>
      </w:r>
      <w:proofErr w:type="gramEnd"/>
      <w:r w:rsidR="0024294C">
        <w:t xml:space="preserve"> Acad</w:t>
      </w:r>
      <w:r w:rsidR="00B37976">
        <w:t>emic</w:t>
      </w:r>
      <w:r w:rsidR="0024294C">
        <w:t xml:space="preserve"> Skills</w:t>
      </w:r>
      <w:bookmarkEnd w:id="19"/>
    </w:p>
    <w:p w14:paraId="1D4748D2" w14:textId="52C155DD" w:rsidR="003428AF" w:rsidRDefault="003428AF" w:rsidP="003428AF"/>
    <w:p w14:paraId="4755E687" w14:textId="77777777" w:rsidR="0048727B" w:rsidRDefault="0048727B" w:rsidP="004B6259">
      <w:pPr>
        <w:spacing w:line="360" w:lineRule="auto"/>
        <w:rPr>
          <w:sz w:val="24"/>
          <w:szCs w:val="24"/>
        </w:rPr>
      </w:pPr>
      <w:r>
        <w:rPr>
          <w:sz w:val="24"/>
          <w:szCs w:val="24"/>
        </w:rPr>
        <w:t>Here, I have provided information from my current Curriculum Vitae information as detailed on my NHS web page.  It provides my current Academic skills, my personality, and what am looking to achieve in a role.</w:t>
      </w:r>
    </w:p>
    <w:p w14:paraId="2C1AF82E" w14:textId="273214D5" w:rsidR="003428AF" w:rsidRPr="003428AF" w:rsidRDefault="003428AF" w:rsidP="004B6259">
      <w:pPr>
        <w:spacing w:line="360" w:lineRule="auto"/>
        <w:rPr>
          <w:sz w:val="24"/>
          <w:szCs w:val="24"/>
        </w:rPr>
      </w:pPr>
      <w:r w:rsidRPr="003428AF">
        <w:rPr>
          <w:sz w:val="24"/>
          <w:szCs w:val="24"/>
        </w:rPr>
        <w:t xml:space="preserve">I am an efficient and hard-working individual, with extensive administrative experience gained from private and health sectors, specialising in reception/front office operations.  </w:t>
      </w:r>
    </w:p>
    <w:p w14:paraId="21AFD80D" w14:textId="77777777" w:rsidR="003428AF" w:rsidRPr="003428AF" w:rsidRDefault="003428AF" w:rsidP="004B6259">
      <w:pPr>
        <w:spacing w:line="360" w:lineRule="auto"/>
        <w:rPr>
          <w:sz w:val="24"/>
          <w:szCs w:val="24"/>
        </w:rPr>
      </w:pPr>
      <w:r w:rsidRPr="003428AF">
        <w:rPr>
          <w:sz w:val="24"/>
          <w:szCs w:val="24"/>
        </w:rPr>
        <w:t>An enthusiastic and committed team player with a high capability of working across projects and with excellent customer facing and people skills.  Flexible, self-motivated and conscientious, with a strong ability to work under pressure and to deadline whilst maintaining attention to detail.</w:t>
      </w:r>
    </w:p>
    <w:p w14:paraId="72002E4E" w14:textId="3951F6CD" w:rsidR="003428AF" w:rsidRPr="003428AF" w:rsidRDefault="003428AF" w:rsidP="004B6259">
      <w:pPr>
        <w:spacing w:line="360" w:lineRule="auto"/>
        <w:rPr>
          <w:sz w:val="24"/>
          <w:szCs w:val="24"/>
        </w:rPr>
      </w:pPr>
      <w:r w:rsidRPr="003428AF">
        <w:rPr>
          <w:sz w:val="24"/>
          <w:szCs w:val="24"/>
        </w:rPr>
        <w:t>During my time with the NHS, I have gained a vast amount of knowledge of systems, procedures and policies</w:t>
      </w:r>
      <w:r w:rsidR="00A4587A">
        <w:rPr>
          <w:sz w:val="24"/>
          <w:szCs w:val="24"/>
        </w:rPr>
        <w:t xml:space="preserve">, including </w:t>
      </w:r>
      <w:r w:rsidRPr="003428AF">
        <w:rPr>
          <w:sz w:val="24"/>
          <w:szCs w:val="24"/>
        </w:rPr>
        <w:t xml:space="preserve">work-related courses including Manual Handling, Fire Safety, Violence and Aggression.  I have </w:t>
      </w:r>
      <w:r w:rsidR="00A4587A">
        <w:rPr>
          <w:sz w:val="24"/>
          <w:szCs w:val="24"/>
        </w:rPr>
        <w:t xml:space="preserve">also </w:t>
      </w:r>
      <w:r w:rsidRPr="003428AF">
        <w:rPr>
          <w:sz w:val="24"/>
          <w:szCs w:val="24"/>
        </w:rPr>
        <w:t>completed the European Computer Driving Licence (ECDL award</w:t>
      </w:r>
      <w:r w:rsidR="00A4587A">
        <w:rPr>
          <w:sz w:val="24"/>
          <w:szCs w:val="24"/>
        </w:rPr>
        <w:t>.</w:t>
      </w:r>
    </w:p>
    <w:p w14:paraId="5E07D441" w14:textId="23815108" w:rsidR="003428AF" w:rsidRDefault="003428AF" w:rsidP="004B6259">
      <w:pPr>
        <w:spacing w:line="360" w:lineRule="auto"/>
        <w:rPr>
          <w:sz w:val="24"/>
          <w:szCs w:val="24"/>
        </w:rPr>
      </w:pPr>
      <w:r w:rsidRPr="003428AF">
        <w:rPr>
          <w:sz w:val="24"/>
          <w:szCs w:val="24"/>
        </w:rPr>
        <w:t xml:space="preserve">In August 2019 I took the decision to take a new job role with a different health trust.  This was a move that meant I was able to utilise my administrative skills and to take on board a very different role, </w:t>
      </w:r>
      <w:r w:rsidRPr="003428AF">
        <w:rPr>
          <w:sz w:val="24"/>
          <w:szCs w:val="24"/>
        </w:rPr>
        <w:lastRenderedPageBreak/>
        <w:t>which has already progressed to a promotion, giving me additional responsibilities and a salary increase.</w:t>
      </w:r>
    </w:p>
    <w:p w14:paraId="330E537F" w14:textId="2CBDD973" w:rsidR="009D0B7E" w:rsidRDefault="009D0B7E" w:rsidP="004B6259">
      <w:pPr>
        <w:spacing w:line="360" w:lineRule="auto"/>
        <w:rPr>
          <w:sz w:val="24"/>
          <w:szCs w:val="24"/>
        </w:rPr>
      </w:pPr>
      <w:r>
        <w:rPr>
          <w:sz w:val="24"/>
          <w:szCs w:val="24"/>
        </w:rPr>
        <w:t>From the above details, I can reflect on this using the Learning Cycle according to Kolb (Kolb, D.A) 2011.</w:t>
      </w:r>
    </w:p>
    <w:p w14:paraId="0A4BD258" w14:textId="56643D57" w:rsidR="009D0B7E" w:rsidRDefault="009D0B7E" w:rsidP="004B6259">
      <w:pPr>
        <w:spacing w:line="360" w:lineRule="auto"/>
        <w:rPr>
          <w:sz w:val="24"/>
          <w:szCs w:val="24"/>
        </w:rPr>
      </w:pPr>
      <w:r>
        <w:rPr>
          <w:sz w:val="24"/>
          <w:szCs w:val="24"/>
        </w:rPr>
        <w:t>Using the Kolb diagram, I have been able to determine my current status and how it can move forward into a future venture.</w:t>
      </w:r>
    </w:p>
    <w:p w14:paraId="2FD70CB1" w14:textId="680EBA6A" w:rsidR="009D0B7E" w:rsidRDefault="009D0B7E" w:rsidP="004B6259">
      <w:pPr>
        <w:spacing w:line="360" w:lineRule="auto"/>
        <w:rPr>
          <w:sz w:val="24"/>
          <w:szCs w:val="24"/>
        </w:rPr>
      </w:pPr>
    </w:p>
    <w:p w14:paraId="06F06243" w14:textId="42B23F4B" w:rsidR="009D0B7E" w:rsidRDefault="009D0B7E" w:rsidP="003428AF">
      <w:pPr>
        <w:rPr>
          <w:sz w:val="24"/>
          <w:szCs w:val="24"/>
        </w:rPr>
      </w:pPr>
      <w:r>
        <w:rPr>
          <w:noProof/>
          <w:sz w:val="24"/>
          <w:szCs w:val="24"/>
        </w:rPr>
        <w:drawing>
          <wp:inline distT="0" distB="0" distL="0" distR="0" wp14:anchorId="778599E7" wp14:editId="2586E2A9">
            <wp:extent cx="5486400" cy="3200400"/>
            <wp:effectExtent l="0" t="0" r="0" b="1905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4B32E82D" w14:textId="35706DB8" w:rsidR="00333A22" w:rsidRDefault="00333A22" w:rsidP="004B6259">
      <w:pPr>
        <w:spacing w:line="360" w:lineRule="auto"/>
        <w:rPr>
          <w:sz w:val="24"/>
          <w:szCs w:val="24"/>
        </w:rPr>
      </w:pPr>
    </w:p>
    <w:p w14:paraId="352E0336" w14:textId="2B38093E" w:rsidR="00333A22" w:rsidRDefault="00333A22" w:rsidP="004B6259">
      <w:pPr>
        <w:spacing w:line="360" w:lineRule="auto"/>
        <w:rPr>
          <w:sz w:val="24"/>
          <w:szCs w:val="24"/>
        </w:rPr>
      </w:pPr>
      <w:r>
        <w:rPr>
          <w:sz w:val="24"/>
          <w:szCs w:val="24"/>
        </w:rPr>
        <w:t>From this, I can determine the following:</w:t>
      </w:r>
    </w:p>
    <w:p w14:paraId="1FC75330" w14:textId="35F41E13" w:rsidR="00333A22" w:rsidRDefault="00333A22" w:rsidP="004B6259">
      <w:pPr>
        <w:spacing w:line="360" w:lineRule="auto"/>
        <w:rPr>
          <w:sz w:val="24"/>
          <w:szCs w:val="24"/>
        </w:rPr>
      </w:pPr>
      <w:r w:rsidRPr="00333A22">
        <w:rPr>
          <w:sz w:val="24"/>
          <w:szCs w:val="24"/>
        </w:rPr>
        <w:t>Having an experience</w:t>
      </w:r>
    </w:p>
    <w:p w14:paraId="71329F55" w14:textId="6323B446" w:rsidR="00F34655" w:rsidRPr="00F34655" w:rsidRDefault="00F34655" w:rsidP="004B6259">
      <w:pPr>
        <w:pStyle w:val="ListParagraph"/>
        <w:numPr>
          <w:ilvl w:val="0"/>
          <w:numId w:val="16"/>
        </w:numPr>
        <w:spacing w:line="360" w:lineRule="auto"/>
        <w:rPr>
          <w:sz w:val="24"/>
          <w:szCs w:val="24"/>
        </w:rPr>
      </w:pPr>
      <w:r>
        <w:rPr>
          <w:sz w:val="24"/>
          <w:szCs w:val="24"/>
        </w:rPr>
        <w:t>I will use this first assignment as my experience.  I have been able to use so many of my current skills, such as written and IT.  I have also used research and communication skills.</w:t>
      </w:r>
    </w:p>
    <w:p w14:paraId="432AB469" w14:textId="262528AD" w:rsidR="00333A22" w:rsidRDefault="00333A22" w:rsidP="004B6259">
      <w:pPr>
        <w:spacing w:line="360" w:lineRule="auto"/>
        <w:rPr>
          <w:sz w:val="24"/>
          <w:szCs w:val="24"/>
        </w:rPr>
      </w:pPr>
      <w:r w:rsidRPr="00333A22">
        <w:rPr>
          <w:sz w:val="24"/>
          <w:szCs w:val="24"/>
        </w:rPr>
        <w:t>Reflecting on the experience</w:t>
      </w:r>
    </w:p>
    <w:p w14:paraId="7A964BB0" w14:textId="6CC085B0" w:rsidR="00F34655" w:rsidRPr="00F34655" w:rsidRDefault="00F34655" w:rsidP="004B6259">
      <w:pPr>
        <w:pStyle w:val="ListParagraph"/>
        <w:numPr>
          <w:ilvl w:val="0"/>
          <w:numId w:val="16"/>
        </w:numPr>
        <w:spacing w:line="360" w:lineRule="auto"/>
        <w:rPr>
          <w:sz w:val="24"/>
          <w:szCs w:val="24"/>
        </w:rPr>
      </w:pPr>
      <w:proofErr w:type="gramStart"/>
      <w:r>
        <w:rPr>
          <w:sz w:val="24"/>
          <w:szCs w:val="24"/>
        </w:rPr>
        <w:t>In particular, I</w:t>
      </w:r>
      <w:proofErr w:type="gramEnd"/>
      <w:r>
        <w:rPr>
          <w:sz w:val="24"/>
          <w:szCs w:val="24"/>
        </w:rPr>
        <w:t xml:space="preserve"> was unaware of the amount of time that is actually needed to sit and complete this assignment.  Therefore, going forward into future assignments, it has become apparent </w:t>
      </w:r>
      <w:r>
        <w:rPr>
          <w:sz w:val="24"/>
          <w:szCs w:val="24"/>
        </w:rPr>
        <w:lastRenderedPageBreak/>
        <w:t xml:space="preserve">that I should dedicate specific time to study.  This can be difficult to weigh up, with a full-time job </w:t>
      </w:r>
      <w:proofErr w:type="gramStart"/>
      <w:r>
        <w:rPr>
          <w:sz w:val="24"/>
          <w:szCs w:val="24"/>
        </w:rPr>
        <w:t>and also</w:t>
      </w:r>
      <w:proofErr w:type="gramEnd"/>
      <w:r>
        <w:rPr>
          <w:sz w:val="24"/>
          <w:szCs w:val="24"/>
        </w:rPr>
        <w:t xml:space="preserve"> home life.  But in order to succeed, you </w:t>
      </w:r>
      <w:proofErr w:type="gramStart"/>
      <w:r>
        <w:rPr>
          <w:sz w:val="24"/>
          <w:szCs w:val="24"/>
        </w:rPr>
        <w:t>have to</w:t>
      </w:r>
      <w:proofErr w:type="gramEnd"/>
      <w:r>
        <w:rPr>
          <w:sz w:val="24"/>
          <w:szCs w:val="24"/>
        </w:rPr>
        <w:t xml:space="preserve"> make this a priority.</w:t>
      </w:r>
    </w:p>
    <w:p w14:paraId="0E4A7E24" w14:textId="30D59AD0" w:rsidR="00333A22" w:rsidRDefault="00333A22" w:rsidP="004B6259">
      <w:pPr>
        <w:spacing w:line="360" w:lineRule="auto"/>
        <w:rPr>
          <w:sz w:val="24"/>
          <w:szCs w:val="24"/>
        </w:rPr>
      </w:pPr>
      <w:r w:rsidRPr="00333A22">
        <w:rPr>
          <w:sz w:val="24"/>
          <w:szCs w:val="24"/>
        </w:rPr>
        <w:t>Learning from your experiences</w:t>
      </w:r>
    </w:p>
    <w:p w14:paraId="0DA0EA5E" w14:textId="0E61ABB8" w:rsidR="00F34655" w:rsidRDefault="004C6A27" w:rsidP="004B6259">
      <w:pPr>
        <w:pStyle w:val="ListParagraph"/>
        <w:numPr>
          <w:ilvl w:val="0"/>
          <w:numId w:val="16"/>
        </w:numPr>
        <w:spacing w:line="360" w:lineRule="auto"/>
        <w:rPr>
          <w:sz w:val="24"/>
          <w:szCs w:val="24"/>
        </w:rPr>
      </w:pPr>
      <w:r>
        <w:rPr>
          <w:sz w:val="24"/>
          <w:szCs w:val="24"/>
        </w:rPr>
        <w:t>Being able to put time aside to study is vital, in order to be able to study.</w:t>
      </w:r>
    </w:p>
    <w:p w14:paraId="54056D69" w14:textId="49AC7137" w:rsidR="004C6A27" w:rsidRPr="004C6A27" w:rsidRDefault="004C6A27" w:rsidP="004B6259">
      <w:pPr>
        <w:pStyle w:val="ListParagraph"/>
        <w:numPr>
          <w:ilvl w:val="0"/>
          <w:numId w:val="16"/>
        </w:numPr>
        <w:spacing w:line="360" w:lineRule="auto"/>
        <w:rPr>
          <w:sz w:val="24"/>
          <w:szCs w:val="24"/>
        </w:rPr>
      </w:pPr>
      <w:r>
        <w:rPr>
          <w:sz w:val="24"/>
          <w:szCs w:val="24"/>
        </w:rPr>
        <w:t>I have learnt so much so far from just one assignment.  Feedback from myself, and from those on my course has been positive.  It can be a very rewarding result long term, and it can benefit my working and personal life.</w:t>
      </w:r>
    </w:p>
    <w:p w14:paraId="009AE8E9" w14:textId="778025CA" w:rsidR="00333A22" w:rsidRDefault="00333A22" w:rsidP="004B6259">
      <w:pPr>
        <w:spacing w:line="360" w:lineRule="auto"/>
        <w:rPr>
          <w:sz w:val="24"/>
          <w:szCs w:val="24"/>
        </w:rPr>
      </w:pPr>
      <w:r w:rsidRPr="00333A22">
        <w:rPr>
          <w:sz w:val="24"/>
          <w:szCs w:val="24"/>
        </w:rPr>
        <w:t>Planning your next step/Put what you have learnt into practice</w:t>
      </w:r>
    </w:p>
    <w:p w14:paraId="0A36BC49" w14:textId="31CED950" w:rsidR="004C6A27" w:rsidRDefault="004C6A27" w:rsidP="004B6259">
      <w:pPr>
        <w:pStyle w:val="ListParagraph"/>
        <w:numPr>
          <w:ilvl w:val="0"/>
          <w:numId w:val="17"/>
        </w:numPr>
        <w:spacing w:line="360" w:lineRule="auto"/>
        <w:rPr>
          <w:sz w:val="24"/>
          <w:szCs w:val="24"/>
        </w:rPr>
      </w:pPr>
      <w:r>
        <w:rPr>
          <w:sz w:val="24"/>
          <w:szCs w:val="24"/>
        </w:rPr>
        <w:t xml:space="preserve">I do need to concentrate on putting time aside to study.  </w:t>
      </w:r>
      <w:proofErr w:type="gramStart"/>
      <w:r>
        <w:rPr>
          <w:sz w:val="24"/>
          <w:szCs w:val="24"/>
        </w:rPr>
        <w:t>In particular, my</w:t>
      </w:r>
      <w:proofErr w:type="gramEnd"/>
      <w:r>
        <w:rPr>
          <w:sz w:val="24"/>
          <w:szCs w:val="24"/>
        </w:rPr>
        <w:t xml:space="preserve"> research time.  I did not realise just how much time was needed to put this together.</w:t>
      </w:r>
      <w:r w:rsidR="004D753D">
        <w:rPr>
          <w:sz w:val="24"/>
          <w:szCs w:val="24"/>
        </w:rPr>
        <w:t xml:space="preserve"> I would also look to continue working on my communications skills.</w:t>
      </w:r>
    </w:p>
    <w:p w14:paraId="67786431" w14:textId="655BFAD0" w:rsidR="004C6A27" w:rsidRDefault="004C6A27" w:rsidP="004B6259">
      <w:pPr>
        <w:pStyle w:val="ListParagraph"/>
        <w:numPr>
          <w:ilvl w:val="0"/>
          <w:numId w:val="17"/>
        </w:numPr>
        <w:spacing w:line="360" w:lineRule="auto"/>
        <w:rPr>
          <w:sz w:val="24"/>
          <w:szCs w:val="24"/>
        </w:rPr>
      </w:pPr>
      <w:r>
        <w:rPr>
          <w:sz w:val="24"/>
          <w:szCs w:val="24"/>
        </w:rPr>
        <w:t xml:space="preserve">I did think that IT skills were good, however, I have come across many new computer packages and apps that I was not aware of.  </w:t>
      </w:r>
    </w:p>
    <w:p w14:paraId="18BF4EEA" w14:textId="67738E61" w:rsidR="0066333C" w:rsidRDefault="0066333C" w:rsidP="004B6259">
      <w:pPr>
        <w:spacing w:before="240" w:line="360" w:lineRule="auto"/>
        <w:ind w:left="360"/>
        <w:rPr>
          <w:sz w:val="24"/>
          <w:szCs w:val="24"/>
        </w:rPr>
      </w:pPr>
      <w:r>
        <w:rPr>
          <w:sz w:val="24"/>
          <w:szCs w:val="24"/>
        </w:rPr>
        <w:t xml:space="preserve">Planning your work life and home life can be a major factor.  </w:t>
      </w:r>
      <w:proofErr w:type="spellStart"/>
      <w:r w:rsidRPr="0066333C">
        <w:rPr>
          <w:sz w:val="24"/>
          <w:szCs w:val="24"/>
        </w:rPr>
        <w:t>Ménard</w:t>
      </w:r>
      <w:proofErr w:type="spellEnd"/>
      <w:r w:rsidRPr="0066333C">
        <w:rPr>
          <w:sz w:val="24"/>
          <w:szCs w:val="24"/>
        </w:rPr>
        <w:t xml:space="preserve">, </w:t>
      </w:r>
      <w:proofErr w:type="gramStart"/>
      <w:r w:rsidRPr="0066333C">
        <w:rPr>
          <w:sz w:val="24"/>
          <w:szCs w:val="24"/>
        </w:rPr>
        <w:t>Julie ;</w:t>
      </w:r>
      <w:proofErr w:type="gramEnd"/>
      <w:r w:rsidRPr="0066333C">
        <w:rPr>
          <w:sz w:val="24"/>
          <w:szCs w:val="24"/>
        </w:rPr>
        <w:t xml:space="preserve"> Brunet, Luc</w:t>
      </w:r>
      <w:r>
        <w:rPr>
          <w:sz w:val="24"/>
          <w:szCs w:val="24"/>
        </w:rPr>
        <w:t xml:space="preserve"> (2011) explains that  wellbeing amongst employees is a huge factor for organisations</w:t>
      </w:r>
      <w:r w:rsidRPr="0066333C">
        <w:rPr>
          <w:sz w:val="24"/>
          <w:szCs w:val="24"/>
        </w:rPr>
        <w:t xml:space="preserve">. </w:t>
      </w:r>
      <w:r>
        <w:rPr>
          <w:sz w:val="24"/>
          <w:szCs w:val="24"/>
        </w:rPr>
        <w:t>A work/life balance is so important in bringing employers and their staff together to function effectively, and to maintain a healthy mind.</w:t>
      </w:r>
    </w:p>
    <w:p w14:paraId="572A018B" w14:textId="272330F4" w:rsidR="004D753D" w:rsidRDefault="004D753D" w:rsidP="004B6259">
      <w:pPr>
        <w:spacing w:before="240" w:line="360" w:lineRule="auto"/>
        <w:ind w:left="360"/>
        <w:rPr>
          <w:sz w:val="24"/>
          <w:szCs w:val="24"/>
        </w:rPr>
      </w:pPr>
      <w:r>
        <w:rPr>
          <w:sz w:val="24"/>
          <w:szCs w:val="24"/>
        </w:rPr>
        <w:t xml:space="preserve">I have researched an item from the Certificate in Higher Education: Skills for the workplace student handbook by </w:t>
      </w:r>
      <w:r w:rsidRPr="004D753D">
        <w:rPr>
          <w:sz w:val="24"/>
          <w:szCs w:val="24"/>
        </w:rPr>
        <w:t xml:space="preserve">Andrew </w:t>
      </w:r>
      <w:proofErr w:type="spellStart"/>
      <w:r w:rsidRPr="004D753D">
        <w:rPr>
          <w:sz w:val="24"/>
          <w:szCs w:val="24"/>
        </w:rPr>
        <w:t>Maund</w:t>
      </w:r>
      <w:proofErr w:type="spellEnd"/>
      <w:r w:rsidRPr="004D753D">
        <w:rPr>
          <w:sz w:val="24"/>
          <w:szCs w:val="24"/>
        </w:rPr>
        <w:t xml:space="preserve">; Michaela </w:t>
      </w:r>
      <w:proofErr w:type="spellStart"/>
      <w:r w:rsidRPr="004D753D">
        <w:rPr>
          <w:sz w:val="24"/>
          <w:szCs w:val="24"/>
        </w:rPr>
        <w:t>Schriek</w:t>
      </w:r>
      <w:proofErr w:type="spellEnd"/>
      <w:r w:rsidRPr="004D753D">
        <w:rPr>
          <w:sz w:val="24"/>
          <w:szCs w:val="24"/>
        </w:rPr>
        <w:t xml:space="preserve">; Paul K. </w:t>
      </w:r>
      <w:proofErr w:type="spellStart"/>
      <w:r w:rsidRPr="004D753D">
        <w:rPr>
          <w:sz w:val="24"/>
          <w:szCs w:val="24"/>
        </w:rPr>
        <w:t>Tinkler</w:t>
      </w:r>
      <w:proofErr w:type="spellEnd"/>
      <w:r>
        <w:rPr>
          <w:sz w:val="24"/>
          <w:szCs w:val="24"/>
        </w:rPr>
        <w:t xml:space="preserve"> (2017).  In the book, I have considered the KEYS process.  In this process, the steps in the table explain how you should:</w:t>
      </w:r>
    </w:p>
    <w:p w14:paraId="0C19DA2F" w14:textId="56D3F2DF" w:rsidR="006677F1" w:rsidRDefault="006677F1" w:rsidP="004B6259">
      <w:pPr>
        <w:spacing w:before="240" w:line="360" w:lineRule="auto"/>
        <w:ind w:left="360"/>
        <w:rPr>
          <w:sz w:val="24"/>
          <w:szCs w:val="24"/>
        </w:rPr>
      </w:pPr>
    </w:p>
    <w:p w14:paraId="1C193EE3" w14:textId="0F8E5732" w:rsidR="006677F1" w:rsidRDefault="006677F1" w:rsidP="004B6259">
      <w:pPr>
        <w:spacing w:before="240" w:line="360" w:lineRule="auto"/>
        <w:ind w:left="360"/>
        <w:rPr>
          <w:sz w:val="24"/>
          <w:szCs w:val="24"/>
        </w:rPr>
      </w:pPr>
    </w:p>
    <w:p w14:paraId="62B3CCA3" w14:textId="77777777" w:rsidR="006677F1" w:rsidRDefault="006677F1" w:rsidP="004B6259">
      <w:pPr>
        <w:spacing w:before="240" w:line="360" w:lineRule="auto"/>
        <w:ind w:left="360"/>
        <w:rPr>
          <w:sz w:val="24"/>
          <w:szCs w:val="24"/>
        </w:rPr>
      </w:pPr>
    </w:p>
    <w:p w14:paraId="2A78D6AC" w14:textId="14A68429" w:rsidR="004D753D" w:rsidRPr="009D16A0" w:rsidRDefault="009D16A0" w:rsidP="004B6259">
      <w:pPr>
        <w:spacing w:before="240" w:line="360" w:lineRule="auto"/>
        <w:ind w:left="360"/>
        <w:jc w:val="both"/>
        <w:rPr>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stylisticSets>
            <w14:styleSet w14:id="1"/>
          </w14:stylisticSets>
        </w:rPr>
      </w:pPr>
      <w:r w:rsidRPr="009D16A0">
        <w:rPr>
          <w:b/>
          <w:color w:val="4472C4" w:themeColor="accent5"/>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lastRenderedPageBreak/>
        <w:t>K</w:t>
      </w:r>
      <w:r>
        <w:rPr>
          <w:b/>
          <w:color w:val="4472C4" w:themeColor="accent5"/>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Pr>
          <w:b/>
          <w:color w:val="4472C4" w:themeColor="accent5"/>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t>-</w:t>
      </w:r>
      <w:r>
        <w:rPr>
          <w:b/>
          <w:color w:val="4472C4" w:themeColor="accent5"/>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Pr="009D16A0">
        <w:rPr>
          <w:b/>
          <w:b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stylisticSets>
            <w14:styleSet w14:id="1"/>
          </w14:stylisticSets>
        </w:rPr>
        <w:t>Know yourself</w:t>
      </w:r>
      <w:r w:rsidRPr="009D16A0">
        <w:rPr>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stylisticSets>
            <w14:styleSet w14:id="1"/>
          </w14:stylisticSets>
        </w:rPr>
        <w:t xml:space="preserve"> – Think about yourself, how do you interact with others?  How do you think you come across to them?  Do you have negative feedback as well as positive feedback?</w:t>
      </w:r>
      <w:r w:rsidRPr="009D16A0">
        <w:rPr>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stylisticSets>
            <w14:styleSet w14:id="1"/>
          </w14:stylisticSets>
        </w:rPr>
        <w:tab/>
      </w:r>
    </w:p>
    <w:p w14:paraId="6B9D919F" w14:textId="75714DA3" w:rsidR="009D16A0" w:rsidRPr="009D16A0" w:rsidRDefault="009D16A0" w:rsidP="004B6259">
      <w:pPr>
        <w:spacing w:before="240" w:line="360" w:lineRule="auto"/>
        <w:ind w:left="360"/>
        <w:jc w:val="both"/>
        <w:rPr>
          <w:b/>
          <w:color w:val="4472C4" w:themeColor="accent5"/>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9D16A0">
        <w:rPr>
          <w:b/>
          <w:color w:val="4472C4" w:themeColor="accent5"/>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w:t>
      </w:r>
      <w:r>
        <w:rPr>
          <w:b/>
          <w:color w:val="4472C4" w:themeColor="accent5"/>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Pr>
          <w:b/>
          <w:color w:val="4472C4" w:themeColor="accent5"/>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t>-</w:t>
      </w:r>
      <w:r>
        <w:rPr>
          <w:b/>
          <w:color w:val="4472C4" w:themeColor="accent5"/>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Pr="0000032C">
        <w:rPr>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Evaluate the professional content</w:t>
      </w:r>
      <w:r w:rsidRPr="009D16A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Consider what is expected of you, always show professionalism</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Your behaviour speaks </w:t>
      </w:r>
      <w:r w:rsidR="006677F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volumes and</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remembered…always!</w:t>
      </w:r>
    </w:p>
    <w:p w14:paraId="22A289B5" w14:textId="66DB4442" w:rsidR="009D16A0" w:rsidRPr="009D16A0" w:rsidRDefault="009D16A0" w:rsidP="004B6259">
      <w:pPr>
        <w:spacing w:before="240" w:line="360" w:lineRule="auto"/>
        <w:ind w:left="360"/>
        <w:jc w:val="both"/>
        <w:rPr>
          <w:b/>
          <w:color w:val="4472C4" w:themeColor="accent5"/>
          <w:sz w:val="24"/>
          <w:szCs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9D16A0">
        <w:rPr>
          <w:b/>
          <w:color w:val="4472C4" w:themeColor="accent5"/>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Y</w:t>
      </w:r>
      <w:r>
        <w:rPr>
          <w:b/>
          <w:color w:val="4472C4" w:themeColor="accent5"/>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Pr>
          <w:b/>
          <w:color w:val="4472C4" w:themeColor="accent5"/>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t>-</w:t>
      </w:r>
      <w:r>
        <w:rPr>
          <w:b/>
          <w:color w:val="4472C4" w:themeColor="accent5"/>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Pr="0000032C">
        <w:rPr>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Your communication interaction with others</w:t>
      </w:r>
      <w:r w:rsidRPr="009D16A0">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 aware of your actions around others.  Verbally or </w:t>
      </w:r>
      <w:r w:rsidR="006677F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non-verbally</w:t>
      </w:r>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inappropriate behaviour </w:t>
      </w:r>
      <w:proofErr w:type="gramStart"/>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 be seen as</w:t>
      </w:r>
      <w:proofErr w:type="gramEnd"/>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threatening</w:t>
      </w:r>
      <w:r w:rsidR="002F1F0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perhaps bullying.</w:t>
      </w:r>
    </w:p>
    <w:p w14:paraId="1AE2D556" w14:textId="44E94146" w:rsidR="009D16A0" w:rsidRPr="009D16A0" w:rsidRDefault="009D16A0" w:rsidP="004B6259">
      <w:pPr>
        <w:spacing w:before="240" w:line="360" w:lineRule="auto"/>
        <w:ind w:left="360"/>
        <w:jc w:val="both"/>
        <w:rPr>
          <w:b/>
          <w:color w:val="4472C4" w:themeColor="accent5"/>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9D16A0">
        <w:rPr>
          <w:b/>
          <w:color w:val="4472C4" w:themeColor="accent5"/>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w:t>
      </w:r>
      <w:r>
        <w:rPr>
          <w:b/>
          <w:color w:val="4472C4" w:themeColor="accent5"/>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Pr>
          <w:b/>
          <w:color w:val="4472C4" w:themeColor="accent5"/>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t>-</w:t>
      </w:r>
      <w:r w:rsidR="002F1F04">
        <w:rPr>
          <w:b/>
          <w:color w:val="4472C4" w:themeColor="accent5"/>
          <w:sz w:val="52"/>
          <w:szCs w:val="5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
      </w:r>
      <w:r w:rsidR="002F1F04" w:rsidRPr="0000032C">
        <w:rPr>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Step back and reflect</w:t>
      </w:r>
      <w:r w:rsidR="002F1F04" w:rsidRPr="002F1F0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Consider your actions, whether good or bad.  Continual reflection of how you present, both in the workplace and in your personal life, </w:t>
      </w:r>
      <w:r w:rsidR="002F1F0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w:t>
      </w:r>
      <w:r w:rsidR="002F1F04" w:rsidRPr="002F1F0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should always be </w:t>
      </w:r>
      <w:proofErr w:type="gramStart"/>
      <w:r w:rsidR="002F1F04" w:rsidRPr="002F1F0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considered .</w:t>
      </w:r>
      <w:proofErr w:type="gramEnd"/>
      <w:r w:rsidR="002F1F04" w:rsidRPr="002F1F0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doesn’t cost anything to be considerate and kind.</w:t>
      </w:r>
    </w:p>
    <w:p w14:paraId="2C218745" w14:textId="44A9AD70" w:rsidR="00333A22" w:rsidRDefault="0066333C" w:rsidP="004B6259">
      <w:pPr>
        <w:spacing w:before="240" w:line="360" w:lineRule="auto"/>
        <w:ind w:left="360"/>
        <w:rPr>
          <w:sz w:val="24"/>
          <w:szCs w:val="24"/>
        </w:rPr>
      </w:pPr>
      <w:r w:rsidRPr="0066333C">
        <w:rPr>
          <w:sz w:val="24"/>
          <w:szCs w:val="24"/>
        </w:rPr>
        <w:t xml:space="preserve"> </w:t>
      </w:r>
    </w:p>
    <w:p w14:paraId="1F8E0673" w14:textId="66D071E4" w:rsidR="00F516F9" w:rsidRPr="00F5743C" w:rsidRDefault="00F516F9" w:rsidP="004B6259">
      <w:pPr>
        <w:spacing w:line="360" w:lineRule="auto"/>
        <w:rPr>
          <w:sz w:val="24"/>
          <w:szCs w:val="24"/>
        </w:rPr>
      </w:pPr>
      <w:r w:rsidRPr="00F5743C">
        <w:rPr>
          <w:sz w:val="24"/>
          <w:szCs w:val="24"/>
        </w:rPr>
        <w:t xml:space="preserve">An article taken from the International Journal of Training &amp; Development - The Personal Development Plan Practice Questionnaire: the development and validation of an instrument to assess the employee's perception of personal development plan practice, Authors </w:t>
      </w:r>
      <w:proofErr w:type="spellStart"/>
      <w:r w:rsidRPr="00F5743C">
        <w:rPr>
          <w:sz w:val="24"/>
          <w:szCs w:val="24"/>
        </w:rPr>
        <w:t>Beausaert</w:t>
      </w:r>
      <w:proofErr w:type="spellEnd"/>
      <w:r w:rsidRPr="00F5743C">
        <w:rPr>
          <w:sz w:val="24"/>
          <w:szCs w:val="24"/>
        </w:rPr>
        <w:t xml:space="preserve">, Simon, </w:t>
      </w:r>
      <w:proofErr w:type="spellStart"/>
      <w:r w:rsidRPr="00F5743C">
        <w:rPr>
          <w:sz w:val="24"/>
          <w:szCs w:val="24"/>
        </w:rPr>
        <w:t>Segers</w:t>
      </w:r>
      <w:proofErr w:type="spellEnd"/>
      <w:r w:rsidRPr="00F5743C">
        <w:rPr>
          <w:sz w:val="24"/>
          <w:szCs w:val="24"/>
        </w:rPr>
        <w:t xml:space="preserve">, Mien and </w:t>
      </w:r>
      <w:proofErr w:type="spellStart"/>
      <w:r w:rsidRPr="00F5743C">
        <w:rPr>
          <w:sz w:val="24"/>
          <w:szCs w:val="24"/>
        </w:rPr>
        <w:t>Gijselaers</w:t>
      </w:r>
      <w:proofErr w:type="spellEnd"/>
      <w:r w:rsidRPr="00F5743C">
        <w:rPr>
          <w:sz w:val="24"/>
          <w:szCs w:val="24"/>
        </w:rPr>
        <w:t>, Wim</w:t>
      </w:r>
    </w:p>
    <w:p w14:paraId="62E4F30D" w14:textId="77777777" w:rsidR="00F516F9" w:rsidRPr="00F5743C" w:rsidRDefault="00F516F9" w:rsidP="004B6259">
      <w:pPr>
        <w:spacing w:line="360" w:lineRule="auto"/>
        <w:rPr>
          <w:sz w:val="24"/>
          <w:szCs w:val="24"/>
        </w:rPr>
      </w:pPr>
      <w:r w:rsidRPr="00F5743C">
        <w:rPr>
          <w:sz w:val="24"/>
          <w:szCs w:val="24"/>
        </w:rPr>
        <w:t>In this article, the authors suggest that there has been a significant surge in companies and professions worldwide, competing for business and always striving to be the best, thus wishing to employ the best.</w:t>
      </w:r>
    </w:p>
    <w:p w14:paraId="269A3F92" w14:textId="1C9AFB02" w:rsidR="00F516F9" w:rsidRPr="00F5743C" w:rsidRDefault="00F516F9" w:rsidP="004B6259">
      <w:pPr>
        <w:spacing w:line="360" w:lineRule="auto"/>
        <w:rPr>
          <w:sz w:val="24"/>
          <w:szCs w:val="24"/>
        </w:rPr>
      </w:pPr>
      <w:r w:rsidRPr="00F5743C">
        <w:rPr>
          <w:sz w:val="24"/>
          <w:szCs w:val="24"/>
        </w:rPr>
        <w:t>Employers realise that by using a Personal Development Plan (PDP), a hugely popular and exceptionally effective form of employee review practice, they can continue an effective employee review</w:t>
      </w:r>
      <w:r w:rsidR="005600BD" w:rsidRPr="00F5743C">
        <w:rPr>
          <w:sz w:val="24"/>
          <w:szCs w:val="24"/>
        </w:rPr>
        <w:t>.</w:t>
      </w:r>
    </w:p>
    <w:p w14:paraId="009C3DD1" w14:textId="69E7751F" w:rsidR="005600BD" w:rsidRPr="00F5743C" w:rsidRDefault="005600BD" w:rsidP="004B6259">
      <w:pPr>
        <w:spacing w:line="360" w:lineRule="auto"/>
        <w:rPr>
          <w:sz w:val="24"/>
          <w:szCs w:val="24"/>
        </w:rPr>
      </w:pPr>
      <w:r w:rsidRPr="00F5743C">
        <w:rPr>
          <w:sz w:val="24"/>
          <w:szCs w:val="24"/>
        </w:rPr>
        <w:lastRenderedPageBreak/>
        <w:t>As an example, I have detailed below my PDP from my previous employer, prior to leaving for my new role.</w:t>
      </w:r>
    </w:p>
    <w:p w14:paraId="70461A51" w14:textId="77777777" w:rsidR="001E1047" w:rsidRDefault="001E1047" w:rsidP="00C25691"/>
    <w:p w14:paraId="754EDB4D" w14:textId="4C6C91CF" w:rsidR="00E7171C" w:rsidRDefault="00E7171C" w:rsidP="00C25691">
      <w:r w:rsidRPr="00E7171C">
        <w:rPr>
          <w:noProof/>
          <w:lang w:eastAsia="en-GB"/>
        </w:rPr>
        <w:drawing>
          <wp:inline distT="0" distB="0" distL="0" distR="0" wp14:anchorId="586157B3" wp14:editId="5AD933CB">
            <wp:extent cx="6425715" cy="575368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51537" cy="5776807"/>
                    </a:xfrm>
                    <a:prstGeom prst="rect">
                      <a:avLst/>
                    </a:prstGeom>
                    <a:noFill/>
                    <a:ln>
                      <a:noFill/>
                    </a:ln>
                  </pic:spPr>
                </pic:pic>
              </a:graphicData>
            </a:graphic>
          </wp:inline>
        </w:drawing>
      </w:r>
    </w:p>
    <w:p w14:paraId="7C22854B" w14:textId="77777777" w:rsidR="001E1047" w:rsidRDefault="001E1047" w:rsidP="00C25691"/>
    <w:p w14:paraId="2496E610" w14:textId="29FE07EC" w:rsidR="00E7171C" w:rsidRDefault="00A226C6" w:rsidP="001E1047">
      <w:pPr>
        <w:jc w:val="center"/>
      </w:pPr>
      <w:r w:rsidRPr="00A226C6">
        <w:rPr>
          <w:noProof/>
          <w:lang w:eastAsia="en-GB"/>
        </w:rPr>
        <w:lastRenderedPageBreak/>
        <w:drawing>
          <wp:inline distT="0" distB="0" distL="0" distR="0" wp14:anchorId="0958955D" wp14:editId="45A35BEA">
            <wp:extent cx="5492508" cy="6400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r="-13662" b="-12724"/>
                    <a:stretch/>
                  </pic:blipFill>
                  <pic:spPr bwMode="auto">
                    <a:xfrm>
                      <a:off x="0" y="0"/>
                      <a:ext cx="5538896" cy="6454860"/>
                    </a:xfrm>
                    <a:prstGeom prst="rect">
                      <a:avLst/>
                    </a:prstGeom>
                    <a:noFill/>
                    <a:ln>
                      <a:noFill/>
                    </a:ln>
                  </pic:spPr>
                </pic:pic>
              </a:graphicData>
            </a:graphic>
          </wp:inline>
        </w:drawing>
      </w:r>
    </w:p>
    <w:p w14:paraId="1806BDA5" w14:textId="77777777" w:rsidR="00A226C6" w:rsidRDefault="00A226C6" w:rsidP="00C25691"/>
    <w:p w14:paraId="4BFF0888" w14:textId="50FB72F7" w:rsidR="00E7171C" w:rsidRDefault="00A226C6" w:rsidP="00C25691">
      <w:r w:rsidRPr="00A226C6">
        <w:rPr>
          <w:noProof/>
          <w:lang w:eastAsia="en-GB"/>
        </w:rPr>
        <w:lastRenderedPageBreak/>
        <w:drawing>
          <wp:inline distT="0" distB="0" distL="0" distR="0" wp14:anchorId="14FB5B57" wp14:editId="20B583CD">
            <wp:extent cx="6477000" cy="84391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477000" cy="8439150"/>
                    </a:xfrm>
                    <a:prstGeom prst="rect">
                      <a:avLst/>
                    </a:prstGeom>
                    <a:noFill/>
                    <a:ln>
                      <a:noFill/>
                    </a:ln>
                  </pic:spPr>
                </pic:pic>
              </a:graphicData>
            </a:graphic>
          </wp:inline>
        </w:drawing>
      </w: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9"/>
      </w:tblGrid>
      <w:tr w:rsidR="00560323" w14:paraId="77876162" w14:textId="77777777" w:rsidTr="00F27918">
        <w:trPr>
          <w:trHeight w:val="4810"/>
        </w:trPr>
        <w:tc>
          <w:tcPr>
            <w:tcW w:w="10280" w:type="dxa"/>
          </w:tcPr>
          <w:p w14:paraId="75D495E5" w14:textId="70AC718A" w:rsidR="00560323" w:rsidRDefault="00560323" w:rsidP="00560323">
            <w:pPr>
              <w:ind w:left="-6"/>
            </w:pPr>
            <w:r w:rsidRPr="00A226C6">
              <w:rPr>
                <w:noProof/>
                <w:lang w:eastAsia="en-GB"/>
              </w:rPr>
              <w:lastRenderedPageBreak/>
              <w:drawing>
                <wp:inline distT="0" distB="0" distL="0" distR="0" wp14:anchorId="340804F3" wp14:editId="32B2B86B">
                  <wp:extent cx="6121400" cy="30988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121400" cy="3098800"/>
                          </a:xfrm>
                          <a:prstGeom prst="rect">
                            <a:avLst/>
                          </a:prstGeom>
                          <a:noFill/>
                          <a:ln>
                            <a:noFill/>
                          </a:ln>
                        </pic:spPr>
                      </pic:pic>
                    </a:graphicData>
                  </a:graphic>
                </wp:inline>
              </w:drawing>
            </w:r>
          </w:p>
        </w:tc>
      </w:tr>
    </w:tbl>
    <w:p w14:paraId="2A3FDAE0" w14:textId="77777777" w:rsidR="00E7171C" w:rsidRDefault="00E7171C" w:rsidP="00C25691"/>
    <w:p w14:paraId="502B0F3A" w14:textId="77777777" w:rsidR="00E7171C" w:rsidRDefault="00E7171C" w:rsidP="00C25691"/>
    <w:p w14:paraId="1338101C" w14:textId="77777777" w:rsidR="00E7171C" w:rsidRDefault="00E7171C" w:rsidP="00C25691"/>
    <w:p w14:paraId="5F3D9A67" w14:textId="77777777" w:rsidR="00E7171C" w:rsidRDefault="00E7171C" w:rsidP="00C25691"/>
    <w:p w14:paraId="5295FE5E" w14:textId="77777777" w:rsidR="00E7171C" w:rsidRDefault="00E7171C" w:rsidP="00C25691"/>
    <w:p w14:paraId="0AD9AFE9" w14:textId="77777777" w:rsidR="00E7171C" w:rsidRDefault="00E7171C" w:rsidP="00C25691"/>
    <w:p w14:paraId="5B95A569" w14:textId="77777777" w:rsidR="00E7171C" w:rsidRDefault="00E7171C" w:rsidP="00C25691"/>
    <w:p w14:paraId="34AB590F" w14:textId="77777777" w:rsidR="00E7171C" w:rsidRDefault="00E7171C" w:rsidP="00C25691"/>
    <w:p w14:paraId="6F59E09F" w14:textId="77777777" w:rsidR="00E7171C" w:rsidRDefault="00E7171C" w:rsidP="00C25691"/>
    <w:p w14:paraId="55262FE0" w14:textId="77777777" w:rsidR="00E7171C" w:rsidRDefault="00E7171C" w:rsidP="00C25691"/>
    <w:p w14:paraId="0197BD18" w14:textId="622C9D8D" w:rsidR="00C25691" w:rsidRPr="00C25691" w:rsidRDefault="00C25691" w:rsidP="00C25691"/>
    <w:p w14:paraId="34BC4058" w14:textId="34FD2DC9" w:rsidR="00FD68BB" w:rsidRDefault="00FD68BB" w:rsidP="0024294C">
      <w:pPr>
        <w:spacing w:line="360" w:lineRule="auto"/>
        <w:rPr>
          <w:rFonts w:ascii="Arial" w:hAnsi="Arial" w:cs="Arial"/>
          <w:sz w:val="24"/>
          <w:szCs w:val="24"/>
        </w:rPr>
      </w:pPr>
    </w:p>
    <w:p w14:paraId="1110147A" w14:textId="62BB9335" w:rsidR="000A7F22" w:rsidRDefault="000A7F22" w:rsidP="001B7E80">
      <w:pPr>
        <w:pStyle w:val="Heading3"/>
      </w:pPr>
    </w:p>
    <w:p w14:paraId="510B3A7C" w14:textId="77777777" w:rsidR="000A7F22" w:rsidRPr="000A7F22" w:rsidRDefault="000A7F22" w:rsidP="000A7F22"/>
    <w:p w14:paraId="0E785C70" w14:textId="77777777" w:rsidR="000A7F22" w:rsidRDefault="000A7F22" w:rsidP="001B7E80">
      <w:pPr>
        <w:pStyle w:val="Heading3"/>
      </w:pPr>
    </w:p>
    <w:p w14:paraId="7ACC0D37" w14:textId="2709EE9C" w:rsidR="00CE3CE1" w:rsidRDefault="00CE3CE1" w:rsidP="001B7E80">
      <w:pPr>
        <w:pStyle w:val="Heading3"/>
      </w:pPr>
    </w:p>
    <w:p w14:paraId="43139EE7" w14:textId="77777777" w:rsidR="001E1047" w:rsidRPr="001E1047" w:rsidRDefault="001E1047" w:rsidP="001E1047"/>
    <w:p w14:paraId="0D2BB043" w14:textId="7494F694" w:rsidR="00A03144" w:rsidRDefault="00A03144" w:rsidP="001B7E80">
      <w:pPr>
        <w:pStyle w:val="Heading3"/>
      </w:pPr>
      <w:bookmarkStart w:id="20" w:name="_Toc36065873"/>
      <w:r>
        <w:lastRenderedPageBreak/>
        <w:t>Gap Analysis to identify ‘gaps’ in knowledge/skills</w:t>
      </w:r>
      <w:bookmarkEnd w:id="20"/>
    </w:p>
    <w:p w14:paraId="11C48E4B" w14:textId="3C9396E8" w:rsidR="00DF4800" w:rsidRDefault="00DF4800" w:rsidP="00DF4800"/>
    <w:p w14:paraId="05111CF3" w14:textId="58A021E3" w:rsidR="00DF4800" w:rsidRDefault="00DF4800" w:rsidP="004B6259">
      <w:pPr>
        <w:spacing w:line="360" w:lineRule="auto"/>
      </w:pPr>
      <w:r>
        <w:t xml:space="preserve">Looking over the information that I have produced within this assignment, I have concluded that there are </w:t>
      </w:r>
      <w:r w:rsidR="003C1757">
        <w:t>several</w:t>
      </w:r>
      <w:r>
        <w:t xml:space="preserve"> skills that I currently lack within the Academic field.</w:t>
      </w:r>
    </w:p>
    <w:p w14:paraId="5E4237A0" w14:textId="0F93B880" w:rsidR="00DF4800" w:rsidRDefault="00DF4800" w:rsidP="004B6259">
      <w:pPr>
        <w:spacing w:line="360" w:lineRule="auto"/>
      </w:pPr>
      <w:r>
        <w:t>I am sure that throughout the learning process of this course, and over the following years, I will gain a vast amount of knowledge, and thus will benefit immensely from my achievements.  In particular, the experience of this learning will encourage me to consider moving forward in my workplace, and hopefully reach an achievable goal.</w:t>
      </w:r>
    </w:p>
    <w:p w14:paraId="3119BF26" w14:textId="158E40D0" w:rsidR="00DF4800" w:rsidRPr="00DF4800" w:rsidRDefault="00DF4800" w:rsidP="004B6259">
      <w:pPr>
        <w:spacing w:line="360" w:lineRule="auto"/>
      </w:pPr>
      <w:r>
        <w:t>I have listed below the objectives in order to reach this goal:</w:t>
      </w:r>
    </w:p>
    <w:p w14:paraId="4971C9E6" w14:textId="77777777" w:rsidR="00A03144" w:rsidRPr="00A03144" w:rsidRDefault="00A03144" w:rsidP="00A03144"/>
    <w:tbl>
      <w:tblPr>
        <w:tblW w:w="0" w:type="auto"/>
        <w:tblInd w:w="421" w:type="dxa"/>
        <w:tblCellMar>
          <w:left w:w="0" w:type="dxa"/>
          <w:right w:w="0" w:type="dxa"/>
        </w:tblCellMar>
        <w:tblLook w:val="0000" w:firstRow="0" w:lastRow="0" w:firstColumn="0" w:lastColumn="0" w:noHBand="0" w:noVBand="0"/>
      </w:tblPr>
      <w:tblGrid>
        <w:gridCol w:w="2695"/>
        <w:gridCol w:w="2291"/>
        <w:gridCol w:w="1919"/>
        <w:gridCol w:w="2024"/>
      </w:tblGrid>
      <w:tr w:rsidR="007A44A5" w:rsidRPr="0033280D" w14:paraId="68F30BC4" w14:textId="77777777" w:rsidTr="00A03144">
        <w:trPr>
          <w:trHeight w:hRule="exact" w:val="507"/>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2410A8AF" w14:textId="790F0D9F" w:rsidR="007A44A5" w:rsidRPr="00A03144" w:rsidRDefault="007A44A5" w:rsidP="00A03144">
            <w:pPr>
              <w:spacing w:line="360" w:lineRule="auto"/>
              <w:jc w:val="center"/>
              <w:rPr>
                <w:rFonts w:ascii="Arial" w:hAnsi="Arial" w:cs="Arial"/>
                <w:bCs/>
              </w:rPr>
            </w:pPr>
            <w:r w:rsidRPr="0033280D">
              <w:rPr>
                <w:rFonts w:ascii="Arial" w:hAnsi="Arial" w:cs="Arial"/>
                <w:bCs/>
              </w:rPr>
              <w:t>Objective</w:t>
            </w: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2E23F799" w14:textId="77777777" w:rsidR="007A44A5" w:rsidRPr="0033280D" w:rsidRDefault="007A44A5" w:rsidP="0064355F">
            <w:pPr>
              <w:spacing w:line="360" w:lineRule="auto"/>
              <w:jc w:val="center"/>
              <w:rPr>
                <w:rFonts w:ascii="Arial" w:hAnsi="Arial" w:cs="Arial"/>
                <w:bCs/>
              </w:rPr>
            </w:pPr>
            <w:r w:rsidRPr="0033280D">
              <w:rPr>
                <w:rFonts w:ascii="Arial" w:hAnsi="Arial" w:cs="Arial"/>
                <w:bCs/>
              </w:rPr>
              <w:t>Current Position</w:t>
            </w:r>
          </w:p>
          <w:p w14:paraId="34DE8100" w14:textId="77777777" w:rsidR="007A44A5" w:rsidRPr="0033280D" w:rsidRDefault="007A44A5" w:rsidP="0064355F">
            <w:pPr>
              <w:spacing w:line="360" w:lineRule="auto"/>
              <w:jc w:val="center"/>
              <w:rPr>
                <w:rFonts w:ascii="Arial" w:hAnsi="Arial" w:cs="Arial"/>
                <w:bCs/>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57079D5D" w14:textId="77777777" w:rsidR="007A44A5" w:rsidRPr="0033280D" w:rsidRDefault="007A44A5" w:rsidP="0064355F">
            <w:pPr>
              <w:spacing w:line="360" w:lineRule="auto"/>
              <w:jc w:val="center"/>
              <w:rPr>
                <w:rFonts w:ascii="Arial" w:hAnsi="Arial" w:cs="Arial"/>
                <w:bCs/>
              </w:rPr>
            </w:pPr>
            <w:r w:rsidRPr="0033280D">
              <w:rPr>
                <w:rFonts w:ascii="Arial" w:hAnsi="Arial" w:cs="Arial"/>
                <w:bCs/>
              </w:rPr>
              <w:t>Deficiency</w:t>
            </w:r>
          </w:p>
          <w:p w14:paraId="5A2CD3BF" w14:textId="77777777" w:rsidR="007A44A5" w:rsidRPr="0033280D" w:rsidRDefault="007A44A5" w:rsidP="0064355F">
            <w:pPr>
              <w:spacing w:line="360" w:lineRule="auto"/>
              <w:jc w:val="center"/>
              <w:rPr>
                <w:rFonts w:ascii="Arial" w:hAnsi="Arial" w:cs="Arial"/>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04C433DC" w14:textId="77777777" w:rsidR="007A44A5" w:rsidRPr="0033280D" w:rsidRDefault="007A44A5" w:rsidP="0064355F">
            <w:pPr>
              <w:spacing w:line="360" w:lineRule="auto"/>
              <w:jc w:val="center"/>
              <w:rPr>
                <w:rFonts w:ascii="Arial" w:hAnsi="Arial" w:cs="Arial"/>
                <w:bCs/>
              </w:rPr>
            </w:pPr>
            <w:r w:rsidRPr="0033280D">
              <w:rPr>
                <w:rFonts w:ascii="Arial" w:hAnsi="Arial" w:cs="Arial"/>
                <w:bCs/>
              </w:rPr>
              <w:t>Action</w:t>
            </w:r>
          </w:p>
          <w:p w14:paraId="760640DB" w14:textId="77777777" w:rsidR="007A44A5" w:rsidRPr="0033280D" w:rsidRDefault="007A44A5" w:rsidP="0064355F">
            <w:pPr>
              <w:spacing w:line="360" w:lineRule="auto"/>
              <w:jc w:val="center"/>
              <w:rPr>
                <w:rFonts w:ascii="Arial" w:hAnsi="Arial" w:cs="Arial"/>
              </w:rPr>
            </w:pPr>
          </w:p>
        </w:tc>
      </w:tr>
      <w:tr w:rsidR="007A44A5" w:rsidRPr="0033280D" w14:paraId="5A376AE9" w14:textId="77777777" w:rsidTr="0064355F">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F1741EF" w14:textId="77777777" w:rsidR="007A44A5" w:rsidRPr="0033280D" w:rsidRDefault="007A44A5" w:rsidP="0064355F">
            <w:pPr>
              <w:spacing w:line="360" w:lineRule="auto"/>
              <w:jc w:val="center"/>
              <w:rPr>
                <w:rFonts w:ascii="Arial" w:hAnsi="Arial" w:cs="Arial"/>
              </w:rPr>
            </w:pPr>
            <w:r w:rsidRPr="0033280D">
              <w:rPr>
                <w:rFonts w:ascii="Arial" w:hAnsi="Arial" w:cs="Arial"/>
                <w:bCs/>
              </w:rPr>
              <w:t>What do I want to do?</w:t>
            </w:r>
          </w:p>
          <w:p w14:paraId="4A493E99" w14:textId="77777777" w:rsidR="007A44A5" w:rsidRPr="0033280D" w:rsidRDefault="007A44A5" w:rsidP="0064355F">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6F34613" w14:textId="77777777" w:rsidR="007A44A5" w:rsidRPr="0033280D" w:rsidRDefault="007A44A5" w:rsidP="0064355F">
            <w:pPr>
              <w:spacing w:line="360" w:lineRule="auto"/>
              <w:rPr>
                <w:rFonts w:ascii="Arial" w:hAnsi="Arial" w:cs="Arial"/>
              </w:rPr>
            </w:pPr>
            <w:r w:rsidRPr="0033280D">
              <w:rPr>
                <w:rFonts w:ascii="Arial" w:hAnsi="Arial" w:cs="Arial"/>
                <w:bCs/>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DD44694" w14:textId="77777777" w:rsidR="007A44A5" w:rsidRPr="0033280D" w:rsidRDefault="007A44A5" w:rsidP="0064355F">
            <w:pPr>
              <w:spacing w:line="360" w:lineRule="auto"/>
              <w:rPr>
                <w:rFonts w:ascii="Arial" w:hAnsi="Arial" w:cs="Arial"/>
              </w:rPr>
            </w:pPr>
            <w:r w:rsidRPr="0033280D">
              <w:rPr>
                <w:rFonts w:ascii="Arial" w:hAnsi="Arial" w:cs="Arial"/>
                <w:bCs/>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3A48964" w14:textId="77777777" w:rsidR="007A44A5" w:rsidRPr="0033280D" w:rsidRDefault="007A44A5" w:rsidP="0064355F">
            <w:pPr>
              <w:spacing w:line="360" w:lineRule="auto"/>
              <w:rPr>
                <w:rFonts w:ascii="Arial" w:hAnsi="Arial" w:cs="Arial"/>
              </w:rPr>
            </w:pPr>
            <w:r w:rsidRPr="0033280D">
              <w:rPr>
                <w:rFonts w:ascii="Arial" w:hAnsi="Arial" w:cs="Arial"/>
                <w:bCs/>
              </w:rPr>
              <w:t>How do I fix this?</w:t>
            </w:r>
          </w:p>
        </w:tc>
      </w:tr>
      <w:tr w:rsidR="007A44A5" w:rsidRPr="0033280D" w14:paraId="30478E6E" w14:textId="77777777" w:rsidTr="003D71BC">
        <w:trPr>
          <w:trHeight w:hRule="exact" w:val="3012"/>
        </w:trPr>
        <w:tc>
          <w:tcPr>
            <w:tcW w:w="2695" w:type="dxa"/>
            <w:tcBorders>
              <w:top w:val="single" w:sz="4" w:space="0" w:color="000000"/>
              <w:left w:val="single" w:sz="4" w:space="0" w:color="000000"/>
              <w:bottom w:val="single" w:sz="4" w:space="0" w:color="000000"/>
              <w:right w:val="single" w:sz="4" w:space="0" w:color="000000"/>
            </w:tcBorders>
          </w:tcPr>
          <w:p w14:paraId="6BFEBF0C" w14:textId="6B58E8E5" w:rsidR="007A44A5" w:rsidRPr="0033280D" w:rsidRDefault="00DF4800" w:rsidP="0064355F">
            <w:pPr>
              <w:spacing w:line="360" w:lineRule="auto"/>
              <w:rPr>
                <w:rFonts w:ascii="Arial" w:hAnsi="Arial" w:cs="Arial"/>
              </w:rPr>
            </w:pPr>
            <w:r>
              <w:rPr>
                <w:rFonts w:ascii="Arial" w:hAnsi="Arial" w:cs="Arial"/>
              </w:rPr>
              <w:t>Move forward within the workplace, or within the NHS Trust</w:t>
            </w:r>
          </w:p>
          <w:p w14:paraId="26F418DC" w14:textId="77777777" w:rsidR="007A44A5" w:rsidRPr="0033280D" w:rsidRDefault="007A44A5" w:rsidP="0064355F">
            <w:pPr>
              <w:spacing w:line="360" w:lineRule="auto"/>
              <w:rPr>
                <w:rFonts w:ascii="Arial" w:hAnsi="Arial" w:cs="Arial"/>
              </w:rPr>
            </w:pPr>
          </w:p>
          <w:p w14:paraId="7D6A802B" w14:textId="77777777" w:rsidR="007A44A5" w:rsidRPr="0033280D" w:rsidRDefault="007A44A5" w:rsidP="0064355F">
            <w:pPr>
              <w:spacing w:line="360" w:lineRule="auto"/>
              <w:rPr>
                <w:rFonts w:ascii="Arial" w:hAnsi="Arial" w:cs="Arial"/>
              </w:rPr>
            </w:pPr>
          </w:p>
          <w:p w14:paraId="79C3E010" w14:textId="77777777" w:rsidR="007A44A5" w:rsidRPr="0033280D" w:rsidRDefault="007A44A5" w:rsidP="0064355F">
            <w:pPr>
              <w:spacing w:line="360" w:lineRule="auto"/>
              <w:rPr>
                <w:rFonts w:ascii="Arial" w:hAnsi="Arial" w:cs="Arial"/>
              </w:rPr>
            </w:pPr>
          </w:p>
          <w:p w14:paraId="6A77BC1F" w14:textId="77777777" w:rsidR="007A44A5" w:rsidRPr="0033280D" w:rsidRDefault="007A44A5" w:rsidP="0064355F">
            <w:pPr>
              <w:spacing w:line="360" w:lineRule="auto"/>
              <w:rPr>
                <w:rFonts w:ascii="Arial" w:hAnsi="Arial" w:cs="Arial"/>
              </w:rPr>
            </w:pPr>
          </w:p>
          <w:p w14:paraId="0E78EA46" w14:textId="77777777" w:rsidR="007A44A5" w:rsidRPr="0033280D" w:rsidRDefault="007A44A5" w:rsidP="0064355F">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tcPr>
          <w:p w14:paraId="5B1D0DEA" w14:textId="1EF67E02" w:rsidR="007A44A5" w:rsidRDefault="00DF4800" w:rsidP="0064355F">
            <w:pPr>
              <w:spacing w:line="360" w:lineRule="auto"/>
              <w:rPr>
                <w:rFonts w:ascii="Arial" w:hAnsi="Arial" w:cs="Arial"/>
              </w:rPr>
            </w:pPr>
            <w:r>
              <w:rPr>
                <w:rFonts w:ascii="Arial" w:hAnsi="Arial" w:cs="Arial"/>
              </w:rPr>
              <w:t>Current role consists presently of essential IT skills for my current role.</w:t>
            </w:r>
          </w:p>
          <w:p w14:paraId="4FC04051" w14:textId="53FA910B" w:rsidR="00DF4800" w:rsidRPr="0033280D" w:rsidRDefault="00DF4800" w:rsidP="0064355F">
            <w:pPr>
              <w:spacing w:line="360" w:lineRule="auto"/>
              <w:rPr>
                <w:rFonts w:ascii="Arial" w:hAnsi="Arial" w:cs="Arial"/>
              </w:rPr>
            </w:pPr>
            <w:r>
              <w:rPr>
                <w:rFonts w:ascii="Arial" w:hAnsi="Arial" w:cs="Arial"/>
              </w:rPr>
              <w:t>Customer/patient service skills I believe are my strong point</w:t>
            </w:r>
            <w:r w:rsidR="003D71BC">
              <w:rPr>
                <w:rFonts w:ascii="Arial" w:hAnsi="Arial" w:cs="Arial"/>
              </w:rPr>
              <w:t>.</w:t>
            </w:r>
          </w:p>
        </w:tc>
        <w:tc>
          <w:tcPr>
            <w:tcW w:w="1919" w:type="dxa"/>
            <w:tcBorders>
              <w:top w:val="single" w:sz="4" w:space="0" w:color="000000"/>
              <w:left w:val="single" w:sz="4" w:space="0" w:color="000000"/>
              <w:bottom w:val="single" w:sz="4" w:space="0" w:color="000000"/>
              <w:right w:val="single" w:sz="4" w:space="0" w:color="000000"/>
            </w:tcBorders>
          </w:tcPr>
          <w:p w14:paraId="1D7048CE" w14:textId="4E9B3C6B" w:rsidR="007A44A5" w:rsidRPr="0033280D" w:rsidRDefault="00DF4800" w:rsidP="0064355F">
            <w:pPr>
              <w:spacing w:line="360" w:lineRule="auto"/>
              <w:rPr>
                <w:rFonts w:ascii="Arial" w:hAnsi="Arial" w:cs="Arial"/>
              </w:rPr>
            </w:pPr>
            <w:r>
              <w:rPr>
                <w:rFonts w:ascii="Arial" w:hAnsi="Arial" w:cs="Arial"/>
              </w:rPr>
              <w:t>Leadership skills, as this is currently not a requirement for my role</w:t>
            </w:r>
            <w:r w:rsidR="003D71BC">
              <w:rPr>
                <w:rFonts w:ascii="Arial" w:hAnsi="Arial" w:cs="Arial"/>
              </w:rPr>
              <w:t>.</w:t>
            </w:r>
          </w:p>
        </w:tc>
        <w:tc>
          <w:tcPr>
            <w:tcW w:w="2024" w:type="dxa"/>
            <w:tcBorders>
              <w:top w:val="single" w:sz="4" w:space="0" w:color="000000"/>
              <w:left w:val="single" w:sz="4" w:space="0" w:color="000000"/>
              <w:bottom w:val="single" w:sz="4" w:space="0" w:color="000000"/>
              <w:right w:val="single" w:sz="4" w:space="0" w:color="000000"/>
            </w:tcBorders>
          </w:tcPr>
          <w:p w14:paraId="77A5D775" w14:textId="3469C484" w:rsidR="007A44A5" w:rsidRPr="0033280D" w:rsidRDefault="00DF4800" w:rsidP="0064355F">
            <w:pPr>
              <w:spacing w:line="360" w:lineRule="auto"/>
              <w:rPr>
                <w:rFonts w:ascii="Arial" w:hAnsi="Arial" w:cs="Arial"/>
              </w:rPr>
            </w:pPr>
            <w:r>
              <w:rPr>
                <w:rFonts w:ascii="Arial" w:hAnsi="Arial" w:cs="Arial"/>
              </w:rPr>
              <w:t>Continuing with my role, being able to assist my colleagues wherever possible, offering my knowledge</w:t>
            </w:r>
            <w:r w:rsidR="003D71BC">
              <w:rPr>
                <w:rFonts w:ascii="Arial" w:hAnsi="Arial" w:cs="Arial"/>
              </w:rPr>
              <w:t>.</w:t>
            </w:r>
          </w:p>
        </w:tc>
      </w:tr>
      <w:tr w:rsidR="007A44A5" w:rsidRPr="0033280D" w14:paraId="2A252B7E" w14:textId="77777777" w:rsidTr="003D71BC">
        <w:trPr>
          <w:trHeight w:hRule="exact" w:val="2971"/>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42FCD3B" w14:textId="77777777" w:rsidR="007A44A5" w:rsidRPr="0033280D" w:rsidRDefault="007A44A5" w:rsidP="0064355F">
            <w:pPr>
              <w:spacing w:line="360" w:lineRule="auto"/>
              <w:rPr>
                <w:rFonts w:ascii="Arial" w:hAnsi="Arial" w:cs="Arial"/>
              </w:rPr>
            </w:pPr>
          </w:p>
          <w:p w14:paraId="78E11DE8" w14:textId="6B4C009D" w:rsidR="007A44A5" w:rsidRPr="0033280D" w:rsidRDefault="00DF4800" w:rsidP="0064355F">
            <w:pPr>
              <w:spacing w:line="360" w:lineRule="auto"/>
              <w:rPr>
                <w:rFonts w:ascii="Arial" w:hAnsi="Arial" w:cs="Arial"/>
              </w:rPr>
            </w:pPr>
            <w:r>
              <w:rPr>
                <w:rFonts w:ascii="Arial" w:hAnsi="Arial" w:cs="Arial"/>
              </w:rPr>
              <w:t>Gain my degree qualification</w:t>
            </w:r>
          </w:p>
          <w:p w14:paraId="6F454670" w14:textId="77777777" w:rsidR="007A44A5" w:rsidRPr="0033280D" w:rsidRDefault="007A44A5" w:rsidP="0064355F">
            <w:pPr>
              <w:spacing w:line="360" w:lineRule="auto"/>
              <w:rPr>
                <w:rFonts w:ascii="Arial" w:hAnsi="Arial" w:cs="Arial"/>
              </w:rPr>
            </w:pPr>
          </w:p>
          <w:p w14:paraId="4FAC2BF3" w14:textId="77777777" w:rsidR="007A44A5" w:rsidRPr="0033280D" w:rsidRDefault="007A44A5" w:rsidP="0064355F">
            <w:pPr>
              <w:spacing w:line="360" w:lineRule="auto"/>
              <w:rPr>
                <w:rFonts w:ascii="Arial" w:hAnsi="Arial" w:cs="Arial"/>
              </w:rPr>
            </w:pPr>
          </w:p>
          <w:p w14:paraId="1B1EED76" w14:textId="77777777" w:rsidR="007A44A5" w:rsidRPr="0033280D" w:rsidRDefault="007A44A5" w:rsidP="0064355F">
            <w:pPr>
              <w:spacing w:line="360" w:lineRule="auto"/>
              <w:rPr>
                <w:rFonts w:ascii="Arial" w:hAnsi="Arial" w:cs="Arial"/>
              </w:rPr>
            </w:pPr>
          </w:p>
          <w:p w14:paraId="0C8875BA" w14:textId="77777777" w:rsidR="007A44A5" w:rsidRPr="0033280D" w:rsidRDefault="007A44A5" w:rsidP="0064355F">
            <w:pPr>
              <w:spacing w:line="360" w:lineRule="auto"/>
              <w:rPr>
                <w:rFonts w:ascii="Arial" w:hAnsi="Arial" w:cs="Arial"/>
              </w:rPr>
            </w:pPr>
          </w:p>
          <w:p w14:paraId="6A191A56" w14:textId="77777777" w:rsidR="007A44A5" w:rsidRPr="0033280D" w:rsidRDefault="007A44A5" w:rsidP="0064355F">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D028C71" w14:textId="77777777" w:rsidR="007A44A5" w:rsidRDefault="007A44A5" w:rsidP="0064355F">
            <w:pPr>
              <w:spacing w:line="360" w:lineRule="auto"/>
              <w:rPr>
                <w:rFonts w:ascii="Arial" w:hAnsi="Arial" w:cs="Arial"/>
              </w:rPr>
            </w:pPr>
          </w:p>
          <w:p w14:paraId="6014572B" w14:textId="58A4C827" w:rsidR="00DF4800" w:rsidRPr="0033280D" w:rsidRDefault="00DF4800" w:rsidP="0064355F">
            <w:pPr>
              <w:spacing w:line="360" w:lineRule="auto"/>
              <w:rPr>
                <w:rFonts w:ascii="Arial" w:hAnsi="Arial" w:cs="Arial"/>
              </w:rPr>
            </w:pPr>
            <w:r>
              <w:rPr>
                <w:rFonts w:ascii="Arial" w:hAnsi="Arial" w:cs="Arial"/>
              </w:rPr>
              <w:t xml:space="preserve">Initial assignment has a challenge, however very enjoyable.  Meeting new people and learning </w:t>
            </w:r>
            <w:r w:rsidR="003D71BC">
              <w:rPr>
                <w:rFonts w:ascii="Arial" w:hAnsi="Arial" w:cs="Arial"/>
              </w:rPr>
              <w:t>new information.</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57B0DE8" w14:textId="77777777" w:rsidR="007A44A5" w:rsidRDefault="007A44A5" w:rsidP="0064355F">
            <w:pPr>
              <w:spacing w:line="360" w:lineRule="auto"/>
              <w:rPr>
                <w:rFonts w:ascii="Arial" w:hAnsi="Arial" w:cs="Arial"/>
              </w:rPr>
            </w:pPr>
          </w:p>
          <w:p w14:paraId="0760E51D" w14:textId="449F75F5" w:rsidR="003D71BC" w:rsidRPr="0033280D" w:rsidRDefault="003D71BC" w:rsidP="0064355F">
            <w:pPr>
              <w:spacing w:line="360" w:lineRule="auto"/>
              <w:rPr>
                <w:rFonts w:ascii="Arial" w:hAnsi="Arial" w:cs="Arial"/>
              </w:rPr>
            </w:pPr>
            <w:r>
              <w:rPr>
                <w:rFonts w:ascii="Arial" w:hAnsi="Arial" w:cs="Arial"/>
              </w:rPr>
              <w:t>I realise how potentially difficult this course may be, if I do not put the time and effort in.</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BE13397" w14:textId="77777777" w:rsidR="007A44A5" w:rsidRDefault="007A44A5" w:rsidP="0064355F">
            <w:pPr>
              <w:spacing w:line="360" w:lineRule="auto"/>
              <w:rPr>
                <w:rFonts w:ascii="Arial" w:hAnsi="Arial" w:cs="Arial"/>
              </w:rPr>
            </w:pPr>
          </w:p>
          <w:p w14:paraId="2B4250DE" w14:textId="347D0029" w:rsidR="003D71BC" w:rsidRPr="0033280D" w:rsidRDefault="003D71BC" w:rsidP="0064355F">
            <w:pPr>
              <w:spacing w:line="360" w:lineRule="auto"/>
              <w:rPr>
                <w:rFonts w:ascii="Arial" w:hAnsi="Arial" w:cs="Arial"/>
              </w:rPr>
            </w:pPr>
            <w:r>
              <w:rPr>
                <w:rFonts w:ascii="Arial" w:hAnsi="Arial" w:cs="Arial"/>
              </w:rPr>
              <w:t>By allowing time, effort and learning, I will be able to accomplish this.  A huge achievement for me.</w:t>
            </w:r>
          </w:p>
        </w:tc>
      </w:tr>
    </w:tbl>
    <w:p w14:paraId="35B9E156" w14:textId="55C3DADD" w:rsidR="003119C8" w:rsidRDefault="003119C8" w:rsidP="0024294C">
      <w:pPr>
        <w:spacing w:line="360" w:lineRule="auto"/>
        <w:rPr>
          <w:rFonts w:ascii="Arial" w:hAnsi="Arial" w:cs="Arial"/>
          <w:sz w:val="24"/>
          <w:szCs w:val="24"/>
        </w:rPr>
      </w:pPr>
    </w:p>
    <w:p w14:paraId="55B03BA8" w14:textId="0AA5059A" w:rsidR="0033280D" w:rsidRDefault="0033280D" w:rsidP="0024294C">
      <w:pPr>
        <w:spacing w:line="360" w:lineRule="auto"/>
        <w:rPr>
          <w:rFonts w:ascii="Arial" w:hAnsi="Arial" w:cs="Arial"/>
          <w:sz w:val="24"/>
          <w:szCs w:val="24"/>
        </w:rPr>
      </w:pPr>
    </w:p>
    <w:p w14:paraId="75F87ED7" w14:textId="5F8A5A46" w:rsidR="0024294C" w:rsidRDefault="00EA66F7" w:rsidP="001B7E80">
      <w:pPr>
        <w:pStyle w:val="Heading3"/>
      </w:pPr>
      <w:bookmarkStart w:id="21" w:name="_Toc36065874"/>
      <w:proofErr w:type="gramStart"/>
      <w:r>
        <w:lastRenderedPageBreak/>
        <w:t>2.1.</w:t>
      </w:r>
      <w:r w:rsidR="00B63993">
        <w:t xml:space="preserve">2 </w:t>
      </w:r>
      <w:r>
        <w:t xml:space="preserve"> </w:t>
      </w:r>
      <w:r w:rsidR="0024294C">
        <w:t>Action</w:t>
      </w:r>
      <w:proofErr w:type="gramEnd"/>
      <w:r w:rsidR="0024294C">
        <w:t xml:space="preserve"> Plan for Improvement</w:t>
      </w:r>
      <w:bookmarkEnd w:id="21"/>
    </w:p>
    <w:p w14:paraId="068EB11D" w14:textId="1240E246" w:rsidR="00FD68BB" w:rsidRDefault="00FD68BB" w:rsidP="00FD68BB"/>
    <w:p w14:paraId="283AFDC5" w14:textId="2E4E03FA" w:rsidR="00663794" w:rsidRDefault="00663794" w:rsidP="004B6259">
      <w:pPr>
        <w:spacing w:line="360" w:lineRule="auto"/>
      </w:pPr>
      <w:r w:rsidRPr="00663794">
        <w:t>Jung, Lee Ann</w:t>
      </w:r>
      <w:r>
        <w:t xml:space="preserve"> (2007) writes that everybody should be setting a list of their goals and what they are looking to achieve.  Objectives should be specific, and it should be apparent from the outset to all on the team, what is expected.</w:t>
      </w:r>
    </w:p>
    <w:p w14:paraId="5E3564FB" w14:textId="6F153DCD" w:rsidR="003C1757" w:rsidRDefault="003C1757" w:rsidP="004B6259">
      <w:pPr>
        <w:spacing w:line="360" w:lineRule="auto"/>
      </w:pPr>
      <w:r>
        <w:t>As an example of my improvement goals, I have decided to use the format of a SMART diagram.  I will list Objectives, Tasks, Success Criteria, Time Frame and Resources in the form of the SMART table, as detailed:</w:t>
      </w:r>
    </w:p>
    <w:p w14:paraId="26D834EA" w14:textId="553881D9" w:rsidR="003119C8" w:rsidRDefault="003C1757">
      <w:pPr>
        <w:rPr>
          <w:rFonts w:asciiTheme="majorHAnsi" w:eastAsiaTheme="majorEastAsia" w:hAnsiTheme="majorHAnsi" w:cstheme="majorBidi"/>
          <w:color w:val="2E74B5" w:themeColor="accent1" w:themeShade="BF"/>
          <w:sz w:val="26"/>
          <w:szCs w:val="26"/>
        </w:rPr>
      </w:pPr>
      <w:r>
        <w:rPr>
          <w:noProof/>
          <w:lang w:eastAsia="en-GB"/>
        </w:rPr>
        <w:drawing>
          <wp:inline distT="0" distB="0" distL="0" distR="0" wp14:anchorId="73DA3513" wp14:editId="4D8BD8A2">
            <wp:extent cx="6407150" cy="6005830"/>
            <wp:effectExtent l="0" t="19050" r="31750" b="3302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24C0E20B" w14:textId="3BDAFB07" w:rsidR="00885114" w:rsidRDefault="00B37976" w:rsidP="000E022D">
      <w:pPr>
        <w:pStyle w:val="Heading1"/>
      </w:pPr>
      <w:bookmarkStart w:id="22" w:name="_Toc36065875"/>
      <w:r>
        <w:lastRenderedPageBreak/>
        <w:t>Conclusion</w:t>
      </w:r>
      <w:bookmarkEnd w:id="22"/>
    </w:p>
    <w:p w14:paraId="5ADD21AB" w14:textId="4EC33EDD" w:rsidR="00B37976" w:rsidRDefault="00B37976" w:rsidP="00B37976"/>
    <w:p w14:paraId="334F882A" w14:textId="34C6459A" w:rsidR="00976CAF" w:rsidRPr="00FE75D9" w:rsidRDefault="00296A39" w:rsidP="004B6259">
      <w:pPr>
        <w:spacing w:line="360" w:lineRule="auto"/>
        <w:rPr>
          <w:sz w:val="24"/>
          <w:szCs w:val="24"/>
        </w:rPr>
      </w:pPr>
      <w:r w:rsidRPr="00FE75D9">
        <w:rPr>
          <w:sz w:val="24"/>
          <w:szCs w:val="24"/>
        </w:rPr>
        <w:t>This</w:t>
      </w:r>
      <w:r w:rsidR="00BE5438" w:rsidRPr="00FE75D9">
        <w:rPr>
          <w:sz w:val="24"/>
          <w:szCs w:val="24"/>
        </w:rPr>
        <w:t xml:space="preserve">, my first assignment on this course, has been a very enjoyable one.  </w:t>
      </w:r>
      <w:r w:rsidR="00211D74" w:rsidRPr="00FE75D9">
        <w:rPr>
          <w:sz w:val="24"/>
          <w:szCs w:val="24"/>
        </w:rPr>
        <w:t xml:space="preserve">It has been particularly challenging to </w:t>
      </w:r>
      <w:r w:rsidR="000B1972" w:rsidRPr="00FE75D9">
        <w:rPr>
          <w:sz w:val="24"/>
          <w:szCs w:val="24"/>
        </w:rPr>
        <w:t xml:space="preserve">take up an education task </w:t>
      </w:r>
      <w:r w:rsidR="00DF653C" w:rsidRPr="00FE75D9">
        <w:rPr>
          <w:sz w:val="24"/>
          <w:szCs w:val="24"/>
        </w:rPr>
        <w:t>at the age of 49.  However, never say never.  It is some</w:t>
      </w:r>
      <w:r w:rsidR="00744005" w:rsidRPr="00FE75D9">
        <w:rPr>
          <w:sz w:val="24"/>
          <w:szCs w:val="24"/>
        </w:rPr>
        <w:t xml:space="preserve">thing that I </w:t>
      </w:r>
      <w:r w:rsidR="00D0527E" w:rsidRPr="00FE75D9">
        <w:rPr>
          <w:sz w:val="24"/>
          <w:szCs w:val="24"/>
        </w:rPr>
        <w:t xml:space="preserve">never contemplated </w:t>
      </w:r>
      <w:r w:rsidR="006C5E85" w:rsidRPr="00FE75D9">
        <w:rPr>
          <w:sz w:val="24"/>
          <w:szCs w:val="24"/>
        </w:rPr>
        <w:t xml:space="preserve">to do, but I am glad I am doing it.  </w:t>
      </w:r>
    </w:p>
    <w:p w14:paraId="3D8EDF08" w14:textId="1AF03332" w:rsidR="003F09A3" w:rsidRDefault="003F09A3" w:rsidP="004B6259">
      <w:pPr>
        <w:spacing w:line="360" w:lineRule="auto"/>
        <w:rPr>
          <w:sz w:val="24"/>
          <w:szCs w:val="24"/>
        </w:rPr>
      </w:pPr>
      <w:r>
        <w:rPr>
          <w:sz w:val="24"/>
          <w:szCs w:val="24"/>
        </w:rPr>
        <w:t>Breaking down the Leadership skills and the Academic skills has given me the opportunity to gain a better understanding on exactly what is required in any job role, and how it can reflect on an individual to be able to succeed in getting the best out of themselves.  Having the ability to transfer skills between workplaces is also a big asset, and by carrying out processes such as SWOT analysis, Gap Analysis and PDP, it gives me the opportunity to focus on the skills I currently hold, and how I should expand on new skills in order to achieve a successful goal.</w:t>
      </w:r>
    </w:p>
    <w:p w14:paraId="07735AEF" w14:textId="644C9FDC" w:rsidR="00181062" w:rsidRDefault="001F5A8B" w:rsidP="004B6259">
      <w:pPr>
        <w:spacing w:line="360" w:lineRule="auto"/>
        <w:rPr>
          <w:sz w:val="24"/>
          <w:szCs w:val="24"/>
        </w:rPr>
      </w:pPr>
      <w:r w:rsidRPr="00FE75D9">
        <w:rPr>
          <w:sz w:val="24"/>
          <w:szCs w:val="24"/>
        </w:rPr>
        <w:t xml:space="preserve">Being able to </w:t>
      </w:r>
      <w:r w:rsidR="00C44885">
        <w:rPr>
          <w:sz w:val="24"/>
          <w:szCs w:val="24"/>
        </w:rPr>
        <w:t xml:space="preserve">research and </w:t>
      </w:r>
      <w:r w:rsidR="00480866">
        <w:rPr>
          <w:sz w:val="24"/>
          <w:szCs w:val="24"/>
        </w:rPr>
        <w:t>dissect information</w:t>
      </w:r>
      <w:r w:rsidR="008C0DCD">
        <w:rPr>
          <w:sz w:val="24"/>
          <w:szCs w:val="24"/>
        </w:rPr>
        <w:t xml:space="preserve"> on this scale, has given me a much wider outlook on how I should and could </w:t>
      </w:r>
      <w:r w:rsidR="000A014D">
        <w:rPr>
          <w:sz w:val="24"/>
          <w:szCs w:val="24"/>
        </w:rPr>
        <w:t xml:space="preserve">reflect on my </w:t>
      </w:r>
      <w:r w:rsidR="00E6670E">
        <w:rPr>
          <w:sz w:val="24"/>
          <w:szCs w:val="24"/>
        </w:rPr>
        <w:t xml:space="preserve">current </w:t>
      </w:r>
      <w:r w:rsidR="003324B8">
        <w:rPr>
          <w:sz w:val="24"/>
          <w:szCs w:val="24"/>
        </w:rPr>
        <w:t>working situation.</w:t>
      </w:r>
      <w:r w:rsidR="00411F5F">
        <w:rPr>
          <w:sz w:val="24"/>
          <w:szCs w:val="24"/>
        </w:rPr>
        <w:t xml:space="preserve">  It gives me </w:t>
      </w:r>
      <w:r w:rsidR="003D1259">
        <w:rPr>
          <w:sz w:val="24"/>
          <w:szCs w:val="24"/>
        </w:rPr>
        <w:t xml:space="preserve">an idea on what </w:t>
      </w:r>
      <w:r w:rsidR="00536F88">
        <w:rPr>
          <w:sz w:val="24"/>
          <w:szCs w:val="24"/>
        </w:rPr>
        <w:t xml:space="preserve">skills I currently hold, and what I am </w:t>
      </w:r>
      <w:r w:rsidR="0004493D">
        <w:rPr>
          <w:sz w:val="24"/>
          <w:szCs w:val="24"/>
        </w:rPr>
        <w:t>capable of, in order to progre</w:t>
      </w:r>
      <w:r w:rsidR="00587243">
        <w:rPr>
          <w:sz w:val="24"/>
          <w:szCs w:val="24"/>
        </w:rPr>
        <w:t>ss</w:t>
      </w:r>
      <w:r w:rsidR="000853B9">
        <w:rPr>
          <w:sz w:val="24"/>
          <w:szCs w:val="24"/>
        </w:rPr>
        <w:t xml:space="preserve"> and to get to my </w:t>
      </w:r>
      <w:proofErr w:type="gramStart"/>
      <w:r w:rsidR="000853B9">
        <w:rPr>
          <w:sz w:val="24"/>
          <w:szCs w:val="24"/>
        </w:rPr>
        <w:t>ultimate goal</w:t>
      </w:r>
      <w:proofErr w:type="gramEnd"/>
      <w:r w:rsidR="00A4603D">
        <w:rPr>
          <w:sz w:val="24"/>
          <w:szCs w:val="24"/>
        </w:rPr>
        <w:t xml:space="preserve">.  </w:t>
      </w:r>
    </w:p>
    <w:p w14:paraId="7C3AF704" w14:textId="77777777" w:rsidR="00B17684" w:rsidRDefault="00181062" w:rsidP="004B6259">
      <w:pPr>
        <w:spacing w:line="360" w:lineRule="auto"/>
        <w:rPr>
          <w:sz w:val="24"/>
          <w:szCs w:val="24"/>
        </w:rPr>
      </w:pPr>
      <w:r>
        <w:rPr>
          <w:sz w:val="24"/>
          <w:szCs w:val="24"/>
        </w:rPr>
        <w:t>I currently hold quite a vast amount of knowledge, gained throughout the years</w:t>
      </w:r>
      <w:r w:rsidR="003A79FF">
        <w:rPr>
          <w:sz w:val="24"/>
          <w:szCs w:val="24"/>
        </w:rPr>
        <w:t>, mostly in the NHS.  There is</w:t>
      </w:r>
      <w:r w:rsidR="00FE1027">
        <w:rPr>
          <w:sz w:val="24"/>
          <w:szCs w:val="24"/>
        </w:rPr>
        <w:t xml:space="preserve">, however, a lot to learn.  This is mostly </w:t>
      </w:r>
      <w:r w:rsidR="00F13B8D">
        <w:rPr>
          <w:sz w:val="24"/>
          <w:szCs w:val="24"/>
        </w:rPr>
        <w:t>knowledge to gain on a supervisory level.</w:t>
      </w:r>
    </w:p>
    <w:p w14:paraId="4DAAE1E2" w14:textId="27274720" w:rsidR="009B7585" w:rsidRDefault="009D285E" w:rsidP="004B6259">
      <w:pPr>
        <w:spacing w:line="360" w:lineRule="auto"/>
        <w:rPr>
          <w:sz w:val="24"/>
          <w:szCs w:val="24"/>
        </w:rPr>
      </w:pPr>
      <w:r>
        <w:rPr>
          <w:sz w:val="24"/>
          <w:szCs w:val="24"/>
        </w:rPr>
        <w:t xml:space="preserve">Being </w:t>
      </w:r>
      <w:r w:rsidR="00971F38">
        <w:rPr>
          <w:sz w:val="24"/>
          <w:szCs w:val="24"/>
        </w:rPr>
        <w:t>able to</w:t>
      </w:r>
      <w:r>
        <w:rPr>
          <w:sz w:val="24"/>
          <w:szCs w:val="24"/>
        </w:rPr>
        <w:t xml:space="preserve"> set myself a goal</w:t>
      </w:r>
      <w:r w:rsidR="00587243">
        <w:rPr>
          <w:sz w:val="24"/>
          <w:szCs w:val="24"/>
        </w:rPr>
        <w:t xml:space="preserve"> and to </w:t>
      </w:r>
      <w:r w:rsidR="00D71093">
        <w:rPr>
          <w:sz w:val="24"/>
          <w:szCs w:val="24"/>
        </w:rPr>
        <w:t>stick</w:t>
      </w:r>
      <w:r w:rsidR="00587243">
        <w:rPr>
          <w:sz w:val="24"/>
          <w:szCs w:val="24"/>
        </w:rPr>
        <w:t xml:space="preserve"> to it</w:t>
      </w:r>
      <w:r w:rsidR="00F84B69">
        <w:rPr>
          <w:sz w:val="24"/>
          <w:szCs w:val="24"/>
        </w:rPr>
        <w:t xml:space="preserve">, will give me the </w:t>
      </w:r>
      <w:r w:rsidR="00520F91">
        <w:rPr>
          <w:sz w:val="24"/>
          <w:szCs w:val="24"/>
        </w:rPr>
        <w:t>positivity and aspirations</w:t>
      </w:r>
      <w:r w:rsidR="00F7710A">
        <w:rPr>
          <w:sz w:val="24"/>
          <w:szCs w:val="24"/>
        </w:rPr>
        <w:t xml:space="preserve"> to continue </w:t>
      </w:r>
      <w:r w:rsidR="00D71093">
        <w:rPr>
          <w:sz w:val="24"/>
          <w:szCs w:val="24"/>
        </w:rPr>
        <w:t xml:space="preserve">to </w:t>
      </w:r>
      <w:r w:rsidR="00043183">
        <w:rPr>
          <w:sz w:val="24"/>
          <w:szCs w:val="24"/>
        </w:rPr>
        <w:t>work to the best of my ability and hopefully</w:t>
      </w:r>
      <w:r w:rsidR="00F105E0">
        <w:rPr>
          <w:sz w:val="24"/>
          <w:szCs w:val="24"/>
        </w:rPr>
        <w:t xml:space="preserve"> see the reward.</w:t>
      </w:r>
    </w:p>
    <w:p w14:paraId="28E05AE3" w14:textId="67F62A35" w:rsidR="003F09A3" w:rsidRDefault="003F09A3" w:rsidP="004B6259">
      <w:pPr>
        <w:spacing w:line="360" w:lineRule="auto"/>
      </w:pPr>
      <w:r>
        <w:rPr>
          <w:sz w:val="24"/>
          <w:szCs w:val="24"/>
        </w:rPr>
        <w:t>I have been able to access and utilise many research techniques mostly that are new to me in using this student website.  I have realised that there is a lot of technology that was very new to me, even the most basic Microsoft 365 package had been hugely updated since my last purchase of a computer.  The world is moving and evolving at a significantly fast rate, and it is so important that we are able to keep up with this.</w:t>
      </w:r>
    </w:p>
    <w:p w14:paraId="74B07035" w14:textId="77777777" w:rsidR="00766741" w:rsidRDefault="00766741" w:rsidP="000E022D">
      <w:pPr>
        <w:pStyle w:val="Heading1"/>
      </w:pPr>
      <w:bookmarkStart w:id="23" w:name="_Toc36065876"/>
      <w:bookmarkEnd w:id="17"/>
    </w:p>
    <w:p w14:paraId="0E66B746" w14:textId="77777777" w:rsidR="008A11DE" w:rsidRDefault="008A11DE" w:rsidP="000E022D">
      <w:pPr>
        <w:pStyle w:val="Heading1"/>
      </w:pPr>
    </w:p>
    <w:p w14:paraId="7F89F7D1" w14:textId="77777777" w:rsidR="008A11DE" w:rsidRDefault="008A11DE" w:rsidP="000E022D">
      <w:pPr>
        <w:pStyle w:val="Heading1"/>
      </w:pPr>
    </w:p>
    <w:p w14:paraId="1A43F908" w14:textId="149DA9DB" w:rsidR="003F69D6" w:rsidRDefault="008A11DE" w:rsidP="000E022D">
      <w:pPr>
        <w:pStyle w:val="Heading1"/>
      </w:pPr>
      <w:r>
        <w:t>R</w:t>
      </w:r>
      <w:r w:rsidR="00D83FA6">
        <w:t>eferences</w:t>
      </w:r>
      <w:bookmarkEnd w:id="23"/>
    </w:p>
    <w:p w14:paraId="3CB5583D" w14:textId="42350F9C" w:rsidR="003F69D6" w:rsidRDefault="003F69D6" w:rsidP="003F69D6"/>
    <w:p w14:paraId="0C0A9697" w14:textId="77777777" w:rsidR="00663794" w:rsidRPr="00663794" w:rsidRDefault="00663794" w:rsidP="00663794">
      <w:pPr>
        <w:rPr>
          <w:sz w:val="24"/>
          <w:szCs w:val="24"/>
        </w:rPr>
      </w:pPr>
      <w:r w:rsidRPr="00663794">
        <w:rPr>
          <w:sz w:val="24"/>
          <w:szCs w:val="24"/>
        </w:rPr>
        <w:t>Historical reflections at the intersection of past and future: Celebrating 50 years of Management Learning. 2020. Management Learning, 51(1), pp. 3-17.</w:t>
      </w:r>
    </w:p>
    <w:p w14:paraId="0D3FCA3E" w14:textId="77777777" w:rsidR="00663794" w:rsidRPr="00663794" w:rsidRDefault="00663794" w:rsidP="00663794">
      <w:pPr>
        <w:rPr>
          <w:sz w:val="24"/>
          <w:szCs w:val="24"/>
        </w:rPr>
      </w:pPr>
      <w:r w:rsidRPr="00663794">
        <w:rPr>
          <w:sz w:val="24"/>
          <w:szCs w:val="24"/>
        </w:rPr>
        <w:t>BENTON, D., 1999. Networking. Nursing Standard (through 2013), 13(31), pp. 58.</w:t>
      </w:r>
    </w:p>
    <w:p w14:paraId="633E6684" w14:textId="77777777" w:rsidR="00663794" w:rsidRPr="00663794" w:rsidRDefault="00663794" w:rsidP="00663794">
      <w:pPr>
        <w:rPr>
          <w:sz w:val="24"/>
          <w:szCs w:val="24"/>
        </w:rPr>
      </w:pPr>
      <w:r w:rsidRPr="00663794">
        <w:rPr>
          <w:sz w:val="24"/>
          <w:szCs w:val="24"/>
        </w:rPr>
        <w:t xml:space="preserve">COTTRELL, S., 2015. Skills for </w:t>
      </w:r>
      <w:proofErr w:type="gramStart"/>
      <w:r w:rsidRPr="00663794">
        <w:rPr>
          <w:sz w:val="24"/>
          <w:szCs w:val="24"/>
        </w:rPr>
        <w:t>success :</w:t>
      </w:r>
      <w:proofErr w:type="gramEnd"/>
      <w:r w:rsidRPr="00663794">
        <w:rPr>
          <w:sz w:val="24"/>
          <w:szCs w:val="24"/>
        </w:rPr>
        <w:t xml:space="preserve"> personal development and employability. 3rd ed. </w:t>
      </w:r>
      <w:proofErr w:type="spellStart"/>
      <w:r w:rsidRPr="00663794">
        <w:rPr>
          <w:sz w:val="24"/>
          <w:szCs w:val="24"/>
        </w:rPr>
        <w:t>edn</w:t>
      </w:r>
      <w:proofErr w:type="spellEnd"/>
      <w:r w:rsidRPr="00663794">
        <w:rPr>
          <w:sz w:val="24"/>
          <w:szCs w:val="24"/>
        </w:rPr>
        <w:t xml:space="preserve">. Basingstoke: </w:t>
      </w:r>
      <w:proofErr w:type="gramStart"/>
      <w:r w:rsidRPr="00663794">
        <w:rPr>
          <w:sz w:val="24"/>
          <w:szCs w:val="24"/>
        </w:rPr>
        <w:t>Basingstoke :</w:t>
      </w:r>
      <w:proofErr w:type="gramEnd"/>
      <w:r w:rsidRPr="00663794">
        <w:rPr>
          <w:sz w:val="24"/>
          <w:szCs w:val="24"/>
        </w:rPr>
        <w:t xml:space="preserve"> Palgrave Macmillan.</w:t>
      </w:r>
    </w:p>
    <w:p w14:paraId="6BEFC66B" w14:textId="77777777" w:rsidR="00663794" w:rsidRPr="00663794" w:rsidRDefault="00663794" w:rsidP="00663794">
      <w:pPr>
        <w:rPr>
          <w:sz w:val="24"/>
          <w:szCs w:val="24"/>
        </w:rPr>
      </w:pPr>
      <w:r w:rsidRPr="00663794">
        <w:rPr>
          <w:sz w:val="24"/>
          <w:szCs w:val="24"/>
        </w:rPr>
        <w:t xml:space="preserve">GRAVELLS, A., 2010. Delivering employability skills in the lifelong learning sector. Exeter: </w:t>
      </w:r>
      <w:proofErr w:type="gramStart"/>
      <w:r w:rsidRPr="00663794">
        <w:rPr>
          <w:sz w:val="24"/>
          <w:szCs w:val="24"/>
        </w:rPr>
        <w:t>Exeter :</w:t>
      </w:r>
      <w:proofErr w:type="gramEnd"/>
      <w:r w:rsidRPr="00663794">
        <w:rPr>
          <w:sz w:val="24"/>
          <w:szCs w:val="24"/>
        </w:rPr>
        <w:t xml:space="preserve"> Learning Matters.</w:t>
      </w:r>
    </w:p>
    <w:p w14:paraId="689BE95C" w14:textId="77777777" w:rsidR="00663794" w:rsidRPr="00663794" w:rsidRDefault="00663794" w:rsidP="00663794">
      <w:pPr>
        <w:rPr>
          <w:sz w:val="24"/>
          <w:szCs w:val="24"/>
        </w:rPr>
      </w:pPr>
      <w:r w:rsidRPr="00663794">
        <w:rPr>
          <w:sz w:val="24"/>
          <w:szCs w:val="24"/>
        </w:rPr>
        <w:t>JUNG, L.A., 2007. Writing SMART Objectives and Strategies That Fit the ROUTINE. Teaching Exceptional Children, 39(4), pp. 54-59.</w:t>
      </w:r>
    </w:p>
    <w:p w14:paraId="40545D3E" w14:textId="77777777" w:rsidR="00663794" w:rsidRPr="00663794" w:rsidRDefault="00663794" w:rsidP="00663794">
      <w:pPr>
        <w:rPr>
          <w:sz w:val="24"/>
          <w:szCs w:val="24"/>
        </w:rPr>
      </w:pPr>
      <w:r w:rsidRPr="00663794">
        <w:rPr>
          <w:sz w:val="24"/>
          <w:szCs w:val="24"/>
        </w:rPr>
        <w:t>KOLB, D.A., 2011. The Experiential Learning Theory of Career Development. NABU Press.</w:t>
      </w:r>
    </w:p>
    <w:p w14:paraId="7F89DFCC" w14:textId="77777777" w:rsidR="00663794" w:rsidRPr="00663794" w:rsidRDefault="00663794" w:rsidP="00663794">
      <w:pPr>
        <w:rPr>
          <w:sz w:val="24"/>
          <w:szCs w:val="24"/>
        </w:rPr>
      </w:pPr>
      <w:r w:rsidRPr="00663794">
        <w:rPr>
          <w:sz w:val="24"/>
          <w:szCs w:val="24"/>
        </w:rPr>
        <w:t>LURIA, G., KAHANA, A., GOLDENBERG, J. and NOAM, Y., 2019. Leadership Development: Leadership Emergence to Leadership Effectiveness. Small Group Research, 50(5), pp. 571-592.</w:t>
      </w:r>
    </w:p>
    <w:p w14:paraId="675B91DD" w14:textId="77777777" w:rsidR="00663794" w:rsidRPr="00663794" w:rsidRDefault="00663794" w:rsidP="00663794">
      <w:pPr>
        <w:rPr>
          <w:sz w:val="24"/>
          <w:szCs w:val="24"/>
        </w:rPr>
      </w:pPr>
      <w:r w:rsidRPr="00663794">
        <w:rPr>
          <w:sz w:val="24"/>
          <w:szCs w:val="24"/>
        </w:rPr>
        <w:t xml:space="preserve">MAUND, A., SCHRIEK, M., TINKLER, P.K., UNIVERSITY OF WALES TRINITY, SAINT DAVID, UNIVERSITY OF WALES, L. and TRINITY COLLEGE (CARMARTHEN, W., 2017. Certificate in higher </w:t>
      </w:r>
      <w:proofErr w:type="gramStart"/>
      <w:r w:rsidRPr="00663794">
        <w:rPr>
          <w:sz w:val="24"/>
          <w:szCs w:val="24"/>
        </w:rPr>
        <w:t>education :</w:t>
      </w:r>
      <w:proofErr w:type="gramEnd"/>
      <w:r w:rsidRPr="00663794">
        <w:rPr>
          <w:sz w:val="24"/>
          <w:szCs w:val="24"/>
        </w:rPr>
        <w:t xml:space="preserve"> skills for the workplace student yearbook. London: </w:t>
      </w:r>
      <w:proofErr w:type="gramStart"/>
      <w:r w:rsidRPr="00663794">
        <w:rPr>
          <w:sz w:val="24"/>
          <w:szCs w:val="24"/>
        </w:rPr>
        <w:t>London :</w:t>
      </w:r>
      <w:proofErr w:type="gramEnd"/>
      <w:r w:rsidRPr="00663794">
        <w:rPr>
          <w:sz w:val="24"/>
          <w:szCs w:val="24"/>
        </w:rPr>
        <w:t xml:space="preserve"> Sage.</w:t>
      </w:r>
    </w:p>
    <w:p w14:paraId="3EF7B5C2" w14:textId="77777777" w:rsidR="00663794" w:rsidRPr="00663794" w:rsidRDefault="00663794" w:rsidP="00663794">
      <w:pPr>
        <w:rPr>
          <w:sz w:val="24"/>
          <w:szCs w:val="24"/>
        </w:rPr>
      </w:pPr>
      <w:r w:rsidRPr="00663794">
        <w:rPr>
          <w:sz w:val="24"/>
          <w:szCs w:val="24"/>
        </w:rPr>
        <w:t>MÉNARD, J. and BRUNET, L., 2011. Authenticity and well-being in the workplace: a mediation model. Journal of Managerial Psychology, 26(4), pp. 331-346.</w:t>
      </w:r>
    </w:p>
    <w:p w14:paraId="6DCCEBE8" w14:textId="4004B196" w:rsidR="00E42D9B" w:rsidRPr="00663794" w:rsidRDefault="00663794" w:rsidP="00663794">
      <w:pPr>
        <w:rPr>
          <w:sz w:val="24"/>
          <w:szCs w:val="24"/>
        </w:rPr>
      </w:pPr>
      <w:r w:rsidRPr="00663794">
        <w:rPr>
          <w:sz w:val="24"/>
          <w:szCs w:val="24"/>
        </w:rPr>
        <w:t xml:space="preserve">TROUGHT, F., 2017. Brilliant employability </w:t>
      </w:r>
      <w:proofErr w:type="gramStart"/>
      <w:r w:rsidRPr="00663794">
        <w:rPr>
          <w:sz w:val="24"/>
          <w:szCs w:val="24"/>
        </w:rPr>
        <w:t>skills :</w:t>
      </w:r>
      <w:proofErr w:type="gramEnd"/>
      <w:r w:rsidRPr="00663794">
        <w:rPr>
          <w:sz w:val="24"/>
          <w:szCs w:val="24"/>
        </w:rPr>
        <w:t xml:space="preserve"> how to stand out from the crowd in the graduate job market. Second edition. </w:t>
      </w:r>
      <w:proofErr w:type="spellStart"/>
      <w:r w:rsidRPr="00663794">
        <w:rPr>
          <w:sz w:val="24"/>
          <w:szCs w:val="24"/>
        </w:rPr>
        <w:t>edn</w:t>
      </w:r>
      <w:proofErr w:type="spellEnd"/>
      <w:r w:rsidRPr="00663794">
        <w:rPr>
          <w:sz w:val="24"/>
          <w:szCs w:val="24"/>
        </w:rPr>
        <w:t xml:space="preserve">. Harlow, </w:t>
      </w:r>
      <w:proofErr w:type="gramStart"/>
      <w:r w:rsidRPr="00663794">
        <w:rPr>
          <w:sz w:val="24"/>
          <w:szCs w:val="24"/>
        </w:rPr>
        <w:t>England :</w:t>
      </w:r>
      <w:proofErr w:type="gramEnd"/>
      <w:r w:rsidRPr="00663794">
        <w:rPr>
          <w:sz w:val="24"/>
          <w:szCs w:val="24"/>
        </w:rPr>
        <w:t xml:space="preserve"> Pearson.</w:t>
      </w:r>
    </w:p>
    <w:p w14:paraId="62DECCDE" w14:textId="186644E8" w:rsidR="00E42D9B" w:rsidRDefault="00E42D9B" w:rsidP="003F69D6"/>
    <w:p w14:paraId="266E2D1C" w14:textId="77777777" w:rsidR="00E42D9B" w:rsidRDefault="00E42D9B" w:rsidP="003F69D6"/>
    <w:p w14:paraId="7F2157E9" w14:textId="1E881F9D" w:rsidR="0064355F" w:rsidRDefault="0064355F" w:rsidP="003F69D6"/>
    <w:p w14:paraId="373D3BD0" w14:textId="77777777" w:rsidR="0064355F" w:rsidRDefault="0064355F" w:rsidP="003F69D6">
      <w:pPr>
        <w:rPr>
          <w:noProof/>
          <w:lang w:eastAsia="en-GB"/>
        </w:rPr>
      </w:pPr>
    </w:p>
    <w:p w14:paraId="6D38A457" w14:textId="0DFDB5B9" w:rsidR="0064355F" w:rsidRDefault="0064355F" w:rsidP="003F69D6"/>
    <w:p w14:paraId="3F5E0263" w14:textId="148E6FBA" w:rsidR="00A41878" w:rsidRDefault="00A41878" w:rsidP="003F69D6"/>
    <w:p w14:paraId="52CE686E" w14:textId="0F1D3B5C" w:rsidR="003F69D6" w:rsidRDefault="002049FE" w:rsidP="000E022D">
      <w:pPr>
        <w:pStyle w:val="Heading1"/>
      </w:pPr>
      <w:bookmarkStart w:id="24" w:name="_Toc36065877"/>
      <w:r w:rsidRPr="000E022D">
        <w:lastRenderedPageBreak/>
        <w:t>Appendix</w:t>
      </w:r>
      <w:bookmarkEnd w:id="24"/>
      <w:r w:rsidRPr="000E022D">
        <w:t xml:space="preserve"> </w:t>
      </w:r>
    </w:p>
    <w:p w14:paraId="681F1182" w14:textId="77777777" w:rsidR="003825B4" w:rsidRDefault="003825B4" w:rsidP="003825B4">
      <w:pPr>
        <w:jc w:val="center"/>
      </w:pPr>
    </w:p>
    <w:p w14:paraId="2684FC7D" w14:textId="0FB3FAD7" w:rsidR="003825B4" w:rsidRDefault="00A7494F" w:rsidP="003825B4">
      <w:pPr>
        <w:jc w:val="center"/>
      </w:pPr>
      <w:r>
        <w:rPr>
          <w:noProof/>
          <w:lang w:eastAsia="en-GB"/>
        </w:rPr>
        <w:drawing>
          <wp:inline distT="0" distB="0" distL="0" distR="0" wp14:anchorId="06AAC47A" wp14:editId="604042E7">
            <wp:extent cx="1219200" cy="16459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19200" cy="1645920"/>
                    </a:xfrm>
                    <a:prstGeom prst="rect">
                      <a:avLst/>
                    </a:prstGeom>
                    <a:noFill/>
                  </pic:spPr>
                </pic:pic>
              </a:graphicData>
            </a:graphic>
          </wp:inline>
        </w:drawing>
      </w:r>
    </w:p>
    <w:p w14:paraId="5E361A06" w14:textId="253C5120" w:rsidR="000E022D" w:rsidRDefault="000E022D" w:rsidP="003825B4">
      <w:pPr>
        <w:jc w:val="center"/>
      </w:pPr>
    </w:p>
    <w:p w14:paraId="5CD1E77F" w14:textId="7BAAE9AC" w:rsidR="003825B4" w:rsidRDefault="003825B4" w:rsidP="003825B4">
      <w:pPr>
        <w:jc w:val="center"/>
      </w:pPr>
    </w:p>
    <w:p w14:paraId="3489D8E8" w14:textId="09EA2D3B" w:rsidR="003825B4" w:rsidRDefault="003825B4" w:rsidP="003825B4">
      <w:bookmarkStart w:id="25" w:name="_Hlk35976225"/>
      <w:r>
        <w:t>Education &amp; Training Resource Coordinator</w:t>
      </w:r>
      <w:r w:rsidR="002A3CCD">
        <w:tab/>
      </w:r>
      <w:r w:rsidR="002A3CCD">
        <w:tab/>
      </w:r>
      <w:r>
        <w:t>Job Reference: 020-AC002-0120-A</w:t>
      </w:r>
    </w:p>
    <w:p w14:paraId="25303195" w14:textId="1357B148" w:rsidR="003825B4" w:rsidRDefault="003825B4" w:rsidP="003825B4">
      <w:r>
        <w:t>Employer:</w:t>
      </w:r>
      <w:r w:rsidR="002A3CCD">
        <w:t xml:space="preserve"> </w:t>
      </w:r>
      <w:r>
        <w:t>Welsh Ambulance Service NHS Trust</w:t>
      </w:r>
      <w:r w:rsidR="002A3CCD">
        <w:tab/>
      </w:r>
      <w:r w:rsidR="002A3CCD">
        <w:tab/>
      </w:r>
      <w:r>
        <w:t>Department:</w:t>
      </w:r>
      <w:r w:rsidR="002A3CCD">
        <w:t xml:space="preserve">  </w:t>
      </w:r>
      <w:r>
        <w:t xml:space="preserve">Education &amp; Training Resource </w:t>
      </w:r>
      <w:r w:rsidR="002A3CCD">
        <w:t>C</w:t>
      </w:r>
      <w:r>
        <w:t>oordinator</w:t>
      </w:r>
    </w:p>
    <w:p w14:paraId="00D6C561" w14:textId="320745D1" w:rsidR="003825B4" w:rsidRDefault="003825B4" w:rsidP="003825B4">
      <w:r>
        <w:t>Location:</w:t>
      </w:r>
      <w:r w:rsidR="002A3CCD">
        <w:t xml:space="preserve">  </w:t>
      </w:r>
      <w:r>
        <w:t>National Ambulance Training College, Swansea</w:t>
      </w:r>
    </w:p>
    <w:p w14:paraId="330F2B42" w14:textId="3EB19E62" w:rsidR="003825B4" w:rsidRDefault="003825B4" w:rsidP="003825B4">
      <w:r>
        <w:t>Salary:</w:t>
      </w:r>
      <w:r w:rsidR="002A3CCD">
        <w:t xml:space="preserve">  </w:t>
      </w:r>
      <w:r>
        <w:t>£24,214 to £30,112 per annum</w:t>
      </w:r>
      <w:bookmarkEnd w:id="25"/>
    </w:p>
    <w:p w14:paraId="67FB45F6" w14:textId="77777777" w:rsidR="003825B4" w:rsidRDefault="003825B4" w:rsidP="003825B4"/>
    <w:p w14:paraId="2DB7D70B" w14:textId="77777777" w:rsidR="003825B4" w:rsidRDefault="003825B4" w:rsidP="003825B4">
      <w:r>
        <w:t>Applicants are advised to apply early as we reserve the right to close a vacancy prior to the closing date if a high number of applications have been received. If you are successful and short listed for interview you will be contacted by email using the address with which you registered. Therefore, please ensure you check your email account regularly</w:t>
      </w:r>
    </w:p>
    <w:p w14:paraId="1E72B388" w14:textId="77777777" w:rsidR="003825B4" w:rsidRDefault="003825B4" w:rsidP="003825B4">
      <w:r>
        <w:t>We have an exciting opportunity for an enthusiastic and motivated individual to join the Learning &amp; Development Team as a Resource Coordinator, at the National Ambulance Training College, Swansea.</w:t>
      </w:r>
    </w:p>
    <w:p w14:paraId="315E35BC" w14:textId="50E61404" w:rsidR="003825B4" w:rsidRDefault="003825B4" w:rsidP="003825B4">
      <w:r>
        <w:t xml:space="preserve">The </w:t>
      </w:r>
      <w:r w:rsidR="005B7A75">
        <w:t>post holder</w:t>
      </w:r>
      <w:r>
        <w:t xml:space="preserve"> will support the Senior Education and Training Team to ensure the effective operation of the computerised staff and training programme allocation system, including technical and administrative support, where necessary.</w:t>
      </w:r>
    </w:p>
    <w:p w14:paraId="06403229" w14:textId="5DD5CD67" w:rsidR="003825B4" w:rsidRDefault="003825B4" w:rsidP="003825B4">
      <w:r>
        <w:t xml:space="preserve">The </w:t>
      </w:r>
      <w:r w:rsidR="005B7A75">
        <w:t>post holder</w:t>
      </w:r>
      <w:r>
        <w:t xml:space="preserve"> will engage with managers throughout the Trust to ensure effective communications at all levels. The </w:t>
      </w:r>
      <w:r w:rsidR="005B7A75">
        <w:t>post holder</w:t>
      </w:r>
      <w:r>
        <w:t xml:space="preserve"> will also liaise with the relevant providers in the </w:t>
      </w:r>
      <w:r w:rsidR="005B7A75">
        <w:t>ongoing</w:t>
      </w:r>
      <w:r>
        <w:t xml:space="preserve"> development of the computer based system, ensuring optimum performance is achieved at all times.</w:t>
      </w:r>
    </w:p>
    <w:p w14:paraId="67D0FF99" w14:textId="45310F03" w:rsidR="003825B4" w:rsidRDefault="003825B4" w:rsidP="003825B4">
      <w:r>
        <w:t xml:space="preserve">This is a permanent </w:t>
      </w:r>
      <w:r w:rsidR="002A3CCD">
        <w:t>full-time</w:t>
      </w:r>
      <w:r>
        <w:t xml:space="preserve"> contract, the successful candidate will be required to adopt a flexible approach to meet the business needs of the service and may be required to travel within the Trust as the need arises.</w:t>
      </w:r>
    </w:p>
    <w:p w14:paraId="57EA6CF8" w14:textId="77777777" w:rsidR="003825B4" w:rsidRDefault="003825B4" w:rsidP="003825B4">
      <w:r>
        <w:t xml:space="preserve"> </w:t>
      </w:r>
    </w:p>
    <w:p w14:paraId="57633E82" w14:textId="77777777" w:rsidR="003825B4" w:rsidRDefault="003825B4" w:rsidP="003825B4">
      <w:r>
        <w:t>The ability to speak Welsh is desirable for this post; English and/or Welsh speakers are equally welcome to apply.</w:t>
      </w:r>
    </w:p>
    <w:p w14:paraId="7D9F5350" w14:textId="3CA1BE18" w:rsidR="003825B4" w:rsidRDefault="003825B4" w:rsidP="003825B4">
      <w:r>
        <w:lastRenderedPageBreak/>
        <w:t>Job Type:</w:t>
      </w:r>
      <w:r w:rsidR="002A3CCD">
        <w:t xml:space="preserve">  </w:t>
      </w:r>
      <w:r>
        <w:t>Permanent</w:t>
      </w:r>
    </w:p>
    <w:p w14:paraId="644C1B1F" w14:textId="3F3529E7" w:rsidR="003825B4" w:rsidRDefault="003825B4" w:rsidP="003825B4">
      <w:r>
        <w:t>Working pattern:</w:t>
      </w:r>
      <w:r w:rsidR="002A3CCD">
        <w:t xml:space="preserve">  </w:t>
      </w:r>
      <w:r>
        <w:t>Full Time 37.5 hours per week</w:t>
      </w:r>
    </w:p>
    <w:p w14:paraId="2193A37A" w14:textId="625588E8" w:rsidR="003825B4" w:rsidRDefault="003825B4" w:rsidP="003825B4">
      <w:r>
        <w:t>Pay Band:</w:t>
      </w:r>
      <w:r w:rsidR="002A3CCD">
        <w:t xml:space="preserve">  </w:t>
      </w:r>
      <w:r>
        <w:t xml:space="preserve">5 </w:t>
      </w:r>
    </w:p>
    <w:p w14:paraId="37F34215" w14:textId="7C8B5694" w:rsidR="003825B4" w:rsidRDefault="003825B4" w:rsidP="003825B4">
      <w:r>
        <w:t>Staff Group:</w:t>
      </w:r>
      <w:r w:rsidR="002A3CCD">
        <w:t xml:space="preserve">  </w:t>
      </w:r>
      <w:r>
        <w:t>Administrative &amp; Clerical</w:t>
      </w:r>
    </w:p>
    <w:p w14:paraId="0B2F72D7" w14:textId="3DC01738" w:rsidR="003825B4" w:rsidRDefault="003825B4" w:rsidP="003825B4">
      <w:r>
        <w:t>Specialty/Function:</w:t>
      </w:r>
      <w:r w:rsidR="002A3CCD">
        <w:t xml:space="preserve">  </w:t>
      </w:r>
      <w:r>
        <w:t>Education &amp; Training Resource Coordinator</w:t>
      </w:r>
      <w:r>
        <w:tab/>
        <w:t xml:space="preserve"> </w:t>
      </w:r>
      <w:r>
        <w:tab/>
      </w:r>
      <w:r>
        <w:tab/>
        <w:t xml:space="preserve"> </w:t>
      </w:r>
    </w:p>
    <w:p w14:paraId="36555F2C" w14:textId="77777777" w:rsidR="003825B4" w:rsidRDefault="003825B4" w:rsidP="003825B4"/>
    <w:p w14:paraId="05D21FBF" w14:textId="276C844A" w:rsidR="003825B4" w:rsidRDefault="003825B4" w:rsidP="00B37A78">
      <w:pPr>
        <w:ind w:left="720"/>
        <w:jc w:val="center"/>
      </w:pPr>
      <w:r w:rsidRPr="003825B4">
        <w:rPr>
          <w:noProof/>
          <w:lang w:eastAsia="en-GB"/>
        </w:rPr>
        <w:drawing>
          <wp:inline distT="0" distB="0" distL="0" distR="0" wp14:anchorId="6A49CE81" wp14:editId="129BA02B">
            <wp:extent cx="5334000" cy="144378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400553" cy="1461803"/>
                    </a:xfrm>
                    <a:prstGeom prst="rect">
                      <a:avLst/>
                    </a:prstGeom>
                    <a:noFill/>
                    <a:ln>
                      <a:noFill/>
                    </a:ln>
                  </pic:spPr>
                </pic:pic>
              </a:graphicData>
            </a:graphic>
          </wp:inline>
        </w:drawing>
      </w:r>
    </w:p>
    <w:p w14:paraId="6563B1DD" w14:textId="0B4459EA" w:rsidR="003825B4" w:rsidRDefault="003825B4" w:rsidP="00B37A78">
      <w:pPr>
        <w:jc w:val="center"/>
      </w:pPr>
      <w:r>
        <w:rPr>
          <w:noProof/>
          <w:lang w:eastAsia="en-GB"/>
        </w:rPr>
        <w:drawing>
          <wp:inline distT="0" distB="0" distL="0" distR="0" wp14:anchorId="2A219B5A" wp14:editId="77D9F19B">
            <wp:extent cx="654050" cy="6540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54050" cy="654050"/>
                    </a:xfrm>
                    <a:prstGeom prst="rect">
                      <a:avLst/>
                    </a:prstGeom>
                    <a:noFill/>
                  </pic:spPr>
                </pic:pic>
              </a:graphicData>
            </a:graphic>
          </wp:inline>
        </w:drawing>
      </w:r>
    </w:p>
    <w:p w14:paraId="5ABE7B84" w14:textId="06DD54F0" w:rsidR="0030173B" w:rsidRDefault="0030173B" w:rsidP="003F69D6"/>
    <w:p w14:paraId="1105F32D" w14:textId="12986CBE" w:rsidR="002F18C7" w:rsidRDefault="002F18C7" w:rsidP="003F69D6"/>
    <w:p w14:paraId="7C9082F2" w14:textId="4EFC7A85" w:rsidR="003825B4" w:rsidRDefault="003825B4" w:rsidP="003F69D6"/>
    <w:p w14:paraId="331C0B51" w14:textId="55EAF84B" w:rsidR="002F18C7" w:rsidRDefault="002F18C7" w:rsidP="003F69D6"/>
    <w:p w14:paraId="3244353B" w14:textId="7DBAE60E" w:rsidR="002F18C7" w:rsidRDefault="002F18C7" w:rsidP="003F69D6"/>
    <w:p w14:paraId="4B376595" w14:textId="77777777" w:rsidR="007B272F" w:rsidRDefault="007B272F" w:rsidP="002F18C7">
      <w:pPr>
        <w:jc w:val="center"/>
      </w:pPr>
    </w:p>
    <w:p w14:paraId="004ECF68" w14:textId="77777777" w:rsidR="007B272F" w:rsidRDefault="007B272F" w:rsidP="002F18C7">
      <w:pPr>
        <w:jc w:val="center"/>
      </w:pPr>
    </w:p>
    <w:p w14:paraId="035FD33E" w14:textId="77777777" w:rsidR="007B272F" w:rsidRDefault="007B272F" w:rsidP="002F18C7">
      <w:pPr>
        <w:jc w:val="center"/>
      </w:pPr>
    </w:p>
    <w:p w14:paraId="0799847C" w14:textId="77777777" w:rsidR="007B272F" w:rsidRDefault="007B272F" w:rsidP="002F18C7">
      <w:pPr>
        <w:jc w:val="center"/>
      </w:pPr>
    </w:p>
    <w:p w14:paraId="66FF11C2" w14:textId="77777777" w:rsidR="007B272F" w:rsidRDefault="007B272F" w:rsidP="002F18C7">
      <w:pPr>
        <w:jc w:val="center"/>
      </w:pPr>
    </w:p>
    <w:p w14:paraId="14740D51" w14:textId="77777777" w:rsidR="007B272F" w:rsidRDefault="007B272F" w:rsidP="002F18C7">
      <w:pPr>
        <w:jc w:val="center"/>
      </w:pPr>
    </w:p>
    <w:p w14:paraId="0618AE2F" w14:textId="62593C88" w:rsidR="002F18C7" w:rsidRDefault="002F18C7" w:rsidP="002F18C7">
      <w:pPr>
        <w:jc w:val="center"/>
      </w:pPr>
      <w:r>
        <w:rPr>
          <w:b/>
          <w:noProof/>
          <w:lang w:eastAsia="en-GB"/>
        </w:rPr>
        <w:drawing>
          <wp:inline distT="0" distB="0" distL="0" distR="0" wp14:anchorId="1DECC26D" wp14:editId="1EEB9775">
            <wp:extent cx="2209800" cy="742950"/>
            <wp:effectExtent l="1905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sectPr w:rsidR="002F18C7" w:rsidSect="004B6259">
      <w:footerReference w:type="default" r:id="rId37"/>
      <w:pgSz w:w="12240" w:h="15840"/>
      <w:pgMar w:top="1440" w:right="1080" w:bottom="1440" w:left="108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EF32B2" w14:textId="77777777" w:rsidR="005600BD" w:rsidRDefault="005600BD" w:rsidP="005600BD">
      <w:pPr>
        <w:spacing w:after="0" w:line="240" w:lineRule="auto"/>
      </w:pPr>
      <w:r>
        <w:separator/>
      </w:r>
    </w:p>
  </w:endnote>
  <w:endnote w:type="continuationSeparator" w:id="0">
    <w:p w14:paraId="18437A32" w14:textId="77777777" w:rsidR="005600BD" w:rsidRDefault="005600BD" w:rsidP="00560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50997940"/>
      <w:docPartObj>
        <w:docPartGallery w:val="Page Numbers (Bottom of Page)"/>
        <w:docPartUnique/>
      </w:docPartObj>
    </w:sdtPr>
    <w:sdtEndPr>
      <w:rPr>
        <w:noProof/>
      </w:rPr>
    </w:sdtEndPr>
    <w:sdtContent>
      <w:p w14:paraId="4F095589" w14:textId="4B14E5EF" w:rsidR="004B6259" w:rsidRDefault="004B625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974ADD" w14:textId="3DD6695B" w:rsidR="004B6259" w:rsidRDefault="004B6259" w:rsidP="004B6259">
    <w:pPr>
      <w:pStyle w:val="Footer"/>
      <w:tabs>
        <w:tab w:val="clear" w:pos="9026"/>
        <w:tab w:val="left" w:pos="4513"/>
      </w:tabs>
    </w:pPr>
    <w:r>
      <w:tab/>
      <w:t>BMSK4001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75BDB9" w14:textId="77777777" w:rsidR="005600BD" w:rsidRDefault="005600BD" w:rsidP="005600BD">
      <w:pPr>
        <w:spacing w:after="0" w:line="240" w:lineRule="auto"/>
      </w:pPr>
      <w:r>
        <w:separator/>
      </w:r>
    </w:p>
  </w:footnote>
  <w:footnote w:type="continuationSeparator" w:id="0">
    <w:p w14:paraId="335629D8" w14:textId="77777777" w:rsidR="005600BD" w:rsidRDefault="005600BD" w:rsidP="005600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162548"/>
    <w:multiLevelType w:val="hybridMultilevel"/>
    <w:tmpl w:val="82CC615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66A64B42"/>
    <w:multiLevelType w:val="hybridMultilevel"/>
    <w:tmpl w:val="B64E5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E0246A"/>
    <w:multiLevelType w:val="hybridMultilevel"/>
    <w:tmpl w:val="6CE6468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72BF4B40"/>
    <w:multiLevelType w:val="hybridMultilevel"/>
    <w:tmpl w:val="99607F14"/>
    <w:lvl w:ilvl="0" w:tplc="8E0838DC">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4"/>
  </w:num>
  <w:num w:numId="3">
    <w:abstractNumId w:val="3"/>
  </w:num>
  <w:num w:numId="4">
    <w:abstractNumId w:val="8"/>
  </w:num>
  <w:num w:numId="5">
    <w:abstractNumId w:val="1"/>
  </w:num>
  <w:num w:numId="6">
    <w:abstractNumId w:val="4"/>
  </w:num>
  <w:num w:numId="7">
    <w:abstractNumId w:val="0"/>
  </w:num>
  <w:num w:numId="8">
    <w:abstractNumId w:val="16"/>
  </w:num>
  <w:num w:numId="9">
    <w:abstractNumId w:val="7"/>
  </w:num>
  <w:num w:numId="10">
    <w:abstractNumId w:val="15"/>
  </w:num>
  <w:num w:numId="11">
    <w:abstractNumId w:val="10"/>
  </w:num>
  <w:num w:numId="12">
    <w:abstractNumId w:val="2"/>
  </w:num>
  <w:num w:numId="13">
    <w:abstractNumId w:val="9"/>
  </w:num>
  <w:num w:numId="14">
    <w:abstractNumId w:val="11"/>
  </w:num>
  <w:num w:numId="15">
    <w:abstractNumId w:val="13"/>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032C"/>
    <w:rsid w:val="000059A8"/>
    <w:rsid w:val="000079B6"/>
    <w:rsid w:val="00016992"/>
    <w:rsid w:val="000178FF"/>
    <w:rsid w:val="00017A20"/>
    <w:rsid w:val="000238B3"/>
    <w:rsid w:val="0003249A"/>
    <w:rsid w:val="00040CA7"/>
    <w:rsid w:val="00043183"/>
    <w:rsid w:val="0004493D"/>
    <w:rsid w:val="00045C47"/>
    <w:rsid w:val="000465F9"/>
    <w:rsid w:val="000578CE"/>
    <w:rsid w:val="0006008A"/>
    <w:rsid w:val="000619C7"/>
    <w:rsid w:val="0006573E"/>
    <w:rsid w:val="00065FC4"/>
    <w:rsid w:val="00084A53"/>
    <w:rsid w:val="000853B9"/>
    <w:rsid w:val="000A014D"/>
    <w:rsid w:val="000A61C9"/>
    <w:rsid w:val="000A7F22"/>
    <w:rsid w:val="000B1972"/>
    <w:rsid w:val="000C3CBA"/>
    <w:rsid w:val="000C5E1B"/>
    <w:rsid w:val="000D2B60"/>
    <w:rsid w:val="000E022D"/>
    <w:rsid w:val="000F0F90"/>
    <w:rsid w:val="000F2289"/>
    <w:rsid w:val="001130F2"/>
    <w:rsid w:val="00122C69"/>
    <w:rsid w:val="001242EF"/>
    <w:rsid w:val="001411AA"/>
    <w:rsid w:val="0015027C"/>
    <w:rsid w:val="001558D8"/>
    <w:rsid w:val="00162C50"/>
    <w:rsid w:val="001735F3"/>
    <w:rsid w:val="00173805"/>
    <w:rsid w:val="001805D4"/>
    <w:rsid w:val="00181062"/>
    <w:rsid w:val="001828EE"/>
    <w:rsid w:val="001836B1"/>
    <w:rsid w:val="0019097D"/>
    <w:rsid w:val="0019538C"/>
    <w:rsid w:val="001A115A"/>
    <w:rsid w:val="001A77FF"/>
    <w:rsid w:val="001B36AF"/>
    <w:rsid w:val="001B3ED5"/>
    <w:rsid w:val="001B4836"/>
    <w:rsid w:val="001B7E80"/>
    <w:rsid w:val="001D09B6"/>
    <w:rsid w:val="001D48B9"/>
    <w:rsid w:val="001D61C1"/>
    <w:rsid w:val="001D75EB"/>
    <w:rsid w:val="001E1047"/>
    <w:rsid w:val="001E2AEC"/>
    <w:rsid w:val="001F3771"/>
    <w:rsid w:val="001F5437"/>
    <w:rsid w:val="001F5A8B"/>
    <w:rsid w:val="002049FE"/>
    <w:rsid w:val="002062C1"/>
    <w:rsid w:val="002077F3"/>
    <w:rsid w:val="002100A0"/>
    <w:rsid w:val="002113C5"/>
    <w:rsid w:val="00211D74"/>
    <w:rsid w:val="0021380A"/>
    <w:rsid w:val="00217217"/>
    <w:rsid w:val="002250F2"/>
    <w:rsid w:val="0024016E"/>
    <w:rsid w:val="0024294C"/>
    <w:rsid w:val="002446DE"/>
    <w:rsid w:val="00244789"/>
    <w:rsid w:val="00251FD7"/>
    <w:rsid w:val="00252E68"/>
    <w:rsid w:val="00255FC4"/>
    <w:rsid w:val="00276A31"/>
    <w:rsid w:val="00282D5A"/>
    <w:rsid w:val="00284720"/>
    <w:rsid w:val="00285D09"/>
    <w:rsid w:val="00291F71"/>
    <w:rsid w:val="0029474F"/>
    <w:rsid w:val="00296A39"/>
    <w:rsid w:val="00296FAF"/>
    <w:rsid w:val="002A0577"/>
    <w:rsid w:val="002A3CCD"/>
    <w:rsid w:val="002A6234"/>
    <w:rsid w:val="002B2ADC"/>
    <w:rsid w:val="002B403F"/>
    <w:rsid w:val="002B4C2E"/>
    <w:rsid w:val="002C0A0B"/>
    <w:rsid w:val="002C3DC9"/>
    <w:rsid w:val="002C4CAC"/>
    <w:rsid w:val="002E20F9"/>
    <w:rsid w:val="002F031E"/>
    <w:rsid w:val="002F18C7"/>
    <w:rsid w:val="002F1F04"/>
    <w:rsid w:val="002F6E85"/>
    <w:rsid w:val="0030173B"/>
    <w:rsid w:val="0030202B"/>
    <w:rsid w:val="00303574"/>
    <w:rsid w:val="00307E41"/>
    <w:rsid w:val="003119C8"/>
    <w:rsid w:val="00322C2E"/>
    <w:rsid w:val="00326E19"/>
    <w:rsid w:val="00331B7F"/>
    <w:rsid w:val="003324B8"/>
    <w:rsid w:val="0033280D"/>
    <w:rsid w:val="003333AD"/>
    <w:rsid w:val="00333A22"/>
    <w:rsid w:val="00336642"/>
    <w:rsid w:val="003428AF"/>
    <w:rsid w:val="00346130"/>
    <w:rsid w:val="0035779D"/>
    <w:rsid w:val="00365D51"/>
    <w:rsid w:val="00367845"/>
    <w:rsid w:val="00371B70"/>
    <w:rsid w:val="00371D6B"/>
    <w:rsid w:val="00373336"/>
    <w:rsid w:val="0037695B"/>
    <w:rsid w:val="003825B4"/>
    <w:rsid w:val="003860FB"/>
    <w:rsid w:val="0038761D"/>
    <w:rsid w:val="00391011"/>
    <w:rsid w:val="00392296"/>
    <w:rsid w:val="00395640"/>
    <w:rsid w:val="003A79FF"/>
    <w:rsid w:val="003B5447"/>
    <w:rsid w:val="003B602D"/>
    <w:rsid w:val="003C1757"/>
    <w:rsid w:val="003C295C"/>
    <w:rsid w:val="003C3B33"/>
    <w:rsid w:val="003C4A80"/>
    <w:rsid w:val="003C57FA"/>
    <w:rsid w:val="003D1259"/>
    <w:rsid w:val="003D34E8"/>
    <w:rsid w:val="003D71BC"/>
    <w:rsid w:val="003E784C"/>
    <w:rsid w:val="003F09A3"/>
    <w:rsid w:val="003F64EA"/>
    <w:rsid w:val="003F69D6"/>
    <w:rsid w:val="0040464C"/>
    <w:rsid w:val="00407665"/>
    <w:rsid w:val="00411F5F"/>
    <w:rsid w:val="004266C5"/>
    <w:rsid w:val="0044124E"/>
    <w:rsid w:val="00443911"/>
    <w:rsid w:val="0044510B"/>
    <w:rsid w:val="004470DB"/>
    <w:rsid w:val="00455F93"/>
    <w:rsid w:val="0046229B"/>
    <w:rsid w:val="00462679"/>
    <w:rsid w:val="00480866"/>
    <w:rsid w:val="00481CB5"/>
    <w:rsid w:val="00486AD8"/>
    <w:rsid w:val="0048727B"/>
    <w:rsid w:val="00491C9A"/>
    <w:rsid w:val="004A0118"/>
    <w:rsid w:val="004A2238"/>
    <w:rsid w:val="004A5AF1"/>
    <w:rsid w:val="004B6259"/>
    <w:rsid w:val="004C240E"/>
    <w:rsid w:val="004C6A27"/>
    <w:rsid w:val="004D753D"/>
    <w:rsid w:val="004E3060"/>
    <w:rsid w:val="004E7334"/>
    <w:rsid w:val="004F03CD"/>
    <w:rsid w:val="004F355E"/>
    <w:rsid w:val="00501212"/>
    <w:rsid w:val="005028F9"/>
    <w:rsid w:val="00504AE7"/>
    <w:rsid w:val="0051013F"/>
    <w:rsid w:val="005116D5"/>
    <w:rsid w:val="00513050"/>
    <w:rsid w:val="00520F91"/>
    <w:rsid w:val="005225BF"/>
    <w:rsid w:val="00531ADF"/>
    <w:rsid w:val="00536731"/>
    <w:rsid w:val="00536F88"/>
    <w:rsid w:val="00540B5F"/>
    <w:rsid w:val="0054517B"/>
    <w:rsid w:val="005600BD"/>
    <w:rsid w:val="00560323"/>
    <w:rsid w:val="005615DD"/>
    <w:rsid w:val="00564BAF"/>
    <w:rsid w:val="00571F4E"/>
    <w:rsid w:val="00575170"/>
    <w:rsid w:val="0058558F"/>
    <w:rsid w:val="00586056"/>
    <w:rsid w:val="005867C3"/>
    <w:rsid w:val="00587243"/>
    <w:rsid w:val="00593906"/>
    <w:rsid w:val="0059562E"/>
    <w:rsid w:val="005A4298"/>
    <w:rsid w:val="005A59BD"/>
    <w:rsid w:val="005B7A75"/>
    <w:rsid w:val="005C54D9"/>
    <w:rsid w:val="005D6BE3"/>
    <w:rsid w:val="005F316D"/>
    <w:rsid w:val="006002F6"/>
    <w:rsid w:val="006153A5"/>
    <w:rsid w:val="0061696D"/>
    <w:rsid w:val="006221B2"/>
    <w:rsid w:val="0062657F"/>
    <w:rsid w:val="006331C1"/>
    <w:rsid w:val="00634AE8"/>
    <w:rsid w:val="00641916"/>
    <w:rsid w:val="0064355F"/>
    <w:rsid w:val="006435E0"/>
    <w:rsid w:val="0066333C"/>
    <w:rsid w:val="00663794"/>
    <w:rsid w:val="006677F1"/>
    <w:rsid w:val="00670D2E"/>
    <w:rsid w:val="00671CBC"/>
    <w:rsid w:val="006846B4"/>
    <w:rsid w:val="006851B5"/>
    <w:rsid w:val="00695214"/>
    <w:rsid w:val="006977EC"/>
    <w:rsid w:val="006B2157"/>
    <w:rsid w:val="006B3000"/>
    <w:rsid w:val="006B6B6A"/>
    <w:rsid w:val="006C1325"/>
    <w:rsid w:val="006C5E85"/>
    <w:rsid w:val="006E2459"/>
    <w:rsid w:val="006E69A0"/>
    <w:rsid w:val="006F01F1"/>
    <w:rsid w:val="006F4121"/>
    <w:rsid w:val="006F4720"/>
    <w:rsid w:val="00704207"/>
    <w:rsid w:val="0070517A"/>
    <w:rsid w:val="00706BF7"/>
    <w:rsid w:val="007108F8"/>
    <w:rsid w:val="00712210"/>
    <w:rsid w:val="00715A8B"/>
    <w:rsid w:val="00720BF9"/>
    <w:rsid w:val="00732127"/>
    <w:rsid w:val="00734444"/>
    <w:rsid w:val="00744005"/>
    <w:rsid w:val="007478BF"/>
    <w:rsid w:val="0075131B"/>
    <w:rsid w:val="007518CD"/>
    <w:rsid w:val="00761282"/>
    <w:rsid w:val="007647F3"/>
    <w:rsid w:val="00766741"/>
    <w:rsid w:val="00776D3A"/>
    <w:rsid w:val="00777253"/>
    <w:rsid w:val="00794AE3"/>
    <w:rsid w:val="0079623C"/>
    <w:rsid w:val="007A0F0B"/>
    <w:rsid w:val="007A44A5"/>
    <w:rsid w:val="007A4961"/>
    <w:rsid w:val="007A7DB8"/>
    <w:rsid w:val="007B272F"/>
    <w:rsid w:val="007B5F02"/>
    <w:rsid w:val="007C3BD2"/>
    <w:rsid w:val="007D6795"/>
    <w:rsid w:val="007E179A"/>
    <w:rsid w:val="007E734B"/>
    <w:rsid w:val="007F1998"/>
    <w:rsid w:val="007F4B08"/>
    <w:rsid w:val="007F6D91"/>
    <w:rsid w:val="00803247"/>
    <w:rsid w:val="00807B3D"/>
    <w:rsid w:val="008138EC"/>
    <w:rsid w:val="008207E0"/>
    <w:rsid w:val="008208EB"/>
    <w:rsid w:val="00832777"/>
    <w:rsid w:val="008346D5"/>
    <w:rsid w:val="008427C6"/>
    <w:rsid w:val="00854D2B"/>
    <w:rsid w:val="008551B8"/>
    <w:rsid w:val="008629F5"/>
    <w:rsid w:val="00873C1A"/>
    <w:rsid w:val="0087668B"/>
    <w:rsid w:val="00877040"/>
    <w:rsid w:val="00880D48"/>
    <w:rsid w:val="00881B36"/>
    <w:rsid w:val="00885114"/>
    <w:rsid w:val="00894850"/>
    <w:rsid w:val="008A1155"/>
    <w:rsid w:val="008A11DE"/>
    <w:rsid w:val="008B498D"/>
    <w:rsid w:val="008B5BDA"/>
    <w:rsid w:val="008C0A3E"/>
    <w:rsid w:val="008C0DCD"/>
    <w:rsid w:val="008C2930"/>
    <w:rsid w:val="008C4617"/>
    <w:rsid w:val="008C5A51"/>
    <w:rsid w:val="008C5F7E"/>
    <w:rsid w:val="008E1E8D"/>
    <w:rsid w:val="008E29F3"/>
    <w:rsid w:val="008E3B6C"/>
    <w:rsid w:val="008E7877"/>
    <w:rsid w:val="008F2B5B"/>
    <w:rsid w:val="009015D6"/>
    <w:rsid w:val="00904EAB"/>
    <w:rsid w:val="009130F1"/>
    <w:rsid w:val="009175ED"/>
    <w:rsid w:val="009215D9"/>
    <w:rsid w:val="00924FDA"/>
    <w:rsid w:val="00926A73"/>
    <w:rsid w:val="00927B5B"/>
    <w:rsid w:val="009402BC"/>
    <w:rsid w:val="00942502"/>
    <w:rsid w:val="00951572"/>
    <w:rsid w:val="009539A6"/>
    <w:rsid w:val="009556EE"/>
    <w:rsid w:val="00964538"/>
    <w:rsid w:val="00971F38"/>
    <w:rsid w:val="00976CAF"/>
    <w:rsid w:val="00977FD3"/>
    <w:rsid w:val="00987305"/>
    <w:rsid w:val="00987A29"/>
    <w:rsid w:val="00991F6A"/>
    <w:rsid w:val="00997524"/>
    <w:rsid w:val="009B24DD"/>
    <w:rsid w:val="009B7585"/>
    <w:rsid w:val="009C0796"/>
    <w:rsid w:val="009C4E1D"/>
    <w:rsid w:val="009D02EF"/>
    <w:rsid w:val="009D0524"/>
    <w:rsid w:val="009D0B7E"/>
    <w:rsid w:val="009D0D52"/>
    <w:rsid w:val="009D16A0"/>
    <w:rsid w:val="009D285E"/>
    <w:rsid w:val="009E16D3"/>
    <w:rsid w:val="009F4B85"/>
    <w:rsid w:val="009F7671"/>
    <w:rsid w:val="00A03144"/>
    <w:rsid w:val="00A03AEC"/>
    <w:rsid w:val="00A202F0"/>
    <w:rsid w:val="00A226C6"/>
    <w:rsid w:val="00A273E1"/>
    <w:rsid w:val="00A31033"/>
    <w:rsid w:val="00A3471E"/>
    <w:rsid w:val="00A41878"/>
    <w:rsid w:val="00A4397C"/>
    <w:rsid w:val="00A43CC0"/>
    <w:rsid w:val="00A4587A"/>
    <w:rsid w:val="00A4603D"/>
    <w:rsid w:val="00A51F56"/>
    <w:rsid w:val="00A5705D"/>
    <w:rsid w:val="00A71481"/>
    <w:rsid w:val="00A7494F"/>
    <w:rsid w:val="00A75AD6"/>
    <w:rsid w:val="00A77F34"/>
    <w:rsid w:val="00A82313"/>
    <w:rsid w:val="00A83784"/>
    <w:rsid w:val="00A90A1F"/>
    <w:rsid w:val="00A91384"/>
    <w:rsid w:val="00A930CB"/>
    <w:rsid w:val="00A976D8"/>
    <w:rsid w:val="00AA3F1E"/>
    <w:rsid w:val="00AA5D87"/>
    <w:rsid w:val="00AB21FB"/>
    <w:rsid w:val="00AB4149"/>
    <w:rsid w:val="00AB6CF1"/>
    <w:rsid w:val="00AC3241"/>
    <w:rsid w:val="00AD3F09"/>
    <w:rsid w:val="00AE2694"/>
    <w:rsid w:val="00AE5132"/>
    <w:rsid w:val="00AE79EE"/>
    <w:rsid w:val="00AF0759"/>
    <w:rsid w:val="00AF4F6F"/>
    <w:rsid w:val="00B02453"/>
    <w:rsid w:val="00B02818"/>
    <w:rsid w:val="00B07650"/>
    <w:rsid w:val="00B10263"/>
    <w:rsid w:val="00B1421E"/>
    <w:rsid w:val="00B1575E"/>
    <w:rsid w:val="00B17684"/>
    <w:rsid w:val="00B22826"/>
    <w:rsid w:val="00B26C7E"/>
    <w:rsid w:val="00B30EAC"/>
    <w:rsid w:val="00B31D46"/>
    <w:rsid w:val="00B35570"/>
    <w:rsid w:val="00B37976"/>
    <w:rsid w:val="00B37A78"/>
    <w:rsid w:val="00B40B6D"/>
    <w:rsid w:val="00B4177B"/>
    <w:rsid w:val="00B52787"/>
    <w:rsid w:val="00B635F6"/>
    <w:rsid w:val="00B63993"/>
    <w:rsid w:val="00B6475F"/>
    <w:rsid w:val="00B66ED8"/>
    <w:rsid w:val="00B774B0"/>
    <w:rsid w:val="00B80B76"/>
    <w:rsid w:val="00B8565F"/>
    <w:rsid w:val="00B87C86"/>
    <w:rsid w:val="00B978A1"/>
    <w:rsid w:val="00BA14D6"/>
    <w:rsid w:val="00BB07BE"/>
    <w:rsid w:val="00BB3A8C"/>
    <w:rsid w:val="00BC03AE"/>
    <w:rsid w:val="00BD3AA5"/>
    <w:rsid w:val="00BE5438"/>
    <w:rsid w:val="00BE5EBD"/>
    <w:rsid w:val="00BF1233"/>
    <w:rsid w:val="00BF2C08"/>
    <w:rsid w:val="00BF7BA5"/>
    <w:rsid w:val="00C07890"/>
    <w:rsid w:val="00C07EA3"/>
    <w:rsid w:val="00C20FCC"/>
    <w:rsid w:val="00C2124C"/>
    <w:rsid w:val="00C25691"/>
    <w:rsid w:val="00C33F28"/>
    <w:rsid w:val="00C42462"/>
    <w:rsid w:val="00C44885"/>
    <w:rsid w:val="00C53B1A"/>
    <w:rsid w:val="00C54A97"/>
    <w:rsid w:val="00C60D57"/>
    <w:rsid w:val="00C74EB7"/>
    <w:rsid w:val="00C80754"/>
    <w:rsid w:val="00C80AF8"/>
    <w:rsid w:val="00C81DA5"/>
    <w:rsid w:val="00CA1F02"/>
    <w:rsid w:val="00CA1F13"/>
    <w:rsid w:val="00CC0ED8"/>
    <w:rsid w:val="00CC3460"/>
    <w:rsid w:val="00CC6920"/>
    <w:rsid w:val="00CD0215"/>
    <w:rsid w:val="00CD2613"/>
    <w:rsid w:val="00CE0026"/>
    <w:rsid w:val="00CE3CE1"/>
    <w:rsid w:val="00CE7267"/>
    <w:rsid w:val="00CF130E"/>
    <w:rsid w:val="00CF3DC9"/>
    <w:rsid w:val="00CF644C"/>
    <w:rsid w:val="00D01FF9"/>
    <w:rsid w:val="00D039EE"/>
    <w:rsid w:val="00D0527E"/>
    <w:rsid w:val="00D1229C"/>
    <w:rsid w:val="00D14311"/>
    <w:rsid w:val="00D15FF5"/>
    <w:rsid w:val="00D2291D"/>
    <w:rsid w:val="00D22E85"/>
    <w:rsid w:val="00D26610"/>
    <w:rsid w:val="00D3129C"/>
    <w:rsid w:val="00D31366"/>
    <w:rsid w:val="00D32897"/>
    <w:rsid w:val="00D450BB"/>
    <w:rsid w:val="00D62B28"/>
    <w:rsid w:val="00D65E2D"/>
    <w:rsid w:val="00D67E1F"/>
    <w:rsid w:val="00D70870"/>
    <w:rsid w:val="00D71093"/>
    <w:rsid w:val="00D73E2F"/>
    <w:rsid w:val="00D75076"/>
    <w:rsid w:val="00D81F74"/>
    <w:rsid w:val="00D83FA6"/>
    <w:rsid w:val="00D841A6"/>
    <w:rsid w:val="00DA3853"/>
    <w:rsid w:val="00DA50C4"/>
    <w:rsid w:val="00DA7041"/>
    <w:rsid w:val="00DC7912"/>
    <w:rsid w:val="00DD3304"/>
    <w:rsid w:val="00DD60B3"/>
    <w:rsid w:val="00DE1149"/>
    <w:rsid w:val="00DE4729"/>
    <w:rsid w:val="00DF21D0"/>
    <w:rsid w:val="00DF30C4"/>
    <w:rsid w:val="00DF4800"/>
    <w:rsid w:val="00DF4ED2"/>
    <w:rsid w:val="00DF6138"/>
    <w:rsid w:val="00DF653C"/>
    <w:rsid w:val="00DF7DB1"/>
    <w:rsid w:val="00E02D09"/>
    <w:rsid w:val="00E03627"/>
    <w:rsid w:val="00E03F69"/>
    <w:rsid w:val="00E1107E"/>
    <w:rsid w:val="00E21A55"/>
    <w:rsid w:val="00E21E14"/>
    <w:rsid w:val="00E24560"/>
    <w:rsid w:val="00E25021"/>
    <w:rsid w:val="00E42D9B"/>
    <w:rsid w:val="00E44BB6"/>
    <w:rsid w:val="00E45A47"/>
    <w:rsid w:val="00E63399"/>
    <w:rsid w:val="00E642D3"/>
    <w:rsid w:val="00E6670E"/>
    <w:rsid w:val="00E70097"/>
    <w:rsid w:val="00E7171C"/>
    <w:rsid w:val="00E72496"/>
    <w:rsid w:val="00E731B2"/>
    <w:rsid w:val="00E750E6"/>
    <w:rsid w:val="00E82EAC"/>
    <w:rsid w:val="00E8613A"/>
    <w:rsid w:val="00E862E1"/>
    <w:rsid w:val="00E9394F"/>
    <w:rsid w:val="00EA66B0"/>
    <w:rsid w:val="00EA66F7"/>
    <w:rsid w:val="00EB1FDF"/>
    <w:rsid w:val="00EC64A7"/>
    <w:rsid w:val="00EC674C"/>
    <w:rsid w:val="00EF2630"/>
    <w:rsid w:val="00EF3855"/>
    <w:rsid w:val="00EF3ED4"/>
    <w:rsid w:val="00F06B09"/>
    <w:rsid w:val="00F105E0"/>
    <w:rsid w:val="00F13B8D"/>
    <w:rsid w:val="00F26650"/>
    <w:rsid w:val="00F27918"/>
    <w:rsid w:val="00F30A14"/>
    <w:rsid w:val="00F334D8"/>
    <w:rsid w:val="00F34655"/>
    <w:rsid w:val="00F42D1D"/>
    <w:rsid w:val="00F44512"/>
    <w:rsid w:val="00F516F9"/>
    <w:rsid w:val="00F52938"/>
    <w:rsid w:val="00F53EF8"/>
    <w:rsid w:val="00F55D97"/>
    <w:rsid w:val="00F5743C"/>
    <w:rsid w:val="00F66A4A"/>
    <w:rsid w:val="00F75D71"/>
    <w:rsid w:val="00F7710A"/>
    <w:rsid w:val="00F84B69"/>
    <w:rsid w:val="00F9674B"/>
    <w:rsid w:val="00F973F7"/>
    <w:rsid w:val="00F9751C"/>
    <w:rsid w:val="00FA225C"/>
    <w:rsid w:val="00FA3DD1"/>
    <w:rsid w:val="00FA3F78"/>
    <w:rsid w:val="00FA667E"/>
    <w:rsid w:val="00FB16BA"/>
    <w:rsid w:val="00FB42C7"/>
    <w:rsid w:val="00FB5030"/>
    <w:rsid w:val="00FB6CEE"/>
    <w:rsid w:val="00FB7909"/>
    <w:rsid w:val="00FC4538"/>
    <w:rsid w:val="00FC4F27"/>
    <w:rsid w:val="00FD68BB"/>
    <w:rsid w:val="00FE1027"/>
    <w:rsid w:val="00FE1651"/>
    <w:rsid w:val="00FE6F0A"/>
    <w:rsid w:val="00FE75D9"/>
    <w:rsid w:val="00FF6A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2D47B83"/>
  <w15:chartTrackingRefBased/>
  <w15:docId w15:val="{80ED9FFB-CD60-4A1F-87E0-D8C0F5FBC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E022D"/>
    <w:pPr>
      <w:keepNext/>
      <w:keepLines/>
      <w:spacing w:before="240" w:after="0"/>
      <w:outlineLvl w:val="0"/>
    </w:pPr>
    <w:rPr>
      <w:rFonts w:asciiTheme="majorHAnsi" w:eastAsiaTheme="majorEastAsia" w:hAnsiTheme="majorHAnsi" w:cstheme="majorBidi"/>
      <w:color w:val="2E74B5" w:themeColor="accent1" w:themeShade="BF"/>
      <w:sz w:val="28"/>
      <w:szCs w:val="28"/>
    </w:rPr>
  </w:style>
  <w:style w:type="paragraph" w:styleId="Heading2">
    <w:name w:val="heading 2"/>
    <w:basedOn w:val="Normal"/>
    <w:next w:val="Normal"/>
    <w:link w:val="Heading2Char"/>
    <w:autoRedefine/>
    <w:uiPriority w:val="9"/>
    <w:unhideWhenUsed/>
    <w:qFormat/>
    <w:rsid w:val="004266C5"/>
    <w:pPr>
      <w:keepNext/>
      <w:keepLines/>
      <w:spacing w:before="40" w:after="0"/>
      <w:outlineLvl w:val="1"/>
    </w:pPr>
    <w:rPr>
      <w:rFonts w:asciiTheme="majorHAnsi" w:eastAsiaTheme="majorEastAsia" w:hAnsiTheme="majorHAnsi" w:cstheme="majorBidi"/>
      <w:color w:val="2E74B5" w:themeColor="accent1" w:themeShade="BF"/>
      <w:sz w:val="24"/>
      <w:szCs w:val="24"/>
    </w:rPr>
  </w:style>
  <w:style w:type="paragraph" w:styleId="Heading3">
    <w:name w:val="heading 3"/>
    <w:basedOn w:val="Normal"/>
    <w:next w:val="Normal"/>
    <w:link w:val="Heading3Char"/>
    <w:autoRedefine/>
    <w:uiPriority w:val="9"/>
    <w:unhideWhenUsed/>
    <w:qFormat/>
    <w:rsid w:val="001B7E80"/>
    <w:pPr>
      <w:keepNext/>
      <w:keepLines/>
      <w:spacing w:before="40" w:after="0"/>
      <w:outlineLvl w:val="2"/>
    </w:pPr>
    <w:rPr>
      <w:rFonts w:asciiTheme="majorHAnsi" w:eastAsia="Calibri Light"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0E022D"/>
    <w:rPr>
      <w:rFonts w:asciiTheme="majorHAnsi" w:eastAsiaTheme="majorEastAsia" w:hAnsiTheme="majorHAnsi" w:cstheme="majorBidi"/>
      <w:color w:val="2E74B5" w:themeColor="accent1" w:themeShade="BF"/>
      <w:sz w:val="28"/>
      <w:szCs w:val="28"/>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4266C5"/>
    <w:rPr>
      <w:rFonts w:asciiTheme="majorHAnsi" w:eastAsiaTheme="majorEastAsia" w:hAnsiTheme="majorHAnsi" w:cstheme="majorBidi"/>
      <w:color w:val="2E74B5" w:themeColor="accent1" w:themeShade="BF"/>
      <w:sz w:val="24"/>
      <w:szCs w:val="24"/>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1B7E80"/>
    <w:rPr>
      <w:rFonts w:asciiTheme="majorHAnsi" w:eastAsia="Calibri Light" w:hAnsiTheme="majorHAnsi" w:cstheme="majorBidi"/>
      <w:color w:val="1F4D78" w:themeColor="accent1" w:themeShade="7F"/>
      <w:sz w:val="24"/>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D708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0870"/>
    <w:rPr>
      <w:rFonts w:ascii="Segoe UI" w:hAnsi="Segoe UI" w:cs="Segoe UI"/>
      <w:sz w:val="18"/>
      <w:szCs w:val="18"/>
    </w:rPr>
  </w:style>
  <w:style w:type="paragraph" w:styleId="Footer">
    <w:name w:val="footer"/>
    <w:basedOn w:val="Normal"/>
    <w:link w:val="FooterChar"/>
    <w:uiPriority w:val="99"/>
    <w:unhideWhenUsed/>
    <w:rsid w:val="005600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00BD"/>
  </w:style>
  <w:style w:type="table" w:styleId="GridTable1Light-Accent5">
    <w:name w:val="Grid Table 1 Light Accent 5"/>
    <w:basedOn w:val="TableNormal"/>
    <w:uiPriority w:val="46"/>
    <w:rsid w:val="00AD3F09"/>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GridTable5Dark-Accent6">
    <w:name w:val="Grid Table 5 Dark Accent 6"/>
    <w:basedOn w:val="TableNormal"/>
    <w:uiPriority w:val="50"/>
    <w:rsid w:val="00AD3F0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ListTable1Light-Accent4">
    <w:name w:val="List Table 1 Light Accent 4"/>
    <w:basedOn w:val="TableNormal"/>
    <w:uiPriority w:val="46"/>
    <w:rsid w:val="00AD3F09"/>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7Colorful-Accent6">
    <w:name w:val="Grid Table 7 Colorful Accent 6"/>
    <w:basedOn w:val="TableNormal"/>
    <w:uiPriority w:val="52"/>
    <w:rsid w:val="00AD3F09"/>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ListTable1Light-Accent6">
    <w:name w:val="List Table 1 Light Accent 6"/>
    <w:basedOn w:val="TableNormal"/>
    <w:uiPriority w:val="46"/>
    <w:rsid w:val="00AD3F09"/>
    <w:pPr>
      <w:spacing w:after="0"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image" Target="media/image3.png"/><Relationship Id="rId26" Type="http://schemas.openxmlformats.org/officeDocument/2006/relationships/image" Target="media/image6.emf"/><Relationship Id="rId39" Type="http://schemas.openxmlformats.org/officeDocument/2006/relationships/theme" Target="theme/theme1.xml"/><Relationship Id="rId21" Type="http://schemas.openxmlformats.org/officeDocument/2006/relationships/diagramLayout" Target="diagrams/layout2.xml"/><Relationship Id="rId34"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image" Target="media/image2.png"/><Relationship Id="rId25" Type="http://schemas.openxmlformats.org/officeDocument/2006/relationships/image" Target="media/image5.emf"/><Relationship Id="rId33" Type="http://schemas.microsoft.com/office/2007/relationships/diagramDrawing" Target="diagrams/drawing3.xml"/><Relationship Id="rId38" Type="http://schemas.openxmlformats.org/officeDocument/2006/relationships/fontTable" Target="fontTable.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diagramData" Target="diagrams/data2.xml"/><Relationship Id="rId29" Type="http://schemas.openxmlformats.org/officeDocument/2006/relationships/diagramData" Target="diagrams/data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microsoft.com/office/2007/relationships/diagramDrawing" Target="diagrams/drawing2.xml"/><Relationship Id="rId32" Type="http://schemas.openxmlformats.org/officeDocument/2006/relationships/diagramColors" Target="diagrams/colors3.xml"/><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diagramColors" Target="diagrams/colors2.xml"/><Relationship Id="rId28" Type="http://schemas.openxmlformats.org/officeDocument/2006/relationships/image" Target="media/image8.emf"/><Relationship Id="rId36" Type="http://schemas.openxmlformats.org/officeDocument/2006/relationships/image" Target="media/image11.png"/><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diagramQuickStyle" Target="diagrams/quickStyle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diagramQuickStyle" Target="diagrams/quickStyle2.xml"/><Relationship Id="rId27" Type="http://schemas.openxmlformats.org/officeDocument/2006/relationships/image" Target="media/image7.emf"/><Relationship Id="rId30" Type="http://schemas.openxmlformats.org/officeDocument/2006/relationships/diagramLayout" Target="diagrams/layout3.xml"/><Relationship Id="rId35" Type="http://schemas.openxmlformats.org/officeDocument/2006/relationships/image" Target="media/image10.emf"/><Relationship Id="rId8" Type="http://schemas.openxmlformats.org/officeDocument/2006/relationships/webSettings" Target="webSettings.xml"/><Relationship Id="rId3" Type="http://schemas.openxmlformats.org/officeDocument/2006/relationships/customXml" Target="../customXml/item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5_3">
  <dgm:title val=""/>
  <dgm:desc val=""/>
  <dgm:catLst>
    <dgm:cat type="accent5" pri="11300"/>
  </dgm:catLst>
  <dgm:styleLbl name="node0">
    <dgm:fillClrLst meth="repeat">
      <a:schemeClr val="accent5">
        <a:shade val="80000"/>
      </a:schemeClr>
    </dgm:fillClrLst>
    <dgm:linClrLst meth="repeat">
      <a:schemeClr val="lt1"/>
    </dgm:linClrLst>
    <dgm:effectClrLst/>
    <dgm:txLinClrLst/>
    <dgm:txFillClrLst/>
    <dgm:txEffectClrLst/>
  </dgm:styleLbl>
  <dgm:styleLbl name="node1">
    <dgm:fillClrLst>
      <a:schemeClr val="accent5">
        <a:shade val="80000"/>
      </a:schemeClr>
      <a:schemeClr val="accent5">
        <a:tint val="70000"/>
      </a:schemeClr>
    </dgm:fillClrLst>
    <dgm:linClrLst meth="repeat">
      <a:schemeClr val="lt1"/>
    </dgm:linClrLst>
    <dgm:effectClrLst/>
    <dgm:txLinClrLst/>
    <dgm:txFillClrLst/>
    <dgm:txEffectClrLst/>
  </dgm:styleLbl>
  <dgm:styleLbl name="alignNode1">
    <dgm:fillClrLst>
      <a:schemeClr val="accent5">
        <a:shade val="80000"/>
      </a:schemeClr>
      <a:schemeClr val="accent5">
        <a:tint val="70000"/>
      </a:schemeClr>
    </dgm:fillClrLst>
    <dgm:linClrLst>
      <a:schemeClr val="accent5">
        <a:shade val="80000"/>
      </a:schemeClr>
      <a:schemeClr val="accent5">
        <a:tint val="70000"/>
      </a:schemeClr>
    </dgm:linClrLst>
    <dgm:effectClrLst/>
    <dgm:txLinClrLst/>
    <dgm:txFillClrLst/>
    <dgm:txEffectClrLst/>
  </dgm:styleLbl>
  <dgm:styleLbl name="lnNode1">
    <dgm:fillClrLst>
      <a:schemeClr val="accent5">
        <a:shade val="80000"/>
      </a:schemeClr>
      <a:schemeClr val="accent5">
        <a:tint val="70000"/>
      </a:schemeClr>
    </dgm:fillClrLst>
    <dgm:linClrLst meth="repeat">
      <a:schemeClr val="lt1"/>
    </dgm:linClrLst>
    <dgm:effectClrLst/>
    <dgm:txLinClrLst/>
    <dgm:txFillClrLst/>
    <dgm:txEffectClrLst/>
  </dgm:styleLbl>
  <dgm:styleLbl name="vennNode1">
    <dgm:fillClrLst>
      <a:schemeClr val="accent5">
        <a:shade val="80000"/>
        <a:alpha val="50000"/>
      </a:schemeClr>
      <a:schemeClr val="accent5">
        <a:tint val="70000"/>
        <a:alpha val="50000"/>
      </a:schemeClr>
    </dgm:fillClrLst>
    <dgm:linClrLst meth="repeat">
      <a:schemeClr val="lt1"/>
    </dgm:linClrLst>
    <dgm:effectClrLst/>
    <dgm:txLinClrLst/>
    <dgm:txFillClrLst/>
    <dgm:txEffectClrLst/>
  </dgm:styleLbl>
  <dgm:styleLbl name="node2">
    <dgm:fillClrLst>
      <a:schemeClr val="accent5">
        <a:tint val="99000"/>
      </a:schemeClr>
    </dgm:fillClrLst>
    <dgm:linClrLst meth="repeat">
      <a:schemeClr val="lt1"/>
    </dgm:linClrLst>
    <dgm:effectClrLst/>
    <dgm:txLinClrLst/>
    <dgm:txFillClrLst/>
    <dgm:txEffectClrLst/>
  </dgm:styleLbl>
  <dgm:styleLbl name="node3">
    <dgm:fillClrLst>
      <a:schemeClr val="accent5">
        <a:tint val="80000"/>
      </a:schemeClr>
    </dgm:fillClrLst>
    <dgm:linClrLst meth="repeat">
      <a:schemeClr val="lt1"/>
    </dgm:linClrLst>
    <dgm:effectClrLst/>
    <dgm:txLinClrLst/>
    <dgm:txFillClrLst/>
    <dgm:txEffectClrLst/>
  </dgm:styleLbl>
  <dgm:styleLbl name="node4">
    <dgm:fillClrLst>
      <a:schemeClr val="accent5">
        <a:tint val="70000"/>
      </a:schemeClr>
    </dgm:fillClrLst>
    <dgm:linClrLst meth="repeat">
      <a:schemeClr val="lt1"/>
    </dgm:linClrLst>
    <dgm:effectClrLst/>
    <dgm:txLinClrLst/>
    <dgm:txFillClrLst/>
    <dgm:txEffectClrLst/>
  </dgm:styleLbl>
  <dgm:styleLbl name="f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dgm:txEffectClrLst/>
  </dgm:styleLbl>
  <dgm:styleLbl name="fgSibTrans2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meth="repeat">
      <a:schemeClr val="lt1"/>
    </dgm:txFillClrLst>
    <dgm:txEffectClrLst/>
  </dgm:styleLbl>
  <dgm:styleLbl name="bgSibTrans2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meth="repeat">
      <a:schemeClr val="lt1"/>
    </dgm:txFillClrLst>
    <dgm:txEffectClrLst/>
  </dgm:styleLbl>
  <dgm:styleLbl name="sibTrans1D1">
    <dgm:fillClrLst>
      <a:schemeClr val="accent5">
        <a:shade val="90000"/>
      </a:schemeClr>
      <a:schemeClr val="accent5">
        <a:tint val="70000"/>
      </a:schemeClr>
    </dgm:fillClrLst>
    <dgm:linClrLst>
      <a:schemeClr val="accent5">
        <a:shade val="90000"/>
      </a:schemeClr>
      <a:schemeClr val="accent5">
        <a:tint val="7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shade val="80000"/>
      </a:schemeClr>
    </dgm:fillClrLst>
    <dgm:linClrLst meth="repeat">
      <a:schemeClr val="lt1"/>
    </dgm:linClrLst>
    <dgm:effectClrLst/>
    <dgm:txLinClrLst/>
    <dgm:txFillClrLst/>
    <dgm:txEffectClrLst/>
  </dgm:styleLbl>
  <dgm:styleLbl name="asst1">
    <dgm:fillClrLst meth="repeat">
      <a:schemeClr val="accent5">
        <a:shade val="80000"/>
      </a:schemeClr>
    </dgm:fillClrLst>
    <dgm:linClrLst meth="repeat">
      <a:schemeClr val="lt1"/>
    </dgm:linClrLst>
    <dgm:effectClrLst/>
    <dgm:txLinClrLst/>
    <dgm:txFillClrLst/>
    <dgm:txEffectClrLst/>
  </dgm:styleLbl>
  <dgm:styleLbl name="asst2">
    <dgm:fillClrLst>
      <a:schemeClr val="accent5">
        <a:tint val="99000"/>
      </a:schemeClr>
    </dgm:fillClrLst>
    <dgm:linClrLst meth="repeat">
      <a:schemeClr val="lt1"/>
    </dgm:linClrLst>
    <dgm:effectClrLst/>
    <dgm:txLinClrLst/>
    <dgm:txFillClrLst/>
    <dgm:txEffectClrLst/>
  </dgm:styleLbl>
  <dgm:styleLbl name="asst3">
    <dgm:fillClrLst>
      <a:schemeClr val="accent5">
        <a:tint val="80000"/>
      </a:schemeClr>
    </dgm:fillClrLst>
    <dgm:linClrLst meth="repeat">
      <a:schemeClr val="lt1"/>
    </dgm:linClrLst>
    <dgm:effectClrLst/>
    <dgm:txLinClrLst/>
    <dgm:txFillClrLst/>
    <dgm:txEffectClrLst/>
  </dgm:styleLbl>
  <dgm:styleLbl name="asst4">
    <dgm:fillClrLst>
      <a:schemeClr val="accent5">
        <a:tint val="70000"/>
      </a:schemeClr>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lt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9000"/>
      </a:schemeClr>
    </dgm:fillClrLst>
    <dgm:linClrLst meth="repeat">
      <a:schemeClr val="accent5">
        <a:tint val="99000"/>
      </a:schemeClr>
    </dgm:linClrLst>
    <dgm:effectClrLst/>
    <dgm:txLinClrLst/>
    <dgm:txFillClrLst meth="repeat">
      <a:schemeClr val="tx1"/>
    </dgm:txFillClrLst>
    <dgm:txEffectClrLst/>
  </dgm:styleLbl>
  <dgm:styleLbl name="parChTrans1D3">
    <dgm:fillClrLst meth="repeat">
      <a:schemeClr val="accent5">
        <a:tint val="80000"/>
      </a:schemeClr>
    </dgm:fillClrLst>
    <dgm:linClrLst meth="repeat">
      <a:schemeClr val="accent5">
        <a:tint val="80000"/>
      </a:schemeClr>
    </dgm:linClrLst>
    <dgm:effectClrLst/>
    <dgm:txLinClrLst/>
    <dgm:txFillClrLst meth="repeat">
      <a:schemeClr val="tx1"/>
    </dgm:txFillClrLst>
    <dgm:txEffectClrLst/>
  </dgm:styleLbl>
  <dgm:styleLbl name="parChTrans1D4">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hade val="80000"/>
      </a:schemeClr>
      <a:schemeClr val="accent5">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5">
        <a:shade val="80000"/>
      </a:schemeClr>
      <a:schemeClr val="accent5">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EFC8CBB-DB28-46F4-B987-9CDFB8FDEE2A}" type="doc">
      <dgm:prSet loTypeId="urn:microsoft.com/office/officeart/2005/8/layout/cycle4" loCatId="relationship" qsTypeId="urn:microsoft.com/office/officeart/2005/8/quickstyle/simple1" qsCatId="simple" csTypeId="urn:microsoft.com/office/officeart/2005/8/colors/accent1_2" csCatId="accent1" phldr="1"/>
      <dgm:spPr/>
      <dgm:t>
        <a:bodyPr/>
        <a:lstStyle/>
        <a:p>
          <a:endParaRPr lang="en-GB"/>
        </a:p>
      </dgm:t>
    </dgm:pt>
    <dgm:pt modelId="{03175FDF-B8B3-42DA-9DBF-75E6EC78825A}">
      <dgm:prSet phldrT="[Text]" custT="1"/>
      <dgm:spPr>
        <a:solidFill>
          <a:srgbClr val="FFC000"/>
        </a:solidFill>
      </dgm:spPr>
      <dgm:t>
        <a:bodyPr/>
        <a:lstStyle/>
        <a:p>
          <a:pPr algn="ctr"/>
          <a:r>
            <a:rPr lang="en-GB" sz="1000">
              <a:latin typeface="Verdana Pro Black" panose="020B0604020202020204" pitchFamily="34" charset="0"/>
            </a:rPr>
            <a:t>STRENGTHS</a:t>
          </a:r>
        </a:p>
      </dgm:t>
    </dgm:pt>
    <dgm:pt modelId="{22152ED3-6286-45D9-B42B-D9311B38223D}" type="parTrans" cxnId="{3D9778BD-ABE6-478B-B8DC-5026F0516FD5}">
      <dgm:prSet/>
      <dgm:spPr/>
      <dgm:t>
        <a:bodyPr/>
        <a:lstStyle/>
        <a:p>
          <a:pPr algn="l"/>
          <a:endParaRPr lang="en-GB" sz="900"/>
        </a:p>
      </dgm:t>
    </dgm:pt>
    <dgm:pt modelId="{B5C94E06-44ED-4EDE-A69A-4A004EADBD4C}" type="sibTrans" cxnId="{3D9778BD-ABE6-478B-B8DC-5026F0516FD5}">
      <dgm:prSet/>
      <dgm:spPr/>
      <dgm:t>
        <a:bodyPr/>
        <a:lstStyle/>
        <a:p>
          <a:pPr algn="l"/>
          <a:endParaRPr lang="en-GB" sz="900"/>
        </a:p>
      </dgm:t>
    </dgm:pt>
    <dgm:pt modelId="{F7A531A6-181F-4015-BEE8-EB0DA3544598}">
      <dgm:prSet phldrT="[Text]" custT="1"/>
      <dgm:spPr/>
      <dgm:t>
        <a:bodyPr/>
        <a:lstStyle/>
        <a:p>
          <a:pPr algn="l"/>
          <a:r>
            <a:rPr lang="en-GB" sz="900"/>
            <a:t>Reliable</a:t>
          </a:r>
        </a:p>
      </dgm:t>
    </dgm:pt>
    <dgm:pt modelId="{752AD6F7-4AD1-4824-8292-A169719ACEE3}" type="parTrans" cxnId="{A7B6C203-3CCF-4CE1-9D37-F3F9599AB35B}">
      <dgm:prSet/>
      <dgm:spPr/>
      <dgm:t>
        <a:bodyPr/>
        <a:lstStyle/>
        <a:p>
          <a:pPr algn="l"/>
          <a:endParaRPr lang="en-GB" sz="900"/>
        </a:p>
      </dgm:t>
    </dgm:pt>
    <dgm:pt modelId="{792C170A-E56C-4028-9E28-A418A1993157}" type="sibTrans" cxnId="{A7B6C203-3CCF-4CE1-9D37-F3F9599AB35B}">
      <dgm:prSet/>
      <dgm:spPr/>
      <dgm:t>
        <a:bodyPr/>
        <a:lstStyle/>
        <a:p>
          <a:pPr algn="l"/>
          <a:endParaRPr lang="en-GB" sz="900"/>
        </a:p>
      </dgm:t>
    </dgm:pt>
    <dgm:pt modelId="{C9C2C982-480D-427A-B757-C59971790D4D}">
      <dgm:prSet phldrT="[Text]" custT="1"/>
      <dgm:spPr>
        <a:solidFill>
          <a:srgbClr val="92D050"/>
        </a:solidFill>
      </dgm:spPr>
      <dgm:t>
        <a:bodyPr/>
        <a:lstStyle/>
        <a:p>
          <a:pPr algn="ctr"/>
          <a:r>
            <a:rPr lang="en-GB" sz="1000">
              <a:latin typeface="Verdana Pro Black" panose="020B0604020202020204" pitchFamily="34" charset="0"/>
            </a:rPr>
            <a:t>WEAKNESSES</a:t>
          </a:r>
        </a:p>
      </dgm:t>
    </dgm:pt>
    <dgm:pt modelId="{DF9A62D6-6403-427E-B8D9-AAAD01A917B1}" type="parTrans" cxnId="{4C268530-3238-4A5C-8B2A-9ED151B58DB3}">
      <dgm:prSet/>
      <dgm:spPr/>
      <dgm:t>
        <a:bodyPr/>
        <a:lstStyle/>
        <a:p>
          <a:pPr algn="l"/>
          <a:endParaRPr lang="en-GB" sz="900"/>
        </a:p>
      </dgm:t>
    </dgm:pt>
    <dgm:pt modelId="{52933983-1ABA-40C0-88FC-0B949B447109}" type="sibTrans" cxnId="{4C268530-3238-4A5C-8B2A-9ED151B58DB3}">
      <dgm:prSet/>
      <dgm:spPr/>
      <dgm:t>
        <a:bodyPr/>
        <a:lstStyle/>
        <a:p>
          <a:pPr algn="l"/>
          <a:endParaRPr lang="en-GB" sz="900"/>
        </a:p>
      </dgm:t>
    </dgm:pt>
    <dgm:pt modelId="{593023DB-4CB8-4BA3-8406-BC923D487F76}">
      <dgm:prSet phldrT="[Text]" custT="1"/>
      <dgm:spPr/>
      <dgm:t>
        <a:bodyPr/>
        <a:lstStyle/>
        <a:p>
          <a:pPr algn="l"/>
          <a:r>
            <a:rPr lang="en-GB" sz="900"/>
            <a:t>Tidyness</a:t>
          </a:r>
        </a:p>
      </dgm:t>
    </dgm:pt>
    <dgm:pt modelId="{8916CACC-6DF8-47E1-B05D-F7E22F87E5F9}" type="parTrans" cxnId="{57E3FA85-F06C-4992-AC6A-B1EFE02500A5}">
      <dgm:prSet/>
      <dgm:spPr/>
      <dgm:t>
        <a:bodyPr/>
        <a:lstStyle/>
        <a:p>
          <a:pPr algn="l"/>
          <a:endParaRPr lang="en-GB" sz="900"/>
        </a:p>
      </dgm:t>
    </dgm:pt>
    <dgm:pt modelId="{4004F0F9-8C04-4714-B2BF-FE9CC4857D9A}" type="sibTrans" cxnId="{57E3FA85-F06C-4992-AC6A-B1EFE02500A5}">
      <dgm:prSet/>
      <dgm:spPr/>
      <dgm:t>
        <a:bodyPr/>
        <a:lstStyle/>
        <a:p>
          <a:pPr algn="l"/>
          <a:endParaRPr lang="en-GB" sz="900"/>
        </a:p>
      </dgm:t>
    </dgm:pt>
    <dgm:pt modelId="{6689ED32-FF88-4357-B598-19039112580C}">
      <dgm:prSet phldrT="[Text]" custT="1"/>
      <dgm:spPr>
        <a:solidFill>
          <a:srgbClr val="E31D68"/>
        </a:solidFill>
      </dgm:spPr>
      <dgm:t>
        <a:bodyPr/>
        <a:lstStyle/>
        <a:p>
          <a:pPr algn="ctr"/>
          <a:r>
            <a:rPr lang="en-GB" sz="1000">
              <a:latin typeface="Verdana Pro Black" panose="020B0604020202020204" pitchFamily="34" charset="0"/>
            </a:rPr>
            <a:t>THREATS</a:t>
          </a:r>
        </a:p>
      </dgm:t>
    </dgm:pt>
    <dgm:pt modelId="{DC4EB13D-8854-4203-965F-803A49FE7571}" type="parTrans" cxnId="{397D456A-DC1E-4FEC-A2F7-1ACD6EA43700}">
      <dgm:prSet/>
      <dgm:spPr/>
      <dgm:t>
        <a:bodyPr/>
        <a:lstStyle/>
        <a:p>
          <a:pPr algn="l"/>
          <a:endParaRPr lang="en-GB" sz="900"/>
        </a:p>
      </dgm:t>
    </dgm:pt>
    <dgm:pt modelId="{9977123B-8045-45D8-A3E5-759564ABF1E1}" type="sibTrans" cxnId="{397D456A-DC1E-4FEC-A2F7-1ACD6EA43700}">
      <dgm:prSet/>
      <dgm:spPr/>
      <dgm:t>
        <a:bodyPr/>
        <a:lstStyle/>
        <a:p>
          <a:pPr algn="l"/>
          <a:endParaRPr lang="en-GB" sz="900"/>
        </a:p>
      </dgm:t>
    </dgm:pt>
    <dgm:pt modelId="{706BD6DF-9077-413B-99D4-728A3A0796DC}">
      <dgm:prSet phldrT="[Text]" custT="1"/>
      <dgm:spPr/>
      <dgm:t>
        <a:bodyPr/>
        <a:lstStyle/>
        <a:p>
          <a:pPr algn="l"/>
          <a:r>
            <a:rPr lang="en-GB" sz="900"/>
            <a:t>Personal issues</a:t>
          </a:r>
        </a:p>
      </dgm:t>
    </dgm:pt>
    <dgm:pt modelId="{3514061E-6CEE-49D2-BBCE-AD81F07DA84A}" type="parTrans" cxnId="{4331C057-2D5F-47BB-880C-82003E6BD6B5}">
      <dgm:prSet/>
      <dgm:spPr/>
      <dgm:t>
        <a:bodyPr/>
        <a:lstStyle/>
        <a:p>
          <a:pPr algn="l"/>
          <a:endParaRPr lang="en-GB" sz="900"/>
        </a:p>
      </dgm:t>
    </dgm:pt>
    <dgm:pt modelId="{6990F9A2-A6CC-4C67-AE4B-69A4EE977523}" type="sibTrans" cxnId="{4331C057-2D5F-47BB-880C-82003E6BD6B5}">
      <dgm:prSet/>
      <dgm:spPr/>
      <dgm:t>
        <a:bodyPr/>
        <a:lstStyle/>
        <a:p>
          <a:pPr algn="l"/>
          <a:endParaRPr lang="en-GB" sz="900"/>
        </a:p>
      </dgm:t>
    </dgm:pt>
    <dgm:pt modelId="{FED5BA46-B015-4E72-B441-4A992377088A}">
      <dgm:prSet phldrT="[Text]" custT="1"/>
      <dgm:spPr>
        <a:solidFill>
          <a:srgbClr val="6A73C6"/>
        </a:solidFill>
      </dgm:spPr>
      <dgm:t>
        <a:bodyPr/>
        <a:lstStyle/>
        <a:p>
          <a:pPr algn="ctr"/>
          <a:r>
            <a:rPr lang="en-GB" sz="1000">
              <a:latin typeface="Verdana Pro Black" panose="020B0604020202020204" pitchFamily="34" charset="0"/>
            </a:rPr>
            <a:t>OPPORTUNITIES</a:t>
          </a:r>
        </a:p>
      </dgm:t>
    </dgm:pt>
    <dgm:pt modelId="{294FD564-1286-4A71-9EBD-CD9FC89D2248}" type="parTrans" cxnId="{DD833C13-A807-4E6A-9949-8A7AD49946D9}">
      <dgm:prSet/>
      <dgm:spPr/>
      <dgm:t>
        <a:bodyPr/>
        <a:lstStyle/>
        <a:p>
          <a:pPr algn="l"/>
          <a:endParaRPr lang="en-GB" sz="900"/>
        </a:p>
      </dgm:t>
    </dgm:pt>
    <dgm:pt modelId="{D2FE5E8D-0807-4EFF-ABD7-97349AFD9ABD}" type="sibTrans" cxnId="{DD833C13-A807-4E6A-9949-8A7AD49946D9}">
      <dgm:prSet/>
      <dgm:spPr/>
      <dgm:t>
        <a:bodyPr/>
        <a:lstStyle/>
        <a:p>
          <a:pPr algn="l"/>
          <a:endParaRPr lang="en-GB" sz="900"/>
        </a:p>
      </dgm:t>
    </dgm:pt>
    <dgm:pt modelId="{4B3CB61A-0DE5-44D7-96F8-FAD5114D2879}">
      <dgm:prSet phldrT="[Text]" custT="1"/>
      <dgm:spPr/>
      <dgm:t>
        <a:bodyPr/>
        <a:lstStyle/>
        <a:p>
          <a:pPr algn="l"/>
          <a:r>
            <a:rPr lang="en-GB" sz="900"/>
            <a:t>Gain educational qualifications, such as degree</a:t>
          </a:r>
        </a:p>
      </dgm:t>
    </dgm:pt>
    <dgm:pt modelId="{560BC9DB-9B20-4511-8023-F3648466F2FB}" type="parTrans" cxnId="{33F7052F-47D1-46F5-A34B-2756AD3F59F2}">
      <dgm:prSet/>
      <dgm:spPr/>
      <dgm:t>
        <a:bodyPr/>
        <a:lstStyle/>
        <a:p>
          <a:pPr algn="l"/>
          <a:endParaRPr lang="en-GB" sz="900"/>
        </a:p>
      </dgm:t>
    </dgm:pt>
    <dgm:pt modelId="{D6611CBD-D6BA-4028-AF38-69863717A2CE}" type="sibTrans" cxnId="{33F7052F-47D1-46F5-A34B-2756AD3F59F2}">
      <dgm:prSet/>
      <dgm:spPr/>
      <dgm:t>
        <a:bodyPr/>
        <a:lstStyle/>
        <a:p>
          <a:pPr algn="l"/>
          <a:endParaRPr lang="en-GB" sz="900"/>
        </a:p>
      </dgm:t>
    </dgm:pt>
    <dgm:pt modelId="{285A3505-D0B5-4215-B5C8-637D8DD65AFF}">
      <dgm:prSet phldrT="[Text]" custT="1"/>
      <dgm:spPr/>
      <dgm:t>
        <a:bodyPr/>
        <a:lstStyle/>
        <a:p>
          <a:pPr algn="l"/>
          <a:r>
            <a:rPr lang="en-GB" sz="900"/>
            <a:t>Excellent timekeeper</a:t>
          </a:r>
        </a:p>
      </dgm:t>
    </dgm:pt>
    <dgm:pt modelId="{C7CECB95-1D14-4BE4-8F20-677675274060}" type="parTrans" cxnId="{00156326-4C33-48D5-8E67-4EFF5B12CEE5}">
      <dgm:prSet/>
      <dgm:spPr/>
      <dgm:t>
        <a:bodyPr/>
        <a:lstStyle/>
        <a:p>
          <a:pPr algn="l"/>
          <a:endParaRPr lang="en-GB" sz="900"/>
        </a:p>
      </dgm:t>
    </dgm:pt>
    <dgm:pt modelId="{720F236C-ACE6-4604-89B3-AA46B57E5CFD}" type="sibTrans" cxnId="{00156326-4C33-48D5-8E67-4EFF5B12CEE5}">
      <dgm:prSet/>
      <dgm:spPr/>
      <dgm:t>
        <a:bodyPr/>
        <a:lstStyle/>
        <a:p>
          <a:pPr algn="l"/>
          <a:endParaRPr lang="en-GB" sz="900"/>
        </a:p>
      </dgm:t>
    </dgm:pt>
    <dgm:pt modelId="{4B69DC92-F497-482F-9EC0-8CCAB85957A6}">
      <dgm:prSet phldrT="[Text]" custT="1"/>
      <dgm:spPr/>
      <dgm:t>
        <a:bodyPr/>
        <a:lstStyle/>
        <a:p>
          <a:pPr algn="l"/>
          <a:r>
            <a:rPr lang="en-GB" sz="900"/>
            <a:t>Excellent admin skills</a:t>
          </a:r>
        </a:p>
      </dgm:t>
    </dgm:pt>
    <dgm:pt modelId="{C1554882-2997-480F-B8E8-0B57A64FD62B}" type="parTrans" cxnId="{8A4A5F79-3DBD-4CC2-B493-249F2330AD94}">
      <dgm:prSet/>
      <dgm:spPr/>
      <dgm:t>
        <a:bodyPr/>
        <a:lstStyle/>
        <a:p>
          <a:pPr algn="l"/>
          <a:endParaRPr lang="en-GB" sz="900"/>
        </a:p>
      </dgm:t>
    </dgm:pt>
    <dgm:pt modelId="{00A5224C-688C-41A6-B2EE-8CC5FCB9DD90}" type="sibTrans" cxnId="{8A4A5F79-3DBD-4CC2-B493-249F2330AD94}">
      <dgm:prSet/>
      <dgm:spPr/>
      <dgm:t>
        <a:bodyPr/>
        <a:lstStyle/>
        <a:p>
          <a:pPr algn="l"/>
          <a:endParaRPr lang="en-GB" sz="900"/>
        </a:p>
      </dgm:t>
    </dgm:pt>
    <dgm:pt modelId="{A2A4CC9E-9C67-4BAE-A9E0-2A7F117E96EA}">
      <dgm:prSet phldrT="[Text]" custT="1"/>
      <dgm:spPr/>
      <dgm:t>
        <a:bodyPr/>
        <a:lstStyle/>
        <a:p>
          <a:pPr algn="l"/>
          <a:r>
            <a:rPr lang="en-GB" sz="900"/>
            <a:t>Good computer skills</a:t>
          </a:r>
        </a:p>
      </dgm:t>
    </dgm:pt>
    <dgm:pt modelId="{3E126FD8-FAB0-43F6-B2E8-16C429853CD0}" type="parTrans" cxnId="{08DCEA5A-7C14-4BA5-BE74-485651C40521}">
      <dgm:prSet/>
      <dgm:spPr/>
      <dgm:t>
        <a:bodyPr/>
        <a:lstStyle/>
        <a:p>
          <a:pPr algn="l"/>
          <a:endParaRPr lang="en-GB" sz="900"/>
        </a:p>
      </dgm:t>
    </dgm:pt>
    <dgm:pt modelId="{D58B2C2D-A1EB-4EDA-B67D-8240FEBDD386}" type="sibTrans" cxnId="{08DCEA5A-7C14-4BA5-BE74-485651C40521}">
      <dgm:prSet/>
      <dgm:spPr/>
      <dgm:t>
        <a:bodyPr/>
        <a:lstStyle/>
        <a:p>
          <a:pPr algn="l"/>
          <a:endParaRPr lang="en-GB" sz="900"/>
        </a:p>
      </dgm:t>
    </dgm:pt>
    <dgm:pt modelId="{40228509-6E35-4A2E-BE4E-EAB04BEBEABC}">
      <dgm:prSet phldrT="[Text]" custT="1"/>
      <dgm:spPr/>
      <dgm:t>
        <a:bodyPr/>
        <a:lstStyle/>
        <a:p>
          <a:pPr algn="l"/>
          <a:r>
            <a:rPr lang="en-GB" sz="900"/>
            <a:t>Quick and eager to learn</a:t>
          </a:r>
        </a:p>
      </dgm:t>
    </dgm:pt>
    <dgm:pt modelId="{23EB2A90-280B-4638-86BF-5B07B96F9471}" type="parTrans" cxnId="{383D4C02-8D9D-4C73-A3E8-580D29E2BC4E}">
      <dgm:prSet/>
      <dgm:spPr/>
      <dgm:t>
        <a:bodyPr/>
        <a:lstStyle/>
        <a:p>
          <a:pPr algn="l"/>
          <a:endParaRPr lang="en-GB" sz="900"/>
        </a:p>
      </dgm:t>
    </dgm:pt>
    <dgm:pt modelId="{9BB0CA90-C7C6-44AF-89CE-8FED0F67A51E}" type="sibTrans" cxnId="{383D4C02-8D9D-4C73-A3E8-580D29E2BC4E}">
      <dgm:prSet/>
      <dgm:spPr/>
      <dgm:t>
        <a:bodyPr/>
        <a:lstStyle/>
        <a:p>
          <a:pPr algn="l"/>
          <a:endParaRPr lang="en-GB" sz="900"/>
        </a:p>
      </dgm:t>
    </dgm:pt>
    <dgm:pt modelId="{4821D005-E71A-4023-A6A1-8BFE5816F9C3}">
      <dgm:prSet phldrT="[Text]" custT="1"/>
      <dgm:spPr/>
      <dgm:t>
        <a:bodyPr/>
        <a:lstStyle/>
        <a:p>
          <a:pPr algn="l"/>
          <a:r>
            <a:rPr lang="en-GB" sz="900"/>
            <a:t>Happy to help</a:t>
          </a:r>
        </a:p>
      </dgm:t>
    </dgm:pt>
    <dgm:pt modelId="{35E31590-7801-482E-A2F5-1457DEAABE9F}" type="parTrans" cxnId="{99848E56-936D-48F2-A94E-ECB250311252}">
      <dgm:prSet/>
      <dgm:spPr/>
      <dgm:t>
        <a:bodyPr/>
        <a:lstStyle/>
        <a:p>
          <a:pPr algn="l"/>
          <a:endParaRPr lang="en-GB" sz="900"/>
        </a:p>
      </dgm:t>
    </dgm:pt>
    <dgm:pt modelId="{71C75799-A3DA-4B4A-AE72-42C70343C03F}" type="sibTrans" cxnId="{99848E56-936D-48F2-A94E-ECB250311252}">
      <dgm:prSet/>
      <dgm:spPr/>
      <dgm:t>
        <a:bodyPr/>
        <a:lstStyle/>
        <a:p>
          <a:pPr algn="l"/>
          <a:endParaRPr lang="en-GB" sz="900"/>
        </a:p>
      </dgm:t>
    </dgm:pt>
    <dgm:pt modelId="{898EB03D-3A94-4AAD-B1F0-DAF941F308A6}">
      <dgm:prSet phldrT="[Text]" custT="1"/>
      <dgm:spPr/>
      <dgm:t>
        <a:bodyPr/>
        <a:lstStyle/>
        <a:p>
          <a:pPr algn="l"/>
          <a:r>
            <a:rPr lang="en-GB" sz="900"/>
            <a:t>Good friend</a:t>
          </a:r>
        </a:p>
      </dgm:t>
    </dgm:pt>
    <dgm:pt modelId="{810E5F80-FD8C-4D90-8F8B-8D912D2DA4BE}" type="parTrans" cxnId="{3380FF65-957B-455A-9308-A60F7298B253}">
      <dgm:prSet/>
      <dgm:spPr/>
      <dgm:t>
        <a:bodyPr/>
        <a:lstStyle/>
        <a:p>
          <a:pPr algn="l"/>
          <a:endParaRPr lang="en-GB" sz="900"/>
        </a:p>
      </dgm:t>
    </dgm:pt>
    <dgm:pt modelId="{C1EB4A7D-B589-4D32-8576-44D3E80D59F1}" type="sibTrans" cxnId="{3380FF65-957B-455A-9308-A60F7298B253}">
      <dgm:prSet/>
      <dgm:spPr/>
      <dgm:t>
        <a:bodyPr/>
        <a:lstStyle/>
        <a:p>
          <a:pPr algn="l"/>
          <a:endParaRPr lang="en-GB" sz="900"/>
        </a:p>
      </dgm:t>
    </dgm:pt>
    <dgm:pt modelId="{EDA25A29-2172-4CD2-B9DB-26FA6DCD5BA7}">
      <dgm:prSet phldrT="[Text]" custT="1"/>
      <dgm:spPr/>
      <dgm:t>
        <a:bodyPr/>
        <a:lstStyle/>
        <a:p>
          <a:pPr algn="l"/>
          <a:r>
            <a:rPr lang="en-GB" sz="900"/>
            <a:t>Good listener</a:t>
          </a:r>
        </a:p>
      </dgm:t>
    </dgm:pt>
    <dgm:pt modelId="{FBC0E1CA-D0F5-451A-BED3-713B5052D3E4}" type="parTrans" cxnId="{88C3CF34-98BD-40F9-B636-0D5D4677A970}">
      <dgm:prSet/>
      <dgm:spPr/>
      <dgm:t>
        <a:bodyPr/>
        <a:lstStyle/>
        <a:p>
          <a:pPr algn="l"/>
          <a:endParaRPr lang="en-GB" sz="900"/>
        </a:p>
      </dgm:t>
    </dgm:pt>
    <dgm:pt modelId="{0D5A5D0E-CF29-45FB-A1ED-9F97DEF2D148}" type="sibTrans" cxnId="{88C3CF34-98BD-40F9-B636-0D5D4677A970}">
      <dgm:prSet/>
      <dgm:spPr/>
      <dgm:t>
        <a:bodyPr/>
        <a:lstStyle/>
        <a:p>
          <a:pPr algn="l"/>
          <a:endParaRPr lang="en-GB" sz="900"/>
        </a:p>
      </dgm:t>
    </dgm:pt>
    <dgm:pt modelId="{AD8675AD-46A0-456C-BE96-E3D9859CC5BE}">
      <dgm:prSet phldrT="[Text]" custT="1"/>
      <dgm:spPr/>
      <dgm:t>
        <a:bodyPr/>
        <a:lstStyle/>
        <a:p>
          <a:pPr algn="l"/>
          <a:r>
            <a:rPr lang="en-GB" sz="900"/>
            <a:t>Empathatic </a:t>
          </a:r>
        </a:p>
      </dgm:t>
    </dgm:pt>
    <dgm:pt modelId="{7A185599-255A-483A-9B93-BD200F83D8A3}" type="parTrans" cxnId="{7FDCC5FE-4C68-4285-B68A-FE837D598427}">
      <dgm:prSet/>
      <dgm:spPr/>
      <dgm:t>
        <a:bodyPr/>
        <a:lstStyle/>
        <a:p>
          <a:pPr algn="l"/>
          <a:endParaRPr lang="en-GB" sz="900"/>
        </a:p>
      </dgm:t>
    </dgm:pt>
    <dgm:pt modelId="{A18C97E3-2DC1-44C0-B002-0AC648052506}" type="sibTrans" cxnId="{7FDCC5FE-4C68-4285-B68A-FE837D598427}">
      <dgm:prSet/>
      <dgm:spPr/>
      <dgm:t>
        <a:bodyPr/>
        <a:lstStyle/>
        <a:p>
          <a:pPr algn="l"/>
          <a:endParaRPr lang="en-GB" sz="900"/>
        </a:p>
      </dgm:t>
    </dgm:pt>
    <dgm:pt modelId="{87E9BDE9-BA3F-4220-ACDE-4A6F1E67FF11}">
      <dgm:prSet phldrT="[Text]" custT="1"/>
      <dgm:spPr/>
      <dgm:t>
        <a:bodyPr/>
        <a:lstStyle/>
        <a:p>
          <a:pPr algn="l"/>
          <a:r>
            <a:rPr lang="en-GB" sz="900"/>
            <a:t>Procrasinantion</a:t>
          </a:r>
        </a:p>
      </dgm:t>
    </dgm:pt>
    <dgm:pt modelId="{697783C9-342B-4F18-A95B-DDDE65FAA29C}" type="parTrans" cxnId="{02C7ACA4-D56F-4BDD-A7DE-2A3A6AE269E5}">
      <dgm:prSet/>
      <dgm:spPr/>
      <dgm:t>
        <a:bodyPr/>
        <a:lstStyle/>
        <a:p>
          <a:pPr algn="l"/>
          <a:endParaRPr lang="en-GB" sz="900"/>
        </a:p>
      </dgm:t>
    </dgm:pt>
    <dgm:pt modelId="{48BC85B4-507B-4C22-B74F-987D66B36BDF}" type="sibTrans" cxnId="{02C7ACA4-D56F-4BDD-A7DE-2A3A6AE269E5}">
      <dgm:prSet/>
      <dgm:spPr/>
      <dgm:t>
        <a:bodyPr/>
        <a:lstStyle/>
        <a:p>
          <a:pPr algn="l"/>
          <a:endParaRPr lang="en-GB" sz="900"/>
        </a:p>
      </dgm:t>
    </dgm:pt>
    <dgm:pt modelId="{F7AC9A4B-836D-45B3-A80B-3AE9A761F2F1}">
      <dgm:prSet phldrT="[Text]" custT="1"/>
      <dgm:spPr/>
      <dgm:t>
        <a:bodyPr/>
        <a:lstStyle/>
        <a:p>
          <a:pPr algn="l"/>
          <a:r>
            <a:rPr lang="en-GB" sz="900"/>
            <a:t>I expand on things too much</a:t>
          </a:r>
        </a:p>
      </dgm:t>
    </dgm:pt>
    <dgm:pt modelId="{4DB4C849-F176-423A-A598-F33ED14F702E}" type="parTrans" cxnId="{157DE978-6287-4513-8F93-679882233DFF}">
      <dgm:prSet/>
      <dgm:spPr/>
      <dgm:t>
        <a:bodyPr/>
        <a:lstStyle/>
        <a:p>
          <a:pPr algn="l"/>
          <a:endParaRPr lang="en-GB" sz="900"/>
        </a:p>
      </dgm:t>
    </dgm:pt>
    <dgm:pt modelId="{F0625C02-4BBD-442C-B689-F62E10D3C8F1}" type="sibTrans" cxnId="{157DE978-6287-4513-8F93-679882233DFF}">
      <dgm:prSet/>
      <dgm:spPr/>
      <dgm:t>
        <a:bodyPr/>
        <a:lstStyle/>
        <a:p>
          <a:pPr algn="l"/>
          <a:endParaRPr lang="en-GB" sz="900"/>
        </a:p>
      </dgm:t>
    </dgm:pt>
    <dgm:pt modelId="{A53F65F1-D009-427D-BA3A-726F755E5CD5}">
      <dgm:prSet phldrT="[Text]" custT="1"/>
      <dgm:spPr/>
      <dgm:t>
        <a:bodyPr/>
        <a:lstStyle/>
        <a:p>
          <a:pPr algn="l"/>
          <a:r>
            <a:rPr lang="en-GB" sz="900"/>
            <a:t>Lack positivity</a:t>
          </a:r>
        </a:p>
      </dgm:t>
    </dgm:pt>
    <dgm:pt modelId="{366641F5-F7E4-46FB-9FBD-D4124486EF22}" type="parTrans" cxnId="{178B5A2F-86AB-41AB-AC6F-5E9D6E14E9A9}">
      <dgm:prSet/>
      <dgm:spPr/>
      <dgm:t>
        <a:bodyPr/>
        <a:lstStyle/>
        <a:p>
          <a:pPr algn="l"/>
          <a:endParaRPr lang="en-GB" sz="900"/>
        </a:p>
      </dgm:t>
    </dgm:pt>
    <dgm:pt modelId="{865FD4F1-EB1E-44AD-B910-BF13F41A930A}" type="sibTrans" cxnId="{178B5A2F-86AB-41AB-AC6F-5E9D6E14E9A9}">
      <dgm:prSet/>
      <dgm:spPr/>
      <dgm:t>
        <a:bodyPr/>
        <a:lstStyle/>
        <a:p>
          <a:pPr algn="l"/>
          <a:endParaRPr lang="en-GB" sz="900"/>
        </a:p>
      </dgm:t>
    </dgm:pt>
    <dgm:pt modelId="{62C6633D-6828-4568-90B7-AA91963DD101}">
      <dgm:prSet phldrT="[Text]" custT="1"/>
      <dgm:spPr/>
      <dgm:t>
        <a:bodyPr/>
        <a:lstStyle/>
        <a:p>
          <a:pPr algn="l"/>
          <a:r>
            <a:rPr lang="en-GB" sz="900"/>
            <a:t>Poor handwirting</a:t>
          </a:r>
        </a:p>
      </dgm:t>
    </dgm:pt>
    <dgm:pt modelId="{31311A3C-A826-4929-BC52-42B784C3C6EF}" type="parTrans" cxnId="{7F8D9E67-91DC-4922-A0B0-C26A7F53CAB9}">
      <dgm:prSet/>
      <dgm:spPr/>
      <dgm:t>
        <a:bodyPr/>
        <a:lstStyle/>
        <a:p>
          <a:pPr algn="l"/>
          <a:endParaRPr lang="en-GB" sz="900"/>
        </a:p>
      </dgm:t>
    </dgm:pt>
    <dgm:pt modelId="{1B2EB49E-7E08-4EA6-8017-B9476282C7A4}" type="sibTrans" cxnId="{7F8D9E67-91DC-4922-A0B0-C26A7F53CAB9}">
      <dgm:prSet/>
      <dgm:spPr/>
      <dgm:t>
        <a:bodyPr/>
        <a:lstStyle/>
        <a:p>
          <a:pPr algn="l"/>
          <a:endParaRPr lang="en-GB" sz="900"/>
        </a:p>
      </dgm:t>
    </dgm:pt>
    <dgm:pt modelId="{30962AED-B5C4-418A-A68D-19DD3FA0C53E}">
      <dgm:prSet phldrT="[Text]" custT="1"/>
      <dgm:spPr/>
      <dgm:t>
        <a:bodyPr/>
        <a:lstStyle/>
        <a:p>
          <a:pPr algn="l"/>
          <a:r>
            <a:rPr lang="en-GB" sz="900"/>
            <a:t>Lack confidence</a:t>
          </a:r>
        </a:p>
      </dgm:t>
    </dgm:pt>
    <dgm:pt modelId="{5F68212E-E668-4FB4-B555-62484589F7DE}" type="parTrans" cxnId="{E84C58BB-ECF9-46E0-A03A-BF7B53DB5447}">
      <dgm:prSet/>
      <dgm:spPr/>
      <dgm:t>
        <a:bodyPr/>
        <a:lstStyle/>
        <a:p>
          <a:pPr algn="l"/>
          <a:endParaRPr lang="en-GB" sz="900"/>
        </a:p>
      </dgm:t>
    </dgm:pt>
    <dgm:pt modelId="{BCE79504-8A66-4E61-BB4C-7134F7D4263F}" type="sibTrans" cxnId="{E84C58BB-ECF9-46E0-A03A-BF7B53DB5447}">
      <dgm:prSet/>
      <dgm:spPr/>
      <dgm:t>
        <a:bodyPr/>
        <a:lstStyle/>
        <a:p>
          <a:pPr algn="l"/>
          <a:endParaRPr lang="en-GB" sz="900"/>
        </a:p>
      </dgm:t>
    </dgm:pt>
    <dgm:pt modelId="{5CD4478D-0FC0-4F2D-9097-C4D3C0A36D47}">
      <dgm:prSet phldrT="[Text]" custT="1"/>
      <dgm:spPr/>
      <dgm:t>
        <a:bodyPr/>
        <a:lstStyle/>
        <a:p>
          <a:pPr algn="l"/>
          <a:r>
            <a:rPr lang="en-GB" sz="900"/>
            <a:t>Poor motiviation</a:t>
          </a:r>
        </a:p>
      </dgm:t>
    </dgm:pt>
    <dgm:pt modelId="{4D721A23-221A-4BEB-AD86-7B772DF0DD28}" type="parTrans" cxnId="{FBA7A888-7C7C-4930-A5C2-7E5E604E6C45}">
      <dgm:prSet/>
      <dgm:spPr/>
      <dgm:t>
        <a:bodyPr/>
        <a:lstStyle/>
        <a:p>
          <a:pPr algn="l"/>
          <a:endParaRPr lang="en-GB" sz="900"/>
        </a:p>
      </dgm:t>
    </dgm:pt>
    <dgm:pt modelId="{CEA4C797-A90A-45EE-91B4-DA1E9A4CEC66}" type="sibTrans" cxnId="{FBA7A888-7C7C-4930-A5C2-7E5E604E6C45}">
      <dgm:prSet/>
      <dgm:spPr/>
      <dgm:t>
        <a:bodyPr/>
        <a:lstStyle/>
        <a:p>
          <a:pPr algn="l"/>
          <a:endParaRPr lang="en-GB" sz="900"/>
        </a:p>
      </dgm:t>
    </dgm:pt>
    <dgm:pt modelId="{5413ED46-88E0-4D6F-B8B7-BB9D407E4A2E}">
      <dgm:prSet phldrT="[Text]" custT="1"/>
      <dgm:spPr/>
      <dgm:t>
        <a:bodyPr/>
        <a:lstStyle/>
        <a:p>
          <a:pPr algn="l"/>
          <a:r>
            <a:rPr lang="en-GB" sz="900"/>
            <a:t>Helpful</a:t>
          </a:r>
        </a:p>
      </dgm:t>
    </dgm:pt>
    <dgm:pt modelId="{D92BA4C2-7107-47FB-9953-212DFAFCDC1C}" type="parTrans" cxnId="{3880970C-E88A-477F-A01E-5CFEDD81365C}">
      <dgm:prSet/>
      <dgm:spPr/>
      <dgm:t>
        <a:bodyPr/>
        <a:lstStyle/>
        <a:p>
          <a:pPr algn="l"/>
          <a:endParaRPr lang="en-GB" sz="900"/>
        </a:p>
      </dgm:t>
    </dgm:pt>
    <dgm:pt modelId="{8DC1A5AB-7A69-4B15-B988-6C9D1E6FC90E}" type="sibTrans" cxnId="{3880970C-E88A-477F-A01E-5CFEDD81365C}">
      <dgm:prSet/>
      <dgm:spPr/>
      <dgm:t>
        <a:bodyPr/>
        <a:lstStyle/>
        <a:p>
          <a:pPr algn="l"/>
          <a:endParaRPr lang="en-GB" sz="900"/>
        </a:p>
      </dgm:t>
    </dgm:pt>
    <dgm:pt modelId="{8562D63A-F2A4-43B7-88CF-03615D78950A}">
      <dgm:prSet phldrT="[Text]" custT="1"/>
      <dgm:spPr/>
      <dgm:t>
        <a:bodyPr/>
        <a:lstStyle/>
        <a:p>
          <a:pPr algn="l"/>
          <a:r>
            <a:rPr lang="en-GB" sz="900"/>
            <a:t>Apply for new opportunities</a:t>
          </a:r>
        </a:p>
      </dgm:t>
    </dgm:pt>
    <dgm:pt modelId="{F34DBE50-1734-4462-8ADB-C440F51D333D}" type="parTrans" cxnId="{2D15EB5F-0344-4883-98E0-8B9129489F17}">
      <dgm:prSet/>
      <dgm:spPr/>
      <dgm:t>
        <a:bodyPr/>
        <a:lstStyle/>
        <a:p>
          <a:pPr algn="l"/>
          <a:endParaRPr lang="en-GB" sz="900"/>
        </a:p>
      </dgm:t>
    </dgm:pt>
    <dgm:pt modelId="{41435352-E8BC-4E9D-B069-6CB147760126}" type="sibTrans" cxnId="{2D15EB5F-0344-4883-98E0-8B9129489F17}">
      <dgm:prSet/>
      <dgm:spPr/>
      <dgm:t>
        <a:bodyPr/>
        <a:lstStyle/>
        <a:p>
          <a:pPr algn="l"/>
          <a:endParaRPr lang="en-GB" sz="900"/>
        </a:p>
      </dgm:t>
    </dgm:pt>
    <dgm:pt modelId="{B46AC71B-BDA5-4071-847A-C7D0D956168E}">
      <dgm:prSet phldrT="[Text]" custT="1"/>
      <dgm:spPr/>
      <dgm:t>
        <a:bodyPr/>
        <a:lstStyle/>
        <a:p>
          <a:pPr algn="l"/>
          <a:r>
            <a:rPr lang="en-GB" sz="900"/>
            <a:t>Better prospects</a:t>
          </a:r>
        </a:p>
      </dgm:t>
    </dgm:pt>
    <dgm:pt modelId="{85E2EF2D-DA0A-456E-93F1-2E598B562D5E}" type="parTrans" cxnId="{A9CA229C-B82D-4462-A2A9-D0578331D65C}">
      <dgm:prSet/>
      <dgm:spPr/>
      <dgm:t>
        <a:bodyPr/>
        <a:lstStyle/>
        <a:p>
          <a:pPr algn="l"/>
          <a:endParaRPr lang="en-GB" sz="900"/>
        </a:p>
      </dgm:t>
    </dgm:pt>
    <dgm:pt modelId="{F97F4821-7E85-45B0-847D-EAFEA2A913AB}" type="sibTrans" cxnId="{A9CA229C-B82D-4462-A2A9-D0578331D65C}">
      <dgm:prSet/>
      <dgm:spPr/>
      <dgm:t>
        <a:bodyPr/>
        <a:lstStyle/>
        <a:p>
          <a:pPr algn="l"/>
          <a:endParaRPr lang="en-GB" sz="900"/>
        </a:p>
      </dgm:t>
    </dgm:pt>
    <dgm:pt modelId="{20E2F4FC-F361-4EE1-B0DA-706CE5E6CD9C}">
      <dgm:prSet phldrT="[Text]" custT="1"/>
      <dgm:spPr/>
      <dgm:t>
        <a:bodyPr/>
        <a:lstStyle/>
        <a:p>
          <a:pPr algn="l"/>
          <a:r>
            <a:rPr lang="en-GB" sz="900"/>
            <a:t>Gain knowledge</a:t>
          </a:r>
        </a:p>
      </dgm:t>
    </dgm:pt>
    <dgm:pt modelId="{91E1B7F5-1866-4426-800B-BEA8BC5E0C73}" type="parTrans" cxnId="{B7E759A1-1DB5-4125-AD60-AE2E9E54AAFD}">
      <dgm:prSet/>
      <dgm:spPr/>
      <dgm:t>
        <a:bodyPr/>
        <a:lstStyle/>
        <a:p>
          <a:pPr algn="l"/>
          <a:endParaRPr lang="en-GB" sz="900"/>
        </a:p>
      </dgm:t>
    </dgm:pt>
    <dgm:pt modelId="{336D7663-EBE2-410F-9EC4-8490823F4C64}" type="sibTrans" cxnId="{B7E759A1-1DB5-4125-AD60-AE2E9E54AAFD}">
      <dgm:prSet/>
      <dgm:spPr/>
      <dgm:t>
        <a:bodyPr/>
        <a:lstStyle/>
        <a:p>
          <a:pPr algn="l"/>
          <a:endParaRPr lang="en-GB" sz="900"/>
        </a:p>
      </dgm:t>
    </dgm:pt>
    <dgm:pt modelId="{0A70B5DA-2CFC-4B22-AE0E-4353E5AC710A}">
      <dgm:prSet phldrT="[Text]" custT="1"/>
      <dgm:spPr/>
      <dgm:t>
        <a:bodyPr/>
        <a:lstStyle/>
        <a:p>
          <a:pPr algn="l"/>
          <a:r>
            <a:rPr lang="en-GB" sz="900"/>
            <a:t>Gain understanding </a:t>
          </a:r>
        </a:p>
      </dgm:t>
    </dgm:pt>
    <dgm:pt modelId="{0ADE434D-D2F7-4051-9EB1-5179EFF43592}" type="parTrans" cxnId="{2B200D4C-1CA5-4426-98E5-D86BF576BAC8}">
      <dgm:prSet/>
      <dgm:spPr/>
      <dgm:t>
        <a:bodyPr/>
        <a:lstStyle/>
        <a:p>
          <a:pPr algn="l"/>
          <a:endParaRPr lang="en-GB" sz="900"/>
        </a:p>
      </dgm:t>
    </dgm:pt>
    <dgm:pt modelId="{F7519EB4-D938-4747-9D55-9F6C26BA5DA9}" type="sibTrans" cxnId="{2B200D4C-1CA5-4426-98E5-D86BF576BAC8}">
      <dgm:prSet/>
      <dgm:spPr/>
      <dgm:t>
        <a:bodyPr/>
        <a:lstStyle/>
        <a:p>
          <a:pPr algn="l"/>
          <a:endParaRPr lang="en-GB" sz="900"/>
        </a:p>
      </dgm:t>
    </dgm:pt>
    <dgm:pt modelId="{4587423E-CC1C-4537-8756-2F66188AEB2C}">
      <dgm:prSet phldrT="[Text]" custT="1"/>
      <dgm:spPr/>
      <dgm:t>
        <a:bodyPr/>
        <a:lstStyle/>
        <a:p>
          <a:pPr algn="l"/>
          <a:r>
            <a:rPr lang="en-GB" sz="900"/>
            <a:t>Suitable employment </a:t>
          </a:r>
        </a:p>
      </dgm:t>
    </dgm:pt>
    <dgm:pt modelId="{5BE5294A-9AED-434B-A464-02CD9E3674F8}" type="parTrans" cxnId="{8811FECA-1368-49ED-847F-AB0021256090}">
      <dgm:prSet/>
      <dgm:spPr/>
      <dgm:t>
        <a:bodyPr/>
        <a:lstStyle/>
        <a:p>
          <a:pPr algn="l"/>
          <a:endParaRPr lang="en-GB" sz="900"/>
        </a:p>
      </dgm:t>
    </dgm:pt>
    <dgm:pt modelId="{17EF3A0F-7939-42C0-9ADD-A7680D0FB728}" type="sibTrans" cxnId="{8811FECA-1368-49ED-847F-AB0021256090}">
      <dgm:prSet/>
      <dgm:spPr/>
      <dgm:t>
        <a:bodyPr/>
        <a:lstStyle/>
        <a:p>
          <a:pPr algn="l"/>
          <a:endParaRPr lang="en-GB" sz="900"/>
        </a:p>
      </dgm:t>
    </dgm:pt>
    <dgm:pt modelId="{C16254DA-6452-4FDB-82BF-DB3BE3733EF1}">
      <dgm:prSet phldrT="[Text]" custT="1"/>
      <dgm:spPr/>
      <dgm:t>
        <a:bodyPr/>
        <a:lstStyle/>
        <a:p>
          <a:pPr algn="l"/>
          <a:r>
            <a:rPr lang="en-GB" sz="900"/>
            <a:t>Competition with colleagues</a:t>
          </a:r>
        </a:p>
      </dgm:t>
    </dgm:pt>
    <dgm:pt modelId="{CDCBEB03-6C50-4E82-B66D-8D6837379F55}" type="parTrans" cxnId="{2FED55BC-071A-4257-8D48-892D9ED2973D}">
      <dgm:prSet/>
      <dgm:spPr/>
      <dgm:t>
        <a:bodyPr/>
        <a:lstStyle/>
        <a:p>
          <a:pPr algn="l"/>
          <a:endParaRPr lang="en-GB" sz="900"/>
        </a:p>
      </dgm:t>
    </dgm:pt>
    <dgm:pt modelId="{7F016E67-0FA6-41F7-A0B3-E57DCC524E06}" type="sibTrans" cxnId="{2FED55BC-071A-4257-8D48-892D9ED2973D}">
      <dgm:prSet/>
      <dgm:spPr/>
      <dgm:t>
        <a:bodyPr/>
        <a:lstStyle/>
        <a:p>
          <a:pPr algn="l"/>
          <a:endParaRPr lang="en-GB" sz="900"/>
        </a:p>
      </dgm:t>
    </dgm:pt>
    <dgm:pt modelId="{D8DDF383-24F1-4854-8E4B-367D7285687E}">
      <dgm:prSet phldrT="[Text]" custT="1"/>
      <dgm:spPr/>
      <dgm:t>
        <a:bodyPr/>
        <a:lstStyle/>
        <a:p>
          <a:pPr algn="l"/>
          <a:r>
            <a:rPr lang="en-GB" sz="900"/>
            <a:t>Competition in technology</a:t>
          </a:r>
        </a:p>
      </dgm:t>
    </dgm:pt>
    <dgm:pt modelId="{F7EDFCCA-3674-410F-A5C0-04F7A0BC6F95}" type="parTrans" cxnId="{4BB731C3-886F-4DEB-9DB4-C86CCBFBFEC8}">
      <dgm:prSet/>
      <dgm:spPr/>
      <dgm:t>
        <a:bodyPr/>
        <a:lstStyle/>
        <a:p>
          <a:pPr algn="l"/>
          <a:endParaRPr lang="en-GB" sz="900"/>
        </a:p>
      </dgm:t>
    </dgm:pt>
    <dgm:pt modelId="{367124F4-175B-4246-8D89-261E4FF59E08}" type="sibTrans" cxnId="{4BB731C3-886F-4DEB-9DB4-C86CCBFBFEC8}">
      <dgm:prSet/>
      <dgm:spPr/>
      <dgm:t>
        <a:bodyPr/>
        <a:lstStyle/>
        <a:p>
          <a:pPr algn="l"/>
          <a:endParaRPr lang="en-GB" sz="900"/>
        </a:p>
      </dgm:t>
    </dgm:pt>
    <dgm:pt modelId="{163D6958-4F94-415C-A3BB-DD4B52ED55DE}">
      <dgm:prSet phldrT="[Text]" custT="1"/>
      <dgm:spPr/>
      <dgm:t>
        <a:bodyPr/>
        <a:lstStyle/>
        <a:p>
          <a:pPr algn="l"/>
          <a:r>
            <a:rPr lang="en-GB" sz="900"/>
            <a:t>Timescales and deadlines</a:t>
          </a:r>
        </a:p>
      </dgm:t>
    </dgm:pt>
    <dgm:pt modelId="{EE405429-D6C9-411F-88A8-750B65D32C53}" type="parTrans" cxnId="{5ABACE49-CBA9-4587-9931-C4B572956849}">
      <dgm:prSet/>
      <dgm:spPr/>
      <dgm:t>
        <a:bodyPr/>
        <a:lstStyle/>
        <a:p>
          <a:pPr algn="l"/>
          <a:endParaRPr lang="en-GB" sz="900"/>
        </a:p>
      </dgm:t>
    </dgm:pt>
    <dgm:pt modelId="{38B5A925-77B6-4EB7-BFAE-657D8BA418E5}" type="sibTrans" cxnId="{5ABACE49-CBA9-4587-9931-C4B572956849}">
      <dgm:prSet/>
      <dgm:spPr/>
      <dgm:t>
        <a:bodyPr/>
        <a:lstStyle/>
        <a:p>
          <a:pPr algn="l"/>
          <a:endParaRPr lang="en-GB" sz="900"/>
        </a:p>
      </dgm:t>
    </dgm:pt>
    <dgm:pt modelId="{4EA3FB08-53C3-44E8-979A-969BD07C624C}" type="pres">
      <dgm:prSet presAssocID="{7EFC8CBB-DB28-46F4-B987-9CDFB8FDEE2A}" presName="cycleMatrixDiagram" presStyleCnt="0">
        <dgm:presLayoutVars>
          <dgm:chMax val="1"/>
          <dgm:dir/>
          <dgm:animLvl val="lvl"/>
          <dgm:resizeHandles val="exact"/>
        </dgm:presLayoutVars>
      </dgm:prSet>
      <dgm:spPr/>
    </dgm:pt>
    <dgm:pt modelId="{2DBA95F1-1B95-4B1D-BD1F-5541F9D11B25}" type="pres">
      <dgm:prSet presAssocID="{7EFC8CBB-DB28-46F4-B987-9CDFB8FDEE2A}" presName="children" presStyleCnt="0"/>
      <dgm:spPr/>
    </dgm:pt>
    <dgm:pt modelId="{6FCB5C4A-1540-4731-8E6B-C7EAD6764D85}" type="pres">
      <dgm:prSet presAssocID="{7EFC8CBB-DB28-46F4-B987-9CDFB8FDEE2A}" presName="child1group" presStyleCnt="0"/>
      <dgm:spPr/>
    </dgm:pt>
    <dgm:pt modelId="{D94C58D4-BE72-4A1D-8FE8-E36C1194E571}" type="pres">
      <dgm:prSet presAssocID="{7EFC8CBB-DB28-46F4-B987-9CDFB8FDEE2A}" presName="child1" presStyleLbl="bgAcc1" presStyleIdx="0" presStyleCnt="4" custLinFactNeighborX="-11782"/>
      <dgm:spPr/>
    </dgm:pt>
    <dgm:pt modelId="{A0F89F12-943A-4453-AF8A-0DE1978643CF}" type="pres">
      <dgm:prSet presAssocID="{7EFC8CBB-DB28-46F4-B987-9CDFB8FDEE2A}" presName="child1Text" presStyleLbl="bgAcc1" presStyleIdx="0" presStyleCnt="4">
        <dgm:presLayoutVars>
          <dgm:bulletEnabled val="1"/>
        </dgm:presLayoutVars>
      </dgm:prSet>
      <dgm:spPr/>
    </dgm:pt>
    <dgm:pt modelId="{8BB79D58-CF6B-46A1-B999-DF3A22318808}" type="pres">
      <dgm:prSet presAssocID="{7EFC8CBB-DB28-46F4-B987-9CDFB8FDEE2A}" presName="child2group" presStyleCnt="0"/>
      <dgm:spPr/>
    </dgm:pt>
    <dgm:pt modelId="{1792725A-6120-48E5-803F-7282E6AACF53}" type="pres">
      <dgm:prSet presAssocID="{7EFC8CBB-DB28-46F4-B987-9CDFB8FDEE2A}" presName="child2" presStyleLbl="bgAcc1" presStyleIdx="1" presStyleCnt="4" custLinFactNeighborX="19814" custLinFactNeighborY="-2067"/>
      <dgm:spPr/>
    </dgm:pt>
    <dgm:pt modelId="{78EDABB9-8588-4C35-B46C-5302081EF231}" type="pres">
      <dgm:prSet presAssocID="{7EFC8CBB-DB28-46F4-B987-9CDFB8FDEE2A}" presName="child2Text" presStyleLbl="bgAcc1" presStyleIdx="1" presStyleCnt="4">
        <dgm:presLayoutVars>
          <dgm:bulletEnabled val="1"/>
        </dgm:presLayoutVars>
      </dgm:prSet>
      <dgm:spPr/>
    </dgm:pt>
    <dgm:pt modelId="{2A4C8BDD-7515-4477-A4D2-6D064DB7B62C}" type="pres">
      <dgm:prSet presAssocID="{7EFC8CBB-DB28-46F4-B987-9CDFB8FDEE2A}" presName="child3group" presStyleCnt="0"/>
      <dgm:spPr/>
    </dgm:pt>
    <dgm:pt modelId="{8595D6CC-C68E-46A2-B1B8-A6610B1423C2}" type="pres">
      <dgm:prSet presAssocID="{7EFC8CBB-DB28-46F4-B987-9CDFB8FDEE2A}" presName="child3" presStyleLbl="bgAcc1" presStyleIdx="2" presStyleCnt="4" custLinFactNeighborX="9934"/>
      <dgm:spPr/>
    </dgm:pt>
    <dgm:pt modelId="{C316EC6F-EE53-4004-8562-0F7B1FBAC5C8}" type="pres">
      <dgm:prSet presAssocID="{7EFC8CBB-DB28-46F4-B987-9CDFB8FDEE2A}" presName="child3Text" presStyleLbl="bgAcc1" presStyleIdx="2" presStyleCnt="4">
        <dgm:presLayoutVars>
          <dgm:bulletEnabled val="1"/>
        </dgm:presLayoutVars>
      </dgm:prSet>
      <dgm:spPr/>
    </dgm:pt>
    <dgm:pt modelId="{109E2E28-F16D-4678-9910-D715BF8DE0D8}" type="pres">
      <dgm:prSet presAssocID="{7EFC8CBB-DB28-46F4-B987-9CDFB8FDEE2A}" presName="child4group" presStyleCnt="0"/>
      <dgm:spPr/>
    </dgm:pt>
    <dgm:pt modelId="{FBC68438-119E-4616-B462-65588F513351}" type="pres">
      <dgm:prSet presAssocID="{7EFC8CBB-DB28-46F4-B987-9CDFB8FDEE2A}" presName="child4" presStyleLbl="bgAcc1" presStyleIdx="3" presStyleCnt="4" custLinFactNeighborX="-13147" custLinFactNeighborY="4547"/>
      <dgm:spPr/>
    </dgm:pt>
    <dgm:pt modelId="{E449F29F-515C-4C0B-A72D-EBA1BB98EED0}" type="pres">
      <dgm:prSet presAssocID="{7EFC8CBB-DB28-46F4-B987-9CDFB8FDEE2A}" presName="child4Text" presStyleLbl="bgAcc1" presStyleIdx="3" presStyleCnt="4">
        <dgm:presLayoutVars>
          <dgm:bulletEnabled val="1"/>
        </dgm:presLayoutVars>
      </dgm:prSet>
      <dgm:spPr/>
    </dgm:pt>
    <dgm:pt modelId="{E0AA1B97-C7E8-4CC1-A89E-B47E7B6DB986}" type="pres">
      <dgm:prSet presAssocID="{7EFC8CBB-DB28-46F4-B987-9CDFB8FDEE2A}" presName="childPlaceholder" presStyleCnt="0"/>
      <dgm:spPr/>
    </dgm:pt>
    <dgm:pt modelId="{E83E9DD4-4137-4237-8C08-703A9F3D6A4F}" type="pres">
      <dgm:prSet presAssocID="{7EFC8CBB-DB28-46F4-B987-9CDFB8FDEE2A}" presName="circle" presStyleCnt="0"/>
      <dgm:spPr/>
    </dgm:pt>
    <dgm:pt modelId="{96AE2321-A95A-4D6C-9F4B-AE111CA5F662}" type="pres">
      <dgm:prSet presAssocID="{7EFC8CBB-DB28-46F4-B987-9CDFB8FDEE2A}" presName="quadrant1" presStyleLbl="node1" presStyleIdx="0" presStyleCnt="4">
        <dgm:presLayoutVars>
          <dgm:chMax val="1"/>
          <dgm:bulletEnabled val="1"/>
        </dgm:presLayoutVars>
      </dgm:prSet>
      <dgm:spPr/>
    </dgm:pt>
    <dgm:pt modelId="{16068817-03A7-47CB-AB51-60AAF600120C}" type="pres">
      <dgm:prSet presAssocID="{7EFC8CBB-DB28-46F4-B987-9CDFB8FDEE2A}" presName="quadrant2" presStyleLbl="node1" presStyleIdx="1" presStyleCnt="4" custLinFactNeighborY="-1352">
        <dgm:presLayoutVars>
          <dgm:chMax val="1"/>
          <dgm:bulletEnabled val="1"/>
        </dgm:presLayoutVars>
      </dgm:prSet>
      <dgm:spPr/>
    </dgm:pt>
    <dgm:pt modelId="{18AE7158-DBCD-441A-B2A0-14DDFAB93961}" type="pres">
      <dgm:prSet presAssocID="{7EFC8CBB-DB28-46F4-B987-9CDFB8FDEE2A}" presName="quadrant3" presStyleLbl="node1" presStyleIdx="2" presStyleCnt="4" custLinFactNeighborY="-338">
        <dgm:presLayoutVars>
          <dgm:chMax val="1"/>
          <dgm:bulletEnabled val="1"/>
        </dgm:presLayoutVars>
      </dgm:prSet>
      <dgm:spPr/>
    </dgm:pt>
    <dgm:pt modelId="{F1BE16BB-2748-4404-87EC-7AD5A96C3BDD}" type="pres">
      <dgm:prSet presAssocID="{7EFC8CBB-DB28-46F4-B987-9CDFB8FDEE2A}" presName="quadrant4" presStyleLbl="node1" presStyleIdx="3" presStyleCnt="4">
        <dgm:presLayoutVars>
          <dgm:chMax val="1"/>
          <dgm:bulletEnabled val="1"/>
        </dgm:presLayoutVars>
      </dgm:prSet>
      <dgm:spPr/>
    </dgm:pt>
    <dgm:pt modelId="{0364A004-FC9B-46F4-B110-246CE4CCF70C}" type="pres">
      <dgm:prSet presAssocID="{7EFC8CBB-DB28-46F4-B987-9CDFB8FDEE2A}" presName="quadrantPlaceholder" presStyleCnt="0"/>
      <dgm:spPr/>
    </dgm:pt>
    <dgm:pt modelId="{A1018B94-6DC0-4F38-8BF4-F6E1611030D2}" type="pres">
      <dgm:prSet presAssocID="{7EFC8CBB-DB28-46F4-B987-9CDFB8FDEE2A}" presName="center1" presStyleLbl="fgShp" presStyleIdx="0" presStyleCnt="2"/>
      <dgm:spPr/>
    </dgm:pt>
    <dgm:pt modelId="{FE7E92BA-2CD1-4006-AF76-167EC589DEDA}" type="pres">
      <dgm:prSet presAssocID="{7EFC8CBB-DB28-46F4-B987-9CDFB8FDEE2A}" presName="center2" presStyleLbl="fgShp" presStyleIdx="1" presStyleCnt="2"/>
      <dgm:spPr/>
    </dgm:pt>
  </dgm:ptLst>
  <dgm:cxnLst>
    <dgm:cxn modelId="{383D4C02-8D9D-4C73-A3E8-580D29E2BC4E}" srcId="{03175FDF-B8B3-42DA-9DBF-75E6EC78825A}" destId="{40228509-6E35-4A2E-BE4E-EAB04BEBEABC}" srcOrd="4" destOrd="0" parTransId="{23EB2A90-280B-4638-86BF-5B07B96F9471}" sibTransId="{9BB0CA90-C7C6-44AF-89CE-8FED0F67A51E}"/>
    <dgm:cxn modelId="{A7B6C203-3CCF-4CE1-9D37-F3F9599AB35B}" srcId="{03175FDF-B8B3-42DA-9DBF-75E6EC78825A}" destId="{F7A531A6-181F-4015-BEE8-EB0DA3544598}" srcOrd="0" destOrd="0" parTransId="{752AD6F7-4AD1-4824-8292-A169719ACEE3}" sibTransId="{792C170A-E56C-4028-9E28-A418A1993157}"/>
    <dgm:cxn modelId="{BC000E0A-958C-488E-A06E-76795EC1612D}" type="presOf" srcId="{D8DDF383-24F1-4854-8E4B-367D7285687E}" destId="{C316EC6F-EE53-4004-8562-0F7B1FBAC5C8}" srcOrd="1" destOrd="3" presId="urn:microsoft.com/office/officeart/2005/8/layout/cycle4"/>
    <dgm:cxn modelId="{1A36D80A-8CCD-4D2A-A389-B3EAA505EDB3}" type="presOf" srcId="{20E2F4FC-F361-4EE1-B0DA-706CE5E6CD9C}" destId="{FBC68438-119E-4616-B462-65588F513351}" srcOrd="0" destOrd="3" presId="urn:microsoft.com/office/officeart/2005/8/layout/cycle4"/>
    <dgm:cxn modelId="{3880970C-E88A-477F-A01E-5CFEDD81365C}" srcId="{03175FDF-B8B3-42DA-9DBF-75E6EC78825A}" destId="{5413ED46-88E0-4D6F-B8B7-BB9D407E4A2E}" srcOrd="9" destOrd="0" parTransId="{D92BA4C2-7107-47FB-9953-212DFAFCDC1C}" sibTransId="{8DC1A5AB-7A69-4B15-B988-6C9D1E6FC90E}"/>
    <dgm:cxn modelId="{CBC4710F-6412-4DB6-8605-10DC7A6EADC6}" type="presOf" srcId="{0A70B5DA-2CFC-4B22-AE0E-4353E5AC710A}" destId="{E449F29F-515C-4C0B-A72D-EBA1BB98EED0}" srcOrd="1" destOrd="4" presId="urn:microsoft.com/office/officeart/2005/8/layout/cycle4"/>
    <dgm:cxn modelId="{02B3E20F-D1F9-488E-BFDF-F99F9C681C76}" type="presOf" srcId="{62C6633D-6828-4568-90B7-AA91963DD101}" destId="{78EDABB9-8588-4C35-B46C-5302081EF231}" srcOrd="1" destOrd="4" presId="urn:microsoft.com/office/officeart/2005/8/layout/cycle4"/>
    <dgm:cxn modelId="{20949611-AB65-45A6-8BBD-6B107D370E24}" type="presOf" srcId="{A2A4CC9E-9C67-4BAE-A9E0-2A7F117E96EA}" destId="{A0F89F12-943A-4453-AF8A-0DE1978643CF}" srcOrd="1" destOrd="3" presId="urn:microsoft.com/office/officeart/2005/8/layout/cycle4"/>
    <dgm:cxn modelId="{DD833C13-A807-4E6A-9949-8A7AD49946D9}" srcId="{7EFC8CBB-DB28-46F4-B987-9CDFB8FDEE2A}" destId="{FED5BA46-B015-4E72-B441-4A992377088A}" srcOrd="3" destOrd="0" parTransId="{294FD564-1286-4A71-9EBD-CD9FC89D2248}" sibTransId="{D2FE5E8D-0807-4EFF-ABD7-97349AFD9ABD}"/>
    <dgm:cxn modelId="{67DFBB19-2B39-4B33-93EE-0D4A818D244A}" type="presOf" srcId="{AD8675AD-46A0-456C-BE96-E3D9859CC5BE}" destId="{D94C58D4-BE72-4A1D-8FE8-E36C1194E571}" srcOrd="0" destOrd="8" presId="urn:microsoft.com/office/officeart/2005/8/layout/cycle4"/>
    <dgm:cxn modelId="{DFA4F81B-89A6-416E-8FB7-891F3F2143A7}" type="presOf" srcId="{30962AED-B5C4-418A-A68D-19DD3FA0C53E}" destId="{78EDABB9-8588-4C35-B46C-5302081EF231}" srcOrd="1" destOrd="5" presId="urn:microsoft.com/office/officeart/2005/8/layout/cycle4"/>
    <dgm:cxn modelId="{89364B1C-544E-4913-9E96-B72EAE29F616}" type="presOf" srcId="{EDA25A29-2172-4CD2-B9DB-26FA6DCD5BA7}" destId="{A0F89F12-943A-4453-AF8A-0DE1978643CF}" srcOrd="1" destOrd="7" presId="urn:microsoft.com/office/officeart/2005/8/layout/cycle4"/>
    <dgm:cxn modelId="{00156326-4C33-48D5-8E67-4EFF5B12CEE5}" srcId="{03175FDF-B8B3-42DA-9DBF-75E6EC78825A}" destId="{285A3505-D0B5-4215-B5C8-637D8DD65AFF}" srcOrd="1" destOrd="0" parTransId="{C7CECB95-1D14-4BE4-8F20-677675274060}" sibTransId="{720F236C-ACE6-4604-89B3-AA46B57E5CFD}"/>
    <dgm:cxn modelId="{33F7052F-47D1-46F5-A34B-2756AD3F59F2}" srcId="{FED5BA46-B015-4E72-B441-4A992377088A}" destId="{4B3CB61A-0DE5-44D7-96F8-FAD5114D2879}" srcOrd="0" destOrd="0" parTransId="{560BC9DB-9B20-4511-8023-F3648466F2FB}" sibTransId="{D6611CBD-D6BA-4028-AF38-69863717A2CE}"/>
    <dgm:cxn modelId="{178B5A2F-86AB-41AB-AC6F-5E9D6E14E9A9}" srcId="{C9C2C982-480D-427A-B757-C59971790D4D}" destId="{A53F65F1-D009-427D-BA3A-726F755E5CD5}" srcOrd="3" destOrd="0" parTransId="{366641F5-F7E4-46FB-9FBD-D4124486EF22}" sibTransId="{865FD4F1-EB1E-44AD-B910-BF13F41A930A}"/>
    <dgm:cxn modelId="{4C268530-3238-4A5C-8B2A-9ED151B58DB3}" srcId="{7EFC8CBB-DB28-46F4-B987-9CDFB8FDEE2A}" destId="{C9C2C982-480D-427A-B757-C59971790D4D}" srcOrd="1" destOrd="0" parTransId="{DF9A62D6-6403-427E-B8D9-AAAD01A917B1}" sibTransId="{52933983-1ABA-40C0-88FC-0B949B447109}"/>
    <dgm:cxn modelId="{88C3CF34-98BD-40F9-B636-0D5D4677A970}" srcId="{03175FDF-B8B3-42DA-9DBF-75E6EC78825A}" destId="{EDA25A29-2172-4CD2-B9DB-26FA6DCD5BA7}" srcOrd="7" destOrd="0" parTransId="{FBC0E1CA-D0F5-451A-BED3-713B5052D3E4}" sibTransId="{0D5A5D0E-CF29-45FB-A1ED-9F97DEF2D148}"/>
    <dgm:cxn modelId="{25353E3A-90EA-4743-915B-6B00C94E6197}" type="presOf" srcId="{20E2F4FC-F361-4EE1-B0DA-706CE5E6CD9C}" destId="{E449F29F-515C-4C0B-A72D-EBA1BB98EED0}" srcOrd="1" destOrd="3" presId="urn:microsoft.com/office/officeart/2005/8/layout/cycle4"/>
    <dgm:cxn modelId="{C8B3A73E-71DF-49AB-8949-752A0177410A}" type="presOf" srcId="{AD8675AD-46A0-456C-BE96-E3D9859CC5BE}" destId="{A0F89F12-943A-4453-AF8A-0DE1978643CF}" srcOrd="1" destOrd="8" presId="urn:microsoft.com/office/officeart/2005/8/layout/cycle4"/>
    <dgm:cxn modelId="{2D15EB5F-0344-4883-98E0-8B9129489F17}" srcId="{FED5BA46-B015-4E72-B441-4A992377088A}" destId="{8562D63A-F2A4-43B7-88CF-03615D78950A}" srcOrd="1" destOrd="0" parTransId="{F34DBE50-1734-4462-8ADB-C440F51D333D}" sibTransId="{41435352-E8BC-4E9D-B069-6CB147760126}"/>
    <dgm:cxn modelId="{7B0E3A60-8E50-4ECF-B3E7-64D19279F346}" type="presOf" srcId="{C16254DA-6452-4FDB-82BF-DB3BE3733EF1}" destId="{8595D6CC-C68E-46A2-B1B8-A6610B1423C2}" srcOrd="0" destOrd="2" presId="urn:microsoft.com/office/officeart/2005/8/layout/cycle4"/>
    <dgm:cxn modelId="{2D7C5060-C7D3-41E6-A242-9BA170D9A31C}" type="presOf" srcId="{C9C2C982-480D-427A-B757-C59971790D4D}" destId="{16068817-03A7-47CB-AB51-60AAF600120C}" srcOrd="0" destOrd="0" presId="urn:microsoft.com/office/officeart/2005/8/layout/cycle4"/>
    <dgm:cxn modelId="{3DEE8160-E32C-4722-9926-0D6ABFF324BC}" type="presOf" srcId="{87E9BDE9-BA3F-4220-ACDE-4A6F1E67FF11}" destId="{78EDABB9-8588-4C35-B46C-5302081EF231}" srcOrd="1" destOrd="1" presId="urn:microsoft.com/office/officeart/2005/8/layout/cycle4"/>
    <dgm:cxn modelId="{1862F460-FB80-4B3C-A842-FC79E199334D}" type="presOf" srcId="{D8DDF383-24F1-4854-8E4B-367D7285687E}" destId="{8595D6CC-C68E-46A2-B1B8-A6610B1423C2}" srcOrd="0" destOrd="3" presId="urn:microsoft.com/office/officeart/2005/8/layout/cycle4"/>
    <dgm:cxn modelId="{29400541-41B4-474F-A6F8-3A274B1FE797}" type="presOf" srcId="{C16254DA-6452-4FDB-82BF-DB3BE3733EF1}" destId="{C316EC6F-EE53-4004-8562-0F7B1FBAC5C8}" srcOrd="1" destOrd="2" presId="urn:microsoft.com/office/officeart/2005/8/layout/cycle4"/>
    <dgm:cxn modelId="{E0B4F641-0810-48AB-B6C3-F6C2742CEBE4}" type="presOf" srcId="{87E9BDE9-BA3F-4220-ACDE-4A6F1E67FF11}" destId="{1792725A-6120-48E5-803F-7282E6AACF53}" srcOrd="0" destOrd="1" presId="urn:microsoft.com/office/officeart/2005/8/layout/cycle4"/>
    <dgm:cxn modelId="{B677EB65-4E64-4561-9CC6-54A1B5F271BF}" type="presOf" srcId="{898EB03D-3A94-4AAD-B1F0-DAF941F308A6}" destId="{A0F89F12-943A-4453-AF8A-0DE1978643CF}" srcOrd="1" destOrd="6" presId="urn:microsoft.com/office/officeart/2005/8/layout/cycle4"/>
    <dgm:cxn modelId="{3380FF65-957B-455A-9308-A60F7298B253}" srcId="{03175FDF-B8B3-42DA-9DBF-75E6EC78825A}" destId="{898EB03D-3A94-4AAD-B1F0-DAF941F308A6}" srcOrd="6" destOrd="0" parTransId="{810E5F80-FD8C-4D90-8F8B-8D912D2DA4BE}" sibTransId="{C1EB4A7D-B589-4D32-8576-44D3E80D59F1}"/>
    <dgm:cxn modelId="{5DB89846-8BF6-4DAE-B496-1E0B1DAEF8BE}" type="presOf" srcId="{593023DB-4CB8-4BA3-8406-BC923D487F76}" destId="{78EDABB9-8588-4C35-B46C-5302081EF231}" srcOrd="1" destOrd="0" presId="urn:microsoft.com/office/officeart/2005/8/layout/cycle4"/>
    <dgm:cxn modelId="{E0044A67-A4A5-4A36-B681-317E07E75B2C}" type="presOf" srcId="{4B69DC92-F497-482F-9EC0-8CCAB85957A6}" destId="{A0F89F12-943A-4453-AF8A-0DE1978643CF}" srcOrd="1" destOrd="2" presId="urn:microsoft.com/office/officeart/2005/8/layout/cycle4"/>
    <dgm:cxn modelId="{7F8D9E67-91DC-4922-A0B0-C26A7F53CAB9}" srcId="{C9C2C982-480D-427A-B757-C59971790D4D}" destId="{62C6633D-6828-4568-90B7-AA91963DD101}" srcOrd="4" destOrd="0" parTransId="{31311A3C-A826-4929-BC52-42B784C3C6EF}" sibTransId="{1B2EB49E-7E08-4EA6-8017-B9476282C7A4}"/>
    <dgm:cxn modelId="{5ABACE49-CBA9-4587-9931-C4B572956849}" srcId="{6689ED32-FF88-4357-B598-19039112580C}" destId="{163D6958-4F94-415C-A3BB-DD4B52ED55DE}" srcOrd="4" destOrd="0" parTransId="{EE405429-D6C9-411F-88A8-750B65D32C53}" sibTransId="{38B5A925-77B6-4EB7-BFAE-657D8BA418E5}"/>
    <dgm:cxn modelId="{397D456A-DC1E-4FEC-A2F7-1ACD6EA43700}" srcId="{7EFC8CBB-DB28-46F4-B987-9CDFB8FDEE2A}" destId="{6689ED32-FF88-4357-B598-19039112580C}" srcOrd="2" destOrd="0" parTransId="{DC4EB13D-8854-4203-965F-803A49FE7571}" sibTransId="{9977123B-8045-45D8-A3E5-759564ABF1E1}"/>
    <dgm:cxn modelId="{2B200D4C-1CA5-4426-98E5-D86BF576BAC8}" srcId="{FED5BA46-B015-4E72-B441-4A992377088A}" destId="{0A70B5DA-2CFC-4B22-AE0E-4353E5AC710A}" srcOrd="4" destOrd="0" parTransId="{0ADE434D-D2F7-4051-9EB1-5179EFF43592}" sibTransId="{F7519EB4-D938-4747-9D55-9F6C26BA5DA9}"/>
    <dgm:cxn modelId="{F0BFC66C-A8D1-41FD-99FB-6875E6F9CD90}" type="presOf" srcId="{30962AED-B5C4-418A-A68D-19DD3FA0C53E}" destId="{1792725A-6120-48E5-803F-7282E6AACF53}" srcOrd="0" destOrd="5" presId="urn:microsoft.com/office/officeart/2005/8/layout/cycle4"/>
    <dgm:cxn modelId="{71E1C06F-1EAA-4EEC-8E9D-33CA6D81D0B1}" type="presOf" srcId="{A53F65F1-D009-427D-BA3A-726F755E5CD5}" destId="{78EDABB9-8588-4C35-B46C-5302081EF231}" srcOrd="1" destOrd="3" presId="urn:microsoft.com/office/officeart/2005/8/layout/cycle4"/>
    <dgm:cxn modelId="{7AB5EE54-4AE1-4745-AA98-ACFA701BB04B}" type="presOf" srcId="{40228509-6E35-4A2E-BE4E-EAB04BEBEABC}" destId="{D94C58D4-BE72-4A1D-8FE8-E36C1194E571}" srcOrd="0" destOrd="4" presId="urn:microsoft.com/office/officeart/2005/8/layout/cycle4"/>
    <dgm:cxn modelId="{92350676-EEFC-49AA-989F-E27E78E0F33A}" type="presOf" srcId="{8562D63A-F2A4-43B7-88CF-03615D78950A}" destId="{E449F29F-515C-4C0B-A72D-EBA1BB98EED0}" srcOrd="1" destOrd="1" presId="urn:microsoft.com/office/officeart/2005/8/layout/cycle4"/>
    <dgm:cxn modelId="{36658876-7E1E-4DA1-99B1-F34B90B0E7DC}" type="presOf" srcId="{40228509-6E35-4A2E-BE4E-EAB04BEBEABC}" destId="{A0F89F12-943A-4453-AF8A-0DE1978643CF}" srcOrd="1" destOrd="4" presId="urn:microsoft.com/office/officeart/2005/8/layout/cycle4"/>
    <dgm:cxn modelId="{99848E56-936D-48F2-A94E-ECB250311252}" srcId="{03175FDF-B8B3-42DA-9DBF-75E6EC78825A}" destId="{4821D005-E71A-4023-A6A1-8BFE5816F9C3}" srcOrd="5" destOrd="0" parTransId="{35E31590-7801-482E-A2F5-1457DEAABE9F}" sibTransId="{71C75799-A3DA-4B4A-AE72-42C70343C03F}"/>
    <dgm:cxn modelId="{4331C057-2D5F-47BB-880C-82003E6BD6B5}" srcId="{6689ED32-FF88-4357-B598-19039112580C}" destId="{706BD6DF-9077-413B-99D4-728A3A0796DC}" srcOrd="0" destOrd="0" parTransId="{3514061E-6CEE-49D2-BBCE-AD81F07DA84A}" sibTransId="{6990F9A2-A6CC-4C67-AE4B-69A4EE977523}"/>
    <dgm:cxn modelId="{91B7C578-0AC3-4CB7-ABFE-2FC80C757D84}" type="presOf" srcId="{5413ED46-88E0-4D6F-B8B7-BB9D407E4A2E}" destId="{A0F89F12-943A-4453-AF8A-0DE1978643CF}" srcOrd="1" destOrd="9" presId="urn:microsoft.com/office/officeart/2005/8/layout/cycle4"/>
    <dgm:cxn modelId="{157DE978-6287-4513-8F93-679882233DFF}" srcId="{C9C2C982-480D-427A-B757-C59971790D4D}" destId="{F7AC9A4B-836D-45B3-A80B-3AE9A761F2F1}" srcOrd="2" destOrd="0" parTransId="{4DB4C849-F176-423A-A598-F33ED14F702E}" sibTransId="{F0625C02-4BBD-442C-B689-F62E10D3C8F1}"/>
    <dgm:cxn modelId="{8A4A5F79-3DBD-4CC2-B493-249F2330AD94}" srcId="{03175FDF-B8B3-42DA-9DBF-75E6EC78825A}" destId="{4B69DC92-F497-482F-9EC0-8CCAB85957A6}" srcOrd="2" destOrd="0" parTransId="{C1554882-2997-480F-B8E8-0B57A64FD62B}" sibTransId="{00A5224C-688C-41A6-B2EE-8CC5FCB9DD90}"/>
    <dgm:cxn modelId="{A236E659-5F4B-4791-AE7A-14F4DE683E8D}" type="presOf" srcId="{4821D005-E71A-4023-A6A1-8BFE5816F9C3}" destId="{D94C58D4-BE72-4A1D-8FE8-E36C1194E571}" srcOrd="0" destOrd="5" presId="urn:microsoft.com/office/officeart/2005/8/layout/cycle4"/>
    <dgm:cxn modelId="{08DCEA5A-7C14-4BA5-BE74-485651C40521}" srcId="{03175FDF-B8B3-42DA-9DBF-75E6EC78825A}" destId="{A2A4CC9E-9C67-4BAE-A9E0-2A7F117E96EA}" srcOrd="3" destOrd="0" parTransId="{3E126FD8-FAB0-43F6-B2E8-16C429853CD0}" sibTransId="{D58B2C2D-A1EB-4EDA-B67D-8240FEBDD386}"/>
    <dgm:cxn modelId="{ED6F9A7D-A557-4B84-8D8E-B473E760CA05}" type="presOf" srcId="{4B3CB61A-0DE5-44D7-96F8-FAD5114D2879}" destId="{FBC68438-119E-4616-B462-65588F513351}" srcOrd="0" destOrd="0" presId="urn:microsoft.com/office/officeart/2005/8/layout/cycle4"/>
    <dgm:cxn modelId="{F12A3D7E-E7B7-4880-A989-28F7C5D21447}" type="presOf" srcId="{A53F65F1-D009-427D-BA3A-726F755E5CD5}" destId="{1792725A-6120-48E5-803F-7282E6AACF53}" srcOrd="0" destOrd="3" presId="urn:microsoft.com/office/officeart/2005/8/layout/cycle4"/>
    <dgm:cxn modelId="{3780627F-A9B5-4FF0-BFB5-BDEBC712C751}" type="presOf" srcId="{706BD6DF-9077-413B-99D4-728A3A0796DC}" destId="{C316EC6F-EE53-4004-8562-0F7B1FBAC5C8}" srcOrd="1" destOrd="0" presId="urn:microsoft.com/office/officeart/2005/8/layout/cycle4"/>
    <dgm:cxn modelId="{CCCEA684-AEA6-4C94-BD3B-48FABC376E84}" type="presOf" srcId="{0A70B5DA-2CFC-4B22-AE0E-4353E5AC710A}" destId="{FBC68438-119E-4616-B462-65588F513351}" srcOrd="0" destOrd="4" presId="urn:microsoft.com/office/officeart/2005/8/layout/cycle4"/>
    <dgm:cxn modelId="{57E3FA85-F06C-4992-AC6A-B1EFE02500A5}" srcId="{C9C2C982-480D-427A-B757-C59971790D4D}" destId="{593023DB-4CB8-4BA3-8406-BC923D487F76}" srcOrd="0" destOrd="0" parTransId="{8916CACC-6DF8-47E1-B05D-F7E22F87E5F9}" sibTransId="{4004F0F9-8C04-4714-B2BF-FE9CC4857D9A}"/>
    <dgm:cxn modelId="{FBA7A888-7C7C-4930-A5C2-7E5E604E6C45}" srcId="{C9C2C982-480D-427A-B757-C59971790D4D}" destId="{5CD4478D-0FC0-4F2D-9097-C4D3C0A36D47}" srcOrd="6" destOrd="0" parTransId="{4D721A23-221A-4BEB-AD86-7B772DF0DD28}" sibTransId="{CEA4C797-A90A-45EE-91B4-DA1E9A4CEC66}"/>
    <dgm:cxn modelId="{B43D0289-7495-4BD4-A202-E052A3734126}" type="presOf" srcId="{4821D005-E71A-4023-A6A1-8BFE5816F9C3}" destId="{A0F89F12-943A-4453-AF8A-0DE1978643CF}" srcOrd="1" destOrd="5" presId="urn:microsoft.com/office/officeart/2005/8/layout/cycle4"/>
    <dgm:cxn modelId="{4505FE8C-88C9-4DB3-84C8-0AB5E9610BB6}" type="presOf" srcId="{EDA25A29-2172-4CD2-B9DB-26FA6DCD5BA7}" destId="{D94C58D4-BE72-4A1D-8FE8-E36C1194E571}" srcOrd="0" destOrd="7" presId="urn:microsoft.com/office/officeart/2005/8/layout/cycle4"/>
    <dgm:cxn modelId="{AD8AF98E-414B-4729-956E-0E56406214AC}" type="presOf" srcId="{285A3505-D0B5-4215-B5C8-637D8DD65AFF}" destId="{D94C58D4-BE72-4A1D-8FE8-E36C1194E571}" srcOrd="0" destOrd="1" presId="urn:microsoft.com/office/officeart/2005/8/layout/cycle4"/>
    <dgm:cxn modelId="{97DF948F-9A97-4958-AF9A-5909D50D6437}" type="presOf" srcId="{4B3CB61A-0DE5-44D7-96F8-FAD5114D2879}" destId="{E449F29F-515C-4C0B-A72D-EBA1BB98EED0}" srcOrd="1" destOrd="0" presId="urn:microsoft.com/office/officeart/2005/8/layout/cycle4"/>
    <dgm:cxn modelId="{E112CB96-E1A7-47E6-87D9-2028556ED96E}" type="presOf" srcId="{5CD4478D-0FC0-4F2D-9097-C4D3C0A36D47}" destId="{1792725A-6120-48E5-803F-7282E6AACF53}" srcOrd="0" destOrd="6" presId="urn:microsoft.com/office/officeart/2005/8/layout/cycle4"/>
    <dgm:cxn modelId="{35359D97-D8A6-47F2-B09A-EDB5292200CD}" type="presOf" srcId="{FED5BA46-B015-4E72-B441-4A992377088A}" destId="{F1BE16BB-2748-4404-87EC-7AD5A96C3BDD}" srcOrd="0" destOrd="0" presId="urn:microsoft.com/office/officeart/2005/8/layout/cycle4"/>
    <dgm:cxn modelId="{CDE3B498-AF75-4485-B305-978291C100A5}" type="presOf" srcId="{5413ED46-88E0-4D6F-B8B7-BB9D407E4A2E}" destId="{D94C58D4-BE72-4A1D-8FE8-E36C1194E571}" srcOrd="0" destOrd="9" presId="urn:microsoft.com/office/officeart/2005/8/layout/cycle4"/>
    <dgm:cxn modelId="{A68A139C-7ABC-47E1-854C-AB5BD5F09F43}" type="presOf" srcId="{A2A4CC9E-9C67-4BAE-A9E0-2A7F117E96EA}" destId="{D94C58D4-BE72-4A1D-8FE8-E36C1194E571}" srcOrd="0" destOrd="3" presId="urn:microsoft.com/office/officeart/2005/8/layout/cycle4"/>
    <dgm:cxn modelId="{A9CA229C-B82D-4462-A2A9-D0578331D65C}" srcId="{FED5BA46-B015-4E72-B441-4A992377088A}" destId="{B46AC71B-BDA5-4071-847A-C7D0D956168E}" srcOrd="2" destOrd="0" parTransId="{85E2EF2D-DA0A-456E-93F1-2E598B562D5E}" sibTransId="{F97F4821-7E85-45B0-847D-EAFEA2A913AB}"/>
    <dgm:cxn modelId="{E932E89E-2799-427C-A9A7-9EFE2B683D15}" type="presOf" srcId="{4587423E-CC1C-4537-8756-2F66188AEB2C}" destId="{C316EC6F-EE53-4004-8562-0F7B1FBAC5C8}" srcOrd="1" destOrd="1" presId="urn:microsoft.com/office/officeart/2005/8/layout/cycle4"/>
    <dgm:cxn modelId="{B7E759A1-1DB5-4125-AD60-AE2E9E54AAFD}" srcId="{FED5BA46-B015-4E72-B441-4A992377088A}" destId="{20E2F4FC-F361-4EE1-B0DA-706CE5E6CD9C}" srcOrd="3" destOrd="0" parTransId="{91E1B7F5-1866-4426-800B-BEA8BC5E0C73}" sibTransId="{336D7663-EBE2-410F-9EC4-8490823F4C64}"/>
    <dgm:cxn modelId="{02C7ACA4-D56F-4BDD-A7DE-2A3A6AE269E5}" srcId="{C9C2C982-480D-427A-B757-C59971790D4D}" destId="{87E9BDE9-BA3F-4220-ACDE-4A6F1E67FF11}" srcOrd="1" destOrd="0" parTransId="{697783C9-342B-4F18-A95B-DDDE65FAA29C}" sibTransId="{48BC85B4-507B-4C22-B74F-987D66B36BDF}"/>
    <dgm:cxn modelId="{8C392FA5-0E18-486F-8047-BB912A1A1B06}" type="presOf" srcId="{4B69DC92-F497-482F-9EC0-8CCAB85957A6}" destId="{D94C58D4-BE72-4A1D-8FE8-E36C1194E571}" srcOrd="0" destOrd="2" presId="urn:microsoft.com/office/officeart/2005/8/layout/cycle4"/>
    <dgm:cxn modelId="{477E59AB-0295-4800-AAE9-CC4DF77B1BC7}" type="presOf" srcId="{898EB03D-3A94-4AAD-B1F0-DAF941F308A6}" destId="{D94C58D4-BE72-4A1D-8FE8-E36C1194E571}" srcOrd="0" destOrd="6" presId="urn:microsoft.com/office/officeart/2005/8/layout/cycle4"/>
    <dgm:cxn modelId="{D80566AC-CE2F-49E5-8C1D-A68965FD695E}" type="presOf" srcId="{285A3505-D0B5-4215-B5C8-637D8DD65AFF}" destId="{A0F89F12-943A-4453-AF8A-0DE1978643CF}" srcOrd="1" destOrd="1" presId="urn:microsoft.com/office/officeart/2005/8/layout/cycle4"/>
    <dgm:cxn modelId="{854E24AD-DB6A-4D04-854E-E9B811278F5D}" type="presOf" srcId="{F7AC9A4B-836D-45B3-A80B-3AE9A761F2F1}" destId="{78EDABB9-8588-4C35-B46C-5302081EF231}" srcOrd="1" destOrd="2" presId="urn:microsoft.com/office/officeart/2005/8/layout/cycle4"/>
    <dgm:cxn modelId="{64D80BBA-2EE3-4E93-B8F3-BE2CC4ACCAE1}" type="presOf" srcId="{B46AC71B-BDA5-4071-847A-C7D0D956168E}" destId="{FBC68438-119E-4616-B462-65588F513351}" srcOrd="0" destOrd="2" presId="urn:microsoft.com/office/officeart/2005/8/layout/cycle4"/>
    <dgm:cxn modelId="{E84C58BB-ECF9-46E0-A03A-BF7B53DB5447}" srcId="{C9C2C982-480D-427A-B757-C59971790D4D}" destId="{30962AED-B5C4-418A-A68D-19DD3FA0C53E}" srcOrd="5" destOrd="0" parTransId="{5F68212E-E668-4FB4-B555-62484589F7DE}" sibTransId="{BCE79504-8A66-4E61-BB4C-7134F7D4263F}"/>
    <dgm:cxn modelId="{2FED55BC-071A-4257-8D48-892D9ED2973D}" srcId="{6689ED32-FF88-4357-B598-19039112580C}" destId="{C16254DA-6452-4FDB-82BF-DB3BE3733EF1}" srcOrd="2" destOrd="0" parTransId="{CDCBEB03-6C50-4E82-B66D-8D6837379F55}" sibTransId="{7F016E67-0FA6-41F7-A0B3-E57DCC524E06}"/>
    <dgm:cxn modelId="{F0FED0BC-A120-4E45-85F1-DC63719CFABF}" type="presOf" srcId="{8562D63A-F2A4-43B7-88CF-03615D78950A}" destId="{FBC68438-119E-4616-B462-65588F513351}" srcOrd="0" destOrd="1" presId="urn:microsoft.com/office/officeart/2005/8/layout/cycle4"/>
    <dgm:cxn modelId="{3D9778BD-ABE6-478B-B8DC-5026F0516FD5}" srcId="{7EFC8CBB-DB28-46F4-B987-9CDFB8FDEE2A}" destId="{03175FDF-B8B3-42DA-9DBF-75E6EC78825A}" srcOrd="0" destOrd="0" parTransId="{22152ED3-6286-45D9-B42B-D9311B38223D}" sibTransId="{B5C94E06-44ED-4EDE-A69A-4A004EADBD4C}"/>
    <dgm:cxn modelId="{4BB731C3-886F-4DEB-9DB4-C86CCBFBFEC8}" srcId="{6689ED32-FF88-4357-B598-19039112580C}" destId="{D8DDF383-24F1-4854-8E4B-367D7285687E}" srcOrd="3" destOrd="0" parTransId="{F7EDFCCA-3674-410F-A5C0-04F7A0BC6F95}" sibTransId="{367124F4-175B-4246-8D89-261E4FF59E08}"/>
    <dgm:cxn modelId="{2F8D25CA-DDE0-4730-BBB6-783B81096F29}" type="presOf" srcId="{163D6958-4F94-415C-A3BB-DD4B52ED55DE}" destId="{C316EC6F-EE53-4004-8562-0F7B1FBAC5C8}" srcOrd="1" destOrd="4" presId="urn:microsoft.com/office/officeart/2005/8/layout/cycle4"/>
    <dgm:cxn modelId="{8811FECA-1368-49ED-847F-AB0021256090}" srcId="{6689ED32-FF88-4357-B598-19039112580C}" destId="{4587423E-CC1C-4537-8756-2F66188AEB2C}" srcOrd="1" destOrd="0" parTransId="{5BE5294A-9AED-434B-A464-02CD9E3674F8}" sibTransId="{17EF3A0F-7939-42C0-9ADD-A7680D0FB728}"/>
    <dgm:cxn modelId="{4F0D35D0-D2C2-41F3-82B0-DDBAD27C16E0}" type="presOf" srcId="{62C6633D-6828-4568-90B7-AA91963DD101}" destId="{1792725A-6120-48E5-803F-7282E6AACF53}" srcOrd="0" destOrd="4" presId="urn:microsoft.com/office/officeart/2005/8/layout/cycle4"/>
    <dgm:cxn modelId="{10FC7BD5-165D-43E5-A14A-ABFFEA464EE2}" type="presOf" srcId="{7EFC8CBB-DB28-46F4-B987-9CDFB8FDEE2A}" destId="{4EA3FB08-53C3-44E8-979A-969BD07C624C}" srcOrd="0" destOrd="0" presId="urn:microsoft.com/office/officeart/2005/8/layout/cycle4"/>
    <dgm:cxn modelId="{FD08E2D8-FEA3-4979-BF62-05835AA9598B}" type="presOf" srcId="{163D6958-4F94-415C-A3BB-DD4B52ED55DE}" destId="{8595D6CC-C68E-46A2-B1B8-A6610B1423C2}" srcOrd="0" destOrd="4" presId="urn:microsoft.com/office/officeart/2005/8/layout/cycle4"/>
    <dgm:cxn modelId="{668101DB-BE10-43B9-B333-D05891BE07DF}" type="presOf" srcId="{706BD6DF-9077-413B-99D4-728A3A0796DC}" destId="{8595D6CC-C68E-46A2-B1B8-A6610B1423C2}" srcOrd="0" destOrd="0" presId="urn:microsoft.com/office/officeart/2005/8/layout/cycle4"/>
    <dgm:cxn modelId="{4AC21CDE-BA16-4A6E-9B94-9D0AC80AD007}" type="presOf" srcId="{F7A531A6-181F-4015-BEE8-EB0DA3544598}" destId="{D94C58D4-BE72-4A1D-8FE8-E36C1194E571}" srcOrd="0" destOrd="0" presId="urn:microsoft.com/office/officeart/2005/8/layout/cycle4"/>
    <dgm:cxn modelId="{088B63E0-BA7D-4F7B-ABA3-6C947CA37845}" type="presOf" srcId="{B46AC71B-BDA5-4071-847A-C7D0D956168E}" destId="{E449F29F-515C-4C0B-A72D-EBA1BB98EED0}" srcOrd="1" destOrd="2" presId="urn:microsoft.com/office/officeart/2005/8/layout/cycle4"/>
    <dgm:cxn modelId="{ECAB2CE2-4BE2-4AFF-8BFC-F45A404FD6D2}" type="presOf" srcId="{4587423E-CC1C-4537-8756-2F66188AEB2C}" destId="{8595D6CC-C68E-46A2-B1B8-A6610B1423C2}" srcOrd="0" destOrd="1" presId="urn:microsoft.com/office/officeart/2005/8/layout/cycle4"/>
    <dgm:cxn modelId="{39F1B8E6-3B3F-4E40-9C12-AFAD97577A65}" type="presOf" srcId="{F7A531A6-181F-4015-BEE8-EB0DA3544598}" destId="{A0F89F12-943A-4453-AF8A-0DE1978643CF}" srcOrd="1" destOrd="0" presId="urn:microsoft.com/office/officeart/2005/8/layout/cycle4"/>
    <dgm:cxn modelId="{7F9928EA-F278-41B0-87CC-F4FEA5A797D6}" type="presOf" srcId="{6689ED32-FF88-4357-B598-19039112580C}" destId="{18AE7158-DBCD-441A-B2A0-14DDFAB93961}" srcOrd="0" destOrd="0" presId="urn:microsoft.com/office/officeart/2005/8/layout/cycle4"/>
    <dgm:cxn modelId="{3C4603F2-4198-4EF7-B417-5216F2529572}" type="presOf" srcId="{03175FDF-B8B3-42DA-9DBF-75E6EC78825A}" destId="{96AE2321-A95A-4D6C-9F4B-AE111CA5F662}" srcOrd="0" destOrd="0" presId="urn:microsoft.com/office/officeart/2005/8/layout/cycle4"/>
    <dgm:cxn modelId="{91BFA6F6-2270-4553-B38C-7D22A1047416}" type="presOf" srcId="{593023DB-4CB8-4BA3-8406-BC923D487F76}" destId="{1792725A-6120-48E5-803F-7282E6AACF53}" srcOrd="0" destOrd="0" presId="urn:microsoft.com/office/officeart/2005/8/layout/cycle4"/>
    <dgm:cxn modelId="{E0CC40F7-F0B1-4720-90CD-8934A4CA66C3}" type="presOf" srcId="{F7AC9A4B-836D-45B3-A80B-3AE9A761F2F1}" destId="{1792725A-6120-48E5-803F-7282E6AACF53}" srcOrd="0" destOrd="2" presId="urn:microsoft.com/office/officeart/2005/8/layout/cycle4"/>
    <dgm:cxn modelId="{B0ADE2FD-01DC-403A-B118-C342855B4987}" type="presOf" srcId="{5CD4478D-0FC0-4F2D-9097-C4D3C0A36D47}" destId="{78EDABB9-8588-4C35-B46C-5302081EF231}" srcOrd="1" destOrd="6" presId="urn:microsoft.com/office/officeart/2005/8/layout/cycle4"/>
    <dgm:cxn modelId="{7FDCC5FE-4C68-4285-B68A-FE837D598427}" srcId="{03175FDF-B8B3-42DA-9DBF-75E6EC78825A}" destId="{AD8675AD-46A0-456C-BE96-E3D9859CC5BE}" srcOrd="8" destOrd="0" parTransId="{7A185599-255A-483A-9B93-BD200F83D8A3}" sibTransId="{A18C97E3-2DC1-44C0-B002-0AC648052506}"/>
    <dgm:cxn modelId="{F4B680FE-0C74-4578-9642-5DE8DC3C39BE}" type="presParOf" srcId="{4EA3FB08-53C3-44E8-979A-969BD07C624C}" destId="{2DBA95F1-1B95-4B1D-BD1F-5541F9D11B25}" srcOrd="0" destOrd="0" presId="urn:microsoft.com/office/officeart/2005/8/layout/cycle4"/>
    <dgm:cxn modelId="{A2BF0027-F2F9-4970-81E1-2CB8AD74FD7B}" type="presParOf" srcId="{2DBA95F1-1B95-4B1D-BD1F-5541F9D11B25}" destId="{6FCB5C4A-1540-4731-8E6B-C7EAD6764D85}" srcOrd="0" destOrd="0" presId="urn:microsoft.com/office/officeart/2005/8/layout/cycle4"/>
    <dgm:cxn modelId="{718CB4E9-BAA3-4189-A20E-2653BE2BCBE4}" type="presParOf" srcId="{6FCB5C4A-1540-4731-8E6B-C7EAD6764D85}" destId="{D94C58D4-BE72-4A1D-8FE8-E36C1194E571}" srcOrd="0" destOrd="0" presId="urn:microsoft.com/office/officeart/2005/8/layout/cycle4"/>
    <dgm:cxn modelId="{9D430B19-88C7-4BDC-9E7C-D007BD47E608}" type="presParOf" srcId="{6FCB5C4A-1540-4731-8E6B-C7EAD6764D85}" destId="{A0F89F12-943A-4453-AF8A-0DE1978643CF}" srcOrd="1" destOrd="0" presId="urn:microsoft.com/office/officeart/2005/8/layout/cycle4"/>
    <dgm:cxn modelId="{2661832E-9726-46C3-BF29-390A2E75393A}" type="presParOf" srcId="{2DBA95F1-1B95-4B1D-BD1F-5541F9D11B25}" destId="{8BB79D58-CF6B-46A1-B999-DF3A22318808}" srcOrd="1" destOrd="0" presId="urn:microsoft.com/office/officeart/2005/8/layout/cycle4"/>
    <dgm:cxn modelId="{417659AF-2D31-44ED-B75C-B9E6F2D71288}" type="presParOf" srcId="{8BB79D58-CF6B-46A1-B999-DF3A22318808}" destId="{1792725A-6120-48E5-803F-7282E6AACF53}" srcOrd="0" destOrd="0" presId="urn:microsoft.com/office/officeart/2005/8/layout/cycle4"/>
    <dgm:cxn modelId="{3F3135E2-7573-47A8-9596-56C9F00BD27A}" type="presParOf" srcId="{8BB79D58-CF6B-46A1-B999-DF3A22318808}" destId="{78EDABB9-8588-4C35-B46C-5302081EF231}" srcOrd="1" destOrd="0" presId="urn:microsoft.com/office/officeart/2005/8/layout/cycle4"/>
    <dgm:cxn modelId="{8CF5A803-58CD-4CA2-BF04-68B28856F6D2}" type="presParOf" srcId="{2DBA95F1-1B95-4B1D-BD1F-5541F9D11B25}" destId="{2A4C8BDD-7515-4477-A4D2-6D064DB7B62C}" srcOrd="2" destOrd="0" presId="urn:microsoft.com/office/officeart/2005/8/layout/cycle4"/>
    <dgm:cxn modelId="{9F5F45EC-B018-495F-824E-CE4FDC517A6D}" type="presParOf" srcId="{2A4C8BDD-7515-4477-A4D2-6D064DB7B62C}" destId="{8595D6CC-C68E-46A2-B1B8-A6610B1423C2}" srcOrd="0" destOrd="0" presId="urn:microsoft.com/office/officeart/2005/8/layout/cycle4"/>
    <dgm:cxn modelId="{079AC279-7DC6-4BA7-A34A-F00DB48D9FCE}" type="presParOf" srcId="{2A4C8BDD-7515-4477-A4D2-6D064DB7B62C}" destId="{C316EC6F-EE53-4004-8562-0F7B1FBAC5C8}" srcOrd="1" destOrd="0" presId="urn:microsoft.com/office/officeart/2005/8/layout/cycle4"/>
    <dgm:cxn modelId="{382A4260-E761-4317-B3CE-2DBB24CCBEEA}" type="presParOf" srcId="{2DBA95F1-1B95-4B1D-BD1F-5541F9D11B25}" destId="{109E2E28-F16D-4678-9910-D715BF8DE0D8}" srcOrd="3" destOrd="0" presId="urn:microsoft.com/office/officeart/2005/8/layout/cycle4"/>
    <dgm:cxn modelId="{BE4E096F-2167-44C4-872C-46BB7278C13E}" type="presParOf" srcId="{109E2E28-F16D-4678-9910-D715BF8DE0D8}" destId="{FBC68438-119E-4616-B462-65588F513351}" srcOrd="0" destOrd="0" presId="urn:microsoft.com/office/officeart/2005/8/layout/cycle4"/>
    <dgm:cxn modelId="{E71B4D9F-1B7D-4937-9C94-56622B8A09FF}" type="presParOf" srcId="{109E2E28-F16D-4678-9910-D715BF8DE0D8}" destId="{E449F29F-515C-4C0B-A72D-EBA1BB98EED0}" srcOrd="1" destOrd="0" presId="urn:microsoft.com/office/officeart/2005/8/layout/cycle4"/>
    <dgm:cxn modelId="{4E593277-C815-4E7A-BE7A-889295D5D83E}" type="presParOf" srcId="{2DBA95F1-1B95-4B1D-BD1F-5541F9D11B25}" destId="{E0AA1B97-C7E8-4CC1-A89E-B47E7B6DB986}" srcOrd="4" destOrd="0" presId="urn:microsoft.com/office/officeart/2005/8/layout/cycle4"/>
    <dgm:cxn modelId="{EF4B09C3-920A-4FBB-B886-13DF2F2BA6DB}" type="presParOf" srcId="{4EA3FB08-53C3-44E8-979A-969BD07C624C}" destId="{E83E9DD4-4137-4237-8C08-703A9F3D6A4F}" srcOrd="1" destOrd="0" presId="urn:microsoft.com/office/officeart/2005/8/layout/cycle4"/>
    <dgm:cxn modelId="{5C4DC3A2-6588-4F12-9953-992528C8BEE9}" type="presParOf" srcId="{E83E9DD4-4137-4237-8C08-703A9F3D6A4F}" destId="{96AE2321-A95A-4D6C-9F4B-AE111CA5F662}" srcOrd="0" destOrd="0" presId="urn:microsoft.com/office/officeart/2005/8/layout/cycle4"/>
    <dgm:cxn modelId="{DD455935-D764-46C5-899C-F1ADBD48FAE4}" type="presParOf" srcId="{E83E9DD4-4137-4237-8C08-703A9F3D6A4F}" destId="{16068817-03A7-47CB-AB51-60AAF600120C}" srcOrd="1" destOrd="0" presId="urn:microsoft.com/office/officeart/2005/8/layout/cycle4"/>
    <dgm:cxn modelId="{16C56F29-D63B-4152-9E3F-4AA4B2BB935D}" type="presParOf" srcId="{E83E9DD4-4137-4237-8C08-703A9F3D6A4F}" destId="{18AE7158-DBCD-441A-B2A0-14DDFAB93961}" srcOrd="2" destOrd="0" presId="urn:microsoft.com/office/officeart/2005/8/layout/cycle4"/>
    <dgm:cxn modelId="{43EFBE82-7DBE-42E0-8F28-357C9D32A00E}" type="presParOf" srcId="{E83E9DD4-4137-4237-8C08-703A9F3D6A4F}" destId="{F1BE16BB-2748-4404-87EC-7AD5A96C3BDD}" srcOrd="3" destOrd="0" presId="urn:microsoft.com/office/officeart/2005/8/layout/cycle4"/>
    <dgm:cxn modelId="{0C7C367C-1075-4F36-81C3-B05E959597EC}" type="presParOf" srcId="{E83E9DD4-4137-4237-8C08-703A9F3D6A4F}" destId="{0364A004-FC9B-46F4-B110-246CE4CCF70C}" srcOrd="4" destOrd="0" presId="urn:microsoft.com/office/officeart/2005/8/layout/cycle4"/>
    <dgm:cxn modelId="{80344DA9-C154-4DBB-B928-31FD6E4B4CDF}" type="presParOf" srcId="{4EA3FB08-53C3-44E8-979A-969BD07C624C}" destId="{A1018B94-6DC0-4F38-8BF4-F6E1611030D2}" srcOrd="2" destOrd="0" presId="urn:microsoft.com/office/officeart/2005/8/layout/cycle4"/>
    <dgm:cxn modelId="{C591E607-5898-479A-9CC0-7B62E846D4FB}" type="presParOf" srcId="{4EA3FB08-53C3-44E8-979A-969BD07C624C}" destId="{FE7E92BA-2CD1-4006-AF76-167EC589DEDA}" srcOrd="3" destOrd="0" presId="urn:microsoft.com/office/officeart/2005/8/layout/cycle4"/>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12A88DA-8F48-4684-B22F-B4A0A8049C9E}" type="doc">
      <dgm:prSet loTypeId="urn:microsoft.com/office/officeart/2005/8/layout/cycle5" loCatId="cycle" qsTypeId="urn:microsoft.com/office/officeart/2005/8/quickstyle/simple1" qsCatId="simple" csTypeId="urn:microsoft.com/office/officeart/2005/8/colors/accent5_3" csCatId="accent5" phldr="1"/>
      <dgm:spPr/>
      <dgm:t>
        <a:bodyPr/>
        <a:lstStyle/>
        <a:p>
          <a:endParaRPr lang="en-GB"/>
        </a:p>
      </dgm:t>
    </dgm:pt>
    <dgm:pt modelId="{D6901ADA-D38D-4B1C-BAB9-850C9CA2C1C7}">
      <dgm:prSet phldrT="[Text]"/>
      <dgm:spPr/>
      <dgm:t>
        <a:bodyPr/>
        <a:lstStyle/>
        <a:p>
          <a:r>
            <a:rPr lang="en-GB"/>
            <a:t>Having an experience</a:t>
          </a:r>
        </a:p>
      </dgm:t>
    </dgm:pt>
    <dgm:pt modelId="{3B8D632A-4C28-4FA6-B46D-FABC561F2763}" type="parTrans" cxnId="{78F2BFEB-5B4A-4523-8968-0605BE738453}">
      <dgm:prSet/>
      <dgm:spPr/>
      <dgm:t>
        <a:bodyPr/>
        <a:lstStyle/>
        <a:p>
          <a:endParaRPr lang="en-GB"/>
        </a:p>
      </dgm:t>
    </dgm:pt>
    <dgm:pt modelId="{0B3B9DDE-0014-4053-A13E-08579CBABB72}" type="sibTrans" cxnId="{78F2BFEB-5B4A-4523-8968-0605BE738453}">
      <dgm:prSet/>
      <dgm:spPr/>
      <dgm:t>
        <a:bodyPr/>
        <a:lstStyle/>
        <a:p>
          <a:endParaRPr lang="en-GB"/>
        </a:p>
      </dgm:t>
    </dgm:pt>
    <dgm:pt modelId="{D5A7A2B5-B305-49FB-B0B0-5FFB1A1452BD}">
      <dgm:prSet phldrT="[Text]"/>
      <dgm:spPr/>
      <dgm:t>
        <a:bodyPr/>
        <a:lstStyle/>
        <a:p>
          <a:r>
            <a:rPr lang="en-GB"/>
            <a:t>Reflecting on the experience</a:t>
          </a:r>
        </a:p>
      </dgm:t>
    </dgm:pt>
    <dgm:pt modelId="{52B0BF39-8000-4EC3-8AF9-CFAE5104E7EB}" type="parTrans" cxnId="{E5C2CFCE-FAA7-4D00-8EBA-693490898654}">
      <dgm:prSet/>
      <dgm:spPr/>
      <dgm:t>
        <a:bodyPr/>
        <a:lstStyle/>
        <a:p>
          <a:endParaRPr lang="en-GB"/>
        </a:p>
      </dgm:t>
    </dgm:pt>
    <dgm:pt modelId="{DFD5019A-3808-49FF-B84B-7006FC1AFE02}" type="sibTrans" cxnId="{E5C2CFCE-FAA7-4D00-8EBA-693490898654}">
      <dgm:prSet/>
      <dgm:spPr/>
      <dgm:t>
        <a:bodyPr/>
        <a:lstStyle/>
        <a:p>
          <a:endParaRPr lang="en-GB"/>
        </a:p>
      </dgm:t>
    </dgm:pt>
    <dgm:pt modelId="{73BD4ECA-45B8-457B-BBEA-B6CABE192F07}">
      <dgm:prSet phldrT="[Text]"/>
      <dgm:spPr/>
      <dgm:t>
        <a:bodyPr/>
        <a:lstStyle/>
        <a:p>
          <a:r>
            <a:rPr lang="en-GB"/>
            <a:t>Learning from your experiences</a:t>
          </a:r>
        </a:p>
      </dgm:t>
    </dgm:pt>
    <dgm:pt modelId="{82D43EF1-CB39-43E4-8B0B-5B8BA20540AE}" type="parTrans" cxnId="{A767CE80-79DD-4423-9AA5-8131C8FC7F5D}">
      <dgm:prSet/>
      <dgm:spPr/>
      <dgm:t>
        <a:bodyPr/>
        <a:lstStyle/>
        <a:p>
          <a:endParaRPr lang="en-GB"/>
        </a:p>
      </dgm:t>
    </dgm:pt>
    <dgm:pt modelId="{17D27364-EE2D-4420-B78D-643855B3CC9C}" type="sibTrans" cxnId="{A767CE80-79DD-4423-9AA5-8131C8FC7F5D}">
      <dgm:prSet/>
      <dgm:spPr/>
      <dgm:t>
        <a:bodyPr/>
        <a:lstStyle/>
        <a:p>
          <a:endParaRPr lang="en-GB"/>
        </a:p>
      </dgm:t>
    </dgm:pt>
    <dgm:pt modelId="{4E6383A4-C316-427E-B993-09702917F449}">
      <dgm:prSet phldrT="[Text]"/>
      <dgm:spPr/>
      <dgm:t>
        <a:bodyPr/>
        <a:lstStyle/>
        <a:p>
          <a:r>
            <a:rPr lang="en-GB"/>
            <a:t>Planning your next step/Put what you have learnt into practice</a:t>
          </a:r>
        </a:p>
      </dgm:t>
    </dgm:pt>
    <dgm:pt modelId="{ECBADC31-FDF2-4C46-9539-FABED7F95099}" type="parTrans" cxnId="{5ECE3579-1626-4334-9AD9-2EF5753493EA}">
      <dgm:prSet/>
      <dgm:spPr/>
      <dgm:t>
        <a:bodyPr/>
        <a:lstStyle/>
        <a:p>
          <a:endParaRPr lang="en-GB"/>
        </a:p>
      </dgm:t>
    </dgm:pt>
    <dgm:pt modelId="{4F77FB11-A4A4-43DA-AF14-267029CB7DD9}" type="sibTrans" cxnId="{5ECE3579-1626-4334-9AD9-2EF5753493EA}">
      <dgm:prSet/>
      <dgm:spPr/>
      <dgm:t>
        <a:bodyPr/>
        <a:lstStyle/>
        <a:p>
          <a:endParaRPr lang="en-GB"/>
        </a:p>
      </dgm:t>
    </dgm:pt>
    <dgm:pt modelId="{1B564B48-9335-4EAE-8F3F-93910DDB4286}" type="pres">
      <dgm:prSet presAssocID="{812A88DA-8F48-4684-B22F-B4A0A8049C9E}" presName="cycle" presStyleCnt="0">
        <dgm:presLayoutVars>
          <dgm:dir/>
          <dgm:resizeHandles val="exact"/>
        </dgm:presLayoutVars>
      </dgm:prSet>
      <dgm:spPr/>
    </dgm:pt>
    <dgm:pt modelId="{B09AC0E8-C7C7-4C6F-A264-A3221DBE0518}" type="pres">
      <dgm:prSet presAssocID="{D6901ADA-D38D-4B1C-BAB9-850C9CA2C1C7}" presName="node" presStyleLbl="node1" presStyleIdx="0" presStyleCnt="4">
        <dgm:presLayoutVars>
          <dgm:bulletEnabled val="1"/>
        </dgm:presLayoutVars>
      </dgm:prSet>
      <dgm:spPr/>
    </dgm:pt>
    <dgm:pt modelId="{D65A24E7-6D8B-4AE2-8BBD-0CBEB0F06860}" type="pres">
      <dgm:prSet presAssocID="{D6901ADA-D38D-4B1C-BAB9-850C9CA2C1C7}" presName="spNode" presStyleCnt="0"/>
      <dgm:spPr/>
    </dgm:pt>
    <dgm:pt modelId="{1DBA1FF3-B5D3-4D32-8B6D-1A58B6AB0F8A}" type="pres">
      <dgm:prSet presAssocID="{0B3B9DDE-0014-4053-A13E-08579CBABB72}" presName="sibTrans" presStyleLbl="sibTrans1D1" presStyleIdx="0" presStyleCnt="4"/>
      <dgm:spPr/>
    </dgm:pt>
    <dgm:pt modelId="{82DEAA97-2CF5-4A70-9ACD-AB1303794E4E}" type="pres">
      <dgm:prSet presAssocID="{D5A7A2B5-B305-49FB-B0B0-5FFB1A1452BD}" presName="node" presStyleLbl="node1" presStyleIdx="1" presStyleCnt="4">
        <dgm:presLayoutVars>
          <dgm:bulletEnabled val="1"/>
        </dgm:presLayoutVars>
      </dgm:prSet>
      <dgm:spPr/>
    </dgm:pt>
    <dgm:pt modelId="{6A490B8F-8AE9-4663-BCB7-BE488FF02B28}" type="pres">
      <dgm:prSet presAssocID="{D5A7A2B5-B305-49FB-B0B0-5FFB1A1452BD}" presName="spNode" presStyleCnt="0"/>
      <dgm:spPr/>
    </dgm:pt>
    <dgm:pt modelId="{DBFD5D9A-32A3-45B8-B2CF-273A285C0E55}" type="pres">
      <dgm:prSet presAssocID="{DFD5019A-3808-49FF-B84B-7006FC1AFE02}" presName="sibTrans" presStyleLbl="sibTrans1D1" presStyleIdx="1" presStyleCnt="4"/>
      <dgm:spPr/>
    </dgm:pt>
    <dgm:pt modelId="{43230DF1-BEB0-474F-9ABF-309412D334F1}" type="pres">
      <dgm:prSet presAssocID="{73BD4ECA-45B8-457B-BBEA-B6CABE192F07}" presName="node" presStyleLbl="node1" presStyleIdx="2" presStyleCnt="4">
        <dgm:presLayoutVars>
          <dgm:bulletEnabled val="1"/>
        </dgm:presLayoutVars>
      </dgm:prSet>
      <dgm:spPr/>
    </dgm:pt>
    <dgm:pt modelId="{AB68CD8B-2EA7-4CD6-A4DE-CC2AC22498DF}" type="pres">
      <dgm:prSet presAssocID="{73BD4ECA-45B8-457B-BBEA-B6CABE192F07}" presName="spNode" presStyleCnt="0"/>
      <dgm:spPr/>
    </dgm:pt>
    <dgm:pt modelId="{391A1700-5E48-4E3B-B71D-9D3C66E388C1}" type="pres">
      <dgm:prSet presAssocID="{17D27364-EE2D-4420-B78D-643855B3CC9C}" presName="sibTrans" presStyleLbl="sibTrans1D1" presStyleIdx="2" presStyleCnt="4"/>
      <dgm:spPr/>
    </dgm:pt>
    <dgm:pt modelId="{FA7DC177-D78E-4DD4-8CC8-447D844E6D9A}" type="pres">
      <dgm:prSet presAssocID="{4E6383A4-C316-427E-B993-09702917F449}" presName="node" presStyleLbl="node1" presStyleIdx="3" presStyleCnt="4">
        <dgm:presLayoutVars>
          <dgm:bulletEnabled val="1"/>
        </dgm:presLayoutVars>
      </dgm:prSet>
      <dgm:spPr/>
    </dgm:pt>
    <dgm:pt modelId="{3AAF8737-DB78-4B59-B954-BB8A234F497A}" type="pres">
      <dgm:prSet presAssocID="{4E6383A4-C316-427E-B993-09702917F449}" presName="spNode" presStyleCnt="0"/>
      <dgm:spPr/>
    </dgm:pt>
    <dgm:pt modelId="{788AC62B-12D5-47DD-A47D-C47445CD5380}" type="pres">
      <dgm:prSet presAssocID="{4F77FB11-A4A4-43DA-AF14-267029CB7DD9}" presName="sibTrans" presStyleLbl="sibTrans1D1" presStyleIdx="3" presStyleCnt="4"/>
      <dgm:spPr/>
    </dgm:pt>
  </dgm:ptLst>
  <dgm:cxnLst>
    <dgm:cxn modelId="{F0255413-5A6F-4514-A11E-35258A94E743}" type="presOf" srcId="{17D27364-EE2D-4420-B78D-643855B3CC9C}" destId="{391A1700-5E48-4E3B-B71D-9D3C66E388C1}" srcOrd="0" destOrd="0" presId="urn:microsoft.com/office/officeart/2005/8/layout/cycle5"/>
    <dgm:cxn modelId="{8EAC3E20-678C-4A8A-9BE7-E99A033AD3D2}" type="presOf" srcId="{73BD4ECA-45B8-457B-BBEA-B6CABE192F07}" destId="{43230DF1-BEB0-474F-9ABF-309412D334F1}" srcOrd="0" destOrd="0" presId="urn:microsoft.com/office/officeart/2005/8/layout/cycle5"/>
    <dgm:cxn modelId="{233CE22E-0692-479C-877B-0D73C23D13C0}" type="presOf" srcId="{D6901ADA-D38D-4B1C-BAB9-850C9CA2C1C7}" destId="{B09AC0E8-C7C7-4C6F-A264-A3221DBE0518}" srcOrd="0" destOrd="0" presId="urn:microsoft.com/office/officeart/2005/8/layout/cycle5"/>
    <dgm:cxn modelId="{0AE41B3A-1396-41A5-BD18-337B4270C060}" type="presOf" srcId="{812A88DA-8F48-4684-B22F-B4A0A8049C9E}" destId="{1B564B48-9335-4EAE-8F3F-93910DDB4286}" srcOrd="0" destOrd="0" presId="urn:microsoft.com/office/officeart/2005/8/layout/cycle5"/>
    <dgm:cxn modelId="{E8C3E862-3F4C-42F5-9265-B3D82A3483E4}" type="presOf" srcId="{4E6383A4-C316-427E-B993-09702917F449}" destId="{FA7DC177-D78E-4DD4-8CC8-447D844E6D9A}" srcOrd="0" destOrd="0" presId="urn:microsoft.com/office/officeart/2005/8/layout/cycle5"/>
    <dgm:cxn modelId="{2F32BE48-EAF2-4F48-8E5A-1FD4BFFBBC4B}" type="presOf" srcId="{DFD5019A-3808-49FF-B84B-7006FC1AFE02}" destId="{DBFD5D9A-32A3-45B8-B2CF-273A285C0E55}" srcOrd="0" destOrd="0" presId="urn:microsoft.com/office/officeart/2005/8/layout/cycle5"/>
    <dgm:cxn modelId="{5ECE3579-1626-4334-9AD9-2EF5753493EA}" srcId="{812A88DA-8F48-4684-B22F-B4A0A8049C9E}" destId="{4E6383A4-C316-427E-B993-09702917F449}" srcOrd="3" destOrd="0" parTransId="{ECBADC31-FDF2-4C46-9539-FABED7F95099}" sibTransId="{4F77FB11-A4A4-43DA-AF14-267029CB7DD9}"/>
    <dgm:cxn modelId="{A767CE80-79DD-4423-9AA5-8131C8FC7F5D}" srcId="{812A88DA-8F48-4684-B22F-B4A0A8049C9E}" destId="{73BD4ECA-45B8-457B-BBEA-B6CABE192F07}" srcOrd="2" destOrd="0" parTransId="{82D43EF1-CB39-43E4-8B0B-5B8BA20540AE}" sibTransId="{17D27364-EE2D-4420-B78D-643855B3CC9C}"/>
    <dgm:cxn modelId="{E8822EA3-421A-4512-9017-1BB8E4AE4589}" type="presOf" srcId="{D5A7A2B5-B305-49FB-B0B0-5FFB1A1452BD}" destId="{82DEAA97-2CF5-4A70-9ACD-AB1303794E4E}" srcOrd="0" destOrd="0" presId="urn:microsoft.com/office/officeart/2005/8/layout/cycle5"/>
    <dgm:cxn modelId="{E5C2CFCE-FAA7-4D00-8EBA-693490898654}" srcId="{812A88DA-8F48-4684-B22F-B4A0A8049C9E}" destId="{D5A7A2B5-B305-49FB-B0B0-5FFB1A1452BD}" srcOrd="1" destOrd="0" parTransId="{52B0BF39-8000-4EC3-8AF9-CFAE5104E7EB}" sibTransId="{DFD5019A-3808-49FF-B84B-7006FC1AFE02}"/>
    <dgm:cxn modelId="{4C6438E5-A0CA-4EBB-B4B6-09694ABB2F8C}" type="presOf" srcId="{4F77FB11-A4A4-43DA-AF14-267029CB7DD9}" destId="{788AC62B-12D5-47DD-A47D-C47445CD5380}" srcOrd="0" destOrd="0" presId="urn:microsoft.com/office/officeart/2005/8/layout/cycle5"/>
    <dgm:cxn modelId="{A253D8E8-F4B2-49A7-9C61-8046D3887934}" type="presOf" srcId="{0B3B9DDE-0014-4053-A13E-08579CBABB72}" destId="{1DBA1FF3-B5D3-4D32-8B6D-1A58B6AB0F8A}" srcOrd="0" destOrd="0" presId="urn:microsoft.com/office/officeart/2005/8/layout/cycle5"/>
    <dgm:cxn modelId="{78F2BFEB-5B4A-4523-8968-0605BE738453}" srcId="{812A88DA-8F48-4684-B22F-B4A0A8049C9E}" destId="{D6901ADA-D38D-4B1C-BAB9-850C9CA2C1C7}" srcOrd="0" destOrd="0" parTransId="{3B8D632A-4C28-4FA6-B46D-FABC561F2763}" sibTransId="{0B3B9DDE-0014-4053-A13E-08579CBABB72}"/>
    <dgm:cxn modelId="{26780CFC-6261-4F4B-AAAF-662C7BFC17F4}" type="presParOf" srcId="{1B564B48-9335-4EAE-8F3F-93910DDB4286}" destId="{B09AC0E8-C7C7-4C6F-A264-A3221DBE0518}" srcOrd="0" destOrd="0" presId="urn:microsoft.com/office/officeart/2005/8/layout/cycle5"/>
    <dgm:cxn modelId="{04A174AA-D43B-4231-BFB2-FFAE6E3FDC23}" type="presParOf" srcId="{1B564B48-9335-4EAE-8F3F-93910DDB4286}" destId="{D65A24E7-6D8B-4AE2-8BBD-0CBEB0F06860}" srcOrd="1" destOrd="0" presId="urn:microsoft.com/office/officeart/2005/8/layout/cycle5"/>
    <dgm:cxn modelId="{FB601097-C573-4D73-A616-9F65E817B54E}" type="presParOf" srcId="{1B564B48-9335-4EAE-8F3F-93910DDB4286}" destId="{1DBA1FF3-B5D3-4D32-8B6D-1A58B6AB0F8A}" srcOrd="2" destOrd="0" presId="urn:microsoft.com/office/officeart/2005/8/layout/cycle5"/>
    <dgm:cxn modelId="{983F7723-2018-4EA3-988F-07DB2D7EA024}" type="presParOf" srcId="{1B564B48-9335-4EAE-8F3F-93910DDB4286}" destId="{82DEAA97-2CF5-4A70-9ACD-AB1303794E4E}" srcOrd="3" destOrd="0" presId="urn:microsoft.com/office/officeart/2005/8/layout/cycle5"/>
    <dgm:cxn modelId="{EBD41D7E-0DFB-4E43-AE62-5418B29D16E3}" type="presParOf" srcId="{1B564B48-9335-4EAE-8F3F-93910DDB4286}" destId="{6A490B8F-8AE9-4663-BCB7-BE488FF02B28}" srcOrd="4" destOrd="0" presId="urn:microsoft.com/office/officeart/2005/8/layout/cycle5"/>
    <dgm:cxn modelId="{1492330C-8671-476A-A1C6-578954784851}" type="presParOf" srcId="{1B564B48-9335-4EAE-8F3F-93910DDB4286}" destId="{DBFD5D9A-32A3-45B8-B2CF-273A285C0E55}" srcOrd="5" destOrd="0" presId="urn:microsoft.com/office/officeart/2005/8/layout/cycle5"/>
    <dgm:cxn modelId="{0F877C16-4494-4613-B4F4-6C9667F0787E}" type="presParOf" srcId="{1B564B48-9335-4EAE-8F3F-93910DDB4286}" destId="{43230DF1-BEB0-474F-9ABF-309412D334F1}" srcOrd="6" destOrd="0" presId="urn:microsoft.com/office/officeart/2005/8/layout/cycle5"/>
    <dgm:cxn modelId="{DF9145D3-3580-47DD-BDF0-625A83400646}" type="presParOf" srcId="{1B564B48-9335-4EAE-8F3F-93910DDB4286}" destId="{AB68CD8B-2EA7-4CD6-A4DE-CC2AC22498DF}" srcOrd="7" destOrd="0" presId="urn:microsoft.com/office/officeart/2005/8/layout/cycle5"/>
    <dgm:cxn modelId="{94E8E553-32DD-466E-95DA-55B23AFDDC56}" type="presParOf" srcId="{1B564B48-9335-4EAE-8F3F-93910DDB4286}" destId="{391A1700-5E48-4E3B-B71D-9D3C66E388C1}" srcOrd="8" destOrd="0" presId="urn:microsoft.com/office/officeart/2005/8/layout/cycle5"/>
    <dgm:cxn modelId="{29F77818-6231-4A94-BBB3-EDCE546FAF26}" type="presParOf" srcId="{1B564B48-9335-4EAE-8F3F-93910DDB4286}" destId="{FA7DC177-D78E-4DD4-8CC8-447D844E6D9A}" srcOrd="9" destOrd="0" presId="urn:microsoft.com/office/officeart/2005/8/layout/cycle5"/>
    <dgm:cxn modelId="{164B5DEE-8A7A-4D8A-B5D0-829B1D988269}" type="presParOf" srcId="{1B564B48-9335-4EAE-8F3F-93910DDB4286}" destId="{3AAF8737-DB78-4B59-B954-BB8A234F497A}" srcOrd="10" destOrd="0" presId="urn:microsoft.com/office/officeart/2005/8/layout/cycle5"/>
    <dgm:cxn modelId="{33F1B65E-C778-4A7E-B0F7-4322E2CFA8BA}" type="presParOf" srcId="{1B564B48-9335-4EAE-8F3F-93910DDB4286}" destId="{788AC62B-12D5-47DD-A47D-C47445CD5380}" srcOrd="11" destOrd="0" presId="urn:microsoft.com/office/officeart/2005/8/layout/cycle5"/>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88769FC-90DE-42AF-A48C-3C05C8B6163D}" type="doc">
      <dgm:prSet loTypeId="urn:microsoft.com/office/officeart/2005/8/layout/vList6" loCatId="process" qsTypeId="urn:microsoft.com/office/officeart/2005/8/quickstyle/simple1" qsCatId="simple" csTypeId="urn:microsoft.com/office/officeart/2005/8/colors/accent1_2" csCatId="accent1" phldr="1"/>
      <dgm:spPr/>
      <dgm:t>
        <a:bodyPr/>
        <a:lstStyle/>
        <a:p>
          <a:endParaRPr lang="en-US"/>
        </a:p>
      </dgm:t>
    </dgm:pt>
    <dgm:pt modelId="{81A3858D-0E8E-48C1-A581-7D455CB2D438}">
      <dgm:prSet phldrT="[Text]"/>
      <dgm:spPr>
        <a:xfrm>
          <a:off x="2194559" y="1093"/>
          <a:ext cx="3291840" cy="592261"/>
        </a:xfrm>
        <a:prstGeom prst="rightArrow">
          <a:avLst>
            <a:gd name="adj1" fmla="val 75000"/>
            <a:gd name="adj2" fmla="val 50000"/>
          </a:avLst>
        </a:prstGeom>
        <a:solidFill>
          <a:srgbClr val="5B9BD5">
            <a:alpha val="90000"/>
            <a:tint val="40000"/>
            <a:hueOff val="0"/>
            <a:satOff val="0"/>
            <a:lumOff val="0"/>
            <a:alphaOff val="0"/>
          </a:srgbClr>
        </a:solidFill>
        <a:ln w="12700" cap="flat" cmpd="sng" algn="ctr">
          <a:solidFill>
            <a:srgbClr val="5B9BD5">
              <a:alpha val="90000"/>
              <a:tint val="40000"/>
              <a:hueOff val="0"/>
              <a:satOff val="0"/>
              <a:lumOff val="0"/>
              <a:alphaOff val="0"/>
            </a:srgbClr>
          </a:solidFill>
          <a:prstDash val="solid"/>
          <a:miter lim="800000"/>
        </a:ln>
        <a:effectLst/>
      </dgm:spPr>
      <dgm:t>
        <a:bodyPr/>
        <a:lstStyle/>
        <a:p>
          <a:endParaRPr lang="en-US" sz="900">
            <a:solidFill>
              <a:sysClr val="windowText" lastClr="000000">
                <a:hueOff val="0"/>
                <a:satOff val="0"/>
                <a:lumOff val="0"/>
                <a:alphaOff val="0"/>
              </a:sysClr>
            </a:solidFill>
            <a:latin typeface="Calibri" panose="020F0502020204030204"/>
            <a:ea typeface="+mn-ea"/>
            <a:cs typeface="+mn-cs"/>
          </a:endParaRPr>
        </a:p>
      </dgm:t>
    </dgm:pt>
    <dgm:pt modelId="{75DCE505-4F71-415E-BE3D-0D00A1BEBAE3}" type="parTrans" cxnId="{7A143C83-F815-46A1-9D84-F7E6DFF74947}">
      <dgm:prSet/>
      <dgm:spPr/>
      <dgm:t>
        <a:bodyPr/>
        <a:lstStyle/>
        <a:p>
          <a:endParaRPr lang="en-US"/>
        </a:p>
      </dgm:t>
    </dgm:pt>
    <dgm:pt modelId="{DED0B5C1-525D-46C5-A14E-4D5A8047DF04}" type="sibTrans" cxnId="{7A143C83-F815-46A1-9D84-F7E6DFF74947}">
      <dgm:prSet/>
      <dgm:spPr/>
      <dgm:t>
        <a:bodyPr/>
        <a:lstStyle/>
        <a:p>
          <a:endParaRPr lang="en-US"/>
        </a:p>
      </dgm:t>
    </dgm:pt>
    <dgm:pt modelId="{B8654D07-FC4B-4031-9E39-D75ACC11E97B}">
      <dgm:prSet phldrT="[Text]" custT="1"/>
      <dgm:spPr>
        <a:xfrm>
          <a:off x="2194559" y="1093"/>
          <a:ext cx="3291840" cy="592261"/>
        </a:xfrm>
        <a:prstGeom prst="rightArrow">
          <a:avLst>
            <a:gd name="adj1" fmla="val 75000"/>
            <a:gd name="adj2" fmla="val 50000"/>
          </a:avLst>
        </a:prstGeom>
        <a:solidFill>
          <a:srgbClr val="5B9BD5">
            <a:alpha val="90000"/>
            <a:tint val="40000"/>
            <a:hueOff val="0"/>
            <a:satOff val="0"/>
            <a:lumOff val="0"/>
            <a:alphaOff val="0"/>
          </a:srgbClr>
        </a:solidFill>
        <a:ln w="12700" cap="flat" cmpd="sng" algn="ctr">
          <a:solidFill>
            <a:srgbClr val="5B9BD5">
              <a:alpha val="90000"/>
              <a:tint val="40000"/>
              <a:hueOff val="0"/>
              <a:satOff val="0"/>
              <a:lumOff val="0"/>
              <a:alphaOff val="0"/>
            </a:srgbClr>
          </a:solidFill>
          <a:prstDash val="solid"/>
          <a:miter lim="800000"/>
        </a:ln>
        <a:effectLst/>
      </dgm:spPr>
      <dgm:t>
        <a:bodyPr/>
        <a:lstStyle/>
        <a:p>
          <a:r>
            <a:rPr lang="en-US" sz="1050">
              <a:solidFill>
                <a:sysClr val="windowText" lastClr="000000">
                  <a:hueOff val="0"/>
                  <a:satOff val="0"/>
                  <a:lumOff val="0"/>
                  <a:alphaOff val="0"/>
                </a:sysClr>
              </a:solidFill>
              <a:latin typeface="Calibri" panose="020F0502020204030204"/>
              <a:ea typeface="+mn-ea"/>
              <a:cs typeface="+mn-cs"/>
            </a:rPr>
            <a:t>Workplace Promotion</a:t>
          </a:r>
        </a:p>
      </dgm:t>
    </dgm:pt>
    <dgm:pt modelId="{7EB85793-0FA4-4E90-94C5-2CCD5B783BCB}" type="parTrans" cxnId="{36A1008B-B6FD-442A-AECC-61CE9AAD3C94}">
      <dgm:prSet/>
      <dgm:spPr/>
      <dgm:t>
        <a:bodyPr/>
        <a:lstStyle/>
        <a:p>
          <a:endParaRPr lang="en-US"/>
        </a:p>
      </dgm:t>
    </dgm:pt>
    <dgm:pt modelId="{C6C1B367-62B3-4ADE-8C04-0E1CFA26FBDD}" type="sibTrans" cxnId="{36A1008B-B6FD-442A-AECC-61CE9AAD3C94}">
      <dgm:prSet/>
      <dgm:spPr/>
      <dgm:t>
        <a:bodyPr/>
        <a:lstStyle/>
        <a:p>
          <a:endParaRPr lang="en-US"/>
        </a:p>
      </dgm:t>
    </dgm:pt>
    <dgm:pt modelId="{F8CD37CF-8DA3-42B9-8841-BD5851B3CB8A}">
      <dgm:prSet phldrT="[Text]" custT="1"/>
      <dgm:spPr>
        <a:xfrm>
          <a:off x="0" y="1955556"/>
          <a:ext cx="2194560" cy="592261"/>
        </a:xfrm>
        <a:prstGeom prst="round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sz="1800">
              <a:solidFill>
                <a:sysClr val="window" lastClr="FFFFFF"/>
              </a:solidFill>
              <a:latin typeface="Calibri" panose="020F0502020204030204"/>
              <a:ea typeface="+mn-ea"/>
              <a:cs typeface="+mn-cs"/>
            </a:rPr>
            <a:t>Realistic</a:t>
          </a:r>
        </a:p>
      </dgm:t>
    </dgm:pt>
    <dgm:pt modelId="{32943DC8-42AE-4FA2-B50D-DB0C3A283FA3}" type="parTrans" cxnId="{555C227E-5CC5-4E17-8800-454CDD110C84}">
      <dgm:prSet/>
      <dgm:spPr/>
      <dgm:t>
        <a:bodyPr/>
        <a:lstStyle/>
        <a:p>
          <a:endParaRPr lang="en-US"/>
        </a:p>
      </dgm:t>
    </dgm:pt>
    <dgm:pt modelId="{0A96F7EE-1D37-4692-9761-970F3A49C899}" type="sibTrans" cxnId="{555C227E-5CC5-4E17-8800-454CDD110C84}">
      <dgm:prSet/>
      <dgm:spPr/>
      <dgm:t>
        <a:bodyPr/>
        <a:lstStyle/>
        <a:p>
          <a:endParaRPr lang="en-US"/>
        </a:p>
      </dgm:t>
    </dgm:pt>
    <dgm:pt modelId="{329C6B54-7EAE-4E61-BFFB-25DE9C5F1FD7}">
      <dgm:prSet phldrT="[Text]" custT="1"/>
      <dgm:spPr>
        <a:xfrm>
          <a:off x="2194559" y="1955556"/>
          <a:ext cx="3291840" cy="592261"/>
        </a:xfrm>
        <a:prstGeom prst="rightArrow">
          <a:avLst>
            <a:gd name="adj1" fmla="val 75000"/>
            <a:gd name="adj2" fmla="val 50000"/>
          </a:avLst>
        </a:prstGeom>
        <a:solidFill>
          <a:srgbClr val="5B9BD5">
            <a:alpha val="90000"/>
            <a:tint val="40000"/>
            <a:hueOff val="0"/>
            <a:satOff val="0"/>
            <a:lumOff val="0"/>
            <a:alphaOff val="0"/>
          </a:srgbClr>
        </a:solidFill>
        <a:ln w="12700" cap="flat" cmpd="sng" algn="ctr">
          <a:solidFill>
            <a:srgbClr val="5B9BD5">
              <a:alpha val="90000"/>
              <a:tint val="40000"/>
              <a:hueOff val="0"/>
              <a:satOff val="0"/>
              <a:lumOff val="0"/>
              <a:alphaOff val="0"/>
            </a:srgbClr>
          </a:solidFill>
          <a:prstDash val="solid"/>
          <a:miter lim="800000"/>
        </a:ln>
        <a:effectLst/>
      </dgm:spPr>
      <dgm:t>
        <a:bodyPr/>
        <a:lstStyle/>
        <a:p>
          <a:r>
            <a:rPr lang="en-US" sz="1050">
              <a:solidFill>
                <a:sysClr val="windowText" lastClr="000000">
                  <a:hueOff val="0"/>
                  <a:satOff val="0"/>
                  <a:lumOff val="0"/>
                  <a:alphaOff val="0"/>
                </a:sysClr>
              </a:solidFill>
              <a:latin typeface="Calibri" panose="020F0502020204030204"/>
              <a:ea typeface="+mn-ea"/>
              <a:cs typeface="+mn-cs"/>
            </a:rPr>
            <a:t>I would look to gain the support from both my colleagues and my managers in the workplace</a:t>
          </a:r>
        </a:p>
      </dgm:t>
    </dgm:pt>
    <dgm:pt modelId="{59CF3362-38E2-4C8C-9248-B18A47A8606B}" type="parTrans" cxnId="{92855CEB-99D7-4986-AB18-1E8B19F7C5EB}">
      <dgm:prSet/>
      <dgm:spPr/>
      <dgm:t>
        <a:bodyPr/>
        <a:lstStyle/>
        <a:p>
          <a:endParaRPr lang="en-US"/>
        </a:p>
      </dgm:t>
    </dgm:pt>
    <dgm:pt modelId="{30030F64-C1E1-41B0-8668-C6CDE17BAB02}" type="sibTrans" cxnId="{92855CEB-99D7-4986-AB18-1E8B19F7C5EB}">
      <dgm:prSet/>
      <dgm:spPr/>
      <dgm:t>
        <a:bodyPr/>
        <a:lstStyle/>
        <a:p>
          <a:endParaRPr lang="en-US"/>
        </a:p>
      </dgm:t>
    </dgm:pt>
    <dgm:pt modelId="{7F92D41C-3F46-447F-A503-4CC2C4A464F1}">
      <dgm:prSet custT="1"/>
      <dgm:spPr>
        <a:xfrm>
          <a:off x="0" y="652581"/>
          <a:ext cx="2194560" cy="592261"/>
        </a:xfrm>
        <a:prstGeom prst="round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sz="1800">
              <a:solidFill>
                <a:sysClr val="window" lastClr="FFFFFF"/>
              </a:solidFill>
              <a:latin typeface="Calibri" panose="020F0502020204030204"/>
              <a:ea typeface="+mn-ea"/>
              <a:cs typeface="+mn-cs"/>
            </a:rPr>
            <a:t>Measurable</a:t>
          </a:r>
        </a:p>
      </dgm:t>
    </dgm:pt>
    <dgm:pt modelId="{9A3FEBDC-BB5D-4219-BED5-3F578C8A9BCC}" type="parTrans" cxnId="{E5964F8A-0941-41E1-BE9F-3DB6E6A92A10}">
      <dgm:prSet/>
      <dgm:spPr/>
      <dgm:t>
        <a:bodyPr/>
        <a:lstStyle/>
        <a:p>
          <a:endParaRPr lang="en-US"/>
        </a:p>
      </dgm:t>
    </dgm:pt>
    <dgm:pt modelId="{32E3D064-4B84-4E19-AEE9-1EA9D5072A34}" type="sibTrans" cxnId="{E5964F8A-0941-41E1-BE9F-3DB6E6A92A10}">
      <dgm:prSet/>
      <dgm:spPr/>
      <dgm:t>
        <a:bodyPr/>
        <a:lstStyle/>
        <a:p>
          <a:endParaRPr lang="en-US"/>
        </a:p>
      </dgm:t>
    </dgm:pt>
    <dgm:pt modelId="{DF030DAF-82CA-4C58-BEF2-9EB76CFEDD83}">
      <dgm:prSet custT="1"/>
      <dgm:spPr>
        <a:xfrm>
          <a:off x="0" y="1304069"/>
          <a:ext cx="2194560" cy="592261"/>
        </a:xfrm>
        <a:prstGeom prst="round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sz="1800">
              <a:solidFill>
                <a:sysClr val="window" lastClr="FFFFFF"/>
              </a:solidFill>
              <a:latin typeface="Calibri" panose="020F0502020204030204"/>
              <a:ea typeface="+mn-ea"/>
              <a:cs typeface="+mn-cs"/>
            </a:rPr>
            <a:t>Attainable</a:t>
          </a:r>
        </a:p>
      </dgm:t>
    </dgm:pt>
    <dgm:pt modelId="{C641DE62-DEFF-4955-BFCD-F5EC7F6EE175}" type="parTrans" cxnId="{A8D49B3B-CACE-4C53-87FA-3D695CAC1B03}">
      <dgm:prSet/>
      <dgm:spPr/>
      <dgm:t>
        <a:bodyPr/>
        <a:lstStyle/>
        <a:p>
          <a:endParaRPr lang="en-US"/>
        </a:p>
      </dgm:t>
    </dgm:pt>
    <dgm:pt modelId="{65D0156A-E694-445C-9AA3-AD01DDD77CD8}" type="sibTrans" cxnId="{A8D49B3B-CACE-4C53-87FA-3D695CAC1B03}">
      <dgm:prSet/>
      <dgm:spPr/>
      <dgm:t>
        <a:bodyPr/>
        <a:lstStyle/>
        <a:p>
          <a:endParaRPr lang="en-US"/>
        </a:p>
      </dgm:t>
    </dgm:pt>
    <dgm:pt modelId="{BE8A7A57-862D-41BD-AE51-89B07A33820B}">
      <dgm:prSet custT="1"/>
      <dgm:spPr>
        <a:xfrm>
          <a:off x="0" y="2607044"/>
          <a:ext cx="2194560" cy="592261"/>
        </a:xfrm>
        <a:prstGeom prst="round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sz="1800">
              <a:solidFill>
                <a:sysClr val="window" lastClr="FFFFFF"/>
              </a:solidFill>
              <a:latin typeface="Calibri" panose="020F0502020204030204"/>
              <a:ea typeface="+mn-ea"/>
              <a:cs typeface="+mn-cs"/>
            </a:rPr>
            <a:t>Timely</a:t>
          </a:r>
        </a:p>
      </dgm:t>
    </dgm:pt>
    <dgm:pt modelId="{ECC71087-F291-4B50-B0C9-6CB6CE996DB0}" type="parTrans" cxnId="{0E38A8B9-0F99-42A3-A7A1-4A1ACF468F06}">
      <dgm:prSet/>
      <dgm:spPr/>
      <dgm:t>
        <a:bodyPr/>
        <a:lstStyle/>
        <a:p>
          <a:endParaRPr lang="en-US"/>
        </a:p>
      </dgm:t>
    </dgm:pt>
    <dgm:pt modelId="{EE9250E8-85D3-4F90-A58C-4A6A0D0D40C4}" type="sibTrans" cxnId="{0E38A8B9-0F99-42A3-A7A1-4A1ACF468F06}">
      <dgm:prSet/>
      <dgm:spPr/>
      <dgm:t>
        <a:bodyPr/>
        <a:lstStyle/>
        <a:p>
          <a:endParaRPr lang="en-US"/>
        </a:p>
      </dgm:t>
    </dgm:pt>
    <dgm:pt modelId="{D733A770-2064-47AC-B056-593DE188CD25}">
      <dgm:prSet/>
      <dgm:spPr>
        <a:xfrm>
          <a:off x="2194559" y="2607044"/>
          <a:ext cx="3291840" cy="592261"/>
        </a:xfrm>
        <a:prstGeom prst="rightArrow">
          <a:avLst>
            <a:gd name="adj1" fmla="val 75000"/>
            <a:gd name="adj2" fmla="val 50000"/>
          </a:avLst>
        </a:prstGeom>
        <a:solidFill>
          <a:srgbClr val="5B9BD5">
            <a:alpha val="90000"/>
            <a:tint val="40000"/>
            <a:hueOff val="0"/>
            <a:satOff val="0"/>
            <a:lumOff val="0"/>
            <a:alphaOff val="0"/>
          </a:srgbClr>
        </a:solidFill>
        <a:ln w="12700" cap="flat" cmpd="sng" algn="ctr">
          <a:solidFill>
            <a:srgbClr val="5B9BD5">
              <a:alpha val="90000"/>
              <a:tint val="40000"/>
              <a:hueOff val="0"/>
              <a:satOff val="0"/>
              <a:lumOff val="0"/>
              <a:alphaOff val="0"/>
            </a:srgbClr>
          </a:solidFill>
          <a:prstDash val="solid"/>
          <a:miter lim="800000"/>
        </a:ln>
        <a:effectLst/>
      </dgm:spPr>
      <dgm:t>
        <a:bodyPr/>
        <a:lstStyle/>
        <a:p>
          <a:endParaRPr lang="en-US" sz="800">
            <a:solidFill>
              <a:sysClr val="windowText" lastClr="000000">
                <a:hueOff val="0"/>
                <a:satOff val="0"/>
                <a:lumOff val="0"/>
                <a:alphaOff val="0"/>
              </a:sysClr>
            </a:solidFill>
            <a:latin typeface="Calibri" panose="020F0502020204030204"/>
            <a:ea typeface="+mn-ea"/>
            <a:cs typeface="+mn-cs"/>
          </a:endParaRPr>
        </a:p>
      </dgm:t>
    </dgm:pt>
    <dgm:pt modelId="{5151943A-4621-4DB5-8EFF-87BD6F3680B4}" type="parTrans" cxnId="{A9300F51-4946-4E5F-B05B-8FDD453FA683}">
      <dgm:prSet/>
      <dgm:spPr/>
      <dgm:t>
        <a:bodyPr/>
        <a:lstStyle/>
        <a:p>
          <a:endParaRPr lang="en-US"/>
        </a:p>
      </dgm:t>
    </dgm:pt>
    <dgm:pt modelId="{CD955315-0CE0-47A6-99CD-EBA472C1A00E}" type="sibTrans" cxnId="{A9300F51-4946-4E5F-B05B-8FDD453FA683}">
      <dgm:prSet/>
      <dgm:spPr/>
      <dgm:t>
        <a:bodyPr/>
        <a:lstStyle/>
        <a:p>
          <a:endParaRPr lang="en-US"/>
        </a:p>
      </dgm:t>
    </dgm:pt>
    <dgm:pt modelId="{D949C921-72CC-410A-92F6-27A4A9DDCB4E}">
      <dgm:prSet phldrT="[Text]" custT="1"/>
      <dgm:spPr>
        <a:xfrm>
          <a:off x="2194559" y="1093"/>
          <a:ext cx="3291840" cy="592261"/>
        </a:xfrm>
        <a:solidFill>
          <a:srgbClr val="5B9BD5">
            <a:alpha val="90000"/>
            <a:tint val="40000"/>
            <a:hueOff val="0"/>
            <a:satOff val="0"/>
            <a:lumOff val="0"/>
            <a:alphaOff val="0"/>
          </a:srgbClr>
        </a:solidFill>
        <a:ln w="12700" cap="flat" cmpd="sng" algn="ctr">
          <a:solidFill>
            <a:srgbClr val="5B9BD5">
              <a:alpha val="90000"/>
              <a:tint val="40000"/>
              <a:hueOff val="0"/>
              <a:satOff val="0"/>
              <a:lumOff val="0"/>
              <a:alphaOff val="0"/>
            </a:srgbClr>
          </a:solidFill>
          <a:prstDash val="solid"/>
          <a:miter lim="800000"/>
        </a:ln>
        <a:effectLst/>
      </dgm:spPr>
      <dgm:t>
        <a:bodyPr/>
        <a:lstStyle/>
        <a:p>
          <a:r>
            <a:rPr lang="en-US" sz="1050">
              <a:solidFill>
                <a:sysClr val="windowText" lastClr="000000">
                  <a:hueOff val="0"/>
                  <a:satOff val="0"/>
                  <a:lumOff val="0"/>
                  <a:alphaOff val="0"/>
                </a:sysClr>
              </a:solidFill>
              <a:latin typeface="Calibri" panose="020F0502020204030204"/>
              <a:ea typeface="+mn-ea"/>
              <a:cs typeface="+mn-cs"/>
            </a:rPr>
            <a:t>Degree qualification</a:t>
          </a:r>
        </a:p>
      </dgm:t>
    </dgm:pt>
    <dgm:pt modelId="{F77EB8D9-DB89-450A-AC73-841F11AB93D1}" type="parTrans" cxnId="{4888A4B7-AFE7-4A53-A73E-1246588924AE}">
      <dgm:prSet/>
      <dgm:spPr/>
      <dgm:t>
        <a:bodyPr/>
        <a:lstStyle/>
        <a:p>
          <a:endParaRPr lang="en-US"/>
        </a:p>
      </dgm:t>
    </dgm:pt>
    <dgm:pt modelId="{DEDAF1EC-2C0A-45D4-8A8B-1778BDB56EFD}" type="sibTrans" cxnId="{4888A4B7-AFE7-4A53-A73E-1246588924AE}">
      <dgm:prSet/>
      <dgm:spPr/>
      <dgm:t>
        <a:bodyPr/>
        <a:lstStyle/>
        <a:p>
          <a:endParaRPr lang="en-US"/>
        </a:p>
      </dgm:t>
    </dgm:pt>
    <dgm:pt modelId="{336AB62A-BE2F-4B20-9723-720457E6A7B7}">
      <dgm:prSet custT="1"/>
      <dgm:spPr>
        <a:solidFill>
          <a:srgbClr val="5B9BD5">
            <a:alpha val="90000"/>
            <a:tint val="40000"/>
            <a:hueOff val="0"/>
            <a:satOff val="0"/>
            <a:lumOff val="0"/>
            <a:alphaOff val="0"/>
          </a:srgbClr>
        </a:solidFill>
        <a:ln w="12700" cap="flat" cmpd="sng" algn="ctr">
          <a:solidFill>
            <a:srgbClr val="5B9BD5">
              <a:alpha val="90000"/>
              <a:tint val="40000"/>
              <a:hueOff val="0"/>
              <a:satOff val="0"/>
              <a:lumOff val="0"/>
              <a:alphaOff val="0"/>
            </a:srgbClr>
          </a:solidFill>
          <a:prstDash val="solid"/>
          <a:miter lim="800000"/>
        </a:ln>
        <a:effectLst/>
      </dgm:spPr>
      <dgm:t>
        <a:bodyPr/>
        <a:lstStyle/>
        <a:p>
          <a:r>
            <a:rPr lang="en-US" sz="1050"/>
            <a:t>Offering to provide support and edu cation to my colleagues, and also to assist in training new staff</a:t>
          </a:r>
        </a:p>
      </dgm:t>
    </dgm:pt>
    <dgm:pt modelId="{81ABBE21-9581-4DBB-803D-3F715A0F61A5}" type="parTrans" cxnId="{6C421FD8-7C6F-4E57-A4B9-976952BE9247}">
      <dgm:prSet/>
      <dgm:spPr/>
      <dgm:t>
        <a:bodyPr/>
        <a:lstStyle/>
        <a:p>
          <a:endParaRPr lang="en-US"/>
        </a:p>
      </dgm:t>
    </dgm:pt>
    <dgm:pt modelId="{1E27F567-0B41-4CB3-B3E7-E9A7BB7C27D3}" type="sibTrans" cxnId="{6C421FD8-7C6F-4E57-A4B9-976952BE9247}">
      <dgm:prSet/>
      <dgm:spPr/>
      <dgm:t>
        <a:bodyPr/>
        <a:lstStyle/>
        <a:p>
          <a:endParaRPr lang="en-US"/>
        </a:p>
      </dgm:t>
    </dgm:pt>
    <dgm:pt modelId="{18DD7DF4-3163-48FF-9C1B-ABA9322B9B09}">
      <dgm:prSet/>
      <dgm:spPr>
        <a:solidFill>
          <a:srgbClr val="5B9BD5">
            <a:alpha val="90000"/>
            <a:tint val="40000"/>
            <a:hueOff val="0"/>
            <a:satOff val="0"/>
            <a:lumOff val="0"/>
            <a:alphaOff val="0"/>
          </a:srgbClr>
        </a:solidFill>
        <a:ln w="12700" cap="flat" cmpd="sng" algn="ctr">
          <a:solidFill>
            <a:srgbClr val="5B9BD5">
              <a:alpha val="90000"/>
              <a:tint val="40000"/>
              <a:hueOff val="0"/>
              <a:satOff val="0"/>
              <a:lumOff val="0"/>
              <a:alphaOff val="0"/>
            </a:srgbClr>
          </a:solidFill>
          <a:prstDash val="solid"/>
          <a:miter lim="800000"/>
        </a:ln>
        <a:effectLst/>
      </dgm:spPr>
      <dgm:t>
        <a:bodyPr/>
        <a:lstStyle/>
        <a:p>
          <a:endParaRPr lang="en-US" sz="900"/>
        </a:p>
      </dgm:t>
    </dgm:pt>
    <dgm:pt modelId="{B5F038A8-FB9F-40F3-B236-8A47F75E5220}" type="parTrans" cxnId="{3E7E7BF0-B403-4F65-8CEB-6EB985B7CE8C}">
      <dgm:prSet/>
      <dgm:spPr/>
      <dgm:t>
        <a:bodyPr/>
        <a:lstStyle/>
        <a:p>
          <a:endParaRPr lang="en-US"/>
        </a:p>
      </dgm:t>
    </dgm:pt>
    <dgm:pt modelId="{4D69DAEE-557A-4FB0-AF6A-12D02C81FD22}" type="sibTrans" cxnId="{3E7E7BF0-B403-4F65-8CEB-6EB985B7CE8C}">
      <dgm:prSet/>
      <dgm:spPr/>
      <dgm:t>
        <a:bodyPr/>
        <a:lstStyle/>
        <a:p>
          <a:endParaRPr lang="en-US"/>
        </a:p>
      </dgm:t>
    </dgm:pt>
    <dgm:pt modelId="{D51E166F-F381-4F43-A30E-D2FA6551DAB3}">
      <dgm:prSet custT="1"/>
      <dgm:spPr>
        <a:solidFill>
          <a:srgbClr val="5B9BD5">
            <a:alpha val="90000"/>
            <a:tint val="40000"/>
            <a:hueOff val="0"/>
            <a:satOff val="0"/>
            <a:lumOff val="0"/>
            <a:alphaOff val="0"/>
          </a:srgbClr>
        </a:solidFill>
        <a:ln w="12700" cap="flat" cmpd="sng" algn="ctr">
          <a:solidFill>
            <a:srgbClr val="5B9BD5">
              <a:alpha val="90000"/>
              <a:tint val="40000"/>
              <a:hueOff val="0"/>
              <a:satOff val="0"/>
              <a:lumOff val="0"/>
              <a:alphaOff val="0"/>
            </a:srgbClr>
          </a:solidFill>
          <a:prstDash val="solid"/>
          <a:miter lim="800000"/>
        </a:ln>
        <a:effectLst/>
      </dgm:spPr>
      <dgm:t>
        <a:bodyPr/>
        <a:lstStyle/>
        <a:p>
          <a:r>
            <a:rPr lang="en-US" sz="1100"/>
            <a:t>By setting deadlines</a:t>
          </a:r>
        </a:p>
      </dgm:t>
    </dgm:pt>
    <dgm:pt modelId="{3588429F-010B-490C-B69F-6DB8364B84B3}" type="parTrans" cxnId="{5F534CCA-17D8-4149-B5CB-51DBBF84E65F}">
      <dgm:prSet/>
      <dgm:spPr/>
      <dgm:t>
        <a:bodyPr/>
        <a:lstStyle/>
        <a:p>
          <a:endParaRPr lang="en-GB"/>
        </a:p>
      </dgm:t>
    </dgm:pt>
    <dgm:pt modelId="{E65AC19D-5C56-462F-AE47-344BCE4D47B8}" type="sibTrans" cxnId="{5F534CCA-17D8-4149-B5CB-51DBBF84E65F}">
      <dgm:prSet/>
      <dgm:spPr/>
      <dgm:t>
        <a:bodyPr/>
        <a:lstStyle/>
        <a:p>
          <a:endParaRPr lang="en-GB"/>
        </a:p>
      </dgm:t>
    </dgm:pt>
    <dgm:pt modelId="{51B8B794-DFB1-4335-AC45-0671C98EC173}">
      <dgm:prSet/>
      <dgm:spPr>
        <a:solidFill>
          <a:srgbClr val="5B9BD5">
            <a:alpha val="90000"/>
            <a:tint val="40000"/>
            <a:hueOff val="0"/>
            <a:satOff val="0"/>
            <a:lumOff val="0"/>
            <a:alphaOff val="0"/>
          </a:srgbClr>
        </a:solidFill>
        <a:ln w="12700" cap="flat" cmpd="sng" algn="ctr">
          <a:solidFill>
            <a:srgbClr val="5B9BD5">
              <a:alpha val="90000"/>
              <a:tint val="40000"/>
              <a:hueOff val="0"/>
              <a:satOff val="0"/>
              <a:lumOff val="0"/>
              <a:alphaOff val="0"/>
            </a:srgbClr>
          </a:solidFill>
          <a:prstDash val="solid"/>
          <a:miter lim="800000"/>
        </a:ln>
        <a:effectLst/>
      </dgm:spPr>
      <dgm:t>
        <a:bodyPr/>
        <a:lstStyle/>
        <a:p>
          <a:endParaRPr lang="en-US" sz="1000"/>
        </a:p>
      </dgm:t>
    </dgm:pt>
    <dgm:pt modelId="{97804A53-A1B8-4211-8FE5-096A8FE5DDC0}" type="parTrans" cxnId="{25151371-E74D-4B50-89A9-D24498929CE3}">
      <dgm:prSet/>
      <dgm:spPr/>
      <dgm:t>
        <a:bodyPr/>
        <a:lstStyle/>
        <a:p>
          <a:endParaRPr lang="en-GB"/>
        </a:p>
      </dgm:t>
    </dgm:pt>
    <dgm:pt modelId="{035B99B2-30F6-4604-B8E5-B8C1ABF90DD1}" type="sibTrans" cxnId="{25151371-E74D-4B50-89A9-D24498929CE3}">
      <dgm:prSet/>
      <dgm:spPr/>
      <dgm:t>
        <a:bodyPr/>
        <a:lstStyle/>
        <a:p>
          <a:endParaRPr lang="en-GB"/>
        </a:p>
      </dgm:t>
    </dgm:pt>
    <dgm:pt modelId="{5E5453DE-D980-43DC-AC38-9A720C6A4E94}">
      <dgm:prSet phldrT="[Text]" custT="1"/>
      <dgm:spPr>
        <a:xfrm>
          <a:off x="0" y="1093"/>
          <a:ext cx="2194560" cy="592261"/>
        </a:xfrm>
        <a:prstGeom prst="round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sz="1800">
              <a:solidFill>
                <a:sysClr val="window" lastClr="FFFFFF"/>
              </a:solidFill>
              <a:latin typeface="Calibri" panose="020F0502020204030204"/>
              <a:ea typeface="+mn-ea"/>
              <a:cs typeface="+mn-cs"/>
            </a:rPr>
            <a:t>Specific</a:t>
          </a:r>
        </a:p>
      </dgm:t>
    </dgm:pt>
    <dgm:pt modelId="{EA67DE17-F5BE-4F3E-A4D4-4739762354D8}" type="sibTrans" cxnId="{D4606534-F389-4D33-9901-9119F3564F7B}">
      <dgm:prSet/>
      <dgm:spPr/>
      <dgm:t>
        <a:bodyPr/>
        <a:lstStyle/>
        <a:p>
          <a:endParaRPr lang="en-US"/>
        </a:p>
      </dgm:t>
    </dgm:pt>
    <dgm:pt modelId="{B54858B0-17B2-4C8A-9B1B-7F5199F11880}" type="parTrans" cxnId="{D4606534-F389-4D33-9901-9119F3564F7B}">
      <dgm:prSet/>
      <dgm:spPr/>
      <dgm:t>
        <a:bodyPr/>
        <a:lstStyle/>
        <a:p>
          <a:endParaRPr lang="en-US"/>
        </a:p>
      </dgm:t>
    </dgm:pt>
    <dgm:pt modelId="{F161E874-3EC8-47AC-9E1F-8104D4FEDB1E}">
      <dgm:prSet custT="1"/>
      <dgm:spPr>
        <a:solidFill>
          <a:srgbClr val="5B9BD5">
            <a:alpha val="90000"/>
            <a:tint val="40000"/>
            <a:hueOff val="0"/>
            <a:satOff val="0"/>
            <a:lumOff val="0"/>
            <a:alphaOff val="0"/>
          </a:srgbClr>
        </a:solidFill>
        <a:ln w="12700" cap="flat" cmpd="sng" algn="ctr">
          <a:solidFill>
            <a:srgbClr val="5B9BD5">
              <a:alpha val="90000"/>
              <a:tint val="40000"/>
              <a:hueOff val="0"/>
              <a:satOff val="0"/>
              <a:lumOff val="0"/>
              <a:alphaOff val="0"/>
            </a:srgbClr>
          </a:solidFill>
          <a:prstDash val="solid"/>
          <a:miter lim="800000"/>
        </a:ln>
        <a:effectLst/>
      </dgm:spPr>
      <dgm:t>
        <a:bodyPr/>
        <a:lstStyle/>
        <a:p>
          <a:r>
            <a:rPr lang="en-US" sz="1050"/>
            <a:t>I do need to spread my time, to allow tasks to be completed.  This applies to both the workplace and at home.</a:t>
          </a:r>
        </a:p>
      </dgm:t>
    </dgm:pt>
    <dgm:pt modelId="{2D6AF1C2-919B-455E-B772-784C4543DD37}" type="parTrans" cxnId="{B8784859-2EA7-48EC-ACE9-C437CB3A68DC}">
      <dgm:prSet/>
      <dgm:spPr/>
      <dgm:t>
        <a:bodyPr/>
        <a:lstStyle/>
        <a:p>
          <a:endParaRPr lang="en-GB"/>
        </a:p>
      </dgm:t>
    </dgm:pt>
    <dgm:pt modelId="{75EA0FC0-33CE-4A17-89EA-33039394FF20}" type="sibTrans" cxnId="{B8784859-2EA7-48EC-ACE9-C437CB3A68DC}">
      <dgm:prSet/>
      <dgm:spPr/>
      <dgm:t>
        <a:bodyPr/>
        <a:lstStyle/>
        <a:p>
          <a:endParaRPr lang="en-GB"/>
        </a:p>
      </dgm:t>
    </dgm:pt>
    <dgm:pt modelId="{AB7C03FB-1E57-4B5C-B6B7-B05CA493CFAA}">
      <dgm:prSet custT="1"/>
      <dgm:spPr>
        <a:solidFill>
          <a:srgbClr val="5B9BD5">
            <a:alpha val="90000"/>
            <a:tint val="40000"/>
            <a:hueOff val="0"/>
            <a:satOff val="0"/>
            <a:lumOff val="0"/>
            <a:alphaOff val="0"/>
          </a:srgbClr>
        </a:solidFill>
        <a:ln w="12700" cap="flat" cmpd="sng" algn="ctr">
          <a:solidFill>
            <a:srgbClr val="5B9BD5">
              <a:alpha val="90000"/>
              <a:tint val="40000"/>
              <a:hueOff val="0"/>
              <a:satOff val="0"/>
              <a:lumOff val="0"/>
              <a:alphaOff val="0"/>
            </a:srgbClr>
          </a:solidFill>
          <a:prstDash val="solid"/>
          <a:miter lim="800000"/>
        </a:ln>
        <a:effectLst/>
      </dgm:spPr>
      <dgm:t>
        <a:bodyPr/>
        <a:lstStyle/>
        <a:p>
          <a:r>
            <a:rPr lang="en-US" sz="1100"/>
            <a:t>Making timetables</a:t>
          </a:r>
        </a:p>
      </dgm:t>
    </dgm:pt>
    <dgm:pt modelId="{09F8A930-BC02-4986-8C23-ED7807C04F39}" type="parTrans" cxnId="{DBE6B147-ACFC-4C10-A352-127938E69ECF}">
      <dgm:prSet/>
      <dgm:spPr/>
      <dgm:t>
        <a:bodyPr/>
        <a:lstStyle/>
        <a:p>
          <a:endParaRPr lang="en-GB"/>
        </a:p>
      </dgm:t>
    </dgm:pt>
    <dgm:pt modelId="{38D42913-F5EA-4717-BD7C-AFEDD0CC8BA6}" type="sibTrans" cxnId="{DBE6B147-ACFC-4C10-A352-127938E69ECF}">
      <dgm:prSet/>
      <dgm:spPr/>
      <dgm:t>
        <a:bodyPr/>
        <a:lstStyle/>
        <a:p>
          <a:endParaRPr lang="en-GB"/>
        </a:p>
      </dgm:t>
    </dgm:pt>
    <dgm:pt modelId="{C3C8E1A7-702C-4B25-ADDB-4234703670A2}">
      <dgm:prSet custT="1"/>
      <dgm:spPr>
        <a:solidFill>
          <a:srgbClr val="5B9BD5">
            <a:alpha val="90000"/>
            <a:tint val="40000"/>
            <a:hueOff val="0"/>
            <a:satOff val="0"/>
            <a:lumOff val="0"/>
            <a:alphaOff val="0"/>
          </a:srgbClr>
        </a:solidFill>
        <a:ln w="12700" cap="flat" cmpd="sng" algn="ctr">
          <a:solidFill>
            <a:srgbClr val="5B9BD5">
              <a:alpha val="90000"/>
              <a:tint val="40000"/>
              <a:hueOff val="0"/>
              <a:satOff val="0"/>
              <a:lumOff val="0"/>
              <a:alphaOff val="0"/>
            </a:srgbClr>
          </a:solidFill>
          <a:prstDash val="solid"/>
          <a:miter lim="800000"/>
        </a:ln>
        <a:effectLst/>
      </dgm:spPr>
      <dgm:t>
        <a:bodyPr/>
        <a:lstStyle/>
        <a:p>
          <a:r>
            <a:rPr lang="en-US" sz="1100"/>
            <a:t>Setting goals, both in writing and dates to complete tasks</a:t>
          </a:r>
        </a:p>
      </dgm:t>
    </dgm:pt>
    <dgm:pt modelId="{1239D689-9F71-4171-983E-A4091D84AEDA}" type="parTrans" cxnId="{7F8498D1-7A5B-4D05-A23B-5ECF35E7DFDF}">
      <dgm:prSet/>
      <dgm:spPr/>
      <dgm:t>
        <a:bodyPr/>
        <a:lstStyle/>
        <a:p>
          <a:endParaRPr lang="en-GB"/>
        </a:p>
      </dgm:t>
    </dgm:pt>
    <dgm:pt modelId="{83257DDC-8976-412C-8A7C-D9A1830F0274}" type="sibTrans" cxnId="{7F8498D1-7A5B-4D05-A23B-5ECF35E7DFDF}">
      <dgm:prSet/>
      <dgm:spPr/>
      <dgm:t>
        <a:bodyPr/>
        <a:lstStyle/>
        <a:p>
          <a:endParaRPr lang="en-GB"/>
        </a:p>
      </dgm:t>
    </dgm:pt>
    <dgm:pt modelId="{301BA530-8D7C-4EBD-8268-7801421B2520}">
      <dgm:prSet custT="1"/>
      <dgm:spPr/>
      <dgm:t>
        <a:bodyPr/>
        <a:lstStyle/>
        <a:p>
          <a:r>
            <a:rPr lang="en-GB" sz="1100">
              <a:solidFill>
                <a:sysClr val="windowText" lastClr="000000">
                  <a:hueOff val="0"/>
                  <a:satOff val="0"/>
                  <a:lumOff val="0"/>
                  <a:alphaOff val="0"/>
                </a:sysClr>
              </a:solidFill>
              <a:latin typeface="Calibri" panose="020F0502020204030204"/>
              <a:ea typeface="+mn-ea"/>
              <a:cs typeface="+mn-cs"/>
            </a:rPr>
            <a:t>In the workplace, job opportunities are available quite often.  Therefore, I could look to apply at any time, taking into account the skills required</a:t>
          </a:r>
        </a:p>
      </dgm:t>
    </dgm:pt>
    <dgm:pt modelId="{3B56F452-F4A4-4E4F-B66F-BDA25BB738A4}" type="parTrans" cxnId="{9B96C46F-5C1B-4C2B-A6F0-31BCBB0D9458}">
      <dgm:prSet/>
      <dgm:spPr/>
      <dgm:t>
        <a:bodyPr/>
        <a:lstStyle/>
        <a:p>
          <a:endParaRPr lang="en-GB"/>
        </a:p>
      </dgm:t>
    </dgm:pt>
    <dgm:pt modelId="{C078BF54-9CAC-4962-9005-A09B6903BEBF}" type="sibTrans" cxnId="{9B96C46F-5C1B-4C2B-A6F0-31BCBB0D9458}">
      <dgm:prSet/>
      <dgm:spPr/>
      <dgm:t>
        <a:bodyPr/>
        <a:lstStyle/>
        <a:p>
          <a:endParaRPr lang="en-GB"/>
        </a:p>
      </dgm:t>
    </dgm:pt>
    <dgm:pt modelId="{4DF998AC-F015-41AF-94BC-C9F7BDCD631C}">
      <dgm:prSet custT="1"/>
      <dgm:spPr/>
      <dgm:t>
        <a:bodyPr/>
        <a:lstStyle/>
        <a:p>
          <a:r>
            <a:rPr lang="en-GB" sz="1100">
              <a:solidFill>
                <a:sysClr val="windowText" lastClr="000000">
                  <a:hueOff val="0"/>
                  <a:satOff val="0"/>
                  <a:lumOff val="0"/>
                  <a:alphaOff val="0"/>
                </a:sysClr>
              </a:solidFill>
              <a:latin typeface="Calibri" panose="020F0502020204030204"/>
              <a:ea typeface="+mn-ea"/>
              <a:cs typeface="+mn-cs"/>
            </a:rPr>
            <a:t>The degree, I would like to continue and complete the three years</a:t>
          </a:r>
        </a:p>
      </dgm:t>
    </dgm:pt>
    <dgm:pt modelId="{450A4D5C-5F2F-4A08-B8D0-388C8A920946}" type="parTrans" cxnId="{7596B7A3-F475-45B6-8087-235BF2620BEC}">
      <dgm:prSet/>
      <dgm:spPr/>
      <dgm:t>
        <a:bodyPr/>
        <a:lstStyle/>
        <a:p>
          <a:endParaRPr lang="en-GB"/>
        </a:p>
      </dgm:t>
    </dgm:pt>
    <dgm:pt modelId="{2C9A9E8E-37FC-4DC6-AEB1-49C84BDF3F2F}" type="sibTrans" cxnId="{7596B7A3-F475-45B6-8087-235BF2620BEC}">
      <dgm:prSet/>
      <dgm:spPr/>
      <dgm:t>
        <a:bodyPr/>
        <a:lstStyle/>
        <a:p>
          <a:endParaRPr lang="en-GB"/>
        </a:p>
      </dgm:t>
    </dgm:pt>
    <dgm:pt modelId="{89ECF0EB-4D82-469C-BF40-DA5EB22D07FB}">
      <dgm:prSet/>
      <dgm:spPr/>
      <dgm:t>
        <a:bodyPr/>
        <a:lstStyle/>
        <a:p>
          <a:endParaRPr lang="en-GB" sz="800">
            <a:solidFill>
              <a:sysClr val="windowText" lastClr="000000">
                <a:hueOff val="0"/>
                <a:satOff val="0"/>
                <a:lumOff val="0"/>
                <a:alphaOff val="0"/>
              </a:sysClr>
            </a:solidFill>
            <a:latin typeface="Calibri" panose="020F0502020204030204"/>
            <a:ea typeface="+mn-ea"/>
            <a:cs typeface="+mn-cs"/>
          </a:endParaRPr>
        </a:p>
      </dgm:t>
    </dgm:pt>
    <dgm:pt modelId="{32142857-A0F2-4A46-866F-C20BC0F2CA55}" type="parTrans" cxnId="{2F794472-EFC5-4659-A379-4210734073D6}">
      <dgm:prSet/>
      <dgm:spPr/>
      <dgm:t>
        <a:bodyPr/>
        <a:lstStyle/>
        <a:p>
          <a:endParaRPr lang="en-GB"/>
        </a:p>
      </dgm:t>
    </dgm:pt>
    <dgm:pt modelId="{0B6A9DC4-E7F6-4EC2-8887-070E8D1DB69B}" type="sibTrans" cxnId="{2F794472-EFC5-4659-A379-4210734073D6}">
      <dgm:prSet/>
      <dgm:spPr/>
      <dgm:t>
        <a:bodyPr/>
        <a:lstStyle/>
        <a:p>
          <a:endParaRPr lang="en-GB"/>
        </a:p>
      </dgm:t>
    </dgm:pt>
    <dgm:pt modelId="{45293A8C-2702-4E0C-B212-5954EDB51D11}">
      <dgm:prSet phldrT="[Text]" custT="1"/>
      <dgm:spPr>
        <a:xfrm>
          <a:off x="2194559" y="1955556"/>
          <a:ext cx="3291840" cy="592261"/>
        </a:xfrm>
        <a:solidFill>
          <a:srgbClr val="5B9BD5">
            <a:alpha val="90000"/>
            <a:tint val="40000"/>
            <a:hueOff val="0"/>
            <a:satOff val="0"/>
            <a:lumOff val="0"/>
            <a:alphaOff val="0"/>
          </a:srgbClr>
        </a:solidFill>
        <a:ln w="12700" cap="flat" cmpd="sng" algn="ctr">
          <a:solidFill>
            <a:srgbClr val="5B9BD5">
              <a:alpha val="90000"/>
              <a:tint val="40000"/>
              <a:hueOff val="0"/>
              <a:satOff val="0"/>
              <a:lumOff val="0"/>
              <a:alphaOff val="0"/>
            </a:srgbClr>
          </a:solidFill>
          <a:prstDash val="solid"/>
          <a:miter lim="800000"/>
        </a:ln>
        <a:effectLst/>
      </dgm:spPr>
      <dgm:t>
        <a:bodyPr/>
        <a:lstStyle/>
        <a:p>
          <a:r>
            <a:rPr lang="en-US" sz="1050">
              <a:solidFill>
                <a:sysClr val="windowText" lastClr="000000">
                  <a:hueOff val="0"/>
                  <a:satOff val="0"/>
                  <a:lumOff val="0"/>
                  <a:alphaOff val="0"/>
                </a:sysClr>
              </a:solidFill>
              <a:latin typeface="Calibri" panose="020F0502020204030204"/>
              <a:ea typeface="+mn-ea"/>
              <a:cs typeface="+mn-cs"/>
            </a:rPr>
            <a:t>For my degree, I would have the opportunity for support from my tutor, and also from my course colleagues</a:t>
          </a:r>
        </a:p>
      </dgm:t>
    </dgm:pt>
    <dgm:pt modelId="{346FF071-91D9-4D12-A62F-6281EDA6AA00}" type="parTrans" cxnId="{63A5129C-1B8D-46AF-8240-DA630DBD585E}">
      <dgm:prSet/>
      <dgm:spPr/>
      <dgm:t>
        <a:bodyPr/>
        <a:lstStyle/>
        <a:p>
          <a:endParaRPr lang="en-GB"/>
        </a:p>
      </dgm:t>
    </dgm:pt>
    <dgm:pt modelId="{28898CEC-B390-45AC-93A7-97C2033E738C}" type="sibTrans" cxnId="{63A5129C-1B8D-46AF-8240-DA630DBD585E}">
      <dgm:prSet/>
      <dgm:spPr/>
      <dgm:t>
        <a:bodyPr/>
        <a:lstStyle/>
        <a:p>
          <a:endParaRPr lang="en-GB"/>
        </a:p>
      </dgm:t>
    </dgm:pt>
    <dgm:pt modelId="{6311E946-0E19-4439-9DE0-E198AA312801}">
      <dgm:prSet phldrT="[Text]" custT="1"/>
      <dgm:spPr>
        <a:xfrm>
          <a:off x="2194559" y="1955556"/>
          <a:ext cx="3291840" cy="592261"/>
        </a:xfrm>
        <a:solidFill>
          <a:srgbClr val="5B9BD5">
            <a:alpha val="90000"/>
            <a:tint val="40000"/>
            <a:hueOff val="0"/>
            <a:satOff val="0"/>
            <a:lumOff val="0"/>
            <a:alphaOff val="0"/>
          </a:srgbClr>
        </a:solidFill>
        <a:ln w="12700" cap="flat" cmpd="sng" algn="ctr">
          <a:solidFill>
            <a:srgbClr val="5B9BD5">
              <a:alpha val="90000"/>
              <a:tint val="40000"/>
              <a:hueOff val="0"/>
              <a:satOff val="0"/>
              <a:lumOff val="0"/>
              <a:alphaOff val="0"/>
            </a:srgbClr>
          </a:solidFill>
          <a:prstDash val="solid"/>
          <a:miter lim="800000"/>
        </a:ln>
        <a:effectLst/>
      </dgm:spPr>
      <dgm:t>
        <a:bodyPr/>
        <a:lstStyle/>
        <a:p>
          <a:r>
            <a:rPr lang="en-US" sz="1050">
              <a:solidFill>
                <a:sysClr val="windowText" lastClr="000000">
                  <a:hueOff val="0"/>
                  <a:satOff val="0"/>
                  <a:lumOff val="0"/>
                  <a:alphaOff val="0"/>
                </a:sysClr>
              </a:solidFill>
              <a:latin typeface="Calibri" panose="020F0502020204030204"/>
              <a:ea typeface="+mn-ea"/>
              <a:cs typeface="+mn-cs"/>
            </a:rPr>
            <a:t>I continually receive support from both my family and friends</a:t>
          </a:r>
        </a:p>
      </dgm:t>
    </dgm:pt>
    <dgm:pt modelId="{6E1E619A-3800-478A-9596-9D3E755F234A}" type="parTrans" cxnId="{168CF864-E372-44E9-8F52-EF680409BF6A}">
      <dgm:prSet/>
      <dgm:spPr/>
      <dgm:t>
        <a:bodyPr/>
        <a:lstStyle/>
        <a:p>
          <a:endParaRPr lang="en-GB"/>
        </a:p>
      </dgm:t>
    </dgm:pt>
    <dgm:pt modelId="{1C12F30E-C57B-48F3-B192-23BCE7AEE36F}" type="sibTrans" cxnId="{168CF864-E372-44E9-8F52-EF680409BF6A}">
      <dgm:prSet/>
      <dgm:spPr/>
      <dgm:t>
        <a:bodyPr/>
        <a:lstStyle/>
        <a:p>
          <a:endParaRPr lang="en-GB"/>
        </a:p>
      </dgm:t>
    </dgm:pt>
    <dgm:pt modelId="{70C3E8C2-7F7D-4814-8E76-EC719CE4220A}" type="pres">
      <dgm:prSet presAssocID="{388769FC-90DE-42AF-A48C-3C05C8B6163D}" presName="Name0" presStyleCnt="0">
        <dgm:presLayoutVars>
          <dgm:dir/>
          <dgm:animLvl val="lvl"/>
          <dgm:resizeHandles/>
        </dgm:presLayoutVars>
      </dgm:prSet>
      <dgm:spPr/>
    </dgm:pt>
    <dgm:pt modelId="{258B6F05-C8AC-409A-8BD5-61251F783B03}" type="pres">
      <dgm:prSet presAssocID="{5E5453DE-D980-43DC-AC38-9A720C6A4E94}" presName="linNode" presStyleCnt="0"/>
      <dgm:spPr/>
    </dgm:pt>
    <dgm:pt modelId="{11866094-A40D-4575-AD6E-92C1E26B8D82}" type="pres">
      <dgm:prSet presAssocID="{5E5453DE-D980-43DC-AC38-9A720C6A4E94}" presName="parentShp" presStyleLbl="node1" presStyleIdx="0" presStyleCnt="5">
        <dgm:presLayoutVars>
          <dgm:bulletEnabled val="1"/>
        </dgm:presLayoutVars>
      </dgm:prSet>
      <dgm:spPr/>
    </dgm:pt>
    <dgm:pt modelId="{C336D340-59D2-4B6C-A9E8-9D7D6AC8D41E}" type="pres">
      <dgm:prSet presAssocID="{5E5453DE-D980-43DC-AC38-9A720C6A4E94}" presName="childShp" presStyleLbl="bgAccFollowNode1" presStyleIdx="0" presStyleCnt="5">
        <dgm:presLayoutVars>
          <dgm:bulletEnabled val="1"/>
        </dgm:presLayoutVars>
      </dgm:prSet>
      <dgm:spPr>
        <a:prstGeom prst="rightArrow">
          <a:avLst>
            <a:gd name="adj1" fmla="val 75000"/>
            <a:gd name="adj2" fmla="val 50000"/>
          </a:avLst>
        </a:prstGeom>
      </dgm:spPr>
    </dgm:pt>
    <dgm:pt modelId="{852B2F74-22FB-411A-B853-B648516E0709}" type="pres">
      <dgm:prSet presAssocID="{EA67DE17-F5BE-4F3E-A4D4-4739762354D8}" presName="spacing" presStyleCnt="0"/>
      <dgm:spPr/>
    </dgm:pt>
    <dgm:pt modelId="{69276AC0-EAED-45B2-AC5A-7972C75B51E6}" type="pres">
      <dgm:prSet presAssocID="{7F92D41C-3F46-447F-A503-4CC2C4A464F1}" presName="linNode" presStyleCnt="0"/>
      <dgm:spPr/>
    </dgm:pt>
    <dgm:pt modelId="{93176DD7-8DED-4C19-8F61-9FC5318CC32F}" type="pres">
      <dgm:prSet presAssocID="{7F92D41C-3F46-447F-A503-4CC2C4A464F1}" presName="parentShp" presStyleLbl="node1" presStyleIdx="1" presStyleCnt="5">
        <dgm:presLayoutVars>
          <dgm:bulletEnabled val="1"/>
        </dgm:presLayoutVars>
      </dgm:prSet>
      <dgm:spPr/>
    </dgm:pt>
    <dgm:pt modelId="{55F38DBA-B1C4-494C-9981-65A6689FDF86}" type="pres">
      <dgm:prSet presAssocID="{7F92D41C-3F46-447F-A503-4CC2C4A464F1}" presName="childShp" presStyleLbl="bgAccFollowNode1" presStyleIdx="1" presStyleCnt="5">
        <dgm:presLayoutVars>
          <dgm:bulletEnabled val="1"/>
        </dgm:presLayoutVars>
      </dgm:prSet>
      <dgm:spPr>
        <a:xfrm>
          <a:off x="2194559" y="652581"/>
          <a:ext cx="3291840" cy="592261"/>
        </a:xfrm>
        <a:prstGeom prst="rightArrow">
          <a:avLst>
            <a:gd name="adj1" fmla="val 75000"/>
            <a:gd name="adj2" fmla="val 50000"/>
          </a:avLst>
        </a:prstGeom>
      </dgm:spPr>
    </dgm:pt>
    <dgm:pt modelId="{FDAE22F9-6A30-496D-85C0-5873DF7FE80E}" type="pres">
      <dgm:prSet presAssocID="{32E3D064-4B84-4E19-AEE9-1EA9D5072A34}" presName="spacing" presStyleCnt="0"/>
      <dgm:spPr/>
    </dgm:pt>
    <dgm:pt modelId="{752431D2-0530-4053-8501-5BFFACA52D31}" type="pres">
      <dgm:prSet presAssocID="{DF030DAF-82CA-4C58-BEF2-9EB76CFEDD83}" presName="linNode" presStyleCnt="0"/>
      <dgm:spPr/>
    </dgm:pt>
    <dgm:pt modelId="{88D8C086-D519-4E71-817E-2D64A196511D}" type="pres">
      <dgm:prSet presAssocID="{DF030DAF-82CA-4C58-BEF2-9EB76CFEDD83}" presName="parentShp" presStyleLbl="node1" presStyleIdx="2" presStyleCnt="5">
        <dgm:presLayoutVars>
          <dgm:bulletEnabled val="1"/>
        </dgm:presLayoutVars>
      </dgm:prSet>
      <dgm:spPr/>
    </dgm:pt>
    <dgm:pt modelId="{F8E56CA8-B945-42EA-BF1C-3B498ADD8BCD}" type="pres">
      <dgm:prSet presAssocID="{DF030DAF-82CA-4C58-BEF2-9EB76CFEDD83}" presName="childShp" presStyleLbl="bgAccFollowNode1" presStyleIdx="2" presStyleCnt="5">
        <dgm:presLayoutVars>
          <dgm:bulletEnabled val="1"/>
        </dgm:presLayoutVars>
      </dgm:prSet>
      <dgm:spPr>
        <a:xfrm>
          <a:off x="2194559" y="1304069"/>
          <a:ext cx="3291840" cy="592261"/>
        </a:xfrm>
        <a:prstGeom prst="rightArrow">
          <a:avLst>
            <a:gd name="adj1" fmla="val 75000"/>
            <a:gd name="adj2" fmla="val 50000"/>
          </a:avLst>
        </a:prstGeom>
      </dgm:spPr>
    </dgm:pt>
    <dgm:pt modelId="{0536BD8D-F35D-4F14-BC2D-52372EDD2935}" type="pres">
      <dgm:prSet presAssocID="{65D0156A-E694-445C-9AA3-AD01DDD77CD8}" presName="spacing" presStyleCnt="0"/>
      <dgm:spPr/>
    </dgm:pt>
    <dgm:pt modelId="{2714BF33-B1C8-4039-89E5-F48550923DA2}" type="pres">
      <dgm:prSet presAssocID="{F8CD37CF-8DA3-42B9-8841-BD5851B3CB8A}" presName="linNode" presStyleCnt="0"/>
      <dgm:spPr/>
    </dgm:pt>
    <dgm:pt modelId="{1E12FF1E-C8C5-492C-8645-E02816A4DEC4}" type="pres">
      <dgm:prSet presAssocID="{F8CD37CF-8DA3-42B9-8841-BD5851B3CB8A}" presName="parentShp" presStyleLbl="node1" presStyleIdx="3" presStyleCnt="5">
        <dgm:presLayoutVars>
          <dgm:bulletEnabled val="1"/>
        </dgm:presLayoutVars>
      </dgm:prSet>
      <dgm:spPr/>
    </dgm:pt>
    <dgm:pt modelId="{C6BEB4B9-3388-4AB4-8CDA-79486F53B8A7}" type="pres">
      <dgm:prSet presAssocID="{F8CD37CF-8DA3-42B9-8841-BD5851B3CB8A}" presName="childShp" presStyleLbl="bgAccFollowNode1" presStyleIdx="3" presStyleCnt="5">
        <dgm:presLayoutVars>
          <dgm:bulletEnabled val="1"/>
        </dgm:presLayoutVars>
      </dgm:prSet>
      <dgm:spPr>
        <a:prstGeom prst="rightArrow">
          <a:avLst>
            <a:gd name="adj1" fmla="val 75000"/>
            <a:gd name="adj2" fmla="val 50000"/>
          </a:avLst>
        </a:prstGeom>
      </dgm:spPr>
    </dgm:pt>
    <dgm:pt modelId="{374D1DB2-E71B-4D18-8DE7-1034C78A5AED}" type="pres">
      <dgm:prSet presAssocID="{0A96F7EE-1D37-4692-9761-970F3A49C899}" presName="spacing" presStyleCnt="0"/>
      <dgm:spPr/>
    </dgm:pt>
    <dgm:pt modelId="{1DA0F21C-D75A-408D-ABFB-D3F1DA3BAEB1}" type="pres">
      <dgm:prSet presAssocID="{BE8A7A57-862D-41BD-AE51-89B07A33820B}" presName="linNode" presStyleCnt="0"/>
      <dgm:spPr/>
    </dgm:pt>
    <dgm:pt modelId="{C1B5D70F-A3E1-4953-9DBB-F2843F4294E2}" type="pres">
      <dgm:prSet presAssocID="{BE8A7A57-862D-41BD-AE51-89B07A33820B}" presName="parentShp" presStyleLbl="node1" presStyleIdx="4" presStyleCnt="5">
        <dgm:presLayoutVars>
          <dgm:bulletEnabled val="1"/>
        </dgm:presLayoutVars>
      </dgm:prSet>
      <dgm:spPr/>
    </dgm:pt>
    <dgm:pt modelId="{7D0D39A4-D25E-4713-BCCE-CC147F870C3C}" type="pres">
      <dgm:prSet presAssocID="{BE8A7A57-862D-41BD-AE51-89B07A33820B}" presName="childShp" presStyleLbl="bgAccFollowNode1" presStyleIdx="4" presStyleCnt="5">
        <dgm:presLayoutVars>
          <dgm:bulletEnabled val="1"/>
        </dgm:presLayoutVars>
      </dgm:prSet>
      <dgm:spPr/>
    </dgm:pt>
  </dgm:ptLst>
  <dgm:cxnLst>
    <dgm:cxn modelId="{AB012D17-69F5-4FE4-A2BF-178727B06D30}" type="presOf" srcId="{BE8A7A57-862D-41BD-AE51-89B07A33820B}" destId="{C1B5D70F-A3E1-4953-9DBB-F2843F4294E2}" srcOrd="0" destOrd="0" presId="urn:microsoft.com/office/officeart/2005/8/layout/vList6"/>
    <dgm:cxn modelId="{306C482C-2F72-4121-ABE2-E334C70B2C63}" type="presOf" srcId="{DF030DAF-82CA-4C58-BEF2-9EB76CFEDD83}" destId="{88D8C086-D519-4E71-817E-2D64A196511D}" srcOrd="0" destOrd="0" presId="urn:microsoft.com/office/officeart/2005/8/layout/vList6"/>
    <dgm:cxn modelId="{D4606534-F389-4D33-9901-9119F3564F7B}" srcId="{388769FC-90DE-42AF-A48C-3C05C8B6163D}" destId="{5E5453DE-D980-43DC-AC38-9A720C6A4E94}" srcOrd="0" destOrd="0" parTransId="{B54858B0-17B2-4C8A-9B1B-7F5199F11880}" sibTransId="{EA67DE17-F5BE-4F3E-A4D4-4739762354D8}"/>
    <dgm:cxn modelId="{58B42D37-8602-4E61-A62B-8231F8AE82EF}" type="presOf" srcId="{7F92D41C-3F46-447F-A503-4CC2C4A464F1}" destId="{93176DD7-8DED-4C19-8F61-9FC5318CC32F}" srcOrd="0" destOrd="0" presId="urn:microsoft.com/office/officeart/2005/8/layout/vList6"/>
    <dgm:cxn modelId="{D0768438-C31A-4CB2-BE39-A89A6CCCBD9B}" type="presOf" srcId="{4DF998AC-F015-41AF-94BC-C9F7BDCD631C}" destId="{7D0D39A4-D25E-4713-BCCE-CC147F870C3C}" srcOrd="0" destOrd="2" presId="urn:microsoft.com/office/officeart/2005/8/layout/vList6"/>
    <dgm:cxn modelId="{A8D49B3B-CACE-4C53-87FA-3D695CAC1B03}" srcId="{388769FC-90DE-42AF-A48C-3C05C8B6163D}" destId="{DF030DAF-82CA-4C58-BEF2-9EB76CFEDD83}" srcOrd="2" destOrd="0" parTransId="{C641DE62-DEFF-4955-BFCD-F5EC7F6EE175}" sibTransId="{65D0156A-E694-445C-9AA3-AD01DDD77CD8}"/>
    <dgm:cxn modelId="{B347A65C-EEBC-48BD-B51A-B73B35741EF6}" type="presOf" srcId="{89ECF0EB-4D82-469C-BF40-DA5EB22D07FB}" destId="{7D0D39A4-D25E-4713-BCCE-CC147F870C3C}" srcOrd="0" destOrd="3" presId="urn:microsoft.com/office/officeart/2005/8/layout/vList6"/>
    <dgm:cxn modelId="{E0567343-71BF-4176-AE0F-9B120EF7485F}" type="presOf" srcId="{D949C921-72CC-410A-92F6-27A4A9DDCB4E}" destId="{C336D340-59D2-4B6C-A9E8-9D7D6AC8D41E}" srcOrd="0" destOrd="2" presId="urn:microsoft.com/office/officeart/2005/8/layout/vList6"/>
    <dgm:cxn modelId="{168CF864-E372-44E9-8F52-EF680409BF6A}" srcId="{F8CD37CF-8DA3-42B9-8841-BD5851B3CB8A}" destId="{6311E946-0E19-4439-9DE0-E198AA312801}" srcOrd="2" destOrd="0" parTransId="{6E1E619A-3800-478A-9596-9D3E755F234A}" sibTransId="{1C12F30E-C57B-48F3-B192-23BCE7AEE36F}"/>
    <dgm:cxn modelId="{DBE6B147-ACFC-4C10-A352-127938E69ECF}" srcId="{DF030DAF-82CA-4C58-BEF2-9EB76CFEDD83}" destId="{AB7C03FB-1E57-4B5C-B6B7-B05CA493CFAA}" srcOrd="1" destOrd="0" parTransId="{09F8A930-BC02-4986-8C23-ED7807C04F39}" sibTransId="{38D42913-F5EA-4717-BD7C-AFEDD0CC8BA6}"/>
    <dgm:cxn modelId="{E945594F-9E48-4190-9584-B2C09CC455CE}" type="presOf" srcId="{388769FC-90DE-42AF-A48C-3C05C8B6163D}" destId="{70C3E8C2-7F7D-4814-8E76-EC719CE4220A}" srcOrd="0" destOrd="0" presId="urn:microsoft.com/office/officeart/2005/8/layout/vList6"/>
    <dgm:cxn modelId="{9B96C46F-5C1B-4C2B-A6F0-31BCBB0D9458}" srcId="{BE8A7A57-862D-41BD-AE51-89B07A33820B}" destId="{301BA530-8D7C-4EBD-8268-7801421B2520}" srcOrd="1" destOrd="0" parTransId="{3B56F452-F4A4-4E4F-B66F-BDA25BB738A4}" sibTransId="{C078BF54-9CAC-4962-9005-A09B6903BEBF}"/>
    <dgm:cxn modelId="{A9300F51-4946-4E5F-B05B-8FDD453FA683}" srcId="{BE8A7A57-862D-41BD-AE51-89B07A33820B}" destId="{D733A770-2064-47AC-B056-593DE188CD25}" srcOrd="0" destOrd="0" parTransId="{5151943A-4621-4DB5-8EFF-87BD6F3680B4}" sibTransId="{CD955315-0CE0-47A6-99CD-EBA472C1A00E}"/>
    <dgm:cxn modelId="{25151371-E74D-4B50-89A9-D24498929CE3}" srcId="{DF030DAF-82CA-4C58-BEF2-9EB76CFEDD83}" destId="{51B8B794-DFB1-4335-AC45-0671C98EC173}" srcOrd="3" destOrd="0" parTransId="{97804A53-A1B8-4211-8FE5-096A8FE5DDC0}" sibTransId="{035B99B2-30F6-4604-B8E5-B8C1ABF90DD1}"/>
    <dgm:cxn modelId="{2F794472-EFC5-4659-A379-4210734073D6}" srcId="{BE8A7A57-862D-41BD-AE51-89B07A33820B}" destId="{89ECF0EB-4D82-469C-BF40-DA5EB22D07FB}" srcOrd="3" destOrd="0" parTransId="{32142857-A0F2-4A46-866F-C20BC0F2CA55}" sibTransId="{0B6A9DC4-E7F6-4EC2-8887-070E8D1DB69B}"/>
    <dgm:cxn modelId="{2DF50A57-8DDD-4D3B-9990-C61EF860B19A}" type="presOf" srcId="{6311E946-0E19-4439-9DE0-E198AA312801}" destId="{C6BEB4B9-3388-4AB4-8CDA-79486F53B8A7}" srcOrd="0" destOrd="2" presId="urn:microsoft.com/office/officeart/2005/8/layout/vList6"/>
    <dgm:cxn modelId="{2C853459-BF79-449F-8206-87D21F10C55A}" type="presOf" srcId="{301BA530-8D7C-4EBD-8268-7801421B2520}" destId="{7D0D39A4-D25E-4713-BCCE-CC147F870C3C}" srcOrd="0" destOrd="1" presId="urn:microsoft.com/office/officeart/2005/8/layout/vList6"/>
    <dgm:cxn modelId="{B8784859-2EA7-48EC-ACE9-C437CB3A68DC}" srcId="{7F92D41C-3F46-447F-A503-4CC2C4A464F1}" destId="{F161E874-3EC8-47AC-9E1F-8104D4FEDB1E}" srcOrd="1" destOrd="0" parTransId="{2D6AF1C2-919B-455E-B772-784C4543DD37}" sibTransId="{75EA0FC0-33CE-4A17-89EA-33039394FF20}"/>
    <dgm:cxn modelId="{555C227E-5CC5-4E17-8800-454CDD110C84}" srcId="{388769FC-90DE-42AF-A48C-3C05C8B6163D}" destId="{F8CD37CF-8DA3-42B9-8841-BD5851B3CB8A}" srcOrd="3" destOrd="0" parTransId="{32943DC8-42AE-4FA2-B50D-DB0C3A283FA3}" sibTransId="{0A96F7EE-1D37-4692-9761-970F3A49C899}"/>
    <dgm:cxn modelId="{7A143C83-F815-46A1-9D84-F7E6DFF74947}" srcId="{5E5453DE-D980-43DC-AC38-9A720C6A4E94}" destId="{81A3858D-0E8E-48C1-A581-7D455CB2D438}" srcOrd="0" destOrd="0" parTransId="{75DCE505-4F71-415E-BE3D-0D00A1BEBAE3}" sibTransId="{DED0B5C1-525D-46C5-A14E-4D5A8047DF04}"/>
    <dgm:cxn modelId="{D657FD88-4661-478A-8C54-CF08370BF780}" type="presOf" srcId="{D733A770-2064-47AC-B056-593DE188CD25}" destId="{7D0D39A4-D25E-4713-BCCE-CC147F870C3C}" srcOrd="0" destOrd="0" presId="urn:microsoft.com/office/officeart/2005/8/layout/vList6"/>
    <dgm:cxn modelId="{E5964F8A-0941-41E1-BE9F-3DB6E6A92A10}" srcId="{388769FC-90DE-42AF-A48C-3C05C8B6163D}" destId="{7F92D41C-3F46-447F-A503-4CC2C4A464F1}" srcOrd="1" destOrd="0" parTransId="{9A3FEBDC-BB5D-4219-BED5-3F578C8A9BCC}" sibTransId="{32E3D064-4B84-4E19-AEE9-1EA9D5072A34}"/>
    <dgm:cxn modelId="{36A1008B-B6FD-442A-AECC-61CE9AAD3C94}" srcId="{5E5453DE-D980-43DC-AC38-9A720C6A4E94}" destId="{B8654D07-FC4B-4031-9E39-D75ACC11E97B}" srcOrd="1" destOrd="0" parTransId="{7EB85793-0FA4-4E90-94C5-2CCD5B783BCB}" sibTransId="{C6C1B367-62B3-4ADE-8C04-0E1CFA26FBDD}"/>
    <dgm:cxn modelId="{C212D28D-9563-4CCB-B215-5F95F6D0ED90}" type="presOf" srcId="{5E5453DE-D980-43DC-AC38-9A720C6A4E94}" destId="{11866094-A40D-4575-AD6E-92C1E26B8D82}" srcOrd="0" destOrd="0" presId="urn:microsoft.com/office/officeart/2005/8/layout/vList6"/>
    <dgm:cxn modelId="{73A11B99-9F24-45FE-8D5D-73D660666831}" type="presOf" srcId="{18DD7DF4-3163-48FF-9C1B-ABA9322B9B09}" destId="{55F38DBA-B1C4-494C-9981-65A6689FDF86}" srcOrd="0" destOrd="2" presId="urn:microsoft.com/office/officeart/2005/8/layout/vList6"/>
    <dgm:cxn modelId="{63A5129C-1B8D-46AF-8240-DA630DBD585E}" srcId="{F8CD37CF-8DA3-42B9-8841-BD5851B3CB8A}" destId="{45293A8C-2702-4E0C-B212-5954EDB51D11}" srcOrd="1" destOrd="0" parTransId="{346FF071-91D9-4D12-A62F-6281EDA6AA00}" sibTransId="{28898CEC-B390-45AC-93A7-97C2033E738C}"/>
    <dgm:cxn modelId="{7596B7A3-F475-45B6-8087-235BF2620BEC}" srcId="{BE8A7A57-862D-41BD-AE51-89B07A33820B}" destId="{4DF998AC-F015-41AF-94BC-C9F7BDCD631C}" srcOrd="2" destOrd="0" parTransId="{450A4D5C-5F2F-4A08-B8D0-388C8A920946}" sibTransId="{2C9A9E8E-37FC-4DC6-AEB1-49C84BDF3F2F}"/>
    <dgm:cxn modelId="{4888A4B7-AFE7-4A53-A73E-1246588924AE}" srcId="{5E5453DE-D980-43DC-AC38-9A720C6A4E94}" destId="{D949C921-72CC-410A-92F6-27A4A9DDCB4E}" srcOrd="2" destOrd="0" parTransId="{F77EB8D9-DB89-450A-AC73-841F11AB93D1}" sibTransId="{DEDAF1EC-2C0A-45D4-8A8B-1778BDB56EFD}"/>
    <dgm:cxn modelId="{7D6074B8-F2D2-4DB6-9FD6-E3B13F852888}" type="presOf" srcId="{336AB62A-BE2F-4B20-9723-720457E6A7B7}" destId="{55F38DBA-B1C4-494C-9981-65A6689FDF86}" srcOrd="0" destOrd="0" presId="urn:microsoft.com/office/officeart/2005/8/layout/vList6"/>
    <dgm:cxn modelId="{0B4CECB8-79D3-47DF-A528-006CC45558E6}" type="presOf" srcId="{C3C8E1A7-702C-4B25-ADDB-4234703670A2}" destId="{F8E56CA8-B945-42EA-BF1C-3B498ADD8BCD}" srcOrd="0" destOrd="2" presId="urn:microsoft.com/office/officeart/2005/8/layout/vList6"/>
    <dgm:cxn modelId="{0E38A8B9-0F99-42A3-A7A1-4A1ACF468F06}" srcId="{388769FC-90DE-42AF-A48C-3C05C8B6163D}" destId="{BE8A7A57-862D-41BD-AE51-89B07A33820B}" srcOrd="4" destOrd="0" parTransId="{ECC71087-F291-4B50-B0C9-6CB6CE996DB0}" sibTransId="{EE9250E8-85D3-4F90-A58C-4A6A0D0D40C4}"/>
    <dgm:cxn modelId="{C4C9D3BE-3BED-4C62-B1BE-B9688693400B}" type="presOf" srcId="{45293A8C-2702-4E0C-B212-5954EDB51D11}" destId="{C6BEB4B9-3388-4AB4-8CDA-79486F53B8A7}" srcOrd="0" destOrd="1" presId="urn:microsoft.com/office/officeart/2005/8/layout/vList6"/>
    <dgm:cxn modelId="{4B18A9C6-3D34-4A4C-AAD3-57381F74E464}" type="presOf" srcId="{D51E166F-F381-4F43-A30E-D2FA6551DAB3}" destId="{F8E56CA8-B945-42EA-BF1C-3B498ADD8BCD}" srcOrd="0" destOrd="0" presId="urn:microsoft.com/office/officeart/2005/8/layout/vList6"/>
    <dgm:cxn modelId="{5F534CCA-17D8-4149-B5CB-51DBBF84E65F}" srcId="{DF030DAF-82CA-4C58-BEF2-9EB76CFEDD83}" destId="{D51E166F-F381-4F43-A30E-D2FA6551DAB3}" srcOrd="0" destOrd="0" parTransId="{3588429F-010B-490C-B69F-6DB8364B84B3}" sibTransId="{E65AC19D-5C56-462F-AE47-344BCE4D47B8}"/>
    <dgm:cxn modelId="{7F8498D1-7A5B-4D05-A23B-5ECF35E7DFDF}" srcId="{DF030DAF-82CA-4C58-BEF2-9EB76CFEDD83}" destId="{C3C8E1A7-702C-4B25-ADDB-4234703670A2}" srcOrd="2" destOrd="0" parTransId="{1239D689-9F71-4171-983E-A4091D84AEDA}" sibTransId="{83257DDC-8976-412C-8A7C-D9A1830F0274}"/>
    <dgm:cxn modelId="{6C421FD8-7C6F-4E57-A4B9-976952BE9247}" srcId="{7F92D41C-3F46-447F-A503-4CC2C4A464F1}" destId="{336AB62A-BE2F-4B20-9723-720457E6A7B7}" srcOrd="0" destOrd="0" parTransId="{81ABBE21-9581-4DBB-803D-3F715A0F61A5}" sibTransId="{1E27F567-0B41-4CB3-B3E7-E9A7BB7C27D3}"/>
    <dgm:cxn modelId="{EC64A0D8-5B90-4E2C-95A2-B6B8C689C6A9}" type="presOf" srcId="{F8CD37CF-8DA3-42B9-8841-BD5851B3CB8A}" destId="{1E12FF1E-C8C5-492C-8645-E02816A4DEC4}" srcOrd="0" destOrd="0" presId="urn:microsoft.com/office/officeart/2005/8/layout/vList6"/>
    <dgm:cxn modelId="{F00908D9-C5B8-4B91-83E1-CD7DEF125A03}" type="presOf" srcId="{51B8B794-DFB1-4335-AC45-0671C98EC173}" destId="{F8E56CA8-B945-42EA-BF1C-3B498ADD8BCD}" srcOrd="0" destOrd="3" presId="urn:microsoft.com/office/officeart/2005/8/layout/vList6"/>
    <dgm:cxn modelId="{1E0A23DF-0F2A-4C23-A5A2-653AD920E6FD}" type="presOf" srcId="{81A3858D-0E8E-48C1-A581-7D455CB2D438}" destId="{C336D340-59D2-4B6C-A9E8-9D7D6AC8D41E}" srcOrd="0" destOrd="0" presId="urn:microsoft.com/office/officeart/2005/8/layout/vList6"/>
    <dgm:cxn modelId="{DE23E6E0-44AB-4324-B303-E7AC5591765B}" type="presOf" srcId="{F161E874-3EC8-47AC-9E1F-8104D4FEDB1E}" destId="{55F38DBA-B1C4-494C-9981-65A6689FDF86}" srcOrd="0" destOrd="1" presId="urn:microsoft.com/office/officeart/2005/8/layout/vList6"/>
    <dgm:cxn modelId="{92855CEB-99D7-4986-AB18-1E8B19F7C5EB}" srcId="{F8CD37CF-8DA3-42B9-8841-BD5851B3CB8A}" destId="{329C6B54-7EAE-4E61-BFFB-25DE9C5F1FD7}" srcOrd="0" destOrd="0" parTransId="{59CF3362-38E2-4C8C-9248-B18A47A8606B}" sibTransId="{30030F64-C1E1-41B0-8668-C6CDE17BAB02}"/>
    <dgm:cxn modelId="{8D2BAAEB-4937-4597-8237-1FE12D3EE40A}" type="presOf" srcId="{B8654D07-FC4B-4031-9E39-D75ACC11E97B}" destId="{C336D340-59D2-4B6C-A9E8-9D7D6AC8D41E}" srcOrd="0" destOrd="1" presId="urn:microsoft.com/office/officeart/2005/8/layout/vList6"/>
    <dgm:cxn modelId="{3E7E7BF0-B403-4F65-8CEB-6EB985B7CE8C}" srcId="{7F92D41C-3F46-447F-A503-4CC2C4A464F1}" destId="{18DD7DF4-3163-48FF-9C1B-ABA9322B9B09}" srcOrd="2" destOrd="0" parTransId="{B5F038A8-FB9F-40F3-B236-8A47F75E5220}" sibTransId="{4D69DAEE-557A-4FB0-AF6A-12D02C81FD22}"/>
    <dgm:cxn modelId="{9D2F21F4-4506-4451-BACA-931DD60D6400}" type="presOf" srcId="{AB7C03FB-1E57-4B5C-B6B7-B05CA493CFAA}" destId="{F8E56CA8-B945-42EA-BF1C-3B498ADD8BCD}" srcOrd="0" destOrd="1" presId="urn:microsoft.com/office/officeart/2005/8/layout/vList6"/>
    <dgm:cxn modelId="{2DF4BEFD-6824-4EDA-B0CE-24F131069F05}" type="presOf" srcId="{329C6B54-7EAE-4E61-BFFB-25DE9C5F1FD7}" destId="{C6BEB4B9-3388-4AB4-8CDA-79486F53B8A7}" srcOrd="0" destOrd="0" presId="urn:microsoft.com/office/officeart/2005/8/layout/vList6"/>
    <dgm:cxn modelId="{FE6EDBFA-0C03-4EFE-9EB9-E48300E300AC}" type="presParOf" srcId="{70C3E8C2-7F7D-4814-8E76-EC719CE4220A}" destId="{258B6F05-C8AC-409A-8BD5-61251F783B03}" srcOrd="0" destOrd="0" presId="urn:microsoft.com/office/officeart/2005/8/layout/vList6"/>
    <dgm:cxn modelId="{50EC8E28-8A34-42C1-8448-41F7A966FFF4}" type="presParOf" srcId="{258B6F05-C8AC-409A-8BD5-61251F783B03}" destId="{11866094-A40D-4575-AD6E-92C1E26B8D82}" srcOrd="0" destOrd="0" presId="urn:microsoft.com/office/officeart/2005/8/layout/vList6"/>
    <dgm:cxn modelId="{5952AC3D-AD68-47EB-B164-65BFFFF50D69}" type="presParOf" srcId="{258B6F05-C8AC-409A-8BD5-61251F783B03}" destId="{C336D340-59D2-4B6C-A9E8-9D7D6AC8D41E}" srcOrd="1" destOrd="0" presId="urn:microsoft.com/office/officeart/2005/8/layout/vList6"/>
    <dgm:cxn modelId="{E0D02A38-B030-4F06-A9DE-326B24F5DDE2}" type="presParOf" srcId="{70C3E8C2-7F7D-4814-8E76-EC719CE4220A}" destId="{852B2F74-22FB-411A-B853-B648516E0709}" srcOrd="1" destOrd="0" presId="urn:microsoft.com/office/officeart/2005/8/layout/vList6"/>
    <dgm:cxn modelId="{C3EB63F9-E9B7-47F7-8074-78342E8F266D}" type="presParOf" srcId="{70C3E8C2-7F7D-4814-8E76-EC719CE4220A}" destId="{69276AC0-EAED-45B2-AC5A-7972C75B51E6}" srcOrd="2" destOrd="0" presId="urn:microsoft.com/office/officeart/2005/8/layout/vList6"/>
    <dgm:cxn modelId="{65E7E602-E26B-4FA6-90F0-3CC3DC22CB7D}" type="presParOf" srcId="{69276AC0-EAED-45B2-AC5A-7972C75B51E6}" destId="{93176DD7-8DED-4C19-8F61-9FC5318CC32F}" srcOrd="0" destOrd="0" presId="urn:microsoft.com/office/officeart/2005/8/layout/vList6"/>
    <dgm:cxn modelId="{9290D0B8-2830-4426-AE75-48C651B10AC7}" type="presParOf" srcId="{69276AC0-EAED-45B2-AC5A-7972C75B51E6}" destId="{55F38DBA-B1C4-494C-9981-65A6689FDF86}" srcOrd="1" destOrd="0" presId="urn:microsoft.com/office/officeart/2005/8/layout/vList6"/>
    <dgm:cxn modelId="{D6E75A7D-A5EE-4DBA-8821-CA70252AA60F}" type="presParOf" srcId="{70C3E8C2-7F7D-4814-8E76-EC719CE4220A}" destId="{FDAE22F9-6A30-496D-85C0-5873DF7FE80E}" srcOrd="3" destOrd="0" presId="urn:microsoft.com/office/officeart/2005/8/layout/vList6"/>
    <dgm:cxn modelId="{2D8A1CFA-33BF-4EA1-9D44-DBA669AB05E4}" type="presParOf" srcId="{70C3E8C2-7F7D-4814-8E76-EC719CE4220A}" destId="{752431D2-0530-4053-8501-5BFFACA52D31}" srcOrd="4" destOrd="0" presId="urn:microsoft.com/office/officeart/2005/8/layout/vList6"/>
    <dgm:cxn modelId="{EF8B25EE-B9C1-4ABD-BE2C-9662A5F6E7FA}" type="presParOf" srcId="{752431D2-0530-4053-8501-5BFFACA52D31}" destId="{88D8C086-D519-4E71-817E-2D64A196511D}" srcOrd="0" destOrd="0" presId="urn:microsoft.com/office/officeart/2005/8/layout/vList6"/>
    <dgm:cxn modelId="{C8451474-B7F3-41C4-A3C0-51FE448E1709}" type="presParOf" srcId="{752431D2-0530-4053-8501-5BFFACA52D31}" destId="{F8E56CA8-B945-42EA-BF1C-3B498ADD8BCD}" srcOrd="1" destOrd="0" presId="urn:microsoft.com/office/officeart/2005/8/layout/vList6"/>
    <dgm:cxn modelId="{4339F9F6-712B-41B1-9211-64FCE3D050B2}" type="presParOf" srcId="{70C3E8C2-7F7D-4814-8E76-EC719CE4220A}" destId="{0536BD8D-F35D-4F14-BC2D-52372EDD2935}" srcOrd="5" destOrd="0" presId="urn:microsoft.com/office/officeart/2005/8/layout/vList6"/>
    <dgm:cxn modelId="{7739EE23-F03E-480D-AD91-F29BF70CD67F}" type="presParOf" srcId="{70C3E8C2-7F7D-4814-8E76-EC719CE4220A}" destId="{2714BF33-B1C8-4039-89E5-F48550923DA2}" srcOrd="6" destOrd="0" presId="urn:microsoft.com/office/officeart/2005/8/layout/vList6"/>
    <dgm:cxn modelId="{BDB55FFE-9DEA-4AFB-9C48-14598A51010B}" type="presParOf" srcId="{2714BF33-B1C8-4039-89E5-F48550923DA2}" destId="{1E12FF1E-C8C5-492C-8645-E02816A4DEC4}" srcOrd="0" destOrd="0" presId="urn:microsoft.com/office/officeart/2005/8/layout/vList6"/>
    <dgm:cxn modelId="{84DB9C2E-29BD-4B56-9402-D8AF653BC854}" type="presParOf" srcId="{2714BF33-B1C8-4039-89E5-F48550923DA2}" destId="{C6BEB4B9-3388-4AB4-8CDA-79486F53B8A7}" srcOrd="1" destOrd="0" presId="urn:microsoft.com/office/officeart/2005/8/layout/vList6"/>
    <dgm:cxn modelId="{2E5051E9-20AC-4437-9FED-F7FAC18514EB}" type="presParOf" srcId="{70C3E8C2-7F7D-4814-8E76-EC719CE4220A}" destId="{374D1DB2-E71B-4D18-8DE7-1034C78A5AED}" srcOrd="7" destOrd="0" presId="urn:microsoft.com/office/officeart/2005/8/layout/vList6"/>
    <dgm:cxn modelId="{5C617E2A-FF9B-40C5-B71C-FC4624CF505D}" type="presParOf" srcId="{70C3E8C2-7F7D-4814-8E76-EC719CE4220A}" destId="{1DA0F21C-D75A-408D-ABFB-D3F1DA3BAEB1}" srcOrd="8" destOrd="0" presId="urn:microsoft.com/office/officeart/2005/8/layout/vList6"/>
    <dgm:cxn modelId="{B99F99BF-E12A-4D2B-BEA3-699CCF6F0FE8}" type="presParOf" srcId="{1DA0F21C-D75A-408D-ABFB-D3F1DA3BAEB1}" destId="{C1B5D70F-A3E1-4953-9DBB-F2843F4294E2}" srcOrd="0" destOrd="0" presId="urn:microsoft.com/office/officeart/2005/8/layout/vList6"/>
    <dgm:cxn modelId="{E3D870C5-BE2B-4F15-8209-598DAAABD8F6}" type="presParOf" srcId="{1DA0F21C-D75A-408D-ABFB-D3F1DA3BAEB1}" destId="{7D0D39A4-D25E-4713-BCCE-CC147F870C3C}" srcOrd="1" destOrd="0" presId="urn:microsoft.com/office/officeart/2005/8/layout/vList6"/>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95D6CC-C68E-46A2-B1B8-A6610B1423C2}">
      <dsp:nvSpPr>
        <dsp:cNvPr id="0" name=""/>
        <dsp:cNvSpPr/>
      </dsp:nvSpPr>
      <dsp:spPr>
        <a:xfrm>
          <a:off x="4099153" y="3264407"/>
          <a:ext cx="2371496" cy="153619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n-GB" sz="900" kern="1200"/>
            <a:t>Personal issues</a:t>
          </a:r>
        </a:p>
        <a:p>
          <a:pPr marL="57150" lvl="1" indent="-57150" algn="l" defTabSz="400050">
            <a:lnSpc>
              <a:spcPct val="90000"/>
            </a:lnSpc>
            <a:spcBef>
              <a:spcPct val="0"/>
            </a:spcBef>
            <a:spcAft>
              <a:spcPct val="15000"/>
            </a:spcAft>
            <a:buChar char="•"/>
          </a:pPr>
          <a:r>
            <a:rPr lang="en-GB" sz="900" kern="1200"/>
            <a:t>Suitable employment </a:t>
          </a:r>
        </a:p>
        <a:p>
          <a:pPr marL="57150" lvl="1" indent="-57150" algn="l" defTabSz="400050">
            <a:lnSpc>
              <a:spcPct val="90000"/>
            </a:lnSpc>
            <a:spcBef>
              <a:spcPct val="0"/>
            </a:spcBef>
            <a:spcAft>
              <a:spcPct val="15000"/>
            </a:spcAft>
            <a:buChar char="•"/>
          </a:pPr>
          <a:r>
            <a:rPr lang="en-GB" sz="900" kern="1200"/>
            <a:t>Competition with colleagues</a:t>
          </a:r>
        </a:p>
        <a:p>
          <a:pPr marL="57150" lvl="1" indent="-57150" algn="l" defTabSz="400050">
            <a:lnSpc>
              <a:spcPct val="90000"/>
            </a:lnSpc>
            <a:spcBef>
              <a:spcPct val="0"/>
            </a:spcBef>
            <a:spcAft>
              <a:spcPct val="15000"/>
            </a:spcAft>
            <a:buChar char="•"/>
          </a:pPr>
          <a:r>
            <a:rPr lang="en-GB" sz="900" kern="1200"/>
            <a:t>Competition in technology</a:t>
          </a:r>
        </a:p>
        <a:p>
          <a:pPr marL="57150" lvl="1" indent="-57150" algn="l" defTabSz="400050">
            <a:lnSpc>
              <a:spcPct val="90000"/>
            </a:lnSpc>
            <a:spcBef>
              <a:spcPct val="0"/>
            </a:spcBef>
            <a:spcAft>
              <a:spcPct val="15000"/>
            </a:spcAft>
            <a:buChar char="•"/>
          </a:pPr>
          <a:r>
            <a:rPr lang="en-GB" sz="900" kern="1200"/>
            <a:t>Timescales and deadlines</a:t>
          </a:r>
        </a:p>
      </dsp:txBody>
      <dsp:txXfrm>
        <a:off x="4844347" y="3682200"/>
        <a:ext cx="1592557" cy="1084654"/>
      </dsp:txXfrm>
    </dsp:sp>
    <dsp:sp modelId="{FBC68438-119E-4616-B462-65588F513351}">
      <dsp:nvSpPr>
        <dsp:cNvPr id="0" name=""/>
        <dsp:cNvSpPr/>
      </dsp:nvSpPr>
      <dsp:spPr>
        <a:xfrm>
          <a:off x="0" y="3264407"/>
          <a:ext cx="2371496" cy="153619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n-GB" sz="900" kern="1200"/>
            <a:t>Gain educational qualifications, such as degree</a:t>
          </a:r>
        </a:p>
        <a:p>
          <a:pPr marL="57150" lvl="1" indent="-57150" algn="l" defTabSz="400050">
            <a:lnSpc>
              <a:spcPct val="90000"/>
            </a:lnSpc>
            <a:spcBef>
              <a:spcPct val="0"/>
            </a:spcBef>
            <a:spcAft>
              <a:spcPct val="15000"/>
            </a:spcAft>
            <a:buChar char="•"/>
          </a:pPr>
          <a:r>
            <a:rPr lang="en-GB" sz="900" kern="1200"/>
            <a:t>Apply for new opportunities</a:t>
          </a:r>
        </a:p>
        <a:p>
          <a:pPr marL="57150" lvl="1" indent="-57150" algn="l" defTabSz="400050">
            <a:lnSpc>
              <a:spcPct val="90000"/>
            </a:lnSpc>
            <a:spcBef>
              <a:spcPct val="0"/>
            </a:spcBef>
            <a:spcAft>
              <a:spcPct val="15000"/>
            </a:spcAft>
            <a:buChar char="•"/>
          </a:pPr>
          <a:r>
            <a:rPr lang="en-GB" sz="900" kern="1200"/>
            <a:t>Better prospects</a:t>
          </a:r>
        </a:p>
        <a:p>
          <a:pPr marL="57150" lvl="1" indent="-57150" algn="l" defTabSz="400050">
            <a:lnSpc>
              <a:spcPct val="90000"/>
            </a:lnSpc>
            <a:spcBef>
              <a:spcPct val="0"/>
            </a:spcBef>
            <a:spcAft>
              <a:spcPct val="15000"/>
            </a:spcAft>
            <a:buChar char="•"/>
          </a:pPr>
          <a:r>
            <a:rPr lang="en-GB" sz="900" kern="1200"/>
            <a:t>Gain knowledge</a:t>
          </a:r>
        </a:p>
        <a:p>
          <a:pPr marL="57150" lvl="1" indent="-57150" algn="l" defTabSz="400050">
            <a:lnSpc>
              <a:spcPct val="90000"/>
            </a:lnSpc>
            <a:spcBef>
              <a:spcPct val="0"/>
            </a:spcBef>
            <a:spcAft>
              <a:spcPct val="15000"/>
            </a:spcAft>
            <a:buChar char="•"/>
          </a:pPr>
          <a:r>
            <a:rPr lang="en-GB" sz="900" kern="1200"/>
            <a:t>Gain understanding </a:t>
          </a:r>
        </a:p>
      </dsp:txBody>
      <dsp:txXfrm>
        <a:off x="33745" y="3682200"/>
        <a:ext cx="1592557" cy="1084654"/>
      </dsp:txXfrm>
    </dsp:sp>
    <dsp:sp modelId="{1792725A-6120-48E5-803F-7282E6AACF53}">
      <dsp:nvSpPr>
        <dsp:cNvPr id="0" name=""/>
        <dsp:cNvSpPr/>
      </dsp:nvSpPr>
      <dsp:spPr>
        <a:xfrm>
          <a:off x="4099153" y="0"/>
          <a:ext cx="2371496" cy="153619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n-GB" sz="900" kern="1200"/>
            <a:t>Tidyness</a:t>
          </a:r>
        </a:p>
        <a:p>
          <a:pPr marL="57150" lvl="1" indent="-57150" algn="l" defTabSz="400050">
            <a:lnSpc>
              <a:spcPct val="90000"/>
            </a:lnSpc>
            <a:spcBef>
              <a:spcPct val="0"/>
            </a:spcBef>
            <a:spcAft>
              <a:spcPct val="15000"/>
            </a:spcAft>
            <a:buChar char="•"/>
          </a:pPr>
          <a:r>
            <a:rPr lang="en-GB" sz="900" kern="1200"/>
            <a:t>Procrasinantion</a:t>
          </a:r>
        </a:p>
        <a:p>
          <a:pPr marL="57150" lvl="1" indent="-57150" algn="l" defTabSz="400050">
            <a:lnSpc>
              <a:spcPct val="90000"/>
            </a:lnSpc>
            <a:spcBef>
              <a:spcPct val="0"/>
            </a:spcBef>
            <a:spcAft>
              <a:spcPct val="15000"/>
            </a:spcAft>
            <a:buChar char="•"/>
          </a:pPr>
          <a:r>
            <a:rPr lang="en-GB" sz="900" kern="1200"/>
            <a:t>I expand on things too much</a:t>
          </a:r>
        </a:p>
        <a:p>
          <a:pPr marL="57150" lvl="1" indent="-57150" algn="l" defTabSz="400050">
            <a:lnSpc>
              <a:spcPct val="90000"/>
            </a:lnSpc>
            <a:spcBef>
              <a:spcPct val="0"/>
            </a:spcBef>
            <a:spcAft>
              <a:spcPct val="15000"/>
            </a:spcAft>
            <a:buChar char="•"/>
          </a:pPr>
          <a:r>
            <a:rPr lang="en-GB" sz="900" kern="1200"/>
            <a:t>Lack positivity</a:t>
          </a:r>
        </a:p>
        <a:p>
          <a:pPr marL="57150" lvl="1" indent="-57150" algn="l" defTabSz="400050">
            <a:lnSpc>
              <a:spcPct val="90000"/>
            </a:lnSpc>
            <a:spcBef>
              <a:spcPct val="0"/>
            </a:spcBef>
            <a:spcAft>
              <a:spcPct val="15000"/>
            </a:spcAft>
            <a:buChar char="•"/>
          </a:pPr>
          <a:r>
            <a:rPr lang="en-GB" sz="900" kern="1200"/>
            <a:t>Poor handwirting</a:t>
          </a:r>
        </a:p>
        <a:p>
          <a:pPr marL="57150" lvl="1" indent="-57150" algn="l" defTabSz="400050">
            <a:lnSpc>
              <a:spcPct val="90000"/>
            </a:lnSpc>
            <a:spcBef>
              <a:spcPct val="0"/>
            </a:spcBef>
            <a:spcAft>
              <a:spcPct val="15000"/>
            </a:spcAft>
            <a:buChar char="•"/>
          </a:pPr>
          <a:r>
            <a:rPr lang="en-GB" sz="900" kern="1200"/>
            <a:t>Lack confidence</a:t>
          </a:r>
        </a:p>
        <a:p>
          <a:pPr marL="57150" lvl="1" indent="-57150" algn="l" defTabSz="400050">
            <a:lnSpc>
              <a:spcPct val="90000"/>
            </a:lnSpc>
            <a:spcBef>
              <a:spcPct val="0"/>
            </a:spcBef>
            <a:spcAft>
              <a:spcPct val="15000"/>
            </a:spcAft>
            <a:buChar char="•"/>
          </a:pPr>
          <a:r>
            <a:rPr lang="en-GB" sz="900" kern="1200"/>
            <a:t>Poor motiviation</a:t>
          </a:r>
        </a:p>
      </dsp:txBody>
      <dsp:txXfrm>
        <a:off x="4844347" y="33745"/>
        <a:ext cx="1592557" cy="1084654"/>
      </dsp:txXfrm>
    </dsp:sp>
    <dsp:sp modelId="{D94C58D4-BE72-4A1D-8FE8-E36C1194E571}">
      <dsp:nvSpPr>
        <dsp:cNvPr id="0" name=""/>
        <dsp:cNvSpPr/>
      </dsp:nvSpPr>
      <dsp:spPr>
        <a:xfrm>
          <a:off x="0" y="0"/>
          <a:ext cx="2371496" cy="153619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n-GB" sz="900" kern="1200"/>
            <a:t>Reliable</a:t>
          </a:r>
        </a:p>
        <a:p>
          <a:pPr marL="57150" lvl="1" indent="-57150" algn="l" defTabSz="400050">
            <a:lnSpc>
              <a:spcPct val="90000"/>
            </a:lnSpc>
            <a:spcBef>
              <a:spcPct val="0"/>
            </a:spcBef>
            <a:spcAft>
              <a:spcPct val="15000"/>
            </a:spcAft>
            <a:buChar char="•"/>
          </a:pPr>
          <a:r>
            <a:rPr lang="en-GB" sz="900" kern="1200"/>
            <a:t>Excellent timekeeper</a:t>
          </a:r>
        </a:p>
        <a:p>
          <a:pPr marL="57150" lvl="1" indent="-57150" algn="l" defTabSz="400050">
            <a:lnSpc>
              <a:spcPct val="90000"/>
            </a:lnSpc>
            <a:spcBef>
              <a:spcPct val="0"/>
            </a:spcBef>
            <a:spcAft>
              <a:spcPct val="15000"/>
            </a:spcAft>
            <a:buChar char="•"/>
          </a:pPr>
          <a:r>
            <a:rPr lang="en-GB" sz="900" kern="1200"/>
            <a:t>Excellent admin skills</a:t>
          </a:r>
        </a:p>
        <a:p>
          <a:pPr marL="57150" lvl="1" indent="-57150" algn="l" defTabSz="400050">
            <a:lnSpc>
              <a:spcPct val="90000"/>
            </a:lnSpc>
            <a:spcBef>
              <a:spcPct val="0"/>
            </a:spcBef>
            <a:spcAft>
              <a:spcPct val="15000"/>
            </a:spcAft>
            <a:buChar char="•"/>
          </a:pPr>
          <a:r>
            <a:rPr lang="en-GB" sz="900" kern="1200"/>
            <a:t>Good computer skills</a:t>
          </a:r>
        </a:p>
        <a:p>
          <a:pPr marL="57150" lvl="1" indent="-57150" algn="l" defTabSz="400050">
            <a:lnSpc>
              <a:spcPct val="90000"/>
            </a:lnSpc>
            <a:spcBef>
              <a:spcPct val="0"/>
            </a:spcBef>
            <a:spcAft>
              <a:spcPct val="15000"/>
            </a:spcAft>
            <a:buChar char="•"/>
          </a:pPr>
          <a:r>
            <a:rPr lang="en-GB" sz="900" kern="1200"/>
            <a:t>Quick and eager to learn</a:t>
          </a:r>
        </a:p>
        <a:p>
          <a:pPr marL="57150" lvl="1" indent="-57150" algn="l" defTabSz="400050">
            <a:lnSpc>
              <a:spcPct val="90000"/>
            </a:lnSpc>
            <a:spcBef>
              <a:spcPct val="0"/>
            </a:spcBef>
            <a:spcAft>
              <a:spcPct val="15000"/>
            </a:spcAft>
            <a:buChar char="•"/>
          </a:pPr>
          <a:r>
            <a:rPr lang="en-GB" sz="900" kern="1200"/>
            <a:t>Happy to help</a:t>
          </a:r>
        </a:p>
        <a:p>
          <a:pPr marL="57150" lvl="1" indent="-57150" algn="l" defTabSz="400050">
            <a:lnSpc>
              <a:spcPct val="90000"/>
            </a:lnSpc>
            <a:spcBef>
              <a:spcPct val="0"/>
            </a:spcBef>
            <a:spcAft>
              <a:spcPct val="15000"/>
            </a:spcAft>
            <a:buChar char="•"/>
          </a:pPr>
          <a:r>
            <a:rPr lang="en-GB" sz="900" kern="1200"/>
            <a:t>Good friend</a:t>
          </a:r>
        </a:p>
        <a:p>
          <a:pPr marL="57150" lvl="1" indent="-57150" algn="l" defTabSz="400050">
            <a:lnSpc>
              <a:spcPct val="90000"/>
            </a:lnSpc>
            <a:spcBef>
              <a:spcPct val="0"/>
            </a:spcBef>
            <a:spcAft>
              <a:spcPct val="15000"/>
            </a:spcAft>
            <a:buChar char="•"/>
          </a:pPr>
          <a:r>
            <a:rPr lang="en-GB" sz="900" kern="1200"/>
            <a:t>Good listener</a:t>
          </a:r>
        </a:p>
        <a:p>
          <a:pPr marL="57150" lvl="1" indent="-57150" algn="l" defTabSz="400050">
            <a:lnSpc>
              <a:spcPct val="90000"/>
            </a:lnSpc>
            <a:spcBef>
              <a:spcPct val="0"/>
            </a:spcBef>
            <a:spcAft>
              <a:spcPct val="15000"/>
            </a:spcAft>
            <a:buChar char="•"/>
          </a:pPr>
          <a:r>
            <a:rPr lang="en-GB" sz="900" kern="1200"/>
            <a:t>Empathatic </a:t>
          </a:r>
        </a:p>
        <a:p>
          <a:pPr marL="57150" lvl="1" indent="-57150" algn="l" defTabSz="400050">
            <a:lnSpc>
              <a:spcPct val="90000"/>
            </a:lnSpc>
            <a:spcBef>
              <a:spcPct val="0"/>
            </a:spcBef>
            <a:spcAft>
              <a:spcPct val="15000"/>
            </a:spcAft>
            <a:buChar char="•"/>
          </a:pPr>
          <a:r>
            <a:rPr lang="en-GB" sz="900" kern="1200"/>
            <a:t>Helpful</a:t>
          </a:r>
        </a:p>
      </dsp:txBody>
      <dsp:txXfrm>
        <a:off x="33745" y="33745"/>
        <a:ext cx="1592557" cy="1084654"/>
      </dsp:txXfrm>
    </dsp:sp>
    <dsp:sp modelId="{96AE2321-A95A-4D6C-9F4B-AE111CA5F662}">
      <dsp:nvSpPr>
        <dsp:cNvPr id="0" name=""/>
        <dsp:cNvSpPr/>
      </dsp:nvSpPr>
      <dsp:spPr>
        <a:xfrm>
          <a:off x="1108659" y="273634"/>
          <a:ext cx="2078659" cy="2078659"/>
        </a:xfrm>
        <a:prstGeom prst="pieWedge">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latin typeface="Verdana Pro Black" panose="020B0604020202020204" pitchFamily="34" charset="0"/>
            </a:rPr>
            <a:t>STRENGTHS</a:t>
          </a:r>
        </a:p>
      </dsp:txBody>
      <dsp:txXfrm>
        <a:off x="1717484" y="882459"/>
        <a:ext cx="1469834" cy="1469834"/>
      </dsp:txXfrm>
    </dsp:sp>
    <dsp:sp modelId="{16068817-03A7-47CB-AB51-60AAF600120C}">
      <dsp:nvSpPr>
        <dsp:cNvPr id="0" name=""/>
        <dsp:cNvSpPr/>
      </dsp:nvSpPr>
      <dsp:spPr>
        <a:xfrm rot="5400000">
          <a:off x="3283331" y="245530"/>
          <a:ext cx="2078659" cy="2078659"/>
        </a:xfrm>
        <a:prstGeom prst="pieWedge">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latin typeface="Verdana Pro Black" panose="020B0604020202020204" pitchFamily="34" charset="0"/>
            </a:rPr>
            <a:t>WEAKNESSES</a:t>
          </a:r>
        </a:p>
      </dsp:txBody>
      <dsp:txXfrm rot="-5400000">
        <a:off x="3283331" y="854355"/>
        <a:ext cx="1469834" cy="1469834"/>
      </dsp:txXfrm>
    </dsp:sp>
    <dsp:sp modelId="{18AE7158-DBCD-441A-B2A0-14DDFAB93961}">
      <dsp:nvSpPr>
        <dsp:cNvPr id="0" name=""/>
        <dsp:cNvSpPr/>
      </dsp:nvSpPr>
      <dsp:spPr>
        <a:xfrm rot="10800000">
          <a:off x="3283331" y="2441280"/>
          <a:ext cx="2078659" cy="2078659"/>
        </a:xfrm>
        <a:prstGeom prst="pieWedge">
          <a:avLst/>
        </a:prstGeom>
        <a:solidFill>
          <a:srgbClr val="E31D68"/>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latin typeface="Verdana Pro Black" panose="020B0604020202020204" pitchFamily="34" charset="0"/>
            </a:rPr>
            <a:t>THREATS</a:t>
          </a:r>
        </a:p>
      </dsp:txBody>
      <dsp:txXfrm rot="10800000">
        <a:off x="3283331" y="2441280"/>
        <a:ext cx="1469834" cy="1469834"/>
      </dsp:txXfrm>
    </dsp:sp>
    <dsp:sp modelId="{F1BE16BB-2748-4404-87EC-7AD5A96C3BDD}">
      <dsp:nvSpPr>
        <dsp:cNvPr id="0" name=""/>
        <dsp:cNvSpPr/>
      </dsp:nvSpPr>
      <dsp:spPr>
        <a:xfrm rot="16200000">
          <a:off x="1108659" y="2448306"/>
          <a:ext cx="2078659" cy="2078659"/>
        </a:xfrm>
        <a:prstGeom prst="pieWedge">
          <a:avLst/>
        </a:prstGeom>
        <a:solidFill>
          <a:srgbClr val="6A73C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latin typeface="Verdana Pro Black" panose="020B0604020202020204" pitchFamily="34" charset="0"/>
            </a:rPr>
            <a:t>OPPORTUNITIES</a:t>
          </a:r>
        </a:p>
      </dsp:txBody>
      <dsp:txXfrm rot="5400000">
        <a:off x="1717484" y="2448306"/>
        <a:ext cx="1469834" cy="1469834"/>
      </dsp:txXfrm>
    </dsp:sp>
    <dsp:sp modelId="{A1018B94-6DC0-4F38-8BF4-F6E1611030D2}">
      <dsp:nvSpPr>
        <dsp:cNvPr id="0" name=""/>
        <dsp:cNvSpPr/>
      </dsp:nvSpPr>
      <dsp:spPr>
        <a:xfrm>
          <a:off x="2876480" y="1968246"/>
          <a:ext cx="717689" cy="624078"/>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E7E92BA-2CD1-4006-AF76-167EC589DEDA}">
      <dsp:nvSpPr>
        <dsp:cNvPr id="0" name=""/>
        <dsp:cNvSpPr/>
      </dsp:nvSpPr>
      <dsp:spPr>
        <a:xfrm rot="10800000">
          <a:off x="2876480" y="2208276"/>
          <a:ext cx="717689" cy="624078"/>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9AC0E8-C7C7-4C6F-A264-A3221DBE0518}">
      <dsp:nvSpPr>
        <dsp:cNvPr id="0" name=""/>
        <dsp:cNvSpPr/>
      </dsp:nvSpPr>
      <dsp:spPr>
        <a:xfrm>
          <a:off x="2171923" y="1764"/>
          <a:ext cx="1142553" cy="742659"/>
        </a:xfrm>
        <a:prstGeom prst="roundRect">
          <a:avLst/>
        </a:prstGeom>
        <a:solidFill>
          <a:schemeClr val="accent5">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Having an experience</a:t>
          </a:r>
        </a:p>
      </dsp:txBody>
      <dsp:txXfrm>
        <a:off x="2208177" y="38018"/>
        <a:ext cx="1070045" cy="670151"/>
      </dsp:txXfrm>
    </dsp:sp>
    <dsp:sp modelId="{1DBA1FF3-B5D3-4D32-8B6D-1A58B6AB0F8A}">
      <dsp:nvSpPr>
        <dsp:cNvPr id="0" name=""/>
        <dsp:cNvSpPr/>
      </dsp:nvSpPr>
      <dsp:spPr>
        <a:xfrm>
          <a:off x="1516093" y="373093"/>
          <a:ext cx="2454212" cy="2454212"/>
        </a:xfrm>
        <a:custGeom>
          <a:avLst/>
          <a:gdLst/>
          <a:ahLst/>
          <a:cxnLst/>
          <a:rect l="0" t="0" r="0" b="0"/>
          <a:pathLst>
            <a:path>
              <a:moveTo>
                <a:pt x="1956148" y="240046"/>
              </a:moveTo>
              <a:arcTo wR="1227106" hR="1227106" stAng="18386976" swAng="1633936"/>
            </a:path>
          </a:pathLst>
        </a:custGeom>
        <a:noFill/>
        <a:ln w="6350" cap="flat" cmpd="sng" algn="ctr">
          <a:solidFill>
            <a:schemeClr val="accent5">
              <a:shade val="90000"/>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82DEAA97-2CF5-4A70-9ACD-AB1303794E4E}">
      <dsp:nvSpPr>
        <dsp:cNvPr id="0" name=""/>
        <dsp:cNvSpPr/>
      </dsp:nvSpPr>
      <dsp:spPr>
        <a:xfrm>
          <a:off x="3399029" y="1228870"/>
          <a:ext cx="1142553" cy="742659"/>
        </a:xfrm>
        <a:prstGeom prst="roundRect">
          <a:avLst/>
        </a:prstGeom>
        <a:solidFill>
          <a:schemeClr val="accent5">
            <a:shade val="80000"/>
            <a:hueOff val="116428"/>
            <a:satOff val="-2085"/>
            <a:lumOff val="886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Reflecting on the experience</a:t>
          </a:r>
        </a:p>
      </dsp:txBody>
      <dsp:txXfrm>
        <a:off x="3435283" y="1265124"/>
        <a:ext cx="1070045" cy="670151"/>
      </dsp:txXfrm>
    </dsp:sp>
    <dsp:sp modelId="{DBFD5D9A-32A3-45B8-B2CF-273A285C0E55}">
      <dsp:nvSpPr>
        <dsp:cNvPr id="0" name=""/>
        <dsp:cNvSpPr/>
      </dsp:nvSpPr>
      <dsp:spPr>
        <a:xfrm>
          <a:off x="1516093" y="373093"/>
          <a:ext cx="2454212" cy="2454212"/>
        </a:xfrm>
        <a:custGeom>
          <a:avLst/>
          <a:gdLst/>
          <a:ahLst/>
          <a:cxnLst/>
          <a:rect l="0" t="0" r="0" b="0"/>
          <a:pathLst>
            <a:path>
              <a:moveTo>
                <a:pt x="2327017" y="1771149"/>
              </a:moveTo>
              <a:arcTo wR="1227106" hR="1227106" stAng="1579087" swAng="1633936"/>
            </a:path>
          </a:pathLst>
        </a:custGeom>
        <a:noFill/>
        <a:ln w="6350" cap="flat" cmpd="sng" algn="ctr">
          <a:solidFill>
            <a:schemeClr val="accent5">
              <a:shade val="90000"/>
              <a:hueOff val="116408"/>
              <a:satOff val="-1994"/>
              <a:lumOff val="7987"/>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43230DF1-BEB0-474F-9ABF-309412D334F1}">
      <dsp:nvSpPr>
        <dsp:cNvPr id="0" name=""/>
        <dsp:cNvSpPr/>
      </dsp:nvSpPr>
      <dsp:spPr>
        <a:xfrm>
          <a:off x="2171923" y="2455976"/>
          <a:ext cx="1142553" cy="742659"/>
        </a:xfrm>
        <a:prstGeom prst="roundRect">
          <a:avLst/>
        </a:prstGeom>
        <a:solidFill>
          <a:schemeClr val="accent5">
            <a:shade val="80000"/>
            <a:hueOff val="232855"/>
            <a:satOff val="-4171"/>
            <a:lumOff val="1772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Learning from your experiences</a:t>
          </a:r>
        </a:p>
      </dsp:txBody>
      <dsp:txXfrm>
        <a:off x="2208177" y="2492230"/>
        <a:ext cx="1070045" cy="670151"/>
      </dsp:txXfrm>
    </dsp:sp>
    <dsp:sp modelId="{391A1700-5E48-4E3B-B71D-9D3C66E388C1}">
      <dsp:nvSpPr>
        <dsp:cNvPr id="0" name=""/>
        <dsp:cNvSpPr/>
      </dsp:nvSpPr>
      <dsp:spPr>
        <a:xfrm>
          <a:off x="1516093" y="373093"/>
          <a:ext cx="2454212" cy="2454212"/>
        </a:xfrm>
        <a:custGeom>
          <a:avLst/>
          <a:gdLst/>
          <a:ahLst/>
          <a:cxnLst/>
          <a:rect l="0" t="0" r="0" b="0"/>
          <a:pathLst>
            <a:path>
              <a:moveTo>
                <a:pt x="498063" y="2214165"/>
              </a:moveTo>
              <a:arcTo wR="1227106" hR="1227106" stAng="7586976" swAng="1633936"/>
            </a:path>
          </a:pathLst>
        </a:custGeom>
        <a:noFill/>
        <a:ln w="6350" cap="flat" cmpd="sng" algn="ctr">
          <a:solidFill>
            <a:schemeClr val="accent5">
              <a:shade val="90000"/>
              <a:hueOff val="232817"/>
              <a:satOff val="-3987"/>
              <a:lumOff val="15973"/>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FA7DC177-D78E-4DD4-8CC8-447D844E6D9A}">
      <dsp:nvSpPr>
        <dsp:cNvPr id="0" name=""/>
        <dsp:cNvSpPr/>
      </dsp:nvSpPr>
      <dsp:spPr>
        <a:xfrm>
          <a:off x="944817" y="1228870"/>
          <a:ext cx="1142553" cy="742659"/>
        </a:xfrm>
        <a:prstGeom prst="roundRect">
          <a:avLst/>
        </a:prstGeom>
        <a:solidFill>
          <a:schemeClr val="accent5">
            <a:shade val="80000"/>
            <a:hueOff val="349283"/>
            <a:satOff val="-6256"/>
            <a:lumOff val="2658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Planning your next step/Put what you have learnt into practice</a:t>
          </a:r>
        </a:p>
      </dsp:txBody>
      <dsp:txXfrm>
        <a:off x="981071" y="1265124"/>
        <a:ext cx="1070045" cy="670151"/>
      </dsp:txXfrm>
    </dsp:sp>
    <dsp:sp modelId="{788AC62B-12D5-47DD-A47D-C47445CD5380}">
      <dsp:nvSpPr>
        <dsp:cNvPr id="0" name=""/>
        <dsp:cNvSpPr/>
      </dsp:nvSpPr>
      <dsp:spPr>
        <a:xfrm>
          <a:off x="1516093" y="373093"/>
          <a:ext cx="2454212" cy="2454212"/>
        </a:xfrm>
        <a:custGeom>
          <a:avLst/>
          <a:gdLst/>
          <a:ahLst/>
          <a:cxnLst/>
          <a:rect l="0" t="0" r="0" b="0"/>
          <a:pathLst>
            <a:path>
              <a:moveTo>
                <a:pt x="127194" y="683062"/>
              </a:moveTo>
              <a:arcTo wR="1227106" hR="1227106" stAng="12379087" swAng="1633936"/>
            </a:path>
          </a:pathLst>
        </a:custGeom>
        <a:noFill/>
        <a:ln w="6350" cap="flat" cmpd="sng" algn="ctr">
          <a:solidFill>
            <a:schemeClr val="accent5">
              <a:shade val="90000"/>
              <a:hueOff val="349225"/>
              <a:satOff val="-5981"/>
              <a:lumOff val="2396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36D340-59D2-4B6C-A9E8-9D7D6AC8D41E}">
      <dsp:nvSpPr>
        <dsp:cNvPr id="0" name=""/>
        <dsp:cNvSpPr/>
      </dsp:nvSpPr>
      <dsp:spPr>
        <a:xfrm>
          <a:off x="2562859" y="2052"/>
          <a:ext cx="3844290" cy="1111430"/>
        </a:xfrm>
        <a:prstGeom prst="rightArrow">
          <a:avLst>
            <a:gd name="adj1" fmla="val 75000"/>
            <a:gd name="adj2" fmla="val 50000"/>
          </a:avLst>
        </a:prstGeom>
        <a:solidFill>
          <a:srgbClr val="5B9BD5">
            <a:alpha val="90000"/>
            <a:tint val="40000"/>
            <a:hueOff val="0"/>
            <a:satOff val="0"/>
            <a:lumOff val="0"/>
            <a:alphaOff val="0"/>
          </a:srgbClr>
        </a:solidFill>
        <a:ln w="12700" cap="flat" cmpd="sng" algn="ctr">
          <a:solidFill>
            <a:srgbClr val="5B9BD5">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00050">
            <a:lnSpc>
              <a:spcPct val="90000"/>
            </a:lnSpc>
            <a:spcBef>
              <a:spcPct val="0"/>
            </a:spcBef>
            <a:spcAft>
              <a:spcPct val="15000"/>
            </a:spcAft>
            <a:buChar char="•"/>
          </a:pPr>
          <a:endParaRPr lang="en-US" sz="900" kern="1200">
            <a:solidFill>
              <a:sysClr val="windowText" lastClr="000000">
                <a:hueOff val="0"/>
                <a:satOff val="0"/>
                <a:lumOff val="0"/>
                <a:alphaOff val="0"/>
              </a:sysClr>
            </a:solidFill>
            <a:latin typeface="Calibri" panose="020F0502020204030204"/>
            <a:ea typeface="+mn-ea"/>
            <a:cs typeface="+mn-cs"/>
          </a:endParaRPr>
        </a:p>
        <a:p>
          <a:pPr marL="57150" lvl="1" indent="-57150" algn="l" defTabSz="466725">
            <a:lnSpc>
              <a:spcPct val="90000"/>
            </a:lnSpc>
            <a:spcBef>
              <a:spcPct val="0"/>
            </a:spcBef>
            <a:spcAft>
              <a:spcPct val="15000"/>
            </a:spcAft>
            <a:buChar char="•"/>
          </a:pPr>
          <a:r>
            <a:rPr lang="en-US" sz="1050" kern="1200">
              <a:solidFill>
                <a:sysClr val="windowText" lastClr="000000">
                  <a:hueOff val="0"/>
                  <a:satOff val="0"/>
                  <a:lumOff val="0"/>
                  <a:alphaOff val="0"/>
                </a:sysClr>
              </a:solidFill>
              <a:latin typeface="Calibri" panose="020F0502020204030204"/>
              <a:ea typeface="+mn-ea"/>
              <a:cs typeface="+mn-cs"/>
            </a:rPr>
            <a:t>Workplace Promotion</a:t>
          </a:r>
        </a:p>
        <a:p>
          <a:pPr marL="57150" lvl="1" indent="-57150" algn="l" defTabSz="466725">
            <a:lnSpc>
              <a:spcPct val="90000"/>
            </a:lnSpc>
            <a:spcBef>
              <a:spcPct val="0"/>
            </a:spcBef>
            <a:spcAft>
              <a:spcPct val="15000"/>
            </a:spcAft>
            <a:buChar char="•"/>
          </a:pPr>
          <a:r>
            <a:rPr lang="en-US" sz="1050" kern="1200">
              <a:solidFill>
                <a:sysClr val="windowText" lastClr="000000">
                  <a:hueOff val="0"/>
                  <a:satOff val="0"/>
                  <a:lumOff val="0"/>
                  <a:alphaOff val="0"/>
                </a:sysClr>
              </a:solidFill>
              <a:latin typeface="Calibri" panose="020F0502020204030204"/>
              <a:ea typeface="+mn-ea"/>
              <a:cs typeface="+mn-cs"/>
            </a:rPr>
            <a:t>Degree qualification</a:t>
          </a:r>
        </a:p>
      </dsp:txBody>
      <dsp:txXfrm>
        <a:off x="2562859" y="140981"/>
        <a:ext cx="3427504" cy="833572"/>
      </dsp:txXfrm>
    </dsp:sp>
    <dsp:sp modelId="{11866094-A40D-4575-AD6E-92C1E26B8D82}">
      <dsp:nvSpPr>
        <dsp:cNvPr id="0" name=""/>
        <dsp:cNvSpPr/>
      </dsp:nvSpPr>
      <dsp:spPr>
        <a:xfrm>
          <a:off x="0" y="2052"/>
          <a:ext cx="2562860" cy="1111430"/>
        </a:xfrm>
        <a:prstGeom prst="round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34290" rIns="68580" bIns="34290" numCol="1" spcCol="1270" anchor="ctr" anchorCtr="0">
          <a:noAutofit/>
        </a:bodyPr>
        <a:lstStyle/>
        <a:p>
          <a:pPr marL="0" lvl="0" indent="0" algn="ctr" defTabSz="800100">
            <a:lnSpc>
              <a:spcPct val="90000"/>
            </a:lnSpc>
            <a:spcBef>
              <a:spcPct val="0"/>
            </a:spcBef>
            <a:spcAft>
              <a:spcPct val="35000"/>
            </a:spcAft>
            <a:buNone/>
          </a:pPr>
          <a:r>
            <a:rPr lang="en-US" sz="1800" kern="1200">
              <a:solidFill>
                <a:sysClr val="window" lastClr="FFFFFF"/>
              </a:solidFill>
              <a:latin typeface="Calibri" panose="020F0502020204030204"/>
              <a:ea typeface="+mn-ea"/>
              <a:cs typeface="+mn-cs"/>
            </a:rPr>
            <a:t>Specific</a:t>
          </a:r>
        </a:p>
      </dsp:txBody>
      <dsp:txXfrm>
        <a:off x="54256" y="56308"/>
        <a:ext cx="2454348" cy="1002918"/>
      </dsp:txXfrm>
    </dsp:sp>
    <dsp:sp modelId="{55F38DBA-B1C4-494C-9981-65A6689FDF86}">
      <dsp:nvSpPr>
        <dsp:cNvPr id="0" name=""/>
        <dsp:cNvSpPr/>
      </dsp:nvSpPr>
      <dsp:spPr>
        <a:xfrm>
          <a:off x="2562859" y="1224626"/>
          <a:ext cx="3844290" cy="1111430"/>
        </a:xfrm>
        <a:prstGeom prst="rightArrow">
          <a:avLst>
            <a:gd name="adj1" fmla="val 75000"/>
            <a:gd name="adj2" fmla="val 50000"/>
          </a:avLst>
        </a:prstGeom>
        <a:solidFill>
          <a:srgbClr val="5B9BD5">
            <a:alpha val="90000"/>
            <a:tint val="40000"/>
            <a:hueOff val="0"/>
            <a:satOff val="0"/>
            <a:lumOff val="0"/>
            <a:alphaOff val="0"/>
          </a:srgbClr>
        </a:solidFill>
        <a:ln w="12700" cap="flat" cmpd="sng" algn="ctr">
          <a:solidFill>
            <a:srgbClr val="5B9BD5">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66725">
            <a:lnSpc>
              <a:spcPct val="90000"/>
            </a:lnSpc>
            <a:spcBef>
              <a:spcPct val="0"/>
            </a:spcBef>
            <a:spcAft>
              <a:spcPct val="15000"/>
            </a:spcAft>
            <a:buChar char="•"/>
          </a:pPr>
          <a:r>
            <a:rPr lang="en-US" sz="1050" kern="1200"/>
            <a:t>Offering to provide support and edu cation to my colleagues, and also to assist in training new staff</a:t>
          </a:r>
        </a:p>
        <a:p>
          <a:pPr marL="57150" lvl="1" indent="-57150" algn="l" defTabSz="466725">
            <a:lnSpc>
              <a:spcPct val="90000"/>
            </a:lnSpc>
            <a:spcBef>
              <a:spcPct val="0"/>
            </a:spcBef>
            <a:spcAft>
              <a:spcPct val="15000"/>
            </a:spcAft>
            <a:buChar char="•"/>
          </a:pPr>
          <a:r>
            <a:rPr lang="en-US" sz="1050" kern="1200"/>
            <a:t>I do need to spread my time, to allow tasks to be completed.  This applies to both the workplace and at home.</a:t>
          </a:r>
        </a:p>
        <a:p>
          <a:pPr marL="57150" lvl="1" indent="-57150" algn="l" defTabSz="400050">
            <a:lnSpc>
              <a:spcPct val="90000"/>
            </a:lnSpc>
            <a:spcBef>
              <a:spcPct val="0"/>
            </a:spcBef>
            <a:spcAft>
              <a:spcPct val="15000"/>
            </a:spcAft>
            <a:buChar char="•"/>
          </a:pPr>
          <a:endParaRPr lang="en-US" sz="900" kern="1200"/>
        </a:p>
      </dsp:txBody>
      <dsp:txXfrm>
        <a:off x="2562859" y="1363555"/>
        <a:ext cx="3427504" cy="833572"/>
      </dsp:txXfrm>
    </dsp:sp>
    <dsp:sp modelId="{93176DD7-8DED-4C19-8F61-9FC5318CC32F}">
      <dsp:nvSpPr>
        <dsp:cNvPr id="0" name=""/>
        <dsp:cNvSpPr/>
      </dsp:nvSpPr>
      <dsp:spPr>
        <a:xfrm>
          <a:off x="0" y="1224626"/>
          <a:ext cx="2562860" cy="1111430"/>
        </a:xfrm>
        <a:prstGeom prst="round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34290" rIns="68580" bIns="34290" numCol="1" spcCol="1270" anchor="ctr" anchorCtr="0">
          <a:noAutofit/>
        </a:bodyPr>
        <a:lstStyle/>
        <a:p>
          <a:pPr marL="0" lvl="0" indent="0" algn="ctr" defTabSz="800100">
            <a:lnSpc>
              <a:spcPct val="90000"/>
            </a:lnSpc>
            <a:spcBef>
              <a:spcPct val="0"/>
            </a:spcBef>
            <a:spcAft>
              <a:spcPct val="35000"/>
            </a:spcAft>
            <a:buNone/>
          </a:pPr>
          <a:r>
            <a:rPr lang="en-US" sz="1800" kern="1200">
              <a:solidFill>
                <a:sysClr val="window" lastClr="FFFFFF"/>
              </a:solidFill>
              <a:latin typeface="Calibri" panose="020F0502020204030204"/>
              <a:ea typeface="+mn-ea"/>
              <a:cs typeface="+mn-cs"/>
            </a:rPr>
            <a:t>Measurable</a:t>
          </a:r>
        </a:p>
      </dsp:txBody>
      <dsp:txXfrm>
        <a:off x="54256" y="1278882"/>
        <a:ext cx="2454348" cy="1002918"/>
      </dsp:txXfrm>
    </dsp:sp>
    <dsp:sp modelId="{F8E56CA8-B945-42EA-BF1C-3B498ADD8BCD}">
      <dsp:nvSpPr>
        <dsp:cNvPr id="0" name=""/>
        <dsp:cNvSpPr/>
      </dsp:nvSpPr>
      <dsp:spPr>
        <a:xfrm>
          <a:off x="2562859" y="2447199"/>
          <a:ext cx="3844290" cy="1111430"/>
        </a:xfrm>
        <a:prstGeom prst="rightArrow">
          <a:avLst>
            <a:gd name="adj1" fmla="val 75000"/>
            <a:gd name="adj2" fmla="val 50000"/>
          </a:avLst>
        </a:prstGeom>
        <a:solidFill>
          <a:srgbClr val="5B9BD5">
            <a:alpha val="90000"/>
            <a:tint val="40000"/>
            <a:hueOff val="0"/>
            <a:satOff val="0"/>
            <a:lumOff val="0"/>
            <a:alphaOff val="0"/>
          </a:srgbClr>
        </a:solidFill>
        <a:ln w="12700" cap="flat" cmpd="sng" algn="ctr">
          <a:solidFill>
            <a:srgbClr val="5B9BD5">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88950">
            <a:lnSpc>
              <a:spcPct val="90000"/>
            </a:lnSpc>
            <a:spcBef>
              <a:spcPct val="0"/>
            </a:spcBef>
            <a:spcAft>
              <a:spcPct val="15000"/>
            </a:spcAft>
            <a:buChar char="•"/>
          </a:pPr>
          <a:r>
            <a:rPr lang="en-US" sz="1100" kern="1200"/>
            <a:t>By setting deadlines</a:t>
          </a:r>
        </a:p>
        <a:p>
          <a:pPr marL="57150" lvl="1" indent="-57150" algn="l" defTabSz="488950">
            <a:lnSpc>
              <a:spcPct val="90000"/>
            </a:lnSpc>
            <a:spcBef>
              <a:spcPct val="0"/>
            </a:spcBef>
            <a:spcAft>
              <a:spcPct val="15000"/>
            </a:spcAft>
            <a:buChar char="•"/>
          </a:pPr>
          <a:r>
            <a:rPr lang="en-US" sz="1100" kern="1200"/>
            <a:t>Making timetables</a:t>
          </a:r>
        </a:p>
        <a:p>
          <a:pPr marL="57150" lvl="1" indent="-57150" algn="l" defTabSz="488950">
            <a:lnSpc>
              <a:spcPct val="90000"/>
            </a:lnSpc>
            <a:spcBef>
              <a:spcPct val="0"/>
            </a:spcBef>
            <a:spcAft>
              <a:spcPct val="15000"/>
            </a:spcAft>
            <a:buChar char="•"/>
          </a:pPr>
          <a:r>
            <a:rPr lang="en-US" sz="1100" kern="1200"/>
            <a:t>Setting goals, both in writing and dates to complete tasks</a:t>
          </a:r>
        </a:p>
        <a:p>
          <a:pPr marL="57150" lvl="1" indent="-57150" algn="l" defTabSz="444500">
            <a:lnSpc>
              <a:spcPct val="90000"/>
            </a:lnSpc>
            <a:spcBef>
              <a:spcPct val="0"/>
            </a:spcBef>
            <a:spcAft>
              <a:spcPct val="15000"/>
            </a:spcAft>
            <a:buChar char="•"/>
          </a:pPr>
          <a:endParaRPr lang="en-US" sz="1000" kern="1200"/>
        </a:p>
      </dsp:txBody>
      <dsp:txXfrm>
        <a:off x="2562859" y="2586128"/>
        <a:ext cx="3427504" cy="833572"/>
      </dsp:txXfrm>
    </dsp:sp>
    <dsp:sp modelId="{88D8C086-D519-4E71-817E-2D64A196511D}">
      <dsp:nvSpPr>
        <dsp:cNvPr id="0" name=""/>
        <dsp:cNvSpPr/>
      </dsp:nvSpPr>
      <dsp:spPr>
        <a:xfrm>
          <a:off x="0" y="2447199"/>
          <a:ext cx="2562860" cy="1111430"/>
        </a:xfrm>
        <a:prstGeom prst="round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34290" rIns="68580" bIns="34290" numCol="1" spcCol="1270" anchor="ctr" anchorCtr="0">
          <a:noAutofit/>
        </a:bodyPr>
        <a:lstStyle/>
        <a:p>
          <a:pPr marL="0" lvl="0" indent="0" algn="ctr" defTabSz="800100">
            <a:lnSpc>
              <a:spcPct val="90000"/>
            </a:lnSpc>
            <a:spcBef>
              <a:spcPct val="0"/>
            </a:spcBef>
            <a:spcAft>
              <a:spcPct val="35000"/>
            </a:spcAft>
            <a:buNone/>
          </a:pPr>
          <a:r>
            <a:rPr lang="en-US" sz="1800" kern="1200">
              <a:solidFill>
                <a:sysClr val="window" lastClr="FFFFFF"/>
              </a:solidFill>
              <a:latin typeface="Calibri" panose="020F0502020204030204"/>
              <a:ea typeface="+mn-ea"/>
              <a:cs typeface="+mn-cs"/>
            </a:rPr>
            <a:t>Attainable</a:t>
          </a:r>
        </a:p>
      </dsp:txBody>
      <dsp:txXfrm>
        <a:off x="54256" y="2501455"/>
        <a:ext cx="2454348" cy="1002918"/>
      </dsp:txXfrm>
    </dsp:sp>
    <dsp:sp modelId="{C6BEB4B9-3388-4AB4-8CDA-79486F53B8A7}">
      <dsp:nvSpPr>
        <dsp:cNvPr id="0" name=""/>
        <dsp:cNvSpPr/>
      </dsp:nvSpPr>
      <dsp:spPr>
        <a:xfrm>
          <a:off x="2562859" y="3669773"/>
          <a:ext cx="3844290" cy="1111430"/>
        </a:xfrm>
        <a:prstGeom prst="rightArrow">
          <a:avLst>
            <a:gd name="adj1" fmla="val 75000"/>
            <a:gd name="adj2" fmla="val 50000"/>
          </a:avLst>
        </a:prstGeom>
        <a:solidFill>
          <a:srgbClr val="5B9BD5">
            <a:alpha val="90000"/>
            <a:tint val="40000"/>
            <a:hueOff val="0"/>
            <a:satOff val="0"/>
            <a:lumOff val="0"/>
            <a:alphaOff val="0"/>
          </a:srgbClr>
        </a:solidFill>
        <a:ln w="12700" cap="flat" cmpd="sng" algn="ctr">
          <a:solidFill>
            <a:srgbClr val="5B9BD5">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466725">
            <a:lnSpc>
              <a:spcPct val="90000"/>
            </a:lnSpc>
            <a:spcBef>
              <a:spcPct val="0"/>
            </a:spcBef>
            <a:spcAft>
              <a:spcPct val="15000"/>
            </a:spcAft>
            <a:buChar char="•"/>
          </a:pPr>
          <a:r>
            <a:rPr lang="en-US" sz="1050" kern="1200">
              <a:solidFill>
                <a:sysClr val="windowText" lastClr="000000">
                  <a:hueOff val="0"/>
                  <a:satOff val="0"/>
                  <a:lumOff val="0"/>
                  <a:alphaOff val="0"/>
                </a:sysClr>
              </a:solidFill>
              <a:latin typeface="Calibri" panose="020F0502020204030204"/>
              <a:ea typeface="+mn-ea"/>
              <a:cs typeface="+mn-cs"/>
            </a:rPr>
            <a:t>I would look to gain the support from both my colleagues and my managers in the workplace</a:t>
          </a:r>
        </a:p>
        <a:p>
          <a:pPr marL="57150" lvl="1" indent="-57150" algn="l" defTabSz="466725">
            <a:lnSpc>
              <a:spcPct val="90000"/>
            </a:lnSpc>
            <a:spcBef>
              <a:spcPct val="0"/>
            </a:spcBef>
            <a:spcAft>
              <a:spcPct val="15000"/>
            </a:spcAft>
            <a:buChar char="•"/>
          </a:pPr>
          <a:r>
            <a:rPr lang="en-US" sz="1050" kern="1200">
              <a:solidFill>
                <a:sysClr val="windowText" lastClr="000000">
                  <a:hueOff val="0"/>
                  <a:satOff val="0"/>
                  <a:lumOff val="0"/>
                  <a:alphaOff val="0"/>
                </a:sysClr>
              </a:solidFill>
              <a:latin typeface="Calibri" panose="020F0502020204030204"/>
              <a:ea typeface="+mn-ea"/>
              <a:cs typeface="+mn-cs"/>
            </a:rPr>
            <a:t>For my degree, I would have the opportunity for support from my tutor, and also from my course colleagues</a:t>
          </a:r>
        </a:p>
        <a:p>
          <a:pPr marL="57150" lvl="1" indent="-57150" algn="l" defTabSz="466725">
            <a:lnSpc>
              <a:spcPct val="90000"/>
            </a:lnSpc>
            <a:spcBef>
              <a:spcPct val="0"/>
            </a:spcBef>
            <a:spcAft>
              <a:spcPct val="15000"/>
            </a:spcAft>
            <a:buChar char="•"/>
          </a:pPr>
          <a:r>
            <a:rPr lang="en-US" sz="1050" kern="1200">
              <a:solidFill>
                <a:sysClr val="windowText" lastClr="000000">
                  <a:hueOff val="0"/>
                  <a:satOff val="0"/>
                  <a:lumOff val="0"/>
                  <a:alphaOff val="0"/>
                </a:sysClr>
              </a:solidFill>
              <a:latin typeface="Calibri" panose="020F0502020204030204"/>
              <a:ea typeface="+mn-ea"/>
              <a:cs typeface="+mn-cs"/>
            </a:rPr>
            <a:t>I continually receive support from both my family and friends</a:t>
          </a:r>
        </a:p>
      </dsp:txBody>
      <dsp:txXfrm>
        <a:off x="2562859" y="3808702"/>
        <a:ext cx="3427504" cy="833572"/>
      </dsp:txXfrm>
    </dsp:sp>
    <dsp:sp modelId="{1E12FF1E-C8C5-492C-8645-E02816A4DEC4}">
      <dsp:nvSpPr>
        <dsp:cNvPr id="0" name=""/>
        <dsp:cNvSpPr/>
      </dsp:nvSpPr>
      <dsp:spPr>
        <a:xfrm>
          <a:off x="0" y="3669773"/>
          <a:ext cx="2562860" cy="1111430"/>
        </a:xfrm>
        <a:prstGeom prst="round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34290" rIns="68580" bIns="34290" numCol="1" spcCol="1270" anchor="ctr" anchorCtr="0">
          <a:noAutofit/>
        </a:bodyPr>
        <a:lstStyle/>
        <a:p>
          <a:pPr marL="0" lvl="0" indent="0" algn="ctr" defTabSz="800100">
            <a:lnSpc>
              <a:spcPct val="90000"/>
            </a:lnSpc>
            <a:spcBef>
              <a:spcPct val="0"/>
            </a:spcBef>
            <a:spcAft>
              <a:spcPct val="35000"/>
            </a:spcAft>
            <a:buNone/>
          </a:pPr>
          <a:r>
            <a:rPr lang="en-US" sz="1800" kern="1200">
              <a:solidFill>
                <a:sysClr val="window" lastClr="FFFFFF"/>
              </a:solidFill>
              <a:latin typeface="Calibri" panose="020F0502020204030204"/>
              <a:ea typeface="+mn-ea"/>
              <a:cs typeface="+mn-cs"/>
            </a:rPr>
            <a:t>Realistic</a:t>
          </a:r>
        </a:p>
      </dsp:txBody>
      <dsp:txXfrm>
        <a:off x="54256" y="3724029"/>
        <a:ext cx="2454348" cy="1002918"/>
      </dsp:txXfrm>
    </dsp:sp>
    <dsp:sp modelId="{7D0D39A4-D25E-4713-BCCE-CC147F870C3C}">
      <dsp:nvSpPr>
        <dsp:cNvPr id="0" name=""/>
        <dsp:cNvSpPr/>
      </dsp:nvSpPr>
      <dsp:spPr>
        <a:xfrm>
          <a:off x="2562859" y="4892346"/>
          <a:ext cx="3844290" cy="1111430"/>
        </a:xfrm>
        <a:prstGeom prst="rightArrow">
          <a:avLst>
            <a:gd name="adj1" fmla="val 75000"/>
            <a:gd name="adj2" fmla="val 50000"/>
          </a:avLst>
        </a:prstGeom>
        <a:solidFill>
          <a:srgbClr val="5B9BD5">
            <a:alpha val="90000"/>
            <a:tint val="40000"/>
            <a:hueOff val="0"/>
            <a:satOff val="0"/>
            <a:lumOff val="0"/>
            <a:alphaOff val="0"/>
          </a:srgbClr>
        </a:solidFill>
        <a:ln w="12700" cap="flat" cmpd="sng" algn="ctr">
          <a:solidFill>
            <a:srgbClr val="5B9BD5">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t" anchorCtr="0">
          <a:noAutofit/>
        </a:bodyPr>
        <a:lstStyle/>
        <a:p>
          <a:pPr marL="57150" lvl="1" indent="-57150" algn="l" defTabSz="355600">
            <a:lnSpc>
              <a:spcPct val="90000"/>
            </a:lnSpc>
            <a:spcBef>
              <a:spcPct val="0"/>
            </a:spcBef>
            <a:spcAft>
              <a:spcPct val="15000"/>
            </a:spcAft>
            <a:buChar char="•"/>
          </a:pPr>
          <a:endParaRPr lang="en-US" sz="800" kern="1200">
            <a:solidFill>
              <a:sysClr val="windowText" lastClr="000000">
                <a:hueOff val="0"/>
                <a:satOff val="0"/>
                <a:lumOff val="0"/>
                <a:alphaOff val="0"/>
              </a:sysClr>
            </a:solidFill>
            <a:latin typeface="Calibri" panose="020F0502020204030204"/>
            <a:ea typeface="+mn-ea"/>
            <a:cs typeface="+mn-cs"/>
          </a:endParaRPr>
        </a:p>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Calibri" panose="020F0502020204030204"/>
              <a:ea typeface="+mn-ea"/>
              <a:cs typeface="+mn-cs"/>
            </a:rPr>
            <a:t>In the workplace, job opportunities are available quite often.  Therefore, I could look to apply at any time, taking into account the skills required</a:t>
          </a:r>
        </a:p>
        <a:p>
          <a:pPr marL="57150" lvl="1" indent="-57150" algn="l" defTabSz="488950">
            <a:lnSpc>
              <a:spcPct val="90000"/>
            </a:lnSpc>
            <a:spcBef>
              <a:spcPct val="0"/>
            </a:spcBef>
            <a:spcAft>
              <a:spcPct val="15000"/>
            </a:spcAft>
            <a:buChar char="•"/>
          </a:pPr>
          <a:r>
            <a:rPr lang="en-GB" sz="1100" kern="1200">
              <a:solidFill>
                <a:sysClr val="windowText" lastClr="000000">
                  <a:hueOff val="0"/>
                  <a:satOff val="0"/>
                  <a:lumOff val="0"/>
                  <a:alphaOff val="0"/>
                </a:sysClr>
              </a:solidFill>
              <a:latin typeface="Calibri" panose="020F0502020204030204"/>
              <a:ea typeface="+mn-ea"/>
              <a:cs typeface="+mn-cs"/>
            </a:rPr>
            <a:t>The degree, I would like to continue and complete the three years</a:t>
          </a:r>
        </a:p>
        <a:p>
          <a:pPr marL="57150" lvl="1" indent="-57150" algn="l" defTabSz="355600">
            <a:lnSpc>
              <a:spcPct val="90000"/>
            </a:lnSpc>
            <a:spcBef>
              <a:spcPct val="0"/>
            </a:spcBef>
            <a:spcAft>
              <a:spcPct val="15000"/>
            </a:spcAft>
            <a:buChar char="•"/>
          </a:pPr>
          <a:endParaRPr lang="en-GB" sz="800" kern="1200">
            <a:solidFill>
              <a:sysClr val="windowText" lastClr="000000">
                <a:hueOff val="0"/>
                <a:satOff val="0"/>
                <a:lumOff val="0"/>
                <a:alphaOff val="0"/>
              </a:sysClr>
            </a:solidFill>
            <a:latin typeface="Calibri" panose="020F0502020204030204"/>
            <a:ea typeface="+mn-ea"/>
            <a:cs typeface="+mn-cs"/>
          </a:endParaRPr>
        </a:p>
      </dsp:txBody>
      <dsp:txXfrm>
        <a:off x="2562859" y="5031275"/>
        <a:ext cx="3427504" cy="833572"/>
      </dsp:txXfrm>
    </dsp:sp>
    <dsp:sp modelId="{C1B5D70F-A3E1-4953-9DBB-F2843F4294E2}">
      <dsp:nvSpPr>
        <dsp:cNvPr id="0" name=""/>
        <dsp:cNvSpPr/>
      </dsp:nvSpPr>
      <dsp:spPr>
        <a:xfrm>
          <a:off x="0" y="4892346"/>
          <a:ext cx="2562860" cy="1111430"/>
        </a:xfrm>
        <a:prstGeom prst="round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34290" rIns="68580" bIns="34290" numCol="1" spcCol="1270" anchor="ctr" anchorCtr="0">
          <a:noAutofit/>
        </a:bodyPr>
        <a:lstStyle/>
        <a:p>
          <a:pPr marL="0" lvl="0" indent="0" algn="ctr" defTabSz="800100">
            <a:lnSpc>
              <a:spcPct val="90000"/>
            </a:lnSpc>
            <a:spcBef>
              <a:spcPct val="0"/>
            </a:spcBef>
            <a:spcAft>
              <a:spcPct val="35000"/>
            </a:spcAft>
            <a:buNone/>
          </a:pPr>
          <a:r>
            <a:rPr lang="en-US" sz="1800" kern="1200">
              <a:solidFill>
                <a:sysClr val="window" lastClr="FFFFFF"/>
              </a:solidFill>
              <a:latin typeface="Calibri" panose="020F0502020204030204"/>
              <a:ea typeface="+mn-ea"/>
              <a:cs typeface="+mn-cs"/>
            </a:rPr>
            <a:t>Timely</a:t>
          </a:r>
        </a:p>
      </dsp:txBody>
      <dsp:txXfrm>
        <a:off x="54256" y="4946602"/>
        <a:ext cx="2454348" cy="1002918"/>
      </dsp:txXfrm>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7C595D30-BA83-4207-9EB3-8DA06F2DD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purl.org/dc/dcmitype/"/>
    <ds:schemaRef ds:uri="http://schemas.microsoft.com/office/infopath/2007/PartnerControls"/>
    <ds:schemaRef ds:uri="http://purl.org/dc/terms/"/>
    <ds:schemaRef ds:uri="http://schemas.microsoft.com/office/2006/metadata/properties"/>
    <ds:schemaRef ds:uri="http://schemas.microsoft.com/office/2006/documentManagement/types"/>
    <ds:schemaRef ds:uri="29175ae9-5035-4541-baef-9062a3a44232"/>
    <ds:schemaRef ds:uri="http://purl.org/dc/elements/1.1/"/>
    <ds:schemaRef ds:uri="http://schemas.openxmlformats.org/package/2006/metadata/core-properties"/>
    <ds:schemaRef ds:uri="af73078d-a5bc-48dc-b246-bc0132131284"/>
    <ds:schemaRef ds:uri="http://www.w3.org/XML/1998/namespace"/>
  </ds:schemaRefs>
</ds:datastoreItem>
</file>

<file path=customXml/itemProps4.xml><?xml version="1.0" encoding="utf-8"?>
<ds:datastoreItem xmlns:ds="http://schemas.openxmlformats.org/officeDocument/2006/customXml" ds:itemID="{BF1E7073-06F1-4458-AF56-55509773E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25</Pages>
  <Words>4426</Words>
  <Characters>25234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BMSK4001 Assignment template 2020</vt:lpstr>
    </vt:vector>
  </TitlesOfParts>
  <Company/>
  <LinksUpToDate>false</LinksUpToDate>
  <CharactersWithSpaces>29601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2020</dc:title>
  <dc:subject/>
  <dc:creator>Julia Ault</dc:creator>
  <cp:keywords/>
  <dc:description/>
  <cp:lastModifiedBy>Louise Ackland</cp:lastModifiedBy>
  <cp:revision>22</cp:revision>
  <cp:lastPrinted>2020-03-27T17:16:00Z</cp:lastPrinted>
  <dcterms:created xsi:type="dcterms:W3CDTF">2020-03-25T22:34:00Z</dcterms:created>
  <dcterms:modified xsi:type="dcterms:W3CDTF">2020-03-27T19:23:00Z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