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3CEC93" w14:textId="07DEF237" w:rsidR="00B268D1" w:rsidRDefault="00B268D1" w:rsidP="000C3CF4">
      <w:pPr>
        <w:jc w:val="center"/>
      </w:pPr>
    </w:p>
    <w:p w14:paraId="544CAB67" w14:textId="59008C45" w:rsidR="00B268D1" w:rsidRDefault="00B268D1" w:rsidP="000C3CF4">
      <w:pPr>
        <w:jc w:val="center"/>
      </w:pPr>
    </w:p>
    <w:p w14:paraId="18A7DA0D" w14:textId="77777777" w:rsidR="00B268D1" w:rsidRDefault="00B268D1" w:rsidP="000C3CF4">
      <w:pPr>
        <w:jc w:val="center"/>
      </w:pPr>
    </w:p>
    <w:p w14:paraId="1C586CC1" w14:textId="77777777" w:rsidR="00B268D1" w:rsidRDefault="00B268D1" w:rsidP="000C3CF4">
      <w:pPr>
        <w:jc w:val="center"/>
      </w:pPr>
    </w:p>
    <w:p w14:paraId="0750F5E5" w14:textId="77777777" w:rsidR="00B268D1" w:rsidRDefault="00B268D1" w:rsidP="000C3CF4">
      <w:pPr>
        <w:jc w:val="center"/>
      </w:pPr>
    </w:p>
    <w:p w14:paraId="47F5F422" w14:textId="77777777" w:rsidR="00B268D1" w:rsidRDefault="00B268D1" w:rsidP="000C3CF4">
      <w:pPr>
        <w:jc w:val="center"/>
      </w:pPr>
    </w:p>
    <w:p w14:paraId="41A3A10E" w14:textId="77777777" w:rsidR="00B268D1" w:rsidRDefault="00B268D1" w:rsidP="000C3CF4">
      <w:pPr>
        <w:jc w:val="center"/>
      </w:pPr>
    </w:p>
    <w:p w14:paraId="3D6674B9" w14:textId="6E09CA71" w:rsidR="00B268D1" w:rsidRPr="008E3146" w:rsidRDefault="009B1ADE" w:rsidP="00B268D1">
      <w:pPr>
        <w:jc w:val="center"/>
        <w:rPr>
          <w:rFonts w:cs="Times New Roman"/>
          <w:b/>
          <w:sz w:val="28"/>
          <w:szCs w:val="28"/>
        </w:rPr>
      </w:pPr>
      <w:r w:rsidRPr="009B1ADE">
        <w:rPr>
          <w:rFonts w:cs="Times New Roman"/>
          <w:b/>
          <w:sz w:val="28"/>
          <w:szCs w:val="28"/>
        </w:rPr>
        <w:t xml:space="preserve">BMIH4002 Food </w:t>
      </w:r>
      <w:r w:rsidR="00E8316A">
        <w:rPr>
          <w:rFonts w:cs="Times New Roman"/>
          <w:b/>
          <w:sz w:val="28"/>
          <w:szCs w:val="28"/>
        </w:rPr>
        <w:t>and</w:t>
      </w:r>
      <w:r w:rsidRPr="009B1ADE">
        <w:rPr>
          <w:rFonts w:cs="Times New Roman"/>
          <w:b/>
          <w:sz w:val="28"/>
          <w:szCs w:val="28"/>
        </w:rPr>
        <w:t xml:space="preserve"> Beverage Operations</w:t>
      </w:r>
    </w:p>
    <w:p w14:paraId="1E98A07F" w14:textId="5828EA28" w:rsidR="00B268D1" w:rsidRPr="008E3146" w:rsidRDefault="00B268D1" w:rsidP="00EB36AF">
      <w:pPr>
        <w:spacing w:after="0" w:line="276" w:lineRule="auto"/>
        <w:jc w:val="center"/>
        <w:rPr>
          <w:bCs/>
          <w:sz w:val="28"/>
          <w:szCs w:val="28"/>
        </w:rPr>
      </w:pPr>
      <w:r w:rsidRPr="008E3146">
        <w:rPr>
          <w:bCs/>
          <w:sz w:val="28"/>
          <w:szCs w:val="28"/>
        </w:rPr>
        <w:t xml:space="preserve">Student </w:t>
      </w:r>
      <w:r w:rsidR="00426A2B" w:rsidRPr="008E3146">
        <w:rPr>
          <w:bCs/>
          <w:sz w:val="28"/>
          <w:szCs w:val="28"/>
        </w:rPr>
        <w:t>Name</w:t>
      </w:r>
      <w:r w:rsidRPr="008E3146">
        <w:rPr>
          <w:bCs/>
          <w:sz w:val="28"/>
          <w:szCs w:val="28"/>
        </w:rPr>
        <w:t xml:space="preserve">: </w:t>
      </w:r>
      <w:r w:rsidR="006F2664" w:rsidRPr="006F2664">
        <w:rPr>
          <w:bCs/>
          <w:sz w:val="28"/>
          <w:szCs w:val="28"/>
        </w:rPr>
        <w:t>Sabina</w:t>
      </w:r>
    </w:p>
    <w:p w14:paraId="1E0E01D4" w14:textId="196DA899" w:rsidR="00426A2B" w:rsidRPr="008E3146" w:rsidRDefault="00426A2B" w:rsidP="00EB36AF">
      <w:pPr>
        <w:spacing w:after="0" w:line="276" w:lineRule="auto"/>
        <w:jc w:val="center"/>
        <w:rPr>
          <w:bCs/>
          <w:sz w:val="28"/>
          <w:szCs w:val="28"/>
        </w:rPr>
      </w:pPr>
      <w:r w:rsidRPr="008E3146">
        <w:rPr>
          <w:bCs/>
          <w:sz w:val="28"/>
          <w:szCs w:val="28"/>
        </w:rPr>
        <w:t>Student ID:</w:t>
      </w:r>
      <w:r w:rsidR="008E3146">
        <w:rPr>
          <w:bCs/>
          <w:sz w:val="28"/>
          <w:szCs w:val="28"/>
        </w:rPr>
        <w:t xml:space="preserve"> </w:t>
      </w:r>
      <w:r w:rsidR="00CC3787">
        <w:rPr>
          <w:bCs/>
          <w:sz w:val="28"/>
          <w:szCs w:val="28"/>
        </w:rPr>
        <w:tab/>
        <w:t>2127732</w:t>
      </w:r>
      <w:bookmarkStart w:id="0" w:name="_GoBack"/>
      <w:bookmarkEnd w:id="0"/>
    </w:p>
    <w:p w14:paraId="487939E9" w14:textId="77777777" w:rsidR="00426A2B" w:rsidRDefault="00426A2B" w:rsidP="00B8429D">
      <w:pPr>
        <w:jc w:val="center"/>
      </w:pPr>
    </w:p>
    <w:p w14:paraId="6051DFF5" w14:textId="77777777" w:rsidR="00B268D1" w:rsidRDefault="00B268D1" w:rsidP="00B8429D">
      <w:pPr>
        <w:jc w:val="center"/>
      </w:pPr>
    </w:p>
    <w:p w14:paraId="763002F8" w14:textId="77777777" w:rsidR="00B268D1" w:rsidRDefault="00B268D1" w:rsidP="00B8429D">
      <w:pPr>
        <w:jc w:val="center"/>
      </w:pPr>
    </w:p>
    <w:p w14:paraId="0DFA0D86" w14:textId="77777777" w:rsidR="00AB39E2" w:rsidRDefault="00AB39E2" w:rsidP="00B8429D">
      <w:pPr>
        <w:jc w:val="center"/>
      </w:pPr>
    </w:p>
    <w:p w14:paraId="36CAD686" w14:textId="37E5033F" w:rsidR="00AB39E2" w:rsidRDefault="00AB39E2" w:rsidP="00B8429D">
      <w:pPr>
        <w:jc w:val="center"/>
      </w:pPr>
    </w:p>
    <w:p w14:paraId="3FD7E074" w14:textId="77777777" w:rsidR="004E3C04" w:rsidRDefault="004E3C04" w:rsidP="00B8429D">
      <w:pPr>
        <w:jc w:val="center"/>
      </w:pPr>
    </w:p>
    <w:p w14:paraId="1C9F9E68" w14:textId="77777777" w:rsidR="004E3C04" w:rsidRDefault="004E3C04" w:rsidP="00B8429D">
      <w:pPr>
        <w:jc w:val="center"/>
      </w:pPr>
    </w:p>
    <w:p w14:paraId="47DE23CD" w14:textId="77777777" w:rsidR="004E3C04" w:rsidRDefault="004E3C04" w:rsidP="00B8429D">
      <w:pPr>
        <w:jc w:val="center"/>
      </w:pPr>
    </w:p>
    <w:p w14:paraId="7C2A991E" w14:textId="77777777" w:rsidR="004E3C04" w:rsidRDefault="004E3C04" w:rsidP="00B8429D">
      <w:pPr>
        <w:jc w:val="center"/>
      </w:pPr>
    </w:p>
    <w:p w14:paraId="1E7001EA" w14:textId="421123B0" w:rsidR="004E3C04" w:rsidRDefault="004E3C04" w:rsidP="00B8429D">
      <w:pPr>
        <w:jc w:val="center"/>
      </w:pPr>
    </w:p>
    <w:p w14:paraId="2692E23E" w14:textId="4E24D9C5" w:rsidR="009F20A6" w:rsidRDefault="009F20A6" w:rsidP="00B8429D">
      <w:pPr>
        <w:jc w:val="center"/>
      </w:pPr>
    </w:p>
    <w:p w14:paraId="76C32B30" w14:textId="6B6A03FE" w:rsidR="009F20A6" w:rsidRDefault="009F20A6" w:rsidP="00B8429D">
      <w:pPr>
        <w:jc w:val="center"/>
      </w:pPr>
    </w:p>
    <w:p w14:paraId="0A70DFC0" w14:textId="13E458C8" w:rsidR="006E0951" w:rsidRPr="006E0951" w:rsidRDefault="006E0951" w:rsidP="006160E8"/>
    <w:p w14:paraId="20B7807A" w14:textId="3DB874B3" w:rsidR="00AB39E2" w:rsidRDefault="00EB6BDB" w:rsidP="00EA1FD9">
      <w:r>
        <w:lastRenderedPageBreak/>
        <w:t>My article will be on the many kinds of service</w:t>
      </w:r>
      <w:r w:rsidR="008042B3">
        <w:t>s</w:t>
      </w:r>
      <w:r>
        <w:t xml:space="preserve"> th</w:t>
      </w:r>
      <w:r w:rsidR="00C75102">
        <w:t xml:space="preserve">at can be found in restaurants. </w:t>
      </w:r>
      <w:r>
        <w:t>From what I can tell, "restaurant management" describes the p</w:t>
      </w:r>
      <w:r w:rsidR="00C75102">
        <w:t xml:space="preserve">rocess of running a restaurant. </w:t>
      </w:r>
      <w:r>
        <w:t>Managing the company's reputation requires not just keeping an eye on how things are running day-to-day, but also preparing for the future, allocating res</w:t>
      </w:r>
      <w:r w:rsidR="00C75102">
        <w:t xml:space="preserve">ources, and implementing plans. </w:t>
      </w:r>
      <w:r>
        <w:t>Understanding the state of the restaurant's finances and operations is essential for managers, making performance monitoring an</w:t>
      </w:r>
      <w:r w:rsidR="00C75102">
        <w:t xml:space="preserve"> integral component of the job. </w:t>
      </w:r>
      <w:r>
        <w:t>Additionally, to maximize results, restaurant managers should focus on customer service and the quality of the whole customer satisfaction</w:t>
      </w:r>
      <w:r w:rsidR="004848C0">
        <w:t xml:space="preserve"> (Scanlon,</w:t>
      </w:r>
      <w:r w:rsidR="004848C0" w:rsidRPr="004848C0">
        <w:t xml:space="preserve"> 2019</w:t>
      </w:r>
      <w:r w:rsidR="004848C0">
        <w:t>)</w:t>
      </w:r>
      <w:r>
        <w:t>.</w:t>
      </w:r>
      <w:r w:rsidR="00200987">
        <w:t xml:space="preserve"> </w:t>
      </w:r>
      <w:r w:rsidR="006160E8">
        <w:t>A manager's ability to keep tabs on all the moving parts of a restaurant's day-to-day operations is a key part of what makes restaurant management so crucial. A professional restaurant manager is essential to the smooth operation of any eating establishment and offers several advantages to the business they oversee. If a consumer is unhappy with their meal, they will likely tell others about it. That said</w:t>
      </w:r>
      <w:proofErr w:type="gramStart"/>
      <w:r w:rsidR="006160E8">
        <w:t>,</w:t>
      </w:r>
      <w:proofErr w:type="gramEnd"/>
      <w:r w:rsidR="006160E8">
        <w:t xml:space="preserve"> the same holds if they had a memorable and favorable encounter. They will come back for the sake of memory and may even bring pals with them next time. Quality customer service is the foundation of a successful business. If a consumer has a problem, </w:t>
      </w:r>
      <w:r w:rsidR="00E8316A">
        <w:t>they</w:t>
      </w:r>
      <w:r w:rsidR="006160E8">
        <w:t xml:space="preserve"> should give them </w:t>
      </w:r>
      <w:r w:rsidR="00E8316A">
        <w:t>thei</w:t>
      </w:r>
      <w:r w:rsidR="006160E8">
        <w:t xml:space="preserve">r undivided attention. Managers and employees alike should accept responsibility for the error and take whatever remedial action </w:t>
      </w:r>
      <w:r w:rsidR="008042B3">
        <w:t xml:space="preserve">is </w:t>
      </w:r>
      <w:r w:rsidR="006160E8">
        <w:t>required. Avoiding an irate client exit is the primary focus. The way an issue is resolved typically determines whether or not a consumer comes back for more business. Making ensuring the restaurant has an inviting atmosphere is an important part of running a successful business</w:t>
      </w:r>
      <w:r w:rsidR="005425DA">
        <w:t xml:space="preserve"> (</w:t>
      </w:r>
      <w:r w:rsidR="005425DA" w:rsidRPr="005425DA">
        <w:t>G</w:t>
      </w:r>
      <w:r w:rsidR="005425DA">
        <w:t xml:space="preserve">ordon and </w:t>
      </w:r>
      <w:proofErr w:type="spellStart"/>
      <w:r w:rsidR="005425DA">
        <w:t>Brezinski</w:t>
      </w:r>
      <w:proofErr w:type="spellEnd"/>
      <w:r w:rsidR="005425DA">
        <w:t>,</w:t>
      </w:r>
      <w:r w:rsidR="005425DA" w:rsidRPr="005425DA">
        <w:t xml:space="preserve"> 2016</w:t>
      </w:r>
      <w:r w:rsidR="005425DA">
        <w:t>)</w:t>
      </w:r>
      <w:r w:rsidR="006160E8">
        <w:t>. It's human nature to learn best via visuals. People are already impacted by a restaurant's aesthetics before they even sit down to dine there. Any restaurant, formal or not, should have an atmosphere that befits the kind of food being served.</w:t>
      </w:r>
      <w:r w:rsidR="00EA1FD9">
        <w:t xml:space="preserve"> Keeping up with the ever-evolving demands of the restaurant business </w:t>
      </w:r>
      <w:r w:rsidR="00984088">
        <w:t xml:space="preserve">is no easy feat for management. </w:t>
      </w:r>
      <w:r w:rsidR="00EA1FD9">
        <w:t>Understanding the inner workings of a restaurant is crucial for creatin</w:t>
      </w:r>
      <w:r w:rsidR="00984088">
        <w:t xml:space="preserve">g effective management systems. </w:t>
      </w:r>
      <w:r w:rsidR="00EA1FD9">
        <w:t xml:space="preserve">There are a few key components </w:t>
      </w:r>
      <w:r w:rsidR="00984088">
        <w:t xml:space="preserve">necessary for long-term growth: </w:t>
      </w:r>
      <w:r w:rsidR="00EA1FD9">
        <w:t>There is a standard that has to be met by every kind of restaurant, whether it's fast food, a sit</w:t>
      </w:r>
      <w:r w:rsidR="00984088">
        <w:t xml:space="preserve">-down establishment, or a cafe. </w:t>
      </w:r>
      <w:r w:rsidR="008042B3">
        <w:t>T</w:t>
      </w:r>
      <w:r w:rsidR="00EA1FD9">
        <w:t>o get a good idea of how the restaurant operates, it's a g</w:t>
      </w:r>
      <w:r w:rsidR="00984088">
        <w:t xml:space="preserve">ood idea to ask some questions. </w:t>
      </w:r>
      <w:r w:rsidR="00EA1FD9">
        <w:t>Describe</w:t>
      </w:r>
      <w:r w:rsidR="00984088">
        <w:t xml:space="preserve"> the food selections available. </w:t>
      </w:r>
      <w:r w:rsidR="00EA1FD9">
        <w:t xml:space="preserve">Will we </w:t>
      </w:r>
      <w:r w:rsidR="00984088">
        <w:t xml:space="preserve">be able to place orders online? </w:t>
      </w:r>
      <w:r w:rsidR="00EA1FD9">
        <w:t xml:space="preserve">I was wondering whether </w:t>
      </w:r>
      <w:proofErr w:type="gramStart"/>
      <w:r w:rsidR="00984088">
        <w:t>the</w:t>
      </w:r>
      <w:proofErr w:type="gramEnd"/>
      <w:r w:rsidR="00984088">
        <w:t xml:space="preserve"> decor was formal or casual. </w:t>
      </w:r>
      <w:r w:rsidR="00EA1FD9">
        <w:t xml:space="preserve">Who </w:t>
      </w:r>
      <w:r w:rsidR="00984088">
        <w:t xml:space="preserve">exactly is the target audience? </w:t>
      </w:r>
      <w:r w:rsidR="008042B3">
        <w:t>T</w:t>
      </w:r>
      <w:r w:rsidR="00EA1FD9">
        <w:t>o set themselves apart from rivals, restaurants need their customers to under</w:t>
      </w:r>
      <w:r w:rsidR="00984088">
        <w:t xml:space="preserve">stand their vision and mission. </w:t>
      </w:r>
      <w:r w:rsidR="00EA1FD9">
        <w:t>Staff recruitment and retention are fundamental tenets of e</w:t>
      </w:r>
      <w:r w:rsidR="00984088">
        <w:t>ffective restaurant management</w:t>
      </w:r>
      <w:r w:rsidR="007848CE">
        <w:t xml:space="preserve"> (</w:t>
      </w:r>
      <w:proofErr w:type="spellStart"/>
      <w:r w:rsidR="007848CE" w:rsidRPr="007848CE">
        <w:t>Principato</w:t>
      </w:r>
      <w:proofErr w:type="spellEnd"/>
      <w:r w:rsidR="007848CE">
        <w:t xml:space="preserve"> et al., 2018)</w:t>
      </w:r>
      <w:r w:rsidR="00984088">
        <w:t xml:space="preserve">. </w:t>
      </w:r>
      <w:r w:rsidR="00EA1FD9">
        <w:t>Training extends beyond just showing employees how to use the POS terminal.</w:t>
      </w:r>
      <w:r w:rsidR="00984088">
        <w:t xml:space="preserve"> </w:t>
      </w:r>
      <w:r w:rsidR="00EA1FD9">
        <w:t xml:space="preserve">Manage </w:t>
      </w:r>
      <w:r w:rsidR="00E8316A">
        <w:t>thei</w:t>
      </w:r>
      <w:r w:rsidR="00EA1FD9">
        <w:t xml:space="preserve">r staff efficiently by </w:t>
      </w:r>
      <w:r w:rsidR="00EA1FD9">
        <w:lastRenderedPageBreak/>
        <w:t>providing them with many opportunities for training and development, maintaining open lines of communication, and providing them with resources like shift swapping and shift swapping software.</w:t>
      </w:r>
    </w:p>
    <w:p w14:paraId="7E5590D8" w14:textId="24254D0D" w:rsidR="00545103" w:rsidRDefault="00545103" w:rsidP="00545103">
      <w:r>
        <w:t>Whenever it comes to serving clients, there is more than one approach that may be taken with food and drink. The most common fashions are as follows:</w:t>
      </w:r>
    </w:p>
    <w:p w14:paraId="5DD6460F" w14:textId="4D5507FB" w:rsidR="00984088" w:rsidRPr="002A6907" w:rsidRDefault="00545103" w:rsidP="002A6907">
      <w:r>
        <w:t>Food and Drink Served at Customer Table: At the start of this kind of service, diners are invited to enter the</w:t>
      </w:r>
      <w:r w:rsidR="00587D10">
        <w:t xml:space="preserve"> dining room and choose a seat. </w:t>
      </w:r>
      <w:r>
        <w:t xml:space="preserve">Water and a menu card </w:t>
      </w:r>
      <w:r w:rsidR="00587D10">
        <w:t xml:space="preserve">are brought over by the waiter. </w:t>
      </w:r>
      <w:r>
        <w:t>They then give the waiter their ord</w:t>
      </w:r>
      <w:r w:rsidR="00587D10">
        <w:t xml:space="preserve">er. </w:t>
      </w:r>
      <w:r>
        <w:t>In this servi</w:t>
      </w:r>
      <w:r w:rsidR="00587D10">
        <w:t>ce, the tablecloth is provided</w:t>
      </w:r>
      <w:r w:rsidR="00035BD7">
        <w:t xml:space="preserve"> (</w:t>
      </w:r>
      <w:proofErr w:type="spellStart"/>
      <w:r w:rsidR="00035BD7" w:rsidRPr="00035BD7">
        <w:t>Mandabach</w:t>
      </w:r>
      <w:proofErr w:type="spellEnd"/>
      <w:r w:rsidR="00035BD7">
        <w:t xml:space="preserve"> et al., 2015)</w:t>
      </w:r>
      <w:r w:rsidR="00587D10">
        <w:t xml:space="preserve">. </w:t>
      </w:r>
      <w:r>
        <w:t>The following categories describe them all.</w:t>
      </w:r>
      <w:r w:rsidR="002A6907">
        <w:t xml:space="preserve"> </w:t>
      </w:r>
      <w:r w:rsidR="002A6907" w:rsidRPr="002A6907">
        <w:t>It's generally agreed that "table service," which includes "English service," "American service," "pre-plated service," and "et cetera," is a transitional category between the two.</w:t>
      </w:r>
    </w:p>
    <w:p w14:paraId="13B793A0" w14:textId="01A10F23" w:rsidR="0031671E" w:rsidRDefault="002A6907" w:rsidP="0031671E">
      <w:r>
        <w:t xml:space="preserve">Helping Hands: </w:t>
      </w:r>
      <w:r w:rsidR="0031671E">
        <w:t>Guests enter the dining room, get their plates, and then assist themselves</w:t>
      </w:r>
      <w:r>
        <w:t xml:space="preserve"> from the many buffet stations. </w:t>
      </w:r>
      <w:r w:rsidR="0031671E">
        <w:t xml:space="preserve">Guests may choose to be served just </w:t>
      </w:r>
      <w:r w:rsidR="008042B3">
        <w:t xml:space="preserve">a </w:t>
      </w:r>
      <w:r w:rsidR="0031671E">
        <w:t xml:space="preserve">portion of their meals or to </w:t>
      </w:r>
      <w:r>
        <w:t>refill their dishes themselves.</w:t>
      </w:r>
    </w:p>
    <w:p w14:paraId="03375AFF" w14:textId="298D4BE8" w:rsidR="0031671E" w:rsidRDefault="002A6907" w:rsidP="0031671E">
      <w:r>
        <w:t xml:space="preserve">Automatic Teller Machine: </w:t>
      </w:r>
      <w:r w:rsidR="0031671E">
        <w:t>Customers enter the restaurant and choose t</w:t>
      </w:r>
      <w:r>
        <w:t xml:space="preserve">heir meals from a set menu. </w:t>
      </w:r>
      <w:r w:rsidR="0031671E">
        <w:t>Coupons for certain foods</w:t>
      </w:r>
      <w:r>
        <w:t xml:space="preserve"> are purchased with this money. </w:t>
      </w:r>
      <w:r w:rsidR="0031671E">
        <w:t xml:space="preserve">They then present the vouchers at the food counter </w:t>
      </w:r>
      <w:r>
        <w:t xml:space="preserve">to get their selected meal. </w:t>
      </w:r>
      <w:r w:rsidR="0031671E">
        <w:t>Each person must bri</w:t>
      </w:r>
      <w:r>
        <w:t>ng their dish to the table</w:t>
      </w:r>
      <w:r w:rsidR="00B66F7E">
        <w:t xml:space="preserve"> (</w:t>
      </w:r>
      <w:proofErr w:type="spellStart"/>
      <w:r w:rsidR="00B66F7E">
        <w:t>Dahmer</w:t>
      </w:r>
      <w:proofErr w:type="spellEnd"/>
      <w:r w:rsidR="00B66F7E">
        <w:t xml:space="preserve"> and </w:t>
      </w:r>
      <w:proofErr w:type="spellStart"/>
      <w:r w:rsidR="00B66F7E">
        <w:t>Kahl</w:t>
      </w:r>
      <w:proofErr w:type="spellEnd"/>
      <w:r w:rsidR="00B66F7E">
        <w:t>,</w:t>
      </w:r>
      <w:r w:rsidR="00B66F7E" w:rsidRPr="00B66F7E">
        <w:t xml:space="preserve"> 2018</w:t>
      </w:r>
      <w:r w:rsidR="00B66F7E">
        <w:t>)</w:t>
      </w:r>
      <w:r>
        <w:t>.</w:t>
      </w:r>
    </w:p>
    <w:p w14:paraId="3FF5D930" w14:textId="281E5628" w:rsidR="0031671E" w:rsidRDefault="0031671E" w:rsidP="0031671E">
      <w:r>
        <w:t>Direct Access Support</w:t>
      </w:r>
      <w:r w:rsidR="002A6907">
        <w:t xml:space="preserve">: </w:t>
      </w:r>
      <w:r>
        <w:t>Here, the customer places his order, makes his payment, and receives his food all at one convenient location.</w:t>
      </w:r>
      <w:r w:rsidR="002A6907">
        <w:t xml:space="preserve"> </w:t>
      </w:r>
      <w:r>
        <w:t>Perhaps there isn't a dining room or enough seating.</w:t>
      </w:r>
    </w:p>
    <w:p w14:paraId="0977FF23" w14:textId="0B1114C3" w:rsidR="0031671E" w:rsidRDefault="00311A36" w:rsidP="0031671E">
      <w:r>
        <w:t xml:space="preserve">Unique Assistance: </w:t>
      </w:r>
      <w:r w:rsidR="0031671E">
        <w:t>We term it "special service" because it involves delivering food and drink to locations that weren't originally designed to accommodate such amenities.</w:t>
      </w:r>
    </w:p>
    <w:p w14:paraId="65CBA499" w14:textId="77777777" w:rsidR="00D30E03" w:rsidRDefault="00D30E03">
      <w:pPr>
        <w:spacing w:line="259" w:lineRule="auto"/>
        <w:jc w:val="left"/>
        <w:rPr>
          <w:rFonts w:eastAsiaTheme="majorEastAsia" w:cstheme="majorBidi"/>
          <w:b/>
          <w:szCs w:val="32"/>
        </w:rPr>
      </w:pPr>
      <w:bookmarkStart w:id="1" w:name="_Toc71383848"/>
      <w:r>
        <w:br w:type="page"/>
      </w:r>
    </w:p>
    <w:p w14:paraId="1C564975" w14:textId="0A93DE81" w:rsidR="00AB39E2" w:rsidRPr="006E0951" w:rsidRDefault="00AB39E2" w:rsidP="006E0951">
      <w:pPr>
        <w:pStyle w:val="Heading1"/>
      </w:pPr>
      <w:r w:rsidRPr="006E0951">
        <w:lastRenderedPageBreak/>
        <w:t>Reference</w:t>
      </w:r>
      <w:bookmarkEnd w:id="1"/>
    </w:p>
    <w:p w14:paraId="2FB1A0E7" w14:textId="77777777" w:rsidR="00613FD0" w:rsidRPr="00613FD0" w:rsidRDefault="00613FD0" w:rsidP="00613FD0">
      <w:pPr>
        <w:rPr>
          <w:shd w:val="clear" w:color="auto" w:fill="FFFFFF"/>
        </w:rPr>
      </w:pPr>
      <w:r w:rsidRPr="00613FD0">
        <w:rPr>
          <w:shd w:val="clear" w:color="auto" w:fill="FFFFFF"/>
        </w:rPr>
        <w:t xml:space="preserve">Scanlon, N.L., 2019. Restaurant Management. </w:t>
      </w:r>
      <w:proofErr w:type="gramStart"/>
      <w:r w:rsidRPr="00613FD0">
        <w:rPr>
          <w:shd w:val="clear" w:color="auto" w:fill="FFFFFF"/>
        </w:rPr>
        <w:t>John Wiley &amp; Sons.</w:t>
      </w:r>
      <w:proofErr w:type="gramEnd"/>
    </w:p>
    <w:p w14:paraId="4C7695A9" w14:textId="77777777" w:rsidR="00613FD0" w:rsidRPr="00613FD0" w:rsidRDefault="00613FD0" w:rsidP="00613FD0">
      <w:pPr>
        <w:rPr>
          <w:shd w:val="clear" w:color="auto" w:fill="FFFFFF"/>
        </w:rPr>
      </w:pPr>
      <w:r w:rsidRPr="00613FD0">
        <w:rPr>
          <w:shd w:val="clear" w:color="auto" w:fill="FFFFFF"/>
        </w:rPr>
        <w:t xml:space="preserve">Gordon, R.T. and </w:t>
      </w:r>
      <w:proofErr w:type="spellStart"/>
      <w:r w:rsidRPr="00613FD0">
        <w:rPr>
          <w:shd w:val="clear" w:color="auto" w:fill="FFFFFF"/>
        </w:rPr>
        <w:t>Brezinski</w:t>
      </w:r>
      <w:proofErr w:type="spellEnd"/>
      <w:r w:rsidRPr="00613FD0">
        <w:rPr>
          <w:shd w:val="clear" w:color="auto" w:fill="FFFFFF"/>
        </w:rPr>
        <w:t xml:space="preserve">, M.H., 2016. </w:t>
      </w:r>
      <w:proofErr w:type="gramStart"/>
      <w:r w:rsidRPr="00613FD0">
        <w:rPr>
          <w:shd w:val="clear" w:color="auto" w:fill="FFFFFF"/>
        </w:rPr>
        <w:t>The complete restaurant management guide.</w:t>
      </w:r>
      <w:proofErr w:type="gramEnd"/>
      <w:r w:rsidRPr="00613FD0">
        <w:rPr>
          <w:shd w:val="clear" w:color="auto" w:fill="FFFFFF"/>
        </w:rPr>
        <w:t xml:space="preserve"> </w:t>
      </w:r>
      <w:proofErr w:type="spellStart"/>
      <w:r w:rsidRPr="00613FD0">
        <w:rPr>
          <w:shd w:val="clear" w:color="auto" w:fill="FFFFFF"/>
        </w:rPr>
        <w:t>Routledge</w:t>
      </w:r>
      <w:proofErr w:type="spellEnd"/>
      <w:r w:rsidRPr="00613FD0">
        <w:rPr>
          <w:shd w:val="clear" w:color="auto" w:fill="FFFFFF"/>
        </w:rPr>
        <w:t>.</w:t>
      </w:r>
    </w:p>
    <w:p w14:paraId="7C5842C4" w14:textId="77777777" w:rsidR="00613FD0" w:rsidRPr="00613FD0" w:rsidRDefault="00613FD0" w:rsidP="00613FD0">
      <w:pPr>
        <w:rPr>
          <w:shd w:val="clear" w:color="auto" w:fill="FFFFFF"/>
        </w:rPr>
      </w:pPr>
      <w:proofErr w:type="spellStart"/>
      <w:proofErr w:type="gramStart"/>
      <w:r w:rsidRPr="00613FD0">
        <w:rPr>
          <w:shd w:val="clear" w:color="auto" w:fill="FFFFFF"/>
        </w:rPr>
        <w:t>Principato</w:t>
      </w:r>
      <w:proofErr w:type="spellEnd"/>
      <w:r w:rsidRPr="00613FD0">
        <w:rPr>
          <w:shd w:val="clear" w:color="auto" w:fill="FFFFFF"/>
        </w:rPr>
        <w:t xml:space="preserve">, L., </w:t>
      </w:r>
      <w:proofErr w:type="spellStart"/>
      <w:r w:rsidRPr="00613FD0">
        <w:rPr>
          <w:shd w:val="clear" w:color="auto" w:fill="FFFFFF"/>
        </w:rPr>
        <w:t>Pratesi</w:t>
      </w:r>
      <w:proofErr w:type="spellEnd"/>
      <w:r w:rsidRPr="00613FD0">
        <w:rPr>
          <w:shd w:val="clear" w:color="auto" w:fill="FFFFFF"/>
        </w:rPr>
        <w:t>, C.A. and Secondi, L., 2018.</w:t>
      </w:r>
      <w:proofErr w:type="gramEnd"/>
      <w:r w:rsidRPr="00613FD0">
        <w:rPr>
          <w:shd w:val="clear" w:color="auto" w:fill="FFFFFF"/>
        </w:rPr>
        <w:t xml:space="preserve"> Towards zero waste: An exploratory study on restaurant managers. </w:t>
      </w:r>
      <w:proofErr w:type="gramStart"/>
      <w:r w:rsidRPr="00613FD0">
        <w:rPr>
          <w:shd w:val="clear" w:color="auto" w:fill="FFFFFF"/>
        </w:rPr>
        <w:t>International Journal of Hospitality Management, 74, pp.130-137.</w:t>
      </w:r>
      <w:proofErr w:type="gramEnd"/>
    </w:p>
    <w:p w14:paraId="61065941" w14:textId="77777777" w:rsidR="00613FD0" w:rsidRPr="00613FD0" w:rsidRDefault="00613FD0" w:rsidP="00613FD0">
      <w:pPr>
        <w:rPr>
          <w:shd w:val="clear" w:color="auto" w:fill="FFFFFF"/>
        </w:rPr>
      </w:pPr>
      <w:proofErr w:type="spellStart"/>
      <w:r w:rsidRPr="00613FD0">
        <w:rPr>
          <w:shd w:val="clear" w:color="auto" w:fill="FFFFFF"/>
        </w:rPr>
        <w:t>Mandabach</w:t>
      </w:r>
      <w:proofErr w:type="spellEnd"/>
      <w:r w:rsidRPr="00613FD0">
        <w:rPr>
          <w:shd w:val="clear" w:color="auto" w:fill="FFFFFF"/>
        </w:rPr>
        <w:t xml:space="preserve">, K.H., Ellsworth, A., </w:t>
      </w:r>
      <w:proofErr w:type="spellStart"/>
      <w:r w:rsidRPr="00613FD0">
        <w:rPr>
          <w:shd w:val="clear" w:color="auto" w:fill="FFFFFF"/>
        </w:rPr>
        <w:t>Vanleeuwen</w:t>
      </w:r>
      <w:proofErr w:type="spellEnd"/>
      <w:r w:rsidRPr="00613FD0">
        <w:rPr>
          <w:shd w:val="clear" w:color="auto" w:fill="FFFFFF"/>
        </w:rPr>
        <w:t xml:space="preserve">, D.M., Blanch, G. and Waters, H.L., 2015. Restaurant managers' knowledge of food allergies: A comparison of differences by chain or independent affiliation, type of service and size. </w:t>
      </w:r>
      <w:proofErr w:type="gramStart"/>
      <w:r w:rsidRPr="00613FD0">
        <w:rPr>
          <w:shd w:val="clear" w:color="auto" w:fill="FFFFFF"/>
        </w:rPr>
        <w:t>Journal of culinary science &amp; technology, 4(2-3), pp.63-77.</w:t>
      </w:r>
      <w:proofErr w:type="gramEnd"/>
    </w:p>
    <w:p w14:paraId="0F9B0E5E" w14:textId="4B9AFCC9" w:rsidR="009239CE" w:rsidRPr="003D5F69" w:rsidRDefault="00613FD0" w:rsidP="00613FD0">
      <w:pPr>
        <w:rPr>
          <w:shd w:val="clear" w:color="auto" w:fill="FFFFFF"/>
        </w:rPr>
      </w:pPr>
      <w:proofErr w:type="spellStart"/>
      <w:r w:rsidRPr="00613FD0">
        <w:rPr>
          <w:shd w:val="clear" w:color="auto" w:fill="FFFFFF"/>
        </w:rPr>
        <w:t>Dahmer</w:t>
      </w:r>
      <w:proofErr w:type="spellEnd"/>
      <w:r w:rsidRPr="00613FD0">
        <w:rPr>
          <w:shd w:val="clear" w:color="auto" w:fill="FFFFFF"/>
        </w:rPr>
        <w:t xml:space="preserve">, S.J. and </w:t>
      </w:r>
      <w:proofErr w:type="spellStart"/>
      <w:r w:rsidRPr="00613FD0">
        <w:rPr>
          <w:shd w:val="clear" w:color="auto" w:fill="FFFFFF"/>
        </w:rPr>
        <w:t>Kahl</w:t>
      </w:r>
      <w:proofErr w:type="spellEnd"/>
      <w:r w:rsidRPr="00613FD0">
        <w:rPr>
          <w:shd w:val="clear" w:color="auto" w:fill="FFFFFF"/>
        </w:rPr>
        <w:t xml:space="preserve">, K.W., 2018. </w:t>
      </w:r>
      <w:proofErr w:type="gramStart"/>
      <w:r w:rsidRPr="00613FD0">
        <w:rPr>
          <w:shd w:val="clear" w:color="auto" w:fill="FFFFFF"/>
        </w:rPr>
        <w:t>Restaurant service basics.</w:t>
      </w:r>
      <w:proofErr w:type="gramEnd"/>
      <w:r w:rsidRPr="00613FD0">
        <w:rPr>
          <w:shd w:val="clear" w:color="auto" w:fill="FFFFFF"/>
        </w:rPr>
        <w:t xml:space="preserve"> </w:t>
      </w:r>
      <w:proofErr w:type="gramStart"/>
      <w:r w:rsidRPr="00613FD0">
        <w:rPr>
          <w:shd w:val="clear" w:color="auto" w:fill="FFFFFF"/>
        </w:rPr>
        <w:t>John Wiley &amp; Sons.</w:t>
      </w:r>
      <w:proofErr w:type="gramEnd"/>
    </w:p>
    <w:sectPr w:rsidR="009239CE" w:rsidRPr="003D5F69" w:rsidSect="00857682">
      <w:footerReference w:type="default" r:id="rId9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551F6E" w14:textId="77777777" w:rsidR="00C55EBA" w:rsidRDefault="00C55EBA" w:rsidP="00AB39E2">
      <w:pPr>
        <w:spacing w:after="0" w:line="240" w:lineRule="auto"/>
      </w:pPr>
      <w:r>
        <w:separator/>
      </w:r>
    </w:p>
  </w:endnote>
  <w:endnote w:type="continuationSeparator" w:id="0">
    <w:p w14:paraId="5EBD0996" w14:textId="77777777" w:rsidR="00C55EBA" w:rsidRDefault="00C55EBA" w:rsidP="00AB3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11882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4E7A18" w14:textId="4F8B5AD4" w:rsidR="00AB39E2" w:rsidRDefault="00AB39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378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D81CBC" w14:textId="77777777" w:rsidR="00AB39E2" w:rsidRDefault="00AB39E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2757C3" w14:textId="77777777" w:rsidR="00C55EBA" w:rsidRDefault="00C55EBA" w:rsidP="00AB39E2">
      <w:pPr>
        <w:spacing w:after="0" w:line="240" w:lineRule="auto"/>
      </w:pPr>
      <w:r>
        <w:separator/>
      </w:r>
    </w:p>
  </w:footnote>
  <w:footnote w:type="continuationSeparator" w:id="0">
    <w:p w14:paraId="3EF749D6" w14:textId="77777777" w:rsidR="00C55EBA" w:rsidRDefault="00C55EBA" w:rsidP="00AB39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86C0B"/>
    <w:multiLevelType w:val="hybridMultilevel"/>
    <w:tmpl w:val="55F4C300"/>
    <w:lvl w:ilvl="0" w:tplc="409E3866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597B57"/>
    <w:multiLevelType w:val="hybridMultilevel"/>
    <w:tmpl w:val="171E286E"/>
    <w:lvl w:ilvl="0" w:tplc="409E3866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27571D"/>
    <w:multiLevelType w:val="hybridMultilevel"/>
    <w:tmpl w:val="69CAF94A"/>
    <w:lvl w:ilvl="0" w:tplc="409E3866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CB0386"/>
    <w:multiLevelType w:val="hybridMultilevel"/>
    <w:tmpl w:val="BA9EE7E0"/>
    <w:lvl w:ilvl="0" w:tplc="409E3866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1A26AF"/>
    <w:multiLevelType w:val="multilevel"/>
    <w:tmpl w:val="93047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2A13B8"/>
    <w:multiLevelType w:val="hybridMultilevel"/>
    <w:tmpl w:val="43A2F73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3F5419"/>
    <w:multiLevelType w:val="multilevel"/>
    <w:tmpl w:val="F252E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1B1475"/>
    <w:multiLevelType w:val="multilevel"/>
    <w:tmpl w:val="E7D67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6D22B66"/>
    <w:multiLevelType w:val="multilevel"/>
    <w:tmpl w:val="32F43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K0MLQwArIMDY1MLJR0lIJTi4sz8/NACgxNagF/T0ruLQAAAA=="/>
  </w:docVars>
  <w:rsids>
    <w:rsidRoot w:val="00B92451"/>
    <w:rsid w:val="000134C5"/>
    <w:rsid w:val="00017C23"/>
    <w:rsid w:val="00035BD7"/>
    <w:rsid w:val="00062F6E"/>
    <w:rsid w:val="00073CE0"/>
    <w:rsid w:val="00084C59"/>
    <w:rsid w:val="00095163"/>
    <w:rsid w:val="000C3CF4"/>
    <w:rsid w:val="00141E70"/>
    <w:rsid w:val="001840CA"/>
    <w:rsid w:val="001B7D1D"/>
    <w:rsid w:val="001C2D6B"/>
    <w:rsid w:val="001C6714"/>
    <w:rsid w:val="00200844"/>
    <w:rsid w:val="00200987"/>
    <w:rsid w:val="0020382E"/>
    <w:rsid w:val="0023412F"/>
    <w:rsid w:val="00243477"/>
    <w:rsid w:val="002464A5"/>
    <w:rsid w:val="00275929"/>
    <w:rsid w:val="0028568E"/>
    <w:rsid w:val="002A6907"/>
    <w:rsid w:val="002F272B"/>
    <w:rsid w:val="00311A36"/>
    <w:rsid w:val="0031671E"/>
    <w:rsid w:val="003A5A37"/>
    <w:rsid w:val="003B53DC"/>
    <w:rsid w:val="003C174F"/>
    <w:rsid w:val="003D5990"/>
    <w:rsid w:val="003D5F69"/>
    <w:rsid w:val="0040507D"/>
    <w:rsid w:val="00426A2B"/>
    <w:rsid w:val="004272EE"/>
    <w:rsid w:val="00431766"/>
    <w:rsid w:val="004610EB"/>
    <w:rsid w:val="00461DC1"/>
    <w:rsid w:val="00480908"/>
    <w:rsid w:val="004848C0"/>
    <w:rsid w:val="004970CB"/>
    <w:rsid w:val="004B5655"/>
    <w:rsid w:val="004E3C04"/>
    <w:rsid w:val="004F7E7E"/>
    <w:rsid w:val="0051773F"/>
    <w:rsid w:val="00517971"/>
    <w:rsid w:val="005425DA"/>
    <w:rsid w:val="00545103"/>
    <w:rsid w:val="00547305"/>
    <w:rsid w:val="00587D10"/>
    <w:rsid w:val="005B57E5"/>
    <w:rsid w:val="005C7668"/>
    <w:rsid w:val="006008DE"/>
    <w:rsid w:val="00613FD0"/>
    <w:rsid w:val="006160E8"/>
    <w:rsid w:val="00687A6A"/>
    <w:rsid w:val="006B5BC4"/>
    <w:rsid w:val="006E0951"/>
    <w:rsid w:val="006F2664"/>
    <w:rsid w:val="00702429"/>
    <w:rsid w:val="007848CE"/>
    <w:rsid w:val="00793BBC"/>
    <w:rsid w:val="007A43F5"/>
    <w:rsid w:val="007A48EF"/>
    <w:rsid w:val="007D1639"/>
    <w:rsid w:val="007F21C3"/>
    <w:rsid w:val="007F25C4"/>
    <w:rsid w:val="008042B3"/>
    <w:rsid w:val="00844072"/>
    <w:rsid w:val="00857682"/>
    <w:rsid w:val="008748ED"/>
    <w:rsid w:val="008A38AA"/>
    <w:rsid w:val="008B58A5"/>
    <w:rsid w:val="008D26C3"/>
    <w:rsid w:val="008E1470"/>
    <w:rsid w:val="008E3146"/>
    <w:rsid w:val="008E55C5"/>
    <w:rsid w:val="008F1E5A"/>
    <w:rsid w:val="009239CE"/>
    <w:rsid w:val="00933E76"/>
    <w:rsid w:val="00984088"/>
    <w:rsid w:val="009878EC"/>
    <w:rsid w:val="009B1ADE"/>
    <w:rsid w:val="009E31E4"/>
    <w:rsid w:val="009F1066"/>
    <w:rsid w:val="009F1C65"/>
    <w:rsid w:val="009F20A6"/>
    <w:rsid w:val="00A0787A"/>
    <w:rsid w:val="00A255CC"/>
    <w:rsid w:val="00A66880"/>
    <w:rsid w:val="00AB39E2"/>
    <w:rsid w:val="00AB4225"/>
    <w:rsid w:val="00AB4603"/>
    <w:rsid w:val="00AD01A3"/>
    <w:rsid w:val="00AE39F8"/>
    <w:rsid w:val="00AF664C"/>
    <w:rsid w:val="00B11247"/>
    <w:rsid w:val="00B268D1"/>
    <w:rsid w:val="00B66F7E"/>
    <w:rsid w:val="00B74C17"/>
    <w:rsid w:val="00B8429D"/>
    <w:rsid w:val="00B92451"/>
    <w:rsid w:val="00BA353E"/>
    <w:rsid w:val="00BC4101"/>
    <w:rsid w:val="00BC434C"/>
    <w:rsid w:val="00BD38E2"/>
    <w:rsid w:val="00C10A42"/>
    <w:rsid w:val="00C3042C"/>
    <w:rsid w:val="00C37B34"/>
    <w:rsid w:val="00C42837"/>
    <w:rsid w:val="00C55EBA"/>
    <w:rsid w:val="00C75102"/>
    <w:rsid w:val="00CC3787"/>
    <w:rsid w:val="00CE4B75"/>
    <w:rsid w:val="00D06704"/>
    <w:rsid w:val="00D27B3E"/>
    <w:rsid w:val="00D30E03"/>
    <w:rsid w:val="00DE1541"/>
    <w:rsid w:val="00DE5A3B"/>
    <w:rsid w:val="00E04309"/>
    <w:rsid w:val="00E3095B"/>
    <w:rsid w:val="00E8316A"/>
    <w:rsid w:val="00EA1FD9"/>
    <w:rsid w:val="00EA5F3A"/>
    <w:rsid w:val="00EB36AF"/>
    <w:rsid w:val="00EB6BDB"/>
    <w:rsid w:val="00EE3805"/>
    <w:rsid w:val="00EF005E"/>
    <w:rsid w:val="00F457C3"/>
    <w:rsid w:val="00F5013A"/>
    <w:rsid w:val="00F816F7"/>
    <w:rsid w:val="00F93977"/>
    <w:rsid w:val="00FE1ABA"/>
    <w:rsid w:val="00FF3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9FAB4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451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3146"/>
    <w:pPr>
      <w:keepNext/>
      <w:keepLines/>
      <w:spacing w:before="240" w:after="0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239CE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00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3146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239CE"/>
    <w:rPr>
      <w:rFonts w:ascii="Times New Roman" w:eastAsiaTheme="majorEastAsia" w:hAnsi="Times New Roman" w:cstheme="majorBidi"/>
      <w:color w:val="2F5496" w:themeColor="accent1" w:themeShade="BF"/>
      <w:sz w:val="28"/>
      <w:szCs w:val="26"/>
    </w:rPr>
  </w:style>
  <w:style w:type="paragraph" w:styleId="ListParagraph">
    <w:name w:val="List Paragraph"/>
    <w:basedOn w:val="Normal"/>
    <w:uiPriority w:val="34"/>
    <w:qFormat/>
    <w:rsid w:val="00793BBC"/>
    <w:pPr>
      <w:ind w:left="720"/>
      <w:contextualSpacing/>
    </w:pPr>
  </w:style>
  <w:style w:type="table" w:styleId="TableGrid">
    <w:name w:val="Table Grid"/>
    <w:basedOn w:val="TableNormal"/>
    <w:uiPriority w:val="39"/>
    <w:rsid w:val="00BC41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57682"/>
    <w:rPr>
      <w:b/>
      <w:bCs/>
    </w:rPr>
  </w:style>
  <w:style w:type="paragraph" w:styleId="TOCHeading">
    <w:name w:val="TOC Heading"/>
    <w:basedOn w:val="Heading1"/>
    <w:next w:val="Normal"/>
    <w:uiPriority w:val="39"/>
    <w:unhideWhenUsed/>
    <w:qFormat/>
    <w:rsid w:val="00AB39E2"/>
    <w:pPr>
      <w:spacing w:line="259" w:lineRule="auto"/>
      <w:jc w:val="left"/>
      <w:outlineLvl w:val="9"/>
    </w:pPr>
    <w:rPr>
      <w:rFonts w:asciiTheme="majorHAnsi" w:hAnsiTheme="majorHAnsi"/>
      <w:color w:val="2F5496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AB39E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B39E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B39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9E2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AB39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9E2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D06704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005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451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3146"/>
    <w:pPr>
      <w:keepNext/>
      <w:keepLines/>
      <w:spacing w:before="240" w:after="0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239CE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00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3146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239CE"/>
    <w:rPr>
      <w:rFonts w:ascii="Times New Roman" w:eastAsiaTheme="majorEastAsia" w:hAnsi="Times New Roman" w:cstheme="majorBidi"/>
      <w:color w:val="2F5496" w:themeColor="accent1" w:themeShade="BF"/>
      <w:sz w:val="28"/>
      <w:szCs w:val="26"/>
    </w:rPr>
  </w:style>
  <w:style w:type="paragraph" w:styleId="ListParagraph">
    <w:name w:val="List Paragraph"/>
    <w:basedOn w:val="Normal"/>
    <w:uiPriority w:val="34"/>
    <w:qFormat/>
    <w:rsid w:val="00793BBC"/>
    <w:pPr>
      <w:ind w:left="720"/>
      <w:contextualSpacing/>
    </w:pPr>
  </w:style>
  <w:style w:type="table" w:styleId="TableGrid">
    <w:name w:val="Table Grid"/>
    <w:basedOn w:val="TableNormal"/>
    <w:uiPriority w:val="39"/>
    <w:rsid w:val="00BC41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57682"/>
    <w:rPr>
      <w:b/>
      <w:bCs/>
    </w:rPr>
  </w:style>
  <w:style w:type="paragraph" w:styleId="TOCHeading">
    <w:name w:val="TOC Heading"/>
    <w:basedOn w:val="Heading1"/>
    <w:next w:val="Normal"/>
    <w:uiPriority w:val="39"/>
    <w:unhideWhenUsed/>
    <w:qFormat/>
    <w:rsid w:val="00AB39E2"/>
    <w:pPr>
      <w:spacing w:line="259" w:lineRule="auto"/>
      <w:jc w:val="left"/>
      <w:outlineLvl w:val="9"/>
    </w:pPr>
    <w:rPr>
      <w:rFonts w:asciiTheme="majorHAnsi" w:hAnsiTheme="majorHAnsi"/>
      <w:color w:val="2F5496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AB39E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B39E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B39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9E2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AB39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9E2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D06704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005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75333-43A8-A142-A3CC-AD3802110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4</Pages>
  <Words>838</Words>
  <Characters>4779</Characters>
  <Application>Microsoft Macintosh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apple</cp:lastModifiedBy>
  <cp:revision>105</cp:revision>
  <dcterms:created xsi:type="dcterms:W3CDTF">2021-06-02T13:22:00Z</dcterms:created>
  <dcterms:modified xsi:type="dcterms:W3CDTF">2022-12-07T18:37:00Z</dcterms:modified>
</cp:coreProperties>
</file>