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header1.xml" ContentType="application/vnd.openxmlformats-officedocument.wordprocessingml.head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fontTable.xml" ContentType="application/vnd.openxmlformats-officedocument.wordprocessingml.fontTable+xml"/>
  <Override PartName="/word/numbering.xml" ContentType="application/vnd.openxmlformats-officedocument.wordprocessingml.numbering+xml"/>
  <Override PartName="/word/webSettings.xml" ContentType="application/vnd.openxmlformats-officedocument.wordprocessingml.webSettings+xml"/>
  <Override PartName="/docProps/app.xml" ContentType="application/vnd.openxmlformats-officedocument.extended-properties+xml"/>
  <Override PartName="/word/styles.xml" ContentType="application/vnd.openxmlformats-officedocument.wordprocessingml.styles+xml"/>
  <Override PartName="/customXml/itemProps3.xml" ContentType="application/vnd.openxmlformats-officedocument.customXmlProperties+xml"/>
  <Override PartName="/docProps/core.xml" ContentType="application/vnd.openxmlformats-package.core-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F700E" w14:textId="2737B7A2" w:rsidR="00D3671D" w:rsidRPr="00854E0C" w:rsidRDefault="00D3671D" w:rsidP="00854E0C">
      <w:pPr>
        <w:pStyle w:val="Heading1"/>
        <w:spacing w:line="360" w:lineRule="auto"/>
        <w:jc w:val="both"/>
        <w:rPr>
          <w:rFonts w:ascii="Times New Roman" w:hAnsi="Times New Roman"/>
          <w:b/>
          <w:bCs/>
          <w:color w:val="FFFFFF" w:themeColor="background1"/>
          <w:sz w:val="28"/>
          <w:szCs w:val="28"/>
        </w:rPr>
      </w:pPr>
      <w:bookmarkStart w:id="0" w:name="_Toc167823218"/>
      <w:r w:rsidRPr="00854E0C">
        <w:rPr>
          <w:rFonts w:ascii="Times New Roman" w:hAnsi="Times New Roman"/>
          <w:b/>
          <w:bCs/>
          <w:color w:val="FFFFFF" w:themeColor="background1"/>
          <w:sz w:val="28"/>
          <w:szCs w:val="28"/>
        </w:rPr>
        <w:t xml:space="preserve">Cover </w:t>
      </w:r>
      <w:r w:rsidR="00340931" w:rsidRPr="00854E0C">
        <w:rPr>
          <w:rFonts w:ascii="Times New Roman" w:hAnsi="Times New Roman"/>
          <w:b/>
          <w:bCs/>
          <w:color w:val="FFFFFF" w:themeColor="background1"/>
          <w:sz w:val="28"/>
          <w:szCs w:val="28"/>
        </w:rPr>
        <w:t>page.</w:t>
      </w:r>
      <w:bookmarkEnd w:id="0"/>
    </w:p>
    <w:p w14:paraId="354AB249" w14:textId="77777777" w:rsidR="00D3671D" w:rsidRPr="00340931" w:rsidRDefault="00D3671D" w:rsidP="00854E0C">
      <w:pPr>
        <w:spacing w:line="360" w:lineRule="auto"/>
        <w:jc w:val="center"/>
        <w:rPr>
          <w:b/>
          <w:bCs/>
          <w:sz w:val="32"/>
          <w:szCs w:val="32"/>
        </w:rPr>
      </w:pPr>
      <w:r w:rsidRPr="00340931">
        <w:rPr>
          <w:b/>
          <w:bCs/>
          <w:sz w:val="32"/>
          <w:szCs w:val="32"/>
        </w:rPr>
        <w:t>Matthew Neale</w:t>
      </w:r>
    </w:p>
    <w:p w14:paraId="0DA67543" w14:textId="77777777" w:rsidR="00D3671D" w:rsidRPr="00340931" w:rsidRDefault="00D3671D" w:rsidP="00854E0C">
      <w:pPr>
        <w:spacing w:line="360" w:lineRule="auto"/>
        <w:jc w:val="center"/>
        <w:rPr>
          <w:b/>
          <w:bCs/>
          <w:sz w:val="32"/>
          <w:szCs w:val="32"/>
        </w:rPr>
      </w:pPr>
    </w:p>
    <w:p w14:paraId="45ED3D8B" w14:textId="77777777" w:rsidR="00D3671D" w:rsidRPr="00340931" w:rsidRDefault="00D3671D" w:rsidP="00854E0C">
      <w:pPr>
        <w:spacing w:line="360" w:lineRule="auto"/>
        <w:jc w:val="center"/>
        <w:rPr>
          <w:b/>
          <w:bCs/>
          <w:sz w:val="32"/>
          <w:szCs w:val="32"/>
        </w:rPr>
      </w:pPr>
      <w:r w:rsidRPr="00340931">
        <w:rPr>
          <w:b/>
          <w:bCs/>
          <w:sz w:val="32"/>
          <w:szCs w:val="32"/>
        </w:rPr>
        <w:t>NEA20856038</w:t>
      </w:r>
    </w:p>
    <w:p w14:paraId="395ECBCC" w14:textId="77777777" w:rsidR="00D3671D" w:rsidRPr="00340931" w:rsidRDefault="00D3671D" w:rsidP="00854E0C">
      <w:pPr>
        <w:spacing w:line="360" w:lineRule="auto"/>
        <w:jc w:val="center"/>
        <w:rPr>
          <w:b/>
          <w:bCs/>
          <w:sz w:val="32"/>
          <w:szCs w:val="32"/>
        </w:rPr>
      </w:pPr>
    </w:p>
    <w:p w14:paraId="04BD23D6" w14:textId="77777777" w:rsidR="00D3671D" w:rsidRPr="00340931" w:rsidRDefault="00D3671D" w:rsidP="00854E0C">
      <w:pPr>
        <w:spacing w:line="360" w:lineRule="auto"/>
        <w:jc w:val="center"/>
        <w:rPr>
          <w:b/>
          <w:bCs/>
          <w:sz w:val="32"/>
          <w:szCs w:val="32"/>
        </w:rPr>
      </w:pPr>
      <w:r w:rsidRPr="00340931">
        <w:rPr>
          <w:b/>
          <w:bCs/>
          <w:sz w:val="32"/>
          <w:szCs w:val="32"/>
        </w:rPr>
        <w:t>HND in Electrical and Electronic Engineering</w:t>
      </w:r>
    </w:p>
    <w:p w14:paraId="67146A3C" w14:textId="77777777" w:rsidR="00D3671D" w:rsidRPr="00340931" w:rsidRDefault="00D3671D" w:rsidP="00854E0C">
      <w:pPr>
        <w:spacing w:line="360" w:lineRule="auto"/>
        <w:jc w:val="center"/>
        <w:rPr>
          <w:b/>
          <w:bCs/>
          <w:sz w:val="32"/>
          <w:szCs w:val="32"/>
        </w:rPr>
      </w:pPr>
    </w:p>
    <w:p w14:paraId="153C610F" w14:textId="77777777" w:rsidR="00D3671D" w:rsidRPr="00340931" w:rsidRDefault="00D3671D" w:rsidP="00854E0C">
      <w:pPr>
        <w:spacing w:line="360" w:lineRule="auto"/>
        <w:jc w:val="center"/>
        <w:rPr>
          <w:b/>
          <w:bCs/>
          <w:sz w:val="32"/>
          <w:szCs w:val="32"/>
        </w:rPr>
      </w:pPr>
      <w:r w:rsidRPr="00340931">
        <w:rPr>
          <w:b/>
          <w:bCs/>
          <w:sz w:val="32"/>
          <w:szCs w:val="32"/>
        </w:rPr>
        <w:t>Gower College Swansea</w:t>
      </w:r>
    </w:p>
    <w:p w14:paraId="48642715" w14:textId="77777777" w:rsidR="00D3671D" w:rsidRPr="00340931" w:rsidRDefault="00D3671D" w:rsidP="00854E0C">
      <w:pPr>
        <w:spacing w:line="360" w:lineRule="auto"/>
        <w:jc w:val="center"/>
        <w:rPr>
          <w:b/>
          <w:bCs/>
          <w:sz w:val="32"/>
          <w:szCs w:val="32"/>
        </w:rPr>
      </w:pPr>
    </w:p>
    <w:p w14:paraId="453C3808" w14:textId="25AD3024" w:rsidR="00D3671D" w:rsidRPr="00340931" w:rsidRDefault="00D3671D" w:rsidP="00854E0C">
      <w:pPr>
        <w:spacing w:line="360" w:lineRule="auto"/>
        <w:jc w:val="center"/>
        <w:rPr>
          <w:b/>
          <w:bCs/>
          <w:sz w:val="32"/>
          <w:szCs w:val="32"/>
        </w:rPr>
      </w:pPr>
      <w:r w:rsidRPr="00340931">
        <w:rPr>
          <w:b/>
          <w:bCs/>
          <w:sz w:val="32"/>
          <w:szCs w:val="32"/>
        </w:rPr>
        <w:t>Microperipherals and interfaces</w:t>
      </w:r>
    </w:p>
    <w:p w14:paraId="323E57DC" w14:textId="77777777" w:rsidR="00D3671D" w:rsidRPr="00340931" w:rsidRDefault="00D3671D" w:rsidP="00854E0C">
      <w:pPr>
        <w:spacing w:line="360" w:lineRule="auto"/>
        <w:jc w:val="center"/>
        <w:rPr>
          <w:b/>
          <w:bCs/>
          <w:sz w:val="32"/>
          <w:szCs w:val="32"/>
        </w:rPr>
      </w:pPr>
    </w:p>
    <w:p w14:paraId="1CBD5B4E" w14:textId="6566B7C6" w:rsidR="00D3671D" w:rsidRPr="00340931" w:rsidRDefault="00FF2AD1" w:rsidP="00854E0C">
      <w:pPr>
        <w:spacing w:line="360" w:lineRule="auto"/>
        <w:jc w:val="center"/>
        <w:rPr>
          <w:b/>
          <w:bCs/>
          <w:sz w:val="32"/>
          <w:szCs w:val="32"/>
        </w:rPr>
      </w:pPr>
      <w:r>
        <w:rPr>
          <w:b/>
          <w:bCs/>
          <w:sz w:val="32"/>
          <w:szCs w:val="32"/>
        </w:rPr>
        <w:t>Computing Assignment 1 (Arduino car park)</w:t>
      </w:r>
    </w:p>
    <w:p w14:paraId="276484A5" w14:textId="77777777" w:rsidR="00D3671D" w:rsidRPr="00340931" w:rsidRDefault="00D3671D" w:rsidP="00854E0C">
      <w:pPr>
        <w:spacing w:line="360" w:lineRule="auto"/>
        <w:jc w:val="center"/>
        <w:rPr>
          <w:b/>
          <w:bCs/>
          <w:sz w:val="32"/>
          <w:szCs w:val="32"/>
        </w:rPr>
      </w:pPr>
    </w:p>
    <w:p w14:paraId="56418874" w14:textId="3EA7D395" w:rsidR="00D3671D" w:rsidRPr="00340931" w:rsidRDefault="00D3671D" w:rsidP="00854E0C">
      <w:pPr>
        <w:spacing w:line="360" w:lineRule="auto"/>
        <w:jc w:val="center"/>
        <w:rPr>
          <w:b/>
          <w:bCs/>
          <w:sz w:val="32"/>
          <w:szCs w:val="32"/>
        </w:rPr>
      </w:pPr>
      <w:r w:rsidRPr="00340931">
        <w:rPr>
          <w:b/>
          <w:bCs/>
          <w:sz w:val="32"/>
          <w:szCs w:val="32"/>
        </w:rPr>
        <w:t xml:space="preserve">Submission </w:t>
      </w:r>
      <w:r w:rsidR="001F6750">
        <w:rPr>
          <w:b/>
          <w:bCs/>
          <w:sz w:val="32"/>
          <w:szCs w:val="32"/>
        </w:rPr>
        <w:t xml:space="preserve">deadline </w:t>
      </w:r>
      <w:r w:rsidR="00E5637C">
        <w:rPr>
          <w:b/>
          <w:bCs/>
          <w:sz w:val="32"/>
          <w:szCs w:val="32"/>
        </w:rPr>
        <w:t>31</w:t>
      </w:r>
      <w:r w:rsidRPr="00340931">
        <w:rPr>
          <w:b/>
          <w:bCs/>
          <w:sz w:val="32"/>
          <w:szCs w:val="32"/>
        </w:rPr>
        <w:t>/</w:t>
      </w:r>
      <w:r w:rsidR="001F6750">
        <w:rPr>
          <w:b/>
          <w:bCs/>
          <w:sz w:val="32"/>
          <w:szCs w:val="32"/>
        </w:rPr>
        <w:t>05</w:t>
      </w:r>
      <w:r w:rsidRPr="00340931">
        <w:rPr>
          <w:b/>
          <w:bCs/>
          <w:sz w:val="32"/>
          <w:szCs w:val="32"/>
        </w:rPr>
        <w:t>/</w:t>
      </w:r>
      <w:r w:rsidR="001F6750">
        <w:rPr>
          <w:b/>
          <w:bCs/>
          <w:sz w:val="32"/>
          <w:szCs w:val="32"/>
        </w:rPr>
        <w:t>2024</w:t>
      </w:r>
    </w:p>
    <w:p w14:paraId="2B1CB42A" w14:textId="77777777" w:rsidR="00D3671D" w:rsidRPr="00340931" w:rsidRDefault="00D3671D" w:rsidP="00854E0C">
      <w:pPr>
        <w:spacing w:line="360" w:lineRule="auto"/>
        <w:jc w:val="center"/>
        <w:rPr>
          <w:b/>
          <w:bCs/>
          <w:sz w:val="32"/>
          <w:szCs w:val="32"/>
        </w:rPr>
      </w:pPr>
    </w:p>
    <w:p w14:paraId="168F8A6A" w14:textId="6F7E7527" w:rsidR="00340931" w:rsidRPr="00340931" w:rsidRDefault="000A3E89" w:rsidP="00854E0C">
      <w:pPr>
        <w:spacing w:line="360" w:lineRule="auto"/>
        <w:jc w:val="center"/>
        <w:rPr>
          <w:sz w:val="32"/>
          <w:szCs w:val="32"/>
        </w:rPr>
      </w:pPr>
      <w:r>
        <w:rPr>
          <w:b/>
          <w:noProof/>
          <w:sz w:val="32"/>
          <w:lang w:eastAsia="en-GB"/>
        </w:rPr>
        <w:drawing>
          <wp:inline distT="0" distB="0" distL="0" distR="0" wp14:anchorId="3F29DEA8" wp14:editId="21746838">
            <wp:extent cx="2619375" cy="1975821"/>
            <wp:effectExtent l="0" t="0" r="0" b="5715"/>
            <wp:docPr id="2" name="Picture 2" descr="A logo with a letter 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logo with a letter g&#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630538" cy="1984241"/>
                    </a:xfrm>
                    <a:prstGeom prst="rect">
                      <a:avLst/>
                    </a:prstGeom>
                  </pic:spPr>
                </pic:pic>
              </a:graphicData>
            </a:graphic>
          </wp:inline>
        </w:drawing>
      </w:r>
      <w:r w:rsidR="00340931" w:rsidRPr="00340931">
        <w:rPr>
          <w:sz w:val="32"/>
          <w:szCs w:val="32"/>
        </w:rPr>
        <w:br w:type="page"/>
      </w:r>
    </w:p>
    <w:sdt>
      <w:sdtPr>
        <w:rPr>
          <w:b w:val="0"/>
          <w:sz w:val="24"/>
          <w:szCs w:val="20"/>
        </w:rPr>
        <w:id w:val="2070528108"/>
        <w:docPartObj>
          <w:docPartGallery w:val="Table of Contents"/>
          <w:docPartUnique/>
        </w:docPartObj>
      </w:sdtPr>
      <w:sdtEndPr>
        <w:rPr>
          <w:bCs/>
          <w:noProof/>
        </w:rPr>
      </w:sdtEndPr>
      <w:sdtContent>
        <w:p w14:paraId="327186F1" w14:textId="48528C97" w:rsidR="00854E0C" w:rsidRPr="00854E0C" w:rsidRDefault="00854E0C" w:rsidP="00854E0C">
          <w:pPr>
            <w:pStyle w:val="MainHeadings"/>
          </w:pPr>
          <w:r w:rsidRPr="00854E0C">
            <w:t>Contents</w:t>
          </w:r>
        </w:p>
        <w:p w14:paraId="67645294" w14:textId="77777777" w:rsidR="00854E0C" w:rsidRDefault="00854E0C" w:rsidP="00854E0C">
          <w:pPr>
            <w:pStyle w:val="TOC1"/>
          </w:pPr>
        </w:p>
        <w:p w14:paraId="647C6B7E" w14:textId="21E849CF" w:rsidR="00854E0C" w:rsidRPr="00854E0C" w:rsidRDefault="00854E0C" w:rsidP="00854E0C">
          <w:pPr>
            <w:pStyle w:val="TOC1"/>
          </w:pPr>
          <w:r>
            <w:fldChar w:fldCharType="begin"/>
          </w:r>
          <w:r>
            <w:instrText xml:space="preserve"> TOC \o "1-3" \h \z \u </w:instrText>
          </w:r>
          <w:r>
            <w:fldChar w:fldCharType="separate"/>
          </w:r>
          <w:hyperlink w:anchor="_Toc167823218" w:history="1">
            <w:r w:rsidRPr="00854E0C">
              <w:rPr>
                <w:rStyle w:val="Hyperlink"/>
              </w:rPr>
              <w:t>Cover page.</w:t>
            </w:r>
            <w:r w:rsidRPr="00854E0C">
              <w:rPr>
                <w:webHidden/>
              </w:rPr>
              <w:tab/>
            </w:r>
            <w:r w:rsidRPr="00854E0C">
              <w:rPr>
                <w:webHidden/>
              </w:rPr>
              <w:fldChar w:fldCharType="begin"/>
            </w:r>
            <w:r w:rsidRPr="00854E0C">
              <w:rPr>
                <w:webHidden/>
              </w:rPr>
              <w:instrText xml:space="preserve"> PAGEREF _Toc167823218 \h </w:instrText>
            </w:r>
            <w:r w:rsidRPr="00854E0C">
              <w:rPr>
                <w:webHidden/>
              </w:rPr>
            </w:r>
            <w:r w:rsidRPr="00854E0C">
              <w:rPr>
                <w:webHidden/>
              </w:rPr>
              <w:fldChar w:fldCharType="separate"/>
            </w:r>
            <w:r w:rsidRPr="00854E0C">
              <w:rPr>
                <w:webHidden/>
              </w:rPr>
              <w:t>1</w:t>
            </w:r>
            <w:r w:rsidRPr="00854E0C">
              <w:rPr>
                <w:webHidden/>
              </w:rPr>
              <w:fldChar w:fldCharType="end"/>
            </w:r>
          </w:hyperlink>
        </w:p>
        <w:p w14:paraId="1434B1C5" w14:textId="600D6A05" w:rsidR="00854E0C" w:rsidRPr="00854E0C" w:rsidRDefault="00000000" w:rsidP="00854E0C">
          <w:pPr>
            <w:pStyle w:val="TOC1"/>
          </w:pPr>
          <w:hyperlink w:anchor="_Toc167823219" w:history="1">
            <w:r w:rsidR="00854E0C" w:rsidRPr="00854E0C">
              <w:rPr>
                <w:rStyle w:val="Hyperlink"/>
              </w:rPr>
              <w:t>Introduction</w:t>
            </w:r>
            <w:r w:rsidR="00854E0C" w:rsidRPr="00854E0C">
              <w:rPr>
                <w:webHidden/>
              </w:rPr>
              <w:tab/>
            </w:r>
            <w:r w:rsidR="00854E0C" w:rsidRPr="00854E0C">
              <w:rPr>
                <w:webHidden/>
              </w:rPr>
              <w:fldChar w:fldCharType="begin"/>
            </w:r>
            <w:r w:rsidR="00854E0C" w:rsidRPr="00854E0C">
              <w:rPr>
                <w:webHidden/>
              </w:rPr>
              <w:instrText xml:space="preserve"> PAGEREF _Toc167823219 \h </w:instrText>
            </w:r>
            <w:r w:rsidR="00854E0C" w:rsidRPr="00854E0C">
              <w:rPr>
                <w:webHidden/>
              </w:rPr>
            </w:r>
            <w:r w:rsidR="00854E0C" w:rsidRPr="00854E0C">
              <w:rPr>
                <w:webHidden/>
              </w:rPr>
              <w:fldChar w:fldCharType="separate"/>
            </w:r>
            <w:r w:rsidR="00854E0C" w:rsidRPr="00854E0C">
              <w:rPr>
                <w:webHidden/>
              </w:rPr>
              <w:t>3</w:t>
            </w:r>
            <w:r w:rsidR="00854E0C" w:rsidRPr="00854E0C">
              <w:rPr>
                <w:webHidden/>
              </w:rPr>
              <w:fldChar w:fldCharType="end"/>
            </w:r>
          </w:hyperlink>
        </w:p>
        <w:p w14:paraId="449482BF" w14:textId="3B656448" w:rsidR="00854E0C" w:rsidRPr="00854E0C" w:rsidRDefault="00000000" w:rsidP="00854E0C">
          <w:pPr>
            <w:pStyle w:val="TOC1"/>
          </w:pPr>
          <w:hyperlink w:anchor="_Toc167823220" w:history="1">
            <w:r w:rsidR="00854E0C" w:rsidRPr="00854E0C">
              <w:rPr>
                <w:rStyle w:val="Hyperlink"/>
              </w:rPr>
              <w:t>History of Arduino</w:t>
            </w:r>
            <w:r w:rsidR="00854E0C" w:rsidRPr="00854E0C">
              <w:rPr>
                <w:webHidden/>
              </w:rPr>
              <w:tab/>
            </w:r>
            <w:r w:rsidR="00854E0C" w:rsidRPr="00854E0C">
              <w:rPr>
                <w:webHidden/>
              </w:rPr>
              <w:fldChar w:fldCharType="begin"/>
            </w:r>
            <w:r w:rsidR="00854E0C" w:rsidRPr="00854E0C">
              <w:rPr>
                <w:webHidden/>
              </w:rPr>
              <w:instrText xml:space="preserve"> PAGEREF _Toc167823220 \h </w:instrText>
            </w:r>
            <w:r w:rsidR="00854E0C" w:rsidRPr="00854E0C">
              <w:rPr>
                <w:webHidden/>
              </w:rPr>
            </w:r>
            <w:r w:rsidR="00854E0C" w:rsidRPr="00854E0C">
              <w:rPr>
                <w:webHidden/>
              </w:rPr>
              <w:fldChar w:fldCharType="separate"/>
            </w:r>
            <w:r w:rsidR="00854E0C" w:rsidRPr="00854E0C">
              <w:rPr>
                <w:webHidden/>
              </w:rPr>
              <w:t>4</w:t>
            </w:r>
            <w:r w:rsidR="00854E0C" w:rsidRPr="00854E0C">
              <w:rPr>
                <w:webHidden/>
              </w:rPr>
              <w:fldChar w:fldCharType="end"/>
            </w:r>
          </w:hyperlink>
        </w:p>
        <w:p w14:paraId="1068AB5D" w14:textId="471593F8" w:rsidR="00854E0C" w:rsidRPr="00854E0C" w:rsidRDefault="00000000" w:rsidP="00854E0C">
          <w:pPr>
            <w:pStyle w:val="TOC1"/>
          </w:pPr>
          <w:hyperlink w:anchor="_Toc167823221" w:history="1">
            <w:r w:rsidR="00854E0C" w:rsidRPr="00854E0C">
              <w:rPr>
                <w:rStyle w:val="Hyperlink"/>
              </w:rPr>
              <w:t>Building Orangepip</w:t>
            </w:r>
            <w:r w:rsidR="00854E0C" w:rsidRPr="00854E0C">
              <w:rPr>
                <w:webHidden/>
              </w:rPr>
              <w:tab/>
            </w:r>
            <w:r w:rsidR="00854E0C" w:rsidRPr="00854E0C">
              <w:rPr>
                <w:webHidden/>
              </w:rPr>
              <w:fldChar w:fldCharType="begin"/>
            </w:r>
            <w:r w:rsidR="00854E0C" w:rsidRPr="00854E0C">
              <w:rPr>
                <w:webHidden/>
              </w:rPr>
              <w:instrText xml:space="preserve"> PAGEREF _Toc167823221 \h </w:instrText>
            </w:r>
            <w:r w:rsidR="00854E0C" w:rsidRPr="00854E0C">
              <w:rPr>
                <w:webHidden/>
              </w:rPr>
            </w:r>
            <w:r w:rsidR="00854E0C" w:rsidRPr="00854E0C">
              <w:rPr>
                <w:webHidden/>
              </w:rPr>
              <w:fldChar w:fldCharType="separate"/>
            </w:r>
            <w:r w:rsidR="00854E0C" w:rsidRPr="00854E0C">
              <w:rPr>
                <w:webHidden/>
              </w:rPr>
              <w:t>5</w:t>
            </w:r>
            <w:r w:rsidR="00854E0C" w:rsidRPr="00854E0C">
              <w:rPr>
                <w:webHidden/>
              </w:rPr>
              <w:fldChar w:fldCharType="end"/>
            </w:r>
          </w:hyperlink>
        </w:p>
        <w:p w14:paraId="1A82B753" w14:textId="6FB970EC" w:rsidR="00854E0C" w:rsidRPr="00854E0C" w:rsidRDefault="00000000" w:rsidP="00854E0C">
          <w:pPr>
            <w:pStyle w:val="TOC1"/>
          </w:pPr>
          <w:hyperlink w:anchor="_Toc167823222" w:history="1">
            <w:r w:rsidR="00854E0C" w:rsidRPr="00854E0C">
              <w:rPr>
                <w:rStyle w:val="Hyperlink"/>
              </w:rPr>
              <w:t>Testing the Orangepip</w:t>
            </w:r>
            <w:r w:rsidR="00854E0C" w:rsidRPr="00854E0C">
              <w:rPr>
                <w:webHidden/>
              </w:rPr>
              <w:tab/>
            </w:r>
            <w:r w:rsidR="00854E0C" w:rsidRPr="00854E0C">
              <w:rPr>
                <w:webHidden/>
              </w:rPr>
              <w:fldChar w:fldCharType="begin"/>
            </w:r>
            <w:r w:rsidR="00854E0C" w:rsidRPr="00854E0C">
              <w:rPr>
                <w:webHidden/>
              </w:rPr>
              <w:instrText xml:space="preserve"> PAGEREF _Toc167823222 \h </w:instrText>
            </w:r>
            <w:r w:rsidR="00854E0C" w:rsidRPr="00854E0C">
              <w:rPr>
                <w:webHidden/>
              </w:rPr>
            </w:r>
            <w:r w:rsidR="00854E0C" w:rsidRPr="00854E0C">
              <w:rPr>
                <w:webHidden/>
              </w:rPr>
              <w:fldChar w:fldCharType="separate"/>
            </w:r>
            <w:r w:rsidR="00854E0C" w:rsidRPr="00854E0C">
              <w:rPr>
                <w:webHidden/>
              </w:rPr>
              <w:t>9</w:t>
            </w:r>
            <w:r w:rsidR="00854E0C" w:rsidRPr="00854E0C">
              <w:rPr>
                <w:webHidden/>
              </w:rPr>
              <w:fldChar w:fldCharType="end"/>
            </w:r>
          </w:hyperlink>
        </w:p>
        <w:p w14:paraId="23BFA8E5" w14:textId="73144A07" w:rsidR="00854E0C" w:rsidRPr="00854E0C" w:rsidRDefault="00000000" w:rsidP="00854E0C">
          <w:pPr>
            <w:pStyle w:val="TOC1"/>
          </w:pPr>
          <w:hyperlink w:anchor="_Toc167823223" w:history="1">
            <w:r w:rsidR="00854E0C" w:rsidRPr="00854E0C">
              <w:rPr>
                <w:rStyle w:val="Hyperlink"/>
              </w:rPr>
              <w:t>Bill of materials</w:t>
            </w:r>
            <w:r w:rsidR="00854E0C" w:rsidRPr="00854E0C">
              <w:rPr>
                <w:webHidden/>
              </w:rPr>
              <w:tab/>
            </w:r>
            <w:r w:rsidR="00854E0C" w:rsidRPr="00854E0C">
              <w:rPr>
                <w:webHidden/>
              </w:rPr>
              <w:fldChar w:fldCharType="begin"/>
            </w:r>
            <w:r w:rsidR="00854E0C" w:rsidRPr="00854E0C">
              <w:rPr>
                <w:webHidden/>
              </w:rPr>
              <w:instrText xml:space="preserve"> PAGEREF _Toc167823223 \h </w:instrText>
            </w:r>
            <w:r w:rsidR="00854E0C" w:rsidRPr="00854E0C">
              <w:rPr>
                <w:webHidden/>
              </w:rPr>
            </w:r>
            <w:r w:rsidR="00854E0C" w:rsidRPr="00854E0C">
              <w:rPr>
                <w:webHidden/>
              </w:rPr>
              <w:fldChar w:fldCharType="separate"/>
            </w:r>
            <w:r w:rsidR="00854E0C" w:rsidRPr="00854E0C">
              <w:rPr>
                <w:webHidden/>
              </w:rPr>
              <w:t>12</w:t>
            </w:r>
            <w:r w:rsidR="00854E0C" w:rsidRPr="00854E0C">
              <w:rPr>
                <w:webHidden/>
              </w:rPr>
              <w:fldChar w:fldCharType="end"/>
            </w:r>
          </w:hyperlink>
        </w:p>
        <w:p w14:paraId="0ABF2672" w14:textId="505522AE" w:rsidR="00854E0C" w:rsidRPr="00854E0C" w:rsidRDefault="00000000" w:rsidP="00854E0C">
          <w:pPr>
            <w:pStyle w:val="TOC1"/>
          </w:pPr>
          <w:hyperlink w:anchor="_Toc167823224" w:history="1">
            <w:r w:rsidR="00854E0C" w:rsidRPr="00854E0C">
              <w:rPr>
                <w:rStyle w:val="Hyperlink"/>
              </w:rPr>
              <w:t>Designing the car park to fit the briefing</w:t>
            </w:r>
            <w:r w:rsidR="00854E0C" w:rsidRPr="00854E0C">
              <w:rPr>
                <w:webHidden/>
              </w:rPr>
              <w:tab/>
            </w:r>
            <w:r w:rsidR="00854E0C" w:rsidRPr="00854E0C">
              <w:rPr>
                <w:webHidden/>
              </w:rPr>
              <w:fldChar w:fldCharType="begin"/>
            </w:r>
            <w:r w:rsidR="00854E0C" w:rsidRPr="00854E0C">
              <w:rPr>
                <w:webHidden/>
              </w:rPr>
              <w:instrText xml:space="preserve"> PAGEREF _Toc167823224 \h </w:instrText>
            </w:r>
            <w:r w:rsidR="00854E0C" w:rsidRPr="00854E0C">
              <w:rPr>
                <w:webHidden/>
              </w:rPr>
            </w:r>
            <w:r w:rsidR="00854E0C" w:rsidRPr="00854E0C">
              <w:rPr>
                <w:webHidden/>
              </w:rPr>
              <w:fldChar w:fldCharType="separate"/>
            </w:r>
            <w:r w:rsidR="00854E0C" w:rsidRPr="00854E0C">
              <w:rPr>
                <w:webHidden/>
              </w:rPr>
              <w:t>14</w:t>
            </w:r>
            <w:r w:rsidR="00854E0C" w:rsidRPr="00854E0C">
              <w:rPr>
                <w:webHidden/>
              </w:rPr>
              <w:fldChar w:fldCharType="end"/>
            </w:r>
          </w:hyperlink>
        </w:p>
        <w:p w14:paraId="6232A14E" w14:textId="06501C7F" w:rsidR="00854E0C" w:rsidRPr="00854E0C" w:rsidRDefault="00000000" w:rsidP="00854E0C">
          <w:pPr>
            <w:pStyle w:val="TOC1"/>
          </w:pPr>
          <w:hyperlink w:anchor="_Toc167823225" w:history="1">
            <w:r w:rsidR="00854E0C" w:rsidRPr="00854E0C">
              <w:rPr>
                <w:rStyle w:val="Hyperlink"/>
              </w:rPr>
              <w:t>Coding needed for car park</w:t>
            </w:r>
            <w:r w:rsidR="00854E0C" w:rsidRPr="00854E0C">
              <w:rPr>
                <w:webHidden/>
              </w:rPr>
              <w:tab/>
            </w:r>
            <w:r w:rsidR="00854E0C" w:rsidRPr="00854E0C">
              <w:rPr>
                <w:webHidden/>
              </w:rPr>
              <w:fldChar w:fldCharType="begin"/>
            </w:r>
            <w:r w:rsidR="00854E0C" w:rsidRPr="00854E0C">
              <w:rPr>
                <w:webHidden/>
              </w:rPr>
              <w:instrText xml:space="preserve"> PAGEREF _Toc167823225 \h </w:instrText>
            </w:r>
            <w:r w:rsidR="00854E0C" w:rsidRPr="00854E0C">
              <w:rPr>
                <w:webHidden/>
              </w:rPr>
            </w:r>
            <w:r w:rsidR="00854E0C" w:rsidRPr="00854E0C">
              <w:rPr>
                <w:webHidden/>
              </w:rPr>
              <w:fldChar w:fldCharType="separate"/>
            </w:r>
            <w:r w:rsidR="00854E0C" w:rsidRPr="00854E0C">
              <w:rPr>
                <w:webHidden/>
              </w:rPr>
              <w:t>18</w:t>
            </w:r>
            <w:r w:rsidR="00854E0C" w:rsidRPr="00854E0C">
              <w:rPr>
                <w:webHidden/>
              </w:rPr>
              <w:fldChar w:fldCharType="end"/>
            </w:r>
          </w:hyperlink>
        </w:p>
        <w:p w14:paraId="4B630886" w14:textId="270CFD90" w:rsidR="00854E0C" w:rsidRPr="00854E0C" w:rsidRDefault="00000000" w:rsidP="00854E0C">
          <w:pPr>
            <w:pStyle w:val="TOC1"/>
          </w:pPr>
          <w:hyperlink w:anchor="_Toc167823226" w:history="1">
            <w:r w:rsidR="00854E0C" w:rsidRPr="00854E0C">
              <w:rPr>
                <w:rStyle w:val="Hyperlink"/>
              </w:rPr>
              <w:t>Functions of the car park</w:t>
            </w:r>
            <w:r w:rsidR="00854E0C" w:rsidRPr="00854E0C">
              <w:rPr>
                <w:webHidden/>
              </w:rPr>
              <w:tab/>
            </w:r>
            <w:r w:rsidR="00854E0C" w:rsidRPr="00854E0C">
              <w:rPr>
                <w:webHidden/>
              </w:rPr>
              <w:fldChar w:fldCharType="begin"/>
            </w:r>
            <w:r w:rsidR="00854E0C" w:rsidRPr="00854E0C">
              <w:rPr>
                <w:webHidden/>
              </w:rPr>
              <w:instrText xml:space="preserve"> PAGEREF _Toc167823226 \h </w:instrText>
            </w:r>
            <w:r w:rsidR="00854E0C" w:rsidRPr="00854E0C">
              <w:rPr>
                <w:webHidden/>
              </w:rPr>
            </w:r>
            <w:r w:rsidR="00854E0C" w:rsidRPr="00854E0C">
              <w:rPr>
                <w:webHidden/>
              </w:rPr>
              <w:fldChar w:fldCharType="separate"/>
            </w:r>
            <w:r w:rsidR="00854E0C" w:rsidRPr="00854E0C">
              <w:rPr>
                <w:webHidden/>
              </w:rPr>
              <w:t>20</w:t>
            </w:r>
            <w:r w:rsidR="00854E0C" w:rsidRPr="00854E0C">
              <w:rPr>
                <w:webHidden/>
              </w:rPr>
              <w:fldChar w:fldCharType="end"/>
            </w:r>
          </w:hyperlink>
        </w:p>
        <w:p w14:paraId="314AD8B1" w14:textId="0979D38C" w:rsidR="00854E0C" w:rsidRPr="00854E0C" w:rsidRDefault="00000000" w:rsidP="00854E0C">
          <w:pPr>
            <w:pStyle w:val="TOC1"/>
          </w:pPr>
          <w:hyperlink w:anchor="_Toc167823227" w:history="1">
            <w:r w:rsidR="00854E0C" w:rsidRPr="00854E0C">
              <w:rPr>
                <w:rStyle w:val="Hyperlink"/>
              </w:rPr>
              <w:t>Analysis</w:t>
            </w:r>
            <w:r w:rsidR="00854E0C" w:rsidRPr="00854E0C">
              <w:rPr>
                <w:webHidden/>
              </w:rPr>
              <w:tab/>
            </w:r>
            <w:r w:rsidR="00854E0C" w:rsidRPr="00854E0C">
              <w:rPr>
                <w:webHidden/>
              </w:rPr>
              <w:fldChar w:fldCharType="begin"/>
            </w:r>
            <w:r w:rsidR="00854E0C" w:rsidRPr="00854E0C">
              <w:rPr>
                <w:webHidden/>
              </w:rPr>
              <w:instrText xml:space="preserve"> PAGEREF _Toc167823227 \h </w:instrText>
            </w:r>
            <w:r w:rsidR="00854E0C" w:rsidRPr="00854E0C">
              <w:rPr>
                <w:webHidden/>
              </w:rPr>
            </w:r>
            <w:r w:rsidR="00854E0C" w:rsidRPr="00854E0C">
              <w:rPr>
                <w:webHidden/>
              </w:rPr>
              <w:fldChar w:fldCharType="separate"/>
            </w:r>
            <w:r w:rsidR="00854E0C" w:rsidRPr="00854E0C">
              <w:rPr>
                <w:webHidden/>
              </w:rPr>
              <w:t>24</w:t>
            </w:r>
            <w:r w:rsidR="00854E0C" w:rsidRPr="00854E0C">
              <w:rPr>
                <w:webHidden/>
              </w:rPr>
              <w:fldChar w:fldCharType="end"/>
            </w:r>
          </w:hyperlink>
        </w:p>
        <w:p w14:paraId="1F67DA3D" w14:textId="6E7454AB" w:rsidR="00854E0C" w:rsidRPr="00854E0C" w:rsidRDefault="00000000" w:rsidP="00854E0C">
          <w:pPr>
            <w:pStyle w:val="TOC1"/>
          </w:pPr>
          <w:hyperlink w:anchor="_Toc167823228" w:history="1">
            <w:r w:rsidR="00854E0C" w:rsidRPr="00854E0C">
              <w:rPr>
                <w:rStyle w:val="Hyperlink"/>
              </w:rPr>
              <w:t>Conclusion</w:t>
            </w:r>
            <w:r w:rsidR="00854E0C" w:rsidRPr="00854E0C">
              <w:rPr>
                <w:webHidden/>
              </w:rPr>
              <w:tab/>
            </w:r>
            <w:r w:rsidR="00854E0C" w:rsidRPr="00854E0C">
              <w:rPr>
                <w:webHidden/>
              </w:rPr>
              <w:fldChar w:fldCharType="begin"/>
            </w:r>
            <w:r w:rsidR="00854E0C" w:rsidRPr="00854E0C">
              <w:rPr>
                <w:webHidden/>
              </w:rPr>
              <w:instrText xml:space="preserve"> PAGEREF _Toc167823228 \h </w:instrText>
            </w:r>
            <w:r w:rsidR="00854E0C" w:rsidRPr="00854E0C">
              <w:rPr>
                <w:webHidden/>
              </w:rPr>
            </w:r>
            <w:r w:rsidR="00854E0C" w:rsidRPr="00854E0C">
              <w:rPr>
                <w:webHidden/>
              </w:rPr>
              <w:fldChar w:fldCharType="separate"/>
            </w:r>
            <w:r w:rsidR="00854E0C" w:rsidRPr="00854E0C">
              <w:rPr>
                <w:webHidden/>
              </w:rPr>
              <w:t>25</w:t>
            </w:r>
            <w:r w:rsidR="00854E0C" w:rsidRPr="00854E0C">
              <w:rPr>
                <w:webHidden/>
              </w:rPr>
              <w:fldChar w:fldCharType="end"/>
            </w:r>
          </w:hyperlink>
        </w:p>
        <w:p w14:paraId="6E2C2B20" w14:textId="587BFA40" w:rsidR="00854E0C" w:rsidRPr="00854E0C" w:rsidRDefault="00000000" w:rsidP="00854E0C">
          <w:pPr>
            <w:pStyle w:val="TOC1"/>
          </w:pPr>
          <w:hyperlink w:anchor="_Toc167823229" w:history="1">
            <w:r w:rsidR="00854E0C" w:rsidRPr="00854E0C">
              <w:rPr>
                <w:rStyle w:val="Hyperlink"/>
              </w:rPr>
              <w:t>References</w:t>
            </w:r>
            <w:r w:rsidR="00854E0C" w:rsidRPr="00854E0C">
              <w:rPr>
                <w:webHidden/>
              </w:rPr>
              <w:tab/>
            </w:r>
            <w:r w:rsidR="00854E0C" w:rsidRPr="00854E0C">
              <w:rPr>
                <w:webHidden/>
              </w:rPr>
              <w:fldChar w:fldCharType="begin"/>
            </w:r>
            <w:r w:rsidR="00854E0C" w:rsidRPr="00854E0C">
              <w:rPr>
                <w:webHidden/>
              </w:rPr>
              <w:instrText xml:space="preserve"> PAGEREF _Toc167823229 \h </w:instrText>
            </w:r>
            <w:r w:rsidR="00854E0C" w:rsidRPr="00854E0C">
              <w:rPr>
                <w:webHidden/>
              </w:rPr>
            </w:r>
            <w:r w:rsidR="00854E0C" w:rsidRPr="00854E0C">
              <w:rPr>
                <w:webHidden/>
              </w:rPr>
              <w:fldChar w:fldCharType="separate"/>
            </w:r>
            <w:r w:rsidR="00854E0C" w:rsidRPr="00854E0C">
              <w:rPr>
                <w:webHidden/>
              </w:rPr>
              <w:t>26</w:t>
            </w:r>
            <w:r w:rsidR="00854E0C" w:rsidRPr="00854E0C">
              <w:rPr>
                <w:webHidden/>
              </w:rPr>
              <w:fldChar w:fldCharType="end"/>
            </w:r>
          </w:hyperlink>
        </w:p>
        <w:p w14:paraId="0F6341DC" w14:textId="273C5F1D" w:rsidR="00854E0C" w:rsidRDefault="00854E0C">
          <w:r>
            <w:rPr>
              <w:b/>
              <w:bCs/>
              <w:noProof/>
            </w:rPr>
            <w:fldChar w:fldCharType="end"/>
          </w:r>
        </w:p>
      </w:sdtContent>
    </w:sdt>
    <w:p w14:paraId="1DAA8064" w14:textId="312FB432" w:rsidR="00FF2AD1" w:rsidRPr="00FF2AD1" w:rsidRDefault="00FF2AD1" w:rsidP="00854E0C">
      <w:pPr>
        <w:spacing w:line="360" w:lineRule="auto"/>
        <w:jc w:val="both"/>
        <w:rPr>
          <w:b/>
          <w:bCs/>
          <w:sz w:val="18"/>
          <w:szCs w:val="18"/>
        </w:rPr>
      </w:pPr>
    </w:p>
    <w:p w14:paraId="5BAB8D42" w14:textId="02694FEF" w:rsidR="00FF2AD1" w:rsidRPr="00FF2AD1" w:rsidRDefault="00FF2AD1" w:rsidP="00854E0C">
      <w:pPr>
        <w:autoSpaceDN/>
        <w:spacing w:after="160" w:line="360" w:lineRule="auto"/>
        <w:jc w:val="both"/>
        <w:textAlignment w:val="auto"/>
        <w:rPr>
          <w:b/>
          <w:bCs/>
          <w:sz w:val="18"/>
          <w:szCs w:val="18"/>
        </w:rPr>
      </w:pPr>
      <w:r w:rsidRPr="00FF2AD1">
        <w:rPr>
          <w:b/>
          <w:bCs/>
          <w:sz w:val="18"/>
          <w:szCs w:val="18"/>
        </w:rPr>
        <w:br w:type="page"/>
      </w:r>
    </w:p>
    <w:p w14:paraId="7534AD9C" w14:textId="6B7ED1BB" w:rsidR="00FF2AD1" w:rsidRDefault="00FF2AD1" w:rsidP="00854E0C">
      <w:pPr>
        <w:pStyle w:val="Heading1"/>
        <w:spacing w:line="360" w:lineRule="auto"/>
        <w:jc w:val="both"/>
        <w:rPr>
          <w:rFonts w:ascii="Times New Roman" w:hAnsi="Times New Roman"/>
          <w:b/>
          <w:bCs/>
          <w:color w:val="auto"/>
          <w:sz w:val="28"/>
          <w:szCs w:val="28"/>
        </w:rPr>
      </w:pPr>
      <w:bookmarkStart w:id="1" w:name="_Toc167823219"/>
      <w:r w:rsidRPr="00FF2AD1">
        <w:rPr>
          <w:rFonts w:ascii="Times New Roman" w:hAnsi="Times New Roman"/>
          <w:b/>
          <w:bCs/>
          <w:color w:val="auto"/>
          <w:sz w:val="28"/>
          <w:szCs w:val="28"/>
        </w:rPr>
        <w:lastRenderedPageBreak/>
        <w:t>Introduction</w:t>
      </w:r>
      <w:bookmarkEnd w:id="1"/>
    </w:p>
    <w:p w14:paraId="48E2BB09" w14:textId="77777777" w:rsidR="00E5637C" w:rsidRPr="00E5637C" w:rsidRDefault="00E5637C" w:rsidP="00854E0C">
      <w:pPr>
        <w:spacing w:line="360" w:lineRule="auto"/>
        <w:jc w:val="both"/>
      </w:pPr>
    </w:p>
    <w:p w14:paraId="10DCEC5B" w14:textId="09B2B6C2" w:rsidR="00E5637C" w:rsidRPr="00E5637C" w:rsidRDefault="00E5637C" w:rsidP="00854E0C">
      <w:pPr>
        <w:spacing w:line="360" w:lineRule="auto"/>
        <w:jc w:val="both"/>
        <w:rPr>
          <w:szCs w:val="24"/>
        </w:rPr>
      </w:pPr>
      <w:r>
        <w:rPr>
          <w:szCs w:val="24"/>
        </w:rPr>
        <w:t>This Assignment aims to cover the history and purpose of the Orangepip Arduino before showcasing how to build and test one. It then moves into creating a bill of materials (BOM) with all the components needed to design and build a car park functioning with the Arduino created previously. Then the assignment shows the code that was created for the car park with the comments to show what the different parts do. Finally, the report analyses the ways the car park could be improved and what could be added to it to make the improvements.</w:t>
      </w:r>
    </w:p>
    <w:p w14:paraId="29B142C8" w14:textId="77777777" w:rsidR="00FF2AD1" w:rsidRPr="00FF2AD1" w:rsidRDefault="00FF2AD1" w:rsidP="00854E0C">
      <w:pPr>
        <w:autoSpaceDN/>
        <w:spacing w:after="160" w:line="360" w:lineRule="auto"/>
        <w:jc w:val="both"/>
        <w:textAlignment w:val="auto"/>
        <w:rPr>
          <w:b/>
          <w:bCs/>
          <w:sz w:val="18"/>
          <w:szCs w:val="18"/>
        </w:rPr>
      </w:pPr>
      <w:r w:rsidRPr="00FF2AD1">
        <w:rPr>
          <w:b/>
          <w:bCs/>
          <w:sz w:val="18"/>
          <w:szCs w:val="18"/>
        </w:rPr>
        <w:br w:type="page"/>
      </w:r>
    </w:p>
    <w:p w14:paraId="59144EFD" w14:textId="0260BBA8" w:rsidR="00FF2AD1" w:rsidRPr="00FF2AD1" w:rsidRDefault="00FF2AD1" w:rsidP="00854E0C">
      <w:pPr>
        <w:pStyle w:val="Heading1"/>
        <w:spacing w:line="360" w:lineRule="auto"/>
        <w:jc w:val="both"/>
        <w:rPr>
          <w:rFonts w:ascii="Times New Roman" w:hAnsi="Times New Roman"/>
          <w:b/>
          <w:bCs/>
          <w:color w:val="auto"/>
          <w:sz w:val="28"/>
          <w:szCs w:val="28"/>
        </w:rPr>
      </w:pPr>
      <w:bookmarkStart w:id="2" w:name="_Toc167823220"/>
      <w:r w:rsidRPr="00FF2AD1">
        <w:rPr>
          <w:rFonts w:ascii="Times New Roman" w:hAnsi="Times New Roman"/>
          <w:b/>
          <w:bCs/>
          <w:color w:val="auto"/>
          <w:sz w:val="28"/>
          <w:szCs w:val="28"/>
        </w:rPr>
        <w:lastRenderedPageBreak/>
        <w:t>History of Arduino</w:t>
      </w:r>
      <w:bookmarkEnd w:id="2"/>
      <w:r w:rsidRPr="00FF2AD1">
        <w:rPr>
          <w:rFonts w:ascii="Times New Roman" w:hAnsi="Times New Roman"/>
          <w:b/>
          <w:bCs/>
          <w:color w:val="auto"/>
          <w:sz w:val="28"/>
          <w:szCs w:val="28"/>
        </w:rPr>
        <w:t xml:space="preserve"> </w:t>
      </w:r>
    </w:p>
    <w:p w14:paraId="63D123A6" w14:textId="1F0F9A6E" w:rsidR="00FF2AD1" w:rsidRDefault="00A2142A" w:rsidP="00854E0C">
      <w:pPr>
        <w:spacing w:line="360" w:lineRule="auto"/>
        <w:jc w:val="both"/>
        <w:rPr>
          <w:szCs w:val="24"/>
        </w:rPr>
      </w:pPr>
      <w:r>
        <w:rPr>
          <w:szCs w:val="24"/>
        </w:rPr>
        <w:t>The Arduino is a microcontroller that released in 2005 when it emerged as a tool to help students understand how microcontrollers and coding worked. “</w:t>
      </w:r>
      <w:r w:rsidRPr="00A2142A">
        <w:rPr>
          <w:szCs w:val="24"/>
        </w:rPr>
        <w:t>Low cost was another consideration, as the Arduino was initially targeted at art and design college students.</w:t>
      </w:r>
      <w:r>
        <w:rPr>
          <w:szCs w:val="24"/>
        </w:rPr>
        <w:t xml:space="preserve">” </w:t>
      </w:r>
      <w:sdt>
        <w:sdtPr>
          <w:rPr>
            <w:szCs w:val="24"/>
          </w:rPr>
          <w:id w:val="1801196713"/>
          <w:citation/>
        </w:sdtPr>
        <w:sdtContent>
          <w:r>
            <w:rPr>
              <w:szCs w:val="24"/>
            </w:rPr>
            <w:fldChar w:fldCharType="begin"/>
          </w:r>
          <w:r>
            <w:rPr>
              <w:szCs w:val="24"/>
            </w:rPr>
            <w:instrText xml:space="preserve"> CITATION Cir23 \l 2057 </w:instrText>
          </w:r>
          <w:r>
            <w:rPr>
              <w:szCs w:val="24"/>
            </w:rPr>
            <w:fldChar w:fldCharType="separate"/>
          </w:r>
          <w:r w:rsidR="00EC3585" w:rsidRPr="00EC3585">
            <w:rPr>
              <w:noProof/>
              <w:szCs w:val="24"/>
            </w:rPr>
            <w:t>(Circuit Digest, 2023)</w:t>
          </w:r>
          <w:r>
            <w:rPr>
              <w:szCs w:val="24"/>
            </w:rPr>
            <w:fldChar w:fldCharType="end"/>
          </w:r>
        </w:sdtContent>
      </w:sdt>
      <w:r>
        <w:rPr>
          <w:szCs w:val="24"/>
        </w:rPr>
        <w:t xml:space="preserve">. This low cost made the Arduino a budget friendly choice for students who wanted to learn about the structures of a microcontroller and how they worked. </w:t>
      </w:r>
      <w:r w:rsidR="00497A9E">
        <w:rPr>
          <w:szCs w:val="24"/>
        </w:rPr>
        <w:t xml:space="preserve">On top of having their own easy hardware Arduino decided to make it easier to use by creating their own IDE. This stands for Integrated Development Environment, this allowed users to create their own codes but also upload theirs to the shared library allowing others to use their codes. The codes were useful as they allowed users to put notes in with lines of code so that they could easily tell what each line of code was doing and would allow them </w:t>
      </w:r>
      <w:r w:rsidR="0006064C">
        <w:rPr>
          <w:szCs w:val="24"/>
        </w:rPr>
        <w:t>to diagnose</w:t>
      </w:r>
      <w:r w:rsidR="00497A9E">
        <w:rPr>
          <w:szCs w:val="24"/>
        </w:rPr>
        <w:t xml:space="preserve"> any faults if there were any issues. </w:t>
      </w:r>
    </w:p>
    <w:p w14:paraId="262201A9" w14:textId="212E3400" w:rsidR="00497A9E" w:rsidRPr="00A2142A" w:rsidRDefault="00497A9E" w:rsidP="00854E0C">
      <w:pPr>
        <w:spacing w:line="360" w:lineRule="auto"/>
        <w:jc w:val="both"/>
        <w:rPr>
          <w:szCs w:val="24"/>
        </w:rPr>
      </w:pPr>
      <w:r>
        <w:rPr>
          <w:szCs w:val="24"/>
        </w:rPr>
        <w:t>There are many companies that have started manufacturing Arduinos in their own brands but the most popular one for students has been the Orangepip</w:t>
      </w:r>
      <w:r w:rsidR="0006064C">
        <w:rPr>
          <w:szCs w:val="24"/>
        </w:rPr>
        <w:t>. “</w:t>
      </w:r>
      <w:r w:rsidR="0006064C" w:rsidRPr="0006064C">
        <w:rPr>
          <w:szCs w:val="24"/>
        </w:rPr>
        <w:t>This Segments328 kit is a ‘build your own Arduino kit’. It includes all the through-hole components required. Just follow the easy-to-understand instructions to produce your own fully programmable open-source prototyping platform.</w:t>
      </w:r>
      <w:r w:rsidR="0006064C">
        <w:rPr>
          <w:szCs w:val="24"/>
        </w:rPr>
        <w:t xml:space="preserve">” </w:t>
      </w:r>
      <w:sdt>
        <w:sdtPr>
          <w:rPr>
            <w:szCs w:val="24"/>
          </w:rPr>
          <w:id w:val="1497456140"/>
          <w:citation/>
        </w:sdtPr>
        <w:sdtContent>
          <w:r w:rsidR="0006064C">
            <w:rPr>
              <w:szCs w:val="24"/>
            </w:rPr>
            <w:fldChar w:fldCharType="begin"/>
          </w:r>
          <w:r w:rsidR="0006064C">
            <w:rPr>
              <w:szCs w:val="24"/>
            </w:rPr>
            <w:instrText xml:space="preserve"> CITATION Ora23 \l 2057 </w:instrText>
          </w:r>
          <w:r w:rsidR="0006064C">
            <w:rPr>
              <w:szCs w:val="24"/>
            </w:rPr>
            <w:fldChar w:fldCharType="separate"/>
          </w:r>
          <w:r w:rsidR="00EC3585" w:rsidRPr="00EC3585">
            <w:rPr>
              <w:noProof/>
              <w:szCs w:val="24"/>
            </w:rPr>
            <w:t>(Orangepip, 2023)</w:t>
          </w:r>
          <w:r w:rsidR="0006064C">
            <w:rPr>
              <w:szCs w:val="24"/>
            </w:rPr>
            <w:fldChar w:fldCharType="end"/>
          </w:r>
        </w:sdtContent>
      </w:sdt>
      <w:r w:rsidR="0006064C">
        <w:rPr>
          <w:szCs w:val="24"/>
        </w:rPr>
        <w:t xml:space="preserve"> Using this DIY format allows students to learn how the components work together while they build their own board. Orangepip based their design on the Arduino UNO which makes it simple when using their IDE as it registers the board as one of its own thus making it a more enjoyable experience to use.</w:t>
      </w:r>
    </w:p>
    <w:p w14:paraId="25F92265" w14:textId="77777777" w:rsidR="00FF2AD1" w:rsidRPr="00FF2AD1" w:rsidRDefault="00FF2AD1" w:rsidP="00854E0C">
      <w:pPr>
        <w:autoSpaceDN/>
        <w:spacing w:after="160" w:line="360" w:lineRule="auto"/>
        <w:jc w:val="both"/>
        <w:textAlignment w:val="auto"/>
        <w:rPr>
          <w:b/>
          <w:bCs/>
          <w:sz w:val="18"/>
          <w:szCs w:val="18"/>
        </w:rPr>
      </w:pPr>
      <w:r w:rsidRPr="00FF2AD1">
        <w:rPr>
          <w:b/>
          <w:bCs/>
          <w:sz w:val="18"/>
          <w:szCs w:val="18"/>
        </w:rPr>
        <w:br w:type="page"/>
      </w:r>
    </w:p>
    <w:p w14:paraId="78793B8E" w14:textId="1F45DE45" w:rsidR="00FF2AD1" w:rsidRPr="00FF2AD1" w:rsidRDefault="00FF2AD1" w:rsidP="00854E0C">
      <w:pPr>
        <w:pStyle w:val="Heading1"/>
        <w:spacing w:line="360" w:lineRule="auto"/>
        <w:jc w:val="both"/>
        <w:rPr>
          <w:rFonts w:ascii="Times New Roman" w:hAnsi="Times New Roman"/>
          <w:b/>
          <w:bCs/>
          <w:color w:val="auto"/>
          <w:sz w:val="28"/>
          <w:szCs w:val="28"/>
        </w:rPr>
      </w:pPr>
      <w:bookmarkStart w:id="3" w:name="_Toc167823221"/>
      <w:r w:rsidRPr="00FF2AD1">
        <w:rPr>
          <w:rFonts w:ascii="Times New Roman" w:hAnsi="Times New Roman"/>
          <w:b/>
          <w:bCs/>
          <w:color w:val="auto"/>
          <w:sz w:val="28"/>
          <w:szCs w:val="28"/>
        </w:rPr>
        <w:lastRenderedPageBreak/>
        <w:t>Building Orangepip</w:t>
      </w:r>
      <w:bookmarkEnd w:id="3"/>
      <w:r w:rsidRPr="00FF2AD1">
        <w:rPr>
          <w:rFonts w:ascii="Times New Roman" w:hAnsi="Times New Roman"/>
          <w:b/>
          <w:bCs/>
          <w:color w:val="auto"/>
          <w:sz w:val="28"/>
          <w:szCs w:val="28"/>
        </w:rPr>
        <w:t xml:space="preserve"> </w:t>
      </w:r>
    </w:p>
    <w:p w14:paraId="22E2F47D" w14:textId="1F234D0D" w:rsidR="00FF2AD1" w:rsidRPr="00FF2AD1" w:rsidRDefault="00FF2AD1" w:rsidP="00854E0C">
      <w:pPr>
        <w:spacing w:line="360" w:lineRule="auto"/>
        <w:jc w:val="both"/>
        <w:rPr>
          <w:b/>
          <w:bCs/>
          <w:sz w:val="18"/>
          <w:szCs w:val="18"/>
        </w:rPr>
      </w:pPr>
    </w:p>
    <w:p w14:paraId="1D71CFB6" w14:textId="50212A37" w:rsidR="00D9331E" w:rsidRPr="00D9331E" w:rsidRDefault="00D9331E" w:rsidP="00854E0C">
      <w:pPr>
        <w:autoSpaceDN/>
        <w:spacing w:after="160" w:line="360" w:lineRule="auto"/>
        <w:jc w:val="both"/>
        <w:textAlignment w:val="auto"/>
        <w:rPr>
          <w:szCs w:val="24"/>
        </w:rPr>
      </w:pPr>
      <w:r>
        <w:rPr>
          <w:szCs w:val="24"/>
        </w:rPr>
        <w:t xml:space="preserve">Before beginning to build the Orangepip it is important to check that all </w:t>
      </w:r>
      <w:r w:rsidR="00E52FFF">
        <w:rPr>
          <w:szCs w:val="24"/>
        </w:rPr>
        <w:t>needed components are available this can be done by labelling them and laying them out like shown in the image below.</w:t>
      </w:r>
    </w:p>
    <w:p w14:paraId="601BE1ED" w14:textId="2D4DD1AE" w:rsidR="00D9331E" w:rsidRDefault="00D9331E" w:rsidP="00854E0C">
      <w:pPr>
        <w:pStyle w:val="NormalWeb"/>
        <w:spacing w:line="360" w:lineRule="auto"/>
        <w:jc w:val="both"/>
      </w:pPr>
      <w:r>
        <w:rPr>
          <w:noProof/>
        </w:rPr>
        <w:drawing>
          <wp:inline distT="0" distB="0" distL="0" distR="0" wp14:anchorId="23F0989F" wp14:editId="4BD40FF1">
            <wp:extent cx="3183714" cy="2225221"/>
            <wp:effectExtent l="0" t="0" r="0" b="3810"/>
            <wp:docPr id="2111598253" name="Picture 1" descr="A board with different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598253" name="Picture 1" descr="A board with different components&#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15560" t="6594" r="24194"/>
                    <a:stretch/>
                  </pic:blipFill>
                  <pic:spPr bwMode="auto">
                    <a:xfrm>
                      <a:off x="0" y="0"/>
                      <a:ext cx="3192838" cy="2231598"/>
                    </a:xfrm>
                    <a:prstGeom prst="rect">
                      <a:avLst/>
                    </a:prstGeom>
                    <a:noFill/>
                    <a:ln>
                      <a:noFill/>
                    </a:ln>
                    <a:extLst>
                      <a:ext uri="{53640926-AAD7-44D8-BBD7-CCE9431645EC}">
                        <a14:shadowObscured xmlns:a14="http://schemas.microsoft.com/office/drawing/2010/main"/>
                      </a:ext>
                    </a:extLst>
                  </pic:spPr>
                </pic:pic>
              </a:graphicData>
            </a:graphic>
          </wp:inline>
        </w:drawing>
      </w:r>
    </w:p>
    <w:p w14:paraId="52B127CD" w14:textId="3E655141" w:rsidR="00E52FFF" w:rsidRPr="00E52FFF" w:rsidRDefault="00E52FFF" w:rsidP="00854E0C">
      <w:pPr>
        <w:pStyle w:val="NormalWeb"/>
        <w:spacing w:line="360" w:lineRule="auto"/>
        <w:jc w:val="both"/>
        <w:rPr>
          <w:i/>
          <w:iCs/>
        </w:rPr>
      </w:pPr>
      <w:r>
        <w:rPr>
          <w:i/>
          <w:iCs/>
        </w:rPr>
        <w:t>Figure 1. Image shows the components laid out and labelled.</w:t>
      </w:r>
    </w:p>
    <w:p w14:paraId="489883CA" w14:textId="53EF9102" w:rsidR="001522B9" w:rsidRDefault="00D9331E" w:rsidP="00854E0C">
      <w:pPr>
        <w:pStyle w:val="NormalWeb"/>
        <w:spacing w:line="360" w:lineRule="auto"/>
        <w:jc w:val="both"/>
      </w:pPr>
      <w:r>
        <w:t xml:space="preserve">The first step would be to </w:t>
      </w:r>
      <w:r w:rsidR="001522B9">
        <w:t xml:space="preserve">solder in the </w:t>
      </w:r>
      <w:r w:rsidR="00686FAF">
        <w:t xml:space="preserve">5 </w:t>
      </w:r>
      <w:r w:rsidR="001522B9">
        <w:t xml:space="preserve">resistors, while it does not matter which order things get soldered in it just makes it easier to start with the smaller components. While resistors are not polarity sensitive, it does look better to have them all facing the same way. </w:t>
      </w:r>
      <w:r w:rsidR="00E52FFF">
        <w:t>This is shown below.</w:t>
      </w:r>
    </w:p>
    <w:p w14:paraId="45680BA7" w14:textId="637EAB21" w:rsidR="001522B9" w:rsidRDefault="001522B9" w:rsidP="00854E0C">
      <w:pPr>
        <w:pStyle w:val="NormalWeb"/>
        <w:spacing w:line="360" w:lineRule="auto"/>
        <w:jc w:val="both"/>
        <w:rPr>
          <w:noProof/>
        </w:rPr>
      </w:pPr>
      <w:r>
        <w:rPr>
          <w:noProof/>
        </w:rPr>
        <w:drawing>
          <wp:inline distT="0" distB="0" distL="0" distR="0" wp14:anchorId="6E5422BF" wp14:editId="20508391">
            <wp:extent cx="1306854" cy="1322403"/>
            <wp:effectExtent l="0" t="7620" r="0" b="0"/>
            <wp:docPr id="6" name="Picture 6" descr="An orange circuit board with many small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n orange circuit board with many small holes&#10;&#10;Description automatically generated"/>
                    <pic:cNvPicPr/>
                  </pic:nvPicPr>
                  <pic:blipFill rotWithShape="1">
                    <a:blip r:embed="rId12" cstate="print">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l="27521" r="28009"/>
                    <a:stretch/>
                  </pic:blipFill>
                  <pic:spPr bwMode="auto">
                    <a:xfrm rot="5400000">
                      <a:off x="0" y="0"/>
                      <a:ext cx="1315736" cy="1331390"/>
                    </a:xfrm>
                    <a:prstGeom prst="rect">
                      <a:avLst/>
                    </a:prstGeom>
                    <a:ln>
                      <a:noFill/>
                    </a:ln>
                    <a:extLst>
                      <a:ext uri="{53640926-AAD7-44D8-BBD7-CCE9431645EC}">
                        <a14:shadowObscured xmlns:a14="http://schemas.microsoft.com/office/drawing/2010/main"/>
                      </a:ext>
                    </a:extLst>
                  </pic:spPr>
                </pic:pic>
              </a:graphicData>
            </a:graphic>
          </wp:inline>
        </w:drawing>
      </w:r>
      <w:r w:rsidR="00686FAF">
        <w:rPr>
          <w:noProof/>
        </w:rPr>
        <w:t xml:space="preserve"> </w:t>
      </w:r>
      <w:r>
        <w:rPr>
          <w:noProof/>
        </w:rPr>
        <w:drawing>
          <wp:inline distT="0" distB="0" distL="0" distR="0" wp14:anchorId="2B2605F0" wp14:editId="5A523F3A">
            <wp:extent cx="1325652" cy="1045901"/>
            <wp:effectExtent l="6350" t="0" r="0" b="0"/>
            <wp:docPr id="7" name="Picture 7" descr="An orange circuit board with many small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n orange circuit board with many small holes&#10;&#10;Description automatically generated"/>
                    <pic:cNvPicPr/>
                  </pic:nvPicPr>
                  <pic:blipFill rotWithShape="1">
                    <a:blip r:embed="rId14" cstate="print">
                      <a:extLst>
                        <a:ext uri="{BEBA8EAE-BF5A-486C-A8C5-ECC9F3942E4B}">
                          <a14:imgProps xmlns:a14="http://schemas.microsoft.com/office/drawing/2010/main">
                            <a14:imgLayer r:embed="rId15">
                              <a14:imgEffect>
                                <a14:sharpenSoften amount="50000"/>
                              </a14:imgEffect>
                            </a14:imgLayer>
                          </a14:imgProps>
                        </a:ext>
                        <a:ext uri="{28A0092B-C50C-407E-A947-70E740481C1C}">
                          <a14:useLocalDpi xmlns:a14="http://schemas.microsoft.com/office/drawing/2010/main" val="0"/>
                        </a:ext>
                      </a:extLst>
                    </a:blip>
                    <a:srcRect l="30842" t="8070" r="16725"/>
                    <a:stretch/>
                  </pic:blipFill>
                  <pic:spPr bwMode="auto">
                    <a:xfrm rot="5400000">
                      <a:off x="0" y="0"/>
                      <a:ext cx="1349275" cy="1064539"/>
                    </a:xfrm>
                    <a:prstGeom prst="rect">
                      <a:avLst/>
                    </a:prstGeom>
                    <a:ln>
                      <a:noFill/>
                    </a:ln>
                    <a:extLst>
                      <a:ext uri="{53640926-AAD7-44D8-BBD7-CCE9431645EC}">
                        <a14:shadowObscured xmlns:a14="http://schemas.microsoft.com/office/drawing/2010/main"/>
                      </a:ext>
                    </a:extLst>
                  </pic:spPr>
                </pic:pic>
              </a:graphicData>
            </a:graphic>
          </wp:inline>
        </w:drawing>
      </w:r>
    </w:p>
    <w:p w14:paraId="5A8A471E" w14:textId="256F017D" w:rsidR="00E52FFF" w:rsidRPr="00E52FFF" w:rsidRDefault="00C17FBA" w:rsidP="00854E0C">
      <w:pPr>
        <w:pStyle w:val="NormalWeb"/>
        <w:spacing w:line="360" w:lineRule="auto"/>
        <w:jc w:val="both"/>
        <w:rPr>
          <w:i/>
          <w:iCs/>
          <w:noProof/>
        </w:rPr>
      </w:pPr>
      <w:r>
        <w:rPr>
          <w:i/>
          <w:iCs/>
          <w:noProof/>
        </w:rPr>
        <w:t>Figure</w:t>
      </w:r>
      <w:r w:rsidR="00E52FFF">
        <w:rPr>
          <w:i/>
          <w:iCs/>
          <w:noProof/>
        </w:rPr>
        <w:t xml:space="preserve"> 2, 3. The images above show the locations of the resistors on the board</w:t>
      </w:r>
    </w:p>
    <w:p w14:paraId="0E20F9A2" w14:textId="66440A08" w:rsidR="00686FAF" w:rsidRDefault="00686FAF" w:rsidP="00854E0C">
      <w:pPr>
        <w:pStyle w:val="NormalWeb"/>
        <w:spacing w:line="360" w:lineRule="auto"/>
        <w:jc w:val="both"/>
        <w:rPr>
          <w:noProof/>
        </w:rPr>
      </w:pPr>
      <w:r>
        <w:rPr>
          <w:noProof/>
        </w:rPr>
        <w:t>Once the Resistors have been placed</w:t>
      </w:r>
      <w:r w:rsidR="00A85C2D">
        <w:rPr>
          <w:noProof/>
        </w:rPr>
        <w:t>,</w:t>
      </w:r>
      <w:r>
        <w:rPr>
          <w:noProof/>
        </w:rPr>
        <w:t xml:space="preserve"> the next</w:t>
      </w:r>
      <w:r w:rsidR="00A85C2D">
        <w:rPr>
          <w:noProof/>
        </w:rPr>
        <w:t xml:space="preserve"> </w:t>
      </w:r>
      <w:r>
        <w:rPr>
          <w:noProof/>
        </w:rPr>
        <w:t>component</w:t>
      </w:r>
      <w:r w:rsidR="00A85C2D">
        <w:rPr>
          <w:noProof/>
        </w:rPr>
        <w:t xml:space="preserve"> along</w:t>
      </w:r>
      <w:r>
        <w:rPr>
          <w:noProof/>
        </w:rPr>
        <w:t xml:space="preserve"> would be th</w:t>
      </w:r>
      <w:r w:rsidR="00A85C2D">
        <w:rPr>
          <w:noProof/>
        </w:rPr>
        <w:t>e 16,000Hz crystal/timer and the 28 pin dual inline socket onto the PCB. This is soldered on instead of the ATmega328 microprocessor so that if there are any issues it would not need to be all unsoldered from the board.</w:t>
      </w:r>
    </w:p>
    <w:p w14:paraId="30553F3B" w14:textId="51678583" w:rsidR="00A85C2D" w:rsidRDefault="00A85C2D" w:rsidP="00854E0C">
      <w:pPr>
        <w:pStyle w:val="NormalWeb"/>
        <w:spacing w:line="360" w:lineRule="auto"/>
        <w:jc w:val="both"/>
      </w:pPr>
      <w:r>
        <w:rPr>
          <w:noProof/>
        </w:rPr>
        <w:lastRenderedPageBreak/>
        <w:drawing>
          <wp:inline distT="0" distB="0" distL="0" distR="0" wp14:anchorId="0B79CC95" wp14:editId="56281248">
            <wp:extent cx="1907892" cy="1608042"/>
            <wp:effectExtent l="0" t="2540" r="0" b="0"/>
            <wp:docPr id="9" name="Picture 9" descr="An orange circuit board with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n orange circuit board with black and white text&#10;&#10;Description automatically generated"/>
                    <pic:cNvPicPr/>
                  </pic:nvPicPr>
                  <pic:blipFill rotWithShape="1">
                    <a:blip r:embed="rId16" cstate="print">
                      <a:extLst>
                        <a:ext uri="{BEBA8EAE-BF5A-486C-A8C5-ECC9F3942E4B}">
                          <a14:imgProps xmlns:a14="http://schemas.microsoft.com/office/drawing/2010/main">
                            <a14:imgLayer r:embed="rId17">
                              <a14:imgEffect>
                                <a14:sharpenSoften amount="50000"/>
                              </a14:imgEffect>
                            </a14:imgLayer>
                          </a14:imgProps>
                        </a:ext>
                        <a:ext uri="{28A0092B-C50C-407E-A947-70E740481C1C}">
                          <a14:useLocalDpi xmlns:a14="http://schemas.microsoft.com/office/drawing/2010/main" val="0"/>
                        </a:ext>
                      </a:extLst>
                    </a:blip>
                    <a:srcRect l="19568" r="27042"/>
                    <a:stretch/>
                  </pic:blipFill>
                  <pic:spPr bwMode="auto">
                    <a:xfrm rot="5400000">
                      <a:off x="0" y="0"/>
                      <a:ext cx="1920143" cy="1618368"/>
                    </a:xfrm>
                    <a:prstGeom prst="rect">
                      <a:avLst/>
                    </a:prstGeom>
                    <a:ln>
                      <a:noFill/>
                    </a:ln>
                    <a:extLst>
                      <a:ext uri="{53640926-AAD7-44D8-BBD7-CCE9431645EC}">
                        <a14:shadowObscured xmlns:a14="http://schemas.microsoft.com/office/drawing/2010/main"/>
                      </a:ext>
                    </a:extLst>
                  </pic:spPr>
                </pic:pic>
              </a:graphicData>
            </a:graphic>
          </wp:inline>
        </w:drawing>
      </w:r>
    </w:p>
    <w:p w14:paraId="72AAAC41" w14:textId="03D1BEEB" w:rsidR="000E5540" w:rsidRPr="000E5540" w:rsidRDefault="00C17FBA" w:rsidP="00854E0C">
      <w:pPr>
        <w:pStyle w:val="NormalWeb"/>
        <w:spacing w:line="360" w:lineRule="auto"/>
        <w:jc w:val="both"/>
        <w:rPr>
          <w:i/>
          <w:iCs/>
        </w:rPr>
      </w:pPr>
      <w:r>
        <w:rPr>
          <w:i/>
          <w:iCs/>
        </w:rPr>
        <w:t>Figure</w:t>
      </w:r>
      <w:r w:rsidR="000E5540">
        <w:rPr>
          <w:i/>
          <w:iCs/>
        </w:rPr>
        <w:t xml:space="preserve"> 4. The picture above shows the placement of the crystal and the chip socket</w:t>
      </w:r>
    </w:p>
    <w:p w14:paraId="6F019D4E" w14:textId="3236DCF2" w:rsidR="00A85C2D" w:rsidRDefault="00A85C2D" w:rsidP="00854E0C">
      <w:pPr>
        <w:pStyle w:val="NormalWeb"/>
        <w:spacing w:line="360" w:lineRule="auto"/>
        <w:jc w:val="both"/>
      </w:pPr>
      <w:r>
        <w:t xml:space="preserve">Once those components have been placed the next one to place should be the diode this needs to be carefully placed according to the polarity stated by the board. If done incorrectly it is highly likely that the board will not work as intended. </w:t>
      </w:r>
    </w:p>
    <w:p w14:paraId="2D8404DC" w14:textId="3CBB4A2F" w:rsidR="00A85C2D" w:rsidRDefault="00A85C2D" w:rsidP="00854E0C">
      <w:pPr>
        <w:pStyle w:val="NormalWeb"/>
        <w:spacing w:line="360" w:lineRule="auto"/>
        <w:jc w:val="both"/>
      </w:pPr>
      <w:r>
        <w:rPr>
          <w:noProof/>
        </w:rPr>
        <w:drawing>
          <wp:inline distT="0" distB="0" distL="0" distR="0" wp14:anchorId="7819B3E1" wp14:editId="09CEF3C1">
            <wp:extent cx="2026327" cy="1468229"/>
            <wp:effectExtent l="0" t="6667" r="5397" b="5398"/>
            <wp:docPr id="10" name="Picture 10" descr="An orange circuit board with black and white circles and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n orange circuit board with black and white circles and holes&#10;&#10;Description automatically generated"/>
                    <pic:cNvPicPr/>
                  </pic:nvPicPr>
                  <pic:blipFill rotWithShape="1">
                    <a:blip r:embed="rId18" cstate="print">
                      <a:extLst>
                        <a:ext uri="{BEBA8EAE-BF5A-486C-A8C5-ECC9F3942E4B}">
                          <a14:imgProps xmlns:a14="http://schemas.microsoft.com/office/drawing/2010/main">
                            <a14:imgLayer r:embed="rId19">
                              <a14:imgEffect>
                                <a14:sharpenSoften amount="50000"/>
                              </a14:imgEffect>
                            </a14:imgLayer>
                          </a14:imgProps>
                        </a:ext>
                        <a:ext uri="{28A0092B-C50C-407E-A947-70E740481C1C}">
                          <a14:useLocalDpi xmlns:a14="http://schemas.microsoft.com/office/drawing/2010/main" val="0"/>
                        </a:ext>
                      </a:extLst>
                    </a:blip>
                    <a:srcRect r="37896"/>
                    <a:stretch/>
                  </pic:blipFill>
                  <pic:spPr bwMode="auto">
                    <a:xfrm rot="5400000">
                      <a:off x="0" y="0"/>
                      <a:ext cx="2038495" cy="1477046"/>
                    </a:xfrm>
                    <a:prstGeom prst="rect">
                      <a:avLst/>
                    </a:prstGeom>
                    <a:ln>
                      <a:noFill/>
                    </a:ln>
                    <a:extLst>
                      <a:ext uri="{53640926-AAD7-44D8-BBD7-CCE9431645EC}">
                        <a14:shadowObscured xmlns:a14="http://schemas.microsoft.com/office/drawing/2010/main"/>
                      </a:ext>
                    </a:extLst>
                  </pic:spPr>
                </pic:pic>
              </a:graphicData>
            </a:graphic>
          </wp:inline>
        </w:drawing>
      </w:r>
    </w:p>
    <w:p w14:paraId="3DBA0213" w14:textId="4EFFECE2" w:rsidR="000E5540" w:rsidRPr="000E5540" w:rsidRDefault="00C17FBA" w:rsidP="00854E0C">
      <w:pPr>
        <w:pStyle w:val="NormalWeb"/>
        <w:spacing w:line="360" w:lineRule="auto"/>
        <w:jc w:val="both"/>
        <w:rPr>
          <w:i/>
          <w:iCs/>
        </w:rPr>
      </w:pPr>
      <w:r>
        <w:rPr>
          <w:i/>
          <w:iCs/>
        </w:rPr>
        <w:t>Figure</w:t>
      </w:r>
      <w:r w:rsidR="000E5540">
        <w:rPr>
          <w:i/>
          <w:iCs/>
        </w:rPr>
        <w:t xml:space="preserve"> 5. The image above shows the placement of the diode on the board</w:t>
      </w:r>
    </w:p>
    <w:p w14:paraId="715859AC" w14:textId="3EF253CC" w:rsidR="00A85C2D" w:rsidRDefault="00A85C2D" w:rsidP="00854E0C">
      <w:pPr>
        <w:pStyle w:val="NormalWeb"/>
        <w:spacing w:line="360" w:lineRule="auto"/>
        <w:jc w:val="both"/>
      </w:pPr>
      <w:r>
        <w:t>After the diode has been placed the ceramic capacitors can be added, these are not polarity sensitive so the rotation they are placed at does not affect the performance. There are 5</w:t>
      </w:r>
      <w:r w:rsidR="001F6750">
        <w:t>,</w:t>
      </w:r>
      <w:r>
        <w:t xml:space="preserve"> 0.1uF capacitors to be added as shown in the first image below and 2</w:t>
      </w:r>
      <w:r w:rsidR="001F6750">
        <w:t>,</w:t>
      </w:r>
      <w:r>
        <w:t xml:space="preserve"> 22pF capacitors to be added each side of the crystal as shown in the second image.</w:t>
      </w:r>
    </w:p>
    <w:p w14:paraId="1EB85584" w14:textId="0D04657A" w:rsidR="00A85C2D" w:rsidRDefault="00A85C2D" w:rsidP="00854E0C">
      <w:pPr>
        <w:pStyle w:val="NormalWeb"/>
        <w:spacing w:line="360" w:lineRule="auto"/>
        <w:jc w:val="both"/>
      </w:pPr>
      <w:r>
        <w:rPr>
          <w:noProof/>
        </w:rPr>
        <w:lastRenderedPageBreak/>
        <w:drawing>
          <wp:inline distT="0" distB="0" distL="0" distR="0" wp14:anchorId="22AFABD9" wp14:editId="54ACC083">
            <wp:extent cx="1977000" cy="2404351"/>
            <wp:effectExtent l="0" t="4127" r="317" b="318"/>
            <wp:docPr id="11" name="Picture 11" descr="An orange circuit board with black and silver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n orange circuit board with black and silver components&#10;&#10;Description automatically generated"/>
                    <pic:cNvPicPr/>
                  </pic:nvPicPr>
                  <pic:blipFill rotWithShape="1">
                    <a:blip r:embed="rId20" cstate="print">
                      <a:extLst>
                        <a:ext uri="{BEBA8EAE-BF5A-486C-A8C5-ECC9F3942E4B}">
                          <a14:imgProps xmlns:a14="http://schemas.microsoft.com/office/drawing/2010/main">
                            <a14:imgLayer r:embed="rId21">
                              <a14:imgEffect>
                                <a14:sharpenSoften amount="50000"/>
                              </a14:imgEffect>
                            </a14:imgLayer>
                          </a14:imgProps>
                        </a:ext>
                        <a:ext uri="{28A0092B-C50C-407E-A947-70E740481C1C}">
                          <a14:useLocalDpi xmlns:a14="http://schemas.microsoft.com/office/drawing/2010/main" val="0"/>
                        </a:ext>
                      </a:extLst>
                    </a:blip>
                    <a:srcRect l="29079" t="-478" r="33920" b="478"/>
                    <a:stretch/>
                  </pic:blipFill>
                  <pic:spPr bwMode="auto">
                    <a:xfrm rot="5400000">
                      <a:off x="0" y="0"/>
                      <a:ext cx="1983624" cy="2412407"/>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7CB5AD18" wp14:editId="48F9CFD2">
            <wp:extent cx="1831751" cy="1177670"/>
            <wp:effectExtent l="3175" t="0" r="635" b="635"/>
            <wp:docPr id="12" name="Picture 12" descr="An orange circuit boar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n orange circuit board with white text&#10;&#10;Description automatically generated"/>
                    <pic:cNvPicPr/>
                  </pic:nvPicPr>
                  <pic:blipFill rotWithShape="1">
                    <a:blip r:embed="rId22" cstate="print">
                      <a:extLst>
                        <a:ext uri="{BEBA8EAE-BF5A-486C-A8C5-ECC9F3942E4B}">
                          <a14:imgProps xmlns:a14="http://schemas.microsoft.com/office/drawing/2010/main">
                            <a14:imgLayer r:embed="rId23">
                              <a14:imgEffect>
                                <a14:sharpenSoften amount="50000"/>
                              </a14:imgEffect>
                            </a14:imgLayer>
                          </a14:imgProps>
                        </a:ext>
                        <a:ext uri="{28A0092B-C50C-407E-A947-70E740481C1C}">
                          <a14:useLocalDpi xmlns:a14="http://schemas.microsoft.com/office/drawing/2010/main" val="0"/>
                        </a:ext>
                      </a:extLst>
                    </a:blip>
                    <a:srcRect l="7387" r="20218"/>
                    <a:stretch/>
                  </pic:blipFill>
                  <pic:spPr bwMode="auto">
                    <a:xfrm rot="5400000">
                      <a:off x="0" y="0"/>
                      <a:ext cx="1851810" cy="1190566"/>
                    </a:xfrm>
                    <a:prstGeom prst="rect">
                      <a:avLst/>
                    </a:prstGeom>
                    <a:ln>
                      <a:noFill/>
                    </a:ln>
                    <a:extLst>
                      <a:ext uri="{53640926-AAD7-44D8-BBD7-CCE9431645EC}">
                        <a14:shadowObscured xmlns:a14="http://schemas.microsoft.com/office/drawing/2010/main"/>
                      </a:ext>
                    </a:extLst>
                  </pic:spPr>
                </pic:pic>
              </a:graphicData>
            </a:graphic>
          </wp:inline>
        </w:drawing>
      </w:r>
    </w:p>
    <w:p w14:paraId="5749CC55" w14:textId="2C35D204" w:rsidR="00D804B8" w:rsidRPr="000E5540" w:rsidRDefault="00C17FBA" w:rsidP="00854E0C">
      <w:pPr>
        <w:pStyle w:val="NormalWeb"/>
        <w:spacing w:line="360" w:lineRule="auto"/>
        <w:jc w:val="both"/>
        <w:rPr>
          <w:i/>
          <w:iCs/>
        </w:rPr>
      </w:pPr>
      <w:r>
        <w:rPr>
          <w:i/>
          <w:iCs/>
        </w:rPr>
        <w:t>Figure</w:t>
      </w:r>
      <w:r w:rsidR="000E5540">
        <w:rPr>
          <w:i/>
          <w:iCs/>
        </w:rPr>
        <w:t xml:space="preserve"> 6, 7. The images above show the placements of the ceramic capacitors</w:t>
      </w:r>
      <w:r w:rsidR="00D804B8">
        <w:rPr>
          <w:i/>
          <w:iCs/>
        </w:rPr>
        <w:t>.</w:t>
      </w:r>
    </w:p>
    <w:p w14:paraId="458ADEC1" w14:textId="4F395F1E" w:rsidR="001662E1" w:rsidRDefault="001662E1" w:rsidP="00854E0C">
      <w:pPr>
        <w:pStyle w:val="NormalWeb"/>
        <w:spacing w:line="360" w:lineRule="auto"/>
        <w:jc w:val="both"/>
      </w:pPr>
      <w:r>
        <w:t>The next step is to add in the reset button, this is placed between the two resistors on the right side of the board. The positioning of the “legs” does not matter for this component.</w:t>
      </w:r>
    </w:p>
    <w:p w14:paraId="6FD67745" w14:textId="1C7093AF" w:rsidR="001662E1" w:rsidRDefault="001662E1" w:rsidP="00854E0C">
      <w:pPr>
        <w:pStyle w:val="NormalWeb"/>
        <w:spacing w:line="360" w:lineRule="auto"/>
        <w:jc w:val="both"/>
      </w:pPr>
      <w:r>
        <w:rPr>
          <w:noProof/>
        </w:rPr>
        <w:drawing>
          <wp:inline distT="0" distB="0" distL="0" distR="0" wp14:anchorId="53C66056" wp14:editId="2E70C668">
            <wp:extent cx="1307572" cy="1554076"/>
            <wp:effectExtent l="0" t="0" r="6985" b="8255"/>
            <wp:docPr id="21" name="Picture 21" descr="An orange circuit board with black and red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n orange circuit board with black and red components&#10;&#10;Description automatically generated"/>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39671" t="12587" r="8782" b="8120"/>
                    <a:stretch/>
                  </pic:blipFill>
                  <pic:spPr bwMode="auto">
                    <a:xfrm>
                      <a:off x="0" y="0"/>
                      <a:ext cx="1311981" cy="1559316"/>
                    </a:xfrm>
                    <a:prstGeom prst="rect">
                      <a:avLst/>
                    </a:prstGeom>
                    <a:noFill/>
                    <a:ln>
                      <a:noFill/>
                    </a:ln>
                    <a:extLst>
                      <a:ext uri="{53640926-AAD7-44D8-BBD7-CCE9431645EC}">
                        <a14:shadowObscured xmlns:a14="http://schemas.microsoft.com/office/drawing/2010/main"/>
                      </a:ext>
                    </a:extLst>
                  </pic:spPr>
                </pic:pic>
              </a:graphicData>
            </a:graphic>
          </wp:inline>
        </w:drawing>
      </w:r>
    </w:p>
    <w:p w14:paraId="6635F86B" w14:textId="04FABD47" w:rsidR="00D804B8" w:rsidRPr="00D804B8" w:rsidRDefault="00C17FBA" w:rsidP="00854E0C">
      <w:pPr>
        <w:pStyle w:val="NormalWeb"/>
        <w:spacing w:line="360" w:lineRule="auto"/>
        <w:jc w:val="both"/>
        <w:rPr>
          <w:i/>
          <w:iCs/>
        </w:rPr>
      </w:pPr>
      <w:r>
        <w:rPr>
          <w:i/>
          <w:iCs/>
        </w:rPr>
        <w:t>Figure</w:t>
      </w:r>
      <w:r w:rsidR="00D804B8">
        <w:rPr>
          <w:i/>
          <w:iCs/>
        </w:rPr>
        <w:t xml:space="preserve"> 8. The image above shows the reset button soldered onto the board.</w:t>
      </w:r>
    </w:p>
    <w:p w14:paraId="35089C92" w14:textId="691B251F" w:rsidR="001662E1" w:rsidRDefault="001662E1" w:rsidP="00854E0C">
      <w:pPr>
        <w:pStyle w:val="NormalWeb"/>
        <w:spacing w:line="360" w:lineRule="auto"/>
        <w:jc w:val="both"/>
      </w:pPr>
      <w:r>
        <w:t xml:space="preserve">The next step is to add the electrolytic capacitors onto the left side of the board, they are polarity sensitive and will explode if placed incorrectly. The next component shown in the image below is the resettable fuse the positioning on this component does not matter. Once that has been added the transistor can be positioned at the bottom of the board. This needs to be placed correctly as the different terminals </w:t>
      </w:r>
      <w:r w:rsidR="00D054CE">
        <w:t>(</w:t>
      </w:r>
      <w:r>
        <w:t>legs</w:t>
      </w:r>
      <w:r w:rsidR="00D054CE">
        <w:t>)</w:t>
      </w:r>
      <w:r>
        <w:t xml:space="preserve"> have different purposes.</w:t>
      </w:r>
    </w:p>
    <w:p w14:paraId="76722AC7" w14:textId="75442F68" w:rsidR="001662E1" w:rsidRDefault="001662E1" w:rsidP="00854E0C">
      <w:pPr>
        <w:pStyle w:val="NormalWeb"/>
        <w:spacing w:line="360" w:lineRule="auto"/>
        <w:jc w:val="both"/>
      </w:pPr>
      <w:r>
        <w:rPr>
          <w:noProof/>
        </w:rPr>
        <w:lastRenderedPageBreak/>
        <w:drawing>
          <wp:inline distT="0" distB="0" distL="0" distR="0" wp14:anchorId="53DB9B59" wp14:editId="2AE374D5">
            <wp:extent cx="2080646" cy="2425719"/>
            <wp:effectExtent l="0" t="1270" r="0" b="0"/>
            <wp:docPr id="14" name="Picture 14" descr="An orang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n orange circuit board&#10;&#10;Description automatically generated"/>
                    <pic:cNvPicPr/>
                  </pic:nvPicPr>
                  <pic:blipFill rotWithShape="1">
                    <a:blip r:embed="rId25" cstate="print">
                      <a:extLst>
                        <a:ext uri="{28A0092B-C50C-407E-A947-70E740481C1C}">
                          <a14:useLocalDpi xmlns:a14="http://schemas.microsoft.com/office/drawing/2010/main" val="0"/>
                        </a:ext>
                      </a:extLst>
                    </a:blip>
                    <a:srcRect l="29972" r="34300" b="7435"/>
                    <a:stretch/>
                  </pic:blipFill>
                  <pic:spPr bwMode="auto">
                    <a:xfrm rot="5400000">
                      <a:off x="0" y="0"/>
                      <a:ext cx="2082737" cy="2428157"/>
                    </a:xfrm>
                    <a:prstGeom prst="rect">
                      <a:avLst/>
                    </a:prstGeom>
                    <a:ln>
                      <a:noFill/>
                    </a:ln>
                    <a:extLst>
                      <a:ext uri="{53640926-AAD7-44D8-BBD7-CCE9431645EC}">
                        <a14:shadowObscured xmlns:a14="http://schemas.microsoft.com/office/drawing/2010/main"/>
                      </a:ext>
                    </a:extLst>
                  </pic:spPr>
                </pic:pic>
              </a:graphicData>
            </a:graphic>
          </wp:inline>
        </w:drawing>
      </w:r>
    </w:p>
    <w:p w14:paraId="394DB46C" w14:textId="2420840B" w:rsidR="00D054CE" w:rsidRDefault="00C17FBA" w:rsidP="00854E0C">
      <w:pPr>
        <w:pStyle w:val="NormalWeb"/>
        <w:spacing w:line="360" w:lineRule="auto"/>
        <w:jc w:val="both"/>
        <w:rPr>
          <w:i/>
          <w:iCs/>
        </w:rPr>
      </w:pPr>
      <w:r>
        <w:rPr>
          <w:i/>
          <w:iCs/>
        </w:rPr>
        <w:t>Figure</w:t>
      </w:r>
      <w:r w:rsidR="00D054CE">
        <w:rPr>
          <w:i/>
          <w:iCs/>
        </w:rPr>
        <w:t xml:space="preserve"> 9. The image above shows the position of the Electrolytic capacitors</w:t>
      </w:r>
    </w:p>
    <w:p w14:paraId="0F51CB5E" w14:textId="47F96AFE" w:rsidR="00D054CE" w:rsidRDefault="00D054CE" w:rsidP="00854E0C">
      <w:pPr>
        <w:pStyle w:val="NormalWeb"/>
        <w:spacing w:line="360" w:lineRule="auto"/>
        <w:jc w:val="both"/>
      </w:pPr>
      <w:r>
        <w:t>For the final step the power jack and USB- B type port can be added along with the IC chip which fits inside the chip holder that was soldered on earlier. This is show in the image below.</w:t>
      </w:r>
    </w:p>
    <w:p w14:paraId="49620F30" w14:textId="51ED792E" w:rsidR="00D054CE" w:rsidRDefault="00D054CE" w:rsidP="00854E0C">
      <w:pPr>
        <w:pStyle w:val="NormalWeb"/>
        <w:spacing w:line="360" w:lineRule="auto"/>
        <w:jc w:val="both"/>
      </w:pPr>
      <w:r>
        <w:rPr>
          <w:noProof/>
        </w:rPr>
        <w:drawing>
          <wp:inline distT="0" distB="0" distL="0" distR="0" wp14:anchorId="1E4EC443" wp14:editId="1146AD64">
            <wp:extent cx="2168346" cy="2828643"/>
            <wp:effectExtent l="0" t="6350" r="0" b="0"/>
            <wp:docPr id="19" name="Picture 19" descr="A red circuit board with black and silver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red circuit board with black and silver components&#10;&#10;Description automatically generated"/>
                    <pic:cNvPicPr/>
                  </pic:nvPicPr>
                  <pic:blipFill rotWithShape="1">
                    <a:blip r:embed="rId26" cstate="print">
                      <a:extLst>
                        <a:ext uri="{BEBA8EAE-BF5A-486C-A8C5-ECC9F3942E4B}">
                          <a14:imgProps xmlns:a14="http://schemas.microsoft.com/office/drawing/2010/main">
                            <a14:imgLayer r:embed="rId27">
                              <a14:imgEffect>
                                <a14:sharpenSoften amount="50000"/>
                              </a14:imgEffect>
                            </a14:imgLayer>
                          </a14:imgProps>
                        </a:ext>
                        <a:ext uri="{28A0092B-C50C-407E-A947-70E740481C1C}">
                          <a14:useLocalDpi xmlns:a14="http://schemas.microsoft.com/office/drawing/2010/main" val="0"/>
                        </a:ext>
                      </a:extLst>
                    </a:blip>
                    <a:srcRect l="26856" t="2878" r="40909" b="3673"/>
                    <a:stretch/>
                  </pic:blipFill>
                  <pic:spPr bwMode="auto">
                    <a:xfrm rot="5400000">
                      <a:off x="0" y="0"/>
                      <a:ext cx="2173860" cy="2835836"/>
                    </a:xfrm>
                    <a:prstGeom prst="rect">
                      <a:avLst/>
                    </a:prstGeom>
                    <a:ln>
                      <a:noFill/>
                    </a:ln>
                    <a:extLst>
                      <a:ext uri="{53640926-AAD7-44D8-BBD7-CCE9431645EC}">
                        <a14:shadowObscured xmlns:a14="http://schemas.microsoft.com/office/drawing/2010/main"/>
                      </a:ext>
                    </a:extLst>
                  </pic:spPr>
                </pic:pic>
              </a:graphicData>
            </a:graphic>
          </wp:inline>
        </w:drawing>
      </w:r>
    </w:p>
    <w:p w14:paraId="68270DF2" w14:textId="70C56CDE" w:rsidR="00D054CE" w:rsidRPr="00D054CE" w:rsidRDefault="00C17FBA" w:rsidP="00854E0C">
      <w:pPr>
        <w:pStyle w:val="NormalWeb"/>
        <w:spacing w:line="360" w:lineRule="auto"/>
        <w:jc w:val="both"/>
        <w:rPr>
          <w:i/>
          <w:iCs/>
        </w:rPr>
      </w:pPr>
      <w:r>
        <w:rPr>
          <w:i/>
          <w:iCs/>
        </w:rPr>
        <w:t>Figure</w:t>
      </w:r>
      <w:r w:rsidR="00D054CE">
        <w:rPr>
          <w:i/>
          <w:iCs/>
        </w:rPr>
        <w:t xml:space="preserve"> 10. The image above shows the completed board with all of the components in the correct places. </w:t>
      </w:r>
    </w:p>
    <w:p w14:paraId="1B2FC379" w14:textId="77777777" w:rsidR="00A85C2D" w:rsidRDefault="00A85C2D" w:rsidP="00854E0C">
      <w:pPr>
        <w:pStyle w:val="NormalWeb"/>
        <w:spacing w:line="360" w:lineRule="auto"/>
        <w:jc w:val="both"/>
      </w:pPr>
    </w:p>
    <w:p w14:paraId="284FBF58" w14:textId="6ED68A08" w:rsidR="00FF2AD1" w:rsidRPr="00FF2AD1" w:rsidRDefault="00FF2AD1" w:rsidP="00854E0C">
      <w:pPr>
        <w:autoSpaceDN/>
        <w:spacing w:after="160" w:line="360" w:lineRule="auto"/>
        <w:jc w:val="both"/>
        <w:textAlignment w:val="auto"/>
        <w:rPr>
          <w:b/>
          <w:bCs/>
          <w:sz w:val="18"/>
          <w:szCs w:val="18"/>
        </w:rPr>
      </w:pPr>
      <w:r w:rsidRPr="00FF2AD1">
        <w:rPr>
          <w:b/>
          <w:bCs/>
          <w:sz w:val="18"/>
          <w:szCs w:val="18"/>
        </w:rPr>
        <w:br w:type="page"/>
      </w:r>
    </w:p>
    <w:p w14:paraId="21AA58F4" w14:textId="07961D4D" w:rsidR="00FF2AD1" w:rsidRPr="00FF2AD1" w:rsidRDefault="00FF2AD1" w:rsidP="00854E0C">
      <w:pPr>
        <w:pStyle w:val="Heading1"/>
        <w:spacing w:line="360" w:lineRule="auto"/>
        <w:jc w:val="both"/>
        <w:rPr>
          <w:rFonts w:ascii="Times New Roman" w:hAnsi="Times New Roman"/>
          <w:b/>
          <w:bCs/>
          <w:color w:val="auto"/>
          <w:sz w:val="28"/>
          <w:szCs w:val="28"/>
        </w:rPr>
      </w:pPr>
      <w:bookmarkStart w:id="4" w:name="_Toc167823222"/>
      <w:r w:rsidRPr="00FF2AD1">
        <w:rPr>
          <w:rFonts w:ascii="Times New Roman" w:hAnsi="Times New Roman"/>
          <w:b/>
          <w:bCs/>
          <w:color w:val="auto"/>
          <w:sz w:val="28"/>
          <w:szCs w:val="28"/>
        </w:rPr>
        <w:lastRenderedPageBreak/>
        <w:t>Testing the Orangepip</w:t>
      </w:r>
      <w:bookmarkEnd w:id="4"/>
    </w:p>
    <w:p w14:paraId="016CA3DB" w14:textId="77777777" w:rsidR="00D054CE" w:rsidRDefault="00D054CE" w:rsidP="00854E0C">
      <w:pPr>
        <w:spacing w:line="360" w:lineRule="auto"/>
        <w:jc w:val="both"/>
        <w:rPr>
          <w:szCs w:val="24"/>
        </w:rPr>
      </w:pPr>
    </w:p>
    <w:p w14:paraId="79D51DB3" w14:textId="22DAA8EA" w:rsidR="00FF2AD1" w:rsidRDefault="00D054CE" w:rsidP="00854E0C">
      <w:pPr>
        <w:spacing w:line="360" w:lineRule="auto"/>
        <w:jc w:val="both"/>
        <w:rPr>
          <w:szCs w:val="24"/>
        </w:rPr>
      </w:pPr>
      <w:r>
        <w:rPr>
          <w:szCs w:val="24"/>
        </w:rPr>
        <w:t>There is a simple way to check if the Arduino is working</w:t>
      </w:r>
      <w:r w:rsidR="004D7F01">
        <w:rPr>
          <w:szCs w:val="24"/>
        </w:rPr>
        <w:t xml:space="preserve">. </w:t>
      </w:r>
      <w:r>
        <w:rPr>
          <w:szCs w:val="24"/>
        </w:rPr>
        <w:t>On the Arduino IDE software there is a section for pre-set codes</w:t>
      </w:r>
      <w:r w:rsidR="004D7F01">
        <w:rPr>
          <w:szCs w:val="24"/>
        </w:rPr>
        <w:t>, there is an option for blink. This code programs the Arduino to flash the red light on and off.</w:t>
      </w:r>
    </w:p>
    <w:p w14:paraId="36A09EB6" w14:textId="1E397955" w:rsidR="004D7F01" w:rsidRDefault="004D7F01" w:rsidP="00854E0C">
      <w:pPr>
        <w:spacing w:line="360" w:lineRule="auto"/>
        <w:jc w:val="both"/>
        <w:rPr>
          <w:szCs w:val="24"/>
        </w:rPr>
      </w:pPr>
      <w:r w:rsidRPr="004D7F01">
        <w:rPr>
          <w:noProof/>
          <w:szCs w:val="24"/>
        </w:rPr>
        <w:drawing>
          <wp:inline distT="0" distB="0" distL="0" distR="0" wp14:anchorId="52906E1B" wp14:editId="76C5D2EB">
            <wp:extent cx="4983480" cy="3324860"/>
            <wp:effectExtent l="0" t="0" r="7620" b="8890"/>
            <wp:docPr id="18597105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710514" name="Picture 1" descr="A screenshot of a computer&#10;&#10;Description automatically generated"/>
                    <pic:cNvPicPr/>
                  </pic:nvPicPr>
                  <pic:blipFill rotWithShape="1">
                    <a:blip r:embed="rId28"/>
                    <a:srcRect t="14667" r="13051"/>
                    <a:stretch/>
                  </pic:blipFill>
                  <pic:spPr bwMode="auto">
                    <a:xfrm>
                      <a:off x="0" y="0"/>
                      <a:ext cx="4983480" cy="3324860"/>
                    </a:xfrm>
                    <a:prstGeom prst="rect">
                      <a:avLst/>
                    </a:prstGeom>
                    <a:ln>
                      <a:noFill/>
                    </a:ln>
                    <a:extLst>
                      <a:ext uri="{53640926-AAD7-44D8-BBD7-CCE9431645EC}">
                        <a14:shadowObscured xmlns:a14="http://schemas.microsoft.com/office/drawing/2010/main"/>
                      </a:ext>
                    </a:extLst>
                  </pic:spPr>
                </pic:pic>
              </a:graphicData>
            </a:graphic>
          </wp:inline>
        </w:drawing>
      </w:r>
    </w:p>
    <w:p w14:paraId="0E2C8F10" w14:textId="1733CE66" w:rsidR="004D7F01" w:rsidRDefault="00C17FBA" w:rsidP="00854E0C">
      <w:pPr>
        <w:spacing w:line="360" w:lineRule="auto"/>
        <w:jc w:val="both"/>
        <w:rPr>
          <w:i/>
          <w:iCs/>
          <w:szCs w:val="24"/>
        </w:rPr>
      </w:pPr>
      <w:r>
        <w:rPr>
          <w:i/>
          <w:iCs/>
          <w:szCs w:val="24"/>
        </w:rPr>
        <w:t>Figure</w:t>
      </w:r>
      <w:r w:rsidR="004D7F01">
        <w:rPr>
          <w:i/>
          <w:iCs/>
          <w:szCs w:val="24"/>
        </w:rPr>
        <w:t xml:space="preserve"> 11. The image above shows how to find the blink test.</w:t>
      </w:r>
    </w:p>
    <w:p w14:paraId="38D72AB4" w14:textId="2F67716C" w:rsidR="004D7F01" w:rsidRDefault="004D7F01" w:rsidP="00854E0C">
      <w:pPr>
        <w:spacing w:line="360" w:lineRule="auto"/>
        <w:jc w:val="both"/>
        <w:rPr>
          <w:szCs w:val="24"/>
        </w:rPr>
      </w:pPr>
      <w:r>
        <w:rPr>
          <w:szCs w:val="24"/>
        </w:rPr>
        <w:t>To find it you need to open file and press examples, then go into basics and find blink. This will bring up the code as shown below.</w:t>
      </w:r>
    </w:p>
    <w:p w14:paraId="0E33DBE6" w14:textId="6E3C97BF" w:rsidR="00C17FBA" w:rsidRDefault="00C17FBA" w:rsidP="00854E0C">
      <w:pPr>
        <w:pStyle w:val="NormalWeb"/>
        <w:spacing w:line="360" w:lineRule="auto"/>
        <w:jc w:val="both"/>
      </w:pPr>
      <w:r w:rsidRPr="00C17FBA">
        <w:rPr>
          <w:noProof/>
        </w:rPr>
        <w:lastRenderedPageBreak/>
        <w:drawing>
          <wp:inline distT="0" distB="0" distL="0" distR="0" wp14:anchorId="2596752D" wp14:editId="1CE633EC">
            <wp:extent cx="5928360" cy="4815068"/>
            <wp:effectExtent l="0" t="0" r="0" b="5080"/>
            <wp:docPr id="209405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0592" name="Picture 1" descr="A screenshot of a computer&#10;&#10;Description automatically generated"/>
                    <pic:cNvPicPr/>
                  </pic:nvPicPr>
                  <pic:blipFill>
                    <a:blip r:embed="rId29"/>
                    <a:stretch>
                      <a:fillRect/>
                    </a:stretch>
                  </pic:blipFill>
                  <pic:spPr>
                    <a:xfrm>
                      <a:off x="0" y="0"/>
                      <a:ext cx="5942964" cy="4826929"/>
                    </a:xfrm>
                    <a:prstGeom prst="rect">
                      <a:avLst/>
                    </a:prstGeom>
                  </pic:spPr>
                </pic:pic>
              </a:graphicData>
            </a:graphic>
          </wp:inline>
        </w:drawing>
      </w:r>
    </w:p>
    <w:p w14:paraId="278B801D" w14:textId="7A71145D" w:rsidR="004D7F01" w:rsidRDefault="00000000" w:rsidP="00EC3585">
      <w:pPr>
        <w:spacing w:line="360" w:lineRule="auto"/>
        <w:rPr>
          <w:i/>
          <w:iCs/>
          <w:szCs w:val="24"/>
        </w:rPr>
      </w:pPr>
      <w:sdt>
        <w:sdtPr>
          <w:rPr>
            <w:i/>
            <w:iCs/>
            <w:szCs w:val="24"/>
          </w:rPr>
          <w:id w:val="956990361"/>
          <w:citation/>
        </w:sdtPr>
        <w:sdtContent>
          <w:r w:rsidR="00854E0C">
            <w:rPr>
              <w:i/>
              <w:iCs/>
              <w:szCs w:val="24"/>
            </w:rPr>
            <w:fldChar w:fldCharType="begin"/>
          </w:r>
          <w:r w:rsidR="00854E0C">
            <w:rPr>
              <w:i/>
              <w:iCs/>
              <w:szCs w:val="24"/>
            </w:rPr>
            <w:instrText xml:space="preserve"> CITATION New16 \l 2057 </w:instrText>
          </w:r>
          <w:r w:rsidR="00854E0C">
            <w:rPr>
              <w:i/>
              <w:iCs/>
              <w:szCs w:val="24"/>
            </w:rPr>
            <w:fldChar w:fldCharType="separate"/>
          </w:r>
          <w:r w:rsidR="00EC3585" w:rsidRPr="00EC3585">
            <w:rPr>
              <w:noProof/>
              <w:szCs w:val="24"/>
            </w:rPr>
            <w:t>(Newman, 2016)</w:t>
          </w:r>
          <w:r w:rsidR="00854E0C">
            <w:rPr>
              <w:i/>
              <w:iCs/>
              <w:szCs w:val="24"/>
            </w:rPr>
            <w:fldChar w:fldCharType="end"/>
          </w:r>
        </w:sdtContent>
      </w:sdt>
      <w:r w:rsidR="00C17FBA" w:rsidRPr="00C17FBA">
        <w:rPr>
          <w:noProof/>
          <w:szCs w:val="24"/>
        </w:rPr>
        <w:drawing>
          <wp:anchor distT="0" distB="0" distL="114300" distR="114300" simplePos="0" relativeHeight="251658240" behindDoc="0" locked="0" layoutInCell="1" allowOverlap="1" wp14:anchorId="34CD7D6D" wp14:editId="3F5763D8">
            <wp:simplePos x="0" y="0"/>
            <wp:positionH relativeFrom="column">
              <wp:posOffset>38100</wp:posOffset>
            </wp:positionH>
            <wp:positionV relativeFrom="paragraph">
              <wp:posOffset>121920</wp:posOffset>
            </wp:positionV>
            <wp:extent cx="5372100" cy="476144"/>
            <wp:effectExtent l="0" t="0" r="0" b="635"/>
            <wp:wrapSquare wrapText="bothSides"/>
            <wp:docPr id="404254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254292" name=""/>
                    <pic:cNvPicPr/>
                  </pic:nvPicPr>
                  <pic:blipFill>
                    <a:blip r:embed="rId30">
                      <a:extLst>
                        <a:ext uri="{28A0092B-C50C-407E-A947-70E740481C1C}">
                          <a14:useLocalDpi xmlns:a14="http://schemas.microsoft.com/office/drawing/2010/main" val="0"/>
                        </a:ext>
                      </a:extLst>
                    </a:blip>
                    <a:stretch>
                      <a:fillRect/>
                    </a:stretch>
                  </pic:blipFill>
                  <pic:spPr>
                    <a:xfrm>
                      <a:off x="0" y="0"/>
                      <a:ext cx="5372100" cy="476144"/>
                    </a:xfrm>
                    <a:prstGeom prst="rect">
                      <a:avLst/>
                    </a:prstGeom>
                  </pic:spPr>
                </pic:pic>
              </a:graphicData>
            </a:graphic>
          </wp:anchor>
        </w:drawing>
      </w:r>
      <w:r w:rsidR="00C17FBA">
        <w:rPr>
          <w:szCs w:val="24"/>
        </w:rPr>
        <w:br w:type="textWrapping" w:clear="all"/>
      </w:r>
      <w:r w:rsidR="00C17FBA">
        <w:rPr>
          <w:i/>
          <w:iCs/>
          <w:szCs w:val="24"/>
        </w:rPr>
        <w:t>Figure 12, 13. The images above show the code for the blink test</w:t>
      </w:r>
    </w:p>
    <w:p w14:paraId="5B2F6905" w14:textId="353071B5" w:rsidR="00C17FBA" w:rsidRPr="00C17FBA" w:rsidRDefault="00C17FBA" w:rsidP="00854E0C">
      <w:pPr>
        <w:spacing w:line="360" w:lineRule="auto"/>
        <w:jc w:val="both"/>
        <w:rPr>
          <w:szCs w:val="24"/>
        </w:rPr>
      </w:pPr>
      <w:r>
        <w:rPr>
          <w:szCs w:val="24"/>
        </w:rPr>
        <w:t>The blink test can then be uploaded to the Arduino by connecting it to the PC and pressing the upload button on the computer. This transfers the blink test data over and will start it on the board.</w:t>
      </w:r>
    </w:p>
    <w:p w14:paraId="1310FEFF" w14:textId="39AE7B8A" w:rsidR="00D804B8" w:rsidRDefault="004D7F01" w:rsidP="00854E0C">
      <w:pPr>
        <w:pStyle w:val="NormalWeb"/>
        <w:spacing w:line="360" w:lineRule="auto"/>
        <w:jc w:val="both"/>
      </w:pPr>
      <w:r>
        <w:lastRenderedPageBreak/>
        <w:t xml:space="preserve"> </w:t>
      </w:r>
      <w:r w:rsidR="00D804B8">
        <w:rPr>
          <w:noProof/>
        </w:rPr>
        <w:drawing>
          <wp:inline distT="0" distB="0" distL="0" distR="0" wp14:anchorId="0E132FAB" wp14:editId="17ECE1F1">
            <wp:extent cx="3436620" cy="2491740"/>
            <wp:effectExtent l="0" t="0" r="0" b="3810"/>
            <wp:docPr id="571475110" name="Picture 1" descr="An orange circuit board with a red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475110" name="Picture 1" descr="An orange circuit board with a red light&#10;&#10;Description automatically generated"/>
                    <pic:cNvPicPr>
                      <a:picLocks noChangeAspect="1" noChangeArrowheads="1"/>
                    </pic:cNvPicPr>
                  </pic:nvPicPr>
                  <pic:blipFill rotWithShape="1">
                    <a:blip r:embed="rId31">
                      <a:extLst>
                        <a:ext uri="{28A0092B-C50C-407E-A947-70E740481C1C}">
                          <a14:useLocalDpi xmlns:a14="http://schemas.microsoft.com/office/drawing/2010/main" val="0"/>
                        </a:ext>
                      </a:extLst>
                    </a:blip>
                    <a:srcRect t="30999" b="36301"/>
                    <a:stretch/>
                  </pic:blipFill>
                  <pic:spPr bwMode="auto">
                    <a:xfrm>
                      <a:off x="0" y="0"/>
                      <a:ext cx="3436620" cy="2491740"/>
                    </a:xfrm>
                    <a:prstGeom prst="rect">
                      <a:avLst/>
                    </a:prstGeom>
                    <a:noFill/>
                    <a:ln>
                      <a:noFill/>
                    </a:ln>
                    <a:extLst>
                      <a:ext uri="{53640926-AAD7-44D8-BBD7-CCE9431645EC}">
                        <a14:shadowObscured xmlns:a14="http://schemas.microsoft.com/office/drawing/2010/main"/>
                      </a:ext>
                    </a:extLst>
                  </pic:spPr>
                </pic:pic>
              </a:graphicData>
            </a:graphic>
          </wp:inline>
        </w:drawing>
      </w:r>
    </w:p>
    <w:p w14:paraId="057A7E82" w14:textId="18811302" w:rsidR="00C17FBA" w:rsidRDefault="00C17FBA" w:rsidP="00854E0C">
      <w:pPr>
        <w:pStyle w:val="NormalWeb"/>
        <w:spacing w:line="360" w:lineRule="auto"/>
        <w:jc w:val="both"/>
        <w:rPr>
          <w:i/>
          <w:iCs/>
        </w:rPr>
      </w:pPr>
      <w:r>
        <w:rPr>
          <w:i/>
          <w:iCs/>
        </w:rPr>
        <w:t>Figure 14. The image above shows the Orange-Pip with the blink test working.</w:t>
      </w:r>
    </w:p>
    <w:p w14:paraId="111B73DA" w14:textId="2F79DBA3" w:rsidR="00C17FBA" w:rsidRPr="00C17FBA" w:rsidRDefault="00C17FBA" w:rsidP="00854E0C">
      <w:pPr>
        <w:pStyle w:val="NormalWeb"/>
        <w:spacing w:line="360" w:lineRule="auto"/>
        <w:jc w:val="both"/>
      </w:pPr>
      <w:r>
        <w:t>As shown above when the blink test is working the red LED will flash on and off in second long intervals.</w:t>
      </w:r>
    </w:p>
    <w:p w14:paraId="777987B6" w14:textId="77777777" w:rsidR="00FF2AD1" w:rsidRPr="00FF2AD1" w:rsidRDefault="00FF2AD1" w:rsidP="00854E0C">
      <w:pPr>
        <w:autoSpaceDN/>
        <w:spacing w:after="160" w:line="360" w:lineRule="auto"/>
        <w:jc w:val="both"/>
        <w:textAlignment w:val="auto"/>
        <w:rPr>
          <w:b/>
          <w:bCs/>
          <w:sz w:val="18"/>
          <w:szCs w:val="18"/>
        </w:rPr>
      </w:pPr>
      <w:r w:rsidRPr="00FF2AD1">
        <w:rPr>
          <w:b/>
          <w:bCs/>
          <w:sz w:val="18"/>
          <w:szCs w:val="18"/>
        </w:rPr>
        <w:br w:type="page"/>
      </w:r>
    </w:p>
    <w:p w14:paraId="053A0290" w14:textId="35F65BB8" w:rsidR="00FF2AD1" w:rsidRPr="00FF2AD1" w:rsidRDefault="00FF2AD1" w:rsidP="00854E0C">
      <w:pPr>
        <w:pStyle w:val="Heading1"/>
        <w:spacing w:line="360" w:lineRule="auto"/>
        <w:jc w:val="both"/>
        <w:rPr>
          <w:rFonts w:ascii="Times New Roman" w:hAnsi="Times New Roman"/>
          <w:b/>
          <w:bCs/>
          <w:color w:val="auto"/>
          <w:sz w:val="28"/>
          <w:szCs w:val="28"/>
        </w:rPr>
      </w:pPr>
      <w:bookmarkStart w:id="5" w:name="_Toc167823223"/>
      <w:r w:rsidRPr="00FF2AD1">
        <w:rPr>
          <w:rFonts w:ascii="Times New Roman" w:hAnsi="Times New Roman"/>
          <w:b/>
          <w:bCs/>
          <w:color w:val="auto"/>
          <w:sz w:val="28"/>
          <w:szCs w:val="28"/>
        </w:rPr>
        <w:lastRenderedPageBreak/>
        <w:t>Bill of materials</w:t>
      </w:r>
      <w:bookmarkEnd w:id="5"/>
    </w:p>
    <w:p w14:paraId="3EF23587" w14:textId="77777777" w:rsidR="009E73FE" w:rsidRDefault="009E73FE" w:rsidP="00854E0C">
      <w:pPr>
        <w:autoSpaceDN/>
        <w:spacing w:after="160" w:line="360" w:lineRule="auto"/>
        <w:jc w:val="both"/>
        <w:textAlignment w:val="auto"/>
        <w:rPr>
          <w:szCs w:val="24"/>
        </w:rPr>
      </w:pPr>
    </w:p>
    <w:tbl>
      <w:tblPr>
        <w:tblStyle w:val="TableGrid"/>
        <w:tblW w:w="0" w:type="auto"/>
        <w:tblLook w:val="04A0" w:firstRow="1" w:lastRow="0" w:firstColumn="1" w:lastColumn="0" w:noHBand="0" w:noVBand="1"/>
      </w:tblPr>
      <w:tblGrid>
        <w:gridCol w:w="2689"/>
        <w:gridCol w:w="2693"/>
        <w:gridCol w:w="3634"/>
      </w:tblGrid>
      <w:tr w:rsidR="009E73FE" w:rsidRPr="00605E22" w14:paraId="723A800D" w14:textId="77777777" w:rsidTr="00B945DE">
        <w:tc>
          <w:tcPr>
            <w:tcW w:w="2689" w:type="dxa"/>
          </w:tcPr>
          <w:p w14:paraId="6CFC5894" w14:textId="77777777" w:rsidR="009E73FE" w:rsidRPr="00605E22" w:rsidRDefault="009E73FE" w:rsidP="00854E0C">
            <w:pPr>
              <w:spacing w:line="360" w:lineRule="auto"/>
              <w:jc w:val="both"/>
              <w:rPr>
                <w:b/>
                <w:szCs w:val="24"/>
              </w:rPr>
            </w:pPr>
            <w:r w:rsidRPr="00605E22">
              <w:rPr>
                <w:b/>
                <w:szCs w:val="24"/>
              </w:rPr>
              <w:t>Part (Component)</w:t>
            </w:r>
          </w:p>
        </w:tc>
        <w:tc>
          <w:tcPr>
            <w:tcW w:w="2693" w:type="dxa"/>
          </w:tcPr>
          <w:p w14:paraId="27DF0C1F" w14:textId="77777777" w:rsidR="009E73FE" w:rsidRPr="00605E22" w:rsidRDefault="009E73FE" w:rsidP="00854E0C">
            <w:pPr>
              <w:spacing w:line="360" w:lineRule="auto"/>
              <w:jc w:val="both"/>
              <w:rPr>
                <w:b/>
                <w:szCs w:val="24"/>
              </w:rPr>
            </w:pPr>
            <w:r w:rsidRPr="00605E22">
              <w:rPr>
                <w:b/>
                <w:szCs w:val="24"/>
              </w:rPr>
              <w:t xml:space="preserve">Identification (Value) </w:t>
            </w:r>
          </w:p>
        </w:tc>
        <w:tc>
          <w:tcPr>
            <w:tcW w:w="3634" w:type="dxa"/>
          </w:tcPr>
          <w:p w14:paraId="32E0B989" w14:textId="77777777" w:rsidR="009E73FE" w:rsidRPr="00605E22" w:rsidRDefault="009E73FE" w:rsidP="00854E0C">
            <w:pPr>
              <w:spacing w:line="360" w:lineRule="auto"/>
              <w:jc w:val="both"/>
              <w:rPr>
                <w:b/>
                <w:szCs w:val="24"/>
              </w:rPr>
            </w:pPr>
            <w:r w:rsidRPr="00605E22">
              <w:rPr>
                <w:b/>
                <w:szCs w:val="24"/>
              </w:rPr>
              <w:t>Function</w:t>
            </w:r>
          </w:p>
        </w:tc>
      </w:tr>
      <w:tr w:rsidR="009E73FE" w:rsidRPr="00605E22" w14:paraId="014B98CB" w14:textId="77777777" w:rsidTr="00B945DE">
        <w:tc>
          <w:tcPr>
            <w:tcW w:w="2689" w:type="dxa"/>
          </w:tcPr>
          <w:p w14:paraId="494F7745" w14:textId="77777777" w:rsidR="009E73FE" w:rsidRDefault="009E73FE" w:rsidP="00854E0C">
            <w:pPr>
              <w:spacing w:line="360" w:lineRule="auto"/>
              <w:jc w:val="both"/>
              <w:rPr>
                <w:szCs w:val="24"/>
              </w:rPr>
            </w:pPr>
            <w:r w:rsidRPr="00605E22">
              <w:rPr>
                <w:szCs w:val="24"/>
              </w:rPr>
              <w:t>Arduino (Orange pip)</w:t>
            </w:r>
          </w:p>
          <w:p w14:paraId="089F7859" w14:textId="77777777" w:rsidR="009E73FE" w:rsidRPr="00605E22" w:rsidRDefault="009E73FE" w:rsidP="00854E0C">
            <w:pPr>
              <w:spacing w:line="360" w:lineRule="auto"/>
              <w:jc w:val="both"/>
              <w:rPr>
                <w:szCs w:val="24"/>
              </w:rPr>
            </w:pPr>
            <w:r>
              <w:rPr>
                <w:szCs w:val="24"/>
              </w:rPr>
              <w:t>(Interface)</w:t>
            </w:r>
          </w:p>
        </w:tc>
        <w:tc>
          <w:tcPr>
            <w:tcW w:w="2693" w:type="dxa"/>
          </w:tcPr>
          <w:p w14:paraId="68D89F7C" w14:textId="77777777" w:rsidR="009E73FE" w:rsidRPr="00605E22" w:rsidRDefault="009E73FE" w:rsidP="00854E0C">
            <w:pPr>
              <w:spacing w:line="360" w:lineRule="auto"/>
              <w:jc w:val="both"/>
              <w:rPr>
                <w:szCs w:val="24"/>
              </w:rPr>
            </w:pPr>
            <w:r w:rsidRPr="00605E22">
              <w:rPr>
                <w:szCs w:val="24"/>
              </w:rPr>
              <w:t>75-1201</w:t>
            </w:r>
          </w:p>
        </w:tc>
        <w:tc>
          <w:tcPr>
            <w:tcW w:w="3634" w:type="dxa"/>
          </w:tcPr>
          <w:p w14:paraId="596B37E1" w14:textId="58C9E2DB" w:rsidR="009E73FE" w:rsidRPr="00605E22" w:rsidRDefault="00095663" w:rsidP="00854E0C">
            <w:pPr>
              <w:spacing w:line="360" w:lineRule="auto"/>
              <w:jc w:val="both"/>
              <w:rPr>
                <w:szCs w:val="24"/>
              </w:rPr>
            </w:pPr>
            <w:r>
              <w:rPr>
                <w:szCs w:val="24"/>
              </w:rPr>
              <w:t>The Orangepip microcontroller is the main component that executes the car parks code and controls the input/ output function of the pins.</w:t>
            </w:r>
          </w:p>
        </w:tc>
      </w:tr>
      <w:tr w:rsidR="00F67211" w:rsidRPr="00605E22" w14:paraId="10F57DA9" w14:textId="77777777" w:rsidTr="00B945DE">
        <w:tc>
          <w:tcPr>
            <w:tcW w:w="2689" w:type="dxa"/>
          </w:tcPr>
          <w:p w14:paraId="63F026EB" w14:textId="472FE1E0" w:rsidR="00F67211" w:rsidRPr="00605E22" w:rsidRDefault="00F67211" w:rsidP="00854E0C">
            <w:pPr>
              <w:spacing w:line="360" w:lineRule="auto"/>
              <w:jc w:val="both"/>
              <w:rPr>
                <w:szCs w:val="24"/>
              </w:rPr>
            </w:pPr>
            <w:r>
              <w:rPr>
                <w:szCs w:val="24"/>
              </w:rPr>
              <w:t>Breadboard</w:t>
            </w:r>
          </w:p>
        </w:tc>
        <w:tc>
          <w:tcPr>
            <w:tcW w:w="2693" w:type="dxa"/>
          </w:tcPr>
          <w:p w14:paraId="0F11F431" w14:textId="2CD7263D" w:rsidR="00F67211" w:rsidRPr="00605E22" w:rsidRDefault="00F67211" w:rsidP="00854E0C">
            <w:pPr>
              <w:spacing w:line="360" w:lineRule="auto"/>
              <w:jc w:val="both"/>
              <w:rPr>
                <w:szCs w:val="24"/>
              </w:rPr>
            </w:pPr>
            <w:r w:rsidRPr="00605E22">
              <w:rPr>
                <w:szCs w:val="24"/>
              </w:rPr>
              <w:t>Ultimate starter kit</w:t>
            </w:r>
            <w:r>
              <w:rPr>
                <w:szCs w:val="24"/>
              </w:rPr>
              <w:t xml:space="preserve"> </w:t>
            </w:r>
            <w:r w:rsidRPr="00605E22">
              <w:rPr>
                <w:szCs w:val="24"/>
              </w:rPr>
              <w:t>(MS32)</w:t>
            </w:r>
          </w:p>
        </w:tc>
        <w:tc>
          <w:tcPr>
            <w:tcW w:w="3634" w:type="dxa"/>
          </w:tcPr>
          <w:p w14:paraId="3ED1C814" w14:textId="1CB154AE" w:rsidR="00F67211" w:rsidRPr="00605E22" w:rsidRDefault="00F67211" w:rsidP="00854E0C">
            <w:pPr>
              <w:spacing w:line="360" w:lineRule="auto"/>
              <w:jc w:val="both"/>
              <w:rPr>
                <w:szCs w:val="24"/>
              </w:rPr>
            </w:pPr>
            <w:r>
              <w:rPr>
                <w:szCs w:val="24"/>
              </w:rPr>
              <w:t>The breadboard is required to connect the components to the Arduino.</w:t>
            </w:r>
          </w:p>
        </w:tc>
      </w:tr>
      <w:tr w:rsidR="009E73FE" w:rsidRPr="00605E22" w14:paraId="10E35B3D" w14:textId="77777777" w:rsidTr="00B945DE">
        <w:tc>
          <w:tcPr>
            <w:tcW w:w="2689" w:type="dxa"/>
          </w:tcPr>
          <w:p w14:paraId="2D53AD0B" w14:textId="77777777" w:rsidR="009E73FE" w:rsidRPr="00605E22" w:rsidRDefault="009E73FE" w:rsidP="00854E0C">
            <w:pPr>
              <w:spacing w:line="360" w:lineRule="auto"/>
              <w:jc w:val="both"/>
              <w:rPr>
                <w:szCs w:val="24"/>
              </w:rPr>
            </w:pPr>
            <w:r w:rsidRPr="00605E22">
              <w:rPr>
                <w:szCs w:val="24"/>
              </w:rPr>
              <w:t>Light Emitting Diodes (LEDs)</w:t>
            </w:r>
          </w:p>
        </w:tc>
        <w:tc>
          <w:tcPr>
            <w:tcW w:w="2693" w:type="dxa"/>
          </w:tcPr>
          <w:p w14:paraId="7E224AE5" w14:textId="0BA768DE" w:rsidR="009E73FE" w:rsidRPr="00605E22" w:rsidRDefault="009E73FE" w:rsidP="00854E0C">
            <w:pPr>
              <w:spacing w:line="360" w:lineRule="auto"/>
              <w:jc w:val="both"/>
              <w:rPr>
                <w:szCs w:val="24"/>
              </w:rPr>
            </w:pPr>
            <w:r w:rsidRPr="00605E22">
              <w:rPr>
                <w:szCs w:val="24"/>
              </w:rPr>
              <w:t>Red/ Green</w:t>
            </w:r>
            <w:r w:rsidR="00CE4FB5">
              <w:rPr>
                <w:szCs w:val="24"/>
              </w:rPr>
              <w:t>/ Blue</w:t>
            </w:r>
          </w:p>
        </w:tc>
        <w:tc>
          <w:tcPr>
            <w:tcW w:w="3634" w:type="dxa"/>
          </w:tcPr>
          <w:p w14:paraId="04A03379" w14:textId="36E15713" w:rsidR="009E73FE" w:rsidRPr="00605E22" w:rsidRDefault="009E73FE" w:rsidP="00854E0C">
            <w:pPr>
              <w:spacing w:line="360" w:lineRule="auto"/>
              <w:jc w:val="both"/>
              <w:rPr>
                <w:szCs w:val="24"/>
              </w:rPr>
            </w:pPr>
            <w:r w:rsidRPr="00605E22">
              <w:rPr>
                <w:szCs w:val="24"/>
              </w:rPr>
              <w:t>Indicates</w:t>
            </w:r>
            <w:r w:rsidR="00F67211">
              <w:rPr>
                <w:szCs w:val="24"/>
              </w:rPr>
              <w:t xml:space="preserve"> no entry,</w:t>
            </w:r>
            <w:r w:rsidRPr="00605E22">
              <w:rPr>
                <w:szCs w:val="24"/>
              </w:rPr>
              <w:t xml:space="preserve"> entry and full.</w:t>
            </w:r>
          </w:p>
        </w:tc>
      </w:tr>
      <w:tr w:rsidR="009E73FE" w:rsidRPr="00605E22" w14:paraId="2778D84A" w14:textId="77777777" w:rsidTr="00B945DE">
        <w:tc>
          <w:tcPr>
            <w:tcW w:w="2689" w:type="dxa"/>
          </w:tcPr>
          <w:p w14:paraId="7D2FE210" w14:textId="16D0F142" w:rsidR="009E73FE" w:rsidRPr="00605E22" w:rsidRDefault="009E73FE" w:rsidP="00854E0C">
            <w:pPr>
              <w:spacing w:line="360" w:lineRule="auto"/>
              <w:jc w:val="both"/>
              <w:rPr>
                <w:szCs w:val="24"/>
              </w:rPr>
            </w:pPr>
            <w:r w:rsidRPr="00605E22">
              <w:rPr>
                <w:szCs w:val="24"/>
              </w:rPr>
              <w:t xml:space="preserve">LED </w:t>
            </w:r>
            <w:r w:rsidR="00095663">
              <w:rPr>
                <w:szCs w:val="24"/>
              </w:rPr>
              <w:t>extension wires</w:t>
            </w:r>
            <w:r w:rsidRPr="00605E22">
              <w:rPr>
                <w:szCs w:val="24"/>
              </w:rPr>
              <w:t xml:space="preserve"> </w:t>
            </w:r>
          </w:p>
        </w:tc>
        <w:tc>
          <w:tcPr>
            <w:tcW w:w="2693" w:type="dxa"/>
          </w:tcPr>
          <w:p w14:paraId="310074C7" w14:textId="30F8EF05" w:rsidR="009E73FE" w:rsidRPr="00605E22" w:rsidRDefault="009E73FE" w:rsidP="00854E0C">
            <w:pPr>
              <w:spacing w:line="360" w:lineRule="auto"/>
              <w:jc w:val="both"/>
              <w:rPr>
                <w:szCs w:val="24"/>
              </w:rPr>
            </w:pPr>
            <w:r w:rsidRPr="00605E22">
              <w:rPr>
                <w:szCs w:val="24"/>
              </w:rPr>
              <w:t xml:space="preserve">Colour coded wires (from GCS stock or </w:t>
            </w:r>
            <w:r w:rsidR="00F67211" w:rsidRPr="00605E22">
              <w:rPr>
                <w:szCs w:val="24"/>
              </w:rPr>
              <w:t>Ultimate starter kit) (MS32)</w:t>
            </w:r>
          </w:p>
        </w:tc>
        <w:tc>
          <w:tcPr>
            <w:tcW w:w="3634" w:type="dxa"/>
          </w:tcPr>
          <w:p w14:paraId="798CBE98" w14:textId="3FEEF83B" w:rsidR="009E73FE" w:rsidRPr="00605E22" w:rsidRDefault="00095663" w:rsidP="00854E0C">
            <w:pPr>
              <w:spacing w:line="360" w:lineRule="auto"/>
              <w:jc w:val="both"/>
              <w:rPr>
                <w:szCs w:val="24"/>
              </w:rPr>
            </w:pPr>
            <w:r>
              <w:rPr>
                <w:szCs w:val="24"/>
              </w:rPr>
              <w:t>To extend the legs of the LEDs from the base onto the breadboard</w:t>
            </w:r>
          </w:p>
        </w:tc>
      </w:tr>
      <w:tr w:rsidR="009E73FE" w:rsidRPr="00605E22" w14:paraId="39347460" w14:textId="77777777" w:rsidTr="00B945DE">
        <w:tc>
          <w:tcPr>
            <w:tcW w:w="2689" w:type="dxa"/>
          </w:tcPr>
          <w:p w14:paraId="620E4727" w14:textId="77777777" w:rsidR="009E73FE" w:rsidRPr="00605E22" w:rsidRDefault="009E73FE" w:rsidP="00854E0C">
            <w:pPr>
              <w:spacing w:line="360" w:lineRule="auto"/>
              <w:jc w:val="both"/>
              <w:rPr>
                <w:szCs w:val="24"/>
              </w:rPr>
            </w:pPr>
            <w:r w:rsidRPr="00605E22">
              <w:rPr>
                <w:szCs w:val="24"/>
              </w:rPr>
              <w:t>Power source</w:t>
            </w:r>
          </w:p>
        </w:tc>
        <w:tc>
          <w:tcPr>
            <w:tcW w:w="2693" w:type="dxa"/>
          </w:tcPr>
          <w:p w14:paraId="58CC8CD1" w14:textId="77777777" w:rsidR="009E73FE" w:rsidRPr="00605E22" w:rsidRDefault="009E73FE" w:rsidP="00854E0C">
            <w:pPr>
              <w:spacing w:line="360" w:lineRule="auto"/>
              <w:jc w:val="both"/>
              <w:rPr>
                <w:szCs w:val="24"/>
              </w:rPr>
            </w:pPr>
            <w:r w:rsidRPr="00605E22">
              <w:rPr>
                <w:szCs w:val="24"/>
              </w:rPr>
              <w:t>Potentially Battery or separate PSU</w:t>
            </w:r>
          </w:p>
        </w:tc>
        <w:tc>
          <w:tcPr>
            <w:tcW w:w="3634" w:type="dxa"/>
          </w:tcPr>
          <w:p w14:paraId="3A430C1C" w14:textId="6F1CF1CD" w:rsidR="009E73FE" w:rsidRPr="00605E22" w:rsidRDefault="00095663" w:rsidP="00854E0C">
            <w:pPr>
              <w:spacing w:line="360" w:lineRule="auto"/>
              <w:jc w:val="both"/>
              <w:rPr>
                <w:szCs w:val="24"/>
              </w:rPr>
            </w:pPr>
            <w:r>
              <w:rPr>
                <w:szCs w:val="24"/>
              </w:rPr>
              <w:t>Can provide sufficient power to the car park when not connected to a PC.</w:t>
            </w:r>
          </w:p>
        </w:tc>
      </w:tr>
      <w:tr w:rsidR="009E73FE" w:rsidRPr="00605E22" w14:paraId="79813E07" w14:textId="77777777" w:rsidTr="00B945DE">
        <w:tc>
          <w:tcPr>
            <w:tcW w:w="2689" w:type="dxa"/>
          </w:tcPr>
          <w:p w14:paraId="2C61576D" w14:textId="77777777" w:rsidR="009E73FE" w:rsidRPr="00605E22" w:rsidRDefault="009E73FE" w:rsidP="00854E0C">
            <w:pPr>
              <w:spacing w:line="360" w:lineRule="auto"/>
              <w:jc w:val="both"/>
              <w:rPr>
                <w:szCs w:val="24"/>
              </w:rPr>
            </w:pPr>
            <w:r w:rsidRPr="00605E22">
              <w:rPr>
                <w:szCs w:val="24"/>
              </w:rPr>
              <w:t>Stepper Motor</w:t>
            </w:r>
          </w:p>
        </w:tc>
        <w:tc>
          <w:tcPr>
            <w:tcW w:w="2693" w:type="dxa"/>
          </w:tcPr>
          <w:p w14:paraId="2D63AE31" w14:textId="77777777" w:rsidR="009E73FE" w:rsidRPr="00605E22" w:rsidRDefault="009E73FE" w:rsidP="00854E0C">
            <w:pPr>
              <w:spacing w:line="360" w:lineRule="auto"/>
              <w:jc w:val="both"/>
              <w:rPr>
                <w:szCs w:val="24"/>
              </w:rPr>
            </w:pPr>
            <w:r w:rsidRPr="00605E22">
              <w:rPr>
                <w:szCs w:val="24"/>
              </w:rPr>
              <w:t>Ultimate starter kit (MS32)</w:t>
            </w:r>
          </w:p>
        </w:tc>
        <w:tc>
          <w:tcPr>
            <w:tcW w:w="3634" w:type="dxa"/>
          </w:tcPr>
          <w:p w14:paraId="641E4D1D" w14:textId="4C0773E1" w:rsidR="009E73FE" w:rsidRPr="00605E22" w:rsidRDefault="00095663" w:rsidP="00854E0C">
            <w:pPr>
              <w:spacing w:line="360" w:lineRule="auto"/>
              <w:jc w:val="both"/>
              <w:rPr>
                <w:szCs w:val="24"/>
              </w:rPr>
            </w:pPr>
            <w:r>
              <w:rPr>
                <w:szCs w:val="24"/>
              </w:rPr>
              <w:t>The stepper motor controls the barriers movement</w:t>
            </w:r>
          </w:p>
        </w:tc>
      </w:tr>
      <w:tr w:rsidR="009E73FE" w:rsidRPr="00605E22" w14:paraId="7F169284" w14:textId="77777777" w:rsidTr="00B945DE">
        <w:tc>
          <w:tcPr>
            <w:tcW w:w="2689" w:type="dxa"/>
          </w:tcPr>
          <w:p w14:paraId="6E156AAD" w14:textId="77777777" w:rsidR="009E73FE" w:rsidRPr="00605E22" w:rsidRDefault="009E73FE" w:rsidP="00854E0C">
            <w:pPr>
              <w:spacing w:line="360" w:lineRule="auto"/>
              <w:jc w:val="both"/>
              <w:rPr>
                <w:szCs w:val="24"/>
              </w:rPr>
            </w:pPr>
            <w:r w:rsidRPr="00605E22">
              <w:rPr>
                <w:szCs w:val="24"/>
              </w:rPr>
              <w:t>Push button for entry</w:t>
            </w:r>
          </w:p>
        </w:tc>
        <w:tc>
          <w:tcPr>
            <w:tcW w:w="2693" w:type="dxa"/>
          </w:tcPr>
          <w:p w14:paraId="46AA52A7" w14:textId="77777777" w:rsidR="009E73FE" w:rsidRPr="00605E22" w:rsidRDefault="009E73FE" w:rsidP="00854E0C">
            <w:pPr>
              <w:spacing w:line="360" w:lineRule="auto"/>
              <w:jc w:val="both"/>
              <w:rPr>
                <w:szCs w:val="24"/>
              </w:rPr>
            </w:pPr>
            <w:r w:rsidRPr="00605E22">
              <w:rPr>
                <w:szCs w:val="24"/>
              </w:rPr>
              <w:t>Ultimate starter kit (MS32)</w:t>
            </w:r>
          </w:p>
        </w:tc>
        <w:tc>
          <w:tcPr>
            <w:tcW w:w="3634" w:type="dxa"/>
          </w:tcPr>
          <w:p w14:paraId="0F31A86A" w14:textId="6B215A1D" w:rsidR="009E73FE" w:rsidRPr="00605E22" w:rsidRDefault="009E73FE" w:rsidP="00854E0C">
            <w:pPr>
              <w:spacing w:line="360" w:lineRule="auto"/>
              <w:jc w:val="both"/>
              <w:rPr>
                <w:szCs w:val="24"/>
              </w:rPr>
            </w:pPr>
            <w:r w:rsidRPr="00605E22">
              <w:rPr>
                <w:szCs w:val="24"/>
              </w:rPr>
              <w:t xml:space="preserve">To set off the code to activate the stepper motor to lift the barrier. Will temporarily set the pin to low. This will then trigger the </w:t>
            </w:r>
            <w:r w:rsidR="00F67211">
              <w:rPr>
                <w:szCs w:val="24"/>
              </w:rPr>
              <w:t>LDRs</w:t>
            </w:r>
            <w:r w:rsidRPr="00605E22">
              <w:rPr>
                <w:szCs w:val="24"/>
              </w:rPr>
              <w:t xml:space="preserve"> to count down the number of available parking spaces.</w:t>
            </w:r>
          </w:p>
        </w:tc>
      </w:tr>
      <w:tr w:rsidR="009E73FE" w:rsidRPr="00605E22" w14:paraId="51015FDE" w14:textId="77777777" w:rsidTr="00B945DE">
        <w:tc>
          <w:tcPr>
            <w:tcW w:w="2689" w:type="dxa"/>
          </w:tcPr>
          <w:p w14:paraId="1FFFD202" w14:textId="77777777" w:rsidR="009E73FE" w:rsidRPr="00605E22" w:rsidRDefault="009E73FE" w:rsidP="00854E0C">
            <w:pPr>
              <w:spacing w:line="360" w:lineRule="auto"/>
              <w:jc w:val="both"/>
              <w:rPr>
                <w:szCs w:val="24"/>
              </w:rPr>
            </w:pPr>
            <w:r w:rsidRPr="00605E22">
              <w:rPr>
                <w:szCs w:val="24"/>
              </w:rPr>
              <w:t>Push button loom</w:t>
            </w:r>
          </w:p>
        </w:tc>
        <w:tc>
          <w:tcPr>
            <w:tcW w:w="2693" w:type="dxa"/>
          </w:tcPr>
          <w:p w14:paraId="34285A8A" w14:textId="77777777" w:rsidR="009E73FE" w:rsidRPr="00605E22" w:rsidRDefault="009E73FE" w:rsidP="00854E0C">
            <w:pPr>
              <w:spacing w:line="360" w:lineRule="auto"/>
              <w:jc w:val="both"/>
              <w:rPr>
                <w:szCs w:val="24"/>
              </w:rPr>
            </w:pPr>
            <w:r w:rsidRPr="00605E22">
              <w:rPr>
                <w:szCs w:val="24"/>
              </w:rPr>
              <w:t>Colour coded wires (from GCS stock or Ultimate starter kit) (MS32)</w:t>
            </w:r>
          </w:p>
        </w:tc>
        <w:tc>
          <w:tcPr>
            <w:tcW w:w="3634" w:type="dxa"/>
          </w:tcPr>
          <w:p w14:paraId="0B26225F" w14:textId="4EE1C393" w:rsidR="009E73FE" w:rsidRPr="00605E22" w:rsidRDefault="00095663" w:rsidP="00854E0C">
            <w:pPr>
              <w:spacing w:line="360" w:lineRule="auto"/>
              <w:jc w:val="both"/>
              <w:rPr>
                <w:szCs w:val="24"/>
              </w:rPr>
            </w:pPr>
            <w:r>
              <w:rPr>
                <w:szCs w:val="24"/>
              </w:rPr>
              <w:t>Extends the legs of the push button from the base board to the breadboard</w:t>
            </w:r>
          </w:p>
        </w:tc>
      </w:tr>
      <w:tr w:rsidR="009E73FE" w:rsidRPr="00605E22" w14:paraId="4CBC28FF" w14:textId="77777777" w:rsidTr="00B945DE">
        <w:tc>
          <w:tcPr>
            <w:tcW w:w="2689" w:type="dxa"/>
          </w:tcPr>
          <w:p w14:paraId="4AE9BE85" w14:textId="77777777" w:rsidR="009E73FE" w:rsidRDefault="009E73FE" w:rsidP="00854E0C">
            <w:pPr>
              <w:spacing w:line="360" w:lineRule="auto"/>
              <w:jc w:val="both"/>
              <w:rPr>
                <w:szCs w:val="24"/>
              </w:rPr>
            </w:pPr>
            <w:r w:rsidRPr="00605E22">
              <w:rPr>
                <w:szCs w:val="24"/>
              </w:rPr>
              <w:lastRenderedPageBreak/>
              <w:t xml:space="preserve">Sensor 1 </w:t>
            </w:r>
            <w:r w:rsidR="00F67211">
              <w:rPr>
                <w:szCs w:val="24"/>
              </w:rPr>
              <w:t>LDR</w:t>
            </w:r>
          </w:p>
          <w:p w14:paraId="3CC79AD2" w14:textId="1A425F56" w:rsidR="004962EE" w:rsidRPr="00605E22" w:rsidRDefault="004962EE" w:rsidP="00854E0C">
            <w:pPr>
              <w:spacing w:line="360" w:lineRule="auto"/>
              <w:jc w:val="both"/>
              <w:rPr>
                <w:szCs w:val="24"/>
              </w:rPr>
            </w:pPr>
            <w:r>
              <w:rPr>
                <w:szCs w:val="24"/>
              </w:rPr>
              <w:t>Light Dependent Resistor</w:t>
            </w:r>
          </w:p>
        </w:tc>
        <w:tc>
          <w:tcPr>
            <w:tcW w:w="2693" w:type="dxa"/>
          </w:tcPr>
          <w:p w14:paraId="508B3597" w14:textId="77777777" w:rsidR="009E73FE" w:rsidRPr="00605E22" w:rsidRDefault="009E73FE" w:rsidP="00854E0C">
            <w:pPr>
              <w:spacing w:line="360" w:lineRule="auto"/>
              <w:jc w:val="both"/>
              <w:rPr>
                <w:szCs w:val="24"/>
              </w:rPr>
            </w:pPr>
            <w:r w:rsidRPr="00605E22">
              <w:rPr>
                <w:szCs w:val="24"/>
              </w:rPr>
              <w:t>Ultimate starter kit (MS32)</w:t>
            </w:r>
          </w:p>
        </w:tc>
        <w:tc>
          <w:tcPr>
            <w:tcW w:w="3634" w:type="dxa"/>
          </w:tcPr>
          <w:p w14:paraId="0793D0C1" w14:textId="2C47C886" w:rsidR="009E73FE" w:rsidRPr="00605E22" w:rsidRDefault="00F67211" w:rsidP="00854E0C">
            <w:pPr>
              <w:spacing w:line="360" w:lineRule="auto"/>
              <w:jc w:val="both"/>
              <w:rPr>
                <w:szCs w:val="24"/>
              </w:rPr>
            </w:pPr>
            <w:r>
              <w:rPr>
                <w:szCs w:val="24"/>
              </w:rPr>
              <w:t xml:space="preserve">This will be a Light Dependant Resistor. This will need to be connected to one of the analog pins on the Arduino and will </w:t>
            </w:r>
            <w:r w:rsidR="004962EE">
              <w:rPr>
                <w:szCs w:val="24"/>
              </w:rPr>
              <w:t>count up</w:t>
            </w:r>
            <w:r>
              <w:rPr>
                <w:szCs w:val="24"/>
              </w:rPr>
              <w:t xml:space="preserve"> the number of cars </w:t>
            </w:r>
            <w:r w:rsidR="004962EE">
              <w:rPr>
                <w:szCs w:val="24"/>
              </w:rPr>
              <w:t>when they</w:t>
            </w:r>
            <w:r>
              <w:rPr>
                <w:szCs w:val="24"/>
              </w:rPr>
              <w:t xml:space="preserve"> enter the car park</w:t>
            </w:r>
            <w:r w:rsidR="004962EE">
              <w:rPr>
                <w:szCs w:val="24"/>
              </w:rPr>
              <w:t>.</w:t>
            </w:r>
          </w:p>
        </w:tc>
      </w:tr>
      <w:tr w:rsidR="009E73FE" w:rsidRPr="00605E22" w14:paraId="1C32E182" w14:textId="77777777" w:rsidTr="00B945DE">
        <w:tc>
          <w:tcPr>
            <w:tcW w:w="2689" w:type="dxa"/>
          </w:tcPr>
          <w:p w14:paraId="03C4AF97" w14:textId="77777777" w:rsidR="009E73FE" w:rsidRDefault="009E73FE" w:rsidP="00854E0C">
            <w:pPr>
              <w:spacing w:line="360" w:lineRule="auto"/>
              <w:jc w:val="both"/>
              <w:rPr>
                <w:szCs w:val="24"/>
              </w:rPr>
            </w:pPr>
            <w:r w:rsidRPr="00605E22">
              <w:rPr>
                <w:szCs w:val="24"/>
              </w:rPr>
              <w:t xml:space="preserve">Sensor 2 </w:t>
            </w:r>
            <w:r w:rsidR="004962EE">
              <w:rPr>
                <w:szCs w:val="24"/>
              </w:rPr>
              <w:t>LDR</w:t>
            </w:r>
          </w:p>
          <w:p w14:paraId="697D90E8" w14:textId="2B90E5AF" w:rsidR="004962EE" w:rsidRPr="00605E22" w:rsidRDefault="004962EE" w:rsidP="00854E0C">
            <w:pPr>
              <w:spacing w:line="360" w:lineRule="auto"/>
              <w:jc w:val="both"/>
              <w:rPr>
                <w:szCs w:val="24"/>
              </w:rPr>
            </w:pPr>
            <w:r>
              <w:rPr>
                <w:szCs w:val="24"/>
              </w:rPr>
              <w:t>Light Dependent Resistor</w:t>
            </w:r>
          </w:p>
        </w:tc>
        <w:tc>
          <w:tcPr>
            <w:tcW w:w="2693" w:type="dxa"/>
          </w:tcPr>
          <w:p w14:paraId="112CFF0F" w14:textId="77777777" w:rsidR="009E73FE" w:rsidRPr="00605E22" w:rsidRDefault="009E73FE" w:rsidP="00854E0C">
            <w:pPr>
              <w:spacing w:line="360" w:lineRule="auto"/>
              <w:jc w:val="both"/>
              <w:rPr>
                <w:szCs w:val="24"/>
              </w:rPr>
            </w:pPr>
            <w:r w:rsidRPr="00605E22">
              <w:rPr>
                <w:szCs w:val="24"/>
              </w:rPr>
              <w:t>Ultimate starter kit (MS32)</w:t>
            </w:r>
          </w:p>
        </w:tc>
        <w:tc>
          <w:tcPr>
            <w:tcW w:w="3634" w:type="dxa"/>
          </w:tcPr>
          <w:p w14:paraId="06418FB6" w14:textId="5DC0B83E" w:rsidR="009E73FE" w:rsidRPr="00605E22" w:rsidRDefault="004962EE" w:rsidP="00854E0C">
            <w:pPr>
              <w:spacing w:line="360" w:lineRule="auto"/>
              <w:jc w:val="both"/>
              <w:rPr>
                <w:szCs w:val="24"/>
              </w:rPr>
            </w:pPr>
            <w:r>
              <w:rPr>
                <w:szCs w:val="24"/>
              </w:rPr>
              <w:t>This will be a Light Dependant Resistor. This will need to be connected to one of the analog pins on the Arduino and will count down the number of cars when they leave the car park.</w:t>
            </w:r>
          </w:p>
        </w:tc>
      </w:tr>
      <w:tr w:rsidR="009E73FE" w:rsidRPr="00605E22" w14:paraId="1161C9B9" w14:textId="77777777" w:rsidTr="00B945DE">
        <w:tc>
          <w:tcPr>
            <w:tcW w:w="2689" w:type="dxa"/>
          </w:tcPr>
          <w:p w14:paraId="27FE3D93" w14:textId="77777777" w:rsidR="009E73FE" w:rsidRDefault="009E73FE" w:rsidP="00854E0C">
            <w:pPr>
              <w:spacing w:line="360" w:lineRule="auto"/>
              <w:jc w:val="both"/>
              <w:rPr>
                <w:szCs w:val="24"/>
              </w:rPr>
            </w:pPr>
            <w:r>
              <w:rPr>
                <w:szCs w:val="24"/>
              </w:rPr>
              <w:t>Barrier</w:t>
            </w:r>
          </w:p>
          <w:p w14:paraId="6A71EF91" w14:textId="7B5B1ED9" w:rsidR="004962EE" w:rsidRPr="00605E22" w:rsidRDefault="004962EE" w:rsidP="00854E0C">
            <w:pPr>
              <w:spacing w:line="360" w:lineRule="auto"/>
              <w:jc w:val="both"/>
              <w:rPr>
                <w:szCs w:val="24"/>
              </w:rPr>
            </w:pPr>
            <w:r>
              <w:rPr>
                <w:szCs w:val="24"/>
              </w:rPr>
              <w:t>(Acrylic tubing)</w:t>
            </w:r>
          </w:p>
        </w:tc>
        <w:tc>
          <w:tcPr>
            <w:tcW w:w="2693" w:type="dxa"/>
          </w:tcPr>
          <w:p w14:paraId="30008C61" w14:textId="3D902F65" w:rsidR="009E73FE" w:rsidRPr="00605E22" w:rsidRDefault="004962EE" w:rsidP="00854E0C">
            <w:pPr>
              <w:spacing w:line="360" w:lineRule="auto"/>
              <w:jc w:val="both"/>
              <w:rPr>
                <w:szCs w:val="24"/>
              </w:rPr>
            </w:pPr>
            <w:r>
              <w:rPr>
                <w:szCs w:val="24"/>
              </w:rPr>
              <w:t>Sourced independently</w:t>
            </w:r>
          </w:p>
        </w:tc>
        <w:tc>
          <w:tcPr>
            <w:tcW w:w="3634" w:type="dxa"/>
          </w:tcPr>
          <w:p w14:paraId="20164500" w14:textId="5F77063D" w:rsidR="009E73FE" w:rsidRPr="00605E22" w:rsidRDefault="004962EE" w:rsidP="00854E0C">
            <w:pPr>
              <w:spacing w:line="360" w:lineRule="auto"/>
              <w:jc w:val="both"/>
              <w:rPr>
                <w:szCs w:val="24"/>
              </w:rPr>
            </w:pPr>
            <w:r>
              <w:rPr>
                <w:szCs w:val="24"/>
              </w:rPr>
              <w:t>Acts as a physical barrier to prevent excess cars entering the car park.</w:t>
            </w:r>
          </w:p>
        </w:tc>
      </w:tr>
      <w:tr w:rsidR="009E73FE" w:rsidRPr="00605E22" w14:paraId="60856C4A" w14:textId="77777777" w:rsidTr="00B945DE">
        <w:tc>
          <w:tcPr>
            <w:tcW w:w="2689" w:type="dxa"/>
          </w:tcPr>
          <w:p w14:paraId="0051274C" w14:textId="77777777" w:rsidR="009E73FE" w:rsidRPr="00605E22" w:rsidRDefault="009E73FE" w:rsidP="00854E0C">
            <w:pPr>
              <w:spacing w:line="360" w:lineRule="auto"/>
              <w:jc w:val="both"/>
              <w:rPr>
                <w:szCs w:val="24"/>
              </w:rPr>
            </w:pPr>
            <w:r>
              <w:rPr>
                <w:szCs w:val="24"/>
              </w:rPr>
              <w:t>Model cars</w:t>
            </w:r>
          </w:p>
        </w:tc>
        <w:tc>
          <w:tcPr>
            <w:tcW w:w="2693" w:type="dxa"/>
          </w:tcPr>
          <w:p w14:paraId="445D332D" w14:textId="72E20A78" w:rsidR="009E73FE" w:rsidRPr="00605E22" w:rsidRDefault="004962EE" w:rsidP="00854E0C">
            <w:pPr>
              <w:spacing w:line="360" w:lineRule="auto"/>
              <w:jc w:val="both"/>
              <w:rPr>
                <w:szCs w:val="24"/>
              </w:rPr>
            </w:pPr>
            <w:r>
              <w:rPr>
                <w:szCs w:val="24"/>
              </w:rPr>
              <w:t>Sourced independently</w:t>
            </w:r>
          </w:p>
        </w:tc>
        <w:tc>
          <w:tcPr>
            <w:tcW w:w="3634" w:type="dxa"/>
          </w:tcPr>
          <w:p w14:paraId="46811167" w14:textId="6F0C0496" w:rsidR="009E73FE" w:rsidRPr="00605E22" w:rsidRDefault="004962EE" w:rsidP="00854E0C">
            <w:pPr>
              <w:spacing w:line="360" w:lineRule="auto"/>
              <w:jc w:val="both"/>
              <w:rPr>
                <w:szCs w:val="24"/>
              </w:rPr>
            </w:pPr>
            <w:r>
              <w:rPr>
                <w:szCs w:val="24"/>
              </w:rPr>
              <w:t>Acts as a scale reference for the size of the car park and allows for testing.</w:t>
            </w:r>
          </w:p>
        </w:tc>
      </w:tr>
      <w:tr w:rsidR="009E73FE" w:rsidRPr="00605E22" w14:paraId="417E258D" w14:textId="77777777" w:rsidTr="00B945DE">
        <w:tc>
          <w:tcPr>
            <w:tcW w:w="2689" w:type="dxa"/>
          </w:tcPr>
          <w:p w14:paraId="799844D8" w14:textId="77777777" w:rsidR="009E73FE" w:rsidRPr="00605E22" w:rsidRDefault="009E73FE" w:rsidP="00854E0C">
            <w:pPr>
              <w:spacing w:line="360" w:lineRule="auto"/>
              <w:jc w:val="both"/>
              <w:rPr>
                <w:szCs w:val="24"/>
              </w:rPr>
            </w:pPr>
            <w:r>
              <w:rPr>
                <w:szCs w:val="24"/>
              </w:rPr>
              <w:t>Plywood board (main base)</w:t>
            </w:r>
          </w:p>
        </w:tc>
        <w:tc>
          <w:tcPr>
            <w:tcW w:w="2693" w:type="dxa"/>
          </w:tcPr>
          <w:p w14:paraId="56EC6FEC" w14:textId="5A9102A1" w:rsidR="009E73FE" w:rsidRPr="00605E22" w:rsidRDefault="009E73FE" w:rsidP="00854E0C">
            <w:pPr>
              <w:spacing w:line="360" w:lineRule="auto"/>
              <w:jc w:val="both"/>
              <w:rPr>
                <w:szCs w:val="24"/>
              </w:rPr>
            </w:pPr>
            <w:r>
              <w:rPr>
                <w:szCs w:val="24"/>
              </w:rPr>
              <w:t xml:space="preserve">Sourced </w:t>
            </w:r>
            <w:r w:rsidR="004962EE">
              <w:rPr>
                <w:szCs w:val="24"/>
              </w:rPr>
              <w:t>through Gower college stock.</w:t>
            </w:r>
          </w:p>
        </w:tc>
        <w:tc>
          <w:tcPr>
            <w:tcW w:w="3634" w:type="dxa"/>
          </w:tcPr>
          <w:p w14:paraId="478E8481" w14:textId="77777777" w:rsidR="009E73FE" w:rsidRPr="00605E22" w:rsidRDefault="009E73FE" w:rsidP="00854E0C">
            <w:pPr>
              <w:spacing w:line="360" w:lineRule="auto"/>
              <w:jc w:val="both"/>
              <w:rPr>
                <w:szCs w:val="24"/>
              </w:rPr>
            </w:pPr>
            <w:r>
              <w:rPr>
                <w:szCs w:val="24"/>
              </w:rPr>
              <w:t>Allows the car park components to be positioned onto a solid base. Surface mounting for sensors etc</w:t>
            </w:r>
          </w:p>
        </w:tc>
      </w:tr>
    </w:tbl>
    <w:p w14:paraId="49EF31B1" w14:textId="77777777" w:rsidR="009E73FE" w:rsidRDefault="009E73FE" w:rsidP="00854E0C">
      <w:pPr>
        <w:spacing w:line="360" w:lineRule="auto"/>
        <w:jc w:val="both"/>
        <w:rPr>
          <w:szCs w:val="24"/>
        </w:rPr>
      </w:pPr>
      <w:r w:rsidRPr="00605E22">
        <w:rPr>
          <w:szCs w:val="24"/>
        </w:rPr>
        <w:t>Identification values from rapid electronics (online)</w:t>
      </w:r>
    </w:p>
    <w:p w14:paraId="2F1ECFAB" w14:textId="4C118E9D" w:rsidR="00CE4FB5" w:rsidRDefault="00CE4FB5" w:rsidP="00854E0C">
      <w:pPr>
        <w:autoSpaceDN/>
        <w:spacing w:after="160" w:line="360" w:lineRule="auto"/>
        <w:jc w:val="both"/>
        <w:textAlignment w:val="auto"/>
        <w:rPr>
          <w:szCs w:val="24"/>
        </w:rPr>
      </w:pPr>
      <w:r>
        <w:rPr>
          <w:szCs w:val="24"/>
        </w:rPr>
        <w:br w:type="page"/>
      </w:r>
    </w:p>
    <w:p w14:paraId="2CF279ED" w14:textId="77777777" w:rsidR="004962EE" w:rsidRDefault="004962EE" w:rsidP="00854E0C">
      <w:pPr>
        <w:pStyle w:val="MainHeadings"/>
        <w:spacing w:line="360" w:lineRule="auto"/>
        <w:jc w:val="both"/>
      </w:pPr>
      <w:bookmarkStart w:id="6" w:name="_Toc167823224"/>
      <w:r>
        <w:lastRenderedPageBreak/>
        <w:t>Designing the car park to fit the briefing</w:t>
      </w:r>
      <w:bookmarkEnd w:id="6"/>
    </w:p>
    <w:p w14:paraId="6D3C3AE2" w14:textId="77777777" w:rsidR="004962EE" w:rsidRDefault="004962EE" w:rsidP="00854E0C">
      <w:pPr>
        <w:spacing w:line="360" w:lineRule="auto"/>
        <w:jc w:val="both"/>
      </w:pPr>
    </w:p>
    <w:p w14:paraId="3AABDC60" w14:textId="77777777" w:rsidR="004962EE" w:rsidRDefault="004962EE" w:rsidP="00854E0C">
      <w:pPr>
        <w:spacing w:line="360" w:lineRule="auto"/>
        <w:jc w:val="both"/>
      </w:pPr>
      <w:r>
        <w:t>Due to the parts that were available some amendments needed to be made to the brief.</w:t>
      </w:r>
    </w:p>
    <w:p w14:paraId="6E32147B" w14:textId="77777777" w:rsidR="004962EE" w:rsidRDefault="004962EE" w:rsidP="00854E0C">
      <w:pPr>
        <w:spacing w:line="360" w:lineRule="auto"/>
        <w:jc w:val="both"/>
      </w:pPr>
    </w:p>
    <w:p w14:paraId="1248A913" w14:textId="77777777" w:rsidR="004962EE" w:rsidRDefault="004962EE" w:rsidP="00854E0C">
      <w:pPr>
        <w:pStyle w:val="ListParagraph"/>
        <w:numPr>
          <w:ilvl w:val="0"/>
          <w:numId w:val="1"/>
        </w:numPr>
        <w:spacing w:line="360" w:lineRule="auto"/>
        <w:jc w:val="both"/>
      </w:pPr>
      <w:r>
        <w:t>The briefing states to use the sensors and to assign them to logic pins three and four. This would not have worked as the sensors chosen are LDR’s (Light Dependant Resistors). These sensors provide analog feedback as they measure the light levels at any given time. As of this they needed to be assigned to the analog pins located on the Orangepip. The sensor to count the cars entering the carpark was assigned to the analog pin A0 and the exit sensor to subtract one from the car count was assigned to A1.</w:t>
      </w:r>
    </w:p>
    <w:p w14:paraId="088AF115" w14:textId="77777777" w:rsidR="004962EE" w:rsidRDefault="004962EE" w:rsidP="00854E0C">
      <w:pPr>
        <w:spacing w:line="360" w:lineRule="auto"/>
        <w:jc w:val="both"/>
      </w:pPr>
    </w:p>
    <w:p w14:paraId="554F686D" w14:textId="77777777" w:rsidR="004962EE" w:rsidRDefault="004962EE" w:rsidP="00854E0C">
      <w:pPr>
        <w:pStyle w:val="ListParagraph"/>
        <w:numPr>
          <w:ilvl w:val="0"/>
          <w:numId w:val="1"/>
        </w:numPr>
        <w:spacing w:line="360" w:lineRule="auto"/>
        <w:jc w:val="both"/>
      </w:pPr>
      <w:r>
        <w:t>The Briefing does not specify how to add in the service (reset) button into the car park, so my design uses the built-in reset button on the Arduino as it is on the surface of the board and was built by me prior to designing the car park.</w:t>
      </w:r>
    </w:p>
    <w:p w14:paraId="62660778" w14:textId="77777777" w:rsidR="004962EE" w:rsidRDefault="004962EE" w:rsidP="00854E0C">
      <w:pPr>
        <w:pStyle w:val="ListParagraph"/>
        <w:spacing w:line="360" w:lineRule="auto"/>
        <w:jc w:val="both"/>
      </w:pPr>
    </w:p>
    <w:p w14:paraId="180FF464" w14:textId="77777777" w:rsidR="007F1399" w:rsidRDefault="004962EE" w:rsidP="00854E0C">
      <w:pPr>
        <w:spacing w:line="360" w:lineRule="auto"/>
        <w:jc w:val="both"/>
      </w:pPr>
      <w:r>
        <w:t>Once these issues were out of the way it was time to start building the car park. It was built onto a 5mm thick square plywood board.</w:t>
      </w:r>
      <w:r w:rsidR="00CE24BB">
        <w:t xml:space="preserve"> </w:t>
      </w:r>
    </w:p>
    <w:p w14:paraId="3E64F1A4" w14:textId="77777777" w:rsidR="007F1399" w:rsidRDefault="007F1399" w:rsidP="00854E0C">
      <w:pPr>
        <w:spacing w:line="360" w:lineRule="auto"/>
        <w:jc w:val="both"/>
      </w:pPr>
      <w:r>
        <w:rPr>
          <w:noProof/>
        </w:rPr>
        <w:drawing>
          <wp:inline distT="0" distB="0" distL="0" distR="0" wp14:anchorId="7506EDD8" wp14:editId="51BB96E5">
            <wp:extent cx="2816225" cy="6245451"/>
            <wp:effectExtent l="0" t="0" r="3175" b="3175"/>
            <wp:docPr id="621815778" name="Picture 2" descr="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di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16200000">
                      <a:off x="0" y="0"/>
                      <a:ext cx="2819787" cy="6253349"/>
                    </a:xfrm>
                    <a:prstGeom prst="rect">
                      <a:avLst/>
                    </a:prstGeom>
                    <a:noFill/>
                    <a:ln>
                      <a:noFill/>
                    </a:ln>
                  </pic:spPr>
                </pic:pic>
              </a:graphicData>
            </a:graphic>
          </wp:inline>
        </w:drawing>
      </w:r>
    </w:p>
    <w:p w14:paraId="6C4D965B" w14:textId="420FE13D" w:rsidR="00854E0C" w:rsidRPr="00854E0C" w:rsidRDefault="00854E0C" w:rsidP="00854E0C">
      <w:pPr>
        <w:spacing w:line="360" w:lineRule="auto"/>
        <w:jc w:val="both"/>
        <w:rPr>
          <w:i/>
          <w:iCs/>
        </w:rPr>
      </w:pPr>
      <w:r>
        <w:rPr>
          <w:i/>
          <w:iCs/>
        </w:rPr>
        <w:t>Figure 15. The above image shows the placement of the boards onto the base.</w:t>
      </w:r>
    </w:p>
    <w:p w14:paraId="4230E45E" w14:textId="21C7A017" w:rsidR="007F1399" w:rsidRDefault="007F1399" w:rsidP="00854E0C">
      <w:pPr>
        <w:spacing w:line="360" w:lineRule="auto"/>
        <w:jc w:val="both"/>
      </w:pPr>
      <w:r>
        <w:t xml:space="preserve">As shown in the image above the breadboard, Arduino and stepper motor driver are all stuck down to the base, so they are secure for the wiring connections. There are multiple 10mm holes </w:t>
      </w:r>
      <w:r>
        <w:lastRenderedPageBreak/>
        <w:t>that were drilled through the wood to pass the wires underneath and up to their components to give a clean finish to the functional side of the car park.</w:t>
      </w:r>
    </w:p>
    <w:p w14:paraId="1FFF848A" w14:textId="77777777" w:rsidR="007F1399" w:rsidRDefault="007F1399" w:rsidP="00854E0C">
      <w:pPr>
        <w:spacing w:line="360" w:lineRule="auto"/>
        <w:jc w:val="both"/>
      </w:pPr>
    </w:p>
    <w:p w14:paraId="2DA5A8DA" w14:textId="7B52597E" w:rsidR="007F1399" w:rsidRDefault="007F1399" w:rsidP="00854E0C">
      <w:pPr>
        <w:spacing w:line="360" w:lineRule="auto"/>
        <w:jc w:val="both"/>
      </w:pPr>
      <w:r>
        <w:rPr>
          <w:noProof/>
        </w:rPr>
        <w:drawing>
          <wp:inline distT="0" distB="0" distL="0" distR="0" wp14:anchorId="593A9ECD" wp14:editId="348AF3E6">
            <wp:extent cx="3257550" cy="2675808"/>
            <wp:effectExtent l="0" t="0" r="0" b="0"/>
            <wp:docPr id="300728277" name="Picture 3" descr="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dia"/>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t="27871" b="35090"/>
                    <a:stretch/>
                  </pic:blipFill>
                  <pic:spPr bwMode="auto">
                    <a:xfrm>
                      <a:off x="0" y="0"/>
                      <a:ext cx="3260218" cy="2677999"/>
                    </a:xfrm>
                    <a:prstGeom prst="rect">
                      <a:avLst/>
                    </a:prstGeom>
                    <a:noFill/>
                    <a:ln>
                      <a:noFill/>
                    </a:ln>
                    <a:extLst>
                      <a:ext uri="{53640926-AAD7-44D8-BBD7-CCE9431645EC}">
                        <a14:shadowObscured xmlns:a14="http://schemas.microsoft.com/office/drawing/2010/main"/>
                      </a:ext>
                    </a:extLst>
                  </pic:spPr>
                </pic:pic>
              </a:graphicData>
            </a:graphic>
          </wp:inline>
        </w:drawing>
      </w:r>
    </w:p>
    <w:p w14:paraId="2E46EA2C" w14:textId="2E02AAA7" w:rsidR="00854E0C" w:rsidRPr="00854E0C" w:rsidRDefault="00854E0C" w:rsidP="00854E0C">
      <w:pPr>
        <w:spacing w:line="360" w:lineRule="auto"/>
        <w:jc w:val="both"/>
        <w:rPr>
          <w:i/>
          <w:iCs/>
        </w:rPr>
      </w:pPr>
      <w:r>
        <w:rPr>
          <w:i/>
          <w:iCs/>
        </w:rPr>
        <w:t>Figure 16. The above image shows the placement of the push button on the base.</w:t>
      </w:r>
    </w:p>
    <w:p w14:paraId="37DA0316" w14:textId="77777777" w:rsidR="0038552C" w:rsidRDefault="007F1399" w:rsidP="00854E0C">
      <w:pPr>
        <w:spacing w:line="360" w:lineRule="auto"/>
        <w:jc w:val="both"/>
      </w:pPr>
      <w:r>
        <w:t xml:space="preserve">The button was secured using a scrap piece of polystyrene to </w:t>
      </w:r>
      <w:r w:rsidR="0038552C">
        <w:t>secure soldered connections, so they did not get damaged. It was screwed into the board as the glue would not bond to the materials.</w:t>
      </w:r>
    </w:p>
    <w:p w14:paraId="6FCE2F97" w14:textId="77777777" w:rsidR="0038552C" w:rsidRDefault="0038552C" w:rsidP="00854E0C">
      <w:pPr>
        <w:spacing w:line="360" w:lineRule="auto"/>
        <w:jc w:val="both"/>
        <w:rPr>
          <w:noProof/>
        </w:rPr>
      </w:pPr>
    </w:p>
    <w:p w14:paraId="504C19ED" w14:textId="77777777" w:rsidR="0038552C" w:rsidRDefault="0038552C" w:rsidP="00854E0C">
      <w:pPr>
        <w:spacing w:line="360" w:lineRule="auto"/>
        <w:jc w:val="both"/>
      </w:pPr>
      <w:r>
        <w:rPr>
          <w:noProof/>
        </w:rPr>
        <w:lastRenderedPageBreak/>
        <w:drawing>
          <wp:inline distT="0" distB="0" distL="0" distR="0" wp14:anchorId="113D242E" wp14:editId="3FF1A670">
            <wp:extent cx="3996690" cy="3721100"/>
            <wp:effectExtent l="0" t="0" r="3810" b="0"/>
            <wp:docPr id="735221373" name="Picture 5" descr="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edia"/>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t="20204" b="37813"/>
                    <a:stretch/>
                  </pic:blipFill>
                  <pic:spPr bwMode="auto">
                    <a:xfrm>
                      <a:off x="0" y="0"/>
                      <a:ext cx="3996690" cy="3721100"/>
                    </a:xfrm>
                    <a:prstGeom prst="rect">
                      <a:avLst/>
                    </a:prstGeom>
                    <a:noFill/>
                    <a:ln>
                      <a:noFill/>
                    </a:ln>
                    <a:extLst>
                      <a:ext uri="{53640926-AAD7-44D8-BBD7-CCE9431645EC}">
                        <a14:shadowObscured xmlns:a14="http://schemas.microsoft.com/office/drawing/2010/main"/>
                      </a:ext>
                    </a:extLst>
                  </pic:spPr>
                </pic:pic>
              </a:graphicData>
            </a:graphic>
          </wp:inline>
        </w:drawing>
      </w:r>
    </w:p>
    <w:p w14:paraId="00D6B3C7" w14:textId="14391060" w:rsidR="00854E0C" w:rsidRPr="00854E0C" w:rsidRDefault="00854E0C" w:rsidP="00854E0C">
      <w:pPr>
        <w:spacing w:line="360" w:lineRule="auto"/>
        <w:jc w:val="both"/>
        <w:rPr>
          <w:i/>
          <w:iCs/>
        </w:rPr>
      </w:pPr>
      <w:r>
        <w:rPr>
          <w:i/>
          <w:iCs/>
        </w:rPr>
        <w:t>Figure 17. The above photo shows the placement of the stepper motor onto the base.</w:t>
      </w:r>
    </w:p>
    <w:p w14:paraId="36D8E849" w14:textId="77777777" w:rsidR="0038552C" w:rsidRDefault="0038552C" w:rsidP="00854E0C">
      <w:pPr>
        <w:spacing w:line="360" w:lineRule="auto"/>
        <w:jc w:val="both"/>
      </w:pPr>
      <w:r>
        <w:t>As shown above the stepper motor was secured directly to the board using hot glue and was placed over a 10mm hole which allowed the wires to run directly underneath to the driver. The barrier was created using a scrap piece of acrylic which I drilled a hole into and covered it in black electrical tape. It was secured to the motor with superglue to ensure it stays in place.</w:t>
      </w:r>
    </w:p>
    <w:p w14:paraId="517AC008" w14:textId="77777777" w:rsidR="0038552C" w:rsidRDefault="0038552C" w:rsidP="00854E0C">
      <w:pPr>
        <w:spacing w:line="360" w:lineRule="auto"/>
        <w:jc w:val="both"/>
        <w:rPr>
          <w:noProof/>
        </w:rPr>
      </w:pPr>
    </w:p>
    <w:p w14:paraId="5F93DCE4" w14:textId="77777777" w:rsidR="0038552C" w:rsidRDefault="0038552C" w:rsidP="00854E0C">
      <w:pPr>
        <w:spacing w:line="360" w:lineRule="auto"/>
        <w:jc w:val="both"/>
      </w:pPr>
      <w:r>
        <w:rPr>
          <w:noProof/>
        </w:rPr>
        <w:drawing>
          <wp:inline distT="0" distB="0" distL="0" distR="0" wp14:anchorId="51664D1C" wp14:editId="684BD32F">
            <wp:extent cx="3996055" cy="2278798"/>
            <wp:effectExtent l="0" t="0" r="4445" b="7620"/>
            <wp:docPr id="287814842" name="Picture 6" descr="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edia"/>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t="60185" b="14100"/>
                    <a:stretch/>
                  </pic:blipFill>
                  <pic:spPr bwMode="auto">
                    <a:xfrm>
                      <a:off x="0" y="0"/>
                      <a:ext cx="3996690" cy="2279160"/>
                    </a:xfrm>
                    <a:prstGeom prst="rect">
                      <a:avLst/>
                    </a:prstGeom>
                    <a:noFill/>
                    <a:ln>
                      <a:noFill/>
                    </a:ln>
                    <a:extLst>
                      <a:ext uri="{53640926-AAD7-44D8-BBD7-CCE9431645EC}">
                        <a14:shadowObscured xmlns:a14="http://schemas.microsoft.com/office/drawing/2010/main"/>
                      </a:ext>
                    </a:extLst>
                  </pic:spPr>
                </pic:pic>
              </a:graphicData>
            </a:graphic>
          </wp:inline>
        </w:drawing>
      </w:r>
    </w:p>
    <w:p w14:paraId="6EB28FBF" w14:textId="772B7578" w:rsidR="00854E0C" w:rsidRPr="00854E0C" w:rsidRDefault="00854E0C" w:rsidP="00854E0C">
      <w:pPr>
        <w:spacing w:line="360" w:lineRule="auto"/>
        <w:jc w:val="both"/>
        <w:rPr>
          <w:i/>
          <w:iCs/>
        </w:rPr>
      </w:pPr>
      <w:r>
        <w:rPr>
          <w:i/>
          <w:iCs/>
        </w:rPr>
        <w:t>Figure 18. The above photo shows the placement of the LEDs on the board.</w:t>
      </w:r>
    </w:p>
    <w:p w14:paraId="79F8F31E" w14:textId="77777777" w:rsidR="0038552C" w:rsidRDefault="0038552C" w:rsidP="00854E0C">
      <w:pPr>
        <w:spacing w:line="360" w:lineRule="auto"/>
        <w:jc w:val="both"/>
      </w:pPr>
      <w:r>
        <w:lastRenderedPageBreak/>
        <w:t>The three LEDs were hot glued onto the board with the wires soldered to the legs underneath allowing them to be hidden. The soldering connections were covered with heat shrink tubing so that they would not touch and short out the connections.</w:t>
      </w:r>
    </w:p>
    <w:p w14:paraId="2E458560" w14:textId="77777777" w:rsidR="0038552C" w:rsidRDefault="0038552C" w:rsidP="00854E0C">
      <w:pPr>
        <w:spacing w:line="360" w:lineRule="auto"/>
        <w:jc w:val="both"/>
        <w:rPr>
          <w:noProof/>
        </w:rPr>
      </w:pPr>
    </w:p>
    <w:p w14:paraId="5E689D6E" w14:textId="77777777" w:rsidR="0038552C" w:rsidRDefault="0038552C" w:rsidP="00854E0C">
      <w:pPr>
        <w:spacing w:line="360" w:lineRule="auto"/>
        <w:jc w:val="both"/>
      </w:pPr>
      <w:r>
        <w:rPr>
          <w:noProof/>
        </w:rPr>
        <w:drawing>
          <wp:inline distT="0" distB="0" distL="0" distR="0" wp14:anchorId="0E59F463" wp14:editId="11B85970">
            <wp:extent cx="3987800" cy="1875069"/>
            <wp:effectExtent l="0" t="0" r="0" b="0"/>
            <wp:docPr id="1269155508" name="Picture 7" descr="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edia"/>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t="31021" b="47820"/>
                    <a:stretch/>
                  </pic:blipFill>
                  <pic:spPr bwMode="auto">
                    <a:xfrm>
                      <a:off x="0" y="0"/>
                      <a:ext cx="3988435" cy="1875368"/>
                    </a:xfrm>
                    <a:prstGeom prst="rect">
                      <a:avLst/>
                    </a:prstGeom>
                    <a:noFill/>
                    <a:ln>
                      <a:noFill/>
                    </a:ln>
                    <a:extLst>
                      <a:ext uri="{53640926-AAD7-44D8-BBD7-CCE9431645EC}">
                        <a14:shadowObscured xmlns:a14="http://schemas.microsoft.com/office/drawing/2010/main"/>
                      </a:ext>
                    </a:extLst>
                  </pic:spPr>
                </pic:pic>
              </a:graphicData>
            </a:graphic>
          </wp:inline>
        </w:drawing>
      </w:r>
    </w:p>
    <w:p w14:paraId="7DA1ED22" w14:textId="5B33C237" w:rsidR="00854E0C" w:rsidRPr="00854E0C" w:rsidRDefault="00854E0C" w:rsidP="00854E0C">
      <w:pPr>
        <w:spacing w:line="360" w:lineRule="auto"/>
        <w:jc w:val="both"/>
        <w:rPr>
          <w:i/>
          <w:iCs/>
        </w:rPr>
      </w:pPr>
      <w:r>
        <w:rPr>
          <w:i/>
          <w:iCs/>
        </w:rPr>
        <w:t>Figure 19. The above photo shows how the LDRs were mounted to the base.</w:t>
      </w:r>
    </w:p>
    <w:p w14:paraId="76E801B1" w14:textId="77777777" w:rsidR="0038552C" w:rsidRDefault="0038552C" w:rsidP="00854E0C">
      <w:pPr>
        <w:spacing w:line="360" w:lineRule="auto"/>
        <w:jc w:val="both"/>
      </w:pPr>
      <w:r>
        <w:t>The LDRs were placed flush to the surface of the base so that they could detect the cars movements in and out of the car park.</w:t>
      </w:r>
    </w:p>
    <w:p w14:paraId="5C85F161" w14:textId="77777777" w:rsidR="0038552C" w:rsidRDefault="0038552C" w:rsidP="00854E0C">
      <w:pPr>
        <w:spacing w:line="360" w:lineRule="auto"/>
        <w:jc w:val="both"/>
      </w:pPr>
      <w:r>
        <w:rPr>
          <w:noProof/>
        </w:rPr>
        <w:drawing>
          <wp:inline distT="0" distB="0" distL="0" distR="0" wp14:anchorId="56A277D6" wp14:editId="3A27536D">
            <wp:extent cx="2723540" cy="6042787"/>
            <wp:effectExtent l="0" t="2222" r="0" b="0"/>
            <wp:docPr id="2009221466" name="Picture 8" descr="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edia"/>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rot="16200000">
                      <a:off x="0" y="0"/>
                      <a:ext cx="2729896" cy="6056888"/>
                    </a:xfrm>
                    <a:prstGeom prst="rect">
                      <a:avLst/>
                    </a:prstGeom>
                    <a:noFill/>
                    <a:ln>
                      <a:noFill/>
                    </a:ln>
                  </pic:spPr>
                </pic:pic>
              </a:graphicData>
            </a:graphic>
          </wp:inline>
        </w:drawing>
      </w:r>
    </w:p>
    <w:p w14:paraId="24D1E34E" w14:textId="261EBAD5" w:rsidR="00854E0C" w:rsidRPr="00854E0C" w:rsidRDefault="00854E0C" w:rsidP="00854E0C">
      <w:pPr>
        <w:spacing w:line="360" w:lineRule="auto"/>
        <w:jc w:val="both"/>
        <w:rPr>
          <w:i/>
          <w:iCs/>
        </w:rPr>
      </w:pPr>
      <w:r>
        <w:rPr>
          <w:i/>
          <w:iCs/>
        </w:rPr>
        <w:t>Figure 20. The picture above shows the labels added for any fault-finding purposes.</w:t>
      </w:r>
    </w:p>
    <w:p w14:paraId="7F3979AE" w14:textId="07FF876D" w:rsidR="004962EE" w:rsidRDefault="00854E0C" w:rsidP="00854E0C">
      <w:pPr>
        <w:spacing w:line="360" w:lineRule="auto"/>
        <w:jc w:val="both"/>
      </w:pPr>
      <w:r>
        <w:t>All</w:t>
      </w:r>
      <w:r w:rsidR="0038552C">
        <w:t xml:space="preserve"> the wires that were attached to the components were </w:t>
      </w:r>
      <w:r>
        <w:t>labelled when they got to the breadboard this allows for easy fault finding if any issue occurs as it is obvious which wires are for each component.</w:t>
      </w:r>
      <w:r w:rsidR="004962EE">
        <w:br w:type="page"/>
      </w:r>
    </w:p>
    <w:p w14:paraId="40CE720D" w14:textId="77777777" w:rsidR="00B875B2" w:rsidRPr="00FF2AD1" w:rsidRDefault="00B875B2" w:rsidP="00854E0C">
      <w:pPr>
        <w:pStyle w:val="Heading1"/>
        <w:spacing w:line="360" w:lineRule="auto"/>
        <w:jc w:val="both"/>
        <w:rPr>
          <w:rFonts w:ascii="Times New Roman" w:hAnsi="Times New Roman"/>
          <w:b/>
          <w:bCs/>
          <w:color w:val="auto"/>
          <w:sz w:val="28"/>
          <w:szCs w:val="28"/>
        </w:rPr>
      </w:pPr>
      <w:bookmarkStart w:id="7" w:name="_Toc167823225"/>
      <w:r w:rsidRPr="00FF2AD1">
        <w:rPr>
          <w:rFonts w:ascii="Times New Roman" w:hAnsi="Times New Roman"/>
          <w:b/>
          <w:bCs/>
          <w:color w:val="auto"/>
          <w:sz w:val="28"/>
          <w:szCs w:val="28"/>
        </w:rPr>
        <w:lastRenderedPageBreak/>
        <w:t>Coding needed for car park</w:t>
      </w:r>
      <w:bookmarkEnd w:id="7"/>
    </w:p>
    <w:p w14:paraId="4AFA245B" w14:textId="77777777" w:rsidR="00B875B2" w:rsidRDefault="00B875B2" w:rsidP="00854E0C">
      <w:pPr>
        <w:spacing w:line="360" w:lineRule="auto"/>
        <w:jc w:val="both"/>
        <w:rPr>
          <w:szCs w:val="24"/>
        </w:rPr>
      </w:pPr>
      <w:r>
        <w:rPr>
          <w:szCs w:val="24"/>
        </w:rPr>
        <w:t>Using the coding videos provided I was able to create the base code. I was then able to build on this to specify my desired functions for certain components which were not shown in the videos.</w:t>
      </w:r>
    </w:p>
    <w:p w14:paraId="79518368" w14:textId="77777777" w:rsidR="00B875B2" w:rsidRPr="00FF2AD1" w:rsidRDefault="00B875B2" w:rsidP="00854E0C">
      <w:pPr>
        <w:spacing w:line="360" w:lineRule="auto"/>
        <w:jc w:val="both"/>
        <w:rPr>
          <w:szCs w:val="24"/>
        </w:rPr>
      </w:pPr>
      <w:r>
        <w:rPr>
          <w:szCs w:val="24"/>
        </w:rPr>
        <w:t>To get the stepper motor working the libraries needed to be installed to the IDE in order for the code to be understood.</w:t>
      </w:r>
    </w:p>
    <w:p w14:paraId="472B3081" w14:textId="77777777" w:rsidR="00B875B2" w:rsidRDefault="00B875B2" w:rsidP="00854E0C">
      <w:pPr>
        <w:spacing w:line="360" w:lineRule="auto"/>
        <w:jc w:val="both"/>
      </w:pPr>
      <w:r w:rsidRPr="00F67211">
        <w:rPr>
          <w:noProof/>
        </w:rPr>
        <w:drawing>
          <wp:inline distT="0" distB="0" distL="0" distR="0" wp14:anchorId="54F03940" wp14:editId="1ED141AA">
            <wp:extent cx="5731510" cy="4265295"/>
            <wp:effectExtent l="0" t="0" r="2540" b="1905"/>
            <wp:docPr id="17126545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654516" name="Picture 1" descr="A screenshot of a computer&#10;&#10;Description automatically generated"/>
                    <pic:cNvPicPr/>
                  </pic:nvPicPr>
                  <pic:blipFill>
                    <a:blip r:embed="rId38"/>
                    <a:stretch>
                      <a:fillRect/>
                    </a:stretch>
                  </pic:blipFill>
                  <pic:spPr>
                    <a:xfrm>
                      <a:off x="0" y="0"/>
                      <a:ext cx="5731510" cy="4265295"/>
                    </a:xfrm>
                    <a:prstGeom prst="rect">
                      <a:avLst/>
                    </a:prstGeom>
                  </pic:spPr>
                </pic:pic>
              </a:graphicData>
            </a:graphic>
          </wp:inline>
        </w:drawing>
      </w:r>
    </w:p>
    <w:p w14:paraId="5EF0AB4A" w14:textId="7E010AF3" w:rsidR="00B875B2" w:rsidRDefault="00B875B2" w:rsidP="00854E0C">
      <w:pPr>
        <w:spacing w:line="360" w:lineRule="auto"/>
        <w:jc w:val="both"/>
        <w:rPr>
          <w:i/>
          <w:iCs/>
        </w:rPr>
      </w:pPr>
      <w:r>
        <w:rPr>
          <w:i/>
          <w:iCs/>
        </w:rPr>
        <w:t>Figure 2</w:t>
      </w:r>
      <w:r w:rsidR="00854E0C">
        <w:rPr>
          <w:i/>
          <w:iCs/>
        </w:rPr>
        <w:t>1</w:t>
      </w:r>
      <w:r>
        <w:rPr>
          <w:i/>
          <w:iCs/>
        </w:rPr>
        <w:t>. The above screenshot shows the code used from assigning the pin numbers down to the void setup stage.</w:t>
      </w:r>
    </w:p>
    <w:p w14:paraId="51E81B56" w14:textId="77777777" w:rsidR="00B875B2" w:rsidRDefault="00B875B2" w:rsidP="00854E0C">
      <w:pPr>
        <w:spacing w:line="360" w:lineRule="auto"/>
        <w:jc w:val="both"/>
      </w:pPr>
      <w:r w:rsidRPr="00F67211">
        <w:rPr>
          <w:noProof/>
        </w:rPr>
        <w:lastRenderedPageBreak/>
        <w:drawing>
          <wp:inline distT="0" distB="0" distL="0" distR="0" wp14:anchorId="5CD0E26F" wp14:editId="548BA7B2">
            <wp:extent cx="5731510" cy="4513580"/>
            <wp:effectExtent l="0" t="0" r="2540" b="1270"/>
            <wp:docPr id="1637659589"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659589" name="Picture 1" descr="A screenshot of a computer code&#10;&#10;Description automatically generated"/>
                    <pic:cNvPicPr/>
                  </pic:nvPicPr>
                  <pic:blipFill>
                    <a:blip r:embed="rId39"/>
                    <a:stretch>
                      <a:fillRect/>
                    </a:stretch>
                  </pic:blipFill>
                  <pic:spPr>
                    <a:xfrm>
                      <a:off x="0" y="0"/>
                      <a:ext cx="5731510" cy="4513580"/>
                    </a:xfrm>
                    <a:prstGeom prst="rect">
                      <a:avLst/>
                    </a:prstGeom>
                  </pic:spPr>
                </pic:pic>
              </a:graphicData>
            </a:graphic>
          </wp:inline>
        </w:drawing>
      </w:r>
    </w:p>
    <w:p w14:paraId="506D89D5" w14:textId="382527A8" w:rsidR="00B875B2" w:rsidRDefault="00B875B2" w:rsidP="00854E0C">
      <w:pPr>
        <w:spacing w:line="360" w:lineRule="auto"/>
        <w:jc w:val="both"/>
        <w:rPr>
          <w:i/>
          <w:iCs/>
        </w:rPr>
      </w:pPr>
      <w:r>
        <w:rPr>
          <w:i/>
          <w:iCs/>
        </w:rPr>
        <w:t>Figure 2</w:t>
      </w:r>
      <w:r w:rsidR="00854E0C">
        <w:rPr>
          <w:i/>
          <w:iCs/>
        </w:rPr>
        <w:t>2</w:t>
      </w:r>
      <w:r>
        <w:rPr>
          <w:i/>
          <w:iCs/>
        </w:rPr>
        <w:t>. The screenshot above shows the code from the void loop down to the cars – step.</w:t>
      </w:r>
    </w:p>
    <w:p w14:paraId="154D972F" w14:textId="77777777" w:rsidR="00B875B2" w:rsidRDefault="00B875B2" w:rsidP="00854E0C">
      <w:pPr>
        <w:spacing w:line="360" w:lineRule="auto"/>
        <w:jc w:val="both"/>
      </w:pPr>
    </w:p>
    <w:p w14:paraId="5CADA1A4" w14:textId="77777777" w:rsidR="00B875B2" w:rsidRDefault="00B875B2" w:rsidP="00854E0C">
      <w:pPr>
        <w:spacing w:line="360" w:lineRule="auto"/>
        <w:jc w:val="both"/>
      </w:pPr>
      <w:r w:rsidRPr="00F67211">
        <w:rPr>
          <w:noProof/>
        </w:rPr>
        <w:drawing>
          <wp:inline distT="0" distB="0" distL="0" distR="0" wp14:anchorId="0CAD3CAC" wp14:editId="6CFD4043">
            <wp:extent cx="5731510" cy="2244090"/>
            <wp:effectExtent l="0" t="0" r="2540" b="3810"/>
            <wp:docPr id="685582913"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582913" name="Picture 1" descr="A screenshot of a computer code&#10;&#10;Description automatically generated"/>
                    <pic:cNvPicPr/>
                  </pic:nvPicPr>
                  <pic:blipFill rotWithShape="1">
                    <a:blip r:embed="rId40"/>
                    <a:srcRect t="2752"/>
                    <a:stretch/>
                  </pic:blipFill>
                  <pic:spPr bwMode="auto">
                    <a:xfrm>
                      <a:off x="0" y="0"/>
                      <a:ext cx="5731510" cy="2244090"/>
                    </a:xfrm>
                    <a:prstGeom prst="rect">
                      <a:avLst/>
                    </a:prstGeom>
                    <a:ln>
                      <a:noFill/>
                    </a:ln>
                    <a:extLst>
                      <a:ext uri="{53640926-AAD7-44D8-BBD7-CCE9431645EC}">
                        <a14:shadowObscured xmlns:a14="http://schemas.microsoft.com/office/drawing/2010/main"/>
                      </a:ext>
                    </a:extLst>
                  </pic:spPr>
                </pic:pic>
              </a:graphicData>
            </a:graphic>
          </wp:inline>
        </w:drawing>
      </w:r>
    </w:p>
    <w:p w14:paraId="1B66E1C6" w14:textId="34EDD6D2" w:rsidR="00B875B2" w:rsidRPr="007F1399" w:rsidRDefault="00B875B2" w:rsidP="00854E0C">
      <w:pPr>
        <w:spacing w:line="360" w:lineRule="auto"/>
        <w:jc w:val="both"/>
      </w:pPr>
      <w:r>
        <w:rPr>
          <w:i/>
          <w:iCs/>
        </w:rPr>
        <w:t>Figure 2</w:t>
      </w:r>
      <w:r w:rsidR="00854E0C">
        <w:rPr>
          <w:i/>
          <w:iCs/>
        </w:rPr>
        <w:t>3</w:t>
      </w:r>
      <w:r>
        <w:rPr>
          <w:i/>
          <w:iCs/>
        </w:rPr>
        <w:t>. The image above shows the final part of the code which initiates the blue LED when the car park is full.</w:t>
      </w:r>
      <w:r>
        <w:rPr>
          <w:b/>
          <w:bCs/>
          <w:sz w:val="28"/>
          <w:szCs w:val="28"/>
        </w:rPr>
        <w:br w:type="page"/>
      </w:r>
    </w:p>
    <w:p w14:paraId="5898FF6A" w14:textId="787CAACE" w:rsidR="00CE4FB5" w:rsidRDefault="00CE4FB5" w:rsidP="00854E0C">
      <w:pPr>
        <w:pStyle w:val="MainHeadings"/>
        <w:spacing w:line="360" w:lineRule="auto"/>
        <w:jc w:val="both"/>
      </w:pPr>
      <w:bookmarkStart w:id="8" w:name="_Toc167823226"/>
      <w:r>
        <w:lastRenderedPageBreak/>
        <w:t>Functions of the car park</w:t>
      </w:r>
      <w:bookmarkEnd w:id="8"/>
    </w:p>
    <w:p w14:paraId="72EB387A" w14:textId="77777777" w:rsidR="002C06CB" w:rsidRDefault="002C06CB" w:rsidP="00854E0C">
      <w:pPr>
        <w:autoSpaceDN/>
        <w:spacing w:after="160" w:line="360" w:lineRule="auto"/>
        <w:jc w:val="both"/>
        <w:textAlignment w:val="auto"/>
      </w:pPr>
    </w:p>
    <w:p w14:paraId="2481EB00" w14:textId="77777777" w:rsidR="002C06CB" w:rsidRDefault="002C06CB" w:rsidP="00854E0C">
      <w:pPr>
        <w:autoSpaceDN/>
        <w:spacing w:after="160" w:line="360" w:lineRule="auto"/>
        <w:jc w:val="both"/>
        <w:textAlignment w:val="auto"/>
        <w:rPr>
          <w:szCs w:val="24"/>
        </w:rPr>
      </w:pPr>
      <w:r>
        <w:rPr>
          <w:szCs w:val="24"/>
        </w:rPr>
        <w:t>The function of the car park is to raise a barrier when a car is detected and lower it when no vehicles are detected. It has different colour LED lights to indicate different functions. The operating sequence is explained below.</w:t>
      </w:r>
    </w:p>
    <w:p w14:paraId="1965BF51" w14:textId="686E3D0E" w:rsidR="002C06CB" w:rsidRDefault="002C06CB" w:rsidP="00854E0C">
      <w:pPr>
        <w:autoSpaceDN/>
        <w:spacing w:after="160" w:line="360" w:lineRule="auto"/>
        <w:jc w:val="both"/>
        <w:textAlignment w:val="auto"/>
        <w:rPr>
          <w:szCs w:val="24"/>
        </w:rPr>
      </w:pPr>
      <w:r>
        <w:rPr>
          <w:szCs w:val="24"/>
        </w:rPr>
        <w:t>Step 1. The car drives up to the car park and covers the entry LDR (Light Dependant Resistor) this acts as the entry sensor. Before anything else happens, the red LED is active to show no entry for the car park.</w:t>
      </w:r>
    </w:p>
    <w:p w14:paraId="09CA5A3C" w14:textId="2B55D9E8" w:rsidR="00643907" w:rsidRDefault="00643907" w:rsidP="00854E0C">
      <w:pPr>
        <w:autoSpaceDN/>
        <w:spacing w:after="160" w:line="360" w:lineRule="auto"/>
        <w:jc w:val="both"/>
        <w:textAlignment w:val="auto"/>
        <w:rPr>
          <w:szCs w:val="24"/>
        </w:rPr>
      </w:pPr>
      <w:r>
        <w:rPr>
          <w:noProof/>
        </w:rPr>
        <w:drawing>
          <wp:inline distT="0" distB="0" distL="0" distR="0" wp14:anchorId="51984AB8" wp14:editId="3757CC61">
            <wp:extent cx="5406288" cy="2438400"/>
            <wp:effectExtent l="0" t="0" r="4445" b="0"/>
            <wp:docPr id="495053350" name="Picture 1" descr="Selected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lected photo"/>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412403" cy="2441158"/>
                    </a:xfrm>
                    <a:prstGeom prst="rect">
                      <a:avLst/>
                    </a:prstGeom>
                    <a:noFill/>
                    <a:ln>
                      <a:noFill/>
                    </a:ln>
                  </pic:spPr>
                </pic:pic>
              </a:graphicData>
            </a:graphic>
          </wp:inline>
        </w:drawing>
      </w:r>
    </w:p>
    <w:p w14:paraId="4306232E" w14:textId="7215AE1A" w:rsidR="00643907" w:rsidRPr="00643907" w:rsidRDefault="00643907" w:rsidP="00854E0C">
      <w:pPr>
        <w:autoSpaceDN/>
        <w:spacing w:after="160" w:line="360" w:lineRule="auto"/>
        <w:jc w:val="both"/>
        <w:textAlignment w:val="auto"/>
        <w:rPr>
          <w:i/>
          <w:iCs/>
          <w:szCs w:val="24"/>
        </w:rPr>
      </w:pPr>
      <w:r>
        <w:rPr>
          <w:i/>
          <w:iCs/>
          <w:szCs w:val="24"/>
        </w:rPr>
        <w:t xml:space="preserve">Figure </w:t>
      </w:r>
      <w:r w:rsidR="00854E0C">
        <w:rPr>
          <w:i/>
          <w:iCs/>
          <w:szCs w:val="24"/>
        </w:rPr>
        <w:t>24</w:t>
      </w:r>
      <w:r>
        <w:rPr>
          <w:i/>
          <w:iCs/>
          <w:szCs w:val="24"/>
        </w:rPr>
        <w:t>. The above image shows a car waiting to enter the car park.</w:t>
      </w:r>
    </w:p>
    <w:p w14:paraId="35680A0D" w14:textId="77777777" w:rsidR="001647F6" w:rsidRDefault="002C06CB" w:rsidP="00854E0C">
      <w:pPr>
        <w:autoSpaceDN/>
        <w:spacing w:after="160" w:line="360" w:lineRule="auto"/>
        <w:jc w:val="both"/>
        <w:textAlignment w:val="auto"/>
        <w:rPr>
          <w:szCs w:val="24"/>
        </w:rPr>
      </w:pPr>
      <w:r>
        <w:rPr>
          <w:szCs w:val="24"/>
        </w:rPr>
        <w:t>Step 2. The user then presses the green button next to the barrier to raise the barrier to allow the car to pass through. This step keeps the red LED active while the barrier is opening and then illuminates the green LED when it has opened</w:t>
      </w:r>
      <w:r w:rsidR="001647F6">
        <w:rPr>
          <w:szCs w:val="24"/>
        </w:rPr>
        <w:t>.</w:t>
      </w:r>
    </w:p>
    <w:p w14:paraId="2A56796E" w14:textId="79C704AF" w:rsidR="00643907" w:rsidRDefault="00643907" w:rsidP="00854E0C">
      <w:pPr>
        <w:autoSpaceDN/>
        <w:spacing w:after="160" w:line="360" w:lineRule="auto"/>
        <w:jc w:val="both"/>
        <w:textAlignment w:val="auto"/>
        <w:rPr>
          <w:szCs w:val="24"/>
        </w:rPr>
      </w:pPr>
      <w:r>
        <w:rPr>
          <w:noProof/>
        </w:rPr>
        <w:drawing>
          <wp:inline distT="0" distB="0" distL="0" distR="0" wp14:anchorId="65EB55AD" wp14:editId="158C15A7">
            <wp:extent cx="5462603" cy="2463800"/>
            <wp:effectExtent l="0" t="0" r="5080" b="0"/>
            <wp:docPr id="87444623" name="Picture 2" descr="Selected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lected photo"/>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464177" cy="2464510"/>
                    </a:xfrm>
                    <a:prstGeom prst="rect">
                      <a:avLst/>
                    </a:prstGeom>
                    <a:noFill/>
                    <a:ln>
                      <a:noFill/>
                    </a:ln>
                  </pic:spPr>
                </pic:pic>
              </a:graphicData>
            </a:graphic>
          </wp:inline>
        </w:drawing>
      </w:r>
    </w:p>
    <w:p w14:paraId="5BB6393C" w14:textId="2E3554A5" w:rsidR="00643907" w:rsidRPr="00643907" w:rsidRDefault="00643907" w:rsidP="00854E0C">
      <w:pPr>
        <w:autoSpaceDN/>
        <w:spacing w:after="160" w:line="360" w:lineRule="auto"/>
        <w:jc w:val="both"/>
        <w:textAlignment w:val="auto"/>
        <w:rPr>
          <w:i/>
          <w:iCs/>
          <w:szCs w:val="24"/>
        </w:rPr>
      </w:pPr>
      <w:r>
        <w:rPr>
          <w:i/>
          <w:iCs/>
          <w:szCs w:val="24"/>
        </w:rPr>
        <w:lastRenderedPageBreak/>
        <w:t xml:space="preserve">Figure </w:t>
      </w:r>
      <w:r w:rsidR="00854E0C">
        <w:rPr>
          <w:i/>
          <w:iCs/>
          <w:szCs w:val="24"/>
        </w:rPr>
        <w:t>25</w:t>
      </w:r>
      <w:r>
        <w:rPr>
          <w:i/>
          <w:iCs/>
          <w:szCs w:val="24"/>
        </w:rPr>
        <w:t>. The image above shows the car park with the barrier open and green LED active.</w:t>
      </w:r>
    </w:p>
    <w:p w14:paraId="2D2F7F70" w14:textId="15B904FA" w:rsidR="001647F6" w:rsidRDefault="001647F6" w:rsidP="00854E0C">
      <w:pPr>
        <w:autoSpaceDN/>
        <w:spacing w:after="160" w:line="360" w:lineRule="auto"/>
        <w:jc w:val="both"/>
        <w:textAlignment w:val="auto"/>
        <w:rPr>
          <w:szCs w:val="24"/>
        </w:rPr>
      </w:pPr>
      <w:r>
        <w:rPr>
          <w:szCs w:val="24"/>
        </w:rPr>
        <w:t>Step 3. Once the car has been allowed entry the barrier then closes after a set time of three seconds</w:t>
      </w:r>
      <w:r w:rsidR="004962EE">
        <w:rPr>
          <w:szCs w:val="24"/>
        </w:rPr>
        <w:t>, this is after the LDR stops detecting an object over it</w:t>
      </w:r>
      <w:r>
        <w:rPr>
          <w:szCs w:val="24"/>
        </w:rPr>
        <w:t>. The green LED then gets replaced by the red LED; the cycle then repeats itself until the car park reaches its maximum capacity of twelve spaces.</w:t>
      </w:r>
    </w:p>
    <w:p w14:paraId="6EEDD82A" w14:textId="715D92B2" w:rsidR="00643907" w:rsidRDefault="00643907" w:rsidP="00854E0C">
      <w:pPr>
        <w:autoSpaceDN/>
        <w:spacing w:after="160" w:line="360" w:lineRule="auto"/>
        <w:jc w:val="both"/>
        <w:textAlignment w:val="auto"/>
        <w:rPr>
          <w:szCs w:val="24"/>
        </w:rPr>
      </w:pPr>
      <w:r>
        <w:rPr>
          <w:noProof/>
        </w:rPr>
        <w:drawing>
          <wp:inline distT="0" distB="0" distL="0" distR="0" wp14:anchorId="28256A14" wp14:editId="135095B6">
            <wp:extent cx="5378130" cy="2425700"/>
            <wp:effectExtent l="0" t="0" r="0" b="0"/>
            <wp:docPr id="1539540494" name="Picture 3" descr="Selected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lected photo"/>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380210" cy="2426638"/>
                    </a:xfrm>
                    <a:prstGeom prst="rect">
                      <a:avLst/>
                    </a:prstGeom>
                    <a:noFill/>
                    <a:ln>
                      <a:noFill/>
                    </a:ln>
                  </pic:spPr>
                </pic:pic>
              </a:graphicData>
            </a:graphic>
          </wp:inline>
        </w:drawing>
      </w:r>
    </w:p>
    <w:p w14:paraId="2E22839E" w14:textId="221BFB69" w:rsidR="00643907" w:rsidRPr="00643907" w:rsidRDefault="00643907" w:rsidP="00854E0C">
      <w:pPr>
        <w:autoSpaceDN/>
        <w:spacing w:after="160" w:line="360" w:lineRule="auto"/>
        <w:jc w:val="both"/>
        <w:textAlignment w:val="auto"/>
        <w:rPr>
          <w:i/>
          <w:iCs/>
          <w:szCs w:val="24"/>
        </w:rPr>
      </w:pPr>
      <w:r>
        <w:rPr>
          <w:i/>
          <w:iCs/>
          <w:szCs w:val="24"/>
        </w:rPr>
        <w:t xml:space="preserve">Figure </w:t>
      </w:r>
      <w:r w:rsidR="00854E0C">
        <w:rPr>
          <w:i/>
          <w:iCs/>
          <w:szCs w:val="24"/>
        </w:rPr>
        <w:t>26</w:t>
      </w:r>
      <w:r>
        <w:rPr>
          <w:i/>
          <w:iCs/>
          <w:szCs w:val="24"/>
        </w:rPr>
        <w:t>. The image above shows the barrier still raised while the car has gone through to park.</w:t>
      </w:r>
    </w:p>
    <w:p w14:paraId="2A3FCCFF" w14:textId="77777777" w:rsidR="001647F6" w:rsidRDefault="001647F6" w:rsidP="00854E0C">
      <w:pPr>
        <w:autoSpaceDN/>
        <w:spacing w:after="160" w:line="360" w:lineRule="auto"/>
        <w:jc w:val="both"/>
        <w:textAlignment w:val="auto"/>
        <w:rPr>
          <w:szCs w:val="24"/>
        </w:rPr>
      </w:pPr>
      <w:r>
        <w:rPr>
          <w:szCs w:val="24"/>
        </w:rPr>
        <w:t>Step 4. After the car park reaches capacity and the input sensor has counted the cars to the maximum value the blue and red LEDs will both become active, and the barrier will remain closed even when the button is pressed.</w:t>
      </w:r>
    </w:p>
    <w:p w14:paraId="25B78BAF" w14:textId="05BDAD15" w:rsidR="00643907" w:rsidRDefault="00643907" w:rsidP="00854E0C">
      <w:pPr>
        <w:autoSpaceDN/>
        <w:spacing w:after="160" w:line="360" w:lineRule="auto"/>
        <w:jc w:val="both"/>
        <w:textAlignment w:val="auto"/>
        <w:rPr>
          <w:szCs w:val="24"/>
        </w:rPr>
      </w:pPr>
      <w:r>
        <w:rPr>
          <w:noProof/>
        </w:rPr>
        <w:drawing>
          <wp:inline distT="0" distB="0" distL="0" distR="0" wp14:anchorId="2F36278E" wp14:editId="6F00F8AA">
            <wp:extent cx="5335894" cy="2406650"/>
            <wp:effectExtent l="0" t="0" r="0" b="0"/>
            <wp:docPr id="1050792450" name="Picture 4" descr="Selected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lected photo"/>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341515" cy="2409185"/>
                    </a:xfrm>
                    <a:prstGeom prst="rect">
                      <a:avLst/>
                    </a:prstGeom>
                    <a:noFill/>
                    <a:ln>
                      <a:noFill/>
                    </a:ln>
                  </pic:spPr>
                </pic:pic>
              </a:graphicData>
            </a:graphic>
          </wp:inline>
        </w:drawing>
      </w:r>
    </w:p>
    <w:p w14:paraId="112AC949" w14:textId="17E53482" w:rsidR="00643907" w:rsidRPr="00643907" w:rsidRDefault="00643907" w:rsidP="00854E0C">
      <w:pPr>
        <w:autoSpaceDN/>
        <w:spacing w:after="160" w:line="360" w:lineRule="auto"/>
        <w:jc w:val="both"/>
        <w:textAlignment w:val="auto"/>
        <w:rPr>
          <w:i/>
          <w:iCs/>
          <w:szCs w:val="24"/>
        </w:rPr>
      </w:pPr>
      <w:r>
        <w:rPr>
          <w:i/>
          <w:iCs/>
          <w:szCs w:val="24"/>
        </w:rPr>
        <w:t xml:space="preserve">Figure </w:t>
      </w:r>
      <w:r w:rsidR="00854E0C">
        <w:rPr>
          <w:i/>
          <w:iCs/>
          <w:szCs w:val="24"/>
        </w:rPr>
        <w:t>27</w:t>
      </w:r>
      <w:r>
        <w:rPr>
          <w:i/>
          <w:iCs/>
          <w:szCs w:val="24"/>
        </w:rPr>
        <w:t>. The image above shows the car park at max capacity where the blue LED is active and the barrier will not raise.</w:t>
      </w:r>
    </w:p>
    <w:p w14:paraId="5FFC928E" w14:textId="77777777" w:rsidR="001647F6" w:rsidRDefault="001647F6" w:rsidP="00854E0C">
      <w:pPr>
        <w:autoSpaceDN/>
        <w:spacing w:after="160" w:line="360" w:lineRule="auto"/>
        <w:jc w:val="both"/>
        <w:textAlignment w:val="auto"/>
        <w:rPr>
          <w:szCs w:val="24"/>
        </w:rPr>
      </w:pPr>
      <w:r>
        <w:rPr>
          <w:szCs w:val="24"/>
        </w:rPr>
        <w:lastRenderedPageBreak/>
        <w:t>Step 5. If a car then leaves the car park, it will trigger then second sensor at the exit which will decrease the car count and will change the LED status. The blue one will go out and the red will stay on allowing the barrier to become functional to count another car. This cycle runs indefinitely.</w:t>
      </w:r>
    </w:p>
    <w:p w14:paraId="2FD4CAC6" w14:textId="6AADBA72" w:rsidR="00643907" w:rsidRDefault="00643907" w:rsidP="00854E0C">
      <w:pPr>
        <w:autoSpaceDN/>
        <w:spacing w:after="160" w:line="360" w:lineRule="auto"/>
        <w:jc w:val="both"/>
        <w:textAlignment w:val="auto"/>
        <w:rPr>
          <w:szCs w:val="24"/>
        </w:rPr>
      </w:pPr>
      <w:r>
        <w:rPr>
          <w:noProof/>
        </w:rPr>
        <w:drawing>
          <wp:inline distT="0" distB="0" distL="0" distR="0" wp14:anchorId="52A19EA4" wp14:editId="4C997CDB">
            <wp:extent cx="4940300" cy="2228225"/>
            <wp:effectExtent l="0" t="0" r="0" b="635"/>
            <wp:docPr id="2017305216" name="Picture 5" descr="Selected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lected photo"/>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961833" cy="2237937"/>
                    </a:xfrm>
                    <a:prstGeom prst="rect">
                      <a:avLst/>
                    </a:prstGeom>
                    <a:noFill/>
                    <a:ln>
                      <a:noFill/>
                    </a:ln>
                  </pic:spPr>
                </pic:pic>
              </a:graphicData>
            </a:graphic>
          </wp:inline>
        </w:drawing>
      </w:r>
    </w:p>
    <w:p w14:paraId="0F1294EC" w14:textId="6B680D5B" w:rsidR="00643907" w:rsidRPr="00643907" w:rsidRDefault="00643907" w:rsidP="00854E0C">
      <w:pPr>
        <w:autoSpaceDN/>
        <w:spacing w:after="160" w:line="360" w:lineRule="auto"/>
        <w:jc w:val="both"/>
        <w:textAlignment w:val="auto"/>
        <w:rPr>
          <w:i/>
          <w:iCs/>
          <w:szCs w:val="24"/>
        </w:rPr>
      </w:pPr>
      <w:r>
        <w:rPr>
          <w:i/>
          <w:iCs/>
          <w:szCs w:val="24"/>
        </w:rPr>
        <w:t xml:space="preserve">Figure </w:t>
      </w:r>
      <w:r w:rsidR="00854E0C">
        <w:rPr>
          <w:i/>
          <w:iCs/>
          <w:szCs w:val="24"/>
        </w:rPr>
        <w:t>28</w:t>
      </w:r>
      <w:r>
        <w:rPr>
          <w:i/>
          <w:iCs/>
          <w:szCs w:val="24"/>
        </w:rPr>
        <w:t>. The image above shows the car leaving the car park.</w:t>
      </w:r>
    </w:p>
    <w:p w14:paraId="1804FD9E" w14:textId="3D2966B6" w:rsidR="00643907" w:rsidRDefault="00643907" w:rsidP="00854E0C">
      <w:pPr>
        <w:autoSpaceDN/>
        <w:spacing w:after="160" w:line="360" w:lineRule="auto"/>
        <w:jc w:val="both"/>
        <w:textAlignment w:val="auto"/>
        <w:rPr>
          <w:szCs w:val="24"/>
        </w:rPr>
      </w:pPr>
      <w:r>
        <w:rPr>
          <w:noProof/>
        </w:rPr>
        <w:drawing>
          <wp:inline distT="0" distB="0" distL="0" distR="0" wp14:anchorId="15E58661" wp14:editId="429F2952">
            <wp:extent cx="4928817" cy="2222500"/>
            <wp:effectExtent l="0" t="0" r="5715" b="6350"/>
            <wp:docPr id="2136111494" name="Picture 6" descr="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edia"/>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940325" cy="2227689"/>
                    </a:xfrm>
                    <a:prstGeom prst="rect">
                      <a:avLst/>
                    </a:prstGeom>
                    <a:noFill/>
                    <a:ln>
                      <a:noFill/>
                    </a:ln>
                  </pic:spPr>
                </pic:pic>
              </a:graphicData>
            </a:graphic>
          </wp:inline>
        </w:drawing>
      </w:r>
    </w:p>
    <w:p w14:paraId="0097BD27" w14:textId="3EB4C55E" w:rsidR="00643907" w:rsidRPr="00643907" w:rsidRDefault="00643907" w:rsidP="00854E0C">
      <w:pPr>
        <w:autoSpaceDN/>
        <w:spacing w:after="160" w:line="360" w:lineRule="auto"/>
        <w:jc w:val="both"/>
        <w:textAlignment w:val="auto"/>
        <w:rPr>
          <w:i/>
          <w:iCs/>
          <w:szCs w:val="24"/>
        </w:rPr>
      </w:pPr>
      <w:r>
        <w:rPr>
          <w:i/>
          <w:iCs/>
          <w:szCs w:val="24"/>
        </w:rPr>
        <w:t>Figure 2</w:t>
      </w:r>
      <w:r w:rsidR="00854E0C">
        <w:rPr>
          <w:i/>
          <w:iCs/>
          <w:szCs w:val="24"/>
        </w:rPr>
        <w:t>9</w:t>
      </w:r>
      <w:r>
        <w:rPr>
          <w:i/>
          <w:iCs/>
          <w:szCs w:val="24"/>
        </w:rPr>
        <w:t xml:space="preserve">. This image shows the car park </w:t>
      </w:r>
      <w:r w:rsidR="00EC3F46">
        <w:rPr>
          <w:i/>
          <w:iCs/>
          <w:szCs w:val="24"/>
        </w:rPr>
        <w:t>operating normally now that there is a free space.</w:t>
      </w:r>
    </w:p>
    <w:p w14:paraId="4ED2773C" w14:textId="77777777" w:rsidR="00643907" w:rsidRDefault="001647F6" w:rsidP="00854E0C">
      <w:pPr>
        <w:autoSpaceDN/>
        <w:spacing w:after="160" w:line="360" w:lineRule="auto"/>
        <w:jc w:val="both"/>
        <w:textAlignment w:val="auto"/>
        <w:rPr>
          <w:szCs w:val="24"/>
        </w:rPr>
      </w:pPr>
      <w:r>
        <w:rPr>
          <w:szCs w:val="24"/>
        </w:rPr>
        <w:t xml:space="preserve">Step 6. If for any reason, there are any errors with the car park the reset button can be used this is located on the Arduino itself and fits in the design brief as I built the Arduino myself. </w:t>
      </w:r>
    </w:p>
    <w:p w14:paraId="60527A80" w14:textId="77777777" w:rsidR="00643907" w:rsidRDefault="00643907" w:rsidP="00854E0C">
      <w:pPr>
        <w:autoSpaceDN/>
        <w:spacing w:after="160" w:line="360" w:lineRule="auto"/>
        <w:jc w:val="both"/>
        <w:textAlignment w:val="auto"/>
        <w:rPr>
          <w:noProof/>
        </w:rPr>
      </w:pPr>
    </w:p>
    <w:p w14:paraId="6BF6B9A2" w14:textId="77777777" w:rsidR="00EC3F46" w:rsidRDefault="00643907" w:rsidP="00854E0C">
      <w:pPr>
        <w:autoSpaceDN/>
        <w:spacing w:after="160" w:line="360" w:lineRule="auto"/>
        <w:jc w:val="both"/>
        <w:textAlignment w:val="auto"/>
      </w:pPr>
      <w:r>
        <w:rPr>
          <w:noProof/>
        </w:rPr>
        <w:lastRenderedPageBreak/>
        <w:drawing>
          <wp:inline distT="0" distB="0" distL="0" distR="0" wp14:anchorId="1B8DECC3" wp14:editId="20B45EA2">
            <wp:extent cx="3996690" cy="3752850"/>
            <wp:effectExtent l="0" t="0" r="3810" b="0"/>
            <wp:docPr id="1505886847" name="Picture 7" descr="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edia"/>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t="20705" b="36954"/>
                    <a:stretch/>
                  </pic:blipFill>
                  <pic:spPr bwMode="auto">
                    <a:xfrm>
                      <a:off x="0" y="0"/>
                      <a:ext cx="3996690" cy="3752850"/>
                    </a:xfrm>
                    <a:prstGeom prst="rect">
                      <a:avLst/>
                    </a:prstGeom>
                    <a:noFill/>
                    <a:ln>
                      <a:noFill/>
                    </a:ln>
                    <a:extLst>
                      <a:ext uri="{53640926-AAD7-44D8-BBD7-CCE9431645EC}">
                        <a14:shadowObscured xmlns:a14="http://schemas.microsoft.com/office/drawing/2010/main"/>
                      </a:ext>
                    </a:extLst>
                  </pic:spPr>
                </pic:pic>
              </a:graphicData>
            </a:graphic>
          </wp:inline>
        </w:drawing>
      </w:r>
    </w:p>
    <w:p w14:paraId="10C2BB6A" w14:textId="5A51B96B" w:rsidR="004962EE" w:rsidRDefault="00EC3F46" w:rsidP="00854E0C">
      <w:pPr>
        <w:autoSpaceDN/>
        <w:spacing w:after="160" w:line="360" w:lineRule="auto"/>
        <w:jc w:val="both"/>
        <w:textAlignment w:val="auto"/>
        <w:rPr>
          <w:i/>
          <w:iCs/>
        </w:rPr>
      </w:pPr>
      <w:r>
        <w:rPr>
          <w:i/>
          <w:iCs/>
        </w:rPr>
        <w:t xml:space="preserve">Figure </w:t>
      </w:r>
      <w:r w:rsidR="00854E0C">
        <w:rPr>
          <w:i/>
          <w:iCs/>
        </w:rPr>
        <w:t>30</w:t>
      </w:r>
      <w:r>
        <w:rPr>
          <w:i/>
          <w:iCs/>
        </w:rPr>
        <w:t>. The image above shows the service (reset) button soldered onto the Orangepip.</w:t>
      </w:r>
    </w:p>
    <w:p w14:paraId="6A0828FE" w14:textId="117266C3" w:rsidR="00CE4FB5" w:rsidRDefault="004962EE" w:rsidP="00854E0C">
      <w:pPr>
        <w:autoSpaceDN/>
        <w:spacing w:after="160" w:line="360" w:lineRule="auto"/>
        <w:jc w:val="both"/>
        <w:textAlignment w:val="auto"/>
      </w:pPr>
      <w:r>
        <w:t>For testing purposes, the maximum number of cars allowed entry was set at three but the car park can hold a maximum of twelve cars.</w:t>
      </w:r>
      <w:r w:rsidR="00CE4FB5">
        <w:br w:type="page"/>
      </w:r>
    </w:p>
    <w:p w14:paraId="2A60D13D" w14:textId="77777777" w:rsidR="00CE4FB5" w:rsidRPr="00CE4FB5" w:rsidRDefault="00CE4FB5" w:rsidP="00854E0C">
      <w:pPr>
        <w:pStyle w:val="MainHeadings"/>
        <w:spacing w:line="360" w:lineRule="auto"/>
        <w:jc w:val="both"/>
      </w:pPr>
      <w:bookmarkStart w:id="9" w:name="_Toc167823227"/>
      <w:r>
        <w:lastRenderedPageBreak/>
        <w:t>Analysis</w:t>
      </w:r>
      <w:bookmarkEnd w:id="9"/>
    </w:p>
    <w:p w14:paraId="531E01DA" w14:textId="77777777" w:rsidR="00B875B2" w:rsidRDefault="00B875B2" w:rsidP="00854E0C">
      <w:pPr>
        <w:autoSpaceDN/>
        <w:spacing w:after="160" w:line="360" w:lineRule="auto"/>
        <w:jc w:val="both"/>
        <w:textAlignment w:val="auto"/>
        <w:rPr>
          <w:b/>
          <w:bCs/>
          <w:sz w:val="18"/>
          <w:szCs w:val="18"/>
        </w:rPr>
      </w:pPr>
    </w:p>
    <w:p w14:paraId="1A5F799B" w14:textId="77777777" w:rsidR="00B875B2" w:rsidRDefault="00B875B2" w:rsidP="00854E0C">
      <w:pPr>
        <w:autoSpaceDN/>
        <w:spacing w:after="160" w:line="360" w:lineRule="auto"/>
        <w:jc w:val="both"/>
        <w:textAlignment w:val="auto"/>
        <w:rPr>
          <w:szCs w:val="24"/>
        </w:rPr>
      </w:pPr>
      <w:r>
        <w:rPr>
          <w:szCs w:val="24"/>
        </w:rPr>
        <w:t>The car park works well by itself but there are a few different modifications that could be made which would make the car park more user friendly and would make it more efficient. The possible changes are listed below</w:t>
      </w:r>
    </w:p>
    <w:p w14:paraId="3E6EF4D8" w14:textId="77777777" w:rsidR="00AB7012" w:rsidRPr="00AB7012" w:rsidRDefault="00B875B2" w:rsidP="00854E0C">
      <w:pPr>
        <w:pStyle w:val="ListParagraph"/>
        <w:numPr>
          <w:ilvl w:val="0"/>
          <w:numId w:val="2"/>
        </w:numPr>
        <w:autoSpaceDN/>
        <w:spacing w:after="160" w:line="360" w:lineRule="auto"/>
        <w:jc w:val="both"/>
        <w:textAlignment w:val="auto"/>
        <w:rPr>
          <w:b/>
          <w:bCs/>
          <w:sz w:val="18"/>
          <w:szCs w:val="18"/>
        </w:rPr>
      </w:pPr>
      <w:r>
        <w:rPr>
          <w:szCs w:val="24"/>
        </w:rPr>
        <w:t>The blue LED was selected to show when the car park was at its maximum capacity however, an LCD (Liquid Crystal Display could have been used to get the same results. It would have required a bit more complex code but would have been possible if there was more time available for it. This would have been able to visually count down the number of spaces available and could have displayed a message when the car park is full to say “sorry, no available spaces”.</w:t>
      </w:r>
    </w:p>
    <w:p w14:paraId="273668FC" w14:textId="77777777" w:rsidR="00AB7012" w:rsidRPr="00AB7012" w:rsidRDefault="00AB7012" w:rsidP="00854E0C">
      <w:pPr>
        <w:pStyle w:val="ListParagraph"/>
        <w:autoSpaceDN/>
        <w:spacing w:after="160" w:line="360" w:lineRule="auto"/>
        <w:jc w:val="both"/>
        <w:textAlignment w:val="auto"/>
        <w:rPr>
          <w:b/>
          <w:bCs/>
          <w:sz w:val="18"/>
          <w:szCs w:val="18"/>
        </w:rPr>
      </w:pPr>
    </w:p>
    <w:p w14:paraId="07C8CCA1" w14:textId="77777777" w:rsidR="00AB7012" w:rsidRPr="00AB7012" w:rsidRDefault="00AB7012" w:rsidP="00854E0C">
      <w:pPr>
        <w:pStyle w:val="ListParagraph"/>
        <w:numPr>
          <w:ilvl w:val="0"/>
          <w:numId w:val="2"/>
        </w:numPr>
        <w:autoSpaceDN/>
        <w:spacing w:after="160" w:line="360" w:lineRule="auto"/>
        <w:jc w:val="both"/>
        <w:textAlignment w:val="auto"/>
        <w:rPr>
          <w:b/>
          <w:bCs/>
          <w:sz w:val="18"/>
          <w:szCs w:val="18"/>
        </w:rPr>
      </w:pPr>
      <w:r>
        <w:rPr>
          <w:szCs w:val="24"/>
        </w:rPr>
        <w:t>The next amendment could have been to use a PCB instead of a breadboard. This would have made for a more solid connection between the components and the Arduino but would have been harder to fault find if there was a problem with one of the components. This would have been possible to use as the college has the correct software and machines to create a bespoke board that is unique to the car park.</w:t>
      </w:r>
      <w:r w:rsidR="00B875B2">
        <w:rPr>
          <w:szCs w:val="24"/>
        </w:rPr>
        <w:t xml:space="preserve"> </w:t>
      </w:r>
    </w:p>
    <w:p w14:paraId="3D5EF68F" w14:textId="77777777" w:rsidR="00AB7012" w:rsidRPr="00AB7012" w:rsidRDefault="00AB7012" w:rsidP="00854E0C">
      <w:pPr>
        <w:pStyle w:val="ListParagraph"/>
        <w:spacing w:line="360" w:lineRule="auto"/>
        <w:jc w:val="both"/>
        <w:rPr>
          <w:b/>
          <w:bCs/>
          <w:sz w:val="18"/>
          <w:szCs w:val="18"/>
        </w:rPr>
      </w:pPr>
    </w:p>
    <w:p w14:paraId="5F47DFD5" w14:textId="36CD3F62" w:rsidR="00CE4FB5" w:rsidRPr="007F1399" w:rsidRDefault="00AB7012" w:rsidP="00854E0C">
      <w:pPr>
        <w:pStyle w:val="ListParagraph"/>
        <w:numPr>
          <w:ilvl w:val="0"/>
          <w:numId w:val="2"/>
        </w:numPr>
        <w:autoSpaceDN/>
        <w:spacing w:after="160" w:line="360" w:lineRule="auto"/>
        <w:jc w:val="both"/>
        <w:textAlignment w:val="auto"/>
        <w:rPr>
          <w:b/>
          <w:bCs/>
          <w:sz w:val="18"/>
          <w:szCs w:val="18"/>
        </w:rPr>
      </w:pPr>
      <w:r>
        <w:rPr>
          <w:szCs w:val="24"/>
        </w:rPr>
        <w:t xml:space="preserve">The final amendment that could have been made would be to add in an external power supply to power the board when it is not connected to a PC. I tried attaching a 9V square battery to the </w:t>
      </w:r>
      <w:r w:rsidR="007F1399">
        <w:rPr>
          <w:szCs w:val="24"/>
        </w:rPr>
        <w:t>Arduino, but it was not providing enough power to the stepper motor.</w:t>
      </w:r>
      <w:r w:rsidR="007F1399" w:rsidRPr="007F1399">
        <w:rPr>
          <w:szCs w:val="24"/>
        </w:rPr>
        <w:t xml:space="preserve"> </w:t>
      </w:r>
      <w:r w:rsidR="007F1399">
        <w:rPr>
          <w:szCs w:val="24"/>
        </w:rPr>
        <w:t>The lack of power was causing the motor to raise the barrier, but it would not step backwards and close it again.</w:t>
      </w:r>
      <w:r w:rsidR="00CE4FB5" w:rsidRPr="007F1399">
        <w:rPr>
          <w:b/>
          <w:bCs/>
          <w:sz w:val="18"/>
          <w:szCs w:val="18"/>
        </w:rPr>
        <w:br w:type="page"/>
      </w:r>
    </w:p>
    <w:p w14:paraId="37AAF3CC" w14:textId="1B117776" w:rsidR="00FF2AD1" w:rsidRPr="00FF2AD1" w:rsidRDefault="00FF2AD1" w:rsidP="00854E0C">
      <w:pPr>
        <w:pStyle w:val="Heading1"/>
        <w:spacing w:line="360" w:lineRule="auto"/>
        <w:jc w:val="both"/>
        <w:rPr>
          <w:rFonts w:ascii="Times New Roman" w:hAnsi="Times New Roman"/>
          <w:b/>
          <w:bCs/>
          <w:color w:val="auto"/>
          <w:sz w:val="28"/>
          <w:szCs w:val="28"/>
        </w:rPr>
      </w:pPr>
      <w:bookmarkStart w:id="10" w:name="_Toc167823228"/>
      <w:r w:rsidRPr="00FF2AD1">
        <w:rPr>
          <w:rFonts w:ascii="Times New Roman" w:hAnsi="Times New Roman"/>
          <w:b/>
          <w:bCs/>
          <w:color w:val="auto"/>
          <w:sz w:val="28"/>
          <w:szCs w:val="28"/>
        </w:rPr>
        <w:lastRenderedPageBreak/>
        <w:t>Conclusion</w:t>
      </w:r>
      <w:bookmarkEnd w:id="10"/>
    </w:p>
    <w:p w14:paraId="4B8E23BB" w14:textId="77777777" w:rsidR="00B875B2" w:rsidRDefault="00B875B2" w:rsidP="00854E0C">
      <w:pPr>
        <w:autoSpaceDN/>
        <w:spacing w:after="160" w:line="360" w:lineRule="auto"/>
        <w:jc w:val="both"/>
        <w:textAlignment w:val="auto"/>
        <w:rPr>
          <w:szCs w:val="24"/>
        </w:rPr>
      </w:pPr>
    </w:p>
    <w:p w14:paraId="67904FDF" w14:textId="35CD92D6" w:rsidR="00B875B2" w:rsidRDefault="00B875B2" w:rsidP="00854E0C">
      <w:pPr>
        <w:pStyle w:val="NormalWeb"/>
        <w:spacing w:line="360" w:lineRule="auto"/>
        <w:jc w:val="both"/>
      </w:pPr>
      <w:r>
        <w:t>In this assignment, I have explored the history and purpose of the Orangepip Arduino, laying a solid foundation before demonstrating the step-by-step process of building and testing one. I then created a comprehensive bill of materials (BOM), detailing all the necessary components required to design and construct a functional car park using the previously built Arduino. The assignment further explored the development of code for the car park, including thorough comments to explain the functionality of each segment. Finally, I analysed potential improvements for the car park system and suggested enhancements to optimize its performance and expand its capabilities.</w:t>
      </w:r>
    </w:p>
    <w:p w14:paraId="1F307BC9" w14:textId="7233E2BB" w:rsidR="008E5F11" w:rsidRDefault="008E5F11" w:rsidP="00854E0C">
      <w:pPr>
        <w:autoSpaceDN/>
        <w:spacing w:after="160" w:line="360" w:lineRule="auto"/>
        <w:jc w:val="both"/>
        <w:textAlignment w:val="auto"/>
        <w:rPr>
          <w:szCs w:val="24"/>
        </w:rPr>
      </w:pPr>
      <w:r>
        <w:rPr>
          <w:szCs w:val="24"/>
        </w:rPr>
        <w:br w:type="page"/>
      </w:r>
    </w:p>
    <w:bookmarkStart w:id="11" w:name="_Toc167823229" w:displacedByCustomXml="next"/>
    <w:sdt>
      <w:sdtPr>
        <w:rPr>
          <w:rFonts w:ascii="Times New Roman" w:hAnsi="Times New Roman"/>
          <w:color w:val="auto"/>
          <w:sz w:val="24"/>
          <w:szCs w:val="20"/>
        </w:rPr>
        <w:id w:val="1735886525"/>
        <w:docPartObj>
          <w:docPartGallery w:val="Bibliographies"/>
          <w:docPartUnique/>
        </w:docPartObj>
      </w:sdtPr>
      <w:sdtContent>
        <w:p w14:paraId="4C3EDA36" w14:textId="15075ABE" w:rsidR="008E5F11" w:rsidRDefault="008E5F11" w:rsidP="00854E0C">
          <w:pPr>
            <w:pStyle w:val="Heading1"/>
            <w:spacing w:line="360" w:lineRule="auto"/>
            <w:jc w:val="both"/>
          </w:pPr>
          <w:r>
            <w:t>References</w:t>
          </w:r>
          <w:bookmarkEnd w:id="11"/>
        </w:p>
        <w:sdt>
          <w:sdtPr>
            <w:id w:val="-573587230"/>
            <w:bibliography/>
          </w:sdtPr>
          <w:sdtContent>
            <w:p w14:paraId="74D0FBA2" w14:textId="77777777" w:rsidR="00EC3585" w:rsidRDefault="008E5F11" w:rsidP="00EC3585">
              <w:pPr>
                <w:pStyle w:val="Bibliography"/>
                <w:rPr>
                  <w:noProof/>
                  <w:szCs w:val="24"/>
                </w:rPr>
              </w:pPr>
              <w:r>
                <w:fldChar w:fldCharType="begin"/>
              </w:r>
              <w:r>
                <w:instrText xml:space="preserve"> BIBLIOGRAPHY </w:instrText>
              </w:r>
              <w:r>
                <w:fldChar w:fldCharType="separate"/>
              </w:r>
              <w:r w:rsidR="00EC3585">
                <w:rPr>
                  <w:noProof/>
                </w:rPr>
                <w:t xml:space="preserve">Circuit Digest, 2023. </w:t>
              </w:r>
              <w:r w:rsidR="00EC3585">
                <w:rPr>
                  <w:i/>
                  <w:iCs/>
                  <w:noProof/>
                </w:rPr>
                <w:t xml:space="preserve">The History of Arduino Part 1: Introducing Arduino. </w:t>
              </w:r>
              <w:r w:rsidR="00EC3585">
                <w:rPr>
                  <w:noProof/>
                </w:rPr>
                <w:t xml:space="preserve">[Online] </w:t>
              </w:r>
              <w:r w:rsidR="00EC3585">
                <w:rPr>
                  <w:noProof/>
                </w:rPr>
                <w:br/>
                <w:t xml:space="preserve">Available at: </w:t>
              </w:r>
              <w:r w:rsidR="00EC3585">
                <w:rPr>
                  <w:noProof/>
                  <w:u w:val="single"/>
                </w:rPr>
                <w:t>https://circuitdigest.com/article/history-of-arduino-part-1</w:t>
              </w:r>
              <w:r w:rsidR="00EC3585">
                <w:rPr>
                  <w:noProof/>
                </w:rPr>
                <w:br/>
                <w:t>[Accessed 24 February 2024].</w:t>
              </w:r>
            </w:p>
            <w:p w14:paraId="10527C5A" w14:textId="77777777" w:rsidR="00EC3585" w:rsidRDefault="00EC3585" w:rsidP="00EC3585">
              <w:pPr>
                <w:pStyle w:val="Bibliography"/>
                <w:rPr>
                  <w:noProof/>
                </w:rPr>
              </w:pPr>
              <w:r>
                <w:rPr>
                  <w:noProof/>
                </w:rPr>
                <w:t xml:space="preserve">Newman, C., 2016. </w:t>
              </w:r>
              <w:r>
                <w:rPr>
                  <w:i/>
                  <w:iCs/>
                  <w:noProof/>
                </w:rPr>
                <w:t xml:space="preserve">Blink.IDE. </w:t>
              </w:r>
              <w:r>
                <w:rPr>
                  <w:noProof/>
                </w:rPr>
                <w:t>s.l.:Arduino.IDE.</w:t>
              </w:r>
            </w:p>
            <w:p w14:paraId="47793DF8" w14:textId="77777777" w:rsidR="00EC3585" w:rsidRDefault="00EC3585" w:rsidP="00EC3585">
              <w:pPr>
                <w:pStyle w:val="Bibliography"/>
                <w:rPr>
                  <w:noProof/>
                </w:rPr>
              </w:pPr>
              <w:r>
                <w:rPr>
                  <w:noProof/>
                </w:rPr>
                <w:t xml:space="preserve">Orangepip, 2023. </w:t>
              </w:r>
              <w:r>
                <w:rPr>
                  <w:i/>
                  <w:iCs/>
                  <w:noProof/>
                </w:rPr>
                <w:t xml:space="preserve">Orangepip home. </w:t>
              </w:r>
              <w:r>
                <w:rPr>
                  <w:noProof/>
                </w:rPr>
                <w:t xml:space="preserve">[Online] </w:t>
              </w:r>
              <w:r>
                <w:rPr>
                  <w:noProof/>
                </w:rPr>
                <w:br/>
                <w:t xml:space="preserve">Available at: </w:t>
              </w:r>
              <w:r>
                <w:rPr>
                  <w:noProof/>
                  <w:u w:val="single"/>
                </w:rPr>
                <w:t>https://www.orangepipboards.com/</w:t>
              </w:r>
              <w:r>
                <w:rPr>
                  <w:noProof/>
                </w:rPr>
                <w:br/>
                <w:t>[Accessed 24 February 2024].</w:t>
              </w:r>
            </w:p>
            <w:p w14:paraId="22461632" w14:textId="6F39BCA8" w:rsidR="008E5F11" w:rsidRDefault="008E5F11" w:rsidP="00EC3585">
              <w:pPr>
                <w:spacing w:line="360" w:lineRule="auto"/>
                <w:jc w:val="both"/>
              </w:pPr>
              <w:r>
                <w:rPr>
                  <w:b/>
                  <w:bCs/>
                  <w:noProof/>
                </w:rPr>
                <w:fldChar w:fldCharType="end"/>
              </w:r>
            </w:p>
          </w:sdtContent>
        </w:sdt>
      </w:sdtContent>
    </w:sdt>
    <w:p w14:paraId="7C2B49DB" w14:textId="77777777" w:rsidR="00FF2AD1" w:rsidRPr="00FF2AD1" w:rsidRDefault="00FF2AD1" w:rsidP="00854E0C">
      <w:pPr>
        <w:spacing w:line="360" w:lineRule="auto"/>
        <w:jc w:val="both"/>
        <w:rPr>
          <w:szCs w:val="24"/>
        </w:rPr>
      </w:pPr>
    </w:p>
    <w:sectPr w:rsidR="00FF2AD1" w:rsidRPr="00FF2AD1">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5EAF7" w14:textId="77777777" w:rsidR="001E1334" w:rsidRDefault="001E1334" w:rsidP="00FF2AD1">
      <w:pPr>
        <w:spacing w:after="0" w:line="240" w:lineRule="auto"/>
      </w:pPr>
      <w:r>
        <w:separator/>
      </w:r>
    </w:p>
  </w:endnote>
  <w:endnote w:type="continuationSeparator" w:id="0">
    <w:p w14:paraId="392EE56B" w14:textId="77777777" w:rsidR="001E1334" w:rsidRDefault="001E1334" w:rsidP="00FF2A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8816188"/>
      <w:docPartObj>
        <w:docPartGallery w:val="Page Numbers (Bottom of Page)"/>
        <w:docPartUnique/>
      </w:docPartObj>
    </w:sdtPr>
    <w:sdtEndPr>
      <w:rPr>
        <w:noProof/>
      </w:rPr>
    </w:sdtEndPr>
    <w:sdtContent>
      <w:p w14:paraId="67716BA2" w14:textId="43BD977B" w:rsidR="00FF2AD1" w:rsidRDefault="00FF2AD1">
        <w:pPr>
          <w:pStyle w:val="Footer"/>
        </w:pPr>
        <w:r>
          <w:fldChar w:fldCharType="begin"/>
        </w:r>
        <w:r>
          <w:instrText xml:space="preserve"> PAGE   \* MERGEFORMAT </w:instrText>
        </w:r>
        <w:r>
          <w:fldChar w:fldCharType="separate"/>
        </w:r>
        <w:r>
          <w:rPr>
            <w:noProof/>
          </w:rPr>
          <w:t>2</w:t>
        </w:r>
        <w:r>
          <w:rPr>
            <w:noProof/>
          </w:rPr>
          <w:fldChar w:fldCharType="end"/>
        </w:r>
      </w:p>
    </w:sdtContent>
  </w:sdt>
  <w:p w14:paraId="377DFB16" w14:textId="77777777" w:rsidR="00FF2AD1" w:rsidRDefault="00FF2A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4F85D" w14:textId="77777777" w:rsidR="001E1334" w:rsidRDefault="001E1334" w:rsidP="00FF2AD1">
      <w:pPr>
        <w:spacing w:after="0" w:line="240" w:lineRule="auto"/>
      </w:pPr>
      <w:r>
        <w:separator/>
      </w:r>
    </w:p>
  </w:footnote>
  <w:footnote w:type="continuationSeparator" w:id="0">
    <w:p w14:paraId="23FEF3A8" w14:textId="77777777" w:rsidR="001E1334" w:rsidRDefault="001E1334" w:rsidP="00FF2A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DCB4C3" w14:textId="08C12019" w:rsidR="00FF2AD1" w:rsidRPr="00FF2AD1" w:rsidRDefault="00FF2AD1">
    <w:pPr>
      <w:pStyle w:val="Header"/>
    </w:pPr>
    <w:r w:rsidRPr="00FF2AD1">
      <w:t>Computing Assignment 1</w:t>
    </w:r>
  </w:p>
  <w:p w14:paraId="682BC9A7" w14:textId="77777777" w:rsidR="00FF2AD1" w:rsidRDefault="00FF2A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C5496"/>
    <w:multiLevelType w:val="hybridMultilevel"/>
    <w:tmpl w:val="8EA4B646"/>
    <w:lvl w:ilvl="0" w:tplc="BD40D088">
      <w:start w:val="1"/>
      <w:numFmt w:val="decimal"/>
      <w:lvlText w:val="%1)"/>
      <w:lvlJc w:val="left"/>
      <w:pPr>
        <w:ind w:left="720" w:hanging="360"/>
      </w:pPr>
      <w:rPr>
        <w:rFonts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C348F8"/>
    <w:multiLevelType w:val="hybridMultilevel"/>
    <w:tmpl w:val="447214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3336625">
    <w:abstractNumId w:val="1"/>
  </w:num>
  <w:num w:numId="2" w16cid:durableId="595987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11E"/>
    <w:rsid w:val="00002FF4"/>
    <w:rsid w:val="000138B8"/>
    <w:rsid w:val="0006064C"/>
    <w:rsid w:val="00095663"/>
    <w:rsid w:val="000A3E89"/>
    <w:rsid w:val="000E5540"/>
    <w:rsid w:val="001522B9"/>
    <w:rsid w:val="001647F6"/>
    <w:rsid w:val="001662E1"/>
    <w:rsid w:val="001E1334"/>
    <w:rsid w:val="001F6750"/>
    <w:rsid w:val="002B3E83"/>
    <w:rsid w:val="002C06CB"/>
    <w:rsid w:val="00340931"/>
    <w:rsid w:val="0038552C"/>
    <w:rsid w:val="003D3361"/>
    <w:rsid w:val="004962EE"/>
    <w:rsid w:val="00497A9E"/>
    <w:rsid w:val="004D7F01"/>
    <w:rsid w:val="004F4D7A"/>
    <w:rsid w:val="00513627"/>
    <w:rsid w:val="0055111E"/>
    <w:rsid w:val="00643907"/>
    <w:rsid w:val="00645C6D"/>
    <w:rsid w:val="00686FAF"/>
    <w:rsid w:val="006D5ABA"/>
    <w:rsid w:val="007C5DE0"/>
    <w:rsid w:val="007E3F56"/>
    <w:rsid w:val="007F1399"/>
    <w:rsid w:val="00854E0C"/>
    <w:rsid w:val="008E5F11"/>
    <w:rsid w:val="009E73FE"/>
    <w:rsid w:val="00A11AAC"/>
    <w:rsid w:val="00A2142A"/>
    <w:rsid w:val="00A85C2D"/>
    <w:rsid w:val="00AB7012"/>
    <w:rsid w:val="00B22FCA"/>
    <w:rsid w:val="00B875B2"/>
    <w:rsid w:val="00BD1A77"/>
    <w:rsid w:val="00C17FBA"/>
    <w:rsid w:val="00C77D53"/>
    <w:rsid w:val="00CE24BB"/>
    <w:rsid w:val="00CE4FB5"/>
    <w:rsid w:val="00D054CE"/>
    <w:rsid w:val="00D3671D"/>
    <w:rsid w:val="00D804B8"/>
    <w:rsid w:val="00D9331E"/>
    <w:rsid w:val="00DE7EB1"/>
    <w:rsid w:val="00E52FFF"/>
    <w:rsid w:val="00E5637C"/>
    <w:rsid w:val="00EC3585"/>
    <w:rsid w:val="00EC3F46"/>
    <w:rsid w:val="00F15050"/>
    <w:rsid w:val="00F67211"/>
    <w:rsid w:val="00FF2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41D45"/>
  <w15:chartTrackingRefBased/>
  <w15:docId w15:val="{4F95FA44-D4CE-4F46-98E1-210FCB172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Regular text"/>
    <w:qFormat/>
    <w:rsid w:val="00002FF4"/>
    <w:pPr>
      <w:autoSpaceDN w:val="0"/>
      <w:spacing w:after="120" w:line="264" w:lineRule="auto"/>
      <w:textAlignment w:val="baseline"/>
    </w:pPr>
    <w:rPr>
      <w:rFonts w:ascii="Times New Roman" w:eastAsia="Times New Roman" w:hAnsi="Times New Roman" w:cs="Times New Roman"/>
      <w:kern w:val="0"/>
      <w:sz w:val="24"/>
      <w:szCs w:val="20"/>
      <w14:ligatures w14:val="none"/>
    </w:rPr>
  </w:style>
  <w:style w:type="paragraph" w:styleId="Heading1">
    <w:name w:val="heading 1"/>
    <w:basedOn w:val="Normal"/>
    <w:next w:val="Normal"/>
    <w:link w:val="Heading1Char"/>
    <w:uiPriority w:val="9"/>
    <w:qFormat/>
    <w:rsid w:val="00D3671D"/>
    <w:pPr>
      <w:keepNext/>
      <w:keepLines/>
      <w:spacing w:before="320" w:after="0" w:line="240" w:lineRule="auto"/>
      <w:outlineLvl w:val="0"/>
    </w:pPr>
    <w:rPr>
      <w:rFonts w:ascii="Calibri Light" w:hAnsi="Calibri Light"/>
      <w:color w:val="2E74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71D"/>
    <w:rPr>
      <w:rFonts w:ascii="Calibri Light" w:eastAsia="Times New Roman" w:hAnsi="Calibri Light" w:cs="Times New Roman"/>
      <w:color w:val="2E74B5"/>
      <w:kern w:val="0"/>
      <w:sz w:val="32"/>
      <w:szCs w:val="32"/>
      <w14:ligatures w14:val="none"/>
    </w:rPr>
  </w:style>
  <w:style w:type="paragraph" w:styleId="Header">
    <w:name w:val="header"/>
    <w:basedOn w:val="Normal"/>
    <w:link w:val="HeaderChar"/>
    <w:uiPriority w:val="99"/>
    <w:unhideWhenUsed/>
    <w:rsid w:val="00FF2A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AD1"/>
    <w:rPr>
      <w:rFonts w:ascii="Calibri" w:eastAsia="Times New Roman" w:hAnsi="Calibri" w:cs="Times New Roman"/>
      <w:kern w:val="0"/>
      <w:sz w:val="20"/>
      <w:szCs w:val="20"/>
      <w14:ligatures w14:val="none"/>
    </w:rPr>
  </w:style>
  <w:style w:type="paragraph" w:styleId="Footer">
    <w:name w:val="footer"/>
    <w:basedOn w:val="Normal"/>
    <w:link w:val="FooterChar"/>
    <w:uiPriority w:val="99"/>
    <w:unhideWhenUsed/>
    <w:rsid w:val="00FF2A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AD1"/>
    <w:rPr>
      <w:rFonts w:ascii="Calibri" w:eastAsia="Times New Roman" w:hAnsi="Calibri" w:cs="Times New Roman"/>
      <w:kern w:val="0"/>
      <w:sz w:val="20"/>
      <w:szCs w:val="20"/>
      <w14:ligatures w14:val="none"/>
    </w:rPr>
  </w:style>
  <w:style w:type="paragraph" w:styleId="NormalWeb">
    <w:name w:val="Normal (Web)"/>
    <w:basedOn w:val="Normal"/>
    <w:uiPriority w:val="99"/>
    <w:semiHidden/>
    <w:unhideWhenUsed/>
    <w:rsid w:val="00D9331E"/>
    <w:pPr>
      <w:autoSpaceDN/>
      <w:spacing w:before="100" w:beforeAutospacing="1" w:after="100" w:afterAutospacing="1" w:line="240" w:lineRule="auto"/>
      <w:textAlignment w:val="auto"/>
    </w:pPr>
    <w:rPr>
      <w:szCs w:val="24"/>
      <w:lang w:eastAsia="en-GB"/>
    </w:rPr>
  </w:style>
  <w:style w:type="table" w:styleId="TableGrid">
    <w:name w:val="Table Grid"/>
    <w:basedOn w:val="TableNormal"/>
    <w:uiPriority w:val="39"/>
    <w:rsid w:val="009E73FE"/>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ainHeadings">
    <w:name w:val="Main Headings"/>
    <w:basedOn w:val="Heading1"/>
    <w:link w:val="MainHeadingsChar"/>
    <w:autoRedefine/>
    <w:qFormat/>
    <w:rsid w:val="002C06CB"/>
    <w:rPr>
      <w:rFonts w:ascii="Times New Roman" w:hAnsi="Times New Roman"/>
      <w:b/>
      <w:color w:val="auto"/>
      <w:sz w:val="28"/>
    </w:rPr>
  </w:style>
  <w:style w:type="character" w:customStyle="1" w:styleId="MainHeadingsChar">
    <w:name w:val="Main Headings Char"/>
    <w:basedOn w:val="Heading1Char"/>
    <w:link w:val="MainHeadings"/>
    <w:rsid w:val="002C06CB"/>
    <w:rPr>
      <w:rFonts w:ascii="Times New Roman" w:eastAsia="Times New Roman" w:hAnsi="Times New Roman" w:cs="Times New Roman"/>
      <w:b/>
      <w:color w:val="2E74B5"/>
      <w:kern w:val="0"/>
      <w:sz w:val="28"/>
      <w:szCs w:val="32"/>
      <w14:ligatures w14:val="none"/>
    </w:rPr>
  </w:style>
  <w:style w:type="paragraph" w:styleId="ListParagraph">
    <w:name w:val="List Paragraph"/>
    <w:basedOn w:val="Normal"/>
    <w:uiPriority w:val="34"/>
    <w:qFormat/>
    <w:rsid w:val="00002FF4"/>
    <w:pPr>
      <w:ind w:left="720"/>
      <w:contextualSpacing/>
    </w:pPr>
  </w:style>
  <w:style w:type="paragraph" w:styleId="Bibliography">
    <w:name w:val="Bibliography"/>
    <w:basedOn w:val="Normal"/>
    <w:next w:val="Normal"/>
    <w:uiPriority w:val="37"/>
    <w:unhideWhenUsed/>
    <w:rsid w:val="008E5F11"/>
  </w:style>
  <w:style w:type="paragraph" w:styleId="TOCHeading">
    <w:name w:val="TOC Heading"/>
    <w:basedOn w:val="Heading1"/>
    <w:next w:val="Normal"/>
    <w:uiPriority w:val="39"/>
    <w:unhideWhenUsed/>
    <w:qFormat/>
    <w:rsid w:val="00854E0C"/>
    <w:pPr>
      <w:autoSpaceDN/>
      <w:spacing w:before="240" w:line="259" w:lineRule="auto"/>
      <w:textAlignment w:val="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854E0C"/>
    <w:pPr>
      <w:tabs>
        <w:tab w:val="right" w:leader="dot" w:pos="9016"/>
      </w:tabs>
      <w:spacing w:after="100"/>
    </w:pPr>
    <w:rPr>
      <w:noProof/>
    </w:rPr>
  </w:style>
  <w:style w:type="character" w:styleId="Hyperlink">
    <w:name w:val="Hyperlink"/>
    <w:basedOn w:val="DefaultParagraphFont"/>
    <w:uiPriority w:val="99"/>
    <w:unhideWhenUsed/>
    <w:rsid w:val="00854E0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681253">
      <w:bodyDiv w:val="1"/>
      <w:marLeft w:val="0"/>
      <w:marRight w:val="0"/>
      <w:marTop w:val="0"/>
      <w:marBottom w:val="0"/>
      <w:divBdr>
        <w:top w:val="none" w:sz="0" w:space="0" w:color="auto"/>
        <w:left w:val="none" w:sz="0" w:space="0" w:color="auto"/>
        <w:bottom w:val="none" w:sz="0" w:space="0" w:color="auto"/>
        <w:right w:val="none" w:sz="0" w:space="0" w:color="auto"/>
      </w:divBdr>
    </w:div>
    <w:div w:id="100802909">
      <w:bodyDiv w:val="1"/>
      <w:marLeft w:val="0"/>
      <w:marRight w:val="0"/>
      <w:marTop w:val="0"/>
      <w:marBottom w:val="0"/>
      <w:divBdr>
        <w:top w:val="none" w:sz="0" w:space="0" w:color="auto"/>
        <w:left w:val="none" w:sz="0" w:space="0" w:color="auto"/>
        <w:bottom w:val="none" w:sz="0" w:space="0" w:color="auto"/>
        <w:right w:val="none" w:sz="0" w:space="0" w:color="auto"/>
      </w:divBdr>
    </w:div>
    <w:div w:id="108862880">
      <w:bodyDiv w:val="1"/>
      <w:marLeft w:val="0"/>
      <w:marRight w:val="0"/>
      <w:marTop w:val="0"/>
      <w:marBottom w:val="0"/>
      <w:divBdr>
        <w:top w:val="none" w:sz="0" w:space="0" w:color="auto"/>
        <w:left w:val="none" w:sz="0" w:space="0" w:color="auto"/>
        <w:bottom w:val="none" w:sz="0" w:space="0" w:color="auto"/>
        <w:right w:val="none" w:sz="0" w:space="0" w:color="auto"/>
      </w:divBdr>
    </w:div>
    <w:div w:id="140195703">
      <w:bodyDiv w:val="1"/>
      <w:marLeft w:val="0"/>
      <w:marRight w:val="0"/>
      <w:marTop w:val="0"/>
      <w:marBottom w:val="0"/>
      <w:divBdr>
        <w:top w:val="none" w:sz="0" w:space="0" w:color="auto"/>
        <w:left w:val="none" w:sz="0" w:space="0" w:color="auto"/>
        <w:bottom w:val="none" w:sz="0" w:space="0" w:color="auto"/>
        <w:right w:val="none" w:sz="0" w:space="0" w:color="auto"/>
      </w:divBdr>
    </w:div>
    <w:div w:id="254829516">
      <w:bodyDiv w:val="1"/>
      <w:marLeft w:val="0"/>
      <w:marRight w:val="0"/>
      <w:marTop w:val="0"/>
      <w:marBottom w:val="0"/>
      <w:divBdr>
        <w:top w:val="none" w:sz="0" w:space="0" w:color="auto"/>
        <w:left w:val="none" w:sz="0" w:space="0" w:color="auto"/>
        <w:bottom w:val="none" w:sz="0" w:space="0" w:color="auto"/>
        <w:right w:val="none" w:sz="0" w:space="0" w:color="auto"/>
      </w:divBdr>
    </w:div>
    <w:div w:id="307635002">
      <w:bodyDiv w:val="1"/>
      <w:marLeft w:val="0"/>
      <w:marRight w:val="0"/>
      <w:marTop w:val="0"/>
      <w:marBottom w:val="0"/>
      <w:divBdr>
        <w:top w:val="none" w:sz="0" w:space="0" w:color="auto"/>
        <w:left w:val="none" w:sz="0" w:space="0" w:color="auto"/>
        <w:bottom w:val="none" w:sz="0" w:space="0" w:color="auto"/>
        <w:right w:val="none" w:sz="0" w:space="0" w:color="auto"/>
      </w:divBdr>
    </w:div>
    <w:div w:id="477965740">
      <w:bodyDiv w:val="1"/>
      <w:marLeft w:val="0"/>
      <w:marRight w:val="0"/>
      <w:marTop w:val="0"/>
      <w:marBottom w:val="0"/>
      <w:divBdr>
        <w:top w:val="none" w:sz="0" w:space="0" w:color="auto"/>
        <w:left w:val="none" w:sz="0" w:space="0" w:color="auto"/>
        <w:bottom w:val="none" w:sz="0" w:space="0" w:color="auto"/>
        <w:right w:val="none" w:sz="0" w:space="0" w:color="auto"/>
      </w:divBdr>
    </w:div>
    <w:div w:id="492185480">
      <w:bodyDiv w:val="1"/>
      <w:marLeft w:val="0"/>
      <w:marRight w:val="0"/>
      <w:marTop w:val="0"/>
      <w:marBottom w:val="0"/>
      <w:divBdr>
        <w:top w:val="none" w:sz="0" w:space="0" w:color="auto"/>
        <w:left w:val="none" w:sz="0" w:space="0" w:color="auto"/>
        <w:bottom w:val="none" w:sz="0" w:space="0" w:color="auto"/>
        <w:right w:val="none" w:sz="0" w:space="0" w:color="auto"/>
      </w:divBdr>
    </w:div>
    <w:div w:id="883104615">
      <w:bodyDiv w:val="1"/>
      <w:marLeft w:val="0"/>
      <w:marRight w:val="0"/>
      <w:marTop w:val="0"/>
      <w:marBottom w:val="0"/>
      <w:divBdr>
        <w:top w:val="none" w:sz="0" w:space="0" w:color="auto"/>
        <w:left w:val="none" w:sz="0" w:space="0" w:color="auto"/>
        <w:bottom w:val="none" w:sz="0" w:space="0" w:color="auto"/>
        <w:right w:val="none" w:sz="0" w:space="0" w:color="auto"/>
      </w:divBdr>
    </w:div>
    <w:div w:id="967122761">
      <w:bodyDiv w:val="1"/>
      <w:marLeft w:val="0"/>
      <w:marRight w:val="0"/>
      <w:marTop w:val="0"/>
      <w:marBottom w:val="0"/>
      <w:divBdr>
        <w:top w:val="none" w:sz="0" w:space="0" w:color="auto"/>
        <w:left w:val="none" w:sz="0" w:space="0" w:color="auto"/>
        <w:bottom w:val="none" w:sz="0" w:space="0" w:color="auto"/>
        <w:right w:val="none" w:sz="0" w:space="0" w:color="auto"/>
      </w:divBdr>
    </w:div>
    <w:div w:id="988438470">
      <w:bodyDiv w:val="1"/>
      <w:marLeft w:val="0"/>
      <w:marRight w:val="0"/>
      <w:marTop w:val="0"/>
      <w:marBottom w:val="0"/>
      <w:divBdr>
        <w:top w:val="none" w:sz="0" w:space="0" w:color="auto"/>
        <w:left w:val="none" w:sz="0" w:space="0" w:color="auto"/>
        <w:bottom w:val="none" w:sz="0" w:space="0" w:color="auto"/>
        <w:right w:val="none" w:sz="0" w:space="0" w:color="auto"/>
      </w:divBdr>
    </w:div>
    <w:div w:id="1525561158">
      <w:bodyDiv w:val="1"/>
      <w:marLeft w:val="0"/>
      <w:marRight w:val="0"/>
      <w:marTop w:val="0"/>
      <w:marBottom w:val="0"/>
      <w:divBdr>
        <w:top w:val="none" w:sz="0" w:space="0" w:color="auto"/>
        <w:left w:val="none" w:sz="0" w:space="0" w:color="auto"/>
        <w:bottom w:val="none" w:sz="0" w:space="0" w:color="auto"/>
        <w:right w:val="none" w:sz="0" w:space="0" w:color="auto"/>
      </w:divBdr>
    </w:div>
    <w:div w:id="1556509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hdphoto" Target="media/hdphoto1.wdp"/><Relationship Id="rId18" Type="http://schemas.openxmlformats.org/officeDocument/2006/relationships/image" Target="media/image6.png"/><Relationship Id="rId26" Type="http://schemas.openxmlformats.org/officeDocument/2006/relationships/image" Target="media/image11.png"/><Relationship Id="rId39" Type="http://schemas.openxmlformats.org/officeDocument/2006/relationships/image" Target="media/image23.png"/><Relationship Id="rId21" Type="http://schemas.microsoft.com/office/2007/relationships/hdphoto" Target="media/hdphoto5.wdp"/><Relationship Id="rId34" Type="http://schemas.openxmlformats.org/officeDocument/2006/relationships/image" Target="media/image18.jpeg"/><Relationship Id="rId42" Type="http://schemas.openxmlformats.org/officeDocument/2006/relationships/image" Target="media/image26.jpeg"/><Relationship Id="rId47" Type="http://schemas.openxmlformats.org/officeDocument/2006/relationships/image" Target="media/image31.jpeg"/><Relationship Id="rId50"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3.png"/><Relationship Id="rId11" Type="http://schemas.openxmlformats.org/officeDocument/2006/relationships/image" Target="media/image2.jpeg"/><Relationship Id="rId24" Type="http://schemas.openxmlformats.org/officeDocument/2006/relationships/image" Target="media/image9.png"/><Relationship Id="rId32" Type="http://schemas.openxmlformats.org/officeDocument/2006/relationships/image" Target="media/image16.jpeg"/><Relationship Id="rId37" Type="http://schemas.openxmlformats.org/officeDocument/2006/relationships/image" Target="media/image21.jpeg"/><Relationship Id="rId40" Type="http://schemas.openxmlformats.org/officeDocument/2006/relationships/image" Target="media/image24.png"/><Relationship Id="rId45" Type="http://schemas.openxmlformats.org/officeDocument/2006/relationships/image" Target="media/image29.jpeg"/><Relationship Id="rId5" Type="http://schemas.openxmlformats.org/officeDocument/2006/relationships/styles" Target="styles.xml"/><Relationship Id="rId15" Type="http://schemas.microsoft.com/office/2007/relationships/hdphoto" Target="media/hdphoto2.wdp"/><Relationship Id="rId23" Type="http://schemas.microsoft.com/office/2007/relationships/hdphoto" Target="media/hdphoto6.wdp"/><Relationship Id="rId28" Type="http://schemas.openxmlformats.org/officeDocument/2006/relationships/image" Target="media/image12.png"/><Relationship Id="rId36" Type="http://schemas.openxmlformats.org/officeDocument/2006/relationships/image" Target="media/image20.jpeg"/><Relationship Id="rId49" Type="http://schemas.openxmlformats.org/officeDocument/2006/relationships/footer" Target="footer1.xml"/><Relationship Id="rId10" Type="http://schemas.openxmlformats.org/officeDocument/2006/relationships/image" Target="media/image1.png"/><Relationship Id="rId19" Type="http://schemas.microsoft.com/office/2007/relationships/hdphoto" Target="media/hdphoto4.wdp"/><Relationship Id="rId31" Type="http://schemas.openxmlformats.org/officeDocument/2006/relationships/image" Target="media/image15.jpeg"/><Relationship Id="rId44" Type="http://schemas.openxmlformats.org/officeDocument/2006/relationships/image" Target="media/image28.jpeg"/><Relationship Id="rId52" Type="http://schemas.openxmlformats.org/officeDocument/2006/relationships/customXml" Target="../customXml/item4.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image" Target="media/image8.png"/><Relationship Id="rId27" Type="http://schemas.microsoft.com/office/2007/relationships/hdphoto" Target="media/hdphoto7.wdp"/><Relationship Id="rId30" Type="http://schemas.openxmlformats.org/officeDocument/2006/relationships/image" Target="media/image14.png"/><Relationship Id="rId35" Type="http://schemas.openxmlformats.org/officeDocument/2006/relationships/image" Target="media/image19.jpeg"/><Relationship Id="rId43" Type="http://schemas.openxmlformats.org/officeDocument/2006/relationships/image" Target="media/image27.jpeg"/><Relationship Id="rId48" Type="http://schemas.openxmlformats.org/officeDocument/2006/relationships/header" Target="header1.xml"/><Relationship Id="rId8" Type="http://schemas.openxmlformats.org/officeDocument/2006/relationships/footnotes" Target="footnote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3.png"/><Relationship Id="rId17" Type="http://schemas.microsoft.com/office/2007/relationships/hdphoto" Target="media/hdphoto3.wdp"/><Relationship Id="rId25" Type="http://schemas.openxmlformats.org/officeDocument/2006/relationships/image" Target="media/image10.jpeg"/><Relationship Id="rId33" Type="http://schemas.openxmlformats.org/officeDocument/2006/relationships/image" Target="media/image17.jpeg"/><Relationship Id="rId38" Type="http://schemas.openxmlformats.org/officeDocument/2006/relationships/image" Target="media/image22.png"/><Relationship Id="rId46" Type="http://schemas.openxmlformats.org/officeDocument/2006/relationships/image" Target="media/image30.jpeg"/><Relationship Id="rId20" Type="http://schemas.openxmlformats.org/officeDocument/2006/relationships/image" Target="media/image7.png"/><Relationship Id="rId41" Type="http://schemas.openxmlformats.org/officeDocument/2006/relationships/image" Target="media/image25.jpeg"/><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Cir23</b:Tag>
    <b:SourceType>InternetSite</b:SourceType>
    <b:Guid>{D9BD9BAC-4D8B-484C-92BC-DE07EDAE3FD4}</b:Guid>
    <b:Author>
      <b:Author>
        <b:Corporate>Circuit Digest</b:Corporate>
      </b:Author>
    </b:Author>
    <b:Title>The History of Arduino Part 1: Introducing Arduino</b:Title>
    <b:Year>2023</b:Year>
    <b:YearAccessed>2024</b:YearAccessed>
    <b:MonthAccessed>February</b:MonthAccessed>
    <b:DayAccessed>24</b:DayAccessed>
    <b:URL>https://circuitdigest.com/article/history-of-arduino-part-1</b:URL>
    <b:RefOrder>1</b:RefOrder>
  </b:Source>
  <b:Source>
    <b:Tag>Ora23</b:Tag>
    <b:SourceType>InternetSite</b:SourceType>
    <b:Guid>{B612E308-F435-4062-AA4E-5DBE3B279F6D}</b:Guid>
    <b:Author>
      <b:Author>
        <b:Corporate>Orangepip</b:Corporate>
      </b:Author>
    </b:Author>
    <b:Title>Orangepip home</b:Title>
    <b:Year>2023</b:Year>
    <b:YearAccessed>2024</b:YearAccessed>
    <b:MonthAccessed>February</b:MonthAccessed>
    <b:DayAccessed>24</b:DayAccessed>
    <b:URL>https://www.orangepipboards.com/</b:URL>
    <b:RefOrder>2</b:RefOrder>
  </b:Source>
  <b:Source>
    <b:Tag>New16</b:Tag>
    <b:SourceType>Misc</b:SourceType>
    <b:Guid>{51ED4A06-44C2-421F-94BD-B13689D4B9D7}</b:Guid>
    <b:Title>Blink.IDE</b:Title>
    <b:Year>2016</b:Year>
    <b:Publisher>Arduino.IDE</b:Publisher>
    <b:Author>
      <b:Author>
        <b:NameList>
          <b:Person>
            <b:Last>Newman</b:Last>
            <b:First>Colby</b:First>
          </b:Person>
        </b:NameList>
      </b:Author>
    </b:Author>
    <b:RefOrder>3</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D5531B3-0CA6-4D51-BFEE-9A73797D9F8B}">
  <ds:schemaRefs>
    <ds:schemaRef ds:uri="http://schemas.microsoft.com/sharepoint/v3/contenttype/forms"/>
  </ds:schemaRefs>
</ds:datastoreItem>
</file>

<file path=customXml/itemProps2.xml><?xml version="1.0" encoding="utf-8"?>
<ds:datastoreItem xmlns:ds="http://schemas.openxmlformats.org/officeDocument/2006/customXml" ds:itemID="{3E1DE6BB-A4E7-4B6C-BF31-E63A10EF4439}">
  <ds:schemaRefs>
    <ds:schemaRef ds:uri="http://schemas.openxmlformats.org/officeDocument/2006/bibliography"/>
  </ds:schemaRefs>
</ds:datastoreItem>
</file>

<file path=customXml/itemProps3.xml><?xml version="1.0" encoding="utf-8"?>
<ds:datastoreItem xmlns:ds="http://schemas.openxmlformats.org/officeDocument/2006/customXml" ds:itemID="{5DD7442D-5D97-41A4-B9F6-0E0C20E5FD8F}"/>
</file>

<file path=customXml/itemProps4.xml><?xml version="1.0" encoding="utf-8"?>
<ds:datastoreItem xmlns:ds="http://schemas.openxmlformats.org/officeDocument/2006/customXml" ds:itemID="{46E58158-0E68-4FF7-BE3F-F85665D18656}"/>
</file>

<file path=docProps/app.xml><?xml version="1.0" encoding="utf-8"?>
<Properties xmlns="http://schemas.openxmlformats.org/officeDocument/2006/extended-properties" xmlns:vt="http://schemas.openxmlformats.org/officeDocument/2006/docPropsVTypes">
  <Template>Normal</Template>
  <TotalTime>0</TotalTime>
  <Pages>1</Pages>
  <Words>2714</Words>
  <Characters>15476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NEA20856038 (Matthew Neale)</dc:creator>
  <cp:keywords/>
  <dc:description/>
  <cp:lastModifiedBy>Lintao Zhang</cp:lastModifiedBy>
  <cp:revision>3</cp:revision>
  <dcterms:created xsi:type="dcterms:W3CDTF">2024-06-04T10:13:00Z</dcterms:created>
  <dcterms:modified xsi:type="dcterms:W3CDTF">2024-06-04T10:13:00Z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