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46636" w14:textId="0CB3EC6C" w:rsidR="00264EE4" w:rsidRDefault="00972794" w:rsidP="00972794">
      <w:pPr>
        <w:spacing w:before="120" w:after="120"/>
        <w:rPr>
          <w:rFonts w:asciiTheme="majorHAnsi" w:hAnsiTheme="majorHAnsi" w:cs="Arial"/>
          <w:bCs/>
          <w:color w:val="156082" w:themeColor="accent1"/>
          <w:sz w:val="48"/>
          <w:szCs w:val="48"/>
          <w:lang w:eastAsia="en-US"/>
        </w:rPr>
      </w:pPr>
      <w:r>
        <w:rPr>
          <w:noProof/>
        </w:rPr>
        <w:drawing>
          <wp:anchor distT="0" distB="0" distL="114300" distR="114300" simplePos="0" relativeHeight="251658240" behindDoc="0" locked="0" layoutInCell="1" allowOverlap="1" wp14:anchorId="33426BA9" wp14:editId="34AF2089">
            <wp:simplePos x="0" y="0"/>
            <wp:positionH relativeFrom="margin">
              <wp:align>center</wp:align>
            </wp:positionH>
            <wp:positionV relativeFrom="paragraph">
              <wp:posOffset>-923290</wp:posOffset>
            </wp:positionV>
            <wp:extent cx="3990975" cy="1666960"/>
            <wp:effectExtent l="0" t="0" r="0" b="9525"/>
            <wp:wrapNone/>
            <wp:docPr id="65314237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90975" cy="1666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219D30" w14:textId="381CA20B" w:rsidR="00972794" w:rsidRPr="004E1914" w:rsidRDefault="00972794" w:rsidP="00264EE4">
      <w:pPr>
        <w:spacing w:before="120" w:after="120"/>
        <w:jc w:val="center"/>
        <w:rPr>
          <w:bCs/>
          <w:color w:val="156082" w:themeColor="accent1"/>
          <w:sz w:val="48"/>
          <w:szCs w:val="48"/>
          <w:lang w:eastAsia="en-US"/>
        </w:rPr>
      </w:pPr>
    </w:p>
    <w:p w14:paraId="5366F155" w14:textId="4FF6B173" w:rsidR="00264EE4" w:rsidRPr="004E1914" w:rsidRDefault="00264EE4" w:rsidP="00264EE4">
      <w:pPr>
        <w:spacing w:before="120" w:after="120"/>
        <w:jc w:val="center"/>
        <w:rPr>
          <w:bCs/>
          <w:sz w:val="48"/>
          <w:szCs w:val="48"/>
          <w:lang w:eastAsia="en-US"/>
        </w:rPr>
      </w:pPr>
      <w:r w:rsidRPr="004E1914">
        <w:rPr>
          <w:bCs/>
          <w:sz w:val="48"/>
          <w:szCs w:val="48"/>
          <w:lang w:eastAsia="en-US"/>
        </w:rPr>
        <w:t>Synthesize a solution to a potential real-life scenario</w:t>
      </w:r>
    </w:p>
    <w:p w14:paraId="4E129791" w14:textId="06BF7209" w:rsidR="00A33874" w:rsidRPr="004E1914" w:rsidRDefault="00264EE4" w:rsidP="00264EE4">
      <w:pPr>
        <w:jc w:val="center"/>
        <w:rPr>
          <w:sz w:val="36"/>
          <w:szCs w:val="36"/>
        </w:rPr>
      </w:pPr>
      <w:r w:rsidRPr="004E1914">
        <w:rPr>
          <w:sz w:val="36"/>
          <w:szCs w:val="36"/>
        </w:rPr>
        <w:t xml:space="preserve">Author: Luke Akerman (3404201) </w:t>
      </w:r>
    </w:p>
    <w:p w14:paraId="0A2F84E2" w14:textId="16697918" w:rsidR="00264EE4" w:rsidRPr="004E1914" w:rsidRDefault="00264EE4" w:rsidP="00264EE4">
      <w:pPr>
        <w:jc w:val="center"/>
        <w:rPr>
          <w:sz w:val="24"/>
          <w:szCs w:val="24"/>
        </w:rPr>
      </w:pPr>
      <w:r w:rsidRPr="004E1914">
        <w:rPr>
          <w:sz w:val="24"/>
          <w:szCs w:val="24"/>
        </w:rPr>
        <w:t>Email: 2404201@student.uwtsd.ac.uk</w:t>
      </w:r>
    </w:p>
    <w:p w14:paraId="4A69A913" w14:textId="3490893C" w:rsidR="00264EE4" w:rsidRPr="004E1914" w:rsidRDefault="00264EE4" w:rsidP="00264EE4">
      <w:pPr>
        <w:jc w:val="center"/>
        <w:rPr>
          <w:sz w:val="24"/>
          <w:szCs w:val="24"/>
        </w:rPr>
      </w:pPr>
      <w:r w:rsidRPr="004E1914">
        <w:rPr>
          <w:sz w:val="24"/>
          <w:szCs w:val="24"/>
        </w:rPr>
        <w:t>Module: Computer forensics</w:t>
      </w:r>
    </w:p>
    <w:p w14:paraId="32BA4C60" w14:textId="794726A6" w:rsidR="00264EE4" w:rsidRPr="004E1914" w:rsidRDefault="00264EE4" w:rsidP="00264EE4">
      <w:pPr>
        <w:spacing w:before="120" w:after="120"/>
        <w:jc w:val="center"/>
        <w:rPr>
          <w:bCs/>
          <w:sz w:val="22"/>
          <w:szCs w:val="22"/>
          <w:lang w:eastAsia="en-US"/>
        </w:rPr>
      </w:pPr>
      <w:r w:rsidRPr="004E1914">
        <w:rPr>
          <w:bCs/>
          <w:sz w:val="22"/>
          <w:szCs w:val="22"/>
          <w:lang w:eastAsia="en-US"/>
        </w:rPr>
        <w:t>Lecturer:  Assoc. Prof. Carlene Campbell</w:t>
      </w:r>
    </w:p>
    <w:p w14:paraId="74C19A84" w14:textId="3ED501D4" w:rsidR="00264EE4" w:rsidRDefault="00264EE4" w:rsidP="00264EE4">
      <w:pPr>
        <w:jc w:val="center"/>
      </w:pPr>
    </w:p>
    <w:p w14:paraId="0C5C9866" w14:textId="77777777" w:rsidR="00972794" w:rsidRDefault="00972794" w:rsidP="00264EE4">
      <w:pPr>
        <w:jc w:val="center"/>
      </w:pPr>
    </w:p>
    <w:p w14:paraId="1603870B" w14:textId="77777777" w:rsidR="00972794" w:rsidRDefault="00972794" w:rsidP="00264EE4">
      <w:pPr>
        <w:jc w:val="center"/>
      </w:pPr>
    </w:p>
    <w:p w14:paraId="30D25B67" w14:textId="77777777" w:rsidR="00972794" w:rsidRDefault="00972794" w:rsidP="00264EE4">
      <w:pPr>
        <w:jc w:val="center"/>
      </w:pPr>
    </w:p>
    <w:p w14:paraId="2A3BDF50" w14:textId="77777777" w:rsidR="00972794" w:rsidRDefault="00972794" w:rsidP="00264EE4">
      <w:pPr>
        <w:jc w:val="center"/>
      </w:pPr>
    </w:p>
    <w:p w14:paraId="5C3D3707" w14:textId="77777777" w:rsidR="00972794" w:rsidRDefault="00972794" w:rsidP="00264EE4">
      <w:pPr>
        <w:jc w:val="center"/>
      </w:pPr>
    </w:p>
    <w:p w14:paraId="254AC609" w14:textId="77777777" w:rsidR="00972794" w:rsidRDefault="00972794" w:rsidP="00264EE4">
      <w:pPr>
        <w:jc w:val="center"/>
      </w:pPr>
    </w:p>
    <w:p w14:paraId="3D6D6659" w14:textId="77777777" w:rsidR="00972794" w:rsidRDefault="00972794" w:rsidP="00264EE4">
      <w:pPr>
        <w:jc w:val="center"/>
      </w:pPr>
    </w:p>
    <w:p w14:paraId="70B8E658" w14:textId="77777777" w:rsidR="00972794" w:rsidRDefault="00972794" w:rsidP="00264EE4">
      <w:pPr>
        <w:jc w:val="center"/>
      </w:pPr>
    </w:p>
    <w:p w14:paraId="6F676122" w14:textId="77777777" w:rsidR="00972794" w:rsidRDefault="00972794" w:rsidP="00264EE4">
      <w:pPr>
        <w:jc w:val="center"/>
      </w:pPr>
    </w:p>
    <w:p w14:paraId="457B1D48" w14:textId="77777777" w:rsidR="00972794" w:rsidRDefault="00972794" w:rsidP="00264EE4">
      <w:pPr>
        <w:jc w:val="center"/>
      </w:pPr>
    </w:p>
    <w:p w14:paraId="07AC9FBB" w14:textId="77777777" w:rsidR="00972794" w:rsidRDefault="00972794" w:rsidP="00264EE4">
      <w:pPr>
        <w:jc w:val="center"/>
      </w:pPr>
    </w:p>
    <w:p w14:paraId="1BEAE999" w14:textId="77777777" w:rsidR="00972794" w:rsidRDefault="00972794" w:rsidP="00264EE4">
      <w:pPr>
        <w:jc w:val="center"/>
      </w:pPr>
    </w:p>
    <w:p w14:paraId="71E678E9" w14:textId="77777777" w:rsidR="00972794" w:rsidRDefault="00972794" w:rsidP="00264EE4">
      <w:pPr>
        <w:jc w:val="center"/>
      </w:pPr>
    </w:p>
    <w:p w14:paraId="33E65BB4" w14:textId="77777777" w:rsidR="00972794" w:rsidRDefault="00972794" w:rsidP="00264EE4">
      <w:pPr>
        <w:jc w:val="center"/>
      </w:pPr>
    </w:p>
    <w:p w14:paraId="1484CA4B" w14:textId="77777777" w:rsidR="00972794" w:rsidRDefault="00972794" w:rsidP="00264EE4">
      <w:pPr>
        <w:jc w:val="center"/>
      </w:pPr>
    </w:p>
    <w:p w14:paraId="5EF5D150" w14:textId="77777777" w:rsidR="00972794" w:rsidRDefault="00972794" w:rsidP="00264EE4">
      <w:pPr>
        <w:jc w:val="center"/>
      </w:pPr>
    </w:p>
    <w:p w14:paraId="1ED988FA" w14:textId="77777777" w:rsidR="00972794" w:rsidRDefault="00972794" w:rsidP="00264EE4">
      <w:pPr>
        <w:jc w:val="center"/>
      </w:pPr>
    </w:p>
    <w:p w14:paraId="3AFD458C" w14:textId="77777777" w:rsidR="00972794" w:rsidRDefault="00972794" w:rsidP="00264EE4">
      <w:pPr>
        <w:jc w:val="center"/>
      </w:pPr>
    </w:p>
    <w:p w14:paraId="4179CF6F" w14:textId="77777777" w:rsidR="00972794" w:rsidRDefault="00972794" w:rsidP="00264EE4">
      <w:pPr>
        <w:jc w:val="center"/>
      </w:pPr>
    </w:p>
    <w:p w14:paraId="1EC137C0" w14:textId="77777777" w:rsidR="00972794" w:rsidRDefault="00972794" w:rsidP="00264EE4">
      <w:pPr>
        <w:jc w:val="center"/>
      </w:pPr>
    </w:p>
    <w:p w14:paraId="74DBED35" w14:textId="77777777" w:rsidR="00972794" w:rsidRDefault="00972794" w:rsidP="00264EE4">
      <w:pPr>
        <w:jc w:val="center"/>
      </w:pPr>
    </w:p>
    <w:p w14:paraId="7B7726AB" w14:textId="77777777" w:rsidR="00972794" w:rsidRDefault="00972794" w:rsidP="00264EE4">
      <w:pPr>
        <w:jc w:val="center"/>
      </w:pPr>
    </w:p>
    <w:p w14:paraId="720F7F6A" w14:textId="77777777" w:rsidR="00972794" w:rsidRDefault="00972794" w:rsidP="00264EE4">
      <w:pPr>
        <w:jc w:val="center"/>
      </w:pPr>
    </w:p>
    <w:p w14:paraId="7EC9814E" w14:textId="77777777" w:rsidR="00972794" w:rsidRDefault="00972794" w:rsidP="00264EE4">
      <w:pPr>
        <w:jc w:val="center"/>
      </w:pPr>
    </w:p>
    <w:p w14:paraId="2CC0D80D" w14:textId="77777777" w:rsidR="00972794" w:rsidRDefault="00972794" w:rsidP="00264EE4">
      <w:pPr>
        <w:jc w:val="center"/>
      </w:pPr>
    </w:p>
    <w:p w14:paraId="4A5ED47F" w14:textId="77777777" w:rsidR="00972794" w:rsidRDefault="00972794" w:rsidP="00264EE4">
      <w:pPr>
        <w:jc w:val="center"/>
      </w:pPr>
    </w:p>
    <w:p w14:paraId="4436B8B7" w14:textId="77777777" w:rsidR="00972794" w:rsidRDefault="00972794" w:rsidP="00264EE4">
      <w:pPr>
        <w:jc w:val="center"/>
      </w:pPr>
    </w:p>
    <w:p w14:paraId="31E6EAB3" w14:textId="77777777" w:rsidR="00972794" w:rsidRDefault="00972794" w:rsidP="00264EE4">
      <w:pPr>
        <w:jc w:val="center"/>
      </w:pPr>
    </w:p>
    <w:p w14:paraId="1BA81DE5" w14:textId="77777777" w:rsidR="00972794" w:rsidRDefault="00972794" w:rsidP="00264EE4">
      <w:pPr>
        <w:jc w:val="center"/>
      </w:pPr>
    </w:p>
    <w:p w14:paraId="6E9C51E3" w14:textId="77777777" w:rsidR="00972794" w:rsidRDefault="00972794" w:rsidP="00264EE4">
      <w:pPr>
        <w:jc w:val="center"/>
      </w:pPr>
    </w:p>
    <w:p w14:paraId="22B51D64" w14:textId="77777777" w:rsidR="00972794" w:rsidRDefault="00972794" w:rsidP="00264EE4">
      <w:pPr>
        <w:jc w:val="center"/>
      </w:pPr>
    </w:p>
    <w:p w14:paraId="2CD365DA" w14:textId="77777777" w:rsidR="00972794" w:rsidRDefault="00972794" w:rsidP="00264EE4">
      <w:pPr>
        <w:jc w:val="center"/>
      </w:pPr>
    </w:p>
    <w:p w14:paraId="56463DF7" w14:textId="77777777" w:rsidR="00972794" w:rsidRDefault="00972794" w:rsidP="00264EE4">
      <w:pPr>
        <w:jc w:val="center"/>
      </w:pPr>
    </w:p>
    <w:p w14:paraId="7E6ADEA3" w14:textId="77777777" w:rsidR="00972794" w:rsidRDefault="00972794" w:rsidP="00264EE4">
      <w:pPr>
        <w:jc w:val="center"/>
      </w:pPr>
    </w:p>
    <w:p w14:paraId="513E6FC5" w14:textId="77777777" w:rsidR="00972794" w:rsidRDefault="00972794" w:rsidP="00264EE4">
      <w:pPr>
        <w:jc w:val="center"/>
      </w:pPr>
    </w:p>
    <w:p w14:paraId="788FDA8F" w14:textId="77777777" w:rsidR="00972794" w:rsidRDefault="00972794" w:rsidP="00264EE4">
      <w:pPr>
        <w:jc w:val="center"/>
      </w:pPr>
    </w:p>
    <w:p w14:paraId="15A76BAC" w14:textId="77777777" w:rsidR="00972794" w:rsidRDefault="00972794" w:rsidP="00264EE4">
      <w:pPr>
        <w:jc w:val="center"/>
      </w:pPr>
    </w:p>
    <w:p w14:paraId="21E09582" w14:textId="77777777" w:rsidR="00972794" w:rsidRDefault="00972794" w:rsidP="00264EE4">
      <w:pPr>
        <w:jc w:val="center"/>
      </w:pPr>
    </w:p>
    <w:p w14:paraId="53DF2610" w14:textId="77777777" w:rsidR="00972794" w:rsidRDefault="00972794" w:rsidP="00264EE4">
      <w:pPr>
        <w:jc w:val="center"/>
      </w:pPr>
    </w:p>
    <w:p w14:paraId="6F508EF2" w14:textId="77777777" w:rsidR="00972794" w:rsidRDefault="00972794" w:rsidP="00264EE4">
      <w:pPr>
        <w:jc w:val="center"/>
      </w:pPr>
    </w:p>
    <w:p w14:paraId="0DCCE25B" w14:textId="77777777" w:rsidR="00972794" w:rsidRDefault="00972794" w:rsidP="00972794">
      <w:pPr>
        <w:pStyle w:val="Title"/>
        <w:jc w:val="center"/>
        <w:rPr>
          <w:rFonts w:ascii="Times New Roman" w:hAnsi="Times New Roman" w:cs="Times New Roman"/>
        </w:rPr>
      </w:pPr>
      <w:r>
        <w:rPr>
          <w:rFonts w:ascii="Times New Roman" w:hAnsi="Times New Roman" w:cs="Times New Roman"/>
        </w:rPr>
        <w:lastRenderedPageBreak/>
        <w:t>Computer forensic tool analysis and comparison</w:t>
      </w:r>
    </w:p>
    <w:p w14:paraId="70D19E34" w14:textId="77777777" w:rsidR="00972794" w:rsidRPr="00972794" w:rsidRDefault="00972794" w:rsidP="00972794"/>
    <w:p w14:paraId="18CEF491" w14:textId="245B1990" w:rsidR="00972794" w:rsidRPr="00972794" w:rsidRDefault="00972794" w:rsidP="00972794">
      <w:pPr>
        <w:pStyle w:val="Title"/>
        <w:jc w:val="center"/>
        <w:rPr>
          <w:rFonts w:ascii="Times New Roman" w:hAnsi="Times New Roman" w:cs="Times New Roman"/>
          <w:sz w:val="40"/>
          <w:szCs w:val="40"/>
        </w:rPr>
      </w:pPr>
    </w:p>
    <w:p w14:paraId="3FE564D7" w14:textId="77777777" w:rsidR="00972794" w:rsidRDefault="00972794" w:rsidP="00972794"/>
    <w:p w14:paraId="5DE608BF" w14:textId="332141B9" w:rsidR="006357BC" w:rsidRDefault="006357BC" w:rsidP="00972794">
      <w:pPr>
        <w:sectPr w:rsidR="006357BC">
          <w:pgSz w:w="11906" w:h="16838"/>
          <w:pgMar w:top="1440" w:right="1440" w:bottom="1440" w:left="1440" w:header="708" w:footer="708" w:gutter="0"/>
          <w:cols w:space="708"/>
          <w:docGrid w:linePitch="360"/>
        </w:sectPr>
      </w:pPr>
    </w:p>
    <w:p w14:paraId="0AD0B720" w14:textId="0CDBA88E" w:rsidR="00FC7147" w:rsidRDefault="00FC7147" w:rsidP="00972794">
      <w:r w:rsidRPr="00FC7147">
        <w:t>Abstract:</w:t>
      </w:r>
      <w:r>
        <w:t xml:space="preserve"> Computer forensics </w:t>
      </w:r>
      <w:r w:rsidR="006B09B8">
        <w:t xml:space="preserve">is a crucial part of cybersecurity. It focuses handle a cyber related incident after it happened by using investigation tools and methods to identify how the incident took place, by who and how it can be prevented. While this concept doesn’t change and the methods </w:t>
      </w:r>
      <w:r w:rsidR="0077115B">
        <w:t>used may</w:t>
      </w:r>
      <w:r w:rsidR="006B09B8">
        <w:t xml:space="preserve"> slightly change, the tools used always change</w:t>
      </w:r>
      <w:r w:rsidR="0077115B">
        <w:t xml:space="preserve">. Some of these may be open source or commercial however they all have different uses depending on the case they are being used for. This paper aims to provide </w:t>
      </w:r>
      <w:proofErr w:type="gramStart"/>
      <w:r w:rsidR="0077115B">
        <w:t>a</w:t>
      </w:r>
      <w:proofErr w:type="gramEnd"/>
      <w:r w:rsidR="0077115B">
        <w:t xml:space="preserve"> evaluation for 4 of these tools with two of them being an open-source tool and two of them being commercial use. I will compare based on cost, features, supported file systems and evidence it analyses. </w:t>
      </w:r>
      <w:r w:rsidR="00657D65">
        <w:t xml:space="preserve">This paper will also analyse how these tools can by used in the phases of the CHFI (Computer hacking forensic investigator). </w:t>
      </w:r>
    </w:p>
    <w:p w14:paraId="200DED1F" w14:textId="4B009F3A" w:rsidR="00657D65" w:rsidRDefault="00657D65" w:rsidP="00972794"/>
    <w:p w14:paraId="1E13F8AE" w14:textId="6FB67563" w:rsidR="00657D65" w:rsidRPr="00822C87" w:rsidRDefault="00822C87" w:rsidP="00822C87">
      <w:pPr>
        <w:ind w:left="720"/>
        <w:rPr>
          <w:sz w:val="32"/>
          <w:szCs w:val="32"/>
        </w:rPr>
      </w:pPr>
      <w:r w:rsidRPr="00822C87">
        <w:rPr>
          <w:sz w:val="32"/>
          <w:szCs w:val="32"/>
        </w:rPr>
        <w:t>I.</w:t>
      </w:r>
      <w:r>
        <w:rPr>
          <w:sz w:val="32"/>
          <w:szCs w:val="32"/>
        </w:rPr>
        <w:t xml:space="preserve"> </w:t>
      </w:r>
      <w:r w:rsidR="00657D65" w:rsidRPr="00822C87">
        <w:rPr>
          <w:sz w:val="32"/>
          <w:szCs w:val="32"/>
        </w:rPr>
        <w:t xml:space="preserve">Introduction </w:t>
      </w:r>
    </w:p>
    <w:p w14:paraId="227A0A2F" w14:textId="0C572441" w:rsidR="003B581B" w:rsidRDefault="00657D65" w:rsidP="00972794">
      <w:r>
        <w:t xml:space="preserve">Computer forensics is </w:t>
      </w:r>
      <w:r w:rsidR="00822C87">
        <w:t>an</w:t>
      </w:r>
      <w:r>
        <w:t xml:space="preserve"> important </w:t>
      </w:r>
      <w:r w:rsidR="00822C87">
        <w:t>aspect</w:t>
      </w:r>
      <w:r>
        <w:t xml:space="preserve"> of cyber securit</w:t>
      </w:r>
      <w:r w:rsidR="00822C87">
        <w:t xml:space="preserve">y, policing and private company incident response. Computer forensics is used to help these entities understand how a cyber security incident happened, who was behind it, and how it can be prevented. It follows a structed process of acquiring evidence and preserving the evidence, analysing the evidence and reporting the outcome of the investigation. </w:t>
      </w:r>
      <w:r w:rsidR="001E42F0">
        <w:t xml:space="preserve">While </w:t>
      </w:r>
      <w:r w:rsidR="007F1711">
        <w:t>t</w:t>
      </w:r>
      <w:r w:rsidR="00822C87">
        <w:t xml:space="preserve">his process remains unchanged the tools used to carry out the investigation are constantly changing </w:t>
      </w:r>
      <w:r w:rsidR="000568C1">
        <w:t xml:space="preserve">and </w:t>
      </w:r>
      <w:r w:rsidR="007F1711">
        <w:t>evolving</w:t>
      </w:r>
      <w:r w:rsidR="000568C1">
        <w:t xml:space="preserve"> due </w:t>
      </w:r>
      <w:r w:rsidR="007F1711">
        <w:t>to</w:t>
      </w:r>
      <w:r w:rsidR="003B581B">
        <w:t xml:space="preserve"> constant</w:t>
      </w:r>
      <w:r w:rsidR="000568C1">
        <w:t xml:space="preserve"> innovations and improving technologies such as improvement</w:t>
      </w:r>
      <w:r w:rsidR="007F1711">
        <w:t>s</w:t>
      </w:r>
      <w:r w:rsidR="000568C1">
        <w:t xml:space="preserve"> in cloud computing, operating systems and encryption. </w:t>
      </w:r>
    </w:p>
    <w:p w14:paraId="43DA2A41" w14:textId="77777777" w:rsidR="00025507" w:rsidRDefault="00025507" w:rsidP="00972794"/>
    <w:p w14:paraId="79D1AF1F" w14:textId="42D316E4" w:rsidR="00025507" w:rsidRDefault="00025507" w:rsidP="00972794">
      <w:pPr>
        <w:rPr>
          <w:sz w:val="32"/>
          <w:szCs w:val="32"/>
        </w:rPr>
      </w:pPr>
      <w:r w:rsidRPr="00966F0A">
        <w:rPr>
          <w:sz w:val="32"/>
          <w:szCs w:val="32"/>
        </w:rPr>
        <w:tab/>
        <w:t xml:space="preserve">II. brief overview of the CHFI process </w:t>
      </w:r>
    </w:p>
    <w:p w14:paraId="3EC193C3" w14:textId="6879D778" w:rsidR="00FC7147" w:rsidRDefault="00A61A1E" w:rsidP="00972794">
      <w:r>
        <w:t>CHFI or ‘computer</w:t>
      </w:r>
      <w:r w:rsidR="00EE24D4">
        <w:t xml:space="preserve"> hacking forensics investigator’ is </w:t>
      </w:r>
      <w:r w:rsidR="004A24AB">
        <w:t xml:space="preserve">a certification from the EC- council that teaches </w:t>
      </w:r>
      <w:r w:rsidR="003B72AD">
        <w:t xml:space="preserve">students how to effectively </w:t>
      </w:r>
      <w:r w:rsidR="00983960">
        <w:t xml:space="preserve">respond to a </w:t>
      </w:r>
      <w:proofErr w:type="spellStart"/>
      <w:r w:rsidR="00983960">
        <w:t>cyber crime</w:t>
      </w:r>
      <w:proofErr w:type="spellEnd"/>
      <w:r w:rsidR="00983960">
        <w:t xml:space="preserve"> incident </w:t>
      </w:r>
      <w:r w:rsidR="0016643A">
        <w:t>by teaching evidence handling</w:t>
      </w:r>
      <w:r w:rsidR="00731892">
        <w:t>, the chain of custody, acquisition</w:t>
      </w:r>
      <w:r w:rsidR="00C757B1">
        <w:t xml:space="preserve">, preservation, analysis and reporting </w:t>
      </w:r>
      <w:sdt>
        <w:sdtPr>
          <w:id w:val="2103064377"/>
          <w:citation/>
        </w:sdtPr>
        <w:sdtContent>
          <w:r w:rsidR="00C757B1">
            <w:fldChar w:fldCharType="begin"/>
          </w:r>
          <w:r w:rsidR="00C757B1">
            <w:instrText xml:space="preserve"> CITATION ECC \l 2057 </w:instrText>
          </w:r>
          <w:r w:rsidR="00C757B1">
            <w:fldChar w:fldCharType="separate"/>
          </w:r>
          <w:r w:rsidR="00877E60">
            <w:rPr>
              <w:noProof/>
            </w:rPr>
            <w:t>[1]</w:t>
          </w:r>
          <w:r w:rsidR="00C757B1">
            <w:fldChar w:fldCharType="end"/>
          </w:r>
        </w:sdtContent>
      </w:sdt>
      <w:r w:rsidR="002D4331">
        <w:t xml:space="preserve"> </w:t>
      </w:r>
      <w:sdt>
        <w:sdtPr>
          <w:id w:val="-1762140021"/>
          <w:citation/>
        </w:sdtPr>
        <w:sdtContent>
          <w:r w:rsidR="002D4331">
            <w:fldChar w:fldCharType="begin"/>
          </w:r>
          <w:r w:rsidR="002D4331">
            <w:instrText xml:space="preserve"> CITATION Glo \l 2057 </w:instrText>
          </w:r>
          <w:r w:rsidR="002D4331">
            <w:fldChar w:fldCharType="separate"/>
          </w:r>
          <w:r w:rsidR="00877E60">
            <w:rPr>
              <w:noProof/>
            </w:rPr>
            <w:t>[2]</w:t>
          </w:r>
          <w:r w:rsidR="002D4331">
            <w:fldChar w:fldCharType="end"/>
          </w:r>
        </w:sdtContent>
      </w:sdt>
    </w:p>
    <w:p w14:paraId="411607DD" w14:textId="77777777" w:rsidR="00D72FCF" w:rsidRDefault="00D72FCF" w:rsidP="00972794"/>
    <w:p w14:paraId="1E48CD94" w14:textId="77777777" w:rsidR="00547895" w:rsidRDefault="00547895" w:rsidP="00972794"/>
    <w:p w14:paraId="20F1286F" w14:textId="77777777" w:rsidR="00547895" w:rsidRDefault="00547895" w:rsidP="00972794"/>
    <w:p w14:paraId="12E3EA06" w14:textId="77777777" w:rsidR="00547895" w:rsidRDefault="00547895" w:rsidP="00972794"/>
    <w:p w14:paraId="21845916" w14:textId="77777777" w:rsidR="00547895" w:rsidRDefault="00547895" w:rsidP="00972794"/>
    <w:p w14:paraId="7EDB2D30" w14:textId="0C9B42C3" w:rsidR="00D72FCF" w:rsidRDefault="00547895" w:rsidP="00972794">
      <w:pPr>
        <w:rPr>
          <w:sz w:val="32"/>
          <w:szCs w:val="32"/>
        </w:rPr>
      </w:pPr>
      <w:r w:rsidRPr="00547895">
        <w:rPr>
          <w:sz w:val="32"/>
          <w:szCs w:val="32"/>
        </w:rPr>
        <w:tab/>
        <w:t xml:space="preserve">III. Comparison of </w:t>
      </w:r>
      <w:r w:rsidR="00063083">
        <w:rPr>
          <w:sz w:val="32"/>
          <w:szCs w:val="32"/>
        </w:rPr>
        <w:t>FTK Imager, Magnet AXIOM, Autopsy and Cellebr</w:t>
      </w:r>
      <w:r w:rsidR="00DD3959">
        <w:rPr>
          <w:sz w:val="32"/>
          <w:szCs w:val="32"/>
        </w:rPr>
        <w:t xml:space="preserve">ite UFED </w:t>
      </w:r>
    </w:p>
    <w:p w14:paraId="7CBFCC73" w14:textId="77777777" w:rsidR="00D944FF" w:rsidRDefault="00D944FF" w:rsidP="00972794">
      <w:pPr>
        <w:rPr>
          <w:sz w:val="32"/>
          <w:szCs w:val="32"/>
        </w:rPr>
      </w:pPr>
    </w:p>
    <w:p w14:paraId="30A1DB43" w14:textId="10422363" w:rsidR="00D944FF" w:rsidRPr="0022667B" w:rsidRDefault="00D944FF" w:rsidP="00E51D5E">
      <w:pPr>
        <w:rPr>
          <w:sz w:val="24"/>
          <w:szCs w:val="24"/>
        </w:rPr>
      </w:pPr>
      <w:r w:rsidRPr="0022667B">
        <w:rPr>
          <w:sz w:val="24"/>
          <w:szCs w:val="24"/>
        </w:rPr>
        <w:t xml:space="preserve">FTK imager </w:t>
      </w:r>
    </w:p>
    <w:p w14:paraId="054038FF" w14:textId="3E0E6265" w:rsidR="00E51D5E" w:rsidRDefault="00E51D5E" w:rsidP="00E51D5E">
      <w:r>
        <w:t xml:space="preserve">FTK imager is a </w:t>
      </w:r>
      <w:r w:rsidR="00142930">
        <w:t>Widley</w:t>
      </w:r>
      <w:r w:rsidR="0097499B">
        <w:t xml:space="preserve"> used </w:t>
      </w:r>
      <w:r>
        <w:t xml:space="preserve">free </w:t>
      </w:r>
      <w:r w:rsidR="0097499B">
        <w:t>d</w:t>
      </w:r>
      <w:r>
        <w:t xml:space="preserve">igital forensic imaging and preview tool </w:t>
      </w:r>
      <w:r w:rsidR="0097499B">
        <w:t xml:space="preserve">with </w:t>
      </w:r>
      <w:r w:rsidR="00142930">
        <w:t>an</w:t>
      </w:r>
      <w:r w:rsidR="0097499B">
        <w:t xml:space="preserve"> optional </w:t>
      </w:r>
      <w:r>
        <w:t xml:space="preserve">paid version for £375 per year. It is used by digital forensic specialists to </w:t>
      </w:r>
      <w:r w:rsidR="0097499B">
        <w:t xml:space="preserve">create an exact copy of evidence </w:t>
      </w:r>
      <w:r>
        <w:t xml:space="preserve">in its exact condition </w:t>
      </w:r>
      <w:r w:rsidR="0097499B">
        <w:t>from a</w:t>
      </w:r>
      <w:r>
        <w:t xml:space="preserve"> drive and preserves it </w:t>
      </w:r>
      <w:r w:rsidR="00875B51">
        <w:t>perfectly for investigations. FTK imager works by being connected to the suspicious drive and reading the entire disk and writing all data found to an image file</w:t>
      </w:r>
      <w:r w:rsidR="0097499B">
        <w:t xml:space="preserve"> such as an E01 and RAW file</w:t>
      </w:r>
      <w:r w:rsidR="00875B51">
        <w:t>.</w:t>
      </w:r>
      <w:sdt>
        <w:sdtPr>
          <w:id w:val="-1694527824"/>
          <w:citation/>
        </w:sdtPr>
        <w:sdtContent>
          <w:r w:rsidR="000D557A">
            <w:fldChar w:fldCharType="begin"/>
          </w:r>
          <w:r w:rsidR="000D557A">
            <w:instrText xml:space="preserve"> CITATION Ext \l 2057 </w:instrText>
          </w:r>
          <w:r w:rsidR="000D557A">
            <w:fldChar w:fldCharType="separate"/>
          </w:r>
          <w:r w:rsidR="00877E60">
            <w:rPr>
              <w:noProof/>
            </w:rPr>
            <w:t xml:space="preserve"> [3]</w:t>
          </w:r>
          <w:r w:rsidR="000D557A">
            <w:fldChar w:fldCharType="end"/>
          </w:r>
        </w:sdtContent>
      </w:sdt>
      <w:r w:rsidR="00875B51">
        <w:t xml:space="preserve"> </w:t>
      </w:r>
      <w:r w:rsidR="0097499B">
        <w:t>An important aspect of using FTK imager is that it</w:t>
      </w:r>
      <w:r w:rsidR="00875B51">
        <w:t xml:space="preserve"> generates cryptographic hashes (for example MD5 SHA-1 and SHA-256) for both the image file and original source which allows the user to prove the evidence they have collected is original and unaltered</w:t>
      </w:r>
      <w:r w:rsidR="00A809CE">
        <w:t xml:space="preserve">. </w:t>
      </w:r>
      <w:r w:rsidR="00036A28">
        <w:t>Ensuring that these hash values are kept</w:t>
      </w:r>
      <w:r w:rsidR="00875B51">
        <w:t xml:space="preserve"> is crucial for </w:t>
      </w:r>
      <w:r w:rsidR="00483472">
        <w:t xml:space="preserve">keeping </w:t>
      </w:r>
      <w:r w:rsidR="00875B51">
        <w:t>the chain of custody as this prevents the evidence found from becoming dismissible</w:t>
      </w:r>
      <w:r w:rsidR="00483472">
        <w:t xml:space="preserve"> in </w:t>
      </w:r>
      <w:r w:rsidR="00031EBC">
        <w:t>an investigation</w:t>
      </w:r>
      <w:r w:rsidR="00875B51">
        <w:t>.</w:t>
      </w:r>
      <w:r w:rsidR="008420E4">
        <w:t xml:space="preserve"> </w:t>
      </w:r>
      <w:r w:rsidR="008572B9">
        <w:br/>
        <w:t xml:space="preserve">FTK imager </w:t>
      </w:r>
      <w:r w:rsidR="00291E73">
        <w:t xml:space="preserve">also has a feature that allows for </w:t>
      </w:r>
      <w:r w:rsidR="00B1663E">
        <w:t>the digital</w:t>
      </w:r>
      <w:r w:rsidR="00E45F56">
        <w:t xml:space="preserve"> forensic examiner to preview</w:t>
      </w:r>
      <w:r w:rsidR="009B0B72">
        <w:t xml:space="preserve"> </w:t>
      </w:r>
      <w:r w:rsidR="00235766">
        <w:t xml:space="preserve">the content on a disk drive before </w:t>
      </w:r>
      <w:r w:rsidR="00220E6D">
        <w:t>creating a full image</w:t>
      </w:r>
      <w:r w:rsidR="00DC748B">
        <w:t xml:space="preserve">. This allows the examiner to </w:t>
      </w:r>
      <w:r w:rsidR="00EA3E0E">
        <w:t xml:space="preserve">preview if there is any evidence to collect </w:t>
      </w:r>
      <w:r w:rsidR="009008BE">
        <w:t xml:space="preserve">and stops </w:t>
      </w:r>
      <w:r w:rsidR="00CF0D97">
        <w:t>them from</w:t>
      </w:r>
      <w:r w:rsidR="009008BE">
        <w:t xml:space="preserve"> capturing any data that is not needed for the investigation</w:t>
      </w:r>
      <w:r w:rsidR="008A3683">
        <w:t xml:space="preserve"> to save time for this investigation.</w:t>
      </w:r>
      <w:sdt>
        <w:sdtPr>
          <w:id w:val="-1455863536"/>
          <w:citation/>
        </w:sdtPr>
        <w:sdtContent>
          <w:r w:rsidR="00B266AB">
            <w:fldChar w:fldCharType="begin"/>
          </w:r>
          <w:r w:rsidR="00B266AB">
            <w:instrText xml:space="preserve"> CITATION Ext \l 2057 </w:instrText>
          </w:r>
          <w:r w:rsidR="00B266AB">
            <w:fldChar w:fldCharType="separate"/>
          </w:r>
          <w:r w:rsidR="00877E60">
            <w:rPr>
              <w:noProof/>
            </w:rPr>
            <w:t xml:space="preserve"> [3]</w:t>
          </w:r>
          <w:r w:rsidR="00B266AB">
            <w:fldChar w:fldCharType="end"/>
          </w:r>
        </w:sdtContent>
      </w:sdt>
    </w:p>
    <w:p w14:paraId="55FBE1FB" w14:textId="07F267C2" w:rsidR="00B705B1" w:rsidRDefault="00031E5F" w:rsidP="00E51D5E">
      <w:r>
        <w:t xml:space="preserve">However, </w:t>
      </w:r>
      <w:r w:rsidR="00CF0D97">
        <w:t>FTK imager does not have</w:t>
      </w:r>
      <w:r>
        <w:t xml:space="preserve"> an</w:t>
      </w:r>
      <w:r w:rsidR="00CF0D97">
        <w:t xml:space="preserve"> advanced analysis </w:t>
      </w:r>
      <w:r>
        <w:t>tool built into</w:t>
      </w:r>
      <w:r w:rsidR="002500E6">
        <w:t xml:space="preserve"> the application. This </w:t>
      </w:r>
      <w:r w:rsidR="004714E0">
        <w:t xml:space="preserve">means its primary function imaging </w:t>
      </w:r>
      <w:r w:rsidR="00E025FD">
        <w:t>evidence</w:t>
      </w:r>
      <w:r w:rsidR="004714E0">
        <w:t xml:space="preserve"> and</w:t>
      </w:r>
      <w:r w:rsidR="00E025FD">
        <w:t xml:space="preserve"> ca</w:t>
      </w:r>
      <w:r w:rsidR="004714E0">
        <w:t xml:space="preserve">pturing </w:t>
      </w:r>
      <w:r w:rsidR="00E025FD">
        <w:t>evidence</w:t>
      </w:r>
      <w:r w:rsidR="00E30796">
        <w:t xml:space="preserve">. Once </w:t>
      </w:r>
      <w:r w:rsidR="00D97983">
        <w:t>evidence</w:t>
      </w:r>
      <w:r w:rsidR="00E30796">
        <w:t xml:space="preserve"> has been captured</w:t>
      </w:r>
      <w:r w:rsidR="00D97983">
        <w:t xml:space="preserve">, </w:t>
      </w:r>
      <w:r w:rsidR="00AC4051">
        <w:t>it</w:t>
      </w:r>
      <w:r w:rsidR="00D97983">
        <w:t xml:space="preserve"> should</w:t>
      </w:r>
      <w:r w:rsidR="00B14CFD">
        <w:t xml:space="preserve"> </w:t>
      </w:r>
      <w:r w:rsidR="00116C67">
        <w:t>be</w:t>
      </w:r>
      <w:r w:rsidR="00B14CFD">
        <w:t xml:space="preserve"> analysed in Autopsy or</w:t>
      </w:r>
      <w:r w:rsidR="00116C67">
        <w:t xml:space="preserve"> Magnet AXIOM</w:t>
      </w:r>
      <w:r w:rsidR="00FB1BBF">
        <w:t xml:space="preserve"> as they are designed for analysis and reporting.</w:t>
      </w:r>
      <w:sdt>
        <w:sdtPr>
          <w:id w:val="-557162567"/>
          <w:citation/>
        </w:sdtPr>
        <w:sdtContent>
          <w:r w:rsidR="00DD4B32">
            <w:fldChar w:fldCharType="begin"/>
          </w:r>
          <w:r w:rsidR="00DD4B32">
            <w:instrText xml:space="preserve"> CITATION Ins \l 2057 </w:instrText>
          </w:r>
          <w:r w:rsidR="00DD4B32">
            <w:fldChar w:fldCharType="separate"/>
          </w:r>
          <w:r w:rsidR="00877E60">
            <w:rPr>
              <w:noProof/>
            </w:rPr>
            <w:t xml:space="preserve"> [4]</w:t>
          </w:r>
          <w:r w:rsidR="00DD4B32">
            <w:fldChar w:fldCharType="end"/>
          </w:r>
        </w:sdtContent>
      </w:sdt>
      <w:r w:rsidR="00AC4051">
        <w:t xml:space="preserve"> Because of this, FTK imager </w:t>
      </w:r>
      <w:r w:rsidR="001306EE">
        <w:t xml:space="preserve">should only be </w:t>
      </w:r>
      <w:r w:rsidR="00AC4051">
        <w:t xml:space="preserve">used in the data acquisition </w:t>
      </w:r>
      <w:r w:rsidR="006329EE">
        <w:t xml:space="preserve">stage of the CHFI process allowing for </w:t>
      </w:r>
      <w:r w:rsidR="00B95C87">
        <w:t>an admissible accusation of d</w:t>
      </w:r>
      <w:r w:rsidR="000F1DB2">
        <w:t xml:space="preserve">ata creating verifiable </w:t>
      </w:r>
      <w:r w:rsidR="00D53785">
        <w:t>images of data</w:t>
      </w:r>
      <w:r w:rsidR="008B7E19">
        <w:t>.</w:t>
      </w:r>
      <w:r w:rsidR="00B63409">
        <w:t xml:space="preserve"> Another disadvantage of FTK imager is that it does not work with mobile phones</w:t>
      </w:r>
      <w:r w:rsidR="000F3577">
        <w:t xml:space="preserve"> or does not have cloud support. This means the examiner is limited to what </w:t>
      </w:r>
      <w:r w:rsidR="00E44EB3">
        <w:t>evidence</w:t>
      </w:r>
      <w:r w:rsidR="000F3577">
        <w:t xml:space="preserve"> can be collected using </w:t>
      </w:r>
      <w:r w:rsidR="00CB19DA">
        <w:t>FTK imager as they can</w:t>
      </w:r>
      <w:r w:rsidR="007C5F35">
        <w:t>’t</w:t>
      </w:r>
      <w:r w:rsidR="00CB19DA">
        <w:t xml:space="preserve"> search across multiple devices</w:t>
      </w:r>
      <w:r w:rsidR="007C5F35">
        <w:t>.</w:t>
      </w:r>
      <w:r w:rsidR="00CB19DA">
        <w:t xml:space="preserve"> </w:t>
      </w:r>
    </w:p>
    <w:p w14:paraId="501325AE" w14:textId="77777777" w:rsidR="00B705B1" w:rsidRDefault="00B705B1" w:rsidP="00E51D5E"/>
    <w:p w14:paraId="5CC1B72F" w14:textId="77777777" w:rsidR="000F3141" w:rsidRDefault="000F3141" w:rsidP="00E51D5E"/>
    <w:p w14:paraId="5D1C8160" w14:textId="77777777" w:rsidR="003C2A2E" w:rsidRDefault="00296B34" w:rsidP="00E51D5E">
      <w:pPr>
        <w:rPr>
          <w:sz w:val="24"/>
          <w:szCs w:val="24"/>
        </w:rPr>
      </w:pPr>
      <w:r>
        <w:rPr>
          <w:sz w:val="24"/>
          <w:szCs w:val="24"/>
        </w:rPr>
        <w:lastRenderedPageBreak/>
        <w:t xml:space="preserve">Magnet Axiom. </w:t>
      </w:r>
    </w:p>
    <w:p w14:paraId="1A1E7DF8" w14:textId="35A757A2" w:rsidR="00CF0D97" w:rsidRDefault="006F4916" w:rsidP="00E51D5E">
      <w:r w:rsidRPr="006F4916">
        <w:t>Magnet Axiom</w:t>
      </w:r>
      <w:r>
        <w:t xml:space="preserve"> is another </w:t>
      </w:r>
      <w:r w:rsidR="007E7888">
        <w:t xml:space="preserve">digital forensic that is an </w:t>
      </w:r>
      <w:r w:rsidR="00091C37">
        <w:t>all-in-one</w:t>
      </w:r>
      <w:r w:rsidR="007E7888">
        <w:t xml:space="preserve"> suite used for </w:t>
      </w:r>
      <w:r w:rsidR="00BF3D4D">
        <w:t xml:space="preserve">analysing </w:t>
      </w:r>
      <w:r w:rsidR="003673F9">
        <w:t xml:space="preserve">digital </w:t>
      </w:r>
      <w:r w:rsidR="00091C37">
        <w:t xml:space="preserve">evidence on multiple different platforms </w:t>
      </w:r>
      <w:r w:rsidR="00B55CEB">
        <w:t xml:space="preserve">such as </w:t>
      </w:r>
      <w:r w:rsidR="00A55A4A">
        <w:t xml:space="preserve">computers, Mobile devices and cloud services. </w:t>
      </w:r>
      <w:r w:rsidR="00D90ABD">
        <w:t xml:space="preserve">Unlike FTK imager, Magnet AXIOM </w:t>
      </w:r>
      <w:r w:rsidR="00751F0A">
        <w:t xml:space="preserve">is used for analysis and reporting not </w:t>
      </w:r>
      <w:r w:rsidR="00B60FBE">
        <w:t>accusation</w:t>
      </w:r>
      <w:r w:rsidR="00315121">
        <w:t xml:space="preserve"> </w:t>
      </w:r>
      <w:sdt>
        <w:sdtPr>
          <w:id w:val="1036474487"/>
          <w:citation/>
        </w:sdtPr>
        <w:sdtContent>
          <w:r w:rsidR="00315121">
            <w:fldChar w:fldCharType="begin"/>
          </w:r>
          <w:r w:rsidR="00315121">
            <w:instrText xml:space="preserve"> CITATION Mag \l 2057 </w:instrText>
          </w:r>
          <w:r w:rsidR="00315121">
            <w:fldChar w:fldCharType="separate"/>
          </w:r>
          <w:r w:rsidR="00877E60">
            <w:rPr>
              <w:noProof/>
            </w:rPr>
            <w:t>[5]</w:t>
          </w:r>
          <w:r w:rsidR="00315121">
            <w:fldChar w:fldCharType="end"/>
          </w:r>
        </w:sdtContent>
      </w:sdt>
      <w:r w:rsidR="006F4DBD">
        <w:t xml:space="preserve">. Magnet AXIOM </w:t>
      </w:r>
      <w:r w:rsidR="00C375D9">
        <w:t>is a</w:t>
      </w:r>
      <w:r w:rsidR="00315121">
        <w:t xml:space="preserve"> </w:t>
      </w:r>
      <w:r w:rsidR="00C375D9">
        <w:t>useful tool for analysis because</w:t>
      </w:r>
      <w:r w:rsidR="00315121">
        <w:t xml:space="preserve"> unlike </w:t>
      </w:r>
      <w:r w:rsidR="006562F4">
        <w:t>FTK imager</w:t>
      </w:r>
      <w:r w:rsidR="00AD3BF6">
        <w:t xml:space="preserve">, AXIOM breaks down </w:t>
      </w:r>
      <w:r w:rsidR="009D55CE">
        <w:t>data found such as browser history</w:t>
      </w:r>
      <w:r w:rsidR="00B07716">
        <w:t>,</w:t>
      </w:r>
      <w:r w:rsidR="00833315">
        <w:t xml:space="preserve"> communication app logs (such as WhatsApp) </w:t>
      </w:r>
      <w:r w:rsidR="00A22ED1">
        <w:t xml:space="preserve">and cloud synchronization logs </w:t>
      </w:r>
      <w:sdt>
        <w:sdtPr>
          <w:id w:val="-1075741887"/>
          <w:citation/>
        </w:sdtPr>
        <w:sdtContent>
          <w:r w:rsidR="0071551C">
            <w:fldChar w:fldCharType="begin"/>
          </w:r>
          <w:r w:rsidR="0071551C">
            <w:instrText xml:space="preserve"> CITATION Mag1 \l 2057 </w:instrText>
          </w:r>
          <w:r w:rsidR="0071551C">
            <w:fldChar w:fldCharType="separate"/>
          </w:r>
          <w:r w:rsidR="00877E60">
            <w:rPr>
              <w:noProof/>
            </w:rPr>
            <w:t>[6]</w:t>
          </w:r>
          <w:r w:rsidR="0071551C">
            <w:fldChar w:fldCharType="end"/>
          </w:r>
        </w:sdtContent>
      </w:sdt>
      <w:r w:rsidR="00112948">
        <w:t xml:space="preserve"> This makes it effective in </w:t>
      </w:r>
      <w:r w:rsidR="00FE3E99">
        <w:t xml:space="preserve">modern day investigations as data now is often synched across </w:t>
      </w:r>
      <w:r w:rsidR="005254E4">
        <w:t xml:space="preserve">different devices and services and using this tool will allow </w:t>
      </w:r>
      <w:r w:rsidR="00383F44">
        <w:t>forensic specialists to track where the data has been sent around to.</w:t>
      </w:r>
    </w:p>
    <w:p w14:paraId="1E2B01FE" w14:textId="7EA4CAF2" w:rsidR="00547895" w:rsidRDefault="008230F1" w:rsidP="00972794">
      <w:pPr>
        <w:rPr>
          <w:sz w:val="32"/>
          <w:szCs w:val="32"/>
        </w:rPr>
      </w:pPr>
      <w:r>
        <w:t xml:space="preserve">A major strength of Magnet AXIOM is that </w:t>
      </w:r>
      <w:r w:rsidR="00633008">
        <w:t xml:space="preserve">it tracks </w:t>
      </w:r>
      <w:r w:rsidR="00170FF4">
        <w:t>evidence</w:t>
      </w:r>
      <w:r w:rsidR="00633008">
        <w:t xml:space="preserve"> from multiple sources</w:t>
      </w:r>
      <w:r w:rsidR="0026572B">
        <w:t xml:space="preserve"> which allows investigators to build a timeline of events and identify patterns </w:t>
      </w:r>
      <w:r w:rsidR="006726D4">
        <w:t xml:space="preserve">that the suspect displayed. </w:t>
      </w:r>
      <w:r w:rsidR="00B44431">
        <w:t xml:space="preserve">This allows for betting reporting features </w:t>
      </w:r>
      <w:r w:rsidR="0017108D">
        <w:t xml:space="preserve">to allow the forensic examiner to create a </w:t>
      </w:r>
      <w:r w:rsidR="00CD7BFF">
        <w:t>well-structured</w:t>
      </w:r>
      <w:r w:rsidR="0017108D">
        <w:t xml:space="preserve"> report of what was </w:t>
      </w:r>
      <w:r w:rsidR="00FF6742">
        <w:t>found and order of events ready for a possible trial</w:t>
      </w:r>
      <w:r w:rsidR="00CD7BFF">
        <w:t xml:space="preserve">. </w:t>
      </w:r>
      <w:sdt>
        <w:sdtPr>
          <w:id w:val="1910565673"/>
          <w:citation/>
        </w:sdtPr>
        <w:sdtContent>
          <w:r w:rsidR="007333BB">
            <w:fldChar w:fldCharType="begin"/>
          </w:r>
          <w:r w:rsidR="007333BB">
            <w:instrText xml:space="preserve"> CITATION Sal \l 2057 </w:instrText>
          </w:r>
          <w:r w:rsidR="007333BB">
            <w:fldChar w:fldCharType="separate"/>
          </w:r>
          <w:r w:rsidR="00877E60">
            <w:rPr>
              <w:noProof/>
            </w:rPr>
            <w:t>[7]</w:t>
          </w:r>
          <w:r w:rsidR="007333BB">
            <w:fldChar w:fldCharType="end"/>
          </w:r>
        </w:sdtContent>
      </w:sdt>
      <w:r w:rsidR="003C76D4">
        <w:t xml:space="preserve"> </w:t>
      </w:r>
      <w:r w:rsidR="00FA5E07">
        <w:t>These digital forensics</w:t>
      </w:r>
      <w:r w:rsidR="003C76D4">
        <w:t xml:space="preserve"> tool is also vert efficient as it supports </w:t>
      </w:r>
      <w:r w:rsidR="00325CC0">
        <w:t xml:space="preserve">a wide range of different file systems and is </w:t>
      </w:r>
      <w:r w:rsidR="00FA5E07">
        <w:t>can be customized to suit the needs of the case.</w:t>
      </w:r>
      <w:sdt>
        <w:sdtPr>
          <w:id w:val="1270820707"/>
          <w:citation/>
        </w:sdtPr>
        <w:sdtContent>
          <w:r w:rsidR="00FA5E07">
            <w:fldChar w:fldCharType="begin"/>
          </w:r>
          <w:r w:rsidR="00FA5E07">
            <w:instrText xml:space="preserve"> CITATION Sal \l 2057 </w:instrText>
          </w:r>
          <w:r w:rsidR="00FA5E07">
            <w:fldChar w:fldCharType="separate"/>
          </w:r>
          <w:r w:rsidR="00877E60">
            <w:rPr>
              <w:noProof/>
            </w:rPr>
            <w:t xml:space="preserve"> [7]</w:t>
          </w:r>
          <w:r w:rsidR="00FA5E07">
            <w:fldChar w:fldCharType="end"/>
          </w:r>
        </w:sdtContent>
      </w:sdt>
      <w:r w:rsidR="00FA5E07">
        <w:t xml:space="preserve"> However, </w:t>
      </w:r>
      <w:r w:rsidR="00E15143">
        <w:t>this</w:t>
      </w:r>
      <w:r w:rsidR="00FA5E07">
        <w:t xml:space="preserve"> software </w:t>
      </w:r>
      <w:r w:rsidR="003E32E5">
        <w:t xml:space="preserve">is very expensive and can cost nearly £2000 for a licence </w:t>
      </w:r>
      <w:r w:rsidR="00D77F38">
        <w:t xml:space="preserve">making it inaccessible to smaller companies with less money. </w:t>
      </w:r>
      <w:r w:rsidR="00E15143">
        <w:t>This software also requires more training as it has a lot of features that examiners need to learn.</w:t>
      </w:r>
      <w:r w:rsidR="004A43F7">
        <w:t xml:space="preserve"> Despite these drawbacks, Magnet AXIOM is one of the most po</w:t>
      </w:r>
      <w:r w:rsidR="004B6042">
        <w:t xml:space="preserve">werful and efficient digital forensic tools available. </w:t>
      </w:r>
      <w:r w:rsidR="00D2746B">
        <w:t xml:space="preserve">Because of its analysis and reporting capabilities, Magnet AXIOM is usually used in the analysis </w:t>
      </w:r>
      <w:r w:rsidR="002622C7">
        <w:t>and reporting phase of CHFI</w:t>
      </w:r>
    </w:p>
    <w:p w14:paraId="0FADC715" w14:textId="77777777" w:rsidR="007C5F35" w:rsidRDefault="007C5F35" w:rsidP="00972794">
      <w:pPr>
        <w:rPr>
          <w:sz w:val="32"/>
          <w:szCs w:val="32"/>
        </w:rPr>
      </w:pPr>
    </w:p>
    <w:p w14:paraId="37999A0F" w14:textId="0AE8210F" w:rsidR="00547895" w:rsidRPr="0022667B" w:rsidRDefault="00900BA9" w:rsidP="00972794">
      <w:pPr>
        <w:rPr>
          <w:sz w:val="24"/>
          <w:szCs w:val="24"/>
        </w:rPr>
      </w:pPr>
      <w:r w:rsidRPr="0022667B">
        <w:rPr>
          <w:sz w:val="24"/>
          <w:szCs w:val="24"/>
        </w:rPr>
        <w:t xml:space="preserve">Autopsy </w:t>
      </w:r>
    </w:p>
    <w:p w14:paraId="0708BF61" w14:textId="30C5F7C6" w:rsidR="00533A63" w:rsidRDefault="003B758C" w:rsidP="00972794">
      <w:r>
        <w:t xml:space="preserve">Autopsy is </w:t>
      </w:r>
      <w:r w:rsidR="00D70070">
        <w:t xml:space="preserve">a similar tool to Magnet AXIOM with the main difference being that Autopsy is an </w:t>
      </w:r>
      <w:r w:rsidR="009B723D">
        <w:t>open-source</w:t>
      </w:r>
      <w:r w:rsidR="00D70070">
        <w:t xml:space="preserve"> free tool that does</w:t>
      </w:r>
      <w:r w:rsidR="0026653C">
        <w:t xml:space="preserve">n’t require a licence to own and use. </w:t>
      </w:r>
      <w:r w:rsidR="009B723D">
        <w:t xml:space="preserve">It </w:t>
      </w:r>
      <w:r w:rsidR="000C507B">
        <w:t xml:space="preserve">has </w:t>
      </w:r>
      <w:r w:rsidR="0047169B">
        <w:t xml:space="preserve">some of the same features that can be found in paid forensic tools such as </w:t>
      </w:r>
      <w:r w:rsidR="00914CC2">
        <w:t xml:space="preserve">being able to create and analyse a timeline of events, </w:t>
      </w:r>
      <w:r w:rsidR="00A04B55">
        <w:t>hash filtering and</w:t>
      </w:r>
      <w:r w:rsidR="00B365C1">
        <w:t xml:space="preserve"> analysing emails</w:t>
      </w:r>
      <w:r w:rsidR="00B413ED">
        <w:t xml:space="preserve"> sent from the suspect device</w:t>
      </w:r>
      <w:r w:rsidR="00174D25">
        <w:t xml:space="preserve"> and file system analysis </w:t>
      </w:r>
      <w:r w:rsidR="0080531F">
        <w:t>for file formats such as NTFS, FAT, EXT, HFS.</w:t>
      </w:r>
      <w:sdt>
        <w:sdtPr>
          <w:id w:val="1467388665"/>
          <w:citation/>
        </w:sdtPr>
        <w:sdtContent>
          <w:r w:rsidR="0048779B">
            <w:fldChar w:fldCharType="begin"/>
          </w:r>
          <w:r w:rsidR="0048779B">
            <w:instrText xml:space="preserve"> CITATION Kat \l 2057 </w:instrText>
          </w:r>
          <w:r w:rsidR="0048779B">
            <w:fldChar w:fldCharType="separate"/>
          </w:r>
          <w:r w:rsidR="00877E60">
            <w:rPr>
              <w:noProof/>
            </w:rPr>
            <w:t xml:space="preserve"> [8]</w:t>
          </w:r>
          <w:r w:rsidR="0048779B">
            <w:fldChar w:fldCharType="end"/>
          </w:r>
        </w:sdtContent>
      </w:sdt>
      <w:r w:rsidR="00196AA8">
        <w:t xml:space="preserve"> </w:t>
      </w:r>
    </w:p>
    <w:p w14:paraId="225AB612" w14:textId="35A33A6B" w:rsidR="00AD3DA0" w:rsidRDefault="00533A63" w:rsidP="00972794">
      <w:r>
        <w:t xml:space="preserve">Autopsy is </w:t>
      </w:r>
      <w:r w:rsidR="00743D52">
        <w:t>effective for analysing disk images</w:t>
      </w:r>
      <w:r w:rsidR="00FE43AF">
        <w:t>, recovering deleted files and analysing systems files.</w:t>
      </w:r>
      <w:r w:rsidR="00E97CEF">
        <w:t xml:space="preserve"> As it is open source it is a great alternative to Magnet AXIOM for </w:t>
      </w:r>
      <w:r w:rsidR="00F76887">
        <w:t xml:space="preserve">smaller companies with less money or for people learning how to use forensic software. </w:t>
      </w:r>
      <w:r w:rsidR="00433FBF">
        <w:t xml:space="preserve">Some other advantages over Magnet AXIOM </w:t>
      </w:r>
      <w:r w:rsidR="00941A80">
        <w:t>are</w:t>
      </w:r>
      <w:r w:rsidR="00433FBF">
        <w:t xml:space="preserve"> that Autopsy does not require </w:t>
      </w:r>
      <w:r w:rsidR="00F01D37">
        <w:t xml:space="preserve">as much resources as AXIOM </w:t>
      </w:r>
      <w:r w:rsidR="005A738B">
        <w:t>allowing</w:t>
      </w:r>
      <w:r w:rsidR="00F01D37">
        <w:t xml:space="preserve"> it to </w:t>
      </w:r>
      <w:r w:rsidR="005A738B">
        <w:t>run</w:t>
      </w:r>
      <w:r w:rsidR="00F01D37">
        <w:t xml:space="preserve"> on less powerful machines</w:t>
      </w:r>
      <w:r w:rsidR="005A738B">
        <w:t>. However,</w:t>
      </w:r>
      <w:r w:rsidR="00941A80">
        <w:t xml:space="preserve"> Autopsy does not work on mobile devices </w:t>
      </w:r>
      <w:r w:rsidR="00E250B7">
        <w:t>or cloud services making it</w:t>
      </w:r>
      <w:r w:rsidR="00D013EB">
        <w:t xml:space="preserve"> extremely limited for some use cases</w:t>
      </w:r>
      <w:r w:rsidR="007D5200">
        <w:t xml:space="preserve">. </w:t>
      </w:r>
      <w:r w:rsidR="009016D2">
        <w:t xml:space="preserve">Another </w:t>
      </w:r>
      <w:r w:rsidR="009016D2">
        <w:t xml:space="preserve">disadvantage of Autopsy over Magnet AXIOM is that it </w:t>
      </w:r>
      <w:r w:rsidR="00091541">
        <w:t>requires more manual configuration compared to AXIOM</w:t>
      </w:r>
      <w:r w:rsidR="00883F07">
        <w:t>. While autopsy can create reports its not as</w:t>
      </w:r>
      <w:r w:rsidR="001E4E4D">
        <w:t xml:space="preserve"> high standard as axiom meaning more manual input is needed</w:t>
      </w:r>
      <w:r w:rsidR="00C73CC8">
        <w:t xml:space="preserve"> costing more time.</w:t>
      </w:r>
      <w:r w:rsidR="00AC2968">
        <w:t xml:space="preserve"> Because of this drawback, </w:t>
      </w:r>
      <w:r w:rsidR="00220BD7">
        <w:t xml:space="preserve">Autopsy is not generally suited for a large enterprise </w:t>
      </w:r>
      <w:r w:rsidR="00EF438D">
        <w:t xml:space="preserve">case as its automation and case management is not as </w:t>
      </w:r>
      <w:r w:rsidR="00183668">
        <w:t>good and Magnet AXIOM.</w:t>
      </w:r>
      <w:sdt>
        <w:sdtPr>
          <w:id w:val="-533882067"/>
          <w:citation/>
        </w:sdtPr>
        <w:sdtContent>
          <w:r w:rsidR="00641511">
            <w:fldChar w:fldCharType="begin"/>
          </w:r>
          <w:r w:rsidR="00641511">
            <w:instrText xml:space="preserve"> CITATION Kat \l 2057 </w:instrText>
          </w:r>
          <w:r w:rsidR="00641511">
            <w:fldChar w:fldCharType="separate"/>
          </w:r>
          <w:r w:rsidR="00877E60">
            <w:rPr>
              <w:noProof/>
            </w:rPr>
            <w:t xml:space="preserve"> [8]</w:t>
          </w:r>
          <w:r w:rsidR="00641511">
            <w:fldChar w:fldCharType="end"/>
          </w:r>
        </w:sdtContent>
      </w:sdt>
      <w:r w:rsidR="00C73CC8">
        <w:t xml:space="preserve"> </w:t>
      </w:r>
      <w:sdt>
        <w:sdtPr>
          <w:id w:val="1475106997"/>
          <w:citation/>
        </w:sdtPr>
        <w:sdtContent>
          <w:r w:rsidR="00641511">
            <w:fldChar w:fldCharType="begin"/>
          </w:r>
          <w:r w:rsidR="00641511">
            <w:instrText xml:space="preserve"> CITATION Cyb \l 2057 </w:instrText>
          </w:r>
          <w:r w:rsidR="00641511">
            <w:fldChar w:fldCharType="separate"/>
          </w:r>
          <w:r w:rsidR="00877E60">
            <w:rPr>
              <w:noProof/>
            </w:rPr>
            <w:t>[9]</w:t>
          </w:r>
          <w:r w:rsidR="00641511">
            <w:fldChar w:fldCharType="end"/>
          </w:r>
        </w:sdtContent>
      </w:sdt>
      <w:r w:rsidR="00641511">
        <w:t xml:space="preserve"> </w:t>
      </w:r>
      <w:r w:rsidR="00C73CC8">
        <w:t xml:space="preserve">Autopsy is mainly used in the </w:t>
      </w:r>
      <w:r w:rsidR="005A600A">
        <w:t xml:space="preserve">analysis phase of the CHFI process </w:t>
      </w:r>
      <w:r w:rsidR="00F4126C">
        <w:t xml:space="preserve">for </w:t>
      </w:r>
      <w:r w:rsidR="00B31422">
        <w:t>examining</w:t>
      </w:r>
      <w:r w:rsidR="00F4126C">
        <w:t xml:space="preserve"> disk</w:t>
      </w:r>
      <w:r w:rsidR="00B31422">
        <w:t xml:space="preserve"> images captured by FTK Imager </w:t>
      </w:r>
      <w:r w:rsidR="00C62214">
        <w:t>and is commonly used for training by students as there are no costs for running Autopsy. Despite</w:t>
      </w:r>
      <w:r w:rsidR="00E5022B">
        <w:t xml:space="preserve"> </w:t>
      </w:r>
      <w:r w:rsidR="00C62214">
        <w:t xml:space="preserve">the drawbacks, Autopsy is a strong </w:t>
      </w:r>
      <w:r w:rsidR="00AA094B">
        <w:t xml:space="preserve">forensic analysis tool especially for smaller </w:t>
      </w:r>
      <w:r w:rsidR="00F77734">
        <w:t xml:space="preserve">companies or students. </w:t>
      </w:r>
    </w:p>
    <w:p w14:paraId="5B8CE0A1" w14:textId="77777777" w:rsidR="00FC4D82" w:rsidRDefault="00FC4D82" w:rsidP="00972794"/>
    <w:p w14:paraId="798E83F1" w14:textId="7198FAB5" w:rsidR="00FC4D82" w:rsidRPr="0022667B" w:rsidRDefault="00FC4D82" w:rsidP="00972794">
      <w:pPr>
        <w:rPr>
          <w:sz w:val="24"/>
          <w:szCs w:val="24"/>
        </w:rPr>
      </w:pPr>
      <w:r w:rsidRPr="0022667B">
        <w:rPr>
          <w:sz w:val="24"/>
          <w:szCs w:val="24"/>
        </w:rPr>
        <w:t>Ce</w:t>
      </w:r>
      <w:r w:rsidR="0022667B" w:rsidRPr="0022667B">
        <w:rPr>
          <w:sz w:val="24"/>
          <w:szCs w:val="24"/>
        </w:rPr>
        <w:t>llebrite UFED</w:t>
      </w:r>
    </w:p>
    <w:p w14:paraId="1488DBB4" w14:textId="753A19EF" w:rsidR="0022667B" w:rsidRDefault="009954CA" w:rsidP="00972794">
      <w:r>
        <w:t>Celle</w:t>
      </w:r>
      <w:r w:rsidR="00A01A97">
        <w:t xml:space="preserve">brite UFED </w:t>
      </w:r>
      <w:r w:rsidR="00937FD7">
        <w:t xml:space="preserve">is a </w:t>
      </w:r>
      <w:r w:rsidR="00482066">
        <w:t xml:space="preserve">digital forensics tool used by specialists to extract and </w:t>
      </w:r>
      <w:r w:rsidR="004E0A1A">
        <w:t>analyse</w:t>
      </w:r>
      <w:r w:rsidR="00482066">
        <w:t xml:space="preserve"> </w:t>
      </w:r>
      <w:r w:rsidR="004E0A1A">
        <w:t>evidence</w:t>
      </w:r>
      <w:r w:rsidR="00482066">
        <w:t xml:space="preserve"> from a </w:t>
      </w:r>
      <w:r w:rsidR="004E0A1A">
        <w:t>mobile phone</w:t>
      </w:r>
      <w:r w:rsidR="00792A24">
        <w:t>.</w:t>
      </w:r>
      <w:sdt>
        <w:sdtPr>
          <w:id w:val="-1426571654"/>
          <w:citation/>
        </w:sdtPr>
        <w:sdtContent>
          <w:r w:rsidR="009729F7">
            <w:fldChar w:fldCharType="begin"/>
          </w:r>
          <w:r w:rsidR="009729F7">
            <w:instrText xml:space="preserve"> CITATION Cel \l 2057 </w:instrText>
          </w:r>
          <w:r w:rsidR="009729F7">
            <w:fldChar w:fldCharType="separate"/>
          </w:r>
          <w:r w:rsidR="00877E60">
            <w:rPr>
              <w:noProof/>
            </w:rPr>
            <w:t xml:space="preserve"> [10]</w:t>
          </w:r>
          <w:r w:rsidR="009729F7">
            <w:fldChar w:fldCharType="end"/>
          </w:r>
        </w:sdtContent>
      </w:sdt>
      <w:r w:rsidR="00312AB1">
        <w:t xml:space="preserve"> </w:t>
      </w:r>
      <w:r w:rsidR="00833D88">
        <w:t xml:space="preserve"> </w:t>
      </w:r>
      <w:r w:rsidR="00E2761A">
        <w:t>using this tool</w:t>
      </w:r>
      <w:r w:rsidR="002D3A1B">
        <w:t xml:space="preserve">, investigators do both logical and physical </w:t>
      </w:r>
      <w:r w:rsidR="0066090E">
        <w:t xml:space="preserve">extractions depending on the phone model allowing them to view a wide range of evidence such as </w:t>
      </w:r>
      <w:r w:rsidR="00FC349A">
        <w:t xml:space="preserve">call logs, </w:t>
      </w:r>
      <w:r w:rsidR="001744D2">
        <w:t xml:space="preserve">app data, geolocation information and any </w:t>
      </w:r>
      <w:r w:rsidR="008651E6">
        <w:t>messages</w:t>
      </w:r>
      <w:r w:rsidR="001744D2">
        <w:t xml:space="preserve"> </w:t>
      </w:r>
      <w:r w:rsidR="008651E6">
        <w:t>on the phone.</w:t>
      </w:r>
      <w:sdt>
        <w:sdtPr>
          <w:id w:val="1228264172"/>
          <w:citation/>
        </w:sdtPr>
        <w:sdtContent>
          <w:r w:rsidR="00A37804">
            <w:fldChar w:fldCharType="begin"/>
          </w:r>
          <w:r w:rsidR="00A37804">
            <w:instrText xml:space="preserve"> CITATION Cel \l 2057 </w:instrText>
          </w:r>
          <w:r w:rsidR="00A37804">
            <w:fldChar w:fldCharType="separate"/>
          </w:r>
          <w:r w:rsidR="00877E60">
            <w:rPr>
              <w:noProof/>
            </w:rPr>
            <w:t xml:space="preserve"> [10]</w:t>
          </w:r>
          <w:r w:rsidR="00A37804">
            <w:fldChar w:fldCharType="end"/>
          </w:r>
        </w:sdtContent>
      </w:sdt>
      <w:r w:rsidR="00A37804">
        <w:t xml:space="preserve"> </w:t>
      </w:r>
      <w:r w:rsidR="00BF433E">
        <w:t xml:space="preserve">A major strength UFED has is that it can </w:t>
      </w:r>
      <w:r w:rsidR="009000E2">
        <w:t xml:space="preserve">bypass certain encryption and locks on a phone </w:t>
      </w:r>
      <w:r w:rsidR="001D31E7">
        <w:t>allowing</w:t>
      </w:r>
      <w:r w:rsidR="009000E2">
        <w:t xml:space="preserve"> investigators to have full access to the device</w:t>
      </w:r>
      <w:r w:rsidR="001D31E7">
        <w:t xml:space="preserve"> to get the evidence needed for trials</w:t>
      </w:r>
      <w:r w:rsidR="00C00189">
        <w:t xml:space="preserve">. </w:t>
      </w:r>
      <w:r w:rsidR="006871D2">
        <w:t>It can bypass a phones lockscreen and gain access to apps that would usually have encryption such as WhatsApp and Telegram.</w:t>
      </w:r>
      <w:r w:rsidR="00553511">
        <w:t xml:space="preserve"> This gives UFED a significant advantage over other </w:t>
      </w:r>
      <w:r w:rsidR="00932184">
        <w:t xml:space="preserve">mobile extraction tools </w:t>
      </w:r>
      <w:r w:rsidR="00B27EA7">
        <w:t xml:space="preserve">as it can also bypass </w:t>
      </w:r>
      <w:r w:rsidR="008D396F">
        <w:t>disk encryption unlike Magnet AXIOM</w:t>
      </w:r>
      <w:r w:rsidR="00B172DA">
        <w:t>.</w:t>
      </w:r>
      <w:sdt>
        <w:sdtPr>
          <w:id w:val="-185136875"/>
          <w:citation/>
        </w:sdtPr>
        <w:sdtContent>
          <w:r w:rsidR="00BB3925">
            <w:fldChar w:fldCharType="begin"/>
          </w:r>
          <w:r w:rsidR="00BB3925">
            <w:instrText xml:space="preserve"> CITATION Rya \l 2057 </w:instrText>
          </w:r>
          <w:r w:rsidR="00BB3925">
            <w:fldChar w:fldCharType="separate"/>
          </w:r>
          <w:r w:rsidR="00877E60">
            <w:rPr>
              <w:noProof/>
            </w:rPr>
            <w:t xml:space="preserve"> [11]</w:t>
          </w:r>
          <w:r w:rsidR="00BB3925">
            <w:fldChar w:fldCharType="end"/>
          </w:r>
        </w:sdtContent>
      </w:sdt>
      <w:r w:rsidR="00C954B4">
        <w:t xml:space="preserve"> UFED also has Cellebrite </w:t>
      </w:r>
      <w:r w:rsidR="005D1DE8">
        <w:t xml:space="preserve">inspector </w:t>
      </w:r>
      <w:r w:rsidR="00064D95">
        <w:t>wh</w:t>
      </w:r>
      <w:r w:rsidR="00613A0F">
        <w:t xml:space="preserve">ich can be used by investigators </w:t>
      </w:r>
      <w:r w:rsidR="008E0C6B">
        <w:t>to provide a better analysis and perform advanced searches and filtering making the investigation easier and more organised</w:t>
      </w:r>
      <w:sdt>
        <w:sdtPr>
          <w:id w:val="-923106572"/>
          <w:citation/>
        </w:sdtPr>
        <w:sdtContent>
          <w:r w:rsidR="008E0C6B">
            <w:fldChar w:fldCharType="begin"/>
          </w:r>
          <w:r w:rsidR="008E0C6B">
            <w:instrText xml:space="preserve"> CITATION Cel \l 2057 </w:instrText>
          </w:r>
          <w:r w:rsidR="008E0C6B">
            <w:fldChar w:fldCharType="separate"/>
          </w:r>
          <w:r w:rsidR="00877E60">
            <w:rPr>
              <w:noProof/>
            </w:rPr>
            <w:t xml:space="preserve"> [10]</w:t>
          </w:r>
          <w:r w:rsidR="008E0C6B">
            <w:fldChar w:fldCharType="end"/>
          </w:r>
        </w:sdtContent>
      </w:sdt>
      <w:r w:rsidR="008E0C6B">
        <w:t xml:space="preserve"> </w:t>
      </w:r>
    </w:p>
    <w:p w14:paraId="128ECE11" w14:textId="00BD67CE" w:rsidR="00040563" w:rsidRDefault="00040563" w:rsidP="00972794">
      <w:r>
        <w:t xml:space="preserve">Cellebrite has very useful reporting capabilities </w:t>
      </w:r>
      <w:r w:rsidR="00A23EDE">
        <w:t xml:space="preserve">to allow the investigators to form a structured report ready for possible court cases </w:t>
      </w:r>
      <w:r w:rsidR="00005B11">
        <w:t>by allowing investigators to create timelines</w:t>
      </w:r>
      <w:r w:rsidR="00D17850">
        <w:t xml:space="preserve"> and put patterns together</w:t>
      </w:r>
      <w:r w:rsidR="005B09D5">
        <w:t xml:space="preserve"> which is extremely important in investigations</w:t>
      </w:r>
      <w:r w:rsidR="00084FE1">
        <w:t xml:space="preserve">. </w:t>
      </w:r>
    </w:p>
    <w:p w14:paraId="32C18A1A" w14:textId="21CDAC6B" w:rsidR="00084FE1" w:rsidRDefault="00084FE1" w:rsidP="00972794">
      <w:r>
        <w:t xml:space="preserve">However, </w:t>
      </w:r>
      <w:r w:rsidR="00300842">
        <w:t>UFED has s major disadvantage as it costs around £15000</w:t>
      </w:r>
      <w:r w:rsidR="0063389F">
        <w:t xml:space="preserve"> for a licence to use making it one of the most expensive forensic tools </w:t>
      </w:r>
      <w:r w:rsidR="00D94796">
        <w:t xml:space="preserve">you can use and the most expensive out of my comparison. Because of this, UFED is only used by law enforcement and large enterprise companies. </w:t>
      </w:r>
      <w:r w:rsidR="004E21EE">
        <w:t>This tool also requires specialist training for it to be used</w:t>
      </w:r>
      <w:r w:rsidR="00B340EB">
        <w:t xml:space="preserve">. </w:t>
      </w:r>
      <w:r w:rsidR="0011262F">
        <w:t xml:space="preserve">UFED also requires constant updates as smartphone companies are constantly improving their security making </w:t>
      </w:r>
      <w:r w:rsidR="0068363B">
        <w:t xml:space="preserve">this tool more difficult to use. </w:t>
      </w:r>
    </w:p>
    <w:p w14:paraId="1B88D8DE" w14:textId="46E3918C" w:rsidR="00C757B1" w:rsidRDefault="00455765" w:rsidP="00972794">
      <w:r>
        <w:t xml:space="preserve">As mentioned before, this tool can be used for both </w:t>
      </w:r>
      <w:r w:rsidR="00F225F3">
        <w:t>extraction and analysis meaning it can be used at both stages of the CH</w:t>
      </w:r>
      <w:r w:rsidR="003A62E8">
        <w:t xml:space="preserve">FI framework. </w:t>
      </w:r>
    </w:p>
    <w:p w14:paraId="1D8975C3" w14:textId="77777777" w:rsidR="00C757B1" w:rsidRDefault="00C757B1" w:rsidP="00972794"/>
    <w:p w14:paraId="2C2D7121" w14:textId="77777777" w:rsidR="00C757B1" w:rsidRDefault="00C757B1" w:rsidP="00972794"/>
    <w:p w14:paraId="1F72D39B" w14:textId="4D39F4BB" w:rsidR="00C757B1" w:rsidRDefault="00540978" w:rsidP="00972794">
      <w:r>
        <w:br w:type="column"/>
      </w:r>
      <w:r w:rsidR="00C90788" w:rsidRPr="00C90788">
        <w:rPr>
          <w:noProof/>
        </w:rPr>
        <w:lastRenderedPageBreak/>
        <w:drawing>
          <wp:anchor distT="0" distB="0" distL="114300" distR="114300" simplePos="0" relativeHeight="251659264" behindDoc="0" locked="0" layoutInCell="1" allowOverlap="1" wp14:anchorId="436E98C1" wp14:editId="2DD6C74D">
            <wp:simplePos x="0" y="0"/>
            <wp:positionH relativeFrom="column">
              <wp:posOffset>-437745</wp:posOffset>
            </wp:positionH>
            <wp:positionV relativeFrom="paragraph">
              <wp:posOffset>-729574</wp:posOffset>
            </wp:positionV>
            <wp:extent cx="6625028" cy="3463046"/>
            <wp:effectExtent l="0" t="0" r="4445" b="4445"/>
            <wp:wrapNone/>
            <wp:docPr id="836738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738227" name=""/>
                    <pic:cNvPicPr/>
                  </pic:nvPicPr>
                  <pic:blipFill>
                    <a:blip r:embed="rId10">
                      <a:extLst>
                        <a:ext uri="{28A0092B-C50C-407E-A947-70E740481C1C}">
                          <a14:useLocalDpi xmlns:a14="http://schemas.microsoft.com/office/drawing/2010/main" val="0"/>
                        </a:ext>
                      </a:extLst>
                    </a:blip>
                    <a:stretch>
                      <a:fillRect/>
                    </a:stretch>
                  </pic:blipFill>
                  <pic:spPr>
                    <a:xfrm>
                      <a:off x="0" y="0"/>
                      <a:ext cx="6656681" cy="3479592"/>
                    </a:xfrm>
                    <a:prstGeom prst="rect">
                      <a:avLst/>
                    </a:prstGeom>
                  </pic:spPr>
                </pic:pic>
              </a:graphicData>
            </a:graphic>
            <wp14:sizeRelH relativeFrom="page">
              <wp14:pctWidth>0</wp14:pctWidth>
            </wp14:sizeRelH>
            <wp14:sizeRelV relativeFrom="page">
              <wp14:pctHeight>0</wp14:pctHeight>
            </wp14:sizeRelV>
          </wp:anchor>
        </w:drawing>
      </w:r>
    </w:p>
    <w:p w14:paraId="7363EFCC" w14:textId="77777777" w:rsidR="00952F7C" w:rsidRDefault="00952F7C" w:rsidP="00972794"/>
    <w:p w14:paraId="1F7D6E1C" w14:textId="77777777" w:rsidR="00952F7C" w:rsidRDefault="00952F7C" w:rsidP="00972794"/>
    <w:p w14:paraId="5B92F776" w14:textId="77777777" w:rsidR="00952F7C" w:rsidRDefault="00952F7C" w:rsidP="00972794"/>
    <w:p w14:paraId="3016C6EF" w14:textId="77777777" w:rsidR="00952F7C" w:rsidRDefault="00952F7C" w:rsidP="00972794"/>
    <w:p w14:paraId="7C541AA6" w14:textId="77777777" w:rsidR="00952F7C" w:rsidRDefault="00952F7C" w:rsidP="00972794"/>
    <w:p w14:paraId="318E2049" w14:textId="77777777" w:rsidR="00952F7C" w:rsidRDefault="00952F7C" w:rsidP="00972794"/>
    <w:p w14:paraId="3065436F" w14:textId="77777777" w:rsidR="00952F7C" w:rsidRDefault="00952F7C" w:rsidP="00972794"/>
    <w:p w14:paraId="0FDCD577" w14:textId="77777777" w:rsidR="00952F7C" w:rsidRDefault="00952F7C" w:rsidP="00972794"/>
    <w:p w14:paraId="66D42DC2" w14:textId="77777777" w:rsidR="00952F7C" w:rsidRDefault="00952F7C" w:rsidP="00972794"/>
    <w:p w14:paraId="2BB831B9" w14:textId="77777777" w:rsidR="00952F7C" w:rsidRDefault="00952F7C" w:rsidP="00972794"/>
    <w:p w14:paraId="5A72A02C" w14:textId="77777777" w:rsidR="00952F7C" w:rsidRDefault="00952F7C" w:rsidP="00972794"/>
    <w:p w14:paraId="5A21C64E" w14:textId="77777777" w:rsidR="00952F7C" w:rsidRDefault="00952F7C" w:rsidP="00972794"/>
    <w:p w14:paraId="0468B0D1" w14:textId="77777777" w:rsidR="00952F7C" w:rsidRDefault="00952F7C" w:rsidP="00972794"/>
    <w:p w14:paraId="14A96EB2" w14:textId="77777777" w:rsidR="00952F7C" w:rsidRDefault="00952F7C" w:rsidP="00972794"/>
    <w:p w14:paraId="31257D07" w14:textId="77777777" w:rsidR="00952F7C" w:rsidRDefault="00952F7C" w:rsidP="00972794"/>
    <w:p w14:paraId="053AFD55" w14:textId="77777777" w:rsidR="00952F7C" w:rsidRDefault="00952F7C" w:rsidP="00972794"/>
    <w:p w14:paraId="223D6A53" w14:textId="77777777" w:rsidR="00952F7C" w:rsidRDefault="00952F7C" w:rsidP="00972794"/>
    <w:p w14:paraId="7E491F47" w14:textId="77777777" w:rsidR="00952F7C" w:rsidRDefault="00952F7C" w:rsidP="00972794"/>
    <w:p w14:paraId="3C9BC824" w14:textId="77777777" w:rsidR="00952F7C" w:rsidRDefault="00952F7C" w:rsidP="00972794"/>
    <w:p w14:paraId="6F0DA6E8" w14:textId="6A606B90" w:rsidR="00DD3959" w:rsidRDefault="00DD3959" w:rsidP="00972794">
      <w:r>
        <w:t>Conclusion</w:t>
      </w:r>
      <w:r>
        <w:br/>
      </w:r>
    </w:p>
    <w:p w14:paraId="211C4EFB" w14:textId="4A380CF8" w:rsidR="00DD3959" w:rsidRDefault="00B46C24" w:rsidP="00972794">
      <w:r>
        <w:t xml:space="preserve">I have compared four different </w:t>
      </w:r>
      <w:r w:rsidR="009F66FB">
        <w:t>digital forensic tools</w:t>
      </w:r>
      <w:r w:rsidR="00DF0661">
        <w:t>. FTK imager and autopsy which are both free or open source</w:t>
      </w:r>
      <w:r w:rsidR="00780A8C">
        <w:t xml:space="preserve">, and Magnet AXIOM and Cellebrite UFED </w:t>
      </w:r>
      <w:r w:rsidR="00063C80">
        <w:t xml:space="preserve">which both require a licence </w:t>
      </w:r>
      <w:r w:rsidR="00DF56BA">
        <w:t>and are made for large enterprise corporations or law enforcement</w:t>
      </w:r>
      <w:r w:rsidR="00225310">
        <w:t>. In this comparison</w:t>
      </w:r>
      <w:r w:rsidR="00A16692">
        <w:t xml:space="preserve">, I demonstrated that you </w:t>
      </w:r>
      <w:r w:rsidR="000855F9">
        <w:t>can’t</w:t>
      </w:r>
      <w:r w:rsidR="00A16692">
        <w:t xml:space="preserve"> use a single tool for </w:t>
      </w:r>
      <w:r w:rsidR="000855F9">
        <w:t xml:space="preserve">all requirements in </w:t>
      </w:r>
      <w:r w:rsidR="00587F8E">
        <w:t>a</w:t>
      </w:r>
      <w:r w:rsidR="0087469B">
        <w:t xml:space="preserve">n investigation but rather </w:t>
      </w:r>
      <w:r w:rsidR="003E2226">
        <w:t>must</w:t>
      </w:r>
      <w:r w:rsidR="0087469B">
        <w:t xml:space="preserve"> use a variety of tools to cover all bases. </w:t>
      </w:r>
    </w:p>
    <w:p w14:paraId="7B71C36A" w14:textId="0F9A917F" w:rsidR="00900235" w:rsidRDefault="00193813" w:rsidP="00972794">
      <w:r>
        <w:t xml:space="preserve">FTK imager is useful for </w:t>
      </w:r>
      <w:r w:rsidR="003E2226">
        <w:t>acquiring reliable and important information</w:t>
      </w:r>
      <w:r w:rsidR="00140D4B">
        <w:t xml:space="preserve"> of disk evidence. Wh</w:t>
      </w:r>
      <w:r w:rsidR="008559DC">
        <w:t xml:space="preserve">ile autopsy provides a free way to </w:t>
      </w:r>
      <w:r w:rsidR="00423F8A">
        <w:t>analyse a disk and deleted data recovery in detail</w:t>
      </w:r>
      <w:r w:rsidR="00C311E8">
        <w:t xml:space="preserve">. Or use Magnet AXIOM for better </w:t>
      </w:r>
      <w:r w:rsidR="00204BC4">
        <w:t xml:space="preserve">automated </w:t>
      </w:r>
      <w:r w:rsidR="00C311E8">
        <w:t xml:space="preserve">evidence analysis </w:t>
      </w:r>
      <w:r w:rsidR="00204BC4">
        <w:t xml:space="preserve">and cross device compatibility </w:t>
      </w:r>
      <w:r w:rsidR="000C6044">
        <w:t xml:space="preserve">or if the investigation is for a large enterprise company or law enforcement and requires more sophistication. </w:t>
      </w:r>
      <w:r w:rsidR="00900235">
        <w:t xml:space="preserve">If an investigation requires data </w:t>
      </w:r>
      <w:r w:rsidR="00224E2F">
        <w:t xml:space="preserve">acquisition and </w:t>
      </w:r>
      <w:r w:rsidR="00900235">
        <w:t xml:space="preserve">analysis from </w:t>
      </w:r>
      <w:r w:rsidR="00224E2F">
        <w:t xml:space="preserve">a mobile </w:t>
      </w:r>
      <w:r w:rsidR="004415F6">
        <w:t>phone,</w:t>
      </w:r>
      <w:r w:rsidR="00224E2F">
        <w:t xml:space="preserve"> then</w:t>
      </w:r>
      <w:r w:rsidR="004415F6">
        <w:t xml:space="preserve"> </w:t>
      </w:r>
      <w:r w:rsidR="003236DB">
        <w:t xml:space="preserve">using Cellebrite UFED as it offers features such as bypassing lock screens and </w:t>
      </w:r>
      <w:r w:rsidR="00723AC0">
        <w:t>disk encryption that other tools don’t offer.</w:t>
      </w:r>
      <w:r w:rsidR="00D428C4">
        <w:t xml:space="preserve"> Balancing the use of these tools ensures companies can </w:t>
      </w:r>
      <w:r w:rsidR="006E59FB">
        <w:t xml:space="preserve">have good evidence integrity and maintain the chain of custody </w:t>
      </w:r>
      <w:r w:rsidR="0071516B">
        <w:t xml:space="preserve">and balance cost while having court ready reporting. </w:t>
      </w:r>
    </w:p>
    <w:p w14:paraId="732FEE8C" w14:textId="276F5551" w:rsidR="001C7E6B" w:rsidRDefault="001C7E6B" w:rsidP="00972794">
      <w:r>
        <w:t>Cost is a huge factor when</w:t>
      </w:r>
      <w:r w:rsidR="005E661E">
        <w:t xml:space="preserve"> deciding what tools to use along with </w:t>
      </w:r>
      <w:r w:rsidR="00A84F62">
        <w:t>training</w:t>
      </w:r>
      <w:r w:rsidR="00255387">
        <w:t xml:space="preserve">. </w:t>
      </w:r>
      <w:r w:rsidR="008A4AE3">
        <w:t xml:space="preserve">Using a commercial paid tool would be more costly and require additional training but </w:t>
      </w:r>
      <w:r w:rsidR="0000532E">
        <w:t xml:space="preserve">require less manual configuration saving time for investigators. </w:t>
      </w:r>
    </w:p>
    <w:p w14:paraId="2BD0C31E" w14:textId="77777777" w:rsidR="004C21AD" w:rsidRDefault="004C21AD" w:rsidP="00972794"/>
    <w:p w14:paraId="02DCEB95" w14:textId="77777777" w:rsidR="004C21AD" w:rsidRDefault="004C21AD" w:rsidP="00972794"/>
    <w:p w14:paraId="75058DAC" w14:textId="77777777" w:rsidR="00952F7C" w:rsidRDefault="00952F7C" w:rsidP="00972794"/>
    <w:p w14:paraId="65DC82DB" w14:textId="77777777" w:rsidR="00952F7C" w:rsidRDefault="00952F7C" w:rsidP="00972794"/>
    <w:p w14:paraId="068D4798" w14:textId="77777777" w:rsidR="00952F7C" w:rsidRDefault="00952F7C" w:rsidP="00972794"/>
    <w:p w14:paraId="5E3820BF" w14:textId="77777777" w:rsidR="00795F16" w:rsidRDefault="00795F16" w:rsidP="00972794">
      <w:pPr>
        <w:sectPr w:rsidR="00795F16" w:rsidSect="00FC7147">
          <w:type w:val="continuous"/>
          <w:pgSz w:w="11906" w:h="16838"/>
          <w:pgMar w:top="1440" w:right="1440" w:bottom="1440" w:left="1440" w:header="708" w:footer="708" w:gutter="0"/>
          <w:cols w:num="2" w:space="708"/>
          <w:docGrid w:linePitch="360"/>
        </w:sectPr>
      </w:pPr>
    </w:p>
    <w:p w14:paraId="28C79971" w14:textId="3B2EA00F" w:rsidR="00952F7C" w:rsidRPr="008727AB" w:rsidRDefault="00320543" w:rsidP="008727AB">
      <w:pPr>
        <w:jc w:val="center"/>
        <w:rPr>
          <w:rFonts w:asciiTheme="majorHAnsi" w:hAnsiTheme="majorHAnsi"/>
          <w:sz w:val="44"/>
          <w:szCs w:val="44"/>
        </w:rPr>
      </w:pPr>
      <w:r w:rsidRPr="008727AB">
        <w:rPr>
          <w:rFonts w:asciiTheme="majorHAnsi" w:hAnsiTheme="majorHAnsi"/>
          <w:sz w:val="44"/>
          <w:szCs w:val="44"/>
        </w:rPr>
        <w:lastRenderedPageBreak/>
        <w:t>Case study</w:t>
      </w:r>
      <w:r w:rsidR="008727AB" w:rsidRPr="008727AB">
        <w:rPr>
          <w:rFonts w:asciiTheme="majorHAnsi" w:hAnsiTheme="majorHAnsi"/>
          <w:sz w:val="44"/>
          <w:szCs w:val="44"/>
        </w:rPr>
        <w:t>: Sabotage</w:t>
      </w:r>
    </w:p>
    <w:p w14:paraId="2220B86D" w14:textId="37F9A3C6" w:rsidR="00E86BE1" w:rsidRPr="00E86BE1" w:rsidRDefault="00E86BE1" w:rsidP="00972794">
      <w:pPr>
        <w:rPr>
          <w:rFonts w:asciiTheme="minorHAnsi" w:hAnsiTheme="minorHAnsi"/>
          <w:sz w:val="24"/>
          <w:szCs w:val="24"/>
        </w:rPr>
      </w:pPr>
      <w:r w:rsidRPr="00E86BE1">
        <w:rPr>
          <w:rFonts w:asciiTheme="minorHAnsi" w:hAnsiTheme="minorHAnsi"/>
          <w:sz w:val="24"/>
          <w:szCs w:val="24"/>
        </w:rPr>
        <w:t xml:space="preserve">Forensic methodology </w:t>
      </w:r>
    </w:p>
    <w:p w14:paraId="66E7164F" w14:textId="09AA6075" w:rsidR="00952F7C" w:rsidRDefault="00DB40EF" w:rsidP="00972794">
      <w:pPr>
        <w:rPr>
          <w:rFonts w:asciiTheme="minorHAnsi" w:hAnsiTheme="minorHAnsi"/>
        </w:rPr>
      </w:pPr>
      <w:r>
        <w:rPr>
          <w:rFonts w:asciiTheme="minorHAnsi" w:hAnsiTheme="minorHAnsi"/>
        </w:rPr>
        <w:t xml:space="preserve">The digital forensic investigation into Rich Daley’s workstation needs to follow </w:t>
      </w:r>
      <w:r w:rsidR="00CC3380">
        <w:rPr>
          <w:rFonts w:asciiTheme="minorHAnsi" w:hAnsiTheme="minorHAnsi"/>
        </w:rPr>
        <w:t>a set of digital forensic standards to ensure that all evidence found in the in</w:t>
      </w:r>
      <w:r w:rsidR="00011457">
        <w:rPr>
          <w:rFonts w:asciiTheme="minorHAnsi" w:hAnsiTheme="minorHAnsi"/>
        </w:rPr>
        <w:t>vestigation is acquired and analysed</w:t>
      </w:r>
      <w:r w:rsidR="00E7218F">
        <w:rPr>
          <w:rFonts w:asciiTheme="minorHAnsi" w:hAnsiTheme="minorHAnsi"/>
        </w:rPr>
        <w:t xml:space="preserve"> are done so</w:t>
      </w:r>
      <w:r w:rsidR="00011457">
        <w:rPr>
          <w:rFonts w:asciiTheme="minorHAnsi" w:hAnsiTheme="minorHAnsi"/>
        </w:rPr>
        <w:t xml:space="preserve"> in a </w:t>
      </w:r>
      <w:r w:rsidR="001412EF">
        <w:rPr>
          <w:rFonts w:asciiTheme="minorHAnsi" w:hAnsiTheme="minorHAnsi"/>
        </w:rPr>
        <w:t xml:space="preserve">legal manner </w:t>
      </w:r>
      <w:r w:rsidR="00D029B3">
        <w:rPr>
          <w:rFonts w:asciiTheme="minorHAnsi" w:hAnsiTheme="minorHAnsi"/>
        </w:rPr>
        <w:t>and to</w:t>
      </w:r>
      <w:r w:rsidR="001412EF">
        <w:rPr>
          <w:rFonts w:asciiTheme="minorHAnsi" w:hAnsiTheme="minorHAnsi"/>
        </w:rPr>
        <w:t xml:space="preserve"> </w:t>
      </w:r>
      <w:r w:rsidR="00D029B3">
        <w:rPr>
          <w:rFonts w:asciiTheme="minorHAnsi" w:hAnsiTheme="minorHAnsi"/>
        </w:rPr>
        <w:t>ensure</w:t>
      </w:r>
      <w:r w:rsidR="00E7218F">
        <w:rPr>
          <w:rFonts w:asciiTheme="minorHAnsi" w:hAnsiTheme="minorHAnsi"/>
        </w:rPr>
        <w:t xml:space="preserve"> </w:t>
      </w:r>
      <w:r w:rsidR="00D029B3">
        <w:rPr>
          <w:rFonts w:asciiTheme="minorHAnsi" w:hAnsiTheme="minorHAnsi"/>
        </w:rPr>
        <w:t>that evidence is not dmissible in a court</w:t>
      </w:r>
      <w:r w:rsidR="001856B3">
        <w:rPr>
          <w:rFonts w:asciiTheme="minorHAnsi" w:hAnsiTheme="minorHAnsi"/>
        </w:rPr>
        <w:t xml:space="preserve">. In this case, I will follow </w:t>
      </w:r>
      <w:r w:rsidR="00290FBF">
        <w:rPr>
          <w:rFonts w:asciiTheme="minorHAnsi" w:hAnsiTheme="minorHAnsi"/>
        </w:rPr>
        <w:t>the CHFI methodology along with the ACOP principles</w:t>
      </w:r>
      <w:r w:rsidR="005B70AB">
        <w:rPr>
          <w:rFonts w:asciiTheme="minorHAnsi" w:hAnsiTheme="minorHAnsi"/>
        </w:rPr>
        <w:t xml:space="preserve">. These are </w:t>
      </w:r>
      <w:r w:rsidR="00B20D1C">
        <w:rPr>
          <w:rFonts w:asciiTheme="minorHAnsi" w:hAnsiTheme="minorHAnsi"/>
        </w:rPr>
        <w:t>widely</w:t>
      </w:r>
      <w:r w:rsidR="005B70AB">
        <w:rPr>
          <w:rFonts w:asciiTheme="minorHAnsi" w:hAnsiTheme="minorHAnsi"/>
        </w:rPr>
        <w:t xml:space="preserve"> accepted practices in </w:t>
      </w:r>
      <w:r w:rsidR="00B20D1C">
        <w:rPr>
          <w:rFonts w:asciiTheme="minorHAnsi" w:hAnsiTheme="minorHAnsi"/>
        </w:rPr>
        <w:t>UK digital forensic practice</w:t>
      </w:r>
      <w:r w:rsidR="002D2C07">
        <w:rPr>
          <w:rFonts w:asciiTheme="minorHAnsi" w:hAnsiTheme="minorHAnsi"/>
        </w:rPr>
        <w:t>. The ACPO principle</w:t>
      </w:r>
      <w:r w:rsidR="00C81058">
        <w:rPr>
          <w:rFonts w:asciiTheme="minorHAnsi" w:hAnsiTheme="minorHAnsi"/>
        </w:rPr>
        <w:t xml:space="preserve">s state that the original state of the device being investigated </w:t>
      </w:r>
      <w:r w:rsidR="001241F2">
        <w:rPr>
          <w:rFonts w:asciiTheme="minorHAnsi" w:hAnsiTheme="minorHAnsi"/>
        </w:rPr>
        <w:t xml:space="preserve">must be kept the same </w:t>
      </w:r>
      <w:r w:rsidR="0019134D">
        <w:rPr>
          <w:rFonts w:asciiTheme="minorHAnsi" w:hAnsiTheme="minorHAnsi"/>
        </w:rPr>
        <w:t>as it was when the investigation began.</w:t>
      </w:r>
      <w:r w:rsidR="009C5989">
        <w:rPr>
          <w:rFonts w:asciiTheme="minorHAnsi" w:hAnsiTheme="minorHAnsi"/>
        </w:rPr>
        <w:t xml:space="preserve"> </w:t>
      </w:r>
      <w:r w:rsidR="00EC0513">
        <w:rPr>
          <w:rFonts w:asciiTheme="minorHAnsi" w:hAnsiTheme="minorHAnsi"/>
        </w:rPr>
        <w:t xml:space="preserve">If access to the data is </w:t>
      </w:r>
      <w:r w:rsidR="00AF210B">
        <w:rPr>
          <w:rFonts w:asciiTheme="minorHAnsi" w:hAnsiTheme="minorHAnsi"/>
        </w:rPr>
        <w:t>needed, the</w:t>
      </w:r>
      <w:r w:rsidR="00823631">
        <w:rPr>
          <w:rFonts w:asciiTheme="minorHAnsi" w:hAnsiTheme="minorHAnsi"/>
        </w:rPr>
        <w:t xml:space="preserve"> investigator must be competent and needs to justify their actions</w:t>
      </w:r>
      <w:r w:rsidR="0031125F">
        <w:rPr>
          <w:rFonts w:asciiTheme="minorHAnsi" w:hAnsiTheme="minorHAnsi"/>
        </w:rPr>
        <w:t>.</w:t>
      </w:r>
      <w:r w:rsidR="00AF210B">
        <w:rPr>
          <w:rFonts w:asciiTheme="minorHAnsi" w:hAnsiTheme="minorHAnsi"/>
        </w:rPr>
        <w:t xml:space="preserve"> An audit trail must be maintained </w:t>
      </w:r>
      <w:r w:rsidR="00AE6B08">
        <w:rPr>
          <w:rFonts w:asciiTheme="minorHAnsi" w:hAnsiTheme="minorHAnsi"/>
        </w:rPr>
        <w:t xml:space="preserve">that a third party can </w:t>
      </w:r>
      <w:r w:rsidR="00332FAF">
        <w:rPr>
          <w:rFonts w:asciiTheme="minorHAnsi" w:hAnsiTheme="minorHAnsi"/>
        </w:rPr>
        <w:t xml:space="preserve">examen and have the same outcome </w:t>
      </w:r>
      <w:r w:rsidR="00AF210B">
        <w:rPr>
          <w:rFonts w:asciiTheme="minorHAnsi" w:hAnsiTheme="minorHAnsi"/>
        </w:rPr>
        <w:t>when follow</w:t>
      </w:r>
      <w:r w:rsidR="00AE6B08">
        <w:rPr>
          <w:rFonts w:asciiTheme="minorHAnsi" w:hAnsiTheme="minorHAnsi"/>
        </w:rPr>
        <w:t xml:space="preserve">ing ACPO principles </w:t>
      </w:r>
      <w:r w:rsidR="000F13F1">
        <w:rPr>
          <w:rFonts w:asciiTheme="minorHAnsi" w:hAnsiTheme="minorHAnsi"/>
        </w:rPr>
        <w:t>to</w:t>
      </w:r>
      <w:r w:rsidR="0016678B">
        <w:rPr>
          <w:rFonts w:asciiTheme="minorHAnsi" w:hAnsiTheme="minorHAnsi"/>
        </w:rPr>
        <w:t xml:space="preserve"> maintain the chain of custody. Finaly, the in</w:t>
      </w:r>
      <w:r w:rsidR="00A53ECA">
        <w:rPr>
          <w:rFonts w:asciiTheme="minorHAnsi" w:hAnsiTheme="minorHAnsi"/>
        </w:rPr>
        <w:t xml:space="preserve">vestigator examining the evidence is responsible for making sure that all these principles are met and followed correctly. </w:t>
      </w:r>
      <w:sdt>
        <w:sdtPr>
          <w:rPr>
            <w:rFonts w:asciiTheme="minorHAnsi" w:hAnsiTheme="minorHAnsi"/>
          </w:rPr>
          <w:id w:val="1805658966"/>
          <w:citation/>
        </w:sdtPr>
        <w:sdtContent>
          <w:r w:rsidR="000F13F1">
            <w:rPr>
              <w:rFonts w:asciiTheme="minorHAnsi" w:hAnsiTheme="minorHAnsi"/>
            </w:rPr>
            <w:fldChar w:fldCharType="begin"/>
          </w:r>
          <w:r w:rsidR="000F13F1">
            <w:rPr>
              <w:rFonts w:asciiTheme="minorHAnsi" w:hAnsiTheme="minorHAnsi"/>
            </w:rPr>
            <w:instrText xml:space="preserve"> CITATION For \l 2057 </w:instrText>
          </w:r>
          <w:r w:rsidR="000F13F1">
            <w:rPr>
              <w:rFonts w:asciiTheme="minorHAnsi" w:hAnsiTheme="minorHAnsi"/>
            </w:rPr>
            <w:fldChar w:fldCharType="separate"/>
          </w:r>
          <w:r w:rsidR="00877E60" w:rsidRPr="00877E60">
            <w:rPr>
              <w:rFonts w:asciiTheme="minorHAnsi" w:hAnsiTheme="minorHAnsi"/>
              <w:noProof/>
            </w:rPr>
            <w:t>[12]</w:t>
          </w:r>
          <w:r w:rsidR="000F13F1">
            <w:rPr>
              <w:rFonts w:asciiTheme="minorHAnsi" w:hAnsiTheme="minorHAnsi"/>
            </w:rPr>
            <w:fldChar w:fldCharType="end"/>
          </w:r>
        </w:sdtContent>
      </w:sdt>
      <w:r w:rsidR="0065469E">
        <w:rPr>
          <w:rFonts w:asciiTheme="minorHAnsi" w:hAnsiTheme="minorHAnsi"/>
        </w:rPr>
        <w:t xml:space="preserve"> If these principles are not followed it can lead to the evi</w:t>
      </w:r>
      <w:r w:rsidR="001113AC">
        <w:rPr>
          <w:rFonts w:asciiTheme="minorHAnsi" w:hAnsiTheme="minorHAnsi"/>
        </w:rPr>
        <w:t>dence collected becoming dismissed in a court</w:t>
      </w:r>
      <w:r w:rsidR="009D0568">
        <w:rPr>
          <w:rFonts w:asciiTheme="minorHAnsi" w:hAnsiTheme="minorHAnsi"/>
        </w:rPr>
        <w:t>.</w:t>
      </w:r>
      <w:r w:rsidR="00910B10">
        <w:rPr>
          <w:rFonts w:asciiTheme="minorHAnsi" w:hAnsiTheme="minorHAnsi"/>
        </w:rPr>
        <w:t xml:space="preserve"> </w:t>
      </w:r>
    </w:p>
    <w:p w14:paraId="62B89EE2" w14:textId="233B752C" w:rsidR="009651C4" w:rsidRDefault="009651C4" w:rsidP="00972794">
      <w:pPr>
        <w:rPr>
          <w:rFonts w:asciiTheme="minorHAnsi" w:hAnsiTheme="minorHAnsi"/>
        </w:rPr>
      </w:pPr>
      <w:r>
        <w:rPr>
          <w:rFonts w:asciiTheme="minorHAnsi" w:hAnsiTheme="minorHAnsi"/>
        </w:rPr>
        <w:t xml:space="preserve">The CHFI methodology </w:t>
      </w:r>
      <w:r w:rsidR="00550530">
        <w:rPr>
          <w:rFonts w:asciiTheme="minorHAnsi" w:hAnsiTheme="minorHAnsi"/>
        </w:rPr>
        <w:t>starts with identifyin</w:t>
      </w:r>
      <w:r w:rsidR="00C64357">
        <w:rPr>
          <w:rFonts w:asciiTheme="minorHAnsi" w:hAnsiTheme="minorHAnsi"/>
        </w:rPr>
        <w:t xml:space="preserve">g the evidence that is going to be used such as </w:t>
      </w:r>
      <w:r w:rsidR="00976AD3">
        <w:rPr>
          <w:rFonts w:asciiTheme="minorHAnsi" w:hAnsiTheme="minorHAnsi"/>
        </w:rPr>
        <w:t xml:space="preserve">Rich Daley’s Windows 11 workstation. The next phase of the CHFI </w:t>
      </w:r>
      <w:r w:rsidR="00473748">
        <w:rPr>
          <w:rFonts w:asciiTheme="minorHAnsi" w:hAnsiTheme="minorHAnsi"/>
        </w:rPr>
        <w:t>process is ensuring that the evidence is</w:t>
      </w:r>
      <w:r w:rsidR="00E00AF7">
        <w:rPr>
          <w:rFonts w:asciiTheme="minorHAnsi" w:hAnsiTheme="minorHAnsi"/>
        </w:rPr>
        <w:t xml:space="preserve"> </w:t>
      </w:r>
      <w:r w:rsidR="007B0664">
        <w:rPr>
          <w:rFonts w:asciiTheme="minorHAnsi" w:hAnsiTheme="minorHAnsi"/>
        </w:rPr>
        <w:t xml:space="preserve">seized </w:t>
      </w:r>
      <w:r w:rsidR="002B00AC">
        <w:rPr>
          <w:rFonts w:asciiTheme="minorHAnsi" w:hAnsiTheme="minorHAnsi"/>
        </w:rPr>
        <w:t>and preserved</w:t>
      </w:r>
      <w:r w:rsidR="00473748">
        <w:rPr>
          <w:rFonts w:asciiTheme="minorHAnsi" w:hAnsiTheme="minorHAnsi"/>
        </w:rPr>
        <w:t xml:space="preserve"> to </w:t>
      </w:r>
      <w:r w:rsidR="004270DF">
        <w:rPr>
          <w:rFonts w:asciiTheme="minorHAnsi" w:hAnsiTheme="minorHAnsi"/>
        </w:rPr>
        <w:t>prevent any loss of potential evidence and maintaining the chain of custody</w:t>
      </w:r>
      <w:r w:rsidR="002B00AC">
        <w:rPr>
          <w:rFonts w:asciiTheme="minorHAnsi" w:hAnsiTheme="minorHAnsi"/>
        </w:rPr>
        <w:t xml:space="preserve">, Extracting the evidence from the  seized </w:t>
      </w:r>
      <w:r w:rsidR="00551D24">
        <w:rPr>
          <w:rFonts w:asciiTheme="minorHAnsi" w:hAnsiTheme="minorHAnsi"/>
        </w:rPr>
        <w:t xml:space="preserve">device is the next phase of CHFI process which </w:t>
      </w:r>
      <w:r w:rsidR="00AF1C04">
        <w:rPr>
          <w:rFonts w:asciiTheme="minorHAnsi" w:hAnsiTheme="minorHAnsi"/>
        </w:rPr>
        <w:t>in the case of Rich Daley would involve using FTK imager</w:t>
      </w:r>
      <w:r w:rsidR="00662F0B">
        <w:rPr>
          <w:rFonts w:asciiTheme="minorHAnsi" w:hAnsiTheme="minorHAnsi"/>
        </w:rPr>
        <w:t xml:space="preserve"> to capture and image the device</w:t>
      </w:r>
      <w:r w:rsidR="00A85854">
        <w:rPr>
          <w:rFonts w:asciiTheme="minorHAnsi" w:hAnsiTheme="minorHAnsi"/>
        </w:rPr>
        <w:t xml:space="preserve">’s </w:t>
      </w:r>
      <w:r w:rsidR="00E50030">
        <w:rPr>
          <w:rFonts w:asciiTheme="minorHAnsi" w:hAnsiTheme="minorHAnsi"/>
        </w:rPr>
        <w:t>encrypted drive ready to be analysed</w:t>
      </w:r>
      <w:r w:rsidR="00662F0B">
        <w:rPr>
          <w:rFonts w:asciiTheme="minorHAnsi" w:hAnsiTheme="minorHAnsi"/>
        </w:rPr>
        <w:t xml:space="preserve">. </w:t>
      </w:r>
      <w:r w:rsidR="00C52783">
        <w:rPr>
          <w:rFonts w:asciiTheme="minorHAnsi" w:hAnsiTheme="minorHAnsi"/>
        </w:rPr>
        <w:t xml:space="preserve">The next and final stage is </w:t>
      </w:r>
      <w:r w:rsidR="00F0718A">
        <w:rPr>
          <w:rFonts w:asciiTheme="minorHAnsi" w:hAnsiTheme="minorHAnsi"/>
        </w:rPr>
        <w:t xml:space="preserve">analysing the evidence </w:t>
      </w:r>
      <w:r w:rsidR="00717B1F">
        <w:rPr>
          <w:rFonts w:asciiTheme="minorHAnsi" w:hAnsiTheme="minorHAnsi"/>
        </w:rPr>
        <w:t xml:space="preserve">on the disk image and </w:t>
      </w:r>
      <w:r w:rsidR="0033246D">
        <w:rPr>
          <w:rFonts w:asciiTheme="minorHAnsi" w:hAnsiTheme="minorHAnsi"/>
        </w:rPr>
        <w:t xml:space="preserve">identifying anything that can be used as evidence and </w:t>
      </w:r>
      <w:r w:rsidR="008B241A">
        <w:rPr>
          <w:rFonts w:asciiTheme="minorHAnsi" w:hAnsiTheme="minorHAnsi"/>
        </w:rPr>
        <w:t>examining deleted disk space for any evidence the suspect tried to get rid of</w:t>
      </w:r>
      <w:r w:rsidR="00D1783F">
        <w:rPr>
          <w:rFonts w:asciiTheme="minorHAnsi" w:hAnsiTheme="minorHAnsi"/>
        </w:rPr>
        <w:t>. C</w:t>
      </w:r>
      <w:r w:rsidR="00F0718A">
        <w:rPr>
          <w:rFonts w:asciiTheme="minorHAnsi" w:hAnsiTheme="minorHAnsi"/>
        </w:rPr>
        <w:t>reating a report rea</w:t>
      </w:r>
      <w:r w:rsidR="00AB4903">
        <w:rPr>
          <w:rFonts w:asciiTheme="minorHAnsi" w:hAnsiTheme="minorHAnsi"/>
        </w:rPr>
        <w:t>dy a potential court case or to provide feedback to the client</w:t>
      </w:r>
      <w:r w:rsidR="00D1783F">
        <w:rPr>
          <w:rFonts w:asciiTheme="minorHAnsi" w:hAnsiTheme="minorHAnsi"/>
        </w:rPr>
        <w:t xml:space="preserve"> is the final stage of the CHFI </w:t>
      </w:r>
      <w:r w:rsidR="00EB0DE8">
        <w:rPr>
          <w:rFonts w:asciiTheme="minorHAnsi" w:hAnsiTheme="minorHAnsi"/>
        </w:rPr>
        <w:t>process.</w:t>
      </w:r>
      <w:sdt>
        <w:sdtPr>
          <w:rPr>
            <w:rFonts w:asciiTheme="minorHAnsi" w:hAnsiTheme="minorHAnsi"/>
          </w:rPr>
          <w:id w:val="2006550454"/>
          <w:citation/>
        </w:sdtPr>
        <w:sdtContent>
          <w:r w:rsidR="001B740C">
            <w:rPr>
              <w:rFonts w:asciiTheme="minorHAnsi" w:hAnsiTheme="minorHAnsi"/>
            </w:rPr>
            <w:fldChar w:fldCharType="begin"/>
          </w:r>
          <w:r w:rsidR="001B740C">
            <w:rPr>
              <w:rFonts w:asciiTheme="minorHAnsi" w:hAnsiTheme="minorHAnsi"/>
            </w:rPr>
            <w:instrText xml:space="preserve"> CITATION Glo \l 2057 </w:instrText>
          </w:r>
          <w:r w:rsidR="001B740C">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[2]</w:t>
          </w:r>
          <w:r w:rsidR="001B740C">
            <w:rPr>
              <w:rFonts w:asciiTheme="minorHAnsi" w:hAnsiTheme="minorHAnsi"/>
            </w:rPr>
            <w:fldChar w:fldCharType="end"/>
          </w:r>
        </w:sdtContent>
      </w:sdt>
      <w:r w:rsidR="00EB0DE8">
        <w:rPr>
          <w:rFonts w:asciiTheme="minorHAnsi" w:hAnsiTheme="minorHAnsi"/>
        </w:rPr>
        <w:t xml:space="preserve"> It is important that </w:t>
      </w:r>
      <w:r w:rsidR="001B740C">
        <w:rPr>
          <w:rFonts w:asciiTheme="minorHAnsi" w:hAnsiTheme="minorHAnsi"/>
        </w:rPr>
        <w:t xml:space="preserve">all documented evidence is </w:t>
      </w:r>
      <w:r w:rsidR="00381DA3">
        <w:rPr>
          <w:rFonts w:asciiTheme="minorHAnsi" w:hAnsiTheme="minorHAnsi"/>
        </w:rPr>
        <w:t>clear</w:t>
      </w:r>
      <w:r w:rsidR="0015042D">
        <w:rPr>
          <w:rFonts w:asciiTheme="minorHAnsi" w:hAnsiTheme="minorHAnsi"/>
        </w:rPr>
        <w:t xml:space="preserve"> and follows the principles and stages stated to ensure it</w:t>
      </w:r>
      <w:r w:rsidR="00571C5A">
        <w:rPr>
          <w:rFonts w:asciiTheme="minorHAnsi" w:hAnsiTheme="minorHAnsi"/>
        </w:rPr>
        <w:t xml:space="preserve"> is legal. </w:t>
      </w:r>
      <w:r w:rsidR="00AB4903">
        <w:rPr>
          <w:rFonts w:asciiTheme="minorHAnsi" w:hAnsiTheme="minorHAnsi"/>
        </w:rPr>
        <w:t xml:space="preserve"> </w:t>
      </w:r>
      <w:r w:rsidR="00F0718A">
        <w:rPr>
          <w:rFonts w:asciiTheme="minorHAnsi" w:hAnsiTheme="minorHAnsi"/>
        </w:rPr>
        <w:t xml:space="preserve"> </w:t>
      </w:r>
    </w:p>
    <w:p w14:paraId="77061D3B" w14:textId="77777777" w:rsidR="00571C5A" w:rsidRDefault="00571C5A" w:rsidP="00972794">
      <w:pPr>
        <w:rPr>
          <w:rFonts w:asciiTheme="minorHAnsi" w:hAnsiTheme="minorHAnsi"/>
        </w:rPr>
      </w:pPr>
    </w:p>
    <w:p w14:paraId="492E8AA8" w14:textId="5D8A4B51" w:rsidR="00571C5A" w:rsidRPr="00173A9B" w:rsidRDefault="00A555D6" w:rsidP="00972794">
      <w:pPr>
        <w:rPr>
          <w:rFonts w:asciiTheme="minorHAnsi" w:hAnsiTheme="minorHAnsi"/>
          <w:sz w:val="24"/>
          <w:szCs w:val="24"/>
        </w:rPr>
      </w:pPr>
      <w:r w:rsidRPr="00173A9B">
        <w:rPr>
          <w:rFonts w:asciiTheme="minorHAnsi" w:hAnsiTheme="minorHAnsi"/>
          <w:sz w:val="24"/>
          <w:szCs w:val="24"/>
        </w:rPr>
        <w:t xml:space="preserve">Investigation plan </w:t>
      </w:r>
    </w:p>
    <w:p w14:paraId="2D869682" w14:textId="4185DD28" w:rsidR="00A555D6" w:rsidRDefault="00D06F4B" w:rsidP="00972794">
      <w:pPr>
        <w:rPr>
          <w:rFonts w:asciiTheme="minorHAnsi" w:hAnsiTheme="minorHAnsi"/>
        </w:rPr>
      </w:pPr>
      <w:r>
        <w:rPr>
          <w:rFonts w:asciiTheme="minorHAnsi" w:hAnsiTheme="minorHAnsi"/>
        </w:rPr>
        <w:t>The first step in this investigation is to extract required evidence</w:t>
      </w:r>
      <w:r w:rsidR="009B4F3C">
        <w:rPr>
          <w:rFonts w:asciiTheme="minorHAnsi" w:hAnsiTheme="minorHAnsi"/>
        </w:rPr>
        <w:t xml:space="preserve"> from an encrypted </w:t>
      </w:r>
      <w:r w:rsidR="0049481F">
        <w:rPr>
          <w:rFonts w:asciiTheme="minorHAnsi" w:hAnsiTheme="minorHAnsi"/>
        </w:rPr>
        <w:t xml:space="preserve">BitLocker windows 11 machine. </w:t>
      </w:r>
      <w:r w:rsidR="009B2941">
        <w:rPr>
          <w:rFonts w:asciiTheme="minorHAnsi" w:hAnsiTheme="minorHAnsi"/>
        </w:rPr>
        <w:t xml:space="preserve">If the device is still powered on, the keys required will still be available in the </w:t>
      </w:r>
      <w:r w:rsidR="0058567D">
        <w:rPr>
          <w:rFonts w:asciiTheme="minorHAnsi" w:hAnsiTheme="minorHAnsi"/>
        </w:rPr>
        <w:t xml:space="preserve">devices RAM </w:t>
      </w:r>
      <w:r w:rsidR="00750415">
        <w:rPr>
          <w:rFonts w:asciiTheme="minorHAnsi" w:hAnsiTheme="minorHAnsi"/>
        </w:rPr>
        <w:t>meaning RAM</w:t>
      </w:r>
      <w:r w:rsidR="005C6F3E">
        <w:rPr>
          <w:rFonts w:asciiTheme="minorHAnsi" w:hAnsiTheme="minorHAnsi"/>
        </w:rPr>
        <w:t xml:space="preserve"> capture </w:t>
      </w:r>
      <w:r w:rsidR="00096B09">
        <w:rPr>
          <w:rFonts w:asciiTheme="minorHAnsi" w:hAnsiTheme="minorHAnsi"/>
        </w:rPr>
        <w:t>software such as Magnet</w:t>
      </w:r>
      <w:r w:rsidR="00750415">
        <w:rPr>
          <w:rFonts w:asciiTheme="minorHAnsi" w:hAnsiTheme="minorHAnsi"/>
        </w:rPr>
        <w:t xml:space="preserve"> RAM capture</w:t>
      </w:r>
      <w:r w:rsidR="00E25382">
        <w:rPr>
          <w:rFonts w:asciiTheme="minorHAnsi" w:hAnsiTheme="minorHAnsi"/>
        </w:rPr>
        <w:t xml:space="preserve"> w</w:t>
      </w:r>
      <w:r w:rsidR="002024B5">
        <w:rPr>
          <w:rFonts w:asciiTheme="minorHAnsi" w:hAnsiTheme="minorHAnsi"/>
        </w:rPr>
        <w:t>hich works with Magnet AXIOM</w:t>
      </w:r>
      <w:r w:rsidR="00750415">
        <w:rPr>
          <w:rFonts w:asciiTheme="minorHAnsi" w:hAnsiTheme="minorHAnsi"/>
        </w:rPr>
        <w:t xml:space="preserve"> can be </w:t>
      </w:r>
      <w:r w:rsidR="00E25382">
        <w:rPr>
          <w:rFonts w:asciiTheme="minorHAnsi" w:hAnsiTheme="minorHAnsi"/>
        </w:rPr>
        <w:t>use</w:t>
      </w:r>
      <w:r w:rsidR="002024B5">
        <w:rPr>
          <w:rFonts w:asciiTheme="minorHAnsi" w:hAnsiTheme="minorHAnsi"/>
        </w:rPr>
        <w:t>d to find a potential</w:t>
      </w:r>
      <w:r w:rsidR="00F74EAA">
        <w:rPr>
          <w:rFonts w:asciiTheme="minorHAnsi" w:hAnsiTheme="minorHAnsi"/>
        </w:rPr>
        <w:t xml:space="preserve"> key</w:t>
      </w:r>
      <w:r w:rsidR="005C6F3E">
        <w:rPr>
          <w:rFonts w:asciiTheme="minorHAnsi" w:hAnsiTheme="minorHAnsi"/>
        </w:rPr>
        <w:t xml:space="preserve">. </w:t>
      </w:r>
      <w:sdt>
        <w:sdtPr>
          <w:rPr>
            <w:rFonts w:asciiTheme="minorHAnsi" w:hAnsiTheme="minorHAnsi"/>
          </w:rPr>
          <w:id w:val="-53391323"/>
          <w:citation/>
        </w:sdtPr>
        <w:sdtContent>
          <w:r w:rsidR="00DE0F7F">
            <w:rPr>
              <w:rFonts w:asciiTheme="minorHAnsi" w:hAnsiTheme="minorHAnsi"/>
            </w:rPr>
            <w:fldChar w:fldCharType="begin"/>
          </w:r>
          <w:r w:rsidR="00DE0F7F">
            <w:rPr>
              <w:rFonts w:asciiTheme="minorHAnsi" w:hAnsiTheme="minorHAnsi"/>
            </w:rPr>
            <w:instrText xml:space="preserve"> CITATION Mag2 \l 2057 </w:instrText>
          </w:r>
          <w:r w:rsidR="00DE0F7F">
            <w:rPr>
              <w:rFonts w:asciiTheme="minorHAnsi" w:hAnsiTheme="minorHAnsi"/>
            </w:rPr>
            <w:fldChar w:fldCharType="separate"/>
          </w:r>
          <w:r w:rsidR="00877E60" w:rsidRPr="00877E60">
            <w:rPr>
              <w:rFonts w:asciiTheme="minorHAnsi" w:hAnsiTheme="minorHAnsi"/>
              <w:noProof/>
            </w:rPr>
            <w:t>[13]</w:t>
          </w:r>
          <w:r w:rsidR="00DE0F7F">
            <w:rPr>
              <w:rFonts w:asciiTheme="minorHAnsi" w:hAnsiTheme="minorHAnsi"/>
            </w:rPr>
            <w:fldChar w:fldCharType="end"/>
          </w:r>
        </w:sdtContent>
      </w:sdt>
      <w:sdt>
        <w:sdtPr>
          <w:rPr>
            <w:rFonts w:asciiTheme="minorHAnsi" w:hAnsiTheme="minorHAnsi"/>
          </w:rPr>
          <w:id w:val="-1610802434"/>
          <w:citation/>
        </w:sdtPr>
        <w:sdtContent>
          <w:r w:rsidR="004308CB">
            <w:rPr>
              <w:rFonts w:asciiTheme="minorHAnsi" w:hAnsiTheme="minorHAnsi"/>
            </w:rPr>
            <w:fldChar w:fldCharType="begin"/>
          </w:r>
          <w:r w:rsidR="004308CB">
            <w:rPr>
              <w:rFonts w:asciiTheme="minorHAnsi" w:hAnsiTheme="minorHAnsi"/>
            </w:rPr>
            <w:instrText xml:space="preserve"> CITATION Ole \l 2057 </w:instrText>
          </w:r>
          <w:r w:rsidR="004308CB">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[14]</w:t>
          </w:r>
          <w:r w:rsidR="004308CB">
            <w:rPr>
              <w:rFonts w:asciiTheme="minorHAnsi" w:hAnsiTheme="minorHAnsi"/>
            </w:rPr>
            <w:fldChar w:fldCharType="end"/>
          </w:r>
        </w:sdtContent>
      </w:sdt>
      <w:r w:rsidR="003174C6">
        <w:rPr>
          <w:rFonts w:asciiTheme="minorHAnsi" w:hAnsiTheme="minorHAnsi"/>
        </w:rPr>
        <w:t xml:space="preserve"> If the device has been powered off however, Then </w:t>
      </w:r>
      <w:r w:rsidR="002611EE">
        <w:rPr>
          <w:rFonts w:asciiTheme="minorHAnsi" w:hAnsiTheme="minorHAnsi"/>
        </w:rPr>
        <w:t xml:space="preserve">the recovery key can often be recovered from the Active Directory </w:t>
      </w:r>
      <w:r w:rsidR="006A3F80">
        <w:rPr>
          <w:rFonts w:asciiTheme="minorHAnsi" w:hAnsiTheme="minorHAnsi"/>
        </w:rPr>
        <w:t xml:space="preserve">Domain </w:t>
      </w:r>
      <w:r w:rsidR="002611EE">
        <w:rPr>
          <w:rFonts w:asciiTheme="minorHAnsi" w:hAnsiTheme="minorHAnsi"/>
        </w:rPr>
        <w:t xml:space="preserve">Services </w:t>
      </w:r>
      <w:r w:rsidR="00C95D4F">
        <w:rPr>
          <w:rFonts w:asciiTheme="minorHAnsi" w:hAnsiTheme="minorHAnsi"/>
        </w:rPr>
        <w:t xml:space="preserve">in </w:t>
      </w:r>
      <w:r w:rsidR="003A1B7B">
        <w:rPr>
          <w:rFonts w:asciiTheme="minorHAnsi" w:hAnsiTheme="minorHAnsi"/>
        </w:rPr>
        <w:t>CMMC’s system.</w:t>
      </w:r>
      <w:sdt>
        <w:sdtPr>
          <w:rPr>
            <w:rFonts w:asciiTheme="minorHAnsi" w:hAnsiTheme="minorHAnsi"/>
          </w:rPr>
          <w:id w:val="-1701691283"/>
          <w:citation/>
        </w:sdtPr>
        <w:sdtContent>
          <w:r w:rsidR="003A1B7B">
            <w:rPr>
              <w:rFonts w:asciiTheme="minorHAnsi" w:hAnsiTheme="minorHAnsi"/>
            </w:rPr>
            <w:fldChar w:fldCharType="begin"/>
          </w:r>
          <w:r w:rsidR="003A1B7B">
            <w:rPr>
              <w:rFonts w:asciiTheme="minorHAnsi" w:hAnsiTheme="minorHAnsi"/>
            </w:rPr>
            <w:instrText xml:space="preserve"> CITATION Mic10 \l 2057 </w:instrText>
          </w:r>
          <w:r w:rsidR="003A1B7B">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[15]</w:t>
          </w:r>
          <w:r w:rsidR="003A1B7B">
            <w:rPr>
              <w:rFonts w:asciiTheme="minorHAnsi" w:hAnsiTheme="minorHAnsi"/>
            </w:rPr>
            <w:fldChar w:fldCharType="end"/>
          </w:r>
        </w:sdtContent>
      </w:sdt>
      <w:sdt>
        <w:sdtPr>
          <w:rPr>
            <w:rFonts w:asciiTheme="minorHAnsi" w:hAnsiTheme="minorHAnsi"/>
          </w:rPr>
          <w:id w:val="-2108335350"/>
          <w:citation/>
        </w:sdtPr>
        <w:sdtContent>
          <w:r w:rsidR="003A1B7B">
            <w:rPr>
              <w:rFonts w:asciiTheme="minorHAnsi" w:hAnsiTheme="minorHAnsi"/>
            </w:rPr>
            <w:fldChar w:fldCharType="begin"/>
          </w:r>
          <w:r w:rsidR="003A1B7B">
            <w:rPr>
              <w:rFonts w:asciiTheme="minorHAnsi" w:hAnsiTheme="minorHAnsi"/>
            </w:rPr>
            <w:instrText xml:space="preserve"> CITATION Ray \l 2057 </w:instrText>
          </w:r>
          <w:r w:rsidR="003A1B7B">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[16]</w:t>
          </w:r>
          <w:r w:rsidR="003A1B7B">
            <w:rPr>
              <w:rFonts w:asciiTheme="minorHAnsi" w:hAnsiTheme="minorHAnsi"/>
            </w:rPr>
            <w:fldChar w:fldCharType="end"/>
          </w:r>
        </w:sdtContent>
      </w:sdt>
      <w:r w:rsidR="00825146">
        <w:rPr>
          <w:rFonts w:asciiTheme="minorHAnsi" w:hAnsiTheme="minorHAnsi"/>
        </w:rPr>
        <w:t xml:space="preserve"> Once this process is complete, </w:t>
      </w:r>
      <w:r w:rsidR="00C77640">
        <w:rPr>
          <w:rFonts w:asciiTheme="minorHAnsi" w:hAnsiTheme="minorHAnsi"/>
        </w:rPr>
        <w:t xml:space="preserve">FTK imager can be used to create a bit by bit image of the </w:t>
      </w:r>
      <w:r w:rsidR="00106D2C">
        <w:rPr>
          <w:rFonts w:asciiTheme="minorHAnsi" w:hAnsiTheme="minorHAnsi"/>
        </w:rPr>
        <w:t xml:space="preserve">suspects drive </w:t>
      </w:r>
      <w:r w:rsidR="00DE5B1E">
        <w:rPr>
          <w:rFonts w:asciiTheme="minorHAnsi" w:hAnsiTheme="minorHAnsi"/>
        </w:rPr>
        <w:t xml:space="preserve">allowing for the forensic investigators to have an exact copy of the disk drive </w:t>
      </w:r>
      <w:r w:rsidR="00637CB2">
        <w:rPr>
          <w:rFonts w:asciiTheme="minorHAnsi" w:hAnsiTheme="minorHAnsi"/>
        </w:rPr>
        <w:t xml:space="preserve">for data to then be analysed by a </w:t>
      </w:r>
      <w:r w:rsidR="0021301A">
        <w:rPr>
          <w:rFonts w:asciiTheme="minorHAnsi" w:hAnsiTheme="minorHAnsi"/>
        </w:rPr>
        <w:t xml:space="preserve">Magnet AXIOM. FTK Imager is the best tool for this process as it creates </w:t>
      </w:r>
      <w:r w:rsidR="0007748A">
        <w:rPr>
          <w:rFonts w:asciiTheme="minorHAnsi" w:hAnsiTheme="minorHAnsi"/>
        </w:rPr>
        <w:t xml:space="preserve">cryptographic hash values </w:t>
      </w:r>
      <w:r w:rsidR="006735D7">
        <w:rPr>
          <w:rFonts w:asciiTheme="minorHAnsi" w:hAnsiTheme="minorHAnsi"/>
        </w:rPr>
        <w:t xml:space="preserve">such as </w:t>
      </w:r>
      <w:r w:rsidR="00376A35">
        <w:rPr>
          <w:rFonts w:asciiTheme="minorHAnsi" w:hAnsiTheme="minorHAnsi"/>
        </w:rPr>
        <w:t>MD5, SHA-1 and SHA-256. These cryptographic hashes are very important for the investigation as</w:t>
      </w:r>
      <w:r w:rsidR="00797525">
        <w:rPr>
          <w:rFonts w:asciiTheme="minorHAnsi" w:hAnsiTheme="minorHAnsi"/>
        </w:rPr>
        <w:t xml:space="preserve"> they demonstrate that the collected evidence has not been tampered with, and the chain of custody has been maintained. </w:t>
      </w:r>
    </w:p>
    <w:p w14:paraId="1864D16C" w14:textId="77777777" w:rsidR="00797525" w:rsidRDefault="00797525" w:rsidP="00972794">
      <w:pPr>
        <w:rPr>
          <w:rFonts w:asciiTheme="minorHAnsi" w:hAnsiTheme="minorHAnsi"/>
        </w:rPr>
      </w:pPr>
    </w:p>
    <w:p w14:paraId="06D4422B" w14:textId="19D3EAC8" w:rsidR="006D0472" w:rsidRDefault="006D0472" w:rsidP="00972794">
      <w:pPr>
        <w:rPr>
          <w:rFonts w:asciiTheme="minorHAnsi" w:hAnsiTheme="minorHAnsi"/>
        </w:rPr>
      </w:pPr>
      <w:r>
        <w:rPr>
          <w:rFonts w:asciiTheme="minorHAnsi" w:hAnsiTheme="minorHAnsi"/>
        </w:rPr>
        <w:t xml:space="preserve">Tools such as Magnet AXIOM </w:t>
      </w:r>
      <w:r w:rsidR="001400DE">
        <w:rPr>
          <w:rFonts w:asciiTheme="minorHAnsi" w:hAnsiTheme="minorHAnsi"/>
        </w:rPr>
        <w:t xml:space="preserve">or autopsy can be used to </w:t>
      </w:r>
      <w:r w:rsidR="00CF76F6">
        <w:rPr>
          <w:rFonts w:asciiTheme="minorHAnsi" w:hAnsiTheme="minorHAnsi"/>
        </w:rPr>
        <w:t>investigate whether any anti forensic</w:t>
      </w:r>
      <w:r w:rsidR="00971159">
        <w:rPr>
          <w:rFonts w:asciiTheme="minorHAnsi" w:hAnsiTheme="minorHAnsi"/>
        </w:rPr>
        <w:t xml:space="preserve"> activity took place such as deleting files</w:t>
      </w:r>
      <w:r w:rsidR="001D6A33">
        <w:rPr>
          <w:rFonts w:asciiTheme="minorHAnsi" w:hAnsiTheme="minorHAnsi"/>
        </w:rPr>
        <w:t xml:space="preserve">. These tools can identify </w:t>
      </w:r>
      <w:r w:rsidR="00F114E5">
        <w:rPr>
          <w:rFonts w:asciiTheme="minorHAnsi" w:hAnsiTheme="minorHAnsi"/>
        </w:rPr>
        <w:t xml:space="preserve">any evidence that’s been left behind </w:t>
      </w:r>
      <w:r w:rsidR="00DD259B">
        <w:rPr>
          <w:rFonts w:asciiTheme="minorHAnsi" w:hAnsiTheme="minorHAnsi"/>
        </w:rPr>
        <w:t>by the file wiping applications and view event logs</w:t>
      </w:r>
      <w:r w:rsidR="004B7C3B">
        <w:rPr>
          <w:rFonts w:asciiTheme="minorHAnsi" w:hAnsiTheme="minorHAnsi"/>
        </w:rPr>
        <w:t xml:space="preserve"> and find gaps in the filesystem metadata.</w:t>
      </w:r>
      <w:sdt>
        <w:sdtPr>
          <w:rPr>
            <w:rFonts w:asciiTheme="minorHAnsi" w:hAnsiTheme="minorHAnsi"/>
          </w:rPr>
          <w:id w:val="299663276"/>
          <w:citation/>
        </w:sdtPr>
        <w:sdtContent>
          <w:r w:rsidR="00295EE3">
            <w:rPr>
              <w:rFonts w:asciiTheme="minorHAnsi" w:hAnsiTheme="minorHAnsi"/>
            </w:rPr>
            <w:fldChar w:fldCharType="begin"/>
          </w:r>
          <w:r w:rsidR="00295EE3">
            <w:rPr>
              <w:rFonts w:asciiTheme="minorHAnsi" w:hAnsiTheme="minorHAnsi"/>
            </w:rPr>
            <w:instrText xml:space="preserve"> CITATION Jam \l 2057 </w:instrText>
          </w:r>
          <w:r w:rsidR="00295EE3">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[17]</w:t>
          </w:r>
          <w:r w:rsidR="00295EE3">
            <w:rPr>
              <w:rFonts w:asciiTheme="minorHAnsi" w:hAnsiTheme="minorHAnsi"/>
            </w:rPr>
            <w:fldChar w:fldCharType="end"/>
          </w:r>
        </w:sdtContent>
      </w:sdt>
      <w:r w:rsidR="00530C6B">
        <w:rPr>
          <w:rFonts w:asciiTheme="minorHAnsi" w:hAnsiTheme="minorHAnsi"/>
        </w:rPr>
        <w:t xml:space="preserve"> Magnet Axiom would be the best tool to use for this case as it has better automation and reporting capabilities than </w:t>
      </w:r>
      <w:r w:rsidR="001B4585">
        <w:rPr>
          <w:rFonts w:asciiTheme="minorHAnsi" w:hAnsiTheme="minorHAnsi"/>
        </w:rPr>
        <w:t>Autopsy.</w:t>
      </w:r>
      <w:r w:rsidR="0017591A">
        <w:rPr>
          <w:rFonts w:asciiTheme="minorHAnsi" w:hAnsiTheme="minorHAnsi"/>
        </w:rPr>
        <w:t xml:space="preserve"> </w:t>
      </w:r>
      <w:r w:rsidR="00F97AD2">
        <w:rPr>
          <w:rFonts w:asciiTheme="minorHAnsi" w:hAnsiTheme="minorHAnsi"/>
        </w:rPr>
        <w:t>Meaning it can automatically analyse and find the ant forensic activities without as much manual input</w:t>
      </w:r>
      <w:r w:rsidR="00B565B2">
        <w:rPr>
          <w:rFonts w:asciiTheme="minorHAnsi" w:hAnsiTheme="minorHAnsi"/>
        </w:rPr>
        <w:t>.</w:t>
      </w:r>
      <w:r w:rsidR="001B4585">
        <w:rPr>
          <w:rFonts w:asciiTheme="minorHAnsi" w:hAnsiTheme="minorHAnsi"/>
        </w:rPr>
        <w:t xml:space="preserve"> Another reason to use Magnet AXIOM for this case is because CMMC is </w:t>
      </w:r>
      <w:r w:rsidR="005527CC">
        <w:rPr>
          <w:rFonts w:asciiTheme="minorHAnsi" w:hAnsiTheme="minorHAnsi"/>
        </w:rPr>
        <w:t xml:space="preserve">a large enterprise company and therefore will require more sophisticated tools. </w:t>
      </w:r>
    </w:p>
    <w:p w14:paraId="45FD5C52" w14:textId="77777777" w:rsidR="00F07945" w:rsidRDefault="00F07945" w:rsidP="00972794">
      <w:pPr>
        <w:rPr>
          <w:rFonts w:asciiTheme="minorHAnsi" w:hAnsiTheme="minorHAnsi"/>
        </w:rPr>
      </w:pPr>
    </w:p>
    <w:p w14:paraId="3741F502" w14:textId="2168DA8C" w:rsidR="00B34AE2" w:rsidRDefault="00B34AE2" w:rsidP="00972794">
      <w:pPr>
        <w:rPr>
          <w:rFonts w:asciiTheme="minorHAnsi" w:hAnsiTheme="minorHAnsi"/>
        </w:rPr>
      </w:pPr>
      <w:r>
        <w:rPr>
          <w:rFonts w:asciiTheme="minorHAnsi" w:hAnsiTheme="minorHAnsi"/>
        </w:rPr>
        <w:t xml:space="preserve">This investigation also needs to determine if Rich </w:t>
      </w:r>
      <w:r w:rsidR="00BD7F5D">
        <w:rPr>
          <w:rFonts w:asciiTheme="minorHAnsi" w:hAnsiTheme="minorHAnsi"/>
        </w:rPr>
        <w:t xml:space="preserve">Daley </w:t>
      </w:r>
      <w:r w:rsidR="000F5317">
        <w:rPr>
          <w:rFonts w:asciiTheme="minorHAnsi" w:hAnsiTheme="minorHAnsi"/>
        </w:rPr>
        <w:t xml:space="preserve">uploaded </w:t>
      </w:r>
      <w:r w:rsidR="001C269A">
        <w:rPr>
          <w:rFonts w:asciiTheme="minorHAnsi" w:hAnsiTheme="minorHAnsi"/>
        </w:rPr>
        <w:t>information</w:t>
      </w:r>
      <w:r w:rsidR="00CA74AB">
        <w:rPr>
          <w:rFonts w:asciiTheme="minorHAnsi" w:hAnsiTheme="minorHAnsi"/>
        </w:rPr>
        <w:t xml:space="preserve"> to </w:t>
      </w:r>
      <w:r w:rsidR="00EE5AB2">
        <w:rPr>
          <w:rFonts w:asciiTheme="minorHAnsi" w:hAnsiTheme="minorHAnsi"/>
        </w:rPr>
        <w:t xml:space="preserve">his personal </w:t>
      </w:r>
      <w:r w:rsidR="00DE350D">
        <w:rPr>
          <w:rFonts w:asciiTheme="minorHAnsi" w:hAnsiTheme="minorHAnsi"/>
        </w:rPr>
        <w:t xml:space="preserve">Google Drive cloud storage. While we may not be able to access </w:t>
      </w:r>
      <w:r w:rsidR="004D2E95">
        <w:rPr>
          <w:rFonts w:asciiTheme="minorHAnsi" w:hAnsiTheme="minorHAnsi"/>
        </w:rPr>
        <w:t>the Google Drive account directly</w:t>
      </w:r>
      <w:r w:rsidR="000F3141">
        <w:rPr>
          <w:rFonts w:asciiTheme="minorHAnsi" w:hAnsiTheme="minorHAnsi"/>
        </w:rPr>
        <w:t xml:space="preserve">, Magnet AXIOM can be used </w:t>
      </w:r>
      <w:r w:rsidR="002832F4">
        <w:rPr>
          <w:rFonts w:asciiTheme="minorHAnsi" w:hAnsiTheme="minorHAnsi"/>
        </w:rPr>
        <w:t>to view activity on the web</w:t>
      </w:r>
      <w:r w:rsidR="00960433">
        <w:rPr>
          <w:rFonts w:asciiTheme="minorHAnsi" w:hAnsiTheme="minorHAnsi"/>
        </w:rPr>
        <w:t xml:space="preserve"> browser such as search history, cookies and</w:t>
      </w:r>
      <w:r w:rsidR="00370E2C">
        <w:rPr>
          <w:rFonts w:asciiTheme="minorHAnsi" w:hAnsiTheme="minorHAnsi"/>
        </w:rPr>
        <w:t xml:space="preserve"> login tokens to view </w:t>
      </w:r>
      <w:r w:rsidR="00C45070">
        <w:rPr>
          <w:rFonts w:asciiTheme="minorHAnsi" w:hAnsiTheme="minorHAnsi"/>
        </w:rPr>
        <w:t>if any data has been uploaded to his Google Drive account.</w:t>
      </w:r>
      <w:sdt>
        <w:sdtPr>
          <w:rPr>
            <w:rFonts w:asciiTheme="minorHAnsi" w:hAnsiTheme="minorHAnsi"/>
          </w:rPr>
          <w:id w:val="-413633155"/>
          <w:citation/>
        </w:sdtPr>
        <w:sdtContent>
          <w:r w:rsidR="00C45070">
            <w:rPr>
              <w:rFonts w:asciiTheme="minorHAnsi" w:hAnsiTheme="minorHAnsi"/>
            </w:rPr>
            <w:fldChar w:fldCharType="begin"/>
          </w:r>
          <w:r w:rsidR="00C45070">
            <w:rPr>
              <w:rFonts w:asciiTheme="minorHAnsi" w:hAnsiTheme="minorHAnsi"/>
            </w:rPr>
            <w:instrText xml:space="preserve"> CITATION Mag1 \l 2057 </w:instrText>
          </w:r>
          <w:r w:rsidR="00C45070">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[6]</w:t>
          </w:r>
          <w:r w:rsidR="00C45070">
            <w:rPr>
              <w:rFonts w:asciiTheme="minorHAnsi" w:hAnsiTheme="minorHAnsi"/>
            </w:rPr>
            <w:fldChar w:fldCharType="end"/>
          </w:r>
        </w:sdtContent>
      </w:sdt>
      <w:r w:rsidR="00C45070">
        <w:rPr>
          <w:rFonts w:asciiTheme="minorHAnsi" w:hAnsiTheme="minorHAnsi"/>
        </w:rPr>
        <w:t xml:space="preserve"> </w:t>
      </w:r>
      <w:r w:rsidR="00FF76A1">
        <w:rPr>
          <w:rFonts w:asciiTheme="minorHAnsi" w:hAnsiTheme="minorHAnsi"/>
        </w:rPr>
        <w:t xml:space="preserve">While Autopsy can also be used to analyse </w:t>
      </w:r>
      <w:r w:rsidR="00260595">
        <w:rPr>
          <w:rFonts w:asciiTheme="minorHAnsi" w:hAnsiTheme="minorHAnsi"/>
        </w:rPr>
        <w:t xml:space="preserve">browser data, Magnet AXIOM is better at </w:t>
      </w:r>
      <w:r w:rsidR="008C397B">
        <w:rPr>
          <w:rFonts w:asciiTheme="minorHAnsi" w:hAnsiTheme="minorHAnsi"/>
        </w:rPr>
        <w:t xml:space="preserve">automatically analysing </w:t>
      </w:r>
      <w:r w:rsidR="002A2709">
        <w:rPr>
          <w:rFonts w:asciiTheme="minorHAnsi" w:hAnsiTheme="minorHAnsi"/>
        </w:rPr>
        <w:t xml:space="preserve">the data making it easier for the investigator top analyse the </w:t>
      </w:r>
      <w:r w:rsidR="00433A40">
        <w:rPr>
          <w:rFonts w:asciiTheme="minorHAnsi" w:hAnsiTheme="minorHAnsi"/>
        </w:rPr>
        <w:t xml:space="preserve">finding whereas Autopsy would require more manual configuration which will take more time </w:t>
      </w:r>
      <w:r w:rsidR="00482397">
        <w:rPr>
          <w:rFonts w:asciiTheme="minorHAnsi" w:hAnsiTheme="minorHAnsi"/>
        </w:rPr>
        <w:t xml:space="preserve">and can lose CMMC money. </w:t>
      </w:r>
    </w:p>
    <w:p w14:paraId="380E1247" w14:textId="77777777" w:rsidR="00B143E7" w:rsidRDefault="00B143E7" w:rsidP="00972794">
      <w:pPr>
        <w:rPr>
          <w:rFonts w:asciiTheme="minorHAnsi" w:hAnsiTheme="minorHAnsi"/>
        </w:rPr>
      </w:pPr>
    </w:p>
    <w:p w14:paraId="29A836C7" w14:textId="09534C06" w:rsidR="00482397" w:rsidRDefault="00B143E7" w:rsidP="00972794">
      <w:pPr>
        <w:rPr>
          <w:rFonts w:asciiTheme="minorHAnsi" w:hAnsiTheme="minorHAnsi"/>
        </w:rPr>
      </w:pPr>
      <w:r>
        <w:rPr>
          <w:rFonts w:asciiTheme="minorHAnsi" w:hAnsiTheme="minorHAnsi"/>
        </w:rPr>
        <w:t xml:space="preserve">I have chosen each tool based on </w:t>
      </w:r>
      <w:r w:rsidR="00B62089">
        <w:rPr>
          <w:rFonts w:asciiTheme="minorHAnsi" w:hAnsiTheme="minorHAnsi"/>
        </w:rPr>
        <w:t>their strengths found in independent research</w:t>
      </w:r>
      <w:r w:rsidR="007D620A">
        <w:rPr>
          <w:rFonts w:asciiTheme="minorHAnsi" w:hAnsiTheme="minorHAnsi"/>
        </w:rPr>
        <w:t xml:space="preserve">. FTK imager has been chosen as it’s a great </w:t>
      </w:r>
      <w:r w:rsidR="004A4898">
        <w:rPr>
          <w:rFonts w:asciiTheme="minorHAnsi" w:hAnsiTheme="minorHAnsi"/>
        </w:rPr>
        <w:t>free tool that can be used for the extraction phase of CHF</w:t>
      </w:r>
      <w:r w:rsidR="008867D4">
        <w:rPr>
          <w:rFonts w:asciiTheme="minorHAnsi" w:hAnsiTheme="minorHAnsi"/>
        </w:rPr>
        <w:t xml:space="preserve">I. FTK imager also ensures </w:t>
      </w:r>
      <w:r w:rsidR="008867D4">
        <w:rPr>
          <w:rFonts w:asciiTheme="minorHAnsi" w:hAnsiTheme="minorHAnsi"/>
        </w:rPr>
        <w:lastRenderedPageBreak/>
        <w:t xml:space="preserve">that the evidence </w:t>
      </w:r>
      <w:r w:rsidR="00542C3D">
        <w:rPr>
          <w:rFonts w:asciiTheme="minorHAnsi" w:hAnsiTheme="minorHAnsi"/>
        </w:rPr>
        <w:t xml:space="preserve">collection complies with ACPO principles as </w:t>
      </w:r>
      <w:r w:rsidR="003F6CC6">
        <w:rPr>
          <w:rFonts w:asciiTheme="minorHAnsi" w:hAnsiTheme="minorHAnsi"/>
        </w:rPr>
        <w:t xml:space="preserve">it </w:t>
      </w:r>
      <w:r w:rsidR="0044356F">
        <w:rPr>
          <w:rFonts w:asciiTheme="minorHAnsi" w:hAnsiTheme="minorHAnsi"/>
        </w:rPr>
        <w:t xml:space="preserve">creates images of disk data without causing any interference with the original data </w:t>
      </w:r>
      <w:r w:rsidR="00AF2781">
        <w:rPr>
          <w:rFonts w:asciiTheme="minorHAnsi" w:hAnsiTheme="minorHAnsi"/>
        </w:rPr>
        <w:t xml:space="preserve">allowing for the chain of custody to be followed. Magnet Axiom has </w:t>
      </w:r>
      <w:r w:rsidR="00CF06B1">
        <w:rPr>
          <w:rFonts w:asciiTheme="minorHAnsi" w:hAnsiTheme="minorHAnsi"/>
        </w:rPr>
        <w:t xml:space="preserve">also been chosen for the analysis and reporting stage of the forensic investigation </w:t>
      </w:r>
      <w:r w:rsidR="00272AF3">
        <w:rPr>
          <w:rFonts w:asciiTheme="minorHAnsi" w:hAnsiTheme="minorHAnsi"/>
        </w:rPr>
        <w:t xml:space="preserve">as it </w:t>
      </w:r>
      <w:r w:rsidR="00595072">
        <w:rPr>
          <w:rFonts w:asciiTheme="minorHAnsi" w:hAnsiTheme="minorHAnsi"/>
        </w:rPr>
        <w:t>allows for the investigators to detect any anti forensic activity such as deleting data</w:t>
      </w:r>
      <w:r w:rsidR="005F28DC">
        <w:rPr>
          <w:rFonts w:asciiTheme="minorHAnsi" w:hAnsiTheme="minorHAnsi"/>
        </w:rPr>
        <w:t>. Magnet AXIOM can also be used to view and analyse cloud synchronization</w:t>
      </w:r>
      <w:r w:rsidR="006470FC">
        <w:rPr>
          <w:rFonts w:asciiTheme="minorHAnsi" w:hAnsiTheme="minorHAnsi"/>
        </w:rPr>
        <w:t xml:space="preserve"> due to its advanced evidence analysis tool. Autopsy can also be used </w:t>
      </w:r>
      <w:r w:rsidR="001D7365">
        <w:rPr>
          <w:rFonts w:asciiTheme="minorHAnsi" w:hAnsiTheme="minorHAnsi"/>
        </w:rPr>
        <w:t xml:space="preserve">for viewing </w:t>
      </w:r>
      <w:r w:rsidR="00140134">
        <w:rPr>
          <w:rFonts w:asciiTheme="minorHAnsi" w:hAnsiTheme="minorHAnsi"/>
        </w:rPr>
        <w:t>deleted information</w:t>
      </w:r>
      <w:r w:rsidR="00173A9B">
        <w:rPr>
          <w:rFonts w:asciiTheme="minorHAnsi" w:hAnsiTheme="minorHAnsi"/>
        </w:rPr>
        <w:t xml:space="preserve"> and analysing evidence manually for more accuracy in the investigation ensuring no data is missed. </w:t>
      </w:r>
    </w:p>
    <w:p w14:paraId="7AA6B314" w14:textId="77777777" w:rsidR="00482397" w:rsidRDefault="00482397" w:rsidP="00972794">
      <w:pPr>
        <w:rPr>
          <w:rFonts w:asciiTheme="minorHAnsi" w:hAnsiTheme="minorHAnsi"/>
        </w:rPr>
      </w:pPr>
    </w:p>
    <w:p w14:paraId="35098610" w14:textId="77777777" w:rsidR="00696ED5" w:rsidRDefault="00696ED5" w:rsidP="00972794">
      <w:pPr>
        <w:rPr>
          <w:rFonts w:asciiTheme="minorHAnsi" w:hAnsiTheme="minorHAnsi"/>
        </w:rPr>
      </w:pPr>
    </w:p>
    <w:p w14:paraId="5A43C7E6" w14:textId="63C3C495" w:rsidR="00696ED5" w:rsidRDefault="00B475A0" w:rsidP="00972794">
      <w:pPr>
        <w:rPr>
          <w:rFonts w:asciiTheme="minorHAnsi" w:hAnsiTheme="minorHAnsi"/>
          <w:sz w:val="24"/>
          <w:szCs w:val="24"/>
        </w:rPr>
      </w:pPr>
      <w:r w:rsidRPr="00B475A0">
        <w:rPr>
          <w:rFonts w:asciiTheme="minorHAnsi" w:hAnsiTheme="minorHAnsi"/>
          <w:sz w:val="24"/>
          <w:szCs w:val="24"/>
        </w:rPr>
        <w:t xml:space="preserve">Forensic Report </w:t>
      </w:r>
    </w:p>
    <w:p w14:paraId="3FE91EDE" w14:textId="77777777" w:rsidR="00BD2970" w:rsidRDefault="00BD2970" w:rsidP="00972794">
      <w:pPr>
        <w:rPr>
          <w:rFonts w:asciiTheme="minorHAnsi" w:hAnsiTheme="minorHAnsi"/>
          <w:sz w:val="24"/>
          <w:szCs w:val="24"/>
        </w:rPr>
      </w:pPr>
    </w:p>
    <w:p w14:paraId="7D0A7205" w14:textId="77777777" w:rsidR="00BD2970" w:rsidRPr="00B475A0" w:rsidRDefault="00BD2970" w:rsidP="00972794">
      <w:pPr>
        <w:rPr>
          <w:rFonts w:asciiTheme="minorHAnsi" w:hAnsiTheme="minorHAnsi"/>
          <w:sz w:val="24"/>
          <w:szCs w:val="24"/>
        </w:rPr>
      </w:pPr>
    </w:p>
    <w:p w14:paraId="363758B5" w14:textId="18298677" w:rsidR="004967A7" w:rsidRPr="004967A7" w:rsidRDefault="004967A7" w:rsidP="00972794">
      <w:pPr>
        <w:rPr>
          <w:rFonts w:asciiTheme="minorHAnsi" w:hAnsiTheme="minorHAnsi"/>
          <w:sz w:val="22"/>
          <w:szCs w:val="22"/>
        </w:rPr>
      </w:pPr>
      <w:r w:rsidRPr="004967A7">
        <w:rPr>
          <w:rFonts w:asciiTheme="minorHAnsi" w:hAnsiTheme="minorHAnsi"/>
          <w:sz w:val="22"/>
          <w:szCs w:val="22"/>
        </w:rPr>
        <w:t>Summary</w:t>
      </w:r>
    </w:p>
    <w:p w14:paraId="7B3914FD" w14:textId="77777777" w:rsidR="004967A7" w:rsidRDefault="00D47506" w:rsidP="00972794">
      <w:pPr>
        <w:rPr>
          <w:rFonts w:asciiTheme="minorHAnsi" w:hAnsiTheme="minorHAnsi"/>
        </w:rPr>
      </w:pPr>
      <w:r>
        <w:rPr>
          <w:rFonts w:asciiTheme="minorHAnsi" w:hAnsiTheme="minorHAnsi"/>
        </w:rPr>
        <w:t xml:space="preserve">The CEO of CMMC Ms Ker Walters </w:t>
      </w:r>
      <w:r w:rsidR="00D26114">
        <w:rPr>
          <w:rFonts w:asciiTheme="minorHAnsi" w:hAnsiTheme="minorHAnsi"/>
        </w:rPr>
        <w:t xml:space="preserve">requested for this investigation to take place to identify </w:t>
      </w:r>
      <w:r w:rsidR="002D2302">
        <w:rPr>
          <w:rFonts w:asciiTheme="minorHAnsi" w:hAnsiTheme="minorHAnsi"/>
        </w:rPr>
        <w:t xml:space="preserve">if Rich Daley sabotaged </w:t>
      </w:r>
      <w:r w:rsidR="00436D02">
        <w:rPr>
          <w:rFonts w:asciiTheme="minorHAnsi" w:hAnsiTheme="minorHAnsi"/>
        </w:rPr>
        <w:t>confidential files and designs that belonged to CMMC</w:t>
      </w:r>
      <w:r w:rsidR="006B075C">
        <w:rPr>
          <w:rFonts w:asciiTheme="minorHAnsi" w:hAnsiTheme="minorHAnsi"/>
        </w:rPr>
        <w:t xml:space="preserve"> intentionally </w:t>
      </w:r>
      <w:r w:rsidR="0017077E">
        <w:rPr>
          <w:rFonts w:asciiTheme="minorHAnsi" w:hAnsiTheme="minorHAnsi"/>
        </w:rPr>
        <w:t>to</w:t>
      </w:r>
      <w:r w:rsidR="006B075C">
        <w:rPr>
          <w:rFonts w:asciiTheme="minorHAnsi" w:hAnsiTheme="minorHAnsi"/>
        </w:rPr>
        <w:t xml:space="preserve"> </w:t>
      </w:r>
      <w:r w:rsidR="00B23224">
        <w:rPr>
          <w:rFonts w:asciiTheme="minorHAnsi" w:hAnsiTheme="minorHAnsi"/>
        </w:rPr>
        <w:t xml:space="preserve">sell the designs to their competitors. </w:t>
      </w:r>
      <w:r w:rsidR="00912111">
        <w:rPr>
          <w:rFonts w:asciiTheme="minorHAnsi" w:hAnsiTheme="minorHAnsi"/>
        </w:rPr>
        <w:t>At the first stage of the investigation</w:t>
      </w:r>
      <w:r w:rsidR="0017077E">
        <w:rPr>
          <w:rFonts w:asciiTheme="minorHAnsi" w:hAnsiTheme="minorHAnsi"/>
        </w:rPr>
        <w:t>,</w:t>
      </w:r>
      <w:r w:rsidR="00912111">
        <w:rPr>
          <w:rFonts w:asciiTheme="minorHAnsi" w:hAnsiTheme="minorHAnsi"/>
        </w:rPr>
        <w:t xml:space="preserve"> we used FTK imager </w:t>
      </w:r>
      <w:r w:rsidR="0017077E">
        <w:rPr>
          <w:rFonts w:asciiTheme="minorHAnsi" w:hAnsiTheme="minorHAnsi"/>
        </w:rPr>
        <w:t xml:space="preserve">to </w:t>
      </w:r>
      <w:r w:rsidR="0091301F">
        <w:rPr>
          <w:rFonts w:asciiTheme="minorHAnsi" w:hAnsiTheme="minorHAnsi"/>
        </w:rPr>
        <w:t xml:space="preserve">gather a forensic image of the information on his Disk </w:t>
      </w:r>
      <w:r w:rsidR="0024677D">
        <w:rPr>
          <w:rFonts w:asciiTheme="minorHAnsi" w:hAnsiTheme="minorHAnsi"/>
        </w:rPr>
        <w:t xml:space="preserve">and look for any evidence of files being deleted. </w:t>
      </w:r>
      <w:r w:rsidR="003214DB">
        <w:rPr>
          <w:rFonts w:asciiTheme="minorHAnsi" w:hAnsiTheme="minorHAnsi"/>
        </w:rPr>
        <w:t xml:space="preserve">An analysis of this data extracted using Magnet AXIOM showed that </w:t>
      </w:r>
      <w:r w:rsidR="005E2AD8">
        <w:rPr>
          <w:rFonts w:asciiTheme="minorHAnsi" w:hAnsiTheme="minorHAnsi"/>
        </w:rPr>
        <w:t xml:space="preserve">files were deleted of the disk using a file </w:t>
      </w:r>
      <w:r w:rsidR="0096267A">
        <w:rPr>
          <w:rFonts w:asciiTheme="minorHAnsi" w:hAnsiTheme="minorHAnsi"/>
        </w:rPr>
        <w:t>w</w:t>
      </w:r>
      <w:r w:rsidR="00C92A43">
        <w:rPr>
          <w:rFonts w:asciiTheme="minorHAnsi" w:hAnsiTheme="minorHAnsi"/>
        </w:rPr>
        <w:t xml:space="preserve">iping software such as </w:t>
      </w:r>
      <w:r w:rsidR="001E7EC0">
        <w:rPr>
          <w:rFonts w:asciiTheme="minorHAnsi" w:hAnsiTheme="minorHAnsi"/>
        </w:rPr>
        <w:t>Eras</w:t>
      </w:r>
      <w:r w:rsidR="004B3661">
        <w:rPr>
          <w:rFonts w:asciiTheme="minorHAnsi" w:hAnsiTheme="minorHAnsi"/>
        </w:rPr>
        <w:t>er</w:t>
      </w:r>
      <w:r w:rsidR="00EB4A61">
        <w:rPr>
          <w:rFonts w:asciiTheme="minorHAnsi" w:hAnsiTheme="minorHAnsi"/>
        </w:rPr>
        <w:t xml:space="preserve">. Traces of </w:t>
      </w:r>
      <w:r w:rsidR="004558C6">
        <w:rPr>
          <w:rFonts w:asciiTheme="minorHAnsi" w:hAnsiTheme="minorHAnsi"/>
        </w:rPr>
        <w:t>deleted the Autodesk Maya pr</w:t>
      </w:r>
      <w:r w:rsidR="005D1F3D">
        <w:rPr>
          <w:rFonts w:asciiTheme="minorHAnsi" w:hAnsiTheme="minorHAnsi"/>
        </w:rPr>
        <w:t xml:space="preserve">oject files were found on the computer along with web browser </w:t>
      </w:r>
      <w:r w:rsidR="00BD4E40">
        <w:rPr>
          <w:rFonts w:asciiTheme="minorHAnsi" w:hAnsiTheme="minorHAnsi"/>
        </w:rPr>
        <w:t>logs showing that Google drive was accessed within the time frame of the files being delete</w:t>
      </w:r>
      <w:r w:rsidR="00BF467B">
        <w:rPr>
          <w:rFonts w:asciiTheme="minorHAnsi" w:hAnsiTheme="minorHAnsi"/>
        </w:rPr>
        <w:t>d. This strongly indicates that the project was stolen and deliberately destroyed on company computers.</w:t>
      </w:r>
    </w:p>
    <w:p w14:paraId="5A8AA429" w14:textId="77777777" w:rsidR="004967A7" w:rsidRDefault="004967A7" w:rsidP="00972794">
      <w:pPr>
        <w:rPr>
          <w:rFonts w:asciiTheme="minorHAnsi" w:hAnsiTheme="minorHAnsi"/>
        </w:rPr>
      </w:pPr>
    </w:p>
    <w:p w14:paraId="0476F5FC" w14:textId="77777777" w:rsidR="004967A7" w:rsidRDefault="004967A7" w:rsidP="00972794">
      <w:pPr>
        <w:rPr>
          <w:rFonts w:asciiTheme="minorHAnsi" w:hAnsiTheme="minorHAnsi"/>
          <w:sz w:val="22"/>
          <w:szCs w:val="22"/>
        </w:rPr>
      </w:pPr>
      <w:r w:rsidRPr="004967A7">
        <w:rPr>
          <w:rFonts w:asciiTheme="minorHAnsi" w:hAnsiTheme="minorHAnsi"/>
          <w:sz w:val="22"/>
          <w:szCs w:val="22"/>
        </w:rPr>
        <w:t>Steps taken in the investigation</w:t>
      </w:r>
    </w:p>
    <w:p w14:paraId="753047EB" w14:textId="32EE0F40" w:rsidR="003F346A" w:rsidRDefault="00501979" w:rsidP="00972794">
      <w:pPr>
        <w:rPr>
          <w:rFonts w:asciiTheme="minorHAnsi" w:hAnsiTheme="minorHAnsi"/>
        </w:rPr>
      </w:pPr>
      <w:r>
        <w:rPr>
          <w:rFonts w:asciiTheme="minorHAnsi" w:hAnsiTheme="minorHAnsi"/>
        </w:rPr>
        <w:t xml:space="preserve">The first step that was taken in this investigation was to seize the workstation and make sure it was not powered off to reduce the risk of potential data in the RAM </w:t>
      </w:r>
      <w:r w:rsidR="00C074C0">
        <w:rPr>
          <w:rFonts w:asciiTheme="minorHAnsi" w:hAnsiTheme="minorHAnsi"/>
        </w:rPr>
        <w:t>being lost</w:t>
      </w:r>
      <w:r w:rsidR="0042331E">
        <w:rPr>
          <w:rFonts w:asciiTheme="minorHAnsi" w:hAnsiTheme="minorHAnsi"/>
        </w:rPr>
        <w:t xml:space="preserve">. This followed the </w:t>
      </w:r>
      <w:r w:rsidR="00642048">
        <w:rPr>
          <w:rFonts w:asciiTheme="minorHAnsi" w:hAnsiTheme="minorHAnsi"/>
        </w:rPr>
        <w:t xml:space="preserve">CHFI process and the </w:t>
      </w:r>
      <w:r w:rsidR="004F6C95">
        <w:rPr>
          <w:rFonts w:asciiTheme="minorHAnsi" w:hAnsiTheme="minorHAnsi"/>
        </w:rPr>
        <w:t>ACOP principles as it ensured that the evidence was not tampered with.</w:t>
      </w:r>
      <w:sdt>
        <w:sdtPr>
          <w:rPr>
            <w:rFonts w:asciiTheme="minorHAnsi" w:hAnsiTheme="minorHAnsi"/>
          </w:rPr>
          <w:id w:val="1888766696"/>
          <w:citation/>
        </w:sdtPr>
        <w:sdtContent>
          <w:r w:rsidR="00DC7465">
            <w:rPr>
              <w:rFonts w:asciiTheme="minorHAnsi" w:hAnsiTheme="minorHAnsi"/>
            </w:rPr>
            <w:fldChar w:fldCharType="begin"/>
          </w:r>
          <w:r w:rsidR="00DC7465">
            <w:rPr>
              <w:rFonts w:asciiTheme="minorHAnsi" w:hAnsiTheme="minorHAnsi"/>
            </w:rPr>
            <w:instrText xml:space="preserve"> CITATION Glo \l 2057 </w:instrText>
          </w:r>
          <w:r w:rsidR="00DC7465">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[2]</w:t>
          </w:r>
          <w:r w:rsidR="00DC7465">
            <w:rPr>
              <w:rFonts w:asciiTheme="minorHAnsi" w:hAnsiTheme="minorHAnsi"/>
            </w:rPr>
            <w:fldChar w:fldCharType="end"/>
          </w:r>
        </w:sdtContent>
      </w:sdt>
      <w:sdt>
        <w:sdtPr>
          <w:rPr>
            <w:rFonts w:asciiTheme="minorHAnsi" w:hAnsiTheme="minorHAnsi"/>
          </w:rPr>
          <w:id w:val="842516144"/>
          <w:citation/>
        </w:sdtPr>
        <w:sdtContent>
          <w:r w:rsidR="00563928">
            <w:rPr>
              <w:rFonts w:asciiTheme="minorHAnsi" w:hAnsiTheme="minorHAnsi"/>
            </w:rPr>
            <w:fldChar w:fldCharType="begin"/>
          </w:r>
          <w:r w:rsidR="00563928">
            <w:rPr>
              <w:rFonts w:asciiTheme="minorHAnsi" w:hAnsiTheme="minorHAnsi"/>
            </w:rPr>
            <w:instrText xml:space="preserve"> CITATION For \l 2057 </w:instrText>
          </w:r>
          <w:r w:rsidR="00563928">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[12]</w:t>
          </w:r>
          <w:r w:rsidR="00563928">
            <w:rPr>
              <w:rFonts w:asciiTheme="minorHAnsi" w:hAnsiTheme="minorHAnsi"/>
            </w:rPr>
            <w:fldChar w:fldCharType="end"/>
          </w:r>
        </w:sdtContent>
      </w:sdt>
      <w:r w:rsidR="007C7748">
        <w:rPr>
          <w:rFonts w:asciiTheme="minorHAnsi" w:hAnsiTheme="minorHAnsi"/>
        </w:rPr>
        <w:t xml:space="preserve"> By doing this we were able to find the Bit Locker key </w:t>
      </w:r>
      <w:r w:rsidR="00541344">
        <w:rPr>
          <w:rFonts w:asciiTheme="minorHAnsi" w:hAnsiTheme="minorHAnsi"/>
        </w:rPr>
        <w:t xml:space="preserve">by </w:t>
      </w:r>
      <w:r w:rsidR="00744CBC">
        <w:rPr>
          <w:rFonts w:asciiTheme="minorHAnsi" w:hAnsiTheme="minorHAnsi"/>
        </w:rPr>
        <w:t xml:space="preserve">using RAM capture </w:t>
      </w:r>
      <w:r w:rsidR="00DE30B1">
        <w:rPr>
          <w:rFonts w:asciiTheme="minorHAnsi" w:hAnsiTheme="minorHAnsi"/>
        </w:rPr>
        <w:t xml:space="preserve">software from Magnet which allowed us </w:t>
      </w:r>
      <w:r w:rsidR="00D5058A">
        <w:rPr>
          <w:rFonts w:asciiTheme="minorHAnsi" w:hAnsiTheme="minorHAnsi"/>
        </w:rPr>
        <w:t>to access</w:t>
      </w:r>
      <w:r w:rsidR="00DE30B1">
        <w:rPr>
          <w:rFonts w:asciiTheme="minorHAnsi" w:hAnsiTheme="minorHAnsi"/>
        </w:rPr>
        <w:t xml:space="preserve"> the encrypted drive</w:t>
      </w:r>
      <w:r w:rsidR="00D5058A">
        <w:rPr>
          <w:rFonts w:asciiTheme="minorHAnsi" w:hAnsiTheme="minorHAnsi"/>
        </w:rPr>
        <w:t xml:space="preserve">. Using FTK imager, we created a forensic image of the disk </w:t>
      </w:r>
      <w:r w:rsidR="00350ADF">
        <w:rPr>
          <w:rFonts w:asciiTheme="minorHAnsi" w:hAnsiTheme="minorHAnsi"/>
        </w:rPr>
        <w:t xml:space="preserve">for analysis and cryptographic keys </w:t>
      </w:r>
      <w:r w:rsidR="00D00AA4">
        <w:rPr>
          <w:rFonts w:asciiTheme="minorHAnsi" w:hAnsiTheme="minorHAnsi"/>
        </w:rPr>
        <w:t xml:space="preserve">were also created to ensure that the chain of custody was </w:t>
      </w:r>
      <w:r w:rsidR="005144A9">
        <w:rPr>
          <w:rFonts w:asciiTheme="minorHAnsi" w:hAnsiTheme="minorHAnsi"/>
        </w:rPr>
        <w:t xml:space="preserve">maintained. </w:t>
      </w:r>
      <w:r w:rsidR="005008AA">
        <w:rPr>
          <w:rFonts w:asciiTheme="minorHAnsi" w:hAnsiTheme="minorHAnsi"/>
        </w:rPr>
        <w:t xml:space="preserve">Magnet Axiom and Autopsy was then used to analyse the </w:t>
      </w:r>
      <w:r w:rsidR="00A33D95">
        <w:rPr>
          <w:rFonts w:asciiTheme="minorHAnsi" w:hAnsiTheme="minorHAnsi"/>
        </w:rPr>
        <w:t xml:space="preserve">data that FTK imager was able to capture </w:t>
      </w:r>
      <w:r w:rsidR="00307B86">
        <w:rPr>
          <w:rFonts w:asciiTheme="minorHAnsi" w:hAnsiTheme="minorHAnsi"/>
        </w:rPr>
        <w:t xml:space="preserve">were we searched for evidence of deleted data </w:t>
      </w:r>
      <w:r w:rsidR="00D3281A">
        <w:rPr>
          <w:rFonts w:asciiTheme="minorHAnsi" w:hAnsiTheme="minorHAnsi"/>
        </w:rPr>
        <w:t xml:space="preserve">and browser information that would indicate that </w:t>
      </w:r>
      <w:r w:rsidR="006063A6">
        <w:rPr>
          <w:rFonts w:asciiTheme="minorHAnsi" w:hAnsiTheme="minorHAnsi"/>
        </w:rPr>
        <w:t xml:space="preserve">Google drive was accessed and uploaded to. Evidence of a </w:t>
      </w:r>
      <w:r w:rsidR="00FC4FDA">
        <w:rPr>
          <w:rFonts w:asciiTheme="minorHAnsi" w:hAnsiTheme="minorHAnsi"/>
        </w:rPr>
        <w:t xml:space="preserve">file wiping tool was identified on the workstation and bits of data from the </w:t>
      </w:r>
      <w:r w:rsidR="00273F17">
        <w:rPr>
          <w:rFonts w:asciiTheme="minorHAnsi" w:hAnsiTheme="minorHAnsi"/>
        </w:rPr>
        <w:t xml:space="preserve">Autodesk Maya Project were found along with </w:t>
      </w:r>
      <w:r w:rsidR="002A3519">
        <w:rPr>
          <w:rFonts w:asciiTheme="minorHAnsi" w:hAnsiTheme="minorHAnsi"/>
        </w:rPr>
        <w:t xml:space="preserve">space that was </w:t>
      </w:r>
      <w:r w:rsidR="00BE291B">
        <w:rPr>
          <w:rFonts w:asciiTheme="minorHAnsi" w:hAnsiTheme="minorHAnsi"/>
        </w:rPr>
        <w:t>overwritten</w:t>
      </w:r>
      <w:r w:rsidR="002A3519">
        <w:rPr>
          <w:rFonts w:asciiTheme="minorHAnsi" w:hAnsiTheme="minorHAnsi"/>
        </w:rPr>
        <w:t xml:space="preserve"> but unallocated showing evidence of </w:t>
      </w:r>
      <w:r w:rsidR="00BE291B">
        <w:rPr>
          <w:rFonts w:asciiTheme="minorHAnsi" w:hAnsiTheme="minorHAnsi"/>
        </w:rPr>
        <w:t>anti-forensic activity.</w:t>
      </w:r>
      <w:sdt>
        <w:sdtPr>
          <w:rPr>
            <w:rFonts w:asciiTheme="minorHAnsi" w:hAnsiTheme="minorHAnsi"/>
          </w:rPr>
          <w:id w:val="-2103173095"/>
          <w:citation/>
        </w:sdtPr>
        <w:sdtContent>
          <w:r w:rsidR="00740CE5">
            <w:rPr>
              <w:rFonts w:asciiTheme="minorHAnsi" w:hAnsiTheme="minorHAnsi"/>
            </w:rPr>
            <w:fldChar w:fldCharType="begin"/>
          </w:r>
          <w:r w:rsidR="00740CE5">
            <w:rPr>
              <w:rFonts w:asciiTheme="minorHAnsi" w:hAnsiTheme="minorHAnsi"/>
            </w:rPr>
            <w:instrText xml:space="preserve"> CITATION Jor \l 2057 </w:instrText>
          </w:r>
          <w:r w:rsidR="00740CE5">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[18]</w:t>
          </w:r>
          <w:r w:rsidR="00740CE5">
            <w:rPr>
              <w:rFonts w:asciiTheme="minorHAnsi" w:hAnsiTheme="minorHAnsi"/>
            </w:rPr>
            <w:fldChar w:fldCharType="end"/>
          </w:r>
        </w:sdtContent>
      </w:sdt>
      <w:r w:rsidR="001321E0">
        <w:rPr>
          <w:rFonts w:asciiTheme="minorHAnsi" w:hAnsiTheme="minorHAnsi"/>
        </w:rPr>
        <w:t xml:space="preserve"> Evidence from the browsers cookies, cache and search history shows that </w:t>
      </w:r>
      <w:r w:rsidR="002E72A2">
        <w:rPr>
          <w:rFonts w:asciiTheme="minorHAnsi" w:hAnsiTheme="minorHAnsi"/>
        </w:rPr>
        <w:t xml:space="preserve">a documents were uploaded to Google Drive withing the timeframe of the files being deleted. </w:t>
      </w:r>
      <w:r w:rsidR="00776C30">
        <w:rPr>
          <w:rFonts w:asciiTheme="minorHAnsi" w:hAnsiTheme="minorHAnsi"/>
        </w:rPr>
        <w:t xml:space="preserve">All these finding were then reported correctly while maintaining chain of custody </w:t>
      </w:r>
      <w:r w:rsidR="003F346A">
        <w:rPr>
          <w:rFonts w:asciiTheme="minorHAnsi" w:hAnsiTheme="minorHAnsi"/>
        </w:rPr>
        <w:t xml:space="preserve">ready for presentation to a potential court. </w:t>
      </w:r>
    </w:p>
    <w:p w14:paraId="41F8CC2F" w14:textId="77777777" w:rsidR="003F346A" w:rsidRDefault="003F346A" w:rsidP="00972794">
      <w:pPr>
        <w:rPr>
          <w:rFonts w:asciiTheme="minorHAnsi" w:hAnsiTheme="minorHAnsi"/>
        </w:rPr>
      </w:pPr>
    </w:p>
    <w:p w14:paraId="20D14EAE" w14:textId="77777777" w:rsidR="003F346A" w:rsidRPr="003F346A" w:rsidRDefault="003F346A" w:rsidP="00972794">
      <w:pPr>
        <w:rPr>
          <w:rFonts w:asciiTheme="minorHAnsi" w:hAnsiTheme="minorHAnsi"/>
          <w:sz w:val="22"/>
          <w:szCs w:val="22"/>
        </w:rPr>
      </w:pPr>
      <w:r w:rsidRPr="003F346A">
        <w:rPr>
          <w:rFonts w:asciiTheme="minorHAnsi" w:hAnsiTheme="minorHAnsi"/>
          <w:sz w:val="22"/>
          <w:szCs w:val="22"/>
        </w:rPr>
        <w:t xml:space="preserve">Findings. </w:t>
      </w:r>
    </w:p>
    <w:p w14:paraId="1892C872" w14:textId="5FEB253E" w:rsidR="004967A7" w:rsidRPr="004967A7" w:rsidRDefault="001321E0" w:rsidP="00972794">
      <w:pPr>
        <w:rPr>
          <w:rFonts w:asciiTheme="minorHAnsi" w:hAnsiTheme="minorHAnsi"/>
        </w:rPr>
      </w:pPr>
      <w:r>
        <w:rPr>
          <w:rFonts w:asciiTheme="minorHAnsi" w:hAnsiTheme="minorHAnsi"/>
        </w:rPr>
        <w:t xml:space="preserve"> </w:t>
      </w:r>
      <w:proofErr w:type="gramStart"/>
      <w:r w:rsidR="00BD2970">
        <w:rPr>
          <w:rFonts w:asciiTheme="minorHAnsi" w:hAnsiTheme="minorHAnsi"/>
        </w:rPr>
        <w:t>Similar to</w:t>
      </w:r>
      <w:proofErr w:type="gramEnd"/>
      <w:r w:rsidR="00BD2970">
        <w:rPr>
          <w:rFonts w:asciiTheme="minorHAnsi" w:hAnsiTheme="minorHAnsi"/>
        </w:rPr>
        <w:t xml:space="preserve"> what I’ve stated previously, </w:t>
      </w:r>
      <w:r w:rsidR="002C62A1">
        <w:rPr>
          <w:rFonts w:asciiTheme="minorHAnsi" w:hAnsiTheme="minorHAnsi"/>
        </w:rPr>
        <w:t xml:space="preserve">the evidence that was extracted and imaged for investigation and analysis </w:t>
      </w:r>
      <w:r w:rsidR="006026E5">
        <w:rPr>
          <w:rFonts w:asciiTheme="minorHAnsi" w:hAnsiTheme="minorHAnsi"/>
        </w:rPr>
        <w:t>showed evidence that Rich D</w:t>
      </w:r>
      <w:r w:rsidR="00962872">
        <w:rPr>
          <w:rFonts w:asciiTheme="minorHAnsi" w:hAnsiTheme="minorHAnsi"/>
        </w:rPr>
        <w:t xml:space="preserve">aley used a file wiping tool </w:t>
      </w:r>
      <w:r w:rsidR="00C736FD">
        <w:rPr>
          <w:rFonts w:asciiTheme="minorHAnsi" w:hAnsiTheme="minorHAnsi"/>
        </w:rPr>
        <w:t>like Eraser shortly before he left CMMC</w:t>
      </w:r>
      <w:r w:rsidR="004B750E">
        <w:rPr>
          <w:rFonts w:asciiTheme="minorHAnsi" w:hAnsiTheme="minorHAnsi"/>
        </w:rPr>
        <w:t xml:space="preserve">. </w:t>
      </w:r>
      <w:r w:rsidR="00172A9E">
        <w:rPr>
          <w:rFonts w:asciiTheme="minorHAnsi" w:hAnsiTheme="minorHAnsi"/>
        </w:rPr>
        <w:t xml:space="preserve">Analysis of the </w:t>
      </w:r>
      <w:r w:rsidR="007B6F3C">
        <w:rPr>
          <w:rFonts w:asciiTheme="minorHAnsi" w:hAnsiTheme="minorHAnsi"/>
        </w:rPr>
        <w:t>prefetch files showed that the wiping tool had been ru</w:t>
      </w:r>
      <w:r w:rsidR="00D11D5C">
        <w:rPr>
          <w:rFonts w:asciiTheme="minorHAnsi" w:hAnsiTheme="minorHAnsi"/>
        </w:rPr>
        <w:t>n and was recorded in event logs.</w:t>
      </w:r>
      <w:sdt>
        <w:sdtPr>
          <w:rPr>
            <w:rFonts w:asciiTheme="minorHAnsi" w:hAnsiTheme="minorHAnsi"/>
          </w:rPr>
          <w:id w:val="769133712"/>
          <w:citation/>
        </w:sdtPr>
        <w:sdtContent>
          <w:r w:rsidR="00D11D5C">
            <w:rPr>
              <w:rFonts w:asciiTheme="minorHAnsi" w:hAnsiTheme="minorHAnsi"/>
            </w:rPr>
            <w:fldChar w:fldCharType="begin"/>
          </w:r>
          <w:r w:rsidR="00D11D5C">
            <w:rPr>
              <w:rFonts w:asciiTheme="minorHAnsi" w:hAnsiTheme="minorHAnsi"/>
            </w:rPr>
            <w:instrText xml:space="preserve"> CITATION Mag3 \l 2057 </w:instrText>
          </w:r>
          <w:r w:rsidR="00D11D5C">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[19]</w:t>
          </w:r>
          <w:r w:rsidR="00D11D5C">
            <w:rPr>
              <w:rFonts w:asciiTheme="minorHAnsi" w:hAnsiTheme="minorHAnsi"/>
            </w:rPr>
            <w:fldChar w:fldCharType="end"/>
          </w:r>
        </w:sdtContent>
      </w:sdt>
      <w:r w:rsidR="00D11D5C">
        <w:rPr>
          <w:rFonts w:asciiTheme="minorHAnsi" w:hAnsiTheme="minorHAnsi"/>
        </w:rPr>
        <w:t xml:space="preserve"> </w:t>
      </w:r>
      <w:r w:rsidR="002B3CDA">
        <w:rPr>
          <w:rFonts w:asciiTheme="minorHAnsi" w:hAnsiTheme="minorHAnsi"/>
        </w:rPr>
        <w:t xml:space="preserve">Magnet AXIOM and Autopsy also showed large sections </w:t>
      </w:r>
      <w:r w:rsidR="00EE6009">
        <w:rPr>
          <w:rFonts w:asciiTheme="minorHAnsi" w:hAnsiTheme="minorHAnsi"/>
        </w:rPr>
        <w:t>of unallocated space on the disk which indicates there was data that had been deleted of the drive.</w:t>
      </w:r>
      <w:sdt>
        <w:sdtPr>
          <w:rPr>
            <w:rFonts w:asciiTheme="minorHAnsi" w:hAnsiTheme="minorHAnsi"/>
          </w:rPr>
          <w:id w:val="-5059351"/>
          <w:citation/>
        </w:sdtPr>
        <w:sdtContent>
          <w:r w:rsidR="00EE6009">
            <w:rPr>
              <w:rFonts w:asciiTheme="minorHAnsi" w:hAnsiTheme="minorHAnsi"/>
            </w:rPr>
            <w:fldChar w:fldCharType="begin"/>
          </w:r>
          <w:r w:rsidR="00EE6009">
            <w:rPr>
              <w:rFonts w:asciiTheme="minorHAnsi" w:hAnsiTheme="minorHAnsi"/>
            </w:rPr>
            <w:instrText xml:space="preserve"> CITATION Jor \l 2057 </w:instrText>
          </w:r>
          <w:r w:rsidR="00EE6009">
            <w:rPr>
              <w:rFonts w:asciiTheme="minorHAnsi" w:hAnsiTheme="minorHAnsi"/>
            </w:rPr>
            <w:fldChar w:fldCharType="separate"/>
          </w:r>
          <w:r w:rsidR="00877E60">
            <w:rPr>
              <w:rFonts w:asciiTheme="minorHAnsi" w:hAnsiTheme="minorHAnsi"/>
              <w:noProof/>
            </w:rPr>
            <w:t xml:space="preserve"> </w:t>
          </w:r>
          <w:r w:rsidR="00877E60" w:rsidRPr="00877E60">
            <w:rPr>
              <w:rFonts w:asciiTheme="minorHAnsi" w:hAnsiTheme="minorHAnsi"/>
              <w:noProof/>
            </w:rPr>
            <w:t>[18]</w:t>
          </w:r>
          <w:r w:rsidR="00EE6009">
            <w:rPr>
              <w:rFonts w:asciiTheme="minorHAnsi" w:hAnsiTheme="minorHAnsi"/>
            </w:rPr>
            <w:fldChar w:fldCharType="end"/>
          </w:r>
        </w:sdtContent>
      </w:sdt>
      <w:r w:rsidR="00EE6009">
        <w:rPr>
          <w:rFonts w:asciiTheme="minorHAnsi" w:hAnsiTheme="minorHAnsi"/>
        </w:rPr>
        <w:t xml:space="preserve"> </w:t>
      </w:r>
      <w:r w:rsidR="002118F9">
        <w:rPr>
          <w:rFonts w:asciiTheme="minorHAnsi" w:hAnsiTheme="minorHAnsi"/>
        </w:rPr>
        <w:t xml:space="preserve">File carving using autopsy showed that </w:t>
      </w:r>
      <w:r w:rsidR="00F46783">
        <w:rPr>
          <w:rFonts w:asciiTheme="minorHAnsi" w:hAnsiTheme="minorHAnsi"/>
        </w:rPr>
        <w:t xml:space="preserve">there were some fragmented data still on the disk that were </w:t>
      </w:r>
      <w:r w:rsidR="00507B00">
        <w:rPr>
          <w:rFonts w:asciiTheme="minorHAnsi" w:hAnsiTheme="minorHAnsi"/>
        </w:rPr>
        <w:t xml:space="preserve">related to the Galaxy Z Flip 6 design file names. </w:t>
      </w:r>
      <w:r w:rsidR="00F20F3A">
        <w:rPr>
          <w:rFonts w:asciiTheme="minorHAnsi" w:hAnsiTheme="minorHAnsi"/>
        </w:rPr>
        <w:t xml:space="preserve">Finaly, </w:t>
      </w:r>
      <w:r w:rsidR="00266BF1">
        <w:rPr>
          <w:rFonts w:asciiTheme="minorHAnsi" w:hAnsiTheme="minorHAnsi"/>
        </w:rPr>
        <w:t>an</w:t>
      </w:r>
      <w:r w:rsidR="00F20F3A">
        <w:rPr>
          <w:rFonts w:asciiTheme="minorHAnsi" w:hAnsiTheme="minorHAnsi"/>
        </w:rPr>
        <w:t xml:space="preserve"> analysis of the data </w:t>
      </w:r>
      <w:r w:rsidR="00293F23">
        <w:rPr>
          <w:rFonts w:asciiTheme="minorHAnsi" w:hAnsiTheme="minorHAnsi"/>
        </w:rPr>
        <w:t>found on the browser such as search history, cookies, and cache data</w:t>
      </w:r>
      <w:r w:rsidR="00F75AB4">
        <w:rPr>
          <w:rFonts w:asciiTheme="minorHAnsi" w:hAnsiTheme="minorHAnsi"/>
        </w:rPr>
        <w:t xml:space="preserve">, showed that Rich Daley had accesses a personal Google Drive account and had uploaded </w:t>
      </w:r>
      <w:r w:rsidR="00B13217">
        <w:rPr>
          <w:rFonts w:asciiTheme="minorHAnsi" w:hAnsiTheme="minorHAnsi"/>
        </w:rPr>
        <w:t xml:space="preserve">files within the timeframe of the Disk data being deleted. </w:t>
      </w:r>
    </w:p>
    <w:p w14:paraId="736276B1" w14:textId="1998B95A" w:rsidR="00952F7C" w:rsidRDefault="004967A7" w:rsidP="00972794">
      <w:pPr>
        <w:rPr>
          <w:rFonts w:asciiTheme="minorHAnsi" w:hAnsiTheme="minorHAnsi"/>
        </w:rPr>
      </w:pPr>
      <w:r>
        <w:rPr>
          <w:rFonts w:asciiTheme="minorHAnsi" w:hAnsiTheme="minorHAnsi"/>
        </w:rPr>
        <w:t xml:space="preserve"> </w:t>
      </w:r>
    </w:p>
    <w:p w14:paraId="3962C191" w14:textId="18795E2F" w:rsidR="00BA11B6" w:rsidRPr="00551EAA" w:rsidRDefault="009A0A95" w:rsidP="00972794">
      <w:pPr>
        <w:rPr>
          <w:rFonts w:asciiTheme="minorHAnsi" w:hAnsiTheme="minorHAnsi"/>
          <w:sz w:val="22"/>
          <w:szCs w:val="22"/>
        </w:rPr>
      </w:pPr>
      <w:r w:rsidRPr="00551EAA">
        <w:rPr>
          <w:rFonts w:asciiTheme="minorHAnsi" w:hAnsiTheme="minorHAnsi"/>
          <w:sz w:val="22"/>
          <w:szCs w:val="22"/>
        </w:rPr>
        <w:t>Conclusion</w:t>
      </w:r>
    </w:p>
    <w:p w14:paraId="56D33D1F" w14:textId="3ABC8DEF" w:rsidR="009A0A95" w:rsidRPr="00B475A0" w:rsidRDefault="009A0A95" w:rsidP="00972794">
      <w:pPr>
        <w:rPr>
          <w:rFonts w:asciiTheme="minorHAnsi" w:hAnsiTheme="minorHAnsi"/>
        </w:rPr>
      </w:pPr>
      <w:r>
        <w:rPr>
          <w:rFonts w:asciiTheme="minorHAnsi" w:hAnsiTheme="minorHAnsi"/>
        </w:rPr>
        <w:t xml:space="preserve">The evidence that has been identified in this investigation show </w:t>
      </w:r>
      <w:r w:rsidR="00582D2F">
        <w:rPr>
          <w:rFonts w:asciiTheme="minorHAnsi" w:hAnsiTheme="minorHAnsi"/>
        </w:rPr>
        <w:t xml:space="preserve">clearly that Rich Daley had sabotaged CMMC’s design intentionally </w:t>
      </w:r>
      <w:r w:rsidR="00D51584">
        <w:rPr>
          <w:rFonts w:asciiTheme="minorHAnsi" w:hAnsiTheme="minorHAnsi"/>
        </w:rPr>
        <w:t xml:space="preserve">and saved himself copies for malicious use. </w:t>
      </w:r>
      <w:r w:rsidR="00061E57">
        <w:rPr>
          <w:rFonts w:asciiTheme="minorHAnsi" w:hAnsiTheme="minorHAnsi"/>
        </w:rPr>
        <w:t xml:space="preserve">This is shown by the evidence of files being deliberately wiped using a </w:t>
      </w:r>
      <w:r w:rsidR="004E656A">
        <w:rPr>
          <w:rFonts w:asciiTheme="minorHAnsi" w:hAnsiTheme="minorHAnsi"/>
        </w:rPr>
        <w:t>file wiping tool like Eraser</w:t>
      </w:r>
      <w:r w:rsidR="00D82F24">
        <w:rPr>
          <w:rFonts w:asciiTheme="minorHAnsi" w:hAnsiTheme="minorHAnsi"/>
        </w:rPr>
        <w:t xml:space="preserve">. An analysis from Magnet Axiom showed clearly that </w:t>
      </w:r>
      <w:r w:rsidR="00120D3E">
        <w:rPr>
          <w:rFonts w:asciiTheme="minorHAnsi" w:hAnsiTheme="minorHAnsi"/>
        </w:rPr>
        <w:t>data had been uploaded to a personal Google Drive account by Rich Daley</w:t>
      </w:r>
      <w:r w:rsidR="00D20AAC">
        <w:rPr>
          <w:rFonts w:asciiTheme="minorHAnsi" w:hAnsiTheme="minorHAnsi"/>
        </w:rPr>
        <w:t>. From all the evidence that has been gathered in this investigation</w:t>
      </w:r>
      <w:r w:rsidR="00BB2868">
        <w:rPr>
          <w:rFonts w:asciiTheme="minorHAnsi" w:hAnsiTheme="minorHAnsi"/>
        </w:rPr>
        <w:t xml:space="preserve">, </w:t>
      </w:r>
      <w:proofErr w:type="gramStart"/>
      <w:r w:rsidR="00BB2868">
        <w:rPr>
          <w:rFonts w:asciiTheme="minorHAnsi" w:hAnsiTheme="minorHAnsi"/>
        </w:rPr>
        <w:t>its</w:t>
      </w:r>
      <w:proofErr w:type="gramEnd"/>
      <w:r w:rsidR="00BB2868">
        <w:rPr>
          <w:rFonts w:asciiTheme="minorHAnsi" w:hAnsiTheme="minorHAnsi"/>
        </w:rPr>
        <w:t xml:space="preserve"> shown that Rich Daley was committing </w:t>
      </w:r>
      <w:r w:rsidR="00BB2868">
        <w:rPr>
          <w:rFonts w:asciiTheme="minorHAnsi" w:hAnsiTheme="minorHAnsi"/>
        </w:rPr>
        <w:lastRenderedPageBreak/>
        <w:t xml:space="preserve">Espionage and that </w:t>
      </w:r>
      <w:proofErr w:type="gramStart"/>
      <w:r w:rsidR="00BB2868">
        <w:rPr>
          <w:rFonts w:asciiTheme="minorHAnsi" w:hAnsiTheme="minorHAnsi"/>
        </w:rPr>
        <w:t>all of</w:t>
      </w:r>
      <w:proofErr w:type="gramEnd"/>
      <w:r w:rsidR="00BB2868">
        <w:rPr>
          <w:rFonts w:asciiTheme="minorHAnsi" w:hAnsiTheme="minorHAnsi"/>
        </w:rPr>
        <w:t xml:space="preserve"> his actions were intentional had was done with the purpose of harming the company. </w:t>
      </w:r>
    </w:p>
    <w:p w14:paraId="274E5752" w14:textId="77777777" w:rsidR="00952F7C" w:rsidRDefault="00952F7C" w:rsidP="00972794"/>
    <w:p w14:paraId="5C6D93F1" w14:textId="77777777" w:rsidR="00C10858" w:rsidRDefault="00C10858" w:rsidP="00972794"/>
    <w:p w14:paraId="65051529" w14:textId="18A82DA9" w:rsidR="00C10858" w:rsidRPr="00551EAA" w:rsidRDefault="00551EAA" w:rsidP="00972794">
      <w:pPr>
        <w:rPr>
          <w:rFonts w:asciiTheme="minorHAnsi" w:hAnsiTheme="minorHAnsi"/>
          <w:sz w:val="24"/>
          <w:szCs w:val="24"/>
        </w:rPr>
      </w:pPr>
      <w:r w:rsidRPr="00551EAA">
        <w:rPr>
          <w:rFonts w:asciiTheme="minorHAnsi" w:hAnsiTheme="minorHAnsi"/>
          <w:sz w:val="24"/>
          <w:szCs w:val="24"/>
        </w:rPr>
        <w:t>Invoice</w:t>
      </w:r>
    </w:p>
    <w:p w14:paraId="3945B039" w14:textId="77777777" w:rsidR="00551EAA" w:rsidRDefault="00551EAA" w:rsidP="00972794"/>
    <w:p w14:paraId="3B2F91D7" w14:textId="77777777" w:rsidR="00551EAA" w:rsidRDefault="00551EAA" w:rsidP="00972794">
      <w:pPr>
        <w:rPr>
          <w:rFonts w:asciiTheme="minorHAnsi" w:hAnsiTheme="minorHAnsi"/>
        </w:rPr>
      </w:pPr>
      <w:r>
        <w:rPr>
          <w:rFonts w:asciiTheme="minorHAnsi" w:hAnsiTheme="minorHAnsi"/>
        </w:rPr>
        <w:t xml:space="preserve">Investigator: </w:t>
      </w:r>
      <w:r w:rsidRPr="00551EAA">
        <w:rPr>
          <w:rFonts w:asciiTheme="minorHAnsi" w:hAnsiTheme="minorHAnsi"/>
        </w:rPr>
        <w:t>Luke Akerman</w:t>
      </w:r>
    </w:p>
    <w:p w14:paraId="663C0466" w14:textId="77777777" w:rsidR="000E3CDB" w:rsidRDefault="00551EAA" w:rsidP="00972794">
      <w:pPr>
        <w:rPr>
          <w:rFonts w:asciiTheme="minorHAnsi" w:hAnsiTheme="minorHAnsi"/>
        </w:rPr>
      </w:pPr>
      <w:r>
        <w:rPr>
          <w:rFonts w:asciiTheme="minorHAnsi" w:hAnsiTheme="minorHAnsi"/>
        </w:rPr>
        <w:t xml:space="preserve">Company: </w:t>
      </w:r>
      <w:r w:rsidR="000E3CDB">
        <w:rPr>
          <w:rFonts w:asciiTheme="minorHAnsi" w:hAnsiTheme="minorHAnsi"/>
        </w:rPr>
        <w:t>LA Digital Forensics Specialist</w:t>
      </w:r>
    </w:p>
    <w:p w14:paraId="296B17FE" w14:textId="77777777" w:rsidR="000E3CDB" w:rsidRDefault="000E3CDB" w:rsidP="00972794">
      <w:pPr>
        <w:rPr>
          <w:rFonts w:asciiTheme="minorHAnsi" w:hAnsiTheme="minorHAnsi"/>
        </w:rPr>
      </w:pPr>
      <w:r>
        <w:rPr>
          <w:rFonts w:asciiTheme="minorHAnsi" w:hAnsiTheme="minorHAnsi"/>
        </w:rPr>
        <w:t xml:space="preserve">London UK. </w:t>
      </w:r>
    </w:p>
    <w:p w14:paraId="463FFF08" w14:textId="77777777" w:rsidR="000E3CDB" w:rsidRDefault="000E3CDB" w:rsidP="00972794">
      <w:pPr>
        <w:rPr>
          <w:rFonts w:asciiTheme="minorHAnsi" w:hAnsiTheme="minorHAnsi"/>
        </w:rPr>
      </w:pPr>
    </w:p>
    <w:p w14:paraId="443F9F48" w14:textId="77777777" w:rsidR="00C15429" w:rsidRDefault="00C15429" w:rsidP="00972794">
      <w:pPr>
        <w:rPr>
          <w:rFonts w:asciiTheme="minorHAnsi" w:hAnsiTheme="minorHAnsi"/>
        </w:rPr>
      </w:pPr>
      <w:r>
        <w:rPr>
          <w:rFonts w:asciiTheme="minorHAnsi" w:hAnsiTheme="minorHAnsi"/>
        </w:rPr>
        <w:t>What was done</w:t>
      </w:r>
    </w:p>
    <w:p w14:paraId="56E54D5F" w14:textId="3FCDB703" w:rsidR="00551EAA" w:rsidRPr="00551EAA" w:rsidRDefault="00020F02" w:rsidP="00972794">
      <w:pPr>
        <w:rPr>
          <w:rFonts w:asciiTheme="minorHAnsi" w:hAnsiTheme="minorHAnsi"/>
        </w:rPr>
      </w:pPr>
      <w:r>
        <w:rPr>
          <w:rFonts w:asciiTheme="minorHAnsi" w:hAnsiTheme="minorHAnsi"/>
        </w:rPr>
        <w:t>I acquired evidence showing Rich Daley</w:t>
      </w:r>
      <w:r w:rsidR="00B92FE7">
        <w:rPr>
          <w:rFonts w:asciiTheme="minorHAnsi" w:hAnsiTheme="minorHAnsi"/>
        </w:rPr>
        <w:t xml:space="preserve">’s actions were intentional by using digital forensic imaging software, file </w:t>
      </w:r>
      <w:r w:rsidR="002D4331">
        <w:rPr>
          <w:rFonts w:asciiTheme="minorHAnsi" w:hAnsiTheme="minorHAnsi"/>
        </w:rPr>
        <w:t>carving, deep</w:t>
      </w:r>
      <w:r w:rsidR="00064B83">
        <w:rPr>
          <w:rFonts w:asciiTheme="minorHAnsi" w:hAnsiTheme="minorHAnsi"/>
        </w:rPr>
        <w:t xml:space="preserve"> analysis of the workstation showing evidence that Google Drive had been accessed and </w:t>
      </w:r>
      <w:r w:rsidR="0064060B">
        <w:rPr>
          <w:rFonts w:asciiTheme="minorHAnsi" w:hAnsiTheme="minorHAnsi"/>
        </w:rPr>
        <w:t xml:space="preserve">that anti forensic action had been taken by Rich Daley by using tools to deleted possible evidence. </w:t>
      </w:r>
      <w:r w:rsidR="006B1B75">
        <w:rPr>
          <w:rFonts w:asciiTheme="minorHAnsi" w:hAnsiTheme="minorHAnsi"/>
        </w:rPr>
        <w:t>At a rate of £200 per hour for 20 hours in total, the final cost of this investigation is</w:t>
      </w:r>
      <w:r w:rsidR="002D4331">
        <w:rPr>
          <w:rFonts w:asciiTheme="minorHAnsi" w:hAnsiTheme="minorHAnsi"/>
        </w:rPr>
        <w:t xml:space="preserve"> £4,000</w:t>
      </w:r>
      <w:r w:rsidR="00551EAA" w:rsidRPr="00551EAA">
        <w:rPr>
          <w:rFonts w:asciiTheme="minorHAnsi" w:hAnsiTheme="minorHAnsi"/>
        </w:rPr>
        <w:t xml:space="preserve"> </w:t>
      </w:r>
    </w:p>
    <w:p w14:paraId="4A4FD6FF" w14:textId="77777777" w:rsidR="00952F7C" w:rsidRDefault="00952F7C" w:rsidP="00972794"/>
    <w:p w14:paraId="04D88E93" w14:textId="77777777" w:rsidR="00952F7C" w:rsidRDefault="00952F7C" w:rsidP="00972794"/>
    <w:p w14:paraId="3E2BE616" w14:textId="77777777" w:rsidR="00952F7C" w:rsidRDefault="00952F7C" w:rsidP="00972794"/>
    <w:p w14:paraId="2604FB21" w14:textId="77777777" w:rsidR="00952F7C" w:rsidRDefault="00952F7C" w:rsidP="00972794"/>
    <w:p w14:paraId="5D7F70E8" w14:textId="77777777" w:rsidR="00952F7C" w:rsidRDefault="00952F7C" w:rsidP="00972794"/>
    <w:p w14:paraId="1DD852AF" w14:textId="77777777" w:rsidR="00952F7C" w:rsidRDefault="00952F7C" w:rsidP="00972794"/>
    <w:p w14:paraId="11D1733E" w14:textId="77777777" w:rsidR="00952F7C" w:rsidRDefault="00952F7C" w:rsidP="00972794"/>
    <w:p w14:paraId="168A4A81" w14:textId="76ECED28" w:rsidR="000D557A" w:rsidRPr="00542D24" w:rsidRDefault="000D557A" w:rsidP="00972794">
      <w:pPr>
        <w:rPr>
          <w:rFonts w:asciiTheme="majorHAnsi" w:hAnsiTheme="majorHAnsi"/>
          <w:sz w:val="28"/>
          <w:szCs w:val="28"/>
        </w:rPr>
      </w:pPr>
      <w:r w:rsidRPr="00542D24">
        <w:rPr>
          <w:rFonts w:asciiTheme="majorHAnsi" w:hAnsiTheme="majorHAnsi"/>
          <w:sz w:val="28"/>
          <w:szCs w:val="28"/>
        </w:rPr>
        <w:t xml:space="preserve">Appendix: </w:t>
      </w:r>
    </w:p>
    <w:p w14:paraId="217769EB" w14:textId="77777777" w:rsidR="00952F7C" w:rsidRDefault="00952F7C" w:rsidP="00972794"/>
    <w:p w14:paraId="5E9D893E" w14:textId="17509A5B" w:rsidR="00952F7C" w:rsidRPr="00542D24" w:rsidRDefault="003E179F" w:rsidP="00972794">
      <w:pPr>
        <w:rPr>
          <w:rFonts w:asciiTheme="minorHAnsi" w:hAnsiTheme="minorHAnsi"/>
          <w:sz w:val="22"/>
          <w:szCs w:val="22"/>
        </w:rPr>
      </w:pPr>
      <w:r w:rsidRPr="00542D24">
        <w:rPr>
          <w:rFonts w:asciiTheme="minorHAnsi" w:hAnsiTheme="minorHAnsi"/>
          <w:sz w:val="22"/>
          <w:szCs w:val="22"/>
        </w:rPr>
        <w:t xml:space="preserve">A simulated </w:t>
      </w:r>
      <w:r w:rsidR="00542D24" w:rsidRPr="00542D24">
        <w:rPr>
          <w:rFonts w:asciiTheme="minorHAnsi" w:hAnsiTheme="minorHAnsi"/>
          <w:sz w:val="22"/>
          <w:szCs w:val="22"/>
        </w:rPr>
        <w:t xml:space="preserve">hash log from FTK Imager: </w:t>
      </w:r>
    </w:p>
    <w:p w14:paraId="0EC5B33F" w14:textId="77777777" w:rsidR="00952F7C" w:rsidRDefault="00952F7C" w:rsidP="00972794"/>
    <w:p w14:paraId="597382B6" w14:textId="6E4FADDA" w:rsidR="00952F7C" w:rsidRDefault="00B24454" w:rsidP="00972794">
      <w:r w:rsidRPr="0024495B">
        <w:rPr>
          <w:noProof/>
        </w:rPr>
        <w:drawing>
          <wp:inline distT="0" distB="0" distL="0" distR="0" wp14:anchorId="4E3476DF" wp14:editId="32EB6787">
            <wp:extent cx="3248025" cy="3242367"/>
            <wp:effectExtent l="0" t="0" r="0" b="0"/>
            <wp:docPr id="5385051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505147" name="Picture 1" descr="A screenshot of a computer&#10;&#10;Description automatically generated"/>
                    <pic:cNvPicPr/>
                  </pic:nvPicPr>
                  <pic:blipFill>
                    <a:blip r:embed="rId11"/>
                    <a:stretch>
                      <a:fillRect/>
                    </a:stretch>
                  </pic:blipFill>
                  <pic:spPr>
                    <a:xfrm>
                      <a:off x="0" y="0"/>
                      <a:ext cx="3251971" cy="3246306"/>
                    </a:xfrm>
                    <a:prstGeom prst="rect">
                      <a:avLst/>
                    </a:prstGeom>
                  </pic:spPr>
                </pic:pic>
              </a:graphicData>
            </a:graphic>
          </wp:inline>
        </w:drawing>
      </w:r>
    </w:p>
    <w:p w14:paraId="31C32291" w14:textId="0FD8BD3A" w:rsidR="00B24454" w:rsidRDefault="00877E60" w:rsidP="00972794">
      <w:r w:rsidRPr="0024495B">
        <w:rPr>
          <w:noProof/>
        </w:rPr>
        <w:drawing>
          <wp:anchor distT="0" distB="0" distL="114300" distR="114300" simplePos="0" relativeHeight="251661312" behindDoc="0" locked="0" layoutInCell="1" allowOverlap="1" wp14:anchorId="1139134F" wp14:editId="08E01DE2">
            <wp:simplePos x="0" y="0"/>
            <wp:positionH relativeFrom="margin">
              <wp:align>left</wp:align>
            </wp:positionH>
            <wp:positionV relativeFrom="paragraph">
              <wp:posOffset>64770</wp:posOffset>
            </wp:positionV>
            <wp:extent cx="3609975" cy="2245360"/>
            <wp:effectExtent l="0" t="0" r="9525" b="2540"/>
            <wp:wrapNone/>
            <wp:docPr id="1703265723" name="Picture 1" descr="A screenshot of a computer&#10;&#10;Description automatically generated">
              <a:extLst xmlns:a="http://schemas.openxmlformats.org/drawingml/2006/main">
                <a:ext uri="{FF2B5EF4-FFF2-40B4-BE49-F238E27FC236}">
                  <a16:creationId xmlns:a16="http://schemas.microsoft.com/office/drawing/2014/main" id="{A55580CA-C784-4C22-8B06-AC787545C6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265723"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b="36314"/>
                    <a:stretch/>
                  </pic:blipFill>
                  <pic:spPr bwMode="auto">
                    <a:xfrm>
                      <a:off x="0" y="0"/>
                      <a:ext cx="3609975" cy="2245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662E15" w14:textId="5420F80C" w:rsidR="00B24454" w:rsidRDefault="00B24454" w:rsidP="00972794"/>
    <w:p w14:paraId="6FA7CB0D" w14:textId="77777777" w:rsidR="00952F7C" w:rsidRDefault="00952F7C" w:rsidP="00972794"/>
    <w:p w14:paraId="256482A9" w14:textId="77777777" w:rsidR="00952F7C" w:rsidRDefault="00952F7C" w:rsidP="00972794"/>
    <w:p w14:paraId="2E33353E" w14:textId="77777777" w:rsidR="00952F7C" w:rsidRDefault="00952F7C" w:rsidP="00972794"/>
    <w:p w14:paraId="565E45CC" w14:textId="77777777" w:rsidR="00952F7C" w:rsidRDefault="00952F7C" w:rsidP="00972794"/>
    <w:p w14:paraId="53775DCA" w14:textId="77777777" w:rsidR="00952F7C" w:rsidRDefault="00952F7C" w:rsidP="00972794"/>
    <w:p w14:paraId="6B8CA672" w14:textId="77777777" w:rsidR="00952F7C" w:rsidRDefault="00952F7C" w:rsidP="00972794"/>
    <w:p w14:paraId="0C7D498C" w14:textId="77777777" w:rsidR="00952F7C" w:rsidRDefault="00952F7C" w:rsidP="00972794"/>
    <w:p w14:paraId="3C0E092A" w14:textId="77777777" w:rsidR="00952F7C" w:rsidRDefault="00952F7C" w:rsidP="00972794"/>
    <w:p w14:paraId="7FCBD9AD" w14:textId="77777777" w:rsidR="00952F7C" w:rsidRDefault="00952F7C" w:rsidP="00972794"/>
    <w:p w14:paraId="7E7D9497" w14:textId="77777777" w:rsidR="00952F7C" w:rsidRDefault="00952F7C" w:rsidP="00972794"/>
    <w:p w14:paraId="351F9279" w14:textId="77777777" w:rsidR="00952F7C" w:rsidRDefault="00952F7C" w:rsidP="00972794"/>
    <w:p w14:paraId="0133D56F" w14:textId="77777777" w:rsidR="00952F7C" w:rsidRDefault="00952F7C" w:rsidP="00972794"/>
    <w:p w14:paraId="6DAA2792" w14:textId="77777777" w:rsidR="00952F7C" w:rsidRDefault="00952F7C" w:rsidP="00972794"/>
    <w:p w14:paraId="730AA09E" w14:textId="77777777" w:rsidR="00952F7C" w:rsidRDefault="00952F7C" w:rsidP="00972794"/>
    <w:p w14:paraId="72CD9396" w14:textId="77777777" w:rsidR="00952F7C" w:rsidRDefault="00952F7C" w:rsidP="00972794"/>
    <w:p w14:paraId="4F10D2B0" w14:textId="77777777" w:rsidR="00952F7C" w:rsidRDefault="00952F7C" w:rsidP="00972794"/>
    <w:p w14:paraId="7B07B977" w14:textId="77777777" w:rsidR="00952F7C" w:rsidRDefault="00952F7C" w:rsidP="00972794"/>
    <w:p w14:paraId="5D886B00" w14:textId="77777777" w:rsidR="00952F7C" w:rsidRDefault="00952F7C" w:rsidP="00972794"/>
    <w:p w14:paraId="5819A8DF" w14:textId="77777777" w:rsidR="00952F7C" w:rsidRDefault="00952F7C" w:rsidP="00972794"/>
    <w:p w14:paraId="5268A904" w14:textId="77777777" w:rsidR="00952F7C" w:rsidRDefault="00952F7C" w:rsidP="00972794"/>
    <w:p w14:paraId="7F62F6E1" w14:textId="77777777" w:rsidR="00952F7C" w:rsidRDefault="00952F7C" w:rsidP="00972794"/>
    <w:p w14:paraId="06BBE649" w14:textId="77777777" w:rsidR="00952F7C" w:rsidRDefault="00952F7C" w:rsidP="00972794"/>
    <w:p w14:paraId="13CC18BB" w14:textId="77777777" w:rsidR="00952F7C" w:rsidRDefault="00952F7C" w:rsidP="00972794"/>
    <w:p w14:paraId="26C48A44" w14:textId="77777777" w:rsidR="00952F7C" w:rsidRDefault="00952F7C" w:rsidP="00972794"/>
    <w:p w14:paraId="59CD949B" w14:textId="77777777" w:rsidR="00952F7C" w:rsidRDefault="00952F7C" w:rsidP="00972794"/>
    <w:p w14:paraId="0626833D" w14:textId="77777777" w:rsidR="00952F7C" w:rsidRDefault="00952F7C" w:rsidP="00972794"/>
    <w:p w14:paraId="3270582D" w14:textId="77777777" w:rsidR="00952F7C" w:rsidRDefault="00952F7C" w:rsidP="00972794"/>
    <w:p w14:paraId="0DBE49CD" w14:textId="77777777" w:rsidR="00952F7C" w:rsidRDefault="00952F7C" w:rsidP="00972794"/>
    <w:p w14:paraId="2A9B1B23" w14:textId="77777777" w:rsidR="00952F7C" w:rsidRDefault="00952F7C" w:rsidP="00972794"/>
    <w:p w14:paraId="3C1E82B5" w14:textId="77777777" w:rsidR="00952F7C" w:rsidRDefault="00952F7C" w:rsidP="00972794"/>
    <w:p w14:paraId="1DD273CF" w14:textId="77777777" w:rsidR="00952F7C" w:rsidRDefault="00952F7C" w:rsidP="00972794"/>
    <w:p w14:paraId="1089BE59" w14:textId="77777777" w:rsidR="00952F7C" w:rsidRDefault="00952F7C" w:rsidP="00972794"/>
    <w:p w14:paraId="3F101922" w14:textId="77777777" w:rsidR="00952F7C" w:rsidRDefault="00952F7C" w:rsidP="00972794"/>
    <w:p w14:paraId="30BC3009" w14:textId="77777777" w:rsidR="00C757B1" w:rsidRDefault="00C757B1" w:rsidP="00972794"/>
    <w:p w14:paraId="0EAF72D4" w14:textId="77777777" w:rsidR="00C757B1" w:rsidRDefault="00C757B1" w:rsidP="00972794"/>
    <w:p w14:paraId="32E4B7B8" w14:textId="77777777" w:rsidR="00C757B1" w:rsidRDefault="00C757B1" w:rsidP="00972794"/>
    <w:p w14:paraId="5236BA20" w14:textId="77777777" w:rsidR="00C757B1" w:rsidRDefault="00C757B1" w:rsidP="00972794"/>
    <w:p w14:paraId="4A8613EF" w14:textId="77777777" w:rsidR="00C757B1" w:rsidRDefault="00C757B1" w:rsidP="00972794"/>
    <w:p w14:paraId="63951ED2" w14:textId="77777777" w:rsidR="00C757B1" w:rsidRDefault="00C757B1" w:rsidP="00972794"/>
    <w:p w14:paraId="3BB3EC12" w14:textId="77777777" w:rsidR="00C757B1" w:rsidRDefault="00C757B1" w:rsidP="00972794"/>
    <w:p w14:paraId="04EA66DE" w14:textId="77777777" w:rsidR="00C757B1" w:rsidRDefault="00C757B1" w:rsidP="00972794"/>
    <w:sdt>
      <w:sdtPr>
        <w:id w:val="-971435786"/>
        <w:docPartObj>
          <w:docPartGallery w:val="Bibliographies"/>
          <w:docPartUnique/>
        </w:docPartObj>
      </w:sdtPr>
      <w:sdtEndPr>
        <w:rPr>
          <w:rFonts w:ascii="Times New Roman" w:eastAsia="Times New Roman" w:hAnsi="Times New Roman" w:cs="Times New Roman"/>
          <w:color w:val="auto"/>
          <w:sz w:val="20"/>
          <w:szCs w:val="20"/>
        </w:rPr>
      </w:sdtEndPr>
      <w:sdtContent>
        <w:p w14:paraId="23A12659" w14:textId="27AAEB2E" w:rsidR="000F13F1" w:rsidRDefault="000F13F1">
          <w:pPr>
            <w:pStyle w:val="Heading1"/>
          </w:pPr>
          <w:r>
            <w:t>References</w:t>
          </w:r>
        </w:p>
        <w:sdt>
          <w:sdtPr>
            <w:id w:val="-573587230"/>
            <w:bibliography/>
          </w:sdtPr>
          <w:sdtContent>
            <w:p w14:paraId="328D4DF1" w14:textId="77777777" w:rsidR="00877E60" w:rsidRDefault="000F13F1">
              <w:pPr>
                <w:rPr>
                  <w:rFonts w:asciiTheme="minorHAnsi" w:eastAsiaTheme="minorHAnsi" w:hAnsiTheme="minorHAnsi" w:cstheme="minorBidi"/>
                  <w:noProof/>
                  <w:kern w:val="2"/>
                  <w:sz w:val="24"/>
                  <w:szCs w:val="24"/>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877E60" w14:paraId="13F804EB" w14:textId="77777777">
                <w:trPr>
                  <w:divId w:val="884679032"/>
                  <w:tblCellSpacing w:w="15" w:type="dxa"/>
                </w:trPr>
                <w:tc>
                  <w:tcPr>
                    <w:tcW w:w="50" w:type="pct"/>
                    <w:hideMark/>
                  </w:tcPr>
                  <w:p w14:paraId="0A9ACFD1" w14:textId="730F71CA" w:rsidR="00877E60" w:rsidRDefault="00877E60">
                    <w:pPr>
                      <w:pStyle w:val="Bibliography"/>
                      <w:rPr>
                        <w:noProof/>
                        <w:sz w:val="24"/>
                        <w:szCs w:val="24"/>
                      </w:rPr>
                    </w:pPr>
                    <w:r>
                      <w:rPr>
                        <w:noProof/>
                      </w:rPr>
                      <w:t xml:space="preserve">[1] </w:t>
                    </w:r>
                  </w:p>
                </w:tc>
                <w:tc>
                  <w:tcPr>
                    <w:tcW w:w="0" w:type="auto"/>
                    <w:hideMark/>
                  </w:tcPr>
                  <w:p w14:paraId="70234416" w14:textId="77777777" w:rsidR="00877E60" w:rsidRDefault="00877E60">
                    <w:pPr>
                      <w:pStyle w:val="Bibliography"/>
                      <w:rPr>
                        <w:noProof/>
                      </w:rPr>
                    </w:pPr>
                    <w:r>
                      <w:rPr>
                        <w:noProof/>
                      </w:rPr>
                      <w:t>EC-Council, “EC-council,” [Online]. Available: https://www.eccouncil.org/train-certify/computer-hacking-forensic-investigator-chfi/.</w:t>
                    </w:r>
                  </w:p>
                </w:tc>
              </w:tr>
              <w:tr w:rsidR="00877E60" w14:paraId="27B6DD22" w14:textId="77777777">
                <w:trPr>
                  <w:divId w:val="884679032"/>
                  <w:tblCellSpacing w:w="15" w:type="dxa"/>
                </w:trPr>
                <w:tc>
                  <w:tcPr>
                    <w:tcW w:w="50" w:type="pct"/>
                    <w:hideMark/>
                  </w:tcPr>
                  <w:p w14:paraId="2CE167D7" w14:textId="77777777" w:rsidR="00877E60" w:rsidRDefault="00877E60">
                    <w:pPr>
                      <w:pStyle w:val="Bibliography"/>
                      <w:rPr>
                        <w:noProof/>
                      </w:rPr>
                    </w:pPr>
                    <w:r>
                      <w:rPr>
                        <w:noProof/>
                      </w:rPr>
                      <w:t xml:space="preserve">[2] </w:t>
                    </w:r>
                  </w:p>
                </w:tc>
                <w:tc>
                  <w:tcPr>
                    <w:tcW w:w="0" w:type="auto"/>
                    <w:hideMark/>
                  </w:tcPr>
                  <w:p w14:paraId="5E596CFC" w14:textId="77777777" w:rsidR="00877E60" w:rsidRDefault="00877E60">
                    <w:pPr>
                      <w:pStyle w:val="Bibliography"/>
                      <w:rPr>
                        <w:noProof/>
                      </w:rPr>
                    </w:pPr>
                    <w:r>
                      <w:rPr>
                        <w:noProof/>
                      </w:rPr>
                      <w:t>Global knowledge, “globalknowledge.com,” Skillsoft, [Online]. Available: https://www.globalknowledge.com/en-gb/courses/ec-council/forensics_and_incident_response/chfi/E.</w:t>
                    </w:r>
                  </w:p>
                </w:tc>
              </w:tr>
              <w:tr w:rsidR="00877E60" w14:paraId="6C157CAB" w14:textId="77777777">
                <w:trPr>
                  <w:divId w:val="884679032"/>
                  <w:tblCellSpacing w:w="15" w:type="dxa"/>
                </w:trPr>
                <w:tc>
                  <w:tcPr>
                    <w:tcW w:w="50" w:type="pct"/>
                    <w:hideMark/>
                  </w:tcPr>
                  <w:p w14:paraId="2D4E362C" w14:textId="77777777" w:rsidR="00877E60" w:rsidRDefault="00877E60">
                    <w:pPr>
                      <w:pStyle w:val="Bibliography"/>
                      <w:rPr>
                        <w:noProof/>
                      </w:rPr>
                    </w:pPr>
                    <w:r>
                      <w:rPr>
                        <w:noProof/>
                      </w:rPr>
                      <w:t xml:space="preserve">[3] </w:t>
                    </w:r>
                  </w:p>
                </w:tc>
                <w:tc>
                  <w:tcPr>
                    <w:tcW w:w="0" w:type="auto"/>
                    <w:hideMark/>
                  </w:tcPr>
                  <w:p w14:paraId="2C810124" w14:textId="77777777" w:rsidR="00877E60" w:rsidRDefault="00877E60">
                    <w:pPr>
                      <w:pStyle w:val="Bibliography"/>
                      <w:rPr>
                        <w:noProof/>
                      </w:rPr>
                    </w:pPr>
                    <w:r>
                      <w:rPr>
                        <w:noProof/>
                      </w:rPr>
                      <w:t>Exterro, “Exterro.com,” [Online]. Available: https://www.exterro.com/digital-forensics-software/ftk-imager.</w:t>
                    </w:r>
                  </w:p>
                </w:tc>
              </w:tr>
              <w:tr w:rsidR="00877E60" w14:paraId="7BCE1A81" w14:textId="77777777">
                <w:trPr>
                  <w:divId w:val="884679032"/>
                  <w:tblCellSpacing w:w="15" w:type="dxa"/>
                </w:trPr>
                <w:tc>
                  <w:tcPr>
                    <w:tcW w:w="50" w:type="pct"/>
                    <w:hideMark/>
                  </w:tcPr>
                  <w:p w14:paraId="0F5CADFA" w14:textId="77777777" w:rsidR="00877E60" w:rsidRDefault="00877E60">
                    <w:pPr>
                      <w:pStyle w:val="Bibliography"/>
                      <w:rPr>
                        <w:noProof/>
                      </w:rPr>
                    </w:pPr>
                    <w:r>
                      <w:rPr>
                        <w:noProof/>
                      </w:rPr>
                      <w:t xml:space="preserve">[4] </w:t>
                    </w:r>
                  </w:p>
                </w:tc>
                <w:tc>
                  <w:tcPr>
                    <w:tcW w:w="0" w:type="auto"/>
                    <w:hideMark/>
                  </w:tcPr>
                  <w:p w14:paraId="718AFB0D" w14:textId="77777777" w:rsidR="00877E60" w:rsidRDefault="00877E60">
                    <w:pPr>
                      <w:pStyle w:val="Bibliography"/>
                      <w:rPr>
                        <w:noProof/>
                      </w:rPr>
                    </w:pPr>
                    <w:r>
                      <w:rPr>
                        <w:noProof/>
                      </w:rPr>
                      <w:t>InsaneCyber, “insanecyber.com,” [Online]. Available: https://insanecyber.com/how-to-use-ftk-imager-to-take-disk-and-memory-images-for-free/.</w:t>
                    </w:r>
                  </w:p>
                </w:tc>
              </w:tr>
              <w:tr w:rsidR="00877E60" w14:paraId="178BE907" w14:textId="77777777">
                <w:trPr>
                  <w:divId w:val="884679032"/>
                  <w:tblCellSpacing w:w="15" w:type="dxa"/>
                </w:trPr>
                <w:tc>
                  <w:tcPr>
                    <w:tcW w:w="50" w:type="pct"/>
                    <w:hideMark/>
                  </w:tcPr>
                  <w:p w14:paraId="2CDBBF93" w14:textId="77777777" w:rsidR="00877E60" w:rsidRDefault="00877E60">
                    <w:pPr>
                      <w:pStyle w:val="Bibliography"/>
                      <w:rPr>
                        <w:noProof/>
                      </w:rPr>
                    </w:pPr>
                    <w:r>
                      <w:rPr>
                        <w:noProof/>
                      </w:rPr>
                      <w:t xml:space="preserve">[5] </w:t>
                    </w:r>
                  </w:p>
                </w:tc>
                <w:tc>
                  <w:tcPr>
                    <w:tcW w:w="0" w:type="auto"/>
                    <w:hideMark/>
                  </w:tcPr>
                  <w:p w14:paraId="055135DC" w14:textId="77777777" w:rsidR="00877E60" w:rsidRDefault="00877E60">
                    <w:pPr>
                      <w:pStyle w:val="Bibliography"/>
                      <w:rPr>
                        <w:noProof/>
                      </w:rPr>
                    </w:pPr>
                    <w:r>
                      <w:rPr>
                        <w:noProof/>
                      </w:rPr>
                      <w:t>Magnet Forensics , “magnetforensics.com,” [Online]. Available: https://www.magnetforensics.com/products/magnet-axiom/.</w:t>
                    </w:r>
                  </w:p>
                </w:tc>
              </w:tr>
              <w:tr w:rsidR="00877E60" w14:paraId="28407078" w14:textId="77777777">
                <w:trPr>
                  <w:divId w:val="884679032"/>
                  <w:tblCellSpacing w:w="15" w:type="dxa"/>
                </w:trPr>
                <w:tc>
                  <w:tcPr>
                    <w:tcW w:w="50" w:type="pct"/>
                    <w:hideMark/>
                  </w:tcPr>
                  <w:p w14:paraId="6D777C8B" w14:textId="77777777" w:rsidR="00877E60" w:rsidRDefault="00877E60">
                    <w:pPr>
                      <w:pStyle w:val="Bibliography"/>
                      <w:rPr>
                        <w:noProof/>
                      </w:rPr>
                    </w:pPr>
                    <w:r>
                      <w:rPr>
                        <w:noProof/>
                      </w:rPr>
                      <w:t xml:space="preserve">[6] </w:t>
                    </w:r>
                  </w:p>
                </w:tc>
                <w:tc>
                  <w:tcPr>
                    <w:tcW w:w="0" w:type="auto"/>
                    <w:hideMark/>
                  </w:tcPr>
                  <w:p w14:paraId="1BF1D9E2" w14:textId="77777777" w:rsidR="00877E60" w:rsidRDefault="00877E60">
                    <w:pPr>
                      <w:pStyle w:val="Bibliography"/>
                      <w:rPr>
                        <w:noProof/>
                      </w:rPr>
                    </w:pPr>
                    <w:r>
                      <w:rPr>
                        <w:noProof/>
                      </w:rPr>
                      <w:t>Magnet forensics, “magnetforensics/blog,” [Online]. Available: https://www.magnetforensics.com/blog/how-to-uncover-web-browser-activity-artifacts-for-mobile-device-investigations/.</w:t>
                    </w:r>
                  </w:p>
                </w:tc>
              </w:tr>
              <w:tr w:rsidR="00877E60" w14:paraId="1EE83742" w14:textId="77777777">
                <w:trPr>
                  <w:divId w:val="884679032"/>
                  <w:tblCellSpacing w:w="15" w:type="dxa"/>
                </w:trPr>
                <w:tc>
                  <w:tcPr>
                    <w:tcW w:w="50" w:type="pct"/>
                    <w:hideMark/>
                  </w:tcPr>
                  <w:p w14:paraId="4B277C5E" w14:textId="77777777" w:rsidR="00877E60" w:rsidRDefault="00877E60">
                    <w:pPr>
                      <w:pStyle w:val="Bibliography"/>
                      <w:rPr>
                        <w:noProof/>
                      </w:rPr>
                    </w:pPr>
                    <w:r>
                      <w:rPr>
                        <w:noProof/>
                      </w:rPr>
                      <w:t xml:space="preserve">[7] </w:t>
                    </w:r>
                  </w:p>
                </w:tc>
                <w:tc>
                  <w:tcPr>
                    <w:tcW w:w="0" w:type="auto"/>
                    <w:hideMark/>
                  </w:tcPr>
                  <w:p w14:paraId="44DAF4A5" w14:textId="77777777" w:rsidR="00877E60" w:rsidRDefault="00877E60">
                    <w:pPr>
                      <w:pStyle w:val="Bibliography"/>
                      <w:rPr>
                        <w:noProof/>
                      </w:rPr>
                    </w:pPr>
                    <w:r>
                      <w:rPr>
                        <w:noProof/>
                      </w:rPr>
                      <w:t>Salvation Data, “salvationdata.com,” [Online]. Available: https://www.salvationdata.com/knowledge/magnet-forensics/.</w:t>
                    </w:r>
                  </w:p>
                </w:tc>
              </w:tr>
              <w:tr w:rsidR="00877E60" w14:paraId="1F0C6117" w14:textId="77777777">
                <w:trPr>
                  <w:divId w:val="884679032"/>
                  <w:tblCellSpacing w:w="15" w:type="dxa"/>
                </w:trPr>
                <w:tc>
                  <w:tcPr>
                    <w:tcW w:w="50" w:type="pct"/>
                    <w:hideMark/>
                  </w:tcPr>
                  <w:p w14:paraId="4D9CA63C" w14:textId="77777777" w:rsidR="00877E60" w:rsidRDefault="00877E60">
                    <w:pPr>
                      <w:pStyle w:val="Bibliography"/>
                      <w:rPr>
                        <w:noProof/>
                      </w:rPr>
                    </w:pPr>
                    <w:r>
                      <w:rPr>
                        <w:noProof/>
                      </w:rPr>
                      <w:t xml:space="preserve">[8] </w:t>
                    </w:r>
                  </w:p>
                </w:tc>
                <w:tc>
                  <w:tcPr>
                    <w:tcW w:w="0" w:type="auto"/>
                    <w:hideMark/>
                  </w:tcPr>
                  <w:p w14:paraId="0DA21BAD" w14:textId="77777777" w:rsidR="00877E60" w:rsidRDefault="00877E60">
                    <w:pPr>
                      <w:pStyle w:val="Bibliography"/>
                      <w:rPr>
                        <w:noProof/>
                      </w:rPr>
                    </w:pPr>
                    <w:r>
                      <w:rPr>
                        <w:noProof/>
                      </w:rPr>
                      <w:t>K. Libby, “eForensics magazine,” [Online]. Available: https://eforensicsmag.com/autopsy-the-digital-forensics-toolkit/.</w:t>
                    </w:r>
                  </w:p>
                </w:tc>
              </w:tr>
              <w:tr w:rsidR="00877E60" w14:paraId="5B29B9B2" w14:textId="77777777">
                <w:trPr>
                  <w:divId w:val="884679032"/>
                  <w:tblCellSpacing w:w="15" w:type="dxa"/>
                </w:trPr>
                <w:tc>
                  <w:tcPr>
                    <w:tcW w:w="50" w:type="pct"/>
                    <w:hideMark/>
                  </w:tcPr>
                  <w:p w14:paraId="38F56D66" w14:textId="77777777" w:rsidR="00877E60" w:rsidRDefault="00877E60">
                    <w:pPr>
                      <w:pStyle w:val="Bibliography"/>
                      <w:rPr>
                        <w:noProof/>
                      </w:rPr>
                    </w:pPr>
                    <w:r>
                      <w:rPr>
                        <w:noProof/>
                      </w:rPr>
                      <w:t xml:space="preserve">[9] </w:t>
                    </w:r>
                  </w:p>
                </w:tc>
                <w:tc>
                  <w:tcPr>
                    <w:tcW w:w="0" w:type="auto"/>
                    <w:hideMark/>
                  </w:tcPr>
                  <w:p w14:paraId="3A72A4D1" w14:textId="77777777" w:rsidR="00877E60" w:rsidRDefault="00877E60">
                    <w:pPr>
                      <w:pStyle w:val="Bibliography"/>
                      <w:rPr>
                        <w:noProof/>
                      </w:rPr>
                    </w:pPr>
                    <w:r>
                      <w:rPr>
                        <w:noProof/>
                      </w:rPr>
                      <w:t>Cyber Triage, “cybertriage.com,” [Online]. Available: https://www.cybertriage.com/blog/computer-forensic-tools-comparison-chart-2026/.</w:t>
                    </w:r>
                  </w:p>
                </w:tc>
              </w:tr>
              <w:tr w:rsidR="00877E60" w14:paraId="6F35BA00" w14:textId="77777777">
                <w:trPr>
                  <w:divId w:val="884679032"/>
                  <w:tblCellSpacing w:w="15" w:type="dxa"/>
                </w:trPr>
                <w:tc>
                  <w:tcPr>
                    <w:tcW w:w="50" w:type="pct"/>
                    <w:hideMark/>
                  </w:tcPr>
                  <w:p w14:paraId="6AC5BE59" w14:textId="77777777" w:rsidR="00877E60" w:rsidRDefault="00877E60">
                    <w:pPr>
                      <w:pStyle w:val="Bibliography"/>
                      <w:rPr>
                        <w:noProof/>
                      </w:rPr>
                    </w:pPr>
                    <w:r>
                      <w:rPr>
                        <w:noProof/>
                      </w:rPr>
                      <w:lastRenderedPageBreak/>
                      <w:t xml:space="preserve">[10] </w:t>
                    </w:r>
                  </w:p>
                </w:tc>
                <w:tc>
                  <w:tcPr>
                    <w:tcW w:w="0" w:type="auto"/>
                    <w:hideMark/>
                  </w:tcPr>
                  <w:p w14:paraId="3F24509F" w14:textId="77777777" w:rsidR="00877E60" w:rsidRDefault="00877E60">
                    <w:pPr>
                      <w:pStyle w:val="Bibliography"/>
                      <w:rPr>
                        <w:noProof/>
                      </w:rPr>
                    </w:pPr>
                    <w:r>
                      <w:rPr>
                        <w:noProof/>
                      </w:rPr>
                      <w:t>Cellebrite, “Cellebrite.com,” [Online]. Available: https://cellebrite.com/en/products/ufed/.</w:t>
                    </w:r>
                  </w:p>
                </w:tc>
              </w:tr>
              <w:tr w:rsidR="00877E60" w14:paraId="5DFEF5B1" w14:textId="77777777">
                <w:trPr>
                  <w:divId w:val="884679032"/>
                  <w:tblCellSpacing w:w="15" w:type="dxa"/>
                </w:trPr>
                <w:tc>
                  <w:tcPr>
                    <w:tcW w:w="50" w:type="pct"/>
                    <w:hideMark/>
                  </w:tcPr>
                  <w:p w14:paraId="7B2D94D2" w14:textId="77777777" w:rsidR="00877E60" w:rsidRDefault="00877E60">
                    <w:pPr>
                      <w:pStyle w:val="Bibliography"/>
                      <w:rPr>
                        <w:noProof/>
                      </w:rPr>
                    </w:pPr>
                    <w:r>
                      <w:rPr>
                        <w:noProof/>
                      </w:rPr>
                      <w:t xml:space="preserve">[11] </w:t>
                    </w:r>
                  </w:p>
                </w:tc>
                <w:tc>
                  <w:tcPr>
                    <w:tcW w:w="0" w:type="auto"/>
                    <w:hideMark/>
                  </w:tcPr>
                  <w:p w14:paraId="1EB34230" w14:textId="77777777" w:rsidR="00877E60" w:rsidRDefault="00877E60">
                    <w:pPr>
                      <w:pStyle w:val="Bibliography"/>
                      <w:rPr>
                        <w:noProof/>
                      </w:rPr>
                    </w:pPr>
                    <w:r>
                      <w:rPr>
                        <w:noProof/>
                      </w:rPr>
                      <w:t>R. Purita, “Sherlock Forensics,” sherlockforensics.com, [Online]. Available: https://www.sherlockforensics.com/blog/cellebrite-vs-magnet-axiom-2026.html.</w:t>
                    </w:r>
                  </w:p>
                </w:tc>
              </w:tr>
              <w:tr w:rsidR="00877E60" w14:paraId="67CBA3CF" w14:textId="77777777">
                <w:trPr>
                  <w:divId w:val="884679032"/>
                  <w:tblCellSpacing w:w="15" w:type="dxa"/>
                </w:trPr>
                <w:tc>
                  <w:tcPr>
                    <w:tcW w:w="50" w:type="pct"/>
                    <w:hideMark/>
                  </w:tcPr>
                  <w:p w14:paraId="1924615E" w14:textId="77777777" w:rsidR="00877E60" w:rsidRDefault="00877E60">
                    <w:pPr>
                      <w:pStyle w:val="Bibliography"/>
                      <w:rPr>
                        <w:noProof/>
                      </w:rPr>
                    </w:pPr>
                    <w:r>
                      <w:rPr>
                        <w:noProof/>
                      </w:rPr>
                      <w:t xml:space="preserve">[12] </w:t>
                    </w:r>
                  </w:p>
                </w:tc>
                <w:tc>
                  <w:tcPr>
                    <w:tcW w:w="0" w:type="auto"/>
                    <w:hideMark/>
                  </w:tcPr>
                  <w:p w14:paraId="23B8135D" w14:textId="77777777" w:rsidR="00877E60" w:rsidRDefault="00877E60">
                    <w:pPr>
                      <w:pStyle w:val="Bibliography"/>
                      <w:rPr>
                        <w:noProof/>
                      </w:rPr>
                    </w:pPr>
                    <w:r>
                      <w:rPr>
                        <w:noProof/>
                      </w:rPr>
                      <w:t>Forensic control , “forensiccontrol.com,” [Online]. Available: https://forensiccontrol.com/guides/acpo-guidelines-principles-explained/.</w:t>
                    </w:r>
                  </w:p>
                </w:tc>
              </w:tr>
              <w:tr w:rsidR="00877E60" w14:paraId="5F0B1C0D" w14:textId="77777777">
                <w:trPr>
                  <w:divId w:val="884679032"/>
                  <w:tblCellSpacing w:w="15" w:type="dxa"/>
                </w:trPr>
                <w:tc>
                  <w:tcPr>
                    <w:tcW w:w="50" w:type="pct"/>
                    <w:hideMark/>
                  </w:tcPr>
                  <w:p w14:paraId="0A5831EA" w14:textId="77777777" w:rsidR="00877E60" w:rsidRDefault="00877E60">
                    <w:pPr>
                      <w:pStyle w:val="Bibliography"/>
                      <w:rPr>
                        <w:noProof/>
                      </w:rPr>
                    </w:pPr>
                    <w:r>
                      <w:rPr>
                        <w:noProof/>
                      </w:rPr>
                      <w:t xml:space="preserve">[13] </w:t>
                    </w:r>
                  </w:p>
                </w:tc>
                <w:tc>
                  <w:tcPr>
                    <w:tcW w:w="0" w:type="auto"/>
                    <w:hideMark/>
                  </w:tcPr>
                  <w:p w14:paraId="747F9F31" w14:textId="77777777" w:rsidR="00877E60" w:rsidRDefault="00877E60">
                    <w:pPr>
                      <w:pStyle w:val="Bibliography"/>
                      <w:rPr>
                        <w:noProof/>
                      </w:rPr>
                    </w:pPr>
                    <w:r>
                      <w:rPr>
                        <w:noProof/>
                      </w:rPr>
                      <w:t>Magnet Forensics , “magnetforensics.com,” [Online]. Available: https://www.magnetforensics.com/resources/magnet-ram-capture/.</w:t>
                    </w:r>
                  </w:p>
                </w:tc>
              </w:tr>
              <w:tr w:rsidR="00877E60" w14:paraId="48C35759" w14:textId="77777777">
                <w:trPr>
                  <w:divId w:val="884679032"/>
                  <w:tblCellSpacing w:w="15" w:type="dxa"/>
                </w:trPr>
                <w:tc>
                  <w:tcPr>
                    <w:tcW w:w="50" w:type="pct"/>
                    <w:hideMark/>
                  </w:tcPr>
                  <w:p w14:paraId="4840054D" w14:textId="77777777" w:rsidR="00877E60" w:rsidRDefault="00877E60">
                    <w:pPr>
                      <w:pStyle w:val="Bibliography"/>
                      <w:rPr>
                        <w:noProof/>
                      </w:rPr>
                    </w:pPr>
                    <w:r>
                      <w:rPr>
                        <w:noProof/>
                      </w:rPr>
                      <w:t xml:space="preserve">[14] </w:t>
                    </w:r>
                  </w:p>
                </w:tc>
                <w:tc>
                  <w:tcPr>
                    <w:tcW w:w="0" w:type="auto"/>
                    <w:hideMark/>
                  </w:tcPr>
                  <w:p w14:paraId="5B1827FF" w14:textId="77777777" w:rsidR="00877E60" w:rsidRDefault="00877E60">
                    <w:pPr>
                      <w:pStyle w:val="Bibliography"/>
                      <w:rPr>
                        <w:noProof/>
                      </w:rPr>
                    </w:pPr>
                    <w:r>
                      <w:rPr>
                        <w:noProof/>
                      </w:rPr>
                      <w:t>O. Afonin, “Elcomsoft Blog,” [Online]. Available: https://blog.elcomsoft.com/2022/05/live-system-analysis-extracting-bitlocker-keys/.</w:t>
                    </w:r>
                  </w:p>
                </w:tc>
              </w:tr>
              <w:tr w:rsidR="00877E60" w14:paraId="50E74069" w14:textId="77777777">
                <w:trPr>
                  <w:divId w:val="884679032"/>
                  <w:tblCellSpacing w:w="15" w:type="dxa"/>
                </w:trPr>
                <w:tc>
                  <w:tcPr>
                    <w:tcW w:w="50" w:type="pct"/>
                    <w:hideMark/>
                  </w:tcPr>
                  <w:p w14:paraId="08FAD8E3" w14:textId="77777777" w:rsidR="00877E60" w:rsidRDefault="00877E60">
                    <w:pPr>
                      <w:pStyle w:val="Bibliography"/>
                      <w:rPr>
                        <w:noProof/>
                      </w:rPr>
                    </w:pPr>
                    <w:r>
                      <w:rPr>
                        <w:noProof/>
                      </w:rPr>
                      <w:t xml:space="preserve">[15] </w:t>
                    </w:r>
                  </w:p>
                </w:tc>
                <w:tc>
                  <w:tcPr>
                    <w:tcW w:w="0" w:type="auto"/>
                    <w:hideMark/>
                  </w:tcPr>
                  <w:p w14:paraId="1A5F30FE" w14:textId="77777777" w:rsidR="00877E60" w:rsidRDefault="00877E60">
                    <w:pPr>
                      <w:pStyle w:val="Bibliography"/>
                      <w:rPr>
                        <w:noProof/>
                      </w:rPr>
                    </w:pPr>
                    <w:r>
                      <w:rPr>
                        <w:noProof/>
                      </w:rPr>
                      <w:t>Microsoft, “microsoft.com,” [Online]. Available: https://learn.microsoft.com/en-us/windows/security/operating-system-security/data-protection/bitlocker/recovery-process#helpdesk-recovery.</w:t>
                    </w:r>
                  </w:p>
                </w:tc>
              </w:tr>
              <w:tr w:rsidR="00877E60" w14:paraId="5FC0309E" w14:textId="77777777">
                <w:trPr>
                  <w:divId w:val="884679032"/>
                  <w:tblCellSpacing w:w="15" w:type="dxa"/>
                </w:trPr>
                <w:tc>
                  <w:tcPr>
                    <w:tcW w:w="50" w:type="pct"/>
                    <w:hideMark/>
                  </w:tcPr>
                  <w:p w14:paraId="529EE891" w14:textId="77777777" w:rsidR="00877E60" w:rsidRDefault="00877E60">
                    <w:pPr>
                      <w:pStyle w:val="Bibliography"/>
                      <w:rPr>
                        <w:noProof/>
                      </w:rPr>
                    </w:pPr>
                    <w:r>
                      <w:rPr>
                        <w:noProof/>
                      </w:rPr>
                      <w:t xml:space="preserve">[16] </w:t>
                    </w:r>
                  </w:p>
                </w:tc>
                <w:tc>
                  <w:tcPr>
                    <w:tcW w:w="0" w:type="auto"/>
                    <w:hideMark/>
                  </w:tcPr>
                  <w:p w14:paraId="354CD626" w14:textId="77777777" w:rsidR="00877E60" w:rsidRDefault="00877E60">
                    <w:pPr>
                      <w:pStyle w:val="Bibliography"/>
                      <w:rPr>
                        <w:noProof/>
                      </w:rPr>
                    </w:pPr>
                    <w:r>
                      <w:rPr>
                        <w:noProof/>
                      </w:rPr>
                      <w:t>R. Fisher, “serverspace.io,” ServerSpace, [Online]. Available: https://serverspace.io/support/help/bitlocker-active-directory/.</w:t>
                    </w:r>
                  </w:p>
                </w:tc>
              </w:tr>
              <w:tr w:rsidR="00877E60" w14:paraId="0FE5F02D" w14:textId="77777777">
                <w:trPr>
                  <w:divId w:val="884679032"/>
                  <w:tblCellSpacing w:w="15" w:type="dxa"/>
                </w:trPr>
                <w:tc>
                  <w:tcPr>
                    <w:tcW w:w="50" w:type="pct"/>
                    <w:hideMark/>
                  </w:tcPr>
                  <w:p w14:paraId="6B15FBCE" w14:textId="77777777" w:rsidR="00877E60" w:rsidRDefault="00877E60">
                    <w:pPr>
                      <w:pStyle w:val="Bibliography"/>
                      <w:rPr>
                        <w:noProof/>
                      </w:rPr>
                    </w:pPr>
                    <w:r>
                      <w:rPr>
                        <w:noProof/>
                      </w:rPr>
                      <w:t xml:space="preserve">[17] </w:t>
                    </w:r>
                  </w:p>
                </w:tc>
                <w:tc>
                  <w:tcPr>
                    <w:tcW w:w="0" w:type="auto"/>
                    <w:hideMark/>
                  </w:tcPr>
                  <w:p w14:paraId="456A08F1" w14:textId="77777777" w:rsidR="00877E60" w:rsidRDefault="00877E60">
                    <w:pPr>
                      <w:pStyle w:val="Bibliography"/>
                      <w:rPr>
                        <w:noProof/>
                      </w:rPr>
                    </w:pPr>
                    <w:r>
                      <w:rPr>
                        <w:noProof/>
                      </w:rPr>
                      <w:t>J. Mcquaid, “YouTube,” Magnet Forensics , [Online]. Available: https://www.youtube.com/watch?v=0MW_A_uH3d8&amp;t=742s.</w:t>
                    </w:r>
                  </w:p>
                </w:tc>
              </w:tr>
              <w:tr w:rsidR="00877E60" w14:paraId="6E62E5F9" w14:textId="77777777">
                <w:trPr>
                  <w:divId w:val="884679032"/>
                  <w:tblCellSpacing w:w="15" w:type="dxa"/>
                </w:trPr>
                <w:tc>
                  <w:tcPr>
                    <w:tcW w:w="50" w:type="pct"/>
                    <w:hideMark/>
                  </w:tcPr>
                  <w:p w14:paraId="033BB409" w14:textId="77777777" w:rsidR="00877E60" w:rsidRDefault="00877E60">
                    <w:pPr>
                      <w:pStyle w:val="Bibliography"/>
                      <w:rPr>
                        <w:noProof/>
                      </w:rPr>
                    </w:pPr>
                    <w:r>
                      <w:rPr>
                        <w:noProof/>
                      </w:rPr>
                      <w:t xml:space="preserve">[18] </w:t>
                    </w:r>
                  </w:p>
                </w:tc>
                <w:tc>
                  <w:tcPr>
                    <w:tcW w:w="0" w:type="auto"/>
                    <w:hideMark/>
                  </w:tcPr>
                  <w:p w14:paraId="24766DE6" w14:textId="77777777" w:rsidR="00877E60" w:rsidRDefault="00877E60">
                    <w:pPr>
                      <w:pStyle w:val="Bibliography"/>
                      <w:rPr>
                        <w:noProof/>
                      </w:rPr>
                    </w:pPr>
                    <w:r>
                      <w:rPr>
                        <w:noProof/>
                      </w:rPr>
                      <w:t>J. Jamieson-Mane, “7 data recovery experts,” [Online]. Available: https://help.7datarecovery.com/unallocated-hard-drive/.</w:t>
                    </w:r>
                  </w:p>
                </w:tc>
              </w:tr>
              <w:tr w:rsidR="00877E60" w14:paraId="2E59F7C9" w14:textId="77777777">
                <w:trPr>
                  <w:divId w:val="884679032"/>
                  <w:tblCellSpacing w:w="15" w:type="dxa"/>
                </w:trPr>
                <w:tc>
                  <w:tcPr>
                    <w:tcW w:w="50" w:type="pct"/>
                    <w:hideMark/>
                  </w:tcPr>
                  <w:p w14:paraId="631D74FF" w14:textId="77777777" w:rsidR="00877E60" w:rsidRDefault="00877E60">
                    <w:pPr>
                      <w:pStyle w:val="Bibliography"/>
                      <w:rPr>
                        <w:noProof/>
                      </w:rPr>
                    </w:pPr>
                    <w:r>
                      <w:rPr>
                        <w:noProof/>
                      </w:rPr>
                      <w:t xml:space="preserve">[19] </w:t>
                    </w:r>
                  </w:p>
                </w:tc>
                <w:tc>
                  <w:tcPr>
                    <w:tcW w:w="0" w:type="auto"/>
                    <w:hideMark/>
                  </w:tcPr>
                  <w:p w14:paraId="7C1E3812" w14:textId="77777777" w:rsidR="00877E60" w:rsidRDefault="00877E60">
                    <w:pPr>
                      <w:pStyle w:val="Bibliography"/>
                      <w:rPr>
                        <w:noProof/>
                      </w:rPr>
                    </w:pPr>
                    <w:r>
                      <w:rPr>
                        <w:noProof/>
                      </w:rPr>
                      <w:t>Magnet Forensics , “Magnet Forensics,” [Online]. Available: https://www.magnetforensics.com/blog/forensic-analysis-of-prefetch-files-in-windows/.</w:t>
                    </w:r>
                  </w:p>
                </w:tc>
              </w:tr>
            </w:tbl>
            <w:p w14:paraId="4C83AD90" w14:textId="77777777" w:rsidR="00877E60" w:rsidRDefault="00877E60">
              <w:pPr>
                <w:divId w:val="884679032"/>
                <w:rPr>
                  <w:noProof/>
                </w:rPr>
              </w:pPr>
            </w:p>
            <w:p w14:paraId="7848E631" w14:textId="29150D45" w:rsidR="000F13F1" w:rsidRDefault="000F13F1">
              <w:r>
                <w:rPr>
                  <w:b/>
                  <w:bCs/>
                  <w:noProof/>
                </w:rPr>
                <w:fldChar w:fldCharType="end"/>
              </w:r>
            </w:p>
          </w:sdtContent>
        </w:sdt>
      </w:sdtContent>
    </w:sdt>
    <w:p w14:paraId="501260A0" w14:textId="77777777" w:rsidR="00C757B1" w:rsidRDefault="00C757B1" w:rsidP="00972794"/>
    <w:p w14:paraId="01440913" w14:textId="77777777" w:rsidR="00C757B1" w:rsidRDefault="00C757B1" w:rsidP="00972794"/>
    <w:p w14:paraId="2CDE9BD4" w14:textId="77777777" w:rsidR="00C757B1" w:rsidRDefault="00C757B1" w:rsidP="00972794"/>
    <w:p w14:paraId="5115176B" w14:textId="77777777" w:rsidR="00C757B1" w:rsidRDefault="00C757B1" w:rsidP="00972794"/>
    <w:p w14:paraId="217A4F47" w14:textId="77777777" w:rsidR="00C757B1" w:rsidRDefault="00C757B1" w:rsidP="00972794"/>
    <w:p w14:paraId="6FF38971" w14:textId="77777777" w:rsidR="00C757B1" w:rsidRDefault="00C757B1" w:rsidP="00972794"/>
    <w:p w14:paraId="4F4D790D" w14:textId="77777777" w:rsidR="00C757B1" w:rsidRDefault="00C757B1" w:rsidP="00972794"/>
    <w:p w14:paraId="5E5E09B5" w14:textId="77777777" w:rsidR="00C757B1" w:rsidRDefault="00C757B1" w:rsidP="00972794"/>
    <w:p w14:paraId="266638DF" w14:textId="77777777" w:rsidR="00C757B1" w:rsidRDefault="00C757B1" w:rsidP="00972794"/>
    <w:p w14:paraId="3B44502F" w14:textId="77777777" w:rsidR="00C757B1" w:rsidRDefault="00C757B1" w:rsidP="00972794"/>
    <w:p w14:paraId="0AE95E38" w14:textId="77777777" w:rsidR="00C757B1" w:rsidRDefault="00C757B1" w:rsidP="00972794"/>
    <w:p w14:paraId="13F9CF45" w14:textId="77777777" w:rsidR="00C757B1" w:rsidRDefault="00C757B1" w:rsidP="00972794"/>
    <w:p w14:paraId="6DE6F8AA" w14:textId="77777777" w:rsidR="00C757B1" w:rsidRDefault="00C757B1" w:rsidP="00972794"/>
    <w:p w14:paraId="01878AAD" w14:textId="77777777" w:rsidR="00C757B1" w:rsidRDefault="00C757B1" w:rsidP="00972794"/>
    <w:p w14:paraId="6D45E64C" w14:textId="77777777" w:rsidR="00C757B1" w:rsidRDefault="00C757B1" w:rsidP="00972794"/>
    <w:p w14:paraId="12584B17" w14:textId="77777777" w:rsidR="00C757B1" w:rsidRDefault="00C757B1" w:rsidP="00972794"/>
    <w:p w14:paraId="6028FD56" w14:textId="77777777" w:rsidR="00C757B1" w:rsidRDefault="00C757B1" w:rsidP="00972794"/>
    <w:p w14:paraId="4C8BD87F" w14:textId="77777777" w:rsidR="00C757B1" w:rsidRDefault="00C757B1" w:rsidP="00972794"/>
    <w:p w14:paraId="3379E616" w14:textId="77777777" w:rsidR="00C757B1" w:rsidRDefault="00C757B1" w:rsidP="00972794"/>
    <w:p w14:paraId="566E022F" w14:textId="77777777" w:rsidR="00C757B1" w:rsidRDefault="00C757B1" w:rsidP="00972794"/>
    <w:p w14:paraId="77352783" w14:textId="77777777" w:rsidR="00C757B1" w:rsidRDefault="00C757B1" w:rsidP="00972794"/>
    <w:p w14:paraId="3D91F7FF" w14:textId="77777777" w:rsidR="00C757B1" w:rsidRDefault="00C757B1" w:rsidP="00972794"/>
    <w:p w14:paraId="73E545CB" w14:textId="77777777" w:rsidR="00C757B1" w:rsidRDefault="00C757B1" w:rsidP="00972794"/>
    <w:p w14:paraId="27A280E9" w14:textId="77777777" w:rsidR="00C757B1" w:rsidRDefault="00C757B1" w:rsidP="00972794"/>
    <w:p w14:paraId="280D0D37" w14:textId="77777777" w:rsidR="00C757B1" w:rsidRDefault="00C757B1" w:rsidP="00972794"/>
    <w:p w14:paraId="575AA506" w14:textId="77777777" w:rsidR="00C757B1" w:rsidRDefault="00C757B1" w:rsidP="00972794"/>
    <w:p w14:paraId="1AE70C2F" w14:textId="77777777" w:rsidR="00C757B1" w:rsidRDefault="00C757B1" w:rsidP="00972794"/>
    <w:p w14:paraId="07EE7794" w14:textId="77777777" w:rsidR="00C757B1" w:rsidRDefault="00C757B1" w:rsidP="00972794"/>
    <w:p w14:paraId="34CE2D3D" w14:textId="77777777" w:rsidR="00C757B1" w:rsidRDefault="00C757B1" w:rsidP="00972794"/>
    <w:p w14:paraId="76DE00E6" w14:textId="77777777" w:rsidR="00C757B1" w:rsidRDefault="00C757B1" w:rsidP="00972794"/>
    <w:p w14:paraId="4299710D" w14:textId="77777777" w:rsidR="00C757B1" w:rsidRDefault="00C757B1" w:rsidP="00972794"/>
    <w:p w14:paraId="054C487F" w14:textId="77777777" w:rsidR="00C757B1" w:rsidRDefault="00C757B1" w:rsidP="00972794"/>
    <w:p w14:paraId="5B54C868" w14:textId="77777777" w:rsidR="00C757B1" w:rsidRDefault="00C757B1" w:rsidP="00972794"/>
    <w:p w14:paraId="35147EF0" w14:textId="77777777" w:rsidR="00C757B1" w:rsidRDefault="00C757B1" w:rsidP="00972794"/>
    <w:p w14:paraId="0BE10E3A" w14:textId="77777777" w:rsidR="00C757B1" w:rsidRDefault="00C757B1" w:rsidP="00972794"/>
    <w:p w14:paraId="0AFA27D9" w14:textId="77777777" w:rsidR="00C757B1" w:rsidRDefault="00C757B1" w:rsidP="00972794"/>
    <w:p w14:paraId="157171BD" w14:textId="77777777" w:rsidR="00C757B1" w:rsidRDefault="00C757B1" w:rsidP="00972794"/>
    <w:p w14:paraId="300F1045" w14:textId="77777777" w:rsidR="00FC7147" w:rsidRDefault="00FC7147" w:rsidP="00972794"/>
    <w:p w14:paraId="33DE9CA7" w14:textId="77777777" w:rsidR="00FC7147" w:rsidRPr="00972794" w:rsidRDefault="00FC7147" w:rsidP="00972794"/>
    <w:sectPr w:rsidR="00FC7147" w:rsidRPr="00972794" w:rsidSect="00795F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445B5" w14:textId="77777777" w:rsidR="00B95E8F" w:rsidRDefault="00B95E8F" w:rsidP="00FE3278">
      <w:r>
        <w:separator/>
      </w:r>
    </w:p>
  </w:endnote>
  <w:endnote w:type="continuationSeparator" w:id="0">
    <w:p w14:paraId="4B9F7E41" w14:textId="77777777" w:rsidR="00B95E8F" w:rsidRDefault="00B95E8F" w:rsidP="00FE3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C7118" w14:textId="77777777" w:rsidR="00B95E8F" w:rsidRDefault="00B95E8F" w:rsidP="00FE3278">
      <w:r>
        <w:separator/>
      </w:r>
    </w:p>
  </w:footnote>
  <w:footnote w:type="continuationSeparator" w:id="0">
    <w:p w14:paraId="20BF0142" w14:textId="77777777" w:rsidR="00B95E8F" w:rsidRDefault="00B95E8F" w:rsidP="00FE3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F0572"/>
    <w:multiLevelType w:val="hybridMultilevel"/>
    <w:tmpl w:val="7E805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BF200B"/>
    <w:multiLevelType w:val="hybridMultilevel"/>
    <w:tmpl w:val="F36E5F62"/>
    <w:lvl w:ilvl="0" w:tplc="1E9A8208">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4117175"/>
    <w:multiLevelType w:val="hybridMultilevel"/>
    <w:tmpl w:val="FD60F29A"/>
    <w:lvl w:ilvl="0" w:tplc="68A84EAE">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A0862CA"/>
    <w:multiLevelType w:val="hybridMultilevel"/>
    <w:tmpl w:val="D4984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A47B8"/>
    <w:multiLevelType w:val="hybridMultilevel"/>
    <w:tmpl w:val="E86058C2"/>
    <w:lvl w:ilvl="0" w:tplc="19B46F0E">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BBC0C63"/>
    <w:multiLevelType w:val="hybridMultilevel"/>
    <w:tmpl w:val="6E74C890"/>
    <w:lvl w:ilvl="0" w:tplc="2092F34C">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C2E18CC"/>
    <w:multiLevelType w:val="hybridMultilevel"/>
    <w:tmpl w:val="0F36D2BE"/>
    <w:lvl w:ilvl="0" w:tplc="09FA3358">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30020277">
    <w:abstractNumId w:val="5"/>
  </w:num>
  <w:num w:numId="2" w16cid:durableId="281115757">
    <w:abstractNumId w:val="2"/>
  </w:num>
  <w:num w:numId="3" w16cid:durableId="402147362">
    <w:abstractNumId w:val="6"/>
  </w:num>
  <w:num w:numId="4" w16cid:durableId="1814759814">
    <w:abstractNumId w:val="1"/>
  </w:num>
  <w:num w:numId="5" w16cid:durableId="1748648867">
    <w:abstractNumId w:val="4"/>
  </w:num>
  <w:num w:numId="6" w16cid:durableId="357244825">
    <w:abstractNumId w:val="3"/>
  </w:num>
  <w:num w:numId="7" w16cid:durableId="1249970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EE4"/>
    <w:rsid w:val="0000462A"/>
    <w:rsid w:val="0000532E"/>
    <w:rsid w:val="00005B11"/>
    <w:rsid w:val="00011457"/>
    <w:rsid w:val="00020F02"/>
    <w:rsid w:val="00025507"/>
    <w:rsid w:val="00025E0A"/>
    <w:rsid w:val="00031129"/>
    <w:rsid w:val="00031E5F"/>
    <w:rsid w:val="00031EBC"/>
    <w:rsid w:val="00036A28"/>
    <w:rsid w:val="00040563"/>
    <w:rsid w:val="000568C1"/>
    <w:rsid w:val="00061E57"/>
    <w:rsid w:val="00063083"/>
    <w:rsid w:val="00063C80"/>
    <w:rsid w:val="00064B83"/>
    <w:rsid w:val="00064D95"/>
    <w:rsid w:val="0007748A"/>
    <w:rsid w:val="00084FE1"/>
    <w:rsid w:val="000855F9"/>
    <w:rsid w:val="00091541"/>
    <w:rsid w:val="00091C37"/>
    <w:rsid w:val="00095738"/>
    <w:rsid w:val="00096B09"/>
    <w:rsid w:val="000C507B"/>
    <w:rsid w:val="000C6044"/>
    <w:rsid w:val="000D557A"/>
    <w:rsid w:val="000E31F8"/>
    <w:rsid w:val="000E3CDB"/>
    <w:rsid w:val="000F13F1"/>
    <w:rsid w:val="000F1DB2"/>
    <w:rsid w:val="000F3141"/>
    <w:rsid w:val="000F3577"/>
    <w:rsid w:val="000F5317"/>
    <w:rsid w:val="00106D2C"/>
    <w:rsid w:val="001113AC"/>
    <w:rsid w:val="0011262F"/>
    <w:rsid w:val="00112948"/>
    <w:rsid w:val="00116C67"/>
    <w:rsid w:val="00120D3E"/>
    <w:rsid w:val="001241F2"/>
    <w:rsid w:val="001306EE"/>
    <w:rsid w:val="001321E0"/>
    <w:rsid w:val="001400DE"/>
    <w:rsid w:val="00140134"/>
    <w:rsid w:val="00140D4B"/>
    <w:rsid w:val="001412EF"/>
    <w:rsid w:val="00142930"/>
    <w:rsid w:val="0015042D"/>
    <w:rsid w:val="00162ECA"/>
    <w:rsid w:val="0016643A"/>
    <w:rsid w:val="0016678B"/>
    <w:rsid w:val="0017077E"/>
    <w:rsid w:val="00170FF4"/>
    <w:rsid w:val="0017108D"/>
    <w:rsid w:val="00172A9E"/>
    <w:rsid w:val="00173A9B"/>
    <w:rsid w:val="001744D2"/>
    <w:rsid w:val="00174D25"/>
    <w:rsid w:val="0017591A"/>
    <w:rsid w:val="00181B44"/>
    <w:rsid w:val="00183668"/>
    <w:rsid w:val="001856B3"/>
    <w:rsid w:val="0019134D"/>
    <w:rsid w:val="00193813"/>
    <w:rsid w:val="00196AA8"/>
    <w:rsid w:val="001B4585"/>
    <w:rsid w:val="001B740C"/>
    <w:rsid w:val="001C269A"/>
    <w:rsid w:val="001C7E6B"/>
    <w:rsid w:val="001D31E7"/>
    <w:rsid w:val="001D3B9C"/>
    <w:rsid w:val="001D6A33"/>
    <w:rsid w:val="001D7365"/>
    <w:rsid w:val="001E106E"/>
    <w:rsid w:val="001E42F0"/>
    <w:rsid w:val="001E4E4D"/>
    <w:rsid w:val="001E7EC0"/>
    <w:rsid w:val="002024B5"/>
    <w:rsid w:val="00204BC4"/>
    <w:rsid w:val="002118F9"/>
    <w:rsid w:val="0021301A"/>
    <w:rsid w:val="00220BD7"/>
    <w:rsid w:val="00220E6D"/>
    <w:rsid w:val="00224E2F"/>
    <w:rsid w:val="00225310"/>
    <w:rsid w:val="0022667B"/>
    <w:rsid w:val="00226AA1"/>
    <w:rsid w:val="00235766"/>
    <w:rsid w:val="0024677D"/>
    <w:rsid w:val="002500E6"/>
    <w:rsid w:val="00251156"/>
    <w:rsid w:val="00255387"/>
    <w:rsid w:val="00260595"/>
    <w:rsid w:val="002611EE"/>
    <w:rsid w:val="002622C7"/>
    <w:rsid w:val="00262683"/>
    <w:rsid w:val="00264EE4"/>
    <w:rsid w:val="0026572B"/>
    <w:rsid w:val="0026653C"/>
    <w:rsid w:val="00266BF1"/>
    <w:rsid w:val="00272AF3"/>
    <w:rsid w:val="00273F17"/>
    <w:rsid w:val="002832F4"/>
    <w:rsid w:val="0028418C"/>
    <w:rsid w:val="00290FBF"/>
    <w:rsid w:val="00291E73"/>
    <w:rsid w:val="00293F23"/>
    <w:rsid w:val="00295EE3"/>
    <w:rsid w:val="00296155"/>
    <w:rsid w:val="00296B34"/>
    <w:rsid w:val="002A2709"/>
    <w:rsid w:val="002A3519"/>
    <w:rsid w:val="002B00AC"/>
    <w:rsid w:val="002B3CDA"/>
    <w:rsid w:val="002C62A1"/>
    <w:rsid w:val="002D2302"/>
    <w:rsid w:val="002D2C07"/>
    <w:rsid w:val="002D3A1B"/>
    <w:rsid w:val="002D4331"/>
    <w:rsid w:val="002E72A2"/>
    <w:rsid w:val="002F4A5D"/>
    <w:rsid w:val="00300842"/>
    <w:rsid w:val="00307B86"/>
    <w:rsid w:val="0031125F"/>
    <w:rsid w:val="00312AB1"/>
    <w:rsid w:val="00315121"/>
    <w:rsid w:val="003174C6"/>
    <w:rsid w:val="00317653"/>
    <w:rsid w:val="00320543"/>
    <w:rsid w:val="003214DB"/>
    <w:rsid w:val="003236DB"/>
    <w:rsid w:val="00325CC0"/>
    <w:rsid w:val="0033246D"/>
    <w:rsid w:val="00332FAF"/>
    <w:rsid w:val="00350ADF"/>
    <w:rsid w:val="003673F9"/>
    <w:rsid w:val="00370E2C"/>
    <w:rsid w:val="00376A35"/>
    <w:rsid w:val="00381DA3"/>
    <w:rsid w:val="00383F44"/>
    <w:rsid w:val="003A1B7B"/>
    <w:rsid w:val="003A62E8"/>
    <w:rsid w:val="003B581B"/>
    <w:rsid w:val="003B72AD"/>
    <w:rsid w:val="003B758C"/>
    <w:rsid w:val="003C2A2E"/>
    <w:rsid w:val="003C76D4"/>
    <w:rsid w:val="003E179F"/>
    <w:rsid w:val="003E2226"/>
    <w:rsid w:val="003E32E5"/>
    <w:rsid w:val="003F346A"/>
    <w:rsid w:val="003F6CC6"/>
    <w:rsid w:val="0042331E"/>
    <w:rsid w:val="00423F8A"/>
    <w:rsid w:val="004270DF"/>
    <w:rsid w:val="004308CB"/>
    <w:rsid w:val="00433A40"/>
    <w:rsid w:val="00433FBF"/>
    <w:rsid w:val="00436D02"/>
    <w:rsid w:val="004415F6"/>
    <w:rsid w:val="0044356F"/>
    <w:rsid w:val="00455765"/>
    <w:rsid w:val="004558C6"/>
    <w:rsid w:val="004714E0"/>
    <w:rsid w:val="0047169B"/>
    <w:rsid w:val="00473748"/>
    <w:rsid w:val="00482066"/>
    <w:rsid w:val="00482397"/>
    <w:rsid w:val="00483472"/>
    <w:rsid w:val="0048779B"/>
    <w:rsid w:val="0049481F"/>
    <w:rsid w:val="004963B7"/>
    <w:rsid w:val="004967A7"/>
    <w:rsid w:val="004A24AB"/>
    <w:rsid w:val="004A43F7"/>
    <w:rsid w:val="004A4898"/>
    <w:rsid w:val="004B3661"/>
    <w:rsid w:val="004B6042"/>
    <w:rsid w:val="004B750E"/>
    <w:rsid w:val="004B7C3B"/>
    <w:rsid w:val="004C21AD"/>
    <w:rsid w:val="004D2E95"/>
    <w:rsid w:val="004D39DB"/>
    <w:rsid w:val="004E0A1A"/>
    <w:rsid w:val="004E1914"/>
    <w:rsid w:val="004E21EE"/>
    <w:rsid w:val="004E656A"/>
    <w:rsid w:val="004F6C95"/>
    <w:rsid w:val="005008AA"/>
    <w:rsid w:val="00501979"/>
    <w:rsid w:val="00507B00"/>
    <w:rsid w:val="005144A9"/>
    <w:rsid w:val="005233A5"/>
    <w:rsid w:val="005254E4"/>
    <w:rsid w:val="00530C6B"/>
    <w:rsid w:val="00533A63"/>
    <w:rsid w:val="00536EC0"/>
    <w:rsid w:val="00540978"/>
    <w:rsid w:val="00541344"/>
    <w:rsid w:val="00542C3D"/>
    <w:rsid w:val="00542D24"/>
    <w:rsid w:val="00547895"/>
    <w:rsid w:val="00550530"/>
    <w:rsid w:val="00551D24"/>
    <w:rsid w:val="00551EAA"/>
    <w:rsid w:val="005527CC"/>
    <w:rsid w:val="00553511"/>
    <w:rsid w:val="00563928"/>
    <w:rsid w:val="00571C5A"/>
    <w:rsid w:val="00582D2F"/>
    <w:rsid w:val="0058567D"/>
    <w:rsid w:val="00587F8E"/>
    <w:rsid w:val="00595072"/>
    <w:rsid w:val="005A600A"/>
    <w:rsid w:val="005A738B"/>
    <w:rsid w:val="005B09D5"/>
    <w:rsid w:val="005B70AB"/>
    <w:rsid w:val="005B720C"/>
    <w:rsid w:val="005C6F3E"/>
    <w:rsid w:val="005D1DE8"/>
    <w:rsid w:val="005D1F3D"/>
    <w:rsid w:val="005E2AD8"/>
    <w:rsid w:val="005E56DB"/>
    <w:rsid w:val="005E661E"/>
    <w:rsid w:val="005F28DC"/>
    <w:rsid w:val="00600128"/>
    <w:rsid w:val="006026E5"/>
    <w:rsid w:val="006063A6"/>
    <w:rsid w:val="00613A0F"/>
    <w:rsid w:val="0063238A"/>
    <w:rsid w:val="006329EE"/>
    <w:rsid w:val="00633008"/>
    <w:rsid w:val="0063389F"/>
    <w:rsid w:val="006357BC"/>
    <w:rsid w:val="00637CB2"/>
    <w:rsid w:val="0064060B"/>
    <w:rsid w:val="00641511"/>
    <w:rsid w:val="00642048"/>
    <w:rsid w:val="006470FC"/>
    <w:rsid w:val="006516EE"/>
    <w:rsid w:val="0065469E"/>
    <w:rsid w:val="006562F4"/>
    <w:rsid w:val="00657D65"/>
    <w:rsid w:val="0066090E"/>
    <w:rsid w:val="0066226D"/>
    <w:rsid w:val="00662F0B"/>
    <w:rsid w:val="006726D4"/>
    <w:rsid w:val="006735D7"/>
    <w:rsid w:val="0068363B"/>
    <w:rsid w:val="006871D2"/>
    <w:rsid w:val="00696ED5"/>
    <w:rsid w:val="006A3F80"/>
    <w:rsid w:val="006B075C"/>
    <w:rsid w:val="006B09B8"/>
    <w:rsid w:val="006B0D26"/>
    <w:rsid w:val="006B1B75"/>
    <w:rsid w:val="006C27FC"/>
    <w:rsid w:val="006D0472"/>
    <w:rsid w:val="006D4289"/>
    <w:rsid w:val="006E59FB"/>
    <w:rsid w:val="006F4916"/>
    <w:rsid w:val="006F4DBD"/>
    <w:rsid w:val="0071516B"/>
    <w:rsid w:val="0071551C"/>
    <w:rsid w:val="00717B1F"/>
    <w:rsid w:val="00723AC0"/>
    <w:rsid w:val="00731892"/>
    <w:rsid w:val="007333BB"/>
    <w:rsid w:val="00740CE5"/>
    <w:rsid w:val="00742125"/>
    <w:rsid w:val="00743D52"/>
    <w:rsid w:val="00744CBC"/>
    <w:rsid w:val="00750415"/>
    <w:rsid w:val="00751F0A"/>
    <w:rsid w:val="0077115B"/>
    <w:rsid w:val="0077518B"/>
    <w:rsid w:val="00776C30"/>
    <w:rsid w:val="00780A8C"/>
    <w:rsid w:val="00786B8C"/>
    <w:rsid w:val="00792A24"/>
    <w:rsid w:val="00795148"/>
    <w:rsid w:val="00795F16"/>
    <w:rsid w:val="00797525"/>
    <w:rsid w:val="007B0664"/>
    <w:rsid w:val="007B6F3C"/>
    <w:rsid w:val="007C5F35"/>
    <w:rsid w:val="007C7748"/>
    <w:rsid w:val="007D5200"/>
    <w:rsid w:val="007D620A"/>
    <w:rsid w:val="007E0D60"/>
    <w:rsid w:val="007E5560"/>
    <w:rsid w:val="007E7888"/>
    <w:rsid w:val="007F1711"/>
    <w:rsid w:val="0080531F"/>
    <w:rsid w:val="00822C87"/>
    <w:rsid w:val="00822CEC"/>
    <w:rsid w:val="008230F1"/>
    <w:rsid w:val="00823631"/>
    <w:rsid w:val="00825146"/>
    <w:rsid w:val="00833315"/>
    <w:rsid w:val="00833D88"/>
    <w:rsid w:val="008420E4"/>
    <w:rsid w:val="008559DC"/>
    <w:rsid w:val="008562AC"/>
    <w:rsid w:val="008572B9"/>
    <w:rsid w:val="008651E6"/>
    <w:rsid w:val="008727AB"/>
    <w:rsid w:val="0087469B"/>
    <w:rsid w:val="00875B51"/>
    <w:rsid w:val="00877E60"/>
    <w:rsid w:val="00883F07"/>
    <w:rsid w:val="008867D4"/>
    <w:rsid w:val="008A3683"/>
    <w:rsid w:val="008A4AE3"/>
    <w:rsid w:val="008B241A"/>
    <w:rsid w:val="008B7E19"/>
    <w:rsid w:val="008C397B"/>
    <w:rsid w:val="008D396F"/>
    <w:rsid w:val="008E0C6B"/>
    <w:rsid w:val="009000E2"/>
    <w:rsid w:val="00900235"/>
    <w:rsid w:val="009008BE"/>
    <w:rsid w:val="00900BA9"/>
    <w:rsid w:val="009016D2"/>
    <w:rsid w:val="00910B10"/>
    <w:rsid w:val="00912111"/>
    <w:rsid w:val="0091301F"/>
    <w:rsid w:val="00914CC2"/>
    <w:rsid w:val="00932184"/>
    <w:rsid w:val="009370D8"/>
    <w:rsid w:val="00937FD7"/>
    <w:rsid w:val="00941A80"/>
    <w:rsid w:val="00952F7C"/>
    <w:rsid w:val="00960433"/>
    <w:rsid w:val="0096267A"/>
    <w:rsid w:val="00962872"/>
    <w:rsid w:val="009651C4"/>
    <w:rsid w:val="00966F0A"/>
    <w:rsid w:val="00971159"/>
    <w:rsid w:val="00972794"/>
    <w:rsid w:val="009729F7"/>
    <w:rsid w:val="0097499B"/>
    <w:rsid w:val="00975113"/>
    <w:rsid w:val="00976AD3"/>
    <w:rsid w:val="00983960"/>
    <w:rsid w:val="0099367D"/>
    <w:rsid w:val="009954CA"/>
    <w:rsid w:val="009A0A95"/>
    <w:rsid w:val="009A1C1A"/>
    <w:rsid w:val="009A27F8"/>
    <w:rsid w:val="009B0B72"/>
    <w:rsid w:val="009B2941"/>
    <w:rsid w:val="009B4F3C"/>
    <w:rsid w:val="009B723D"/>
    <w:rsid w:val="009C5989"/>
    <w:rsid w:val="009D0568"/>
    <w:rsid w:val="009D55CE"/>
    <w:rsid w:val="009F66FB"/>
    <w:rsid w:val="00A01A97"/>
    <w:rsid w:val="00A04B55"/>
    <w:rsid w:val="00A1667A"/>
    <w:rsid w:val="00A16692"/>
    <w:rsid w:val="00A225C5"/>
    <w:rsid w:val="00A22ED1"/>
    <w:rsid w:val="00A23EDE"/>
    <w:rsid w:val="00A33874"/>
    <w:rsid w:val="00A33D95"/>
    <w:rsid w:val="00A37804"/>
    <w:rsid w:val="00A467F5"/>
    <w:rsid w:val="00A53ECA"/>
    <w:rsid w:val="00A555D6"/>
    <w:rsid w:val="00A55A4A"/>
    <w:rsid w:val="00A61A1E"/>
    <w:rsid w:val="00A809CE"/>
    <w:rsid w:val="00A84F62"/>
    <w:rsid w:val="00A85854"/>
    <w:rsid w:val="00AA094B"/>
    <w:rsid w:val="00AA2AFF"/>
    <w:rsid w:val="00AB4903"/>
    <w:rsid w:val="00AB7118"/>
    <w:rsid w:val="00AC2968"/>
    <w:rsid w:val="00AC4051"/>
    <w:rsid w:val="00AC6842"/>
    <w:rsid w:val="00AD3BF6"/>
    <w:rsid w:val="00AD3DA0"/>
    <w:rsid w:val="00AE21C4"/>
    <w:rsid w:val="00AE6B08"/>
    <w:rsid w:val="00AF1C04"/>
    <w:rsid w:val="00AF210B"/>
    <w:rsid w:val="00AF2781"/>
    <w:rsid w:val="00B07716"/>
    <w:rsid w:val="00B13217"/>
    <w:rsid w:val="00B143E7"/>
    <w:rsid w:val="00B14CFD"/>
    <w:rsid w:val="00B1663E"/>
    <w:rsid w:val="00B1715C"/>
    <w:rsid w:val="00B172DA"/>
    <w:rsid w:val="00B20D1C"/>
    <w:rsid w:val="00B23224"/>
    <w:rsid w:val="00B24454"/>
    <w:rsid w:val="00B262B4"/>
    <w:rsid w:val="00B266AB"/>
    <w:rsid w:val="00B27EA7"/>
    <w:rsid w:val="00B31422"/>
    <w:rsid w:val="00B340EB"/>
    <w:rsid w:val="00B34AE2"/>
    <w:rsid w:val="00B365C1"/>
    <w:rsid w:val="00B413ED"/>
    <w:rsid w:val="00B44431"/>
    <w:rsid w:val="00B46C24"/>
    <w:rsid w:val="00B475A0"/>
    <w:rsid w:val="00B55CEB"/>
    <w:rsid w:val="00B565B2"/>
    <w:rsid w:val="00B60FBE"/>
    <w:rsid w:val="00B62089"/>
    <w:rsid w:val="00B6287F"/>
    <w:rsid w:val="00B63409"/>
    <w:rsid w:val="00B705B1"/>
    <w:rsid w:val="00B92FE7"/>
    <w:rsid w:val="00B937CA"/>
    <w:rsid w:val="00B95C87"/>
    <w:rsid w:val="00B95E8F"/>
    <w:rsid w:val="00BA11B6"/>
    <w:rsid w:val="00BB2868"/>
    <w:rsid w:val="00BB3925"/>
    <w:rsid w:val="00BD0D3A"/>
    <w:rsid w:val="00BD2970"/>
    <w:rsid w:val="00BD4E40"/>
    <w:rsid w:val="00BD7F5D"/>
    <w:rsid w:val="00BE291B"/>
    <w:rsid w:val="00BE621A"/>
    <w:rsid w:val="00BE7323"/>
    <w:rsid w:val="00BF3D4D"/>
    <w:rsid w:val="00BF433E"/>
    <w:rsid w:val="00BF467B"/>
    <w:rsid w:val="00C00189"/>
    <w:rsid w:val="00C074C0"/>
    <w:rsid w:val="00C10647"/>
    <w:rsid w:val="00C10858"/>
    <w:rsid w:val="00C15429"/>
    <w:rsid w:val="00C311E8"/>
    <w:rsid w:val="00C375D9"/>
    <w:rsid w:val="00C45070"/>
    <w:rsid w:val="00C52783"/>
    <w:rsid w:val="00C62214"/>
    <w:rsid w:val="00C64357"/>
    <w:rsid w:val="00C736FD"/>
    <w:rsid w:val="00C73CC8"/>
    <w:rsid w:val="00C757B1"/>
    <w:rsid w:val="00C77640"/>
    <w:rsid w:val="00C81058"/>
    <w:rsid w:val="00C813DD"/>
    <w:rsid w:val="00C90788"/>
    <w:rsid w:val="00C92A43"/>
    <w:rsid w:val="00C954B4"/>
    <w:rsid w:val="00C95D4F"/>
    <w:rsid w:val="00CA2B06"/>
    <w:rsid w:val="00CA533C"/>
    <w:rsid w:val="00CA74AB"/>
    <w:rsid w:val="00CB19DA"/>
    <w:rsid w:val="00CB213E"/>
    <w:rsid w:val="00CB6CD4"/>
    <w:rsid w:val="00CC0EE1"/>
    <w:rsid w:val="00CC3380"/>
    <w:rsid w:val="00CC52AE"/>
    <w:rsid w:val="00CD7BFF"/>
    <w:rsid w:val="00CE47A9"/>
    <w:rsid w:val="00CF06B1"/>
    <w:rsid w:val="00CF0D97"/>
    <w:rsid w:val="00CF76F6"/>
    <w:rsid w:val="00D00AA4"/>
    <w:rsid w:val="00D013EB"/>
    <w:rsid w:val="00D029B3"/>
    <w:rsid w:val="00D06F4B"/>
    <w:rsid w:val="00D11D5C"/>
    <w:rsid w:val="00D1783F"/>
    <w:rsid w:val="00D17850"/>
    <w:rsid w:val="00D17B3A"/>
    <w:rsid w:val="00D20AAC"/>
    <w:rsid w:val="00D26114"/>
    <w:rsid w:val="00D2746B"/>
    <w:rsid w:val="00D3281A"/>
    <w:rsid w:val="00D428C4"/>
    <w:rsid w:val="00D47506"/>
    <w:rsid w:val="00D5058A"/>
    <w:rsid w:val="00D51584"/>
    <w:rsid w:val="00D53785"/>
    <w:rsid w:val="00D70070"/>
    <w:rsid w:val="00D72217"/>
    <w:rsid w:val="00D72FCF"/>
    <w:rsid w:val="00D77F38"/>
    <w:rsid w:val="00D82F24"/>
    <w:rsid w:val="00D90A35"/>
    <w:rsid w:val="00D90ABD"/>
    <w:rsid w:val="00D92F83"/>
    <w:rsid w:val="00D94022"/>
    <w:rsid w:val="00D944FF"/>
    <w:rsid w:val="00D94796"/>
    <w:rsid w:val="00D97983"/>
    <w:rsid w:val="00DB40EF"/>
    <w:rsid w:val="00DC7465"/>
    <w:rsid w:val="00DC748B"/>
    <w:rsid w:val="00DD11F5"/>
    <w:rsid w:val="00DD259B"/>
    <w:rsid w:val="00DD3959"/>
    <w:rsid w:val="00DD4B32"/>
    <w:rsid w:val="00DE0F7F"/>
    <w:rsid w:val="00DE30B1"/>
    <w:rsid w:val="00DE350D"/>
    <w:rsid w:val="00DE5B1E"/>
    <w:rsid w:val="00DF0661"/>
    <w:rsid w:val="00DF56BA"/>
    <w:rsid w:val="00E00AF7"/>
    <w:rsid w:val="00E025FD"/>
    <w:rsid w:val="00E15143"/>
    <w:rsid w:val="00E250B7"/>
    <w:rsid w:val="00E25382"/>
    <w:rsid w:val="00E2761A"/>
    <w:rsid w:val="00E30796"/>
    <w:rsid w:val="00E44EB3"/>
    <w:rsid w:val="00E45F56"/>
    <w:rsid w:val="00E50030"/>
    <w:rsid w:val="00E5022B"/>
    <w:rsid w:val="00E51D5E"/>
    <w:rsid w:val="00E7218F"/>
    <w:rsid w:val="00E86BE1"/>
    <w:rsid w:val="00E96426"/>
    <w:rsid w:val="00E97CEF"/>
    <w:rsid w:val="00EA3E0E"/>
    <w:rsid w:val="00EB0DE8"/>
    <w:rsid w:val="00EB4A61"/>
    <w:rsid w:val="00EC0513"/>
    <w:rsid w:val="00EE24D4"/>
    <w:rsid w:val="00EE5AB2"/>
    <w:rsid w:val="00EE6009"/>
    <w:rsid w:val="00EF438D"/>
    <w:rsid w:val="00F01D37"/>
    <w:rsid w:val="00F0718A"/>
    <w:rsid w:val="00F07945"/>
    <w:rsid w:val="00F114E5"/>
    <w:rsid w:val="00F20F3A"/>
    <w:rsid w:val="00F225F3"/>
    <w:rsid w:val="00F4126C"/>
    <w:rsid w:val="00F44373"/>
    <w:rsid w:val="00F46783"/>
    <w:rsid w:val="00F74EAA"/>
    <w:rsid w:val="00F75AB4"/>
    <w:rsid w:val="00F76887"/>
    <w:rsid w:val="00F77734"/>
    <w:rsid w:val="00F97AD2"/>
    <w:rsid w:val="00FA5E07"/>
    <w:rsid w:val="00FB1BBF"/>
    <w:rsid w:val="00FC349A"/>
    <w:rsid w:val="00FC4D82"/>
    <w:rsid w:val="00FC4FDA"/>
    <w:rsid w:val="00FC7147"/>
    <w:rsid w:val="00FE3278"/>
    <w:rsid w:val="00FE38FC"/>
    <w:rsid w:val="00FE3E99"/>
    <w:rsid w:val="00FE43AF"/>
    <w:rsid w:val="00FF18D7"/>
    <w:rsid w:val="00FF6742"/>
    <w:rsid w:val="00FF7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998A6"/>
  <w15:chartTrackingRefBased/>
  <w15:docId w15:val="{10AAEC9D-2550-4889-9666-8A531674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EE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264E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4E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4E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4E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4E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4E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4E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4E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4E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E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4E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4E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4E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4E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4E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E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E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EE4"/>
    <w:rPr>
      <w:rFonts w:eastAsiaTheme="majorEastAsia" w:cstheme="majorBidi"/>
      <w:color w:val="272727" w:themeColor="text1" w:themeTint="D8"/>
    </w:rPr>
  </w:style>
  <w:style w:type="paragraph" w:styleId="Title">
    <w:name w:val="Title"/>
    <w:basedOn w:val="Normal"/>
    <w:next w:val="Normal"/>
    <w:link w:val="TitleChar"/>
    <w:uiPriority w:val="10"/>
    <w:qFormat/>
    <w:rsid w:val="00264E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E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E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4E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EE4"/>
    <w:pPr>
      <w:spacing w:before="160"/>
      <w:jc w:val="center"/>
    </w:pPr>
    <w:rPr>
      <w:i/>
      <w:iCs/>
      <w:color w:val="404040" w:themeColor="text1" w:themeTint="BF"/>
    </w:rPr>
  </w:style>
  <w:style w:type="character" w:customStyle="1" w:styleId="QuoteChar">
    <w:name w:val="Quote Char"/>
    <w:basedOn w:val="DefaultParagraphFont"/>
    <w:link w:val="Quote"/>
    <w:uiPriority w:val="29"/>
    <w:rsid w:val="00264EE4"/>
    <w:rPr>
      <w:i/>
      <w:iCs/>
      <w:color w:val="404040" w:themeColor="text1" w:themeTint="BF"/>
    </w:rPr>
  </w:style>
  <w:style w:type="paragraph" w:styleId="ListParagraph">
    <w:name w:val="List Paragraph"/>
    <w:basedOn w:val="Normal"/>
    <w:uiPriority w:val="34"/>
    <w:qFormat/>
    <w:rsid w:val="00264EE4"/>
    <w:pPr>
      <w:ind w:left="720"/>
      <w:contextualSpacing/>
    </w:pPr>
  </w:style>
  <w:style w:type="character" w:styleId="IntenseEmphasis">
    <w:name w:val="Intense Emphasis"/>
    <w:basedOn w:val="DefaultParagraphFont"/>
    <w:uiPriority w:val="21"/>
    <w:qFormat/>
    <w:rsid w:val="00264EE4"/>
    <w:rPr>
      <w:i/>
      <w:iCs/>
      <w:color w:val="0F4761" w:themeColor="accent1" w:themeShade="BF"/>
    </w:rPr>
  </w:style>
  <w:style w:type="paragraph" w:styleId="IntenseQuote">
    <w:name w:val="Intense Quote"/>
    <w:basedOn w:val="Normal"/>
    <w:next w:val="Normal"/>
    <w:link w:val="IntenseQuoteChar"/>
    <w:uiPriority w:val="30"/>
    <w:qFormat/>
    <w:rsid w:val="00264E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4EE4"/>
    <w:rPr>
      <w:i/>
      <w:iCs/>
      <w:color w:val="0F4761" w:themeColor="accent1" w:themeShade="BF"/>
    </w:rPr>
  </w:style>
  <w:style w:type="character" w:styleId="IntenseReference">
    <w:name w:val="Intense Reference"/>
    <w:basedOn w:val="DefaultParagraphFont"/>
    <w:uiPriority w:val="32"/>
    <w:qFormat/>
    <w:rsid w:val="00264EE4"/>
    <w:rPr>
      <w:b/>
      <w:bCs/>
      <w:smallCaps/>
      <w:color w:val="0F4761" w:themeColor="accent1" w:themeShade="BF"/>
      <w:spacing w:val="5"/>
    </w:rPr>
  </w:style>
  <w:style w:type="paragraph" w:styleId="NoSpacing">
    <w:name w:val="No Spacing"/>
    <w:link w:val="NoSpacingChar"/>
    <w:uiPriority w:val="1"/>
    <w:qFormat/>
    <w:rsid w:val="00264EE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64EE4"/>
    <w:rPr>
      <w:rFonts w:eastAsiaTheme="minorEastAsia"/>
      <w:kern w:val="0"/>
      <w:sz w:val="22"/>
      <w:szCs w:val="22"/>
      <w:lang w:val="en-US"/>
      <w14:ligatures w14:val="none"/>
    </w:rPr>
  </w:style>
  <w:style w:type="character" w:styleId="PlaceholderText">
    <w:name w:val="Placeholder Text"/>
    <w:basedOn w:val="DefaultParagraphFont"/>
    <w:uiPriority w:val="99"/>
    <w:semiHidden/>
    <w:rsid w:val="00972794"/>
    <w:rPr>
      <w:color w:val="666666"/>
    </w:rPr>
  </w:style>
  <w:style w:type="paragraph" w:styleId="Bibliography">
    <w:name w:val="Bibliography"/>
    <w:basedOn w:val="Normal"/>
    <w:next w:val="Normal"/>
    <w:uiPriority w:val="37"/>
    <w:unhideWhenUsed/>
    <w:rsid w:val="00C757B1"/>
  </w:style>
  <w:style w:type="paragraph" w:styleId="Header">
    <w:name w:val="header"/>
    <w:basedOn w:val="Normal"/>
    <w:link w:val="HeaderChar"/>
    <w:uiPriority w:val="99"/>
    <w:unhideWhenUsed/>
    <w:rsid w:val="00FE3278"/>
    <w:pPr>
      <w:tabs>
        <w:tab w:val="center" w:pos="4513"/>
        <w:tab w:val="right" w:pos="9026"/>
      </w:tabs>
    </w:pPr>
  </w:style>
  <w:style w:type="character" w:customStyle="1" w:styleId="HeaderChar">
    <w:name w:val="Header Char"/>
    <w:basedOn w:val="DefaultParagraphFont"/>
    <w:link w:val="Header"/>
    <w:uiPriority w:val="99"/>
    <w:rsid w:val="00FE3278"/>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E3278"/>
    <w:pPr>
      <w:tabs>
        <w:tab w:val="center" w:pos="4513"/>
        <w:tab w:val="right" w:pos="9026"/>
      </w:tabs>
    </w:pPr>
  </w:style>
  <w:style w:type="character" w:customStyle="1" w:styleId="FooterChar">
    <w:name w:val="Footer Char"/>
    <w:basedOn w:val="DefaultParagraphFont"/>
    <w:link w:val="Footer"/>
    <w:uiPriority w:val="99"/>
    <w:rsid w:val="00FE3278"/>
    <w:rPr>
      <w:rFonts w:ascii="Times New Roman" w:eastAsia="Times New Roman" w:hAnsi="Times New Roman" w:cs="Times New Roman"/>
      <w:kern w:val="0"/>
      <w:sz w:val="20"/>
      <w:szCs w:val="20"/>
      <w:lang w:eastAsia="en-GB"/>
      <w14:ligatures w14:val="none"/>
    </w:rPr>
  </w:style>
  <w:style w:type="character" w:styleId="Strong">
    <w:name w:val="Strong"/>
    <w:basedOn w:val="DefaultParagraphFont"/>
    <w:uiPriority w:val="22"/>
    <w:qFormat/>
    <w:rsid w:val="00FE38FC"/>
    <w:rPr>
      <w:b/>
      <w:bCs/>
    </w:rPr>
  </w:style>
  <w:style w:type="character" w:customStyle="1" w:styleId="wacimagecontainer">
    <w:name w:val="wacimagecontainer"/>
    <w:basedOn w:val="DefaultParagraphFont"/>
    <w:rsid w:val="00FF1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5725">
      <w:bodyDiv w:val="1"/>
      <w:marLeft w:val="0"/>
      <w:marRight w:val="0"/>
      <w:marTop w:val="0"/>
      <w:marBottom w:val="0"/>
      <w:divBdr>
        <w:top w:val="none" w:sz="0" w:space="0" w:color="auto"/>
        <w:left w:val="none" w:sz="0" w:space="0" w:color="auto"/>
        <w:bottom w:val="none" w:sz="0" w:space="0" w:color="auto"/>
        <w:right w:val="none" w:sz="0" w:space="0" w:color="auto"/>
      </w:divBdr>
    </w:div>
    <w:div w:id="12344218">
      <w:bodyDiv w:val="1"/>
      <w:marLeft w:val="0"/>
      <w:marRight w:val="0"/>
      <w:marTop w:val="0"/>
      <w:marBottom w:val="0"/>
      <w:divBdr>
        <w:top w:val="none" w:sz="0" w:space="0" w:color="auto"/>
        <w:left w:val="none" w:sz="0" w:space="0" w:color="auto"/>
        <w:bottom w:val="none" w:sz="0" w:space="0" w:color="auto"/>
        <w:right w:val="none" w:sz="0" w:space="0" w:color="auto"/>
      </w:divBdr>
    </w:div>
    <w:div w:id="48307254">
      <w:bodyDiv w:val="1"/>
      <w:marLeft w:val="0"/>
      <w:marRight w:val="0"/>
      <w:marTop w:val="0"/>
      <w:marBottom w:val="0"/>
      <w:divBdr>
        <w:top w:val="none" w:sz="0" w:space="0" w:color="auto"/>
        <w:left w:val="none" w:sz="0" w:space="0" w:color="auto"/>
        <w:bottom w:val="none" w:sz="0" w:space="0" w:color="auto"/>
        <w:right w:val="none" w:sz="0" w:space="0" w:color="auto"/>
      </w:divBdr>
    </w:div>
    <w:div w:id="48652269">
      <w:bodyDiv w:val="1"/>
      <w:marLeft w:val="0"/>
      <w:marRight w:val="0"/>
      <w:marTop w:val="0"/>
      <w:marBottom w:val="0"/>
      <w:divBdr>
        <w:top w:val="none" w:sz="0" w:space="0" w:color="auto"/>
        <w:left w:val="none" w:sz="0" w:space="0" w:color="auto"/>
        <w:bottom w:val="none" w:sz="0" w:space="0" w:color="auto"/>
        <w:right w:val="none" w:sz="0" w:space="0" w:color="auto"/>
      </w:divBdr>
    </w:div>
    <w:div w:id="58066618">
      <w:bodyDiv w:val="1"/>
      <w:marLeft w:val="0"/>
      <w:marRight w:val="0"/>
      <w:marTop w:val="0"/>
      <w:marBottom w:val="0"/>
      <w:divBdr>
        <w:top w:val="none" w:sz="0" w:space="0" w:color="auto"/>
        <w:left w:val="none" w:sz="0" w:space="0" w:color="auto"/>
        <w:bottom w:val="none" w:sz="0" w:space="0" w:color="auto"/>
        <w:right w:val="none" w:sz="0" w:space="0" w:color="auto"/>
      </w:divBdr>
    </w:div>
    <w:div w:id="77020469">
      <w:bodyDiv w:val="1"/>
      <w:marLeft w:val="0"/>
      <w:marRight w:val="0"/>
      <w:marTop w:val="0"/>
      <w:marBottom w:val="0"/>
      <w:divBdr>
        <w:top w:val="none" w:sz="0" w:space="0" w:color="auto"/>
        <w:left w:val="none" w:sz="0" w:space="0" w:color="auto"/>
        <w:bottom w:val="none" w:sz="0" w:space="0" w:color="auto"/>
        <w:right w:val="none" w:sz="0" w:space="0" w:color="auto"/>
      </w:divBdr>
    </w:div>
    <w:div w:id="93869297">
      <w:bodyDiv w:val="1"/>
      <w:marLeft w:val="0"/>
      <w:marRight w:val="0"/>
      <w:marTop w:val="0"/>
      <w:marBottom w:val="0"/>
      <w:divBdr>
        <w:top w:val="none" w:sz="0" w:space="0" w:color="auto"/>
        <w:left w:val="none" w:sz="0" w:space="0" w:color="auto"/>
        <w:bottom w:val="none" w:sz="0" w:space="0" w:color="auto"/>
        <w:right w:val="none" w:sz="0" w:space="0" w:color="auto"/>
      </w:divBdr>
    </w:div>
    <w:div w:id="100760608">
      <w:bodyDiv w:val="1"/>
      <w:marLeft w:val="0"/>
      <w:marRight w:val="0"/>
      <w:marTop w:val="0"/>
      <w:marBottom w:val="0"/>
      <w:divBdr>
        <w:top w:val="none" w:sz="0" w:space="0" w:color="auto"/>
        <w:left w:val="none" w:sz="0" w:space="0" w:color="auto"/>
        <w:bottom w:val="none" w:sz="0" w:space="0" w:color="auto"/>
        <w:right w:val="none" w:sz="0" w:space="0" w:color="auto"/>
      </w:divBdr>
    </w:div>
    <w:div w:id="109009391">
      <w:bodyDiv w:val="1"/>
      <w:marLeft w:val="0"/>
      <w:marRight w:val="0"/>
      <w:marTop w:val="0"/>
      <w:marBottom w:val="0"/>
      <w:divBdr>
        <w:top w:val="none" w:sz="0" w:space="0" w:color="auto"/>
        <w:left w:val="none" w:sz="0" w:space="0" w:color="auto"/>
        <w:bottom w:val="none" w:sz="0" w:space="0" w:color="auto"/>
        <w:right w:val="none" w:sz="0" w:space="0" w:color="auto"/>
      </w:divBdr>
    </w:div>
    <w:div w:id="113987472">
      <w:bodyDiv w:val="1"/>
      <w:marLeft w:val="0"/>
      <w:marRight w:val="0"/>
      <w:marTop w:val="0"/>
      <w:marBottom w:val="0"/>
      <w:divBdr>
        <w:top w:val="none" w:sz="0" w:space="0" w:color="auto"/>
        <w:left w:val="none" w:sz="0" w:space="0" w:color="auto"/>
        <w:bottom w:val="none" w:sz="0" w:space="0" w:color="auto"/>
        <w:right w:val="none" w:sz="0" w:space="0" w:color="auto"/>
      </w:divBdr>
    </w:div>
    <w:div w:id="133521889">
      <w:bodyDiv w:val="1"/>
      <w:marLeft w:val="0"/>
      <w:marRight w:val="0"/>
      <w:marTop w:val="0"/>
      <w:marBottom w:val="0"/>
      <w:divBdr>
        <w:top w:val="none" w:sz="0" w:space="0" w:color="auto"/>
        <w:left w:val="none" w:sz="0" w:space="0" w:color="auto"/>
        <w:bottom w:val="none" w:sz="0" w:space="0" w:color="auto"/>
        <w:right w:val="none" w:sz="0" w:space="0" w:color="auto"/>
      </w:divBdr>
    </w:div>
    <w:div w:id="156502207">
      <w:bodyDiv w:val="1"/>
      <w:marLeft w:val="0"/>
      <w:marRight w:val="0"/>
      <w:marTop w:val="0"/>
      <w:marBottom w:val="0"/>
      <w:divBdr>
        <w:top w:val="none" w:sz="0" w:space="0" w:color="auto"/>
        <w:left w:val="none" w:sz="0" w:space="0" w:color="auto"/>
        <w:bottom w:val="none" w:sz="0" w:space="0" w:color="auto"/>
        <w:right w:val="none" w:sz="0" w:space="0" w:color="auto"/>
      </w:divBdr>
    </w:div>
    <w:div w:id="160510588">
      <w:bodyDiv w:val="1"/>
      <w:marLeft w:val="0"/>
      <w:marRight w:val="0"/>
      <w:marTop w:val="0"/>
      <w:marBottom w:val="0"/>
      <w:divBdr>
        <w:top w:val="none" w:sz="0" w:space="0" w:color="auto"/>
        <w:left w:val="none" w:sz="0" w:space="0" w:color="auto"/>
        <w:bottom w:val="none" w:sz="0" w:space="0" w:color="auto"/>
        <w:right w:val="none" w:sz="0" w:space="0" w:color="auto"/>
      </w:divBdr>
    </w:div>
    <w:div w:id="227032271">
      <w:bodyDiv w:val="1"/>
      <w:marLeft w:val="0"/>
      <w:marRight w:val="0"/>
      <w:marTop w:val="0"/>
      <w:marBottom w:val="0"/>
      <w:divBdr>
        <w:top w:val="none" w:sz="0" w:space="0" w:color="auto"/>
        <w:left w:val="none" w:sz="0" w:space="0" w:color="auto"/>
        <w:bottom w:val="none" w:sz="0" w:space="0" w:color="auto"/>
        <w:right w:val="none" w:sz="0" w:space="0" w:color="auto"/>
      </w:divBdr>
    </w:div>
    <w:div w:id="261494114">
      <w:bodyDiv w:val="1"/>
      <w:marLeft w:val="0"/>
      <w:marRight w:val="0"/>
      <w:marTop w:val="0"/>
      <w:marBottom w:val="0"/>
      <w:divBdr>
        <w:top w:val="none" w:sz="0" w:space="0" w:color="auto"/>
        <w:left w:val="none" w:sz="0" w:space="0" w:color="auto"/>
        <w:bottom w:val="none" w:sz="0" w:space="0" w:color="auto"/>
        <w:right w:val="none" w:sz="0" w:space="0" w:color="auto"/>
      </w:divBdr>
    </w:div>
    <w:div w:id="261956606">
      <w:bodyDiv w:val="1"/>
      <w:marLeft w:val="0"/>
      <w:marRight w:val="0"/>
      <w:marTop w:val="0"/>
      <w:marBottom w:val="0"/>
      <w:divBdr>
        <w:top w:val="none" w:sz="0" w:space="0" w:color="auto"/>
        <w:left w:val="none" w:sz="0" w:space="0" w:color="auto"/>
        <w:bottom w:val="none" w:sz="0" w:space="0" w:color="auto"/>
        <w:right w:val="none" w:sz="0" w:space="0" w:color="auto"/>
      </w:divBdr>
    </w:div>
    <w:div w:id="268127125">
      <w:bodyDiv w:val="1"/>
      <w:marLeft w:val="0"/>
      <w:marRight w:val="0"/>
      <w:marTop w:val="0"/>
      <w:marBottom w:val="0"/>
      <w:divBdr>
        <w:top w:val="none" w:sz="0" w:space="0" w:color="auto"/>
        <w:left w:val="none" w:sz="0" w:space="0" w:color="auto"/>
        <w:bottom w:val="none" w:sz="0" w:space="0" w:color="auto"/>
        <w:right w:val="none" w:sz="0" w:space="0" w:color="auto"/>
      </w:divBdr>
    </w:div>
    <w:div w:id="275135602">
      <w:bodyDiv w:val="1"/>
      <w:marLeft w:val="0"/>
      <w:marRight w:val="0"/>
      <w:marTop w:val="0"/>
      <w:marBottom w:val="0"/>
      <w:divBdr>
        <w:top w:val="none" w:sz="0" w:space="0" w:color="auto"/>
        <w:left w:val="none" w:sz="0" w:space="0" w:color="auto"/>
        <w:bottom w:val="none" w:sz="0" w:space="0" w:color="auto"/>
        <w:right w:val="none" w:sz="0" w:space="0" w:color="auto"/>
      </w:divBdr>
    </w:div>
    <w:div w:id="283585888">
      <w:bodyDiv w:val="1"/>
      <w:marLeft w:val="0"/>
      <w:marRight w:val="0"/>
      <w:marTop w:val="0"/>
      <w:marBottom w:val="0"/>
      <w:divBdr>
        <w:top w:val="none" w:sz="0" w:space="0" w:color="auto"/>
        <w:left w:val="none" w:sz="0" w:space="0" w:color="auto"/>
        <w:bottom w:val="none" w:sz="0" w:space="0" w:color="auto"/>
        <w:right w:val="none" w:sz="0" w:space="0" w:color="auto"/>
      </w:divBdr>
    </w:div>
    <w:div w:id="284120812">
      <w:bodyDiv w:val="1"/>
      <w:marLeft w:val="0"/>
      <w:marRight w:val="0"/>
      <w:marTop w:val="0"/>
      <w:marBottom w:val="0"/>
      <w:divBdr>
        <w:top w:val="none" w:sz="0" w:space="0" w:color="auto"/>
        <w:left w:val="none" w:sz="0" w:space="0" w:color="auto"/>
        <w:bottom w:val="none" w:sz="0" w:space="0" w:color="auto"/>
        <w:right w:val="none" w:sz="0" w:space="0" w:color="auto"/>
      </w:divBdr>
    </w:div>
    <w:div w:id="294213418">
      <w:bodyDiv w:val="1"/>
      <w:marLeft w:val="0"/>
      <w:marRight w:val="0"/>
      <w:marTop w:val="0"/>
      <w:marBottom w:val="0"/>
      <w:divBdr>
        <w:top w:val="none" w:sz="0" w:space="0" w:color="auto"/>
        <w:left w:val="none" w:sz="0" w:space="0" w:color="auto"/>
        <w:bottom w:val="none" w:sz="0" w:space="0" w:color="auto"/>
        <w:right w:val="none" w:sz="0" w:space="0" w:color="auto"/>
      </w:divBdr>
    </w:div>
    <w:div w:id="304706832">
      <w:bodyDiv w:val="1"/>
      <w:marLeft w:val="0"/>
      <w:marRight w:val="0"/>
      <w:marTop w:val="0"/>
      <w:marBottom w:val="0"/>
      <w:divBdr>
        <w:top w:val="none" w:sz="0" w:space="0" w:color="auto"/>
        <w:left w:val="none" w:sz="0" w:space="0" w:color="auto"/>
        <w:bottom w:val="none" w:sz="0" w:space="0" w:color="auto"/>
        <w:right w:val="none" w:sz="0" w:space="0" w:color="auto"/>
      </w:divBdr>
    </w:div>
    <w:div w:id="308485213">
      <w:bodyDiv w:val="1"/>
      <w:marLeft w:val="0"/>
      <w:marRight w:val="0"/>
      <w:marTop w:val="0"/>
      <w:marBottom w:val="0"/>
      <w:divBdr>
        <w:top w:val="none" w:sz="0" w:space="0" w:color="auto"/>
        <w:left w:val="none" w:sz="0" w:space="0" w:color="auto"/>
        <w:bottom w:val="none" w:sz="0" w:space="0" w:color="auto"/>
        <w:right w:val="none" w:sz="0" w:space="0" w:color="auto"/>
      </w:divBdr>
    </w:div>
    <w:div w:id="310599277">
      <w:bodyDiv w:val="1"/>
      <w:marLeft w:val="0"/>
      <w:marRight w:val="0"/>
      <w:marTop w:val="0"/>
      <w:marBottom w:val="0"/>
      <w:divBdr>
        <w:top w:val="none" w:sz="0" w:space="0" w:color="auto"/>
        <w:left w:val="none" w:sz="0" w:space="0" w:color="auto"/>
        <w:bottom w:val="none" w:sz="0" w:space="0" w:color="auto"/>
        <w:right w:val="none" w:sz="0" w:space="0" w:color="auto"/>
      </w:divBdr>
    </w:div>
    <w:div w:id="316690000">
      <w:bodyDiv w:val="1"/>
      <w:marLeft w:val="0"/>
      <w:marRight w:val="0"/>
      <w:marTop w:val="0"/>
      <w:marBottom w:val="0"/>
      <w:divBdr>
        <w:top w:val="none" w:sz="0" w:space="0" w:color="auto"/>
        <w:left w:val="none" w:sz="0" w:space="0" w:color="auto"/>
        <w:bottom w:val="none" w:sz="0" w:space="0" w:color="auto"/>
        <w:right w:val="none" w:sz="0" w:space="0" w:color="auto"/>
      </w:divBdr>
    </w:div>
    <w:div w:id="319382049">
      <w:bodyDiv w:val="1"/>
      <w:marLeft w:val="0"/>
      <w:marRight w:val="0"/>
      <w:marTop w:val="0"/>
      <w:marBottom w:val="0"/>
      <w:divBdr>
        <w:top w:val="none" w:sz="0" w:space="0" w:color="auto"/>
        <w:left w:val="none" w:sz="0" w:space="0" w:color="auto"/>
        <w:bottom w:val="none" w:sz="0" w:space="0" w:color="auto"/>
        <w:right w:val="none" w:sz="0" w:space="0" w:color="auto"/>
      </w:divBdr>
    </w:div>
    <w:div w:id="329716243">
      <w:bodyDiv w:val="1"/>
      <w:marLeft w:val="0"/>
      <w:marRight w:val="0"/>
      <w:marTop w:val="0"/>
      <w:marBottom w:val="0"/>
      <w:divBdr>
        <w:top w:val="none" w:sz="0" w:space="0" w:color="auto"/>
        <w:left w:val="none" w:sz="0" w:space="0" w:color="auto"/>
        <w:bottom w:val="none" w:sz="0" w:space="0" w:color="auto"/>
        <w:right w:val="none" w:sz="0" w:space="0" w:color="auto"/>
      </w:divBdr>
    </w:div>
    <w:div w:id="348528794">
      <w:bodyDiv w:val="1"/>
      <w:marLeft w:val="0"/>
      <w:marRight w:val="0"/>
      <w:marTop w:val="0"/>
      <w:marBottom w:val="0"/>
      <w:divBdr>
        <w:top w:val="none" w:sz="0" w:space="0" w:color="auto"/>
        <w:left w:val="none" w:sz="0" w:space="0" w:color="auto"/>
        <w:bottom w:val="none" w:sz="0" w:space="0" w:color="auto"/>
        <w:right w:val="none" w:sz="0" w:space="0" w:color="auto"/>
      </w:divBdr>
    </w:div>
    <w:div w:id="361325838">
      <w:bodyDiv w:val="1"/>
      <w:marLeft w:val="0"/>
      <w:marRight w:val="0"/>
      <w:marTop w:val="0"/>
      <w:marBottom w:val="0"/>
      <w:divBdr>
        <w:top w:val="none" w:sz="0" w:space="0" w:color="auto"/>
        <w:left w:val="none" w:sz="0" w:space="0" w:color="auto"/>
        <w:bottom w:val="none" w:sz="0" w:space="0" w:color="auto"/>
        <w:right w:val="none" w:sz="0" w:space="0" w:color="auto"/>
      </w:divBdr>
    </w:div>
    <w:div w:id="368458817">
      <w:bodyDiv w:val="1"/>
      <w:marLeft w:val="0"/>
      <w:marRight w:val="0"/>
      <w:marTop w:val="0"/>
      <w:marBottom w:val="0"/>
      <w:divBdr>
        <w:top w:val="none" w:sz="0" w:space="0" w:color="auto"/>
        <w:left w:val="none" w:sz="0" w:space="0" w:color="auto"/>
        <w:bottom w:val="none" w:sz="0" w:space="0" w:color="auto"/>
        <w:right w:val="none" w:sz="0" w:space="0" w:color="auto"/>
      </w:divBdr>
    </w:div>
    <w:div w:id="373895033">
      <w:bodyDiv w:val="1"/>
      <w:marLeft w:val="0"/>
      <w:marRight w:val="0"/>
      <w:marTop w:val="0"/>
      <w:marBottom w:val="0"/>
      <w:divBdr>
        <w:top w:val="none" w:sz="0" w:space="0" w:color="auto"/>
        <w:left w:val="none" w:sz="0" w:space="0" w:color="auto"/>
        <w:bottom w:val="none" w:sz="0" w:space="0" w:color="auto"/>
        <w:right w:val="none" w:sz="0" w:space="0" w:color="auto"/>
      </w:divBdr>
    </w:div>
    <w:div w:id="385838907">
      <w:bodyDiv w:val="1"/>
      <w:marLeft w:val="0"/>
      <w:marRight w:val="0"/>
      <w:marTop w:val="0"/>
      <w:marBottom w:val="0"/>
      <w:divBdr>
        <w:top w:val="none" w:sz="0" w:space="0" w:color="auto"/>
        <w:left w:val="none" w:sz="0" w:space="0" w:color="auto"/>
        <w:bottom w:val="none" w:sz="0" w:space="0" w:color="auto"/>
        <w:right w:val="none" w:sz="0" w:space="0" w:color="auto"/>
      </w:divBdr>
    </w:div>
    <w:div w:id="393044958">
      <w:bodyDiv w:val="1"/>
      <w:marLeft w:val="0"/>
      <w:marRight w:val="0"/>
      <w:marTop w:val="0"/>
      <w:marBottom w:val="0"/>
      <w:divBdr>
        <w:top w:val="none" w:sz="0" w:space="0" w:color="auto"/>
        <w:left w:val="none" w:sz="0" w:space="0" w:color="auto"/>
        <w:bottom w:val="none" w:sz="0" w:space="0" w:color="auto"/>
        <w:right w:val="none" w:sz="0" w:space="0" w:color="auto"/>
      </w:divBdr>
    </w:div>
    <w:div w:id="393503724">
      <w:bodyDiv w:val="1"/>
      <w:marLeft w:val="0"/>
      <w:marRight w:val="0"/>
      <w:marTop w:val="0"/>
      <w:marBottom w:val="0"/>
      <w:divBdr>
        <w:top w:val="none" w:sz="0" w:space="0" w:color="auto"/>
        <w:left w:val="none" w:sz="0" w:space="0" w:color="auto"/>
        <w:bottom w:val="none" w:sz="0" w:space="0" w:color="auto"/>
        <w:right w:val="none" w:sz="0" w:space="0" w:color="auto"/>
      </w:divBdr>
    </w:div>
    <w:div w:id="396362444">
      <w:bodyDiv w:val="1"/>
      <w:marLeft w:val="0"/>
      <w:marRight w:val="0"/>
      <w:marTop w:val="0"/>
      <w:marBottom w:val="0"/>
      <w:divBdr>
        <w:top w:val="none" w:sz="0" w:space="0" w:color="auto"/>
        <w:left w:val="none" w:sz="0" w:space="0" w:color="auto"/>
        <w:bottom w:val="none" w:sz="0" w:space="0" w:color="auto"/>
        <w:right w:val="none" w:sz="0" w:space="0" w:color="auto"/>
      </w:divBdr>
    </w:div>
    <w:div w:id="398091878">
      <w:bodyDiv w:val="1"/>
      <w:marLeft w:val="0"/>
      <w:marRight w:val="0"/>
      <w:marTop w:val="0"/>
      <w:marBottom w:val="0"/>
      <w:divBdr>
        <w:top w:val="none" w:sz="0" w:space="0" w:color="auto"/>
        <w:left w:val="none" w:sz="0" w:space="0" w:color="auto"/>
        <w:bottom w:val="none" w:sz="0" w:space="0" w:color="auto"/>
        <w:right w:val="none" w:sz="0" w:space="0" w:color="auto"/>
      </w:divBdr>
    </w:div>
    <w:div w:id="411245631">
      <w:bodyDiv w:val="1"/>
      <w:marLeft w:val="0"/>
      <w:marRight w:val="0"/>
      <w:marTop w:val="0"/>
      <w:marBottom w:val="0"/>
      <w:divBdr>
        <w:top w:val="none" w:sz="0" w:space="0" w:color="auto"/>
        <w:left w:val="none" w:sz="0" w:space="0" w:color="auto"/>
        <w:bottom w:val="none" w:sz="0" w:space="0" w:color="auto"/>
        <w:right w:val="none" w:sz="0" w:space="0" w:color="auto"/>
      </w:divBdr>
    </w:div>
    <w:div w:id="417363681">
      <w:bodyDiv w:val="1"/>
      <w:marLeft w:val="0"/>
      <w:marRight w:val="0"/>
      <w:marTop w:val="0"/>
      <w:marBottom w:val="0"/>
      <w:divBdr>
        <w:top w:val="none" w:sz="0" w:space="0" w:color="auto"/>
        <w:left w:val="none" w:sz="0" w:space="0" w:color="auto"/>
        <w:bottom w:val="none" w:sz="0" w:space="0" w:color="auto"/>
        <w:right w:val="none" w:sz="0" w:space="0" w:color="auto"/>
      </w:divBdr>
    </w:div>
    <w:div w:id="537666918">
      <w:bodyDiv w:val="1"/>
      <w:marLeft w:val="0"/>
      <w:marRight w:val="0"/>
      <w:marTop w:val="0"/>
      <w:marBottom w:val="0"/>
      <w:divBdr>
        <w:top w:val="none" w:sz="0" w:space="0" w:color="auto"/>
        <w:left w:val="none" w:sz="0" w:space="0" w:color="auto"/>
        <w:bottom w:val="none" w:sz="0" w:space="0" w:color="auto"/>
        <w:right w:val="none" w:sz="0" w:space="0" w:color="auto"/>
      </w:divBdr>
    </w:div>
    <w:div w:id="539172578">
      <w:bodyDiv w:val="1"/>
      <w:marLeft w:val="0"/>
      <w:marRight w:val="0"/>
      <w:marTop w:val="0"/>
      <w:marBottom w:val="0"/>
      <w:divBdr>
        <w:top w:val="none" w:sz="0" w:space="0" w:color="auto"/>
        <w:left w:val="none" w:sz="0" w:space="0" w:color="auto"/>
        <w:bottom w:val="none" w:sz="0" w:space="0" w:color="auto"/>
        <w:right w:val="none" w:sz="0" w:space="0" w:color="auto"/>
      </w:divBdr>
    </w:div>
    <w:div w:id="545684233">
      <w:bodyDiv w:val="1"/>
      <w:marLeft w:val="0"/>
      <w:marRight w:val="0"/>
      <w:marTop w:val="0"/>
      <w:marBottom w:val="0"/>
      <w:divBdr>
        <w:top w:val="none" w:sz="0" w:space="0" w:color="auto"/>
        <w:left w:val="none" w:sz="0" w:space="0" w:color="auto"/>
        <w:bottom w:val="none" w:sz="0" w:space="0" w:color="auto"/>
        <w:right w:val="none" w:sz="0" w:space="0" w:color="auto"/>
      </w:divBdr>
    </w:div>
    <w:div w:id="580526251">
      <w:bodyDiv w:val="1"/>
      <w:marLeft w:val="0"/>
      <w:marRight w:val="0"/>
      <w:marTop w:val="0"/>
      <w:marBottom w:val="0"/>
      <w:divBdr>
        <w:top w:val="none" w:sz="0" w:space="0" w:color="auto"/>
        <w:left w:val="none" w:sz="0" w:space="0" w:color="auto"/>
        <w:bottom w:val="none" w:sz="0" w:space="0" w:color="auto"/>
        <w:right w:val="none" w:sz="0" w:space="0" w:color="auto"/>
      </w:divBdr>
    </w:div>
    <w:div w:id="588081671">
      <w:bodyDiv w:val="1"/>
      <w:marLeft w:val="0"/>
      <w:marRight w:val="0"/>
      <w:marTop w:val="0"/>
      <w:marBottom w:val="0"/>
      <w:divBdr>
        <w:top w:val="none" w:sz="0" w:space="0" w:color="auto"/>
        <w:left w:val="none" w:sz="0" w:space="0" w:color="auto"/>
        <w:bottom w:val="none" w:sz="0" w:space="0" w:color="auto"/>
        <w:right w:val="none" w:sz="0" w:space="0" w:color="auto"/>
      </w:divBdr>
    </w:div>
    <w:div w:id="618990899">
      <w:bodyDiv w:val="1"/>
      <w:marLeft w:val="0"/>
      <w:marRight w:val="0"/>
      <w:marTop w:val="0"/>
      <w:marBottom w:val="0"/>
      <w:divBdr>
        <w:top w:val="none" w:sz="0" w:space="0" w:color="auto"/>
        <w:left w:val="none" w:sz="0" w:space="0" w:color="auto"/>
        <w:bottom w:val="none" w:sz="0" w:space="0" w:color="auto"/>
        <w:right w:val="none" w:sz="0" w:space="0" w:color="auto"/>
      </w:divBdr>
    </w:div>
    <w:div w:id="630092703">
      <w:bodyDiv w:val="1"/>
      <w:marLeft w:val="0"/>
      <w:marRight w:val="0"/>
      <w:marTop w:val="0"/>
      <w:marBottom w:val="0"/>
      <w:divBdr>
        <w:top w:val="none" w:sz="0" w:space="0" w:color="auto"/>
        <w:left w:val="none" w:sz="0" w:space="0" w:color="auto"/>
        <w:bottom w:val="none" w:sz="0" w:space="0" w:color="auto"/>
        <w:right w:val="none" w:sz="0" w:space="0" w:color="auto"/>
      </w:divBdr>
    </w:div>
    <w:div w:id="639192474">
      <w:bodyDiv w:val="1"/>
      <w:marLeft w:val="0"/>
      <w:marRight w:val="0"/>
      <w:marTop w:val="0"/>
      <w:marBottom w:val="0"/>
      <w:divBdr>
        <w:top w:val="none" w:sz="0" w:space="0" w:color="auto"/>
        <w:left w:val="none" w:sz="0" w:space="0" w:color="auto"/>
        <w:bottom w:val="none" w:sz="0" w:space="0" w:color="auto"/>
        <w:right w:val="none" w:sz="0" w:space="0" w:color="auto"/>
      </w:divBdr>
    </w:div>
    <w:div w:id="670570986">
      <w:bodyDiv w:val="1"/>
      <w:marLeft w:val="0"/>
      <w:marRight w:val="0"/>
      <w:marTop w:val="0"/>
      <w:marBottom w:val="0"/>
      <w:divBdr>
        <w:top w:val="none" w:sz="0" w:space="0" w:color="auto"/>
        <w:left w:val="none" w:sz="0" w:space="0" w:color="auto"/>
        <w:bottom w:val="none" w:sz="0" w:space="0" w:color="auto"/>
        <w:right w:val="none" w:sz="0" w:space="0" w:color="auto"/>
      </w:divBdr>
    </w:div>
    <w:div w:id="671185143">
      <w:bodyDiv w:val="1"/>
      <w:marLeft w:val="0"/>
      <w:marRight w:val="0"/>
      <w:marTop w:val="0"/>
      <w:marBottom w:val="0"/>
      <w:divBdr>
        <w:top w:val="none" w:sz="0" w:space="0" w:color="auto"/>
        <w:left w:val="none" w:sz="0" w:space="0" w:color="auto"/>
        <w:bottom w:val="none" w:sz="0" w:space="0" w:color="auto"/>
        <w:right w:val="none" w:sz="0" w:space="0" w:color="auto"/>
      </w:divBdr>
    </w:div>
    <w:div w:id="672220583">
      <w:bodyDiv w:val="1"/>
      <w:marLeft w:val="0"/>
      <w:marRight w:val="0"/>
      <w:marTop w:val="0"/>
      <w:marBottom w:val="0"/>
      <w:divBdr>
        <w:top w:val="none" w:sz="0" w:space="0" w:color="auto"/>
        <w:left w:val="none" w:sz="0" w:space="0" w:color="auto"/>
        <w:bottom w:val="none" w:sz="0" w:space="0" w:color="auto"/>
        <w:right w:val="none" w:sz="0" w:space="0" w:color="auto"/>
      </w:divBdr>
    </w:div>
    <w:div w:id="690106072">
      <w:bodyDiv w:val="1"/>
      <w:marLeft w:val="0"/>
      <w:marRight w:val="0"/>
      <w:marTop w:val="0"/>
      <w:marBottom w:val="0"/>
      <w:divBdr>
        <w:top w:val="none" w:sz="0" w:space="0" w:color="auto"/>
        <w:left w:val="none" w:sz="0" w:space="0" w:color="auto"/>
        <w:bottom w:val="none" w:sz="0" w:space="0" w:color="auto"/>
        <w:right w:val="none" w:sz="0" w:space="0" w:color="auto"/>
      </w:divBdr>
    </w:div>
    <w:div w:id="691954444">
      <w:bodyDiv w:val="1"/>
      <w:marLeft w:val="0"/>
      <w:marRight w:val="0"/>
      <w:marTop w:val="0"/>
      <w:marBottom w:val="0"/>
      <w:divBdr>
        <w:top w:val="none" w:sz="0" w:space="0" w:color="auto"/>
        <w:left w:val="none" w:sz="0" w:space="0" w:color="auto"/>
        <w:bottom w:val="none" w:sz="0" w:space="0" w:color="auto"/>
        <w:right w:val="none" w:sz="0" w:space="0" w:color="auto"/>
      </w:divBdr>
    </w:div>
    <w:div w:id="693534589">
      <w:bodyDiv w:val="1"/>
      <w:marLeft w:val="0"/>
      <w:marRight w:val="0"/>
      <w:marTop w:val="0"/>
      <w:marBottom w:val="0"/>
      <w:divBdr>
        <w:top w:val="none" w:sz="0" w:space="0" w:color="auto"/>
        <w:left w:val="none" w:sz="0" w:space="0" w:color="auto"/>
        <w:bottom w:val="none" w:sz="0" w:space="0" w:color="auto"/>
        <w:right w:val="none" w:sz="0" w:space="0" w:color="auto"/>
      </w:divBdr>
    </w:div>
    <w:div w:id="713698306">
      <w:bodyDiv w:val="1"/>
      <w:marLeft w:val="0"/>
      <w:marRight w:val="0"/>
      <w:marTop w:val="0"/>
      <w:marBottom w:val="0"/>
      <w:divBdr>
        <w:top w:val="none" w:sz="0" w:space="0" w:color="auto"/>
        <w:left w:val="none" w:sz="0" w:space="0" w:color="auto"/>
        <w:bottom w:val="none" w:sz="0" w:space="0" w:color="auto"/>
        <w:right w:val="none" w:sz="0" w:space="0" w:color="auto"/>
      </w:divBdr>
    </w:div>
    <w:div w:id="755638434">
      <w:bodyDiv w:val="1"/>
      <w:marLeft w:val="0"/>
      <w:marRight w:val="0"/>
      <w:marTop w:val="0"/>
      <w:marBottom w:val="0"/>
      <w:divBdr>
        <w:top w:val="none" w:sz="0" w:space="0" w:color="auto"/>
        <w:left w:val="none" w:sz="0" w:space="0" w:color="auto"/>
        <w:bottom w:val="none" w:sz="0" w:space="0" w:color="auto"/>
        <w:right w:val="none" w:sz="0" w:space="0" w:color="auto"/>
      </w:divBdr>
    </w:div>
    <w:div w:id="756437816">
      <w:bodyDiv w:val="1"/>
      <w:marLeft w:val="0"/>
      <w:marRight w:val="0"/>
      <w:marTop w:val="0"/>
      <w:marBottom w:val="0"/>
      <w:divBdr>
        <w:top w:val="none" w:sz="0" w:space="0" w:color="auto"/>
        <w:left w:val="none" w:sz="0" w:space="0" w:color="auto"/>
        <w:bottom w:val="none" w:sz="0" w:space="0" w:color="auto"/>
        <w:right w:val="none" w:sz="0" w:space="0" w:color="auto"/>
      </w:divBdr>
    </w:div>
    <w:div w:id="774791749">
      <w:bodyDiv w:val="1"/>
      <w:marLeft w:val="0"/>
      <w:marRight w:val="0"/>
      <w:marTop w:val="0"/>
      <w:marBottom w:val="0"/>
      <w:divBdr>
        <w:top w:val="none" w:sz="0" w:space="0" w:color="auto"/>
        <w:left w:val="none" w:sz="0" w:space="0" w:color="auto"/>
        <w:bottom w:val="none" w:sz="0" w:space="0" w:color="auto"/>
        <w:right w:val="none" w:sz="0" w:space="0" w:color="auto"/>
      </w:divBdr>
    </w:div>
    <w:div w:id="783883388">
      <w:bodyDiv w:val="1"/>
      <w:marLeft w:val="0"/>
      <w:marRight w:val="0"/>
      <w:marTop w:val="0"/>
      <w:marBottom w:val="0"/>
      <w:divBdr>
        <w:top w:val="none" w:sz="0" w:space="0" w:color="auto"/>
        <w:left w:val="none" w:sz="0" w:space="0" w:color="auto"/>
        <w:bottom w:val="none" w:sz="0" w:space="0" w:color="auto"/>
        <w:right w:val="none" w:sz="0" w:space="0" w:color="auto"/>
      </w:divBdr>
    </w:div>
    <w:div w:id="805857943">
      <w:bodyDiv w:val="1"/>
      <w:marLeft w:val="0"/>
      <w:marRight w:val="0"/>
      <w:marTop w:val="0"/>
      <w:marBottom w:val="0"/>
      <w:divBdr>
        <w:top w:val="none" w:sz="0" w:space="0" w:color="auto"/>
        <w:left w:val="none" w:sz="0" w:space="0" w:color="auto"/>
        <w:bottom w:val="none" w:sz="0" w:space="0" w:color="auto"/>
        <w:right w:val="none" w:sz="0" w:space="0" w:color="auto"/>
      </w:divBdr>
    </w:div>
    <w:div w:id="814298625">
      <w:bodyDiv w:val="1"/>
      <w:marLeft w:val="0"/>
      <w:marRight w:val="0"/>
      <w:marTop w:val="0"/>
      <w:marBottom w:val="0"/>
      <w:divBdr>
        <w:top w:val="none" w:sz="0" w:space="0" w:color="auto"/>
        <w:left w:val="none" w:sz="0" w:space="0" w:color="auto"/>
        <w:bottom w:val="none" w:sz="0" w:space="0" w:color="auto"/>
        <w:right w:val="none" w:sz="0" w:space="0" w:color="auto"/>
      </w:divBdr>
    </w:div>
    <w:div w:id="815226466">
      <w:bodyDiv w:val="1"/>
      <w:marLeft w:val="0"/>
      <w:marRight w:val="0"/>
      <w:marTop w:val="0"/>
      <w:marBottom w:val="0"/>
      <w:divBdr>
        <w:top w:val="none" w:sz="0" w:space="0" w:color="auto"/>
        <w:left w:val="none" w:sz="0" w:space="0" w:color="auto"/>
        <w:bottom w:val="none" w:sz="0" w:space="0" w:color="auto"/>
        <w:right w:val="none" w:sz="0" w:space="0" w:color="auto"/>
      </w:divBdr>
    </w:div>
    <w:div w:id="836921329">
      <w:bodyDiv w:val="1"/>
      <w:marLeft w:val="0"/>
      <w:marRight w:val="0"/>
      <w:marTop w:val="0"/>
      <w:marBottom w:val="0"/>
      <w:divBdr>
        <w:top w:val="none" w:sz="0" w:space="0" w:color="auto"/>
        <w:left w:val="none" w:sz="0" w:space="0" w:color="auto"/>
        <w:bottom w:val="none" w:sz="0" w:space="0" w:color="auto"/>
        <w:right w:val="none" w:sz="0" w:space="0" w:color="auto"/>
      </w:divBdr>
    </w:div>
    <w:div w:id="841163049">
      <w:bodyDiv w:val="1"/>
      <w:marLeft w:val="0"/>
      <w:marRight w:val="0"/>
      <w:marTop w:val="0"/>
      <w:marBottom w:val="0"/>
      <w:divBdr>
        <w:top w:val="none" w:sz="0" w:space="0" w:color="auto"/>
        <w:left w:val="none" w:sz="0" w:space="0" w:color="auto"/>
        <w:bottom w:val="none" w:sz="0" w:space="0" w:color="auto"/>
        <w:right w:val="none" w:sz="0" w:space="0" w:color="auto"/>
      </w:divBdr>
    </w:div>
    <w:div w:id="881862379">
      <w:bodyDiv w:val="1"/>
      <w:marLeft w:val="0"/>
      <w:marRight w:val="0"/>
      <w:marTop w:val="0"/>
      <w:marBottom w:val="0"/>
      <w:divBdr>
        <w:top w:val="none" w:sz="0" w:space="0" w:color="auto"/>
        <w:left w:val="none" w:sz="0" w:space="0" w:color="auto"/>
        <w:bottom w:val="none" w:sz="0" w:space="0" w:color="auto"/>
        <w:right w:val="none" w:sz="0" w:space="0" w:color="auto"/>
      </w:divBdr>
    </w:div>
    <w:div w:id="882249990">
      <w:bodyDiv w:val="1"/>
      <w:marLeft w:val="0"/>
      <w:marRight w:val="0"/>
      <w:marTop w:val="0"/>
      <w:marBottom w:val="0"/>
      <w:divBdr>
        <w:top w:val="none" w:sz="0" w:space="0" w:color="auto"/>
        <w:left w:val="none" w:sz="0" w:space="0" w:color="auto"/>
        <w:bottom w:val="none" w:sz="0" w:space="0" w:color="auto"/>
        <w:right w:val="none" w:sz="0" w:space="0" w:color="auto"/>
      </w:divBdr>
    </w:div>
    <w:div w:id="884679032">
      <w:bodyDiv w:val="1"/>
      <w:marLeft w:val="0"/>
      <w:marRight w:val="0"/>
      <w:marTop w:val="0"/>
      <w:marBottom w:val="0"/>
      <w:divBdr>
        <w:top w:val="none" w:sz="0" w:space="0" w:color="auto"/>
        <w:left w:val="none" w:sz="0" w:space="0" w:color="auto"/>
        <w:bottom w:val="none" w:sz="0" w:space="0" w:color="auto"/>
        <w:right w:val="none" w:sz="0" w:space="0" w:color="auto"/>
      </w:divBdr>
    </w:div>
    <w:div w:id="889682886">
      <w:bodyDiv w:val="1"/>
      <w:marLeft w:val="0"/>
      <w:marRight w:val="0"/>
      <w:marTop w:val="0"/>
      <w:marBottom w:val="0"/>
      <w:divBdr>
        <w:top w:val="none" w:sz="0" w:space="0" w:color="auto"/>
        <w:left w:val="none" w:sz="0" w:space="0" w:color="auto"/>
        <w:bottom w:val="none" w:sz="0" w:space="0" w:color="auto"/>
        <w:right w:val="none" w:sz="0" w:space="0" w:color="auto"/>
      </w:divBdr>
    </w:div>
    <w:div w:id="893009021">
      <w:bodyDiv w:val="1"/>
      <w:marLeft w:val="0"/>
      <w:marRight w:val="0"/>
      <w:marTop w:val="0"/>
      <w:marBottom w:val="0"/>
      <w:divBdr>
        <w:top w:val="none" w:sz="0" w:space="0" w:color="auto"/>
        <w:left w:val="none" w:sz="0" w:space="0" w:color="auto"/>
        <w:bottom w:val="none" w:sz="0" w:space="0" w:color="auto"/>
        <w:right w:val="none" w:sz="0" w:space="0" w:color="auto"/>
      </w:divBdr>
    </w:div>
    <w:div w:id="911431596">
      <w:bodyDiv w:val="1"/>
      <w:marLeft w:val="0"/>
      <w:marRight w:val="0"/>
      <w:marTop w:val="0"/>
      <w:marBottom w:val="0"/>
      <w:divBdr>
        <w:top w:val="none" w:sz="0" w:space="0" w:color="auto"/>
        <w:left w:val="none" w:sz="0" w:space="0" w:color="auto"/>
        <w:bottom w:val="none" w:sz="0" w:space="0" w:color="auto"/>
        <w:right w:val="none" w:sz="0" w:space="0" w:color="auto"/>
      </w:divBdr>
    </w:div>
    <w:div w:id="943269885">
      <w:bodyDiv w:val="1"/>
      <w:marLeft w:val="0"/>
      <w:marRight w:val="0"/>
      <w:marTop w:val="0"/>
      <w:marBottom w:val="0"/>
      <w:divBdr>
        <w:top w:val="none" w:sz="0" w:space="0" w:color="auto"/>
        <w:left w:val="none" w:sz="0" w:space="0" w:color="auto"/>
        <w:bottom w:val="none" w:sz="0" w:space="0" w:color="auto"/>
        <w:right w:val="none" w:sz="0" w:space="0" w:color="auto"/>
      </w:divBdr>
    </w:div>
    <w:div w:id="957030177">
      <w:bodyDiv w:val="1"/>
      <w:marLeft w:val="0"/>
      <w:marRight w:val="0"/>
      <w:marTop w:val="0"/>
      <w:marBottom w:val="0"/>
      <w:divBdr>
        <w:top w:val="none" w:sz="0" w:space="0" w:color="auto"/>
        <w:left w:val="none" w:sz="0" w:space="0" w:color="auto"/>
        <w:bottom w:val="none" w:sz="0" w:space="0" w:color="auto"/>
        <w:right w:val="none" w:sz="0" w:space="0" w:color="auto"/>
      </w:divBdr>
    </w:div>
    <w:div w:id="962467837">
      <w:bodyDiv w:val="1"/>
      <w:marLeft w:val="0"/>
      <w:marRight w:val="0"/>
      <w:marTop w:val="0"/>
      <w:marBottom w:val="0"/>
      <w:divBdr>
        <w:top w:val="none" w:sz="0" w:space="0" w:color="auto"/>
        <w:left w:val="none" w:sz="0" w:space="0" w:color="auto"/>
        <w:bottom w:val="none" w:sz="0" w:space="0" w:color="auto"/>
        <w:right w:val="none" w:sz="0" w:space="0" w:color="auto"/>
      </w:divBdr>
    </w:div>
    <w:div w:id="986057282">
      <w:bodyDiv w:val="1"/>
      <w:marLeft w:val="0"/>
      <w:marRight w:val="0"/>
      <w:marTop w:val="0"/>
      <w:marBottom w:val="0"/>
      <w:divBdr>
        <w:top w:val="none" w:sz="0" w:space="0" w:color="auto"/>
        <w:left w:val="none" w:sz="0" w:space="0" w:color="auto"/>
        <w:bottom w:val="none" w:sz="0" w:space="0" w:color="auto"/>
        <w:right w:val="none" w:sz="0" w:space="0" w:color="auto"/>
      </w:divBdr>
    </w:div>
    <w:div w:id="1055084477">
      <w:bodyDiv w:val="1"/>
      <w:marLeft w:val="0"/>
      <w:marRight w:val="0"/>
      <w:marTop w:val="0"/>
      <w:marBottom w:val="0"/>
      <w:divBdr>
        <w:top w:val="none" w:sz="0" w:space="0" w:color="auto"/>
        <w:left w:val="none" w:sz="0" w:space="0" w:color="auto"/>
        <w:bottom w:val="none" w:sz="0" w:space="0" w:color="auto"/>
        <w:right w:val="none" w:sz="0" w:space="0" w:color="auto"/>
      </w:divBdr>
    </w:div>
    <w:div w:id="1055659942">
      <w:bodyDiv w:val="1"/>
      <w:marLeft w:val="0"/>
      <w:marRight w:val="0"/>
      <w:marTop w:val="0"/>
      <w:marBottom w:val="0"/>
      <w:divBdr>
        <w:top w:val="none" w:sz="0" w:space="0" w:color="auto"/>
        <w:left w:val="none" w:sz="0" w:space="0" w:color="auto"/>
        <w:bottom w:val="none" w:sz="0" w:space="0" w:color="auto"/>
        <w:right w:val="none" w:sz="0" w:space="0" w:color="auto"/>
      </w:divBdr>
    </w:div>
    <w:div w:id="1058627782">
      <w:bodyDiv w:val="1"/>
      <w:marLeft w:val="0"/>
      <w:marRight w:val="0"/>
      <w:marTop w:val="0"/>
      <w:marBottom w:val="0"/>
      <w:divBdr>
        <w:top w:val="none" w:sz="0" w:space="0" w:color="auto"/>
        <w:left w:val="none" w:sz="0" w:space="0" w:color="auto"/>
        <w:bottom w:val="none" w:sz="0" w:space="0" w:color="auto"/>
        <w:right w:val="none" w:sz="0" w:space="0" w:color="auto"/>
      </w:divBdr>
    </w:div>
    <w:div w:id="1082532024">
      <w:bodyDiv w:val="1"/>
      <w:marLeft w:val="0"/>
      <w:marRight w:val="0"/>
      <w:marTop w:val="0"/>
      <w:marBottom w:val="0"/>
      <w:divBdr>
        <w:top w:val="none" w:sz="0" w:space="0" w:color="auto"/>
        <w:left w:val="none" w:sz="0" w:space="0" w:color="auto"/>
        <w:bottom w:val="none" w:sz="0" w:space="0" w:color="auto"/>
        <w:right w:val="none" w:sz="0" w:space="0" w:color="auto"/>
      </w:divBdr>
    </w:div>
    <w:div w:id="1101678443">
      <w:bodyDiv w:val="1"/>
      <w:marLeft w:val="0"/>
      <w:marRight w:val="0"/>
      <w:marTop w:val="0"/>
      <w:marBottom w:val="0"/>
      <w:divBdr>
        <w:top w:val="none" w:sz="0" w:space="0" w:color="auto"/>
        <w:left w:val="none" w:sz="0" w:space="0" w:color="auto"/>
        <w:bottom w:val="none" w:sz="0" w:space="0" w:color="auto"/>
        <w:right w:val="none" w:sz="0" w:space="0" w:color="auto"/>
      </w:divBdr>
    </w:div>
    <w:div w:id="1104695034">
      <w:bodyDiv w:val="1"/>
      <w:marLeft w:val="0"/>
      <w:marRight w:val="0"/>
      <w:marTop w:val="0"/>
      <w:marBottom w:val="0"/>
      <w:divBdr>
        <w:top w:val="none" w:sz="0" w:space="0" w:color="auto"/>
        <w:left w:val="none" w:sz="0" w:space="0" w:color="auto"/>
        <w:bottom w:val="none" w:sz="0" w:space="0" w:color="auto"/>
        <w:right w:val="none" w:sz="0" w:space="0" w:color="auto"/>
      </w:divBdr>
    </w:div>
    <w:div w:id="1106340968">
      <w:bodyDiv w:val="1"/>
      <w:marLeft w:val="0"/>
      <w:marRight w:val="0"/>
      <w:marTop w:val="0"/>
      <w:marBottom w:val="0"/>
      <w:divBdr>
        <w:top w:val="none" w:sz="0" w:space="0" w:color="auto"/>
        <w:left w:val="none" w:sz="0" w:space="0" w:color="auto"/>
        <w:bottom w:val="none" w:sz="0" w:space="0" w:color="auto"/>
        <w:right w:val="none" w:sz="0" w:space="0" w:color="auto"/>
      </w:divBdr>
    </w:div>
    <w:div w:id="1119300618">
      <w:bodyDiv w:val="1"/>
      <w:marLeft w:val="0"/>
      <w:marRight w:val="0"/>
      <w:marTop w:val="0"/>
      <w:marBottom w:val="0"/>
      <w:divBdr>
        <w:top w:val="none" w:sz="0" w:space="0" w:color="auto"/>
        <w:left w:val="none" w:sz="0" w:space="0" w:color="auto"/>
        <w:bottom w:val="none" w:sz="0" w:space="0" w:color="auto"/>
        <w:right w:val="none" w:sz="0" w:space="0" w:color="auto"/>
      </w:divBdr>
    </w:div>
    <w:div w:id="1134711134">
      <w:bodyDiv w:val="1"/>
      <w:marLeft w:val="0"/>
      <w:marRight w:val="0"/>
      <w:marTop w:val="0"/>
      <w:marBottom w:val="0"/>
      <w:divBdr>
        <w:top w:val="none" w:sz="0" w:space="0" w:color="auto"/>
        <w:left w:val="none" w:sz="0" w:space="0" w:color="auto"/>
        <w:bottom w:val="none" w:sz="0" w:space="0" w:color="auto"/>
        <w:right w:val="none" w:sz="0" w:space="0" w:color="auto"/>
      </w:divBdr>
    </w:div>
    <w:div w:id="1153914562">
      <w:bodyDiv w:val="1"/>
      <w:marLeft w:val="0"/>
      <w:marRight w:val="0"/>
      <w:marTop w:val="0"/>
      <w:marBottom w:val="0"/>
      <w:divBdr>
        <w:top w:val="none" w:sz="0" w:space="0" w:color="auto"/>
        <w:left w:val="none" w:sz="0" w:space="0" w:color="auto"/>
        <w:bottom w:val="none" w:sz="0" w:space="0" w:color="auto"/>
        <w:right w:val="none" w:sz="0" w:space="0" w:color="auto"/>
      </w:divBdr>
    </w:div>
    <w:div w:id="1156998766">
      <w:bodyDiv w:val="1"/>
      <w:marLeft w:val="0"/>
      <w:marRight w:val="0"/>
      <w:marTop w:val="0"/>
      <w:marBottom w:val="0"/>
      <w:divBdr>
        <w:top w:val="none" w:sz="0" w:space="0" w:color="auto"/>
        <w:left w:val="none" w:sz="0" w:space="0" w:color="auto"/>
        <w:bottom w:val="none" w:sz="0" w:space="0" w:color="auto"/>
        <w:right w:val="none" w:sz="0" w:space="0" w:color="auto"/>
      </w:divBdr>
    </w:div>
    <w:div w:id="1195919956">
      <w:bodyDiv w:val="1"/>
      <w:marLeft w:val="0"/>
      <w:marRight w:val="0"/>
      <w:marTop w:val="0"/>
      <w:marBottom w:val="0"/>
      <w:divBdr>
        <w:top w:val="none" w:sz="0" w:space="0" w:color="auto"/>
        <w:left w:val="none" w:sz="0" w:space="0" w:color="auto"/>
        <w:bottom w:val="none" w:sz="0" w:space="0" w:color="auto"/>
        <w:right w:val="none" w:sz="0" w:space="0" w:color="auto"/>
      </w:divBdr>
    </w:div>
    <w:div w:id="1201744103">
      <w:bodyDiv w:val="1"/>
      <w:marLeft w:val="0"/>
      <w:marRight w:val="0"/>
      <w:marTop w:val="0"/>
      <w:marBottom w:val="0"/>
      <w:divBdr>
        <w:top w:val="none" w:sz="0" w:space="0" w:color="auto"/>
        <w:left w:val="none" w:sz="0" w:space="0" w:color="auto"/>
        <w:bottom w:val="none" w:sz="0" w:space="0" w:color="auto"/>
        <w:right w:val="none" w:sz="0" w:space="0" w:color="auto"/>
      </w:divBdr>
    </w:div>
    <w:div w:id="1239364640">
      <w:bodyDiv w:val="1"/>
      <w:marLeft w:val="0"/>
      <w:marRight w:val="0"/>
      <w:marTop w:val="0"/>
      <w:marBottom w:val="0"/>
      <w:divBdr>
        <w:top w:val="none" w:sz="0" w:space="0" w:color="auto"/>
        <w:left w:val="none" w:sz="0" w:space="0" w:color="auto"/>
        <w:bottom w:val="none" w:sz="0" w:space="0" w:color="auto"/>
        <w:right w:val="none" w:sz="0" w:space="0" w:color="auto"/>
      </w:divBdr>
    </w:div>
    <w:div w:id="1245800782">
      <w:bodyDiv w:val="1"/>
      <w:marLeft w:val="0"/>
      <w:marRight w:val="0"/>
      <w:marTop w:val="0"/>
      <w:marBottom w:val="0"/>
      <w:divBdr>
        <w:top w:val="none" w:sz="0" w:space="0" w:color="auto"/>
        <w:left w:val="none" w:sz="0" w:space="0" w:color="auto"/>
        <w:bottom w:val="none" w:sz="0" w:space="0" w:color="auto"/>
        <w:right w:val="none" w:sz="0" w:space="0" w:color="auto"/>
      </w:divBdr>
    </w:div>
    <w:div w:id="1250699837">
      <w:bodyDiv w:val="1"/>
      <w:marLeft w:val="0"/>
      <w:marRight w:val="0"/>
      <w:marTop w:val="0"/>
      <w:marBottom w:val="0"/>
      <w:divBdr>
        <w:top w:val="none" w:sz="0" w:space="0" w:color="auto"/>
        <w:left w:val="none" w:sz="0" w:space="0" w:color="auto"/>
        <w:bottom w:val="none" w:sz="0" w:space="0" w:color="auto"/>
        <w:right w:val="none" w:sz="0" w:space="0" w:color="auto"/>
      </w:divBdr>
    </w:div>
    <w:div w:id="1251500090">
      <w:bodyDiv w:val="1"/>
      <w:marLeft w:val="0"/>
      <w:marRight w:val="0"/>
      <w:marTop w:val="0"/>
      <w:marBottom w:val="0"/>
      <w:divBdr>
        <w:top w:val="none" w:sz="0" w:space="0" w:color="auto"/>
        <w:left w:val="none" w:sz="0" w:space="0" w:color="auto"/>
        <w:bottom w:val="none" w:sz="0" w:space="0" w:color="auto"/>
        <w:right w:val="none" w:sz="0" w:space="0" w:color="auto"/>
      </w:divBdr>
    </w:div>
    <w:div w:id="1252352553">
      <w:bodyDiv w:val="1"/>
      <w:marLeft w:val="0"/>
      <w:marRight w:val="0"/>
      <w:marTop w:val="0"/>
      <w:marBottom w:val="0"/>
      <w:divBdr>
        <w:top w:val="none" w:sz="0" w:space="0" w:color="auto"/>
        <w:left w:val="none" w:sz="0" w:space="0" w:color="auto"/>
        <w:bottom w:val="none" w:sz="0" w:space="0" w:color="auto"/>
        <w:right w:val="none" w:sz="0" w:space="0" w:color="auto"/>
      </w:divBdr>
    </w:div>
    <w:div w:id="1257177513">
      <w:bodyDiv w:val="1"/>
      <w:marLeft w:val="0"/>
      <w:marRight w:val="0"/>
      <w:marTop w:val="0"/>
      <w:marBottom w:val="0"/>
      <w:divBdr>
        <w:top w:val="none" w:sz="0" w:space="0" w:color="auto"/>
        <w:left w:val="none" w:sz="0" w:space="0" w:color="auto"/>
        <w:bottom w:val="none" w:sz="0" w:space="0" w:color="auto"/>
        <w:right w:val="none" w:sz="0" w:space="0" w:color="auto"/>
      </w:divBdr>
    </w:div>
    <w:div w:id="1259095015">
      <w:bodyDiv w:val="1"/>
      <w:marLeft w:val="0"/>
      <w:marRight w:val="0"/>
      <w:marTop w:val="0"/>
      <w:marBottom w:val="0"/>
      <w:divBdr>
        <w:top w:val="none" w:sz="0" w:space="0" w:color="auto"/>
        <w:left w:val="none" w:sz="0" w:space="0" w:color="auto"/>
        <w:bottom w:val="none" w:sz="0" w:space="0" w:color="auto"/>
        <w:right w:val="none" w:sz="0" w:space="0" w:color="auto"/>
      </w:divBdr>
    </w:div>
    <w:div w:id="1281498473">
      <w:bodyDiv w:val="1"/>
      <w:marLeft w:val="0"/>
      <w:marRight w:val="0"/>
      <w:marTop w:val="0"/>
      <w:marBottom w:val="0"/>
      <w:divBdr>
        <w:top w:val="none" w:sz="0" w:space="0" w:color="auto"/>
        <w:left w:val="none" w:sz="0" w:space="0" w:color="auto"/>
        <w:bottom w:val="none" w:sz="0" w:space="0" w:color="auto"/>
        <w:right w:val="none" w:sz="0" w:space="0" w:color="auto"/>
      </w:divBdr>
    </w:div>
    <w:div w:id="1283882873">
      <w:bodyDiv w:val="1"/>
      <w:marLeft w:val="0"/>
      <w:marRight w:val="0"/>
      <w:marTop w:val="0"/>
      <w:marBottom w:val="0"/>
      <w:divBdr>
        <w:top w:val="none" w:sz="0" w:space="0" w:color="auto"/>
        <w:left w:val="none" w:sz="0" w:space="0" w:color="auto"/>
        <w:bottom w:val="none" w:sz="0" w:space="0" w:color="auto"/>
        <w:right w:val="none" w:sz="0" w:space="0" w:color="auto"/>
      </w:divBdr>
    </w:div>
    <w:div w:id="1303852024">
      <w:bodyDiv w:val="1"/>
      <w:marLeft w:val="0"/>
      <w:marRight w:val="0"/>
      <w:marTop w:val="0"/>
      <w:marBottom w:val="0"/>
      <w:divBdr>
        <w:top w:val="none" w:sz="0" w:space="0" w:color="auto"/>
        <w:left w:val="none" w:sz="0" w:space="0" w:color="auto"/>
        <w:bottom w:val="none" w:sz="0" w:space="0" w:color="auto"/>
        <w:right w:val="none" w:sz="0" w:space="0" w:color="auto"/>
      </w:divBdr>
    </w:div>
    <w:div w:id="1308782951">
      <w:bodyDiv w:val="1"/>
      <w:marLeft w:val="0"/>
      <w:marRight w:val="0"/>
      <w:marTop w:val="0"/>
      <w:marBottom w:val="0"/>
      <w:divBdr>
        <w:top w:val="none" w:sz="0" w:space="0" w:color="auto"/>
        <w:left w:val="none" w:sz="0" w:space="0" w:color="auto"/>
        <w:bottom w:val="none" w:sz="0" w:space="0" w:color="auto"/>
        <w:right w:val="none" w:sz="0" w:space="0" w:color="auto"/>
      </w:divBdr>
    </w:div>
    <w:div w:id="1346983671">
      <w:bodyDiv w:val="1"/>
      <w:marLeft w:val="0"/>
      <w:marRight w:val="0"/>
      <w:marTop w:val="0"/>
      <w:marBottom w:val="0"/>
      <w:divBdr>
        <w:top w:val="none" w:sz="0" w:space="0" w:color="auto"/>
        <w:left w:val="none" w:sz="0" w:space="0" w:color="auto"/>
        <w:bottom w:val="none" w:sz="0" w:space="0" w:color="auto"/>
        <w:right w:val="none" w:sz="0" w:space="0" w:color="auto"/>
      </w:divBdr>
    </w:div>
    <w:div w:id="1358198187">
      <w:bodyDiv w:val="1"/>
      <w:marLeft w:val="0"/>
      <w:marRight w:val="0"/>
      <w:marTop w:val="0"/>
      <w:marBottom w:val="0"/>
      <w:divBdr>
        <w:top w:val="none" w:sz="0" w:space="0" w:color="auto"/>
        <w:left w:val="none" w:sz="0" w:space="0" w:color="auto"/>
        <w:bottom w:val="none" w:sz="0" w:space="0" w:color="auto"/>
        <w:right w:val="none" w:sz="0" w:space="0" w:color="auto"/>
      </w:divBdr>
    </w:div>
    <w:div w:id="1369333749">
      <w:bodyDiv w:val="1"/>
      <w:marLeft w:val="0"/>
      <w:marRight w:val="0"/>
      <w:marTop w:val="0"/>
      <w:marBottom w:val="0"/>
      <w:divBdr>
        <w:top w:val="none" w:sz="0" w:space="0" w:color="auto"/>
        <w:left w:val="none" w:sz="0" w:space="0" w:color="auto"/>
        <w:bottom w:val="none" w:sz="0" w:space="0" w:color="auto"/>
        <w:right w:val="none" w:sz="0" w:space="0" w:color="auto"/>
      </w:divBdr>
    </w:div>
    <w:div w:id="1378166501">
      <w:bodyDiv w:val="1"/>
      <w:marLeft w:val="0"/>
      <w:marRight w:val="0"/>
      <w:marTop w:val="0"/>
      <w:marBottom w:val="0"/>
      <w:divBdr>
        <w:top w:val="none" w:sz="0" w:space="0" w:color="auto"/>
        <w:left w:val="none" w:sz="0" w:space="0" w:color="auto"/>
        <w:bottom w:val="none" w:sz="0" w:space="0" w:color="auto"/>
        <w:right w:val="none" w:sz="0" w:space="0" w:color="auto"/>
      </w:divBdr>
    </w:div>
    <w:div w:id="1397630473">
      <w:bodyDiv w:val="1"/>
      <w:marLeft w:val="0"/>
      <w:marRight w:val="0"/>
      <w:marTop w:val="0"/>
      <w:marBottom w:val="0"/>
      <w:divBdr>
        <w:top w:val="none" w:sz="0" w:space="0" w:color="auto"/>
        <w:left w:val="none" w:sz="0" w:space="0" w:color="auto"/>
        <w:bottom w:val="none" w:sz="0" w:space="0" w:color="auto"/>
        <w:right w:val="none" w:sz="0" w:space="0" w:color="auto"/>
      </w:divBdr>
    </w:div>
    <w:div w:id="1406948867">
      <w:bodyDiv w:val="1"/>
      <w:marLeft w:val="0"/>
      <w:marRight w:val="0"/>
      <w:marTop w:val="0"/>
      <w:marBottom w:val="0"/>
      <w:divBdr>
        <w:top w:val="none" w:sz="0" w:space="0" w:color="auto"/>
        <w:left w:val="none" w:sz="0" w:space="0" w:color="auto"/>
        <w:bottom w:val="none" w:sz="0" w:space="0" w:color="auto"/>
        <w:right w:val="none" w:sz="0" w:space="0" w:color="auto"/>
      </w:divBdr>
    </w:div>
    <w:div w:id="1416128565">
      <w:bodyDiv w:val="1"/>
      <w:marLeft w:val="0"/>
      <w:marRight w:val="0"/>
      <w:marTop w:val="0"/>
      <w:marBottom w:val="0"/>
      <w:divBdr>
        <w:top w:val="none" w:sz="0" w:space="0" w:color="auto"/>
        <w:left w:val="none" w:sz="0" w:space="0" w:color="auto"/>
        <w:bottom w:val="none" w:sz="0" w:space="0" w:color="auto"/>
        <w:right w:val="none" w:sz="0" w:space="0" w:color="auto"/>
      </w:divBdr>
    </w:div>
    <w:div w:id="1432507847">
      <w:bodyDiv w:val="1"/>
      <w:marLeft w:val="0"/>
      <w:marRight w:val="0"/>
      <w:marTop w:val="0"/>
      <w:marBottom w:val="0"/>
      <w:divBdr>
        <w:top w:val="none" w:sz="0" w:space="0" w:color="auto"/>
        <w:left w:val="none" w:sz="0" w:space="0" w:color="auto"/>
        <w:bottom w:val="none" w:sz="0" w:space="0" w:color="auto"/>
        <w:right w:val="none" w:sz="0" w:space="0" w:color="auto"/>
      </w:divBdr>
    </w:div>
    <w:div w:id="1447772683">
      <w:bodyDiv w:val="1"/>
      <w:marLeft w:val="0"/>
      <w:marRight w:val="0"/>
      <w:marTop w:val="0"/>
      <w:marBottom w:val="0"/>
      <w:divBdr>
        <w:top w:val="none" w:sz="0" w:space="0" w:color="auto"/>
        <w:left w:val="none" w:sz="0" w:space="0" w:color="auto"/>
        <w:bottom w:val="none" w:sz="0" w:space="0" w:color="auto"/>
        <w:right w:val="none" w:sz="0" w:space="0" w:color="auto"/>
      </w:divBdr>
    </w:div>
    <w:div w:id="1459226385">
      <w:bodyDiv w:val="1"/>
      <w:marLeft w:val="0"/>
      <w:marRight w:val="0"/>
      <w:marTop w:val="0"/>
      <w:marBottom w:val="0"/>
      <w:divBdr>
        <w:top w:val="none" w:sz="0" w:space="0" w:color="auto"/>
        <w:left w:val="none" w:sz="0" w:space="0" w:color="auto"/>
        <w:bottom w:val="none" w:sz="0" w:space="0" w:color="auto"/>
        <w:right w:val="none" w:sz="0" w:space="0" w:color="auto"/>
      </w:divBdr>
    </w:div>
    <w:div w:id="1464074657">
      <w:bodyDiv w:val="1"/>
      <w:marLeft w:val="0"/>
      <w:marRight w:val="0"/>
      <w:marTop w:val="0"/>
      <w:marBottom w:val="0"/>
      <w:divBdr>
        <w:top w:val="none" w:sz="0" w:space="0" w:color="auto"/>
        <w:left w:val="none" w:sz="0" w:space="0" w:color="auto"/>
        <w:bottom w:val="none" w:sz="0" w:space="0" w:color="auto"/>
        <w:right w:val="none" w:sz="0" w:space="0" w:color="auto"/>
      </w:divBdr>
    </w:div>
    <w:div w:id="1478840335">
      <w:bodyDiv w:val="1"/>
      <w:marLeft w:val="0"/>
      <w:marRight w:val="0"/>
      <w:marTop w:val="0"/>
      <w:marBottom w:val="0"/>
      <w:divBdr>
        <w:top w:val="none" w:sz="0" w:space="0" w:color="auto"/>
        <w:left w:val="none" w:sz="0" w:space="0" w:color="auto"/>
        <w:bottom w:val="none" w:sz="0" w:space="0" w:color="auto"/>
        <w:right w:val="none" w:sz="0" w:space="0" w:color="auto"/>
      </w:divBdr>
    </w:div>
    <w:div w:id="1487629446">
      <w:bodyDiv w:val="1"/>
      <w:marLeft w:val="0"/>
      <w:marRight w:val="0"/>
      <w:marTop w:val="0"/>
      <w:marBottom w:val="0"/>
      <w:divBdr>
        <w:top w:val="none" w:sz="0" w:space="0" w:color="auto"/>
        <w:left w:val="none" w:sz="0" w:space="0" w:color="auto"/>
        <w:bottom w:val="none" w:sz="0" w:space="0" w:color="auto"/>
        <w:right w:val="none" w:sz="0" w:space="0" w:color="auto"/>
      </w:divBdr>
    </w:div>
    <w:div w:id="1494957192">
      <w:bodyDiv w:val="1"/>
      <w:marLeft w:val="0"/>
      <w:marRight w:val="0"/>
      <w:marTop w:val="0"/>
      <w:marBottom w:val="0"/>
      <w:divBdr>
        <w:top w:val="none" w:sz="0" w:space="0" w:color="auto"/>
        <w:left w:val="none" w:sz="0" w:space="0" w:color="auto"/>
        <w:bottom w:val="none" w:sz="0" w:space="0" w:color="auto"/>
        <w:right w:val="none" w:sz="0" w:space="0" w:color="auto"/>
      </w:divBdr>
    </w:div>
    <w:div w:id="1518693687">
      <w:bodyDiv w:val="1"/>
      <w:marLeft w:val="0"/>
      <w:marRight w:val="0"/>
      <w:marTop w:val="0"/>
      <w:marBottom w:val="0"/>
      <w:divBdr>
        <w:top w:val="none" w:sz="0" w:space="0" w:color="auto"/>
        <w:left w:val="none" w:sz="0" w:space="0" w:color="auto"/>
        <w:bottom w:val="none" w:sz="0" w:space="0" w:color="auto"/>
        <w:right w:val="none" w:sz="0" w:space="0" w:color="auto"/>
      </w:divBdr>
    </w:div>
    <w:div w:id="1521819754">
      <w:bodyDiv w:val="1"/>
      <w:marLeft w:val="0"/>
      <w:marRight w:val="0"/>
      <w:marTop w:val="0"/>
      <w:marBottom w:val="0"/>
      <w:divBdr>
        <w:top w:val="none" w:sz="0" w:space="0" w:color="auto"/>
        <w:left w:val="none" w:sz="0" w:space="0" w:color="auto"/>
        <w:bottom w:val="none" w:sz="0" w:space="0" w:color="auto"/>
        <w:right w:val="none" w:sz="0" w:space="0" w:color="auto"/>
      </w:divBdr>
    </w:div>
    <w:div w:id="1526022711">
      <w:bodyDiv w:val="1"/>
      <w:marLeft w:val="0"/>
      <w:marRight w:val="0"/>
      <w:marTop w:val="0"/>
      <w:marBottom w:val="0"/>
      <w:divBdr>
        <w:top w:val="none" w:sz="0" w:space="0" w:color="auto"/>
        <w:left w:val="none" w:sz="0" w:space="0" w:color="auto"/>
        <w:bottom w:val="none" w:sz="0" w:space="0" w:color="auto"/>
        <w:right w:val="none" w:sz="0" w:space="0" w:color="auto"/>
      </w:divBdr>
    </w:div>
    <w:div w:id="1537423222">
      <w:bodyDiv w:val="1"/>
      <w:marLeft w:val="0"/>
      <w:marRight w:val="0"/>
      <w:marTop w:val="0"/>
      <w:marBottom w:val="0"/>
      <w:divBdr>
        <w:top w:val="none" w:sz="0" w:space="0" w:color="auto"/>
        <w:left w:val="none" w:sz="0" w:space="0" w:color="auto"/>
        <w:bottom w:val="none" w:sz="0" w:space="0" w:color="auto"/>
        <w:right w:val="none" w:sz="0" w:space="0" w:color="auto"/>
      </w:divBdr>
    </w:div>
    <w:div w:id="1542012669">
      <w:bodyDiv w:val="1"/>
      <w:marLeft w:val="0"/>
      <w:marRight w:val="0"/>
      <w:marTop w:val="0"/>
      <w:marBottom w:val="0"/>
      <w:divBdr>
        <w:top w:val="none" w:sz="0" w:space="0" w:color="auto"/>
        <w:left w:val="none" w:sz="0" w:space="0" w:color="auto"/>
        <w:bottom w:val="none" w:sz="0" w:space="0" w:color="auto"/>
        <w:right w:val="none" w:sz="0" w:space="0" w:color="auto"/>
      </w:divBdr>
    </w:div>
    <w:div w:id="1595044639">
      <w:bodyDiv w:val="1"/>
      <w:marLeft w:val="0"/>
      <w:marRight w:val="0"/>
      <w:marTop w:val="0"/>
      <w:marBottom w:val="0"/>
      <w:divBdr>
        <w:top w:val="none" w:sz="0" w:space="0" w:color="auto"/>
        <w:left w:val="none" w:sz="0" w:space="0" w:color="auto"/>
        <w:bottom w:val="none" w:sz="0" w:space="0" w:color="auto"/>
        <w:right w:val="none" w:sz="0" w:space="0" w:color="auto"/>
      </w:divBdr>
    </w:div>
    <w:div w:id="1598563499">
      <w:bodyDiv w:val="1"/>
      <w:marLeft w:val="0"/>
      <w:marRight w:val="0"/>
      <w:marTop w:val="0"/>
      <w:marBottom w:val="0"/>
      <w:divBdr>
        <w:top w:val="none" w:sz="0" w:space="0" w:color="auto"/>
        <w:left w:val="none" w:sz="0" w:space="0" w:color="auto"/>
        <w:bottom w:val="none" w:sz="0" w:space="0" w:color="auto"/>
        <w:right w:val="none" w:sz="0" w:space="0" w:color="auto"/>
      </w:divBdr>
    </w:div>
    <w:div w:id="1631596918">
      <w:bodyDiv w:val="1"/>
      <w:marLeft w:val="0"/>
      <w:marRight w:val="0"/>
      <w:marTop w:val="0"/>
      <w:marBottom w:val="0"/>
      <w:divBdr>
        <w:top w:val="none" w:sz="0" w:space="0" w:color="auto"/>
        <w:left w:val="none" w:sz="0" w:space="0" w:color="auto"/>
        <w:bottom w:val="none" w:sz="0" w:space="0" w:color="auto"/>
        <w:right w:val="none" w:sz="0" w:space="0" w:color="auto"/>
      </w:divBdr>
    </w:div>
    <w:div w:id="1640264863">
      <w:bodyDiv w:val="1"/>
      <w:marLeft w:val="0"/>
      <w:marRight w:val="0"/>
      <w:marTop w:val="0"/>
      <w:marBottom w:val="0"/>
      <w:divBdr>
        <w:top w:val="none" w:sz="0" w:space="0" w:color="auto"/>
        <w:left w:val="none" w:sz="0" w:space="0" w:color="auto"/>
        <w:bottom w:val="none" w:sz="0" w:space="0" w:color="auto"/>
        <w:right w:val="none" w:sz="0" w:space="0" w:color="auto"/>
      </w:divBdr>
    </w:div>
    <w:div w:id="1649632232">
      <w:bodyDiv w:val="1"/>
      <w:marLeft w:val="0"/>
      <w:marRight w:val="0"/>
      <w:marTop w:val="0"/>
      <w:marBottom w:val="0"/>
      <w:divBdr>
        <w:top w:val="none" w:sz="0" w:space="0" w:color="auto"/>
        <w:left w:val="none" w:sz="0" w:space="0" w:color="auto"/>
        <w:bottom w:val="none" w:sz="0" w:space="0" w:color="auto"/>
        <w:right w:val="none" w:sz="0" w:space="0" w:color="auto"/>
      </w:divBdr>
    </w:div>
    <w:div w:id="1654336424">
      <w:bodyDiv w:val="1"/>
      <w:marLeft w:val="0"/>
      <w:marRight w:val="0"/>
      <w:marTop w:val="0"/>
      <w:marBottom w:val="0"/>
      <w:divBdr>
        <w:top w:val="none" w:sz="0" w:space="0" w:color="auto"/>
        <w:left w:val="none" w:sz="0" w:space="0" w:color="auto"/>
        <w:bottom w:val="none" w:sz="0" w:space="0" w:color="auto"/>
        <w:right w:val="none" w:sz="0" w:space="0" w:color="auto"/>
      </w:divBdr>
    </w:div>
    <w:div w:id="1687294308">
      <w:bodyDiv w:val="1"/>
      <w:marLeft w:val="0"/>
      <w:marRight w:val="0"/>
      <w:marTop w:val="0"/>
      <w:marBottom w:val="0"/>
      <w:divBdr>
        <w:top w:val="none" w:sz="0" w:space="0" w:color="auto"/>
        <w:left w:val="none" w:sz="0" w:space="0" w:color="auto"/>
        <w:bottom w:val="none" w:sz="0" w:space="0" w:color="auto"/>
        <w:right w:val="none" w:sz="0" w:space="0" w:color="auto"/>
      </w:divBdr>
    </w:div>
    <w:div w:id="1694841293">
      <w:bodyDiv w:val="1"/>
      <w:marLeft w:val="0"/>
      <w:marRight w:val="0"/>
      <w:marTop w:val="0"/>
      <w:marBottom w:val="0"/>
      <w:divBdr>
        <w:top w:val="none" w:sz="0" w:space="0" w:color="auto"/>
        <w:left w:val="none" w:sz="0" w:space="0" w:color="auto"/>
        <w:bottom w:val="none" w:sz="0" w:space="0" w:color="auto"/>
        <w:right w:val="none" w:sz="0" w:space="0" w:color="auto"/>
      </w:divBdr>
    </w:div>
    <w:div w:id="1765421424">
      <w:bodyDiv w:val="1"/>
      <w:marLeft w:val="0"/>
      <w:marRight w:val="0"/>
      <w:marTop w:val="0"/>
      <w:marBottom w:val="0"/>
      <w:divBdr>
        <w:top w:val="none" w:sz="0" w:space="0" w:color="auto"/>
        <w:left w:val="none" w:sz="0" w:space="0" w:color="auto"/>
        <w:bottom w:val="none" w:sz="0" w:space="0" w:color="auto"/>
        <w:right w:val="none" w:sz="0" w:space="0" w:color="auto"/>
      </w:divBdr>
    </w:div>
    <w:div w:id="1780829533">
      <w:bodyDiv w:val="1"/>
      <w:marLeft w:val="0"/>
      <w:marRight w:val="0"/>
      <w:marTop w:val="0"/>
      <w:marBottom w:val="0"/>
      <w:divBdr>
        <w:top w:val="none" w:sz="0" w:space="0" w:color="auto"/>
        <w:left w:val="none" w:sz="0" w:space="0" w:color="auto"/>
        <w:bottom w:val="none" w:sz="0" w:space="0" w:color="auto"/>
        <w:right w:val="none" w:sz="0" w:space="0" w:color="auto"/>
      </w:divBdr>
    </w:div>
    <w:div w:id="1790396400">
      <w:bodyDiv w:val="1"/>
      <w:marLeft w:val="0"/>
      <w:marRight w:val="0"/>
      <w:marTop w:val="0"/>
      <w:marBottom w:val="0"/>
      <w:divBdr>
        <w:top w:val="none" w:sz="0" w:space="0" w:color="auto"/>
        <w:left w:val="none" w:sz="0" w:space="0" w:color="auto"/>
        <w:bottom w:val="none" w:sz="0" w:space="0" w:color="auto"/>
        <w:right w:val="none" w:sz="0" w:space="0" w:color="auto"/>
      </w:divBdr>
    </w:div>
    <w:div w:id="1807703909">
      <w:bodyDiv w:val="1"/>
      <w:marLeft w:val="0"/>
      <w:marRight w:val="0"/>
      <w:marTop w:val="0"/>
      <w:marBottom w:val="0"/>
      <w:divBdr>
        <w:top w:val="none" w:sz="0" w:space="0" w:color="auto"/>
        <w:left w:val="none" w:sz="0" w:space="0" w:color="auto"/>
        <w:bottom w:val="none" w:sz="0" w:space="0" w:color="auto"/>
        <w:right w:val="none" w:sz="0" w:space="0" w:color="auto"/>
      </w:divBdr>
    </w:div>
    <w:div w:id="1811171443">
      <w:bodyDiv w:val="1"/>
      <w:marLeft w:val="0"/>
      <w:marRight w:val="0"/>
      <w:marTop w:val="0"/>
      <w:marBottom w:val="0"/>
      <w:divBdr>
        <w:top w:val="none" w:sz="0" w:space="0" w:color="auto"/>
        <w:left w:val="none" w:sz="0" w:space="0" w:color="auto"/>
        <w:bottom w:val="none" w:sz="0" w:space="0" w:color="auto"/>
        <w:right w:val="none" w:sz="0" w:space="0" w:color="auto"/>
      </w:divBdr>
    </w:div>
    <w:div w:id="1815832152">
      <w:bodyDiv w:val="1"/>
      <w:marLeft w:val="0"/>
      <w:marRight w:val="0"/>
      <w:marTop w:val="0"/>
      <w:marBottom w:val="0"/>
      <w:divBdr>
        <w:top w:val="none" w:sz="0" w:space="0" w:color="auto"/>
        <w:left w:val="none" w:sz="0" w:space="0" w:color="auto"/>
        <w:bottom w:val="none" w:sz="0" w:space="0" w:color="auto"/>
        <w:right w:val="none" w:sz="0" w:space="0" w:color="auto"/>
      </w:divBdr>
    </w:div>
    <w:div w:id="1837457578">
      <w:bodyDiv w:val="1"/>
      <w:marLeft w:val="0"/>
      <w:marRight w:val="0"/>
      <w:marTop w:val="0"/>
      <w:marBottom w:val="0"/>
      <w:divBdr>
        <w:top w:val="none" w:sz="0" w:space="0" w:color="auto"/>
        <w:left w:val="none" w:sz="0" w:space="0" w:color="auto"/>
        <w:bottom w:val="none" w:sz="0" w:space="0" w:color="auto"/>
        <w:right w:val="none" w:sz="0" w:space="0" w:color="auto"/>
      </w:divBdr>
    </w:div>
    <w:div w:id="1869876609">
      <w:bodyDiv w:val="1"/>
      <w:marLeft w:val="0"/>
      <w:marRight w:val="0"/>
      <w:marTop w:val="0"/>
      <w:marBottom w:val="0"/>
      <w:divBdr>
        <w:top w:val="none" w:sz="0" w:space="0" w:color="auto"/>
        <w:left w:val="none" w:sz="0" w:space="0" w:color="auto"/>
        <w:bottom w:val="none" w:sz="0" w:space="0" w:color="auto"/>
        <w:right w:val="none" w:sz="0" w:space="0" w:color="auto"/>
      </w:divBdr>
    </w:div>
    <w:div w:id="1896047307">
      <w:bodyDiv w:val="1"/>
      <w:marLeft w:val="0"/>
      <w:marRight w:val="0"/>
      <w:marTop w:val="0"/>
      <w:marBottom w:val="0"/>
      <w:divBdr>
        <w:top w:val="none" w:sz="0" w:space="0" w:color="auto"/>
        <w:left w:val="none" w:sz="0" w:space="0" w:color="auto"/>
        <w:bottom w:val="none" w:sz="0" w:space="0" w:color="auto"/>
        <w:right w:val="none" w:sz="0" w:space="0" w:color="auto"/>
      </w:divBdr>
    </w:div>
    <w:div w:id="1896503270">
      <w:bodyDiv w:val="1"/>
      <w:marLeft w:val="0"/>
      <w:marRight w:val="0"/>
      <w:marTop w:val="0"/>
      <w:marBottom w:val="0"/>
      <w:divBdr>
        <w:top w:val="none" w:sz="0" w:space="0" w:color="auto"/>
        <w:left w:val="none" w:sz="0" w:space="0" w:color="auto"/>
        <w:bottom w:val="none" w:sz="0" w:space="0" w:color="auto"/>
        <w:right w:val="none" w:sz="0" w:space="0" w:color="auto"/>
      </w:divBdr>
    </w:div>
    <w:div w:id="1898973117">
      <w:bodyDiv w:val="1"/>
      <w:marLeft w:val="0"/>
      <w:marRight w:val="0"/>
      <w:marTop w:val="0"/>
      <w:marBottom w:val="0"/>
      <w:divBdr>
        <w:top w:val="none" w:sz="0" w:space="0" w:color="auto"/>
        <w:left w:val="none" w:sz="0" w:space="0" w:color="auto"/>
        <w:bottom w:val="none" w:sz="0" w:space="0" w:color="auto"/>
        <w:right w:val="none" w:sz="0" w:space="0" w:color="auto"/>
      </w:divBdr>
    </w:div>
    <w:div w:id="1908881735">
      <w:bodyDiv w:val="1"/>
      <w:marLeft w:val="0"/>
      <w:marRight w:val="0"/>
      <w:marTop w:val="0"/>
      <w:marBottom w:val="0"/>
      <w:divBdr>
        <w:top w:val="none" w:sz="0" w:space="0" w:color="auto"/>
        <w:left w:val="none" w:sz="0" w:space="0" w:color="auto"/>
        <w:bottom w:val="none" w:sz="0" w:space="0" w:color="auto"/>
        <w:right w:val="none" w:sz="0" w:space="0" w:color="auto"/>
      </w:divBdr>
    </w:div>
    <w:div w:id="1924416666">
      <w:bodyDiv w:val="1"/>
      <w:marLeft w:val="0"/>
      <w:marRight w:val="0"/>
      <w:marTop w:val="0"/>
      <w:marBottom w:val="0"/>
      <w:divBdr>
        <w:top w:val="none" w:sz="0" w:space="0" w:color="auto"/>
        <w:left w:val="none" w:sz="0" w:space="0" w:color="auto"/>
        <w:bottom w:val="none" w:sz="0" w:space="0" w:color="auto"/>
        <w:right w:val="none" w:sz="0" w:space="0" w:color="auto"/>
      </w:divBdr>
    </w:div>
    <w:div w:id="1934122470">
      <w:bodyDiv w:val="1"/>
      <w:marLeft w:val="0"/>
      <w:marRight w:val="0"/>
      <w:marTop w:val="0"/>
      <w:marBottom w:val="0"/>
      <w:divBdr>
        <w:top w:val="none" w:sz="0" w:space="0" w:color="auto"/>
        <w:left w:val="none" w:sz="0" w:space="0" w:color="auto"/>
        <w:bottom w:val="none" w:sz="0" w:space="0" w:color="auto"/>
        <w:right w:val="none" w:sz="0" w:space="0" w:color="auto"/>
      </w:divBdr>
    </w:div>
    <w:div w:id="1944846707">
      <w:bodyDiv w:val="1"/>
      <w:marLeft w:val="0"/>
      <w:marRight w:val="0"/>
      <w:marTop w:val="0"/>
      <w:marBottom w:val="0"/>
      <w:divBdr>
        <w:top w:val="none" w:sz="0" w:space="0" w:color="auto"/>
        <w:left w:val="none" w:sz="0" w:space="0" w:color="auto"/>
        <w:bottom w:val="none" w:sz="0" w:space="0" w:color="auto"/>
        <w:right w:val="none" w:sz="0" w:space="0" w:color="auto"/>
      </w:divBdr>
    </w:div>
    <w:div w:id="2001955877">
      <w:bodyDiv w:val="1"/>
      <w:marLeft w:val="0"/>
      <w:marRight w:val="0"/>
      <w:marTop w:val="0"/>
      <w:marBottom w:val="0"/>
      <w:divBdr>
        <w:top w:val="none" w:sz="0" w:space="0" w:color="auto"/>
        <w:left w:val="none" w:sz="0" w:space="0" w:color="auto"/>
        <w:bottom w:val="none" w:sz="0" w:space="0" w:color="auto"/>
        <w:right w:val="none" w:sz="0" w:space="0" w:color="auto"/>
      </w:divBdr>
    </w:div>
    <w:div w:id="2034380961">
      <w:bodyDiv w:val="1"/>
      <w:marLeft w:val="0"/>
      <w:marRight w:val="0"/>
      <w:marTop w:val="0"/>
      <w:marBottom w:val="0"/>
      <w:divBdr>
        <w:top w:val="none" w:sz="0" w:space="0" w:color="auto"/>
        <w:left w:val="none" w:sz="0" w:space="0" w:color="auto"/>
        <w:bottom w:val="none" w:sz="0" w:space="0" w:color="auto"/>
        <w:right w:val="none" w:sz="0" w:space="0" w:color="auto"/>
      </w:divBdr>
    </w:div>
    <w:div w:id="2045444692">
      <w:bodyDiv w:val="1"/>
      <w:marLeft w:val="0"/>
      <w:marRight w:val="0"/>
      <w:marTop w:val="0"/>
      <w:marBottom w:val="0"/>
      <w:divBdr>
        <w:top w:val="none" w:sz="0" w:space="0" w:color="auto"/>
        <w:left w:val="none" w:sz="0" w:space="0" w:color="auto"/>
        <w:bottom w:val="none" w:sz="0" w:space="0" w:color="auto"/>
        <w:right w:val="none" w:sz="0" w:space="0" w:color="auto"/>
      </w:divBdr>
    </w:div>
    <w:div w:id="2067222401">
      <w:bodyDiv w:val="1"/>
      <w:marLeft w:val="0"/>
      <w:marRight w:val="0"/>
      <w:marTop w:val="0"/>
      <w:marBottom w:val="0"/>
      <w:divBdr>
        <w:top w:val="none" w:sz="0" w:space="0" w:color="auto"/>
        <w:left w:val="none" w:sz="0" w:space="0" w:color="auto"/>
        <w:bottom w:val="none" w:sz="0" w:space="0" w:color="auto"/>
        <w:right w:val="none" w:sz="0" w:space="0" w:color="auto"/>
      </w:divBdr>
    </w:div>
    <w:div w:id="2071465790">
      <w:bodyDiv w:val="1"/>
      <w:marLeft w:val="0"/>
      <w:marRight w:val="0"/>
      <w:marTop w:val="0"/>
      <w:marBottom w:val="0"/>
      <w:divBdr>
        <w:top w:val="none" w:sz="0" w:space="0" w:color="auto"/>
        <w:left w:val="none" w:sz="0" w:space="0" w:color="auto"/>
        <w:bottom w:val="none" w:sz="0" w:space="0" w:color="auto"/>
        <w:right w:val="none" w:sz="0" w:space="0" w:color="auto"/>
      </w:divBdr>
    </w:div>
    <w:div w:id="2079395848">
      <w:bodyDiv w:val="1"/>
      <w:marLeft w:val="0"/>
      <w:marRight w:val="0"/>
      <w:marTop w:val="0"/>
      <w:marBottom w:val="0"/>
      <w:divBdr>
        <w:top w:val="none" w:sz="0" w:space="0" w:color="auto"/>
        <w:left w:val="none" w:sz="0" w:space="0" w:color="auto"/>
        <w:bottom w:val="none" w:sz="0" w:space="0" w:color="auto"/>
        <w:right w:val="none" w:sz="0" w:space="0" w:color="auto"/>
      </w:divBdr>
    </w:div>
    <w:div w:id="2091535184">
      <w:bodyDiv w:val="1"/>
      <w:marLeft w:val="0"/>
      <w:marRight w:val="0"/>
      <w:marTop w:val="0"/>
      <w:marBottom w:val="0"/>
      <w:divBdr>
        <w:top w:val="none" w:sz="0" w:space="0" w:color="auto"/>
        <w:left w:val="none" w:sz="0" w:space="0" w:color="auto"/>
        <w:bottom w:val="none" w:sz="0" w:space="0" w:color="auto"/>
        <w:right w:val="none" w:sz="0" w:space="0" w:color="auto"/>
      </w:divBdr>
    </w:div>
    <w:div w:id="2103915408">
      <w:bodyDiv w:val="1"/>
      <w:marLeft w:val="0"/>
      <w:marRight w:val="0"/>
      <w:marTop w:val="0"/>
      <w:marBottom w:val="0"/>
      <w:divBdr>
        <w:top w:val="none" w:sz="0" w:space="0" w:color="auto"/>
        <w:left w:val="none" w:sz="0" w:space="0" w:color="auto"/>
        <w:bottom w:val="none" w:sz="0" w:space="0" w:color="auto"/>
        <w:right w:val="none" w:sz="0" w:space="0" w:color="auto"/>
      </w:divBdr>
    </w:div>
    <w:div w:id="2114788576">
      <w:bodyDiv w:val="1"/>
      <w:marLeft w:val="0"/>
      <w:marRight w:val="0"/>
      <w:marTop w:val="0"/>
      <w:marBottom w:val="0"/>
      <w:divBdr>
        <w:top w:val="none" w:sz="0" w:space="0" w:color="auto"/>
        <w:left w:val="none" w:sz="0" w:space="0" w:color="auto"/>
        <w:bottom w:val="none" w:sz="0" w:space="0" w:color="auto"/>
        <w:right w:val="none" w:sz="0" w:space="0" w:color="auto"/>
      </w:divBdr>
    </w:div>
    <w:div w:id="2119903772">
      <w:bodyDiv w:val="1"/>
      <w:marLeft w:val="0"/>
      <w:marRight w:val="0"/>
      <w:marTop w:val="0"/>
      <w:marBottom w:val="0"/>
      <w:divBdr>
        <w:top w:val="none" w:sz="0" w:space="0" w:color="auto"/>
        <w:left w:val="none" w:sz="0" w:space="0" w:color="auto"/>
        <w:bottom w:val="none" w:sz="0" w:space="0" w:color="auto"/>
        <w:right w:val="none" w:sz="0" w:space="0" w:color="auto"/>
      </w:divBdr>
    </w:div>
    <w:div w:id="2128546505">
      <w:bodyDiv w:val="1"/>
      <w:marLeft w:val="0"/>
      <w:marRight w:val="0"/>
      <w:marTop w:val="0"/>
      <w:marBottom w:val="0"/>
      <w:divBdr>
        <w:top w:val="none" w:sz="0" w:space="0" w:color="auto"/>
        <w:left w:val="none" w:sz="0" w:space="0" w:color="auto"/>
        <w:bottom w:val="none" w:sz="0" w:space="0" w:color="auto"/>
        <w:right w:val="none" w:sz="0" w:space="0" w:color="auto"/>
      </w:divBdr>
    </w:div>
    <w:div w:id="2129737011">
      <w:bodyDiv w:val="1"/>
      <w:marLeft w:val="0"/>
      <w:marRight w:val="0"/>
      <w:marTop w:val="0"/>
      <w:marBottom w:val="0"/>
      <w:divBdr>
        <w:top w:val="none" w:sz="0" w:space="0" w:color="auto"/>
        <w:left w:val="none" w:sz="0" w:space="0" w:color="auto"/>
        <w:bottom w:val="none" w:sz="0" w:space="0" w:color="auto"/>
        <w:right w:val="none" w:sz="0" w:space="0" w:color="auto"/>
      </w:divBdr>
    </w:div>
    <w:div w:id="213602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ECC</b:Tag>
    <b:SourceType>InternetSite</b:SourceType>
    <b:Guid>{1CA16810-02D5-EC4A-8529-61D1D3337170}</b:Guid>
    <b:Author>
      <b:Author>
        <b:Corporate>EC-Council</b:Corporate>
      </b:Author>
    </b:Author>
    <b:Title>EC-council</b:Title>
    <b:URL>https://www.eccouncil.org/train-certify/computer-hacking-forensic-investigator-chfi/</b:URL>
    <b:RefOrder>1</b:RefOrder>
  </b:Source>
  <b:Source>
    <b:Tag>Ext</b:Tag>
    <b:SourceType>InternetSite</b:SourceType>
    <b:Guid>{D34A5BAD-A2F8-480D-BAF1-EA94488D7036}</b:Guid>
    <b:Author>
      <b:Author>
        <b:Corporate>Exterro</b:Corporate>
      </b:Author>
    </b:Author>
    <b:Title>Exterro.com</b:Title>
    <b:URL>https://www.exterro.com/digital-forensics-software/ftk-imager</b:URL>
    <b:RefOrder>3</b:RefOrder>
  </b:Source>
  <b:Source>
    <b:Tag>Ins</b:Tag>
    <b:SourceType>InternetSite</b:SourceType>
    <b:Guid>{B348639E-B706-4269-AACF-93FF821EFA3B}</b:Guid>
    <b:Author>
      <b:Author>
        <b:Corporate>InsaneCyber</b:Corporate>
      </b:Author>
    </b:Author>
    <b:Title>insanecyber.com</b:Title>
    <b:URL>https://insanecyber.com/how-to-use-ftk-imager-to-take-disk-and-memory-images-for-free/</b:URL>
    <b:RefOrder>4</b:RefOrder>
  </b:Source>
  <b:Source>
    <b:Tag>Mag</b:Tag>
    <b:SourceType>InternetSite</b:SourceType>
    <b:Guid>{1E262A1B-89A8-49DB-9089-C16B478F0628}</b:Guid>
    <b:Author>
      <b:Author>
        <b:Corporate>Magnet Forensics </b:Corporate>
      </b:Author>
    </b:Author>
    <b:Title>magnetforensics.com</b:Title>
    <b:URL>https://www.magnetforensics.com/products/magnet-axiom/</b:URL>
    <b:RefOrder>5</b:RefOrder>
  </b:Source>
  <b:Source>
    <b:Tag>Mag1</b:Tag>
    <b:SourceType>InternetSite</b:SourceType>
    <b:Guid>{3FC597D4-65ED-4E70-8BC0-382CF14A2450}</b:Guid>
    <b:Title>magnetforensics/blog</b:Title>
    <b:URL>https://www.magnetforensics.com/blog/how-to-uncover-web-browser-activity-artifacts-for-mobile-device-investigations/</b:URL>
    <b:Author>
      <b:Author>
        <b:Corporate>Magnet forensics</b:Corporate>
      </b:Author>
    </b:Author>
    <b:RefOrder>6</b:RefOrder>
  </b:Source>
  <b:Source>
    <b:Tag>Sal</b:Tag>
    <b:SourceType>InternetSite</b:SourceType>
    <b:Guid>{936EEAAA-7031-4771-B995-09058577F528}</b:Guid>
    <b:Author>
      <b:Author>
        <b:Corporate>Salvation Data</b:Corporate>
      </b:Author>
    </b:Author>
    <b:Title>salvationdata.com</b:Title>
    <b:URL>https://www.salvationdata.com/knowledge/magnet-forensics/</b:URL>
    <b:RefOrder>7</b:RefOrder>
  </b:Source>
  <b:Source>
    <b:Tag>Kat</b:Tag>
    <b:SourceType>InternetSite</b:SourceType>
    <b:Guid>{C5DFE47B-F413-EA4F-B7C3-93649D21E77E}</b:Guid>
    <b:Author>
      <b:Author>
        <b:NameList>
          <b:Person>
            <b:Last>Libby</b:Last>
            <b:First>Kate</b:First>
          </b:Person>
        </b:NameList>
      </b:Author>
    </b:Author>
    <b:Title>eForensics magazine</b:Title>
    <b:URL>https://eforensicsmag.com/autopsy-the-digital-forensics-toolkit/</b:URL>
    <b:RefOrder>8</b:RefOrder>
  </b:Source>
  <b:Source>
    <b:Tag>Cyb</b:Tag>
    <b:SourceType>InternetSite</b:SourceType>
    <b:Guid>{FA76D81E-2D76-9949-8F34-81E3CDAB65C4}</b:Guid>
    <b:Author>
      <b:Author>
        <b:Corporate>Cyber Triage</b:Corporate>
      </b:Author>
    </b:Author>
    <b:Title>cybertriage.com</b:Title>
    <b:URL>https://www.cybertriage.com/blog/computer-forensic-tools-comparison-chart-2026/</b:URL>
    <b:RefOrder>9</b:RefOrder>
  </b:Source>
  <b:Source>
    <b:Tag>Cel</b:Tag>
    <b:SourceType>InternetSite</b:SourceType>
    <b:Guid>{6BF053EB-CD9D-E34F-8AC2-805EA76F8868}</b:Guid>
    <b:Author>
      <b:Author>
        <b:Corporate>Cellebrite</b:Corporate>
      </b:Author>
    </b:Author>
    <b:Title>Cellebrite.com</b:Title>
    <b:URL>https://cellebrite.com/en/products/ufed/</b:URL>
    <b:RefOrder>10</b:RefOrder>
  </b:Source>
  <b:Source>
    <b:Tag>Rya</b:Tag>
    <b:SourceType>InternetSite</b:SourceType>
    <b:Guid>{D3CFAE32-8527-824F-8CF3-52D48FF0F62A}</b:Guid>
    <b:Author>
      <b:Author>
        <b:NameList>
          <b:Person>
            <b:Last>Purita</b:Last>
            <b:First>Ryan</b:First>
          </b:Person>
        </b:NameList>
      </b:Author>
    </b:Author>
    <b:Title>Sherlock Forensics </b:Title>
    <b:URL>https://www.sherlockforensics.com/blog/cellebrite-vs-magnet-axiom-2026.html</b:URL>
    <b:ProductionCompany>sherlockforensics.com</b:ProductionCompany>
    <b:RefOrder>11</b:RefOrder>
  </b:Source>
  <b:Source>
    <b:Tag>For</b:Tag>
    <b:SourceType>InternetSite</b:SourceType>
    <b:Guid>{21332D20-FAE6-4D13-A7E3-6153E7B07205}</b:Guid>
    <b:Author>
      <b:Author>
        <b:Corporate>Forensic control </b:Corporate>
      </b:Author>
    </b:Author>
    <b:Title>forensiccontrol.com</b:Title>
    <b:URL>https://forensiccontrol.com/guides/acpo-guidelines-principles-explained/</b:URL>
    <b:RefOrder>12</b:RefOrder>
  </b:Source>
  <b:Source>
    <b:Tag>Glo</b:Tag>
    <b:SourceType>InternetSite</b:SourceType>
    <b:Guid>{EF21A8A6-A38D-48E5-8750-535D1E49E17E}</b:Guid>
    <b:Author>
      <b:Author>
        <b:Corporate>Global knowledge</b:Corporate>
      </b:Author>
    </b:Author>
    <b:Title>globalknowledge.com</b:Title>
    <b:ProductionCompany>Skillsoft</b:ProductionCompany>
    <b:URL>https://www.globalknowledge.com/en-gb/courses/ec-council/forensics_and_incident_response/chfi/E</b:URL>
    <b:RefOrder>2</b:RefOrder>
  </b:Source>
  <b:Source>
    <b:Tag>Mag2</b:Tag>
    <b:SourceType>InternetSite</b:SourceType>
    <b:Guid>{1E01B69F-F3E8-46A3-BAB0-D567DE2085CF}</b:Guid>
    <b:Author>
      <b:Author>
        <b:Corporate>Magnet Forensics </b:Corporate>
      </b:Author>
    </b:Author>
    <b:Title>magnetforensics.com</b:Title>
    <b:URL>https://www.magnetforensics.com/resources/magnet-ram-capture/</b:URL>
    <b:RefOrder>13</b:RefOrder>
  </b:Source>
  <b:Source>
    <b:Tag>Ole</b:Tag>
    <b:SourceType>InternetSite</b:SourceType>
    <b:Guid>{741F66F1-A0E7-4F63-AC38-60990C7E9A51}</b:Guid>
    <b:Author>
      <b:Author>
        <b:NameList>
          <b:Person>
            <b:Last>Afonin</b:Last>
            <b:First>Oleg</b:First>
          </b:Person>
        </b:NameList>
      </b:Author>
    </b:Author>
    <b:Title>Elcomsoft Blog </b:Title>
    <b:URL>https://blog.elcomsoft.com/2022/05/live-system-analysis-extracting-bitlocker-keys/</b:URL>
    <b:RefOrder>14</b:RefOrder>
  </b:Source>
  <b:Source>
    <b:Tag>Mic10</b:Tag>
    <b:SourceType>InternetSite</b:SourceType>
    <b:Guid>{2A5F4BC9-EADA-4238-840F-44BB13135FCC}</b:Guid>
    <b:Author>
      <b:Author>
        <b:Corporate>Microsoft</b:Corporate>
      </b:Author>
    </b:Author>
    <b:Title>microsoft.com</b:Title>
    <b:URL>https://learn.microsoft.com/en-us/windows/security/operating-system-security/data-protection/bitlocker/recovery-process#helpdesk-recovery</b:URL>
    <b:RefOrder>15</b:RefOrder>
  </b:Source>
  <b:Source>
    <b:Tag>Ray</b:Tag>
    <b:SourceType>InternetSite</b:SourceType>
    <b:Guid>{E6B0492A-F8C8-409D-BDE8-1DA8F4F0B07E}</b:Guid>
    <b:Author>
      <b:Author>
        <b:NameList>
          <b:Person>
            <b:Last>Fisher</b:Last>
            <b:First>Raymond</b:First>
          </b:Person>
        </b:NameList>
      </b:Author>
    </b:Author>
    <b:Title>serverspace.io</b:Title>
    <b:ProductionCompany>ServerSpace</b:ProductionCompany>
    <b:URL>https://serverspace.io/support/help/bitlocker-active-directory/</b:URL>
    <b:RefOrder>16</b:RefOrder>
  </b:Source>
  <b:Source>
    <b:Tag>Jam</b:Tag>
    <b:SourceType>InternetSite</b:SourceType>
    <b:Guid>{20094BE7-7D08-42A8-BD46-BAE624A9B3DE}</b:Guid>
    <b:Title>YouTube</b:Title>
    <b:ProductionCompany>Magnet Forensics </b:ProductionCompany>
    <b:URL>https://www.youtube.com/watch?v=0MW_A_uH3d8&amp;t=742s</b:URL>
    <b:Author>
      <b:Author>
        <b:NameList>
          <b:Person>
            <b:Last>Mcquaid</b:Last>
            <b:First>Jamie</b:First>
          </b:Person>
        </b:NameList>
      </b:Author>
    </b:Author>
    <b:RefOrder>17</b:RefOrder>
  </b:Source>
  <b:Source>
    <b:Tag>Jor</b:Tag>
    <b:SourceType>InternetSite</b:SourceType>
    <b:Guid>{2940628A-1F65-46EE-B3D9-0BDC5A01963F}</b:Guid>
    <b:Author>
      <b:Author>
        <b:NameList>
          <b:Person>
            <b:Last>Jamieson-Mane</b:Last>
            <b:First>Jordan</b:First>
          </b:Person>
        </b:NameList>
      </b:Author>
    </b:Author>
    <b:Title>7 data recovery experts</b:Title>
    <b:URL>https://help.7datarecovery.com/unallocated-hard-drive/</b:URL>
    <b:RefOrder>18</b:RefOrder>
  </b:Source>
  <b:Source>
    <b:Tag>Mag3</b:Tag>
    <b:SourceType>InternetSite</b:SourceType>
    <b:Guid>{5DCB43F5-6EB8-4171-9992-BF8A442BAA59}</b:Guid>
    <b:Author>
      <b:Author>
        <b:Corporate>Magnet Forensics </b:Corporate>
      </b:Author>
    </b:Author>
    <b:Title>Magnet Forensics </b:Title>
    <b:URL>https://www.magnetforensics.com/blog/forensic-analysis-of-prefetch-files-in-windows/</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0DE616-CB0C-42DA-8CF5-6BF94ACCA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10</Pages>
  <Words>3617</Words>
  <Characters>20618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Akerman</dc:creator>
  <cp:keywords/>
  <dc:description/>
  <cp:lastModifiedBy>Luke Akerman (2404201)</cp:lastModifiedBy>
  <cp:revision>537</cp:revision>
  <dcterms:created xsi:type="dcterms:W3CDTF">2026-04-09T13:23:00Z</dcterms:created>
  <dcterms:modified xsi:type="dcterms:W3CDTF">2026-04-30T13:34:00Z</dcterms:modified>
</cp:coreProperties>
</file>