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A1E27C" w14:textId="40746E71" w:rsidR="00220820" w:rsidRDefault="00590DB6" w:rsidP="00E11CBA">
      <w:pPr>
        <w:spacing w:line="360" w:lineRule="auto"/>
        <w:jc w:val="both"/>
        <w:rPr>
          <w:b/>
          <w:bCs/>
        </w:rPr>
      </w:pPr>
      <w:r>
        <w:rPr>
          <w:b/>
          <w:bCs/>
        </w:rPr>
        <w:t>1.0 Introduction</w:t>
      </w:r>
    </w:p>
    <w:p w14:paraId="13FCA18A" w14:textId="534F0C4B" w:rsidR="00590DB6" w:rsidRPr="00590DB6" w:rsidRDefault="006D13E9" w:rsidP="00E11CBA">
      <w:pPr>
        <w:spacing w:line="360" w:lineRule="auto"/>
        <w:jc w:val="both"/>
      </w:pPr>
      <w:r>
        <w:t>In today’s rapidly evolving business environment, engaging leadership at the foundational level, particularly within teams, fosters a culture of continuous learning and innovation within organisations (</w:t>
      </w:r>
      <w:proofErr w:type="spellStart"/>
      <w:r>
        <w:t>Ra</w:t>
      </w:r>
      <w:r w:rsidR="00537D42">
        <w:t>h</w:t>
      </w:r>
      <w:r>
        <w:t>madani</w:t>
      </w:r>
      <w:proofErr w:type="spellEnd"/>
      <w:r w:rsidR="00537D42">
        <w:t>, Schaufeli</w:t>
      </w:r>
      <w:r>
        <w:t>,</w:t>
      </w:r>
      <w:r w:rsidR="00537D42">
        <w:t xml:space="preserve"> Stouten, Zhang and Zulkarnain,</w:t>
      </w:r>
      <w:r>
        <w:t xml:space="preserve"> 2020). Such </w:t>
      </w:r>
      <w:r w:rsidR="00387AA3">
        <w:t>basic leadership is important as it motivates team members to initiate things, think creatively, and ultimately contribute to innovation, which is crucial to business sustainability. Sustainability, on the other hand, ensures organisations’ adaptations to ever-changing market conditions</w:t>
      </w:r>
      <w:r w:rsidR="00523B0B">
        <w:t xml:space="preserve"> due to rapid technological advancements and constant market disruptions</w:t>
      </w:r>
      <w:r w:rsidR="00387AA3">
        <w:t xml:space="preserve">, stay competitive, and achieve long-term success. </w:t>
      </w:r>
      <w:r w:rsidR="00D86838">
        <w:t xml:space="preserve">This has brought the acknowledgement of the leadership </w:t>
      </w:r>
      <w:r w:rsidR="00600044">
        <w:t xml:space="preserve">importance </w:t>
      </w:r>
      <w:r w:rsidR="00D86838">
        <w:t>within organisations,</w:t>
      </w:r>
      <w:r w:rsidR="0021050C">
        <w:t xml:space="preserve"> leading to developments of theories,</w:t>
      </w:r>
      <w:r w:rsidR="00D86838">
        <w:t xml:space="preserve"> particularly from the early focus on identifying inherent traits to the modern emphasis on transformational and servant leadership. </w:t>
      </w:r>
      <w:r w:rsidR="00523B0B">
        <w:t xml:space="preserve">This essay, thereby examines the role of leadership in contemporary organisations by exploring several theories and applying them to real-world </w:t>
      </w:r>
      <w:r w:rsidR="00764998">
        <w:t xml:space="preserve">organisational </w:t>
      </w:r>
      <w:r w:rsidR="00523B0B">
        <w:t xml:space="preserve">examples, demonstrating how effective leadership can drive overall organisation success.  </w:t>
      </w:r>
    </w:p>
    <w:p w14:paraId="415615EC" w14:textId="7DE47A2A" w:rsidR="00590DB6" w:rsidRDefault="00590DB6" w:rsidP="00E11CBA">
      <w:pPr>
        <w:spacing w:line="360" w:lineRule="auto"/>
        <w:jc w:val="both"/>
        <w:rPr>
          <w:b/>
          <w:bCs/>
        </w:rPr>
      </w:pPr>
      <w:r>
        <w:rPr>
          <w:b/>
          <w:bCs/>
        </w:rPr>
        <w:t>2.0 Theories of Leadership</w:t>
      </w:r>
      <w:r w:rsidR="001927B1">
        <w:rPr>
          <w:b/>
          <w:bCs/>
        </w:rPr>
        <w:t xml:space="preserve"> and </w:t>
      </w:r>
      <w:r w:rsidR="00165F97">
        <w:rPr>
          <w:b/>
          <w:bCs/>
        </w:rPr>
        <w:t>Contemporary Organisational Examples</w:t>
      </w:r>
    </w:p>
    <w:p w14:paraId="58B0127C" w14:textId="7F620A0A" w:rsidR="00590DB6" w:rsidRDefault="00590DB6" w:rsidP="00E11CBA">
      <w:pPr>
        <w:spacing w:line="360" w:lineRule="auto"/>
        <w:jc w:val="both"/>
        <w:rPr>
          <w:b/>
          <w:bCs/>
        </w:rPr>
      </w:pPr>
      <w:r>
        <w:rPr>
          <w:b/>
          <w:bCs/>
        </w:rPr>
        <w:t>2.1 Trait Theory</w:t>
      </w:r>
    </w:p>
    <w:p w14:paraId="5AC601B8" w14:textId="5C924217" w:rsidR="001D788C" w:rsidRDefault="001D788C" w:rsidP="00E11CBA">
      <w:pPr>
        <w:spacing w:line="360" w:lineRule="auto"/>
        <w:jc w:val="both"/>
      </w:pPr>
      <w:r>
        <w:t>Trait theory not only highlights inherent leadership qualities but also recognises that effective leadership can result from cultivated traits, in which the theory evolved from Great Man theory (</w:t>
      </w:r>
      <w:proofErr w:type="spellStart"/>
      <w:r>
        <w:t>Benm</w:t>
      </w:r>
      <w:r w:rsidR="00537D42">
        <w:t>i</w:t>
      </w:r>
      <w:r>
        <w:t>ra</w:t>
      </w:r>
      <w:proofErr w:type="spellEnd"/>
      <w:r>
        <w:t xml:space="preserve"> and Agboola, 2020). This perspective suggests that</w:t>
      </w:r>
      <w:r w:rsidR="00C24247">
        <w:t xml:space="preserve"> traits can be innate and leadership skills can be developed and refined over time (</w:t>
      </w:r>
      <w:r w:rsidR="003248C4">
        <w:t>Ambo, 2023</w:t>
      </w:r>
      <w:r w:rsidR="00C24247">
        <w:t>)</w:t>
      </w:r>
      <w:r w:rsidR="00AB7D85">
        <w:t xml:space="preserve"> through education and experience</w:t>
      </w:r>
      <w:r>
        <w:t>. Indra Nooyi, during her tenure as CEO of PepsiCo, exemplified this through her leadership. While confidence was a natural trait for Nooyi, she also cultivated creativity and innovation, which became central to her strategic decisions.</w:t>
      </w:r>
      <w:r w:rsidR="009D659F">
        <w:t xml:space="preserve"> These cultivated qualities were particularly evident in her successful initiative to shift PepsiCo’s product line towards healthier beverage and snack options, a move met with resistance from investors and activists who criticised her ideas (Creswell, 2018; Wahab</w:t>
      </w:r>
      <w:r w:rsidR="00537D42">
        <w:t>, Rasidi and Wahab</w:t>
      </w:r>
      <w:r w:rsidR="009D659F">
        <w:t>, 2020).</w:t>
      </w:r>
      <w:r w:rsidR="00094415">
        <w:t xml:space="preserve"> Consequently, by 2018, healthier products accounted for 50% of the company’s revenues, up from 38% in 2006 (Creswell, 2018).</w:t>
      </w:r>
    </w:p>
    <w:p w14:paraId="6F97807C" w14:textId="70AF778D" w:rsidR="00C67289" w:rsidRDefault="0060262C" w:rsidP="00E11CBA">
      <w:pPr>
        <w:spacing w:line="360" w:lineRule="auto"/>
        <w:jc w:val="both"/>
      </w:pPr>
      <w:r>
        <w:tab/>
        <w:t>Nooyi’s approach to innovation</w:t>
      </w:r>
      <w:r w:rsidR="00901266">
        <w:t>, alongside her confidence</w:t>
      </w:r>
      <w:r>
        <w:t xml:space="preserve">, as described in her own words from the interview with Harvard Business Review (2023), illustrates </w:t>
      </w:r>
      <w:r w:rsidR="00D34B9F">
        <w:t xml:space="preserve">how she applied her cultivated traits to leadership challenges. Observing the cluttered store shelves and recognising the difficulty in differentiating products, Nooyi, leveraging her empathy as both a consumer and a CEO, realised the need for a fundamental rethink of PepsiCo’s innovation </w:t>
      </w:r>
      <w:r w:rsidR="00D34B9F">
        <w:lastRenderedPageBreak/>
        <w:t>process. Her decision to introduce a designer into the company, and the subsequent focus on holistic product design rather than mere packaging, underscores how her creativity and innovation were crucial in transforming PepsiCo’s approach. This shift towards designing products that evoke strong consumer reactions demonstrates how Nooyi’s cultivated traits significantly influenced her leadership effectiveness. Her ability to empathise with consumer experiences and drive innovative solutions highlights the practical application of trait theory showing how cultivated qualities are essential for impactful leadership</w:t>
      </w:r>
      <w:r w:rsidR="00A427E6">
        <w:t>, alongside personal development</w:t>
      </w:r>
      <w:r w:rsidR="00D34B9F">
        <w:t>.</w:t>
      </w:r>
      <w:r w:rsidR="001059DC">
        <w:t xml:space="preserve"> </w:t>
      </w:r>
      <w:r w:rsidR="00C67289">
        <w:t xml:space="preserve"> </w:t>
      </w:r>
    </w:p>
    <w:p w14:paraId="5F817E42" w14:textId="0353E260" w:rsidR="00590DB6" w:rsidRDefault="00590DB6" w:rsidP="00E11CBA">
      <w:pPr>
        <w:spacing w:line="360" w:lineRule="auto"/>
        <w:jc w:val="both"/>
        <w:rPr>
          <w:b/>
          <w:bCs/>
        </w:rPr>
      </w:pPr>
      <w:r>
        <w:rPr>
          <w:b/>
          <w:bCs/>
        </w:rPr>
        <w:t>2.</w:t>
      </w:r>
      <w:r w:rsidR="000716AE">
        <w:rPr>
          <w:b/>
          <w:bCs/>
        </w:rPr>
        <w:t>2</w:t>
      </w:r>
      <w:r>
        <w:rPr>
          <w:b/>
          <w:bCs/>
        </w:rPr>
        <w:t xml:space="preserve"> Servant Leadership</w:t>
      </w:r>
    </w:p>
    <w:p w14:paraId="5057B7F4" w14:textId="48F3D6EA" w:rsidR="002324C8" w:rsidRDefault="002324C8" w:rsidP="00E11CBA">
      <w:pPr>
        <w:spacing w:line="360" w:lineRule="auto"/>
        <w:jc w:val="both"/>
        <w:rPr>
          <w:b/>
          <w:bCs/>
        </w:rPr>
      </w:pPr>
      <w:r w:rsidRPr="002324C8">
        <w:t>Focusing solely on Nooyi’s traits can overlook other critical factors. While her traits were significant, the support of her team also played vital roles in her success. This suggests that trait theory does not adequately address situational contexts. An individual’s personality can evolve due to self-awareness or environmental influences, indicating that leaders can learn from situational characteristics and other effective leaders to adjust their behaviour (Verawati and Hartono, 2020).</w:t>
      </w:r>
      <w:r w:rsidR="005923F8">
        <w:t xml:space="preserve"> This is particularly true in servant leadership, where empathy and listening are essential qualities that can be cultivated through experience and reflection. While trait theory may provide a foundation for leadership, servant leadership emphasises the importance of developing and nurturing these traits through practice and intentional effort</w:t>
      </w:r>
      <w:r w:rsidR="0097338E">
        <w:t xml:space="preserve"> towards followers</w:t>
      </w:r>
      <w:r w:rsidR="004F3423">
        <w:t xml:space="preserve"> (Eva, Robin, </w:t>
      </w:r>
      <w:proofErr w:type="spellStart"/>
      <w:r w:rsidR="004F3423">
        <w:t>Sendjaya</w:t>
      </w:r>
      <w:proofErr w:type="spellEnd"/>
      <w:r w:rsidR="004F3423">
        <w:t xml:space="preserve">, </w:t>
      </w:r>
      <w:proofErr w:type="spellStart"/>
      <w:r w:rsidR="004F3423">
        <w:t>Dierendonck</w:t>
      </w:r>
      <w:proofErr w:type="spellEnd"/>
      <w:r w:rsidR="004F3423">
        <w:t xml:space="preserve"> and Liden, 2019).</w:t>
      </w:r>
    </w:p>
    <w:p w14:paraId="6F6ECECC" w14:textId="2DB7C457" w:rsidR="009F4600" w:rsidRDefault="009F4600" w:rsidP="00E11CBA">
      <w:pPr>
        <w:spacing w:line="360" w:lineRule="auto"/>
        <w:ind w:firstLine="720"/>
        <w:jc w:val="both"/>
      </w:pPr>
      <w:r>
        <w:t>Nooyi’s commitment to talent sustainability at PepsiCo was central to her leadership philosophy. By creating a “destination workplace,” she fostered a positive and inclusive environment where employees felt valued and empowered (</w:t>
      </w:r>
      <w:r w:rsidR="00566400">
        <w:t>Freeland, 2020</w:t>
      </w:r>
      <w:r>
        <w:t>)</w:t>
      </w:r>
      <w:r w:rsidR="00566400">
        <w:t xml:space="preserve">. This approach aligned with the principles of servant leadership, emphasising empathy, compassion and a focus on the well-being of others (Jaiwant, Gowda and </w:t>
      </w:r>
      <w:proofErr w:type="spellStart"/>
      <w:r w:rsidR="00566400">
        <w:t>Kureethara</w:t>
      </w:r>
      <w:proofErr w:type="spellEnd"/>
      <w:r w:rsidR="00566400">
        <w:t xml:space="preserve">, 2022). A prime example of Nooyi’s servant leadership was her practice of writing to and visiting the parents of her leadership team, expressing her admiration of their children (Freeland, 2020). This gesture demonstrated her genuine care for employees and their families, fostering a sense of belonging and support, which are essential for creating a workplace that prioritises employee well-being and fosters greater engagement. This emphasis on human connection contributed to a more collaborative and innovative work environment, ultimately enhancing PepsiCo’s performance. This is reflected in the company’s improved financial metrics, such as a 5.5% annualised growth in net revenue (Shimkus and Yamin, 2021). </w:t>
      </w:r>
      <w:r w:rsidR="005E2AA7">
        <w:t xml:space="preserve">According to two vice presidents who </w:t>
      </w:r>
      <w:r w:rsidR="005E2AA7">
        <w:lastRenderedPageBreak/>
        <w:t>served under her, she ensured that all employees had everything they needed (Arizona State University, 2022).</w:t>
      </w:r>
    </w:p>
    <w:p w14:paraId="41DB06DC" w14:textId="77792473" w:rsidR="00114AB7" w:rsidRDefault="00BA00A4" w:rsidP="00E11CBA">
      <w:pPr>
        <w:spacing w:line="360" w:lineRule="auto"/>
        <w:ind w:firstLine="720"/>
        <w:jc w:val="both"/>
      </w:pPr>
      <w:r>
        <w:t xml:space="preserve">Another characteristic of a servant leader </w:t>
      </w:r>
      <w:r w:rsidR="00EA260E">
        <w:t xml:space="preserve">is </w:t>
      </w:r>
      <w:r w:rsidR="007058FC">
        <w:t>assessing leader potential in others</w:t>
      </w:r>
      <w:r>
        <w:t xml:space="preserve"> (Jaiwant et al., 2022)</w:t>
      </w:r>
      <w:r w:rsidR="00EA260E">
        <w:t xml:space="preserve">. This is clearly reflected in Nooyi’s </w:t>
      </w:r>
      <w:r w:rsidR="007058FC">
        <w:t>approach in believing others</w:t>
      </w:r>
      <w:r w:rsidR="00F62F0A">
        <w:t>, increase their performance</w:t>
      </w:r>
      <w:r w:rsidR="006C125C">
        <w:t xml:space="preserve"> </w:t>
      </w:r>
      <w:r w:rsidR="00EB5534">
        <w:t>and helping to obtain future leadership roles.</w:t>
      </w:r>
      <w:r w:rsidR="00EA260E">
        <w:t xml:space="preserve"> As CEO, she not only mentored and developed nine CEOs, including her successor, </w:t>
      </w:r>
      <w:r w:rsidR="000941BE">
        <w:t xml:space="preserve">Ramon </w:t>
      </w:r>
      <w:proofErr w:type="spellStart"/>
      <w:r w:rsidR="000941BE">
        <w:t>Laguarta</w:t>
      </w:r>
      <w:proofErr w:type="spellEnd"/>
      <w:r w:rsidR="000941BE">
        <w:t xml:space="preserve"> (</w:t>
      </w:r>
      <w:r w:rsidR="00C54A3B">
        <w:t>Shimkus and Yamin, 2021</w:t>
      </w:r>
      <w:r w:rsidR="000941BE">
        <w:t>)</w:t>
      </w:r>
      <w:r w:rsidR="006135A0">
        <w:t>,</w:t>
      </w:r>
      <w:r w:rsidR="00EA260E">
        <w:t xml:space="preserve"> but also ensured that PepsiCo maintained a robust pipeline of leaders to secure its future. </w:t>
      </w:r>
      <w:r w:rsidR="006135A0">
        <w:t xml:space="preserve"> </w:t>
      </w:r>
      <w:r w:rsidR="00EA260E">
        <w:t xml:space="preserve">Beyond PepsiCo, her leadership legacy extends into the broader business community, with several of her mentees now holding top positions at major corporations, such as </w:t>
      </w:r>
      <w:r w:rsidR="00093BEF">
        <w:t xml:space="preserve">Albertsons’ Vivek Sankaran, </w:t>
      </w:r>
      <w:r w:rsidR="00B30C5F">
        <w:t xml:space="preserve">Reckitt Benckiser’s Laxman Narasimhan, McDonald’s Chris </w:t>
      </w:r>
      <w:proofErr w:type="spellStart"/>
      <w:r w:rsidR="00B30C5F">
        <w:t>Kempczinski</w:t>
      </w:r>
      <w:proofErr w:type="spellEnd"/>
      <w:r w:rsidR="00B30C5F">
        <w:t>, Advance Auto Parts’ Tom Greco, Godiva’s Annie Young-Scrivner and Target’s Brian Cornell</w:t>
      </w:r>
      <w:r w:rsidR="00932708">
        <w:t xml:space="preserve"> (</w:t>
      </w:r>
      <w:r w:rsidR="006043D5">
        <w:t>Freeland, 2020</w:t>
      </w:r>
      <w:r w:rsidR="00932708">
        <w:t>)</w:t>
      </w:r>
      <w:r w:rsidR="00B30C5F">
        <w:t>.</w:t>
      </w:r>
      <w:r w:rsidR="00EA260E">
        <w:t xml:space="preserve"> This approach underscores her commitment to sustainable leadership, both within and beyond her organisation</w:t>
      </w:r>
      <w:r w:rsidR="00A53C6A">
        <w:t xml:space="preserve">, by fostering personal </w:t>
      </w:r>
      <w:r w:rsidR="00097D15">
        <w:t>development</w:t>
      </w:r>
      <w:r w:rsidR="00A53C6A">
        <w:t xml:space="preserve"> and </w:t>
      </w:r>
      <w:r w:rsidR="00097D15">
        <w:t xml:space="preserve">placing </w:t>
      </w:r>
      <w:r w:rsidR="00A53C6A">
        <w:t xml:space="preserve">individuals in </w:t>
      </w:r>
      <w:r w:rsidR="00097D15">
        <w:t xml:space="preserve">leadership </w:t>
      </w:r>
      <w:r w:rsidR="00A53C6A">
        <w:t xml:space="preserve">roles where they </w:t>
      </w:r>
      <w:r w:rsidR="00097D15">
        <w:t xml:space="preserve">can excel </w:t>
      </w:r>
      <w:r w:rsidR="00A53C6A">
        <w:t xml:space="preserve">and </w:t>
      </w:r>
      <w:r w:rsidR="00097D15">
        <w:t xml:space="preserve">contribute to </w:t>
      </w:r>
      <w:r w:rsidR="00A53C6A">
        <w:t>business success</w:t>
      </w:r>
      <w:r w:rsidR="00500D63">
        <w:t xml:space="preserve"> (</w:t>
      </w:r>
      <w:r w:rsidR="00EF0854">
        <w:t>Jaiwant et al., 2022</w:t>
      </w:r>
      <w:r w:rsidR="00500D63">
        <w:t>)</w:t>
      </w:r>
      <w:r w:rsidR="00A53C6A">
        <w:t>.</w:t>
      </w:r>
      <w:r w:rsidR="00BD6124">
        <w:t xml:space="preserve"> Furthermore, she also pioneered innovative talent management practices at PepsiCo, such as the “2+2+2” leadership concept, which focused on encouraging and guiding her subordinates to work towards earning a spot on the senior leadership team (Freeland, 2020). </w:t>
      </w:r>
    </w:p>
    <w:p w14:paraId="15F9BCDF" w14:textId="213C6643" w:rsidR="00590DB6" w:rsidRDefault="00590DB6" w:rsidP="00E11CBA">
      <w:pPr>
        <w:spacing w:line="360" w:lineRule="auto"/>
        <w:jc w:val="both"/>
        <w:rPr>
          <w:b/>
          <w:bCs/>
        </w:rPr>
      </w:pPr>
      <w:r>
        <w:rPr>
          <w:b/>
          <w:bCs/>
        </w:rPr>
        <w:t>2.</w:t>
      </w:r>
      <w:r w:rsidR="000716AE">
        <w:rPr>
          <w:b/>
          <w:bCs/>
        </w:rPr>
        <w:t>3</w:t>
      </w:r>
      <w:r>
        <w:rPr>
          <w:b/>
          <w:bCs/>
        </w:rPr>
        <w:t xml:space="preserve"> Transformational Leadership</w:t>
      </w:r>
    </w:p>
    <w:p w14:paraId="7A51DB43" w14:textId="4D7CC95C" w:rsidR="00DA4C41" w:rsidRDefault="002510E7" w:rsidP="00E11CBA">
      <w:pPr>
        <w:spacing w:line="360" w:lineRule="auto"/>
        <w:jc w:val="both"/>
      </w:pPr>
      <w:r>
        <w:t xml:space="preserve">While servant leadership creates the foundation for a positive and supportive work environment, </w:t>
      </w:r>
      <w:r w:rsidR="0055265C">
        <w:t xml:space="preserve">it is essential for leaders to adopt approaches that address the needs of the </w:t>
      </w:r>
      <w:proofErr w:type="gramStart"/>
      <w:r w:rsidR="0055265C">
        <w:t>organisation as a whole, not</w:t>
      </w:r>
      <w:proofErr w:type="gramEnd"/>
      <w:r w:rsidR="0055265C">
        <w:t xml:space="preserve"> just on an individual level. This is where transformational leadership theory plays a crucial role, as it empowers leaders to inspire their teams to pursue ambitious goals and drive higher performance levels</w:t>
      </w:r>
      <w:r w:rsidR="00233422">
        <w:t xml:space="preserve"> (Hafeez and </w:t>
      </w:r>
      <w:proofErr w:type="spellStart"/>
      <w:r w:rsidR="00233422">
        <w:t>Bidari</w:t>
      </w:r>
      <w:proofErr w:type="spellEnd"/>
      <w:r w:rsidR="00233422">
        <w:t>, 2022)</w:t>
      </w:r>
      <w:r w:rsidR="0055265C">
        <w:t xml:space="preserve"> for the overall success of the organisation</w:t>
      </w:r>
      <w:r>
        <w:t xml:space="preserve">. </w:t>
      </w:r>
      <w:r w:rsidR="006004BB">
        <w:t>Nooyi’s concept that the distance between the number one and two in an organisation must remain constant underscores a core principle of transformational leadership</w:t>
      </w:r>
      <w:r w:rsidR="000830DC">
        <w:t xml:space="preserve"> in terms of inspiration</w:t>
      </w:r>
      <w:r w:rsidR="006004BB">
        <w:t xml:space="preserve">. In the case of Nooyi, it is her </w:t>
      </w:r>
      <w:r w:rsidR="00AB21F9">
        <w:t>unwavering self-improvement and development.</w:t>
      </w:r>
      <w:r w:rsidR="00BA023E">
        <w:t xml:space="preserve"> She believed that as the CEO, she had to constantly elevate her own performance if she expected her team to follow suit. This mindset reflects the transformational leader’s commitment to personal growth as a means of inspiring and challenging others to achieve their full potential. </w:t>
      </w:r>
      <w:r w:rsidR="00477E71">
        <w:t>For instance, Nooyi’s practice of taking home two large bags of reading material every night exemplifies her dedication to lifelong learning and staying ahead of industry trends</w:t>
      </w:r>
      <w:r w:rsidR="005C53C5">
        <w:t xml:space="preserve"> (</w:t>
      </w:r>
      <w:r w:rsidR="00CA737A">
        <w:t>Freeland, 2020</w:t>
      </w:r>
      <w:r w:rsidR="005C53C5">
        <w:t>)</w:t>
      </w:r>
      <w:r w:rsidR="00477E71">
        <w:t>, setting a powerful example for her team.</w:t>
      </w:r>
    </w:p>
    <w:p w14:paraId="1E34D9B5" w14:textId="6E4C3086" w:rsidR="00FF4105" w:rsidRDefault="00FF4105" w:rsidP="00E11CBA">
      <w:pPr>
        <w:spacing w:line="360" w:lineRule="auto"/>
        <w:jc w:val="both"/>
      </w:pPr>
      <w:r>
        <w:lastRenderedPageBreak/>
        <w:tab/>
      </w:r>
      <w:r w:rsidR="00475E9B">
        <w:t>Traits of long-term vision are hallmarks of transformational leadership (</w:t>
      </w:r>
      <w:proofErr w:type="spellStart"/>
      <w:r w:rsidR="00475E9B">
        <w:t>Giambatista</w:t>
      </w:r>
      <w:proofErr w:type="spellEnd"/>
      <w:r w:rsidR="00475E9B">
        <w:t xml:space="preserve">, McKeage &amp; Brees, 2020). Nooyi is a transformational leader where her leadership and mentorship have continued to inspire her subordinates that are PepsiCo’s ex-senior executives to continuously make changes in their new organisations. </w:t>
      </w:r>
      <w:proofErr w:type="gramStart"/>
      <w:r w:rsidR="00475E9B">
        <w:t>In particular, to</w:t>
      </w:r>
      <w:proofErr w:type="gramEnd"/>
      <w:r w:rsidR="00475E9B">
        <w:t xml:space="preserve"> not just drive organisational sustainability but also the society and environmental sustainability. The now CEO, </w:t>
      </w:r>
      <w:proofErr w:type="spellStart"/>
      <w:r w:rsidR="00475E9B">
        <w:t>Laguarta</w:t>
      </w:r>
      <w:proofErr w:type="spellEnd"/>
      <w:r w:rsidR="00475E9B">
        <w:t xml:space="preserve"> continues her legacy to advance purpose-driven initiatives for the company, </w:t>
      </w:r>
      <w:proofErr w:type="gramStart"/>
      <w:r w:rsidR="00475E9B">
        <w:t>as a result of</w:t>
      </w:r>
      <w:proofErr w:type="gramEnd"/>
      <w:r w:rsidR="00475E9B">
        <w:t xml:space="preserve"> her inspiration. This is also </w:t>
      </w:r>
      <w:proofErr w:type="gramStart"/>
      <w:r w:rsidR="00475E9B">
        <w:t>clearly evident</w:t>
      </w:r>
      <w:proofErr w:type="gramEnd"/>
      <w:r w:rsidR="00475E9B">
        <w:t xml:space="preserve"> in </w:t>
      </w:r>
      <w:r>
        <w:t>Indra Nooyi’s strategic focus on long-term organisational success. Her emphasis on sustainability, particularly talent sustainability, was evident in the P</w:t>
      </w:r>
      <w:r w:rsidR="00161643">
        <w:t xml:space="preserve">erformance with </w:t>
      </w:r>
      <w:r>
        <w:t>P</w:t>
      </w:r>
      <w:r w:rsidR="00161643">
        <w:t>urpose (</w:t>
      </w:r>
      <w:proofErr w:type="spellStart"/>
      <w:r w:rsidR="00161643">
        <w:t>PwP</w:t>
      </w:r>
      <w:proofErr w:type="spellEnd"/>
      <w:r w:rsidR="00B57032">
        <w:t>)</w:t>
      </w:r>
      <w:r>
        <w:t xml:space="preserve"> initiative (Nooyi and Govindarajan, 2020). Her mentorship has developed nine CEOs not only ensured a robust leadership pipeline for PepsiCo but also contributed to the broader business landscape. Her mentees, now leading major corporations, demonstrate the effectiveness of her transformational approach. This strategy not only secured PepsiCo’s future but also fostered a ripple effect of innovation and leadership excellence throughout the industry.  </w:t>
      </w:r>
      <w:r w:rsidR="002C6B6D">
        <w:t>For instance, her mentee Brian Cornell, now CEO of Target, is following in Nooyi’s footsteps by cultivating a culture of continuous development and forward-thinking among his team members. He has introduced a mentoring and coaching culture that emphasises learning from others and encourages hands-on experiences, such as visiting Target stores to build connections and expose his team members to new perspectives (</w:t>
      </w:r>
      <w:r w:rsidR="00043450">
        <w:t>Yaeger, 2024</w:t>
      </w:r>
      <w:r w:rsidR="002C6B6D">
        <w:t xml:space="preserve">). </w:t>
      </w:r>
    </w:p>
    <w:p w14:paraId="451D7464" w14:textId="000499E3" w:rsidR="006B025D" w:rsidRDefault="006B025D" w:rsidP="00E11CBA">
      <w:pPr>
        <w:spacing w:line="360" w:lineRule="auto"/>
        <w:ind w:firstLine="720"/>
        <w:jc w:val="both"/>
      </w:pPr>
      <w:r>
        <w:t xml:space="preserve">Moreover, as part of the </w:t>
      </w:r>
      <w:proofErr w:type="spellStart"/>
      <w:r>
        <w:t>PwP</w:t>
      </w:r>
      <w:proofErr w:type="spellEnd"/>
      <w:r>
        <w:t xml:space="preserve"> initiative, Nooyi’s commitment to diversity and inclusion at PepsiCo was a cornerstone of her transformational leadership. As an Indian-born leader in an American company, she personally understood the value of diverse perspectives and recognised the importance of fostering an inclusive environment to drive innovation, enhance problem-solving, and achieve long-term organisational success. In an interview with the Teleperformance Group, Nooyi emphasised the necessity of having diverse teams to better cater to the ever-changing demands of consumers. For example, the Aunt Jemima pancake mix and syrup under PepsiCo’s Quaker subsidiary was largely consumed by Black families </w:t>
      </w:r>
      <w:r w:rsidR="00926257">
        <w:t>i</w:t>
      </w:r>
      <w:r>
        <w:t>n the US, yet the product development and management team lacked Black representation (</w:t>
      </w:r>
      <w:r w:rsidR="00FA5086">
        <w:t>Teleperformance Group, 2022</w:t>
      </w:r>
      <w:r>
        <w:t>).</w:t>
      </w:r>
      <w:r w:rsidR="003A415F">
        <w:t xml:space="preserve"> </w:t>
      </w:r>
      <w:r w:rsidR="002B1F80">
        <w:t>Given that PepsiCo specialises in food and beverages aimed at families and women, Nooyi also recognised the business imperative of having more women on the team. In her view, the workforce should reflect the company’s consumer base as a more diverse team would provide the organisation with a deeper understanding of the shopping behaviours and preferences of its target customer group</w:t>
      </w:r>
      <w:r w:rsidR="00B25C4F">
        <w:t xml:space="preserve"> (</w:t>
      </w:r>
      <w:r w:rsidR="009B418A">
        <w:t>Talks at Google, 2021</w:t>
      </w:r>
      <w:r w:rsidR="00B25C4F">
        <w:t>).</w:t>
      </w:r>
      <w:r w:rsidR="00C964CD">
        <w:t xml:space="preserve"> To support </w:t>
      </w:r>
      <w:r w:rsidR="00C964CD">
        <w:lastRenderedPageBreak/>
        <w:t>this, PepsiCo’s senior leaders were expected to be strong advocates for inclusion and diversity. The company used inclusion surveys and data-driven approach to better understand the issues affecting specific ethnic sub-groups of employees, enabling the human resources team to provide targeted support (</w:t>
      </w:r>
      <w:r w:rsidR="00AD4C6D">
        <w:t>Valerio, 2020</w:t>
      </w:r>
      <w:r w:rsidR="00C964CD">
        <w:t>).</w:t>
      </w:r>
      <w:r w:rsidR="00D22C3F">
        <w:t xml:space="preserve"> Inclusion training was prioritised to prevent diverse employees’ feelings of exclusion and senior executives were empowered to address and correct discriminatory behaviours within their teams (Talks at Google, 2021).</w:t>
      </w:r>
      <w:r w:rsidR="00841A48">
        <w:t xml:space="preserve"> By fostering a culture that valued and respected all employees, Nooyi created a welcoming and inclusive environment that not only enhanced employee management and satisfaction but also contributed to PepsiCo’s ability to attract and retain top talent</w:t>
      </w:r>
      <w:r w:rsidR="00125E32">
        <w:t xml:space="preserve"> (</w:t>
      </w:r>
      <w:r w:rsidR="00376474">
        <w:t>Freeland, 2020</w:t>
      </w:r>
      <w:r w:rsidR="00125E32">
        <w:t>)</w:t>
      </w:r>
      <w:r w:rsidR="00841A48">
        <w:t>. As a result of Nooyi’s ongoing efforts toward talent sustainability, diversity and inclusion, the percentage of women in managerial roles at PepsiCo rose to nearly 41% by 2019 (</w:t>
      </w:r>
      <w:proofErr w:type="spellStart"/>
      <w:r w:rsidR="00B85459">
        <w:t>Beba</w:t>
      </w:r>
      <w:proofErr w:type="spellEnd"/>
      <w:r w:rsidR="00B85459">
        <w:t xml:space="preserve"> and Church, 20</w:t>
      </w:r>
      <w:r w:rsidR="00467DFA">
        <w:t>20</w:t>
      </w:r>
      <w:r w:rsidR="00841A48">
        <w:t>).</w:t>
      </w:r>
      <w:r w:rsidR="00D22C3F">
        <w:t xml:space="preserve"> </w:t>
      </w:r>
    </w:p>
    <w:p w14:paraId="51C2A0DE" w14:textId="0D74CCDE" w:rsidR="009E38EA" w:rsidRDefault="00D20F41" w:rsidP="00E11CBA">
      <w:pPr>
        <w:spacing w:line="360" w:lineRule="auto"/>
        <w:jc w:val="both"/>
        <w:rPr>
          <w:b/>
          <w:bCs/>
        </w:rPr>
      </w:pPr>
      <w:r>
        <w:rPr>
          <w:b/>
          <w:bCs/>
        </w:rPr>
        <w:t>3</w:t>
      </w:r>
      <w:r w:rsidR="009E38EA">
        <w:rPr>
          <w:b/>
          <w:bCs/>
        </w:rPr>
        <w:t xml:space="preserve">.0 </w:t>
      </w:r>
      <w:r w:rsidR="00876973">
        <w:rPr>
          <w:b/>
          <w:bCs/>
        </w:rPr>
        <w:t>Discussions</w:t>
      </w:r>
      <w:r w:rsidR="009E38EA">
        <w:rPr>
          <w:b/>
          <w:bCs/>
        </w:rPr>
        <w:t>: Insights from Indra Nooyi’s Leadership at Pepsi</w:t>
      </w:r>
      <w:r w:rsidR="008B5F83">
        <w:rPr>
          <w:b/>
          <w:bCs/>
        </w:rPr>
        <w:t>C</w:t>
      </w:r>
      <w:r w:rsidR="009E38EA">
        <w:rPr>
          <w:b/>
          <w:bCs/>
        </w:rPr>
        <w:t>o</w:t>
      </w:r>
    </w:p>
    <w:p w14:paraId="029295E1" w14:textId="51DB27E1" w:rsidR="009E38EA" w:rsidRDefault="00314888" w:rsidP="00E11CBA">
      <w:pPr>
        <w:spacing w:line="360" w:lineRule="auto"/>
        <w:jc w:val="both"/>
      </w:pPr>
      <w:r>
        <w:t xml:space="preserve">The similarities between these theories lie in their focus on leadership qualities and development. Both trait theory and transformational leadership emphasise the importance of cultivating leadership traits, whether inherent or developed. Servant leadership also values personal development but places a stronger emphasis on serving others and fostering a supportive environment. Additionally, both transformational and servant leadership share a commitment to long-term success, whether through visionary leadership or by nurturing talent. </w:t>
      </w:r>
    </w:p>
    <w:p w14:paraId="0F564118" w14:textId="07A73704" w:rsidR="00314888" w:rsidRDefault="00314888" w:rsidP="00E11CBA">
      <w:pPr>
        <w:spacing w:line="360" w:lineRule="auto"/>
        <w:jc w:val="both"/>
      </w:pPr>
      <w:r>
        <w:tab/>
        <w:t xml:space="preserve">However, the differences between these theories are also significant. Trait theory is more static, focusing on identifying specific traits that define a leader, while servant and transformational leadership are dynamic, emphasising the continuous development of these traits. Servant leadership prioritises the well-being of followers, creating a culture of care and empowerment, whereas transformational leadership focuses on inspiring followers through the leader’s own example of self-improvement. Moreover, while trait theory does not inherently address the impact of a leader’s traits on organisational culture, servant and transformational leadership both emphasise the creation of a positive, inclusive and innovative environment that benefits the entire organisation. </w:t>
      </w:r>
    </w:p>
    <w:p w14:paraId="0EDF70B5" w14:textId="76180797" w:rsidR="000A34FA" w:rsidRDefault="000A34FA" w:rsidP="00E11CBA">
      <w:pPr>
        <w:spacing w:line="360" w:lineRule="auto"/>
        <w:jc w:val="both"/>
      </w:pPr>
      <w:r>
        <w:tab/>
      </w:r>
      <w:r w:rsidR="00F634EE">
        <w:t xml:space="preserve">Indra Nooyi’s leadership at PepsiCo exemplifies a remarkable integration of various leadership theories, each contributing to her overall effectiveness as a leader. One of her key strengths lies in her ability to cultivate and combine essential leadership traits. Nooyi’s natural confidence, paired with her developed qualities such as creativity and empathy, allowed her to navigate complex challenges and drive innovation within PepsiCo. This blend of inherent and </w:t>
      </w:r>
      <w:r w:rsidR="00F634EE">
        <w:lastRenderedPageBreak/>
        <w:t xml:space="preserve">cultivated traits aligns closely with trait theory and underscores her effectiveness in leading the company through significant strategic shifts, like the transition towards healthier product lines. </w:t>
      </w:r>
      <w:r w:rsidR="00A54035">
        <w:t xml:space="preserve">Her capacity to continuously develop and refine these traits was instrumental in her success, illustrating the importance of both innate qualities and intentional growth in effective leadership. </w:t>
      </w:r>
    </w:p>
    <w:p w14:paraId="6C45F75B" w14:textId="074EDD1D" w:rsidR="00A54035" w:rsidRDefault="00A54035" w:rsidP="00E11CBA">
      <w:pPr>
        <w:spacing w:line="360" w:lineRule="auto"/>
        <w:jc w:val="both"/>
      </w:pPr>
      <w:r>
        <w:tab/>
        <w:t>Another strength of Nooyi’s leadership is her unwavering commitment to talent development, a core principle of servant leadership. Nooyi’s efforts to create a “destination workplace” where employees felt values and empowered were central to her leadership philosophy. She not only mentored future CEOs, including her successor, but also fostered a positive work environment that prioritised employee well-being and engagement. This focus on nurturing talent ensured a robust pipeline of leaders, securing PepsiCo’s long-term sustainability and success. Nooyi’s ability to combine a caring, empathetic approach with strategic foresight exemplifies the power of servant leadership in creating a supportive and innovative organisational culture.</w:t>
      </w:r>
    </w:p>
    <w:p w14:paraId="043F8A68" w14:textId="5E381C47" w:rsidR="009A0EFF" w:rsidRDefault="007F128E" w:rsidP="00E11CBA">
      <w:pPr>
        <w:spacing w:line="360" w:lineRule="auto"/>
        <w:jc w:val="both"/>
      </w:pPr>
      <w:r>
        <w:tab/>
        <w:t>Additionally, Nooyi’s visionary leadership aligns with transformational leadership principles. Her focus on long-term goals, as seen in initiatives like Performance with Purpose</w:t>
      </w:r>
      <w:r w:rsidR="00DB40E4">
        <w:t>, demonstrated her commitment to sustainability and organisational growth. Nooyi’s ability to inspire and challenge her team to embrace these long-term visions was a hallmark of her transformational approach. By setting a powerful example of self-improvement and lifelong learning, she encouraged her team to continuously elevate their own performance.</w:t>
      </w:r>
      <w:r w:rsidR="00E66080">
        <w:t xml:space="preserve"> This visionary leadership not only drove PepsiCo’s financial growth but also left a lasting impact on the broader business landscape, with several of her mentees now leading major corporations.</w:t>
      </w:r>
      <w:r w:rsidR="0030141B">
        <w:t xml:space="preserve"> This </w:t>
      </w:r>
      <w:r w:rsidR="009A2E9D">
        <w:t>approach reflects the</w:t>
      </w:r>
      <w:r w:rsidR="0030141B">
        <w:t xml:space="preserve"> findings of Bakker, Hetland, Olsen and </w:t>
      </w:r>
      <w:proofErr w:type="spellStart"/>
      <w:r w:rsidR="0030141B">
        <w:t>Espevik</w:t>
      </w:r>
      <w:proofErr w:type="spellEnd"/>
      <w:r w:rsidR="0030141B">
        <w:t xml:space="preserve"> (2023) </w:t>
      </w:r>
      <w:r w:rsidR="00833CF5">
        <w:t xml:space="preserve">who noted that </w:t>
      </w:r>
      <w:r w:rsidR="0030141B">
        <w:t xml:space="preserve">transformational leadership behaviours involving </w:t>
      </w:r>
      <w:r w:rsidR="00833CF5">
        <w:t xml:space="preserve">personalised support, can </w:t>
      </w:r>
      <w:r w:rsidR="00926CD6">
        <w:t xml:space="preserve">motivate followers to </w:t>
      </w:r>
      <w:r w:rsidR="00833CF5">
        <w:t xml:space="preserve">utilise </w:t>
      </w:r>
      <w:r w:rsidR="00926CD6">
        <w:t>their strengths</w:t>
      </w:r>
      <w:r w:rsidR="00833CF5">
        <w:t xml:space="preserve">, </w:t>
      </w:r>
      <w:r w:rsidR="00926CD6">
        <w:t>take initiative and engage</w:t>
      </w:r>
      <w:r w:rsidR="00833CF5">
        <w:t xml:space="preserve"> deeply in their work</w:t>
      </w:r>
      <w:r w:rsidR="00926CD6">
        <w:t>.</w:t>
      </w:r>
    </w:p>
    <w:p w14:paraId="66E8DE6B" w14:textId="5212D0EE" w:rsidR="007F128E" w:rsidRDefault="009A0EFF" w:rsidP="00E11CBA">
      <w:pPr>
        <w:spacing w:line="360" w:lineRule="auto"/>
        <w:jc w:val="both"/>
      </w:pPr>
      <w:r>
        <w:tab/>
        <w:t>However, despite these strengths, there are potential weaknesses in Nooyi’s leadership approach. One limitation is the potential overemphasis on personal traits, which is a ch</w:t>
      </w:r>
      <w:r w:rsidR="00084152">
        <w:t xml:space="preserve">aracteristic of trait theory. While Nooyi’s traits were undoubtedly critical to her success, relying too heavily on trait-based leadership may overlook the importance of external factors such as market conditions, team dynamics and situational contexts. Effective leadership requires a balance between leveraging personal traits and adapting to external influences, something that trait theory does not fully address. </w:t>
      </w:r>
    </w:p>
    <w:p w14:paraId="32BCCA1F" w14:textId="225FA920" w:rsidR="00084152" w:rsidRDefault="00084152" w:rsidP="00E11CBA">
      <w:pPr>
        <w:spacing w:line="360" w:lineRule="auto"/>
        <w:jc w:val="both"/>
      </w:pPr>
      <w:r>
        <w:lastRenderedPageBreak/>
        <w:tab/>
        <w:t>Furthermore, Nooyi’s focus on long-term vision, a key aspect of transformational leadership, may have occasionally led to a neglect of immediate operational concerns. While her strategic foresight was essential for driving sustainability, it is crucial for leaders to balance long-term goals with the da</w:t>
      </w:r>
      <w:r w:rsidR="00926257">
        <w:t>ily</w:t>
      </w:r>
      <w:r>
        <w:t xml:space="preserve"> needs of the organisation. For example, her decision to shift PepsiCo’s focus toward healthier products as part of her long-term sustainability strategy aligned with global trends and was crucial for the company’s future growth. However, this strategic move initially faced resistance from stakeholders who were concerned about the potential impact </w:t>
      </w:r>
      <w:r w:rsidR="008310E3">
        <w:t>on short-term profits (Cresswell, 2018).</w:t>
      </w:r>
      <w:r w:rsidR="00ED750A">
        <w:t xml:space="preserve"> The shift required substantial investment in research, development and marketing, temporarily diverting resources and attention away from the company’s core products that were generating steady revenue. As a result, some operational areas faced challenges, such as maintaining market share and managing the immediate financial expectations of investors. This example highlights the importance of balancing long-term visionary goals with the daily operational needs to ensure the organisation remains stable and effective during periods of strategic transformation.</w:t>
      </w:r>
    </w:p>
    <w:p w14:paraId="227ADBA4" w14:textId="7F7A870E" w:rsidR="00324FBB" w:rsidRPr="009E38EA" w:rsidRDefault="00324FBB" w:rsidP="00E11CBA">
      <w:pPr>
        <w:spacing w:line="360" w:lineRule="auto"/>
        <w:jc w:val="both"/>
      </w:pPr>
      <w:r>
        <w:tab/>
        <w:t xml:space="preserve">Lastly, while Nooyi’s servant leadership approach was highly effective in creating a positive and inclusive culture, it may face challenges in scalability. As organisations grow, maintaining the same level of individual considerations and attention to each employee’s well-being can become increasingly challenging. This potential gap in leadership effectiveness highlights the importance of adapting servant leadership principles to suit larger, more complex organisational structures. </w:t>
      </w:r>
      <w:r w:rsidR="00DF7785">
        <w:t xml:space="preserve">In this case, leaders can decentralise leadership responsibilities by empowering middle managers and team leaders to embody and practice servant leadership principles. This can ensure that the culture of care and attention to individual well-being is preserved across all levels. Additionally, implementing structured mentorship programs, regular employee feedback mechanisms, and fostering a culture of empathy and </w:t>
      </w:r>
      <w:r w:rsidR="00ED673E">
        <w:t>support throughout the organisation can help maintain the core values of servant leadership</w:t>
      </w:r>
      <w:r w:rsidR="007F7849">
        <w:t xml:space="preserve">. </w:t>
      </w:r>
      <w:r w:rsidR="00ED673E">
        <w:t xml:space="preserve"> </w:t>
      </w:r>
    </w:p>
    <w:p w14:paraId="444B363C" w14:textId="4FF87DDC" w:rsidR="00D503DE" w:rsidRDefault="00D20F41" w:rsidP="00E11CBA">
      <w:pPr>
        <w:spacing w:line="360" w:lineRule="auto"/>
        <w:jc w:val="both"/>
        <w:rPr>
          <w:b/>
          <w:bCs/>
        </w:rPr>
      </w:pPr>
      <w:r>
        <w:rPr>
          <w:b/>
          <w:bCs/>
        </w:rPr>
        <w:t>4</w:t>
      </w:r>
      <w:r w:rsidR="00590DB6">
        <w:rPr>
          <w:b/>
          <w:bCs/>
        </w:rPr>
        <w:t xml:space="preserve">.0 Conclusion </w:t>
      </w:r>
    </w:p>
    <w:p w14:paraId="4D33DAC7" w14:textId="3E885674" w:rsidR="00A44860" w:rsidRPr="001551CB" w:rsidRDefault="00E11CBA" w:rsidP="001551CB">
      <w:pPr>
        <w:spacing w:line="360" w:lineRule="auto"/>
        <w:jc w:val="both"/>
        <w:rPr>
          <w:b/>
          <w:bCs/>
        </w:rPr>
      </w:pPr>
      <w:r>
        <w:t xml:space="preserve">In conclusion, Indra Nooyi’s leadership at PepsiCo was marked by a powerful blend of trait theory, servant leadership and transformational leadership. Her ability to cultivate essential traits, prioritise talent development and inspire long-term vision was key to her effectiveness as a leader. However, her approach also reveals areas where leadership effectiveness could be enhanced, particularly in balancing personal traits with situational awareness, addressing immediate operational needs and scaling servant leadership in large organisations. Overall, </w:t>
      </w:r>
      <w:r>
        <w:lastRenderedPageBreak/>
        <w:t>Nooyi’s leadership legacy at PepsiCo demonstrates the importance of integrating various leadership theories to achieve sustainable success while remaining adaptable to changing circumstances</w:t>
      </w:r>
      <w:r w:rsidR="0021028C">
        <w:t>.</w:t>
      </w:r>
      <w:r w:rsidR="00537D42" w:rsidRPr="004F605B">
        <w:rPr>
          <w:color w:val="222222"/>
          <w:shd w:val="clear" w:color="auto" w:fill="FFFFFF"/>
        </w:rPr>
        <w:t xml:space="preserve"> </w:t>
      </w:r>
    </w:p>
    <w:sectPr w:rsidR="00A44860" w:rsidRPr="001551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4F5718"/>
    <w:multiLevelType w:val="multilevel"/>
    <w:tmpl w:val="D788F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BD7162"/>
    <w:multiLevelType w:val="multilevel"/>
    <w:tmpl w:val="FFAAD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06994879">
    <w:abstractNumId w:val="1"/>
  </w:num>
  <w:num w:numId="2" w16cid:durableId="857616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9BD"/>
    <w:rsid w:val="00006471"/>
    <w:rsid w:val="000120A4"/>
    <w:rsid w:val="000155C0"/>
    <w:rsid w:val="0003117E"/>
    <w:rsid w:val="00033CA8"/>
    <w:rsid w:val="00043450"/>
    <w:rsid w:val="00044C01"/>
    <w:rsid w:val="000627AC"/>
    <w:rsid w:val="000716AE"/>
    <w:rsid w:val="000805E1"/>
    <w:rsid w:val="000815D7"/>
    <w:rsid w:val="000830DC"/>
    <w:rsid w:val="00084152"/>
    <w:rsid w:val="00086F30"/>
    <w:rsid w:val="000923EC"/>
    <w:rsid w:val="00093BEF"/>
    <w:rsid w:val="000941BE"/>
    <w:rsid w:val="00094415"/>
    <w:rsid w:val="00097D15"/>
    <w:rsid w:val="000A34FA"/>
    <w:rsid w:val="000A3995"/>
    <w:rsid w:val="000B09EE"/>
    <w:rsid w:val="000B1DCC"/>
    <w:rsid w:val="000D1EB4"/>
    <w:rsid w:val="000F0B74"/>
    <w:rsid w:val="000F2A69"/>
    <w:rsid w:val="001059DC"/>
    <w:rsid w:val="00110849"/>
    <w:rsid w:val="00114AB7"/>
    <w:rsid w:val="00122A7D"/>
    <w:rsid w:val="00125E32"/>
    <w:rsid w:val="00154F57"/>
    <w:rsid w:val="001551CB"/>
    <w:rsid w:val="00161643"/>
    <w:rsid w:val="00165F97"/>
    <w:rsid w:val="001739FD"/>
    <w:rsid w:val="00175E82"/>
    <w:rsid w:val="001807F3"/>
    <w:rsid w:val="001927B1"/>
    <w:rsid w:val="001C1263"/>
    <w:rsid w:val="001C2407"/>
    <w:rsid w:val="001D4464"/>
    <w:rsid w:val="001D61FC"/>
    <w:rsid w:val="001D788C"/>
    <w:rsid w:val="001E22CD"/>
    <w:rsid w:val="001E3757"/>
    <w:rsid w:val="001E4E63"/>
    <w:rsid w:val="001F359C"/>
    <w:rsid w:val="002065C0"/>
    <w:rsid w:val="0021028C"/>
    <w:rsid w:val="0021050C"/>
    <w:rsid w:val="00215E79"/>
    <w:rsid w:val="00220820"/>
    <w:rsid w:val="0022328D"/>
    <w:rsid w:val="0022330B"/>
    <w:rsid w:val="00231DDB"/>
    <w:rsid w:val="002324C8"/>
    <w:rsid w:val="00233284"/>
    <w:rsid w:val="00233422"/>
    <w:rsid w:val="002348E3"/>
    <w:rsid w:val="00243D9C"/>
    <w:rsid w:val="00244C48"/>
    <w:rsid w:val="002510E7"/>
    <w:rsid w:val="0028242E"/>
    <w:rsid w:val="00283E14"/>
    <w:rsid w:val="00293E2B"/>
    <w:rsid w:val="00297394"/>
    <w:rsid w:val="002A62D4"/>
    <w:rsid w:val="002A6450"/>
    <w:rsid w:val="002B1F80"/>
    <w:rsid w:val="002C6B6D"/>
    <w:rsid w:val="002C76EB"/>
    <w:rsid w:val="002D0CF1"/>
    <w:rsid w:val="002E00CF"/>
    <w:rsid w:val="002E141E"/>
    <w:rsid w:val="00301020"/>
    <w:rsid w:val="0030141B"/>
    <w:rsid w:val="00301D51"/>
    <w:rsid w:val="003030E0"/>
    <w:rsid w:val="0030484B"/>
    <w:rsid w:val="00311059"/>
    <w:rsid w:val="00313E98"/>
    <w:rsid w:val="00314888"/>
    <w:rsid w:val="0031492C"/>
    <w:rsid w:val="00323EE2"/>
    <w:rsid w:val="003248C4"/>
    <w:rsid w:val="00324FBB"/>
    <w:rsid w:val="00325046"/>
    <w:rsid w:val="003279D6"/>
    <w:rsid w:val="00331EC7"/>
    <w:rsid w:val="00332672"/>
    <w:rsid w:val="0034603E"/>
    <w:rsid w:val="00347742"/>
    <w:rsid w:val="00354C54"/>
    <w:rsid w:val="003604A5"/>
    <w:rsid w:val="00376474"/>
    <w:rsid w:val="00387AA3"/>
    <w:rsid w:val="00391B7C"/>
    <w:rsid w:val="003A415F"/>
    <w:rsid w:val="003A6DA5"/>
    <w:rsid w:val="003B66E8"/>
    <w:rsid w:val="003C1E89"/>
    <w:rsid w:val="003D2FAD"/>
    <w:rsid w:val="003F1258"/>
    <w:rsid w:val="003F2AD5"/>
    <w:rsid w:val="00401394"/>
    <w:rsid w:val="00405240"/>
    <w:rsid w:val="00430F95"/>
    <w:rsid w:val="00443DF7"/>
    <w:rsid w:val="00444365"/>
    <w:rsid w:val="0046371B"/>
    <w:rsid w:val="00464C31"/>
    <w:rsid w:val="00467DFA"/>
    <w:rsid w:val="004746A6"/>
    <w:rsid w:val="00475726"/>
    <w:rsid w:val="00475E9B"/>
    <w:rsid w:val="00477E71"/>
    <w:rsid w:val="004801BC"/>
    <w:rsid w:val="00480E60"/>
    <w:rsid w:val="00496FBF"/>
    <w:rsid w:val="004A13D3"/>
    <w:rsid w:val="004A332B"/>
    <w:rsid w:val="004C5CA2"/>
    <w:rsid w:val="004C6121"/>
    <w:rsid w:val="004E33B7"/>
    <w:rsid w:val="004E4305"/>
    <w:rsid w:val="004E63CE"/>
    <w:rsid w:val="004F3423"/>
    <w:rsid w:val="004F605B"/>
    <w:rsid w:val="00500D63"/>
    <w:rsid w:val="00506490"/>
    <w:rsid w:val="00510B15"/>
    <w:rsid w:val="0051702D"/>
    <w:rsid w:val="00520FB4"/>
    <w:rsid w:val="00523B0B"/>
    <w:rsid w:val="00533F1E"/>
    <w:rsid w:val="005346A3"/>
    <w:rsid w:val="00537D42"/>
    <w:rsid w:val="0055265C"/>
    <w:rsid w:val="00557325"/>
    <w:rsid w:val="00566400"/>
    <w:rsid w:val="005678D6"/>
    <w:rsid w:val="00580C56"/>
    <w:rsid w:val="00581A02"/>
    <w:rsid w:val="00590DB6"/>
    <w:rsid w:val="00592149"/>
    <w:rsid w:val="005923F8"/>
    <w:rsid w:val="005926B0"/>
    <w:rsid w:val="005A216D"/>
    <w:rsid w:val="005A59F1"/>
    <w:rsid w:val="005A5DFF"/>
    <w:rsid w:val="005B7820"/>
    <w:rsid w:val="005C026B"/>
    <w:rsid w:val="005C53C5"/>
    <w:rsid w:val="005D5920"/>
    <w:rsid w:val="005E2AA7"/>
    <w:rsid w:val="005F19BD"/>
    <w:rsid w:val="005F1B4C"/>
    <w:rsid w:val="00600044"/>
    <w:rsid w:val="006004BB"/>
    <w:rsid w:val="0060262C"/>
    <w:rsid w:val="006043D5"/>
    <w:rsid w:val="006135A0"/>
    <w:rsid w:val="00614FC9"/>
    <w:rsid w:val="00621FA4"/>
    <w:rsid w:val="00623132"/>
    <w:rsid w:val="006259DB"/>
    <w:rsid w:val="00692E79"/>
    <w:rsid w:val="00694A66"/>
    <w:rsid w:val="006B025D"/>
    <w:rsid w:val="006C125C"/>
    <w:rsid w:val="006C34EB"/>
    <w:rsid w:val="006C75B0"/>
    <w:rsid w:val="006D025E"/>
    <w:rsid w:val="006D13E9"/>
    <w:rsid w:val="006D3BCB"/>
    <w:rsid w:val="006F17EF"/>
    <w:rsid w:val="006F6693"/>
    <w:rsid w:val="007022B5"/>
    <w:rsid w:val="007058FC"/>
    <w:rsid w:val="007151C3"/>
    <w:rsid w:val="007210C1"/>
    <w:rsid w:val="00745800"/>
    <w:rsid w:val="00753D0A"/>
    <w:rsid w:val="00762E6F"/>
    <w:rsid w:val="00764998"/>
    <w:rsid w:val="00773373"/>
    <w:rsid w:val="0078087F"/>
    <w:rsid w:val="00780901"/>
    <w:rsid w:val="00783FA1"/>
    <w:rsid w:val="007913DE"/>
    <w:rsid w:val="00795465"/>
    <w:rsid w:val="007A0297"/>
    <w:rsid w:val="007C7973"/>
    <w:rsid w:val="007D059F"/>
    <w:rsid w:val="007D3B7E"/>
    <w:rsid w:val="007E01D4"/>
    <w:rsid w:val="007E5F86"/>
    <w:rsid w:val="007F128E"/>
    <w:rsid w:val="007F7849"/>
    <w:rsid w:val="00803E88"/>
    <w:rsid w:val="00806EE8"/>
    <w:rsid w:val="0081390E"/>
    <w:rsid w:val="00827F68"/>
    <w:rsid w:val="008310E3"/>
    <w:rsid w:val="00833CF5"/>
    <w:rsid w:val="00841A48"/>
    <w:rsid w:val="0085045C"/>
    <w:rsid w:val="0085088D"/>
    <w:rsid w:val="0085315D"/>
    <w:rsid w:val="00856795"/>
    <w:rsid w:val="00856D6B"/>
    <w:rsid w:val="00857893"/>
    <w:rsid w:val="0087247D"/>
    <w:rsid w:val="00876973"/>
    <w:rsid w:val="0088339F"/>
    <w:rsid w:val="00893F5A"/>
    <w:rsid w:val="008966A8"/>
    <w:rsid w:val="008A0037"/>
    <w:rsid w:val="008B5F83"/>
    <w:rsid w:val="008C260B"/>
    <w:rsid w:val="008C7B47"/>
    <w:rsid w:val="008D73EF"/>
    <w:rsid w:val="008E37CA"/>
    <w:rsid w:val="00901266"/>
    <w:rsid w:val="009012AC"/>
    <w:rsid w:val="00904136"/>
    <w:rsid w:val="0091572E"/>
    <w:rsid w:val="00926257"/>
    <w:rsid w:val="00926CD6"/>
    <w:rsid w:val="00932708"/>
    <w:rsid w:val="00944A1B"/>
    <w:rsid w:val="009565FF"/>
    <w:rsid w:val="00960E82"/>
    <w:rsid w:val="00967641"/>
    <w:rsid w:val="0097338E"/>
    <w:rsid w:val="00976C9C"/>
    <w:rsid w:val="0098154E"/>
    <w:rsid w:val="00987961"/>
    <w:rsid w:val="009A0EFF"/>
    <w:rsid w:val="009A0F4D"/>
    <w:rsid w:val="009A2E9D"/>
    <w:rsid w:val="009B418A"/>
    <w:rsid w:val="009B469A"/>
    <w:rsid w:val="009C2DA5"/>
    <w:rsid w:val="009D5753"/>
    <w:rsid w:val="009D659F"/>
    <w:rsid w:val="009E24E7"/>
    <w:rsid w:val="009E38EA"/>
    <w:rsid w:val="009E77BD"/>
    <w:rsid w:val="009F4600"/>
    <w:rsid w:val="00A039F3"/>
    <w:rsid w:val="00A047EE"/>
    <w:rsid w:val="00A11043"/>
    <w:rsid w:val="00A11483"/>
    <w:rsid w:val="00A16F84"/>
    <w:rsid w:val="00A24A21"/>
    <w:rsid w:val="00A30CB0"/>
    <w:rsid w:val="00A33DE9"/>
    <w:rsid w:val="00A427E6"/>
    <w:rsid w:val="00A44860"/>
    <w:rsid w:val="00A505C5"/>
    <w:rsid w:val="00A53C6A"/>
    <w:rsid w:val="00A54035"/>
    <w:rsid w:val="00A54B73"/>
    <w:rsid w:val="00A70BF2"/>
    <w:rsid w:val="00A74B38"/>
    <w:rsid w:val="00A84090"/>
    <w:rsid w:val="00A84E10"/>
    <w:rsid w:val="00A91A22"/>
    <w:rsid w:val="00AA2186"/>
    <w:rsid w:val="00AB21F9"/>
    <w:rsid w:val="00AB6EED"/>
    <w:rsid w:val="00AB7D85"/>
    <w:rsid w:val="00AD4C6D"/>
    <w:rsid w:val="00AD53A2"/>
    <w:rsid w:val="00AE1381"/>
    <w:rsid w:val="00B056B6"/>
    <w:rsid w:val="00B162E5"/>
    <w:rsid w:val="00B25C4F"/>
    <w:rsid w:val="00B30C5F"/>
    <w:rsid w:val="00B364B4"/>
    <w:rsid w:val="00B36FC5"/>
    <w:rsid w:val="00B41CBB"/>
    <w:rsid w:val="00B463F0"/>
    <w:rsid w:val="00B56648"/>
    <w:rsid w:val="00B57032"/>
    <w:rsid w:val="00B6258F"/>
    <w:rsid w:val="00B64B1B"/>
    <w:rsid w:val="00B74146"/>
    <w:rsid w:val="00B763F9"/>
    <w:rsid w:val="00B85459"/>
    <w:rsid w:val="00BA00A4"/>
    <w:rsid w:val="00BA023E"/>
    <w:rsid w:val="00BB0B9C"/>
    <w:rsid w:val="00BB1E8E"/>
    <w:rsid w:val="00BC278E"/>
    <w:rsid w:val="00BC5201"/>
    <w:rsid w:val="00BC74B8"/>
    <w:rsid w:val="00BD30BD"/>
    <w:rsid w:val="00BD6124"/>
    <w:rsid w:val="00BD774D"/>
    <w:rsid w:val="00BE3693"/>
    <w:rsid w:val="00C01EA7"/>
    <w:rsid w:val="00C05E8F"/>
    <w:rsid w:val="00C24247"/>
    <w:rsid w:val="00C3358C"/>
    <w:rsid w:val="00C4098F"/>
    <w:rsid w:val="00C54A3B"/>
    <w:rsid w:val="00C638A2"/>
    <w:rsid w:val="00C67289"/>
    <w:rsid w:val="00C70400"/>
    <w:rsid w:val="00C847AB"/>
    <w:rsid w:val="00C964CD"/>
    <w:rsid w:val="00C9750E"/>
    <w:rsid w:val="00CA6A85"/>
    <w:rsid w:val="00CA737A"/>
    <w:rsid w:val="00CA74B8"/>
    <w:rsid w:val="00CB485A"/>
    <w:rsid w:val="00CD5564"/>
    <w:rsid w:val="00CD654C"/>
    <w:rsid w:val="00CE0323"/>
    <w:rsid w:val="00CF03F9"/>
    <w:rsid w:val="00CF7F8B"/>
    <w:rsid w:val="00D02686"/>
    <w:rsid w:val="00D04ACE"/>
    <w:rsid w:val="00D20F41"/>
    <w:rsid w:val="00D21DAC"/>
    <w:rsid w:val="00D22C3F"/>
    <w:rsid w:val="00D34B9F"/>
    <w:rsid w:val="00D37D2B"/>
    <w:rsid w:val="00D503DE"/>
    <w:rsid w:val="00D56806"/>
    <w:rsid w:val="00D62959"/>
    <w:rsid w:val="00D63C9E"/>
    <w:rsid w:val="00D74163"/>
    <w:rsid w:val="00D840B5"/>
    <w:rsid w:val="00D86838"/>
    <w:rsid w:val="00DA4C41"/>
    <w:rsid w:val="00DB293B"/>
    <w:rsid w:val="00DB40E4"/>
    <w:rsid w:val="00DC1EC7"/>
    <w:rsid w:val="00DC59F1"/>
    <w:rsid w:val="00DF29E8"/>
    <w:rsid w:val="00DF32F2"/>
    <w:rsid w:val="00DF5702"/>
    <w:rsid w:val="00DF7785"/>
    <w:rsid w:val="00E03409"/>
    <w:rsid w:val="00E069C8"/>
    <w:rsid w:val="00E11CBA"/>
    <w:rsid w:val="00E21C87"/>
    <w:rsid w:val="00E338CA"/>
    <w:rsid w:val="00E404E4"/>
    <w:rsid w:val="00E54E75"/>
    <w:rsid w:val="00E649C8"/>
    <w:rsid w:val="00E65C29"/>
    <w:rsid w:val="00E66080"/>
    <w:rsid w:val="00E66E91"/>
    <w:rsid w:val="00E73591"/>
    <w:rsid w:val="00E757DE"/>
    <w:rsid w:val="00E8080F"/>
    <w:rsid w:val="00E85FE2"/>
    <w:rsid w:val="00EA260E"/>
    <w:rsid w:val="00EA7B1A"/>
    <w:rsid w:val="00EA7C1D"/>
    <w:rsid w:val="00EB5534"/>
    <w:rsid w:val="00EB637E"/>
    <w:rsid w:val="00EB6C0A"/>
    <w:rsid w:val="00EC1368"/>
    <w:rsid w:val="00EC1B8A"/>
    <w:rsid w:val="00EC3212"/>
    <w:rsid w:val="00EC5D69"/>
    <w:rsid w:val="00ED1094"/>
    <w:rsid w:val="00ED673E"/>
    <w:rsid w:val="00ED70EE"/>
    <w:rsid w:val="00ED750A"/>
    <w:rsid w:val="00EF0854"/>
    <w:rsid w:val="00F03930"/>
    <w:rsid w:val="00F03C9A"/>
    <w:rsid w:val="00F15DEA"/>
    <w:rsid w:val="00F3381C"/>
    <w:rsid w:val="00F56023"/>
    <w:rsid w:val="00F60D9D"/>
    <w:rsid w:val="00F61074"/>
    <w:rsid w:val="00F62F0A"/>
    <w:rsid w:val="00F634EE"/>
    <w:rsid w:val="00F8003A"/>
    <w:rsid w:val="00F87CE9"/>
    <w:rsid w:val="00FA1A29"/>
    <w:rsid w:val="00FA5086"/>
    <w:rsid w:val="00FB3838"/>
    <w:rsid w:val="00FC4A9F"/>
    <w:rsid w:val="00FD0B1F"/>
    <w:rsid w:val="00FE218F"/>
    <w:rsid w:val="00FE4BCE"/>
    <w:rsid w:val="00FE6F4E"/>
    <w:rsid w:val="00FF0E24"/>
    <w:rsid w:val="00FF0FE3"/>
    <w:rsid w:val="00FF1959"/>
    <w:rsid w:val="00FF4105"/>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BB45F"/>
  <w15:chartTrackingRefBased/>
  <w15:docId w15:val="{B1BC2124-2C9C-4223-B1C4-7604DD50D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kern w:val="2"/>
        <w:sz w:val="24"/>
        <w:szCs w:val="24"/>
        <w:lang w:val="en-MY"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289"/>
  </w:style>
  <w:style w:type="paragraph" w:styleId="Heading1">
    <w:name w:val="heading 1"/>
    <w:basedOn w:val="Normal"/>
    <w:next w:val="Normal"/>
    <w:link w:val="Heading1Char"/>
    <w:uiPriority w:val="9"/>
    <w:qFormat/>
    <w:rsid w:val="005F19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19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19B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19B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F19B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F19B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F19B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F19B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F19B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9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19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19B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19B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F19B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F19B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F19B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F19B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F19B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F19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9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9B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9B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F19BD"/>
    <w:pPr>
      <w:spacing w:before="160"/>
      <w:jc w:val="center"/>
    </w:pPr>
    <w:rPr>
      <w:i/>
      <w:iCs/>
      <w:color w:val="404040" w:themeColor="text1" w:themeTint="BF"/>
    </w:rPr>
  </w:style>
  <w:style w:type="character" w:customStyle="1" w:styleId="QuoteChar">
    <w:name w:val="Quote Char"/>
    <w:basedOn w:val="DefaultParagraphFont"/>
    <w:link w:val="Quote"/>
    <w:uiPriority w:val="29"/>
    <w:rsid w:val="005F19BD"/>
    <w:rPr>
      <w:i/>
      <w:iCs/>
      <w:color w:val="404040" w:themeColor="text1" w:themeTint="BF"/>
    </w:rPr>
  </w:style>
  <w:style w:type="paragraph" w:styleId="ListParagraph">
    <w:name w:val="List Paragraph"/>
    <w:basedOn w:val="Normal"/>
    <w:uiPriority w:val="34"/>
    <w:qFormat/>
    <w:rsid w:val="005F19BD"/>
    <w:pPr>
      <w:ind w:left="720"/>
      <w:contextualSpacing/>
    </w:pPr>
  </w:style>
  <w:style w:type="character" w:styleId="IntenseEmphasis">
    <w:name w:val="Intense Emphasis"/>
    <w:basedOn w:val="DefaultParagraphFont"/>
    <w:uiPriority w:val="21"/>
    <w:qFormat/>
    <w:rsid w:val="005F19BD"/>
    <w:rPr>
      <w:i/>
      <w:iCs/>
      <w:color w:val="0F4761" w:themeColor="accent1" w:themeShade="BF"/>
    </w:rPr>
  </w:style>
  <w:style w:type="paragraph" w:styleId="IntenseQuote">
    <w:name w:val="Intense Quote"/>
    <w:basedOn w:val="Normal"/>
    <w:next w:val="Normal"/>
    <w:link w:val="IntenseQuoteChar"/>
    <w:uiPriority w:val="30"/>
    <w:qFormat/>
    <w:rsid w:val="005F19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19BD"/>
    <w:rPr>
      <w:i/>
      <w:iCs/>
      <w:color w:val="0F4761" w:themeColor="accent1" w:themeShade="BF"/>
    </w:rPr>
  </w:style>
  <w:style w:type="character" w:styleId="IntenseReference">
    <w:name w:val="Intense Reference"/>
    <w:basedOn w:val="DefaultParagraphFont"/>
    <w:uiPriority w:val="32"/>
    <w:qFormat/>
    <w:rsid w:val="005F19BD"/>
    <w:rPr>
      <w:b/>
      <w:bCs/>
      <w:smallCaps/>
      <w:color w:val="0F4761" w:themeColor="accent1" w:themeShade="BF"/>
      <w:spacing w:val="5"/>
    </w:rPr>
  </w:style>
  <w:style w:type="character" w:styleId="CommentReference">
    <w:name w:val="annotation reference"/>
    <w:basedOn w:val="DefaultParagraphFont"/>
    <w:uiPriority w:val="99"/>
    <w:semiHidden/>
    <w:unhideWhenUsed/>
    <w:rsid w:val="00692E79"/>
    <w:rPr>
      <w:sz w:val="16"/>
      <w:szCs w:val="16"/>
    </w:rPr>
  </w:style>
  <w:style w:type="paragraph" w:styleId="CommentText">
    <w:name w:val="annotation text"/>
    <w:basedOn w:val="Normal"/>
    <w:link w:val="CommentTextChar"/>
    <w:uiPriority w:val="99"/>
    <w:unhideWhenUsed/>
    <w:rsid w:val="00692E79"/>
    <w:pPr>
      <w:spacing w:line="240" w:lineRule="auto"/>
    </w:pPr>
    <w:rPr>
      <w:sz w:val="20"/>
      <w:szCs w:val="20"/>
    </w:rPr>
  </w:style>
  <w:style w:type="character" w:customStyle="1" w:styleId="CommentTextChar">
    <w:name w:val="Comment Text Char"/>
    <w:basedOn w:val="DefaultParagraphFont"/>
    <w:link w:val="CommentText"/>
    <w:uiPriority w:val="99"/>
    <w:rsid w:val="00692E79"/>
    <w:rPr>
      <w:sz w:val="20"/>
      <w:szCs w:val="20"/>
    </w:rPr>
  </w:style>
  <w:style w:type="paragraph" w:styleId="CommentSubject">
    <w:name w:val="annotation subject"/>
    <w:basedOn w:val="CommentText"/>
    <w:next w:val="CommentText"/>
    <w:link w:val="CommentSubjectChar"/>
    <w:uiPriority w:val="99"/>
    <w:semiHidden/>
    <w:unhideWhenUsed/>
    <w:rsid w:val="00692E79"/>
    <w:rPr>
      <w:b/>
      <w:bCs/>
    </w:rPr>
  </w:style>
  <w:style w:type="character" w:customStyle="1" w:styleId="CommentSubjectChar">
    <w:name w:val="Comment Subject Char"/>
    <w:basedOn w:val="CommentTextChar"/>
    <w:link w:val="CommentSubject"/>
    <w:uiPriority w:val="99"/>
    <w:semiHidden/>
    <w:rsid w:val="00692E7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169797">
      <w:bodyDiv w:val="1"/>
      <w:marLeft w:val="0"/>
      <w:marRight w:val="0"/>
      <w:marTop w:val="0"/>
      <w:marBottom w:val="0"/>
      <w:divBdr>
        <w:top w:val="none" w:sz="0" w:space="0" w:color="auto"/>
        <w:left w:val="none" w:sz="0" w:space="0" w:color="auto"/>
        <w:bottom w:val="none" w:sz="0" w:space="0" w:color="auto"/>
        <w:right w:val="none" w:sz="0" w:space="0" w:color="auto"/>
      </w:divBdr>
    </w:div>
    <w:div w:id="152649948">
      <w:bodyDiv w:val="1"/>
      <w:marLeft w:val="0"/>
      <w:marRight w:val="0"/>
      <w:marTop w:val="0"/>
      <w:marBottom w:val="0"/>
      <w:divBdr>
        <w:top w:val="none" w:sz="0" w:space="0" w:color="auto"/>
        <w:left w:val="none" w:sz="0" w:space="0" w:color="auto"/>
        <w:bottom w:val="none" w:sz="0" w:space="0" w:color="auto"/>
        <w:right w:val="none" w:sz="0" w:space="0" w:color="auto"/>
      </w:divBdr>
    </w:div>
    <w:div w:id="220022309">
      <w:bodyDiv w:val="1"/>
      <w:marLeft w:val="0"/>
      <w:marRight w:val="0"/>
      <w:marTop w:val="0"/>
      <w:marBottom w:val="0"/>
      <w:divBdr>
        <w:top w:val="none" w:sz="0" w:space="0" w:color="auto"/>
        <w:left w:val="none" w:sz="0" w:space="0" w:color="auto"/>
        <w:bottom w:val="none" w:sz="0" w:space="0" w:color="auto"/>
        <w:right w:val="none" w:sz="0" w:space="0" w:color="auto"/>
      </w:divBdr>
    </w:div>
    <w:div w:id="260114074">
      <w:bodyDiv w:val="1"/>
      <w:marLeft w:val="0"/>
      <w:marRight w:val="0"/>
      <w:marTop w:val="0"/>
      <w:marBottom w:val="0"/>
      <w:divBdr>
        <w:top w:val="none" w:sz="0" w:space="0" w:color="auto"/>
        <w:left w:val="none" w:sz="0" w:space="0" w:color="auto"/>
        <w:bottom w:val="none" w:sz="0" w:space="0" w:color="auto"/>
        <w:right w:val="none" w:sz="0" w:space="0" w:color="auto"/>
      </w:divBdr>
    </w:div>
    <w:div w:id="262153458">
      <w:bodyDiv w:val="1"/>
      <w:marLeft w:val="0"/>
      <w:marRight w:val="0"/>
      <w:marTop w:val="0"/>
      <w:marBottom w:val="0"/>
      <w:divBdr>
        <w:top w:val="none" w:sz="0" w:space="0" w:color="auto"/>
        <w:left w:val="none" w:sz="0" w:space="0" w:color="auto"/>
        <w:bottom w:val="none" w:sz="0" w:space="0" w:color="auto"/>
        <w:right w:val="none" w:sz="0" w:space="0" w:color="auto"/>
      </w:divBdr>
    </w:div>
    <w:div w:id="275528483">
      <w:bodyDiv w:val="1"/>
      <w:marLeft w:val="0"/>
      <w:marRight w:val="0"/>
      <w:marTop w:val="0"/>
      <w:marBottom w:val="0"/>
      <w:divBdr>
        <w:top w:val="none" w:sz="0" w:space="0" w:color="auto"/>
        <w:left w:val="none" w:sz="0" w:space="0" w:color="auto"/>
        <w:bottom w:val="none" w:sz="0" w:space="0" w:color="auto"/>
        <w:right w:val="none" w:sz="0" w:space="0" w:color="auto"/>
      </w:divBdr>
    </w:div>
    <w:div w:id="282621067">
      <w:bodyDiv w:val="1"/>
      <w:marLeft w:val="0"/>
      <w:marRight w:val="0"/>
      <w:marTop w:val="0"/>
      <w:marBottom w:val="0"/>
      <w:divBdr>
        <w:top w:val="none" w:sz="0" w:space="0" w:color="auto"/>
        <w:left w:val="none" w:sz="0" w:space="0" w:color="auto"/>
        <w:bottom w:val="none" w:sz="0" w:space="0" w:color="auto"/>
        <w:right w:val="none" w:sz="0" w:space="0" w:color="auto"/>
      </w:divBdr>
    </w:div>
    <w:div w:id="365840259">
      <w:bodyDiv w:val="1"/>
      <w:marLeft w:val="0"/>
      <w:marRight w:val="0"/>
      <w:marTop w:val="0"/>
      <w:marBottom w:val="0"/>
      <w:divBdr>
        <w:top w:val="none" w:sz="0" w:space="0" w:color="auto"/>
        <w:left w:val="none" w:sz="0" w:space="0" w:color="auto"/>
        <w:bottom w:val="none" w:sz="0" w:space="0" w:color="auto"/>
        <w:right w:val="none" w:sz="0" w:space="0" w:color="auto"/>
      </w:divBdr>
    </w:div>
    <w:div w:id="381027215">
      <w:bodyDiv w:val="1"/>
      <w:marLeft w:val="0"/>
      <w:marRight w:val="0"/>
      <w:marTop w:val="0"/>
      <w:marBottom w:val="0"/>
      <w:divBdr>
        <w:top w:val="none" w:sz="0" w:space="0" w:color="auto"/>
        <w:left w:val="none" w:sz="0" w:space="0" w:color="auto"/>
        <w:bottom w:val="none" w:sz="0" w:space="0" w:color="auto"/>
        <w:right w:val="none" w:sz="0" w:space="0" w:color="auto"/>
      </w:divBdr>
    </w:div>
    <w:div w:id="433214338">
      <w:bodyDiv w:val="1"/>
      <w:marLeft w:val="0"/>
      <w:marRight w:val="0"/>
      <w:marTop w:val="0"/>
      <w:marBottom w:val="0"/>
      <w:divBdr>
        <w:top w:val="none" w:sz="0" w:space="0" w:color="auto"/>
        <w:left w:val="none" w:sz="0" w:space="0" w:color="auto"/>
        <w:bottom w:val="none" w:sz="0" w:space="0" w:color="auto"/>
        <w:right w:val="none" w:sz="0" w:space="0" w:color="auto"/>
      </w:divBdr>
    </w:div>
    <w:div w:id="584849585">
      <w:bodyDiv w:val="1"/>
      <w:marLeft w:val="0"/>
      <w:marRight w:val="0"/>
      <w:marTop w:val="0"/>
      <w:marBottom w:val="0"/>
      <w:divBdr>
        <w:top w:val="none" w:sz="0" w:space="0" w:color="auto"/>
        <w:left w:val="none" w:sz="0" w:space="0" w:color="auto"/>
        <w:bottom w:val="none" w:sz="0" w:space="0" w:color="auto"/>
        <w:right w:val="none" w:sz="0" w:space="0" w:color="auto"/>
      </w:divBdr>
    </w:div>
    <w:div w:id="615721489">
      <w:bodyDiv w:val="1"/>
      <w:marLeft w:val="0"/>
      <w:marRight w:val="0"/>
      <w:marTop w:val="0"/>
      <w:marBottom w:val="0"/>
      <w:divBdr>
        <w:top w:val="none" w:sz="0" w:space="0" w:color="auto"/>
        <w:left w:val="none" w:sz="0" w:space="0" w:color="auto"/>
        <w:bottom w:val="none" w:sz="0" w:space="0" w:color="auto"/>
        <w:right w:val="none" w:sz="0" w:space="0" w:color="auto"/>
      </w:divBdr>
    </w:div>
    <w:div w:id="718627499">
      <w:bodyDiv w:val="1"/>
      <w:marLeft w:val="0"/>
      <w:marRight w:val="0"/>
      <w:marTop w:val="0"/>
      <w:marBottom w:val="0"/>
      <w:divBdr>
        <w:top w:val="none" w:sz="0" w:space="0" w:color="auto"/>
        <w:left w:val="none" w:sz="0" w:space="0" w:color="auto"/>
        <w:bottom w:val="none" w:sz="0" w:space="0" w:color="auto"/>
        <w:right w:val="none" w:sz="0" w:space="0" w:color="auto"/>
      </w:divBdr>
    </w:div>
    <w:div w:id="761533738">
      <w:bodyDiv w:val="1"/>
      <w:marLeft w:val="0"/>
      <w:marRight w:val="0"/>
      <w:marTop w:val="0"/>
      <w:marBottom w:val="0"/>
      <w:divBdr>
        <w:top w:val="none" w:sz="0" w:space="0" w:color="auto"/>
        <w:left w:val="none" w:sz="0" w:space="0" w:color="auto"/>
        <w:bottom w:val="none" w:sz="0" w:space="0" w:color="auto"/>
        <w:right w:val="none" w:sz="0" w:space="0" w:color="auto"/>
      </w:divBdr>
    </w:div>
    <w:div w:id="848834164">
      <w:bodyDiv w:val="1"/>
      <w:marLeft w:val="0"/>
      <w:marRight w:val="0"/>
      <w:marTop w:val="0"/>
      <w:marBottom w:val="0"/>
      <w:divBdr>
        <w:top w:val="none" w:sz="0" w:space="0" w:color="auto"/>
        <w:left w:val="none" w:sz="0" w:space="0" w:color="auto"/>
        <w:bottom w:val="none" w:sz="0" w:space="0" w:color="auto"/>
        <w:right w:val="none" w:sz="0" w:space="0" w:color="auto"/>
      </w:divBdr>
    </w:div>
    <w:div w:id="902563608">
      <w:bodyDiv w:val="1"/>
      <w:marLeft w:val="0"/>
      <w:marRight w:val="0"/>
      <w:marTop w:val="0"/>
      <w:marBottom w:val="0"/>
      <w:divBdr>
        <w:top w:val="none" w:sz="0" w:space="0" w:color="auto"/>
        <w:left w:val="none" w:sz="0" w:space="0" w:color="auto"/>
        <w:bottom w:val="none" w:sz="0" w:space="0" w:color="auto"/>
        <w:right w:val="none" w:sz="0" w:space="0" w:color="auto"/>
      </w:divBdr>
    </w:div>
    <w:div w:id="1210992689">
      <w:bodyDiv w:val="1"/>
      <w:marLeft w:val="0"/>
      <w:marRight w:val="0"/>
      <w:marTop w:val="0"/>
      <w:marBottom w:val="0"/>
      <w:divBdr>
        <w:top w:val="none" w:sz="0" w:space="0" w:color="auto"/>
        <w:left w:val="none" w:sz="0" w:space="0" w:color="auto"/>
        <w:bottom w:val="none" w:sz="0" w:space="0" w:color="auto"/>
        <w:right w:val="none" w:sz="0" w:space="0" w:color="auto"/>
      </w:divBdr>
    </w:div>
    <w:div w:id="1351298427">
      <w:bodyDiv w:val="1"/>
      <w:marLeft w:val="0"/>
      <w:marRight w:val="0"/>
      <w:marTop w:val="0"/>
      <w:marBottom w:val="0"/>
      <w:divBdr>
        <w:top w:val="none" w:sz="0" w:space="0" w:color="auto"/>
        <w:left w:val="none" w:sz="0" w:space="0" w:color="auto"/>
        <w:bottom w:val="none" w:sz="0" w:space="0" w:color="auto"/>
        <w:right w:val="none" w:sz="0" w:space="0" w:color="auto"/>
      </w:divBdr>
    </w:div>
    <w:div w:id="1521553515">
      <w:bodyDiv w:val="1"/>
      <w:marLeft w:val="0"/>
      <w:marRight w:val="0"/>
      <w:marTop w:val="0"/>
      <w:marBottom w:val="0"/>
      <w:divBdr>
        <w:top w:val="none" w:sz="0" w:space="0" w:color="auto"/>
        <w:left w:val="none" w:sz="0" w:space="0" w:color="auto"/>
        <w:bottom w:val="none" w:sz="0" w:space="0" w:color="auto"/>
        <w:right w:val="none" w:sz="0" w:space="0" w:color="auto"/>
      </w:divBdr>
    </w:div>
    <w:div w:id="1523586219">
      <w:bodyDiv w:val="1"/>
      <w:marLeft w:val="0"/>
      <w:marRight w:val="0"/>
      <w:marTop w:val="0"/>
      <w:marBottom w:val="0"/>
      <w:divBdr>
        <w:top w:val="none" w:sz="0" w:space="0" w:color="auto"/>
        <w:left w:val="none" w:sz="0" w:space="0" w:color="auto"/>
        <w:bottom w:val="none" w:sz="0" w:space="0" w:color="auto"/>
        <w:right w:val="none" w:sz="0" w:space="0" w:color="auto"/>
      </w:divBdr>
    </w:div>
    <w:div w:id="1534226028">
      <w:bodyDiv w:val="1"/>
      <w:marLeft w:val="0"/>
      <w:marRight w:val="0"/>
      <w:marTop w:val="0"/>
      <w:marBottom w:val="0"/>
      <w:divBdr>
        <w:top w:val="none" w:sz="0" w:space="0" w:color="auto"/>
        <w:left w:val="none" w:sz="0" w:space="0" w:color="auto"/>
        <w:bottom w:val="none" w:sz="0" w:space="0" w:color="auto"/>
        <w:right w:val="none" w:sz="0" w:space="0" w:color="auto"/>
      </w:divBdr>
    </w:div>
    <w:div w:id="1684238294">
      <w:bodyDiv w:val="1"/>
      <w:marLeft w:val="0"/>
      <w:marRight w:val="0"/>
      <w:marTop w:val="0"/>
      <w:marBottom w:val="0"/>
      <w:divBdr>
        <w:top w:val="none" w:sz="0" w:space="0" w:color="auto"/>
        <w:left w:val="none" w:sz="0" w:space="0" w:color="auto"/>
        <w:bottom w:val="none" w:sz="0" w:space="0" w:color="auto"/>
        <w:right w:val="none" w:sz="0" w:space="0" w:color="auto"/>
      </w:divBdr>
    </w:div>
    <w:div w:id="1782728054">
      <w:bodyDiv w:val="1"/>
      <w:marLeft w:val="0"/>
      <w:marRight w:val="0"/>
      <w:marTop w:val="0"/>
      <w:marBottom w:val="0"/>
      <w:divBdr>
        <w:top w:val="none" w:sz="0" w:space="0" w:color="auto"/>
        <w:left w:val="none" w:sz="0" w:space="0" w:color="auto"/>
        <w:bottom w:val="none" w:sz="0" w:space="0" w:color="auto"/>
        <w:right w:val="none" w:sz="0" w:space="0" w:color="auto"/>
      </w:divBdr>
    </w:div>
    <w:div w:id="1807769952">
      <w:bodyDiv w:val="1"/>
      <w:marLeft w:val="0"/>
      <w:marRight w:val="0"/>
      <w:marTop w:val="0"/>
      <w:marBottom w:val="0"/>
      <w:divBdr>
        <w:top w:val="none" w:sz="0" w:space="0" w:color="auto"/>
        <w:left w:val="none" w:sz="0" w:space="0" w:color="auto"/>
        <w:bottom w:val="none" w:sz="0" w:space="0" w:color="auto"/>
        <w:right w:val="none" w:sz="0" w:space="0" w:color="auto"/>
      </w:divBdr>
    </w:div>
    <w:div w:id="1871651636">
      <w:bodyDiv w:val="1"/>
      <w:marLeft w:val="0"/>
      <w:marRight w:val="0"/>
      <w:marTop w:val="0"/>
      <w:marBottom w:val="0"/>
      <w:divBdr>
        <w:top w:val="none" w:sz="0" w:space="0" w:color="auto"/>
        <w:left w:val="none" w:sz="0" w:space="0" w:color="auto"/>
        <w:bottom w:val="none" w:sz="0" w:space="0" w:color="auto"/>
        <w:right w:val="none" w:sz="0" w:space="0" w:color="auto"/>
      </w:divBdr>
    </w:div>
    <w:div w:id="1882470889">
      <w:bodyDiv w:val="1"/>
      <w:marLeft w:val="0"/>
      <w:marRight w:val="0"/>
      <w:marTop w:val="0"/>
      <w:marBottom w:val="0"/>
      <w:divBdr>
        <w:top w:val="none" w:sz="0" w:space="0" w:color="auto"/>
        <w:left w:val="none" w:sz="0" w:space="0" w:color="auto"/>
        <w:bottom w:val="none" w:sz="0" w:space="0" w:color="auto"/>
        <w:right w:val="none" w:sz="0" w:space="0" w:color="auto"/>
      </w:divBdr>
    </w:div>
    <w:div w:id="1903176383">
      <w:bodyDiv w:val="1"/>
      <w:marLeft w:val="0"/>
      <w:marRight w:val="0"/>
      <w:marTop w:val="0"/>
      <w:marBottom w:val="0"/>
      <w:divBdr>
        <w:top w:val="none" w:sz="0" w:space="0" w:color="auto"/>
        <w:left w:val="none" w:sz="0" w:space="0" w:color="auto"/>
        <w:bottom w:val="none" w:sz="0" w:space="0" w:color="auto"/>
        <w:right w:val="none" w:sz="0" w:space="0" w:color="auto"/>
      </w:divBdr>
    </w:div>
    <w:div w:id="2003047931">
      <w:bodyDiv w:val="1"/>
      <w:marLeft w:val="0"/>
      <w:marRight w:val="0"/>
      <w:marTop w:val="0"/>
      <w:marBottom w:val="0"/>
      <w:divBdr>
        <w:top w:val="none" w:sz="0" w:space="0" w:color="auto"/>
        <w:left w:val="none" w:sz="0" w:space="0" w:color="auto"/>
        <w:bottom w:val="none" w:sz="0" w:space="0" w:color="auto"/>
        <w:right w:val="none" w:sz="0" w:space="0" w:color="auto"/>
      </w:divBdr>
    </w:div>
    <w:div w:id="2027125054">
      <w:bodyDiv w:val="1"/>
      <w:marLeft w:val="0"/>
      <w:marRight w:val="0"/>
      <w:marTop w:val="0"/>
      <w:marBottom w:val="0"/>
      <w:divBdr>
        <w:top w:val="none" w:sz="0" w:space="0" w:color="auto"/>
        <w:left w:val="none" w:sz="0" w:space="0" w:color="auto"/>
        <w:bottom w:val="none" w:sz="0" w:space="0" w:color="auto"/>
        <w:right w:val="none" w:sz="0" w:space="0" w:color="auto"/>
      </w:divBdr>
    </w:div>
    <w:div w:id="2048797773">
      <w:bodyDiv w:val="1"/>
      <w:marLeft w:val="0"/>
      <w:marRight w:val="0"/>
      <w:marTop w:val="0"/>
      <w:marBottom w:val="0"/>
      <w:divBdr>
        <w:top w:val="none" w:sz="0" w:space="0" w:color="auto"/>
        <w:left w:val="none" w:sz="0" w:space="0" w:color="auto"/>
        <w:bottom w:val="none" w:sz="0" w:space="0" w:color="auto"/>
        <w:right w:val="none" w:sz="0" w:space="0" w:color="auto"/>
      </w:divBdr>
    </w:div>
    <w:div w:id="2125032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2959</Words>
  <Characters>16870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hewleeteng</dc:creator>
  <cp:keywords/>
  <dc:description/>
  <cp:lastModifiedBy>hewleeteng</cp:lastModifiedBy>
  <cp:revision>2</cp:revision>
  <dcterms:created xsi:type="dcterms:W3CDTF">2024-08-19T06:38:00Z</dcterms:created>
  <dcterms:modified xsi:type="dcterms:W3CDTF">2024-08-19T06:38:00Z</dcterms:modified>
</cp:coreProperties>
</file>