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538C4" w:rsidRPr="009538C4" w:rsidRDefault="009538C4" w:rsidP="009538C4">
      <w:pPr>
        <w:spacing w:after="0" w:line="240" w:lineRule="auto"/>
        <w:jc w:val="center"/>
        <w:rPr>
          <w:rFonts w:ascii="Arial" w:eastAsia="Calibri" w:hAnsi="Arial" w:cs="Arial"/>
          <w:kern w:val="0"/>
          <w:sz w:val="72"/>
          <w:szCs w:val="72"/>
          <w:lang w:val="en-US"/>
          <w14:ligatures w14:val="none"/>
        </w:rPr>
      </w:pPr>
      <w:bookmarkStart w:id="0" w:name="_Hlk189857427"/>
      <w:bookmarkStart w:id="1" w:name="_Hlk189865094"/>
      <w:r w:rsidRPr="009538C4">
        <w:rPr>
          <w:rFonts w:ascii="Arial" w:eastAsia="Calibri" w:hAnsi="Arial" w:cs="Arial"/>
          <w:kern w:val="0"/>
          <w:sz w:val="72"/>
          <w:szCs w:val="72"/>
          <w:lang w:val="en-US"/>
          <w14:ligatures w14:val="none"/>
        </w:rPr>
        <w:t>EMPLOYABILITY SKILLS</w:t>
      </w:r>
    </w:p>
    <w:p w:rsidR="009538C4" w:rsidRPr="009538C4" w:rsidRDefault="009538C4" w:rsidP="009538C4">
      <w:pPr>
        <w:spacing w:after="0" w:line="240" w:lineRule="auto"/>
        <w:jc w:val="center"/>
        <w:rPr>
          <w:rFonts w:ascii="Arial" w:eastAsia="Calibri" w:hAnsi="Arial" w:cs="Arial"/>
          <w:kern w:val="0"/>
          <w:sz w:val="72"/>
          <w:szCs w:val="72"/>
          <w:lang w:val="en-US"/>
          <w14:ligatures w14:val="none"/>
        </w:rPr>
      </w:pPr>
      <w:r w:rsidRPr="009538C4">
        <w:rPr>
          <w:rFonts w:ascii="Arial" w:eastAsia="Calibri" w:hAnsi="Arial" w:cs="Arial"/>
          <w:kern w:val="0"/>
          <w:sz w:val="72"/>
          <w:szCs w:val="72"/>
          <w:lang w:val="en-US"/>
          <w14:ligatures w14:val="none"/>
        </w:rPr>
        <w:t>Student name: Mihaela Miculescu</w:t>
      </w:r>
    </w:p>
    <w:p w:rsidR="009538C4" w:rsidRPr="009538C4" w:rsidRDefault="009538C4" w:rsidP="009538C4">
      <w:pPr>
        <w:spacing w:after="0" w:line="240" w:lineRule="auto"/>
        <w:jc w:val="center"/>
        <w:rPr>
          <w:rFonts w:ascii="Arial" w:eastAsia="Calibri" w:hAnsi="Arial" w:cs="Arial"/>
          <w:kern w:val="0"/>
          <w:sz w:val="72"/>
          <w:szCs w:val="72"/>
          <w:lang w:val="en-US"/>
          <w14:ligatures w14:val="none"/>
        </w:rPr>
      </w:pPr>
      <w:r w:rsidRPr="009538C4">
        <w:rPr>
          <w:rFonts w:ascii="Arial" w:eastAsia="Calibri" w:hAnsi="Arial" w:cs="Arial"/>
          <w:kern w:val="0"/>
          <w:sz w:val="72"/>
          <w:szCs w:val="72"/>
          <w:lang w:val="en-US"/>
          <w14:ligatures w14:val="none"/>
        </w:rPr>
        <w:t>Student id: 2422449</w:t>
      </w:r>
    </w:p>
    <w:p w:rsidR="009538C4" w:rsidRPr="009538C4" w:rsidRDefault="009538C4" w:rsidP="009538C4">
      <w:pPr>
        <w:spacing w:after="0" w:line="240" w:lineRule="auto"/>
        <w:jc w:val="center"/>
        <w:rPr>
          <w:rFonts w:ascii="Arial" w:eastAsia="Calibri" w:hAnsi="Arial" w:cs="Arial"/>
          <w:kern w:val="0"/>
          <w:sz w:val="72"/>
          <w:szCs w:val="72"/>
          <w:lang w:val="en-US"/>
          <w14:ligatures w14:val="none"/>
        </w:rPr>
      </w:pPr>
      <w:r w:rsidRPr="009538C4">
        <w:rPr>
          <w:rFonts w:ascii="Arial" w:eastAsia="Calibri" w:hAnsi="Arial" w:cs="Arial"/>
          <w:kern w:val="0"/>
          <w:sz w:val="72"/>
          <w:szCs w:val="72"/>
          <w:lang w:val="en-US"/>
          <w14:ligatures w14:val="none"/>
        </w:rPr>
        <w:t>Module name: Professional Carrer Development</w:t>
      </w:r>
    </w:p>
    <w:p w:rsidR="009538C4" w:rsidRPr="009538C4" w:rsidRDefault="009538C4" w:rsidP="009538C4">
      <w:pPr>
        <w:spacing w:after="0" w:line="240" w:lineRule="auto"/>
        <w:jc w:val="center"/>
        <w:rPr>
          <w:rFonts w:ascii="Arial" w:eastAsia="Calibri" w:hAnsi="Arial" w:cs="Arial"/>
          <w:kern w:val="0"/>
          <w:sz w:val="72"/>
          <w:szCs w:val="72"/>
          <w:lang w:val="en-US"/>
          <w14:ligatures w14:val="none"/>
        </w:rPr>
      </w:pPr>
      <w:r w:rsidRPr="009538C4">
        <w:rPr>
          <w:rFonts w:ascii="Arial" w:eastAsia="Calibri" w:hAnsi="Arial" w:cs="Arial"/>
          <w:kern w:val="0"/>
          <w:sz w:val="72"/>
          <w:szCs w:val="72"/>
          <w:lang w:val="en-US"/>
          <w14:ligatures w14:val="none"/>
        </w:rPr>
        <w:t>Module code: BMSW4012</w:t>
      </w:r>
    </w:p>
    <w:p w:rsidR="009538C4" w:rsidRPr="009538C4" w:rsidRDefault="009538C4" w:rsidP="009538C4">
      <w:pPr>
        <w:spacing w:after="0" w:line="240" w:lineRule="auto"/>
        <w:jc w:val="center"/>
        <w:rPr>
          <w:rFonts w:ascii="Arial" w:eastAsia="Calibri" w:hAnsi="Arial" w:cs="Arial"/>
          <w:kern w:val="0"/>
          <w:sz w:val="72"/>
          <w:szCs w:val="72"/>
          <w:lang w:val="en-US"/>
          <w14:ligatures w14:val="none"/>
        </w:rPr>
      </w:pPr>
      <w:r w:rsidRPr="009538C4">
        <w:rPr>
          <w:rFonts w:ascii="Arial" w:eastAsia="Calibri" w:hAnsi="Arial" w:cs="Arial"/>
          <w:kern w:val="0"/>
          <w:sz w:val="72"/>
          <w:szCs w:val="72"/>
          <w:lang w:val="en-US"/>
          <w14:ligatures w14:val="none"/>
        </w:rPr>
        <w:t xml:space="preserve">Lecturer’s name: Muhammad </w:t>
      </w:r>
      <w:proofErr w:type="spellStart"/>
      <w:r w:rsidRPr="009538C4">
        <w:rPr>
          <w:rFonts w:ascii="Arial" w:eastAsia="Calibri" w:hAnsi="Arial" w:cs="Arial"/>
          <w:kern w:val="0"/>
          <w:sz w:val="72"/>
          <w:szCs w:val="72"/>
          <w:lang w:val="en-US"/>
          <w14:ligatures w14:val="none"/>
        </w:rPr>
        <w:t>Cassamo</w:t>
      </w:r>
      <w:proofErr w:type="spellEnd"/>
    </w:p>
    <w:p w:rsidR="009538C4" w:rsidRPr="009538C4" w:rsidRDefault="009538C4" w:rsidP="009538C4">
      <w:pPr>
        <w:spacing w:after="0" w:line="240" w:lineRule="auto"/>
        <w:jc w:val="center"/>
        <w:rPr>
          <w:rFonts w:ascii="Arial" w:eastAsia="Calibri" w:hAnsi="Arial" w:cs="Arial"/>
          <w:kern w:val="0"/>
          <w:sz w:val="72"/>
          <w:szCs w:val="72"/>
          <w:lang w:val="en-US"/>
          <w14:ligatures w14:val="none"/>
        </w:rPr>
      </w:pPr>
      <w:r w:rsidRPr="009538C4">
        <w:rPr>
          <w:rFonts w:ascii="Arial" w:eastAsia="Calibri" w:hAnsi="Arial" w:cs="Arial"/>
          <w:kern w:val="0"/>
          <w:sz w:val="72"/>
          <w:szCs w:val="72"/>
          <w:lang w:val="en-US"/>
          <w14:ligatures w14:val="none"/>
        </w:rPr>
        <w:t>Part 1: Individual Reflection</w:t>
      </w:r>
    </w:p>
    <w:p w:rsidR="009538C4" w:rsidRDefault="009538C4" w:rsidP="009538C4">
      <w:pPr>
        <w:jc w:val="center"/>
        <w:rPr>
          <w:lang w:val="en-US"/>
        </w:rPr>
      </w:pPr>
    </w:p>
    <w:p w:rsidR="009538C4" w:rsidRDefault="009538C4" w:rsidP="00DF10A7">
      <w:pPr>
        <w:rPr>
          <w:lang w:val="en-US"/>
        </w:rPr>
      </w:pPr>
    </w:p>
    <w:p w:rsidR="009538C4" w:rsidRDefault="009538C4" w:rsidP="00DF10A7">
      <w:pPr>
        <w:rPr>
          <w:lang w:val="en-US"/>
        </w:rPr>
      </w:pPr>
    </w:p>
    <w:p w:rsidR="009538C4" w:rsidRDefault="009538C4" w:rsidP="00DF10A7">
      <w:pPr>
        <w:rPr>
          <w:lang w:val="en-US"/>
        </w:rPr>
      </w:pPr>
    </w:p>
    <w:p w:rsidR="009538C4" w:rsidRDefault="009538C4" w:rsidP="00DF10A7">
      <w:pPr>
        <w:rPr>
          <w:lang w:val="en-US"/>
        </w:rPr>
      </w:pPr>
    </w:p>
    <w:p w:rsidR="009538C4" w:rsidRDefault="009538C4" w:rsidP="00DF10A7">
      <w:pPr>
        <w:rPr>
          <w:lang w:val="en-US"/>
        </w:rPr>
      </w:pPr>
    </w:p>
    <w:p w:rsidR="009538C4" w:rsidRDefault="009538C4" w:rsidP="00DF10A7">
      <w:pPr>
        <w:rPr>
          <w:lang w:val="en-US"/>
        </w:rPr>
      </w:pPr>
    </w:p>
    <w:p w:rsidR="009538C4" w:rsidRDefault="009538C4" w:rsidP="00DF10A7">
      <w:pPr>
        <w:rPr>
          <w:lang w:val="en-US"/>
        </w:rPr>
      </w:pPr>
    </w:p>
    <w:p w:rsidR="009538C4" w:rsidRDefault="009538C4" w:rsidP="00DF10A7">
      <w:pPr>
        <w:rPr>
          <w:lang w:val="en-US"/>
        </w:rPr>
      </w:pPr>
    </w:p>
    <w:p w:rsidR="009538C4" w:rsidRDefault="009538C4" w:rsidP="00DF10A7">
      <w:pPr>
        <w:rPr>
          <w:lang w:val="en-US"/>
        </w:rPr>
      </w:pPr>
    </w:p>
    <w:p w:rsidR="009538C4" w:rsidRDefault="009538C4" w:rsidP="00DF10A7">
      <w:pPr>
        <w:rPr>
          <w:lang w:val="en-US"/>
        </w:rPr>
      </w:pPr>
    </w:p>
    <w:p w:rsidR="009538C4" w:rsidRDefault="009538C4" w:rsidP="009538C4">
      <w:pPr>
        <w:rPr>
          <w:lang w:val="en-US"/>
        </w:rPr>
      </w:pPr>
    </w:p>
    <w:p w:rsidR="00D72817" w:rsidRPr="00DF10A7" w:rsidRDefault="00F35EC2" w:rsidP="009538C4">
      <w:pPr>
        <w:ind w:firstLine="720"/>
        <w:rPr>
          <w:i/>
          <w:iCs/>
          <w:lang w:val="en-US"/>
        </w:rPr>
      </w:pPr>
      <w:r>
        <w:rPr>
          <w:lang w:val="en-US"/>
        </w:rPr>
        <w:lastRenderedPageBreak/>
        <w:t>Trough out our life we always learn</w:t>
      </w:r>
      <w:r w:rsidR="00D617D9">
        <w:rPr>
          <w:lang w:val="en-US"/>
        </w:rPr>
        <w:t xml:space="preserve"> something new, </w:t>
      </w:r>
      <w:r>
        <w:rPr>
          <w:lang w:val="en-US"/>
        </w:rPr>
        <w:t>in our personal life</w:t>
      </w:r>
      <w:r w:rsidR="00D617D9">
        <w:rPr>
          <w:lang w:val="en-US"/>
        </w:rPr>
        <w:t xml:space="preserve"> or job,</w:t>
      </w:r>
      <w:r>
        <w:rPr>
          <w:lang w:val="en-US"/>
        </w:rPr>
        <w:t xml:space="preserve"> leading to our career development</w:t>
      </w:r>
      <w:r w:rsidR="00D617D9">
        <w:rPr>
          <w:lang w:val="en-US"/>
        </w:rPr>
        <w:t xml:space="preserve">. </w:t>
      </w:r>
      <w:r w:rsidR="00DF10A7">
        <w:rPr>
          <w:lang w:val="en-US"/>
        </w:rPr>
        <w:t>“</w:t>
      </w:r>
      <w:r w:rsidR="00DF10A7" w:rsidRPr="00DF10A7">
        <w:rPr>
          <w:i/>
          <w:iCs/>
          <w:lang w:val="en-US"/>
        </w:rPr>
        <w:t>Anyone who stops learning is old, whether at twenty or eighty. Anyone who keeps learning stays young. The greatest thing in life is to keep your mind young</w:t>
      </w:r>
      <w:r w:rsidR="00DF10A7">
        <w:rPr>
          <w:i/>
          <w:iCs/>
          <w:lang w:val="en-US"/>
        </w:rPr>
        <w:t>”</w:t>
      </w:r>
      <w:r w:rsidR="00DF10A7" w:rsidRPr="00DF10A7">
        <w:rPr>
          <w:i/>
          <w:iCs/>
          <w:lang w:val="en-US"/>
        </w:rPr>
        <w:t>.</w:t>
      </w:r>
      <w:r w:rsidR="00DF10A7" w:rsidRPr="00DF10A7">
        <w:rPr>
          <w:lang w:val="en-US"/>
        </w:rPr>
        <w:t xml:space="preserve"> Henry Ford </w:t>
      </w:r>
      <w:r w:rsidR="00D617D9">
        <w:rPr>
          <w:lang w:val="en-US"/>
        </w:rPr>
        <w:t xml:space="preserve">This is a good thing for every individual like myself as it </w:t>
      </w:r>
      <w:r w:rsidR="00B349A2">
        <w:rPr>
          <w:lang w:val="en-US"/>
        </w:rPr>
        <w:t>increases</w:t>
      </w:r>
      <w:r w:rsidR="00D617D9">
        <w:rPr>
          <w:lang w:val="en-US"/>
        </w:rPr>
        <w:t xml:space="preserve"> my adaptability, my self-confidence, and a better personal brand. Now I am verry </w:t>
      </w:r>
      <w:r w:rsidR="00B349A2">
        <w:rPr>
          <w:lang w:val="en-US"/>
        </w:rPr>
        <w:t>thankful</w:t>
      </w:r>
      <w:r w:rsidR="00D617D9">
        <w:rPr>
          <w:lang w:val="en-US"/>
        </w:rPr>
        <w:t xml:space="preserve"> to this module as it helped </w:t>
      </w:r>
      <w:r w:rsidR="00B349A2">
        <w:rPr>
          <w:lang w:val="en-US"/>
        </w:rPr>
        <w:t>me see, myself from a different perspective, more honest and open minded.</w:t>
      </w:r>
    </w:p>
    <w:p w:rsidR="00761600" w:rsidRDefault="00B349A2" w:rsidP="00761600">
      <w:pPr>
        <w:ind w:firstLine="720"/>
        <w:rPr>
          <w:lang w:val="en-US"/>
        </w:rPr>
      </w:pPr>
      <w:r>
        <w:rPr>
          <w:lang w:val="en-US"/>
        </w:rPr>
        <w:t>The first module</w:t>
      </w:r>
      <w:r w:rsidR="00705C2C">
        <w:rPr>
          <w:lang w:val="en-US"/>
        </w:rPr>
        <w:t xml:space="preserve"> I will talk about is </w:t>
      </w:r>
      <w:r w:rsidR="00705C2C" w:rsidRPr="00B9511A">
        <w:rPr>
          <w:b/>
          <w:bCs/>
          <w:lang w:val="en-US"/>
        </w:rPr>
        <w:t>SWOT</w:t>
      </w:r>
      <w:r w:rsidR="00705C2C">
        <w:rPr>
          <w:lang w:val="en-US"/>
        </w:rPr>
        <w:t xml:space="preserve"> which is divided in </w:t>
      </w:r>
      <w:r w:rsidR="00626653">
        <w:rPr>
          <w:lang w:val="en-US"/>
        </w:rPr>
        <w:t>four (</w:t>
      </w:r>
      <w:r w:rsidR="00705C2C">
        <w:rPr>
          <w:lang w:val="en-US"/>
        </w:rPr>
        <w:t xml:space="preserve">Strength, Weakness, Opportunities, </w:t>
      </w:r>
      <w:r w:rsidR="00626653">
        <w:rPr>
          <w:lang w:val="en-US"/>
        </w:rPr>
        <w:t>Threats). My</w:t>
      </w:r>
      <w:r w:rsidR="00705C2C">
        <w:rPr>
          <w:lang w:val="en-US"/>
        </w:rPr>
        <w:t xml:space="preserve"> Strength has always been my ambitions, reliability, strength, adaptability. Thanks to </w:t>
      </w:r>
      <w:r w:rsidR="00626653">
        <w:rPr>
          <w:lang w:val="en-US"/>
        </w:rPr>
        <w:t>these skills</w:t>
      </w:r>
      <w:r w:rsidR="00705C2C">
        <w:rPr>
          <w:lang w:val="en-US"/>
        </w:rPr>
        <w:t xml:space="preserve"> it helped me to get my dream job on the cruise ship, and to manage to survive there for 7 years, I say survive because </w:t>
      </w:r>
      <w:r w:rsidR="00DF10A7">
        <w:rPr>
          <w:lang w:val="en-US"/>
        </w:rPr>
        <w:t>it’s</w:t>
      </w:r>
      <w:r w:rsidR="00705C2C">
        <w:rPr>
          <w:lang w:val="en-US"/>
        </w:rPr>
        <w:t xml:space="preserve"> not easy to be surrounded by water 6 months and touch the ground ev</w:t>
      </w:r>
      <w:r w:rsidR="00626653">
        <w:rPr>
          <w:lang w:val="en-US"/>
        </w:rPr>
        <w:t>e</w:t>
      </w:r>
      <w:r w:rsidR="00705C2C">
        <w:rPr>
          <w:lang w:val="en-US"/>
        </w:rPr>
        <w:t>ry now and the each 2, 3, weeks sometimes.</w:t>
      </w:r>
      <w:r w:rsidR="00626653">
        <w:rPr>
          <w:lang w:val="en-US"/>
        </w:rPr>
        <w:t xml:space="preserve"> </w:t>
      </w:r>
      <w:r w:rsidR="00705C2C">
        <w:rPr>
          <w:lang w:val="en-US"/>
        </w:rPr>
        <w:t>And</w:t>
      </w:r>
      <w:r w:rsidR="00626653">
        <w:rPr>
          <w:lang w:val="en-US"/>
        </w:rPr>
        <w:t xml:space="preserve"> more the rough sea, the sea sickness which even after 7 years on board</w:t>
      </w:r>
      <w:r w:rsidR="00371CFD">
        <w:rPr>
          <w:lang w:val="en-US"/>
        </w:rPr>
        <w:t xml:space="preserve"> it</w:t>
      </w:r>
      <w:r w:rsidR="00626653">
        <w:rPr>
          <w:lang w:val="en-US"/>
        </w:rPr>
        <w:t xml:space="preserve"> never go</w:t>
      </w:r>
      <w:r w:rsidR="00371CFD">
        <w:rPr>
          <w:lang w:val="en-US"/>
        </w:rPr>
        <w:t>t</w:t>
      </w:r>
      <w:r w:rsidR="00626653">
        <w:rPr>
          <w:lang w:val="en-US"/>
        </w:rPr>
        <w:t xml:space="preserve"> away.</w:t>
      </w:r>
      <w:r w:rsidR="00371CFD">
        <w:rPr>
          <w:lang w:val="en-US"/>
        </w:rPr>
        <w:t xml:space="preserve"> But I truly enjoyed it, </w:t>
      </w:r>
      <w:proofErr w:type="spellStart"/>
      <w:r w:rsidR="00371CFD">
        <w:rPr>
          <w:lang w:val="en-US"/>
        </w:rPr>
        <w:t>teached</w:t>
      </w:r>
      <w:proofErr w:type="spellEnd"/>
      <w:r w:rsidR="00371CFD">
        <w:rPr>
          <w:lang w:val="en-US"/>
        </w:rPr>
        <w:t xml:space="preserve"> me a lot and I like to believe it made me the person I am today. I learned a lot about five star service, upselling, health and safety, product knowledge, exceeding guest expectations, dealing with difficult customers. All off this been a guide for the past 10 years, not only in my job but in my personal life as well.</w:t>
      </w:r>
    </w:p>
    <w:p w:rsidR="00626653" w:rsidRDefault="00626653" w:rsidP="00761600">
      <w:pPr>
        <w:ind w:firstLine="720"/>
        <w:rPr>
          <w:lang w:val="en-US"/>
        </w:rPr>
      </w:pPr>
      <w:r>
        <w:rPr>
          <w:lang w:val="en-US"/>
        </w:rPr>
        <w:t>My weakness has always been the way I was getting feedback from my managers as I always took it personal, because I always give everything to be the best at what I was doing, and I would take it in a personal way and as a failure. When dealing with pressure or being under pressure I would find myself to focused on the job and to serious so I will look grumpy, because I would forget to smile.</w:t>
      </w:r>
    </w:p>
    <w:p w:rsidR="00626653" w:rsidRDefault="00626653" w:rsidP="009538C4">
      <w:pPr>
        <w:ind w:firstLine="720"/>
        <w:rPr>
          <w:lang w:val="en-US"/>
        </w:rPr>
      </w:pPr>
      <w:r>
        <w:rPr>
          <w:lang w:val="en-US"/>
        </w:rPr>
        <w:t xml:space="preserve">Opportunities wise in hospitality there will always be opening especially when you have 17 years of experience behind you. I have motto for myself which had guided me </w:t>
      </w:r>
      <w:r w:rsidR="00371CFD">
        <w:rPr>
          <w:lang w:val="en-US"/>
        </w:rPr>
        <w:t>through</w:t>
      </w:r>
      <w:r>
        <w:rPr>
          <w:lang w:val="en-US"/>
        </w:rPr>
        <w:t xml:space="preserve"> my life, to always leave the door open, meaning that whenever I left a job I left in the best terms, so that if I ever had to come back they will receive me with open arms.</w:t>
      </w:r>
      <w:r w:rsidR="00657A0B" w:rsidRPr="00657A0B">
        <w:t xml:space="preserve"> </w:t>
      </w:r>
      <w:r w:rsidR="00657A0B" w:rsidRPr="00657A0B">
        <w:rPr>
          <w:b/>
          <w:bCs/>
          <w:i/>
          <w:iCs/>
        </w:rPr>
        <w:t>2022 B2B Thought Leadership Impact Report created by Edelman and LinkedIn</w:t>
      </w:r>
      <w:r w:rsidR="00657A0B" w:rsidRPr="00657A0B">
        <w:t xml:space="preserve"> </w:t>
      </w:r>
      <w:r w:rsidR="00657A0B">
        <w:t>“</w:t>
      </w:r>
      <w:r w:rsidR="00657A0B" w:rsidRPr="00657A0B">
        <w:rPr>
          <w:i/>
          <w:iCs/>
          <w:lang w:val="en-US"/>
        </w:rPr>
        <w:t>Thought leadership is one of the most effective tools an organization can use to demonstrate its value to customers during a tough economy</w:t>
      </w:r>
      <w:r w:rsidR="00657A0B">
        <w:rPr>
          <w:lang w:val="en-US"/>
        </w:rPr>
        <w:t>”</w:t>
      </w:r>
    </w:p>
    <w:p w:rsidR="00BF520A" w:rsidRDefault="00BF520A" w:rsidP="009538C4">
      <w:pPr>
        <w:ind w:firstLine="720"/>
        <w:rPr>
          <w:lang w:val="en-US"/>
        </w:rPr>
      </w:pPr>
      <w:r>
        <w:rPr>
          <w:lang w:val="en-US"/>
        </w:rPr>
        <w:t xml:space="preserve">Threats in such a </w:t>
      </w:r>
      <w:bookmarkEnd w:id="0"/>
      <w:r>
        <w:rPr>
          <w:lang w:val="en-US"/>
        </w:rPr>
        <w:t>diverse and always changing environment will always be, depending on the company, and on each individual. For myself will be the age, I will not be as fast as a colleague which is half my age, but ill always have my experience to back me up, because I believe I can work smart not hard.</w:t>
      </w:r>
      <w:r w:rsidR="00371CFD">
        <w:rPr>
          <w:lang w:val="en-US"/>
        </w:rPr>
        <w:t xml:space="preserve"> When you put heart and soul in what you are doing and what you want to achieve, and if you surround yourself with people who will encourage and sustain you, you can go as high as you want to fulfill your dreams.</w:t>
      </w:r>
    </w:p>
    <w:p w:rsidR="00D84FB0" w:rsidRDefault="00D84FB0" w:rsidP="009538C4">
      <w:pPr>
        <w:ind w:firstLine="720"/>
        <w:rPr>
          <w:b/>
          <w:bCs/>
          <w:i/>
          <w:iCs/>
          <w:lang w:val="en-US"/>
        </w:rPr>
      </w:pPr>
      <w:r w:rsidRPr="00B9511A">
        <w:rPr>
          <w:b/>
          <w:bCs/>
          <w:lang w:val="en-US"/>
        </w:rPr>
        <w:t>JOHARI WINDOW</w:t>
      </w:r>
      <w:r>
        <w:rPr>
          <w:lang w:val="en-US"/>
        </w:rPr>
        <w:t xml:space="preserve"> explains about 4 areas(open blind, hidden, unknown) which helps you realize how you and others see you and what </w:t>
      </w:r>
      <w:r w:rsidR="00645142">
        <w:rPr>
          <w:lang w:val="en-US"/>
        </w:rPr>
        <w:t>yourself and oth</w:t>
      </w:r>
      <w:r w:rsidR="008F4819">
        <w:rPr>
          <w:lang w:val="en-US"/>
        </w:rPr>
        <w:t>e</w:t>
      </w:r>
      <w:r w:rsidR="00645142">
        <w:rPr>
          <w:lang w:val="en-US"/>
        </w:rPr>
        <w:t xml:space="preserve">rs </w:t>
      </w:r>
      <w:r>
        <w:rPr>
          <w:lang w:val="en-US"/>
        </w:rPr>
        <w:t>don’t  see about you.</w:t>
      </w:r>
      <w:r w:rsidR="00542259" w:rsidRPr="00542259">
        <w:t xml:space="preserve"> </w:t>
      </w:r>
      <w:r w:rsidR="00645142">
        <w:t>“</w:t>
      </w:r>
      <w:r w:rsidR="00542259" w:rsidRPr="00645142">
        <w:rPr>
          <w:i/>
          <w:iCs/>
          <w:lang w:val="en-US"/>
        </w:rPr>
        <w:t>There are known knows; there are things we know we know. We also know there are known unknowns; that is to say, we know there are things we do not know. But there are also unknown unknows-the ones we don’t know we don’t know.”</w:t>
      </w:r>
      <w:r w:rsidR="00645142" w:rsidRPr="00645142">
        <w:t xml:space="preserve"> </w:t>
      </w:r>
      <w:r w:rsidR="00645142" w:rsidRPr="00645142">
        <w:rPr>
          <w:b/>
          <w:bCs/>
          <w:i/>
          <w:iCs/>
          <w:lang w:val="en-US"/>
        </w:rPr>
        <w:t xml:space="preserve">Shermer, M. (2005, September 1). </w:t>
      </w:r>
    </w:p>
    <w:p w:rsidR="009538C4" w:rsidRDefault="008F4819" w:rsidP="009538C4">
      <w:pPr>
        <w:ind w:firstLine="720"/>
        <w:rPr>
          <w:lang w:val="en-US"/>
        </w:rPr>
      </w:pPr>
      <w:r w:rsidRPr="008F4819">
        <w:rPr>
          <w:b/>
          <w:bCs/>
          <w:lang w:val="en-US"/>
        </w:rPr>
        <w:t>SMART GOALS</w:t>
      </w:r>
      <w:r>
        <w:rPr>
          <w:lang w:val="en-US"/>
        </w:rPr>
        <w:t xml:space="preserve"> stands for Specific, Measurable, Achievable, Relevant, Time Bound. You need to make sure whatever goals you have in life, they will be realistic</w:t>
      </w:r>
      <w:r w:rsidR="000D3969">
        <w:rPr>
          <w:lang w:val="en-US"/>
        </w:rPr>
        <w:t>, and the SMART framework is a guide in the process</w:t>
      </w:r>
      <w:r w:rsidR="009F79E9">
        <w:rPr>
          <w:lang w:val="en-US"/>
        </w:rPr>
        <w:t>.</w:t>
      </w:r>
      <w:r w:rsidR="00DF10A7" w:rsidRPr="00DF10A7">
        <w:t xml:space="preserve"> </w:t>
      </w:r>
      <w:r w:rsidR="00DF10A7" w:rsidRPr="00DF10A7">
        <w:rPr>
          <w:i/>
          <w:iCs/>
          <w:lang w:val="en-US"/>
        </w:rPr>
        <w:t>A vision of what we want to achieve is even more important when we are undertaking a project that lasts for several years, such as working towards a degree or a career</w:t>
      </w:r>
      <w:r w:rsidR="00DF10A7" w:rsidRPr="00DF10A7">
        <w:rPr>
          <w:lang w:val="en-US"/>
        </w:rPr>
        <w:t>.</w:t>
      </w:r>
      <w:r w:rsidR="00DF10A7" w:rsidRPr="00DF10A7">
        <w:t xml:space="preserve"> </w:t>
      </w:r>
      <w:r w:rsidR="00DF10A7" w:rsidRPr="00DF10A7">
        <w:rPr>
          <w:b/>
          <w:bCs/>
          <w:i/>
          <w:iCs/>
          <w:lang w:val="en-US"/>
        </w:rPr>
        <w:t xml:space="preserve">Cottrell, Stella. </w:t>
      </w:r>
      <w:r w:rsidR="00DF10A7">
        <w:rPr>
          <w:b/>
          <w:bCs/>
          <w:i/>
          <w:iCs/>
          <w:lang w:val="en-US"/>
        </w:rPr>
        <w:t>(</w:t>
      </w:r>
      <w:r w:rsidR="00DF10A7" w:rsidRPr="00DF10A7">
        <w:rPr>
          <w:b/>
          <w:bCs/>
          <w:i/>
          <w:iCs/>
          <w:lang w:val="en-US"/>
        </w:rPr>
        <w:t>Skills for Success</w:t>
      </w:r>
      <w:r w:rsidR="00DF10A7">
        <w:rPr>
          <w:b/>
          <w:bCs/>
          <w:i/>
          <w:iCs/>
          <w:lang w:val="en-US"/>
        </w:rPr>
        <w:t xml:space="preserve"> p.34)</w:t>
      </w:r>
    </w:p>
    <w:p w:rsidR="009F79E9" w:rsidRPr="009538C4" w:rsidRDefault="009F79E9" w:rsidP="009538C4">
      <w:pPr>
        <w:ind w:firstLine="720"/>
        <w:rPr>
          <w:lang w:val="en-US"/>
        </w:rPr>
      </w:pPr>
      <w:r w:rsidRPr="00B9511A">
        <w:rPr>
          <w:b/>
          <w:bCs/>
          <w:lang w:val="en-US"/>
        </w:rPr>
        <w:lastRenderedPageBreak/>
        <w:t>PERSONAL DEVELOPMENT PLAN</w:t>
      </w:r>
      <w:r>
        <w:rPr>
          <w:lang w:val="en-US"/>
        </w:rPr>
        <w:t>(PDP)</w:t>
      </w:r>
      <w:r w:rsidR="00B9511A">
        <w:rPr>
          <w:lang w:val="en-US"/>
        </w:rPr>
        <w:t>divide in (Self-Assessment, Goal Setting, Action Plan, Timeline &amp; Milestones, Resources &amp; Support, Monitoring &amp; Review)</w:t>
      </w:r>
      <w:r>
        <w:rPr>
          <w:lang w:val="en-US"/>
        </w:rPr>
        <w:t xml:space="preserve"> In my opinion I think there is some similarities between Smart Goals and PDP</w:t>
      </w:r>
      <w:r w:rsidR="00B9511A">
        <w:rPr>
          <w:lang w:val="en-US"/>
        </w:rPr>
        <w:t>, as they both have goals, and time frame targets.</w:t>
      </w:r>
      <w:r w:rsidR="00B9511A" w:rsidRPr="00B9511A">
        <w:t xml:space="preserve"> </w:t>
      </w:r>
      <w:r w:rsidR="00B9511A">
        <w:t>“</w:t>
      </w:r>
      <w:r w:rsidR="00B9511A" w:rsidRPr="00B9511A">
        <w:rPr>
          <w:i/>
          <w:iCs/>
          <w:lang w:val="en-US"/>
        </w:rPr>
        <w:t>Combining performance and development goals in evaluations provides a balanced view of both immediate job effectiveness and long-term career growth. This integration means employees are meeting current expectations and advancing their skills.”</w:t>
      </w:r>
      <w:r w:rsidR="00B9511A" w:rsidRPr="00B9511A">
        <w:t xml:space="preserve"> </w:t>
      </w:r>
      <w:r w:rsidR="00B9511A" w:rsidRPr="00B9511A">
        <w:rPr>
          <w:i/>
          <w:iCs/>
          <w:lang w:val="en-US"/>
        </w:rPr>
        <w:t>Lorelei Trisca</w:t>
      </w:r>
      <w:r w:rsidR="00B9511A">
        <w:rPr>
          <w:i/>
          <w:iCs/>
          <w:lang w:val="en-US"/>
        </w:rPr>
        <w:t>(</w:t>
      </w:r>
      <w:r w:rsidR="00B9511A" w:rsidRPr="00B9511A">
        <w:rPr>
          <w:i/>
          <w:iCs/>
          <w:lang w:val="en-US"/>
        </w:rPr>
        <w:t>September 11, 2024</w:t>
      </w:r>
      <w:r w:rsidR="00B9511A">
        <w:rPr>
          <w:i/>
          <w:iCs/>
          <w:lang w:val="en-US"/>
        </w:rPr>
        <w:t>).</w:t>
      </w:r>
    </w:p>
    <w:p w:rsidR="007B16D3" w:rsidRDefault="00323521" w:rsidP="009538C4">
      <w:pPr>
        <w:ind w:firstLine="720"/>
        <w:rPr>
          <w:lang w:val="en-US"/>
        </w:rPr>
      </w:pPr>
      <w:r w:rsidRPr="00323521">
        <w:rPr>
          <w:b/>
          <w:bCs/>
          <w:lang w:val="en-US"/>
        </w:rPr>
        <w:t>MASLOW’S MOTIVATION THEORY</w:t>
      </w:r>
      <w:r>
        <w:rPr>
          <w:b/>
          <w:bCs/>
          <w:lang w:val="en-US"/>
        </w:rPr>
        <w:t xml:space="preserve"> </w:t>
      </w:r>
      <w:r>
        <w:rPr>
          <w:lang w:val="en-US"/>
        </w:rPr>
        <w:t xml:space="preserve">is talking about 5 needs that each individual has to accomplish to be motivated (Psychological, Safety, Love, Esteem, Self-Actualization). The main idea is that an individual has to satisfy first the principal needs before anything else can become a motivator. For example if a person is struggling to put food on the table, he will never think on how to exceed in the job to get a promotion. This is like a ladder of priorities for your personal pleasures that fulfill you </w:t>
      </w:r>
      <w:bookmarkEnd w:id="1"/>
      <w:r>
        <w:rPr>
          <w:lang w:val="en-US"/>
        </w:rPr>
        <w:t>first personal and then career.</w:t>
      </w:r>
      <w:r w:rsidR="0012233F" w:rsidRPr="0012233F">
        <w:t xml:space="preserve"> </w:t>
      </w:r>
      <w:r w:rsidR="0012233F" w:rsidRPr="0012233F">
        <w:rPr>
          <w:lang w:val="en-US"/>
        </w:rPr>
        <w:t>“</w:t>
      </w:r>
      <w:r w:rsidR="0012233F" w:rsidRPr="0012233F">
        <w:rPr>
          <w:i/>
          <w:iCs/>
          <w:lang w:val="en-US"/>
        </w:rPr>
        <w:t>Stay away from those people who try to disparage your ambitions. Small minds will always do that, but great minds will give you a feeling that you can become great too.</w:t>
      </w:r>
      <w:r w:rsidR="0012233F" w:rsidRPr="0012233F">
        <w:rPr>
          <w:lang w:val="en-US"/>
        </w:rPr>
        <w:t xml:space="preserve">” </w:t>
      </w:r>
      <w:r w:rsidR="0012233F" w:rsidRPr="0012233F">
        <w:rPr>
          <w:b/>
          <w:bCs/>
          <w:i/>
          <w:iCs/>
          <w:lang w:val="en-US"/>
        </w:rPr>
        <w:t>Mark Twain</w:t>
      </w:r>
    </w:p>
    <w:p w:rsidR="00A001BA" w:rsidRDefault="00A001BA" w:rsidP="009538C4">
      <w:pPr>
        <w:ind w:firstLine="720"/>
        <w:rPr>
          <w:b/>
          <w:bCs/>
          <w:i/>
          <w:iCs/>
        </w:rPr>
      </w:pPr>
      <w:r w:rsidRPr="00A001BA">
        <w:rPr>
          <w:b/>
          <w:bCs/>
          <w:lang w:val="en-US"/>
        </w:rPr>
        <w:t>PERSONAL BRANDING</w:t>
      </w:r>
      <w:r>
        <w:rPr>
          <w:lang w:val="en-US"/>
        </w:rPr>
        <w:t xml:space="preserve"> it’s all about what you show, express about yourself based on your skills, experience and values </w:t>
      </w:r>
      <w:r>
        <w:t>“</w:t>
      </w:r>
      <w:r w:rsidRPr="00A001BA">
        <w:rPr>
          <w:i/>
          <w:iCs/>
        </w:rPr>
        <w:t>Your brand is what people say about you when you’re not in the room</w:t>
      </w:r>
      <w:r>
        <w:t xml:space="preserve">” </w:t>
      </w:r>
      <w:r w:rsidRPr="00A001BA">
        <w:rPr>
          <w:b/>
          <w:bCs/>
          <w:i/>
          <w:iCs/>
        </w:rPr>
        <w:t>Jeff Bezos, Founder of Amazon</w:t>
      </w:r>
    </w:p>
    <w:p w:rsidR="00A92124" w:rsidRDefault="007B16D3" w:rsidP="009538C4">
      <w:pPr>
        <w:ind w:firstLine="720"/>
        <w:rPr>
          <w:lang w:val="en-US"/>
        </w:rPr>
      </w:pPr>
      <w:r w:rsidRPr="007B16D3">
        <w:rPr>
          <w:b/>
          <w:bCs/>
          <w:lang w:val="en-US"/>
        </w:rPr>
        <w:t>IKIGAI</w:t>
      </w:r>
      <w:r>
        <w:rPr>
          <w:b/>
          <w:bCs/>
          <w:lang w:val="en-US"/>
        </w:rPr>
        <w:t xml:space="preserve"> </w:t>
      </w:r>
      <w:r w:rsidR="00A92124">
        <w:rPr>
          <w:lang w:val="en-US"/>
        </w:rPr>
        <w:t xml:space="preserve">means the Reason To Live and it’s a concept which encourages individuals to look for the things that makes them happy, and give them the purpose to get out of bed every single morning. </w:t>
      </w:r>
      <w:r w:rsidR="00A92124" w:rsidRPr="00A92124">
        <w:rPr>
          <w:b/>
          <w:bCs/>
          <w:i/>
          <w:iCs/>
          <w:lang w:val="en-US"/>
        </w:rPr>
        <w:t>Oxford English Dictionary defines ikigai as</w:t>
      </w:r>
      <w:r w:rsidR="00A92124" w:rsidRPr="00A92124">
        <w:rPr>
          <w:lang w:val="en-US"/>
        </w:rPr>
        <w:t xml:space="preserve"> "</w:t>
      </w:r>
      <w:r w:rsidR="00A92124" w:rsidRPr="00A92124">
        <w:rPr>
          <w:i/>
          <w:iCs/>
          <w:lang w:val="en-US"/>
        </w:rPr>
        <w:t>a motivating force; something or someone that gives a person a sense of purpose or a reason for living</w:t>
      </w:r>
      <w:r w:rsidR="00A92124" w:rsidRPr="00A92124">
        <w:rPr>
          <w:lang w:val="en-US"/>
        </w:rPr>
        <w:t>".</w:t>
      </w:r>
      <w:r w:rsidR="00A92124">
        <w:rPr>
          <w:lang w:val="en-US"/>
        </w:rPr>
        <w:t xml:space="preserve"> It advocates that if you find a job that answers to the four What’s (What you love, What you are good at, What gets you paid, What the world needs), that is the perfect job.</w:t>
      </w:r>
    </w:p>
    <w:p w:rsidR="0075658A" w:rsidRDefault="0075658A" w:rsidP="009538C4">
      <w:pPr>
        <w:ind w:firstLine="720"/>
        <w:rPr>
          <w:lang w:val="en-US"/>
        </w:rPr>
      </w:pPr>
      <w:r>
        <w:rPr>
          <w:lang w:val="en-US"/>
        </w:rPr>
        <w:t>HONEY &amp; MUMFORD learning style</w:t>
      </w:r>
      <w:r w:rsidR="00F26B4F">
        <w:rPr>
          <w:lang w:val="en-US"/>
        </w:rPr>
        <w:t>. I always asked myself why some people learn faster, easier, while others struggle, or they learn slower. Discovering my learning style helped understand why during my life experience sometimes I learned quicker, or sometimes I struggled to understand. Knowing the learning style can be helpful for people in management or in teaching positions as they cand adapt the way they teach so that every individual can learn easily. I also think that the learning style may change a little bit with your age, and experience. About 7 years ago when I done my test for the first time I was a pragmatist, This time it came Reflector 13, and Theorist and Pragmatist 12.</w:t>
      </w:r>
    </w:p>
    <w:p w:rsidR="00F26B4F" w:rsidRDefault="00E40245" w:rsidP="009538C4">
      <w:pPr>
        <w:ind w:firstLine="720"/>
      </w:pPr>
      <w:r w:rsidRPr="00E40245">
        <w:rPr>
          <w:b/>
          <w:bCs/>
        </w:rPr>
        <w:t>Holland’s Career Theory</w:t>
      </w:r>
      <w:r>
        <w:rPr>
          <w:b/>
          <w:bCs/>
        </w:rPr>
        <w:t xml:space="preserve"> </w:t>
      </w:r>
      <w:r>
        <w:t>is about when choosing your job you prefer to be surrounded with people like you, which share the same values, principles, mentality.”</w:t>
      </w:r>
      <w:r w:rsidRPr="00E40245">
        <w:t xml:space="preserve"> </w:t>
      </w:r>
      <w:r w:rsidRPr="00E40245">
        <w:rPr>
          <w:i/>
          <w:iCs/>
        </w:rPr>
        <w:t>Birds of a feather flock together is an English proverb. The meaning is that beings (typically humans) of similar type, interest, personality, character, or other distinctive attribute tend to mutually associate</w:t>
      </w:r>
      <w:r>
        <w:t>”(</w:t>
      </w:r>
      <w:r w:rsidRPr="00E40245">
        <w:rPr>
          <w:b/>
          <w:bCs/>
          <w:i/>
          <w:iCs/>
        </w:rPr>
        <w:t>Wikipedia</w:t>
      </w:r>
      <w:r>
        <w:t>).</w:t>
      </w:r>
    </w:p>
    <w:p w:rsidR="00E40245" w:rsidRDefault="00E40245" w:rsidP="009538C4">
      <w:pPr>
        <w:ind w:firstLine="720"/>
        <w:rPr>
          <w:b/>
          <w:bCs/>
          <w:i/>
          <w:iCs/>
        </w:rPr>
      </w:pPr>
      <w:r w:rsidRPr="00E40245">
        <w:rPr>
          <w:b/>
          <w:bCs/>
        </w:rPr>
        <w:t xml:space="preserve">MYERS BRIGGS </w:t>
      </w:r>
      <w:r>
        <w:rPr>
          <w:b/>
          <w:bCs/>
        </w:rPr>
        <w:t>T</w:t>
      </w:r>
      <w:r w:rsidRPr="00E40245">
        <w:rPr>
          <w:b/>
          <w:bCs/>
        </w:rPr>
        <w:t>heory</w:t>
      </w:r>
      <w:r>
        <w:rPr>
          <w:b/>
          <w:bCs/>
        </w:rPr>
        <w:t xml:space="preserve"> </w:t>
      </w:r>
      <w:r w:rsidR="0012233F" w:rsidRPr="0012233F">
        <w:t xml:space="preserve">it’s a type </w:t>
      </w:r>
      <w:r w:rsidR="0012233F">
        <w:t>indicator that help individuals to know their personality types from the way they choose their decisions</w:t>
      </w:r>
      <w:r w:rsidR="00501FF7">
        <w:t xml:space="preserve"> </w:t>
      </w:r>
      <w:r>
        <w:t>“</w:t>
      </w:r>
      <w:r w:rsidRPr="00E40245">
        <w:rPr>
          <w:i/>
          <w:iCs/>
        </w:rPr>
        <w:t>Whatever the circumstances of your life, the understanding of type can make your perceptions clearer, your judgments sounder, and your life closer to your heart's desire</w:t>
      </w:r>
      <w:r>
        <w:t xml:space="preserve">.” </w:t>
      </w:r>
      <w:r w:rsidRPr="00E40245">
        <w:rPr>
          <w:b/>
          <w:bCs/>
          <w:i/>
          <w:iCs/>
        </w:rPr>
        <w:t>Isabel Briggs Myers</w:t>
      </w:r>
    </w:p>
    <w:p w:rsidR="006047A2" w:rsidRDefault="006047A2" w:rsidP="00761600">
      <w:pPr>
        <w:ind w:firstLine="720"/>
      </w:pPr>
      <w:r w:rsidRPr="006047A2">
        <w:t xml:space="preserve">In conclusion </w:t>
      </w:r>
      <w:r>
        <w:t>to all of this learning modules and theory I can say I rediscovered myself, and I’m more capable of seeing my qualities and weaknesses, and where I need to improve.</w:t>
      </w:r>
      <w:r w:rsidR="003E53E5">
        <w:t xml:space="preserve"> In my last job in hospitality I knew my values but I didn’t know how to express myself, that’s why when I first applied for a promotion, even though I was the most experienced and the most qualified, I didn’t get it. It was verry frustrating, especially when their feedback wasn’t explanatory </w:t>
      </w:r>
      <w:r w:rsidR="00371CFD">
        <w:t xml:space="preserve">enough. I have spoken about every single module and Theory as each one of them has helped me to see myself with </w:t>
      </w:r>
      <w:r w:rsidR="00371CFD">
        <w:lastRenderedPageBreak/>
        <w:t>different eyes and with a more critical thinking to help me in my future goals and personal development.</w:t>
      </w:r>
    </w:p>
    <w:p w:rsidR="00761600" w:rsidRDefault="00761600" w:rsidP="00E40245"/>
    <w:p w:rsidR="00761600" w:rsidRDefault="00761600" w:rsidP="00E40245"/>
    <w:p w:rsidR="00761600" w:rsidRDefault="00761600" w:rsidP="00761600">
      <w:pPr>
        <w:jc w:val="center"/>
        <w:rPr>
          <w:b/>
          <w:bCs/>
          <w:i/>
          <w:iCs/>
          <w:sz w:val="40"/>
          <w:szCs w:val="40"/>
          <w:lang w:val="en-US"/>
        </w:rPr>
      </w:pPr>
    </w:p>
    <w:p w:rsidR="00761600" w:rsidRDefault="00761600" w:rsidP="00761600">
      <w:pPr>
        <w:jc w:val="center"/>
        <w:rPr>
          <w:b/>
          <w:bCs/>
          <w:i/>
          <w:iCs/>
          <w:sz w:val="40"/>
          <w:szCs w:val="40"/>
          <w:lang w:val="en-US"/>
        </w:rPr>
      </w:pPr>
    </w:p>
    <w:p w:rsidR="00761600" w:rsidRDefault="00761600" w:rsidP="00761600">
      <w:pPr>
        <w:jc w:val="center"/>
        <w:rPr>
          <w:b/>
          <w:bCs/>
          <w:i/>
          <w:iCs/>
          <w:sz w:val="40"/>
          <w:szCs w:val="40"/>
          <w:lang w:val="en-US"/>
        </w:rPr>
      </w:pPr>
    </w:p>
    <w:p w:rsidR="00761600" w:rsidRDefault="00761600" w:rsidP="00761600">
      <w:pPr>
        <w:jc w:val="center"/>
        <w:rPr>
          <w:b/>
          <w:bCs/>
          <w:i/>
          <w:iCs/>
          <w:sz w:val="40"/>
          <w:szCs w:val="40"/>
          <w:lang w:val="en-US"/>
        </w:rPr>
      </w:pPr>
    </w:p>
    <w:p w:rsidR="00761600" w:rsidRDefault="00761600" w:rsidP="00761600">
      <w:pPr>
        <w:jc w:val="center"/>
        <w:rPr>
          <w:b/>
          <w:bCs/>
          <w:i/>
          <w:iCs/>
          <w:sz w:val="40"/>
          <w:szCs w:val="40"/>
          <w:lang w:val="en-US"/>
        </w:rPr>
      </w:pPr>
    </w:p>
    <w:p w:rsidR="00761600" w:rsidRDefault="00761600" w:rsidP="00761600">
      <w:pPr>
        <w:jc w:val="center"/>
        <w:rPr>
          <w:b/>
          <w:bCs/>
          <w:i/>
          <w:iCs/>
          <w:sz w:val="40"/>
          <w:szCs w:val="40"/>
          <w:lang w:val="en-US"/>
        </w:rPr>
      </w:pPr>
    </w:p>
    <w:p w:rsidR="00761600" w:rsidRDefault="00761600" w:rsidP="00761600">
      <w:pPr>
        <w:jc w:val="center"/>
        <w:rPr>
          <w:b/>
          <w:bCs/>
          <w:i/>
          <w:iCs/>
          <w:sz w:val="40"/>
          <w:szCs w:val="40"/>
          <w:lang w:val="en-US"/>
        </w:rPr>
      </w:pPr>
    </w:p>
    <w:p w:rsidR="00761600" w:rsidRDefault="00761600" w:rsidP="00761600">
      <w:pPr>
        <w:jc w:val="center"/>
        <w:rPr>
          <w:b/>
          <w:bCs/>
          <w:i/>
          <w:iCs/>
          <w:sz w:val="40"/>
          <w:szCs w:val="40"/>
          <w:lang w:val="en-US"/>
        </w:rPr>
      </w:pPr>
    </w:p>
    <w:p w:rsidR="00761600" w:rsidRDefault="00761600" w:rsidP="00761600">
      <w:pPr>
        <w:jc w:val="center"/>
        <w:rPr>
          <w:b/>
          <w:bCs/>
          <w:i/>
          <w:iCs/>
          <w:sz w:val="40"/>
          <w:szCs w:val="40"/>
          <w:lang w:val="en-US"/>
        </w:rPr>
      </w:pPr>
    </w:p>
    <w:p w:rsidR="00761600" w:rsidRDefault="00761600" w:rsidP="00761600">
      <w:pPr>
        <w:jc w:val="center"/>
        <w:rPr>
          <w:b/>
          <w:bCs/>
          <w:i/>
          <w:iCs/>
          <w:sz w:val="40"/>
          <w:szCs w:val="40"/>
          <w:lang w:val="en-US"/>
        </w:rPr>
      </w:pPr>
    </w:p>
    <w:p w:rsidR="00761600" w:rsidRDefault="00761600" w:rsidP="00761600">
      <w:pPr>
        <w:jc w:val="center"/>
        <w:rPr>
          <w:b/>
          <w:bCs/>
          <w:i/>
          <w:iCs/>
          <w:sz w:val="40"/>
          <w:szCs w:val="40"/>
          <w:lang w:val="en-US"/>
        </w:rPr>
      </w:pPr>
    </w:p>
    <w:p w:rsidR="00761600" w:rsidRDefault="00761600" w:rsidP="00761600">
      <w:pPr>
        <w:jc w:val="center"/>
        <w:rPr>
          <w:b/>
          <w:bCs/>
          <w:i/>
          <w:iCs/>
          <w:sz w:val="40"/>
          <w:szCs w:val="40"/>
          <w:lang w:val="en-US"/>
        </w:rPr>
      </w:pPr>
    </w:p>
    <w:p w:rsidR="00761600" w:rsidRDefault="00761600" w:rsidP="00761600">
      <w:pPr>
        <w:jc w:val="center"/>
        <w:rPr>
          <w:b/>
          <w:bCs/>
          <w:i/>
          <w:iCs/>
          <w:sz w:val="40"/>
          <w:szCs w:val="40"/>
          <w:lang w:val="en-US"/>
        </w:rPr>
      </w:pPr>
    </w:p>
    <w:p w:rsidR="00761600" w:rsidRDefault="00761600" w:rsidP="00761600">
      <w:pPr>
        <w:jc w:val="center"/>
        <w:rPr>
          <w:b/>
          <w:bCs/>
          <w:i/>
          <w:iCs/>
          <w:sz w:val="40"/>
          <w:szCs w:val="40"/>
          <w:lang w:val="en-US"/>
        </w:rPr>
      </w:pPr>
    </w:p>
    <w:p w:rsidR="00761600" w:rsidRDefault="00761600" w:rsidP="00761600">
      <w:pPr>
        <w:jc w:val="center"/>
        <w:rPr>
          <w:b/>
          <w:bCs/>
          <w:i/>
          <w:iCs/>
          <w:sz w:val="40"/>
          <w:szCs w:val="40"/>
          <w:lang w:val="en-US"/>
        </w:rPr>
      </w:pPr>
    </w:p>
    <w:p w:rsidR="00761600" w:rsidRDefault="00761600" w:rsidP="00761600">
      <w:pPr>
        <w:jc w:val="center"/>
        <w:rPr>
          <w:b/>
          <w:bCs/>
          <w:i/>
          <w:iCs/>
          <w:sz w:val="40"/>
          <w:szCs w:val="40"/>
          <w:lang w:val="en-US"/>
        </w:rPr>
      </w:pPr>
    </w:p>
    <w:p w:rsidR="00761600" w:rsidRDefault="00761600" w:rsidP="00761600">
      <w:pPr>
        <w:jc w:val="center"/>
        <w:rPr>
          <w:b/>
          <w:bCs/>
          <w:i/>
          <w:iCs/>
          <w:sz w:val="40"/>
          <w:szCs w:val="40"/>
          <w:lang w:val="en-US"/>
        </w:rPr>
      </w:pPr>
    </w:p>
    <w:p w:rsidR="00761600" w:rsidRDefault="00761600" w:rsidP="00761600">
      <w:pPr>
        <w:jc w:val="center"/>
        <w:rPr>
          <w:b/>
          <w:bCs/>
          <w:i/>
          <w:iCs/>
          <w:sz w:val="40"/>
          <w:szCs w:val="40"/>
          <w:lang w:val="en-US"/>
        </w:rPr>
      </w:pPr>
    </w:p>
    <w:p w:rsidR="00761600" w:rsidRDefault="00761600" w:rsidP="00761600">
      <w:pPr>
        <w:jc w:val="center"/>
        <w:rPr>
          <w:b/>
          <w:bCs/>
          <w:i/>
          <w:iCs/>
          <w:sz w:val="40"/>
          <w:szCs w:val="40"/>
          <w:lang w:val="en-US"/>
        </w:rPr>
      </w:pPr>
      <w:r w:rsidRPr="00DD131B">
        <w:rPr>
          <w:b/>
          <w:bCs/>
          <w:i/>
          <w:iCs/>
          <w:sz w:val="40"/>
          <w:szCs w:val="40"/>
          <w:lang w:val="en-US"/>
        </w:rPr>
        <w:lastRenderedPageBreak/>
        <w:t>References</w:t>
      </w:r>
    </w:p>
    <w:p w:rsidR="00761600" w:rsidRPr="00F460B2" w:rsidRDefault="00761600" w:rsidP="00761600">
      <w:pPr>
        <w:rPr>
          <w:b/>
          <w:bCs/>
          <w:i/>
          <w:iCs/>
          <w:shd w:val="clear" w:color="auto" w:fill="FFFFFF"/>
        </w:rPr>
      </w:pPr>
      <w:r w:rsidRPr="00FD648E">
        <w:rPr>
          <w:b/>
          <w:bCs/>
          <w:i/>
          <w:iCs/>
          <w:shd w:val="clear" w:color="auto" w:fill="FFFFFF"/>
        </w:rPr>
        <w:t>Cottrell, Stella. </w:t>
      </w:r>
      <w:r w:rsidRPr="00FD648E">
        <w:rPr>
          <w:b/>
          <w:bCs/>
          <w:i/>
          <w:iCs/>
        </w:rPr>
        <w:t>Skills for Success: Personal Development and Employability</w:t>
      </w:r>
      <w:r w:rsidRPr="00FD648E">
        <w:rPr>
          <w:b/>
          <w:bCs/>
          <w:i/>
          <w:iCs/>
          <w:shd w:val="clear" w:color="auto" w:fill="FFFFFF"/>
        </w:rPr>
        <w:t>, Macmillan Education UK, 2015.</w:t>
      </w:r>
      <w:r w:rsidRPr="00FD648E">
        <w:rPr>
          <w:b/>
          <w:bCs/>
          <w:i/>
          <w:iCs/>
        </w:rPr>
        <w:t> ProQuest eBook</w:t>
      </w:r>
      <w:r>
        <w:rPr>
          <w:b/>
          <w:bCs/>
          <w:i/>
          <w:iCs/>
        </w:rPr>
        <w:t xml:space="preserve"> </w:t>
      </w:r>
      <w:r w:rsidRPr="00FD648E">
        <w:rPr>
          <w:b/>
          <w:bCs/>
          <w:i/>
          <w:iCs/>
        </w:rPr>
        <w:t>Central</w:t>
      </w:r>
      <w:r w:rsidRPr="00FD648E">
        <w:rPr>
          <w:b/>
          <w:bCs/>
          <w:i/>
          <w:iCs/>
          <w:shd w:val="clear" w:color="auto" w:fill="FFFFFF"/>
        </w:rPr>
        <w:t>,</w:t>
      </w:r>
      <w:r>
        <w:rPr>
          <w:b/>
          <w:bCs/>
          <w:i/>
          <w:iCs/>
          <w:shd w:val="clear" w:color="auto" w:fill="FFFFFF"/>
        </w:rPr>
        <w:t xml:space="preserve"> </w:t>
      </w:r>
      <w:r w:rsidRPr="00FD648E">
        <w:rPr>
          <w:b/>
          <w:bCs/>
          <w:i/>
          <w:iCs/>
          <w:shd w:val="clear" w:color="auto" w:fill="FFFFFF"/>
        </w:rPr>
        <w:t>http://ebookcentral.proquest.com/lib/trinity/detail.action?docID=4762723.</w:t>
      </w:r>
      <w:r w:rsidRPr="00FD648E">
        <w:rPr>
          <w:b/>
          <w:bCs/>
          <w:i/>
          <w:iCs/>
        </w:rPr>
        <w:br/>
      </w:r>
    </w:p>
    <w:bookmarkStart w:id="2" w:name="_Hlk189865505"/>
    <w:p w:rsidR="00761600" w:rsidRDefault="00761600" w:rsidP="00761600">
      <w:pPr>
        <w:rPr>
          <w:b/>
          <w:bCs/>
          <w:i/>
          <w:iCs/>
          <w:lang w:val="en-US"/>
        </w:rPr>
      </w:pPr>
      <w:r>
        <w:fldChar w:fldCharType="begin"/>
      </w:r>
      <w:r>
        <w:instrText>HYPERLINK "https://www.edelman.com/expertise/Business-Marketing/2022-b2b-thought-leadership-impact-report" \t "_blank"</w:instrText>
      </w:r>
      <w:r>
        <w:fldChar w:fldCharType="separate"/>
      </w:r>
      <w:r w:rsidRPr="00FD648E">
        <w:rPr>
          <w:b/>
          <w:bCs/>
          <w:i/>
          <w:iCs/>
        </w:rPr>
        <w:t> 2022 B2B Thought Leadership Impact Report</w:t>
      </w:r>
      <w:r>
        <w:fldChar w:fldCharType="end"/>
      </w:r>
      <w:r w:rsidRPr="00FD648E">
        <w:rPr>
          <w:b/>
          <w:bCs/>
          <w:i/>
          <w:iCs/>
          <w:color w:val="212529"/>
          <w:shd w:val="clear" w:color="auto" w:fill="FFFFFF"/>
        </w:rPr>
        <w:t> created by Edelman and LinkedIn</w:t>
      </w:r>
      <w:r w:rsidRPr="00FD648E">
        <w:rPr>
          <w:b/>
          <w:bCs/>
          <w:i/>
          <w:iCs/>
          <w:lang w:val="en-US"/>
        </w:rPr>
        <w:t xml:space="preserve"> </w:t>
      </w:r>
      <w:bookmarkEnd w:id="2"/>
      <w:r>
        <w:fldChar w:fldCharType="begin"/>
      </w:r>
      <w:r>
        <w:instrText>HYPERLINK "https://www.edelman.com/expertise/Business-Marketing/2022-b2b-thought-leadership-impact-report"</w:instrText>
      </w:r>
      <w:r>
        <w:fldChar w:fldCharType="separate"/>
      </w:r>
      <w:r w:rsidRPr="00D419BB">
        <w:rPr>
          <w:rStyle w:val="Hyperlink"/>
          <w:b/>
          <w:bCs/>
          <w:i/>
          <w:iCs/>
          <w:lang w:val="en-US"/>
        </w:rPr>
        <w:t>https</w:t>
      </w:r>
      <w:r w:rsidRPr="00D419BB">
        <w:rPr>
          <w:rStyle w:val="Hyperlink"/>
          <w:b/>
          <w:bCs/>
          <w:i/>
          <w:iCs/>
          <w:lang w:val="en-US"/>
        </w:rPr>
        <w:t>:</w:t>
      </w:r>
      <w:r w:rsidRPr="00D419BB">
        <w:rPr>
          <w:rStyle w:val="Hyperlink"/>
          <w:b/>
          <w:bCs/>
          <w:i/>
          <w:iCs/>
          <w:lang w:val="en-US"/>
        </w:rPr>
        <w:t>//www.edelman.com/expertise/Business-Marketing/2022-b2b-thought-leadership-impact-report</w:t>
      </w:r>
      <w:r>
        <w:fldChar w:fldCharType="end"/>
      </w:r>
    </w:p>
    <w:p w:rsidR="00761600" w:rsidRDefault="00761600" w:rsidP="00761600">
      <w:pPr>
        <w:rPr>
          <w:b/>
          <w:bCs/>
          <w:i/>
          <w:iCs/>
        </w:rPr>
      </w:pPr>
      <w:r w:rsidRPr="00C76CC1">
        <w:rPr>
          <w:b/>
          <w:bCs/>
          <w:i/>
          <w:iCs/>
        </w:rPr>
        <w:t>Henry Ford</w:t>
      </w:r>
      <w:r>
        <w:rPr>
          <w:b/>
          <w:bCs/>
          <w:i/>
          <w:iCs/>
        </w:rPr>
        <w:t>,</w:t>
      </w:r>
      <w:r w:rsidRPr="00C76CC1">
        <w:rPr>
          <w:b/>
          <w:bCs/>
          <w:i/>
          <w:iCs/>
        </w:rPr>
        <w:t xml:space="preserve"> The founder of the Ford Motor Company</w:t>
      </w:r>
      <w:r>
        <w:rPr>
          <w:b/>
          <w:bCs/>
          <w:i/>
          <w:iCs/>
        </w:rPr>
        <w:t>.</w:t>
      </w:r>
    </w:p>
    <w:p w:rsidR="00761600" w:rsidRDefault="00761600" w:rsidP="00761600">
      <w:pPr>
        <w:rPr>
          <w:b/>
          <w:bCs/>
          <w:i/>
          <w:iCs/>
        </w:rPr>
      </w:pPr>
      <w:r w:rsidRPr="0058742A">
        <w:rPr>
          <w:b/>
          <w:bCs/>
          <w:i/>
          <w:iCs/>
        </w:rPr>
        <w:t>Isabel Briggs Myers</w:t>
      </w:r>
      <w:r>
        <w:rPr>
          <w:b/>
          <w:bCs/>
          <w:i/>
          <w:iCs/>
        </w:rPr>
        <w:t xml:space="preserve">, </w:t>
      </w:r>
      <w:r w:rsidRPr="0058742A">
        <w:rPr>
          <w:b/>
          <w:bCs/>
          <w:i/>
          <w:iCs/>
        </w:rPr>
        <w:t>co-created the Myers–Briggs Type Indicator (MBTI) with her mother, Katharine Cook Briggs</w:t>
      </w:r>
      <w:r>
        <w:rPr>
          <w:b/>
          <w:bCs/>
          <w:i/>
          <w:iCs/>
        </w:rPr>
        <w:t xml:space="preserve">., Wikipedia: </w:t>
      </w:r>
      <w:hyperlink r:id="rId4" w:history="1">
        <w:r w:rsidRPr="00D419BB">
          <w:rPr>
            <w:rStyle w:val="Hyperlink"/>
            <w:b/>
            <w:bCs/>
            <w:i/>
            <w:iCs/>
          </w:rPr>
          <w:t>https://en.wikipedia.org/</w:t>
        </w:r>
        <w:r w:rsidRPr="00D419BB">
          <w:rPr>
            <w:rStyle w:val="Hyperlink"/>
            <w:b/>
            <w:bCs/>
            <w:i/>
            <w:iCs/>
          </w:rPr>
          <w:t>w</w:t>
        </w:r>
        <w:r w:rsidRPr="00D419BB">
          <w:rPr>
            <w:rStyle w:val="Hyperlink"/>
            <w:b/>
            <w:bCs/>
            <w:i/>
            <w:iCs/>
          </w:rPr>
          <w:t>iki/Isabel_Briggs_Myers</w:t>
        </w:r>
      </w:hyperlink>
    </w:p>
    <w:p w:rsidR="00761600" w:rsidRDefault="00761600" w:rsidP="00761600">
      <w:pPr>
        <w:rPr>
          <w:b/>
          <w:bCs/>
          <w:i/>
          <w:iCs/>
        </w:rPr>
      </w:pPr>
    </w:p>
    <w:p w:rsidR="00761600" w:rsidRDefault="00761600" w:rsidP="00761600">
      <w:pPr>
        <w:rPr>
          <w:b/>
          <w:bCs/>
          <w:i/>
          <w:iCs/>
        </w:rPr>
      </w:pPr>
      <w:r w:rsidRPr="00AE45CB">
        <w:rPr>
          <w:b/>
          <w:bCs/>
          <w:i/>
          <w:iCs/>
        </w:rPr>
        <w:t>Jeff Bezos, founder of Amazon</w:t>
      </w:r>
    </w:p>
    <w:p w:rsidR="00761600" w:rsidRDefault="00761600" w:rsidP="00761600"/>
    <w:p w:rsidR="00761600" w:rsidRPr="007C17C4" w:rsidRDefault="00761600" w:rsidP="00761600">
      <w:pPr>
        <w:rPr>
          <w:caps/>
          <w:spacing w:val="11"/>
          <w:sz w:val="18"/>
          <w:szCs w:val="18"/>
        </w:rPr>
      </w:pPr>
      <w:r>
        <w:t>Lorelei Trisca</w:t>
      </w:r>
      <w:r>
        <w:rPr>
          <w:caps/>
          <w:spacing w:val="11"/>
          <w:sz w:val="18"/>
          <w:szCs w:val="18"/>
        </w:rPr>
        <w:t xml:space="preserve">; Published: </w:t>
      </w:r>
      <w:r>
        <w:t>September 11, 2024</w:t>
      </w:r>
      <w:r>
        <w:rPr>
          <w:caps/>
          <w:spacing w:val="11"/>
          <w:sz w:val="18"/>
          <w:szCs w:val="18"/>
        </w:rPr>
        <w:t xml:space="preserve">; Last Update: </w:t>
      </w:r>
      <w:r>
        <w:t>January 24, 2025</w:t>
      </w:r>
      <w:r w:rsidRPr="007C17C4">
        <w:t xml:space="preserve"> </w:t>
      </w:r>
    </w:p>
    <w:p w:rsidR="00761600" w:rsidRDefault="00761600" w:rsidP="00761600">
      <w:hyperlink r:id="rId5" w:history="1">
        <w:r w:rsidRPr="00D419BB">
          <w:rPr>
            <w:rStyle w:val="Hyperlink"/>
          </w:rPr>
          <w:t>https://www.deel.com/blog/</w:t>
        </w:r>
        <w:r w:rsidRPr="00D419BB">
          <w:rPr>
            <w:rStyle w:val="Hyperlink"/>
          </w:rPr>
          <w:t>p</w:t>
        </w:r>
        <w:r w:rsidRPr="00D419BB">
          <w:rPr>
            <w:rStyle w:val="Hyperlink"/>
          </w:rPr>
          <w:t>erformance-goals-vs-development-goals/</w:t>
        </w:r>
      </w:hyperlink>
    </w:p>
    <w:p w:rsidR="00761600" w:rsidRDefault="00761600" w:rsidP="00761600"/>
    <w:p w:rsidR="00761600" w:rsidRDefault="00761600" w:rsidP="00761600">
      <w:r>
        <w:t xml:space="preserve">Wikipedia: </w:t>
      </w:r>
      <w:r w:rsidRPr="003514EA">
        <w:t xml:space="preserve">Samuel Langhorne Clemens (November 30, 1835 – April 21, 1910),[1] known by the pen name Mark Twain, was an American writer, humourist, and essayist. </w:t>
      </w:r>
      <w:hyperlink r:id="rId6" w:history="1">
        <w:r w:rsidRPr="00D419BB">
          <w:rPr>
            <w:rStyle w:val="Hyperlink"/>
          </w:rPr>
          <w:t>https://en.wikipedia.org/wi</w:t>
        </w:r>
        <w:r w:rsidRPr="00D419BB">
          <w:rPr>
            <w:rStyle w:val="Hyperlink"/>
          </w:rPr>
          <w:t>k</w:t>
        </w:r>
        <w:r w:rsidRPr="00D419BB">
          <w:rPr>
            <w:rStyle w:val="Hyperlink"/>
          </w:rPr>
          <w:t>i/Mark_Twain</w:t>
        </w:r>
      </w:hyperlink>
    </w:p>
    <w:p w:rsidR="00761600" w:rsidRDefault="00761600" w:rsidP="00761600"/>
    <w:p w:rsidR="00761600" w:rsidRDefault="00761600" w:rsidP="00761600">
      <w:r w:rsidRPr="00A61EC7">
        <w:t>"ikigai". Oxford English Dictionary (Online ed.). Oxford University Press. Retrieved 24 July 2021.</w:t>
      </w:r>
    </w:p>
    <w:p w:rsidR="00761600" w:rsidRDefault="00761600" w:rsidP="00761600">
      <w:hyperlink r:id="rId7" w:history="1">
        <w:r w:rsidRPr="00D419BB">
          <w:rPr>
            <w:rStyle w:val="Hyperlink"/>
          </w:rPr>
          <w:t>https://en.wikipedia.org/wiki/I</w:t>
        </w:r>
        <w:r w:rsidRPr="00D419BB">
          <w:rPr>
            <w:rStyle w:val="Hyperlink"/>
          </w:rPr>
          <w:t>k</w:t>
        </w:r>
        <w:r w:rsidRPr="00D419BB">
          <w:rPr>
            <w:rStyle w:val="Hyperlink"/>
          </w:rPr>
          <w:t>igai</w:t>
        </w:r>
      </w:hyperlink>
    </w:p>
    <w:p w:rsidR="00761600" w:rsidRDefault="00761600" w:rsidP="00761600"/>
    <w:p w:rsidR="00761600" w:rsidRDefault="00761600" w:rsidP="00761600">
      <w:r>
        <w:t xml:space="preserve">Wikipedia: </w:t>
      </w:r>
      <w:hyperlink r:id="rId8" w:history="1">
        <w:r w:rsidRPr="00D419BB">
          <w:rPr>
            <w:rStyle w:val="Hyperlink"/>
          </w:rPr>
          <w:t>https://en.wikipedia.org/wiki/</w:t>
        </w:r>
        <w:r w:rsidRPr="00D419BB">
          <w:rPr>
            <w:rStyle w:val="Hyperlink"/>
          </w:rPr>
          <w:t>B</w:t>
        </w:r>
        <w:r w:rsidRPr="00D419BB">
          <w:rPr>
            <w:rStyle w:val="Hyperlink"/>
          </w:rPr>
          <w:t>irds_of_a_feather_flock_together</w:t>
        </w:r>
      </w:hyperlink>
    </w:p>
    <w:p w:rsidR="00761600" w:rsidRDefault="00761600" w:rsidP="00761600"/>
    <w:p w:rsidR="00761600" w:rsidRDefault="00761600" w:rsidP="00761600">
      <w:r w:rsidRPr="00E208BF">
        <w:t>Winston Churchill</w:t>
      </w:r>
      <w:r>
        <w:t xml:space="preserve">: </w:t>
      </w:r>
      <w:r w:rsidRPr="00E208BF">
        <w:t>Sir Winston Leonard Spencer Churchill[a] (30 November 1874 – 24 January 1965) was a British statesman, military officer, and writer who was Prime Minister of the United Kingdom</w:t>
      </w:r>
    </w:p>
    <w:p w:rsidR="00761600" w:rsidRDefault="00761600" w:rsidP="00761600">
      <w:hyperlink r:id="rId9" w:history="1">
        <w:r w:rsidRPr="00D419BB">
          <w:rPr>
            <w:rStyle w:val="Hyperlink"/>
          </w:rPr>
          <w:t>https://en.wikipedia.org/wiki/Winston_Churchill</w:t>
        </w:r>
      </w:hyperlink>
      <w:bookmarkStart w:id="3" w:name="_Hlk189858404"/>
    </w:p>
    <w:p w:rsidR="00761600" w:rsidRDefault="00761600" w:rsidP="00761600">
      <w:pPr>
        <w:rPr>
          <w:b/>
          <w:bCs/>
          <w:i/>
          <w:iCs/>
          <w:lang w:val="en-US"/>
        </w:rPr>
      </w:pPr>
    </w:p>
    <w:p w:rsidR="00761600" w:rsidRPr="00F460B2" w:rsidRDefault="00761600" w:rsidP="00761600">
      <w:r w:rsidRPr="00FD648E">
        <w:rPr>
          <w:b/>
          <w:bCs/>
          <w:i/>
          <w:iCs/>
          <w:lang w:val="en-US"/>
        </w:rPr>
        <w:t>Shermer, M. (2005, September 1). Rumsfeld’s wisdom</w:t>
      </w:r>
      <w:bookmarkEnd w:id="3"/>
      <w:r w:rsidRPr="00FD648E">
        <w:rPr>
          <w:b/>
          <w:bCs/>
          <w:i/>
          <w:iCs/>
          <w:lang w:val="en-US"/>
        </w:rPr>
        <w:t xml:space="preserve">. Scientific American. </w:t>
      </w:r>
      <w:hyperlink r:id="rId10" w:history="1">
        <w:r w:rsidRPr="00FD648E">
          <w:rPr>
            <w:b/>
            <w:bCs/>
            <w:i/>
            <w:iCs/>
            <w:lang w:val="en-US"/>
          </w:rPr>
          <w:t>https://www.scientificamerican.com/article/rumsfelds-wisdom/</w:t>
        </w:r>
      </w:hyperlink>
    </w:p>
    <w:p w:rsidR="00761600" w:rsidRDefault="00761600" w:rsidP="00761600"/>
    <w:p w:rsidR="00761600" w:rsidRDefault="00761600" w:rsidP="00E40245"/>
    <w:p w:rsidR="00761600" w:rsidRDefault="00761600" w:rsidP="00E40245"/>
    <w:p w:rsidR="00761600" w:rsidRDefault="00761600" w:rsidP="00E40245"/>
    <w:p w:rsidR="00761600" w:rsidRDefault="00761600" w:rsidP="00E40245"/>
    <w:p w:rsidR="00761600" w:rsidRDefault="00761600" w:rsidP="00E40245"/>
    <w:p w:rsidR="00761600" w:rsidRDefault="00761600" w:rsidP="00E40245"/>
    <w:p w:rsidR="00761600" w:rsidRDefault="00761600" w:rsidP="00E40245"/>
    <w:p w:rsidR="00761600" w:rsidRDefault="00761600" w:rsidP="00E40245"/>
    <w:p w:rsidR="00761600" w:rsidRDefault="00761600" w:rsidP="00E40245"/>
    <w:p w:rsidR="00761600" w:rsidRDefault="00761600" w:rsidP="00E40245"/>
    <w:p w:rsidR="00761600" w:rsidRDefault="00761600" w:rsidP="00E40245"/>
    <w:p w:rsidR="00761600" w:rsidRDefault="00761600" w:rsidP="00E40245"/>
    <w:p w:rsidR="00761600" w:rsidRDefault="00761600" w:rsidP="00E40245"/>
    <w:p w:rsidR="00761600" w:rsidRDefault="00761600" w:rsidP="00E40245"/>
    <w:p w:rsidR="00761600" w:rsidRPr="006047A2" w:rsidRDefault="00761600" w:rsidP="00E40245"/>
    <w:p w:rsidR="00E40245" w:rsidRPr="00E40245" w:rsidRDefault="00E40245" w:rsidP="00B9511A">
      <w:pPr>
        <w:rPr>
          <w:lang w:val="en-US"/>
        </w:rPr>
      </w:pPr>
    </w:p>
    <w:p w:rsidR="00A001BA" w:rsidRPr="00A001BA" w:rsidRDefault="00A001BA" w:rsidP="00B9511A">
      <w:pPr>
        <w:rPr>
          <w:lang w:val="en-US"/>
        </w:rPr>
      </w:pPr>
    </w:p>
    <w:p w:rsidR="00323521" w:rsidRPr="00323521" w:rsidRDefault="00323521" w:rsidP="00B9511A">
      <w:pPr>
        <w:rPr>
          <w:lang w:val="en-US"/>
        </w:rPr>
      </w:pPr>
    </w:p>
    <w:p w:rsidR="00B9511A" w:rsidRPr="00B9511A" w:rsidRDefault="00B9511A" w:rsidP="00B9511A">
      <w:pPr>
        <w:rPr>
          <w:i/>
          <w:iCs/>
          <w:lang w:val="en-US"/>
        </w:rPr>
      </w:pPr>
    </w:p>
    <w:p w:rsidR="00D84FB0" w:rsidRPr="00F35EC2" w:rsidRDefault="00D84FB0">
      <w:pPr>
        <w:rPr>
          <w:lang w:val="en-US"/>
        </w:rPr>
      </w:pPr>
    </w:p>
    <w:sectPr w:rsidR="00D84FB0" w:rsidRPr="00F35E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B77"/>
    <w:rsid w:val="000D3969"/>
    <w:rsid w:val="0012233F"/>
    <w:rsid w:val="00161574"/>
    <w:rsid w:val="00323521"/>
    <w:rsid w:val="00371CFD"/>
    <w:rsid w:val="003E53E5"/>
    <w:rsid w:val="00501FF7"/>
    <w:rsid w:val="00542259"/>
    <w:rsid w:val="006047A2"/>
    <w:rsid w:val="00626653"/>
    <w:rsid w:val="00645142"/>
    <w:rsid w:val="00657A0B"/>
    <w:rsid w:val="00696B77"/>
    <w:rsid w:val="00705C2C"/>
    <w:rsid w:val="007509DD"/>
    <w:rsid w:val="0075658A"/>
    <w:rsid w:val="00761600"/>
    <w:rsid w:val="007B16D3"/>
    <w:rsid w:val="00857D50"/>
    <w:rsid w:val="008F4819"/>
    <w:rsid w:val="009538C4"/>
    <w:rsid w:val="009F79E9"/>
    <w:rsid w:val="00A001BA"/>
    <w:rsid w:val="00A92124"/>
    <w:rsid w:val="00B349A2"/>
    <w:rsid w:val="00B9511A"/>
    <w:rsid w:val="00BF520A"/>
    <w:rsid w:val="00C11E0A"/>
    <w:rsid w:val="00D617D9"/>
    <w:rsid w:val="00D72817"/>
    <w:rsid w:val="00D84FB0"/>
    <w:rsid w:val="00DF10A7"/>
    <w:rsid w:val="00E40245"/>
    <w:rsid w:val="00ED4E5E"/>
    <w:rsid w:val="00F26B4F"/>
    <w:rsid w:val="00F35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6D83E"/>
  <w15:chartTrackingRefBased/>
  <w15:docId w15:val="{9E2F1FA4-29C3-4CDF-A43E-4785AECA9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6B7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96B7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6B7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6B7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6B7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6B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6B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6B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B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B7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96B7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96B7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6B7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6B7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6B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B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B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B77"/>
    <w:rPr>
      <w:rFonts w:eastAsiaTheme="majorEastAsia" w:cstheme="majorBidi"/>
      <w:color w:val="272727" w:themeColor="text1" w:themeTint="D8"/>
    </w:rPr>
  </w:style>
  <w:style w:type="paragraph" w:styleId="Title">
    <w:name w:val="Title"/>
    <w:basedOn w:val="Normal"/>
    <w:next w:val="Normal"/>
    <w:link w:val="TitleChar"/>
    <w:uiPriority w:val="10"/>
    <w:qFormat/>
    <w:rsid w:val="00696B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B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B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6B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B77"/>
    <w:pPr>
      <w:spacing w:before="160"/>
      <w:jc w:val="center"/>
    </w:pPr>
    <w:rPr>
      <w:i/>
      <w:iCs/>
      <w:color w:val="404040" w:themeColor="text1" w:themeTint="BF"/>
    </w:rPr>
  </w:style>
  <w:style w:type="character" w:customStyle="1" w:styleId="QuoteChar">
    <w:name w:val="Quote Char"/>
    <w:basedOn w:val="DefaultParagraphFont"/>
    <w:link w:val="Quote"/>
    <w:uiPriority w:val="29"/>
    <w:rsid w:val="00696B77"/>
    <w:rPr>
      <w:i/>
      <w:iCs/>
      <w:color w:val="404040" w:themeColor="text1" w:themeTint="BF"/>
    </w:rPr>
  </w:style>
  <w:style w:type="paragraph" w:styleId="ListParagraph">
    <w:name w:val="List Paragraph"/>
    <w:basedOn w:val="Normal"/>
    <w:uiPriority w:val="34"/>
    <w:qFormat/>
    <w:rsid w:val="00696B77"/>
    <w:pPr>
      <w:ind w:left="720"/>
      <w:contextualSpacing/>
    </w:pPr>
  </w:style>
  <w:style w:type="character" w:styleId="IntenseEmphasis">
    <w:name w:val="Intense Emphasis"/>
    <w:basedOn w:val="DefaultParagraphFont"/>
    <w:uiPriority w:val="21"/>
    <w:qFormat/>
    <w:rsid w:val="00696B77"/>
    <w:rPr>
      <w:i/>
      <w:iCs/>
      <w:color w:val="2F5496" w:themeColor="accent1" w:themeShade="BF"/>
    </w:rPr>
  </w:style>
  <w:style w:type="paragraph" w:styleId="IntenseQuote">
    <w:name w:val="Intense Quote"/>
    <w:basedOn w:val="Normal"/>
    <w:next w:val="Normal"/>
    <w:link w:val="IntenseQuoteChar"/>
    <w:uiPriority w:val="30"/>
    <w:qFormat/>
    <w:rsid w:val="00696B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6B77"/>
    <w:rPr>
      <w:i/>
      <w:iCs/>
      <w:color w:val="2F5496" w:themeColor="accent1" w:themeShade="BF"/>
    </w:rPr>
  </w:style>
  <w:style w:type="character" w:styleId="IntenseReference">
    <w:name w:val="Intense Reference"/>
    <w:basedOn w:val="DefaultParagraphFont"/>
    <w:uiPriority w:val="32"/>
    <w:qFormat/>
    <w:rsid w:val="00696B77"/>
    <w:rPr>
      <w:b/>
      <w:bCs/>
      <w:smallCaps/>
      <w:color w:val="2F5496" w:themeColor="accent1" w:themeShade="BF"/>
      <w:spacing w:val="5"/>
    </w:rPr>
  </w:style>
  <w:style w:type="character" w:styleId="Hyperlink">
    <w:name w:val="Hyperlink"/>
    <w:basedOn w:val="DefaultParagraphFont"/>
    <w:uiPriority w:val="99"/>
    <w:unhideWhenUsed/>
    <w:rsid w:val="00761600"/>
    <w:rPr>
      <w:color w:val="0563C1" w:themeColor="hyperlink"/>
      <w:u w:val="single"/>
    </w:rPr>
  </w:style>
  <w:style w:type="character" w:styleId="FollowedHyperlink">
    <w:name w:val="FollowedHyperlink"/>
    <w:basedOn w:val="DefaultParagraphFont"/>
    <w:uiPriority w:val="99"/>
    <w:semiHidden/>
    <w:unhideWhenUsed/>
    <w:rsid w:val="00761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Birds_of_a_feather_flock_together" TargetMode="External"/><Relationship Id="rId3" Type="http://schemas.openxmlformats.org/officeDocument/2006/relationships/webSettings" Target="webSettings.xml"/><Relationship Id="rId7" Type="http://schemas.openxmlformats.org/officeDocument/2006/relationships/hyperlink" Target="https://en.wikipedia.org/wiki/Ikigai"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wikipedia.org/wiki/Mark_Twain" TargetMode="External"/><Relationship Id="rId11" Type="http://schemas.openxmlformats.org/officeDocument/2006/relationships/fontTable" Target="fontTable.xml"/><Relationship Id="rId5" Type="http://schemas.openxmlformats.org/officeDocument/2006/relationships/hyperlink" Target="https://www.deel.com/blog/performance-goals-vs-development-goals/" TargetMode="External"/><Relationship Id="rId10" Type="http://schemas.openxmlformats.org/officeDocument/2006/relationships/hyperlink" Target="https://www.scientificamerican.com/article/rumsfelds-wisdom/" TargetMode="External"/><Relationship Id="rId4" Type="http://schemas.openxmlformats.org/officeDocument/2006/relationships/hyperlink" Target="https://en.wikipedia.org/wiki/Isabel_Briggs_Myers" TargetMode="External"/><Relationship Id="rId9" Type="http://schemas.openxmlformats.org/officeDocument/2006/relationships/hyperlink" Target="https://en.wikipedia.org/wiki/Winston_Churchi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182</TotalTime>
  <Pages>6</Pages>
  <Words>1554</Words>
  <Characters>8858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Miculescu</dc:creator>
  <cp:keywords/>
  <dc:description/>
  <cp:lastModifiedBy>Mihaela Miculescu</cp:lastModifiedBy>
  <cp:revision>15</cp:revision>
  <dcterms:created xsi:type="dcterms:W3CDTF">2025-02-07T20:46:00Z</dcterms:created>
  <dcterms:modified xsi:type="dcterms:W3CDTF">2025-02-08T00:45:00Z</dcterms:modified>
</cp:coreProperties>
</file>