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56C3E" w:rsidP="00E51AAC">
            <w:pPr>
              <w:spacing w:before="120" w:after="120"/>
              <w:jc w:val="both"/>
              <w:rPr>
                <w:rFonts w:ascii="Arial" w:hAnsi="Arial" w:cs="Arial"/>
                <w:b/>
                <w:sz w:val="22"/>
                <w:szCs w:val="22"/>
              </w:rPr>
            </w:pPr>
            <w:r>
              <w:rPr>
                <w:rFonts w:ascii="Arial" w:hAnsi="Arial" w:cs="Arial"/>
                <w:b/>
                <w:sz w:val="22"/>
                <w:szCs w:val="22"/>
              </w:rPr>
              <w:t>HND in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25F51" w:rsidP="00E51AAC">
            <w:pPr>
              <w:spacing w:before="120" w:after="120"/>
              <w:jc w:val="both"/>
              <w:rPr>
                <w:rFonts w:ascii="Arial" w:hAnsi="Arial" w:cs="Arial"/>
                <w:b/>
                <w:sz w:val="22"/>
                <w:szCs w:val="22"/>
              </w:rPr>
            </w:pPr>
            <w:r>
              <w:rPr>
                <w:rFonts w:ascii="Arial" w:hAnsi="Arial" w:cs="Arial"/>
                <w:b/>
                <w:sz w:val="22"/>
                <w:szCs w:val="22"/>
              </w:rPr>
              <w:t>DSP and Communications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01FAE" w:rsidP="00152E9D">
            <w:pPr>
              <w:spacing w:before="120" w:after="120"/>
              <w:jc w:val="both"/>
              <w:rPr>
                <w:rFonts w:ascii="Arial" w:hAnsi="Arial" w:cs="Arial"/>
                <w:b/>
                <w:sz w:val="22"/>
                <w:szCs w:val="22"/>
              </w:rPr>
            </w:pPr>
            <w:r>
              <w:rPr>
                <w:rFonts w:ascii="Arial" w:hAnsi="Arial" w:cs="Arial"/>
                <w:b/>
                <w:sz w:val="22"/>
                <w:szCs w:val="22"/>
              </w:rPr>
              <w:t>GOAC5000 / M2X8515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527F6" w:rsidP="00E51AAC">
            <w:pPr>
              <w:spacing w:before="120" w:after="120"/>
              <w:jc w:val="both"/>
              <w:rPr>
                <w:rFonts w:ascii="Arial" w:hAnsi="Arial" w:cs="Arial"/>
                <w:b/>
                <w:sz w:val="22"/>
                <w:szCs w:val="22"/>
              </w:rPr>
            </w:pPr>
            <w:r>
              <w:rPr>
                <w:rFonts w:ascii="Arial" w:hAnsi="Arial" w:cs="Arial"/>
                <w:b/>
                <w:sz w:val="22"/>
                <w:szCs w:val="22"/>
              </w:rPr>
              <w:t>5</w:t>
            </w:r>
            <w:r w:rsidR="00E56C3E">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56C3E" w:rsidP="00E51AAC">
            <w:pPr>
              <w:spacing w:before="120" w:after="120"/>
              <w:jc w:val="both"/>
              <w:rPr>
                <w:rFonts w:ascii="Arial" w:hAnsi="Arial" w:cs="Arial"/>
                <w:b/>
                <w:sz w:val="22"/>
                <w:szCs w:val="22"/>
              </w:rPr>
            </w:pPr>
            <w:r>
              <w:rPr>
                <w:rFonts w:ascii="Arial" w:hAnsi="Arial" w:cs="Arial"/>
                <w:b/>
                <w:sz w:val="22"/>
                <w:szCs w:val="22"/>
              </w:rPr>
              <w:t>Linton Cook</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01FAE" w:rsidP="00E51AAC">
            <w:pPr>
              <w:spacing w:before="120" w:after="120"/>
              <w:jc w:val="both"/>
              <w:rPr>
                <w:rFonts w:ascii="Arial" w:hAnsi="Arial" w:cs="Arial"/>
                <w:b/>
                <w:sz w:val="22"/>
                <w:szCs w:val="22"/>
              </w:rPr>
            </w:pPr>
            <w:proofErr w:type="spellStart"/>
            <w:r>
              <w:rPr>
                <w:rFonts w:ascii="Arial" w:hAnsi="Arial" w:cs="Arial"/>
                <w:b/>
                <w:sz w:val="22"/>
                <w:szCs w:val="22"/>
              </w:rPr>
              <w:t>Rabya</w:t>
            </w:r>
            <w:proofErr w:type="spellEnd"/>
            <w:r>
              <w:rPr>
                <w:rFonts w:ascii="Arial" w:hAnsi="Arial" w:cs="Arial"/>
                <w:b/>
                <w:sz w:val="22"/>
                <w:szCs w:val="22"/>
              </w:rPr>
              <w:t xml:space="preserve"> </w:t>
            </w:r>
            <w:proofErr w:type="spellStart"/>
            <w:r>
              <w:rPr>
                <w:rFonts w:ascii="Arial" w:hAnsi="Arial" w:cs="Arial"/>
                <w:b/>
                <w:sz w:val="22"/>
                <w:szCs w:val="22"/>
              </w:rPr>
              <w:t>Kadhim</w:t>
            </w:r>
            <w:proofErr w:type="spellEnd"/>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825F51" w:rsidP="005F0579">
            <w:pPr>
              <w:spacing w:before="120" w:after="120"/>
              <w:jc w:val="both"/>
              <w:rPr>
                <w:rFonts w:ascii="Arial" w:hAnsi="Arial" w:cs="Arial"/>
                <w:b/>
                <w:sz w:val="22"/>
                <w:szCs w:val="22"/>
              </w:rPr>
            </w:pPr>
            <w:r>
              <w:rPr>
                <w:rFonts w:ascii="Arial" w:hAnsi="Arial" w:cs="Arial"/>
                <w:b/>
                <w:sz w:val="22"/>
                <w:szCs w:val="22"/>
              </w:rPr>
              <w:t>Modulation techniques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01FAE"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01FAE" w:rsidP="005F0579">
            <w:pPr>
              <w:spacing w:before="120" w:after="120"/>
              <w:jc w:val="both"/>
              <w:rPr>
                <w:rFonts w:ascii="Arial" w:hAnsi="Arial" w:cs="Arial"/>
                <w:b/>
                <w:sz w:val="22"/>
                <w:szCs w:val="22"/>
              </w:rPr>
            </w:pPr>
            <w:r>
              <w:rPr>
                <w:rFonts w:ascii="Arial" w:hAnsi="Arial" w:cs="Arial"/>
                <w:b/>
                <w:sz w:val="22"/>
                <w:szCs w:val="22"/>
              </w:rPr>
              <w:t>5 May 2021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825F51" w:rsidRPr="009F3DB2" w:rsidRDefault="00825F51" w:rsidP="00825F51">
            <w:pPr>
              <w:pStyle w:val="heading"/>
              <w:widowControl w:val="0"/>
              <w:numPr>
                <w:ilvl w:val="0"/>
                <w:numId w:val="20"/>
              </w:numPr>
              <w:tabs>
                <w:tab w:val="clear" w:pos="720"/>
                <w:tab w:val="clear" w:pos="1440"/>
                <w:tab w:val="clear" w:pos="2160"/>
                <w:tab w:val="clear" w:pos="2880"/>
              </w:tabs>
              <w:suppressAutoHyphens/>
              <w:spacing w:before="0" w:after="0"/>
              <w:rPr>
                <w:rFonts w:ascii="Arial" w:hAnsi="Arial" w:cs="Arial"/>
                <w:b w:val="0"/>
                <w:sz w:val="22"/>
                <w:szCs w:val="22"/>
              </w:rPr>
            </w:pPr>
            <w:r w:rsidRPr="00F4661F">
              <w:rPr>
                <w:rFonts w:ascii="Arial" w:hAnsi="Arial" w:cs="Arial"/>
                <w:b w:val="0"/>
                <w:sz w:val="22"/>
                <w:szCs w:val="22"/>
              </w:rPr>
              <w:t xml:space="preserve">Demonstrate detailed knowledge of the basic theoretical concepts of digital signal </w:t>
            </w:r>
            <w:r w:rsidRPr="009F3DB2">
              <w:rPr>
                <w:rFonts w:ascii="Arial" w:hAnsi="Arial" w:cs="Arial"/>
                <w:b w:val="0"/>
                <w:sz w:val="22"/>
                <w:szCs w:val="22"/>
              </w:rPr>
              <w:t>processing and digital communications systems.</w:t>
            </w:r>
          </w:p>
          <w:p w:rsidR="00825F51" w:rsidRPr="009F3DB2" w:rsidRDefault="00825F51" w:rsidP="00825F51">
            <w:pPr>
              <w:pStyle w:val="heading"/>
              <w:widowControl w:val="0"/>
              <w:numPr>
                <w:ilvl w:val="0"/>
                <w:numId w:val="20"/>
              </w:numPr>
              <w:tabs>
                <w:tab w:val="clear" w:pos="720"/>
                <w:tab w:val="clear" w:pos="1440"/>
                <w:tab w:val="clear" w:pos="2160"/>
                <w:tab w:val="clear" w:pos="2880"/>
              </w:tabs>
              <w:suppressAutoHyphens/>
              <w:spacing w:before="0" w:after="0"/>
              <w:rPr>
                <w:rFonts w:ascii="Arial" w:hAnsi="Arial" w:cs="Arial"/>
                <w:b w:val="0"/>
                <w:sz w:val="22"/>
                <w:szCs w:val="22"/>
              </w:rPr>
            </w:pPr>
            <w:r w:rsidRPr="009F3DB2">
              <w:rPr>
                <w:rFonts w:ascii="Arial" w:hAnsi="Arial" w:cs="Arial"/>
                <w:b w:val="0"/>
                <w:sz w:val="22"/>
                <w:szCs w:val="22"/>
              </w:rPr>
              <w:t>Demonstrate proficient use of system level simulation software.</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6D2383" w:rsidRDefault="006D2383" w:rsidP="00A67FB1">
      <w:pPr>
        <w:ind w:left="720"/>
        <w:rPr>
          <w:rFonts w:ascii="Arial" w:hAnsi="Arial" w:cs="Arial"/>
          <w:sz w:val="24"/>
          <w:szCs w:val="24"/>
        </w:rPr>
      </w:pPr>
    </w:p>
    <w:p w:rsidR="00825F51" w:rsidRDefault="00825F51" w:rsidP="00825F51">
      <w:pPr>
        <w:rPr>
          <w:rFonts w:ascii="Arial" w:hAnsi="Arial" w:cs="Arial"/>
          <w:b/>
          <w:sz w:val="24"/>
        </w:rPr>
      </w:pPr>
      <w:r w:rsidRPr="00825F51">
        <w:rPr>
          <w:rFonts w:ascii="Arial" w:hAnsi="Arial" w:cs="Arial"/>
          <w:b/>
          <w:sz w:val="24"/>
        </w:rPr>
        <w:t>Task 1</w:t>
      </w:r>
    </w:p>
    <w:p w:rsidR="00847945" w:rsidRDefault="00847945" w:rsidP="00825F51">
      <w:pPr>
        <w:rPr>
          <w:rFonts w:ascii="Arial" w:hAnsi="Arial" w:cs="Arial"/>
          <w:b/>
          <w:sz w:val="24"/>
        </w:rPr>
      </w:pPr>
    </w:p>
    <w:p w:rsidR="00D527F6" w:rsidRDefault="00D527F6" w:rsidP="00D527F6">
      <w:pPr>
        <w:rPr>
          <w:rFonts w:ascii="Arial" w:hAnsi="Arial" w:cs="Arial"/>
          <w:sz w:val="22"/>
        </w:rPr>
      </w:pPr>
      <w:r w:rsidRPr="00D527F6">
        <w:rPr>
          <w:rFonts w:ascii="Arial" w:hAnsi="Arial" w:cs="Arial"/>
          <w:sz w:val="22"/>
        </w:rPr>
        <w:t>The transmission of data over wireless connections is subject to various effects due to the transmission channel such as the addition of noise, fading etc.</w:t>
      </w:r>
    </w:p>
    <w:p w:rsidR="00D527F6" w:rsidRPr="00D527F6" w:rsidRDefault="00D527F6" w:rsidP="00D527F6">
      <w:pPr>
        <w:rPr>
          <w:rFonts w:ascii="Arial" w:hAnsi="Arial" w:cs="Arial"/>
          <w:sz w:val="22"/>
        </w:rPr>
      </w:pPr>
    </w:p>
    <w:p w:rsidR="00D527F6" w:rsidRDefault="00D527F6" w:rsidP="00D527F6">
      <w:pPr>
        <w:rPr>
          <w:rFonts w:ascii="Arial" w:hAnsi="Arial" w:cs="Arial"/>
          <w:sz w:val="22"/>
        </w:rPr>
      </w:pPr>
      <w:r>
        <w:rPr>
          <w:rFonts w:ascii="Arial" w:hAnsi="Arial" w:cs="Arial"/>
          <w:sz w:val="22"/>
        </w:rPr>
        <w:t xml:space="preserve"> Your task is </w:t>
      </w:r>
      <w:r w:rsidRPr="00D527F6">
        <w:rPr>
          <w:rFonts w:ascii="Arial" w:hAnsi="Arial" w:cs="Arial"/>
          <w:sz w:val="22"/>
        </w:rPr>
        <w:t xml:space="preserve">to investigate the performance of BPSK and QPSK over a channel affected by both AWGN and Raleigh fading. </w:t>
      </w:r>
    </w:p>
    <w:p w:rsidR="00D527F6" w:rsidRPr="00D527F6" w:rsidRDefault="00D527F6" w:rsidP="00D527F6">
      <w:pPr>
        <w:rPr>
          <w:rFonts w:ascii="Arial" w:hAnsi="Arial" w:cs="Arial"/>
          <w:sz w:val="22"/>
        </w:rPr>
      </w:pPr>
    </w:p>
    <w:p w:rsidR="00D527F6" w:rsidRDefault="00D527F6" w:rsidP="00D527F6">
      <w:pPr>
        <w:rPr>
          <w:rFonts w:ascii="Arial" w:hAnsi="Arial" w:cs="Arial"/>
          <w:sz w:val="22"/>
        </w:rPr>
      </w:pPr>
      <w:r w:rsidRPr="00D527F6">
        <w:rPr>
          <w:rFonts w:ascii="Arial" w:hAnsi="Arial" w:cs="Arial"/>
          <w:sz w:val="22"/>
        </w:rPr>
        <w:t xml:space="preserve">Briefly explain the principles of modulation and radio transmission. </w:t>
      </w:r>
    </w:p>
    <w:p w:rsidR="00D527F6" w:rsidRPr="00D527F6" w:rsidRDefault="00D527F6" w:rsidP="00D527F6">
      <w:pPr>
        <w:rPr>
          <w:rFonts w:ascii="Arial" w:hAnsi="Arial" w:cs="Arial"/>
          <w:sz w:val="22"/>
        </w:rPr>
      </w:pPr>
    </w:p>
    <w:p w:rsidR="00D527F6" w:rsidRDefault="00D527F6" w:rsidP="00D527F6">
      <w:pPr>
        <w:rPr>
          <w:rFonts w:ascii="Arial" w:hAnsi="Arial" w:cs="Arial"/>
          <w:sz w:val="22"/>
        </w:rPr>
      </w:pPr>
      <w:r w:rsidRPr="00D527F6">
        <w:rPr>
          <w:rFonts w:ascii="Arial" w:hAnsi="Arial" w:cs="Arial"/>
          <w:sz w:val="22"/>
        </w:rPr>
        <w:t xml:space="preserve">Using </w:t>
      </w:r>
      <w:proofErr w:type="spellStart"/>
      <w:r w:rsidRPr="00D527F6">
        <w:rPr>
          <w:rFonts w:ascii="Arial" w:hAnsi="Arial" w:cs="Arial"/>
          <w:sz w:val="22"/>
        </w:rPr>
        <w:t>Matlab</w:t>
      </w:r>
      <w:proofErr w:type="spellEnd"/>
      <w:r w:rsidRPr="00D527F6">
        <w:rPr>
          <w:rFonts w:ascii="Arial" w:hAnsi="Arial" w:cs="Arial"/>
          <w:sz w:val="22"/>
        </w:rPr>
        <w:t xml:space="preserve"> / Simulink create suitable models to examine the performance of </w:t>
      </w:r>
      <w:proofErr w:type="gramStart"/>
      <w:r w:rsidRPr="00D527F6">
        <w:rPr>
          <w:rFonts w:ascii="Arial" w:hAnsi="Arial" w:cs="Arial"/>
          <w:sz w:val="22"/>
        </w:rPr>
        <w:t>each  modulation</w:t>
      </w:r>
      <w:proofErr w:type="gramEnd"/>
      <w:r w:rsidRPr="00D527F6">
        <w:rPr>
          <w:rFonts w:ascii="Arial" w:hAnsi="Arial" w:cs="Arial"/>
          <w:sz w:val="22"/>
        </w:rPr>
        <w:t xml:space="preserve"> method under noisy conditions. Compare your results with theoretical models. </w:t>
      </w:r>
    </w:p>
    <w:p w:rsidR="00D527F6" w:rsidRPr="00D527F6" w:rsidRDefault="00D527F6" w:rsidP="00D527F6">
      <w:pPr>
        <w:rPr>
          <w:rFonts w:ascii="Arial" w:hAnsi="Arial" w:cs="Arial"/>
          <w:sz w:val="22"/>
        </w:rPr>
      </w:pPr>
    </w:p>
    <w:p w:rsidR="00D527F6" w:rsidRDefault="00D527F6" w:rsidP="00D527F6">
      <w:pPr>
        <w:rPr>
          <w:rFonts w:ascii="Arial" w:hAnsi="Arial" w:cs="Arial"/>
          <w:sz w:val="22"/>
        </w:rPr>
      </w:pPr>
      <w:r w:rsidRPr="00D527F6">
        <w:rPr>
          <w:rFonts w:ascii="Arial" w:hAnsi="Arial" w:cs="Arial"/>
          <w:sz w:val="22"/>
        </w:rPr>
        <w:t>Generate a data stream, apply appropriate modulation to the data. Transmit the data over a suitably configured channel.</w:t>
      </w:r>
    </w:p>
    <w:p w:rsidR="00D527F6" w:rsidRPr="00D527F6" w:rsidRDefault="00D527F6" w:rsidP="00D527F6">
      <w:pPr>
        <w:rPr>
          <w:rFonts w:ascii="Arial" w:hAnsi="Arial" w:cs="Arial"/>
          <w:sz w:val="22"/>
        </w:rPr>
      </w:pPr>
    </w:p>
    <w:p w:rsidR="00D527F6" w:rsidRDefault="00D527F6" w:rsidP="00D527F6">
      <w:pPr>
        <w:rPr>
          <w:rFonts w:ascii="Arial" w:hAnsi="Arial" w:cs="Arial"/>
          <w:sz w:val="22"/>
        </w:rPr>
      </w:pPr>
      <w:r w:rsidRPr="00D527F6">
        <w:rPr>
          <w:rFonts w:ascii="Arial" w:hAnsi="Arial" w:cs="Arial"/>
          <w:sz w:val="22"/>
        </w:rPr>
        <w:t>Make suitable adjustments to the channel in order to evaluate the performance of the modulation scheme under investigation.</w:t>
      </w:r>
    </w:p>
    <w:p w:rsidR="00D527F6" w:rsidRPr="00D527F6" w:rsidRDefault="00D527F6" w:rsidP="00D527F6">
      <w:pPr>
        <w:rPr>
          <w:rFonts w:ascii="Arial" w:hAnsi="Arial" w:cs="Arial"/>
          <w:sz w:val="22"/>
        </w:rPr>
      </w:pPr>
    </w:p>
    <w:p w:rsidR="00D527F6" w:rsidRPr="00D527F6" w:rsidRDefault="00D527F6" w:rsidP="00D527F6">
      <w:pPr>
        <w:rPr>
          <w:rFonts w:ascii="Arial" w:hAnsi="Arial" w:cs="Arial"/>
          <w:b/>
          <w:sz w:val="22"/>
        </w:rPr>
      </w:pPr>
      <w:r w:rsidRPr="00D527F6">
        <w:rPr>
          <w:rFonts w:ascii="Arial" w:hAnsi="Arial" w:cs="Arial"/>
          <w:b/>
          <w:sz w:val="22"/>
        </w:rPr>
        <w:t xml:space="preserve"> Task 2</w:t>
      </w:r>
    </w:p>
    <w:p w:rsidR="00D527F6" w:rsidRPr="00D527F6" w:rsidRDefault="00D527F6" w:rsidP="00D527F6">
      <w:pPr>
        <w:rPr>
          <w:rFonts w:ascii="Arial" w:hAnsi="Arial" w:cs="Arial"/>
          <w:sz w:val="22"/>
        </w:rPr>
      </w:pPr>
      <w:r w:rsidRPr="00D527F6">
        <w:rPr>
          <w:rFonts w:ascii="Arial" w:hAnsi="Arial" w:cs="Arial"/>
          <w:sz w:val="22"/>
        </w:rPr>
        <w:t>Investigate the improvement possible with the addition of channel coding.</w:t>
      </w:r>
    </w:p>
    <w:p w:rsidR="00D527F6" w:rsidRPr="00D527F6" w:rsidRDefault="00D527F6" w:rsidP="00D527F6">
      <w:pPr>
        <w:rPr>
          <w:rFonts w:ascii="Arial" w:hAnsi="Arial" w:cs="Arial"/>
          <w:sz w:val="22"/>
        </w:rPr>
      </w:pPr>
      <w:r w:rsidRPr="00D527F6">
        <w:rPr>
          <w:rFonts w:ascii="Arial" w:hAnsi="Arial" w:cs="Arial"/>
          <w:sz w:val="22"/>
        </w:rPr>
        <w:t xml:space="preserve">Critically analyse the results obtained. </w:t>
      </w:r>
    </w:p>
    <w:p w:rsidR="00847945" w:rsidRPr="00D527F6" w:rsidRDefault="00847945" w:rsidP="00825F51">
      <w:pPr>
        <w:rPr>
          <w:rFonts w:ascii="Arial" w:hAnsi="Arial" w:cs="Arial"/>
          <w:b/>
          <w:sz w:val="28"/>
        </w:rPr>
      </w:pPr>
    </w:p>
    <w:p w:rsidR="00350BF9" w:rsidRPr="00D527F6" w:rsidRDefault="00350BF9">
      <w:pPr>
        <w:rPr>
          <w:rFonts w:ascii="Arial" w:hAnsi="Arial" w:cs="Arial"/>
          <w:b/>
          <w:sz w:val="24"/>
        </w:rPr>
      </w:pPr>
      <w:r>
        <w:rPr>
          <w:rFonts w:ascii="Arial" w:hAnsi="Arial" w:cs="Arial"/>
          <w:sz w:val="24"/>
          <w:szCs w:val="24"/>
        </w:rPr>
        <w:br w:type="page"/>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825F51" w:rsidRDefault="00825F51" w:rsidP="00D22D9C">
      <w:pPr>
        <w:jc w:val="both"/>
        <w:rPr>
          <w:rFonts w:ascii="Arial" w:hAnsi="Arial" w:cs="Arial"/>
          <w:sz w:val="22"/>
          <w:szCs w:val="22"/>
        </w:rPr>
      </w:pPr>
    </w:p>
    <w:p w:rsidR="00825F51" w:rsidRPr="00825F51" w:rsidRDefault="00825F51" w:rsidP="00825F51">
      <w:pPr>
        <w:pStyle w:val="Heading2"/>
        <w:rPr>
          <w:rFonts w:ascii="Arial" w:hAnsi="Arial" w:cs="Arial"/>
          <w:b w:val="0"/>
          <w:color w:val="000000" w:themeColor="text1"/>
        </w:rPr>
      </w:pPr>
      <w:r w:rsidRPr="00825F51">
        <w:rPr>
          <w:rFonts w:ascii="Arial" w:hAnsi="Arial" w:cs="Arial"/>
          <w:b w:val="0"/>
          <w:color w:val="000000" w:themeColor="text1"/>
        </w:rPr>
        <w:t xml:space="preserve">In order to complete these tasks it will be necessary for you to research additional information beyond what will be included in your lecture notes. Evidence of this research is required in the form of good quality references. </w:t>
      </w:r>
    </w:p>
    <w:p w:rsidR="00825F51" w:rsidRPr="00A406E5" w:rsidRDefault="00825F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825F51" w:rsidRDefault="00825F51" w:rsidP="00D22D9C">
      <w:pPr>
        <w:jc w:val="both"/>
        <w:rPr>
          <w:rFonts w:ascii="Arial" w:hAnsi="Arial" w:cs="Arial"/>
          <w:sz w:val="22"/>
          <w:szCs w:val="22"/>
        </w:rPr>
      </w:pPr>
    </w:p>
    <w:p w:rsidR="00825F51" w:rsidRPr="00825F51" w:rsidRDefault="00825F51" w:rsidP="00825F51">
      <w:pPr>
        <w:rPr>
          <w:rFonts w:ascii="Arial" w:hAnsi="Arial" w:cs="Arial"/>
          <w:sz w:val="24"/>
        </w:rPr>
      </w:pPr>
      <w:r w:rsidRPr="00825F51">
        <w:rPr>
          <w:rFonts w:ascii="Arial" w:hAnsi="Arial" w:cs="Arial"/>
          <w:sz w:val="24"/>
        </w:rPr>
        <w:t xml:space="preserve">Your report and description of the modulation and coding techniques employed will demonstrate your knowledge and understanding of the subject. </w:t>
      </w:r>
      <w:r w:rsidR="00D527F6">
        <w:rPr>
          <w:rFonts w:ascii="Arial" w:hAnsi="Arial" w:cs="Arial"/>
          <w:sz w:val="24"/>
        </w:rPr>
        <w:t xml:space="preserve">Ensuring data is correctly formatted for the transmission schemes employed is vital. </w:t>
      </w:r>
      <w:r w:rsidRPr="00825F51">
        <w:rPr>
          <w:rFonts w:ascii="Arial" w:hAnsi="Arial" w:cs="Arial"/>
          <w:sz w:val="24"/>
        </w:rPr>
        <w:t xml:space="preserve"> </w:t>
      </w:r>
    </w:p>
    <w:p w:rsidR="00825F51" w:rsidRPr="00A406E5" w:rsidRDefault="00825F51"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w:t>
      </w:r>
      <w:r w:rsidR="00D22D9C" w:rsidRPr="00A406E5">
        <w:rPr>
          <w:rFonts w:ascii="Arial" w:hAnsi="Arial" w:cs="Arial"/>
          <w:sz w:val="22"/>
          <w:szCs w:val="22"/>
        </w:rPr>
        <w:lastRenderedPageBreak/>
        <w:t>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825F51" w:rsidRPr="00825F51" w:rsidRDefault="00825F51" w:rsidP="00825F51">
      <w:pPr>
        <w:rPr>
          <w:rFonts w:ascii="Arial" w:hAnsi="Arial" w:cs="Arial"/>
          <w:sz w:val="24"/>
        </w:rPr>
      </w:pPr>
      <w:r w:rsidRPr="00825F51">
        <w:rPr>
          <w:rFonts w:ascii="Arial" w:hAnsi="Arial" w:cs="Arial"/>
          <w:sz w:val="24"/>
        </w:rPr>
        <w:t>For task 1 ensure you gather results in a structured way, so that your analysis will explain the fundamental differences and capabilities of the different modulation techniques.</w:t>
      </w:r>
    </w:p>
    <w:p w:rsidR="00825F51" w:rsidRPr="00825F51" w:rsidRDefault="00825F51" w:rsidP="00D22D9C">
      <w:pPr>
        <w:jc w:val="both"/>
        <w:rPr>
          <w:rFonts w:ascii="Arial" w:hAnsi="Arial" w:cs="Arial"/>
          <w:sz w:val="28"/>
          <w:szCs w:val="22"/>
        </w:rPr>
      </w:pPr>
    </w:p>
    <w:p w:rsidR="00825F51" w:rsidRPr="00A406E5" w:rsidRDefault="00825F51"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825F51" w:rsidRPr="00825F51" w:rsidRDefault="00825F51" w:rsidP="00825F51">
      <w:pPr>
        <w:rPr>
          <w:rFonts w:ascii="Arial" w:hAnsi="Arial" w:cs="Arial"/>
          <w:sz w:val="24"/>
        </w:rPr>
      </w:pPr>
      <w:r w:rsidRPr="00825F51">
        <w:rPr>
          <w:rFonts w:ascii="Arial" w:hAnsi="Arial" w:cs="Arial"/>
          <w:sz w:val="24"/>
        </w:rPr>
        <w:t xml:space="preserve">The </w:t>
      </w:r>
      <w:proofErr w:type="spellStart"/>
      <w:r w:rsidRPr="00825F51">
        <w:rPr>
          <w:rFonts w:ascii="Arial" w:hAnsi="Arial" w:cs="Arial"/>
          <w:sz w:val="24"/>
        </w:rPr>
        <w:t>Matlab</w:t>
      </w:r>
      <w:proofErr w:type="spellEnd"/>
      <w:r w:rsidRPr="00825F51">
        <w:rPr>
          <w:rFonts w:ascii="Arial" w:hAnsi="Arial" w:cs="Arial"/>
          <w:sz w:val="24"/>
        </w:rPr>
        <w:t xml:space="preserve"> models will be assessed for accuracy quality, and for structure. You should present ‘design’ documentation describing the algorithms used.</w:t>
      </w:r>
    </w:p>
    <w:p w:rsidR="00825F51" w:rsidRPr="00A406E5" w:rsidRDefault="00825F51"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825F51" w:rsidRPr="00825F51" w:rsidRDefault="00825F51" w:rsidP="00825F51">
      <w:pPr>
        <w:rPr>
          <w:rFonts w:ascii="Arial" w:hAnsi="Arial" w:cs="Arial"/>
          <w:sz w:val="24"/>
        </w:rPr>
      </w:pPr>
      <w:r w:rsidRPr="00825F51">
        <w:rPr>
          <w:rFonts w:ascii="Arial" w:hAnsi="Arial" w:cs="Arial"/>
          <w:sz w:val="24"/>
        </w:rPr>
        <w:t>Ensure that your report is comprehensive with a professional structure. Your presentation of results and analysis will be assessed.</w:t>
      </w:r>
    </w:p>
    <w:p w:rsidR="00D22D9C" w:rsidRPr="00825F51" w:rsidRDefault="00D22D9C" w:rsidP="00D22D9C">
      <w:pPr>
        <w:jc w:val="both"/>
        <w:rPr>
          <w:rFonts w:ascii="Arial" w:hAnsi="Arial" w:cs="Arial"/>
          <w:sz w:val="28"/>
          <w:szCs w:val="22"/>
        </w:rPr>
      </w:pPr>
    </w:p>
    <w:p w:rsidR="0029327B" w:rsidRDefault="0029327B">
      <w:pPr>
        <w:rPr>
          <w:rFonts w:ascii="Arial" w:hAnsi="Arial" w:cs="Arial"/>
          <w:sz w:val="22"/>
          <w:szCs w:val="22"/>
        </w:rPr>
      </w:pPr>
    </w:p>
    <w:p w:rsidR="007D7315" w:rsidRDefault="007D7315">
      <w:pPr>
        <w:rPr>
          <w:rFonts w:ascii="Arial" w:hAnsi="Arial" w:cs="Arial"/>
          <w:sz w:val="22"/>
          <w:szCs w:val="22"/>
        </w:rPr>
      </w:pPr>
    </w:p>
    <w:p w:rsidR="007D7315" w:rsidRDefault="007D7315">
      <w:pPr>
        <w:rPr>
          <w:rFonts w:ascii="Arial" w:hAnsi="Arial" w:cs="Arial"/>
          <w:sz w:val="22"/>
          <w:szCs w:val="22"/>
        </w:rPr>
      </w:pPr>
    </w:p>
    <w:p w:rsidR="007D7315" w:rsidRDefault="007D7315">
      <w:pPr>
        <w:rPr>
          <w:rFonts w:ascii="Arial" w:hAnsi="Arial" w:cs="Arial"/>
          <w:sz w:val="22"/>
          <w:szCs w:val="22"/>
        </w:rPr>
      </w:pPr>
    </w:p>
    <w:p w:rsidR="007D7315" w:rsidRDefault="007D7315">
      <w:pPr>
        <w:rPr>
          <w:rFonts w:ascii="Arial" w:hAnsi="Arial" w:cs="Arial"/>
          <w:sz w:val="22"/>
          <w:szCs w:val="22"/>
        </w:rPr>
      </w:pPr>
    </w:p>
    <w:p w:rsidR="007D7315" w:rsidRDefault="007D7315">
      <w:pPr>
        <w:rPr>
          <w:rFonts w:ascii="Arial" w:hAnsi="Arial" w:cs="Arial"/>
          <w:sz w:val="22"/>
          <w:szCs w:val="22"/>
        </w:rPr>
      </w:pPr>
    </w:p>
    <w:p w:rsidR="007D7315" w:rsidRDefault="007D7315">
      <w:pPr>
        <w:rPr>
          <w:rFonts w:ascii="Arial" w:hAnsi="Arial" w:cs="Arial"/>
          <w:sz w:val="22"/>
          <w:szCs w:val="22"/>
        </w:rPr>
      </w:pPr>
    </w:p>
    <w:p w:rsidR="007D7315" w:rsidRDefault="007D7315">
      <w:pPr>
        <w:rPr>
          <w:rFonts w:ascii="Arial" w:hAnsi="Arial" w:cs="Arial"/>
          <w:sz w:val="22"/>
          <w:szCs w:val="22"/>
        </w:rPr>
      </w:pPr>
    </w:p>
    <w:p w:rsidR="007D7315" w:rsidRPr="00A406E5" w:rsidRDefault="007D7315">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25F51"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11DC9" w:rsidP="00152E9D">
            <w:pPr>
              <w:jc w:val="center"/>
              <w:rPr>
                <w:rFonts w:ascii="Arial" w:hAnsi="Arial" w:cs="Arial"/>
                <w:sz w:val="32"/>
              </w:rPr>
            </w:pPr>
            <w:r>
              <w:rPr>
                <w:rFonts w:ascii="Arial" w:hAnsi="Arial" w:cs="Arial"/>
                <w:sz w:val="32"/>
              </w:rPr>
              <w:t>2</w:t>
            </w:r>
            <w:r w:rsidR="005D7D5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25F51"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825F51" w:rsidP="00152E9D">
            <w:pPr>
              <w:jc w:val="center"/>
              <w:rPr>
                <w:rFonts w:ascii="Arial" w:hAnsi="Arial" w:cs="Arial"/>
                <w:sz w:val="32"/>
              </w:rPr>
            </w:pPr>
            <w:r>
              <w:rPr>
                <w:rFonts w:ascii="Arial" w:hAnsi="Arial" w:cs="Arial"/>
                <w:sz w:val="32"/>
              </w:rPr>
              <w:t>2</w:t>
            </w:r>
            <w:r w:rsidR="005D7D5D">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743D8E" w:rsidP="00152E9D">
            <w:pPr>
              <w:jc w:val="center"/>
              <w:rPr>
                <w:rFonts w:ascii="Arial" w:hAnsi="Arial" w:cs="Arial"/>
                <w:sz w:val="32"/>
              </w:rPr>
            </w:pPr>
            <w:r>
              <w:rPr>
                <w:rFonts w:ascii="Arial" w:hAnsi="Arial" w:cs="Arial"/>
                <w:sz w:val="32"/>
              </w:rPr>
              <w:t>1</w:t>
            </w:r>
            <w:r w:rsidR="00825F51">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78F6" w:rsidRDefault="005A78F6">
      <w:r>
        <w:separator/>
      </w:r>
    </w:p>
  </w:endnote>
  <w:endnote w:type="continuationSeparator" w:id="0">
    <w:p w:rsidR="005A78F6" w:rsidRDefault="005A7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01FAE">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01FAE">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78F6" w:rsidRDefault="005A78F6">
      <w:r>
        <w:separator/>
      </w:r>
    </w:p>
  </w:footnote>
  <w:footnote w:type="continuationSeparator" w:id="0">
    <w:p w:rsidR="005A78F6" w:rsidRDefault="005A78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A56AA9"/>
    <w:multiLevelType w:val="hybridMultilevel"/>
    <w:tmpl w:val="BFB8AA7C"/>
    <w:lvl w:ilvl="0" w:tplc="DC2057E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nsid w:val="14C62A67"/>
    <w:multiLevelType w:val="hybridMultilevel"/>
    <w:tmpl w:val="9536D1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3C971F45"/>
    <w:multiLevelType w:val="hybridMultilevel"/>
    <w:tmpl w:val="9536D1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D523818"/>
    <w:multiLevelType w:val="hybridMultilevel"/>
    <w:tmpl w:val="E682BED8"/>
    <w:lvl w:ilvl="0" w:tplc="F60816D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nsid w:val="43DA4F8E"/>
    <w:multiLevelType w:val="hybridMultilevel"/>
    <w:tmpl w:val="E040A7C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E874B77"/>
    <w:multiLevelType w:val="hybridMultilevel"/>
    <w:tmpl w:val="8516FB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4293421"/>
    <w:multiLevelType w:val="hybridMultilevel"/>
    <w:tmpl w:val="072EE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1"/>
  </w:num>
  <w:num w:numId="3">
    <w:abstractNumId w:val="22"/>
  </w:num>
  <w:num w:numId="4">
    <w:abstractNumId w:val="16"/>
  </w:num>
  <w:num w:numId="5">
    <w:abstractNumId w:val="9"/>
  </w:num>
  <w:num w:numId="6">
    <w:abstractNumId w:val="21"/>
  </w:num>
  <w:num w:numId="7">
    <w:abstractNumId w:val="4"/>
  </w:num>
  <w:num w:numId="8">
    <w:abstractNumId w:val="19"/>
  </w:num>
  <w:num w:numId="9">
    <w:abstractNumId w:val="12"/>
  </w:num>
  <w:num w:numId="10">
    <w:abstractNumId w:val="6"/>
  </w:num>
  <w:num w:numId="11">
    <w:abstractNumId w:val="7"/>
  </w:num>
  <w:num w:numId="12">
    <w:abstractNumId w:val="10"/>
  </w:num>
  <w:num w:numId="13">
    <w:abstractNumId w:val="18"/>
  </w:num>
  <w:num w:numId="14">
    <w:abstractNumId w:val="5"/>
  </w:num>
  <w:num w:numId="15">
    <w:abstractNumId w:val="0"/>
  </w:num>
  <w:num w:numId="16">
    <w:abstractNumId w:val="8"/>
  </w:num>
  <w:num w:numId="17">
    <w:abstractNumId w:val="20"/>
  </w:num>
  <w:num w:numId="18">
    <w:abstractNumId w:val="14"/>
  </w:num>
  <w:num w:numId="19">
    <w:abstractNumId w:val="1"/>
  </w:num>
  <w:num w:numId="20">
    <w:abstractNumId w:val="17"/>
  </w:num>
  <w:num w:numId="21">
    <w:abstractNumId w:val="3"/>
  </w:num>
  <w:num w:numId="22">
    <w:abstractNumId w:val="15"/>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5850"/>
    <w:rsid w:val="00026B02"/>
    <w:rsid w:val="000822E5"/>
    <w:rsid w:val="000971FC"/>
    <w:rsid w:val="000A2A3A"/>
    <w:rsid w:val="000A492A"/>
    <w:rsid w:val="000C1769"/>
    <w:rsid w:val="000C1FBC"/>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327B"/>
    <w:rsid w:val="002C449B"/>
    <w:rsid w:val="002C6040"/>
    <w:rsid w:val="002D5B3F"/>
    <w:rsid w:val="002E272E"/>
    <w:rsid w:val="002F5778"/>
    <w:rsid w:val="003223E0"/>
    <w:rsid w:val="00350BF9"/>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78F6"/>
    <w:rsid w:val="005B61CD"/>
    <w:rsid w:val="005D1D58"/>
    <w:rsid w:val="005D432C"/>
    <w:rsid w:val="005D7D5D"/>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2383"/>
    <w:rsid w:val="006D49ED"/>
    <w:rsid w:val="006D55CE"/>
    <w:rsid w:val="006D637A"/>
    <w:rsid w:val="006D6F24"/>
    <w:rsid w:val="006F0F95"/>
    <w:rsid w:val="006F45BF"/>
    <w:rsid w:val="006F60E0"/>
    <w:rsid w:val="00702F71"/>
    <w:rsid w:val="007366DF"/>
    <w:rsid w:val="00743D8E"/>
    <w:rsid w:val="00757839"/>
    <w:rsid w:val="00770C81"/>
    <w:rsid w:val="00791024"/>
    <w:rsid w:val="00793F0A"/>
    <w:rsid w:val="007A2657"/>
    <w:rsid w:val="007C682C"/>
    <w:rsid w:val="007D2385"/>
    <w:rsid w:val="007D7315"/>
    <w:rsid w:val="007F214F"/>
    <w:rsid w:val="00800069"/>
    <w:rsid w:val="008042F0"/>
    <w:rsid w:val="00825F51"/>
    <w:rsid w:val="008310A0"/>
    <w:rsid w:val="00835D29"/>
    <w:rsid w:val="00842E7F"/>
    <w:rsid w:val="00847945"/>
    <w:rsid w:val="00852933"/>
    <w:rsid w:val="008566E5"/>
    <w:rsid w:val="008566FE"/>
    <w:rsid w:val="00865B46"/>
    <w:rsid w:val="00896134"/>
    <w:rsid w:val="008A62BC"/>
    <w:rsid w:val="008B43E7"/>
    <w:rsid w:val="008D763F"/>
    <w:rsid w:val="008F036F"/>
    <w:rsid w:val="008F1308"/>
    <w:rsid w:val="008F78C2"/>
    <w:rsid w:val="00904568"/>
    <w:rsid w:val="00911394"/>
    <w:rsid w:val="00911DC9"/>
    <w:rsid w:val="00923EF2"/>
    <w:rsid w:val="00926D25"/>
    <w:rsid w:val="00926E9D"/>
    <w:rsid w:val="009312D4"/>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0A16"/>
    <w:rsid w:val="00AB6FE7"/>
    <w:rsid w:val="00AB7AD7"/>
    <w:rsid w:val="00AD2430"/>
    <w:rsid w:val="00AE41A6"/>
    <w:rsid w:val="00AF0E34"/>
    <w:rsid w:val="00AF271D"/>
    <w:rsid w:val="00AF56C2"/>
    <w:rsid w:val="00B004E6"/>
    <w:rsid w:val="00B01FAE"/>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4050"/>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27F6"/>
    <w:rsid w:val="00D62ACD"/>
    <w:rsid w:val="00D91DEA"/>
    <w:rsid w:val="00DA36EE"/>
    <w:rsid w:val="00DB116D"/>
    <w:rsid w:val="00DD17CC"/>
    <w:rsid w:val="00DD1B7C"/>
    <w:rsid w:val="00DE217A"/>
    <w:rsid w:val="00DF321B"/>
    <w:rsid w:val="00E076A9"/>
    <w:rsid w:val="00E230E0"/>
    <w:rsid w:val="00E27F15"/>
    <w:rsid w:val="00E51AAC"/>
    <w:rsid w:val="00E56C3E"/>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23BF"/>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0FF708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6E73F4F-192E-4E29-BBCA-570CAA78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heading">
    <w:name w:val="heading"/>
    <w:basedOn w:val="Normal"/>
    <w:link w:val="headingChar"/>
    <w:rsid w:val="00825F51"/>
    <w:pPr>
      <w:tabs>
        <w:tab w:val="left" w:pos="720"/>
        <w:tab w:val="left" w:pos="1440"/>
        <w:tab w:val="left" w:pos="2160"/>
        <w:tab w:val="left" w:pos="2880"/>
      </w:tabs>
      <w:spacing w:before="240" w:after="120"/>
      <w:ind w:left="3600" w:hanging="3600"/>
    </w:pPr>
    <w:rPr>
      <w:b/>
      <w:sz w:val="24"/>
    </w:rPr>
  </w:style>
  <w:style w:type="character" w:customStyle="1" w:styleId="headingChar">
    <w:name w:val="heading Char"/>
    <w:link w:val="heading"/>
    <w:rsid w:val="00825F51"/>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19847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8CF426219AAB44996A9EAF2F0968FE7" ma:contentTypeVersion="4" ma:contentTypeDescription="Create a new document." ma:contentTypeScope="" ma:versionID="4f3605d451a90e80dcecd5cd4c5af3fe">
  <xsd:schema xmlns:xsd="http://www.w3.org/2001/XMLSchema" xmlns:xs="http://www.w3.org/2001/XMLSchema" xmlns:p="http://schemas.microsoft.com/office/2006/metadata/properties" xmlns:ns2="d296a3e0-9b4a-4dfe-9d80-dc01a4d25639" targetNamespace="http://schemas.microsoft.com/office/2006/metadata/properties" ma:root="true" ma:fieldsID="ab6f97a589ed612b9931f221db8e4eda" ns2:_="">
    <xsd:import namespace="d296a3e0-9b4a-4dfe-9d80-dc01a4d2563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96a3e0-9b4a-4dfe-9d80-dc01a4d256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F60203A-AFC2-4811-B238-84C6C248B0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96a3e0-9b4a-4dfe-9d80-dc01a4d25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DF44CA-AB8B-4864-A469-A7987D7E735C}">
  <ds:schemaRefs>
    <ds:schemaRef ds:uri="http://schemas.microsoft.com/sharepoint/v3/contenttype/forms"/>
  </ds:schemaRefs>
</ds:datastoreItem>
</file>

<file path=customXml/itemProps3.xml><?xml version="1.0" encoding="utf-8"?>
<ds:datastoreItem xmlns:ds="http://schemas.openxmlformats.org/officeDocument/2006/customXml" ds:itemID="{BDC0AC9F-CB8E-41AB-ABDE-C4AAD9B6080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AssignFrm.dot</Template>
  <TotalTime>9</TotalTime>
  <Pages>1</Pages>
  <Words>3545</Words>
  <Characters>20207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23705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Linton</cp:lastModifiedBy>
  <cp:revision>5</cp:revision>
  <cp:lastPrinted>2019-05-17T10:27:00Z</cp:lastPrinted>
  <dcterms:created xsi:type="dcterms:W3CDTF">2020-03-06T12:54:00Z</dcterms:created>
  <dcterms:modified xsi:type="dcterms:W3CDTF">2021-06-02T07:11:00Z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0x010100B8CF426219AAB44996A9EAF2F0968FE7</vt:lpwstr>
  </property>
</Properties>
</file>