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CBD84"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4281D7B4" wp14:editId="0A3CFE31">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14:paraId="080F4CF8" w14:textId="1FAA3614" w:rsidR="00C6554A" w:rsidRPr="00376813" w:rsidRDefault="00334176" w:rsidP="00C6554A">
      <w:pPr>
        <w:pStyle w:val="Title"/>
        <w:rPr>
          <w:rFonts w:ascii="Arial" w:hAnsi="Arial" w:cs="Arial"/>
        </w:rPr>
      </w:pPr>
      <w:r w:rsidRPr="00376813">
        <w:rPr>
          <w:rFonts w:ascii="Arial" w:hAnsi="Arial" w:cs="Arial"/>
        </w:rPr>
        <w:t xml:space="preserve">Digital </w:t>
      </w:r>
      <w:r w:rsidR="00F30FB0" w:rsidRPr="00376813">
        <w:rPr>
          <w:rFonts w:ascii="Arial" w:hAnsi="Arial" w:cs="Arial"/>
        </w:rPr>
        <w:t>S</w:t>
      </w:r>
      <w:r w:rsidRPr="00376813">
        <w:rPr>
          <w:rFonts w:ascii="Arial" w:hAnsi="Arial" w:cs="Arial"/>
        </w:rPr>
        <w:t>kills</w:t>
      </w:r>
      <w:r w:rsidR="00F30FB0" w:rsidRPr="00376813">
        <w:rPr>
          <w:rFonts w:ascii="Arial" w:hAnsi="Arial" w:cs="Arial"/>
        </w:rPr>
        <w:t xml:space="preserve"> </w:t>
      </w:r>
      <w:r w:rsidR="00D25A05" w:rsidRPr="00376813">
        <w:rPr>
          <w:rFonts w:ascii="Arial" w:hAnsi="Arial" w:cs="Arial"/>
        </w:rPr>
        <w:t>and</w:t>
      </w:r>
      <w:r w:rsidR="00F30FB0" w:rsidRPr="00376813">
        <w:rPr>
          <w:rFonts w:ascii="Arial" w:hAnsi="Arial" w:cs="Arial"/>
        </w:rPr>
        <w:t xml:space="preserve"> Research Methods</w:t>
      </w:r>
    </w:p>
    <w:p w14:paraId="603E590A" w14:textId="3C249A7B" w:rsidR="002969D0" w:rsidRDefault="00A33138" w:rsidP="002969D0">
      <w:pPr>
        <w:pStyle w:val="Subtitle"/>
        <w:rPr>
          <w:rFonts w:ascii="Arial" w:hAnsi="Arial" w:cs="Arial"/>
        </w:rPr>
      </w:pPr>
      <w:r>
        <w:rPr>
          <w:rFonts w:ascii="Arial" w:hAnsi="Arial" w:cs="Arial"/>
        </w:rPr>
        <w:t>bmsw4003</w:t>
      </w:r>
    </w:p>
    <w:p w14:paraId="63474696" w14:textId="16E52A50" w:rsidR="00C63F68" w:rsidRPr="00376813" w:rsidRDefault="002E7004" w:rsidP="002969D0">
      <w:pPr>
        <w:pStyle w:val="Subtitle"/>
        <w:rPr>
          <w:rFonts w:ascii="Arial" w:hAnsi="Arial" w:cs="Arial"/>
        </w:rPr>
      </w:pPr>
      <w:r>
        <w:rPr>
          <w:rFonts w:ascii="Arial" w:hAnsi="Arial" w:cs="Arial"/>
        </w:rPr>
        <w:t>nurseries</w:t>
      </w:r>
    </w:p>
    <w:p w14:paraId="385A6A45" w14:textId="7C110659" w:rsidR="004A32AC" w:rsidRDefault="004A32AC" w:rsidP="00C6554A">
      <w:pPr>
        <w:pStyle w:val="ContactInfo"/>
        <w:rPr>
          <w:rFonts w:ascii="Arial" w:hAnsi="Arial" w:cs="Arial"/>
        </w:rPr>
      </w:pPr>
      <w:r>
        <w:rPr>
          <w:rFonts w:ascii="Arial" w:hAnsi="Arial" w:cs="Arial"/>
        </w:rPr>
        <w:t xml:space="preserve">Lecturer: Alfred Mensah </w:t>
      </w:r>
    </w:p>
    <w:p w14:paraId="458ED251" w14:textId="5B29CD9F" w:rsidR="00387297" w:rsidRDefault="00A33138" w:rsidP="00C6554A">
      <w:pPr>
        <w:pStyle w:val="ContactInfo"/>
      </w:pPr>
      <w:r w:rsidRPr="00C67C69">
        <w:rPr>
          <w:rFonts w:ascii="Arial" w:hAnsi="Arial" w:cs="Arial"/>
        </w:rPr>
        <w:t xml:space="preserve">Sabrina </w:t>
      </w:r>
      <w:r w:rsidR="000434E4">
        <w:rPr>
          <w:rFonts w:ascii="Arial" w:hAnsi="Arial" w:cs="Arial"/>
        </w:rPr>
        <w:t>J</w:t>
      </w:r>
      <w:r w:rsidRPr="00C67C69">
        <w:rPr>
          <w:rFonts w:ascii="Arial" w:hAnsi="Arial" w:cs="Arial"/>
        </w:rPr>
        <w:t xml:space="preserve">ane </w:t>
      </w:r>
      <w:r w:rsidR="000434E4">
        <w:rPr>
          <w:rFonts w:ascii="Arial" w:hAnsi="Arial" w:cs="Arial"/>
        </w:rPr>
        <w:t>J</w:t>
      </w:r>
      <w:r w:rsidRPr="00C67C69">
        <w:rPr>
          <w:rFonts w:ascii="Arial" w:hAnsi="Arial" w:cs="Arial"/>
        </w:rPr>
        <w:t xml:space="preserve">udge </w:t>
      </w:r>
      <w:r w:rsidR="00C6554A" w:rsidRPr="00C67C69">
        <w:rPr>
          <w:rFonts w:ascii="Arial" w:hAnsi="Arial" w:cs="Arial"/>
        </w:rPr>
        <w:t xml:space="preserve">| </w:t>
      </w:r>
      <w:r w:rsidR="00C67C69" w:rsidRPr="00C67C69">
        <w:rPr>
          <w:rFonts w:ascii="Arial" w:hAnsi="Arial" w:cs="Arial"/>
        </w:rPr>
        <w:t>2027749</w:t>
      </w:r>
      <w:r w:rsidR="00C6554A">
        <w:t xml:space="preserve"> </w:t>
      </w:r>
    </w:p>
    <w:p w14:paraId="628748A9" w14:textId="77777777" w:rsidR="00387297" w:rsidRDefault="00387297" w:rsidP="00C6554A">
      <w:pPr>
        <w:pStyle w:val="ContactInfo"/>
      </w:pPr>
    </w:p>
    <w:p w14:paraId="03509605" w14:textId="1AD63E68" w:rsidR="00397C35" w:rsidRDefault="006F2264" w:rsidP="006F2264">
      <w:pPr>
        <w:pStyle w:val="ContactInfo"/>
        <w:rPr>
          <w:rFonts w:ascii="Arial" w:hAnsi="Arial" w:cs="Arial"/>
          <w:b/>
          <w:bCs/>
          <w:sz w:val="44"/>
          <w:szCs w:val="44"/>
          <w:u w:val="single"/>
        </w:rPr>
      </w:pPr>
      <w:r>
        <w:rPr>
          <w:rFonts w:ascii="Arial" w:hAnsi="Arial" w:cs="Arial"/>
          <w:b/>
          <w:bCs/>
          <w:sz w:val="44"/>
          <w:szCs w:val="44"/>
          <w:u w:val="single"/>
        </w:rPr>
        <w:lastRenderedPageBreak/>
        <w:t>Table of contents</w:t>
      </w:r>
    </w:p>
    <w:p w14:paraId="2824D28E" w14:textId="77777777" w:rsidR="006F2264" w:rsidRDefault="006F2264" w:rsidP="006F2264">
      <w:pPr>
        <w:pStyle w:val="ContactInfo"/>
        <w:rPr>
          <w:rFonts w:ascii="Arial" w:hAnsi="Arial" w:cs="Arial"/>
          <w:b/>
          <w:bCs/>
          <w:sz w:val="44"/>
          <w:szCs w:val="44"/>
          <w:u w:val="single"/>
        </w:rPr>
      </w:pPr>
    </w:p>
    <w:p w14:paraId="7DE8203E" w14:textId="4D29E794" w:rsidR="006F2264" w:rsidRPr="006F2264" w:rsidRDefault="006F2264" w:rsidP="006F2264">
      <w:pPr>
        <w:pStyle w:val="ContactInfo"/>
        <w:jc w:val="left"/>
        <w:rPr>
          <w:rFonts w:ascii="Arial" w:hAnsi="Arial" w:cs="Arial"/>
          <w:sz w:val="44"/>
          <w:szCs w:val="44"/>
        </w:rPr>
      </w:pPr>
    </w:p>
    <w:p w14:paraId="438015AA" w14:textId="12786663" w:rsidR="0083114A" w:rsidRPr="0083114A" w:rsidRDefault="0083114A" w:rsidP="0083114A">
      <w:pPr>
        <w:pStyle w:val="ContactInfo"/>
        <w:jc w:val="both"/>
        <w:rPr>
          <w:rFonts w:ascii="Arial" w:hAnsi="Arial" w:cs="Arial"/>
          <w:sz w:val="36"/>
          <w:szCs w:val="36"/>
        </w:rPr>
      </w:pPr>
    </w:p>
    <w:p w14:paraId="64D1E7F7" w14:textId="721C1C5D" w:rsidR="0083114A" w:rsidRPr="0083114A" w:rsidRDefault="0083114A" w:rsidP="00CA38F5">
      <w:pPr>
        <w:pStyle w:val="ContactInfo"/>
        <w:spacing w:line="360" w:lineRule="auto"/>
        <w:jc w:val="both"/>
        <w:rPr>
          <w:rFonts w:ascii="Arial" w:hAnsi="Arial" w:cs="Arial"/>
          <w:sz w:val="36"/>
          <w:szCs w:val="36"/>
        </w:rPr>
      </w:pPr>
      <w:r w:rsidRPr="0083114A">
        <w:rPr>
          <w:rFonts w:ascii="Arial" w:hAnsi="Arial" w:cs="Arial"/>
          <w:sz w:val="36"/>
          <w:szCs w:val="36"/>
        </w:rPr>
        <w:t>• Abstract</w:t>
      </w:r>
    </w:p>
    <w:p w14:paraId="63BCD4EE" w14:textId="77777777" w:rsidR="0083114A" w:rsidRPr="0083114A" w:rsidRDefault="0083114A" w:rsidP="00CA38F5">
      <w:pPr>
        <w:pStyle w:val="ContactInfo"/>
        <w:spacing w:line="360" w:lineRule="auto"/>
        <w:jc w:val="both"/>
        <w:rPr>
          <w:rFonts w:ascii="Arial" w:hAnsi="Arial" w:cs="Arial"/>
          <w:sz w:val="36"/>
          <w:szCs w:val="36"/>
        </w:rPr>
      </w:pPr>
      <w:r w:rsidRPr="0083114A">
        <w:rPr>
          <w:rFonts w:ascii="Arial" w:hAnsi="Arial" w:cs="Arial"/>
          <w:sz w:val="36"/>
          <w:szCs w:val="36"/>
        </w:rPr>
        <w:t>• Introduction</w:t>
      </w:r>
    </w:p>
    <w:p w14:paraId="5E41A55F" w14:textId="77777777" w:rsidR="0083114A" w:rsidRPr="0083114A" w:rsidRDefault="0083114A" w:rsidP="00CA38F5">
      <w:pPr>
        <w:pStyle w:val="ContactInfo"/>
        <w:spacing w:line="360" w:lineRule="auto"/>
        <w:jc w:val="both"/>
        <w:rPr>
          <w:rFonts w:ascii="Arial" w:hAnsi="Arial" w:cs="Arial"/>
          <w:sz w:val="36"/>
          <w:szCs w:val="36"/>
        </w:rPr>
      </w:pPr>
      <w:r w:rsidRPr="0083114A">
        <w:rPr>
          <w:rFonts w:ascii="Arial" w:hAnsi="Arial" w:cs="Arial"/>
          <w:sz w:val="36"/>
          <w:szCs w:val="36"/>
        </w:rPr>
        <w:t>• Rationale</w:t>
      </w:r>
    </w:p>
    <w:p w14:paraId="17721178" w14:textId="77777777" w:rsidR="0083114A" w:rsidRPr="0083114A" w:rsidRDefault="0083114A" w:rsidP="00CA38F5">
      <w:pPr>
        <w:pStyle w:val="ContactInfo"/>
        <w:spacing w:line="360" w:lineRule="auto"/>
        <w:jc w:val="both"/>
        <w:rPr>
          <w:rFonts w:ascii="Arial" w:hAnsi="Arial" w:cs="Arial"/>
          <w:sz w:val="36"/>
          <w:szCs w:val="36"/>
        </w:rPr>
      </w:pPr>
      <w:r w:rsidRPr="0083114A">
        <w:rPr>
          <w:rFonts w:ascii="Arial" w:hAnsi="Arial" w:cs="Arial"/>
          <w:sz w:val="36"/>
          <w:szCs w:val="36"/>
        </w:rPr>
        <w:t>• Research Objectives</w:t>
      </w:r>
    </w:p>
    <w:p w14:paraId="0E14E7E9" w14:textId="77777777" w:rsidR="0083114A" w:rsidRPr="0083114A" w:rsidRDefault="0083114A" w:rsidP="00CA38F5">
      <w:pPr>
        <w:pStyle w:val="ContactInfo"/>
        <w:spacing w:line="360" w:lineRule="auto"/>
        <w:jc w:val="both"/>
        <w:rPr>
          <w:rFonts w:ascii="Arial" w:hAnsi="Arial" w:cs="Arial"/>
          <w:sz w:val="36"/>
          <w:szCs w:val="36"/>
        </w:rPr>
      </w:pPr>
      <w:r w:rsidRPr="0083114A">
        <w:rPr>
          <w:rFonts w:ascii="Arial" w:hAnsi="Arial" w:cs="Arial"/>
          <w:sz w:val="36"/>
          <w:szCs w:val="36"/>
        </w:rPr>
        <w:t>• Research Methodology</w:t>
      </w:r>
    </w:p>
    <w:p w14:paraId="53119BC7" w14:textId="77777777" w:rsidR="0083114A" w:rsidRPr="0083114A" w:rsidRDefault="0083114A" w:rsidP="00CA38F5">
      <w:pPr>
        <w:pStyle w:val="ContactInfo"/>
        <w:spacing w:line="360" w:lineRule="auto"/>
        <w:jc w:val="both"/>
        <w:rPr>
          <w:rFonts w:ascii="Arial" w:hAnsi="Arial" w:cs="Arial"/>
          <w:sz w:val="36"/>
          <w:szCs w:val="36"/>
        </w:rPr>
      </w:pPr>
      <w:r w:rsidRPr="0083114A">
        <w:rPr>
          <w:rFonts w:ascii="Arial" w:hAnsi="Arial" w:cs="Arial"/>
          <w:sz w:val="36"/>
          <w:szCs w:val="36"/>
        </w:rPr>
        <w:t>• Literature review</w:t>
      </w:r>
    </w:p>
    <w:p w14:paraId="6591FBBB" w14:textId="77777777" w:rsidR="0083114A" w:rsidRPr="0083114A" w:rsidRDefault="0083114A" w:rsidP="00CA38F5">
      <w:pPr>
        <w:pStyle w:val="ContactInfo"/>
        <w:spacing w:line="360" w:lineRule="auto"/>
        <w:jc w:val="both"/>
        <w:rPr>
          <w:rFonts w:ascii="Arial" w:hAnsi="Arial" w:cs="Arial"/>
          <w:sz w:val="36"/>
          <w:szCs w:val="36"/>
        </w:rPr>
      </w:pPr>
      <w:r w:rsidRPr="0083114A">
        <w:rPr>
          <w:rFonts w:ascii="Arial" w:hAnsi="Arial" w:cs="Arial"/>
          <w:sz w:val="36"/>
          <w:szCs w:val="36"/>
        </w:rPr>
        <w:t>• Analysis and Discussion</w:t>
      </w:r>
    </w:p>
    <w:p w14:paraId="2C7317FE" w14:textId="77777777" w:rsidR="0083114A" w:rsidRPr="0083114A" w:rsidRDefault="0083114A" w:rsidP="00CA38F5">
      <w:pPr>
        <w:pStyle w:val="ContactInfo"/>
        <w:spacing w:line="360" w:lineRule="auto"/>
        <w:jc w:val="both"/>
        <w:rPr>
          <w:rFonts w:ascii="Arial" w:hAnsi="Arial" w:cs="Arial"/>
          <w:sz w:val="36"/>
          <w:szCs w:val="36"/>
        </w:rPr>
      </w:pPr>
      <w:r w:rsidRPr="0083114A">
        <w:rPr>
          <w:rFonts w:ascii="Arial" w:hAnsi="Arial" w:cs="Arial"/>
          <w:sz w:val="36"/>
          <w:szCs w:val="36"/>
        </w:rPr>
        <w:t>• Secondary Data Analysis</w:t>
      </w:r>
    </w:p>
    <w:p w14:paraId="566C23B2" w14:textId="77777777" w:rsidR="0083114A" w:rsidRPr="0083114A" w:rsidRDefault="0083114A" w:rsidP="00CA38F5">
      <w:pPr>
        <w:pStyle w:val="ContactInfo"/>
        <w:spacing w:line="360" w:lineRule="auto"/>
        <w:jc w:val="both"/>
        <w:rPr>
          <w:rFonts w:ascii="Arial" w:hAnsi="Arial" w:cs="Arial"/>
          <w:sz w:val="36"/>
          <w:szCs w:val="36"/>
        </w:rPr>
      </w:pPr>
      <w:r w:rsidRPr="0083114A">
        <w:rPr>
          <w:rFonts w:ascii="Arial" w:hAnsi="Arial" w:cs="Arial"/>
          <w:sz w:val="36"/>
          <w:szCs w:val="36"/>
        </w:rPr>
        <w:t>• Conclusion and Recommendation.</w:t>
      </w:r>
    </w:p>
    <w:p w14:paraId="5BA5F8BF" w14:textId="0DA234E4" w:rsidR="006F2264" w:rsidRPr="0083114A" w:rsidRDefault="0083114A" w:rsidP="00CA38F5">
      <w:pPr>
        <w:pStyle w:val="ContactInfo"/>
        <w:spacing w:line="360" w:lineRule="auto"/>
        <w:jc w:val="both"/>
        <w:rPr>
          <w:rFonts w:ascii="Arial" w:hAnsi="Arial" w:cs="Arial"/>
          <w:sz w:val="36"/>
          <w:szCs w:val="36"/>
        </w:rPr>
      </w:pPr>
      <w:r w:rsidRPr="0083114A">
        <w:rPr>
          <w:rFonts w:ascii="Arial" w:hAnsi="Arial" w:cs="Arial"/>
          <w:sz w:val="36"/>
          <w:szCs w:val="36"/>
        </w:rPr>
        <w:t>• References</w:t>
      </w:r>
    </w:p>
    <w:p w14:paraId="2A6F629C" w14:textId="0E26C142" w:rsidR="006F2264" w:rsidRDefault="006F2264" w:rsidP="006F2264">
      <w:pPr>
        <w:pStyle w:val="ContactInfo"/>
        <w:rPr>
          <w:rFonts w:ascii="Arial" w:hAnsi="Arial" w:cs="Arial"/>
          <w:b/>
          <w:bCs/>
          <w:sz w:val="44"/>
          <w:szCs w:val="44"/>
          <w:u w:val="single"/>
        </w:rPr>
      </w:pPr>
    </w:p>
    <w:p w14:paraId="7FD0B87F" w14:textId="0542D0D5" w:rsidR="006F2264" w:rsidRDefault="006F2264" w:rsidP="006F2264">
      <w:pPr>
        <w:pStyle w:val="ContactInfo"/>
        <w:rPr>
          <w:rFonts w:ascii="Arial" w:hAnsi="Arial" w:cs="Arial"/>
          <w:b/>
          <w:bCs/>
          <w:sz w:val="44"/>
          <w:szCs w:val="44"/>
          <w:u w:val="single"/>
        </w:rPr>
      </w:pPr>
    </w:p>
    <w:p w14:paraId="6F52360C" w14:textId="3FF04CD1" w:rsidR="006F2264" w:rsidRDefault="006F2264" w:rsidP="006F2264">
      <w:pPr>
        <w:pStyle w:val="ContactInfo"/>
        <w:rPr>
          <w:rFonts w:ascii="Arial" w:hAnsi="Arial" w:cs="Arial"/>
          <w:b/>
          <w:bCs/>
          <w:sz w:val="44"/>
          <w:szCs w:val="44"/>
          <w:u w:val="single"/>
        </w:rPr>
      </w:pPr>
    </w:p>
    <w:p w14:paraId="00BFBB7B" w14:textId="56881115" w:rsidR="006F2264" w:rsidRDefault="006F2264" w:rsidP="006F2264">
      <w:pPr>
        <w:pStyle w:val="ContactInfo"/>
        <w:rPr>
          <w:rFonts w:ascii="Arial" w:hAnsi="Arial" w:cs="Arial"/>
          <w:b/>
          <w:bCs/>
          <w:sz w:val="44"/>
          <w:szCs w:val="44"/>
          <w:u w:val="single"/>
        </w:rPr>
      </w:pPr>
    </w:p>
    <w:p w14:paraId="3D0443B3" w14:textId="67A5ECA3" w:rsidR="006F2264" w:rsidRDefault="006F2264" w:rsidP="006F2264">
      <w:pPr>
        <w:pStyle w:val="ContactInfo"/>
        <w:rPr>
          <w:rFonts w:ascii="Arial" w:hAnsi="Arial" w:cs="Arial"/>
          <w:b/>
          <w:bCs/>
          <w:sz w:val="44"/>
          <w:szCs w:val="44"/>
          <w:u w:val="single"/>
        </w:rPr>
      </w:pPr>
    </w:p>
    <w:p w14:paraId="10D74F6D" w14:textId="249677D8" w:rsidR="006F2264" w:rsidRDefault="006F2264" w:rsidP="00CA38F5">
      <w:pPr>
        <w:pStyle w:val="ContactInfo"/>
        <w:jc w:val="left"/>
        <w:rPr>
          <w:rFonts w:ascii="Arial" w:hAnsi="Arial" w:cs="Arial"/>
          <w:b/>
          <w:bCs/>
          <w:sz w:val="44"/>
          <w:szCs w:val="44"/>
          <w:u w:val="single"/>
        </w:rPr>
      </w:pPr>
    </w:p>
    <w:p w14:paraId="3B804EE5" w14:textId="77777777" w:rsidR="00CA38F5" w:rsidRDefault="00CA38F5" w:rsidP="00CA38F5">
      <w:pPr>
        <w:pStyle w:val="ContactInfo"/>
        <w:jc w:val="left"/>
        <w:rPr>
          <w:rFonts w:ascii="Arial" w:hAnsi="Arial" w:cs="Arial"/>
          <w:b/>
          <w:bCs/>
          <w:sz w:val="44"/>
          <w:szCs w:val="44"/>
          <w:u w:val="single"/>
        </w:rPr>
      </w:pPr>
    </w:p>
    <w:p w14:paraId="667F7D79" w14:textId="43FD89FF" w:rsidR="006F2264" w:rsidRDefault="006F2264" w:rsidP="006F2264">
      <w:pPr>
        <w:pStyle w:val="ContactInfo"/>
        <w:rPr>
          <w:rFonts w:ascii="Arial" w:hAnsi="Arial" w:cs="Arial"/>
          <w:b/>
          <w:bCs/>
          <w:sz w:val="44"/>
          <w:szCs w:val="44"/>
          <w:u w:val="single"/>
        </w:rPr>
      </w:pPr>
    </w:p>
    <w:p w14:paraId="70A3E788" w14:textId="5AF63BD3" w:rsidR="006F2264" w:rsidRDefault="006F2264" w:rsidP="006F2264">
      <w:pPr>
        <w:pStyle w:val="ContactInfo"/>
        <w:rPr>
          <w:rFonts w:ascii="Arial" w:hAnsi="Arial" w:cs="Arial"/>
          <w:b/>
          <w:bCs/>
          <w:sz w:val="44"/>
          <w:szCs w:val="44"/>
          <w:u w:val="single"/>
        </w:rPr>
      </w:pPr>
    </w:p>
    <w:p w14:paraId="3361EB64" w14:textId="77777777" w:rsidR="006F2264" w:rsidRDefault="006F2264" w:rsidP="006F2264">
      <w:pPr>
        <w:pStyle w:val="ContactInfo"/>
        <w:rPr>
          <w:rFonts w:ascii="Arial" w:hAnsi="Arial" w:cs="Arial"/>
          <w:b/>
          <w:bCs/>
          <w:sz w:val="44"/>
          <w:szCs w:val="44"/>
          <w:u w:val="single"/>
        </w:rPr>
      </w:pPr>
    </w:p>
    <w:p w14:paraId="78D1AD39" w14:textId="635001C8" w:rsidR="001B668B" w:rsidRPr="00605F86" w:rsidRDefault="00C90405" w:rsidP="001B668B">
      <w:pPr>
        <w:pStyle w:val="ContactInfo"/>
        <w:rPr>
          <w:rFonts w:ascii="Arial" w:hAnsi="Arial" w:cs="Arial"/>
          <w:b/>
          <w:bCs/>
          <w:sz w:val="44"/>
          <w:szCs w:val="44"/>
          <w:u w:val="single"/>
        </w:rPr>
      </w:pPr>
      <w:r w:rsidRPr="00605F86">
        <w:rPr>
          <w:rFonts w:ascii="Arial" w:hAnsi="Arial" w:cs="Arial"/>
          <w:b/>
          <w:bCs/>
          <w:sz w:val="44"/>
          <w:szCs w:val="44"/>
          <w:u w:val="single"/>
        </w:rPr>
        <w:t xml:space="preserve">Nurseries </w:t>
      </w:r>
      <w:r w:rsidR="000E3323" w:rsidRPr="00605F86">
        <w:rPr>
          <w:rFonts w:ascii="Arial" w:hAnsi="Arial" w:cs="Arial"/>
          <w:b/>
          <w:bCs/>
          <w:sz w:val="44"/>
          <w:szCs w:val="44"/>
          <w:u w:val="single"/>
        </w:rPr>
        <w:t xml:space="preserve">and </w:t>
      </w:r>
      <w:r w:rsidR="00772C4B" w:rsidRPr="00605F86">
        <w:rPr>
          <w:rFonts w:ascii="Arial" w:hAnsi="Arial" w:cs="Arial"/>
          <w:b/>
          <w:bCs/>
          <w:sz w:val="44"/>
          <w:szCs w:val="44"/>
          <w:u w:val="single"/>
        </w:rPr>
        <w:t>S</w:t>
      </w:r>
      <w:r w:rsidR="000E3323" w:rsidRPr="00605F86">
        <w:rPr>
          <w:rFonts w:ascii="Arial" w:hAnsi="Arial" w:cs="Arial"/>
          <w:b/>
          <w:bCs/>
          <w:sz w:val="44"/>
          <w:szCs w:val="44"/>
          <w:u w:val="single"/>
        </w:rPr>
        <w:t>chools</w:t>
      </w:r>
    </w:p>
    <w:p w14:paraId="245C6743" w14:textId="12A6305D" w:rsidR="001B668B" w:rsidRDefault="001B668B" w:rsidP="001B668B">
      <w:pPr>
        <w:pStyle w:val="ContactInfo"/>
        <w:rPr>
          <w:rFonts w:ascii="Arial" w:hAnsi="Arial" w:cs="Arial"/>
          <w:sz w:val="44"/>
          <w:szCs w:val="44"/>
          <w:u w:val="single"/>
        </w:rPr>
      </w:pPr>
    </w:p>
    <w:p w14:paraId="0C9A1583" w14:textId="77777777" w:rsidR="001B668B" w:rsidRPr="00A95A49" w:rsidRDefault="001B668B" w:rsidP="001B668B">
      <w:pPr>
        <w:pStyle w:val="ContactInfo"/>
        <w:rPr>
          <w:rFonts w:ascii="Arial" w:hAnsi="Arial" w:cs="Arial"/>
          <w:b/>
          <w:bCs/>
          <w:color w:val="000000" w:themeColor="text1"/>
          <w:sz w:val="44"/>
          <w:szCs w:val="44"/>
          <w:u w:val="single"/>
        </w:rPr>
      </w:pPr>
    </w:p>
    <w:p w14:paraId="2300DB3A" w14:textId="39C6FB41" w:rsidR="00C6554A" w:rsidRDefault="00181C54" w:rsidP="00B47211">
      <w:pPr>
        <w:spacing w:line="360" w:lineRule="auto"/>
        <w:rPr>
          <w:rFonts w:ascii="Arial" w:hAnsi="Arial" w:cs="Arial"/>
          <w:b/>
          <w:bCs/>
          <w:color w:val="000000" w:themeColor="text1"/>
          <w:sz w:val="28"/>
          <w:szCs w:val="28"/>
        </w:rPr>
      </w:pPr>
      <w:r w:rsidRPr="00AC6965">
        <w:rPr>
          <w:rFonts w:ascii="Arial" w:hAnsi="Arial" w:cs="Arial"/>
          <w:b/>
          <w:bCs/>
          <w:color w:val="000000" w:themeColor="text1"/>
          <w:sz w:val="28"/>
          <w:szCs w:val="28"/>
        </w:rPr>
        <w:t xml:space="preserve">Abstract </w:t>
      </w:r>
    </w:p>
    <w:p w14:paraId="43E06B74" w14:textId="25C90C9D" w:rsidR="00C6554A" w:rsidRDefault="00AD433B" w:rsidP="00B47211">
      <w:pPr>
        <w:spacing w:line="360" w:lineRule="auto"/>
        <w:rPr>
          <w:rFonts w:ascii="Arial" w:hAnsi="Arial" w:cs="Arial"/>
          <w:color w:val="000000" w:themeColor="text1"/>
        </w:rPr>
      </w:pPr>
      <w:r w:rsidRPr="00AD433B">
        <w:rPr>
          <w:rFonts w:ascii="Arial" w:hAnsi="Arial" w:cs="Arial"/>
          <w:color w:val="000000" w:themeColor="text1"/>
        </w:rPr>
        <w:t>Technology has a favorable impact on the growth and learning of youngsters. Teachers have access to more innovative and enhanced teaching methods through the use of technology, allowing them to stimulate learning and create an active learning environment for children, as well as allowing parents to be more involved</w:t>
      </w:r>
      <w:r w:rsidR="009522AE">
        <w:rPr>
          <w:rFonts w:ascii="Arial" w:hAnsi="Arial" w:cs="Arial"/>
          <w:color w:val="000000" w:themeColor="text1"/>
        </w:rPr>
        <w:t xml:space="preserve">. </w:t>
      </w:r>
      <w:r w:rsidR="00CE167A" w:rsidRPr="00CE167A">
        <w:rPr>
          <w:rFonts w:ascii="Arial" w:hAnsi="Arial" w:cs="Arial"/>
          <w:color w:val="000000" w:themeColor="text1"/>
        </w:rPr>
        <w:t>The focus of this study report will be on various contact strategies and the utilization of technology in the educational setting</w:t>
      </w:r>
      <w:r w:rsidR="00AA37DB">
        <w:rPr>
          <w:rFonts w:ascii="Arial" w:hAnsi="Arial" w:cs="Arial"/>
          <w:color w:val="000000" w:themeColor="text1"/>
        </w:rPr>
        <w:t>.</w:t>
      </w:r>
    </w:p>
    <w:p w14:paraId="394D5F52" w14:textId="6310C524" w:rsidR="004D652F" w:rsidRDefault="004D652F" w:rsidP="00605F86">
      <w:pPr>
        <w:rPr>
          <w:rFonts w:ascii="Arial" w:hAnsi="Arial" w:cs="Arial"/>
          <w:color w:val="000000" w:themeColor="text1"/>
        </w:rPr>
      </w:pPr>
    </w:p>
    <w:p w14:paraId="511D70E0" w14:textId="77777777" w:rsidR="00AA37DB" w:rsidRDefault="001A0844" w:rsidP="00AA37DB">
      <w:pPr>
        <w:rPr>
          <w:rFonts w:ascii="Arial" w:hAnsi="Arial" w:cs="Arial"/>
          <w:b/>
          <w:bCs/>
          <w:color w:val="000000" w:themeColor="text1"/>
          <w:sz w:val="28"/>
          <w:szCs w:val="28"/>
        </w:rPr>
      </w:pPr>
      <w:r w:rsidRPr="001A0844">
        <w:rPr>
          <w:rFonts w:ascii="Arial" w:hAnsi="Arial" w:cs="Arial"/>
          <w:b/>
          <w:bCs/>
          <w:color w:val="000000" w:themeColor="text1"/>
          <w:sz w:val="28"/>
          <w:szCs w:val="28"/>
        </w:rPr>
        <w:t>Introduction</w:t>
      </w:r>
    </w:p>
    <w:p w14:paraId="59301CAD" w14:textId="3D6C7134" w:rsidR="00AA37DB" w:rsidRDefault="00AA37DB" w:rsidP="00280937">
      <w:pPr>
        <w:spacing w:line="360" w:lineRule="auto"/>
        <w:rPr>
          <w:rFonts w:ascii="Arial" w:hAnsi="Arial" w:cs="Arial"/>
          <w:color w:val="000000" w:themeColor="text1"/>
        </w:rPr>
      </w:pPr>
      <w:r w:rsidRPr="00CE167A">
        <w:rPr>
          <w:rFonts w:ascii="Arial" w:hAnsi="Arial" w:cs="Arial"/>
          <w:color w:val="000000" w:themeColor="text1"/>
        </w:rPr>
        <w:t xml:space="preserve"> </w:t>
      </w:r>
      <w:r w:rsidR="00280937" w:rsidRPr="00280937">
        <w:rPr>
          <w:rFonts w:ascii="Arial" w:hAnsi="Arial" w:cs="Arial"/>
          <w:color w:val="000000" w:themeColor="text1"/>
        </w:rPr>
        <w:t>I created a survey using Microsoft forms and asked a group of parents a series of questions about how they think communication through new technology compares to old technology. I also asked what their preferred methods were and if they found the use of new apps useful. I'll present my findings in charts and statistics and look for more research on other types of technology in the educational setting and how they are useful</w:t>
      </w:r>
      <w:r w:rsidR="00DC4712">
        <w:rPr>
          <w:rFonts w:ascii="Arial" w:hAnsi="Arial" w:cs="Arial"/>
          <w:color w:val="000000" w:themeColor="text1"/>
        </w:rPr>
        <w:t xml:space="preserve"> especially now more than ever in</w:t>
      </w:r>
      <w:r w:rsidR="00902125">
        <w:rPr>
          <w:rFonts w:ascii="Arial" w:hAnsi="Arial" w:cs="Arial"/>
          <w:color w:val="000000" w:themeColor="text1"/>
        </w:rPr>
        <w:t xml:space="preserve"> a </w:t>
      </w:r>
      <w:r w:rsidR="00114E83">
        <w:rPr>
          <w:rFonts w:ascii="Arial" w:hAnsi="Arial" w:cs="Arial"/>
          <w:color w:val="000000" w:themeColor="text1"/>
        </w:rPr>
        <w:t>C</w:t>
      </w:r>
      <w:r w:rsidR="00902125">
        <w:rPr>
          <w:rFonts w:ascii="Arial" w:hAnsi="Arial" w:cs="Arial"/>
          <w:color w:val="000000" w:themeColor="text1"/>
        </w:rPr>
        <w:t>ovid 19 environment with more schools wanting to go cashless and paperless to</w:t>
      </w:r>
      <w:r w:rsidR="00C66B4E">
        <w:rPr>
          <w:rFonts w:ascii="Arial" w:hAnsi="Arial" w:cs="Arial"/>
          <w:color w:val="000000" w:themeColor="text1"/>
        </w:rPr>
        <w:t xml:space="preserve"> </w:t>
      </w:r>
      <w:r w:rsidR="00902125">
        <w:rPr>
          <w:rFonts w:ascii="Arial" w:hAnsi="Arial" w:cs="Arial"/>
          <w:color w:val="000000" w:themeColor="text1"/>
        </w:rPr>
        <w:t>reduce contact</w:t>
      </w:r>
      <w:r w:rsidR="00C66B4E">
        <w:rPr>
          <w:rFonts w:ascii="Arial" w:hAnsi="Arial" w:cs="Arial"/>
          <w:color w:val="000000" w:themeColor="text1"/>
        </w:rPr>
        <w:t xml:space="preserve"> and contain the spread.</w:t>
      </w:r>
    </w:p>
    <w:p w14:paraId="7C99865B" w14:textId="28C44EDD" w:rsidR="00525B84" w:rsidRDefault="00525B84" w:rsidP="00280937">
      <w:pPr>
        <w:spacing w:line="360" w:lineRule="auto"/>
        <w:rPr>
          <w:rFonts w:ascii="Arial" w:hAnsi="Arial" w:cs="Arial"/>
          <w:color w:val="000000" w:themeColor="text1"/>
        </w:rPr>
      </w:pPr>
    </w:p>
    <w:p w14:paraId="0E124D3A" w14:textId="526BAE7E" w:rsidR="00525B84" w:rsidRDefault="005961AE" w:rsidP="00280937">
      <w:pPr>
        <w:spacing w:line="360" w:lineRule="auto"/>
        <w:rPr>
          <w:rFonts w:ascii="Arial" w:hAnsi="Arial" w:cs="Arial"/>
          <w:b/>
          <w:bCs/>
          <w:color w:val="000000" w:themeColor="text1"/>
          <w:sz w:val="28"/>
          <w:szCs w:val="28"/>
        </w:rPr>
      </w:pPr>
      <w:r>
        <w:rPr>
          <w:rFonts w:ascii="Arial" w:hAnsi="Arial" w:cs="Arial"/>
          <w:b/>
          <w:bCs/>
          <w:color w:val="000000" w:themeColor="text1"/>
          <w:sz w:val="28"/>
          <w:szCs w:val="28"/>
        </w:rPr>
        <w:t>R</w:t>
      </w:r>
      <w:r w:rsidRPr="005961AE">
        <w:rPr>
          <w:rFonts w:ascii="Arial" w:hAnsi="Arial" w:cs="Arial"/>
          <w:b/>
          <w:bCs/>
          <w:color w:val="000000" w:themeColor="text1"/>
          <w:sz w:val="28"/>
          <w:szCs w:val="28"/>
        </w:rPr>
        <w:t>ationale</w:t>
      </w:r>
    </w:p>
    <w:p w14:paraId="00DF0D6B" w14:textId="3B4E75AD" w:rsidR="002A7A93" w:rsidRDefault="001D3772" w:rsidP="001D3772">
      <w:pPr>
        <w:spacing w:line="360" w:lineRule="auto"/>
        <w:rPr>
          <w:rFonts w:ascii="Arial" w:hAnsi="Arial" w:cs="Arial"/>
          <w:color w:val="000000" w:themeColor="text1"/>
        </w:rPr>
      </w:pPr>
      <w:r w:rsidRPr="001D3772">
        <w:rPr>
          <w:rFonts w:ascii="Arial" w:hAnsi="Arial" w:cs="Arial"/>
          <w:color w:val="000000" w:themeColor="text1"/>
        </w:rPr>
        <w:t xml:space="preserve">This research will be based on secondary data from the educational industry. As a parent, I've done some study on apps and other items utilized at my children's school, </w:t>
      </w:r>
      <w:r w:rsidRPr="001D3772">
        <w:rPr>
          <w:rFonts w:ascii="Arial" w:hAnsi="Arial" w:cs="Arial"/>
          <w:color w:val="000000" w:themeColor="text1"/>
        </w:rPr>
        <w:lastRenderedPageBreak/>
        <w:t>and this will be included in my findings.</w:t>
      </w:r>
      <w:r w:rsidR="00B610ED">
        <w:rPr>
          <w:rFonts w:ascii="Arial" w:hAnsi="Arial" w:cs="Arial"/>
          <w:color w:val="000000" w:themeColor="text1"/>
        </w:rPr>
        <w:t xml:space="preserve"> Being</w:t>
      </w:r>
      <w:r w:rsidR="00B610ED" w:rsidRPr="00260064">
        <w:rPr>
          <w:rFonts w:ascii="Arial" w:hAnsi="Arial" w:cs="Arial"/>
          <w:color w:val="000000" w:themeColor="text1"/>
        </w:rPr>
        <w:t xml:space="preserve"> educat</w:t>
      </w:r>
      <w:r w:rsidR="00B610ED">
        <w:rPr>
          <w:rFonts w:ascii="Arial" w:hAnsi="Arial" w:cs="Arial"/>
          <w:color w:val="000000" w:themeColor="text1"/>
        </w:rPr>
        <w:t>ed in technology</w:t>
      </w:r>
      <w:r w:rsidR="00B610ED" w:rsidRPr="00260064">
        <w:rPr>
          <w:rFonts w:ascii="Arial" w:hAnsi="Arial" w:cs="Arial"/>
          <w:color w:val="000000" w:themeColor="text1"/>
        </w:rPr>
        <w:t xml:space="preserve"> not only equips students</w:t>
      </w:r>
      <w:r w:rsidR="00B610ED">
        <w:rPr>
          <w:rFonts w:ascii="Arial" w:hAnsi="Arial" w:cs="Arial"/>
          <w:color w:val="000000" w:themeColor="text1"/>
        </w:rPr>
        <w:t xml:space="preserve"> with a</w:t>
      </w:r>
      <w:r w:rsidR="00B610ED" w:rsidRPr="00260064">
        <w:rPr>
          <w:rFonts w:ascii="Arial" w:hAnsi="Arial" w:cs="Arial"/>
          <w:color w:val="000000" w:themeColor="text1"/>
        </w:rPr>
        <w:t xml:space="preserve"> degree of technological literacy, but it also prepares secondary students for professions in </w:t>
      </w:r>
      <w:r w:rsidR="00FB6ACB" w:rsidRPr="00260064">
        <w:rPr>
          <w:rFonts w:ascii="Arial" w:hAnsi="Arial" w:cs="Arial"/>
          <w:color w:val="000000" w:themeColor="text1"/>
        </w:rPr>
        <w:t>technology.</w:t>
      </w:r>
      <w:r w:rsidR="00FB6ACB" w:rsidRPr="001D3772">
        <w:rPr>
          <w:rFonts w:ascii="Arial" w:hAnsi="Arial" w:cs="Arial"/>
          <w:color w:val="000000" w:themeColor="text1"/>
        </w:rPr>
        <w:t xml:space="preserve"> I</w:t>
      </w:r>
      <w:r w:rsidRPr="001D3772">
        <w:rPr>
          <w:rFonts w:ascii="Arial" w:hAnsi="Arial" w:cs="Arial"/>
          <w:color w:val="000000" w:themeColor="text1"/>
        </w:rPr>
        <w:t xml:space="preserve"> believe that having a better grasp of how technology is used is critical because it allows us to become more knowledgeable and integrated into the ever-changing modern worl</w:t>
      </w:r>
      <w:r w:rsidR="004136D1">
        <w:rPr>
          <w:rFonts w:ascii="Arial" w:hAnsi="Arial" w:cs="Arial"/>
          <w:color w:val="000000" w:themeColor="text1"/>
        </w:rPr>
        <w:t xml:space="preserve">d privacy is also </w:t>
      </w:r>
      <w:r w:rsidR="0007122A">
        <w:rPr>
          <w:rFonts w:ascii="Arial" w:hAnsi="Arial" w:cs="Arial"/>
          <w:color w:val="000000" w:themeColor="text1"/>
        </w:rPr>
        <w:t xml:space="preserve">something people are worried about and during the report I will ask how people preferred to be contacted so I can see if they </w:t>
      </w:r>
      <w:r w:rsidR="002E12DE">
        <w:rPr>
          <w:rFonts w:ascii="Arial" w:hAnsi="Arial" w:cs="Arial"/>
          <w:color w:val="000000" w:themeColor="text1"/>
        </w:rPr>
        <w:t>prefer older methods in which they know how there data is stored rather than newer apps like Arbor and Tapestry which there not so sure of.</w:t>
      </w:r>
    </w:p>
    <w:p w14:paraId="584007EB" w14:textId="2ACC1C6A" w:rsidR="00B21990" w:rsidRDefault="00B21990" w:rsidP="001D3772">
      <w:pPr>
        <w:spacing w:line="360" w:lineRule="auto"/>
        <w:rPr>
          <w:rFonts w:ascii="Arial" w:hAnsi="Arial" w:cs="Arial"/>
          <w:b/>
          <w:bCs/>
          <w:color w:val="000000" w:themeColor="text1"/>
          <w:sz w:val="28"/>
          <w:szCs w:val="28"/>
        </w:rPr>
      </w:pPr>
      <w:r w:rsidRPr="0062636E">
        <w:rPr>
          <w:rFonts w:ascii="Arial" w:hAnsi="Arial" w:cs="Arial"/>
          <w:b/>
          <w:bCs/>
          <w:color w:val="000000" w:themeColor="text1"/>
          <w:sz w:val="28"/>
          <w:szCs w:val="28"/>
        </w:rPr>
        <w:t xml:space="preserve">Research </w:t>
      </w:r>
      <w:r w:rsidR="0062636E" w:rsidRPr="0062636E">
        <w:rPr>
          <w:rFonts w:ascii="Arial" w:hAnsi="Arial" w:cs="Arial"/>
          <w:b/>
          <w:bCs/>
          <w:color w:val="000000" w:themeColor="text1"/>
          <w:sz w:val="28"/>
          <w:szCs w:val="28"/>
        </w:rPr>
        <w:t xml:space="preserve">Objectives </w:t>
      </w:r>
    </w:p>
    <w:p w14:paraId="353EA32E" w14:textId="222CA3D5" w:rsidR="00D064D8" w:rsidRDefault="009249D6" w:rsidP="001D3772">
      <w:pPr>
        <w:spacing w:line="360" w:lineRule="auto"/>
        <w:rPr>
          <w:rFonts w:ascii="Arial" w:hAnsi="Arial" w:cs="Arial"/>
          <w:color w:val="000000" w:themeColor="text1"/>
        </w:rPr>
      </w:pPr>
      <w:r w:rsidRPr="009249D6">
        <w:rPr>
          <w:rFonts w:ascii="Arial" w:hAnsi="Arial" w:cs="Arial"/>
          <w:color w:val="000000" w:themeColor="text1"/>
        </w:rPr>
        <w:t xml:space="preserve">My goal is to see how parents feel about how technology is being integrated into schools and how schools communicate with parents and guardians, as shown in the charts from my survey, and if they feel included in these methods, as well as to see what role technology plays in education and what it means, as there are many uses of technology from communication to learning, and even children with disabilities and learning impairments benefit from </w:t>
      </w:r>
      <w:r w:rsidR="006139F0">
        <w:rPr>
          <w:rFonts w:ascii="Arial" w:hAnsi="Arial" w:cs="Arial"/>
          <w:color w:val="000000" w:themeColor="text1"/>
        </w:rPr>
        <w:t xml:space="preserve">technology within the </w:t>
      </w:r>
      <w:r w:rsidR="00377B6A">
        <w:rPr>
          <w:rFonts w:ascii="Arial" w:hAnsi="Arial" w:cs="Arial"/>
          <w:color w:val="000000" w:themeColor="text1"/>
        </w:rPr>
        <w:t>educational sector</w:t>
      </w:r>
      <w:r w:rsidR="00792D3E">
        <w:rPr>
          <w:rFonts w:ascii="Arial" w:hAnsi="Arial" w:cs="Arial"/>
          <w:color w:val="000000" w:themeColor="text1"/>
        </w:rPr>
        <w:t xml:space="preserve"> as well as others but </w:t>
      </w:r>
      <w:r w:rsidR="00847CC5">
        <w:rPr>
          <w:rFonts w:ascii="Arial" w:hAnsi="Arial" w:cs="Arial"/>
          <w:color w:val="000000" w:themeColor="text1"/>
        </w:rPr>
        <w:t xml:space="preserve">this report will be based on schools </w:t>
      </w:r>
      <w:r w:rsidR="00E54B5B">
        <w:rPr>
          <w:rFonts w:ascii="Arial" w:hAnsi="Arial" w:cs="Arial"/>
          <w:color w:val="000000" w:themeColor="text1"/>
        </w:rPr>
        <w:t>and nurseries.</w:t>
      </w:r>
    </w:p>
    <w:p w14:paraId="2595F6E6" w14:textId="052DAB34" w:rsidR="00A22023" w:rsidRPr="0006357F" w:rsidRDefault="00A22023" w:rsidP="001D3772">
      <w:pPr>
        <w:spacing w:line="360" w:lineRule="auto"/>
        <w:rPr>
          <w:rFonts w:ascii="Arial" w:hAnsi="Arial" w:cs="Arial"/>
          <w:b/>
          <w:bCs/>
          <w:color w:val="000000" w:themeColor="text1"/>
          <w:sz w:val="28"/>
          <w:szCs w:val="28"/>
        </w:rPr>
      </w:pPr>
    </w:p>
    <w:p w14:paraId="440D8E9B" w14:textId="68A18092" w:rsidR="00A22023" w:rsidRDefault="00A22023" w:rsidP="001D3772">
      <w:pPr>
        <w:spacing w:line="360" w:lineRule="auto"/>
        <w:rPr>
          <w:rFonts w:ascii="Arial" w:hAnsi="Arial" w:cs="Arial"/>
          <w:b/>
          <w:bCs/>
          <w:color w:val="000000" w:themeColor="text1"/>
          <w:sz w:val="28"/>
          <w:szCs w:val="28"/>
        </w:rPr>
      </w:pPr>
      <w:r w:rsidRPr="0006357F">
        <w:rPr>
          <w:rFonts w:ascii="Arial" w:hAnsi="Arial" w:cs="Arial"/>
          <w:b/>
          <w:bCs/>
          <w:color w:val="000000" w:themeColor="text1"/>
          <w:sz w:val="28"/>
          <w:szCs w:val="28"/>
        </w:rPr>
        <w:t>R</w:t>
      </w:r>
      <w:r w:rsidR="0006357F" w:rsidRPr="0006357F">
        <w:rPr>
          <w:rFonts w:ascii="Arial" w:hAnsi="Arial" w:cs="Arial"/>
          <w:b/>
          <w:bCs/>
          <w:color w:val="000000" w:themeColor="text1"/>
          <w:sz w:val="28"/>
          <w:szCs w:val="28"/>
        </w:rPr>
        <w:t xml:space="preserve">esearch Methodology </w:t>
      </w:r>
    </w:p>
    <w:p w14:paraId="587E8F80" w14:textId="43A87106" w:rsidR="00B4256A" w:rsidRDefault="000878DD" w:rsidP="001D3772">
      <w:pPr>
        <w:spacing w:line="360" w:lineRule="auto"/>
        <w:rPr>
          <w:rFonts w:ascii="Arial" w:hAnsi="Arial" w:cs="Arial"/>
          <w:color w:val="000000" w:themeColor="text1"/>
        </w:rPr>
      </w:pPr>
      <w:r w:rsidRPr="000878DD">
        <w:rPr>
          <w:rFonts w:ascii="Arial" w:hAnsi="Arial" w:cs="Arial"/>
          <w:color w:val="000000" w:themeColor="text1"/>
        </w:rPr>
        <w:t xml:space="preserve">I'll be pulling data from a variety of places, including </w:t>
      </w:r>
      <w:r w:rsidR="002E12DE">
        <w:rPr>
          <w:rFonts w:ascii="Arial" w:hAnsi="Arial" w:cs="Arial"/>
          <w:color w:val="000000" w:themeColor="text1"/>
        </w:rPr>
        <w:t>Arbor</w:t>
      </w:r>
      <w:r w:rsidR="00D51B1C">
        <w:rPr>
          <w:rFonts w:ascii="Arial" w:hAnsi="Arial" w:cs="Arial"/>
          <w:color w:val="000000" w:themeColor="text1"/>
        </w:rPr>
        <w:t xml:space="preserve"> and Tapestry</w:t>
      </w:r>
      <w:r w:rsidRPr="000878DD">
        <w:rPr>
          <w:rFonts w:ascii="Arial" w:hAnsi="Arial" w:cs="Arial"/>
          <w:color w:val="000000" w:themeColor="text1"/>
        </w:rPr>
        <w:t xml:space="preserve"> a</w:t>
      </w:r>
      <w:r w:rsidR="00D51B1C">
        <w:rPr>
          <w:rFonts w:ascii="Arial" w:hAnsi="Arial" w:cs="Arial"/>
          <w:color w:val="000000" w:themeColor="text1"/>
        </w:rPr>
        <w:t>lso</w:t>
      </w:r>
      <w:r w:rsidRPr="000878DD">
        <w:rPr>
          <w:rFonts w:ascii="Arial" w:hAnsi="Arial" w:cs="Arial"/>
          <w:color w:val="000000" w:themeColor="text1"/>
        </w:rPr>
        <w:t xml:space="preserve"> other websites, as well as data from nurseries and schools, which may include the use of applications like </w:t>
      </w:r>
      <w:r>
        <w:rPr>
          <w:rFonts w:ascii="Arial" w:hAnsi="Arial" w:cs="Arial"/>
          <w:color w:val="000000" w:themeColor="text1"/>
        </w:rPr>
        <w:t>T</w:t>
      </w:r>
      <w:r w:rsidRPr="000878DD">
        <w:rPr>
          <w:rFonts w:ascii="Arial" w:hAnsi="Arial" w:cs="Arial"/>
          <w:color w:val="000000" w:themeColor="text1"/>
        </w:rPr>
        <w:t xml:space="preserve">apestry and </w:t>
      </w:r>
      <w:r>
        <w:rPr>
          <w:rFonts w:ascii="Arial" w:hAnsi="Arial" w:cs="Arial"/>
          <w:color w:val="000000" w:themeColor="text1"/>
        </w:rPr>
        <w:t>A</w:t>
      </w:r>
      <w:r w:rsidRPr="000878DD">
        <w:rPr>
          <w:rFonts w:ascii="Arial" w:hAnsi="Arial" w:cs="Arial"/>
          <w:color w:val="000000" w:themeColor="text1"/>
        </w:rPr>
        <w:t>rbor, among other things</w:t>
      </w:r>
      <w:r w:rsidR="009E7933">
        <w:rPr>
          <w:rFonts w:ascii="Arial" w:hAnsi="Arial" w:cs="Arial"/>
          <w:color w:val="000000" w:themeColor="text1"/>
        </w:rPr>
        <w:t xml:space="preserve"> such as newspaper articles or newsletters.</w:t>
      </w:r>
      <w:r w:rsidRPr="000878DD">
        <w:rPr>
          <w:rFonts w:ascii="Arial" w:hAnsi="Arial" w:cs="Arial"/>
          <w:color w:val="000000" w:themeColor="text1"/>
        </w:rPr>
        <w:t xml:space="preserve"> This information will be displayed in the form of graphs and reports. This study report was created by creating a questionnaire with Microsoft forms as a data collection method, and then using the replies to construct this repor</w:t>
      </w:r>
      <w:r w:rsidR="00CA19FF">
        <w:rPr>
          <w:rFonts w:ascii="Arial" w:hAnsi="Arial" w:cs="Arial"/>
          <w:color w:val="000000" w:themeColor="text1"/>
        </w:rPr>
        <w:t>t as well as their replies I will be using research about the apps to conduct this repor</w:t>
      </w:r>
      <w:r w:rsidR="00C41708">
        <w:rPr>
          <w:rFonts w:ascii="Arial" w:hAnsi="Arial" w:cs="Arial"/>
          <w:color w:val="000000" w:themeColor="text1"/>
        </w:rPr>
        <w:t xml:space="preserve">t how </w:t>
      </w:r>
      <w:r w:rsidR="006D7D33">
        <w:rPr>
          <w:rFonts w:ascii="Arial" w:hAnsi="Arial" w:cs="Arial"/>
          <w:color w:val="000000" w:themeColor="text1"/>
        </w:rPr>
        <w:t>it’s</w:t>
      </w:r>
      <w:r w:rsidR="00C41708">
        <w:rPr>
          <w:rFonts w:ascii="Arial" w:hAnsi="Arial" w:cs="Arial"/>
          <w:color w:val="000000" w:themeColor="text1"/>
        </w:rPr>
        <w:t xml:space="preserve"> used in schools to help with things such as if a child is struggling and marking work </w:t>
      </w:r>
      <w:r w:rsidR="006D7D33">
        <w:rPr>
          <w:rFonts w:ascii="Arial" w:hAnsi="Arial" w:cs="Arial"/>
          <w:color w:val="000000" w:themeColor="text1"/>
        </w:rPr>
        <w:t>and so on.</w:t>
      </w:r>
    </w:p>
    <w:p w14:paraId="0B2EF9A8" w14:textId="77777777" w:rsidR="00CD490A" w:rsidRDefault="00CD490A" w:rsidP="001D3772">
      <w:pPr>
        <w:spacing w:line="360" w:lineRule="auto"/>
        <w:rPr>
          <w:rFonts w:ascii="Arial" w:hAnsi="Arial" w:cs="Arial"/>
          <w:b/>
          <w:bCs/>
          <w:color w:val="000000" w:themeColor="text1"/>
          <w:sz w:val="28"/>
          <w:szCs w:val="28"/>
        </w:rPr>
      </w:pPr>
    </w:p>
    <w:p w14:paraId="540214DE" w14:textId="242C55BC" w:rsidR="006C473D" w:rsidRDefault="00CD490A" w:rsidP="001D3772">
      <w:pPr>
        <w:spacing w:line="360" w:lineRule="auto"/>
        <w:rPr>
          <w:rFonts w:ascii="Arial" w:hAnsi="Arial" w:cs="Arial"/>
          <w:b/>
          <w:bCs/>
          <w:color w:val="000000" w:themeColor="text1"/>
          <w:sz w:val="28"/>
          <w:szCs w:val="28"/>
        </w:rPr>
      </w:pPr>
      <w:r>
        <w:rPr>
          <w:rFonts w:ascii="Arial" w:hAnsi="Arial" w:cs="Arial"/>
          <w:b/>
          <w:bCs/>
          <w:color w:val="000000" w:themeColor="text1"/>
          <w:sz w:val="28"/>
          <w:szCs w:val="28"/>
        </w:rPr>
        <w:t>Literature</w:t>
      </w:r>
      <w:r w:rsidR="004D1733">
        <w:rPr>
          <w:rFonts w:ascii="Arial" w:hAnsi="Arial" w:cs="Arial"/>
          <w:b/>
          <w:bCs/>
          <w:color w:val="000000" w:themeColor="text1"/>
          <w:sz w:val="28"/>
          <w:szCs w:val="28"/>
        </w:rPr>
        <w:t xml:space="preserve"> R</w:t>
      </w:r>
      <w:r>
        <w:rPr>
          <w:rFonts w:ascii="Arial" w:hAnsi="Arial" w:cs="Arial"/>
          <w:b/>
          <w:bCs/>
          <w:color w:val="000000" w:themeColor="text1"/>
          <w:sz w:val="28"/>
          <w:szCs w:val="28"/>
        </w:rPr>
        <w:t>eview</w:t>
      </w:r>
    </w:p>
    <w:p w14:paraId="5D453F92" w14:textId="77777777" w:rsidR="002C6356" w:rsidRDefault="00710043" w:rsidP="001D3772">
      <w:pPr>
        <w:spacing w:line="360" w:lineRule="auto"/>
        <w:rPr>
          <w:rFonts w:ascii="Arial" w:hAnsi="Arial" w:cs="Arial"/>
          <w:color w:val="000000" w:themeColor="text1"/>
        </w:rPr>
      </w:pPr>
      <w:r w:rsidRPr="00710043">
        <w:rPr>
          <w:rFonts w:ascii="Arial" w:hAnsi="Arial" w:cs="Arial"/>
          <w:color w:val="000000" w:themeColor="text1"/>
        </w:rPr>
        <w:lastRenderedPageBreak/>
        <w:t xml:space="preserve">Throughout primary school, Tapestry develops a unique record of a child's early experiences, development, and learning journey. Using photos, videos, and diary entries, a teacher or early childhood educator, along with the child's parents or </w:t>
      </w:r>
      <w:r w:rsidR="00B6448A" w:rsidRPr="00710043">
        <w:rPr>
          <w:rFonts w:ascii="Arial" w:hAnsi="Arial" w:cs="Arial"/>
          <w:color w:val="000000" w:themeColor="text1"/>
        </w:rPr>
        <w:t>careers</w:t>
      </w:r>
      <w:r w:rsidRPr="00710043">
        <w:rPr>
          <w:rFonts w:ascii="Arial" w:hAnsi="Arial" w:cs="Arial"/>
          <w:color w:val="000000" w:themeColor="text1"/>
        </w:rPr>
        <w:t>, and the child themselves if they're ready, 'weaves' the child's story and how they're growing and developing. The Tapestry platform then seamlessly incorporates these memories into a permanent record of each child's unique journey. The platform's data is securely stored and can be accessed and shared as needed. Parents and caregivers may keep track of their children's development, participate in activities, and watch how much fun they're having while also uploading their own images</w:t>
      </w:r>
      <w:r w:rsidR="0087102F">
        <w:rPr>
          <w:rFonts w:ascii="Arial" w:hAnsi="Arial" w:cs="Arial"/>
          <w:color w:val="000000" w:themeColor="text1"/>
        </w:rPr>
        <w:t>.</w:t>
      </w:r>
      <w:r w:rsidR="00417D60">
        <w:rPr>
          <w:rFonts w:ascii="Arial" w:hAnsi="Arial" w:cs="Arial"/>
          <w:color w:val="000000" w:themeColor="text1"/>
        </w:rPr>
        <w:t xml:space="preserve"> </w:t>
      </w:r>
      <w:r w:rsidR="0087102F" w:rsidRPr="0087102F">
        <w:rPr>
          <w:rFonts w:ascii="Arial" w:hAnsi="Arial" w:cs="Arial"/>
          <w:color w:val="000000" w:themeColor="text1"/>
        </w:rPr>
        <w:t>Tapestry makes it easier for teachers and parents to communicate, resulting in a shared understanding of how each child can reach their full potential from birth to the end of primary school</w:t>
      </w:r>
      <w:r w:rsidR="006B3D18">
        <w:rPr>
          <w:rFonts w:ascii="Arial" w:hAnsi="Arial" w:cs="Arial"/>
          <w:color w:val="000000" w:themeColor="text1"/>
        </w:rPr>
        <w:t xml:space="preserve"> </w:t>
      </w:r>
      <w:r w:rsidR="006B3D18" w:rsidRPr="006B3D18">
        <w:rPr>
          <w:rFonts w:ascii="Arial" w:hAnsi="Arial" w:cs="Arial"/>
          <w:color w:val="000000" w:themeColor="text1"/>
        </w:rPr>
        <w:t>(</w:t>
      </w:r>
      <w:r w:rsidR="006B3D18">
        <w:rPr>
          <w:rFonts w:ascii="Arial" w:hAnsi="Arial" w:cs="Arial"/>
          <w:color w:val="000000" w:themeColor="text1"/>
        </w:rPr>
        <w:t>T</w:t>
      </w:r>
      <w:r w:rsidR="006B3D18" w:rsidRPr="006B3D18">
        <w:rPr>
          <w:rFonts w:ascii="Arial" w:hAnsi="Arial" w:cs="Arial"/>
          <w:color w:val="000000" w:themeColor="text1"/>
        </w:rPr>
        <w:t>apestry</w:t>
      </w:r>
      <w:r w:rsidR="000B0EB2">
        <w:rPr>
          <w:rFonts w:ascii="Arial" w:hAnsi="Arial" w:cs="Arial"/>
          <w:color w:val="000000" w:themeColor="text1"/>
        </w:rPr>
        <w:t>,2022</w:t>
      </w:r>
      <w:r w:rsidR="006B3D18" w:rsidRPr="006B3D18">
        <w:rPr>
          <w:rFonts w:ascii="Arial" w:hAnsi="Arial" w:cs="Arial"/>
          <w:color w:val="000000" w:themeColor="text1"/>
        </w:rPr>
        <w:t>)</w:t>
      </w:r>
      <w:r w:rsidR="006B3D18">
        <w:rPr>
          <w:rFonts w:ascii="Arial" w:hAnsi="Arial" w:cs="Arial"/>
          <w:color w:val="000000" w:themeColor="text1"/>
        </w:rPr>
        <w:t>.</w:t>
      </w:r>
    </w:p>
    <w:p w14:paraId="24E20A65" w14:textId="2C78075B" w:rsidR="00346A89" w:rsidRDefault="00487141" w:rsidP="001D3772">
      <w:pPr>
        <w:spacing w:line="360" w:lineRule="auto"/>
        <w:rPr>
          <w:rFonts w:ascii="Arial" w:hAnsi="Arial" w:cs="Arial"/>
          <w:color w:val="000000" w:themeColor="text1"/>
        </w:rPr>
      </w:pPr>
      <w:r w:rsidRPr="00487141">
        <w:rPr>
          <w:rFonts w:ascii="Arial" w:hAnsi="Arial" w:cs="Arial"/>
          <w:color w:val="000000" w:themeColor="text1"/>
        </w:rPr>
        <w:t xml:space="preserve">Arbor is a straightforward and effective method for schools to execute activities. Arbor helps you and your staff to focus on what matters most by allowing you to effortlessly manage your primary school's critical daily admin, record important student information, create intuitive reports, and </w:t>
      </w:r>
      <w:r w:rsidR="00D67211" w:rsidRPr="00487141">
        <w:rPr>
          <w:rFonts w:ascii="Arial" w:hAnsi="Arial" w:cs="Arial"/>
          <w:color w:val="000000" w:themeColor="text1"/>
        </w:rPr>
        <w:t>act</w:t>
      </w:r>
      <w:r w:rsidRPr="00487141">
        <w:rPr>
          <w:rFonts w:ascii="Arial" w:hAnsi="Arial" w:cs="Arial"/>
          <w:color w:val="000000" w:themeColor="text1"/>
        </w:rPr>
        <w:t xml:space="preserve"> on anything that is required swiftly. What is the most effective method for your school to communicate with parents? far too many schools struggle with a combination of letters, forms, payment systems, booking systems, and report cards. This creates an excessive amount of manual labor for schools and makes it difficult for parents to keep track of everything</w:t>
      </w:r>
      <w:r w:rsidR="00A82E9E">
        <w:rPr>
          <w:rFonts w:ascii="Arial" w:hAnsi="Arial" w:cs="Arial"/>
          <w:color w:val="000000" w:themeColor="text1"/>
        </w:rPr>
        <w:t xml:space="preserve"> </w:t>
      </w:r>
      <w:r w:rsidR="00A82E9E" w:rsidRPr="00A82E9E">
        <w:rPr>
          <w:rFonts w:ascii="Arial" w:hAnsi="Arial" w:cs="Arial"/>
          <w:color w:val="000000" w:themeColor="text1"/>
        </w:rPr>
        <w:t>(McGreevy, 2019)</w:t>
      </w:r>
      <w:r w:rsidR="00A82E9E">
        <w:rPr>
          <w:rFonts w:ascii="Arial" w:hAnsi="Arial" w:cs="Arial"/>
          <w:color w:val="000000" w:themeColor="text1"/>
        </w:rPr>
        <w:t>.</w:t>
      </w:r>
    </w:p>
    <w:p w14:paraId="034D0055" w14:textId="7A90FCD9" w:rsidR="003932C0" w:rsidRDefault="005F27D9" w:rsidP="001D3772">
      <w:pPr>
        <w:spacing w:line="360" w:lineRule="auto"/>
        <w:rPr>
          <w:rFonts w:ascii="Arial" w:hAnsi="Arial" w:cs="Arial"/>
          <w:color w:val="000000" w:themeColor="text1"/>
        </w:rPr>
      </w:pPr>
      <w:r w:rsidRPr="005F27D9">
        <w:rPr>
          <w:rFonts w:ascii="Arial" w:hAnsi="Arial" w:cs="Arial"/>
          <w:color w:val="000000" w:themeColor="text1"/>
        </w:rPr>
        <w:t xml:space="preserve">Parental involvement in education can take many forms, including communication between school and home, support for learning at home, and participation in school life, which can range from classroom aid to decision-making through governance structures </w:t>
      </w:r>
      <w:r w:rsidR="001840F2" w:rsidRPr="001840F2">
        <w:rPr>
          <w:rFonts w:ascii="Arial" w:hAnsi="Arial" w:cs="Arial"/>
          <w:color w:val="000000" w:themeColor="text1"/>
        </w:rPr>
        <w:t>(Lewin and Luckin, 2010)</w:t>
      </w:r>
      <w:r w:rsidR="001840F2">
        <w:rPr>
          <w:rFonts w:ascii="Arial" w:hAnsi="Arial" w:cs="Arial"/>
          <w:color w:val="000000" w:themeColor="text1"/>
        </w:rPr>
        <w:t>.</w:t>
      </w:r>
    </w:p>
    <w:p w14:paraId="2741136F" w14:textId="65B6A2B2" w:rsidR="0067186B" w:rsidRDefault="00E503DF" w:rsidP="001D3772">
      <w:pPr>
        <w:spacing w:line="360" w:lineRule="auto"/>
        <w:rPr>
          <w:rFonts w:ascii="Arial" w:hAnsi="Arial" w:cs="Arial"/>
          <w:color w:val="000000" w:themeColor="text1"/>
        </w:rPr>
      </w:pPr>
      <w:r w:rsidRPr="00E503DF">
        <w:rPr>
          <w:rFonts w:ascii="Arial" w:hAnsi="Arial" w:cs="Arial"/>
          <w:color w:val="000000" w:themeColor="text1"/>
        </w:rPr>
        <w:t>During the COVID-19 epidemic, technology became critical. The world relied on technology to study, live, and stay connected during a period of isolation and social alienation. In an atmosphere where children are co-engaged with an adult, technology is best used to leverage and maintain social, physical, emotional, intellectual, and spiritual wellbeing for children</w:t>
      </w:r>
      <w:r w:rsidR="00E01BBC" w:rsidRPr="00E01BBC">
        <w:t xml:space="preserve"> </w:t>
      </w:r>
      <w:r w:rsidR="00E01BBC" w:rsidRPr="00E01BBC">
        <w:rPr>
          <w:rFonts w:ascii="Arial" w:hAnsi="Arial" w:cs="Arial"/>
          <w:color w:val="000000" w:themeColor="text1"/>
        </w:rPr>
        <w:t>(G</w:t>
      </w:r>
      <w:r w:rsidR="000B4045">
        <w:rPr>
          <w:rFonts w:ascii="Arial" w:hAnsi="Arial" w:cs="Arial"/>
          <w:color w:val="000000" w:themeColor="text1"/>
        </w:rPr>
        <w:t>o</w:t>
      </w:r>
      <w:r w:rsidR="00E01BBC" w:rsidRPr="00E01BBC">
        <w:rPr>
          <w:rFonts w:ascii="Arial" w:hAnsi="Arial" w:cs="Arial"/>
          <w:color w:val="000000" w:themeColor="text1"/>
        </w:rPr>
        <w:t>ldschmidt, 2020)</w:t>
      </w:r>
      <w:r w:rsidR="000B4045">
        <w:rPr>
          <w:rFonts w:ascii="Arial" w:hAnsi="Arial" w:cs="Arial"/>
          <w:color w:val="000000" w:themeColor="text1"/>
        </w:rPr>
        <w:t>.</w:t>
      </w:r>
    </w:p>
    <w:p w14:paraId="72B4B23F" w14:textId="507D9338" w:rsidR="00346A89" w:rsidRDefault="00384552" w:rsidP="001D3772">
      <w:pPr>
        <w:spacing w:line="360" w:lineRule="auto"/>
        <w:rPr>
          <w:rFonts w:ascii="Arial" w:hAnsi="Arial" w:cs="Arial"/>
          <w:color w:val="000000" w:themeColor="text1"/>
        </w:rPr>
      </w:pPr>
      <w:r w:rsidRPr="00384552">
        <w:rPr>
          <w:rFonts w:ascii="Arial" w:hAnsi="Arial" w:cs="Arial"/>
          <w:color w:val="000000" w:themeColor="text1"/>
        </w:rPr>
        <w:t xml:space="preserve">There are advantages and disadvantages to online learning. Using technology in the online classroom the difficulties of online learning can have a significant influence on </w:t>
      </w:r>
      <w:r w:rsidRPr="00384552">
        <w:rPr>
          <w:rFonts w:ascii="Arial" w:hAnsi="Arial" w:cs="Arial"/>
          <w:color w:val="000000" w:themeColor="text1"/>
        </w:rPr>
        <w:lastRenderedPageBreak/>
        <w:t>youngsters; motivation, self-discipline, and the desire to study are only a few of the issues they face. The inefficiency of technology, the difficulty for students to understand the concepts taught, and online learning induce social isolation and result in pupils not developing the necessary communication skills are just a few of the negative consequences. Individual learning styles, learning settings, and parental engagement are all factors that influence how well a student's education performs in online learni</w:t>
      </w:r>
      <w:r w:rsidR="0082055B">
        <w:rPr>
          <w:rFonts w:ascii="Arial" w:hAnsi="Arial" w:cs="Arial"/>
          <w:color w:val="000000" w:themeColor="text1"/>
        </w:rPr>
        <w:t>ng.</w:t>
      </w:r>
      <w:r w:rsidR="00136FF8" w:rsidRPr="00136FF8">
        <w:t xml:space="preserve"> </w:t>
      </w:r>
      <w:r w:rsidR="00136FF8" w:rsidRPr="00136FF8">
        <w:rPr>
          <w:rFonts w:ascii="Arial" w:hAnsi="Arial" w:cs="Arial"/>
          <w:color w:val="000000" w:themeColor="text1"/>
        </w:rPr>
        <w:t>Because of considerable technology breakthroughs, teachers can now teach their students how to communicate with them via various online platforms when they are unable to interact with them or express their difficulties. In online learning, teachers can make notes on a digital whiteboard and assign students to write real-time notes that they can download in the classroom. Other forms of connection between students, friends, and professors that promote personal engagement and reduce feelings of isolation include online chats, e-mails, and video conferencing</w:t>
      </w:r>
      <w:r w:rsidR="004F061F" w:rsidRPr="004F061F">
        <w:t xml:space="preserve"> </w:t>
      </w:r>
      <w:r w:rsidR="004F061F" w:rsidRPr="004F061F">
        <w:rPr>
          <w:rFonts w:ascii="Arial" w:hAnsi="Arial" w:cs="Arial"/>
          <w:color w:val="000000" w:themeColor="text1"/>
        </w:rPr>
        <w:t>(Michelle, 2021</w:t>
      </w:r>
      <w:r w:rsidR="00945FD1">
        <w:rPr>
          <w:rFonts w:ascii="Arial" w:hAnsi="Arial" w:cs="Arial"/>
          <w:color w:val="000000" w:themeColor="text1"/>
        </w:rPr>
        <w:t>)</w:t>
      </w:r>
      <w:r w:rsidR="00D518AD">
        <w:rPr>
          <w:rFonts w:ascii="Arial" w:hAnsi="Arial" w:cs="Arial"/>
          <w:color w:val="000000" w:themeColor="text1"/>
        </w:rPr>
        <w:t xml:space="preserve">. </w:t>
      </w:r>
      <w:r w:rsidR="00CE4F4A">
        <w:rPr>
          <w:rFonts w:ascii="Arial" w:hAnsi="Arial" w:cs="Arial"/>
          <w:color w:val="000000" w:themeColor="text1"/>
        </w:rPr>
        <w:t>Arbo</w:t>
      </w:r>
      <w:r w:rsidR="00682DB2">
        <w:rPr>
          <w:rFonts w:ascii="Arial" w:hAnsi="Arial" w:cs="Arial"/>
          <w:color w:val="000000" w:themeColor="text1"/>
        </w:rPr>
        <w:t xml:space="preserve">r also </w:t>
      </w:r>
      <w:r w:rsidR="0082727F" w:rsidRPr="0082727F">
        <w:rPr>
          <w:rFonts w:ascii="Arial" w:hAnsi="Arial" w:cs="Arial"/>
          <w:color w:val="000000" w:themeColor="text1"/>
        </w:rPr>
        <w:t xml:space="preserve">understand the need of pastoral and academic initiatives in secondary schools. They also made interventions in Arbor MIS flexible and simple to apply. Staff can develop their interventions in a variety of ways, whether they are ad hoc and unstructured or highly </w:t>
      </w:r>
      <w:r w:rsidR="00682DB2" w:rsidRPr="0082727F">
        <w:rPr>
          <w:rFonts w:ascii="Arial" w:hAnsi="Arial" w:cs="Arial"/>
          <w:color w:val="000000" w:themeColor="text1"/>
        </w:rPr>
        <w:t>formalized</w:t>
      </w:r>
      <w:r w:rsidR="0082727F" w:rsidRPr="0082727F">
        <w:rPr>
          <w:rFonts w:ascii="Arial" w:hAnsi="Arial" w:cs="Arial"/>
          <w:color w:val="000000" w:themeColor="text1"/>
        </w:rPr>
        <w:t xml:space="preserve"> and </w:t>
      </w:r>
      <w:r w:rsidR="00682DB2" w:rsidRPr="0082727F">
        <w:rPr>
          <w:rFonts w:ascii="Arial" w:hAnsi="Arial" w:cs="Arial"/>
          <w:color w:val="000000" w:themeColor="text1"/>
        </w:rPr>
        <w:t>organized</w:t>
      </w:r>
      <w:r w:rsidR="0082727F" w:rsidRPr="0082727F">
        <w:rPr>
          <w:rFonts w:ascii="Arial" w:hAnsi="Arial" w:cs="Arial"/>
          <w:color w:val="000000" w:themeColor="text1"/>
        </w:rPr>
        <w:t xml:space="preserve">. Arbor MIS enables them to build, manage, monitor, and charge for the breadth and scope of the whole curriculum. Staff will always be able to remain on top of their students' development, achievement, and wellbeing as well as pinpoint where extra attention is </w:t>
      </w:r>
      <w:r w:rsidR="002D4364" w:rsidRPr="0082727F">
        <w:rPr>
          <w:rFonts w:ascii="Arial" w:hAnsi="Arial" w:cs="Arial"/>
          <w:color w:val="000000" w:themeColor="text1"/>
        </w:rPr>
        <w:t>required</w:t>
      </w:r>
      <w:r w:rsidR="002D4364">
        <w:rPr>
          <w:rFonts w:ascii="Arial" w:hAnsi="Arial" w:cs="Arial"/>
          <w:color w:val="000000" w:themeColor="text1"/>
        </w:rPr>
        <w:t xml:space="preserve"> </w:t>
      </w:r>
      <w:r w:rsidR="002D4364" w:rsidRPr="002D4364">
        <w:rPr>
          <w:rFonts w:ascii="Arial" w:hAnsi="Arial" w:cs="Arial"/>
          <w:color w:val="000000" w:themeColor="text1"/>
        </w:rPr>
        <w:t>(Kilminster, 2020)</w:t>
      </w:r>
      <w:r w:rsidR="002D4364">
        <w:rPr>
          <w:rFonts w:ascii="Arial" w:hAnsi="Arial" w:cs="Arial"/>
          <w:color w:val="000000" w:themeColor="text1"/>
        </w:rPr>
        <w:t>.</w:t>
      </w:r>
    </w:p>
    <w:p w14:paraId="0F80AB30" w14:textId="77777777" w:rsidR="0082055B" w:rsidRPr="00384552" w:rsidRDefault="0082055B" w:rsidP="001D3772">
      <w:pPr>
        <w:spacing w:line="360" w:lineRule="auto"/>
        <w:rPr>
          <w:rFonts w:ascii="Arial" w:hAnsi="Arial" w:cs="Arial"/>
          <w:color w:val="000000" w:themeColor="text1"/>
        </w:rPr>
      </w:pPr>
    </w:p>
    <w:p w14:paraId="5866FD20" w14:textId="794386B9" w:rsidR="0082055B" w:rsidRDefault="001A6577" w:rsidP="001D3772">
      <w:pPr>
        <w:spacing w:line="360" w:lineRule="auto"/>
        <w:rPr>
          <w:rFonts w:ascii="Arial" w:hAnsi="Arial" w:cs="Arial"/>
          <w:b/>
          <w:bCs/>
          <w:color w:val="000000" w:themeColor="text1"/>
          <w:sz w:val="28"/>
          <w:szCs w:val="28"/>
        </w:rPr>
      </w:pPr>
      <w:r>
        <w:rPr>
          <w:rFonts w:ascii="Arial" w:hAnsi="Arial" w:cs="Arial"/>
          <w:b/>
          <w:bCs/>
          <w:color w:val="000000" w:themeColor="text1"/>
          <w:sz w:val="28"/>
          <w:szCs w:val="28"/>
        </w:rPr>
        <w:t>Ana</w:t>
      </w:r>
      <w:r w:rsidR="00DB7CDF" w:rsidRPr="00DB7CDF">
        <w:rPr>
          <w:rFonts w:ascii="Arial" w:hAnsi="Arial" w:cs="Arial"/>
          <w:b/>
          <w:bCs/>
          <w:color w:val="000000" w:themeColor="text1"/>
          <w:sz w:val="28"/>
          <w:szCs w:val="28"/>
        </w:rPr>
        <w:t>lysis and Discussion</w:t>
      </w:r>
    </w:p>
    <w:p w14:paraId="44A86AD1" w14:textId="7B5A3605" w:rsidR="001A6577" w:rsidRDefault="001A6577" w:rsidP="001D3772">
      <w:pPr>
        <w:spacing w:line="360" w:lineRule="auto"/>
        <w:rPr>
          <w:rFonts w:ascii="Arial" w:hAnsi="Arial" w:cs="Arial"/>
          <w:color w:val="000000" w:themeColor="text1"/>
        </w:rPr>
      </w:pPr>
      <w:r w:rsidRPr="001A6577">
        <w:rPr>
          <w:rFonts w:ascii="Arial" w:hAnsi="Arial" w:cs="Arial"/>
          <w:color w:val="000000" w:themeColor="text1"/>
        </w:rPr>
        <w:t xml:space="preserve">The purpose of this paper was to learn more about technology and how it is used by </w:t>
      </w:r>
      <w:r w:rsidR="00253F5D" w:rsidRPr="001A6577">
        <w:rPr>
          <w:rFonts w:ascii="Arial" w:hAnsi="Arial" w:cs="Arial"/>
          <w:color w:val="000000" w:themeColor="text1"/>
        </w:rPr>
        <w:t>analyzing</w:t>
      </w:r>
      <w:r w:rsidRPr="001A6577">
        <w:rPr>
          <w:rFonts w:ascii="Arial" w:hAnsi="Arial" w:cs="Arial"/>
          <w:color w:val="000000" w:themeColor="text1"/>
        </w:rPr>
        <w:t xml:space="preserve"> secondary </w:t>
      </w:r>
      <w:r w:rsidR="003E4A3D" w:rsidRPr="001A6577">
        <w:rPr>
          <w:rFonts w:ascii="Arial" w:hAnsi="Arial" w:cs="Arial"/>
          <w:color w:val="000000" w:themeColor="text1"/>
        </w:rPr>
        <w:t>data.</w:t>
      </w:r>
      <w:r w:rsidR="003E4A3D">
        <w:rPr>
          <w:rFonts w:ascii="Arial" w:hAnsi="Arial" w:cs="Arial"/>
          <w:color w:val="000000" w:themeColor="text1"/>
        </w:rPr>
        <w:t xml:space="preserve"> Threw research </w:t>
      </w:r>
      <w:r w:rsidR="004136D1">
        <w:rPr>
          <w:rFonts w:ascii="Arial" w:hAnsi="Arial" w:cs="Arial"/>
          <w:color w:val="000000" w:themeColor="text1"/>
        </w:rPr>
        <w:t xml:space="preserve">I have done on Arbor and Tapestry and </w:t>
      </w:r>
      <w:r w:rsidR="00D67211">
        <w:rPr>
          <w:rFonts w:ascii="Arial" w:hAnsi="Arial" w:cs="Arial"/>
          <w:color w:val="000000" w:themeColor="text1"/>
        </w:rPr>
        <w:t>also, I</w:t>
      </w:r>
      <w:r w:rsidRPr="001A6577">
        <w:rPr>
          <w:rFonts w:ascii="Arial" w:hAnsi="Arial" w:cs="Arial"/>
          <w:color w:val="000000" w:themeColor="text1"/>
        </w:rPr>
        <w:t xml:space="preserve"> wanted to know if individuals preferred to be reached in digital or paper formats, as well as other traditional techniques such as the telephone, which Shannon and weaver define as a mod</w:t>
      </w:r>
      <w:r w:rsidR="00986F96">
        <w:rPr>
          <w:rFonts w:ascii="Arial" w:hAnsi="Arial" w:cs="Arial"/>
          <w:color w:val="000000" w:themeColor="text1"/>
        </w:rPr>
        <w:t xml:space="preserve">el </w:t>
      </w:r>
      <w:r w:rsidRPr="001A6577">
        <w:rPr>
          <w:rFonts w:ascii="Arial" w:hAnsi="Arial" w:cs="Arial"/>
          <w:color w:val="000000" w:themeColor="text1"/>
        </w:rPr>
        <w:t>of communication.</w:t>
      </w:r>
      <w:r w:rsidR="00EA58B6">
        <w:rPr>
          <w:rFonts w:ascii="Arial" w:hAnsi="Arial" w:cs="Arial"/>
          <w:color w:val="000000" w:themeColor="text1"/>
        </w:rPr>
        <w:t xml:space="preserve"> </w:t>
      </w:r>
      <w:r w:rsidR="00EA58B6" w:rsidRPr="00EA58B6">
        <w:rPr>
          <w:rFonts w:ascii="Arial" w:hAnsi="Arial" w:cs="Arial"/>
          <w:color w:val="000000" w:themeColor="text1"/>
        </w:rPr>
        <w:t xml:space="preserve">Because Shannon is an engineer, this technique was developed to improve technical communication, namely telephonic communication. It was created with the goal of increasing phone capacity while reducing noise. Weaver later </w:t>
      </w:r>
      <w:r w:rsidR="00BD41FD">
        <w:rPr>
          <w:rFonts w:ascii="Arial" w:hAnsi="Arial" w:cs="Arial"/>
          <w:color w:val="000000" w:themeColor="text1"/>
        </w:rPr>
        <w:t xml:space="preserve">established </w:t>
      </w:r>
      <w:r w:rsidR="00EA58B6" w:rsidRPr="00EA58B6">
        <w:rPr>
          <w:rFonts w:ascii="Arial" w:hAnsi="Arial" w:cs="Arial"/>
          <w:color w:val="000000" w:themeColor="text1"/>
        </w:rPr>
        <w:t>it to build effective communication in a variety of circumstances, and the concept was dubbed the Shannon Weaver model.</w:t>
      </w:r>
      <w:r w:rsidR="00980E7D">
        <w:rPr>
          <w:rFonts w:ascii="Arial" w:hAnsi="Arial" w:cs="Arial"/>
          <w:color w:val="000000" w:themeColor="text1"/>
        </w:rPr>
        <w:t xml:space="preserve"> </w:t>
      </w:r>
      <w:r w:rsidR="00E90C75">
        <w:rPr>
          <w:rFonts w:ascii="Arial" w:hAnsi="Arial" w:cs="Arial"/>
          <w:color w:val="000000" w:themeColor="text1"/>
        </w:rPr>
        <w:t xml:space="preserve">Tapestry is used when marking </w:t>
      </w:r>
      <w:r w:rsidR="00E90C75">
        <w:rPr>
          <w:rFonts w:ascii="Arial" w:hAnsi="Arial" w:cs="Arial"/>
          <w:color w:val="000000" w:themeColor="text1"/>
        </w:rPr>
        <w:lastRenderedPageBreak/>
        <w:t>work</w:t>
      </w:r>
      <w:r w:rsidR="004D4123">
        <w:rPr>
          <w:rFonts w:ascii="Arial" w:hAnsi="Arial" w:cs="Arial"/>
          <w:color w:val="000000" w:themeColor="text1"/>
        </w:rPr>
        <w:t xml:space="preserve"> </w:t>
      </w:r>
      <w:r w:rsidR="00CA19FF">
        <w:rPr>
          <w:rFonts w:ascii="Arial" w:hAnsi="Arial" w:cs="Arial"/>
          <w:color w:val="000000" w:themeColor="text1"/>
        </w:rPr>
        <w:t>as well</w:t>
      </w:r>
      <w:r w:rsidR="004D4123">
        <w:rPr>
          <w:rFonts w:ascii="Arial" w:hAnsi="Arial" w:cs="Arial"/>
          <w:color w:val="000000" w:themeColor="text1"/>
        </w:rPr>
        <w:t xml:space="preserve"> and</w:t>
      </w:r>
      <w:r w:rsidR="00C0448C">
        <w:rPr>
          <w:rFonts w:ascii="Arial" w:hAnsi="Arial" w:cs="Arial"/>
          <w:color w:val="000000" w:themeColor="text1"/>
        </w:rPr>
        <w:t xml:space="preserve"> </w:t>
      </w:r>
      <w:r w:rsidR="004D4123">
        <w:rPr>
          <w:rFonts w:ascii="Arial" w:hAnsi="Arial" w:cs="Arial"/>
          <w:color w:val="000000" w:themeColor="text1"/>
        </w:rPr>
        <w:t>e</w:t>
      </w:r>
      <w:r w:rsidR="00C0448C" w:rsidRPr="00C0448C">
        <w:rPr>
          <w:rFonts w:ascii="Arial" w:hAnsi="Arial" w:cs="Arial"/>
          <w:color w:val="000000" w:themeColor="text1"/>
        </w:rPr>
        <w:t>ffective marking is a critical component of the educational process</w:t>
      </w:r>
      <w:r w:rsidR="004D4123">
        <w:rPr>
          <w:rFonts w:ascii="Arial" w:hAnsi="Arial" w:cs="Arial"/>
          <w:color w:val="000000" w:themeColor="text1"/>
        </w:rPr>
        <w:t xml:space="preserve"> a</w:t>
      </w:r>
      <w:r w:rsidR="00C0448C" w:rsidRPr="00C0448C">
        <w:rPr>
          <w:rFonts w:ascii="Arial" w:hAnsi="Arial" w:cs="Arial"/>
          <w:color w:val="000000" w:themeColor="text1"/>
        </w:rPr>
        <w:t xml:space="preserve">t its core, it is an interaction between teacher and child a method of </w:t>
      </w:r>
      <w:r w:rsidR="009F21B0" w:rsidRPr="00C0448C">
        <w:rPr>
          <w:rFonts w:ascii="Arial" w:hAnsi="Arial" w:cs="Arial"/>
          <w:color w:val="000000" w:themeColor="text1"/>
        </w:rPr>
        <w:t>recognizing</w:t>
      </w:r>
      <w:r w:rsidR="00C0448C" w:rsidRPr="00C0448C">
        <w:rPr>
          <w:rFonts w:ascii="Arial" w:hAnsi="Arial" w:cs="Arial"/>
          <w:color w:val="000000" w:themeColor="text1"/>
        </w:rPr>
        <w:t xml:space="preserve"> students' effort, assessing the outcomes, and deciding what instructors and students should do next, with the primary goal of driving pupil advancement</w:t>
      </w:r>
      <w:r w:rsidR="00C0448C">
        <w:rPr>
          <w:rFonts w:ascii="Arial" w:hAnsi="Arial" w:cs="Arial"/>
          <w:color w:val="000000" w:themeColor="text1"/>
        </w:rPr>
        <w:t xml:space="preserve"> </w:t>
      </w:r>
      <w:r w:rsidR="009F21B0" w:rsidRPr="009F21B0">
        <w:rPr>
          <w:rFonts w:ascii="Arial" w:hAnsi="Arial" w:cs="Arial"/>
          <w:color w:val="000000" w:themeColor="text1"/>
        </w:rPr>
        <w:t>(Dabell, 2019</w:t>
      </w:r>
      <w:r w:rsidR="00F222B0" w:rsidRPr="009F21B0">
        <w:rPr>
          <w:rFonts w:ascii="Arial" w:hAnsi="Arial" w:cs="Arial"/>
          <w:color w:val="000000" w:themeColor="text1"/>
        </w:rPr>
        <w:t>)</w:t>
      </w:r>
      <w:r w:rsidR="00F222B0">
        <w:rPr>
          <w:rFonts w:ascii="Arial" w:hAnsi="Arial" w:cs="Arial"/>
          <w:color w:val="000000" w:themeColor="text1"/>
        </w:rPr>
        <w:t xml:space="preserve"> so I also asked questions to determine how they find the apps made available by schools.</w:t>
      </w:r>
      <w:r w:rsidR="00F222B0" w:rsidRPr="00F222B0">
        <w:t xml:space="preserve"> </w:t>
      </w:r>
      <w:r w:rsidR="00F222B0" w:rsidRPr="00F222B0">
        <w:rPr>
          <w:rFonts w:ascii="Arial" w:hAnsi="Arial" w:cs="Arial"/>
          <w:color w:val="000000" w:themeColor="text1"/>
        </w:rPr>
        <w:t xml:space="preserve">Each child's advancement is unique to them, and they do not advance in all areas at the same rate. The most important component is meticulous, methodical observation to ensure a complete understanding of each child's individuality. Another reason </w:t>
      </w:r>
      <w:r w:rsidR="007B592E">
        <w:rPr>
          <w:rFonts w:ascii="Arial" w:hAnsi="Arial" w:cs="Arial"/>
          <w:color w:val="000000" w:themeColor="text1"/>
        </w:rPr>
        <w:t>Tapestry</w:t>
      </w:r>
      <w:r w:rsidR="00F222B0" w:rsidRPr="00F222B0">
        <w:rPr>
          <w:rFonts w:ascii="Arial" w:hAnsi="Arial" w:cs="Arial"/>
          <w:color w:val="000000" w:themeColor="text1"/>
        </w:rPr>
        <w:t xml:space="preserve"> is beneficial </w:t>
      </w:r>
      <w:r w:rsidR="007B592E" w:rsidRPr="00F222B0">
        <w:rPr>
          <w:rFonts w:ascii="Arial" w:hAnsi="Arial" w:cs="Arial"/>
          <w:color w:val="000000" w:themeColor="text1"/>
        </w:rPr>
        <w:t>i</w:t>
      </w:r>
      <w:r w:rsidR="007B592E">
        <w:rPr>
          <w:rFonts w:ascii="Arial" w:hAnsi="Arial" w:cs="Arial"/>
          <w:color w:val="000000" w:themeColor="text1"/>
        </w:rPr>
        <w:t xml:space="preserve">t’s </w:t>
      </w:r>
      <w:r w:rsidR="00F222B0" w:rsidRPr="00F222B0">
        <w:rPr>
          <w:rFonts w:ascii="Arial" w:hAnsi="Arial" w:cs="Arial"/>
          <w:color w:val="000000" w:themeColor="text1"/>
        </w:rPr>
        <w:t>the ability to observe the unique and various ways in which children develop and learn</w:t>
      </w:r>
      <w:r w:rsidR="003B4549" w:rsidRPr="003B4549">
        <w:t xml:space="preserve"> </w:t>
      </w:r>
      <w:r w:rsidR="003B4549" w:rsidRPr="003B4549">
        <w:rPr>
          <w:rFonts w:ascii="Arial" w:hAnsi="Arial" w:cs="Arial"/>
          <w:color w:val="000000" w:themeColor="text1"/>
        </w:rPr>
        <w:t>(McDowell Clark, 2019)</w:t>
      </w:r>
      <w:r w:rsidR="003B4549">
        <w:rPr>
          <w:rFonts w:ascii="Arial" w:hAnsi="Arial" w:cs="Arial"/>
          <w:color w:val="000000" w:themeColor="text1"/>
        </w:rPr>
        <w:t>.</w:t>
      </w:r>
      <w:r w:rsidR="00B611EC">
        <w:rPr>
          <w:rFonts w:ascii="Arial" w:hAnsi="Arial" w:cs="Arial"/>
          <w:color w:val="000000" w:themeColor="text1"/>
        </w:rPr>
        <w:t xml:space="preserve"> I also made a </w:t>
      </w:r>
      <w:r w:rsidR="001C5728">
        <w:rPr>
          <w:rFonts w:ascii="Arial" w:hAnsi="Arial" w:cs="Arial"/>
          <w:color w:val="000000" w:themeColor="text1"/>
        </w:rPr>
        <w:t xml:space="preserve">questionnaire to get some knowledge my self and upon reading I see that the apps are very safe </w:t>
      </w:r>
      <w:r w:rsidR="008E6223">
        <w:rPr>
          <w:rFonts w:ascii="Arial" w:hAnsi="Arial" w:cs="Arial"/>
          <w:color w:val="000000" w:themeColor="text1"/>
        </w:rPr>
        <w:t xml:space="preserve">and wanted to determine if </w:t>
      </w:r>
      <w:r w:rsidR="00D534A3">
        <w:rPr>
          <w:rFonts w:ascii="Arial" w:hAnsi="Arial" w:cs="Arial"/>
          <w:color w:val="000000" w:themeColor="text1"/>
        </w:rPr>
        <w:t xml:space="preserve">parents </w:t>
      </w:r>
      <w:r w:rsidR="00F52053">
        <w:rPr>
          <w:rFonts w:ascii="Arial" w:hAnsi="Arial" w:cs="Arial"/>
          <w:color w:val="000000" w:themeColor="text1"/>
        </w:rPr>
        <w:t xml:space="preserve">thought the same or just preferred other methods of contact as threw apps </w:t>
      </w:r>
      <w:r w:rsidR="005F4A1B">
        <w:rPr>
          <w:rFonts w:ascii="Arial" w:hAnsi="Arial" w:cs="Arial"/>
          <w:color w:val="000000" w:themeColor="text1"/>
        </w:rPr>
        <w:t>their</w:t>
      </w:r>
      <w:r w:rsidR="00F52053">
        <w:rPr>
          <w:rFonts w:ascii="Arial" w:hAnsi="Arial" w:cs="Arial"/>
          <w:color w:val="000000" w:themeColor="text1"/>
        </w:rPr>
        <w:t xml:space="preserve"> data may not be </w:t>
      </w:r>
      <w:r w:rsidR="00962F0E">
        <w:rPr>
          <w:rFonts w:ascii="Arial" w:hAnsi="Arial" w:cs="Arial"/>
          <w:color w:val="000000" w:themeColor="text1"/>
        </w:rPr>
        <w:t>safe,</w:t>
      </w:r>
      <w:r w:rsidR="00F52053">
        <w:rPr>
          <w:rFonts w:ascii="Arial" w:hAnsi="Arial" w:cs="Arial"/>
          <w:color w:val="000000" w:themeColor="text1"/>
        </w:rPr>
        <w:t xml:space="preserve"> but such apps take data seriously</w:t>
      </w:r>
      <w:r w:rsidR="005F4A1B">
        <w:rPr>
          <w:rFonts w:ascii="Arial" w:hAnsi="Arial" w:cs="Arial"/>
          <w:color w:val="000000" w:themeColor="text1"/>
        </w:rPr>
        <w:t xml:space="preserve"> </w:t>
      </w:r>
      <w:r w:rsidR="005F4A1B" w:rsidRPr="005F4A1B">
        <w:rPr>
          <w:rFonts w:ascii="Arial" w:hAnsi="Arial" w:cs="Arial"/>
          <w:color w:val="000000" w:themeColor="text1"/>
        </w:rPr>
        <w:t>They restrict database access to certain users and only enable access through rigorous gateways requiring two-factor authentication login and public/private key identification. All Arbor logins are logged and tracked, and tight regulations are enforced, which generate alarms if they are violated. Staff passwords are also changed on a regular basis, and because data is stored on a central system, access may be readily denied if necessary</w:t>
      </w:r>
      <w:r w:rsidR="00962F0E">
        <w:rPr>
          <w:rFonts w:ascii="Arial" w:hAnsi="Arial" w:cs="Arial"/>
          <w:color w:val="000000" w:themeColor="text1"/>
        </w:rPr>
        <w:t xml:space="preserve"> </w:t>
      </w:r>
      <w:r w:rsidR="00962F0E" w:rsidRPr="00962F0E">
        <w:rPr>
          <w:rFonts w:ascii="Arial" w:hAnsi="Arial" w:cs="Arial"/>
          <w:color w:val="000000" w:themeColor="text1"/>
        </w:rPr>
        <w:t>(Kilminster, 2020b)</w:t>
      </w:r>
      <w:r w:rsidR="00962F0E">
        <w:rPr>
          <w:rFonts w:ascii="Arial" w:hAnsi="Arial" w:cs="Arial"/>
          <w:color w:val="000000" w:themeColor="text1"/>
        </w:rPr>
        <w:t>.</w:t>
      </w:r>
    </w:p>
    <w:p w14:paraId="26D69572" w14:textId="77777777" w:rsidR="005D090F" w:rsidRDefault="005D090F" w:rsidP="001D3772">
      <w:pPr>
        <w:spacing w:line="360" w:lineRule="auto"/>
        <w:rPr>
          <w:rFonts w:ascii="Arial" w:hAnsi="Arial" w:cs="Arial"/>
          <w:b/>
          <w:bCs/>
          <w:color w:val="000000" w:themeColor="text1"/>
          <w:sz w:val="28"/>
          <w:szCs w:val="28"/>
        </w:rPr>
      </w:pPr>
    </w:p>
    <w:p w14:paraId="37DAFF9E" w14:textId="380B5C09" w:rsidR="00905810" w:rsidRDefault="00905810" w:rsidP="001D3772">
      <w:pPr>
        <w:spacing w:line="360" w:lineRule="auto"/>
        <w:rPr>
          <w:rFonts w:ascii="Arial" w:hAnsi="Arial" w:cs="Arial"/>
          <w:b/>
          <w:bCs/>
          <w:color w:val="000000" w:themeColor="text1"/>
          <w:sz w:val="28"/>
          <w:szCs w:val="28"/>
        </w:rPr>
      </w:pPr>
      <w:r w:rsidRPr="00905810">
        <w:rPr>
          <w:rFonts w:ascii="Arial" w:hAnsi="Arial" w:cs="Arial"/>
          <w:b/>
          <w:bCs/>
          <w:color w:val="000000" w:themeColor="text1"/>
          <w:sz w:val="28"/>
          <w:szCs w:val="28"/>
        </w:rPr>
        <w:t>Secondary Data Analysis</w:t>
      </w:r>
    </w:p>
    <w:p w14:paraId="511A7581" w14:textId="77777777" w:rsidR="00D87B74" w:rsidRPr="00E71BBC" w:rsidRDefault="00D87B74" w:rsidP="0087654C">
      <w:pPr>
        <w:spacing w:line="360" w:lineRule="auto"/>
        <w:rPr>
          <w:rFonts w:ascii="Arial" w:hAnsi="Arial" w:cs="Arial"/>
          <w:color w:val="000000" w:themeColor="text1"/>
        </w:rPr>
      </w:pPr>
    </w:p>
    <w:p w14:paraId="00CDC454" w14:textId="0287F99E" w:rsidR="00D24D40" w:rsidRDefault="00E33234" w:rsidP="00D24D40">
      <w:pPr>
        <w:spacing w:line="360" w:lineRule="auto"/>
        <w:rPr>
          <w:rFonts w:ascii="Arial" w:hAnsi="Arial" w:cs="Arial"/>
          <w:color w:val="000000" w:themeColor="text1"/>
        </w:rPr>
      </w:pPr>
      <w:r>
        <w:rPr>
          <w:rFonts w:ascii="Arial" w:hAnsi="Arial" w:cs="Arial"/>
          <w:color w:val="000000" w:themeColor="text1"/>
        </w:rPr>
        <w:t xml:space="preserve">The following </w:t>
      </w:r>
      <w:r w:rsidR="003406E7">
        <w:rPr>
          <w:rFonts w:ascii="Arial" w:hAnsi="Arial" w:cs="Arial"/>
          <w:color w:val="000000" w:themeColor="text1"/>
        </w:rPr>
        <w:t xml:space="preserve">questions were asked </w:t>
      </w:r>
      <w:r w:rsidR="005D090F">
        <w:rPr>
          <w:rFonts w:ascii="Arial" w:hAnsi="Arial" w:cs="Arial"/>
          <w:color w:val="000000" w:themeColor="text1"/>
        </w:rPr>
        <w:t>to</w:t>
      </w:r>
      <w:r w:rsidR="003406E7">
        <w:rPr>
          <w:rFonts w:ascii="Arial" w:hAnsi="Arial" w:cs="Arial"/>
          <w:color w:val="000000" w:themeColor="text1"/>
        </w:rPr>
        <w:t xml:space="preserve"> a number of </w:t>
      </w:r>
      <w:r w:rsidR="0041353A">
        <w:rPr>
          <w:rFonts w:ascii="Arial" w:hAnsi="Arial" w:cs="Arial"/>
          <w:color w:val="000000" w:themeColor="text1"/>
        </w:rPr>
        <w:t xml:space="preserve">parents I will provide my findings </w:t>
      </w:r>
      <w:r w:rsidR="00AD5B5B">
        <w:rPr>
          <w:rFonts w:ascii="Arial" w:hAnsi="Arial" w:cs="Arial"/>
          <w:color w:val="000000" w:themeColor="text1"/>
        </w:rPr>
        <w:t xml:space="preserve">below </w:t>
      </w:r>
      <w:r w:rsidR="005D430D">
        <w:rPr>
          <w:rFonts w:ascii="Arial" w:hAnsi="Arial" w:cs="Arial"/>
          <w:color w:val="000000" w:themeColor="text1"/>
        </w:rPr>
        <w:t>I asked 5 questions in total</w:t>
      </w:r>
    </w:p>
    <w:p w14:paraId="10E53295" w14:textId="78C8EEDF" w:rsidR="005D090F" w:rsidRPr="00E60E8E" w:rsidRDefault="005D090F" w:rsidP="00E60E8E">
      <w:pPr>
        <w:pStyle w:val="ListParagraph"/>
        <w:numPr>
          <w:ilvl w:val="0"/>
          <w:numId w:val="17"/>
        </w:numPr>
        <w:spacing w:line="360" w:lineRule="auto"/>
        <w:rPr>
          <w:rFonts w:ascii="Arial" w:hAnsi="Arial" w:cs="Arial"/>
          <w:color w:val="212121"/>
          <w:sz w:val="24"/>
          <w:szCs w:val="24"/>
          <w:shd w:val="clear" w:color="auto" w:fill="FFFFFF"/>
        </w:rPr>
      </w:pPr>
      <w:r w:rsidRPr="00E60E8E">
        <w:rPr>
          <w:rFonts w:ascii="Arial" w:hAnsi="Arial" w:cs="Arial"/>
          <w:color w:val="212121"/>
          <w:sz w:val="24"/>
          <w:szCs w:val="24"/>
          <w:shd w:val="clear" w:color="auto" w:fill="FFFFFF"/>
        </w:rPr>
        <w:t>How do you preferer to be contacted by staff at children's school?</w:t>
      </w:r>
    </w:p>
    <w:p w14:paraId="60BF9AAC" w14:textId="4DEB22D2" w:rsidR="00A74FFA" w:rsidRPr="005D430D" w:rsidRDefault="00A74FFA" w:rsidP="00D24D40">
      <w:pPr>
        <w:spacing w:line="360" w:lineRule="auto"/>
        <w:rPr>
          <w:rFonts w:ascii="Arial" w:hAnsi="Arial" w:cs="Arial"/>
          <w:color w:val="000000" w:themeColor="text1"/>
        </w:rPr>
      </w:pPr>
      <w:r>
        <w:rPr>
          <w:rFonts w:ascii="Arial" w:hAnsi="Arial" w:cs="Arial"/>
          <w:color w:val="212121"/>
          <w:shd w:val="clear" w:color="auto" w:fill="FFFFFF"/>
        </w:rPr>
        <w:t>The options where the following:</w:t>
      </w:r>
    </w:p>
    <w:p w14:paraId="2FEB6EEF" w14:textId="6914F822" w:rsidR="00C821C0" w:rsidRPr="00C821C0" w:rsidRDefault="00C821C0" w:rsidP="00C821C0">
      <w:pPr>
        <w:spacing w:line="360" w:lineRule="auto"/>
        <w:rPr>
          <w:rFonts w:ascii="Arial" w:hAnsi="Arial" w:cs="Arial"/>
          <w:color w:val="000000" w:themeColor="text1"/>
        </w:rPr>
      </w:pPr>
      <w:r w:rsidRPr="00C821C0">
        <w:rPr>
          <w:rFonts w:ascii="Arial" w:hAnsi="Arial" w:cs="Arial"/>
          <w:color w:val="000000" w:themeColor="text1"/>
        </w:rPr>
        <w:t>Email</w:t>
      </w:r>
      <w:r w:rsidR="00FB2D59">
        <w:rPr>
          <w:rFonts w:ascii="Arial" w:hAnsi="Arial" w:cs="Arial"/>
          <w:color w:val="000000" w:themeColor="text1"/>
        </w:rPr>
        <w:t xml:space="preserve">                                                            </w:t>
      </w:r>
      <w:r w:rsidRPr="00C821C0">
        <w:rPr>
          <w:rFonts w:ascii="Arial" w:hAnsi="Arial" w:cs="Arial"/>
          <w:color w:val="000000" w:themeColor="text1"/>
        </w:rPr>
        <w:tab/>
        <w:t>4</w:t>
      </w:r>
    </w:p>
    <w:p w14:paraId="760B950C" w14:textId="36E944DB" w:rsidR="00C821C0" w:rsidRPr="00C821C0" w:rsidRDefault="00C821C0" w:rsidP="00C821C0">
      <w:pPr>
        <w:spacing w:line="360" w:lineRule="auto"/>
        <w:rPr>
          <w:rFonts w:ascii="Arial" w:hAnsi="Arial" w:cs="Arial"/>
          <w:color w:val="000000" w:themeColor="text1"/>
        </w:rPr>
      </w:pPr>
      <w:r w:rsidRPr="00C821C0">
        <w:rPr>
          <w:rFonts w:ascii="Arial" w:hAnsi="Arial" w:cs="Arial"/>
          <w:color w:val="000000" w:themeColor="text1"/>
        </w:rPr>
        <w:t>Phone</w:t>
      </w:r>
      <w:r w:rsidR="00FB2D59">
        <w:rPr>
          <w:rFonts w:ascii="Arial" w:hAnsi="Arial" w:cs="Arial"/>
          <w:color w:val="000000" w:themeColor="text1"/>
        </w:rPr>
        <w:t xml:space="preserve">                                                 </w:t>
      </w:r>
      <w:r w:rsidRPr="00C821C0">
        <w:rPr>
          <w:rFonts w:ascii="Arial" w:hAnsi="Arial" w:cs="Arial"/>
          <w:color w:val="000000" w:themeColor="text1"/>
        </w:rPr>
        <w:tab/>
        <w:t>8</w:t>
      </w:r>
      <w:r w:rsidR="00AF44EC">
        <w:rPr>
          <w:rFonts w:ascii="Arial" w:hAnsi="Arial" w:cs="Arial"/>
          <w:color w:val="000000" w:themeColor="text1"/>
        </w:rPr>
        <w:t xml:space="preserve">                                                                           </w:t>
      </w:r>
    </w:p>
    <w:p w14:paraId="13FAC4BF" w14:textId="32EA8C78" w:rsidR="00346A89" w:rsidRDefault="00C821C0" w:rsidP="00C821C0">
      <w:pPr>
        <w:spacing w:line="360" w:lineRule="auto"/>
        <w:rPr>
          <w:rFonts w:ascii="Arial" w:hAnsi="Arial" w:cs="Arial"/>
          <w:color w:val="000000" w:themeColor="text1"/>
        </w:rPr>
      </w:pPr>
      <w:r w:rsidRPr="00C821C0">
        <w:rPr>
          <w:rFonts w:ascii="Arial" w:hAnsi="Arial" w:cs="Arial"/>
          <w:color w:val="000000" w:themeColor="text1"/>
        </w:rPr>
        <w:lastRenderedPageBreak/>
        <w:t>App</w:t>
      </w:r>
      <w:r w:rsidRPr="00C821C0">
        <w:rPr>
          <w:rFonts w:ascii="Arial" w:hAnsi="Arial" w:cs="Arial"/>
          <w:color w:val="000000" w:themeColor="text1"/>
        </w:rPr>
        <w:tab/>
      </w:r>
      <w:r w:rsidR="00FB2D59">
        <w:rPr>
          <w:rFonts w:ascii="Arial" w:hAnsi="Arial" w:cs="Arial"/>
          <w:color w:val="000000" w:themeColor="text1"/>
        </w:rPr>
        <w:t xml:space="preserve">                                                           </w:t>
      </w:r>
      <w:r w:rsidRPr="00C821C0">
        <w:rPr>
          <w:rFonts w:ascii="Arial" w:hAnsi="Arial" w:cs="Arial"/>
          <w:color w:val="000000" w:themeColor="text1"/>
        </w:rPr>
        <w:t>1</w:t>
      </w:r>
    </w:p>
    <w:p w14:paraId="77240EE7" w14:textId="2BFB8153" w:rsidR="00805714" w:rsidRDefault="00805714" w:rsidP="00C821C0">
      <w:pPr>
        <w:spacing w:line="360" w:lineRule="auto"/>
        <w:rPr>
          <w:rFonts w:ascii="Arial" w:hAnsi="Arial" w:cs="Arial"/>
          <w:color w:val="000000" w:themeColor="text1"/>
        </w:rPr>
      </w:pPr>
      <w:r>
        <w:rPr>
          <w:rFonts w:ascii="Arial" w:hAnsi="Arial" w:cs="Arial"/>
          <w:noProof/>
          <w:color w:val="000000" w:themeColor="text1"/>
        </w:rPr>
        <w:drawing>
          <wp:inline distT="0" distB="0" distL="0" distR="0" wp14:anchorId="6A9D13A8" wp14:editId="422FFA8B">
            <wp:extent cx="3117600" cy="1518920"/>
            <wp:effectExtent l="0" t="0" r="0" b="508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4049" cy="1526934"/>
                    </a:xfrm>
                    <a:prstGeom prst="rect">
                      <a:avLst/>
                    </a:prstGeom>
                    <a:noFill/>
                    <a:ln>
                      <a:noFill/>
                    </a:ln>
                  </pic:spPr>
                </pic:pic>
              </a:graphicData>
            </a:graphic>
          </wp:inline>
        </w:drawing>
      </w:r>
    </w:p>
    <w:p w14:paraId="10415FB2" w14:textId="075CEF37" w:rsidR="006B3D18" w:rsidRDefault="002B7ADE" w:rsidP="001D3772">
      <w:pPr>
        <w:spacing w:line="360" w:lineRule="auto"/>
        <w:rPr>
          <w:rFonts w:ascii="Arial" w:hAnsi="Arial" w:cs="Arial"/>
          <w:color w:val="000000" w:themeColor="text1"/>
        </w:rPr>
      </w:pPr>
      <w:r>
        <w:rPr>
          <w:rFonts w:ascii="Arial" w:hAnsi="Arial" w:cs="Arial"/>
          <w:color w:val="000000" w:themeColor="text1"/>
        </w:rPr>
        <w:t>8</w:t>
      </w:r>
      <w:r w:rsidR="006B020C">
        <w:rPr>
          <w:rFonts w:ascii="Arial" w:hAnsi="Arial" w:cs="Arial"/>
          <w:color w:val="000000" w:themeColor="text1"/>
        </w:rPr>
        <w:t>% said App</w:t>
      </w:r>
    </w:p>
    <w:p w14:paraId="1351C19D" w14:textId="292244C3" w:rsidR="006B020C" w:rsidRDefault="006B020C" w:rsidP="001D3772">
      <w:pPr>
        <w:spacing w:line="360" w:lineRule="auto"/>
        <w:rPr>
          <w:rFonts w:ascii="Arial" w:hAnsi="Arial" w:cs="Arial"/>
          <w:color w:val="000000" w:themeColor="text1"/>
        </w:rPr>
      </w:pPr>
      <w:r>
        <w:rPr>
          <w:rFonts w:ascii="Arial" w:hAnsi="Arial" w:cs="Arial"/>
          <w:color w:val="000000" w:themeColor="text1"/>
        </w:rPr>
        <w:t xml:space="preserve">31% said </w:t>
      </w:r>
      <w:r w:rsidR="00CA0C24">
        <w:rPr>
          <w:rFonts w:ascii="Arial" w:hAnsi="Arial" w:cs="Arial"/>
          <w:color w:val="000000" w:themeColor="text1"/>
        </w:rPr>
        <w:t>E</w:t>
      </w:r>
      <w:r>
        <w:rPr>
          <w:rFonts w:ascii="Arial" w:hAnsi="Arial" w:cs="Arial"/>
          <w:color w:val="000000" w:themeColor="text1"/>
        </w:rPr>
        <w:t>mail</w:t>
      </w:r>
    </w:p>
    <w:p w14:paraId="5BBFDFB8" w14:textId="6CCA5FD4" w:rsidR="00CA0C24" w:rsidRDefault="00CA0C24" w:rsidP="001D3772">
      <w:pPr>
        <w:spacing w:line="360" w:lineRule="auto"/>
        <w:rPr>
          <w:rFonts w:ascii="Arial" w:hAnsi="Arial" w:cs="Arial"/>
          <w:color w:val="000000" w:themeColor="text1"/>
        </w:rPr>
      </w:pPr>
      <w:r>
        <w:rPr>
          <w:rFonts w:ascii="Arial" w:hAnsi="Arial" w:cs="Arial"/>
          <w:color w:val="000000" w:themeColor="text1"/>
        </w:rPr>
        <w:t xml:space="preserve">62% said Phone </w:t>
      </w:r>
    </w:p>
    <w:p w14:paraId="2ACB2B86" w14:textId="193A79B6" w:rsidR="00174DC6" w:rsidRDefault="00174DC6" w:rsidP="001D3772">
      <w:pPr>
        <w:spacing w:line="360" w:lineRule="auto"/>
        <w:rPr>
          <w:rFonts w:ascii="Arial" w:hAnsi="Arial" w:cs="Arial"/>
          <w:color w:val="000000" w:themeColor="text1"/>
        </w:rPr>
      </w:pPr>
      <w:r w:rsidRPr="00174DC6">
        <w:rPr>
          <w:rFonts w:ascii="Arial" w:hAnsi="Arial" w:cs="Arial"/>
          <w:color w:val="000000" w:themeColor="text1"/>
        </w:rPr>
        <w:t>This data has led me to assume that the vast majority of individuals prefer to interact by telephone.</w:t>
      </w:r>
    </w:p>
    <w:p w14:paraId="735BF93B" w14:textId="77777777" w:rsidR="00FD5623" w:rsidRPr="00FD5623" w:rsidRDefault="00FD5623" w:rsidP="001D3772">
      <w:pPr>
        <w:spacing w:line="360" w:lineRule="auto"/>
        <w:rPr>
          <w:rFonts w:ascii="Arial" w:hAnsi="Arial" w:cs="Arial"/>
          <w:color w:val="000000" w:themeColor="text1"/>
          <w:sz w:val="24"/>
          <w:szCs w:val="24"/>
        </w:rPr>
      </w:pPr>
    </w:p>
    <w:p w14:paraId="6E9FD6B0" w14:textId="55FC6EB6" w:rsidR="00FD5623" w:rsidRPr="00A958BF" w:rsidRDefault="00BA57BF" w:rsidP="00FD5623">
      <w:pPr>
        <w:pStyle w:val="ListParagraph"/>
        <w:numPr>
          <w:ilvl w:val="0"/>
          <w:numId w:val="17"/>
        </w:numPr>
        <w:spacing w:line="360" w:lineRule="auto"/>
        <w:rPr>
          <w:rFonts w:ascii="Arial" w:hAnsi="Arial" w:cs="Arial"/>
          <w:color w:val="000000" w:themeColor="text1"/>
          <w:sz w:val="24"/>
          <w:szCs w:val="24"/>
        </w:rPr>
      </w:pPr>
      <w:r w:rsidRPr="00FD5623">
        <w:rPr>
          <w:rFonts w:ascii="Arial" w:hAnsi="Arial" w:cs="Arial"/>
          <w:color w:val="212121"/>
          <w:sz w:val="24"/>
          <w:szCs w:val="24"/>
          <w:shd w:val="clear" w:color="auto" w:fill="FFFFFF"/>
        </w:rPr>
        <w:t>What method is preferred when giving permission for school trips</w:t>
      </w:r>
      <w:r w:rsidR="00FD5623">
        <w:rPr>
          <w:rFonts w:ascii="Arial" w:hAnsi="Arial" w:cs="Arial"/>
          <w:color w:val="212121"/>
          <w:sz w:val="24"/>
          <w:szCs w:val="24"/>
          <w:shd w:val="clear" w:color="auto" w:fill="FFFFFF"/>
        </w:rPr>
        <w:t>?</w:t>
      </w:r>
    </w:p>
    <w:p w14:paraId="50300F23" w14:textId="3F80401F" w:rsidR="00A958BF" w:rsidRDefault="00A958BF" w:rsidP="00A958BF">
      <w:pPr>
        <w:spacing w:line="360" w:lineRule="auto"/>
        <w:rPr>
          <w:rFonts w:ascii="Arial" w:hAnsi="Arial" w:cs="Arial"/>
          <w:color w:val="000000" w:themeColor="text1"/>
        </w:rPr>
      </w:pPr>
      <w:r w:rsidRPr="00A958BF">
        <w:rPr>
          <w:rFonts w:ascii="Arial" w:hAnsi="Arial" w:cs="Arial"/>
          <w:color w:val="000000" w:themeColor="text1"/>
        </w:rPr>
        <w:t>The options were the following:</w:t>
      </w:r>
    </w:p>
    <w:tbl>
      <w:tblPr>
        <w:tblW w:w="0" w:type="auto"/>
        <w:tblCellSpacing w:w="15" w:type="dxa"/>
        <w:shd w:val="clear" w:color="auto" w:fill="FFFFFF"/>
        <w:tblCellMar>
          <w:left w:w="150" w:type="dxa"/>
          <w:bottom w:w="150" w:type="dxa"/>
          <w:right w:w="150" w:type="dxa"/>
        </w:tblCellMar>
        <w:tblLook w:val="04A0" w:firstRow="1" w:lastRow="0" w:firstColumn="1" w:lastColumn="0" w:noHBand="0" w:noVBand="1"/>
      </w:tblPr>
      <w:tblGrid>
        <w:gridCol w:w="351"/>
        <w:gridCol w:w="5359"/>
        <w:gridCol w:w="318"/>
      </w:tblGrid>
      <w:tr w:rsidR="007057BC" w:rsidRPr="00417244" w14:paraId="3A98864B" w14:textId="77777777" w:rsidTr="00417244">
        <w:trPr>
          <w:tblCellSpacing w:w="15" w:type="dxa"/>
        </w:trPr>
        <w:tc>
          <w:tcPr>
            <w:tcW w:w="0" w:type="auto"/>
            <w:shd w:val="clear" w:color="auto" w:fill="FFFFFF"/>
            <w:vAlign w:val="center"/>
            <w:hideMark/>
          </w:tcPr>
          <w:p w14:paraId="521410AB" w14:textId="77777777" w:rsidR="00417244" w:rsidRPr="00417244" w:rsidRDefault="00417244" w:rsidP="00417244">
            <w:pPr>
              <w:spacing w:before="0" w:after="0" w:line="240" w:lineRule="auto"/>
              <w:rPr>
                <w:rFonts w:ascii="Arial" w:eastAsia="Times New Roman" w:hAnsi="Arial" w:cs="Arial"/>
                <w:color w:val="auto"/>
                <w:lang w:val="en-GB" w:eastAsia="en-GB"/>
              </w:rPr>
            </w:pPr>
          </w:p>
        </w:tc>
        <w:tc>
          <w:tcPr>
            <w:tcW w:w="2700" w:type="dxa"/>
            <w:shd w:val="clear" w:color="auto" w:fill="FFFFFF"/>
            <w:noWrap/>
            <w:tcMar>
              <w:top w:w="75" w:type="dxa"/>
              <w:left w:w="0" w:type="dxa"/>
              <w:bottom w:w="75" w:type="dxa"/>
              <w:right w:w="0" w:type="dxa"/>
            </w:tcMar>
            <w:vAlign w:val="center"/>
            <w:hideMark/>
          </w:tcPr>
          <w:p w14:paraId="66D0556C" w14:textId="77777777" w:rsidR="00417244" w:rsidRPr="00417244" w:rsidRDefault="00417244" w:rsidP="00417244">
            <w:pPr>
              <w:spacing w:before="100" w:beforeAutospacing="1" w:after="100" w:afterAutospacing="1" w:line="240" w:lineRule="auto"/>
              <w:rPr>
                <w:rFonts w:ascii="Arial" w:eastAsia="Times New Roman" w:hAnsi="Arial" w:cs="Arial"/>
                <w:color w:val="212121"/>
                <w:lang w:val="en-GB" w:eastAsia="en-GB"/>
              </w:rPr>
            </w:pPr>
            <w:r w:rsidRPr="00417244">
              <w:rPr>
                <w:rFonts w:ascii="Arial" w:eastAsia="Times New Roman" w:hAnsi="Arial" w:cs="Arial"/>
                <w:color w:val="212121"/>
                <w:lang w:val="en-GB" w:eastAsia="en-GB"/>
              </w:rPr>
              <w:t>App</w:t>
            </w:r>
          </w:p>
        </w:tc>
        <w:tc>
          <w:tcPr>
            <w:tcW w:w="0" w:type="auto"/>
            <w:shd w:val="clear" w:color="auto" w:fill="FFFFFF"/>
            <w:tcMar>
              <w:top w:w="30" w:type="dxa"/>
              <w:left w:w="75" w:type="dxa"/>
              <w:bottom w:w="30" w:type="dxa"/>
              <w:right w:w="75" w:type="dxa"/>
            </w:tcMar>
            <w:vAlign w:val="center"/>
            <w:hideMark/>
          </w:tcPr>
          <w:p w14:paraId="616A0040" w14:textId="77777777" w:rsidR="00417244" w:rsidRPr="00417244" w:rsidRDefault="00417244" w:rsidP="00417244">
            <w:pPr>
              <w:spacing w:before="100" w:beforeAutospacing="1" w:after="100" w:afterAutospacing="1" w:line="240" w:lineRule="auto"/>
              <w:rPr>
                <w:rFonts w:ascii="Arial" w:eastAsia="Times New Roman" w:hAnsi="Arial" w:cs="Arial"/>
                <w:color w:val="212121"/>
                <w:lang w:val="en-GB" w:eastAsia="en-GB"/>
              </w:rPr>
            </w:pPr>
            <w:r w:rsidRPr="00417244">
              <w:rPr>
                <w:rFonts w:ascii="Arial" w:eastAsia="Times New Roman" w:hAnsi="Arial" w:cs="Arial"/>
                <w:color w:val="212121"/>
                <w:lang w:val="en-GB" w:eastAsia="en-GB"/>
              </w:rPr>
              <w:t>4</w:t>
            </w:r>
          </w:p>
        </w:tc>
      </w:tr>
      <w:tr w:rsidR="007057BC" w:rsidRPr="00417244" w14:paraId="7676F8E6" w14:textId="77777777" w:rsidTr="00417244">
        <w:trPr>
          <w:tblCellSpacing w:w="15" w:type="dxa"/>
        </w:trPr>
        <w:tc>
          <w:tcPr>
            <w:tcW w:w="0" w:type="auto"/>
            <w:shd w:val="clear" w:color="auto" w:fill="FFFFFF"/>
            <w:vAlign w:val="center"/>
            <w:hideMark/>
          </w:tcPr>
          <w:p w14:paraId="0864CC6F" w14:textId="77777777" w:rsidR="00417244" w:rsidRPr="00417244" w:rsidRDefault="00417244" w:rsidP="00417244">
            <w:pPr>
              <w:spacing w:before="100" w:beforeAutospacing="1" w:after="100" w:afterAutospacing="1" w:line="240" w:lineRule="auto"/>
              <w:rPr>
                <w:rFonts w:ascii="Arial" w:eastAsia="Times New Roman" w:hAnsi="Arial" w:cs="Arial"/>
                <w:color w:val="212121"/>
                <w:lang w:val="en-GB" w:eastAsia="en-GB"/>
              </w:rPr>
            </w:pPr>
          </w:p>
        </w:tc>
        <w:tc>
          <w:tcPr>
            <w:tcW w:w="2700" w:type="dxa"/>
            <w:shd w:val="clear" w:color="auto" w:fill="FFFFFF"/>
            <w:noWrap/>
            <w:tcMar>
              <w:top w:w="75" w:type="dxa"/>
              <w:left w:w="0" w:type="dxa"/>
              <w:bottom w:w="75" w:type="dxa"/>
              <w:right w:w="0" w:type="dxa"/>
            </w:tcMar>
            <w:vAlign w:val="center"/>
            <w:hideMark/>
          </w:tcPr>
          <w:p w14:paraId="1E0361FE" w14:textId="77777777" w:rsidR="00417244" w:rsidRPr="00417244" w:rsidRDefault="00417244" w:rsidP="00417244">
            <w:pPr>
              <w:spacing w:before="100" w:beforeAutospacing="1" w:after="100" w:afterAutospacing="1" w:line="240" w:lineRule="auto"/>
              <w:rPr>
                <w:rFonts w:ascii="Arial" w:eastAsia="Times New Roman" w:hAnsi="Arial" w:cs="Arial"/>
                <w:color w:val="212121"/>
                <w:lang w:val="en-GB" w:eastAsia="en-GB"/>
              </w:rPr>
            </w:pPr>
            <w:r w:rsidRPr="00417244">
              <w:rPr>
                <w:rFonts w:ascii="Arial" w:eastAsia="Times New Roman" w:hAnsi="Arial" w:cs="Arial"/>
                <w:color w:val="212121"/>
                <w:lang w:val="en-GB" w:eastAsia="en-GB"/>
              </w:rPr>
              <w:t>Letter</w:t>
            </w:r>
          </w:p>
        </w:tc>
        <w:tc>
          <w:tcPr>
            <w:tcW w:w="0" w:type="auto"/>
            <w:shd w:val="clear" w:color="auto" w:fill="FFFFFF"/>
            <w:tcMar>
              <w:top w:w="30" w:type="dxa"/>
              <w:left w:w="75" w:type="dxa"/>
              <w:bottom w:w="30" w:type="dxa"/>
              <w:right w:w="75" w:type="dxa"/>
            </w:tcMar>
            <w:vAlign w:val="center"/>
            <w:hideMark/>
          </w:tcPr>
          <w:p w14:paraId="02D31270" w14:textId="77777777" w:rsidR="00417244" w:rsidRPr="00417244" w:rsidRDefault="00417244" w:rsidP="00417244">
            <w:pPr>
              <w:spacing w:before="100" w:beforeAutospacing="1" w:after="100" w:afterAutospacing="1" w:line="240" w:lineRule="auto"/>
              <w:rPr>
                <w:rFonts w:ascii="Arial" w:eastAsia="Times New Roman" w:hAnsi="Arial" w:cs="Arial"/>
                <w:color w:val="212121"/>
                <w:lang w:val="en-GB" w:eastAsia="en-GB"/>
              </w:rPr>
            </w:pPr>
            <w:r w:rsidRPr="00417244">
              <w:rPr>
                <w:rFonts w:ascii="Arial" w:eastAsia="Times New Roman" w:hAnsi="Arial" w:cs="Arial"/>
                <w:color w:val="212121"/>
                <w:lang w:val="en-GB" w:eastAsia="en-GB"/>
              </w:rPr>
              <w:t>9</w:t>
            </w:r>
          </w:p>
        </w:tc>
      </w:tr>
      <w:tr w:rsidR="004260D8" w:rsidRPr="00417244" w14:paraId="0C41B6A2" w14:textId="77777777" w:rsidTr="00417244">
        <w:trPr>
          <w:tblCellSpacing w:w="15" w:type="dxa"/>
        </w:trPr>
        <w:tc>
          <w:tcPr>
            <w:tcW w:w="0" w:type="auto"/>
            <w:shd w:val="clear" w:color="auto" w:fill="FFFFFF"/>
            <w:vAlign w:val="center"/>
          </w:tcPr>
          <w:p w14:paraId="3D7888B5" w14:textId="63A82885" w:rsidR="004260D8" w:rsidRPr="00417244" w:rsidRDefault="004260D8" w:rsidP="00417244">
            <w:pPr>
              <w:spacing w:before="100" w:beforeAutospacing="1" w:after="100" w:afterAutospacing="1" w:line="240" w:lineRule="auto"/>
              <w:rPr>
                <w:rFonts w:ascii="Arial" w:eastAsia="Times New Roman" w:hAnsi="Arial" w:cs="Arial"/>
                <w:color w:val="212121"/>
                <w:lang w:val="en-GB" w:eastAsia="en-GB"/>
              </w:rPr>
            </w:pPr>
          </w:p>
        </w:tc>
        <w:tc>
          <w:tcPr>
            <w:tcW w:w="2700" w:type="dxa"/>
            <w:shd w:val="clear" w:color="auto" w:fill="FFFFFF"/>
            <w:noWrap/>
            <w:tcMar>
              <w:top w:w="75" w:type="dxa"/>
              <w:left w:w="0" w:type="dxa"/>
              <w:bottom w:w="75" w:type="dxa"/>
              <w:right w:w="0" w:type="dxa"/>
            </w:tcMar>
            <w:vAlign w:val="center"/>
          </w:tcPr>
          <w:p w14:paraId="54216E54" w14:textId="3F7D606A" w:rsidR="004260D8" w:rsidRPr="00417244" w:rsidRDefault="00A5047C" w:rsidP="00417244">
            <w:pPr>
              <w:spacing w:before="100" w:beforeAutospacing="1" w:after="100" w:afterAutospacing="1" w:line="240" w:lineRule="auto"/>
              <w:rPr>
                <w:rFonts w:ascii="Arial" w:eastAsia="Times New Roman" w:hAnsi="Arial" w:cs="Arial"/>
                <w:color w:val="212121"/>
                <w:lang w:val="en-GB" w:eastAsia="en-GB"/>
              </w:rPr>
            </w:pPr>
            <w:r>
              <w:rPr>
                <w:rFonts w:ascii="Arial" w:hAnsi="Arial" w:cs="Arial"/>
                <w:noProof/>
                <w:color w:val="212121"/>
              </w:rPr>
              <w:drawing>
                <wp:inline distT="0" distB="0" distL="0" distR="0" wp14:anchorId="47E88F29" wp14:editId="15C04BB3">
                  <wp:extent cx="3384000" cy="15189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07156" cy="1529313"/>
                          </a:xfrm>
                          <a:prstGeom prst="rect">
                            <a:avLst/>
                          </a:prstGeom>
                          <a:noFill/>
                          <a:ln>
                            <a:noFill/>
                          </a:ln>
                        </pic:spPr>
                      </pic:pic>
                    </a:graphicData>
                  </a:graphic>
                </wp:inline>
              </w:drawing>
            </w:r>
          </w:p>
        </w:tc>
        <w:tc>
          <w:tcPr>
            <w:tcW w:w="0" w:type="auto"/>
            <w:shd w:val="clear" w:color="auto" w:fill="FFFFFF"/>
            <w:tcMar>
              <w:top w:w="30" w:type="dxa"/>
              <w:left w:w="75" w:type="dxa"/>
              <w:bottom w:w="30" w:type="dxa"/>
              <w:right w:w="75" w:type="dxa"/>
            </w:tcMar>
            <w:vAlign w:val="center"/>
          </w:tcPr>
          <w:p w14:paraId="21927FE8" w14:textId="77777777" w:rsidR="004260D8" w:rsidRPr="00417244" w:rsidRDefault="004260D8" w:rsidP="00417244">
            <w:pPr>
              <w:spacing w:before="100" w:beforeAutospacing="1" w:after="100" w:afterAutospacing="1" w:line="240" w:lineRule="auto"/>
              <w:rPr>
                <w:rFonts w:ascii="Arial" w:eastAsia="Times New Roman" w:hAnsi="Arial" w:cs="Arial"/>
                <w:color w:val="212121"/>
                <w:lang w:val="en-GB" w:eastAsia="en-GB"/>
              </w:rPr>
            </w:pPr>
          </w:p>
        </w:tc>
      </w:tr>
      <w:tr w:rsidR="004260D8" w:rsidRPr="00417244" w14:paraId="2BF219AD" w14:textId="77777777" w:rsidTr="00417244">
        <w:trPr>
          <w:tblCellSpacing w:w="15" w:type="dxa"/>
        </w:trPr>
        <w:tc>
          <w:tcPr>
            <w:tcW w:w="0" w:type="auto"/>
            <w:shd w:val="clear" w:color="auto" w:fill="FFFFFF"/>
            <w:vAlign w:val="center"/>
          </w:tcPr>
          <w:p w14:paraId="231F2285" w14:textId="77777777" w:rsidR="004260D8" w:rsidRPr="00417244" w:rsidRDefault="004260D8" w:rsidP="00417244">
            <w:pPr>
              <w:spacing w:before="100" w:beforeAutospacing="1" w:after="100" w:afterAutospacing="1" w:line="240" w:lineRule="auto"/>
              <w:rPr>
                <w:rFonts w:ascii="Arial" w:eastAsia="Times New Roman" w:hAnsi="Arial" w:cs="Arial"/>
                <w:color w:val="212121"/>
                <w:lang w:val="en-GB" w:eastAsia="en-GB"/>
              </w:rPr>
            </w:pPr>
          </w:p>
        </w:tc>
        <w:tc>
          <w:tcPr>
            <w:tcW w:w="2700" w:type="dxa"/>
            <w:shd w:val="clear" w:color="auto" w:fill="FFFFFF"/>
            <w:noWrap/>
            <w:tcMar>
              <w:top w:w="75" w:type="dxa"/>
              <w:left w:w="0" w:type="dxa"/>
              <w:bottom w:w="75" w:type="dxa"/>
              <w:right w:w="0" w:type="dxa"/>
            </w:tcMar>
            <w:vAlign w:val="center"/>
          </w:tcPr>
          <w:p w14:paraId="7C7C14F7" w14:textId="77777777" w:rsidR="004260D8" w:rsidRPr="00417244" w:rsidRDefault="004260D8" w:rsidP="00417244">
            <w:pPr>
              <w:spacing w:before="100" w:beforeAutospacing="1" w:after="100" w:afterAutospacing="1" w:line="240" w:lineRule="auto"/>
              <w:rPr>
                <w:rFonts w:ascii="Arial" w:eastAsia="Times New Roman" w:hAnsi="Arial" w:cs="Arial"/>
                <w:color w:val="212121"/>
                <w:lang w:val="en-GB" w:eastAsia="en-GB"/>
              </w:rPr>
            </w:pPr>
          </w:p>
        </w:tc>
        <w:tc>
          <w:tcPr>
            <w:tcW w:w="0" w:type="auto"/>
            <w:shd w:val="clear" w:color="auto" w:fill="FFFFFF"/>
            <w:tcMar>
              <w:top w:w="30" w:type="dxa"/>
              <w:left w:w="75" w:type="dxa"/>
              <w:bottom w:w="30" w:type="dxa"/>
              <w:right w:w="75" w:type="dxa"/>
            </w:tcMar>
            <w:vAlign w:val="center"/>
          </w:tcPr>
          <w:p w14:paraId="3F3D40F7" w14:textId="77777777" w:rsidR="004260D8" w:rsidRPr="00417244" w:rsidRDefault="004260D8" w:rsidP="00417244">
            <w:pPr>
              <w:spacing w:before="100" w:beforeAutospacing="1" w:after="100" w:afterAutospacing="1" w:line="240" w:lineRule="auto"/>
              <w:rPr>
                <w:rFonts w:ascii="Arial" w:eastAsia="Times New Roman" w:hAnsi="Arial" w:cs="Arial"/>
                <w:color w:val="212121"/>
                <w:lang w:val="en-GB" w:eastAsia="en-GB"/>
              </w:rPr>
            </w:pPr>
          </w:p>
        </w:tc>
      </w:tr>
      <w:tr w:rsidR="004260D8" w:rsidRPr="00417244" w14:paraId="67520A76" w14:textId="77777777" w:rsidTr="00417244">
        <w:trPr>
          <w:tblCellSpacing w:w="15" w:type="dxa"/>
        </w:trPr>
        <w:tc>
          <w:tcPr>
            <w:tcW w:w="0" w:type="auto"/>
            <w:shd w:val="clear" w:color="auto" w:fill="FFFFFF"/>
            <w:vAlign w:val="center"/>
          </w:tcPr>
          <w:p w14:paraId="2FD496B7" w14:textId="77777777" w:rsidR="004260D8" w:rsidRPr="00417244" w:rsidRDefault="004260D8" w:rsidP="00417244">
            <w:pPr>
              <w:spacing w:before="100" w:beforeAutospacing="1" w:after="100" w:afterAutospacing="1" w:line="240" w:lineRule="auto"/>
              <w:rPr>
                <w:rFonts w:ascii="Arial" w:eastAsia="Times New Roman" w:hAnsi="Arial" w:cs="Arial"/>
                <w:color w:val="212121"/>
                <w:lang w:val="en-GB" w:eastAsia="en-GB"/>
              </w:rPr>
            </w:pPr>
          </w:p>
        </w:tc>
        <w:tc>
          <w:tcPr>
            <w:tcW w:w="2700" w:type="dxa"/>
            <w:shd w:val="clear" w:color="auto" w:fill="FFFFFF"/>
            <w:noWrap/>
            <w:tcMar>
              <w:top w:w="75" w:type="dxa"/>
              <w:left w:w="0" w:type="dxa"/>
              <w:bottom w:w="75" w:type="dxa"/>
              <w:right w:w="0" w:type="dxa"/>
            </w:tcMar>
            <w:vAlign w:val="center"/>
          </w:tcPr>
          <w:p w14:paraId="09A6AC32" w14:textId="77777777" w:rsidR="004260D8" w:rsidRPr="00417244" w:rsidRDefault="004260D8" w:rsidP="00417244">
            <w:pPr>
              <w:spacing w:before="100" w:beforeAutospacing="1" w:after="100" w:afterAutospacing="1" w:line="240" w:lineRule="auto"/>
              <w:rPr>
                <w:rFonts w:ascii="Arial" w:eastAsia="Times New Roman" w:hAnsi="Arial" w:cs="Arial"/>
                <w:color w:val="212121"/>
                <w:lang w:val="en-GB" w:eastAsia="en-GB"/>
              </w:rPr>
            </w:pPr>
          </w:p>
        </w:tc>
        <w:tc>
          <w:tcPr>
            <w:tcW w:w="0" w:type="auto"/>
            <w:shd w:val="clear" w:color="auto" w:fill="FFFFFF"/>
            <w:tcMar>
              <w:top w:w="30" w:type="dxa"/>
              <w:left w:w="75" w:type="dxa"/>
              <w:bottom w:w="30" w:type="dxa"/>
              <w:right w:w="75" w:type="dxa"/>
            </w:tcMar>
            <w:vAlign w:val="center"/>
          </w:tcPr>
          <w:p w14:paraId="5A28B91A" w14:textId="77777777" w:rsidR="004260D8" w:rsidRPr="00417244" w:rsidRDefault="004260D8" w:rsidP="00417244">
            <w:pPr>
              <w:spacing w:before="100" w:beforeAutospacing="1" w:after="100" w:afterAutospacing="1" w:line="240" w:lineRule="auto"/>
              <w:rPr>
                <w:rFonts w:ascii="Arial" w:eastAsia="Times New Roman" w:hAnsi="Arial" w:cs="Arial"/>
                <w:color w:val="212121"/>
                <w:lang w:val="en-GB" w:eastAsia="en-GB"/>
              </w:rPr>
            </w:pPr>
          </w:p>
        </w:tc>
      </w:tr>
    </w:tbl>
    <w:p w14:paraId="3628BA75" w14:textId="417A4674" w:rsidR="00417244" w:rsidRDefault="00642D61" w:rsidP="00A958BF">
      <w:pPr>
        <w:spacing w:line="360" w:lineRule="auto"/>
        <w:rPr>
          <w:rFonts w:ascii="Arial" w:hAnsi="Arial" w:cs="Arial"/>
          <w:color w:val="000000" w:themeColor="text1"/>
        </w:rPr>
      </w:pPr>
      <w:r>
        <w:rPr>
          <w:rFonts w:ascii="Arial" w:hAnsi="Arial" w:cs="Arial"/>
          <w:color w:val="000000" w:themeColor="text1"/>
        </w:rPr>
        <w:lastRenderedPageBreak/>
        <w:t>31% said App</w:t>
      </w:r>
    </w:p>
    <w:p w14:paraId="0AEDA556" w14:textId="534C5984" w:rsidR="009A0F2C" w:rsidRDefault="009A0F2C" w:rsidP="00A958BF">
      <w:pPr>
        <w:spacing w:line="360" w:lineRule="auto"/>
        <w:rPr>
          <w:rFonts w:ascii="Arial" w:hAnsi="Arial" w:cs="Arial"/>
          <w:color w:val="000000" w:themeColor="text1"/>
        </w:rPr>
      </w:pPr>
      <w:r>
        <w:rPr>
          <w:rFonts w:ascii="Arial" w:hAnsi="Arial" w:cs="Arial"/>
          <w:color w:val="000000" w:themeColor="text1"/>
        </w:rPr>
        <w:t>69%</w:t>
      </w:r>
      <w:r w:rsidR="00193A58">
        <w:rPr>
          <w:rFonts w:ascii="Arial" w:hAnsi="Arial" w:cs="Arial"/>
          <w:color w:val="000000" w:themeColor="text1"/>
        </w:rPr>
        <w:t xml:space="preserve"> said Letter</w:t>
      </w:r>
    </w:p>
    <w:p w14:paraId="33130C73" w14:textId="5D87A424" w:rsidR="00971F3E" w:rsidRDefault="004E26CD" w:rsidP="002C6208">
      <w:pPr>
        <w:spacing w:line="360" w:lineRule="auto"/>
        <w:rPr>
          <w:rFonts w:ascii="Arial" w:hAnsi="Arial" w:cs="Arial"/>
          <w:color w:val="000000" w:themeColor="text1"/>
        </w:rPr>
      </w:pPr>
      <w:r w:rsidRPr="004E26CD">
        <w:rPr>
          <w:rFonts w:ascii="Arial" w:hAnsi="Arial" w:cs="Arial"/>
          <w:color w:val="000000" w:themeColor="text1"/>
        </w:rPr>
        <w:t>Based on this information, I've concluded that the vast majority of people prefer to communicate via paper.</w:t>
      </w:r>
    </w:p>
    <w:p w14:paraId="37B0E6FE" w14:textId="77777777" w:rsidR="006A4F3C" w:rsidRDefault="006A4F3C" w:rsidP="002C6208">
      <w:pPr>
        <w:spacing w:line="360" w:lineRule="auto"/>
        <w:rPr>
          <w:rFonts w:ascii="Arial" w:hAnsi="Arial" w:cs="Arial"/>
          <w:color w:val="000000" w:themeColor="text1"/>
        </w:rPr>
      </w:pPr>
    </w:p>
    <w:p w14:paraId="6D3913F8" w14:textId="17D18D5A" w:rsidR="00673251" w:rsidRPr="00CB1458" w:rsidRDefault="00235EB3" w:rsidP="002C6208">
      <w:pPr>
        <w:pStyle w:val="ListParagraph"/>
        <w:numPr>
          <w:ilvl w:val="0"/>
          <w:numId w:val="17"/>
        </w:numPr>
        <w:spacing w:line="360" w:lineRule="auto"/>
        <w:rPr>
          <w:rFonts w:ascii="Arial" w:hAnsi="Arial" w:cs="Arial"/>
          <w:color w:val="000000" w:themeColor="text1"/>
          <w:sz w:val="24"/>
          <w:szCs w:val="24"/>
        </w:rPr>
      </w:pPr>
      <w:r w:rsidRPr="00CB1458">
        <w:rPr>
          <w:rFonts w:ascii="Arial" w:hAnsi="Arial" w:cs="Arial"/>
          <w:color w:val="212121"/>
          <w:sz w:val="24"/>
          <w:szCs w:val="24"/>
          <w:shd w:val="clear" w:color="auto" w:fill="FFFFFF"/>
        </w:rPr>
        <w:t>How satisfied are you with the communication in in the app Arbor?</w:t>
      </w:r>
    </w:p>
    <w:p w14:paraId="627F9417" w14:textId="74DEEA8C" w:rsidR="00CB1458" w:rsidRPr="00CB1458" w:rsidRDefault="00CB1458" w:rsidP="00CB1458">
      <w:pPr>
        <w:spacing w:line="360" w:lineRule="auto"/>
        <w:rPr>
          <w:rFonts w:ascii="Arial" w:hAnsi="Arial" w:cs="Arial"/>
          <w:color w:val="000000" w:themeColor="text1"/>
          <w:sz w:val="24"/>
          <w:szCs w:val="24"/>
        </w:rPr>
      </w:pPr>
      <w:r>
        <w:rPr>
          <w:rFonts w:ascii="Arial" w:hAnsi="Arial" w:cs="Arial"/>
          <w:color w:val="000000" w:themeColor="text1"/>
          <w:sz w:val="24"/>
          <w:szCs w:val="24"/>
        </w:rPr>
        <w:t>The options were the following:</w:t>
      </w:r>
    </w:p>
    <w:p w14:paraId="0A128248" w14:textId="4BEFC241" w:rsidR="006A4F3C" w:rsidRPr="006A4F3C" w:rsidRDefault="006A4F3C" w:rsidP="006A4F3C">
      <w:pPr>
        <w:spacing w:line="360" w:lineRule="auto"/>
        <w:rPr>
          <w:rFonts w:ascii="Arial" w:hAnsi="Arial" w:cs="Arial"/>
          <w:color w:val="000000" w:themeColor="text1"/>
        </w:rPr>
      </w:pPr>
      <w:r w:rsidRPr="006A4F3C">
        <w:rPr>
          <w:rFonts w:ascii="Arial" w:hAnsi="Arial" w:cs="Arial"/>
          <w:color w:val="000000" w:themeColor="text1"/>
        </w:rPr>
        <w:t>Very dissatisfied</w:t>
      </w:r>
      <w:r w:rsidRPr="006A4F3C">
        <w:rPr>
          <w:rFonts w:ascii="Arial" w:hAnsi="Arial" w:cs="Arial"/>
          <w:color w:val="000000" w:themeColor="text1"/>
        </w:rPr>
        <w:tab/>
      </w:r>
      <w:r w:rsidR="00BC167E">
        <w:rPr>
          <w:rFonts w:ascii="Arial" w:hAnsi="Arial" w:cs="Arial"/>
          <w:color w:val="000000" w:themeColor="text1"/>
        </w:rPr>
        <w:t xml:space="preserve">                                                        </w:t>
      </w:r>
      <w:r w:rsidRPr="006A4F3C">
        <w:rPr>
          <w:rFonts w:ascii="Arial" w:hAnsi="Arial" w:cs="Arial"/>
          <w:color w:val="000000" w:themeColor="text1"/>
        </w:rPr>
        <w:t>2</w:t>
      </w:r>
    </w:p>
    <w:p w14:paraId="031CC8B8" w14:textId="711E9703" w:rsidR="006A4F3C" w:rsidRPr="006A4F3C" w:rsidRDefault="006A4F3C" w:rsidP="006A4F3C">
      <w:pPr>
        <w:spacing w:line="360" w:lineRule="auto"/>
        <w:rPr>
          <w:rFonts w:ascii="Arial" w:hAnsi="Arial" w:cs="Arial"/>
          <w:color w:val="000000" w:themeColor="text1"/>
        </w:rPr>
      </w:pPr>
      <w:r w:rsidRPr="006A4F3C">
        <w:rPr>
          <w:rFonts w:ascii="Arial" w:hAnsi="Arial" w:cs="Arial"/>
          <w:color w:val="000000" w:themeColor="text1"/>
        </w:rPr>
        <w:t>Neither satisfied nor dissatisfied</w:t>
      </w:r>
      <w:r w:rsidRPr="006A4F3C">
        <w:rPr>
          <w:rFonts w:ascii="Arial" w:hAnsi="Arial" w:cs="Arial"/>
          <w:color w:val="000000" w:themeColor="text1"/>
        </w:rPr>
        <w:tab/>
      </w:r>
      <w:r w:rsidR="00BC167E">
        <w:rPr>
          <w:rFonts w:ascii="Arial" w:hAnsi="Arial" w:cs="Arial"/>
          <w:color w:val="000000" w:themeColor="text1"/>
        </w:rPr>
        <w:t xml:space="preserve">                                </w:t>
      </w:r>
      <w:r w:rsidRPr="006A4F3C">
        <w:rPr>
          <w:rFonts w:ascii="Arial" w:hAnsi="Arial" w:cs="Arial"/>
          <w:color w:val="000000" w:themeColor="text1"/>
        </w:rPr>
        <w:t>8</w:t>
      </w:r>
    </w:p>
    <w:p w14:paraId="39B2E878" w14:textId="1C10CF5C" w:rsidR="003F07DC" w:rsidRDefault="006A4F3C" w:rsidP="006A4F3C">
      <w:pPr>
        <w:spacing w:line="360" w:lineRule="auto"/>
        <w:rPr>
          <w:rFonts w:ascii="Arial" w:hAnsi="Arial" w:cs="Arial"/>
          <w:color w:val="000000" w:themeColor="text1"/>
        </w:rPr>
      </w:pPr>
      <w:r w:rsidRPr="006A4F3C">
        <w:rPr>
          <w:rFonts w:ascii="Arial" w:hAnsi="Arial" w:cs="Arial"/>
          <w:color w:val="000000" w:themeColor="text1"/>
        </w:rPr>
        <w:t>Very satisfied</w:t>
      </w:r>
      <w:r w:rsidR="00BC167E">
        <w:rPr>
          <w:rFonts w:ascii="Arial" w:hAnsi="Arial" w:cs="Arial"/>
          <w:color w:val="000000" w:themeColor="text1"/>
        </w:rPr>
        <w:t xml:space="preserve">                                                                     </w:t>
      </w:r>
      <w:r w:rsidRPr="006A4F3C">
        <w:rPr>
          <w:rFonts w:ascii="Arial" w:hAnsi="Arial" w:cs="Arial"/>
          <w:color w:val="000000" w:themeColor="text1"/>
        </w:rPr>
        <w:t>3</w:t>
      </w:r>
    </w:p>
    <w:p w14:paraId="6EC7313E" w14:textId="7D885573" w:rsidR="00CB1458" w:rsidRDefault="007057BC" w:rsidP="006A4F3C">
      <w:pPr>
        <w:spacing w:line="360" w:lineRule="auto"/>
        <w:rPr>
          <w:rFonts w:ascii="Arial" w:hAnsi="Arial" w:cs="Arial"/>
          <w:color w:val="000000" w:themeColor="text1"/>
        </w:rPr>
      </w:pPr>
      <w:r>
        <w:rPr>
          <w:rFonts w:ascii="Arial" w:hAnsi="Arial" w:cs="Arial"/>
          <w:noProof/>
          <w:color w:val="000000" w:themeColor="text1"/>
        </w:rPr>
        <w:drawing>
          <wp:inline distT="0" distB="0" distL="0" distR="0" wp14:anchorId="04883687" wp14:editId="552813B1">
            <wp:extent cx="3189600" cy="1540510"/>
            <wp:effectExtent l="0" t="0" r="0" b="254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04381" cy="1547649"/>
                    </a:xfrm>
                    <a:prstGeom prst="rect">
                      <a:avLst/>
                    </a:prstGeom>
                    <a:noFill/>
                    <a:ln>
                      <a:noFill/>
                    </a:ln>
                  </pic:spPr>
                </pic:pic>
              </a:graphicData>
            </a:graphic>
          </wp:inline>
        </w:drawing>
      </w:r>
    </w:p>
    <w:p w14:paraId="7243090C" w14:textId="013C5B3C" w:rsidR="002A78F5" w:rsidRDefault="00DC47F5" w:rsidP="006A4F3C">
      <w:pPr>
        <w:spacing w:line="360" w:lineRule="auto"/>
        <w:rPr>
          <w:rFonts w:ascii="Arial" w:hAnsi="Arial" w:cs="Arial"/>
          <w:color w:val="000000" w:themeColor="text1"/>
        </w:rPr>
      </w:pPr>
      <w:r>
        <w:rPr>
          <w:rFonts w:ascii="Arial" w:hAnsi="Arial" w:cs="Arial"/>
          <w:color w:val="000000" w:themeColor="text1"/>
        </w:rPr>
        <w:t>15</w:t>
      </w:r>
      <w:r w:rsidR="00590E7F">
        <w:rPr>
          <w:rFonts w:ascii="Arial" w:hAnsi="Arial" w:cs="Arial"/>
          <w:color w:val="000000" w:themeColor="text1"/>
        </w:rPr>
        <w:t xml:space="preserve">% said they were </w:t>
      </w:r>
      <w:r>
        <w:rPr>
          <w:rFonts w:ascii="Arial" w:hAnsi="Arial" w:cs="Arial"/>
          <w:color w:val="000000" w:themeColor="text1"/>
        </w:rPr>
        <w:t xml:space="preserve">very </w:t>
      </w:r>
      <w:r w:rsidR="007D59D7">
        <w:rPr>
          <w:rFonts w:ascii="Arial" w:hAnsi="Arial" w:cs="Arial"/>
          <w:color w:val="000000" w:themeColor="text1"/>
        </w:rPr>
        <w:t xml:space="preserve">dissatisfied </w:t>
      </w:r>
    </w:p>
    <w:p w14:paraId="0384B87C" w14:textId="0234C0AE" w:rsidR="00FB7FB4" w:rsidRDefault="00FB7FB4" w:rsidP="006A4F3C">
      <w:pPr>
        <w:spacing w:line="360" w:lineRule="auto"/>
        <w:rPr>
          <w:rFonts w:ascii="Arial" w:hAnsi="Arial" w:cs="Arial"/>
          <w:color w:val="000000" w:themeColor="text1"/>
        </w:rPr>
      </w:pPr>
      <w:r>
        <w:rPr>
          <w:rFonts w:ascii="Arial" w:hAnsi="Arial" w:cs="Arial"/>
          <w:color w:val="000000" w:themeColor="text1"/>
        </w:rPr>
        <w:t>62% said they were</w:t>
      </w:r>
      <w:r w:rsidR="000249D1">
        <w:rPr>
          <w:rFonts w:ascii="Arial" w:hAnsi="Arial" w:cs="Arial"/>
          <w:color w:val="000000" w:themeColor="text1"/>
        </w:rPr>
        <w:t xml:space="preserve"> neither satisfied </w:t>
      </w:r>
      <w:r w:rsidR="00294955">
        <w:rPr>
          <w:rFonts w:ascii="Arial" w:hAnsi="Arial" w:cs="Arial"/>
          <w:color w:val="000000" w:themeColor="text1"/>
        </w:rPr>
        <w:t>nor</w:t>
      </w:r>
      <w:r w:rsidR="000249D1">
        <w:rPr>
          <w:rFonts w:ascii="Arial" w:hAnsi="Arial" w:cs="Arial"/>
          <w:color w:val="000000" w:themeColor="text1"/>
        </w:rPr>
        <w:t xml:space="preserve"> dissatisfied </w:t>
      </w:r>
    </w:p>
    <w:p w14:paraId="44DE5F77" w14:textId="77777777" w:rsidR="00BB7981" w:rsidRDefault="00294955" w:rsidP="006A4F3C">
      <w:pPr>
        <w:spacing w:line="360" w:lineRule="auto"/>
        <w:rPr>
          <w:rFonts w:ascii="Arial" w:hAnsi="Arial" w:cs="Arial"/>
          <w:color w:val="000000" w:themeColor="text1"/>
        </w:rPr>
      </w:pPr>
      <w:r>
        <w:rPr>
          <w:rFonts w:ascii="Arial" w:hAnsi="Arial" w:cs="Arial"/>
          <w:color w:val="000000" w:themeColor="text1"/>
        </w:rPr>
        <w:t>23% said they</w:t>
      </w:r>
      <w:r w:rsidR="00495EE8">
        <w:rPr>
          <w:rFonts w:ascii="Arial" w:hAnsi="Arial" w:cs="Arial"/>
          <w:color w:val="000000" w:themeColor="text1"/>
        </w:rPr>
        <w:t xml:space="preserve"> very satisfied </w:t>
      </w:r>
    </w:p>
    <w:p w14:paraId="3CD0875D" w14:textId="5B812492" w:rsidR="00294955" w:rsidRDefault="00294955" w:rsidP="006A4F3C">
      <w:pPr>
        <w:spacing w:line="360" w:lineRule="auto"/>
        <w:rPr>
          <w:rFonts w:ascii="Arial" w:hAnsi="Arial" w:cs="Arial"/>
          <w:color w:val="000000" w:themeColor="text1"/>
        </w:rPr>
      </w:pPr>
      <w:r>
        <w:rPr>
          <w:rFonts w:ascii="Arial" w:hAnsi="Arial" w:cs="Arial"/>
          <w:color w:val="000000" w:themeColor="text1"/>
        </w:rPr>
        <w:t xml:space="preserve"> </w:t>
      </w:r>
      <w:r w:rsidR="002916B8" w:rsidRPr="002916B8">
        <w:rPr>
          <w:rFonts w:ascii="Arial" w:hAnsi="Arial" w:cs="Arial"/>
          <w:color w:val="000000" w:themeColor="text1"/>
        </w:rPr>
        <w:t xml:space="preserve">Based on this data, I've </w:t>
      </w:r>
      <w:r w:rsidR="00D67211" w:rsidRPr="002916B8">
        <w:rPr>
          <w:rFonts w:ascii="Arial" w:hAnsi="Arial" w:cs="Arial"/>
          <w:color w:val="000000" w:themeColor="text1"/>
        </w:rPr>
        <w:t>concluded</w:t>
      </w:r>
      <w:r w:rsidR="002916B8" w:rsidRPr="002916B8">
        <w:rPr>
          <w:rFonts w:ascii="Arial" w:hAnsi="Arial" w:cs="Arial"/>
          <w:color w:val="000000" w:themeColor="text1"/>
        </w:rPr>
        <w:t xml:space="preserve"> that the great majority of people are neither satisfied nor unsatisfied, but that the majority of people</w:t>
      </w:r>
      <w:r w:rsidR="002B7C7D">
        <w:rPr>
          <w:rFonts w:ascii="Arial" w:hAnsi="Arial" w:cs="Arial"/>
          <w:color w:val="000000" w:themeColor="text1"/>
        </w:rPr>
        <w:t xml:space="preserve"> asked</w:t>
      </w:r>
      <w:r w:rsidR="002916B8" w:rsidRPr="002916B8">
        <w:rPr>
          <w:rFonts w:ascii="Arial" w:hAnsi="Arial" w:cs="Arial"/>
          <w:color w:val="000000" w:themeColor="text1"/>
        </w:rPr>
        <w:t xml:space="preserve"> are quite satisfied with app communication.</w:t>
      </w:r>
    </w:p>
    <w:p w14:paraId="553B9C42" w14:textId="5A2779E9" w:rsidR="008742BD" w:rsidRPr="00D31885" w:rsidRDefault="008742BD" w:rsidP="006A4F3C">
      <w:pPr>
        <w:spacing w:line="360" w:lineRule="auto"/>
        <w:rPr>
          <w:rFonts w:ascii="Arial" w:hAnsi="Arial" w:cs="Arial"/>
          <w:color w:val="000000" w:themeColor="text1"/>
          <w:sz w:val="24"/>
          <w:szCs w:val="24"/>
        </w:rPr>
      </w:pPr>
    </w:p>
    <w:p w14:paraId="377CD8BB" w14:textId="25F79F47" w:rsidR="008742BD" w:rsidRPr="0039334F" w:rsidRDefault="00D31885" w:rsidP="00A30385">
      <w:pPr>
        <w:pStyle w:val="ListParagraph"/>
        <w:numPr>
          <w:ilvl w:val="0"/>
          <w:numId w:val="17"/>
        </w:numPr>
        <w:spacing w:line="360" w:lineRule="auto"/>
        <w:rPr>
          <w:rFonts w:ascii="Arial" w:hAnsi="Arial" w:cs="Arial"/>
          <w:color w:val="000000" w:themeColor="text1"/>
          <w:sz w:val="24"/>
          <w:szCs w:val="24"/>
        </w:rPr>
      </w:pPr>
      <w:r w:rsidRPr="00D31885">
        <w:rPr>
          <w:rFonts w:ascii="Arial" w:hAnsi="Arial" w:cs="Arial"/>
          <w:color w:val="212121"/>
          <w:sz w:val="24"/>
          <w:szCs w:val="24"/>
          <w:shd w:val="clear" w:color="auto" w:fill="FFFFFF"/>
        </w:rPr>
        <w:lastRenderedPageBreak/>
        <w:t>How do you find paying for trips and other expenses on the app from 1 to 10?</w:t>
      </w:r>
    </w:p>
    <w:p w14:paraId="40EE3525" w14:textId="5E873844" w:rsidR="00C80091" w:rsidRPr="00C80091" w:rsidRDefault="00886685" w:rsidP="008C2950">
      <w:pPr>
        <w:spacing w:line="360" w:lineRule="auto"/>
        <w:rPr>
          <w:rFonts w:ascii="Arial" w:hAnsi="Arial" w:cs="Arial"/>
          <w:color w:val="000000" w:themeColor="text1"/>
        </w:rPr>
      </w:pPr>
      <w:r w:rsidRPr="00C80091">
        <w:rPr>
          <w:rFonts w:ascii="Arial" w:hAnsi="Arial" w:cs="Arial"/>
          <w:color w:val="000000" w:themeColor="text1"/>
        </w:rPr>
        <w:t xml:space="preserve">The options </w:t>
      </w:r>
      <w:r w:rsidR="00C80091" w:rsidRPr="00C80091">
        <w:rPr>
          <w:rFonts w:ascii="Arial" w:hAnsi="Arial" w:cs="Arial"/>
          <w:color w:val="000000" w:themeColor="text1"/>
        </w:rPr>
        <w:t>were the</w:t>
      </w:r>
      <w:r w:rsidRPr="00C80091">
        <w:rPr>
          <w:rFonts w:ascii="Arial" w:hAnsi="Arial" w:cs="Arial"/>
          <w:color w:val="000000" w:themeColor="text1"/>
        </w:rPr>
        <w:t xml:space="preserve"> </w:t>
      </w:r>
      <w:r w:rsidR="00C80091" w:rsidRPr="00C80091">
        <w:rPr>
          <w:rFonts w:ascii="Arial" w:hAnsi="Arial" w:cs="Arial"/>
          <w:color w:val="000000" w:themeColor="text1"/>
        </w:rPr>
        <w:t>following:</w:t>
      </w:r>
    </w:p>
    <w:p w14:paraId="45235AC6" w14:textId="35E835EE" w:rsidR="008C2950" w:rsidRPr="00C80091" w:rsidRDefault="008C2950" w:rsidP="008C2950">
      <w:pPr>
        <w:spacing w:line="360" w:lineRule="auto"/>
        <w:rPr>
          <w:rFonts w:ascii="Arial" w:hAnsi="Arial" w:cs="Arial"/>
          <w:color w:val="000000" w:themeColor="text1"/>
        </w:rPr>
      </w:pPr>
      <w:r w:rsidRPr="00C80091">
        <w:rPr>
          <w:rFonts w:ascii="Arial" w:hAnsi="Arial" w:cs="Arial"/>
          <w:color w:val="000000" w:themeColor="text1"/>
        </w:rPr>
        <w:t xml:space="preserve">1-5 </w:t>
      </w:r>
      <w:r w:rsidR="009B0F55" w:rsidRPr="00C80091">
        <w:rPr>
          <w:rFonts w:ascii="Arial" w:hAnsi="Arial" w:cs="Arial"/>
          <w:color w:val="000000" w:themeColor="text1"/>
        </w:rPr>
        <w:t>dissatisfied</w:t>
      </w:r>
      <w:r w:rsidR="009B0F55">
        <w:rPr>
          <w:rFonts w:ascii="Arial" w:hAnsi="Arial" w:cs="Arial"/>
          <w:color w:val="000000" w:themeColor="text1"/>
        </w:rPr>
        <w:t xml:space="preserve"> </w:t>
      </w:r>
      <w:r w:rsidR="00FB2D59">
        <w:rPr>
          <w:rFonts w:ascii="Arial" w:hAnsi="Arial" w:cs="Arial"/>
          <w:color w:val="000000" w:themeColor="text1"/>
        </w:rPr>
        <w:t xml:space="preserve">                                                          </w:t>
      </w:r>
      <w:r w:rsidR="009B0F55">
        <w:rPr>
          <w:rFonts w:ascii="Arial" w:hAnsi="Arial" w:cs="Arial"/>
          <w:color w:val="000000" w:themeColor="text1"/>
        </w:rPr>
        <w:t>6</w:t>
      </w:r>
    </w:p>
    <w:p w14:paraId="27A624B0" w14:textId="0CE32BB6" w:rsidR="0039334F" w:rsidRPr="00C80091" w:rsidRDefault="008C2950" w:rsidP="008C2950">
      <w:pPr>
        <w:spacing w:line="360" w:lineRule="auto"/>
        <w:rPr>
          <w:rFonts w:ascii="Arial" w:hAnsi="Arial" w:cs="Arial"/>
          <w:color w:val="000000" w:themeColor="text1"/>
        </w:rPr>
      </w:pPr>
      <w:r w:rsidRPr="00C80091">
        <w:rPr>
          <w:rFonts w:ascii="Arial" w:hAnsi="Arial" w:cs="Arial"/>
          <w:color w:val="000000" w:themeColor="text1"/>
        </w:rPr>
        <w:t xml:space="preserve">5-10 </w:t>
      </w:r>
      <w:r w:rsidR="009B0F55" w:rsidRPr="00C80091">
        <w:rPr>
          <w:rFonts w:ascii="Arial" w:hAnsi="Arial" w:cs="Arial"/>
          <w:color w:val="000000" w:themeColor="text1"/>
        </w:rPr>
        <w:t xml:space="preserve">satisfied </w:t>
      </w:r>
      <w:r w:rsidR="00FB2D59">
        <w:rPr>
          <w:rFonts w:ascii="Arial" w:hAnsi="Arial" w:cs="Arial"/>
          <w:color w:val="000000" w:themeColor="text1"/>
        </w:rPr>
        <w:t xml:space="preserve">                                                            </w:t>
      </w:r>
      <w:r w:rsidR="009B0F55">
        <w:rPr>
          <w:rFonts w:ascii="Arial" w:hAnsi="Arial" w:cs="Arial"/>
          <w:color w:val="000000" w:themeColor="text1"/>
        </w:rPr>
        <w:tab/>
      </w:r>
      <w:r w:rsidRPr="00C80091">
        <w:rPr>
          <w:rFonts w:ascii="Arial" w:hAnsi="Arial" w:cs="Arial"/>
          <w:color w:val="000000" w:themeColor="text1"/>
        </w:rPr>
        <w:t>7</w:t>
      </w:r>
    </w:p>
    <w:p w14:paraId="5F848774" w14:textId="3698421A" w:rsidR="00E43F89" w:rsidRDefault="00E43F89" w:rsidP="008C2950">
      <w:pPr>
        <w:spacing w:line="360" w:lineRule="auto"/>
        <w:rPr>
          <w:rFonts w:ascii="Arial" w:hAnsi="Arial" w:cs="Arial"/>
          <w:color w:val="000000" w:themeColor="text1"/>
          <w:sz w:val="24"/>
          <w:szCs w:val="24"/>
        </w:rPr>
      </w:pPr>
      <w:r>
        <w:rPr>
          <w:rFonts w:ascii="Arial" w:hAnsi="Arial" w:cs="Arial"/>
          <w:noProof/>
          <w:color w:val="000000" w:themeColor="text1"/>
        </w:rPr>
        <w:drawing>
          <wp:inline distT="0" distB="0" distL="0" distR="0" wp14:anchorId="068BF93F" wp14:editId="5BCBDADD">
            <wp:extent cx="3146400" cy="1684655"/>
            <wp:effectExtent l="0" t="0" r="0" b="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70886" cy="1697765"/>
                    </a:xfrm>
                    <a:prstGeom prst="rect">
                      <a:avLst/>
                    </a:prstGeom>
                    <a:noFill/>
                    <a:ln>
                      <a:noFill/>
                    </a:ln>
                  </pic:spPr>
                </pic:pic>
              </a:graphicData>
            </a:graphic>
          </wp:inline>
        </w:drawing>
      </w:r>
    </w:p>
    <w:p w14:paraId="0A2CB5EB" w14:textId="77777777" w:rsidR="00E43F89" w:rsidRPr="0039334F" w:rsidRDefault="00E43F89" w:rsidP="008C2950">
      <w:pPr>
        <w:spacing w:line="360" w:lineRule="auto"/>
        <w:rPr>
          <w:rFonts w:ascii="Arial" w:hAnsi="Arial" w:cs="Arial"/>
          <w:color w:val="000000" w:themeColor="text1"/>
          <w:sz w:val="24"/>
          <w:szCs w:val="24"/>
        </w:rPr>
      </w:pPr>
    </w:p>
    <w:p w14:paraId="79686940" w14:textId="6F896C24" w:rsidR="007D59D7" w:rsidRPr="00A74785" w:rsidRDefault="008E5E9D" w:rsidP="006A4F3C">
      <w:pPr>
        <w:spacing w:line="360" w:lineRule="auto"/>
        <w:rPr>
          <w:rFonts w:ascii="Arial" w:hAnsi="Arial" w:cs="Arial"/>
          <w:color w:val="000000" w:themeColor="text1"/>
        </w:rPr>
      </w:pPr>
      <w:r w:rsidRPr="00A74785">
        <w:rPr>
          <w:rFonts w:ascii="Arial" w:hAnsi="Arial" w:cs="Arial"/>
          <w:color w:val="000000" w:themeColor="text1"/>
        </w:rPr>
        <w:t>46% were di</w:t>
      </w:r>
      <w:r w:rsidR="00212DAA" w:rsidRPr="00A74785">
        <w:rPr>
          <w:rFonts w:ascii="Arial" w:hAnsi="Arial" w:cs="Arial"/>
          <w:color w:val="000000" w:themeColor="text1"/>
        </w:rPr>
        <w:t>ssatisfied</w:t>
      </w:r>
    </w:p>
    <w:p w14:paraId="0606961F" w14:textId="00B2A722" w:rsidR="00A74785" w:rsidRDefault="00A74785" w:rsidP="006A4F3C">
      <w:pPr>
        <w:spacing w:line="360" w:lineRule="auto"/>
        <w:rPr>
          <w:rFonts w:ascii="Arial" w:hAnsi="Arial" w:cs="Arial"/>
          <w:color w:val="000000" w:themeColor="text1"/>
        </w:rPr>
      </w:pPr>
      <w:r w:rsidRPr="00A74785">
        <w:rPr>
          <w:rFonts w:ascii="Arial" w:hAnsi="Arial" w:cs="Arial"/>
          <w:color w:val="000000" w:themeColor="text1"/>
        </w:rPr>
        <w:t>54% were satisfied</w:t>
      </w:r>
    </w:p>
    <w:p w14:paraId="60C28390" w14:textId="286919A8" w:rsidR="00F97C48" w:rsidRDefault="00F97C48" w:rsidP="006A4F3C">
      <w:pPr>
        <w:spacing w:line="360" w:lineRule="auto"/>
        <w:rPr>
          <w:rFonts w:ascii="Arial" w:hAnsi="Arial" w:cs="Arial"/>
          <w:color w:val="000000" w:themeColor="text1"/>
        </w:rPr>
      </w:pPr>
      <w:r w:rsidRPr="00F97C48">
        <w:rPr>
          <w:rFonts w:ascii="Arial" w:hAnsi="Arial" w:cs="Arial"/>
          <w:color w:val="000000" w:themeColor="text1"/>
        </w:rPr>
        <w:t xml:space="preserve">Based on the statistics, I've </w:t>
      </w:r>
      <w:r w:rsidR="00AD7BCA" w:rsidRPr="00F97C48">
        <w:rPr>
          <w:rFonts w:ascii="Arial" w:hAnsi="Arial" w:cs="Arial"/>
          <w:color w:val="000000" w:themeColor="text1"/>
        </w:rPr>
        <w:t>concluded</w:t>
      </w:r>
      <w:r w:rsidRPr="00F97C48">
        <w:rPr>
          <w:rFonts w:ascii="Arial" w:hAnsi="Arial" w:cs="Arial"/>
          <w:color w:val="000000" w:themeColor="text1"/>
        </w:rPr>
        <w:t xml:space="preserve"> that the proportion of individuals are satisfied when asked how they rate the app's ability to pay for trips and other expenses on a scale of one to ten.</w:t>
      </w:r>
    </w:p>
    <w:p w14:paraId="65879C90" w14:textId="77777777" w:rsidR="00C87049" w:rsidRDefault="00C87049" w:rsidP="00C87049">
      <w:pPr>
        <w:shd w:val="clear" w:color="auto" w:fill="FFFFFF"/>
        <w:spacing w:before="0" w:after="0" w:line="240" w:lineRule="auto"/>
        <w:rPr>
          <w:rFonts w:ascii="Arial" w:hAnsi="Arial" w:cs="Arial"/>
          <w:color w:val="000000" w:themeColor="text1"/>
        </w:rPr>
      </w:pPr>
    </w:p>
    <w:p w14:paraId="14B11F42" w14:textId="6DF9E4FC" w:rsidR="00C87049" w:rsidRDefault="00FD34D5" w:rsidP="00C87049">
      <w:pPr>
        <w:pStyle w:val="ListParagraph"/>
        <w:numPr>
          <w:ilvl w:val="0"/>
          <w:numId w:val="17"/>
        </w:numPr>
        <w:shd w:val="clear" w:color="auto" w:fill="FFFFFF"/>
        <w:spacing w:before="0" w:after="0" w:line="240" w:lineRule="auto"/>
        <w:rPr>
          <w:rFonts w:ascii="Arial" w:eastAsia="Times New Roman" w:hAnsi="Arial" w:cs="Arial"/>
          <w:color w:val="212121"/>
          <w:sz w:val="24"/>
          <w:szCs w:val="24"/>
          <w:lang w:val="en-GB" w:eastAsia="en-GB"/>
        </w:rPr>
      </w:pPr>
      <w:r w:rsidRPr="00114815">
        <w:rPr>
          <w:rFonts w:ascii="Arial" w:eastAsia="Times New Roman" w:hAnsi="Arial" w:cs="Arial"/>
          <w:color w:val="212121"/>
          <w:sz w:val="24"/>
          <w:szCs w:val="24"/>
          <w:lang w:val="en-GB" w:eastAsia="en-GB"/>
        </w:rPr>
        <w:t xml:space="preserve">Do you feel enough is communicated on the apps </w:t>
      </w:r>
      <w:r w:rsidR="00C87049" w:rsidRPr="00114815">
        <w:rPr>
          <w:rFonts w:ascii="Arial" w:eastAsia="Times New Roman" w:hAnsi="Arial" w:cs="Arial"/>
          <w:color w:val="212121"/>
          <w:sz w:val="24"/>
          <w:szCs w:val="24"/>
          <w:lang w:val="en-GB" w:eastAsia="en-GB"/>
        </w:rPr>
        <w:t>Arbor</w:t>
      </w:r>
      <w:r w:rsidRPr="00114815">
        <w:rPr>
          <w:rFonts w:ascii="Arial" w:eastAsia="Times New Roman" w:hAnsi="Arial" w:cs="Arial"/>
          <w:color w:val="212121"/>
          <w:sz w:val="24"/>
          <w:szCs w:val="24"/>
          <w:lang w:val="en-GB" w:eastAsia="en-GB"/>
        </w:rPr>
        <w:t xml:space="preserve"> and tapestry</w:t>
      </w:r>
      <w:r w:rsidR="00C87049" w:rsidRPr="00114815">
        <w:rPr>
          <w:rFonts w:ascii="Arial" w:eastAsia="Times New Roman" w:hAnsi="Arial" w:cs="Arial"/>
          <w:color w:val="212121"/>
          <w:sz w:val="24"/>
          <w:szCs w:val="24"/>
          <w:lang w:val="en-GB" w:eastAsia="en-GB"/>
        </w:rPr>
        <w:t>?</w:t>
      </w:r>
    </w:p>
    <w:p w14:paraId="1D8BBA06" w14:textId="421A4C9D" w:rsidR="00C87049" w:rsidRDefault="00876263" w:rsidP="00876263">
      <w:pPr>
        <w:shd w:val="clear" w:color="auto" w:fill="FFFFFF"/>
        <w:spacing w:before="0" w:after="0" w:line="240" w:lineRule="auto"/>
        <w:rPr>
          <w:rFonts w:ascii="Arial" w:eastAsia="Times New Roman" w:hAnsi="Arial" w:cs="Arial"/>
          <w:color w:val="212121"/>
          <w:sz w:val="24"/>
          <w:szCs w:val="24"/>
          <w:lang w:val="en-GB" w:eastAsia="en-GB"/>
        </w:rPr>
      </w:pPr>
      <w:r>
        <w:rPr>
          <w:rFonts w:ascii="Arial" w:eastAsia="Times New Roman" w:hAnsi="Arial" w:cs="Arial"/>
          <w:color w:val="212121"/>
          <w:sz w:val="24"/>
          <w:szCs w:val="24"/>
          <w:lang w:val="en-GB" w:eastAsia="en-GB"/>
        </w:rPr>
        <w:t>The following options were given:</w:t>
      </w:r>
    </w:p>
    <w:p w14:paraId="59203C3F" w14:textId="77777777" w:rsidR="00876263" w:rsidRPr="00876263" w:rsidRDefault="00876263" w:rsidP="00876263">
      <w:pPr>
        <w:shd w:val="clear" w:color="auto" w:fill="FFFFFF"/>
        <w:spacing w:before="0" w:after="0" w:line="240" w:lineRule="auto"/>
        <w:rPr>
          <w:rFonts w:ascii="Arial" w:eastAsia="Times New Roman" w:hAnsi="Arial" w:cs="Arial"/>
          <w:color w:val="212121"/>
          <w:sz w:val="24"/>
          <w:szCs w:val="24"/>
          <w:lang w:val="en-GB" w:eastAsia="en-GB"/>
        </w:rPr>
      </w:pPr>
    </w:p>
    <w:tbl>
      <w:tblPr>
        <w:tblW w:w="8536" w:type="dxa"/>
        <w:tblLook w:val="04A0" w:firstRow="1" w:lastRow="0" w:firstColumn="1" w:lastColumn="0" w:noHBand="0" w:noVBand="1"/>
      </w:tblPr>
      <w:tblGrid>
        <w:gridCol w:w="221"/>
        <w:gridCol w:w="220"/>
        <w:gridCol w:w="7894"/>
        <w:gridCol w:w="305"/>
      </w:tblGrid>
      <w:tr w:rsidR="00734D7F" w:rsidRPr="00734D7F" w14:paraId="782AFD41" w14:textId="77777777" w:rsidTr="00F50971">
        <w:trPr>
          <w:gridAfter w:val="3"/>
          <w:trHeight w:val="234"/>
        </w:trPr>
        <w:tc>
          <w:tcPr>
            <w:tcW w:w="0" w:type="auto"/>
            <w:hideMark/>
          </w:tcPr>
          <w:p w14:paraId="7042238D" w14:textId="77777777" w:rsidR="00734D7F" w:rsidRPr="00734D7F" w:rsidRDefault="00734D7F" w:rsidP="00734D7F">
            <w:pPr>
              <w:spacing w:before="100" w:beforeAutospacing="1" w:after="100" w:afterAutospacing="1" w:line="240" w:lineRule="auto"/>
              <w:rPr>
                <w:rFonts w:ascii="Segoe UI" w:eastAsia="Times New Roman" w:hAnsi="Segoe UI" w:cs="Segoe UI"/>
                <w:color w:val="212121"/>
                <w:sz w:val="18"/>
                <w:szCs w:val="18"/>
                <w:lang w:val="en-GB" w:eastAsia="en-GB"/>
              </w:rPr>
            </w:pPr>
          </w:p>
        </w:tc>
      </w:tr>
      <w:tr w:rsidR="008C7FE8" w:rsidRPr="00B5216D" w14:paraId="428D4E5B" w14:textId="21C6039D" w:rsidTr="00F50971">
        <w:trPr>
          <w:trHeight w:val="591"/>
        </w:trPr>
        <w:tc>
          <w:tcPr>
            <w:tcW w:w="0" w:type="auto"/>
            <w:hideMark/>
          </w:tcPr>
          <w:p w14:paraId="2442A65E" w14:textId="77777777" w:rsidR="00B5216D" w:rsidRPr="00734D7F" w:rsidRDefault="00B5216D" w:rsidP="00B5216D">
            <w:pPr>
              <w:spacing w:before="100" w:beforeAutospacing="1" w:after="100" w:afterAutospacing="1" w:line="240" w:lineRule="auto"/>
              <w:rPr>
                <w:rFonts w:ascii="Arial" w:eastAsia="Times New Roman" w:hAnsi="Arial" w:cs="Arial"/>
                <w:color w:val="212121"/>
                <w:lang w:val="en-GB" w:eastAsia="en-GB"/>
              </w:rPr>
            </w:pPr>
          </w:p>
        </w:tc>
        <w:tc>
          <w:tcPr>
            <w:tcW w:w="0" w:type="auto"/>
          </w:tcPr>
          <w:p w14:paraId="44856242" w14:textId="77777777" w:rsidR="00B5216D" w:rsidRPr="00B5216D" w:rsidRDefault="00B5216D" w:rsidP="00B5216D">
            <w:pPr>
              <w:rPr>
                <w:rFonts w:ascii="Arial" w:eastAsia="Times New Roman" w:hAnsi="Arial" w:cs="Arial"/>
                <w:color w:val="auto"/>
                <w:lang w:val="en-GB" w:eastAsia="en-GB"/>
              </w:rPr>
            </w:pPr>
          </w:p>
        </w:tc>
        <w:tc>
          <w:tcPr>
            <w:tcW w:w="0" w:type="auto"/>
          </w:tcPr>
          <w:p w14:paraId="4C17535B" w14:textId="488DC08B" w:rsidR="00B5216D" w:rsidRPr="00B5216D" w:rsidRDefault="00B5216D" w:rsidP="00B5216D">
            <w:pPr>
              <w:rPr>
                <w:rFonts w:ascii="Arial" w:eastAsia="Times New Roman" w:hAnsi="Arial" w:cs="Arial"/>
                <w:color w:val="auto"/>
                <w:lang w:val="en-GB" w:eastAsia="en-GB"/>
              </w:rPr>
            </w:pPr>
            <w:r w:rsidRPr="00B5216D">
              <w:rPr>
                <w:rStyle w:val="text-format-content"/>
                <w:rFonts w:ascii="Arial" w:hAnsi="Arial" w:cs="Arial"/>
                <w:color w:val="212121"/>
              </w:rPr>
              <w:t>Yes</w:t>
            </w:r>
          </w:p>
        </w:tc>
        <w:tc>
          <w:tcPr>
            <w:tcW w:w="0" w:type="auto"/>
          </w:tcPr>
          <w:p w14:paraId="35E5B642" w14:textId="012061AD" w:rsidR="00B5216D" w:rsidRPr="00B5216D" w:rsidRDefault="00B5216D" w:rsidP="00B5216D">
            <w:pPr>
              <w:rPr>
                <w:rFonts w:ascii="Arial" w:eastAsia="Times New Roman" w:hAnsi="Arial" w:cs="Arial"/>
                <w:color w:val="auto"/>
                <w:lang w:val="en-GB" w:eastAsia="en-GB"/>
              </w:rPr>
            </w:pPr>
            <w:r w:rsidRPr="00B5216D">
              <w:rPr>
                <w:rFonts w:ascii="Arial" w:hAnsi="Arial" w:cs="Arial"/>
                <w:color w:val="212121"/>
              </w:rPr>
              <w:t>2</w:t>
            </w:r>
          </w:p>
        </w:tc>
      </w:tr>
      <w:tr w:rsidR="00F50971" w:rsidRPr="00B5216D" w14:paraId="0A96F754" w14:textId="77777777" w:rsidTr="00F50971">
        <w:trPr>
          <w:trHeight w:val="591"/>
        </w:trPr>
        <w:tc>
          <w:tcPr>
            <w:tcW w:w="0" w:type="auto"/>
          </w:tcPr>
          <w:p w14:paraId="2A7060C8" w14:textId="77777777" w:rsidR="00B5216D" w:rsidRPr="00B5216D" w:rsidRDefault="00B5216D" w:rsidP="00B5216D">
            <w:pPr>
              <w:spacing w:before="100" w:beforeAutospacing="1" w:after="100" w:afterAutospacing="1" w:line="240" w:lineRule="auto"/>
              <w:rPr>
                <w:rFonts w:ascii="Arial" w:eastAsia="Times New Roman" w:hAnsi="Arial" w:cs="Arial"/>
                <w:color w:val="212121"/>
                <w:lang w:val="en-GB" w:eastAsia="en-GB"/>
              </w:rPr>
            </w:pPr>
          </w:p>
        </w:tc>
        <w:tc>
          <w:tcPr>
            <w:tcW w:w="0" w:type="auto"/>
          </w:tcPr>
          <w:p w14:paraId="343DA370" w14:textId="77777777" w:rsidR="00B5216D" w:rsidRPr="00B5216D" w:rsidRDefault="00B5216D" w:rsidP="00B5216D">
            <w:pPr>
              <w:rPr>
                <w:rFonts w:ascii="Arial" w:eastAsia="Times New Roman" w:hAnsi="Arial" w:cs="Arial"/>
                <w:color w:val="auto"/>
                <w:lang w:val="en-GB" w:eastAsia="en-GB"/>
              </w:rPr>
            </w:pPr>
          </w:p>
        </w:tc>
        <w:tc>
          <w:tcPr>
            <w:tcW w:w="0" w:type="auto"/>
          </w:tcPr>
          <w:p w14:paraId="3BB3BDCE" w14:textId="5C9B0849" w:rsidR="00B5216D" w:rsidRPr="00B5216D" w:rsidRDefault="00B5216D" w:rsidP="00B5216D">
            <w:pPr>
              <w:rPr>
                <w:rStyle w:val="Heading1Char"/>
                <w:rFonts w:ascii="Arial" w:hAnsi="Arial" w:cs="Arial"/>
                <w:color w:val="212121"/>
                <w:sz w:val="22"/>
              </w:rPr>
            </w:pPr>
            <w:r w:rsidRPr="00B5216D">
              <w:rPr>
                <w:rStyle w:val="text-format-content"/>
                <w:rFonts w:ascii="Arial" w:hAnsi="Arial" w:cs="Arial"/>
                <w:color w:val="212121"/>
              </w:rPr>
              <w:t>No</w:t>
            </w:r>
          </w:p>
        </w:tc>
        <w:tc>
          <w:tcPr>
            <w:tcW w:w="0" w:type="auto"/>
          </w:tcPr>
          <w:p w14:paraId="79855190" w14:textId="4299D041" w:rsidR="00B5216D" w:rsidRPr="00B5216D" w:rsidRDefault="00B5216D" w:rsidP="00B5216D">
            <w:pPr>
              <w:rPr>
                <w:rFonts w:ascii="Arial" w:hAnsi="Arial" w:cs="Arial"/>
                <w:color w:val="212121"/>
              </w:rPr>
            </w:pPr>
            <w:r w:rsidRPr="00B5216D">
              <w:rPr>
                <w:rFonts w:ascii="Arial" w:hAnsi="Arial" w:cs="Arial"/>
                <w:color w:val="212121"/>
              </w:rPr>
              <w:t>3</w:t>
            </w:r>
          </w:p>
        </w:tc>
      </w:tr>
      <w:tr w:rsidR="008C7FE8" w:rsidRPr="00B5216D" w14:paraId="4398BD49" w14:textId="77777777" w:rsidTr="00F50971">
        <w:trPr>
          <w:trHeight w:val="580"/>
        </w:trPr>
        <w:tc>
          <w:tcPr>
            <w:tcW w:w="0" w:type="auto"/>
          </w:tcPr>
          <w:p w14:paraId="528BEBD8" w14:textId="77777777" w:rsidR="00B5216D" w:rsidRPr="00B5216D" w:rsidRDefault="00B5216D" w:rsidP="00B5216D">
            <w:pPr>
              <w:spacing w:before="100" w:beforeAutospacing="1" w:after="100" w:afterAutospacing="1" w:line="240" w:lineRule="auto"/>
              <w:rPr>
                <w:rFonts w:ascii="Arial" w:eastAsia="Times New Roman" w:hAnsi="Arial" w:cs="Arial"/>
                <w:color w:val="212121"/>
                <w:lang w:val="en-GB" w:eastAsia="en-GB"/>
              </w:rPr>
            </w:pPr>
          </w:p>
        </w:tc>
        <w:tc>
          <w:tcPr>
            <w:tcW w:w="0" w:type="auto"/>
          </w:tcPr>
          <w:p w14:paraId="5CE3B0DB" w14:textId="77777777" w:rsidR="00B5216D" w:rsidRPr="00B5216D" w:rsidRDefault="00B5216D" w:rsidP="00B5216D">
            <w:pPr>
              <w:rPr>
                <w:rFonts w:ascii="Arial" w:eastAsia="Times New Roman" w:hAnsi="Arial" w:cs="Arial"/>
                <w:color w:val="auto"/>
                <w:lang w:val="en-GB" w:eastAsia="en-GB"/>
              </w:rPr>
            </w:pPr>
          </w:p>
        </w:tc>
        <w:tc>
          <w:tcPr>
            <w:tcW w:w="0" w:type="auto"/>
          </w:tcPr>
          <w:p w14:paraId="2604B746" w14:textId="55A28005" w:rsidR="00B5216D" w:rsidRPr="00B5216D" w:rsidRDefault="00B5216D" w:rsidP="00B5216D">
            <w:pPr>
              <w:rPr>
                <w:rStyle w:val="Heading1Char"/>
                <w:rFonts w:ascii="Arial" w:hAnsi="Arial" w:cs="Arial"/>
                <w:color w:val="212121"/>
                <w:sz w:val="22"/>
              </w:rPr>
            </w:pPr>
            <w:r w:rsidRPr="00B5216D">
              <w:rPr>
                <w:rStyle w:val="text-format-content"/>
                <w:rFonts w:ascii="Arial" w:hAnsi="Arial" w:cs="Arial"/>
                <w:color w:val="212121"/>
              </w:rPr>
              <w:t>Maybe</w:t>
            </w:r>
          </w:p>
        </w:tc>
        <w:tc>
          <w:tcPr>
            <w:tcW w:w="0" w:type="auto"/>
          </w:tcPr>
          <w:p w14:paraId="1DF7B99F" w14:textId="56162C3D" w:rsidR="00B5216D" w:rsidRPr="00B5216D" w:rsidRDefault="00B5216D" w:rsidP="00B5216D">
            <w:pPr>
              <w:rPr>
                <w:rFonts w:ascii="Arial" w:hAnsi="Arial" w:cs="Arial"/>
                <w:color w:val="212121"/>
              </w:rPr>
            </w:pPr>
            <w:r w:rsidRPr="00B5216D">
              <w:rPr>
                <w:rFonts w:ascii="Arial" w:hAnsi="Arial" w:cs="Arial"/>
                <w:color w:val="212121"/>
              </w:rPr>
              <w:t>8</w:t>
            </w:r>
          </w:p>
        </w:tc>
      </w:tr>
      <w:tr w:rsidR="003356C6" w:rsidRPr="00B5216D" w14:paraId="439D4C36" w14:textId="77777777" w:rsidTr="00F50971">
        <w:trPr>
          <w:gridAfter w:val="1"/>
          <w:trHeight w:val="2689"/>
        </w:trPr>
        <w:tc>
          <w:tcPr>
            <w:tcW w:w="0" w:type="auto"/>
          </w:tcPr>
          <w:p w14:paraId="26253BB5" w14:textId="099A6BAB" w:rsidR="003356C6" w:rsidRPr="00B5216D" w:rsidRDefault="003356C6" w:rsidP="00282CEA">
            <w:pPr>
              <w:spacing w:before="100" w:beforeAutospacing="1" w:after="100" w:afterAutospacing="1" w:line="240" w:lineRule="auto"/>
              <w:rPr>
                <w:rFonts w:ascii="Arial" w:eastAsia="Times New Roman" w:hAnsi="Arial" w:cs="Arial"/>
                <w:color w:val="212121"/>
                <w:lang w:val="en-GB" w:eastAsia="en-GB"/>
              </w:rPr>
            </w:pPr>
          </w:p>
        </w:tc>
        <w:tc>
          <w:tcPr>
            <w:tcW w:w="0" w:type="auto"/>
          </w:tcPr>
          <w:p w14:paraId="7D705ED9" w14:textId="19C68D5F" w:rsidR="003356C6" w:rsidRPr="00B5216D" w:rsidRDefault="003356C6" w:rsidP="003356C6">
            <w:pPr>
              <w:jc w:val="both"/>
              <w:rPr>
                <w:rFonts w:ascii="Arial" w:eastAsia="Times New Roman" w:hAnsi="Arial" w:cs="Arial"/>
                <w:color w:val="auto"/>
                <w:lang w:val="en-GB" w:eastAsia="en-GB"/>
              </w:rPr>
            </w:pPr>
          </w:p>
        </w:tc>
        <w:tc>
          <w:tcPr>
            <w:tcW w:w="0" w:type="auto"/>
          </w:tcPr>
          <w:p w14:paraId="51F51E6E" w14:textId="33054549" w:rsidR="003356C6" w:rsidRPr="00B5216D" w:rsidRDefault="00BC167E" w:rsidP="00282CEA">
            <w:pPr>
              <w:rPr>
                <w:rFonts w:ascii="Arial" w:hAnsi="Arial" w:cs="Arial"/>
                <w:color w:val="212121"/>
              </w:rPr>
            </w:pPr>
            <w:r>
              <w:rPr>
                <w:rFonts w:ascii="Arial" w:hAnsi="Arial" w:cs="Arial"/>
                <w:noProof/>
                <w:color w:val="212121"/>
              </w:rPr>
              <w:drawing>
                <wp:inline distT="0" distB="0" distL="0" distR="0" wp14:anchorId="6C3FD92F" wp14:editId="5951DF20">
                  <wp:extent cx="3059430" cy="1512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09763" cy="1536875"/>
                          </a:xfrm>
                          <a:prstGeom prst="rect">
                            <a:avLst/>
                          </a:prstGeom>
                          <a:noFill/>
                          <a:ln>
                            <a:noFill/>
                          </a:ln>
                        </pic:spPr>
                      </pic:pic>
                    </a:graphicData>
                  </a:graphic>
                </wp:inline>
              </w:drawing>
            </w:r>
          </w:p>
        </w:tc>
      </w:tr>
      <w:tr w:rsidR="00F50971" w:rsidRPr="00B5216D" w14:paraId="4B4A9020" w14:textId="77777777" w:rsidTr="00F50971">
        <w:trPr>
          <w:trHeight w:val="3783"/>
        </w:trPr>
        <w:tc>
          <w:tcPr>
            <w:tcW w:w="0" w:type="auto"/>
          </w:tcPr>
          <w:p w14:paraId="369A7A92" w14:textId="77777777" w:rsidR="009A1A72" w:rsidRPr="00B5216D" w:rsidRDefault="009A1A72" w:rsidP="00B5216D">
            <w:pPr>
              <w:spacing w:before="100" w:beforeAutospacing="1" w:after="100" w:afterAutospacing="1" w:line="240" w:lineRule="auto"/>
              <w:rPr>
                <w:rFonts w:ascii="Arial" w:eastAsia="Times New Roman" w:hAnsi="Arial" w:cs="Arial"/>
                <w:color w:val="212121"/>
                <w:lang w:val="en-GB" w:eastAsia="en-GB"/>
              </w:rPr>
            </w:pPr>
          </w:p>
        </w:tc>
        <w:tc>
          <w:tcPr>
            <w:tcW w:w="0" w:type="auto"/>
          </w:tcPr>
          <w:p w14:paraId="5F5D0589" w14:textId="77777777" w:rsidR="009A1A72" w:rsidRPr="00B5216D" w:rsidRDefault="009A1A72" w:rsidP="00B5216D">
            <w:pPr>
              <w:rPr>
                <w:rFonts w:ascii="Arial" w:eastAsia="Times New Roman" w:hAnsi="Arial" w:cs="Arial"/>
                <w:color w:val="auto"/>
                <w:lang w:val="en-GB" w:eastAsia="en-GB"/>
              </w:rPr>
            </w:pPr>
          </w:p>
        </w:tc>
        <w:tc>
          <w:tcPr>
            <w:tcW w:w="0" w:type="auto"/>
          </w:tcPr>
          <w:p w14:paraId="3EA15046" w14:textId="38856196" w:rsidR="002A005E" w:rsidRDefault="00B718F5" w:rsidP="00B5216D">
            <w:pPr>
              <w:rPr>
                <w:rStyle w:val="text-format-content"/>
                <w:rFonts w:ascii="Arial" w:hAnsi="Arial" w:cs="Arial"/>
                <w:color w:val="212121"/>
              </w:rPr>
            </w:pPr>
            <w:r>
              <w:rPr>
                <w:rStyle w:val="text-format-content"/>
                <w:rFonts w:ascii="Arial" w:hAnsi="Arial" w:cs="Arial"/>
                <w:color w:val="212121"/>
              </w:rPr>
              <w:t>15% said</w:t>
            </w:r>
            <w:r w:rsidR="005A29EE">
              <w:rPr>
                <w:rStyle w:val="text-format-content"/>
                <w:rFonts w:ascii="Arial" w:hAnsi="Arial" w:cs="Arial"/>
                <w:color w:val="212121"/>
              </w:rPr>
              <w:t xml:space="preserve"> </w:t>
            </w:r>
            <w:r w:rsidR="001A1419">
              <w:rPr>
                <w:rStyle w:val="text-format-content"/>
                <w:rFonts w:ascii="Arial" w:hAnsi="Arial" w:cs="Arial"/>
                <w:color w:val="212121"/>
              </w:rPr>
              <w:t>Y</w:t>
            </w:r>
            <w:r w:rsidR="005A29EE">
              <w:rPr>
                <w:rStyle w:val="text-format-content"/>
                <w:rFonts w:ascii="Arial" w:hAnsi="Arial" w:cs="Arial"/>
                <w:color w:val="212121"/>
              </w:rPr>
              <w:t xml:space="preserve">es </w:t>
            </w:r>
          </w:p>
          <w:p w14:paraId="7DE5DDF4" w14:textId="0A4F806E" w:rsidR="005A29EE" w:rsidRDefault="005A29EE" w:rsidP="00B5216D">
            <w:pPr>
              <w:rPr>
                <w:rStyle w:val="text-format-content"/>
                <w:rFonts w:ascii="Arial" w:hAnsi="Arial" w:cs="Arial"/>
                <w:color w:val="212121"/>
              </w:rPr>
            </w:pPr>
            <w:r>
              <w:rPr>
                <w:rStyle w:val="text-format-content"/>
                <w:rFonts w:ascii="Arial" w:hAnsi="Arial" w:cs="Arial"/>
                <w:color w:val="212121"/>
              </w:rPr>
              <w:t xml:space="preserve">23% said </w:t>
            </w:r>
            <w:r w:rsidR="001A1419">
              <w:rPr>
                <w:rStyle w:val="text-format-content"/>
                <w:rFonts w:ascii="Arial" w:hAnsi="Arial" w:cs="Arial"/>
                <w:color w:val="212121"/>
              </w:rPr>
              <w:t>N</w:t>
            </w:r>
            <w:r>
              <w:rPr>
                <w:rStyle w:val="text-format-content"/>
                <w:rFonts w:ascii="Arial" w:hAnsi="Arial" w:cs="Arial"/>
                <w:color w:val="212121"/>
              </w:rPr>
              <w:t xml:space="preserve">o </w:t>
            </w:r>
          </w:p>
          <w:p w14:paraId="4172D894" w14:textId="1A5E2F87" w:rsidR="009F19C3" w:rsidRDefault="001A1419" w:rsidP="00B5216D">
            <w:pPr>
              <w:rPr>
                <w:rStyle w:val="text-format-content"/>
                <w:rFonts w:ascii="Arial" w:hAnsi="Arial" w:cs="Arial"/>
                <w:color w:val="212121"/>
              </w:rPr>
            </w:pPr>
            <w:r>
              <w:rPr>
                <w:rStyle w:val="text-format-content"/>
                <w:rFonts w:ascii="Arial" w:hAnsi="Arial" w:cs="Arial"/>
                <w:color w:val="212121"/>
              </w:rPr>
              <w:t>62% Said Maybe</w:t>
            </w:r>
          </w:p>
          <w:p w14:paraId="2469B30A" w14:textId="247FE96B" w:rsidR="00432E9E" w:rsidRDefault="00432E9E" w:rsidP="00B5216D">
            <w:pPr>
              <w:rPr>
                <w:rStyle w:val="text-format-content"/>
                <w:rFonts w:ascii="Arial" w:hAnsi="Arial" w:cs="Arial"/>
                <w:color w:val="212121"/>
              </w:rPr>
            </w:pPr>
          </w:p>
          <w:p w14:paraId="5A2A6FE2" w14:textId="63A92563" w:rsidR="008A5355" w:rsidRDefault="008A5355" w:rsidP="007A7D49">
            <w:pPr>
              <w:spacing w:line="360" w:lineRule="auto"/>
              <w:rPr>
                <w:rStyle w:val="text-format-content"/>
                <w:rFonts w:ascii="Arial" w:hAnsi="Arial" w:cs="Arial"/>
                <w:color w:val="212121"/>
              </w:rPr>
            </w:pPr>
            <w:r w:rsidRPr="008A5355">
              <w:rPr>
                <w:rStyle w:val="text-format-content"/>
                <w:rFonts w:ascii="Arial" w:hAnsi="Arial" w:cs="Arial"/>
                <w:color w:val="212121"/>
              </w:rPr>
              <w:t xml:space="preserve">Based on the statistics, I've arrived at the conclusion that perhaps the majority of individuals are </w:t>
            </w:r>
            <w:r w:rsidR="00F50971" w:rsidRPr="008A5355">
              <w:rPr>
                <w:rStyle w:val="text-format-content"/>
                <w:rFonts w:ascii="Arial" w:hAnsi="Arial" w:cs="Arial"/>
                <w:color w:val="212121"/>
              </w:rPr>
              <w:t>undecided,</w:t>
            </w:r>
            <w:r w:rsidRPr="008A5355">
              <w:rPr>
                <w:rStyle w:val="text-format-content"/>
                <w:rFonts w:ascii="Arial" w:hAnsi="Arial" w:cs="Arial"/>
                <w:color w:val="212121"/>
              </w:rPr>
              <w:t xml:space="preserve"> and </w:t>
            </w:r>
            <w:r w:rsidR="00E275DB">
              <w:rPr>
                <w:rStyle w:val="text-format-content"/>
                <w:rFonts w:ascii="Arial" w:hAnsi="Arial" w:cs="Arial"/>
                <w:color w:val="212121"/>
              </w:rPr>
              <w:t xml:space="preserve">the other majority </w:t>
            </w:r>
            <w:r w:rsidRPr="008A5355">
              <w:rPr>
                <w:rStyle w:val="text-format-content"/>
                <w:rFonts w:ascii="Arial" w:hAnsi="Arial" w:cs="Arial"/>
                <w:color w:val="212121"/>
              </w:rPr>
              <w:t>believe that communication on applications isn't shared enough.</w:t>
            </w:r>
            <w:r w:rsidR="00D33F7C">
              <w:rPr>
                <w:rStyle w:val="text-format-content"/>
                <w:rFonts w:ascii="Arial" w:hAnsi="Arial" w:cs="Arial"/>
                <w:color w:val="212121"/>
              </w:rPr>
              <w:t xml:space="preserve"> It also seems like parents </w:t>
            </w:r>
            <w:r w:rsidR="00046049">
              <w:rPr>
                <w:rStyle w:val="text-format-content"/>
                <w:rFonts w:ascii="Arial" w:hAnsi="Arial" w:cs="Arial"/>
                <w:color w:val="212121"/>
              </w:rPr>
              <w:t>are not fully aware of the benefits of these apps.</w:t>
            </w:r>
            <w:r w:rsidR="00D33F7C">
              <w:rPr>
                <w:rStyle w:val="text-format-content"/>
                <w:rFonts w:ascii="Arial" w:hAnsi="Arial" w:cs="Arial"/>
                <w:color w:val="212121"/>
              </w:rPr>
              <w:t xml:space="preserve"> </w:t>
            </w:r>
          </w:p>
          <w:p w14:paraId="0EAA3216" w14:textId="29C51AC5" w:rsidR="005A29EE" w:rsidRPr="00B5216D" w:rsidRDefault="00EE07C3" w:rsidP="006F56D6">
            <w:pPr>
              <w:spacing w:line="360" w:lineRule="auto"/>
              <w:rPr>
                <w:rStyle w:val="text-format-content"/>
                <w:rFonts w:ascii="Arial" w:hAnsi="Arial" w:cs="Arial"/>
                <w:color w:val="212121"/>
              </w:rPr>
            </w:pPr>
            <w:r>
              <w:rPr>
                <w:rStyle w:val="text-format-content"/>
                <w:rFonts w:ascii="Arial" w:hAnsi="Arial" w:cs="Arial"/>
                <w:color w:val="212121"/>
              </w:rPr>
              <w:t>Below</w:t>
            </w:r>
            <w:r w:rsidR="00496E5A" w:rsidRPr="00A40CFE">
              <w:rPr>
                <w:rStyle w:val="text-format-content"/>
                <w:rFonts w:ascii="Arial" w:hAnsi="Arial" w:cs="Arial"/>
                <w:color w:val="212121"/>
              </w:rPr>
              <w:t xml:space="preserve"> </w:t>
            </w:r>
            <w:r w:rsidR="00B30ACB">
              <w:rPr>
                <w:rStyle w:val="text-format-content"/>
                <w:rFonts w:ascii="Arial" w:hAnsi="Arial" w:cs="Arial"/>
                <w:color w:val="212121"/>
              </w:rPr>
              <w:t xml:space="preserve">I have </w:t>
            </w:r>
            <w:r w:rsidR="00496E5A" w:rsidRPr="00A40CFE">
              <w:rPr>
                <w:rStyle w:val="text-format-content"/>
                <w:rFonts w:ascii="Arial" w:hAnsi="Arial" w:cs="Arial"/>
                <w:color w:val="212121"/>
              </w:rPr>
              <w:t>attach</w:t>
            </w:r>
            <w:r w:rsidR="00B30ACB">
              <w:rPr>
                <w:rStyle w:val="text-format-content"/>
                <w:rFonts w:ascii="Arial" w:hAnsi="Arial" w:cs="Arial"/>
                <w:color w:val="212121"/>
              </w:rPr>
              <w:t>ed</w:t>
            </w:r>
            <w:r w:rsidR="00496E5A" w:rsidRPr="00A40CFE">
              <w:rPr>
                <w:rStyle w:val="text-format-content"/>
                <w:rFonts w:ascii="Arial" w:hAnsi="Arial" w:cs="Arial"/>
                <w:color w:val="212121"/>
              </w:rPr>
              <w:t xml:space="preserve"> a link</w:t>
            </w:r>
            <w:r w:rsidR="00A40CFE" w:rsidRPr="00A40CFE">
              <w:rPr>
                <w:rStyle w:val="text-format-content"/>
                <w:rFonts w:ascii="Arial" w:hAnsi="Arial" w:cs="Arial"/>
                <w:color w:val="212121"/>
              </w:rPr>
              <w:t xml:space="preserve"> to my questionnaire made on Microsoft </w:t>
            </w:r>
            <w:r w:rsidR="00865C02">
              <w:rPr>
                <w:rStyle w:val="text-format-content"/>
                <w:rFonts w:ascii="Arial" w:hAnsi="Arial" w:cs="Arial"/>
                <w:color w:val="212121"/>
              </w:rPr>
              <w:t>forms</w:t>
            </w:r>
            <w:r w:rsidR="00A40CFE" w:rsidRPr="00A40CFE">
              <w:rPr>
                <w:rStyle w:val="text-format-content"/>
                <w:rFonts w:ascii="Arial" w:hAnsi="Arial" w:cs="Arial"/>
                <w:color w:val="212121"/>
              </w:rPr>
              <w:t xml:space="preserve"> </w:t>
            </w:r>
            <w:r w:rsidR="004264D1">
              <w:rPr>
                <w:rStyle w:val="text-format-content"/>
                <w:rFonts w:ascii="Arial" w:hAnsi="Arial" w:cs="Arial"/>
                <w:color w:val="212121"/>
              </w:rPr>
              <w:t xml:space="preserve">by myself Sabrina Jane Judge 2027749 </w:t>
            </w:r>
            <w:hyperlink r:id="rId16" w:history="1">
              <w:r w:rsidR="004264D1" w:rsidRPr="00DE1C28">
                <w:rPr>
                  <w:rStyle w:val="Hyperlink"/>
                  <w:rFonts w:ascii="Arial" w:hAnsi="Arial" w:cs="Arial"/>
                </w:rPr>
                <w:t>https://forms.office.com/Pages/ResponsePage.aspx?id=-REPTm4EBUWcuNshUjEeISn8CgPxogdPjJCxCiDQnxFUOU9VMzdITkoyWVhWNkFCVUI5QkQ2RzgyRC4u</w:t>
              </w:r>
            </w:hyperlink>
          </w:p>
        </w:tc>
        <w:tc>
          <w:tcPr>
            <w:tcW w:w="0" w:type="auto"/>
          </w:tcPr>
          <w:p w14:paraId="32503D40" w14:textId="77777777" w:rsidR="009A1A72" w:rsidRPr="00B5216D" w:rsidRDefault="009A1A72" w:rsidP="00B5216D">
            <w:pPr>
              <w:rPr>
                <w:rFonts w:ascii="Arial" w:hAnsi="Arial" w:cs="Arial"/>
                <w:color w:val="212121"/>
              </w:rPr>
            </w:pPr>
          </w:p>
        </w:tc>
      </w:tr>
    </w:tbl>
    <w:p w14:paraId="6E90E419" w14:textId="26C303C3" w:rsidR="7E368609" w:rsidRDefault="7E368609"/>
    <w:p w14:paraId="36A2BAE6" w14:textId="77777777" w:rsidR="00594BF5" w:rsidRDefault="00397C35" w:rsidP="00945FD1">
      <w:pPr>
        <w:spacing w:line="360" w:lineRule="auto"/>
        <w:rPr>
          <w:rFonts w:ascii="Arial" w:hAnsi="Arial" w:cs="Arial"/>
          <w:b/>
          <w:bCs/>
          <w:color w:val="000000" w:themeColor="text1"/>
          <w:sz w:val="28"/>
          <w:szCs w:val="28"/>
        </w:rPr>
      </w:pPr>
      <w:r w:rsidRPr="00397C35">
        <w:rPr>
          <w:rFonts w:ascii="Arial" w:hAnsi="Arial" w:cs="Arial"/>
          <w:b/>
          <w:bCs/>
          <w:color w:val="000000" w:themeColor="text1"/>
          <w:sz w:val="28"/>
          <w:szCs w:val="28"/>
        </w:rPr>
        <w:t>Conclusion and Recommendations</w:t>
      </w:r>
    </w:p>
    <w:p w14:paraId="5D4DCC32" w14:textId="0C9F83AB" w:rsidR="007057BC" w:rsidRPr="00BB1485" w:rsidRDefault="007057BC" w:rsidP="00BB1485">
      <w:pPr>
        <w:spacing w:line="360" w:lineRule="auto"/>
        <w:rPr>
          <w:rFonts w:ascii="Arial" w:hAnsi="Arial" w:cs="Arial"/>
          <w:color w:val="000000" w:themeColor="text1"/>
        </w:rPr>
      </w:pPr>
    </w:p>
    <w:p w14:paraId="5B55B561" w14:textId="0DB04FA8" w:rsidR="007057BC" w:rsidRPr="00CE6E26" w:rsidRDefault="00F371B8" w:rsidP="00A958BF">
      <w:pPr>
        <w:spacing w:line="360" w:lineRule="auto"/>
        <w:rPr>
          <w:rFonts w:ascii="Arial" w:hAnsi="Arial" w:cs="Arial"/>
          <w:color w:val="000000" w:themeColor="text1"/>
        </w:rPr>
      </w:pPr>
      <w:r w:rsidRPr="00BB1485">
        <w:rPr>
          <w:rFonts w:ascii="Arial" w:hAnsi="Arial" w:cs="Arial"/>
          <w:color w:val="000000" w:themeColor="text1"/>
        </w:rPr>
        <w:t xml:space="preserve">To conclude this report, my secondary research shows that </w:t>
      </w:r>
      <w:r w:rsidR="00D37649" w:rsidRPr="00BB1485">
        <w:rPr>
          <w:rFonts w:ascii="Arial" w:hAnsi="Arial" w:cs="Arial"/>
          <w:color w:val="000000" w:themeColor="text1"/>
        </w:rPr>
        <w:t>majority of</w:t>
      </w:r>
      <w:r w:rsidRPr="00BB1485">
        <w:rPr>
          <w:rFonts w:ascii="Arial" w:hAnsi="Arial" w:cs="Arial"/>
          <w:color w:val="000000" w:themeColor="text1"/>
        </w:rPr>
        <w:t xml:space="preserve"> parents prefer to be contacted by phone and also prefer to have paper written communication rather than contact through apps such as Tapestry and Arbor and other digital ways</w:t>
      </w:r>
      <w:r w:rsidR="005F314D" w:rsidRPr="00BB1485">
        <w:rPr>
          <w:rFonts w:ascii="Arial" w:hAnsi="Arial" w:cs="Arial"/>
          <w:color w:val="000000" w:themeColor="text1"/>
        </w:rPr>
        <w:t xml:space="preserve">. I've also discussed how digital technology has influenced how we study and how it aided us during the pandemic. While there are benefits and drawbacks, it is critical in today's environment for parents to be involved in digital learning and involvement is beneficial to </w:t>
      </w:r>
      <w:r w:rsidR="005F314D" w:rsidRPr="00BB1485">
        <w:rPr>
          <w:rFonts w:ascii="Arial" w:hAnsi="Arial" w:cs="Arial"/>
          <w:color w:val="000000" w:themeColor="text1"/>
        </w:rPr>
        <w:lastRenderedPageBreak/>
        <w:t>their children.</w:t>
      </w:r>
      <w:r w:rsidR="00787A65" w:rsidRPr="00BB1485">
        <w:t xml:space="preserve"> </w:t>
      </w:r>
      <w:r w:rsidR="00787A65" w:rsidRPr="00BB1485">
        <w:rPr>
          <w:rFonts w:ascii="Arial" w:hAnsi="Arial" w:cs="Arial"/>
          <w:color w:val="000000" w:themeColor="text1"/>
        </w:rPr>
        <w:t>Technology has an impact on every aspect of our lives, including education. It is a component of the curriculum, a method of providing instruction, and a tool for enhancing the learning process. Technology has altered education, making it more engaging and providing new opportunities for children and students with disabilities to attain positive outcomes and goals.</w:t>
      </w:r>
      <w:r w:rsidR="004E3CE3" w:rsidRPr="00BB1485">
        <w:rPr>
          <w:rFonts w:ascii="Arial" w:hAnsi="Arial" w:cs="Arial"/>
          <w:color w:val="000000" w:themeColor="text1"/>
        </w:rPr>
        <w:t xml:space="preserve"> Parents frequently say that they are unable to assist their children with their schoolwork or homework because they are unfamiliar with the curriculum or modern teaching methods. Trying to assist their children learn through methods other than those taught in school can be a painful experience for parents, especially if their personal views or cultures place a great premium on parental authority and competence. When they believe they lack the skills or knowledge that children are taught in school, they may feel humiliated, and parents may believe their own techniques are inadequate.</w:t>
      </w:r>
      <w:r w:rsidR="002638AC" w:rsidRPr="00BB1485">
        <w:t xml:space="preserve"> </w:t>
      </w:r>
      <w:r w:rsidR="002638AC" w:rsidRPr="00BB1485">
        <w:rPr>
          <w:rFonts w:ascii="Arial" w:hAnsi="Arial" w:cs="Arial"/>
          <w:color w:val="000000" w:themeColor="text1"/>
        </w:rPr>
        <w:t>Parents can be more active in their children's learning at home with the help of schools. Schools working in collaboration with other agencies, such as adult and family learning providers, were able to help parents develop their skills to support their children's learning through joint parent-child activities</w:t>
      </w:r>
      <w:r w:rsidR="00216D67" w:rsidRPr="00BB1485">
        <w:rPr>
          <w:rFonts w:ascii="Arial" w:hAnsi="Arial" w:cs="Arial"/>
          <w:color w:val="000000" w:themeColor="text1"/>
        </w:rPr>
        <w:t xml:space="preserve"> and Apps</w:t>
      </w:r>
      <w:r w:rsidR="002638AC" w:rsidRPr="00BB1485">
        <w:rPr>
          <w:rFonts w:ascii="Arial" w:hAnsi="Arial" w:cs="Arial"/>
          <w:color w:val="000000" w:themeColor="text1"/>
        </w:rPr>
        <w:t xml:space="preserve"> in the school and by providing parents with ideas for activities</w:t>
      </w:r>
      <w:r w:rsidR="00BC16F6" w:rsidRPr="00BB1485">
        <w:rPr>
          <w:rFonts w:ascii="Arial" w:hAnsi="Arial" w:cs="Arial"/>
          <w:color w:val="000000" w:themeColor="text1"/>
        </w:rPr>
        <w:t xml:space="preserve"> and </w:t>
      </w:r>
      <w:r w:rsidR="00563492" w:rsidRPr="00BB1485">
        <w:rPr>
          <w:rFonts w:ascii="Arial" w:hAnsi="Arial" w:cs="Arial"/>
          <w:color w:val="000000" w:themeColor="text1"/>
        </w:rPr>
        <w:t>information on apps</w:t>
      </w:r>
      <w:r w:rsidR="002638AC" w:rsidRPr="00BB1485">
        <w:rPr>
          <w:rFonts w:ascii="Arial" w:hAnsi="Arial" w:cs="Arial"/>
          <w:color w:val="000000" w:themeColor="text1"/>
        </w:rPr>
        <w:t xml:space="preserve"> that they could adapt in the home environment</w:t>
      </w:r>
      <w:r w:rsidR="00111B71" w:rsidRPr="00BB1485">
        <w:rPr>
          <w:rFonts w:ascii="Arial" w:hAnsi="Arial" w:cs="Arial"/>
          <w:color w:val="000000" w:themeColor="text1"/>
        </w:rPr>
        <w:t xml:space="preserve"> </w:t>
      </w:r>
      <w:r w:rsidR="00BC16F6" w:rsidRPr="00BB1485">
        <w:rPr>
          <w:rFonts w:ascii="Arial" w:hAnsi="Arial" w:cs="Arial"/>
          <w:color w:val="000000" w:themeColor="text1"/>
        </w:rPr>
        <w:t>which will</w:t>
      </w:r>
      <w:r w:rsidR="00111B71" w:rsidRPr="00BB1485">
        <w:rPr>
          <w:rFonts w:ascii="Arial" w:hAnsi="Arial" w:cs="Arial"/>
          <w:color w:val="000000" w:themeColor="text1"/>
        </w:rPr>
        <w:t xml:space="preserve"> help </w:t>
      </w:r>
      <w:r w:rsidR="00BC16F6" w:rsidRPr="00BB1485">
        <w:rPr>
          <w:rFonts w:ascii="Arial" w:hAnsi="Arial" w:cs="Arial"/>
          <w:color w:val="000000" w:themeColor="text1"/>
        </w:rPr>
        <w:t>them to</w:t>
      </w:r>
      <w:r w:rsidR="00111B71" w:rsidRPr="00BB1485">
        <w:rPr>
          <w:rFonts w:ascii="Arial" w:hAnsi="Arial" w:cs="Arial"/>
          <w:color w:val="000000" w:themeColor="text1"/>
        </w:rPr>
        <w:t xml:space="preserve"> become </w:t>
      </w:r>
      <w:r w:rsidR="00563492" w:rsidRPr="00BB1485">
        <w:rPr>
          <w:rFonts w:ascii="Arial" w:hAnsi="Arial" w:cs="Arial"/>
          <w:color w:val="000000" w:themeColor="text1"/>
        </w:rPr>
        <w:t>more tech savvy</w:t>
      </w:r>
      <w:r w:rsidR="00DE1F86" w:rsidRPr="00BB1485">
        <w:rPr>
          <w:rFonts w:ascii="Arial" w:hAnsi="Arial" w:cs="Arial"/>
          <w:color w:val="000000" w:themeColor="text1"/>
        </w:rPr>
        <w:t xml:space="preserve">. </w:t>
      </w:r>
      <w:r w:rsidR="001E4B46" w:rsidRPr="00BB1485">
        <w:rPr>
          <w:rFonts w:ascii="Arial" w:hAnsi="Arial" w:cs="Arial"/>
          <w:color w:val="000000" w:themeColor="text1"/>
        </w:rPr>
        <w:t xml:space="preserve">That may give parents a better understanding of technology and how it is used, allowing them to feel more at ease when using apps like Tapestry and Arbor, as well as emails, as paper isn't always the best option because it gets lost or damaged, whereas emails are digitally stored and can be backed </w:t>
      </w:r>
      <w:r w:rsidR="00F64882" w:rsidRPr="00BB1485">
        <w:rPr>
          <w:rFonts w:ascii="Arial" w:hAnsi="Arial" w:cs="Arial"/>
          <w:color w:val="000000" w:themeColor="text1"/>
        </w:rPr>
        <w:t>up.</w:t>
      </w:r>
      <w:r w:rsidR="00F64882">
        <w:rPr>
          <w:rFonts w:ascii="Arial" w:hAnsi="Arial" w:cs="Arial"/>
          <w:color w:val="000000" w:themeColor="text1"/>
        </w:rPr>
        <w:t xml:space="preserve"> Arbor </w:t>
      </w:r>
      <w:r w:rsidR="00F64882" w:rsidRPr="00BB1485">
        <w:rPr>
          <w:rFonts w:ascii="Arial" w:hAnsi="Arial" w:cs="Arial"/>
          <w:color w:val="000000" w:themeColor="text1"/>
        </w:rPr>
        <w:t>is</w:t>
      </w:r>
      <w:r w:rsidR="00F64882">
        <w:rPr>
          <w:rFonts w:ascii="Arial" w:hAnsi="Arial" w:cs="Arial"/>
          <w:color w:val="000000" w:themeColor="text1"/>
        </w:rPr>
        <w:t xml:space="preserve"> also </w:t>
      </w:r>
      <w:r w:rsidR="00972AA6" w:rsidRPr="00972AA6">
        <w:rPr>
          <w:rFonts w:ascii="Arial" w:hAnsi="Arial" w:cs="Arial"/>
          <w:color w:val="000000" w:themeColor="text1"/>
        </w:rPr>
        <w:t xml:space="preserve">an education firm whose primary goal is to enhance student outcomes. Arbor assists you in learning from data, transforming it into something that informs parents while saving them and the entire school staff hours of time every week. They can assist you in doing those two things, as well as empowering staff to enhance results for your </w:t>
      </w:r>
      <w:r w:rsidR="00C970FE" w:rsidRPr="00972AA6">
        <w:rPr>
          <w:rFonts w:ascii="Arial" w:hAnsi="Arial" w:cs="Arial"/>
          <w:color w:val="000000" w:themeColor="text1"/>
        </w:rPr>
        <w:t>children</w:t>
      </w:r>
      <w:r w:rsidR="00C970FE">
        <w:rPr>
          <w:rFonts w:ascii="Arial" w:hAnsi="Arial" w:cs="Arial"/>
          <w:color w:val="000000" w:themeColor="text1"/>
        </w:rPr>
        <w:t xml:space="preserve"> </w:t>
      </w:r>
      <w:r w:rsidR="00C970FE" w:rsidRPr="00C970FE">
        <w:rPr>
          <w:rFonts w:ascii="Arial" w:hAnsi="Arial" w:cs="Arial"/>
          <w:color w:val="000000" w:themeColor="text1"/>
        </w:rPr>
        <w:t>(Higgins, 2019</w:t>
      </w:r>
      <w:r w:rsidR="00C970FE" w:rsidRPr="00C970FE">
        <w:rPr>
          <w:rFonts w:ascii="Arial" w:hAnsi="Arial" w:cs="Arial"/>
          <w:color w:val="000000" w:themeColor="text1"/>
        </w:rPr>
        <w:t>)</w:t>
      </w:r>
      <w:r w:rsidR="00C970FE">
        <w:rPr>
          <w:rFonts w:ascii="Arial" w:hAnsi="Arial" w:cs="Arial"/>
          <w:color w:val="000000" w:themeColor="text1"/>
        </w:rPr>
        <w:t>.</w:t>
      </w:r>
      <w:r w:rsidR="00C970FE" w:rsidRPr="00BB1485">
        <w:rPr>
          <w:rFonts w:ascii="Arial" w:hAnsi="Arial" w:cs="Arial"/>
          <w:color w:val="000000" w:themeColor="text1"/>
        </w:rPr>
        <w:t xml:space="preserve"> Based</w:t>
      </w:r>
      <w:r w:rsidR="001E4B46" w:rsidRPr="00BB1485">
        <w:rPr>
          <w:rFonts w:ascii="Arial" w:hAnsi="Arial" w:cs="Arial"/>
          <w:color w:val="000000" w:themeColor="text1"/>
        </w:rPr>
        <w:t xml:space="preserve"> on my findings and other research, I believe that parents </w:t>
      </w:r>
      <w:r w:rsidR="00D947EE" w:rsidRPr="00BB1485">
        <w:rPr>
          <w:rFonts w:ascii="Arial" w:hAnsi="Arial" w:cs="Arial"/>
          <w:color w:val="000000" w:themeColor="text1"/>
        </w:rPr>
        <w:t>can</w:t>
      </w:r>
      <w:r w:rsidR="001E4B46" w:rsidRPr="00BB1485">
        <w:rPr>
          <w:rFonts w:ascii="Arial" w:hAnsi="Arial" w:cs="Arial"/>
          <w:color w:val="000000" w:themeColor="text1"/>
        </w:rPr>
        <w:t xml:space="preserve"> be better educated on technology apps </w:t>
      </w:r>
      <w:r w:rsidR="00D947EE" w:rsidRPr="00BB1485">
        <w:rPr>
          <w:rFonts w:ascii="Arial" w:hAnsi="Arial" w:cs="Arial"/>
          <w:color w:val="000000" w:themeColor="text1"/>
        </w:rPr>
        <w:t xml:space="preserve">and better </w:t>
      </w:r>
      <w:r w:rsidR="00BB1485" w:rsidRPr="00BB1485">
        <w:rPr>
          <w:rFonts w:ascii="Arial" w:hAnsi="Arial" w:cs="Arial"/>
          <w:color w:val="000000" w:themeColor="text1"/>
        </w:rPr>
        <w:t>informed,</w:t>
      </w:r>
      <w:r w:rsidR="00D947EE" w:rsidRPr="00BB1485">
        <w:rPr>
          <w:rFonts w:ascii="Arial" w:hAnsi="Arial" w:cs="Arial"/>
          <w:color w:val="000000" w:themeColor="text1"/>
        </w:rPr>
        <w:t xml:space="preserve"> so they feel more comfortable using such apps and digital ways </w:t>
      </w:r>
      <w:r w:rsidR="001E4B46" w:rsidRPr="00BB1485">
        <w:rPr>
          <w:rFonts w:ascii="Arial" w:hAnsi="Arial" w:cs="Arial"/>
          <w:color w:val="000000" w:themeColor="text1"/>
        </w:rPr>
        <w:t>in order to be more involved in their children's schools.</w:t>
      </w:r>
      <w:r w:rsidR="0032577B">
        <w:rPr>
          <w:rFonts w:ascii="Arial" w:hAnsi="Arial" w:cs="Arial"/>
          <w:color w:val="000000" w:themeColor="text1"/>
        </w:rPr>
        <w:t xml:space="preserve"> From the research I have done during this report I not only discovered </w:t>
      </w:r>
      <w:r w:rsidR="004136D1">
        <w:rPr>
          <w:rFonts w:ascii="Arial" w:hAnsi="Arial" w:cs="Arial"/>
          <w:color w:val="000000" w:themeColor="text1"/>
        </w:rPr>
        <w:t>parent’s</w:t>
      </w:r>
      <w:r w:rsidR="003358D5">
        <w:rPr>
          <w:rFonts w:ascii="Arial" w:hAnsi="Arial" w:cs="Arial"/>
          <w:color w:val="000000" w:themeColor="text1"/>
        </w:rPr>
        <w:t xml:space="preserve"> thoughts but also data on how such apps can help</w:t>
      </w:r>
      <w:r w:rsidR="00CE6E26">
        <w:rPr>
          <w:rFonts w:ascii="Arial" w:hAnsi="Arial" w:cs="Arial"/>
          <w:color w:val="000000" w:themeColor="text1"/>
        </w:rPr>
        <w:t xml:space="preserve"> and are used in modern society and in </w:t>
      </w:r>
      <w:r w:rsidR="00CA19FF">
        <w:rPr>
          <w:rFonts w:ascii="Arial" w:hAnsi="Arial" w:cs="Arial"/>
          <w:color w:val="000000" w:themeColor="text1"/>
        </w:rPr>
        <w:t>schools’</w:t>
      </w:r>
      <w:r w:rsidR="00CE6E26">
        <w:rPr>
          <w:rFonts w:ascii="Arial" w:hAnsi="Arial" w:cs="Arial"/>
          <w:color w:val="000000" w:themeColor="text1"/>
        </w:rPr>
        <w:t xml:space="preserve"> secondary schools and nurseries.</w:t>
      </w:r>
    </w:p>
    <w:p w14:paraId="26C254D6" w14:textId="083D585B" w:rsidR="007057BC" w:rsidRDefault="007057BC" w:rsidP="00A958BF">
      <w:pPr>
        <w:spacing w:line="360" w:lineRule="auto"/>
        <w:rPr>
          <w:rFonts w:ascii="Arial" w:hAnsi="Arial" w:cs="Arial"/>
          <w:color w:val="000000" w:themeColor="text1"/>
          <w:sz w:val="24"/>
          <w:szCs w:val="24"/>
        </w:rPr>
      </w:pPr>
    </w:p>
    <w:p w14:paraId="347360E5" w14:textId="4958EFC2" w:rsidR="007057BC" w:rsidRDefault="007057BC" w:rsidP="00A958BF">
      <w:pPr>
        <w:spacing w:line="360" w:lineRule="auto"/>
        <w:rPr>
          <w:rFonts w:ascii="Arial" w:hAnsi="Arial" w:cs="Arial"/>
          <w:color w:val="000000" w:themeColor="text1"/>
          <w:sz w:val="24"/>
          <w:szCs w:val="24"/>
        </w:rPr>
      </w:pPr>
    </w:p>
    <w:p w14:paraId="73F2B2A6" w14:textId="77777777" w:rsidR="007057BC" w:rsidRPr="00A958BF" w:rsidRDefault="007057BC" w:rsidP="00A958BF">
      <w:pPr>
        <w:spacing w:line="360" w:lineRule="auto"/>
        <w:rPr>
          <w:rFonts w:ascii="Arial" w:hAnsi="Arial" w:cs="Arial"/>
          <w:color w:val="000000" w:themeColor="text1"/>
          <w:sz w:val="24"/>
          <w:szCs w:val="24"/>
        </w:rPr>
      </w:pPr>
    </w:p>
    <w:p w14:paraId="364AC271" w14:textId="7106A011" w:rsidR="006B3D18" w:rsidRDefault="00346A89" w:rsidP="001D3772">
      <w:pPr>
        <w:spacing w:line="360" w:lineRule="auto"/>
        <w:rPr>
          <w:rFonts w:ascii="Arial" w:hAnsi="Arial" w:cs="Arial"/>
          <w:b/>
          <w:bCs/>
          <w:color w:val="000000" w:themeColor="text1"/>
          <w:sz w:val="28"/>
          <w:szCs w:val="28"/>
        </w:rPr>
      </w:pPr>
      <w:r w:rsidRPr="00346A89">
        <w:rPr>
          <w:rFonts w:ascii="Arial" w:hAnsi="Arial" w:cs="Arial"/>
          <w:b/>
          <w:bCs/>
          <w:color w:val="000000" w:themeColor="text1"/>
          <w:sz w:val="28"/>
          <w:szCs w:val="28"/>
        </w:rPr>
        <w:t>References</w:t>
      </w:r>
    </w:p>
    <w:p w14:paraId="2CE57153" w14:textId="73605387" w:rsidR="00E71CED" w:rsidRPr="00E71CED" w:rsidRDefault="00E71CED" w:rsidP="00E71CED">
      <w:pPr>
        <w:pStyle w:val="NormalWeb"/>
        <w:spacing w:before="0" w:beforeAutospacing="0" w:after="240" w:afterAutospacing="0" w:line="360" w:lineRule="auto"/>
        <w:rPr>
          <w:rFonts w:ascii="Arial" w:hAnsi="Arial" w:cs="Arial"/>
          <w:sz w:val="22"/>
          <w:szCs w:val="22"/>
        </w:rPr>
      </w:pPr>
      <w:r w:rsidRPr="00E71CED">
        <w:rPr>
          <w:rFonts w:ascii="Arial" w:hAnsi="Arial" w:cs="Arial"/>
          <w:sz w:val="22"/>
          <w:szCs w:val="22"/>
        </w:rPr>
        <w:t xml:space="preserve">Dabell, J. (2019). </w:t>
      </w:r>
      <w:r w:rsidRPr="00E71CED">
        <w:rPr>
          <w:rFonts w:ascii="Arial" w:hAnsi="Arial" w:cs="Arial"/>
          <w:i/>
          <w:iCs/>
          <w:sz w:val="22"/>
          <w:szCs w:val="22"/>
        </w:rPr>
        <w:t>Marking in Primary Schools</w:t>
      </w:r>
      <w:r w:rsidRPr="00E71CED">
        <w:rPr>
          <w:rFonts w:ascii="Arial" w:hAnsi="Arial" w:cs="Arial"/>
          <w:sz w:val="22"/>
          <w:szCs w:val="22"/>
        </w:rPr>
        <w:t xml:space="preserve">. </w:t>
      </w:r>
      <w:r w:rsidR="006A7157">
        <w:rPr>
          <w:rFonts w:ascii="Arial" w:hAnsi="Arial" w:cs="Arial"/>
          <w:sz w:val="22"/>
          <w:szCs w:val="22"/>
        </w:rPr>
        <w:t>(</w:t>
      </w:r>
      <w:r w:rsidRPr="00E71CED">
        <w:rPr>
          <w:rFonts w:ascii="Arial" w:hAnsi="Arial" w:cs="Arial"/>
          <w:sz w:val="22"/>
          <w:szCs w:val="22"/>
        </w:rPr>
        <w:t>online</w:t>
      </w:r>
      <w:r w:rsidR="006A7157">
        <w:rPr>
          <w:rFonts w:ascii="Arial" w:hAnsi="Arial" w:cs="Arial"/>
          <w:sz w:val="22"/>
          <w:szCs w:val="22"/>
        </w:rPr>
        <w:t>)</w:t>
      </w:r>
      <w:r w:rsidRPr="00E71CED">
        <w:rPr>
          <w:rFonts w:ascii="Arial" w:hAnsi="Arial" w:cs="Arial"/>
          <w:sz w:val="22"/>
          <w:szCs w:val="22"/>
        </w:rPr>
        <w:t xml:space="preserve"> Tapestry UK. Available at: https://tapestry.info/2019/10/31/marking-in-primary-schools.html </w:t>
      </w:r>
      <w:r>
        <w:rPr>
          <w:rFonts w:ascii="Arial" w:hAnsi="Arial" w:cs="Arial"/>
          <w:sz w:val="22"/>
          <w:szCs w:val="22"/>
        </w:rPr>
        <w:t>(</w:t>
      </w:r>
      <w:r w:rsidRPr="00E71CED">
        <w:rPr>
          <w:rFonts w:ascii="Arial" w:hAnsi="Arial" w:cs="Arial"/>
          <w:sz w:val="22"/>
          <w:szCs w:val="22"/>
        </w:rPr>
        <w:t>Accessed 2 May 2022</w:t>
      </w:r>
      <w:r>
        <w:rPr>
          <w:rFonts w:ascii="Arial" w:hAnsi="Arial" w:cs="Arial"/>
          <w:sz w:val="22"/>
          <w:szCs w:val="22"/>
        </w:rPr>
        <w:t>)</w:t>
      </w:r>
      <w:r w:rsidRPr="00E71CED">
        <w:rPr>
          <w:rFonts w:ascii="Arial" w:hAnsi="Arial" w:cs="Arial"/>
          <w:sz w:val="22"/>
          <w:szCs w:val="22"/>
        </w:rPr>
        <w:t>.</w:t>
      </w:r>
    </w:p>
    <w:p w14:paraId="2637A496" w14:textId="30DC8825" w:rsidR="00E01BBC" w:rsidRPr="00BB1485" w:rsidRDefault="004503CF" w:rsidP="00BB1485">
      <w:pPr>
        <w:pStyle w:val="NormalWeb"/>
        <w:spacing w:before="0" w:beforeAutospacing="0" w:after="240" w:afterAutospacing="0" w:line="360" w:lineRule="auto"/>
        <w:rPr>
          <w:rFonts w:ascii="Arial" w:hAnsi="Arial" w:cs="Arial"/>
          <w:sz w:val="22"/>
          <w:szCs w:val="22"/>
        </w:rPr>
      </w:pPr>
      <w:r w:rsidRPr="00BB1485">
        <w:rPr>
          <w:rFonts w:ascii="Arial" w:hAnsi="Arial" w:cs="Arial"/>
          <w:sz w:val="22"/>
          <w:szCs w:val="22"/>
        </w:rPr>
        <w:t xml:space="preserve">Goldschmidt, K. (2020). The COVID-19 pandemic: Technology use to support the wellbeing of children. </w:t>
      </w:r>
      <w:r w:rsidRPr="00BB1485">
        <w:rPr>
          <w:rFonts w:ascii="Arial" w:hAnsi="Arial" w:cs="Arial"/>
          <w:i/>
          <w:iCs/>
          <w:sz w:val="22"/>
          <w:szCs w:val="22"/>
        </w:rPr>
        <w:t>Journal of Paediatric Nursing</w:t>
      </w:r>
      <w:r w:rsidRPr="00BB1485">
        <w:rPr>
          <w:rFonts w:ascii="Arial" w:hAnsi="Arial" w:cs="Arial"/>
          <w:sz w:val="22"/>
          <w:szCs w:val="22"/>
        </w:rPr>
        <w:t>, (online) 53. Available at: https://www.ncbi.nlm.nih.gov/pmc/articles/PMC7161478/ (Accessed 3 Apr. 2022).</w:t>
      </w:r>
    </w:p>
    <w:p w14:paraId="175FBC0D" w14:textId="42CFDFE3" w:rsidR="004006F6" w:rsidRDefault="004006F6" w:rsidP="00BB1485">
      <w:pPr>
        <w:pStyle w:val="NormalWeb"/>
        <w:spacing w:before="0" w:beforeAutospacing="0" w:after="240" w:afterAutospacing="0" w:line="360" w:lineRule="auto"/>
        <w:rPr>
          <w:rFonts w:ascii="Arial" w:hAnsi="Arial" w:cs="Arial"/>
          <w:sz w:val="22"/>
          <w:szCs w:val="22"/>
        </w:rPr>
      </w:pPr>
      <w:r w:rsidRPr="00BB1485">
        <w:rPr>
          <w:rFonts w:ascii="Arial" w:hAnsi="Arial" w:cs="Arial"/>
          <w:sz w:val="22"/>
          <w:szCs w:val="22"/>
        </w:rPr>
        <w:t xml:space="preserve">Grant, L. (2010). </w:t>
      </w:r>
      <w:r w:rsidRPr="00BB1485">
        <w:rPr>
          <w:rFonts w:ascii="Arial" w:hAnsi="Arial" w:cs="Arial"/>
          <w:i/>
          <w:iCs/>
          <w:sz w:val="22"/>
          <w:szCs w:val="22"/>
        </w:rPr>
        <w:t>Developing the home-school relationship using digital technologies: a Future lab handbook</w:t>
      </w:r>
      <w:r w:rsidRPr="00BB1485">
        <w:rPr>
          <w:rFonts w:ascii="Arial" w:hAnsi="Arial" w:cs="Arial"/>
          <w:sz w:val="22"/>
          <w:szCs w:val="22"/>
        </w:rPr>
        <w:t>. (online) Available at: https://www.nfer.ac.uk/publications/FUTL13/FUTL13.pdf (Accessed 3 Apr. 2022).</w:t>
      </w:r>
    </w:p>
    <w:p w14:paraId="0B30568F" w14:textId="46186103" w:rsidR="008C58C0" w:rsidRDefault="008C58C0" w:rsidP="00BB1485">
      <w:pPr>
        <w:pStyle w:val="NormalWeb"/>
        <w:spacing w:before="0" w:beforeAutospacing="0" w:after="240" w:afterAutospacing="0" w:line="360" w:lineRule="auto"/>
        <w:rPr>
          <w:rFonts w:ascii="Arial" w:hAnsi="Arial" w:cs="Arial"/>
          <w:sz w:val="22"/>
          <w:szCs w:val="22"/>
        </w:rPr>
      </w:pPr>
      <w:r w:rsidRPr="008C58C0">
        <w:rPr>
          <w:rFonts w:ascii="Arial" w:hAnsi="Arial" w:cs="Arial"/>
          <w:sz w:val="22"/>
          <w:szCs w:val="22"/>
        </w:rPr>
        <w:t xml:space="preserve">Higgins, S. (2019). </w:t>
      </w:r>
      <w:r w:rsidRPr="008C58C0">
        <w:rPr>
          <w:rFonts w:ascii="Arial" w:hAnsi="Arial" w:cs="Arial"/>
          <w:i/>
          <w:iCs/>
          <w:sz w:val="22"/>
          <w:szCs w:val="22"/>
        </w:rPr>
        <w:t>3 stories about how Arbor transforms the way schools operate</w:t>
      </w:r>
      <w:r w:rsidRPr="008C58C0">
        <w:rPr>
          <w:rFonts w:ascii="Arial" w:hAnsi="Arial" w:cs="Arial"/>
          <w:sz w:val="22"/>
          <w:szCs w:val="22"/>
        </w:rPr>
        <w:t xml:space="preserve">. </w:t>
      </w:r>
      <w:r>
        <w:rPr>
          <w:rFonts w:ascii="Arial" w:hAnsi="Arial" w:cs="Arial"/>
          <w:sz w:val="22"/>
          <w:szCs w:val="22"/>
        </w:rPr>
        <w:t>(</w:t>
      </w:r>
      <w:r w:rsidRPr="008C58C0">
        <w:rPr>
          <w:rFonts w:ascii="Arial" w:hAnsi="Arial" w:cs="Arial"/>
          <w:sz w:val="22"/>
          <w:szCs w:val="22"/>
        </w:rPr>
        <w:t>online</w:t>
      </w:r>
      <w:r>
        <w:rPr>
          <w:rFonts w:ascii="Arial" w:hAnsi="Arial" w:cs="Arial"/>
          <w:sz w:val="22"/>
          <w:szCs w:val="22"/>
        </w:rPr>
        <w:t>)</w:t>
      </w:r>
      <w:r w:rsidRPr="008C58C0">
        <w:rPr>
          <w:rFonts w:ascii="Arial" w:hAnsi="Arial" w:cs="Arial"/>
          <w:sz w:val="22"/>
          <w:szCs w:val="22"/>
        </w:rPr>
        <w:t xml:space="preserve"> Arbor. Available at: https://arbor-education.com/blog-3-stories-about-how-arbor-transforms-the-way-schools-operate/#:~:text=A%20little%20bit%20about%20Arbor%20We%20help%20schools </w:t>
      </w:r>
      <w:r>
        <w:rPr>
          <w:rFonts w:ascii="Arial" w:hAnsi="Arial" w:cs="Arial"/>
          <w:sz w:val="22"/>
          <w:szCs w:val="22"/>
        </w:rPr>
        <w:t>(</w:t>
      </w:r>
      <w:r w:rsidRPr="008C58C0">
        <w:rPr>
          <w:rFonts w:ascii="Arial" w:hAnsi="Arial" w:cs="Arial"/>
          <w:sz w:val="22"/>
          <w:szCs w:val="22"/>
        </w:rPr>
        <w:t>Accessed 4 May 2022</w:t>
      </w:r>
      <w:r>
        <w:rPr>
          <w:rFonts w:ascii="Arial" w:hAnsi="Arial" w:cs="Arial"/>
          <w:sz w:val="22"/>
          <w:szCs w:val="22"/>
        </w:rPr>
        <w:t>)</w:t>
      </w:r>
      <w:r w:rsidRPr="008C58C0">
        <w:rPr>
          <w:rFonts w:ascii="Arial" w:hAnsi="Arial" w:cs="Arial"/>
          <w:sz w:val="22"/>
          <w:szCs w:val="22"/>
        </w:rPr>
        <w:t>.</w:t>
      </w:r>
    </w:p>
    <w:p w14:paraId="6F9A2FA1" w14:textId="212EAC5C" w:rsidR="00B3597D" w:rsidRDefault="00B3597D" w:rsidP="00BB1485">
      <w:pPr>
        <w:pStyle w:val="NormalWeb"/>
        <w:spacing w:before="0" w:beforeAutospacing="0" w:after="240" w:afterAutospacing="0" w:line="360" w:lineRule="auto"/>
        <w:rPr>
          <w:rFonts w:ascii="Arial" w:hAnsi="Arial" w:cs="Arial"/>
          <w:sz w:val="22"/>
          <w:szCs w:val="22"/>
        </w:rPr>
      </w:pPr>
      <w:r w:rsidRPr="00B3597D">
        <w:rPr>
          <w:rFonts w:ascii="Arial" w:hAnsi="Arial" w:cs="Arial"/>
          <w:sz w:val="22"/>
          <w:szCs w:val="22"/>
        </w:rPr>
        <w:t xml:space="preserve">Kilminster, M. (2020). </w:t>
      </w:r>
      <w:r w:rsidRPr="00B3597D">
        <w:rPr>
          <w:rFonts w:ascii="Arial" w:hAnsi="Arial" w:cs="Arial"/>
          <w:i/>
          <w:iCs/>
          <w:sz w:val="22"/>
          <w:szCs w:val="22"/>
        </w:rPr>
        <w:t>How Arbor could transform your secondary school</w:t>
      </w:r>
      <w:r w:rsidRPr="00B3597D">
        <w:rPr>
          <w:rFonts w:ascii="Arial" w:hAnsi="Arial" w:cs="Arial"/>
          <w:sz w:val="22"/>
          <w:szCs w:val="22"/>
        </w:rPr>
        <w:t xml:space="preserve">. </w:t>
      </w:r>
      <w:r>
        <w:rPr>
          <w:rFonts w:ascii="Arial" w:hAnsi="Arial" w:cs="Arial"/>
          <w:sz w:val="22"/>
          <w:szCs w:val="22"/>
        </w:rPr>
        <w:t>(</w:t>
      </w:r>
      <w:r w:rsidRPr="00B3597D">
        <w:rPr>
          <w:rFonts w:ascii="Arial" w:hAnsi="Arial" w:cs="Arial"/>
          <w:sz w:val="22"/>
          <w:szCs w:val="22"/>
        </w:rPr>
        <w:t>online</w:t>
      </w:r>
      <w:r w:rsidR="008B0E24">
        <w:rPr>
          <w:rFonts w:ascii="Arial" w:hAnsi="Arial" w:cs="Arial"/>
          <w:sz w:val="22"/>
          <w:szCs w:val="22"/>
        </w:rPr>
        <w:t>)</w:t>
      </w:r>
      <w:r w:rsidRPr="00B3597D">
        <w:rPr>
          <w:rFonts w:ascii="Arial" w:hAnsi="Arial" w:cs="Arial"/>
          <w:sz w:val="22"/>
          <w:szCs w:val="22"/>
        </w:rPr>
        <w:t xml:space="preserve"> Arbor. Available at: https://arbor-education.com/blog-how-arbor-could-transform-your-secondary-school/ </w:t>
      </w:r>
      <w:r>
        <w:rPr>
          <w:rFonts w:ascii="Arial" w:hAnsi="Arial" w:cs="Arial"/>
          <w:sz w:val="22"/>
          <w:szCs w:val="22"/>
        </w:rPr>
        <w:t>(</w:t>
      </w:r>
      <w:r w:rsidRPr="00B3597D">
        <w:rPr>
          <w:rFonts w:ascii="Arial" w:hAnsi="Arial" w:cs="Arial"/>
          <w:sz w:val="22"/>
          <w:szCs w:val="22"/>
        </w:rPr>
        <w:t>Accessed 4 May 2022</w:t>
      </w:r>
      <w:r>
        <w:rPr>
          <w:rFonts w:ascii="Arial" w:hAnsi="Arial" w:cs="Arial"/>
          <w:sz w:val="22"/>
          <w:szCs w:val="22"/>
        </w:rPr>
        <w:t>)</w:t>
      </w:r>
      <w:r w:rsidRPr="00B3597D">
        <w:rPr>
          <w:rFonts w:ascii="Arial" w:hAnsi="Arial" w:cs="Arial"/>
          <w:sz w:val="22"/>
          <w:szCs w:val="22"/>
        </w:rPr>
        <w:t>.</w:t>
      </w:r>
    </w:p>
    <w:p w14:paraId="2C710B62" w14:textId="2F086C37" w:rsidR="003E4A3D" w:rsidRPr="003E4A3D" w:rsidRDefault="003E4A3D" w:rsidP="00BB1485">
      <w:pPr>
        <w:pStyle w:val="NormalWeb"/>
        <w:spacing w:before="0" w:beforeAutospacing="0" w:after="240" w:afterAutospacing="0" w:line="360" w:lineRule="auto"/>
        <w:rPr>
          <w:rFonts w:ascii="Arial" w:hAnsi="Arial" w:cs="Arial"/>
          <w:sz w:val="22"/>
          <w:szCs w:val="22"/>
        </w:rPr>
      </w:pPr>
      <w:r w:rsidRPr="003E4A3D">
        <w:rPr>
          <w:rFonts w:ascii="Arial" w:hAnsi="Arial" w:cs="Arial"/>
          <w:sz w:val="22"/>
          <w:szCs w:val="22"/>
        </w:rPr>
        <w:t xml:space="preserve">Kilminster, M. (2020b). </w:t>
      </w:r>
      <w:r w:rsidRPr="003E4A3D">
        <w:rPr>
          <w:rFonts w:ascii="Arial" w:hAnsi="Arial" w:cs="Arial"/>
          <w:i/>
          <w:iCs/>
          <w:sz w:val="22"/>
          <w:szCs w:val="22"/>
        </w:rPr>
        <w:t>How Arbor keeps your data safe</w:t>
      </w:r>
      <w:r w:rsidRPr="003E4A3D">
        <w:rPr>
          <w:rFonts w:ascii="Arial" w:hAnsi="Arial" w:cs="Arial"/>
          <w:sz w:val="22"/>
          <w:szCs w:val="22"/>
        </w:rPr>
        <w:t xml:space="preserve">. </w:t>
      </w:r>
      <w:r w:rsidRPr="003E4A3D">
        <w:rPr>
          <w:rFonts w:ascii="Arial" w:hAnsi="Arial" w:cs="Arial"/>
          <w:sz w:val="22"/>
          <w:szCs w:val="22"/>
        </w:rPr>
        <w:t>(</w:t>
      </w:r>
      <w:r w:rsidRPr="003E4A3D">
        <w:rPr>
          <w:rFonts w:ascii="Arial" w:hAnsi="Arial" w:cs="Arial"/>
          <w:sz w:val="22"/>
          <w:szCs w:val="22"/>
        </w:rPr>
        <w:t>online</w:t>
      </w:r>
      <w:r w:rsidRPr="003E4A3D">
        <w:rPr>
          <w:rFonts w:ascii="Arial" w:hAnsi="Arial" w:cs="Arial"/>
          <w:sz w:val="22"/>
          <w:szCs w:val="22"/>
        </w:rPr>
        <w:t>)</w:t>
      </w:r>
      <w:r w:rsidRPr="003E4A3D">
        <w:rPr>
          <w:rFonts w:ascii="Arial" w:hAnsi="Arial" w:cs="Arial"/>
          <w:sz w:val="22"/>
          <w:szCs w:val="22"/>
        </w:rPr>
        <w:t xml:space="preserve"> Arbor. Available at: https://arbor-education.com/blog-how-arbor-keeps-your-data-safe/ </w:t>
      </w:r>
      <w:r w:rsidRPr="003E4A3D">
        <w:rPr>
          <w:rFonts w:ascii="Arial" w:hAnsi="Arial" w:cs="Arial"/>
          <w:sz w:val="22"/>
          <w:szCs w:val="22"/>
        </w:rPr>
        <w:t>(</w:t>
      </w:r>
      <w:r w:rsidRPr="003E4A3D">
        <w:rPr>
          <w:rFonts w:ascii="Arial" w:hAnsi="Arial" w:cs="Arial"/>
          <w:sz w:val="22"/>
          <w:szCs w:val="22"/>
        </w:rPr>
        <w:t>Accessed 8 May 2022</w:t>
      </w:r>
      <w:r w:rsidRPr="003E4A3D">
        <w:rPr>
          <w:rFonts w:ascii="Arial" w:hAnsi="Arial" w:cs="Arial"/>
          <w:sz w:val="22"/>
          <w:szCs w:val="22"/>
        </w:rPr>
        <w:t>)</w:t>
      </w:r>
      <w:r w:rsidRPr="003E4A3D">
        <w:rPr>
          <w:rFonts w:ascii="Arial" w:hAnsi="Arial" w:cs="Arial"/>
          <w:sz w:val="22"/>
          <w:szCs w:val="22"/>
        </w:rPr>
        <w:t>.</w:t>
      </w:r>
    </w:p>
    <w:p w14:paraId="719FAADC" w14:textId="583DAFB0" w:rsidR="006B3D18" w:rsidRPr="00963777" w:rsidRDefault="00BD61A7" w:rsidP="00BB1485">
      <w:pPr>
        <w:pStyle w:val="NormalWeb"/>
        <w:spacing w:before="0" w:beforeAutospacing="0" w:after="240" w:afterAutospacing="0" w:line="360" w:lineRule="auto"/>
        <w:rPr>
          <w:rFonts w:ascii="Arial" w:hAnsi="Arial" w:cs="Arial"/>
          <w:sz w:val="22"/>
          <w:szCs w:val="22"/>
        </w:rPr>
      </w:pPr>
      <w:r w:rsidRPr="00BB1485">
        <w:rPr>
          <w:rFonts w:ascii="Arial" w:hAnsi="Arial" w:cs="Arial"/>
          <w:sz w:val="22"/>
          <w:szCs w:val="22"/>
        </w:rPr>
        <w:t xml:space="preserve">Lewin, C. and Luckin, R. (2010). Technology to support parental engagement in elementary education: Lessons learned from the UK. </w:t>
      </w:r>
      <w:r w:rsidRPr="00BB1485">
        <w:rPr>
          <w:rFonts w:ascii="Arial" w:hAnsi="Arial" w:cs="Arial"/>
          <w:i/>
          <w:iCs/>
          <w:sz w:val="22"/>
          <w:szCs w:val="22"/>
        </w:rPr>
        <w:t>Computers &amp; Education</w:t>
      </w:r>
      <w:r w:rsidRPr="00BB1485">
        <w:rPr>
          <w:rFonts w:ascii="Arial" w:hAnsi="Arial" w:cs="Arial"/>
          <w:sz w:val="22"/>
          <w:szCs w:val="22"/>
        </w:rPr>
        <w:t xml:space="preserve">, 54(3), </w:t>
      </w:r>
      <w:r w:rsidRPr="00963777">
        <w:rPr>
          <w:rFonts w:ascii="Arial" w:hAnsi="Arial" w:cs="Arial"/>
          <w:sz w:val="22"/>
          <w:szCs w:val="22"/>
        </w:rPr>
        <w:t>pp.749–758.</w:t>
      </w:r>
    </w:p>
    <w:p w14:paraId="6C54C871" w14:textId="682E198F" w:rsidR="00963777" w:rsidRPr="00BB1485" w:rsidRDefault="00963777" w:rsidP="00BB1485">
      <w:pPr>
        <w:pStyle w:val="NormalWeb"/>
        <w:spacing w:before="0" w:beforeAutospacing="0" w:after="240" w:afterAutospacing="0" w:line="360" w:lineRule="auto"/>
        <w:rPr>
          <w:rFonts w:ascii="Arial" w:hAnsi="Arial" w:cs="Arial"/>
          <w:sz w:val="22"/>
          <w:szCs w:val="22"/>
        </w:rPr>
      </w:pPr>
      <w:r w:rsidRPr="00963777">
        <w:rPr>
          <w:rFonts w:ascii="Arial" w:hAnsi="Arial" w:cs="Arial"/>
          <w:sz w:val="22"/>
          <w:szCs w:val="22"/>
        </w:rPr>
        <w:t xml:space="preserve">McDowell Clark, R. (2019). </w:t>
      </w:r>
      <w:r w:rsidRPr="00963777">
        <w:rPr>
          <w:rFonts w:ascii="Arial" w:hAnsi="Arial" w:cs="Arial"/>
          <w:i/>
          <w:iCs/>
          <w:sz w:val="22"/>
          <w:szCs w:val="22"/>
        </w:rPr>
        <w:t>Every child is different: the individual and diverse ways that children develop and learn</w:t>
      </w:r>
      <w:r w:rsidRPr="00963777">
        <w:rPr>
          <w:rFonts w:ascii="Arial" w:hAnsi="Arial" w:cs="Arial"/>
          <w:sz w:val="22"/>
          <w:szCs w:val="22"/>
        </w:rPr>
        <w:t xml:space="preserve">. </w:t>
      </w:r>
      <w:r w:rsidR="00B313ED">
        <w:rPr>
          <w:rFonts w:ascii="Arial" w:hAnsi="Arial" w:cs="Arial"/>
          <w:sz w:val="22"/>
          <w:szCs w:val="22"/>
        </w:rPr>
        <w:t>(</w:t>
      </w:r>
      <w:r w:rsidRPr="00963777">
        <w:rPr>
          <w:rFonts w:ascii="Arial" w:hAnsi="Arial" w:cs="Arial"/>
          <w:sz w:val="22"/>
          <w:szCs w:val="22"/>
        </w:rPr>
        <w:t>online</w:t>
      </w:r>
      <w:r w:rsidR="00B313ED">
        <w:rPr>
          <w:rFonts w:ascii="Arial" w:hAnsi="Arial" w:cs="Arial"/>
          <w:sz w:val="22"/>
          <w:szCs w:val="22"/>
        </w:rPr>
        <w:t>)</w:t>
      </w:r>
      <w:r w:rsidRPr="00963777">
        <w:rPr>
          <w:rFonts w:ascii="Arial" w:hAnsi="Arial" w:cs="Arial"/>
          <w:sz w:val="22"/>
          <w:szCs w:val="22"/>
        </w:rPr>
        <w:t xml:space="preserve"> Tapestry UK. Available at: </w:t>
      </w:r>
      <w:r w:rsidRPr="00963777">
        <w:rPr>
          <w:rFonts w:ascii="Arial" w:hAnsi="Arial" w:cs="Arial"/>
          <w:sz w:val="22"/>
          <w:szCs w:val="22"/>
        </w:rPr>
        <w:lastRenderedPageBreak/>
        <w:t xml:space="preserve">https://tapestry.info/2019/08/02/every-child-is-different-the-individual-and-diverse-ways-that-children-develop-and-learn.html </w:t>
      </w:r>
      <w:r>
        <w:rPr>
          <w:rFonts w:ascii="Arial" w:hAnsi="Arial" w:cs="Arial"/>
          <w:sz w:val="22"/>
          <w:szCs w:val="22"/>
        </w:rPr>
        <w:t>(</w:t>
      </w:r>
      <w:r w:rsidRPr="00963777">
        <w:rPr>
          <w:rFonts w:ascii="Arial" w:hAnsi="Arial" w:cs="Arial"/>
          <w:sz w:val="22"/>
          <w:szCs w:val="22"/>
        </w:rPr>
        <w:t>Accessed 3 May 2022</w:t>
      </w:r>
      <w:r>
        <w:rPr>
          <w:rFonts w:ascii="Arial" w:hAnsi="Arial" w:cs="Arial"/>
          <w:sz w:val="22"/>
          <w:szCs w:val="22"/>
        </w:rPr>
        <w:t>)</w:t>
      </w:r>
      <w:r w:rsidRPr="00963777">
        <w:rPr>
          <w:rFonts w:ascii="Arial" w:hAnsi="Arial" w:cs="Arial"/>
          <w:sz w:val="22"/>
          <w:szCs w:val="22"/>
        </w:rPr>
        <w:t>.</w:t>
      </w:r>
    </w:p>
    <w:p w14:paraId="6C57E892" w14:textId="4B95DB8E" w:rsidR="006B3D18" w:rsidRPr="00BB1485" w:rsidRDefault="00045EB6" w:rsidP="00BB1485">
      <w:pPr>
        <w:pStyle w:val="NormalWeb"/>
        <w:spacing w:before="0" w:beforeAutospacing="0" w:after="240" w:afterAutospacing="0" w:line="360" w:lineRule="auto"/>
        <w:rPr>
          <w:rFonts w:ascii="Arial" w:hAnsi="Arial" w:cs="Arial"/>
          <w:sz w:val="22"/>
          <w:szCs w:val="22"/>
        </w:rPr>
      </w:pPr>
      <w:r w:rsidRPr="00BB1485">
        <w:rPr>
          <w:rFonts w:ascii="Arial" w:hAnsi="Arial" w:cs="Arial"/>
          <w:sz w:val="22"/>
          <w:szCs w:val="22"/>
        </w:rPr>
        <w:t>McGreevy</w:t>
      </w:r>
      <w:r w:rsidR="00AF6281" w:rsidRPr="00BB1485">
        <w:rPr>
          <w:rFonts w:ascii="Arial" w:hAnsi="Arial" w:cs="Arial"/>
          <w:sz w:val="22"/>
          <w:szCs w:val="22"/>
        </w:rPr>
        <w:t xml:space="preserve">, H. (2019). </w:t>
      </w:r>
      <w:r w:rsidR="00AF6281" w:rsidRPr="00BB1485">
        <w:rPr>
          <w:rFonts w:ascii="Arial" w:hAnsi="Arial" w:cs="Arial"/>
          <w:i/>
          <w:iCs/>
          <w:sz w:val="22"/>
          <w:szCs w:val="22"/>
        </w:rPr>
        <w:t>The Arbor App is here</w:t>
      </w:r>
      <w:r w:rsidR="00AF6281" w:rsidRPr="00BB1485">
        <w:rPr>
          <w:rFonts w:ascii="Arial" w:hAnsi="Arial" w:cs="Arial"/>
          <w:sz w:val="22"/>
          <w:szCs w:val="22"/>
        </w:rPr>
        <w:t xml:space="preserve">. </w:t>
      </w:r>
      <w:r w:rsidRPr="00BB1485">
        <w:rPr>
          <w:rFonts w:ascii="Arial" w:hAnsi="Arial" w:cs="Arial"/>
          <w:sz w:val="22"/>
          <w:szCs w:val="22"/>
        </w:rPr>
        <w:t>(</w:t>
      </w:r>
      <w:r w:rsidR="00AF6281" w:rsidRPr="00BB1485">
        <w:rPr>
          <w:rFonts w:ascii="Arial" w:hAnsi="Arial" w:cs="Arial"/>
          <w:sz w:val="22"/>
          <w:szCs w:val="22"/>
        </w:rPr>
        <w:t>online</w:t>
      </w:r>
      <w:r w:rsidRPr="00BB1485">
        <w:rPr>
          <w:rFonts w:ascii="Arial" w:hAnsi="Arial" w:cs="Arial"/>
          <w:sz w:val="22"/>
          <w:szCs w:val="22"/>
        </w:rPr>
        <w:t>)</w:t>
      </w:r>
      <w:r w:rsidR="00AF6281" w:rsidRPr="00BB1485">
        <w:rPr>
          <w:rFonts w:ascii="Arial" w:hAnsi="Arial" w:cs="Arial"/>
          <w:sz w:val="22"/>
          <w:szCs w:val="22"/>
        </w:rPr>
        <w:t xml:space="preserve"> Arbor. Available at: https://arbor-education.com/blog-the-arbor-app-is-here/ </w:t>
      </w:r>
      <w:r w:rsidRPr="00BB1485">
        <w:rPr>
          <w:rFonts w:ascii="Arial" w:hAnsi="Arial" w:cs="Arial"/>
          <w:sz w:val="22"/>
          <w:szCs w:val="22"/>
        </w:rPr>
        <w:t>(</w:t>
      </w:r>
      <w:r w:rsidR="00AF6281" w:rsidRPr="00BB1485">
        <w:rPr>
          <w:rFonts w:ascii="Arial" w:hAnsi="Arial" w:cs="Arial"/>
          <w:sz w:val="22"/>
          <w:szCs w:val="22"/>
        </w:rPr>
        <w:t>Accessed 2 Apr. 2022</w:t>
      </w:r>
      <w:r w:rsidRPr="00BB1485">
        <w:rPr>
          <w:rFonts w:ascii="Arial" w:hAnsi="Arial" w:cs="Arial"/>
          <w:sz w:val="22"/>
          <w:szCs w:val="22"/>
        </w:rPr>
        <w:t>)</w:t>
      </w:r>
      <w:r w:rsidR="00AF6281" w:rsidRPr="00BB1485">
        <w:rPr>
          <w:rFonts w:ascii="Arial" w:hAnsi="Arial" w:cs="Arial"/>
          <w:sz w:val="22"/>
          <w:szCs w:val="22"/>
        </w:rPr>
        <w:t>.</w:t>
      </w:r>
    </w:p>
    <w:p w14:paraId="4F14A4E3" w14:textId="1383E356" w:rsidR="00F56210" w:rsidRPr="00BB1485" w:rsidRDefault="00F56210" w:rsidP="00BB1485">
      <w:pPr>
        <w:pStyle w:val="NormalWeb"/>
        <w:spacing w:before="0" w:beforeAutospacing="0" w:after="240" w:afterAutospacing="0" w:line="360" w:lineRule="auto"/>
        <w:rPr>
          <w:rFonts w:ascii="Arial" w:hAnsi="Arial" w:cs="Arial"/>
          <w:sz w:val="22"/>
          <w:szCs w:val="22"/>
        </w:rPr>
      </w:pPr>
      <w:r w:rsidRPr="00BB1485">
        <w:rPr>
          <w:rFonts w:ascii="Arial" w:hAnsi="Arial" w:cs="Arial"/>
          <w:sz w:val="22"/>
          <w:szCs w:val="22"/>
        </w:rPr>
        <w:t xml:space="preserve">Michelle, E. (2021). </w:t>
      </w:r>
      <w:r w:rsidRPr="00BB1485">
        <w:rPr>
          <w:rFonts w:ascii="Arial" w:hAnsi="Arial" w:cs="Arial"/>
          <w:i/>
          <w:iCs/>
          <w:sz w:val="22"/>
          <w:szCs w:val="22"/>
        </w:rPr>
        <w:t xml:space="preserve">Side Effects </w:t>
      </w:r>
      <w:r w:rsidR="00D67211" w:rsidRPr="00BB1485">
        <w:rPr>
          <w:rFonts w:ascii="Arial" w:hAnsi="Arial" w:cs="Arial"/>
          <w:i/>
          <w:iCs/>
          <w:sz w:val="22"/>
          <w:szCs w:val="22"/>
        </w:rPr>
        <w:t>of</w:t>
      </w:r>
      <w:r w:rsidRPr="00BB1485">
        <w:rPr>
          <w:rFonts w:ascii="Arial" w:hAnsi="Arial" w:cs="Arial"/>
          <w:i/>
          <w:iCs/>
          <w:sz w:val="22"/>
          <w:szCs w:val="22"/>
        </w:rPr>
        <w:t xml:space="preserve"> Online Education</w:t>
      </w:r>
      <w:r w:rsidRPr="00BB1485">
        <w:rPr>
          <w:rFonts w:ascii="Arial" w:hAnsi="Arial" w:cs="Arial"/>
          <w:sz w:val="22"/>
          <w:szCs w:val="22"/>
        </w:rPr>
        <w:t xml:space="preserve">. </w:t>
      </w:r>
      <w:r w:rsidR="003C58D0" w:rsidRPr="00BB1485">
        <w:rPr>
          <w:rFonts w:ascii="Arial" w:hAnsi="Arial" w:cs="Arial"/>
          <w:sz w:val="22"/>
          <w:szCs w:val="22"/>
        </w:rPr>
        <w:t>(</w:t>
      </w:r>
      <w:r w:rsidRPr="00BB1485">
        <w:rPr>
          <w:rFonts w:ascii="Arial" w:hAnsi="Arial" w:cs="Arial"/>
          <w:sz w:val="22"/>
          <w:szCs w:val="22"/>
        </w:rPr>
        <w:t>online</w:t>
      </w:r>
      <w:r w:rsidR="003C58D0" w:rsidRPr="00BB1485">
        <w:rPr>
          <w:rFonts w:ascii="Arial" w:hAnsi="Arial" w:cs="Arial"/>
          <w:sz w:val="22"/>
          <w:szCs w:val="22"/>
        </w:rPr>
        <w:t>)</w:t>
      </w:r>
      <w:r w:rsidRPr="00BB1485">
        <w:rPr>
          <w:rFonts w:ascii="Arial" w:hAnsi="Arial" w:cs="Arial"/>
          <w:sz w:val="22"/>
          <w:szCs w:val="22"/>
        </w:rPr>
        <w:t xml:space="preserve"> eLearning Industry. Available at: https://elearningindustry.com/side-effects-of-online-education </w:t>
      </w:r>
      <w:r w:rsidR="003C58D0" w:rsidRPr="00BB1485">
        <w:rPr>
          <w:rFonts w:ascii="Arial" w:hAnsi="Arial" w:cs="Arial"/>
          <w:sz w:val="22"/>
          <w:szCs w:val="22"/>
        </w:rPr>
        <w:t>(</w:t>
      </w:r>
      <w:r w:rsidRPr="00BB1485">
        <w:rPr>
          <w:rFonts w:ascii="Arial" w:hAnsi="Arial" w:cs="Arial"/>
          <w:sz w:val="22"/>
          <w:szCs w:val="22"/>
        </w:rPr>
        <w:t>Accessed 3 Apr. 2022</w:t>
      </w:r>
      <w:r w:rsidR="003C58D0" w:rsidRPr="00BB1485">
        <w:rPr>
          <w:rFonts w:ascii="Arial" w:hAnsi="Arial" w:cs="Arial"/>
          <w:sz w:val="22"/>
          <w:szCs w:val="22"/>
        </w:rPr>
        <w:t>)</w:t>
      </w:r>
      <w:r w:rsidRPr="00BB1485">
        <w:rPr>
          <w:rFonts w:ascii="Arial" w:hAnsi="Arial" w:cs="Arial"/>
          <w:sz w:val="22"/>
          <w:szCs w:val="22"/>
        </w:rPr>
        <w:t>.</w:t>
      </w:r>
    </w:p>
    <w:p w14:paraId="30D17F97" w14:textId="23CBE75B" w:rsidR="006B3D18" w:rsidRPr="00BB1485" w:rsidRDefault="00AF6281" w:rsidP="00BB1485">
      <w:pPr>
        <w:spacing w:line="360" w:lineRule="auto"/>
        <w:rPr>
          <w:rFonts w:ascii="Arial" w:hAnsi="Arial" w:cs="Arial"/>
          <w:color w:val="000000" w:themeColor="text1"/>
        </w:rPr>
      </w:pPr>
      <w:r w:rsidRPr="00BB1485">
        <w:rPr>
          <w:rFonts w:ascii="Arial" w:hAnsi="Arial" w:cs="Arial"/>
          <w:color w:val="000000" w:themeColor="text1"/>
        </w:rPr>
        <w:t>T</w:t>
      </w:r>
      <w:r w:rsidR="00517EB5" w:rsidRPr="00BB1485">
        <w:rPr>
          <w:rFonts w:ascii="Arial" w:hAnsi="Arial" w:cs="Arial"/>
          <w:color w:val="000000" w:themeColor="text1"/>
        </w:rPr>
        <w:t xml:space="preserve">apestry (2022). Online Learning Journal </w:t>
      </w:r>
      <w:r w:rsidR="00045EB6" w:rsidRPr="00BB1485">
        <w:rPr>
          <w:rFonts w:ascii="Arial" w:hAnsi="Arial" w:cs="Arial"/>
          <w:color w:val="000000" w:themeColor="text1"/>
        </w:rPr>
        <w:t>for</w:t>
      </w:r>
      <w:r w:rsidR="00517EB5" w:rsidRPr="00BB1485">
        <w:rPr>
          <w:rFonts w:ascii="Arial" w:hAnsi="Arial" w:cs="Arial"/>
          <w:color w:val="000000" w:themeColor="text1"/>
        </w:rPr>
        <w:t xml:space="preserve"> Early Years Education | Tapestry. </w:t>
      </w:r>
      <w:r w:rsidR="000B0EB2" w:rsidRPr="00BB1485">
        <w:rPr>
          <w:rFonts w:ascii="Arial" w:hAnsi="Arial" w:cs="Arial"/>
          <w:color w:val="000000" w:themeColor="text1"/>
        </w:rPr>
        <w:t>(</w:t>
      </w:r>
      <w:r w:rsidR="00517EB5" w:rsidRPr="00BB1485">
        <w:rPr>
          <w:rFonts w:ascii="Arial" w:hAnsi="Arial" w:cs="Arial"/>
          <w:color w:val="000000" w:themeColor="text1"/>
        </w:rPr>
        <w:t>online</w:t>
      </w:r>
      <w:r w:rsidR="000B0EB2" w:rsidRPr="00BB1485">
        <w:rPr>
          <w:rFonts w:ascii="Arial" w:hAnsi="Arial" w:cs="Arial"/>
          <w:color w:val="000000" w:themeColor="text1"/>
        </w:rPr>
        <w:t xml:space="preserve">) </w:t>
      </w:r>
      <w:r w:rsidR="00517EB5" w:rsidRPr="00BB1485">
        <w:rPr>
          <w:rFonts w:ascii="Arial" w:hAnsi="Arial" w:cs="Arial"/>
          <w:color w:val="000000" w:themeColor="text1"/>
        </w:rPr>
        <w:t xml:space="preserve">Tapestry UK. Available at: https://tapestry.info/ </w:t>
      </w:r>
      <w:r w:rsidR="000B0EB2" w:rsidRPr="00BB1485">
        <w:rPr>
          <w:rFonts w:ascii="Arial" w:hAnsi="Arial" w:cs="Arial"/>
          <w:color w:val="000000" w:themeColor="text1"/>
        </w:rPr>
        <w:t>(</w:t>
      </w:r>
      <w:r w:rsidR="00517EB5" w:rsidRPr="00BB1485">
        <w:rPr>
          <w:rFonts w:ascii="Arial" w:hAnsi="Arial" w:cs="Arial"/>
          <w:color w:val="000000" w:themeColor="text1"/>
        </w:rPr>
        <w:t>Accessed 2 Apr. 2022</w:t>
      </w:r>
      <w:r w:rsidR="000B0EB2" w:rsidRPr="00BB1485">
        <w:rPr>
          <w:rFonts w:ascii="Arial" w:hAnsi="Arial" w:cs="Arial"/>
          <w:color w:val="000000" w:themeColor="text1"/>
        </w:rPr>
        <w:t>)</w:t>
      </w:r>
      <w:r w:rsidR="00517EB5" w:rsidRPr="00BB1485">
        <w:rPr>
          <w:rFonts w:ascii="Arial" w:hAnsi="Arial" w:cs="Arial"/>
          <w:color w:val="000000" w:themeColor="text1"/>
        </w:rPr>
        <w:t>.</w:t>
      </w:r>
    </w:p>
    <w:sectPr w:rsidR="006B3D18" w:rsidRPr="00BB1485" w:rsidSect="00BB1485">
      <w:headerReference w:type="default" r:id="rId17"/>
      <w:footerReference w:type="default" r:id="rId18"/>
      <w:headerReference w:type="first" r:id="rId19"/>
      <w:pgSz w:w="12240" w:h="15840"/>
      <w:pgMar w:top="1728" w:right="1800" w:bottom="1440" w:left="1800" w:header="794"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D7E96" w14:textId="77777777" w:rsidR="00570FE5" w:rsidRDefault="00570FE5" w:rsidP="00C6554A">
      <w:pPr>
        <w:spacing w:before="0" w:after="0" w:line="240" w:lineRule="auto"/>
      </w:pPr>
      <w:r>
        <w:separator/>
      </w:r>
    </w:p>
  </w:endnote>
  <w:endnote w:type="continuationSeparator" w:id="0">
    <w:p w14:paraId="3D498B79" w14:textId="77777777" w:rsidR="00570FE5" w:rsidRDefault="00570FE5" w:rsidP="00C6554A">
      <w:pPr>
        <w:spacing w:before="0" w:after="0" w:line="240" w:lineRule="auto"/>
      </w:pPr>
      <w:r>
        <w:continuationSeparator/>
      </w:r>
    </w:p>
  </w:endnote>
  <w:endnote w:type="continuationNotice" w:id="1">
    <w:p w14:paraId="2B0C3850" w14:textId="77777777" w:rsidR="00570FE5" w:rsidRDefault="00570FE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EEDBE"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97BFD" w14:textId="77777777" w:rsidR="00570FE5" w:rsidRDefault="00570FE5" w:rsidP="00C6554A">
      <w:pPr>
        <w:spacing w:before="0" w:after="0" w:line="240" w:lineRule="auto"/>
      </w:pPr>
      <w:r>
        <w:separator/>
      </w:r>
    </w:p>
  </w:footnote>
  <w:footnote w:type="continuationSeparator" w:id="0">
    <w:p w14:paraId="28E23EA3" w14:textId="77777777" w:rsidR="00570FE5" w:rsidRDefault="00570FE5" w:rsidP="00C6554A">
      <w:pPr>
        <w:spacing w:before="0" w:after="0" w:line="240" w:lineRule="auto"/>
      </w:pPr>
      <w:r>
        <w:continuationSeparator/>
      </w:r>
    </w:p>
  </w:footnote>
  <w:footnote w:type="continuationNotice" w:id="1">
    <w:p w14:paraId="5E53BFE5" w14:textId="77777777" w:rsidR="00570FE5" w:rsidRDefault="00570FE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A667C" w14:textId="6F5039CB" w:rsidR="007E6B44" w:rsidRPr="00BB1485" w:rsidRDefault="00BB1485">
    <w:pPr>
      <w:pStyle w:val="Header"/>
      <w:rPr>
        <w:rFonts w:ascii="Arial" w:hAnsi="Arial" w:cs="Arial"/>
        <w:lang w:val="en-GB"/>
      </w:rPr>
    </w:pPr>
    <w:r w:rsidRPr="00BB1485">
      <w:rPr>
        <w:rFonts w:ascii="Arial" w:hAnsi="Arial" w:cs="Arial"/>
        <w:lang w:val="en-GB"/>
      </w:rPr>
      <w:t>Sabrina Jane Judge 2027749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7BF26" w14:textId="0D77AD7C" w:rsidR="007E6B44" w:rsidRPr="00BB1485" w:rsidRDefault="00BB1485">
    <w:pPr>
      <w:pStyle w:val="Header"/>
      <w:rPr>
        <w:rFonts w:ascii="Arial" w:hAnsi="Arial" w:cs="Arial"/>
        <w:lang w:val="en-GB"/>
      </w:rPr>
    </w:pPr>
    <w:r w:rsidRPr="00BB1485">
      <w:rPr>
        <w:rFonts w:ascii="Arial" w:hAnsi="Arial" w:cs="Arial"/>
        <w:lang w:val="en-GB"/>
      </w:rPr>
      <w:t>Sabrina Jane Judge 2027749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B102E67"/>
    <w:multiLevelType w:val="hybridMultilevel"/>
    <w:tmpl w:val="AF942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103E2F"/>
    <w:multiLevelType w:val="hybridMultilevel"/>
    <w:tmpl w:val="F8E64772"/>
    <w:lvl w:ilvl="0" w:tplc="56C2E33A">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2203759">
    <w:abstractNumId w:val="9"/>
  </w:num>
  <w:num w:numId="2" w16cid:durableId="901527307">
    <w:abstractNumId w:val="8"/>
  </w:num>
  <w:num w:numId="3" w16cid:durableId="1398279962">
    <w:abstractNumId w:val="8"/>
  </w:num>
  <w:num w:numId="4" w16cid:durableId="960497876">
    <w:abstractNumId w:val="9"/>
  </w:num>
  <w:num w:numId="5" w16cid:durableId="2013098666">
    <w:abstractNumId w:val="12"/>
  </w:num>
  <w:num w:numId="6" w16cid:durableId="1297106951">
    <w:abstractNumId w:val="10"/>
  </w:num>
  <w:num w:numId="7" w16cid:durableId="1221210116">
    <w:abstractNumId w:val="11"/>
  </w:num>
  <w:num w:numId="8" w16cid:durableId="1724791770">
    <w:abstractNumId w:val="7"/>
  </w:num>
  <w:num w:numId="9" w16cid:durableId="1864438137">
    <w:abstractNumId w:val="6"/>
  </w:num>
  <w:num w:numId="10" w16cid:durableId="415245301">
    <w:abstractNumId w:val="5"/>
  </w:num>
  <w:num w:numId="11" w16cid:durableId="1413703754">
    <w:abstractNumId w:val="4"/>
  </w:num>
  <w:num w:numId="12" w16cid:durableId="1932157315">
    <w:abstractNumId w:val="3"/>
  </w:num>
  <w:num w:numId="13" w16cid:durableId="603726762">
    <w:abstractNumId w:val="2"/>
  </w:num>
  <w:num w:numId="14" w16cid:durableId="1228608468">
    <w:abstractNumId w:val="1"/>
  </w:num>
  <w:num w:numId="15" w16cid:durableId="1459493599">
    <w:abstractNumId w:val="0"/>
  </w:num>
  <w:num w:numId="16" w16cid:durableId="1754812990">
    <w:abstractNumId w:val="13"/>
  </w:num>
  <w:num w:numId="17" w16cid:durableId="1700255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CBA"/>
    <w:rsid w:val="00002B52"/>
    <w:rsid w:val="000249D1"/>
    <w:rsid w:val="00035983"/>
    <w:rsid w:val="000360CC"/>
    <w:rsid w:val="0004174C"/>
    <w:rsid w:val="000434E4"/>
    <w:rsid w:val="00045EB6"/>
    <w:rsid w:val="00046049"/>
    <w:rsid w:val="00047D3D"/>
    <w:rsid w:val="0006357F"/>
    <w:rsid w:val="00066488"/>
    <w:rsid w:val="0007122A"/>
    <w:rsid w:val="000779E6"/>
    <w:rsid w:val="00081CBA"/>
    <w:rsid w:val="000878DD"/>
    <w:rsid w:val="000932FA"/>
    <w:rsid w:val="000A28FF"/>
    <w:rsid w:val="000B0EB2"/>
    <w:rsid w:val="000B4045"/>
    <w:rsid w:val="000B6489"/>
    <w:rsid w:val="000E3323"/>
    <w:rsid w:val="000E5FF6"/>
    <w:rsid w:val="0010741E"/>
    <w:rsid w:val="00111B71"/>
    <w:rsid w:val="00114815"/>
    <w:rsid w:val="00114E83"/>
    <w:rsid w:val="00117349"/>
    <w:rsid w:val="00117604"/>
    <w:rsid w:val="00120F3E"/>
    <w:rsid w:val="00136FF8"/>
    <w:rsid w:val="0014180F"/>
    <w:rsid w:val="00141F4D"/>
    <w:rsid w:val="001575C2"/>
    <w:rsid w:val="00174DC6"/>
    <w:rsid w:val="00181C54"/>
    <w:rsid w:val="001840F2"/>
    <w:rsid w:val="00193A58"/>
    <w:rsid w:val="001A0844"/>
    <w:rsid w:val="001A1419"/>
    <w:rsid w:val="001A6577"/>
    <w:rsid w:val="001B0C85"/>
    <w:rsid w:val="001B668B"/>
    <w:rsid w:val="001C390F"/>
    <w:rsid w:val="001C5728"/>
    <w:rsid w:val="001D2291"/>
    <w:rsid w:val="001D30B3"/>
    <w:rsid w:val="001D3772"/>
    <w:rsid w:val="001E4B46"/>
    <w:rsid w:val="001F0FCE"/>
    <w:rsid w:val="001F2C44"/>
    <w:rsid w:val="00205050"/>
    <w:rsid w:val="00212DAA"/>
    <w:rsid w:val="00216D67"/>
    <w:rsid w:val="00235EB3"/>
    <w:rsid w:val="002525BF"/>
    <w:rsid w:val="0025265A"/>
    <w:rsid w:val="00253F5D"/>
    <w:rsid w:val="002554CD"/>
    <w:rsid w:val="00260064"/>
    <w:rsid w:val="002638AC"/>
    <w:rsid w:val="00270747"/>
    <w:rsid w:val="00280937"/>
    <w:rsid w:val="00282CEA"/>
    <w:rsid w:val="002861D1"/>
    <w:rsid w:val="002916B8"/>
    <w:rsid w:val="00293B83"/>
    <w:rsid w:val="00294618"/>
    <w:rsid w:val="00294955"/>
    <w:rsid w:val="002969D0"/>
    <w:rsid w:val="00296FB5"/>
    <w:rsid w:val="002A005E"/>
    <w:rsid w:val="002A3F4F"/>
    <w:rsid w:val="002A78F5"/>
    <w:rsid w:val="002A7A93"/>
    <w:rsid w:val="002B4294"/>
    <w:rsid w:val="002B7ADE"/>
    <w:rsid w:val="002B7C7D"/>
    <w:rsid w:val="002C6208"/>
    <w:rsid w:val="002C6356"/>
    <w:rsid w:val="002D4364"/>
    <w:rsid w:val="002E12DE"/>
    <w:rsid w:val="002E28C3"/>
    <w:rsid w:val="002E7004"/>
    <w:rsid w:val="002F648F"/>
    <w:rsid w:val="00304DD1"/>
    <w:rsid w:val="0032577B"/>
    <w:rsid w:val="00333D0D"/>
    <w:rsid w:val="00334176"/>
    <w:rsid w:val="003356C6"/>
    <w:rsid w:val="003358D5"/>
    <w:rsid w:val="003406A4"/>
    <w:rsid w:val="003406E7"/>
    <w:rsid w:val="00343841"/>
    <w:rsid w:val="00346A89"/>
    <w:rsid w:val="003511C5"/>
    <w:rsid w:val="003651C9"/>
    <w:rsid w:val="00376813"/>
    <w:rsid w:val="00377B6A"/>
    <w:rsid w:val="00384552"/>
    <w:rsid w:val="003851B2"/>
    <w:rsid w:val="00387297"/>
    <w:rsid w:val="003932C0"/>
    <w:rsid w:val="0039334F"/>
    <w:rsid w:val="00394454"/>
    <w:rsid w:val="00397C35"/>
    <w:rsid w:val="003A5810"/>
    <w:rsid w:val="003A7A09"/>
    <w:rsid w:val="003B3B01"/>
    <w:rsid w:val="003B4549"/>
    <w:rsid w:val="003C58D0"/>
    <w:rsid w:val="003E4A3D"/>
    <w:rsid w:val="003F0659"/>
    <w:rsid w:val="003F07DC"/>
    <w:rsid w:val="003F344B"/>
    <w:rsid w:val="003F5F0A"/>
    <w:rsid w:val="004006F6"/>
    <w:rsid w:val="00400B30"/>
    <w:rsid w:val="0041353A"/>
    <w:rsid w:val="004136D1"/>
    <w:rsid w:val="00417244"/>
    <w:rsid w:val="00417D60"/>
    <w:rsid w:val="004204AE"/>
    <w:rsid w:val="004260D8"/>
    <w:rsid w:val="004264D1"/>
    <w:rsid w:val="00432E9E"/>
    <w:rsid w:val="004503CF"/>
    <w:rsid w:val="00471D58"/>
    <w:rsid w:val="00475D33"/>
    <w:rsid w:val="00487141"/>
    <w:rsid w:val="00492E23"/>
    <w:rsid w:val="00495EE8"/>
    <w:rsid w:val="00496E5A"/>
    <w:rsid w:val="004A32AC"/>
    <w:rsid w:val="004B55DE"/>
    <w:rsid w:val="004B5DE1"/>
    <w:rsid w:val="004C049F"/>
    <w:rsid w:val="004D1733"/>
    <w:rsid w:val="004D4123"/>
    <w:rsid w:val="004D652F"/>
    <w:rsid w:val="004E26CD"/>
    <w:rsid w:val="004E3CE3"/>
    <w:rsid w:val="004F061F"/>
    <w:rsid w:val="005000E2"/>
    <w:rsid w:val="005057B4"/>
    <w:rsid w:val="00517EB5"/>
    <w:rsid w:val="00520956"/>
    <w:rsid w:val="00525B84"/>
    <w:rsid w:val="0055021C"/>
    <w:rsid w:val="00563492"/>
    <w:rsid w:val="00570FE5"/>
    <w:rsid w:val="00590E7F"/>
    <w:rsid w:val="00594BF5"/>
    <w:rsid w:val="005961AE"/>
    <w:rsid w:val="00597FF2"/>
    <w:rsid w:val="005A29EE"/>
    <w:rsid w:val="005A2C6E"/>
    <w:rsid w:val="005A2E6A"/>
    <w:rsid w:val="005C1AB8"/>
    <w:rsid w:val="005C6AD2"/>
    <w:rsid w:val="005D090F"/>
    <w:rsid w:val="005D430D"/>
    <w:rsid w:val="005F27D9"/>
    <w:rsid w:val="005F314D"/>
    <w:rsid w:val="005F40D4"/>
    <w:rsid w:val="005F4A1B"/>
    <w:rsid w:val="00605F86"/>
    <w:rsid w:val="006139F0"/>
    <w:rsid w:val="0062636E"/>
    <w:rsid w:val="0062796F"/>
    <w:rsid w:val="00642D61"/>
    <w:rsid w:val="00645535"/>
    <w:rsid w:val="00657F1E"/>
    <w:rsid w:val="0067186B"/>
    <w:rsid w:val="00673251"/>
    <w:rsid w:val="00682DB2"/>
    <w:rsid w:val="006A3CE7"/>
    <w:rsid w:val="006A4F3C"/>
    <w:rsid w:val="006A7157"/>
    <w:rsid w:val="006B020C"/>
    <w:rsid w:val="006B3D18"/>
    <w:rsid w:val="006C473D"/>
    <w:rsid w:val="006D7D33"/>
    <w:rsid w:val="006E07EE"/>
    <w:rsid w:val="006E1B2A"/>
    <w:rsid w:val="006E62C4"/>
    <w:rsid w:val="006F2264"/>
    <w:rsid w:val="006F4015"/>
    <w:rsid w:val="006F56D6"/>
    <w:rsid w:val="00703FAA"/>
    <w:rsid w:val="007057BC"/>
    <w:rsid w:val="00710043"/>
    <w:rsid w:val="00721337"/>
    <w:rsid w:val="00734D7F"/>
    <w:rsid w:val="0074448F"/>
    <w:rsid w:val="00767748"/>
    <w:rsid w:val="00772A30"/>
    <w:rsid w:val="00772C4B"/>
    <w:rsid w:val="007861E2"/>
    <w:rsid w:val="00787A65"/>
    <w:rsid w:val="00792D3E"/>
    <w:rsid w:val="007A1E99"/>
    <w:rsid w:val="007A324D"/>
    <w:rsid w:val="007A7D49"/>
    <w:rsid w:val="007B1549"/>
    <w:rsid w:val="007B592E"/>
    <w:rsid w:val="007D0C4B"/>
    <w:rsid w:val="007D59D7"/>
    <w:rsid w:val="007E1C02"/>
    <w:rsid w:val="007E6B44"/>
    <w:rsid w:val="007F60C0"/>
    <w:rsid w:val="00805714"/>
    <w:rsid w:val="00810D87"/>
    <w:rsid w:val="0082055B"/>
    <w:rsid w:val="0082727F"/>
    <w:rsid w:val="0083114A"/>
    <w:rsid w:val="00847CC5"/>
    <w:rsid w:val="00865C02"/>
    <w:rsid w:val="008666E6"/>
    <w:rsid w:val="0087102F"/>
    <w:rsid w:val="008742BD"/>
    <w:rsid w:val="00876263"/>
    <w:rsid w:val="0087654C"/>
    <w:rsid w:val="00886685"/>
    <w:rsid w:val="008A5355"/>
    <w:rsid w:val="008B0E24"/>
    <w:rsid w:val="008C2950"/>
    <w:rsid w:val="008C48AA"/>
    <w:rsid w:val="008C58C0"/>
    <w:rsid w:val="008C7FE8"/>
    <w:rsid w:val="008D1096"/>
    <w:rsid w:val="008E3312"/>
    <w:rsid w:val="008E5E9D"/>
    <w:rsid w:val="008E6223"/>
    <w:rsid w:val="00901475"/>
    <w:rsid w:val="00902125"/>
    <w:rsid w:val="00905810"/>
    <w:rsid w:val="00906AB7"/>
    <w:rsid w:val="00916057"/>
    <w:rsid w:val="009249D6"/>
    <w:rsid w:val="00933752"/>
    <w:rsid w:val="00934479"/>
    <w:rsid w:val="00945FD1"/>
    <w:rsid w:val="00951DFF"/>
    <w:rsid w:val="009522AE"/>
    <w:rsid w:val="00961B66"/>
    <w:rsid w:val="00962F0E"/>
    <w:rsid w:val="00963777"/>
    <w:rsid w:val="00970E47"/>
    <w:rsid w:val="00971F3E"/>
    <w:rsid w:val="009721C4"/>
    <w:rsid w:val="00972AA6"/>
    <w:rsid w:val="00980E7D"/>
    <w:rsid w:val="009832AE"/>
    <w:rsid w:val="00986F96"/>
    <w:rsid w:val="0099430F"/>
    <w:rsid w:val="009953E0"/>
    <w:rsid w:val="009A0F2C"/>
    <w:rsid w:val="009A1A72"/>
    <w:rsid w:val="009B0F55"/>
    <w:rsid w:val="009C5911"/>
    <w:rsid w:val="009D4179"/>
    <w:rsid w:val="009E39A7"/>
    <w:rsid w:val="009E7933"/>
    <w:rsid w:val="009F19C3"/>
    <w:rsid w:val="009F21B0"/>
    <w:rsid w:val="009F548D"/>
    <w:rsid w:val="00A05BBF"/>
    <w:rsid w:val="00A1132B"/>
    <w:rsid w:val="00A22023"/>
    <w:rsid w:val="00A30385"/>
    <w:rsid w:val="00A33138"/>
    <w:rsid w:val="00A3766A"/>
    <w:rsid w:val="00A40CFE"/>
    <w:rsid w:val="00A5047C"/>
    <w:rsid w:val="00A74785"/>
    <w:rsid w:val="00A74FFA"/>
    <w:rsid w:val="00A82E9E"/>
    <w:rsid w:val="00A84554"/>
    <w:rsid w:val="00A958BF"/>
    <w:rsid w:val="00A95A49"/>
    <w:rsid w:val="00AA37DB"/>
    <w:rsid w:val="00AB3A09"/>
    <w:rsid w:val="00AC6965"/>
    <w:rsid w:val="00AD433B"/>
    <w:rsid w:val="00AD5B5B"/>
    <w:rsid w:val="00AD64C3"/>
    <w:rsid w:val="00AD7BCA"/>
    <w:rsid w:val="00AE232E"/>
    <w:rsid w:val="00AE31CD"/>
    <w:rsid w:val="00AF44EC"/>
    <w:rsid w:val="00AF6281"/>
    <w:rsid w:val="00B21990"/>
    <w:rsid w:val="00B2609A"/>
    <w:rsid w:val="00B30ACB"/>
    <w:rsid w:val="00B313ED"/>
    <w:rsid w:val="00B33918"/>
    <w:rsid w:val="00B3597D"/>
    <w:rsid w:val="00B4256A"/>
    <w:rsid w:val="00B47211"/>
    <w:rsid w:val="00B5216D"/>
    <w:rsid w:val="00B57964"/>
    <w:rsid w:val="00B610ED"/>
    <w:rsid w:val="00B611EC"/>
    <w:rsid w:val="00B6448A"/>
    <w:rsid w:val="00B66CC8"/>
    <w:rsid w:val="00B718F5"/>
    <w:rsid w:val="00B741CA"/>
    <w:rsid w:val="00B772D1"/>
    <w:rsid w:val="00B834CE"/>
    <w:rsid w:val="00BA57BF"/>
    <w:rsid w:val="00BB1485"/>
    <w:rsid w:val="00BB7981"/>
    <w:rsid w:val="00BC167E"/>
    <w:rsid w:val="00BC16F6"/>
    <w:rsid w:val="00BD38E6"/>
    <w:rsid w:val="00BD41FD"/>
    <w:rsid w:val="00BD61A7"/>
    <w:rsid w:val="00BF3480"/>
    <w:rsid w:val="00C0448C"/>
    <w:rsid w:val="00C166E4"/>
    <w:rsid w:val="00C41708"/>
    <w:rsid w:val="00C467C8"/>
    <w:rsid w:val="00C517B7"/>
    <w:rsid w:val="00C63F68"/>
    <w:rsid w:val="00C6554A"/>
    <w:rsid w:val="00C66B4E"/>
    <w:rsid w:val="00C67C69"/>
    <w:rsid w:val="00C80091"/>
    <w:rsid w:val="00C821C0"/>
    <w:rsid w:val="00C87049"/>
    <w:rsid w:val="00C90405"/>
    <w:rsid w:val="00C970FE"/>
    <w:rsid w:val="00CA0C24"/>
    <w:rsid w:val="00CA19FF"/>
    <w:rsid w:val="00CA250A"/>
    <w:rsid w:val="00CA38F5"/>
    <w:rsid w:val="00CB1458"/>
    <w:rsid w:val="00CD490A"/>
    <w:rsid w:val="00CE167A"/>
    <w:rsid w:val="00CE4F4A"/>
    <w:rsid w:val="00CE6E26"/>
    <w:rsid w:val="00CF0C5A"/>
    <w:rsid w:val="00CF4B41"/>
    <w:rsid w:val="00D04228"/>
    <w:rsid w:val="00D064D8"/>
    <w:rsid w:val="00D24D40"/>
    <w:rsid w:val="00D25A05"/>
    <w:rsid w:val="00D31885"/>
    <w:rsid w:val="00D33F7C"/>
    <w:rsid w:val="00D37649"/>
    <w:rsid w:val="00D5013D"/>
    <w:rsid w:val="00D51497"/>
    <w:rsid w:val="00D518AD"/>
    <w:rsid w:val="00D51B1C"/>
    <w:rsid w:val="00D534A3"/>
    <w:rsid w:val="00D67211"/>
    <w:rsid w:val="00D87B74"/>
    <w:rsid w:val="00D94169"/>
    <w:rsid w:val="00D947EE"/>
    <w:rsid w:val="00D9539B"/>
    <w:rsid w:val="00DA02F4"/>
    <w:rsid w:val="00DB7825"/>
    <w:rsid w:val="00DB7CDF"/>
    <w:rsid w:val="00DC4712"/>
    <w:rsid w:val="00DC47F5"/>
    <w:rsid w:val="00DD04B7"/>
    <w:rsid w:val="00DD0CC8"/>
    <w:rsid w:val="00DD43B2"/>
    <w:rsid w:val="00DE1F86"/>
    <w:rsid w:val="00E01BBC"/>
    <w:rsid w:val="00E05B3E"/>
    <w:rsid w:val="00E174D6"/>
    <w:rsid w:val="00E275DB"/>
    <w:rsid w:val="00E33234"/>
    <w:rsid w:val="00E403B1"/>
    <w:rsid w:val="00E40B78"/>
    <w:rsid w:val="00E43F89"/>
    <w:rsid w:val="00E502F0"/>
    <w:rsid w:val="00E503DF"/>
    <w:rsid w:val="00E54B5B"/>
    <w:rsid w:val="00E60E8E"/>
    <w:rsid w:val="00E67C07"/>
    <w:rsid w:val="00E71BBC"/>
    <w:rsid w:val="00E71CED"/>
    <w:rsid w:val="00E8173B"/>
    <w:rsid w:val="00E90C75"/>
    <w:rsid w:val="00E96261"/>
    <w:rsid w:val="00EA36B4"/>
    <w:rsid w:val="00EA58B6"/>
    <w:rsid w:val="00ED7C44"/>
    <w:rsid w:val="00EE07C3"/>
    <w:rsid w:val="00EE268E"/>
    <w:rsid w:val="00F047C8"/>
    <w:rsid w:val="00F15587"/>
    <w:rsid w:val="00F222B0"/>
    <w:rsid w:val="00F30B8A"/>
    <w:rsid w:val="00F30FB0"/>
    <w:rsid w:val="00F371B8"/>
    <w:rsid w:val="00F44D04"/>
    <w:rsid w:val="00F50971"/>
    <w:rsid w:val="00F52053"/>
    <w:rsid w:val="00F53A2A"/>
    <w:rsid w:val="00F56210"/>
    <w:rsid w:val="00F60DFD"/>
    <w:rsid w:val="00F64882"/>
    <w:rsid w:val="00F65781"/>
    <w:rsid w:val="00F71A66"/>
    <w:rsid w:val="00F97C48"/>
    <w:rsid w:val="00FB2D59"/>
    <w:rsid w:val="00FB4DFE"/>
    <w:rsid w:val="00FB6ACB"/>
    <w:rsid w:val="00FB7FB4"/>
    <w:rsid w:val="00FD2A73"/>
    <w:rsid w:val="00FD34D5"/>
    <w:rsid w:val="00FD3563"/>
    <w:rsid w:val="00FD5623"/>
    <w:rsid w:val="00FF4961"/>
    <w:rsid w:val="00FF79D3"/>
    <w:rsid w:val="7E368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5BE08"/>
  <w15:chartTrackingRefBased/>
  <w15:docId w15:val="{995E8F2E-6109-4A20-BBAA-38E07202F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styleId="UnresolvedMention">
    <w:name w:val="Unresolved Mention"/>
    <w:basedOn w:val="DefaultParagraphFont"/>
    <w:uiPriority w:val="99"/>
    <w:semiHidden/>
    <w:unhideWhenUsed/>
    <w:rsid w:val="00DD0CC8"/>
    <w:rPr>
      <w:color w:val="605E5C"/>
      <w:shd w:val="clear" w:color="auto" w:fill="E1DFDD"/>
    </w:rPr>
  </w:style>
  <w:style w:type="paragraph" w:styleId="NormalWeb">
    <w:name w:val="Normal (Web)"/>
    <w:basedOn w:val="Normal"/>
    <w:uiPriority w:val="99"/>
    <w:unhideWhenUsed/>
    <w:rsid w:val="00AF6281"/>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ListParagraph">
    <w:name w:val="List Paragraph"/>
    <w:basedOn w:val="Normal"/>
    <w:uiPriority w:val="34"/>
    <w:unhideWhenUsed/>
    <w:qFormat/>
    <w:rsid w:val="00DD04B7"/>
    <w:pPr>
      <w:ind w:left="720"/>
      <w:contextualSpacing/>
    </w:pPr>
  </w:style>
  <w:style w:type="character" w:customStyle="1" w:styleId="text-format-content">
    <w:name w:val="text-format-content"/>
    <w:basedOn w:val="DefaultParagraphFont"/>
    <w:rsid w:val="00B5216D"/>
  </w:style>
  <w:style w:type="table" w:styleId="PlainTable3">
    <w:name w:val="Plain Table 3"/>
    <w:basedOn w:val="TableNormal"/>
    <w:uiPriority w:val="43"/>
    <w:rsid w:val="008C7FE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4490">
      <w:bodyDiv w:val="1"/>
      <w:marLeft w:val="0"/>
      <w:marRight w:val="0"/>
      <w:marTop w:val="0"/>
      <w:marBottom w:val="0"/>
      <w:divBdr>
        <w:top w:val="none" w:sz="0" w:space="0" w:color="auto"/>
        <w:left w:val="none" w:sz="0" w:space="0" w:color="auto"/>
        <w:bottom w:val="none" w:sz="0" w:space="0" w:color="auto"/>
        <w:right w:val="none" w:sz="0" w:space="0" w:color="auto"/>
      </w:divBdr>
      <w:divsChild>
        <w:div w:id="1582644251">
          <w:marLeft w:val="0"/>
          <w:marRight w:val="0"/>
          <w:marTop w:val="0"/>
          <w:marBottom w:val="0"/>
          <w:divBdr>
            <w:top w:val="none" w:sz="0" w:space="0" w:color="auto"/>
            <w:left w:val="none" w:sz="0" w:space="0" w:color="auto"/>
            <w:bottom w:val="none" w:sz="0" w:space="0" w:color="auto"/>
            <w:right w:val="none" w:sz="0" w:space="0" w:color="auto"/>
          </w:divBdr>
        </w:div>
      </w:divsChild>
    </w:div>
    <w:div w:id="67121822">
      <w:bodyDiv w:val="1"/>
      <w:marLeft w:val="0"/>
      <w:marRight w:val="0"/>
      <w:marTop w:val="0"/>
      <w:marBottom w:val="0"/>
      <w:divBdr>
        <w:top w:val="none" w:sz="0" w:space="0" w:color="auto"/>
        <w:left w:val="none" w:sz="0" w:space="0" w:color="auto"/>
        <w:bottom w:val="none" w:sz="0" w:space="0" w:color="auto"/>
        <w:right w:val="none" w:sz="0" w:space="0" w:color="auto"/>
      </w:divBdr>
      <w:divsChild>
        <w:div w:id="840239084">
          <w:marLeft w:val="0"/>
          <w:marRight w:val="0"/>
          <w:marTop w:val="0"/>
          <w:marBottom w:val="0"/>
          <w:divBdr>
            <w:top w:val="none" w:sz="0" w:space="0" w:color="auto"/>
            <w:left w:val="none" w:sz="0" w:space="0" w:color="auto"/>
            <w:bottom w:val="none" w:sz="0" w:space="0" w:color="auto"/>
            <w:right w:val="none" w:sz="0" w:space="0" w:color="auto"/>
          </w:divBdr>
        </w:div>
      </w:divsChild>
    </w:div>
    <w:div w:id="283730979">
      <w:bodyDiv w:val="1"/>
      <w:marLeft w:val="0"/>
      <w:marRight w:val="0"/>
      <w:marTop w:val="0"/>
      <w:marBottom w:val="0"/>
      <w:divBdr>
        <w:top w:val="none" w:sz="0" w:space="0" w:color="auto"/>
        <w:left w:val="none" w:sz="0" w:space="0" w:color="auto"/>
        <w:bottom w:val="none" w:sz="0" w:space="0" w:color="auto"/>
        <w:right w:val="none" w:sz="0" w:space="0" w:color="auto"/>
      </w:divBdr>
      <w:divsChild>
        <w:div w:id="1698043639">
          <w:marLeft w:val="0"/>
          <w:marRight w:val="0"/>
          <w:marTop w:val="0"/>
          <w:marBottom w:val="0"/>
          <w:divBdr>
            <w:top w:val="none" w:sz="0" w:space="0" w:color="auto"/>
            <w:left w:val="none" w:sz="0" w:space="0" w:color="auto"/>
            <w:bottom w:val="none" w:sz="0" w:space="0" w:color="auto"/>
            <w:right w:val="none" w:sz="0" w:space="0" w:color="auto"/>
          </w:divBdr>
        </w:div>
      </w:divsChild>
    </w:div>
    <w:div w:id="611396197">
      <w:bodyDiv w:val="1"/>
      <w:marLeft w:val="0"/>
      <w:marRight w:val="0"/>
      <w:marTop w:val="0"/>
      <w:marBottom w:val="0"/>
      <w:divBdr>
        <w:top w:val="none" w:sz="0" w:space="0" w:color="auto"/>
        <w:left w:val="none" w:sz="0" w:space="0" w:color="auto"/>
        <w:bottom w:val="none" w:sz="0" w:space="0" w:color="auto"/>
        <w:right w:val="none" w:sz="0" w:space="0" w:color="auto"/>
      </w:divBdr>
      <w:divsChild>
        <w:div w:id="442967304">
          <w:marLeft w:val="0"/>
          <w:marRight w:val="0"/>
          <w:marTop w:val="0"/>
          <w:marBottom w:val="0"/>
          <w:divBdr>
            <w:top w:val="none" w:sz="0" w:space="0" w:color="auto"/>
            <w:left w:val="none" w:sz="0" w:space="0" w:color="auto"/>
            <w:bottom w:val="none" w:sz="0" w:space="0" w:color="auto"/>
            <w:right w:val="none" w:sz="0" w:space="0" w:color="auto"/>
          </w:divBdr>
        </w:div>
      </w:divsChild>
    </w:div>
    <w:div w:id="773130508">
      <w:bodyDiv w:val="1"/>
      <w:marLeft w:val="0"/>
      <w:marRight w:val="0"/>
      <w:marTop w:val="0"/>
      <w:marBottom w:val="0"/>
      <w:divBdr>
        <w:top w:val="none" w:sz="0" w:space="0" w:color="auto"/>
        <w:left w:val="none" w:sz="0" w:space="0" w:color="auto"/>
        <w:bottom w:val="none" w:sz="0" w:space="0" w:color="auto"/>
        <w:right w:val="none" w:sz="0" w:space="0" w:color="auto"/>
      </w:divBdr>
      <w:divsChild>
        <w:div w:id="329216326">
          <w:marLeft w:val="0"/>
          <w:marRight w:val="0"/>
          <w:marTop w:val="0"/>
          <w:marBottom w:val="0"/>
          <w:divBdr>
            <w:top w:val="none" w:sz="0" w:space="0" w:color="auto"/>
            <w:left w:val="none" w:sz="0" w:space="0" w:color="auto"/>
            <w:bottom w:val="none" w:sz="0" w:space="0" w:color="auto"/>
            <w:right w:val="none" w:sz="0" w:space="0" w:color="auto"/>
          </w:divBdr>
        </w:div>
      </w:divsChild>
    </w:div>
    <w:div w:id="813718866">
      <w:bodyDiv w:val="1"/>
      <w:marLeft w:val="0"/>
      <w:marRight w:val="0"/>
      <w:marTop w:val="0"/>
      <w:marBottom w:val="0"/>
      <w:divBdr>
        <w:top w:val="none" w:sz="0" w:space="0" w:color="auto"/>
        <w:left w:val="none" w:sz="0" w:space="0" w:color="auto"/>
        <w:bottom w:val="none" w:sz="0" w:space="0" w:color="auto"/>
        <w:right w:val="none" w:sz="0" w:space="0" w:color="auto"/>
      </w:divBdr>
      <w:divsChild>
        <w:div w:id="1659459815">
          <w:marLeft w:val="0"/>
          <w:marRight w:val="0"/>
          <w:marTop w:val="0"/>
          <w:marBottom w:val="0"/>
          <w:divBdr>
            <w:top w:val="none" w:sz="0" w:space="0" w:color="auto"/>
            <w:left w:val="none" w:sz="0" w:space="0" w:color="auto"/>
            <w:bottom w:val="none" w:sz="0" w:space="0" w:color="auto"/>
            <w:right w:val="none" w:sz="0" w:space="0" w:color="auto"/>
          </w:divBdr>
        </w:div>
      </w:divsChild>
    </w:div>
    <w:div w:id="855193001">
      <w:bodyDiv w:val="1"/>
      <w:marLeft w:val="0"/>
      <w:marRight w:val="0"/>
      <w:marTop w:val="0"/>
      <w:marBottom w:val="0"/>
      <w:divBdr>
        <w:top w:val="none" w:sz="0" w:space="0" w:color="auto"/>
        <w:left w:val="none" w:sz="0" w:space="0" w:color="auto"/>
        <w:bottom w:val="none" w:sz="0" w:space="0" w:color="auto"/>
        <w:right w:val="none" w:sz="0" w:space="0" w:color="auto"/>
      </w:divBdr>
      <w:divsChild>
        <w:div w:id="17005448">
          <w:marLeft w:val="0"/>
          <w:marRight w:val="0"/>
          <w:marTop w:val="0"/>
          <w:marBottom w:val="0"/>
          <w:divBdr>
            <w:top w:val="none" w:sz="0" w:space="0" w:color="auto"/>
            <w:left w:val="none" w:sz="0" w:space="0" w:color="auto"/>
            <w:bottom w:val="none" w:sz="0" w:space="0" w:color="auto"/>
            <w:right w:val="none" w:sz="0" w:space="0" w:color="auto"/>
          </w:divBdr>
        </w:div>
      </w:divsChild>
    </w:div>
    <w:div w:id="1003702663">
      <w:bodyDiv w:val="1"/>
      <w:marLeft w:val="0"/>
      <w:marRight w:val="0"/>
      <w:marTop w:val="0"/>
      <w:marBottom w:val="0"/>
      <w:divBdr>
        <w:top w:val="none" w:sz="0" w:space="0" w:color="auto"/>
        <w:left w:val="none" w:sz="0" w:space="0" w:color="auto"/>
        <w:bottom w:val="none" w:sz="0" w:space="0" w:color="auto"/>
        <w:right w:val="none" w:sz="0" w:space="0" w:color="auto"/>
      </w:divBdr>
      <w:divsChild>
        <w:div w:id="1351444018">
          <w:marLeft w:val="0"/>
          <w:marRight w:val="0"/>
          <w:marTop w:val="0"/>
          <w:marBottom w:val="0"/>
          <w:divBdr>
            <w:top w:val="none" w:sz="0" w:space="0" w:color="auto"/>
            <w:left w:val="none" w:sz="0" w:space="0" w:color="auto"/>
            <w:bottom w:val="none" w:sz="0" w:space="0" w:color="auto"/>
            <w:right w:val="none" w:sz="0" w:space="0" w:color="auto"/>
          </w:divBdr>
        </w:div>
      </w:divsChild>
    </w:div>
    <w:div w:id="1229267403">
      <w:bodyDiv w:val="1"/>
      <w:marLeft w:val="0"/>
      <w:marRight w:val="0"/>
      <w:marTop w:val="0"/>
      <w:marBottom w:val="0"/>
      <w:divBdr>
        <w:top w:val="none" w:sz="0" w:space="0" w:color="auto"/>
        <w:left w:val="none" w:sz="0" w:space="0" w:color="auto"/>
        <w:bottom w:val="none" w:sz="0" w:space="0" w:color="auto"/>
        <w:right w:val="none" w:sz="0" w:space="0" w:color="auto"/>
      </w:divBdr>
      <w:divsChild>
        <w:div w:id="344985363">
          <w:marLeft w:val="0"/>
          <w:marRight w:val="0"/>
          <w:marTop w:val="0"/>
          <w:marBottom w:val="0"/>
          <w:divBdr>
            <w:top w:val="none" w:sz="0" w:space="0" w:color="auto"/>
            <w:left w:val="none" w:sz="0" w:space="0" w:color="auto"/>
            <w:bottom w:val="none" w:sz="0" w:space="0" w:color="auto"/>
            <w:right w:val="none" w:sz="0" w:space="0" w:color="auto"/>
          </w:divBdr>
        </w:div>
      </w:divsChild>
    </w:div>
    <w:div w:id="1619291532">
      <w:bodyDiv w:val="1"/>
      <w:marLeft w:val="0"/>
      <w:marRight w:val="0"/>
      <w:marTop w:val="0"/>
      <w:marBottom w:val="0"/>
      <w:divBdr>
        <w:top w:val="none" w:sz="0" w:space="0" w:color="auto"/>
        <w:left w:val="none" w:sz="0" w:space="0" w:color="auto"/>
        <w:bottom w:val="none" w:sz="0" w:space="0" w:color="auto"/>
        <w:right w:val="none" w:sz="0" w:space="0" w:color="auto"/>
      </w:divBdr>
      <w:divsChild>
        <w:div w:id="886187850">
          <w:marLeft w:val="0"/>
          <w:marRight w:val="0"/>
          <w:marTop w:val="0"/>
          <w:marBottom w:val="0"/>
          <w:divBdr>
            <w:top w:val="none" w:sz="0" w:space="0" w:color="auto"/>
            <w:left w:val="none" w:sz="0" w:space="0" w:color="auto"/>
            <w:bottom w:val="none" w:sz="0" w:space="0" w:color="auto"/>
            <w:right w:val="none" w:sz="0" w:space="0" w:color="auto"/>
          </w:divBdr>
        </w:div>
      </w:divsChild>
    </w:div>
    <w:div w:id="1814061504">
      <w:bodyDiv w:val="1"/>
      <w:marLeft w:val="0"/>
      <w:marRight w:val="0"/>
      <w:marTop w:val="0"/>
      <w:marBottom w:val="0"/>
      <w:divBdr>
        <w:top w:val="none" w:sz="0" w:space="0" w:color="auto"/>
        <w:left w:val="none" w:sz="0" w:space="0" w:color="auto"/>
        <w:bottom w:val="none" w:sz="0" w:space="0" w:color="auto"/>
        <w:right w:val="none" w:sz="0" w:space="0" w:color="auto"/>
      </w:divBdr>
    </w:div>
    <w:div w:id="1879123871">
      <w:bodyDiv w:val="1"/>
      <w:marLeft w:val="0"/>
      <w:marRight w:val="0"/>
      <w:marTop w:val="0"/>
      <w:marBottom w:val="0"/>
      <w:divBdr>
        <w:top w:val="none" w:sz="0" w:space="0" w:color="auto"/>
        <w:left w:val="none" w:sz="0" w:space="0" w:color="auto"/>
        <w:bottom w:val="none" w:sz="0" w:space="0" w:color="auto"/>
        <w:right w:val="none" w:sz="0" w:space="0" w:color="auto"/>
      </w:divBdr>
      <w:divsChild>
        <w:div w:id="1600483922">
          <w:marLeft w:val="0"/>
          <w:marRight w:val="0"/>
          <w:marTop w:val="0"/>
          <w:marBottom w:val="0"/>
          <w:divBdr>
            <w:top w:val="none" w:sz="0" w:space="0" w:color="auto"/>
            <w:left w:val="none" w:sz="0" w:space="0" w:color="auto"/>
            <w:bottom w:val="none" w:sz="0" w:space="0" w:color="auto"/>
            <w:right w:val="none" w:sz="0" w:space="0" w:color="auto"/>
          </w:divBdr>
        </w:div>
      </w:divsChild>
    </w:div>
    <w:div w:id="1933313763">
      <w:bodyDiv w:val="1"/>
      <w:marLeft w:val="0"/>
      <w:marRight w:val="0"/>
      <w:marTop w:val="0"/>
      <w:marBottom w:val="0"/>
      <w:divBdr>
        <w:top w:val="none" w:sz="0" w:space="0" w:color="auto"/>
        <w:left w:val="none" w:sz="0" w:space="0" w:color="auto"/>
        <w:bottom w:val="none" w:sz="0" w:space="0" w:color="auto"/>
        <w:right w:val="none" w:sz="0" w:space="0" w:color="auto"/>
      </w:divBdr>
    </w:div>
    <w:div w:id="1991208236">
      <w:bodyDiv w:val="1"/>
      <w:marLeft w:val="0"/>
      <w:marRight w:val="0"/>
      <w:marTop w:val="0"/>
      <w:marBottom w:val="0"/>
      <w:divBdr>
        <w:top w:val="none" w:sz="0" w:space="0" w:color="auto"/>
        <w:left w:val="none" w:sz="0" w:space="0" w:color="auto"/>
        <w:bottom w:val="none" w:sz="0" w:space="0" w:color="auto"/>
        <w:right w:val="none" w:sz="0" w:space="0" w:color="auto"/>
      </w:divBdr>
      <w:divsChild>
        <w:div w:id="580211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forms.office.com/Pages/ResponsePage.aspx?id=-REPTm4EBUWcuNshUjEeISn8CgPxogdPjJCxCiDQnxFUOU9VMzdITkoyWVhWNkFCVUI5QkQ2RzgyRC4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ri\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7" ma:contentTypeDescription="Create a new document." ma:contentTypeScope="" ma:versionID="c12a9e3ff38e633d30e651be9cf7250b">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4c8e0c5fa361fda0fccb45598519f7bd"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6A35A9-1548-47B6-9C13-EEF008C3363F}">
  <ds:schemaRefs>
    <ds:schemaRef ds:uri="http://schemas.microsoft.com/sharepoint/v3/contenttype/forms"/>
  </ds:schemaRefs>
</ds:datastoreItem>
</file>

<file path=customXml/itemProps2.xml><?xml version="1.0" encoding="utf-8"?>
<ds:datastoreItem xmlns:ds="http://schemas.openxmlformats.org/officeDocument/2006/customXml" ds:itemID="{0DB30B23-BD76-448C-AA44-72866A5B145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F86072C-52B6-4EF0-BF47-1F0402A8DB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1821</TotalTime>
  <Pages>14</Pages>
  <Words>2754</Words>
  <Characters>15702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Judge</dc:creator>
  <cp:keywords/>
  <dc:description/>
  <cp:lastModifiedBy>Sabrina Jane Judge</cp:lastModifiedBy>
  <cp:revision>401</cp:revision>
  <dcterms:created xsi:type="dcterms:W3CDTF">2022-04-01T12:38:00Z</dcterms:created>
  <dcterms:modified xsi:type="dcterms:W3CDTF">2022-05-08T14:08:00Z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