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00E0F4" w14:textId="77777777" w:rsidR="00FB0117" w:rsidRDefault="00FB0117" w:rsidP="000C6FE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FD43F43" w14:textId="77777777" w:rsidR="00FB0117" w:rsidRDefault="00FB0117" w:rsidP="000C6FE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5A0C148" w14:textId="77777777" w:rsidR="00FB0117" w:rsidRDefault="00FB0117" w:rsidP="000C6FE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0AA4228" w14:textId="5595BD30" w:rsidR="00CD7F37" w:rsidRDefault="000C6FE7" w:rsidP="000C6FE7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Student Learning Log</w:t>
      </w:r>
      <w:r w:rsidR="0018677D">
        <w:rPr>
          <w:rFonts w:ascii="Arial" w:hAnsi="Arial" w:cs="Arial"/>
          <w:b/>
          <w:bCs/>
          <w:sz w:val="32"/>
          <w:szCs w:val="32"/>
        </w:rPr>
        <w:t xml:space="preserve"> - </w:t>
      </w:r>
      <w:r w:rsidR="007727DB">
        <w:rPr>
          <w:rFonts w:ascii="Arial" w:hAnsi="Arial" w:cs="Arial"/>
          <w:b/>
          <w:bCs/>
          <w:sz w:val="32"/>
          <w:szCs w:val="32"/>
        </w:rPr>
        <w:t xml:space="preserve">Managing Food </w:t>
      </w:r>
      <w:r w:rsidR="007C5DAE">
        <w:rPr>
          <w:rFonts w:ascii="Arial" w:hAnsi="Arial" w:cs="Arial"/>
          <w:b/>
          <w:bCs/>
          <w:sz w:val="32"/>
          <w:szCs w:val="32"/>
        </w:rPr>
        <w:t>&amp;</w:t>
      </w:r>
      <w:r w:rsidR="007727DB">
        <w:rPr>
          <w:rFonts w:ascii="Arial" w:hAnsi="Arial" w:cs="Arial"/>
          <w:b/>
          <w:bCs/>
          <w:sz w:val="32"/>
          <w:szCs w:val="32"/>
        </w:rPr>
        <w:t xml:space="preserve"> Beverage</w:t>
      </w:r>
      <w:r w:rsidR="0018677D">
        <w:rPr>
          <w:rFonts w:ascii="Arial" w:hAnsi="Arial" w:cs="Arial"/>
          <w:b/>
          <w:bCs/>
          <w:sz w:val="32"/>
          <w:szCs w:val="32"/>
        </w:rPr>
        <w:t xml:space="preserve"> Operations</w:t>
      </w:r>
    </w:p>
    <w:p w14:paraId="52EC52F7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05BEDD77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B06CEDA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E83D474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16DB7306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6BEC1AE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0B8A0A18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7F51DE4" w14:textId="6BD2E344" w:rsidR="0018677D" w:rsidRPr="00A24EA7" w:rsidRDefault="0018677D" w:rsidP="0018677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24EA7">
        <w:rPr>
          <w:rFonts w:ascii="Arial" w:hAnsi="Arial" w:cs="Arial"/>
          <w:sz w:val="24"/>
          <w:szCs w:val="24"/>
        </w:rPr>
        <w:t>Student Name:</w:t>
      </w:r>
      <w:r w:rsidR="007B0417">
        <w:rPr>
          <w:rFonts w:ascii="Arial" w:hAnsi="Arial" w:cs="Arial"/>
          <w:sz w:val="24"/>
          <w:szCs w:val="24"/>
        </w:rPr>
        <w:t xml:space="preserve"> Bianca Beatrice Matal</w:t>
      </w:r>
    </w:p>
    <w:p w14:paraId="695ED125" w14:textId="79BDF51E" w:rsidR="0018677D" w:rsidRPr="00A24EA7" w:rsidRDefault="0018677D" w:rsidP="0018677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24EA7">
        <w:rPr>
          <w:rFonts w:ascii="Arial" w:hAnsi="Arial" w:cs="Arial"/>
          <w:sz w:val="24"/>
          <w:szCs w:val="24"/>
        </w:rPr>
        <w:t>Student ID:</w:t>
      </w:r>
      <w:r w:rsidR="007B0417">
        <w:rPr>
          <w:rFonts w:ascii="Arial" w:hAnsi="Arial" w:cs="Arial"/>
          <w:sz w:val="24"/>
          <w:szCs w:val="24"/>
        </w:rPr>
        <w:t xml:space="preserve"> 2244785</w:t>
      </w:r>
    </w:p>
    <w:p w14:paraId="5A81CB76" w14:textId="2652CCB8" w:rsidR="0018677D" w:rsidRPr="00A24EA7" w:rsidRDefault="0018677D" w:rsidP="0018677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24EA7">
        <w:rPr>
          <w:rFonts w:ascii="Arial" w:hAnsi="Arial" w:cs="Arial"/>
          <w:sz w:val="24"/>
          <w:szCs w:val="24"/>
        </w:rPr>
        <w:t>Module Title and Code:</w:t>
      </w:r>
      <w:r w:rsidR="002B1501">
        <w:rPr>
          <w:rFonts w:ascii="Arial" w:hAnsi="Arial" w:cs="Arial"/>
          <w:sz w:val="24"/>
          <w:szCs w:val="24"/>
        </w:rPr>
        <w:t xml:space="preserve"> Managing Food </w:t>
      </w:r>
      <w:r w:rsidR="00C51588">
        <w:rPr>
          <w:rFonts w:ascii="Arial" w:hAnsi="Arial" w:cs="Arial"/>
          <w:sz w:val="24"/>
          <w:szCs w:val="24"/>
        </w:rPr>
        <w:t>&amp; Beverage</w:t>
      </w:r>
      <w:r w:rsidR="00071F97">
        <w:rPr>
          <w:rFonts w:ascii="Arial" w:hAnsi="Arial" w:cs="Arial"/>
          <w:sz w:val="24"/>
          <w:szCs w:val="24"/>
        </w:rPr>
        <w:t xml:space="preserve"> Operations BMIH</w:t>
      </w:r>
      <w:r w:rsidR="00470A02">
        <w:rPr>
          <w:rFonts w:ascii="Arial" w:hAnsi="Arial" w:cs="Arial"/>
          <w:sz w:val="24"/>
          <w:szCs w:val="24"/>
        </w:rPr>
        <w:t>6002</w:t>
      </w:r>
    </w:p>
    <w:p w14:paraId="7A75DD1C" w14:textId="02B3E0D7" w:rsidR="0018677D" w:rsidRPr="00A24EA7" w:rsidRDefault="007A0852" w:rsidP="0018677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24EA7">
        <w:rPr>
          <w:rFonts w:ascii="Arial" w:hAnsi="Arial" w:cs="Arial"/>
          <w:sz w:val="24"/>
          <w:szCs w:val="24"/>
        </w:rPr>
        <w:t>Lecturer’s Name</w:t>
      </w:r>
      <w:r w:rsidR="00470A02">
        <w:rPr>
          <w:rFonts w:ascii="Arial" w:hAnsi="Arial" w:cs="Arial"/>
          <w:sz w:val="24"/>
          <w:szCs w:val="24"/>
        </w:rPr>
        <w:t>: Daniel Payne</w:t>
      </w:r>
    </w:p>
    <w:p w14:paraId="0929F8D3" w14:textId="4E7EC0A0" w:rsidR="007A0852" w:rsidRPr="00A24EA7" w:rsidRDefault="007A0852" w:rsidP="0018677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24EA7">
        <w:rPr>
          <w:rFonts w:ascii="Arial" w:hAnsi="Arial" w:cs="Arial"/>
          <w:sz w:val="24"/>
          <w:szCs w:val="24"/>
        </w:rPr>
        <w:t>Wordcount:</w:t>
      </w:r>
      <w:r w:rsidR="00470A02">
        <w:rPr>
          <w:rFonts w:ascii="Arial" w:hAnsi="Arial" w:cs="Arial"/>
          <w:sz w:val="24"/>
          <w:szCs w:val="24"/>
        </w:rPr>
        <w:t xml:space="preserve"> 1344 Words</w:t>
      </w:r>
    </w:p>
    <w:p w14:paraId="20623E3C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B27429C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3781700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6C53AA3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0670B5FD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0981A5E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BFA19BE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3AFDBAA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477B808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513A068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8D2EE7F" w14:textId="6A25FC4A" w:rsidR="00A24EA7" w:rsidRPr="00357683" w:rsidRDefault="00A24EA7" w:rsidP="0018677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357683">
        <w:rPr>
          <w:rFonts w:ascii="Arial" w:hAnsi="Arial" w:cs="Arial"/>
          <w:sz w:val="24"/>
          <w:szCs w:val="24"/>
        </w:rPr>
        <w:t>AI DECLARATION:</w:t>
      </w:r>
    </w:p>
    <w:p w14:paraId="2919B131" w14:textId="066C2328" w:rsidR="00915097" w:rsidRDefault="00915097" w:rsidP="0091509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acknowledge the use of Grammarly (</w:t>
      </w:r>
      <w:hyperlink r:id="rId8" w:history="1">
        <w:r w:rsidRPr="003E7DD1">
          <w:rPr>
            <w:rStyle w:val="Hyperlink"/>
            <w:rFonts w:ascii="Arial" w:hAnsi="Arial" w:cs="Arial"/>
            <w:sz w:val="24"/>
            <w:szCs w:val="24"/>
          </w:rPr>
          <w:t>https://www.grammarly.com</w:t>
        </w:r>
      </w:hyperlink>
      <w:r>
        <w:rPr>
          <w:rFonts w:ascii="Arial" w:hAnsi="Arial" w:cs="Arial"/>
          <w:sz w:val="24"/>
          <w:szCs w:val="24"/>
        </w:rPr>
        <w:t>) on 13 November 2025 to check my whole work for grammatical mistakes and misspellings.</w:t>
      </w:r>
    </w:p>
    <w:p w14:paraId="59AF6EE7" w14:textId="77777777" w:rsidR="00915097" w:rsidRPr="000938E9" w:rsidRDefault="00915097" w:rsidP="0091509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confirm that I have not presented any AI generated text as my own work. I confirm I have copies of my draft, notes, and other resources I use before, and after the use of AI tools which I may be asked to provide in evidence.</w:t>
      </w:r>
    </w:p>
    <w:p w14:paraId="253915BE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1C3D895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06B3232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F751101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A5F2B6B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B7BCB59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15A2B2E8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F4280C2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9E66500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CD27654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27AD717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68165D4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8AFAE57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51DFF3F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0C3EA80C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E7383AE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D34139C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4E38F5C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0BD06C95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43A03A0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4AD149D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DD510F7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1910D73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ro-RO"/>
          <w14:ligatures w14:val="standardContextual"/>
        </w:rPr>
        <w:id w:val="93007836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5FCA5D5" w14:textId="3F00C5F9" w:rsidR="0022162F" w:rsidRPr="00B834BC" w:rsidRDefault="0022162F" w:rsidP="00B834BC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B834BC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Table of Contents</w:t>
          </w:r>
        </w:p>
        <w:p w14:paraId="745FE654" w14:textId="0A1BC2A8" w:rsidR="00D20378" w:rsidRPr="00D20378" w:rsidRDefault="0022162F" w:rsidP="00D2037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r w:rsidRPr="00D20378">
            <w:rPr>
              <w:rFonts w:ascii="Arial" w:hAnsi="Arial" w:cs="Arial"/>
              <w:sz w:val="24"/>
              <w:szCs w:val="24"/>
            </w:rPr>
            <w:fldChar w:fldCharType="begin"/>
          </w:r>
          <w:r w:rsidRPr="00D20378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D20378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213942579" w:history="1">
            <w:r w:rsidR="00D20378"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D20378"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D20378"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D20378"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_Toc213942579 \h </w:instrText>
            </w:r>
            <w:r w:rsidR="00D20378"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D20378"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D20378"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141CEE" w14:textId="45E83F37" w:rsidR="00D20378" w:rsidRPr="00D20378" w:rsidRDefault="00D20378" w:rsidP="00D2037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213942580" w:history="1">
            <w:r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Main Body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_Toc213942580 \h </w:instrTex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4A6860B" w14:textId="6C3651D1" w:rsidR="00D20378" w:rsidRPr="00D20378" w:rsidRDefault="00D20378" w:rsidP="00D2037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213942581" w:history="1">
            <w:r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_Toc213942581 \h </w:instrTex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3711497" w14:textId="08DF1F62" w:rsidR="00D20378" w:rsidRPr="00D20378" w:rsidRDefault="00D20378" w:rsidP="00D2037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213942582" w:history="1">
            <w:r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_Toc213942582 \h </w:instrTex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42F8800" w14:textId="580ED031" w:rsidR="00D20378" w:rsidRPr="00D20378" w:rsidRDefault="00D20378" w:rsidP="00D2037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213942583" w:history="1">
            <w:r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Appendices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_Toc213942583 \h </w:instrTex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E8122BE" w14:textId="3836D11B" w:rsidR="00D20378" w:rsidRPr="00D20378" w:rsidRDefault="00D20378" w:rsidP="00D20378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213942584" w:history="1">
            <w:r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Appendix 1: Personal picture of ʺTurn off lights and save electricityʺ kitchen poster during the placement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_Toc213942584 \h </w:instrTex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1EBC72" w14:textId="7D9530DA" w:rsidR="00D20378" w:rsidRPr="00D20378" w:rsidRDefault="00D20378" w:rsidP="00D20378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213942585" w:history="1">
            <w:r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Appendix 2: Learning Objectives and Archivement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_Toc213942585 \h </w:instrTex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872DC0E" w14:textId="7530510E" w:rsidR="0022162F" w:rsidRDefault="0022162F" w:rsidP="00D20378">
          <w:pPr>
            <w:spacing w:line="360" w:lineRule="auto"/>
            <w:jc w:val="both"/>
          </w:pPr>
          <w:r w:rsidRPr="00D20378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</w:sdtContent>
    </w:sdt>
    <w:p w14:paraId="52EE1B13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272AD71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A7ECD79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C93A7E9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E579362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028A2F5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15D8E917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A8E0002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F52B8CB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AD4F6DE" w14:textId="77777777" w:rsidR="00C05440" w:rsidRDefault="00C05440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139656B" w14:textId="52364C0B" w:rsidR="00AB2C67" w:rsidRDefault="00AB2C67" w:rsidP="00AB2C67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0" w:name="_Toc213942579"/>
      <w:r w:rsidRPr="00AB2C67">
        <w:rPr>
          <w:rFonts w:ascii="Arial" w:hAnsi="Arial" w:cs="Arial"/>
          <w:b/>
          <w:bCs/>
          <w:color w:val="auto"/>
          <w:sz w:val="24"/>
          <w:szCs w:val="24"/>
        </w:rPr>
        <w:t>Introduction</w:t>
      </w:r>
      <w:bookmarkEnd w:id="0"/>
    </w:p>
    <w:p w14:paraId="1B7DC2A2" w14:textId="3C7E28E6" w:rsidR="00AB2C67" w:rsidRDefault="001F0BCE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 report is to exami</w:t>
      </w:r>
      <w:r w:rsidR="005F4C4C">
        <w:rPr>
          <w:rFonts w:ascii="Arial" w:hAnsi="Arial" w:cs="Arial"/>
          <w:sz w:val="24"/>
          <w:szCs w:val="24"/>
        </w:rPr>
        <w:t>ne</w:t>
      </w:r>
      <w:r>
        <w:rPr>
          <w:rFonts w:ascii="Arial" w:hAnsi="Arial" w:cs="Arial"/>
          <w:sz w:val="24"/>
          <w:szCs w:val="24"/>
        </w:rPr>
        <w:t xml:space="preserve"> my placement experience at DoubleTree by Hilton </w:t>
      </w:r>
      <w:r w:rsidR="00A336E5">
        <w:rPr>
          <w:rFonts w:ascii="Arial" w:hAnsi="Arial" w:cs="Arial"/>
          <w:sz w:val="24"/>
          <w:szCs w:val="24"/>
        </w:rPr>
        <w:t>i</w:t>
      </w:r>
      <w:r w:rsidR="00162356">
        <w:rPr>
          <w:rFonts w:ascii="Arial" w:hAnsi="Arial" w:cs="Arial"/>
          <w:sz w:val="24"/>
          <w:szCs w:val="24"/>
        </w:rPr>
        <w:t xml:space="preserve">n Stratford-upon-Avon. This hotel is </w:t>
      </w:r>
      <w:r w:rsidR="00AC54B0">
        <w:rPr>
          <w:rFonts w:ascii="Arial" w:hAnsi="Arial" w:cs="Arial"/>
          <w:sz w:val="24"/>
          <w:szCs w:val="24"/>
        </w:rPr>
        <w:t xml:space="preserve">an upscale </w:t>
      </w:r>
      <w:r w:rsidR="00B6156A">
        <w:rPr>
          <w:rFonts w:ascii="Arial" w:hAnsi="Arial" w:cs="Arial"/>
          <w:sz w:val="24"/>
          <w:szCs w:val="24"/>
        </w:rPr>
        <w:t>stablishment</w:t>
      </w:r>
      <w:r w:rsidR="00AC54B0">
        <w:rPr>
          <w:rFonts w:ascii="Arial" w:hAnsi="Arial" w:cs="Arial"/>
          <w:sz w:val="24"/>
          <w:szCs w:val="24"/>
        </w:rPr>
        <w:t xml:space="preserve"> by Hilton</w:t>
      </w:r>
      <w:r w:rsidR="00465A5A">
        <w:rPr>
          <w:rFonts w:ascii="Arial" w:hAnsi="Arial" w:cs="Arial"/>
          <w:sz w:val="24"/>
          <w:szCs w:val="24"/>
        </w:rPr>
        <w:t>,</w:t>
      </w:r>
      <w:r w:rsidR="002F32C2">
        <w:rPr>
          <w:rFonts w:ascii="Arial" w:hAnsi="Arial" w:cs="Arial"/>
          <w:sz w:val="24"/>
          <w:szCs w:val="24"/>
        </w:rPr>
        <w:t xml:space="preserve"> </w:t>
      </w:r>
      <w:r w:rsidR="00C650E2">
        <w:rPr>
          <w:rFonts w:ascii="Arial" w:hAnsi="Arial" w:cs="Arial"/>
          <w:sz w:val="24"/>
          <w:szCs w:val="24"/>
        </w:rPr>
        <w:t>which is reco</w:t>
      </w:r>
      <w:r w:rsidR="00D971CA">
        <w:rPr>
          <w:rFonts w:ascii="Arial" w:hAnsi="Arial" w:cs="Arial"/>
          <w:sz w:val="24"/>
          <w:szCs w:val="24"/>
        </w:rPr>
        <w:t>gnised for its signature welcome procedure</w:t>
      </w:r>
      <w:r w:rsidR="00CC7B4C">
        <w:rPr>
          <w:rFonts w:ascii="Arial" w:hAnsi="Arial" w:cs="Arial"/>
          <w:sz w:val="24"/>
          <w:szCs w:val="24"/>
        </w:rPr>
        <w:t xml:space="preserve">, including </w:t>
      </w:r>
      <w:r w:rsidR="00DB2B54">
        <w:rPr>
          <w:rFonts w:ascii="Arial" w:hAnsi="Arial" w:cs="Arial"/>
          <w:sz w:val="24"/>
          <w:szCs w:val="24"/>
        </w:rPr>
        <w:t>the offeri</w:t>
      </w:r>
      <w:r w:rsidR="00770D64">
        <w:rPr>
          <w:rFonts w:ascii="Arial" w:hAnsi="Arial" w:cs="Arial"/>
          <w:sz w:val="24"/>
          <w:szCs w:val="24"/>
        </w:rPr>
        <w:t>ng</w:t>
      </w:r>
      <w:r w:rsidR="00CD317C">
        <w:rPr>
          <w:rFonts w:ascii="Arial" w:hAnsi="Arial" w:cs="Arial"/>
          <w:sz w:val="24"/>
          <w:szCs w:val="24"/>
        </w:rPr>
        <w:t xml:space="preserve"> of</w:t>
      </w:r>
      <w:r w:rsidR="00CC7B4C">
        <w:rPr>
          <w:rFonts w:ascii="Arial" w:hAnsi="Arial" w:cs="Arial"/>
          <w:sz w:val="24"/>
          <w:szCs w:val="24"/>
        </w:rPr>
        <w:t xml:space="preserve"> warm cookies.</w:t>
      </w:r>
      <w:r w:rsidR="00465A5A">
        <w:rPr>
          <w:rFonts w:ascii="Arial" w:hAnsi="Arial" w:cs="Arial"/>
          <w:sz w:val="24"/>
          <w:szCs w:val="24"/>
        </w:rPr>
        <w:t xml:space="preserve"> </w:t>
      </w:r>
      <w:r w:rsidR="006B52E7">
        <w:rPr>
          <w:rFonts w:ascii="Arial" w:hAnsi="Arial" w:cs="Arial"/>
          <w:sz w:val="24"/>
          <w:szCs w:val="24"/>
        </w:rPr>
        <w:t>T</w:t>
      </w:r>
      <w:r w:rsidR="00465A5A">
        <w:rPr>
          <w:rFonts w:ascii="Arial" w:hAnsi="Arial" w:cs="Arial"/>
          <w:sz w:val="24"/>
          <w:szCs w:val="24"/>
        </w:rPr>
        <w:t>he hotel</w:t>
      </w:r>
      <w:r w:rsidR="00BF3F58">
        <w:rPr>
          <w:rFonts w:ascii="Arial" w:hAnsi="Arial" w:cs="Arial"/>
          <w:sz w:val="24"/>
          <w:szCs w:val="24"/>
        </w:rPr>
        <w:t xml:space="preserve"> </w:t>
      </w:r>
      <w:r w:rsidR="00465A5A">
        <w:rPr>
          <w:rFonts w:ascii="Arial" w:hAnsi="Arial" w:cs="Arial"/>
          <w:sz w:val="24"/>
          <w:szCs w:val="24"/>
        </w:rPr>
        <w:t>is four</w:t>
      </w:r>
      <w:r w:rsidR="00BE64A0">
        <w:rPr>
          <w:rFonts w:ascii="Arial" w:hAnsi="Arial" w:cs="Arial"/>
          <w:sz w:val="24"/>
          <w:szCs w:val="24"/>
        </w:rPr>
        <w:t>-star property that offers six confer</w:t>
      </w:r>
      <w:r w:rsidR="0073261E">
        <w:rPr>
          <w:rFonts w:ascii="Arial" w:hAnsi="Arial" w:cs="Arial"/>
          <w:sz w:val="24"/>
          <w:szCs w:val="24"/>
        </w:rPr>
        <w:t>e</w:t>
      </w:r>
      <w:r w:rsidR="00BE64A0">
        <w:rPr>
          <w:rFonts w:ascii="Arial" w:hAnsi="Arial" w:cs="Arial"/>
          <w:sz w:val="24"/>
          <w:szCs w:val="24"/>
        </w:rPr>
        <w:t>nce</w:t>
      </w:r>
      <w:r w:rsidR="00E65129">
        <w:rPr>
          <w:rFonts w:ascii="Arial" w:hAnsi="Arial" w:cs="Arial"/>
          <w:sz w:val="24"/>
          <w:szCs w:val="24"/>
        </w:rPr>
        <w:t xml:space="preserve"> rooms, a bar, and </w:t>
      </w:r>
      <w:r w:rsidR="002379FA">
        <w:rPr>
          <w:rFonts w:ascii="Arial" w:hAnsi="Arial" w:cs="Arial"/>
          <w:sz w:val="24"/>
          <w:szCs w:val="24"/>
        </w:rPr>
        <w:t xml:space="preserve">a stylish in-house restaurant. </w:t>
      </w:r>
      <w:r w:rsidR="0089516B">
        <w:rPr>
          <w:rFonts w:ascii="Arial" w:hAnsi="Arial" w:cs="Arial"/>
          <w:sz w:val="24"/>
          <w:szCs w:val="24"/>
        </w:rPr>
        <w:t>The offerings also include accom</w:t>
      </w:r>
      <w:r w:rsidR="00C16FF9">
        <w:rPr>
          <w:rFonts w:ascii="Arial" w:hAnsi="Arial" w:cs="Arial"/>
          <w:sz w:val="24"/>
          <w:szCs w:val="24"/>
        </w:rPr>
        <w:t xml:space="preserve">modation </w:t>
      </w:r>
      <w:r w:rsidR="00A87DC1">
        <w:rPr>
          <w:rFonts w:ascii="Arial" w:hAnsi="Arial" w:cs="Arial"/>
          <w:sz w:val="24"/>
          <w:szCs w:val="24"/>
        </w:rPr>
        <w:t>for</w:t>
      </w:r>
      <w:r w:rsidR="00C16FF9">
        <w:rPr>
          <w:rFonts w:ascii="Arial" w:hAnsi="Arial" w:cs="Arial"/>
          <w:sz w:val="24"/>
          <w:szCs w:val="24"/>
        </w:rPr>
        <w:t xml:space="preserve"> guests, </w:t>
      </w:r>
      <w:r w:rsidR="00FB63AD">
        <w:rPr>
          <w:rFonts w:ascii="Arial" w:hAnsi="Arial" w:cs="Arial"/>
          <w:sz w:val="24"/>
          <w:szCs w:val="24"/>
        </w:rPr>
        <w:t xml:space="preserve">room service </w:t>
      </w:r>
      <w:r w:rsidR="00C16FF9">
        <w:rPr>
          <w:rFonts w:ascii="Arial" w:hAnsi="Arial" w:cs="Arial"/>
          <w:sz w:val="24"/>
          <w:szCs w:val="24"/>
        </w:rPr>
        <w:t>faci</w:t>
      </w:r>
      <w:r w:rsidR="00787689">
        <w:rPr>
          <w:rFonts w:ascii="Arial" w:hAnsi="Arial" w:cs="Arial"/>
          <w:sz w:val="24"/>
          <w:szCs w:val="24"/>
        </w:rPr>
        <w:t>lities</w:t>
      </w:r>
      <w:r w:rsidR="00F7465C">
        <w:rPr>
          <w:rFonts w:ascii="Arial" w:hAnsi="Arial" w:cs="Arial"/>
          <w:sz w:val="24"/>
          <w:szCs w:val="24"/>
        </w:rPr>
        <w:t>,</w:t>
      </w:r>
      <w:r w:rsidR="00787689">
        <w:rPr>
          <w:rFonts w:ascii="Arial" w:hAnsi="Arial" w:cs="Arial"/>
          <w:sz w:val="24"/>
          <w:szCs w:val="24"/>
        </w:rPr>
        <w:t xml:space="preserve"> and a gym.</w:t>
      </w:r>
      <w:r w:rsidR="00321241">
        <w:rPr>
          <w:rFonts w:ascii="Arial" w:hAnsi="Arial" w:cs="Arial"/>
          <w:sz w:val="24"/>
          <w:szCs w:val="24"/>
        </w:rPr>
        <w:t xml:space="preserve"> This p</w:t>
      </w:r>
      <w:r w:rsidR="009E4044">
        <w:rPr>
          <w:rFonts w:ascii="Arial" w:hAnsi="Arial" w:cs="Arial"/>
          <w:sz w:val="24"/>
          <w:szCs w:val="24"/>
        </w:rPr>
        <w:t>articular hotel is a</w:t>
      </w:r>
      <w:r w:rsidR="00AC14DC">
        <w:rPr>
          <w:rFonts w:ascii="Arial" w:hAnsi="Arial" w:cs="Arial"/>
          <w:sz w:val="24"/>
          <w:szCs w:val="24"/>
        </w:rPr>
        <w:t xml:space="preserve"> </w:t>
      </w:r>
      <w:r w:rsidR="009E4044">
        <w:rPr>
          <w:rFonts w:ascii="Arial" w:hAnsi="Arial" w:cs="Arial"/>
          <w:sz w:val="24"/>
          <w:szCs w:val="24"/>
        </w:rPr>
        <w:t xml:space="preserve">part of </w:t>
      </w:r>
      <w:r w:rsidR="00BE63F5">
        <w:rPr>
          <w:rFonts w:ascii="Arial" w:hAnsi="Arial" w:cs="Arial"/>
          <w:sz w:val="24"/>
          <w:szCs w:val="24"/>
        </w:rPr>
        <w:t>Hilton</w:t>
      </w:r>
      <w:r w:rsidR="00233EE3">
        <w:rPr>
          <w:rFonts w:ascii="Arial" w:hAnsi="Arial" w:cs="Arial"/>
          <w:sz w:val="24"/>
          <w:szCs w:val="24"/>
        </w:rPr>
        <w:t>’s</w:t>
      </w:r>
      <w:r w:rsidR="009E4044">
        <w:rPr>
          <w:rFonts w:ascii="Arial" w:hAnsi="Arial" w:cs="Arial"/>
          <w:sz w:val="24"/>
          <w:szCs w:val="24"/>
        </w:rPr>
        <w:t xml:space="preserve"> </w:t>
      </w:r>
      <w:r w:rsidR="00F6440B">
        <w:rPr>
          <w:rFonts w:ascii="Arial" w:hAnsi="Arial" w:cs="Arial"/>
          <w:sz w:val="24"/>
          <w:szCs w:val="24"/>
        </w:rPr>
        <w:t>b</w:t>
      </w:r>
      <w:r w:rsidR="009E4044">
        <w:rPr>
          <w:rFonts w:ascii="Arial" w:hAnsi="Arial" w:cs="Arial"/>
          <w:sz w:val="24"/>
          <w:szCs w:val="24"/>
        </w:rPr>
        <w:t>rand portofolio</w:t>
      </w:r>
      <w:r w:rsidR="006649BA">
        <w:rPr>
          <w:rFonts w:ascii="Arial" w:hAnsi="Arial" w:cs="Arial"/>
          <w:sz w:val="24"/>
          <w:szCs w:val="24"/>
        </w:rPr>
        <w:t xml:space="preserve">, </w:t>
      </w:r>
      <w:r w:rsidR="00CF63DB">
        <w:rPr>
          <w:rFonts w:ascii="Arial" w:hAnsi="Arial" w:cs="Arial"/>
          <w:sz w:val="24"/>
          <w:szCs w:val="24"/>
        </w:rPr>
        <w:t xml:space="preserve">which </w:t>
      </w:r>
      <w:r w:rsidR="00B01B63">
        <w:rPr>
          <w:rFonts w:ascii="Arial" w:hAnsi="Arial" w:cs="Arial"/>
          <w:sz w:val="24"/>
          <w:szCs w:val="24"/>
        </w:rPr>
        <w:t>includes</w:t>
      </w:r>
      <w:r w:rsidR="00A62FA3">
        <w:rPr>
          <w:rFonts w:ascii="Arial" w:hAnsi="Arial" w:cs="Arial"/>
          <w:sz w:val="24"/>
          <w:szCs w:val="24"/>
        </w:rPr>
        <w:t xml:space="preserve"> not only ty</w:t>
      </w:r>
      <w:r w:rsidR="007F1853">
        <w:rPr>
          <w:rFonts w:ascii="Arial" w:hAnsi="Arial" w:cs="Arial"/>
          <w:sz w:val="24"/>
          <w:szCs w:val="24"/>
        </w:rPr>
        <w:t>pical amenities</w:t>
      </w:r>
      <w:r w:rsidR="002D335C">
        <w:rPr>
          <w:rFonts w:ascii="Arial" w:hAnsi="Arial" w:cs="Arial"/>
          <w:sz w:val="24"/>
          <w:szCs w:val="24"/>
        </w:rPr>
        <w:t xml:space="preserve"> but also some of </w:t>
      </w:r>
      <w:r w:rsidR="003D03C2">
        <w:rPr>
          <w:rFonts w:ascii="Arial" w:hAnsi="Arial" w:cs="Arial"/>
          <w:sz w:val="24"/>
          <w:szCs w:val="24"/>
        </w:rPr>
        <w:t>the finest F&amp;B outlets. My primary respos</w:t>
      </w:r>
      <w:r w:rsidR="00E7342A">
        <w:rPr>
          <w:rFonts w:ascii="Arial" w:hAnsi="Arial" w:cs="Arial"/>
          <w:sz w:val="24"/>
          <w:szCs w:val="24"/>
        </w:rPr>
        <w:t>i</w:t>
      </w:r>
      <w:r w:rsidR="003D03C2">
        <w:rPr>
          <w:rFonts w:ascii="Arial" w:hAnsi="Arial" w:cs="Arial"/>
          <w:sz w:val="24"/>
          <w:szCs w:val="24"/>
        </w:rPr>
        <w:t>bilit</w:t>
      </w:r>
      <w:r w:rsidR="00135CC3">
        <w:rPr>
          <w:rFonts w:ascii="Arial" w:hAnsi="Arial" w:cs="Arial"/>
          <w:sz w:val="24"/>
          <w:szCs w:val="24"/>
        </w:rPr>
        <w:t xml:space="preserve">ies in the hotel were to evaluate the </w:t>
      </w:r>
      <w:r w:rsidR="00013C91">
        <w:rPr>
          <w:rFonts w:ascii="Arial" w:hAnsi="Arial" w:cs="Arial"/>
          <w:sz w:val="24"/>
          <w:szCs w:val="24"/>
        </w:rPr>
        <w:t>conference and restaurant catering services. I</w:t>
      </w:r>
      <w:r w:rsidR="00E7342A">
        <w:rPr>
          <w:rFonts w:ascii="Arial" w:hAnsi="Arial" w:cs="Arial"/>
          <w:sz w:val="24"/>
          <w:szCs w:val="24"/>
        </w:rPr>
        <w:t xml:space="preserve"> </w:t>
      </w:r>
      <w:r w:rsidR="00013C91">
        <w:rPr>
          <w:rFonts w:ascii="Arial" w:hAnsi="Arial" w:cs="Arial"/>
          <w:sz w:val="24"/>
          <w:szCs w:val="24"/>
        </w:rPr>
        <w:t>have also observed manage</w:t>
      </w:r>
      <w:r w:rsidR="005D3086">
        <w:rPr>
          <w:rFonts w:ascii="Arial" w:hAnsi="Arial" w:cs="Arial"/>
          <w:sz w:val="24"/>
          <w:szCs w:val="24"/>
        </w:rPr>
        <w:t>rial, operational,and customer service integration.</w:t>
      </w:r>
    </w:p>
    <w:p w14:paraId="2A4B6F60" w14:textId="394882B6" w:rsidR="007D2AD3" w:rsidRDefault="007D2AD3" w:rsidP="007D2AD3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1" w:name="_Toc213942580"/>
      <w:r w:rsidRPr="007D2AD3">
        <w:rPr>
          <w:rFonts w:ascii="Arial" w:hAnsi="Arial" w:cs="Arial"/>
          <w:b/>
          <w:bCs/>
          <w:color w:val="auto"/>
          <w:sz w:val="24"/>
          <w:szCs w:val="24"/>
        </w:rPr>
        <w:t>Main Body</w:t>
      </w:r>
      <w:bookmarkEnd w:id="1"/>
    </w:p>
    <w:p w14:paraId="090C72DD" w14:textId="08CB1796" w:rsidR="00BF3F58" w:rsidRDefault="00BF3F58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3F58">
        <w:rPr>
          <w:rFonts w:ascii="Arial" w:hAnsi="Arial" w:cs="Arial"/>
          <w:sz w:val="24"/>
          <w:szCs w:val="24"/>
        </w:rPr>
        <w:t xml:space="preserve">Mun </w:t>
      </w:r>
      <w:r w:rsidRPr="00BF3F58">
        <w:rPr>
          <w:rFonts w:ascii="Arial" w:hAnsi="Arial" w:cs="Arial"/>
          <w:i/>
          <w:iCs/>
          <w:sz w:val="24"/>
          <w:szCs w:val="24"/>
        </w:rPr>
        <w:t>et al.</w:t>
      </w:r>
      <w:r w:rsidRPr="00BF3F58">
        <w:rPr>
          <w:rFonts w:ascii="Arial" w:hAnsi="Arial" w:cs="Arial"/>
          <w:sz w:val="24"/>
          <w:szCs w:val="24"/>
        </w:rPr>
        <w:t xml:space="preserve"> (2021)</w:t>
      </w:r>
      <w:r>
        <w:rPr>
          <w:rFonts w:ascii="Arial" w:hAnsi="Arial" w:cs="Arial"/>
          <w:sz w:val="24"/>
          <w:szCs w:val="24"/>
        </w:rPr>
        <w:t xml:space="preserve"> highligh</w:t>
      </w:r>
      <w:r w:rsidR="00A40A07">
        <w:rPr>
          <w:rFonts w:ascii="Arial" w:hAnsi="Arial" w:cs="Arial"/>
          <w:sz w:val="24"/>
          <w:szCs w:val="24"/>
        </w:rPr>
        <w:t xml:space="preserve">ted that F&amp;B proves to be a major profit </w:t>
      </w:r>
      <w:r w:rsidR="004960FB">
        <w:rPr>
          <w:rFonts w:ascii="Arial" w:hAnsi="Arial" w:cs="Arial"/>
          <w:sz w:val="24"/>
          <w:szCs w:val="24"/>
        </w:rPr>
        <w:t>source for all hotels while creating good competition for room</w:t>
      </w:r>
      <w:r w:rsidR="004E261E">
        <w:rPr>
          <w:rFonts w:ascii="Arial" w:hAnsi="Arial" w:cs="Arial"/>
          <w:sz w:val="24"/>
          <w:szCs w:val="24"/>
        </w:rPr>
        <w:t xml:space="preserve"> sales. Specifically, in the case of DoubleTree</w:t>
      </w:r>
      <w:r w:rsidR="00C86082">
        <w:rPr>
          <w:rFonts w:ascii="Arial" w:hAnsi="Arial" w:cs="Arial"/>
          <w:sz w:val="24"/>
          <w:szCs w:val="24"/>
        </w:rPr>
        <w:t>, the F&amp;B department of the organisation has been ide</w:t>
      </w:r>
      <w:r w:rsidR="008C1773">
        <w:rPr>
          <w:rFonts w:ascii="Arial" w:hAnsi="Arial" w:cs="Arial"/>
          <w:sz w:val="24"/>
          <w:szCs w:val="24"/>
        </w:rPr>
        <w:t xml:space="preserve">ntified to consist of multiple outlets and units. </w:t>
      </w:r>
      <w:r w:rsidR="00813362">
        <w:rPr>
          <w:rFonts w:ascii="Arial" w:hAnsi="Arial" w:cs="Arial"/>
          <w:sz w:val="24"/>
          <w:szCs w:val="24"/>
        </w:rPr>
        <w:t xml:space="preserve">There is </w:t>
      </w:r>
      <w:r w:rsidR="00BC3EE2">
        <w:rPr>
          <w:rFonts w:ascii="Arial" w:hAnsi="Arial" w:cs="Arial"/>
          <w:sz w:val="24"/>
          <w:szCs w:val="24"/>
        </w:rPr>
        <w:t>the</w:t>
      </w:r>
      <w:r w:rsidR="00813362">
        <w:rPr>
          <w:rFonts w:ascii="Arial" w:hAnsi="Arial" w:cs="Arial"/>
          <w:sz w:val="24"/>
          <w:szCs w:val="24"/>
        </w:rPr>
        <w:t xml:space="preserve"> presence of multiple sub-departments </w:t>
      </w:r>
      <w:r w:rsidR="00C74B62">
        <w:rPr>
          <w:rFonts w:ascii="Arial" w:hAnsi="Arial" w:cs="Arial"/>
          <w:sz w:val="24"/>
          <w:szCs w:val="24"/>
        </w:rPr>
        <w:t>involving the bar, restaurant, ba</w:t>
      </w:r>
      <w:r w:rsidR="002218F3">
        <w:rPr>
          <w:rFonts w:ascii="Arial" w:hAnsi="Arial" w:cs="Arial"/>
          <w:sz w:val="24"/>
          <w:szCs w:val="24"/>
        </w:rPr>
        <w:t>nquet, room service and kitchen.</w:t>
      </w:r>
      <w:r w:rsidR="00C506B0">
        <w:rPr>
          <w:rFonts w:ascii="Arial" w:hAnsi="Arial" w:cs="Arial"/>
          <w:sz w:val="24"/>
          <w:szCs w:val="24"/>
        </w:rPr>
        <w:t xml:space="preserve"> </w:t>
      </w:r>
      <w:r w:rsidR="00E83F8C">
        <w:rPr>
          <w:rFonts w:ascii="Arial" w:hAnsi="Arial" w:cs="Arial"/>
          <w:sz w:val="24"/>
          <w:szCs w:val="24"/>
        </w:rPr>
        <w:t>Each of these service lines ha</w:t>
      </w:r>
      <w:r w:rsidR="00C40714">
        <w:rPr>
          <w:rFonts w:ascii="Arial" w:hAnsi="Arial" w:cs="Arial"/>
          <w:sz w:val="24"/>
          <w:szCs w:val="24"/>
        </w:rPr>
        <w:t>s</w:t>
      </w:r>
      <w:r w:rsidR="00E83F8C">
        <w:rPr>
          <w:rFonts w:ascii="Arial" w:hAnsi="Arial" w:cs="Arial"/>
          <w:sz w:val="24"/>
          <w:szCs w:val="24"/>
        </w:rPr>
        <w:t xml:space="preserve"> </w:t>
      </w:r>
      <w:r w:rsidR="00684C82">
        <w:rPr>
          <w:rFonts w:ascii="Arial" w:hAnsi="Arial" w:cs="Arial"/>
          <w:sz w:val="24"/>
          <w:szCs w:val="24"/>
        </w:rPr>
        <w:t xml:space="preserve">different menus and styles of service </w:t>
      </w:r>
      <w:r w:rsidR="00787DD3">
        <w:rPr>
          <w:rFonts w:ascii="Arial" w:hAnsi="Arial" w:cs="Arial"/>
          <w:sz w:val="24"/>
          <w:szCs w:val="24"/>
        </w:rPr>
        <w:t xml:space="preserve">that </w:t>
      </w:r>
      <w:r w:rsidR="00FB627E">
        <w:rPr>
          <w:rFonts w:ascii="Arial" w:hAnsi="Arial" w:cs="Arial"/>
          <w:sz w:val="24"/>
          <w:szCs w:val="24"/>
        </w:rPr>
        <w:t>are</w:t>
      </w:r>
      <w:r w:rsidR="00787DD3">
        <w:rPr>
          <w:rFonts w:ascii="Arial" w:hAnsi="Arial" w:cs="Arial"/>
          <w:sz w:val="24"/>
          <w:szCs w:val="24"/>
        </w:rPr>
        <w:t xml:space="preserve"> followed for customer satisfaction</w:t>
      </w:r>
      <w:r w:rsidR="00DF71BC">
        <w:rPr>
          <w:rFonts w:ascii="Arial" w:hAnsi="Arial" w:cs="Arial"/>
          <w:sz w:val="24"/>
          <w:szCs w:val="24"/>
        </w:rPr>
        <w:t>. While the menu for the restaurant involve</w:t>
      </w:r>
      <w:r w:rsidR="0035319D">
        <w:rPr>
          <w:rFonts w:ascii="Arial" w:hAnsi="Arial" w:cs="Arial"/>
          <w:sz w:val="24"/>
          <w:szCs w:val="24"/>
        </w:rPr>
        <w:t xml:space="preserve">d </w:t>
      </w:r>
      <w:r w:rsidR="00A6645F">
        <w:rPr>
          <w:rFonts w:ascii="Arial" w:hAnsi="Arial" w:cs="Arial"/>
          <w:sz w:val="24"/>
          <w:szCs w:val="24"/>
        </w:rPr>
        <w:t>à</w:t>
      </w:r>
      <w:r w:rsidR="0035319D">
        <w:rPr>
          <w:rFonts w:ascii="Arial" w:hAnsi="Arial" w:cs="Arial"/>
          <w:sz w:val="24"/>
          <w:szCs w:val="24"/>
        </w:rPr>
        <w:t xml:space="preserve"> la carte items and inspired dishes</w:t>
      </w:r>
      <w:r w:rsidR="00496282">
        <w:rPr>
          <w:rFonts w:ascii="Arial" w:hAnsi="Arial" w:cs="Arial"/>
          <w:sz w:val="24"/>
          <w:szCs w:val="24"/>
        </w:rPr>
        <w:t>,</w:t>
      </w:r>
      <w:r w:rsidR="00382D21">
        <w:rPr>
          <w:rFonts w:ascii="Arial" w:hAnsi="Arial" w:cs="Arial"/>
          <w:sz w:val="24"/>
          <w:szCs w:val="24"/>
        </w:rPr>
        <w:t xml:space="preserve"> the bar menu is more tailored with drink op</w:t>
      </w:r>
      <w:r w:rsidR="00D12508">
        <w:rPr>
          <w:rFonts w:ascii="Arial" w:hAnsi="Arial" w:cs="Arial"/>
          <w:sz w:val="24"/>
          <w:szCs w:val="24"/>
        </w:rPr>
        <w:t>tions</w:t>
      </w:r>
      <w:r w:rsidR="00D05440">
        <w:rPr>
          <w:rFonts w:ascii="Arial" w:hAnsi="Arial" w:cs="Arial"/>
          <w:sz w:val="24"/>
          <w:szCs w:val="24"/>
        </w:rPr>
        <w:t xml:space="preserve"> and a</w:t>
      </w:r>
      <w:r w:rsidR="008F2DA3">
        <w:rPr>
          <w:rFonts w:ascii="Arial" w:hAnsi="Arial" w:cs="Arial"/>
          <w:sz w:val="24"/>
          <w:szCs w:val="24"/>
        </w:rPr>
        <w:t>n</w:t>
      </w:r>
      <w:r w:rsidR="00D12508">
        <w:rPr>
          <w:rFonts w:ascii="Arial" w:hAnsi="Arial" w:cs="Arial"/>
          <w:sz w:val="24"/>
          <w:szCs w:val="24"/>
        </w:rPr>
        <w:t xml:space="preserve"> </w:t>
      </w:r>
      <w:r w:rsidR="00E70C9A">
        <w:rPr>
          <w:rFonts w:ascii="Arial" w:hAnsi="Arial" w:cs="Arial"/>
          <w:sz w:val="24"/>
          <w:szCs w:val="24"/>
        </w:rPr>
        <w:t>i</w:t>
      </w:r>
      <w:r w:rsidR="00D12508">
        <w:rPr>
          <w:rFonts w:ascii="Arial" w:hAnsi="Arial" w:cs="Arial"/>
          <w:sz w:val="24"/>
          <w:szCs w:val="24"/>
        </w:rPr>
        <w:t>n</w:t>
      </w:r>
      <w:r w:rsidR="00E70C9A">
        <w:rPr>
          <w:rFonts w:ascii="Arial" w:hAnsi="Arial" w:cs="Arial"/>
          <w:sz w:val="24"/>
          <w:szCs w:val="24"/>
        </w:rPr>
        <w:t>dentic</w:t>
      </w:r>
      <w:r w:rsidR="003F48ED">
        <w:rPr>
          <w:rFonts w:ascii="Arial" w:hAnsi="Arial" w:cs="Arial"/>
          <w:sz w:val="24"/>
          <w:szCs w:val="24"/>
        </w:rPr>
        <w:t>al</w:t>
      </w:r>
      <w:r w:rsidR="00D12508">
        <w:rPr>
          <w:rFonts w:ascii="Arial" w:hAnsi="Arial" w:cs="Arial"/>
          <w:sz w:val="24"/>
          <w:szCs w:val="24"/>
        </w:rPr>
        <w:t xml:space="preserve"> restaurant menu</w:t>
      </w:r>
      <w:r w:rsidR="00E70C9A">
        <w:rPr>
          <w:rFonts w:ascii="Arial" w:hAnsi="Arial" w:cs="Arial"/>
          <w:sz w:val="24"/>
          <w:szCs w:val="24"/>
        </w:rPr>
        <w:t>.</w:t>
      </w:r>
      <w:r w:rsidR="00D05440">
        <w:rPr>
          <w:rFonts w:ascii="Arial" w:hAnsi="Arial" w:cs="Arial"/>
          <w:sz w:val="24"/>
          <w:szCs w:val="24"/>
        </w:rPr>
        <w:t xml:space="preserve"> </w:t>
      </w:r>
      <w:r w:rsidR="00C656E5">
        <w:rPr>
          <w:rFonts w:ascii="Arial" w:hAnsi="Arial" w:cs="Arial"/>
          <w:sz w:val="24"/>
          <w:szCs w:val="24"/>
        </w:rPr>
        <w:t xml:space="preserve">According my idea, what is most important </w:t>
      </w:r>
      <w:r w:rsidR="003048D2">
        <w:rPr>
          <w:rFonts w:ascii="Arial" w:hAnsi="Arial" w:cs="Arial"/>
          <w:sz w:val="24"/>
          <w:szCs w:val="24"/>
        </w:rPr>
        <w:t xml:space="preserve">in this context </w:t>
      </w:r>
      <w:r w:rsidR="003D1357">
        <w:rPr>
          <w:rFonts w:ascii="Arial" w:hAnsi="Arial" w:cs="Arial"/>
          <w:sz w:val="24"/>
          <w:szCs w:val="24"/>
        </w:rPr>
        <w:t>is the smooth c</w:t>
      </w:r>
      <w:r w:rsidR="00BB4122">
        <w:rPr>
          <w:rFonts w:ascii="Arial" w:hAnsi="Arial" w:cs="Arial"/>
          <w:sz w:val="24"/>
          <w:szCs w:val="24"/>
        </w:rPr>
        <w:t>o</w:t>
      </w:r>
      <w:r w:rsidR="003D1357">
        <w:rPr>
          <w:rFonts w:ascii="Arial" w:hAnsi="Arial" w:cs="Arial"/>
          <w:sz w:val="24"/>
          <w:szCs w:val="24"/>
        </w:rPr>
        <w:t xml:space="preserve">ordination between </w:t>
      </w:r>
      <w:r w:rsidR="00FB011D">
        <w:rPr>
          <w:rFonts w:ascii="Arial" w:hAnsi="Arial" w:cs="Arial"/>
          <w:sz w:val="24"/>
          <w:szCs w:val="24"/>
        </w:rPr>
        <w:t>all the F&amp;B segments</w:t>
      </w:r>
      <w:r w:rsidR="00015BF8">
        <w:rPr>
          <w:rFonts w:ascii="Arial" w:hAnsi="Arial" w:cs="Arial"/>
          <w:sz w:val="24"/>
          <w:szCs w:val="24"/>
        </w:rPr>
        <w:t xml:space="preserve">, which can potentially result in </w:t>
      </w:r>
      <w:r w:rsidR="002D50A1">
        <w:rPr>
          <w:rFonts w:ascii="Arial" w:hAnsi="Arial" w:cs="Arial"/>
          <w:sz w:val="24"/>
          <w:szCs w:val="24"/>
        </w:rPr>
        <w:t>uninterrupted</w:t>
      </w:r>
      <w:r w:rsidR="00015BF8">
        <w:rPr>
          <w:rFonts w:ascii="Arial" w:hAnsi="Arial" w:cs="Arial"/>
          <w:sz w:val="24"/>
          <w:szCs w:val="24"/>
        </w:rPr>
        <w:t xml:space="preserve"> operatio</w:t>
      </w:r>
      <w:r w:rsidR="00BE7017">
        <w:rPr>
          <w:rFonts w:ascii="Arial" w:hAnsi="Arial" w:cs="Arial"/>
          <w:sz w:val="24"/>
          <w:szCs w:val="24"/>
        </w:rPr>
        <w:t xml:space="preserve">ns of different outlets. </w:t>
      </w:r>
      <w:r w:rsidR="008C5C55">
        <w:rPr>
          <w:rFonts w:ascii="Arial" w:hAnsi="Arial" w:cs="Arial"/>
          <w:sz w:val="24"/>
          <w:szCs w:val="24"/>
        </w:rPr>
        <w:t xml:space="preserve">The coordinated performance and adaptability can not only help </w:t>
      </w:r>
      <w:r w:rsidR="00FC5BBC">
        <w:rPr>
          <w:rFonts w:ascii="Arial" w:hAnsi="Arial" w:cs="Arial"/>
          <w:sz w:val="24"/>
          <w:szCs w:val="24"/>
        </w:rPr>
        <w:t xml:space="preserve">with customer service management but also operating </w:t>
      </w:r>
      <w:r w:rsidR="001424FA">
        <w:rPr>
          <w:rFonts w:ascii="Arial" w:hAnsi="Arial" w:cs="Arial"/>
          <w:sz w:val="24"/>
          <w:szCs w:val="24"/>
        </w:rPr>
        <w:t>efficiency of the restaurant</w:t>
      </w:r>
      <w:r w:rsidR="00BB78DA">
        <w:rPr>
          <w:rFonts w:ascii="Arial" w:hAnsi="Arial" w:cs="Arial"/>
          <w:sz w:val="24"/>
          <w:szCs w:val="24"/>
        </w:rPr>
        <w:t xml:space="preserve">, ultimately contributing to strong </w:t>
      </w:r>
      <w:r w:rsidR="00F53FDE">
        <w:rPr>
          <w:rFonts w:ascii="Arial" w:hAnsi="Arial" w:cs="Arial"/>
          <w:sz w:val="24"/>
          <w:szCs w:val="24"/>
        </w:rPr>
        <w:t>brand marketing.</w:t>
      </w:r>
      <w:r w:rsidR="00083B2E">
        <w:rPr>
          <w:rFonts w:ascii="Arial" w:hAnsi="Arial" w:cs="Arial"/>
          <w:sz w:val="24"/>
          <w:szCs w:val="24"/>
        </w:rPr>
        <w:t xml:space="preserve"> In this context, </w:t>
      </w:r>
      <w:r w:rsidR="00CE7157">
        <w:rPr>
          <w:rFonts w:ascii="Arial" w:hAnsi="Arial" w:cs="Arial"/>
          <w:sz w:val="24"/>
          <w:szCs w:val="24"/>
        </w:rPr>
        <w:t xml:space="preserve">the </w:t>
      </w:r>
      <w:r w:rsidR="00BD6B32">
        <w:rPr>
          <w:rFonts w:ascii="Arial" w:hAnsi="Arial" w:cs="Arial"/>
          <w:sz w:val="24"/>
          <w:szCs w:val="24"/>
        </w:rPr>
        <w:t>sustainability mod</w:t>
      </w:r>
      <w:r w:rsidR="007B7D00">
        <w:rPr>
          <w:rFonts w:ascii="Arial" w:hAnsi="Arial" w:cs="Arial"/>
          <w:sz w:val="24"/>
          <w:szCs w:val="24"/>
        </w:rPr>
        <w:t>el</w:t>
      </w:r>
      <w:r w:rsidR="00BD6B32">
        <w:rPr>
          <w:rFonts w:ascii="Arial" w:hAnsi="Arial" w:cs="Arial"/>
          <w:sz w:val="24"/>
          <w:szCs w:val="24"/>
        </w:rPr>
        <w:t xml:space="preserve"> </w:t>
      </w:r>
      <w:r w:rsidR="007F3EC2">
        <w:rPr>
          <w:rFonts w:ascii="Arial" w:hAnsi="Arial" w:cs="Arial"/>
          <w:sz w:val="24"/>
          <w:szCs w:val="24"/>
        </w:rPr>
        <w:t>can be linked here.</w:t>
      </w:r>
      <w:r w:rsidR="00D24A8D">
        <w:rPr>
          <w:rFonts w:ascii="Arial" w:hAnsi="Arial" w:cs="Arial"/>
          <w:sz w:val="24"/>
          <w:szCs w:val="24"/>
        </w:rPr>
        <w:t xml:space="preserve"> Sustainability </w:t>
      </w:r>
      <w:r w:rsidR="003060B9">
        <w:rPr>
          <w:rFonts w:ascii="Arial" w:hAnsi="Arial" w:cs="Arial"/>
          <w:sz w:val="24"/>
          <w:szCs w:val="24"/>
        </w:rPr>
        <w:t>can be vitally li</w:t>
      </w:r>
      <w:r w:rsidR="0063026F">
        <w:rPr>
          <w:rFonts w:ascii="Arial" w:hAnsi="Arial" w:cs="Arial"/>
          <w:sz w:val="24"/>
          <w:szCs w:val="24"/>
        </w:rPr>
        <w:t>n</w:t>
      </w:r>
      <w:r w:rsidR="003060B9">
        <w:rPr>
          <w:rFonts w:ascii="Arial" w:hAnsi="Arial" w:cs="Arial"/>
          <w:sz w:val="24"/>
          <w:szCs w:val="24"/>
        </w:rPr>
        <w:t xml:space="preserve">ked to </w:t>
      </w:r>
      <w:r w:rsidR="00125ABD">
        <w:rPr>
          <w:rFonts w:ascii="Arial" w:hAnsi="Arial" w:cs="Arial"/>
          <w:sz w:val="24"/>
          <w:szCs w:val="24"/>
        </w:rPr>
        <w:t>our</w:t>
      </w:r>
      <w:r w:rsidR="003060B9">
        <w:rPr>
          <w:rFonts w:ascii="Arial" w:hAnsi="Arial" w:cs="Arial"/>
          <w:sz w:val="24"/>
          <w:szCs w:val="24"/>
        </w:rPr>
        <w:t xml:space="preserve"> experience of m</w:t>
      </w:r>
      <w:r w:rsidR="007A7482">
        <w:rPr>
          <w:rFonts w:ascii="Arial" w:hAnsi="Arial" w:cs="Arial"/>
          <w:sz w:val="24"/>
          <w:szCs w:val="24"/>
        </w:rPr>
        <w:t>anaging sustainable initiative</w:t>
      </w:r>
      <w:r w:rsidR="00C61DF9">
        <w:rPr>
          <w:rFonts w:ascii="Arial" w:hAnsi="Arial" w:cs="Arial"/>
          <w:sz w:val="24"/>
          <w:szCs w:val="24"/>
        </w:rPr>
        <w:t>s and changes, while applying Carroll’s Pyrami</w:t>
      </w:r>
      <w:r w:rsidR="001D46BD">
        <w:rPr>
          <w:rFonts w:ascii="Arial" w:hAnsi="Arial" w:cs="Arial"/>
          <w:sz w:val="24"/>
          <w:szCs w:val="24"/>
        </w:rPr>
        <w:t>d of Corporate Social Responsibili</w:t>
      </w:r>
      <w:r w:rsidR="00CA6017">
        <w:rPr>
          <w:rFonts w:ascii="Arial" w:hAnsi="Arial" w:cs="Arial"/>
          <w:sz w:val="24"/>
          <w:szCs w:val="24"/>
        </w:rPr>
        <w:t>ty (CSR) theory.</w:t>
      </w:r>
      <w:r w:rsidR="00FE5F7A">
        <w:rPr>
          <w:rFonts w:ascii="Arial" w:hAnsi="Arial" w:cs="Arial"/>
          <w:sz w:val="24"/>
          <w:szCs w:val="24"/>
        </w:rPr>
        <w:t xml:space="preserve"> </w:t>
      </w:r>
    </w:p>
    <w:p w14:paraId="24153D90" w14:textId="6C10ADB1" w:rsidR="007F3EC2" w:rsidRDefault="000D394F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hotel, breakfast is</w:t>
      </w:r>
      <w:r w:rsidR="00FB0117">
        <w:rPr>
          <w:rFonts w:ascii="Arial" w:hAnsi="Arial" w:cs="Arial"/>
          <w:sz w:val="24"/>
          <w:szCs w:val="24"/>
        </w:rPr>
        <w:t xml:space="preserve"> </w:t>
      </w:r>
      <w:r w:rsidR="00874560">
        <w:rPr>
          <w:rFonts w:ascii="Arial" w:hAnsi="Arial" w:cs="Arial"/>
          <w:sz w:val="24"/>
          <w:szCs w:val="24"/>
        </w:rPr>
        <w:t>considered to be the key service, which consist</w:t>
      </w:r>
      <w:r w:rsidR="00C2316D">
        <w:rPr>
          <w:rFonts w:ascii="Arial" w:hAnsi="Arial" w:cs="Arial"/>
          <w:sz w:val="24"/>
          <w:szCs w:val="24"/>
        </w:rPr>
        <w:t>s of cold and hot items.</w:t>
      </w:r>
      <w:r w:rsidR="009C3E07">
        <w:rPr>
          <w:rFonts w:ascii="Arial" w:hAnsi="Arial" w:cs="Arial"/>
          <w:sz w:val="24"/>
          <w:szCs w:val="24"/>
        </w:rPr>
        <w:t xml:space="preserve"> Further</w:t>
      </w:r>
      <w:r w:rsidR="009A640A">
        <w:rPr>
          <w:rFonts w:ascii="Arial" w:hAnsi="Arial" w:cs="Arial"/>
          <w:sz w:val="24"/>
          <w:szCs w:val="24"/>
        </w:rPr>
        <w:t>more</w:t>
      </w:r>
      <w:r w:rsidR="009C3E07">
        <w:rPr>
          <w:rFonts w:ascii="Arial" w:hAnsi="Arial" w:cs="Arial"/>
          <w:sz w:val="24"/>
          <w:szCs w:val="24"/>
        </w:rPr>
        <w:t xml:space="preserve"> in practice</w:t>
      </w:r>
      <w:r w:rsidR="009630E3">
        <w:rPr>
          <w:rFonts w:ascii="Arial" w:hAnsi="Arial" w:cs="Arial"/>
          <w:sz w:val="24"/>
          <w:szCs w:val="24"/>
        </w:rPr>
        <w:t>,</w:t>
      </w:r>
      <w:r w:rsidR="009C3E07">
        <w:rPr>
          <w:rFonts w:ascii="Arial" w:hAnsi="Arial" w:cs="Arial"/>
          <w:sz w:val="24"/>
          <w:szCs w:val="24"/>
        </w:rPr>
        <w:t xml:space="preserve"> breakfast</w:t>
      </w:r>
      <w:r w:rsidR="005C4D62">
        <w:rPr>
          <w:rFonts w:ascii="Arial" w:hAnsi="Arial" w:cs="Arial"/>
          <w:sz w:val="24"/>
          <w:szCs w:val="24"/>
        </w:rPr>
        <w:t xml:space="preserve"> involves fresh fruits, p</w:t>
      </w:r>
      <w:r w:rsidR="00592B96">
        <w:rPr>
          <w:rFonts w:ascii="Arial" w:hAnsi="Arial" w:cs="Arial"/>
          <w:sz w:val="24"/>
          <w:szCs w:val="24"/>
        </w:rPr>
        <w:t xml:space="preserve">astries, cereals, </w:t>
      </w:r>
      <w:r w:rsidR="00592B96">
        <w:rPr>
          <w:rFonts w:ascii="Arial" w:hAnsi="Arial" w:cs="Arial"/>
          <w:sz w:val="24"/>
          <w:szCs w:val="24"/>
        </w:rPr>
        <w:lastRenderedPageBreak/>
        <w:t>cooked proteins</w:t>
      </w:r>
      <w:r w:rsidR="00456FB7">
        <w:rPr>
          <w:rFonts w:ascii="Arial" w:hAnsi="Arial" w:cs="Arial"/>
          <w:sz w:val="24"/>
          <w:szCs w:val="24"/>
        </w:rPr>
        <w:t xml:space="preserve">, </w:t>
      </w:r>
      <w:r w:rsidR="008A7456">
        <w:rPr>
          <w:rFonts w:ascii="Arial" w:hAnsi="Arial" w:cs="Arial"/>
          <w:sz w:val="24"/>
          <w:szCs w:val="24"/>
        </w:rPr>
        <w:t xml:space="preserve">and </w:t>
      </w:r>
      <w:r w:rsidR="00D33746">
        <w:rPr>
          <w:rFonts w:ascii="Arial" w:hAnsi="Arial" w:cs="Arial"/>
          <w:sz w:val="24"/>
          <w:szCs w:val="24"/>
        </w:rPr>
        <w:t>a self-service buffet</w:t>
      </w:r>
      <w:r w:rsidR="00456FB7">
        <w:rPr>
          <w:rFonts w:ascii="Arial" w:hAnsi="Arial" w:cs="Arial"/>
          <w:sz w:val="24"/>
          <w:szCs w:val="24"/>
        </w:rPr>
        <w:t>.</w:t>
      </w:r>
      <w:r w:rsidR="00B4492C">
        <w:rPr>
          <w:rFonts w:ascii="Arial" w:hAnsi="Arial" w:cs="Arial"/>
          <w:sz w:val="24"/>
          <w:szCs w:val="24"/>
        </w:rPr>
        <w:t xml:space="preserve"> The respos</w:t>
      </w:r>
      <w:r w:rsidR="0060729C">
        <w:rPr>
          <w:rFonts w:ascii="Arial" w:hAnsi="Arial" w:cs="Arial"/>
          <w:sz w:val="24"/>
          <w:szCs w:val="24"/>
        </w:rPr>
        <w:t>i</w:t>
      </w:r>
      <w:r w:rsidR="00B4492C">
        <w:rPr>
          <w:rFonts w:ascii="Arial" w:hAnsi="Arial" w:cs="Arial"/>
          <w:sz w:val="24"/>
          <w:szCs w:val="24"/>
        </w:rPr>
        <w:t xml:space="preserve">bility of the staff </w:t>
      </w:r>
      <w:r w:rsidR="00C70FE8">
        <w:rPr>
          <w:rFonts w:ascii="Arial" w:hAnsi="Arial" w:cs="Arial"/>
          <w:sz w:val="24"/>
          <w:szCs w:val="24"/>
        </w:rPr>
        <w:t>is to</w:t>
      </w:r>
      <w:r w:rsidR="003C3D6F">
        <w:rPr>
          <w:rFonts w:ascii="Arial" w:hAnsi="Arial" w:cs="Arial"/>
          <w:sz w:val="24"/>
          <w:szCs w:val="24"/>
        </w:rPr>
        <w:t xml:space="preserve"> replenish the buffet</w:t>
      </w:r>
      <w:r w:rsidR="00C7553B">
        <w:rPr>
          <w:rFonts w:ascii="Arial" w:hAnsi="Arial" w:cs="Arial"/>
          <w:sz w:val="24"/>
          <w:szCs w:val="24"/>
        </w:rPr>
        <w:t>,</w:t>
      </w:r>
      <w:r w:rsidR="0075560E">
        <w:rPr>
          <w:rFonts w:ascii="Arial" w:hAnsi="Arial" w:cs="Arial"/>
          <w:sz w:val="24"/>
          <w:szCs w:val="24"/>
        </w:rPr>
        <w:t xml:space="preserve"> </w:t>
      </w:r>
      <w:r w:rsidR="0097266C">
        <w:rPr>
          <w:rFonts w:ascii="Arial" w:hAnsi="Arial" w:cs="Arial"/>
          <w:sz w:val="24"/>
          <w:szCs w:val="24"/>
        </w:rPr>
        <w:t>coffee machines</w:t>
      </w:r>
      <w:r w:rsidR="00A67454">
        <w:rPr>
          <w:rFonts w:ascii="Arial" w:hAnsi="Arial" w:cs="Arial"/>
          <w:sz w:val="24"/>
          <w:szCs w:val="24"/>
        </w:rPr>
        <w:t>,</w:t>
      </w:r>
      <w:r w:rsidR="00C7553B">
        <w:rPr>
          <w:rFonts w:ascii="Arial" w:hAnsi="Arial" w:cs="Arial"/>
          <w:sz w:val="24"/>
          <w:szCs w:val="24"/>
        </w:rPr>
        <w:t xml:space="preserve"> tea stand</w:t>
      </w:r>
      <w:r w:rsidR="00A67454">
        <w:rPr>
          <w:rFonts w:ascii="Arial" w:hAnsi="Arial" w:cs="Arial"/>
          <w:sz w:val="24"/>
          <w:szCs w:val="24"/>
        </w:rPr>
        <w:t xml:space="preserve"> and collect</w:t>
      </w:r>
      <w:r w:rsidR="00EE63A0">
        <w:rPr>
          <w:rFonts w:ascii="Arial" w:hAnsi="Arial" w:cs="Arial"/>
          <w:sz w:val="24"/>
          <w:szCs w:val="24"/>
        </w:rPr>
        <w:t xml:space="preserve"> the dishes from the tables after the guest</w:t>
      </w:r>
      <w:r w:rsidR="006B2A3C">
        <w:rPr>
          <w:rFonts w:ascii="Arial" w:hAnsi="Arial" w:cs="Arial"/>
          <w:sz w:val="24"/>
          <w:szCs w:val="24"/>
        </w:rPr>
        <w:t xml:space="preserve">s leave. </w:t>
      </w:r>
      <w:r w:rsidR="00385B33">
        <w:rPr>
          <w:rFonts w:ascii="Arial" w:hAnsi="Arial" w:cs="Arial"/>
          <w:sz w:val="24"/>
          <w:szCs w:val="24"/>
        </w:rPr>
        <w:t xml:space="preserve">In contrast to </w:t>
      </w:r>
      <w:r w:rsidR="0079253B">
        <w:rPr>
          <w:rFonts w:ascii="Arial" w:hAnsi="Arial" w:cs="Arial"/>
          <w:sz w:val="24"/>
          <w:szCs w:val="24"/>
        </w:rPr>
        <w:t>th</w:t>
      </w:r>
      <w:r w:rsidR="003E02AE">
        <w:rPr>
          <w:rFonts w:ascii="Arial" w:hAnsi="Arial" w:cs="Arial"/>
          <w:sz w:val="24"/>
          <w:szCs w:val="24"/>
        </w:rPr>
        <w:t>e</w:t>
      </w:r>
      <w:r w:rsidR="0079253B">
        <w:rPr>
          <w:rFonts w:ascii="Arial" w:hAnsi="Arial" w:cs="Arial"/>
          <w:sz w:val="24"/>
          <w:szCs w:val="24"/>
        </w:rPr>
        <w:t xml:space="preserve"> breakfast and lunch s</w:t>
      </w:r>
      <w:r w:rsidR="00B3144D">
        <w:rPr>
          <w:rFonts w:ascii="Arial" w:hAnsi="Arial" w:cs="Arial"/>
          <w:sz w:val="24"/>
          <w:szCs w:val="24"/>
        </w:rPr>
        <w:t>ystem, dinner</w:t>
      </w:r>
      <w:r w:rsidR="00103CC7">
        <w:rPr>
          <w:rFonts w:ascii="Arial" w:hAnsi="Arial" w:cs="Arial"/>
          <w:sz w:val="24"/>
          <w:szCs w:val="24"/>
        </w:rPr>
        <w:t xml:space="preserve"> use</w:t>
      </w:r>
      <w:r w:rsidR="00266B65">
        <w:rPr>
          <w:rFonts w:ascii="Arial" w:hAnsi="Arial" w:cs="Arial"/>
          <w:sz w:val="24"/>
          <w:szCs w:val="24"/>
        </w:rPr>
        <w:t>s</w:t>
      </w:r>
      <w:r w:rsidR="00103CC7">
        <w:rPr>
          <w:rFonts w:ascii="Arial" w:hAnsi="Arial" w:cs="Arial"/>
          <w:sz w:val="24"/>
          <w:szCs w:val="24"/>
        </w:rPr>
        <w:t xml:space="preserve"> </w:t>
      </w:r>
      <w:r w:rsidR="000C7A6D">
        <w:rPr>
          <w:rFonts w:ascii="Arial" w:hAnsi="Arial" w:cs="Arial"/>
          <w:sz w:val="24"/>
          <w:szCs w:val="24"/>
        </w:rPr>
        <w:t>a</w:t>
      </w:r>
      <w:r w:rsidR="00103CC7">
        <w:rPr>
          <w:rFonts w:ascii="Arial" w:hAnsi="Arial" w:cs="Arial"/>
          <w:sz w:val="24"/>
          <w:szCs w:val="24"/>
        </w:rPr>
        <w:t xml:space="preserve"> table service policy.</w:t>
      </w:r>
      <w:r w:rsidR="00676D2D">
        <w:rPr>
          <w:rFonts w:ascii="Arial" w:hAnsi="Arial" w:cs="Arial"/>
          <w:sz w:val="24"/>
          <w:szCs w:val="24"/>
        </w:rPr>
        <w:t xml:space="preserve"> </w:t>
      </w:r>
      <w:r w:rsidR="00BE6742">
        <w:rPr>
          <w:rFonts w:ascii="Arial" w:hAnsi="Arial" w:cs="Arial"/>
          <w:sz w:val="24"/>
          <w:szCs w:val="24"/>
        </w:rPr>
        <w:t>The restaurant</w:t>
      </w:r>
      <w:r w:rsidR="0072354E">
        <w:rPr>
          <w:rFonts w:ascii="Arial" w:hAnsi="Arial" w:cs="Arial"/>
          <w:sz w:val="24"/>
          <w:szCs w:val="24"/>
        </w:rPr>
        <w:t xml:space="preserve"> </w:t>
      </w:r>
      <w:r w:rsidR="008E7EF3">
        <w:rPr>
          <w:rFonts w:ascii="Arial" w:hAnsi="Arial" w:cs="Arial"/>
          <w:sz w:val="24"/>
          <w:szCs w:val="24"/>
        </w:rPr>
        <w:t>operates</w:t>
      </w:r>
      <w:r w:rsidR="00350281">
        <w:rPr>
          <w:rFonts w:ascii="Arial" w:hAnsi="Arial" w:cs="Arial"/>
          <w:sz w:val="24"/>
          <w:szCs w:val="24"/>
        </w:rPr>
        <w:t xml:space="preserve"> from 7 A.M and operates till </w:t>
      </w:r>
      <w:r w:rsidR="00D73D20">
        <w:rPr>
          <w:rFonts w:ascii="Arial" w:hAnsi="Arial" w:cs="Arial"/>
          <w:sz w:val="24"/>
          <w:szCs w:val="24"/>
        </w:rPr>
        <w:t>9</w:t>
      </w:r>
      <w:r w:rsidR="00694DD7">
        <w:rPr>
          <w:rFonts w:ascii="Arial" w:hAnsi="Arial" w:cs="Arial"/>
          <w:sz w:val="24"/>
          <w:szCs w:val="24"/>
        </w:rPr>
        <w:t>:</w:t>
      </w:r>
      <w:r w:rsidR="00D73D20">
        <w:rPr>
          <w:rFonts w:ascii="Arial" w:hAnsi="Arial" w:cs="Arial"/>
          <w:sz w:val="24"/>
          <w:szCs w:val="24"/>
        </w:rPr>
        <w:t>30 P.M</w:t>
      </w:r>
      <w:r w:rsidR="006260B9">
        <w:rPr>
          <w:rFonts w:ascii="Arial" w:hAnsi="Arial" w:cs="Arial"/>
          <w:sz w:val="24"/>
          <w:szCs w:val="24"/>
        </w:rPr>
        <w:t>.</w:t>
      </w:r>
      <w:r w:rsidR="004D3722">
        <w:rPr>
          <w:rFonts w:ascii="Arial" w:hAnsi="Arial" w:cs="Arial"/>
          <w:sz w:val="24"/>
          <w:szCs w:val="24"/>
        </w:rPr>
        <w:t xml:space="preserve"> In contrast to </w:t>
      </w:r>
      <w:r w:rsidR="00455D13">
        <w:rPr>
          <w:rFonts w:ascii="Arial" w:hAnsi="Arial" w:cs="Arial"/>
          <w:sz w:val="24"/>
          <w:szCs w:val="24"/>
        </w:rPr>
        <w:t xml:space="preserve">these settings, the bar </w:t>
      </w:r>
      <w:r w:rsidR="009359A8">
        <w:rPr>
          <w:rFonts w:ascii="Arial" w:hAnsi="Arial" w:cs="Arial"/>
          <w:sz w:val="24"/>
          <w:szCs w:val="24"/>
        </w:rPr>
        <w:t xml:space="preserve">has a mixed arrangement of both </w:t>
      </w:r>
      <w:r w:rsidR="00201C3E">
        <w:rPr>
          <w:rFonts w:ascii="Arial" w:hAnsi="Arial" w:cs="Arial"/>
          <w:sz w:val="24"/>
          <w:szCs w:val="24"/>
        </w:rPr>
        <w:t>table service and formal seating.</w:t>
      </w:r>
      <w:r w:rsidR="00DA7467">
        <w:rPr>
          <w:rFonts w:ascii="Arial" w:hAnsi="Arial" w:cs="Arial"/>
          <w:sz w:val="24"/>
          <w:szCs w:val="24"/>
        </w:rPr>
        <w:t xml:space="preserve"> The food service </w:t>
      </w:r>
      <w:r w:rsidR="00D052F8">
        <w:rPr>
          <w:rFonts w:ascii="Arial" w:hAnsi="Arial" w:cs="Arial"/>
          <w:sz w:val="24"/>
          <w:szCs w:val="24"/>
        </w:rPr>
        <w:t>i</w:t>
      </w:r>
      <w:r w:rsidR="00DA7467">
        <w:rPr>
          <w:rFonts w:ascii="Arial" w:hAnsi="Arial" w:cs="Arial"/>
          <w:sz w:val="24"/>
          <w:szCs w:val="24"/>
        </w:rPr>
        <w:t>n the bar</w:t>
      </w:r>
      <w:r w:rsidR="00D052F8">
        <w:rPr>
          <w:rFonts w:ascii="Arial" w:hAnsi="Arial" w:cs="Arial"/>
          <w:sz w:val="24"/>
          <w:szCs w:val="24"/>
        </w:rPr>
        <w:t xml:space="preserve"> is permitted from 12 P.M to 9</w:t>
      </w:r>
      <w:r w:rsidR="00F12E15">
        <w:rPr>
          <w:rFonts w:ascii="Arial" w:hAnsi="Arial" w:cs="Arial"/>
          <w:sz w:val="24"/>
          <w:szCs w:val="24"/>
        </w:rPr>
        <w:t>:</w:t>
      </w:r>
      <w:r w:rsidR="00D052F8">
        <w:rPr>
          <w:rFonts w:ascii="Arial" w:hAnsi="Arial" w:cs="Arial"/>
          <w:sz w:val="24"/>
          <w:szCs w:val="24"/>
        </w:rPr>
        <w:t>30 P.M</w:t>
      </w:r>
      <w:r w:rsidR="00E57C82">
        <w:rPr>
          <w:rFonts w:ascii="Arial" w:hAnsi="Arial" w:cs="Arial"/>
          <w:sz w:val="24"/>
          <w:szCs w:val="24"/>
        </w:rPr>
        <w:t xml:space="preserve">. On the other hand, </w:t>
      </w:r>
      <w:r w:rsidR="0059118C">
        <w:rPr>
          <w:rFonts w:ascii="Arial" w:hAnsi="Arial" w:cs="Arial"/>
          <w:sz w:val="24"/>
          <w:szCs w:val="24"/>
        </w:rPr>
        <w:t xml:space="preserve">banquet service involves either a buffet or a </w:t>
      </w:r>
      <w:r w:rsidR="00C244FB">
        <w:rPr>
          <w:rFonts w:ascii="Arial" w:hAnsi="Arial" w:cs="Arial"/>
          <w:sz w:val="24"/>
          <w:szCs w:val="24"/>
        </w:rPr>
        <w:t>plated arrangement for each event.</w:t>
      </w:r>
      <w:r w:rsidR="002E0665">
        <w:rPr>
          <w:rFonts w:ascii="Arial" w:hAnsi="Arial" w:cs="Arial"/>
          <w:sz w:val="24"/>
          <w:szCs w:val="24"/>
        </w:rPr>
        <w:t xml:space="preserve"> </w:t>
      </w:r>
      <w:r w:rsidR="005E5FB2">
        <w:rPr>
          <w:rFonts w:ascii="Arial" w:hAnsi="Arial" w:cs="Arial"/>
          <w:sz w:val="24"/>
          <w:szCs w:val="24"/>
        </w:rPr>
        <w:t xml:space="preserve">Thus, it can be stated that the hotel consists of </w:t>
      </w:r>
      <w:r w:rsidR="0091229A">
        <w:rPr>
          <w:rFonts w:ascii="Arial" w:hAnsi="Arial" w:cs="Arial"/>
          <w:sz w:val="24"/>
          <w:szCs w:val="24"/>
        </w:rPr>
        <w:t>a mixed arrangement for both front-</w:t>
      </w:r>
      <w:r w:rsidR="00797755">
        <w:rPr>
          <w:rFonts w:ascii="Arial" w:hAnsi="Arial" w:cs="Arial"/>
          <w:sz w:val="24"/>
          <w:szCs w:val="24"/>
        </w:rPr>
        <w:t xml:space="preserve">of-house </w:t>
      </w:r>
      <w:r w:rsidR="00212A92">
        <w:rPr>
          <w:rFonts w:ascii="Arial" w:hAnsi="Arial" w:cs="Arial"/>
          <w:sz w:val="24"/>
          <w:szCs w:val="24"/>
        </w:rPr>
        <w:t>and</w:t>
      </w:r>
      <w:r w:rsidR="00797755">
        <w:rPr>
          <w:rFonts w:ascii="Arial" w:hAnsi="Arial" w:cs="Arial"/>
          <w:sz w:val="24"/>
          <w:szCs w:val="24"/>
        </w:rPr>
        <w:t xml:space="preserve"> back-of-house segments of the </w:t>
      </w:r>
      <w:r w:rsidR="00E21B6D">
        <w:rPr>
          <w:rFonts w:ascii="Arial" w:hAnsi="Arial" w:cs="Arial"/>
          <w:sz w:val="24"/>
          <w:szCs w:val="24"/>
        </w:rPr>
        <w:t>F&amp;B department.</w:t>
      </w:r>
    </w:p>
    <w:p w14:paraId="0C7C65E0" w14:textId="02690563" w:rsidR="00923604" w:rsidRDefault="007A530A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discussion with William Watson reve</w:t>
      </w:r>
      <w:r w:rsidR="0098653B">
        <w:rPr>
          <w:rFonts w:ascii="Arial" w:hAnsi="Arial" w:cs="Arial"/>
          <w:sz w:val="24"/>
          <w:szCs w:val="24"/>
        </w:rPr>
        <w:t xml:space="preserve">aled that sustainability within the </w:t>
      </w:r>
      <w:r w:rsidR="00F8247A">
        <w:rPr>
          <w:rFonts w:ascii="Arial" w:hAnsi="Arial" w:cs="Arial"/>
          <w:sz w:val="24"/>
          <w:szCs w:val="24"/>
        </w:rPr>
        <w:t xml:space="preserve">department of F&amp;B mostly focuses on energy observation and waste </w:t>
      </w:r>
      <w:r w:rsidR="00E350D6">
        <w:rPr>
          <w:rFonts w:ascii="Arial" w:hAnsi="Arial" w:cs="Arial"/>
          <w:sz w:val="24"/>
          <w:szCs w:val="24"/>
        </w:rPr>
        <w:t>reduction (Watson, 2025).</w:t>
      </w:r>
      <w:r w:rsidR="00AC521F">
        <w:rPr>
          <w:rFonts w:ascii="Arial" w:hAnsi="Arial" w:cs="Arial"/>
          <w:sz w:val="24"/>
          <w:szCs w:val="24"/>
        </w:rPr>
        <w:t xml:space="preserve"> </w:t>
      </w:r>
      <w:r w:rsidR="005C0F48">
        <w:rPr>
          <w:rFonts w:ascii="Arial" w:hAnsi="Arial" w:cs="Arial"/>
          <w:sz w:val="24"/>
          <w:szCs w:val="24"/>
        </w:rPr>
        <w:t>The team aims to minimise</w:t>
      </w:r>
      <w:r w:rsidR="00EC7656">
        <w:rPr>
          <w:rFonts w:ascii="Arial" w:hAnsi="Arial" w:cs="Arial"/>
          <w:sz w:val="24"/>
          <w:szCs w:val="24"/>
        </w:rPr>
        <w:t xml:space="preserve"> food</w:t>
      </w:r>
      <w:r w:rsidR="005C0F48">
        <w:rPr>
          <w:rFonts w:ascii="Arial" w:hAnsi="Arial" w:cs="Arial"/>
          <w:sz w:val="24"/>
          <w:szCs w:val="24"/>
        </w:rPr>
        <w:t xml:space="preserve"> waste by preparing small portions</w:t>
      </w:r>
      <w:r w:rsidR="002E2C8B">
        <w:rPr>
          <w:rFonts w:ascii="Arial" w:hAnsi="Arial" w:cs="Arial"/>
          <w:sz w:val="24"/>
          <w:szCs w:val="24"/>
        </w:rPr>
        <w:t xml:space="preserve"> and</w:t>
      </w:r>
      <w:r w:rsidR="005C0F48">
        <w:rPr>
          <w:rFonts w:ascii="Arial" w:hAnsi="Arial" w:cs="Arial"/>
          <w:sz w:val="24"/>
          <w:szCs w:val="24"/>
        </w:rPr>
        <w:t xml:space="preserve"> </w:t>
      </w:r>
      <w:r w:rsidR="00376223">
        <w:rPr>
          <w:rFonts w:ascii="Arial" w:hAnsi="Arial" w:cs="Arial"/>
          <w:sz w:val="24"/>
          <w:szCs w:val="24"/>
        </w:rPr>
        <w:t>cooking</w:t>
      </w:r>
      <w:r w:rsidR="0051124B">
        <w:rPr>
          <w:rFonts w:ascii="Arial" w:hAnsi="Arial" w:cs="Arial"/>
          <w:sz w:val="24"/>
          <w:szCs w:val="24"/>
        </w:rPr>
        <w:t xml:space="preserve"> fresh dishes, mostly when required.</w:t>
      </w:r>
      <w:r w:rsidR="00B77C74">
        <w:rPr>
          <w:rFonts w:ascii="Arial" w:hAnsi="Arial" w:cs="Arial"/>
          <w:sz w:val="24"/>
          <w:szCs w:val="24"/>
        </w:rPr>
        <w:t xml:space="preserve"> Thi</w:t>
      </w:r>
      <w:r w:rsidR="00F144FA">
        <w:rPr>
          <w:rFonts w:ascii="Arial" w:hAnsi="Arial" w:cs="Arial"/>
          <w:sz w:val="24"/>
          <w:szCs w:val="24"/>
        </w:rPr>
        <w:t>s approach reduces unnecessary disposal and tra</w:t>
      </w:r>
      <w:r w:rsidR="00786F04">
        <w:rPr>
          <w:rFonts w:ascii="Arial" w:hAnsi="Arial" w:cs="Arial"/>
          <w:sz w:val="24"/>
          <w:szCs w:val="24"/>
        </w:rPr>
        <w:t>n</w:t>
      </w:r>
      <w:r w:rsidR="00F144FA">
        <w:rPr>
          <w:rFonts w:ascii="Arial" w:hAnsi="Arial" w:cs="Arial"/>
          <w:sz w:val="24"/>
          <w:szCs w:val="24"/>
        </w:rPr>
        <w:t>sforms</w:t>
      </w:r>
      <w:r w:rsidR="009E24FA">
        <w:rPr>
          <w:rFonts w:ascii="Arial" w:hAnsi="Arial" w:cs="Arial"/>
          <w:sz w:val="24"/>
          <w:szCs w:val="24"/>
        </w:rPr>
        <w:t xml:space="preserve"> food quality (Otengei and Ahe</w:t>
      </w:r>
      <w:r w:rsidR="00BE653B">
        <w:rPr>
          <w:rFonts w:ascii="Arial" w:hAnsi="Arial" w:cs="Arial"/>
          <w:sz w:val="24"/>
          <w:szCs w:val="24"/>
        </w:rPr>
        <w:t>bwa, 2021). This align</w:t>
      </w:r>
      <w:r w:rsidR="00F33B9E">
        <w:rPr>
          <w:rFonts w:ascii="Arial" w:hAnsi="Arial" w:cs="Arial"/>
          <w:sz w:val="24"/>
          <w:szCs w:val="24"/>
        </w:rPr>
        <w:t>s with sustainable practices of kitchen management.</w:t>
      </w:r>
      <w:r w:rsidR="00BA39AC">
        <w:rPr>
          <w:rFonts w:ascii="Arial" w:hAnsi="Arial" w:cs="Arial"/>
          <w:sz w:val="24"/>
          <w:szCs w:val="24"/>
        </w:rPr>
        <w:t xml:space="preserve"> A</w:t>
      </w:r>
      <w:r w:rsidR="00056F0D">
        <w:rPr>
          <w:rFonts w:ascii="Arial" w:hAnsi="Arial" w:cs="Arial"/>
          <w:sz w:val="24"/>
          <w:szCs w:val="24"/>
        </w:rPr>
        <w:t>dherence depen</w:t>
      </w:r>
      <w:r w:rsidR="00E1731F">
        <w:rPr>
          <w:rFonts w:ascii="Arial" w:hAnsi="Arial" w:cs="Arial"/>
          <w:sz w:val="24"/>
          <w:szCs w:val="24"/>
        </w:rPr>
        <w:t xml:space="preserve">ds on proper individual </w:t>
      </w:r>
      <w:r w:rsidR="00DB538F">
        <w:rPr>
          <w:rFonts w:ascii="Arial" w:hAnsi="Arial" w:cs="Arial"/>
          <w:sz w:val="24"/>
          <w:szCs w:val="24"/>
        </w:rPr>
        <w:t xml:space="preserve"> respos</w:t>
      </w:r>
      <w:r w:rsidR="00A2355D">
        <w:rPr>
          <w:rFonts w:ascii="Arial" w:hAnsi="Arial" w:cs="Arial"/>
          <w:sz w:val="24"/>
          <w:szCs w:val="24"/>
        </w:rPr>
        <w:t>i</w:t>
      </w:r>
      <w:r w:rsidR="00DB538F">
        <w:rPr>
          <w:rFonts w:ascii="Arial" w:hAnsi="Arial" w:cs="Arial"/>
          <w:sz w:val="24"/>
          <w:szCs w:val="24"/>
        </w:rPr>
        <w:t>bility rather than s</w:t>
      </w:r>
      <w:r w:rsidR="00261D4F">
        <w:rPr>
          <w:rFonts w:ascii="Arial" w:hAnsi="Arial" w:cs="Arial"/>
          <w:sz w:val="24"/>
          <w:szCs w:val="24"/>
        </w:rPr>
        <w:t>tructured monitoring  or training.</w:t>
      </w:r>
      <w:r w:rsidR="00BF3E5A">
        <w:rPr>
          <w:rFonts w:ascii="Arial" w:hAnsi="Arial" w:cs="Arial"/>
          <w:sz w:val="24"/>
          <w:szCs w:val="24"/>
        </w:rPr>
        <w:t xml:space="preserve"> Des</w:t>
      </w:r>
      <w:r w:rsidR="00FF437F">
        <w:rPr>
          <w:rFonts w:ascii="Arial" w:hAnsi="Arial" w:cs="Arial"/>
          <w:sz w:val="24"/>
          <w:szCs w:val="24"/>
        </w:rPr>
        <w:t xml:space="preserve">pite the presence of a poster reminder in the kitchen, adherence </w:t>
      </w:r>
      <w:r w:rsidR="00C42310">
        <w:rPr>
          <w:rFonts w:ascii="Arial" w:hAnsi="Arial" w:cs="Arial"/>
          <w:sz w:val="24"/>
          <w:szCs w:val="24"/>
        </w:rPr>
        <w:t>depends on the respo</w:t>
      </w:r>
      <w:r w:rsidR="00044F55">
        <w:rPr>
          <w:rFonts w:ascii="Arial" w:hAnsi="Arial" w:cs="Arial"/>
          <w:sz w:val="24"/>
          <w:szCs w:val="24"/>
        </w:rPr>
        <w:t>n</w:t>
      </w:r>
      <w:r w:rsidR="00C42310">
        <w:rPr>
          <w:rFonts w:ascii="Arial" w:hAnsi="Arial" w:cs="Arial"/>
          <w:sz w:val="24"/>
          <w:szCs w:val="24"/>
        </w:rPr>
        <w:t>sible individual ra</w:t>
      </w:r>
      <w:r w:rsidR="00C11F61">
        <w:rPr>
          <w:rFonts w:ascii="Arial" w:hAnsi="Arial" w:cs="Arial"/>
          <w:sz w:val="24"/>
          <w:szCs w:val="24"/>
        </w:rPr>
        <w:t>ther than the monitoring or training (</w:t>
      </w:r>
      <w:r w:rsidR="0005430B">
        <w:rPr>
          <w:rFonts w:ascii="Arial" w:hAnsi="Arial" w:cs="Arial"/>
          <w:sz w:val="24"/>
          <w:szCs w:val="24"/>
        </w:rPr>
        <w:t>R</w:t>
      </w:r>
      <w:r w:rsidR="00C11F61">
        <w:rPr>
          <w:rFonts w:ascii="Arial" w:hAnsi="Arial" w:cs="Arial"/>
          <w:sz w:val="24"/>
          <w:szCs w:val="24"/>
        </w:rPr>
        <w:t xml:space="preserve">efer to </w:t>
      </w:r>
      <w:r w:rsidR="0011384C">
        <w:rPr>
          <w:rFonts w:ascii="Arial" w:hAnsi="Arial" w:cs="Arial"/>
          <w:sz w:val="24"/>
          <w:szCs w:val="24"/>
        </w:rPr>
        <w:t>Appendix 1).</w:t>
      </w:r>
      <w:r w:rsidR="00D461D4">
        <w:rPr>
          <w:rFonts w:ascii="Arial" w:hAnsi="Arial" w:cs="Arial"/>
          <w:sz w:val="24"/>
          <w:szCs w:val="24"/>
        </w:rPr>
        <w:t xml:space="preserve"> </w:t>
      </w:r>
      <w:r w:rsidR="00AB2BF8">
        <w:rPr>
          <w:rFonts w:ascii="Arial" w:hAnsi="Arial" w:cs="Arial"/>
          <w:sz w:val="24"/>
          <w:szCs w:val="24"/>
        </w:rPr>
        <w:t xml:space="preserve">This highlights how behavior </w:t>
      </w:r>
      <w:r w:rsidR="006E5FD8">
        <w:rPr>
          <w:rFonts w:ascii="Arial" w:hAnsi="Arial" w:cs="Arial"/>
          <w:sz w:val="24"/>
          <w:szCs w:val="24"/>
        </w:rPr>
        <w:t>and individual</w:t>
      </w:r>
      <w:r w:rsidR="00F21330">
        <w:rPr>
          <w:rFonts w:ascii="Arial" w:hAnsi="Arial" w:cs="Arial"/>
          <w:sz w:val="24"/>
          <w:szCs w:val="24"/>
        </w:rPr>
        <w:t>-</w:t>
      </w:r>
      <w:r w:rsidR="006E5FD8">
        <w:rPr>
          <w:rFonts w:ascii="Arial" w:hAnsi="Arial" w:cs="Arial"/>
          <w:sz w:val="24"/>
          <w:szCs w:val="24"/>
        </w:rPr>
        <w:t xml:space="preserve">level practices play a major </w:t>
      </w:r>
      <w:r w:rsidR="003A225E">
        <w:rPr>
          <w:rFonts w:ascii="Arial" w:hAnsi="Arial" w:cs="Arial"/>
          <w:sz w:val="24"/>
          <w:szCs w:val="24"/>
        </w:rPr>
        <w:t>role here.</w:t>
      </w:r>
      <w:r w:rsidR="00C76C59" w:rsidRPr="00C76C59">
        <w:rPr>
          <w:rFonts w:ascii="Arial" w:hAnsi="Arial" w:cs="Arial"/>
          <w:sz w:val="24"/>
          <w:szCs w:val="24"/>
        </w:rPr>
        <w:t xml:space="preserve"> </w:t>
      </w:r>
      <w:r w:rsidR="00C76C59">
        <w:rPr>
          <w:rFonts w:ascii="Arial" w:hAnsi="Arial" w:cs="Arial"/>
          <w:sz w:val="24"/>
          <w:szCs w:val="24"/>
        </w:rPr>
        <w:t xml:space="preserve">According to </w:t>
      </w:r>
      <w:r w:rsidR="005E0EE8" w:rsidRPr="005E0EE8">
        <w:rPr>
          <w:rFonts w:ascii="Arial" w:hAnsi="Arial" w:cs="Arial"/>
          <w:sz w:val="24"/>
          <w:szCs w:val="24"/>
        </w:rPr>
        <w:t>Štreimikienė</w:t>
      </w:r>
      <w:r w:rsidR="005E0EE8">
        <w:rPr>
          <w:rFonts w:ascii="Arial" w:hAnsi="Arial" w:cs="Arial"/>
          <w:sz w:val="24"/>
          <w:szCs w:val="24"/>
        </w:rPr>
        <w:t xml:space="preserve"> </w:t>
      </w:r>
      <w:r w:rsidR="00C76C59">
        <w:rPr>
          <w:rFonts w:ascii="Arial" w:hAnsi="Arial" w:cs="Arial"/>
          <w:sz w:val="24"/>
          <w:szCs w:val="24"/>
        </w:rPr>
        <w:t>and Ahmed (2021), Carroll</w:t>
      </w:r>
      <w:r w:rsidR="00D57CF7">
        <w:rPr>
          <w:rFonts w:ascii="Arial" w:hAnsi="Arial" w:cs="Arial"/>
          <w:sz w:val="24"/>
          <w:szCs w:val="24"/>
        </w:rPr>
        <w:t>’s</w:t>
      </w:r>
      <w:r w:rsidR="00C76C59">
        <w:rPr>
          <w:rFonts w:ascii="Arial" w:hAnsi="Arial" w:cs="Arial"/>
          <w:sz w:val="24"/>
          <w:szCs w:val="24"/>
        </w:rPr>
        <w:t xml:space="preserve"> Pyramid of Corporate Social Responsibility (CSR)</w:t>
      </w:r>
      <w:r w:rsidR="003455E1">
        <w:rPr>
          <w:rFonts w:ascii="Arial" w:hAnsi="Arial" w:cs="Arial"/>
          <w:sz w:val="24"/>
          <w:szCs w:val="24"/>
        </w:rPr>
        <w:t xml:space="preserve"> suggests that CSR in organisations is appro</w:t>
      </w:r>
      <w:r w:rsidR="00966A16">
        <w:rPr>
          <w:rFonts w:ascii="Arial" w:hAnsi="Arial" w:cs="Arial"/>
          <w:sz w:val="24"/>
          <w:szCs w:val="24"/>
        </w:rPr>
        <w:t>ached with multiple aims or focus areas, which are re</w:t>
      </w:r>
      <w:r w:rsidR="0034663A">
        <w:rPr>
          <w:rFonts w:ascii="Arial" w:hAnsi="Arial" w:cs="Arial"/>
          <w:sz w:val="24"/>
          <w:szCs w:val="24"/>
        </w:rPr>
        <w:t xml:space="preserve">presented by a pyramid structure </w:t>
      </w:r>
      <w:r w:rsidR="0006720F">
        <w:rPr>
          <w:rFonts w:ascii="Arial" w:hAnsi="Arial" w:cs="Arial"/>
          <w:sz w:val="24"/>
          <w:szCs w:val="24"/>
        </w:rPr>
        <w:t>of the theory.</w:t>
      </w:r>
      <w:r w:rsidR="00796452">
        <w:rPr>
          <w:rFonts w:ascii="Arial" w:hAnsi="Arial" w:cs="Arial"/>
          <w:sz w:val="24"/>
          <w:szCs w:val="24"/>
        </w:rPr>
        <w:t xml:space="preserve"> </w:t>
      </w:r>
      <w:r w:rsidR="00DB0766">
        <w:rPr>
          <w:rFonts w:ascii="Arial" w:hAnsi="Arial" w:cs="Arial"/>
          <w:sz w:val="24"/>
          <w:szCs w:val="24"/>
        </w:rPr>
        <w:t>Those focus areas are economic responsi</w:t>
      </w:r>
      <w:r w:rsidR="001D01B5">
        <w:rPr>
          <w:rFonts w:ascii="Arial" w:hAnsi="Arial" w:cs="Arial"/>
          <w:sz w:val="24"/>
          <w:szCs w:val="24"/>
        </w:rPr>
        <w:t>bilities, legal respos</w:t>
      </w:r>
      <w:r w:rsidR="006B558E">
        <w:rPr>
          <w:rFonts w:ascii="Arial" w:hAnsi="Arial" w:cs="Arial"/>
          <w:sz w:val="24"/>
          <w:szCs w:val="24"/>
        </w:rPr>
        <w:t>i</w:t>
      </w:r>
      <w:r w:rsidR="001D01B5">
        <w:rPr>
          <w:rFonts w:ascii="Arial" w:hAnsi="Arial" w:cs="Arial"/>
          <w:sz w:val="24"/>
          <w:szCs w:val="24"/>
        </w:rPr>
        <w:t>bilities, ethical respos</w:t>
      </w:r>
      <w:r w:rsidR="006B558E">
        <w:rPr>
          <w:rFonts w:ascii="Arial" w:hAnsi="Arial" w:cs="Arial"/>
          <w:sz w:val="24"/>
          <w:szCs w:val="24"/>
        </w:rPr>
        <w:t>i</w:t>
      </w:r>
      <w:r w:rsidR="001D01B5">
        <w:rPr>
          <w:rFonts w:ascii="Arial" w:hAnsi="Arial" w:cs="Arial"/>
          <w:sz w:val="24"/>
          <w:szCs w:val="24"/>
        </w:rPr>
        <w:t>bili</w:t>
      </w:r>
      <w:r w:rsidR="009B45A3">
        <w:rPr>
          <w:rFonts w:ascii="Arial" w:hAnsi="Arial" w:cs="Arial"/>
          <w:sz w:val="24"/>
          <w:szCs w:val="24"/>
        </w:rPr>
        <w:t>ties, and philanthropic responsibilities</w:t>
      </w:r>
      <w:r w:rsidR="00E67CB7">
        <w:rPr>
          <w:rFonts w:ascii="Arial" w:hAnsi="Arial" w:cs="Arial"/>
          <w:sz w:val="24"/>
          <w:szCs w:val="24"/>
        </w:rPr>
        <w:t>. While brand CSR activities</w:t>
      </w:r>
      <w:r w:rsidR="00AF4672">
        <w:rPr>
          <w:rFonts w:ascii="Arial" w:hAnsi="Arial" w:cs="Arial"/>
          <w:sz w:val="24"/>
          <w:szCs w:val="24"/>
        </w:rPr>
        <w:t xml:space="preserve"> are aimed at meeting social expectations</w:t>
      </w:r>
      <w:r w:rsidR="00790DF7">
        <w:rPr>
          <w:rFonts w:ascii="Arial" w:hAnsi="Arial" w:cs="Arial"/>
          <w:sz w:val="24"/>
          <w:szCs w:val="24"/>
        </w:rPr>
        <w:t>, the effective CSR initiatives of brands meet all of these</w:t>
      </w:r>
      <w:r w:rsidR="006A5180">
        <w:rPr>
          <w:rFonts w:ascii="Arial" w:hAnsi="Arial" w:cs="Arial"/>
          <w:sz w:val="24"/>
          <w:szCs w:val="24"/>
        </w:rPr>
        <w:t xml:space="preserve"> focus areas insted of focusing on just one.</w:t>
      </w:r>
      <w:r w:rsidR="007336F0">
        <w:rPr>
          <w:rFonts w:ascii="Arial" w:hAnsi="Arial" w:cs="Arial"/>
          <w:sz w:val="24"/>
          <w:szCs w:val="24"/>
        </w:rPr>
        <w:t xml:space="preserve"> The </w:t>
      </w:r>
      <w:r w:rsidR="004B61AB">
        <w:rPr>
          <w:rFonts w:ascii="Arial" w:hAnsi="Arial" w:cs="Arial"/>
          <w:sz w:val="24"/>
          <w:szCs w:val="24"/>
        </w:rPr>
        <w:t>sustainable initiative of the hotel during my placement</w:t>
      </w:r>
      <w:r w:rsidR="000F226E">
        <w:rPr>
          <w:rFonts w:ascii="Arial" w:hAnsi="Arial" w:cs="Arial"/>
          <w:sz w:val="24"/>
          <w:szCs w:val="24"/>
        </w:rPr>
        <w:t xml:space="preserve"> experience ha</w:t>
      </w:r>
      <w:r w:rsidR="00D604F5">
        <w:rPr>
          <w:rFonts w:ascii="Arial" w:hAnsi="Arial" w:cs="Arial"/>
          <w:sz w:val="24"/>
          <w:szCs w:val="24"/>
        </w:rPr>
        <w:t>s</w:t>
      </w:r>
      <w:r w:rsidR="000F226E">
        <w:rPr>
          <w:rFonts w:ascii="Arial" w:hAnsi="Arial" w:cs="Arial"/>
          <w:sz w:val="24"/>
          <w:szCs w:val="24"/>
        </w:rPr>
        <w:t xml:space="preserve"> relied on meeting and economic</w:t>
      </w:r>
      <w:r w:rsidR="00792FCC">
        <w:rPr>
          <w:rFonts w:ascii="Arial" w:hAnsi="Arial" w:cs="Arial"/>
          <w:sz w:val="24"/>
          <w:szCs w:val="24"/>
        </w:rPr>
        <w:t xml:space="preserve"> and legal respos</w:t>
      </w:r>
      <w:r w:rsidR="00012DC4">
        <w:rPr>
          <w:rFonts w:ascii="Arial" w:hAnsi="Arial" w:cs="Arial"/>
          <w:sz w:val="24"/>
          <w:szCs w:val="24"/>
        </w:rPr>
        <w:t>i</w:t>
      </w:r>
      <w:r w:rsidR="00792FCC">
        <w:rPr>
          <w:rFonts w:ascii="Arial" w:hAnsi="Arial" w:cs="Arial"/>
          <w:sz w:val="24"/>
          <w:szCs w:val="24"/>
        </w:rPr>
        <w:t>bilities while serving the c</w:t>
      </w:r>
      <w:r w:rsidR="002D2FED">
        <w:rPr>
          <w:rFonts w:ascii="Arial" w:hAnsi="Arial" w:cs="Arial"/>
          <w:sz w:val="24"/>
          <w:szCs w:val="24"/>
        </w:rPr>
        <w:t>onsumers as per their needs</w:t>
      </w:r>
      <w:r w:rsidR="00C37E36">
        <w:rPr>
          <w:rFonts w:ascii="Arial" w:hAnsi="Arial" w:cs="Arial"/>
          <w:sz w:val="24"/>
          <w:szCs w:val="24"/>
        </w:rPr>
        <w:t>. The</w:t>
      </w:r>
      <w:r w:rsidR="002D2FED">
        <w:rPr>
          <w:rFonts w:ascii="Arial" w:hAnsi="Arial" w:cs="Arial"/>
          <w:sz w:val="24"/>
          <w:szCs w:val="24"/>
        </w:rPr>
        <w:t xml:space="preserve"> initiatives</w:t>
      </w:r>
      <w:r w:rsidR="006131B8">
        <w:rPr>
          <w:rFonts w:ascii="Arial" w:hAnsi="Arial" w:cs="Arial"/>
          <w:sz w:val="24"/>
          <w:szCs w:val="24"/>
        </w:rPr>
        <w:t xml:space="preserve"> the food waste reduction have also ensured ful</w:t>
      </w:r>
      <w:r w:rsidR="00276E74">
        <w:rPr>
          <w:rFonts w:ascii="Arial" w:hAnsi="Arial" w:cs="Arial"/>
          <w:sz w:val="24"/>
          <w:szCs w:val="24"/>
        </w:rPr>
        <w:t>fil</w:t>
      </w:r>
      <w:r w:rsidR="00E63616">
        <w:rPr>
          <w:rFonts w:ascii="Arial" w:hAnsi="Arial" w:cs="Arial"/>
          <w:sz w:val="24"/>
          <w:szCs w:val="24"/>
        </w:rPr>
        <w:t>l</w:t>
      </w:r>
      <w:r w:rsidR="00276E74">
        <w:rPr>
          <w:rFonts w:ascii="Arial" w:hAnsi="Arial" w:cs="Arial"/>
          <w:sz w:val="24"/>
          <w:szCs w:val="24"/>
        </w:rPr>
        <w:t>ment of ethical respos</w:t>
      </w:r>
      <w:r w:rsidR="008D078C">
        <w:rPr>
          <w:rFonts w:ascii="Arial" w:hAnsi="Arial" w:cs="Arial"/>
          <w:sz w:val="24"/>
          <w:szCs w:val="24"/>
        </w:rPr>
        <w:t>i</w:t>
      </w:r>
      <w:r w:rsidR="00276E74">
        <w:rPr>
          <w:rFonts w:ascii="Arial" w:hAnsi="Arial" w:cs="Arial"/>
          <w:sz w:val="24"/>
          <w:szCs w:val="24"/>
        </w:rPr>
        <w:t>bilities.</w:t>
      </w:r>
      <w:r w:rsidR="00AE45B9">
        <w:rPr>
          <w:rFonts w:ascii="Arial" w:hAnsi="Arial" w:cs="Arial"/>
          <w:sz w:val="24"/>
          <w:szCs w:val="24"/>
        </w:rPr>
        <w:t xml:space="preserve"> </w:t>
      </w:r>
      <w:r w:rsidR="00CD4EF2">
        <w:rPr>
          <w:rFonts w:ascii="Arial" w:hAnsi="Arial" w:cs="Arial"/>
          <w:sz w:val="24"/>
          <w:szCs w:val="24"/>
        </w:rPr>
        <w:t xml:space="preserve"> </w:t>
      </w:r>
      <w:r w:rsidR="00464C4D">
        <w:rPr>
          <w:rFonts w:ascii="Arial" w:hAnsi="Arial" w:cs="Arial"/>
          <w:sz w:val="24"/>
          <w:szCs w:val="24"/>
        </w:rPr>
        <w:t xml:space="preserve">However, as per </w:t>
      </w:r>
      <w:r w:rsidR="0067727B">
        <w:rPr>
          <w:rFonts w:ascii="Arial" w:hAnsi="Arial" w:cs="Arial"/>
          <w:sz w:val="24"/>
          <w:szCs w:val="24"/>
        </w:rPr>
        <w:t xml:space="preserve">my observations, to become a good </w:t>
      </w:r>
      <w:r w:rsidR="0060336B">
        <w:rPr>
          <w:rFonts w:ascii="Arial" w:hAnsi="Arial" w:cs="Arial"/>
          <w:sz w:val="24"/>
          <w:szCs w:val="24"/>
        </w:rPr>
        <w:t>corporate citizen</w:t>
      </w:r>
      <w:r w:rsidR="00794178">
        <w:rPr>
          <w:rFonts w:ascii="Arial" w:hAnsi="Arial" w:cs="Arial"/>
          <w:sz w:val="24"/>
          <w:szCs w:val="24"/>
        </w:rPr>
        <w:t>,</w:t>
      </w:r>
      <w:r w:rsidR="00501FEC">
        <w:rPr>
          <w:rFonts w:ascii="Arial" w:hAnsi="Arial" w:cs="Arial"/>
          <w:sz w:val="24"/>
          <w:szCs w:val="24"/>
        </w:rPr>
        <w:t xml:space="preserve"> the</w:t>
      </w:r>
      <w:r w:rsidR="00794178">
        <w:rPr>
          <w:rFonts w:ascii="Arial" w:hAnsi="Arial" w:cs="Arial"/>
          <w:sz w:val="24"/>
          <w:szCs w:val="24"/>
        </w:rPr>
        <w:t xml:space="preserve"> incorpora</w:t>
      </w:r>
      <w:r w:rsidR="007B097C">
        <w:rPr>
          <w:rFonts w:ascii="Arial" w:hAnsi="Arial" w:cs="Arial"/>
          <w:sz w:val="24"/>
          <w:szCs w:val="24"/>
        </w:rPr>
        <w:t xml:space="preserve">tion of sustainability </w:t>
      </w:r>
      <w:r w:rsidR="00616958">
        <w:rPr>
          <w:rFonts w:ascii="Arial" w:hAnsi="Arial" w:cs="Arial"/>
          <w:sz w:val="24"/>
          <w:szCs w:val="24"/>
        </w:rPr>
        <w:t>in</w:t>
      </w:r>
      <w:r w:rsidR="00932171">
        <w:rPr>
          <w:rFonts w:ascii="Arial" w:hAnsi="Arial" w:cs="Arial"/>
          <w:sz w:val="24"/>
          <w:szCs w:val="24"/>
        </w:rPr>
        <w:t>to</w:t>
      </w:r>
      <w:r w:rsidR="00A53CBA">
        <w:rPr>
          <w:rFonts w:ascii="Arial" w:hAnsi="Arial" w:cs="Arial"/>
          <w:sz w:val="24"/>
          <w:szCs w:val="24"/>
        </w:rPr>
        <w:t xml:space="preserve"> the</w:t>
      </w:r>
      <w:r w:rsidR="00616958">
        <w:rPr>
          <w:rFonts w:ascii="Arial" w:hAnsi="Arial" w:cs="Arial"/>
          <w:sz w:val="24"/>
          <w:szCs w:val="24"/>
        </w:rPr>
        <w:t xml:space="preserve"> base </w:t>
      </w:r>
      <w:r w:rsidR="00A53CBA">
        <w:rPr>
          <w:rFonts w:ascii="Arial" w:hAnsi="Arial" w:cs="Arial"/>
          <w:sz w:val="24"/>
          <w:szCs w:val="24"/>
        </w:rPr>
        <w:t xml:space="preserve">business model is important while </w:t>
      </w:r>
      <w:r w:rsidR="009A75DA">
        <w:rPr>
          <w:rFonts w:ascii="Arial" w:hAnsi="Arial" w:cs="Arial"/>
          <w:sz w:val="24"/>
          <w:szCs w:val="24"/>
        </w:rPr>
        <w:t>optimising the internal susta</w:t>
      </w:r>
      <w:r w:rsidR="00F63A64">
        <w:rPr>
          <w:rFonts w:ascii="Arial" w:hAnsi="Arial" w:cs="Arial"/>
          <w:sz w:val="24"/>
          <w:szCs w:val="24"/>
        </w:rPr>
        <w:t>ina</w:t>
      </w:r>
      <w:r w:rsidR="009A75DA">
        <w:rPr>
          <w:rFonts w:ascii="Arial" w:hAnsi="Arial" w:cs="Arial"/>
          <w:sz w:val="24"/>
          <w:szCs w:val="24"/>
        </w:rPr>
        <w:t>bility-depen</w:t>
      </w:r>
      <w:r w:rsidR="00CE1634">
        <w:rPr>
          <w:rFonts w:ascii="Arial" w:hAnsi="Arial" w:cs="Arial"/>
          <w:sz w:val="24"/>
          <w:szCs w:val="24"/>
        </w:rPr>
        <w:t>dent energy usage</w:t>
      </w:r>
      <w:r w:rsidR="005E0373">
        <w:rPr>
          <w:rFonts w:ascii="Arial" w:hAnsi="Arial" w:cs="Arial"/>
          <w:sz w:val="24"/>
          <w:szCs w:val="24"/>
        </w:rPr>
        <w:t xml:space="preserve"> </w:t>
      </w:r>
      <w:r w:rsidR="00CE1634">
        <w:rPr>
          <w:rFonts w:ascii="Arial" w:hAnsi="Arial" w:cs="Arial"/>
          <w:sz w:val="24"/>
          <w:szCs w:val="24"/>
        </w:rPr>
        <w:t>and production system.</w:t>
      </w:r>
      <w:r w:rsidR="008C425A">
        <w:rPr>
          <w:rFonts w:ascii="Arial" w:hAnsi="Arial" w:cs="Arial"/>
          <w:sz w:val="24"/>
          <w:szCs w:val="24"/>
        </w:rPr>
        <w:t xml:space="preserve"> </w:t>
      </w:r>
    </w:p>
    <w:p w14:paraId="6344BBEB" w14:textId="65628358" w:rsidR="004B26F3" w:rsidRDefault="00B961D6" w:rsidP="005E466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crucial limitation observed was the limitation of the local </w:t>
      </w:r>
      <w:r w:rsidR="00394B16">
        <w:rPr>
          <w:rFonts w:ascii="Arial" w:hAnsi="Arial" w:cs="Arial"/>
          <w:sz w:val="24"/>
          <w:szCs w:val="24"/>
        </w:rPr>
        <w:t>partnerships of the supplier. The procurement decision</w:t>
      </w:r>
      <w:r w:rsidR="00731AB8">
        <w:rPr>
          <w:rFonts w:ascii="Arial" w:hAnsi="Arial" w:cs="Arial"/>
          <w:sz w:val="24"/>
          <w:szCs w:val="24"/>
        </w:rPr>
        <w:t>s</w:t>
      </w:r>
      <w:r w:rsidR="00394B16">
        <w:rPr>
          <w:rFonts w:ascii="Arial" w:hAnsi="Arial" w:cs="Arial"/>
          <w:sz w:val="24"/>
          <w:szCs w:val="24"/>
        </w:rPr>
        <w:t xml:space="preserve"> are made</w:t>
      </w:r>
      <w:r w:rsidR="006F5A89">
        <w:rPr>
          <w:rFonts w:ascii="Arial" w:hAnsi="Arial" w:cs="Arial"/>
          <w:sz w:val="24"/>
          <w:szCs w:val="24"/>
        </w:rPr>
        <w:t xml:space="preserve"> by the Head Office. The main focus is on centra</w:t>
      </w:r>
      <w:r w:rsidR="00130A1C">
        <w:rPr>
          <w:rFonts w:ascii="Arial" w:hAnsi="Arial" w:cs="Arial"/>
          <w:sz w:val="24"/>
          <w:szCs w:val="24"/>
        </w:rPr>
        <w:t>lised contracts and cost efficiency.</w:t>
      </w:r>
      <w:r w:rsidR="000E5BB8">
        <w:rPr>
          <w:rFonts w:ascii="Arial" w:hAnsi="Arial" w:cs="Arial"/>
          <w:sz w:val="24"/>
          <w:szCs w:val="24"/>
        </w:rPr>
        <w:t xml:space="preserve"> </w:t>
      </w:r>
      <w:r w:rsidR="00155580">
        <w:rPr>
          <w:rFonts w:ascii="Arial" w:hAnsi="Arial" w:cs="Arial"/>
          <w:sz w:val="24"/>
          <w:szCs w:val="24"/>
        </w:rPr>
        <w:t>Th</w:t>
      </w:r>
      <w:r w:rsidR="00AC388D">
        <w:rPr>
          <w:rFonts w:ascii="Arial" w:hAnsi="Arial" w:cs="Arial"/>
          <w:sz w:val="24"/>
          <w:szCs w:val="24"/>
        </w:rPr>
        <w:t>is</w:t>
      </w:r>
      <w:r w:rsidR="00155580">
        <w:rPr>
          <w:rFonts w:ascii="Arial" w:hAnsi="Arial" w:cs="Arial"/>
          <w:sz w:val="24"/>
          <w:szCs w:val="24"/>
        </w:rPr>
        <w:t xml:space="preserve"> restricts the ability of the local team to assist regional pro</w:t>
      </w:r>
      <w:r w:rsidR="00001120">
        <w:rPr>
          <w:rFonts w:ascii="Arial" w:hAnsi="Arial" w:cs="Arial"/>
          <w:sz w:val="24"/>
          <w:szCs w:val="24"/>
        </w:rPr>
        <w:t>ducers or reduce the carbon footprint of the supply net</w:t>
      </w:r>
      <w:r w:rsidR="003202D9">
        <w:rPr>
          <w:rFonts w:ascii="Arial" w:hAnsi="Arial" w:cs="Arial"/>
          <w:sz w:val="24"/>
          <w:szCs w:val="24"/>
        </w:rPr>
        <w:t>work (</w:t>
      </w:r>
      <w:r w:rsidR="0005430B">
        <w:rPr>
          <w:rFonts w:ascii="Arial" w:hAnsi="Arial" w:cs="Arial"/>
          <w:sz w:val="24"/>
          <w:szCs w:val="24"/>
        </w:rPr>
        <w:t>R</w:t>
      </w:r>
      <w:r w:rsidR="003202D9">
        <w:rPr>
          <w:rFonts w:ascii="Arial" w:hAnsi="Arial" w:cs="Arial"/>
          <w:sz w:val="24"/>
          <w:szCs w:val="24"/>
        </w:rPr>
        <w:t>efer to Appendix 2).</w:t>
      </w:r>
      <w:r w:rsidR="00ED7D9F">
        <w:rPr>
          <w:rFonts w:ascii="Arial" w:hAnsi="Arial" w:cs="Arial"/>
          <w:sz w:val="24"/>
          <w:szCs w:val="24"/>
        </w:rPr>
        <w:t xml:space="preserve"> </w:t>
      </w:r>
      <w:r w:rsidR="00A71FF9">
        <w:rPr>
          <w:rFonts w:ascii="Arial" w:hAnsi="Arial" w:cs="Arial"/>
          <w:sz w:val="24"/>
          <w:szCs w:val="24"/>
        </w:rPr>
        <w:t xml:space="preserve">Additionally, no </w:t>
      </w:r>
      <w:r w:rsidR="00685120">
        <w:rPr>
          <w:rFonts w:ascii="Arial" w:hAnsi="Arial" w:cs="Arial"/>
          <w:sz w:val="24"/>
          <w:szCs w:val="24"/>
        </w:rPr>
        <w:t>formal training in sustainability for employ</w:t>
      </w:r>
      <w:r w:rsidR="00677A68">
        <w:rPr>
          <w:rFonts w:ascii="Arial" w:hAnsi="Arial" w:cs="Arial"/>
          <w:sz w:val="24"/>
          <w:szCs w:val="24"/>
        </w:rPr>
        <w:t>ees, meaning crucial practices mostly</w:t>
      </w:r>
      <w:r w:rsidR="009D2E2B">
        <w:rPr>
          <w:rFonts w:ascii="Arial" w:hAnsi="Arial" w:cs="Arial"/>
          <w:sz w:val="24"/>
          <w:szCs w:val="24"/>
        </w:rPr>
        <w:t xml:space="preserve"> depend on proper personal motivation. This tra</w:t>
      </w:r>
      <w:r w:rsidR="0048362A">
        <w:rPr>
          <w:rFonts w:ascii="Arial" w:hAnsi="Arial" w:cs="Arial"/>
          <w:sz w:val="24"/>
          <w:szCs w:val="24"/>
        </w:rPr>
        <w:t>n</w:t>
      </w:r>
      <w:r w:rsidR="009D2E2B">
        <w:rPr>
          <w:rFonts w:ascii="Arial" w:hAnsi="Arial" w:cs="Arial"/>
          <w:sz w:val="24"/>
          <w:szCs w:val="24"/>
        </w:rPr>
        <w:t>sforms</w:t>
      </w:r>
      <w:r w:rsidR="00364F12">
        <w:rPr>
          <w:rFonts w:ascii="Arial" w:hAnsi="Arial" w:cs="Arial"/>
          <w:sz w:val="24"/>
          <w:szCs w:val="24"/>
        </w:rPr>
        <w:t xml:space="preserve"> the process fro</w:t>
      </w:r>
      <w:r w:rsidR="00F4133A">
        <w:rPr>
          <w:rFonts w:ascii="Arial" w:hAnsi="Arial" w:cs="Arial"/>
          <w:sz w:val="24"/>
          <w:szCs w:val="24"/>
        </w:rPr>
        <w:t>m</w:t>
      </w:r>
      <w:r w:rsidR="009D2E2B">
        <w:rPr>
          <w:rFonts w:ascii="Arial" w:hAnsi="Arial" w:cs="Arial"/>
          <w:sz w:val="24"/>
          <w:szCs w:val="24"/>
        </w:rPr>
        <w:t xml:space="preserve"> reacti</w:t>
      </w:r>
      <w:r w:rsidR="00470C16">
        <w:rPr>
          <w:rFonts w:ascii="Arial" w:hAnsi="Arial" w:cs="Arial"/>
          <w:sz w:val="24"/>
          <w:szCs w:val="24"/>
        </w:rPr>
        <w:t xml:space="preserve">ve </w:t>
      </w:r>
      <w:r w:rsidR="00F4133A">
        <w:rPr>
          <w:rFonts w:ascii="Arial" w:hAnsi="Arial" w:cs="Arial"/>
          <w:sz w:val="24"/>
          <w:szCs w:val="24"/>
        </w:rPr>
        <w:t xml:space="preserve">to </w:t>
      </w:r>
      <w:r w:rsidR="00470C16">
        <w:rPr>
          <w:rFonts w:ascii="Arial" w:hAnsi="Arial" w:cs="Arial"/>
          <w:sz w:val="24"/>
          <w:szCs w:val="24"/>
        </w:rPr>
        <w:t xml:space="preserve">proactive </w:t>
      </w:r>
      <w:r w:rsidR="00B3789C">
        <w:rPr>
          <w:rFonts w:ascii="Arial" w:hAnsi="Arial" w:cs="Arial"/>
          <w:sz w:val="24"/>
          <w:szCs w:val="24"/>
        </w:rPr>
        <w:t>in</w:t>
      </w:r>
      <w:r w:rsidR="00470C16">
        <w:rPr>
          <w:rFonts w:ascii="Arial" w:hAnsi="Arial" w:cs="Arial"/>
          <w:sz w:val="24"/>
          <w:szCs w:val="24"/>
        </w:rPr>
        <w:t xml:space="preserve"> managing the envi</w:t>
      </w:r>
      <w:r w:rsidR="003309F9">
        <w:rPr>
          <w:rFonts w:ascii="Arial" w:hAnsi="Arial" w:cs="Arial"/>
          <w:sz w:val="24"/>
          <w:szCs w:val="24"/>
        </w:rPr>
        <w:t xml:space="preserve">ronment. This also aligns with </w:t>
      </w:r>
      <w:r w:rsidR="00ED7D9F">
        <w:rPr>
          <w:rFonts w:ascii="Arial" w:hAnsi="Arial" w:cs="Arial"/>
          <w:sz w:val="24"/>
          <w:szCs w:val="24"/>
        </w:rPr>
        <w:t xml:space="preserve">the insights of Yousaf </w:t>
      </w:r>
      <w:r w:rsidR="00ED7D9F" w:rsidRPr="00ED7D9F">
        <w:rPr>
          <w:rFonts w:ascii="Arial" w:hAnsi="Arial" w:cs="Arial"/>
          <w:i/>
          <w:iCs/>
          <w:sz w:val="24"/>
          <w:szCs w:val="24"/>
        </w:rPr>
        <w:t>et al.</w:t>
      </w:r>
      <w:r w:rsidR="00ED7D9F">
        <w:rPr>
          <w:rFonts w:ascii="Arial" w:hAnsi="Arial" w:cs="Arial"/>
          <w:sz w:val="24"/>
          <w:szCs w:val="24"/>
        </w:rPr>
        <w:t xml:space="preserve"> </w:t>
      </w:r>
      <w:r w:rsidR="005657A5">
        <w:rPr>
          <w:rFonts w:ascii="Arial" w:hAnsi="Arial" w:cs="Arial"/>
          <w:sz w:val="24"/>
          <w:szCs w:val="24"/>
        </w:rPr>
        <w:t>(2021), who found that sustainability is mostly policy-driven rather than focusing on culture within hospitality organisations.</w:t>
      </w:r>
    </w:p>
    <w:p w14:paraId="20123554" w14:textId="35C2EBBE" w:rsidR="005E4662" w:rsidRDefault="00B22ADC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F&amp;B marketing of DoubleTree </w:t>
      </w:r>
      <w:r w:rsidR="00F030FB">
        <w:rPr>
          <w:rFonts w:ascii="Arial" w:hAnsi="Arial" w:cs="Arial"/>
          <w:sz w:val="24"/>
          <w:szCs w:val="24"/>
        </w:rPr>
        <w:t xml:space="preserve">hotel supports promotions, true social media </w:t>
      </w:r>
      <w:r w:rsidR="00C269EF">
        <w:rPr>
          <w:rFonts w:ascii="Arial" w:hAnsi="Arial" w:cs="Arial"/>
          <w:sz w:val="24"/>
          <w:szCs w:val="24"/>
        </w:rPr>
        <w:t>platforms</w:t>
      </w:r>
      <w:r w:rsidR="000A518F">
        <w:rPr>
          <w:rFonts w:ascii="Arial" w:hAnsi="Arial" w:cs="Arial"/>
          <w:sz w:val="24"/>
          <w:szCs w:val="24"/>
        </w:rPr>
        <w:t xml:space="preserve"> and </w:t>
      </w:r>
      <w:r w:rsidR="00C04B24">
        <w:rPr>
          <w:rFonts w:ascii="Arial" w:hAnsi="Arial" w:cs="Arial"/>
          <w:sz w:val="24"/>
          <w:szCs w:val="24"/>
        </w:rPr>
        <w:t>Hilton Honors emails. The organisation</w:t>
      </w:r>
      <w:r w:rsidR="008570B7">
        <w:rPr>
          <w:rFonts w:ascii="Arial" w:hAnsi="Arial" w:cs="Arial"/>
          <w:sz w:val="24"/>
          <w:szCs w:val="24"/>
        </w:rPr>
        <w:t>al websites also prove to highligh</w:t>
      </w:r>
      <w:r w:rsidR="006E3ADF">
        <w:rPr>
          <w:rFonts w:ascii="Arial" w:hAnsi="Arial" w:cs="Arial"/>
          <w:sz w:val="24"/>
          <w:szCs w:val="24"/>
        </w:rPr>
        <w:t>t</w:t>
      </w:r>
      <w:r w:rsidR="008570B7">
        <w:rPr>
          <w:rFonts w:ascii="Arial" w:hAnsi="Arial" w:cs="Arial"/>
          <w:sz w:val="24"/>
          <w:szCs w:val="24"/>
        </w:rPr>
        <w:t xml:space="preserve"> the multiple offerings</w:t>
      </w:r>
      <w:r w:rsidR="00EF73EF">
        <w:rPr>
          <w:rFonts w:ascii="Arial" w:hAnsi="Arial" w:cs="Arial"/>
          <w:sz w:val="24"/>
          <w:szCs w:val="24"/>
        </w:rPr>
        <w:t xml:space="preserve"> and service options. </w:t>
      </w:r>
      <w:r w:rsidR="00B02994">
        <w:rPr>
          <w:rFonts w:ascii="Arial" w:hAnsi="Arial" w:cs="Arial"/>
          <w:sz w:val="24"/>
          <w:szCs w:val="24"/>
        </w:rPr>
        <w:t>Stone (2025),</w:t>
      </w:r>
      <w:r w:rsidR="00B0463A">
        <w:rPr>
          <w:rFonts w:ascii="Arial" w:hAnsi="Arial" w:cs="Arial"/>
          <w:sz w:val="24"/>
          <w:szCs w:val="24"/>
        </w:rPr>
        <w:t xml:space="preserve"> highlighted that</w:t>
      </w:r>
      <w:r w:rsidR="00431684">
        <w:rPr>
          <w:rFonts w:ascii="Arial" w:hAnsi="Arial" w:cs="Arial"/>
          <w:sz w:val="24"/>
          <w:szCs w:val="24"/>
        </w:rPr>
        <w:t>,</w:t>
      </w:r>
      <w:r w:rsidR="00B0463A">
        <w:rPr>
          <w:rFonts w:ascii="Arial" w:hAnsi="Arial" w:cs="Arial"/>
          <w:sz w:val="24"/>
          <w:szCs w:val="24"/>
        </w:rPr>
        <w:t xml:space="preserve"> </w:t>
      </w:r>
      <w:r w:rsidR="008F7B9B">
        <w:rPr>
          <w:rFonts w:ascii="Arial" w:hAnsi="Arial" w:cs="Arial"/>
          <w:sz w:val="24"/>
          <w:szCs w:val="24"/>
        </w:rPr>
        <w:t>since 1986</w:t>
      </w:r>
      <w:r w:rsidR="00D20378">
        <w:rPr>
          <w:rFonts w:ascii="Arial" w:hAnsi="Arial" w:cs="Arial"/>
          <w:sz w:val="24"/>
          <w:szCs w:val="24"/>
        </w:rPr>
        <w:t>,</w:t>
      </w:r>
      <w:r w:rsidR="008F7B9B">
        <w:rPr>
          <w:rFonts w:ascii="Arial" w:hAnsi="Arial" w:cs="Arial"/>
          <w:sz w:val="24"/>
          <w:szCs w:val="24"/>
        </w:rPr>
        <w:t xml:space="preserve"> Double</w:t>
      </w:r>
      <w:r w:rsidR="00266236">
        <w:rPr>
          <w:rFonts w:ascii="Arial" w:hAnsi="Arial" w:cs="Arial"/>
          <w:sz w:val="24"/>
          <w:szCs w:val="24"/>
        </w:rPr>
        <w:t xml:space="preserve">Tree </w:t>
      </w:r>
      <w:r w:rsidR="00A459D4">
        <w:rPr>
          <w:rFonts w:ascii="Arial" w:hAnsi="Arial" w:cs="Arial"/>
          <w:sz w:val="24"/>
          <w:szCs w:val="24"/>
        </w:rPr>
        <w:t>brand has been know</w:t>
      </w:r>
      <w:r w:rsidR="009B6892">
        <w:rPr>
          <w:rFonts w:ascii="Arial" w:hAnsi="Arial" w:cs="Arial"/>
          <w:sz w:val="24"/>
          <w:szCs w:val="24"/>
        </w:rPr>
        <w:t>n for high-quality service</w:t>
      </w:r>
      <w:r w:rsidR="00731924">
        <w:rPr>
          <w:rFonts w:ascii="Arial" w:hAnsi="Arial" w:cs="Arial"/>
          <w:sz w:val="24"/>
          <w:szCs w:val="24"/>
        </w:rPr>
        <w:t xml:space="preserve"> by</w:t>
      </w:r>
      <w:r w:rsidR="009B6892">
        <w:rPr>
          <w:rFonts w:ascii="Arial" w:hAnsi="Arial" w:cs="Arial"/>
          <w:sz w:val="24"/>
          <w:szCs w:val="24"/>
        </w:rPr>
        <w:t xml:space="preserve"> </w:t>
      </w:r>
      <w:r w:rsidR="001A293A">
        <w:rPr>
          <w:rFonts w:ascii="Arial" w:hAnsi="Arial" w:cs="Arial"/>
          <w:sz w:val="24"/>
          <w:szCs w:val="24"/>
        </w:rPr>
        <w:t>offer</w:t>
      </w:r>
      <w:r w:rsidR="00731924">
        <w:rPr>
          <w:rFonts w:ascii="Arial" w:hAnsi="Arial" w:cs="Arial"/>
          <w:sz w:val="24"/>
          <w:szCs w:val="24"/>
        </w:rPr>
        <w:t>ing</w:t>
      </w:r>
      <w:r w:rsidR="00445D89">
        <w:rPr>
          <w:rFonts w:ascii="Arial" w:hAnsi="Arial" w:cs="Arial"/>
          <w:sz w:val="24"/>
          <w:szCs w:val="24"/>
        </w:rPr>
        <w:t xml:space="preserve"> guests</w:t>
      </w:r>
      <w:r w:rsidR="007D6673">
        <w:rPr>
          <w:rFonts w:ascii="Arial" w:hAnsi="Arial" w:cs="Arial"/>
          <w:sz w:val="24"/>
          <w:szCs w:val="24"/>
        </w:rPr>
        <w:t xml:space="preserve"> </w:t>
      </w:r>
      <w:r w:rsidR="00FA754D">
        <w:rPr>
          <w:rFonts w:ascii="Arial" w:hAnsi="Arial" w:cs="Arial"/>
          <w:sz w:val="24"/>
          <w:szCs w:val="24"/>
        </w:rPr>
        <w:t>warm welcome cookies</w:t>
      </w:r>
      <w:r w:rsidR="008120A6">
        <w:rPr>
          <w:rFonts w:ascii="Arial" w:hAnsi="Arial" w:cs="Arial"/>
          <w:sz w:val="24"/>
          <w:szCs w:val="24"/>
        </w:rPr>
        <w:t xml:space="preserve">, therefore, in 2025 they handed over </w:t>
      </w:r>
      <w:r w:rsidR="00731924">
        <w:rPr>
          <w:rFonts w:ascii="Arial" w:hAnsi="Arial" w:cs="Arial"/>
          <w:sz w:val="24"/>
          <w:szCs w:val="24"/>
        </w:rPr>
        <w:t>48</w:t>
      </w:r>
      <w:r w:rsidR="00856910">
        <w:rPr>
          <w:rFonts w:ascii="Arial" w:hAnsi="Arial" w:cs="Arial"/>
          <w:sz w:val="24"/>
          <w:szCs w:val="24"/>
        </w:rPr>
        <w:t>3 million cookies fro</w:t>
      </w:r>
      <w:r w:rsidR="00F91CB3">
        <w:rPr>
          <w:rFonts w:ascii="Arial" w:hAnsi="Arial" w:cs="Arial"/>
          <w:sz w:val="24"/>
          <w:szCs w:val="24"/>
        </w:rPr>
        <w:t>m across</w:t>
      </w:r>
      <w:r w:rsidR="00170284">
        <w:rPr>
          <w:rFonts w:ascii="Arial" w:hAnsi="Arial" w:cs="Arial"/>
          <w:sz w:val="24"/>
          <w:szCs w:val="24"/>
        </w:rPr>
        <w:t xml:space="preserve"> all their</w:t>
      </w:r>
      <w:r w:rsidR="003B7C75">
        <w:rPr>
          <w:rFonts w:ascii="Arial" w:hAnsi="Arial" w:cs="Arial"/>
          <w:sz w:val="24"/>
          <w:szCs w:val="24"/>
        </w:rPr>
        <w:t xml:space="preserve"> hotels</w:t>
      </w:r>
      <w:r w:rsidR="00856910">
        <w:rPr>
          <w:rFonts w:ascii="Arial" w:hAnsi="Arial" w:cs="Arial"/>
          <w:sz w:val="24"/>
          <w:szCs w:val="24"/>
        </w:rPr>
        <w:t xml:space="preserve"> chains</w:t>
      </w:r>
      <w:r w:rsidR="0046566F">
        <w:rPr>
          <w:rFonts w:ascii="Arial" w:hAnsi="Arial" w:cs="Arial"/>
          <w:sz w:val="24"/>
          <w:szCs w:val="24"/>
        </w:rPr>
        <w:t>,</w:t>
      </w:r>
      <w:r w:rsidR="00856910">
        <w:rPr>
          <w:rFonts w:ascii="Arial" w:hAnsi="Arial" w:cs="Arial"/>
          <w:sz w:val="24"/>
          <w:szCs w:val="24"/>
        </w:rPr>
        <w:t xml:space="preserve"> which not only create good brand imag</w:t>
      </w:r>
      <w:r w:rsidR="00996F6F">
        <w:rPr>
          <w:rFonts w:ascii="Arial" w:hAnsi="Arial" w:cs="Arial"/>
          <w:sz w:val="24"/>
          <w:szCs w:val="24"/>
        </w:rPr>
        <w:t>e but also creates bond between would be and cur</w:t>
      </w:r>
      <w:r w:rsidR="00655C24">
        <w:rPr>
          <w:rFonts w:ascii="Arial" w:hAnsi="Arial" w:cs="Arial"/>
          <w:sz w:val="24"/>
          <w:szCs w:val="24"/>
        </w:rPr>
        <w:t>rent customers</w:t>
      </w:r>
      <w:r w:rsidR="00431684">
        <w:rPr>
          <w:rFonts w:ascii="Arial" w:hAnsi="Arial" w:cs="Arial"/>
          <w:sz w:val="24"/>
          <w:szCs w:val="24"/>
        </w:rPr>
        <w:t xml:space="preserve"> with the brand.</w:t>
      </w:r>
    </w:p>
    <w:p w14:paraId="3FEB5F7F" w14:textId="7FDE7EDD" w:rsidR="000B2B39" w:rsidRDefault="00CC6A83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Internationally, Hilton commits </w:t>
      </w:r>
      <w:r w:rsidR="00570847">
        <w:rPr>
          <w:rFonts w:ascii="Arial" w:hAnsi="Arial" w:cs="Arial"/>
          <w:sz w:val="24"/>
          <w:szCs w:val="24"/>
        </w:rPr>
        <w:t>to proper sustainability through the</w:t>
      </w:r>
      <w:r w:rsidR="00D74081">
        <w:rPr>
          <w:rFonts w:ascii="Arial" w:hAnsi="Arial" w:cs="Arial"/>
          <w:sz w:val="24"/>
          <w:szCs w:val="24"/>
        </w:rPr>
        <w:t xml:space="preserve"> program of</w:t>
      </w:r>
      <w:r w:rsidR="00230299">
        <w:rPr>
          <w:rFonts w:ascii="Arial" w:hAnsi="Arial" w:cs="Arial"/>
          <w:sz w:val="24"/>
          <w:szCs w:val="24"/>
        </w:rPr>
        <w:t xml:space="preserve"> </w:t>
      </w:r>
      <w:r w:rsidR="00D74081" w:rsidRPr="00BF06C1">
        <w:rPr>
          <w:rFonts w:ascii="Arial" w:hAnsi="Arial" w:cs="Arial"/>
          <w:b/>
          <w:bCs/>
          <w:sz w:val="24"/>
          <w:szCs w:val="24"/>
        </w:rPr>
        <w:t xml:space="preserve">ʽʽ </w:t>
      </w:r>
      <w:r w:rsidR="00230299" w:rsidRPr="00BF06C1">
        <w:rPr>
          <w:rFonts w:ascii="Arial" w:hAnsi="Arial" w:cs="Arial"/>
          <w:b/>
          <w:bCs/>
          <w:sz w:val="24"/>
          <w:szCs w:val="24"/>
        </w:rPr>
        <w:t>Travel with Purposeʼʼ</w:t>
      </w:r>
      <w:r w:rsidR="009411A4">
        <w:rPr>
          <w:rFonts w:ascii="Arial" w:hAnsi="Arial" w:cs="Arial"/>
          <w:sz w:val="24"/>
          <w:szCs w:val="24"/>
        </w:rPr>
        <w:t xml:space="preserve"> (Hilton, 2025). </w:t>
      </w:r>
      <w:r w:rsidR="0095208D">
        <w:rPr>
          <w:rFonts w:ascii="Arial" w:hAnsi="Arial" w:cs="Arial"/>
          <w:sz w:val="24"/>
          <w:szCs w:val="24"/>
        </w:rPr>
        <w:t xml:space="preserve">The </w:t>
      </w:r>
      <w:r w:rsidR="001F6F87">
        <w:rPr>
          <w:rFonts w:ascii="Arial" w:hAnsi="Arial" w:cs="Arial"/>
          <w:sz w:val="24"/>
          <w:szCs w:val="24"/>
        </w:rPr>
        <w:t>placement revealed that corporate sustainability</w:t>
      </w:r>
      <w:r w:rsidR="00C97E33">
        <w:rPr>
          <w:rFonts w:ascii="Arial" w:hAnsi="Arial" w:cs="Arial"/>
          <w:sz w:val="24"/>
          <w:szCs w:val="24"/>
        </w:rPr>
        <w:t xml:space="preserve"> </w:t>
      </w:r>
      <w:r w:rsidR="00A51B35">
        <w:rPr>
          <w:rFonts w:ascii="Arial" w:hAnsi="Arial" w:cs="Arial"/>
          <w:sz w:val="24"/>
          <w:szCs w:val="24"/>
        </w:rPr>
        <w:t xml:space="preserve">policies </w:t>
      </w:r>
      <w:r w:rsidR="00C97E33">
        <w:rPr>
          <w:rFonts w:ascii="Arial" w:hAnsi="Arial" w:cs="Arial"/>
          <w:sz w:val="24"/>
          <w:szCs w:val="24"/>
        </w:rPr>
        <w:t>mostly fail to tra</w:t>
      </w:r>
      <w:r w:rsidR="00457480">
        <w:rPr>
          <w:rFonts w:ascii="Arial" w:hAnsi="Arial" w:cs="Arial"/>
          <w:sz w:val="24"/>
          <w:szCs w:val="24"/>
        </w:rPr>
        <w:t>n</w:t>
      </w:r>
      <w:r w:rsidR="00C97E33">
        <w:rPr>
          <w:rFonts w:ascii="Arial" w:hAnsi="Arial" w:cs="Arial"/>
          <w:sz w:val="24"/>
          <w:szCs w:val="24"/>
        </w:rPr>
        <w:t xml:space="preserve">slate </w:t>
      </w:r>
      <w:r w:rsidR="00624F19">
        <w:rPr>
          <w:rFonts w:ascii="Arial" w:hAnsi="Arial" w:cs="Arial"/>
          <w:sz w:val="24"/>
          <w:szCs w:val="24"/>
        </w:rPr>
        <w:t xml:space="preserve">into </w:t>
      </w:r>
      <w:r w:rsidR="00C97E33">
        <w:rPr>
          <w:rFonts w:ascii="Arial" w:hAnsi="Arial" w:cs="Arial"/>
          <w:sz w:val="24"/>
          <w:szCs w:val="24"/>
        </w:rPr>
        <w:t xml:space="preserve">consistent </w:t>
      </w:r>
      <w:r w:rsidR="00C632AE">
        <w:rPr>
          <w:rFonts w:ascii="Arial" w:hAnsi="Arial" w:cs="Arial"/>
          <w:sz w:val="24"/>
          <w:szCs w:val="24"/>
        </w:rPr>
        <w:t>operation</w:t>
      </w:r>
      <w:r w:rsidR="00F56BC5">
        <w:rPr>
          <w:rFonts w:ascii="Arial" w:hAnsi="Arial" w:cs="Arial"/>
          <w:sz w:val="24"/>
          <w:szCs w:val="24"/>
        </w:rPr>
        <w:t>al</w:t>
      </w:r>
      <w:r w:rsidR="00C632AE">
        <w:rPr>
          <w:rFonts w:ascii="Arial" w:hAnsi="Arial" w:cs="Arial"/>
          <w:sz w:val="24"/>
          <w:szCs w:val="24"/>
        </w:rPr>
        <w:t xml:space="preserve"> </w:t>
      </w:r>
      <w:r w:rsidR="00C97E33">
        <w:rPr>
          <w:rFonts w:ascii="Arial" w:hAnsi="Arial" w:cs="Arial"/>
          <w:sz w:val="24"/>
          <w:szCs w:val="24"/>
        </w:rPr>
        <w:t>practice</w:t>
      </w:r>
      <w:r w:rsidR="002F30AB">
        <w:rPr>
          <w:rFonts w:ascii="Arial" w:hAnsi="Arial" w:cs="Arial"/>
          <w:sz w:val="24"/>
          <w:szCs w:val="24"/>
        </w:rPr>
        <w:t>s</w:t>
      </w:r>
      <w:r w:rsidR="00C97E33">
        <w:rPr>
          <w:rFonts w:ascii="Arial" w:hAnsi="Arial" w:cs="Arial"/>
          <w:sz w:val="24"/>
          <w:szCs w:val="24"/>
        </w:rPr>
        <w:t>. This</w:t>
      </w:r>
      <w:r w:rsidR="00CB19D4">
        <w:rPr>
          <w:rFonts w:ascii="Arial" w:hAnsi="Arial" w:cs="Arial"/>
          <w:sz w:val="24"/>
          <w:szCs w:val="24"/>
        </w:rPr>
        <w:t xml:space="preserve"> supports the </w:t>
      </w:r>
      <w:r w:rsidR="00705190">
        <w:rPr>
          <w:rFonts w:ascii="Arial" w:hAnsi="Arial" w:cs="Arial"/>
          <w:sz w:val="24"/>
          <w:szCs w:val="24"/>
        </w:rPr>
        <w:t>understanding</w:t>
      </w:r>
      <w:r w:rsidR="00CB19D4">
        <w:rPr>
          <w:rFonts w:ascii="Arial" w:hAnsi="Arial" w:cs="Arial"/>
          <w:sz w:val="24"/>
          <w:szCs w:val="24"/>
        </w:rPr>
        <w:t xml:space="preserve"> of </w:t>
      </w:r>
      <w:r w:rsidR="008303E8">
        <w:rPr>
          <w:rFonts w:ascii="Arial" w:hAnsi="Arial" w:cs="Arial"/>
          <w:sz w:val="24"/>
          <w:szCs w:val="24"/>
        </w:rPr>
        <w:t xml:space="preserve">Abdelhaleem </w:t>
      </w:r>
      <w:r w:rsidR="008303E8" w:rsidRPr="008303E8">
        <w:rPr>
          <w:rFonts w:ascii="Arial" w:hAnsi="Arial" w:cs="Arial"/>
          <w:i/>
          <w:iCs/>
          <w:sz w:val="24"/>
          <w:szCs w:val="24"/>
        </w:rPr>
        <w:t>et al.</w:t>
      </w:r>
      <w:r w:rsidR="00BF06C1">
        <w:rPr>
          <w:rFonts w:ascii="Arial" w:hAnsi="Arial" w:cs="Arial"/>
          <w:sz w:val="24"/>
          <w:szCs w:val="24"/>
        </w:rPr>
        <w:t xml:space="preserve"> </w:t>
      </w:r>
      <w:r w:rsidR="008303E8">
        <w:rPr>
          <w:rFonts w:ascii="Arial" w:hAnsi="Arial" w:cs="Arial"/>
          <w:sz w:val="24"/>
          <w:szCs w:val="24"/>
        </w:rPr>
        <w:t>(2025)</w:t>
      </w:r>
      <w:r w:rsidR="00470179">
        <w:rPr>
          <w:rFonts w:ascii="Arial" w:hAnsi="Arial" w:cs="Arial"/>
          <w:sz w:val="24"/>
          <w:szCs w:val="24"/>
        </w:rPr>
        <w:t xml:space="preserve"> </w:t>
      </w:r>
      <w:r w:rsidR="009B7D75">
        <w:rPr>
          <w:rFonts w:ascii="Arial" w:hAnsi="Arial" w:cs="Arial"/>
          <w:sz w:val="24"/>
          <w:szCs w:val="24"/>
        </w:rPr>
        <w:t>which</w:t>
      </w:r>
      <w:r w:rsidR="00470179">
        <w:rPr>
          <w:rFonts w:ascii="Arial" w:hAnsi="Arial" w:cs="Arial"/>
          <w:sz w:val="24"/>
          <w:szCs w:val="24"/>
        </w:rPr>
        <w:t xml:space="preserve"> suggests sustainability within hospitality is mostly fradgmented</w:t>
      </w:r>
      <w:r w:rsidR="00BE6FCD">
        <w:rPr>
          <w:rFonts w:ascii="Arial" w:hAnsi="Arial" w:cs="Arial"/>
          <w:sz w:val="24"/>
          <w:szCs w:val="24"/>
        </w:rPr>
        <w:t xml:space="preserve"> </w:t>
      </w:r>
      <w:r w:rsidR="006A3321">
        <w:rPr>
          <w:rFonts w:ascii="Arial" w:hAnsi="Arial" w:cs="Arial"/>
          <w:sz w:val="24"/>
          <w:szCs w:val="24"/>
        </w:rPr>
        <w:t>due to</w:t>
      </w:r>
      <w:r w:rsidR="00BE6FCD">
        <w:rPr>
          <w:rFonts w:ascii="Arial" w:hAnsi="Arial" w:cs="Arial"/>
          <w:sz w:val="24"/>
          <w:szCs w:val="24"/>
        </w:rPr>
        <w:t xml:space="preserve"> top-down management</w:t>
      </w:r>
      <w:r w:rsidR="00BB4456">
        <w:rPr>
          <w:rFonts w:ascii="Arial" w:hAnsi="Arial" w:cs="Arial"/>
          <w:sz w:val="24"/>
          <w:szCs w:val="24"/>
        </w:rPr>
        <w:t xml:space="preserve"> structures</w:t>
      </w:r>
      <w:r w:rsidR="00BE6FCD">
        <w:rPr>
          <w:rFonts w:ascii="Arial" w:hAnsi="Arial" w:cs="Arial"/>
          <w:sz w:val="24"/>
          <w:szCs w:val="24"/>
        </w:rPr>
        <w:t xml:space="preserve"> that </w:t>
      </w:r>
      <w:r w:rsidR="00271653">
        <w:rPr>
          <w:rFonts w:ascii="Arial" w:hAnsi="Arial" w:cs="Arial"/>
          <w:sz w:val="24"/>
          <w:szCs w:val="24"/>
        </w:rPr>
        <w:t xml:space="preserve">often </w:t>
      </w:r>
      <w:r w:rsidR="00023099">
        <w:rPr>
          <w:rFonts w:ascii="Arial" w:hAnsi="Arial" w:cs="Arial"/>
          <w:sz w:val="24"/>
          <w:szCs w:val="24"/>
        </w:rPr>
        <w:t>restrict the initiative of local areas</w:t>
      </w:r>
      <w:r w:rsidR="001113BC">
        <w:rPr>
          <w:rFonts w:ascii="Arial" w:hAnsi="Arial" w:cs="Arial"/>
          <w:sz w:val="24"/>
          <w:szCs w:val="24"/>
        </w:rPr>
        <w:t>.</w:t>
      </w:r>
      <w:r w:rsidR="00267B46">
        <w:rPr>
          <w:rFonts w:ascii="Arial" w:hAnsi="Arial" w:cs="Arial"/>
          <w:sz w:val="24"/>
          <w:szCs w:val="24"/>
        </w:rPr>
        <w:t xml:space="preserve"> Through the review</w:t>
      </w:r>
      <w:r w:rsidR="00B94154">
        <w:rPr>
          <w:rFonts w:ascii="Arial" w:hAnsi="Arial" w:cs="Arial"/>
          <w:sz w:val="24"/>
          <w:szCs w:val="24"/>
        </w:rPr>
        <w:t xml:space="preserve"> of my personal and professional expe</w:t>
      </w:r>
      <w:r w:rsidR="00430F34">
        <w:rPr>
          <w:rFonts w:ascii="Arial" w:hAnsi="Arial" w:cs="Arial"/>
          <w:sz w:val="24"/>
          <w:szCs w:val="24"/>
        </w:rPr>
        <w:t xml:space="preserve">riences in the hotel industry, I can state that my focus was </w:t>
      </w:r>
      <w:r w:rsidR="00756F5D">
        <w:rPr>
          <w:rFonts w:ascii="Arial" w:hAnsi="Arial" w:cs="Arial"/>
          <w:sz w:val="24"/>
          <w:szCs w:val="24"/>
        </w:rPr>
        <w:t>specifically on the breakfast service.</w:t>
      </w:r>
      <w:r w:rsidR="00180EB3">
        <w:rPr>
          <w:rFonts w:ascii="Arial" w:hAnsi="Arial" w:cs="Arial"/>
          <w:sz w:val="24"/>
          <w:szCs w:val="24"/>
        </w:rPr>
        <w:t xml:space="preserve"> I </w:t>
      </w:r>
      <w:r w:rsidR="00021AAC">
        <w:rPr>
          <w:rFonts w:ascii="Arial" w:hAnsi="Arial" w:cs="Arial"/>
          <w:sz w:val="24"/>
          <w:szCs w:val="24"/>
        </w:rPr>
        <w:t>experie</w:t>
      </w:r>
      <w:r w:rsidR="00A97AFA">
        <w:rPr>
          <w:rFonts w:ascii="Arial" w:hAnsi="Arial" w:cs="Arial"/>
          <w:sz w:val="24"/>
          <w:szCs w:val="24"/>
        </w:rPr>
        <w:t>nced</w:t>
      </w:r>
      <w:r w:rsidR="00180EB3">
        <w:rPr>
          <w:rFonts w:ascii="Arial" w:hAnsi="Arial" w:cs="Arial"/>
          <w:sz w:val="24"/>
          <w:szCs w:val="24"/>
        </w:rPr>
        <w:t xml:space="preserve"> </w:t>
      </w:r>
      <w:r w:rsidR="004457E0">
        <w:rPr>
          <w:rFonts w:ascii="Arial" w:hAnsi="Arial" w:cs="Arial"/>
          <w:sz w:val="24"/>
          <w:szCs w:val="24"/>
        </w:rPr>
        <w:t xml:space="preserve">one of the most demanding periods, starting from 7 AM </w:t>
      </w:r>
      <w:r w:rsidR="000E272A">
        <w:rPr>
          <w:rFonts w:ascii="Arial" w:hAnsi="Arial" w:cs="Arial"/>
          <w:sz w:val="24"/>
          <w:szCs w:val="24"/>
        </w:rPr>
        <w:t xml:space="preserve">in the morning </w:t>
      </w:r>
      <w:r w:rsidR="004457E0">
        <w:rPr>
          <w:rFonts w:ascii="Arial" w:hAnsi="Arial" w:cs="Arial"/>
          <w:sz w:val="24"/>
          <w:szCs w:val="24"/>
        </w:rPr>
        <w:t xml:space="preserve">to </w:t>
      </w:r>
      <w:r w:rsidR="00AC2EAF">
        <w:rPr>
          <w:rFonts w:ascii="Arial" w:hAnsi="Arial" w:cs="Arial"/>
          <w:sz w:val="24"/>
          <w:szCs w:val="24"/>
        </w:rPr>
        <w:t>10 AM</w:t>
      </w:r>
      <w:r w:rsidR="00875D52">
        <w:rPr>
          <w:rFonts w:ascii="Arial" w:hAnsi="Arial" w:cs="Arial"/>
          <w:sz w:val="24"/>
          <w:szCs w:val="24"/>
        </w:rPr>
        <w:t xml:space="preserve"> on the weekdays</w:t>
      </w:r>
      <w:r w:rsidR="00AC2EAF">
        <w:rPr>
          <w:rFonts w:ascii="Arial" w:hAnsi="Arial" w:cs="Arial"/>
          <w:sz w:val="24"/>
          <w:szCs w:val="24"/>
        </w:rPr>
        <w:t>.</w:t>
      </w:r>
      <w:r w:rsidR="00297A91">
        <w:rPr>
          <w:rFonts w:ascii="Arial" w:hAnsi="Arial" w:cs="Arial"/>
          <w:sz w:val="24"/>
          <w:szCs w:val="24"/>
        </w:rPr>
        <w:t xml:space="preserve"> These timings</w:t>
      </w:r>
      <w:r w:rsidR="00656A99">
        <w:rPr>
          <w:rFonts w:ascii="Arial" w:hAnsi="Arial" w:cs="Arial"/>
          <w:sz w:val="24"/>
          <w:szCs w:val="24"/>
        </w:rPr>
        <w:t xml:space="preserve"> change </w:t>
      </w:r>
      <w:r w:rsidR="00003D5C">
        <w:rPr>
          <w:rFonts w:ascii="Arial" w:hAnsi="Arial" w:cs="Arial"/>
          <w:sz w:val="24"/>
          <w:szCs w:val="24"/>
        </w:rPr>
        <w:t>on</w:t>
      </w:r>
      <w:r w:rsidR="00656A99">
        <w:rPr>
          <w:rFonts w:ascii="Arial" w:hAnsi="Arial" w:cs="Arial"/>
          <w:sz w:val="24"/>
          <w:szCs w:val="24"/>
        </w:rPr>
        <w:t xml:space="preserve"> weekends</w:t>
      </w:r>
      <w:r w:rsidR="00B81311">
        <w:rPr>
          <w:rFonts w:ascii="Arial" w:hAnsi="Arial" w:cs="Arial"/>
          <w:sz w:val="24"/>
          <w:szCs w:val="24"/>
        </w:rPr>
        <w:t>, when i</w:t>
      </w:r>
      <w:r w:rsidR="0064035F">
        <w:rPr>
          <w:rFonts w:ascii="Arial" w:hAnsi="Arial" w:cs="Arial"/>
          <w:sz w:val="24"/>
          <w:szCs w:val="24"/>
        </w:rPr>
        <w:t>t</w:t>
      </w:r>
      <w:r w:rsidR="00B81311">
        <w:rPr>
          <w:rFonts w:ascii="Arial" w:hAnsi="Arial" w:cs="Arial"/>
          <w:sz w:val="24"/>
          <w:szCs w:val="24"/>
        </w:rPr>
        <w:t xml:space="preserve"> c</w:t>
      </w:r>
      <w:r w:rsidR="00F67940">
        <w:rPr>
          <w:rFonts w:ascii="Arial" w:hAnsi="Arial" w:cs="Arial"/>
          <w:sz w:val="24"/>
          <w:szCs w:val="24"/>
        </w:rPr>
        <w:t>loses at 11 AM.</w:t>
      </w:r>
      <w:r w:rsidR="00AC2EAF">
        <w:rPr>
          <w:rFonts w:ascii="Arial" w:hAnsi="Arial" w:cs="Arial"/>
          <w:sz w:val="24"/>
          <w:szCs w:val="24"/>
        </w:rPr>
        <w:t xml:space="preserve"> I</w:t>
      </w:r>
      <w:r w:rsidR="00F676D4">
        <w:rPr>
          <w:rFonts w:ascii="Arial" w:hAnsi="Arial" w:cs="Arial"/>
          <w:sz w:val="24"/>
          <w:szCs w:val="24"/>
        </w:rPr>
        <w:t xml:space="preserve">t used to take place within </w:t>
      </w:r>
      <w:r w:rsidR="00C21840">
        <w:rPr>
          <w:rFonts w:ascii="Arial" w:hAnsi="Arial" w:cs="Arial"/>
          <w:sz w:val="24"/>
          <w:szCs w:val="24"/>
        </w:rPr>
        <w:t>the restaurant are while we operated and served both hot</w:t>
      </w:r>
      <w:r w:rsidR="00C95F9E">
        <w:rPr>
          <w:rFonts w:ascii="Arial" w:hAnsi="Arial" w:cs="Arial"/>
          <w:sz w:val="24"/>
          <w:szCs w:val="24"/>
        </w:rPr>
        <w:t xml:space="preserve"> space</w:t>
      </w:r>
      <w:r w:rsidR="00C21840">
        <w:rPr>
          <w:rFonts w:ascii="Arial" w:hAnsi="Arial" w:cs="Arial"/>
          <w:sz w:val="24"/>
          <w:szCs w:val="24"/>
        </w:rPr>
        <w:t xml:space="preserve"> and cold buffet</w:t>
      </w:r>
      <w:r w:rsidR="0020233F">
        <w:rPr>
          <w:rFonts w:ascii="Arial" w:hAnsi="Arial" w:cs="Arial"/>
          <w:sz w:val="24"/>
          <w:szCs w:val="24"/>
        </w:rPr>
        <w:t>s</w:t>
      </w:r>
      <w:r w:rsidR="00EC786A">
        <w:rPr>
          <w:rFonts w:ascii="Arial" w:hAnsi="Arial" w:cs="Arial"/>
          <w:sz w:val="24"/>
          <w:szCs w:val="24"/>
        </w:rPr>
        <w:t>.</w:t>
      </w:r>
      <w:r w:rsidR="00FC505C">
        <w:rPr>
          <w:rFonts w:ascii="Arial" w:hAnsi="Arial" w:cs="Arial"/>
          <w:sz w:val="24"/>
          <w:szCs w:val="24"/>
        </w:rPr>
        <w:t xml:space="preserve"> According </w:t>
      </w:r>
      <w:r w:rsidR="00BC2D8C">
        <w:rPr>
          <w:rFonts w:ascii="Arial" w:hAnsi="Arial" w:cs="Arial"/>
          <w:sz w:val="24"/>
          <w:szCs w:val="24"/>
        </w:rPr>
        <w:t>to my observations, responsiveness was one</w:t>
      </w:r>
      <w:r w:rsidR="000B20C2">
        <w:rPr>
          <w:rFonts w:ascii="Arial" w:hAnsi="Arial" w:cs="Arial"/>
          <w:sz w:val="24"/>
          <w:szCs w:val="24"/>
        </w:rPr>
        <w:t xml:space="preserve"> of the most crucial </w:t>
      </w:r>
      <w:r w:rsidR="00646EE1">
        <w:rPr>
          <w:rFonts w:ascii="Arial" w:hAnsi="Arial" w:cs="Arial"/>
          <w:sz w:val="24"/>
          <w:szCs w:val="24"/>
        </w:rPr>
        <w:t xml:space="preserve">elements that brought succes </w:t>
      </w:r>
      <w:r w:rsidR="00C844F3">
        <w:rPr>
          <w:rFonts w:ascii="Arial" w:hAnsi="Arial" w:cs="Arial"/>
          <w:sz w:val="24"/>
          <w:szCs w:val="24"/>
        </w:rPr>
        <w:t>while performing the organisation.</w:t>
      </w:r>
      <w:r w:rsidR="003659D8">
        <w:rPr>
          <w:rFonts w:ascii="Arial" w:hAnsi="Arial" w:cs="Arial"/>
          <w:sz w:val="24"/>
          <w:szCs w:val="24"/>
        </w:rPr>
        <w:t xml:space="preserve"> As I remember</w:t>
      </w:r>
      <w:r w:rsidR="004E5E07">
        <w:rPr>
          <w:rFonts w:ascii="Arial" w:hAnsi="Arial" w:cs="Arial"/>
          <w:sz w:val="24"/>
          <w:szCs w:val="24"/>
        </w:rPr>
        <w:t>, one a large group reached the hotel early</w:t>
      </w:r>
      <w:r w:rsidR="00DF4573">
        <w:rPr>
          <w:rFonts w:ascii="Arial" w:hAnsi="Arial" w:cs="Arial"/>
          <w:sz w:val="24"/>
          <w:szCs w:val="24"/>
        </w:rPr>
        <w:t>,</w:t>
      </w:r>
      <w:r w:rsidR="004E5E07">
        <w:rPr>
          <w:rFonts w:ascii="Arial" w:hAnsi="Arial" w:cs="Arial"/>
          <w:sz w:val="24"/>
          <w:szCs w:val="24"/>
        </w:rPr>
        <w:t xml:space="preserve"> </w:t>
      </w:r>
      <w:r w:rsidR="00034B97">
        <w:rPr>
          <w:rFonts w:ascii="Arial" w:hAnsi="Arial" w:cs="Arial"/>
          <w:sz w:val="24"/>
          <w:szCs w:val="24"/>
        </w:rPr>
        <w:t>we had to stretch our capacity</w:t>
      </w:r>
      <w:r w:rsidR="00815561">
        <w:rPr>
          <w:rFonts w:ascii="Arial" w:hAnsi="Arial" w:cs="Arial"/>
          <w:sz w:val="24"/>
          <w:szCs w:val="24"/>
        </w:rPr>
        <w:t>.</w:t>
      </w:r>
      <w:r w:rsidR="006620E1">
        <w:rPr>
          <w:rFonts w:ascii="Arial" w:hAnsi="Arial" w:cs="Arial"/>
          <w:sz w:val="24"/>
          <w:szCs w:val="24"/>
        </w:rPr>
        <w:t xml:space="preserve"> </w:t>
      </w:r>
      <w:r w:rsidR="00815561">
        <w:rPr>
          <w:rFonts w:ascii="Arial" w:hAnsi="Arial" w:cs="Arial"/>
          <w:sz w:val="24"/>
          <w:szCs w:val="24"/>
        </w:rPr>
        <w:t>I</w:t>
      </w:r>
      <w:r w:rsidR="006620E1">
        <w:rPr>
          <w:rFonts w:ascii="Arial" w:hAnsi="Arial" w:cs="Arial"/>
          <w:sz w:val="24"/>
          <w:szCs w:val="24"/>
        </w:rPr>
        <w:t>n response to their needs</w:t>
      </w:r>
      <w:r w:rsidR="00A81C8A">
        <w:rPr>
          <w:rFonts w:ascii="Arial" w:hAnsi="Arial" w:cs="Arial"/>
          <w:sz w:val="24"/>
          <w:szCs w:val="24"/>
        </w:rPr>
        <w:t>, we arranged some ad</w:t>
      </w:r>
      <w:r w:rsidR="00EE0A8E">
        <w:rPr>
          <w:rFonts w:ascii="Arial" w:hAnsi="Arial" w:cs="Arial"/>
          <w:sz w:val="24"/>
          <w:szCs w:val="24"/>
        </w:rPr>
        <w:t>d</w:t>
      </w:r>
      <w:r w:rsidR="00A81C8A">
        <w:rPr>
          <w:rFonts w:ascii="Arial" w:hAnsi="Arial" w:cs="Arial"/>
          <w:sz w:val="24"/>
          <w:szCs w:val="24"/>
        </w:rPr>
        <w:t>itional tables</w:t>
      </w:r>
      <w:r w:rsidR="00354F7C">
        <w:rPr>
          <w:rFonts w:ascii="Arial" w:hAnsi="Arial" w:cs="Arial"/>
          <w:sz w:val="24"/>
          <w:szCs w:val="24"/>
        </w:rPr>
        <w:t xml:space="preserve"> and kept the service</w:t>
      </w:r>
      <w:r w:rsidR="004A53F3">
        <w:rPr>
          <w:rFonts w:ascii="Arial" w:hAnsi="Arial" w:cs="Arial"/>
          <w:sz w:val="24"/>
          <w:szCs w:val="24"/>
        </w:rPr>
        <w:t xml:space="preserve"> operational</w:t>
      </w:r>
      <w:r w:rsidR="00817196">
        <w:rPr>
          <w:rFonts w:ascii="Arial" w:hAnsi="Arial" w:cs="Arial"/>
          <w:sz w:val="24"/>
          <w:szCs w:val="24"/>
        </w:rPr>
        <w:t xml:space="preserve"> and accelerated.</w:t>
      </w:r>
      <w:r w:rsidR="005E0D7C">
        <w:rPr>
          <w:rFonts w:ascii="Arial" w:hAnsi="Arial" w:cs="Arial"/>
          <w:sz w:val="24"/>
          <w:szCs w:val="24"/>
        </w:rPr>
        <w:t xml:space="preserve"> This not only demo</w:t>
      </w:r>
      <w:r w:rsidR="008F7CA4">
        <w:rPr>
          <w:rFonts w:ascii="Arial" w:hAnsi="Arial" w:cs="Arial"/>
          <w:sz w:val="24"/>
          <w:szCs w:val="24"/>
        </w:rPr>
        <w:t>n</w:t>
      </w:r>
      <w:r w:rsidR="005E0D7C">
        <w:rPr>
          <w:rFonts w:ascii="Arial" w:hAnsi="Arial" w:cs="Arial"/>
          <w:sz w:val="24"/>
          <w:szCs w:val="24"/>
        </w:rPr>
        <w:t>stra</w:t>
      </w:r>
      <w:r w:rsidR="00BE01EA">
        <w:rPr>
          <w:rFonts w:ascii="Arial" w:hAnsi="Arial" w:cs="Arial"/>
          <w:sz w:val="24"/>
          <w:szCs w:val="24"/>
        </w:rPr>
        <w:t>ted our responsiveness to the increa</w:t>
      </w:r>
      <w:r w:rsidR="00025EE6">
        <w:rPr>
          <w:rFonts w:ascii="Arial" w:hAnsi="Arial" w:cs="Arial"/>
          <w:sz w:val="24"/>
          <w:szCs w:val="24"/>
        </w:rPr>
        <w:t>sed demand also our adaptability</w:t>
      </w:r>
      <w:r w:rsidR="00FE32B0">
        <w:rPr>
          <w:rFonts w:ascii="Arial" w:hAnsi="Arial" w:cs="Arial"/>
          <w:sz w:val="24"/>
          <w:szCs w:val="24"/>
        </w:rPr>
        <w:t xml:space="preserve"> into unplanned situations.</w:t>
      </w:r>
    </w:p>
    <w:p w14:paraId="0C2E6D6E" w14:textId="7982EEB7" w:rsidR="00F57C32" w:rsidRDefault="008D7BCB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</w:t>
      </w:r>
      <w:r w:rsidR="006126A8">
        <w:rPr>
          <w:rFonts w:ascii="Arial" w:hAnsi="Arial" w:cs="Arial"/>
          <w:sz w:val="24"/>
          <w:szCs w:val="24"/>
        </w:rPr>
        <w:t>he main shortfall</w:t>
      </w:r>
      <w:r w:rsidR="00901690">
        <w:rPr>
          <w:rFonts w:ascii="Arial" w:hAnsi="Arial" w:cs="Arial"/>
          <w:sz w:val="24"/>
          <w:szCs w:val="24"/>
        </w:rPr>
        <w:t>s</w:t>
      </w:r>
      <w:r w:rsidR="006126A8">
        <w:rPr>
          <w:rFonts w:ascii="Arial" w:hAnsi="Arial" w:cs="Arial"/>
          <w:sz w:val="24"/>
          <w:szCs w:val="24"/>
        </w:rPr>
        <w:t xml:space="preserve"> of susta</w:t>
      </w:r>
      <w:r w:rsidR="00144D3C">
        <w:rPr>
          <w:rFonts w:ascii="Arial" w:hAnsi="Arial" w:cs="Arial"/>
          <w:sz w:val="24"/>
          <w:szCs w:val="24"/>
        </w:rPr>
        <w:t>i</w:t>
      </w:r>
      <w:r w:rsidR="006126A8">
        <w:rPr>
          <w:rFonts w:ascii="Arial" w:hAnsi="Arial" w:cs="Arial"/>
          <w:sz w:val="24"/>
          <w:szCs w:val="24"/>
        </w:rPr>
        <w:t>nability can be observed through a limited structured proc</w:t>
      </w:r>
      <w:r w:rsidR="00F17FC6">
        <w:rPr>
          <w:rFonts w:ascii="Arial" w:hAnsi="Arial" w:cs="Arial"/>
          <w:sz w:val="24"/>
          <w:szCs w:val="24"/>
        </w:rPr>
        <w:t>ess of monitoring and staff training</w:t>
      </w:r>
      <w:r w:rsidR="00901A82">
        <w:rPr>
          <w:rFonts w:ascii="Arial" w:hAnsi="Arial" w:cs="Arial"/>
          <w:sz w:val="24"/>
          <w:szCs w:val="24"/>
        </w:rPr>
        <w:t xml:space="preserve"> for proper recycling efforts.</w:t>
      </w:r>
      <w:r w:rsidR="00901413">
        <w:rPr>
          <w:rFonts w:ascii="Arial" w:hAnsi="Arial" w:cs="Arial"/>
          <w:sz w:val="24"/>
          <w:szCs w:val="24"/>
        </w:rPr>
        <w:t xml:space="preserve"> To improve</w:t>
      </w:r>
      <w:r w:rsidR="009819EA">
        <w:rPr>
          <w:rFonts w:ascii="Arial" w:hAnsi="Arial" w:cs="Arial"/>
          <w:sz w:val="24"/>
          <w:szCs w:val="24"/>
        </w:rPr>
        <w:t>, DoubleTree need</w:t>
      </w:r>
      <w:r w:rsidR="00DB217B">
        <w:rPr>
          <w:rFonts w:ascii="Arial" w:hAnsi="Arial" w:cs="Arial"/>
          <w:sz w:val="24"/>
          <w:szCs w:val="24"/>
        </w:rPr>
        <w:t>s</w:t>
      </w:r>
      <w:r w:rsidR="009819EA">
        <w:rPr>
          <w:rFonts w:ascii="Arial" w:hAnsi="Arial" w:cs="Arial"/>
          <w:sz w:val="24"/>
          <w:szCs w:val="24"/>
        </w:rPr>
        <w:t xml:space="preserve"> to include sustainability in review</w:t>
      </w:r>
      <w:r w:rsidR="00A93D4D">
        <w:rPr>
          <w:rFonts w:ascii="Arial" w:hAnsi="Arial" w:cs="Arial"/>
          <w:sz w:val="24"/>
          <w:szCs w:val="24"/>
        </w:rPr>
        <w:t>s of employee performance and develop proper me</w:t>
      </w:r>
      <w:r w:rsidR="00BC557C">
        <w:rPr>
          <w:rFonts w:ascii="Arial" w:hAnsi="Arial" w:cs="Arial"/>
          <w:sz w:val="24"/>
          <w:szCs w:val="24"/>
        </w:rPr>
        <w:t>a</w:t>
      </w:r>
      <w:r w:rsidR="00A93D4D">
        <w:rPr>
          <w:rFonts w:ascii="Arial" w:hAnsi="Arial" w:cs="Arial"/>
          <w:sz w:val="24"/>
          <w:szCs w:val="24"/>
        </w:rPr>
        <w:t>surable</w:t>
      </w:r>
      <w:r w:rsidR="00BC557C">
        <w:rPr>
          <w:rFonts w:ascii="Arial" w:hAnsi="Arial" w:cs="Arial"/>
          <w:sz w:val="24"/>
          <w:szCs w:val="24"/>
        </w:rPr>
        <w:t xml:space="preserve"> KPIs.</w:t>
      </w:r>
      <w:r w:rsidR="008714FE">
        <w:rPr>
          <w:rFonts w:ascii="Arial" w:hAnsi="Arial" w:cs="Arial"/>
          <w:sz w:val="24"/>
          <w:szCs w:val="24"/>
        </w:rPr>
        <w:t xml:space="preserve"> </w:t>
      </w:r>
      <w:r w:rsidR="00322691">
        <w:rPr>
          <w:rFonts w:ascii="Arial" w:hAnsi="Arial" w:cs="Arial"/>
          <w:sz w:val="24"/>
          <w:szCs w:val="24"/>
        </w:rPr>
        <w:t>Thus, fu</w:t>
      </w:r>
      <w:r w:rsidR="00023334">
        <w:rPr>
          <w:rFonts w:ascii="Arial" w:hAnsi="Arial" w:cs="Arial"/>
          <w:sz w:val="24"/>
          <w:szCs w:val="24"/>
        </w:rPr>
        <w:t>rther improve</w:t>
      </w:r>
      <w:r w:rsidR="0048407C">
        <w:rPr>
          <w:rFonts w:ascii="Arial" w:hAnsi="Arial" w:cs="Arial"/>
          <w:sz w:val="24"/>
          <w:szCs w:val="24"/>
        </w:rPr>
        <w:t>ments</w:t>
      </w:r>
      <w:r w:rsidR="00023334">
        <w:rPr>
          <w:rFonts w:ascii="Arial" w:hAnsi="Arial" w:cs="Arial"/>
          <w:sz w:val="24"/>
          <w:szCs w:val="24"/>
        </w:rPr>
        <w:t xml:space="preserve"> t</w:t>
      </w:r>
      <w:r w:rsidR="002C0F58">
        <w:rPr>
          <w:rFonts w:ascii="Arial" w:hAnsi="Arial" w:cs="Arial"/>
          <w:sz w:val="24"/>
          <w:szCs w:val="24"/>
        </w:rPr>
        <w:t>o</w:t>
      </w:r>
      <w:r w:rsidR="00023334">
        <w:rPr>
          <w:rFonts w:ascii="Arial" w:hAnsi="Arial" w:cs="Arial"/>
          <w:sz w:val="24"/>
          <w:szCs w:val="24"/>
        </w:rPr>
        <w:t xml:space="preserve"> organisational performance</w:t>
      </w:r>
      <w:r w:rsidR="00FE0EF5">
        <w:rPr>
          <w:rFonts w:ascii="Arial" w:hAnsi="Arial" w:cs="Arial"/>
          <w:sz w:val="24"/>
          <w:szCs w:val="24"/>
        </w:rPr>
        <w:t xml:space="preserve"> certain recommendation</w:t>
      </w:r>
      <w:r w:rsidR="00E061B5">
        <w:rPr>
          <w:rFonts w:ascii="Arial" w:hAnsi="Arial" w:cs="Arial"/>
          <w:sz w:val="24"/>
          <w:szCs w:val="24"/>
        </w:rPr>
        <w:t>s</w:t>
      </w:r>
      <w:r w:rsidR="00FE0EF5">
        <w:rPr>
          <w:rFonts w:ascii="Arial" w:hAnsi="Arial" w:cs="Arial"/>
          <w:sz w:val="24"/>
          <w:szCs w:val="24"/>
        </w:rPr>
        <w:t xml:space="preserve"> that </w:t>
      </w:r>
      <w:r w:rsidR="005C013E">
        <w:rPr>
          <w:rFonts w:ascii="Arial" w:hAnsi="Arial" w:cs="Arial"/>
          <w:sz w:val="24"/>
          <w:szCs w:val="24"/>
        </w:rPr>
        <w:t>I</w:t>
      </w:r>
      <w:r w:rsidR="00FE0EF5">
        <w:rPr>
          <w:rFonts w:ascii="Arial" w:hAnsi="Arial" w:cs="Arial"/>
          <w:sz w:val="24"/>
          <w:szCs w:val="24"/>
        </w:rPr>
        <w:t xml:space="preserve"> have suggested</w:t>
      </w:r>
      <w:r w:rsidR="0065682A">
        <w:rPr>
          <w:rFonts w:ascii="Arial" w:hAnsi="Arial" w:cs="Arial"/>
          <w:sz w:val="24"/>
          <w:szCs w:val="24"/>
        </w:rPr>
        <w:t xml:space="preserve">, </w:t>
      </w:r>
      <w:r w:rsidR="00444F18">
        <w:rPr>
          <w:rFonts w:ascii="Arial" w:hAnsi="Arial" w:cs="Arial"/>
          <w:sz w:val="24"/>
          <w:szCs w:val="24"/>
        </w:rPr>
        <w:t>such as</w:t>
      </w:r>
      <w:r w:rsidR="00947BF1">
        <w:rPr>
          <w:rFonts w:ascii="Arial" w:hAnsi="Arial" w:cs="Arial"/>
          <w:sz w:val="24"/>
          <w:szCs w:val="24"/>
        </w:rPr>
        <w:t xml:space="preserve"> </w:t>
      </w:r>
      <w:r w:rsidR="00B43057">
        <w:rPr>
          <w:rFonts w:ascii="Arial" w:hAnsi="Arial" w:cs="Arial"/>
          <w:sz w:val="24"/>
          <w:szCs w:val="24"/>
        </w:rPr>
        <w:t>conducting marketing campai</w:t>
      </w:r>
      <w:r w:rsidR="00411D1C">
        <w:rPr>
          <w:rFonts w:ascii="Arial" w:hAnsi="Arial" w:cs="Arial"/>
          <w:sz w:val="24"/>
          <w:szCs w:val="24"/>
        </w:rPr>
        <w:t>gn</w:t>
      </w:r>
      <w:r w:rsidR="00C5255A">
        <w:rPr>
          <w:rFonts w:ascii="Arial" w:hAnsi="Arial" w:cs="Arial"/>
          <w:sz w:val="24"/>
          <w:szCs w:val="24"/>
        </w:rPr>
        <w:t>s and focusing on sustainable waste reduc</w:t>
      </w:r>
      <w:r w:rsidR="005F7F0E">
        <w:rPr>
          <w:rFonts w:ascii="Arial" w:hAnsi="Arial" w:cs="Arial"/>
          <w:sz w:val="24"/>
          <w:szCs w:val="24"/>
        </w:rPr>
        <w:t xml:space="preserve">tion. </w:t>
      </w:r>
      <w:r w:rsidR="007A7E97">
        <w:rPr>
          <w:rFonts w:ascii="Arial" w:hAnsi="Arial" w:cs="Arial"/>
          <w:sz w:val="24"/>
          <w:szCs w:val="24"/>
        </w:rPr>
        <w:t xml:space="preserve">As per Watson (2025), the Solar Panels and Sensor Lights can be implemented to enhance sustainability. </w:t>
      </w:r>
      <w:r w:rsidR="00474E02">
        <w:rPr>
          <w:rFonts w:ascii="Arial" w:hAnsi="Arial" w:cs="Arial"/>
          <w:sz w:val="24"/>
          <w:szCs w:val="24"/>
        </w:rPr>
        <w:t>I a</w:t>
      </w:r>
      <w:r w:rsidR="008312F4">
        <w:rPr>
          <w:rFonts w:ascii="Arial" w:hAnsi="Arial" w:cs="Arial"/>
          <w:sz w:val="24"/>
          <w:szCs w:val="24"/>
        </w:rPr>
        <w:t>gree with this idea as in-store sustainability develo</w:t>
      </w:r>
      <w:r w:rsidR="009759F2">
        <w:rPr>
          <w:rFonts w:ascii="Arial" w:hAnsi="Arial" w:cs="Arial"/>
          <w:sz w:val="24"/>
          <w:szCs w:val="24"/>
        </w:rPr>
        <w:t>pment can support more growth.</w:t>
      </w:r>
    </w:p>
    <w:p w14:paraId="12CE53DD" w14:textId="5CA52B8E" w:rsidR="003E0124" w:rsidRPr="003E0124" w:rsidRDefault="003E0124" w:rsidP="003E0124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2" w:name="_Toc213942581"/>
      <w:r w:rsidRPr="003E0124">
        <w:rPr>
          <w:rFonts w:ascii="Arial" w:hAnsi="Arial" w:cs="Arial"/>
          <w:b/>
          <w:bCs/>
          <w:color w:val="000000" w:themeColor="text1"/>
          <w:sz w:val="28"/>
          <w:szCs w:val="28"/>
        </w:rPr>
        <w:t>Conclusion</w:t>
      </w:r>
      <w:bookmarkEnd w:id="2"/>
    </w:p>
    <w:p w14:paraId="08CF9A78" w14:textId="5403C4B9" w:rsidR="008D53DC" w:rsidRDefault="0019787D" w:rsidP="001637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</w:t>
      </w:r>
      <w:r w:rsidR="00B20E76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clusion to this report</w:t>
      </w:r>
      <w:r w:rsidR="006E1CEB">
        <w:rPr>
          <w:rFonts w:ascii="Arial" w:hAnsi="Arial" w:cs="Arial"/>
          <w:sz w:val="24"/>
          <w:szCs w:val="24"/>
        </w:rPr>
        <w:t>, it can be stated that my placement at DoubleTree</w:t>
      </w:r>
      <w:r w:rsidR="005C6797">
        <w:rPr>
          <w:rFonts w:ascii="Arial" w:hAnsi="Arial" w:cs="Arial"/>
          <w:sz w:val="24"/>
          <w:szCs w:val="24"/>
        </w:rPr>
        <w:t xml:space="preserve"> showed me how F&amp;B operations can prove to be complex</w:t>
      </w:r>
      <w:r w:rsidR="00710F06">
        <w:rPr>
          <w:rFonts w:ascii="Arial" w:hAnsi="Arial" w:cs="Arial"/>
          <w:sz w:val="24"/>
          <w:szCs w:val="24"/>
        </w:rPr>
        <w:t xml:space="preserve">. </w:t>
      </w:r>
      <w:r w:rsidR="006C2E10">
        <w:rPr>
          <w:rFonts w:ascii="Arial" w:hAnsi="Arial" w:cs="Arial"/>
          <w:sz w:val="24"/>
          <w:szCs w:val="24"/>
        </w:rPr>
        <w:t xml:space="preserve">The </w:t>
      </w:r>
      <w:r w:rsidR="009F1714">
        <w:rPr>
          <w:rFonts w:ascii="Arial" w:hAnsi="Arial" w:cs="Arial"/>
          <w:sz w:val="24"/>
          <w:szCs w:val="24"/>
        </w:rPr>
        <w:t>hotel is a four-star property that offer</w:t>
      </w:r>
      <w:r w:rsidR="001A229E">
        <w:rPr>
          <w:rFonts w:ascii="Arial" w:hAnsi="Arial" w:cs="Arial"/>
          <w:sz w:val="24"/>
          <w:szCs w:val="24"/>
        </w:rPr>
        <w:t>s six conference rooms, a bar, a st</w:t>
      </w:r>
      <w:r w:rsidR="00537BA0">
        <w:rPr>
          <w:rFonts w:ascii="Arial" w:hAnsi="Arial" w:cs="Arial"/>
          <w:sz w:val="24"/>
          <w:szCs w:val="24"/>
        </w:rPr>
        <w:t>y</w:t>
      </w:r>
      <w:r w:rsidR="001A229E">
        <w:rPr>
          <w:rFonts w:ascii="Arial" w:hAnsi="Arial" w:cs="Arial"/>
          <w:sz w:val="24"/>
          <w:szCs w:val="24"/>
        </w:rPr>
        <w:t>lish</w:t>
      </w:r>
      <w:r w:rsidR="00B51F79">
        <w:rPr>
          <w:rFonts w:ascii="Arial" w:hAnsi="Arial" w:cs="Arial"/>
          <w:sz w:val="24"/>
          <w:szCs w:val="24"/>
        </w:rPr>
        <w:t xml:space="preserve"> in-house restaurant</w:t>
      </w:r>
      <w:r w:rsidR="003B50BB">
        <w:rPr>
          <w:rFonts w:ascii="Arial" w:hAnsi="Arial" w:cs="Arial"/>
          <w:sz w:val="24"/>
          <w:szCs w:val="24"/>
        </w:rPr>
        <w:t>, room service and a gym</w:t>
      </w:r>
      <w:r w:rsidR="00B51F79">
        <w:rPr>
          <w:rFonts w:ascii="Arial" w:hAnsi="Arial" w:cs="Arial"/>
          <w:sz w:val="24"/>
          <w:szCs w:val="24"/>
        </w:rPr>
        <w:t>. This entire experience</w:t>
      </w:r>
      <w:r w:rsidR="00DC2396">
        <w:rPr>
          <w:rFonts w:ascii="Arial" w:hAnsi="Arial" w:cs="Arial"/>
          <w:sz w:val="24"/>
          <w:szCs w:val="24"/>
        </w:rPr>
        <w:t xml:space="preserve"> of taking part in the F&amp;B operations during my placement here has been a major </w:t>
      </w:r>
      <w:r w:rsidR="00B40B8D">
        <w:rPr>
          <w:rFonts w:ascii="Arial" w:hAnsi="Arial" w:cs="Arial"/>
          <w:sz w:val="24"/>
          <w:szCs w:val="24"/>
        </w:rPr>
        <w:t>influence in bringing in a change in my p</w:t>
      </w:r>
      <w:r w:rsidR="008A6D2B">
        <w:rPr>
          <w:rFonts w:ascii="Arial" w:hAnsi="Arial" w:cs="Arial"/>
          <w:sz w:val="24"/>
          <w:szCs w:val="24"/>
        </w:rPr>
        <w:t>erspectives about how F&amp;B operates.</w:t>
      </w:r>
      <w:r w:rsidR="00617F3B">
        <w:rPr>
          <w:rFonts w:ascii="Arial" w:hAnsi="Arial" w:cs="Arial"/>
          <w:sz w:val="24"/>
          <w:szCs w:val="24"/>
        </w:rPr>
        <w:t xml:space="preserve"> </w:t>
      </w:r>
      <w:r w:rsidR="00D4395C">
        <w:rPr>
          <w:rFonts w:ascii="Arial" w:hAnsi="Arial" w:cs="Arial"/>
          <w:sz w:val="24"/>
          <w:szCs w:val="24"/>
        </w:rPr>
        <w:t>However</w:t>
      </w:r>
      <w:r w:rsidR="00BE04C1">
        <w:rPr>
          <w:rFonts w:ascii="Arial" w:hAnsi="Arial" w:cs="Arial"/>
          <w:sz w:val="24"/>
          <w:szCs w:val="24"/>
        </w:rPr>
        <w:t>, a th</w:t>
      </w:r>
      <w:r w:rsidR="00AD3565">
        <w:rPr>
          <w:rFonts w:ascii="Arial" w:hAnsi="Arial" w:cs="Arial"/>
          <w:sz w:val="24"/>
          <w:szCs w:val="24"/>
        </w:rPr>
        <w:t>o</w:t>
      </w:r>
      <w:r w:rsidR="00BE04C1">
        <w:rPr>
          <w:rFonts w:ascii="Arial" w:hAnsi="Arial" w:cs="Arial"/>
          <w:sz w:val="24"/>
          <w:szCs w:val="24"/>
        </w:rPr>
        <w:t>rough understanding and evaluati</w:t>
      </w:r>
      <w:r w:rsidR="004A5F26">
        <w:rPr>
          <w:rFonts w:ascii="Arial" w:hAnsi="Arial" w:cs="Arial"/>
          <w:sz w:val="24"/>
          <w:szCs w:val="24"/>
        </w:rPr>
        <w:t>on of the experiences has suggested that marketing campai</w:t>
      </w:r>
      <w:r w:rsidR="00153CD9">
        <w:rPr>
          <w:rFonts w:ascii="Arial" w:hAnsi="Arial" w:cs="Arial"/>
          <w:sz w:val="24"/>
          <w:szCs w:val="24"/>
        </w:rPr>
        <w:t>g</w:t>
      </w:r>
      <w:r w:rsidR="00DE5DA6">
        <w:rPr>
          <w:rFonts w:ascii="Arial" w:hAnsi="Arial" w:cs="Arial"/>
          <w:sz w:val="24"/>
          <w:szCs w:val="24"/>
        </w:rPr>
        <w:t>n</w:t>
      </w:r>
      <w:r w:rsidR="00153CD9">
        <w:rPr>
          <w:rFonts w:ascii="Arial" w:hAnsi="Arial" w:cs="Arial"/>
          <w:sz w:val="24"/>
          <w:szCs w:val="24"/>
        </w:rPr>
        <w:t xml:space="preserve">s and the organisational </w:t>
      </w:r>
      <w:r w:rsidR="00311DD6">
        <w:rPr>
          <w:rFonts w:ascii="Arial" w:hAnsi="Arial" w:cs="Arial"/>
          <w:sz w:val="24"/>
          <w:szCs w:val="24"/>
        </w:rPr>
        <w:t>performance</w:t>
      </w:r>
      <w:r w:rsidR="009B4ED7">
        <w:rPr>
          <w:rFonts w:ascii="Arial" w:hAnsi="Arial" w:cs="Arial"/>
          <w:sz w:val="24"/>
          <w:szCs w:val="24"/>
        </w:rPr>
        <w:t>. Linking theory to these real</w:t>
      </w:r>
      <w:r w:rsidR="00E62062">
        <w:rPr>
          <w:rFonts w:ascii="Arial" w:hAnsi="Arial" w:cs="Arial"/>
          <w:sz w:val="24"/>
          <w:szCs w:val="24"/>
        </w:rPr>
        <w:t xml:space="preserve"> examples has indicated that instant adoption and strategic</w:t>
      </w:r>
      <w:r w:rsidR="00163719">
        <w:rPr>
          <w:rFonts w:ascii="Arial" w:hAnsi="Arial" w:cs="Arial"/>
          <w:sz w:val="24"/>
          <w:szCs w:val="24"/>
        </w:rPr>
        <w:t xml:space="preserve"> responsiveness add to the business portfolio and reputation.</w:t>
      </w:r>
    </w:p>
    <w:p w14:paraId="7CF9B687" w14:textId="34A30939" w:rsidR="0017288B" w:rsidRDefault="00B2468E" w:rsidP="00B2468E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3" w:name="_Toc213942582"/>
      <w:r w:rsidRPr="00B2468E">
        <w:rPr>
          <w:rFonts w:ascii="Arial" w:hAnsi="Arial" w:cs="Arial"/>
          <w:b/>
          <w:bCs/>
          <w:color w:val="auto"/>
          <w:sz w:val="24"/>
          <w:szCs w:val="24"/>
        </w:rPr>
        <w:t>Reference List</w:t>
      </w:r>
      <w:bookmarkEnd w:id="3"/>
    </w:p>
    <w:p w14:paraId="74F4A2D1" w14:textId="40945A23" w:rsidR="00F80650" w:rsidRPr="00C3121A" w:rsidRDefault="00C3121A" w:rsidP="00C3121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127B22">
        <w:rPr>
          <w:rFonts w:ascii="Arial" w:hAnsi="Arial" w:cs="Arial"/>
        </w:rPr>
        <w:t xml:space="preserve">Abdelhaleem, M.F., Hewedi, M.M., Abdelhakim, A.S. and Gaber, A.M. (2025) </w:t>
      </w:r>
      <w:r w:rsidR="00C80952">
        <w:rPr>
          <w:rFonts w:ascii="Arial" w:hAnsi="Arial" w:cs="Arial"/>
        </w:rPr>
        <w:t>ʻ</w:t>
      </w:r>
      <w:r w:rsidRPr="00127B22">
        <w:rPr>
          <w:rFonts w:ascii="Arial" w:hAnsi="Arial" w:cs="Arial"/>
        </w:rPr>
        <w:t>Stakeholder Perspectives on Implementing Sustainable Food Practices in Egypt’s Green Hotels: A Qualitative Exploration</w:t>
      </w:r>
      <w:r w:rsidR="001315CE">
        <w:rPr>
          <w:rFonts w:ascii="Arial" w:hAnsi="Arial" w:cs="Arial"/>
        </w:rPr>
        <w:t>ʼ</w:t>
      </w:r>
      <w:r w:rsidRPr="00127B22">
        <w:rPr>
          <w:rFonts w:ascii="Arial" w:hAnsi="Arial" w:cs="Arial"/>
        </w:rPr>
        <w:t xml:space="preserve">. </w:t>
      </w:r>
      <w:r w:rsidRPr="00127B22">
        <w:rPr>
          <w:rFonts w:ascii="Arial" w:hAnsi="Arial" w:cs="Arial"/>
          <w:i/>
          <w:iCs/>
        </w:rPr>
        <w:t>International Journal of Heritage, Tourism and Hospitality</w:t>
      </w:r>
      <w:r w:rsidRPr="00127B22">
        <w:rPr>
          <w:rFonts w:ascii="Arial" w:hAnsi="Arial" w:cs="Arial"/>
        </w:rPr>
        <w:t xml:space="preserve">, 19(1), pp.117–134. Available at: </w:t>
      </w:r>
      <w:hyperlink r:id="rId9" w:history="1">
        <w:r w:rsidRPr="00127B22">
          <w:rPr>
            <w:rStyle w:val="Hyperlink"/>
            <w:rFonts w:ascii="Arial" w:hAnsi="Arial" w:cs="Arial"/>
          </w:rPr>
          <w:t>https://doi.org/10.21608/ijhth.2025.387761.1073</w:t>
        </w:r>
      </w:hyperlink>
      <w:r w:rsidRPr="00127B22">
        <w:rPr>
          <w:rFonts w:ascii="Arial" w:hAnsi="Arial" w:cs="Arial"/>
        </w:rPr>
        <w:t xml:space="preserve"> (Accessed: 20 Octomber 2025)</w:t>
      </w:r>
    </w:p>
    <w:p w14:paraId="4D792DAE" w14:textId="0AB01F90" w:rsidR="005033C6" w:rsidRDefault="005033C6" w:rsidP="00266A8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266A8E">
        <w:rPr>
          <w:rFonts w:ascii="Arial" w:hAnsi="Arial" w:cs="Arial"/>
        </w:rPr>
        <w:t>Hilton (2025)</w:t>
      </w:r>
      <w:r w:rsidR="00266A8E">
        <w:rPr>
          <w:rFonts w:ascii="Arial" w:hAnsi="Arial" w:cs="Arial"/>
        </w:rPr>
        <w:t xml:space="preserve"> </w:t>
      </w:r>
      <w:r w:rsidRPr="00266A8E">
        <w:rPr>
          <w:rFonts w:ascii="Arial" w:hAnsi="Arial" w:cs="Arial"/>
          <w:i/>
          <w:iCs/>
        </w:rPr>
        <w:t>Travel with Purpose</w:t>
      </w:r>
      <w:r w:rsidR="009D6701" w:rsidRPr="00266A8E">
        <w:rPr>
          <w:rFonts w:ascii="Arial" w:hAnsi="Arial" w:cs="Arial"/>
        </w:rPr>
        <w:t xml:space="preserve">. </w:t>
      </w:r>
      <w:r w:rsidRPr="00266A8E">
        <w:rPr>
          <w:rFonts w:ascii="Arial" w:hAnsi="Arial" w:cs="Arial"/>
        </w:rPr>
        <w:t xml:space="preserve">Available at: </w:t>
      </w:r>
      <w:hyperlink r:id="rId10" w:history="1">
        <w:r w:rsidR="009D6701" w:rsidRPr="00266A8E">
          <w:rPr>
            <w:rStyle w:val="Hyperlink"/>
            <w:rFonts w:ascii="Arial" w:hAnsi="Arial" w:cs="Arial"/>
          </w:rPr>
          <w:t>https://travelwithpurpose.hilton.com/</w:t>
        </w:r>
      </w:hyperlink>
      <w:r w:rsidR="00266A8E">
        <w:rPr>
          <w:rFonts w:ascii="Arial" w:hAnsi="Arial" w:cs="Arial"/>
        </w:rPr>
        <w:t xml:space="preserve"> </w:t>
      </w:r>
      <w:r w:rsidR="008C31A0">
        <w:rPr>
          <w:rFonts w:ascii="Arial" w:hAnsi="Arial" w:cs="Arial"/>
        </w:rPr>
        <w:t xml:space="preserve">(Accessed: </w:t>
      </w:r>
      <w:r w:rsidR="00221165">
        <w:rPr>
          <w:rFonts w:ascii="Arial" w:hAnsi="Arial" w:cs="Arial"/>
        </w:rPr>
        <w:t>12 November 2025)</w:t>
      </w:r>
    </w:p>
    <w:p w14:paraId="6634D2E8" w14:textId="031D0526" w:rsidR="0098069D" w:rsidRDefault="00FA76DA" w:rsidP="0098069D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FA76DA">
        <w:rPr>
          <w:rFonts w:ascii="Arial" w:hAnsi="Arial" w:cs="Arial"/>
        </w:rPr>
        <w:t>Mun, S.G., Woo, L. and Seo, K. (2021</w:t>
      </w:r>
      <w:r w:rsidR="009A6FC9">
        <w:rPr>
          <w:rFonts w:ascii="Arial" w:hAnsi="Arial" w:cs="Arial"/>
        </w:rPr>
        <w:t xml:space="preserve">) </w:t>
      </w:r>
      <w:r w:rsidR="001315CE">
        <w:rPr>
          <w:rFonts w:ascii="Arial" w:hAnsi="Arial" w:cs="Arial"/>
        </w:rPr>
        <w:t>ʻ</w:t>
      </w:r>
      <w:r w:rsidRPr="00FA76DA">
        <w:rPr>
          <w:rFonts w:ascii="Arial" w:hAnsi="Arial" w:cs="Arial"/>
        </w:rPr>
        <w:t>Importance of F&amp;B operation in luxury hotels: the case of Asia versus the US</w:t>
      </w:r>
      <w:r w:rsidR="001315CE">
        <w:rPr>
          <w:rFonts w:ascii="Arial" w:hAnsi="Arial" w:cs="Arial"/>
        </w:rPr>
        <w:t>ʼ</w:t>
      </w:r>
      <w:r w:rsidRPr="00FA76DA">
        <w:rPr>
          <w:rFonts w:ascii="Arial" w:hAnsi="Arial" w:cs="Arial"/>
        </w:rPr>
        <w:t xml:space="preserve">. </w:t>
      </w:r>
      <w:r w:rsidRPr="00FA76DA">
        <w:rPr>
          <w:rFonts w:ascii="Arial" w:hAnsi="Arial" w:cs="Arial"/>
          <w:i/>
          <w:iCs/>
        </w:rPr>
        <w:t xml:space="preserve">International Journal of Contemporary Hospitality </w:t>
      </w:r>
      <w:r w:rsidRPr="00FA76DA">
        <w:rPr>
          <w:rFonts w:ascii="Arial" w:hAnsi="Arial" w:cs="Arial"/>
          <w:i/>
          <w:iCs/>
        </w:rPr>
        <w:lastRenderedPageBreak/>
        <w:t>Management</w:t>
      </w:r>
      <w:r w:rsidRPr="00FA76DA">
        <w:rPr>
          <w:rFonts w:ascii="Arial" w:hAnsi="Arial" w:cs="Arial"/>
        </w:rPr>
        <w:t>, 33(1), pp.125–144.</w:t>
      </w:r>
      <w:r w:rsidR="000A39B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Available at</w:t>
      </w:r>
      <w:r w:rsidRPr="00FA76DA">
        <w:rPr>
          <w:rFonts w:ascii="Arial" w:hAnsi="Arial" w:cs="Arial"/>
        </w:rPr>
        <w:t>:</w:t>
      </w:r>
      <w:r w:rsidR="000A39B0">
        <w:rPr>
          <w:rFonts w:ascii="Arial" w:hAnsi="Arial" w:cs="Arial"/>
        </w:rPr>
        <w:t xml:space="preserve"> </w:t>
      </w:r>
      <w:hyperlink r:id="rId11" w:history="1">
        <w:r w:rsidR="000A39B0" w:rsidRPr="00270AB7">
          <w:rPr>
            <w:rStyle w:val="Hyperlink"/>
            <w:rFonts w:ascii="Arial" w:hAnsi="Arial" w:cs="Arial"/>
          </w:rPr>
          <w:t>https://doi.org/10.1108/ijchm-06-2020-0546</w:t>
        </w:r>
      </w:hyperlink>
      <w:r w:rsidR="000A39B0">
        <w:rPr>
          <w:rFonts w:ascii="Arial" w:hAnsi="Arial" w:cs="Arial"/>
        </w:rPr>
        <w:t xml:space="preserve"> </w:t>
      </w:r>
    </w:p>
    <w:p w14:paraId="2AF1BB5E" w14:textId="64713049" w:rsidR="00881517" w:rsidRDefault="00881517" w:rsidP="0098069D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98069D">
        <w:rPr>
          <w:rFonts w:ascii="Arial" w:hAnsi="Arial" w:cs="Arial"/>
        </w:rPr>
        <w:t xml:space="preserve">Otengei, S.O. and Ahebwa, W.M. (2021) Innovative capacity and sustainable food tourist influx to African-ethnic restaurants: The dynamic capabilities perspective. </w:t>
      </w:r>
      <w:r w:rsidRPr="0098069D">
        <w:rPr>
          <w:rFonts w:ascii="Arial" w:hAnsi="Arial" w:cs="Arial"/>
          <w:i/>
          <w:iCs/>
        </w:rPr>
        <w:t>Tourism and Hospitality Research</w:t>
      </w:r>
      <w:r w:rsidRPr="0098069D">
        <w:rPr>
          <w:rFonts w:ascii="Arial" w:hAnsi="Arial" w:cs="Arial"/>
        </w:rPr>
        <w:t>, 33(1), p.146735842096602 Available at:</w:t>
      </w:r>
      <w:r w:rsidR="00F94C30" w:rsidRPr="0098069D">
        <w:rPr>
          <w:rFonts w:ascii="Arial" w:eastAsiaTheme="minorHAnsi" w:hAnsi="Arial" w:cs="Arial"/>
          <w:kern w:val="2"/>
          <w:sz w:val="22"/>
          <w:szCs w:val="22"/>
          <w:lang w:eastAsia="en-US"/>
          <w14:ligatures w14:val="standardContextual"/>
        </w:rPr>
        <w:t xml:space="preserve"> </w:t>
      </w:r>
      <w:r w:rsidR="00F94C30" w:rsidRPr="0098069D">
        <w:rPr>
          <w:rFonts w:ascii="Arial" w:hAnsi="Arial" w:cs="Arial"/>
        </w:rPr>
        <w:t xml:space="preserve"> </w:t>
      </w:r>
      <w:hyperlink r:id="rId12" w:history="1">
        <w:r w:rsidR="0098069D" w:rsidRPr="0098069D">
          <w:rPr>
            <w:rStyle w:val="Hyperlink"/>
            <w:rFonts w:ascii="Arial" w:hAnsi="Arial" w:cs="Arial"/>
          </w:rPr>
          <w:t>https://www.researchgate.net/profile/Samson-Otengei/publication/346217948_Innovative_capacity_and_sustainable_food_tourist_influx_to_African-ethnic_restaurants_The_dynamic_capabilities_perspective/links/6005be1892851c13fe1f207e/Innovative-capacity-and-sustainable-food-tourist-influx-to-African-ethnic-restaurants-The-dynamic-capabilities-perspective.pdf?_sg%5B0%5D=started_experiment_milestone&amp;origin=journalDetail</w:t>
        </w:r>
      </w:hyperlink>
      <w:r w:rsidR="0098069D" w:rsidRPr="0098069D">
        <w:rPr>
          <w:rFonts w:ascii="Arial" w:hAnsi="Arial" w:cs="Arial"/>
        </w:rPr>
        <w:t xml:space="preserve"> </w:t>
      </w:r>
      <w:r w:rsidR="0098069D">
        <w:rPr>
          <w:rFonts w:ascii="Arial" w:hAnsi="Arial" w:cs="Arial"/>
        </w:rPr>
        <w:t xml:space="preserve"> </w:t>
      </w:r>
      <w:r w:rsidR="00A43A4B">
        <w:rPr>
          <w:rFonts w:ascii="Arial" w:hAnsi="Arial" w:cs="Arial"/>
        </w:rPr>
        <w:t>(Accessed: 19 Octomber 2025)</w:t>
      </w:r>
    </w:p>
    <w:p w14:paraId="585640A9" w14:textId="18248EDB" w:rsidR="004E463A" w:rsidRDefault="004E463A" w:rsidP="004E463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E463A">
        <w:rPr>
          <w:rFonts w:ascii="Arial" w:hAnsi="Arial" w:cs="Arial"/>
        </w:rPr>
        <w:t xml:space="preserve">Stone, J. (2025) </w:t>
      </w:r>
      <w:r w:rsidRPr="004E463A">
        <w:rPr>
          <w:rFonts w:ascii="Arial" w:hAnsi="Arial" w:cs="Arial"/>
          <w:i/>
          <w:iCs/>
        </w:rPr>
        <w:t>The Hotel Chain That Welcomes Guests With Chocolate Chip Cookies</w:t>
      </w:r>
      <w:r w:rsidRPr="004E463A">
        <w:rPr>
          <w:rFonts w:ascii="Arial" w:hAnsi="Arial" w:cs="Arial"/>
        </w:rPr>
        <w:t xml:space="preserve">. Available at: </w:t>
      </w:r>
      <w:hyperlink r:id="rId13" w:history="1">
        <w:r w:rsidR="00BF0EC5" w:rsidRPr="00375D6F">
          <w:rPr>
            <w:rStyle w:val="Hyperlink"/>
            <w:rFonts w:ascii="Arial" w:hAnsi="Arial" w:cs="Arial"/>
          </w:rPr>
          <w:t>https://www.yahoo.com/lifestyle/articles/hotel-chain-welcomes-guests-chocolate-154700232.html?guccounter=1&amp;guce_referrer=aHR0cHM6Ly93d3cuZ29vZ2xlLmNvbS8&amp;guce_referrer_sig=AQAAABprQQp9Qg7NQxqJ4eIynWO8whYi5jGp2sOQLs54EPZAvF0srCQ6XyR0-aIM1iAqbuEJSxkiSzXxwtFVLHaWDrbRd0SmrchmTZw4SzeHiOsjn05GWr3c1jBacyBO-inv1oZc9-u3rvQjgyJst6d-4YQdsYg971kQgpjFUvAIP0cM</w:t>
        </w:r>
      </w:hyperlink>
      <w:r w:rsidR="00BF0EC5">
        <w:rPr>
          <w:rFonts w:ascii="Arial" w:hAnsi="Arial" w:cs="Arial"/>
        </w:rPr>
        <w:t xml:space="preserve"> (</w:t>
      </w:r>
      <w:r w:rsidR="00172D12">
        <w:rPr>
          <w:rFonts w:ascii="Arial" w:hAnsi="Arial" w:cs="Arial"/>
        </w:rPr>
        <w:t>Accessed: 12 November 2025)</w:t>
      </w:r>
    </w:p>
    <w:p w14:paraId="132ACEEC" w14:textId="430DB30D" w:rsidR="005E0EE8" w:rsidRDefault="005E0EE8" w:rsidP="005E0EE8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bookmarkStart w:id="4" w:name="_Hlk213938697"/>
      <w:r w:rsidRPr="005E0EE8">
        <w:rPr>
          <w:rFonts w:ascii="Arial" w:hAnsi="Arial" w:cs="Arial"/>
        </w:rPr>
        <w:t>Štreimikienė</w:t>
      </w:r>
      <w:bookmarkEnd w:id="4"/>
      <w:r w:rsidRPr="005E0EE8">
        <w:rPr>
          <w:rFonts w:ascii="Arial" w:hAnsi="Arial" w:cs="Arial"/>
        </w:rPr>
        <w:t xml:space="preserve">, D. and Ahmed, R.R. (2021) </w:t>
      </w:r>
      <w:r w:rsidR="001315CE">
        <w:rPr>
          <w:rFonts w:ascii="Arial" w:hAnsi="Arial" w:cs="Arial"/>
        </w:rPr>
        <w:t>ʻ</w:t>
      </w:r>
      <w:r w:rsidRPr="005E0EE8">
        <w:rPr>
          <w:rFonts w:ascii="Arial" w:hAnsi="Arial" w:cs="Arial"/>
        </w:rPr>
        <w:t>CORPORATE SOCIAL RESPONSIBILITY AND BRAND MANAGEMENT: EVIDENCE FROM CARROLL’S PYRAMID AND TRIPLE BOTTOM LINE APPROACHES</w:t>
      </w:r>
      <w:r w:rsidR="001315CE">
        <w:rPr>
          <w:rFonts w:ascii="Arial" w:hAnsi="Arial" w:cs="Arial"/>
        </w:rPr>
        <w:t>ʼ</w:t>
      </w:r>
      <w:r w:rsidRPr="005E0EE8">
        <w:rPr>
          <w:rFonts w:ascii="Arial" w:hAnsi="Arial" w:cs="Arial"/>
        </w:rPr>
        <w:t xml:space="preserve">. </w:t>
      </w:r>
      <w:r w:rsidRPr="005E0EE8">
        <w:rPr>
          <w:rFonts w:ascii="Arial" w:hAnsi="Arial" w:cs="Arial"/>
          <w:i/>
          <w:iCs/>
        </w:rPr>
        <w:t>Technological and Economic Development of Economy</w:t>
      </w:r>
      <w:r w:rsidRPr="005E0EE8">
        <w:rPr>
          <w:rFonts w:ascii="Arial" w:hAnsi="Arial" w:cs="Arial"/>
        </w:rPr>
        <w:t xml:space="preserve">, 27(4), pp.852–875. Available at: </w:t>
      </w:r>
      <w:hyperlink r:id="rId14" w:history="1">
        <w:r w:rsidRPr="005E0EE8">
          <w:rPr>
            <w:rStyle w:val="Hyperlink"/>
            <w:rFonts w:ascii="Arial" w:hAnsi="Arial" w:cs="Arial"/>
          </w:rPr>
          <w:t>https://journals.vilniustech.lt/index.php/TEDE/article/view/14520</w:t>
        </w:r>
      </w:hyperlink>
      <w:r w:rsidRPr="005E0EE8">
        <w:rPr>
          <w:rFonts w:ascii="Arial" w:hAnsi="Arial" w:cs="Arial"/>
        </w:rPr>
        <w:t xml:space="preserve"> </w:t>
      </w:r>
      <w:r w:rsidR="009A6FC9">
        <w:rPr>
          <w:rFonts w:ascii="Arial" w:hAnsi="Arial" w:cs="Arial"/>
        </w:rPr>
        <w:t xml:space="preserve"> (Accessed: 12 November 2025)</w:t>
      </w:r>
    </w:p>
    <w:p w14:paraId="5613295C" w14:textId="2F864AD6" w:rsidR="00FE0A0D" w:rsidRPr="005E0EE8" w:rsidRDefault="002030A5" w:rsidP="005E0EE8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Watson,</w:t>
      </w:r>
      <w:r w:rsidR="008145F7">
        <w:rPr>
          <w:rFonts w:ascii="Arial" w:hAnsi="Arial" w:cs="Arial"/>
        </w:rPr>
        <w:t xml:space="preserve"> W</w:t>
      </w:r>
      <w:r>
        <w:rPr>
          <w:rFonts w:ascii="Arial" w:hAnsi="Arial" w:cs="Arial"/>
        </w:rPr>
        <w:t>. (2025)</w:t>
      </w:r>
      <w:r w:rsidR="00ED6C47">
        <w:rPr>
          <w:rFonts w:ascii="Arial" w:hAnsi="Arial" w:cs="Arial"/>
        </w:rPr>
        <w:t>.</w:t>
      </w:r>
      <w:r w:rsidR="00ED6C47" w:rsidRPr="008145F7">
        <w:rPr>
          <w:rFonts w:ascii="Arial" w:hAnsi="Arial" w:cs="Arial"/>
          <w:i/>
          <w:iCs/>
        </w:rPr>
        <w:t xml:space="preserve"> Verbal conversation with Bianca Matal on</w:t>
      </w:r>
      <w:r w:rsidR="00BC7145">
        <w:rPr>
          <w:rFonts w:ascii="Arial" w:hAnsi="Arial" w:cs="Arial"/>
          <w:i/>
          <w:iCs/>
        </w:rPr>
        <w:t xml:space="preserve"> Tuesday</w:t>
      </w:r>
      <w:r w:rsidR="00ED6C47" w:rsidRPr="008145F7">
        <w:rPr>
          <w:rFonts w:ascii="Arial" w:hAnsi="Arial" w:cs="Arial"/>
          <w:i/>
          <w:iCs/>
        </w:rPr>
        <w:t xml:space="preserve"> </w:t>
      </w:r>
      <w:r w:rsidR="008145F7" w:rsidRPr="008145F7">
        <w:rPr>
          <w:rFonts w:ascii="Arial" w:hAnsi="Arial" w:cs="Arial"/>
          <w:i/>
          <w:iCs/>
        </w:rPr>
        <w:t>14 Octomber 2025</w:t>
      </w:r>
    </w:p>
    <w:p w14:paraId="0F446963" w14:textId="616CBDDD" w:rsidR="005E3779" w:rsidRDefault="005E3779" w:rsidP="005E377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5E3779">
        <w:rPr>
          <w:rFonts w:ascii="Arial" w:hAnsi="Arial" w:cs="Arial"/>
        </w:rPr>
        <w:lastRenderedPageBreak/>
        <w:t>Yousaf, Z., Radulescu, M., Sinisi, C.I., Serbanescu, L. and Paunescu, L.M. (2021)</w:t>
      </w:r>
      <w:r>
        <w:rPr>
          <w:rFonts w:ascii="Arial" w:hAnsi="Arial" w:cs="Arial"/>
        </w:rPr>
        <w:t xml:space="preserve"> </w:t>
      </w:r>
      <w:r w:rsidR="00001125">
        <w:rPr>
          <w:rFonts w:ascii="Arial" w:hAnsi="Arial" w:cs="Arial"/>
        </w:rPr>
        <w:t>ʻ</w:t>
      </w:r>
      <w:r w:rsidRPr="005E3779">
        <w:rPr>
          <w:rFonts w:ascii="Arial" w:hAnsi="Arial" w:cs="Arial"/>
        </w:rPr>
        <w:t>Harmonization of Green Motives and Green Business Strategies Towards Sustainable Development of Hospitality and Tourism Industry: Green Environmental Policies</w:t>
      </w:r>
      <w:r w:rsidR="004B65A4">
        <w:rPr>
          <w:rFonts w:ascii="Arial" w:hAnsi="Arial" w:cs="Arial"/>
        </w:rPr>
        <w:t>ʼ</w:t>
      </w:r>
      <w:r w:rsidRPr="005E3779">
        <w:rPr>
          <w:rFonts w:ascii="Arial" w:hAnsi="Arial" w:cs="Arial"/>
        </w:rPr>
        <w:t xml:space="preserve">. </w:t>
      </w:r>
      <w:r w:rsidRPr="005E3779">
        <w:rPr>
          <w:rFonts w:ascii="Arial" w:hAnsi="Arial" w:cs="Arial"/>
          <w:i/>
          <w:iCs/>
        </w:rPr>
        <w:t>Sustainability</w:t>
      </w:r>
      <w:r w:rsidR="00DC4C3E">
        <w:rPr>
          <w:rFonts w:ascii="Arial" w:hAnsi="Arial" w:cs="Arial"/>
          <w:i/>
          <w:iCs/>
        </w:rPr>
        <w:t xml:space="preserve"> 2021</w:t>
      </w:r>
      <w:r w:rsidRPr="005E3779">
        <w:rPr>
          <w:rFonts w:ascii="Arial" w:hAnsi="Arial" w:cs="Arial"/>
        </w:rPr>
        <w:t xml:space="preserve">, 13(12), p.6592. Available at: </w:t>
      </w:r>
      <w:hyperlink r:id="rId15" w:history="1">
        <w:r w:rsidRPr="005E3779">
          <w:rPr>
            <w:rStyle w:val="Hyperlink"/>
            <w:rFonts w:ascii="Arial" w:hAnsi="Arial" w:cs="Arial"/>
          </w:rPr>
          <w:t>https://www.mdpi.com/2071-1050/13/12/6592</w:t>
        </w:r>
      </w:hyperlink>
      <w:r w:rsidRPr="005E3779">
        <w:rPr>
          <w:rFonts w:ascii="Arial" w:hAnsi="Arial" w:cs="Arial"/>
        </w:rPr>
        <w:t xml:space="preserve"> </w:t>
      </w:r>
      <w:r w:rsidR="00F80650">
        <w:rPr>
          <w:rFonts w:ascii="Arial" w:hAnsi="Arial" w:cs="Arial"/>
        </w:rPr>
        <w:t>(Accessed: 19 Octomber 2025)</w:t>
      </w:r>
    </w:p>
    <w:p w14:paraId="09E36126" w14:textId="77777777" w:rsidR="00D20378" w:rsidRDefault="00D20378" w:rsidP="005E377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2FCB3498" w14:textId="77777777" w:rsidR="00D20378" w:rsidRDefault="00D20378" w:rsidP="005E377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59AE9174" w14:textId="77777777" w:rsidR="00D20378" w:rsidRDefault="00D20378" w:rsidP="005E377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2317E963" w14:textId="7E021FCE" w:rsidR="000D3497" w:rsidRDefault="000D3497" w:rsidP="00A10853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5" w:name="_Toc213942583"/>
      <w:r w:rsidRPr="00A10853">
        <w:rPr>
          <w:rFonts w:ascii="Arial" w:hAnsi="Arial" w:cs="Arial"/>
          <w:b/>
          <w:bCs/>
          <w:color w:val="auto"/>
          <w:sz w:val="24"/>
          <w:szCs w:val="24"/>
        </w:rPr>
        <w:t>A</w:t>
      </w:r>
      <w:r w:rsidR="00031DC7" w:rsidRPr="00A10853">
        <w:rPr>
          <w:rFonts w:ascii="Arial" w:hAnsi="Arial" w:cs="Arial"/>
          <w:b/>
          <w:bCs/>
          <w:color w:val="auto"/>
          <w:sz w:val="24"/>
          <w:szCs w:val="24"/>
        </w:rPr>
        <w:t>ppendi</w:t>
      </w:r>
      <w:r w:rsidR="00A10853" w:rsidRPr="00A10853">
        <w:rPr>
          <w:rFonts w:ascii="Arial" w:hAnsi="Arial" w:cs="Arial"/>
          <w:b/>
          <w:bCs/>
          <w:color w:val="auto"/>
          <w:sz w:val="24"/>
          <w:szCs w:val="24"/>
        </w:rPr>
        <w:t>ces</w:t>
      </w:r>
      <w:bookmarkEnd w:id="5"/>
    </w:p>
    <w:p w14:paraId="75C78C22" w14:textId="13AB27AD" w:rsidR="00172D12" w:rsidRDefault="00A10853" w:rsidP="002005A5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6" w:name="_Toc213942584"/>
      <w:r w:rsidRPr="00825B17">
        <w:rPr>
          <w:rFonts w:ascii="Arial" w:hAnsi="Arial" w:cs="Arial"/>
          <w:b/>
          <w:bCs/>
          <w:color w:val="auto"/>
          <w:sz w:val="24"/>
          <w:szCs w:val="24"/>
        </w:rPr>
        <w:t>Appendix 1:</w:t>
      </w:r>
      <w:r w:rsidR="00071145" w:rsidRPr="00825B17">
        <w:rPr>
          <w:rFonts w:ascii="Arial" w:hAnsi="Arial" w:cs="Arial"/>
          <w:b/>
          <w:bCs/>
          <w:color w:val="auto"/>
          <w:sz w:val="24"/>
          <w:szCs w:val="24"/>
        </w:rPr>
        <w:t xml:space="preserve"> Personal picture </w:t>
      </w:r>
      <w:r w:rsidR="0054518E">
        <w:rPr>
          <w:rFonts w:ascii="Arial" w:hAnsi="Arial" w:cs="Arial"/>
          <w:b/>
          <w:bCs/>
          <w:color w:val="auto"/>
          <w:sz w:val="24"/>
          <w:szCs w:val="24"/>
        </w:rPr>
        <w:t xml:space="preserve">of </w:t>
      </w:r>
      <w:r w:rsidR="00D6469D">
        <w:rPr>
          <w:rFonts w:ascii="Arial" w:hAnsi="Arial" w:cs="Arial"/>
          <w:b/>
          <w:bCs/>
          <w:color w:val="auto"/>
          <w:sz w:val="24"/>
          <w:szCs w:val="24"/>
        </w:rPr>
        <w:t>ʺTurn off lights and save e</w:t>
      </w:r>
      <w:r w:rsidR="00937F9C">
        <w:rPr>
          <w:rFonts w:ascii="Arial" w:hAnsi="Arial" w:cs="Arial"/>
          <w:b/>
          <w:bCs/>
          <w:color w:val="auto"/>
          <w:sz w:val="24"/>
          <w:szCs w:val="24"/>
        </w:rPr>
        <w:t>lectricityʺ kitchen poster</w:t>
      </w:r>
      <w:r w:rsidR="00691866">
        <w:rPr>
          <w:rFonts w:ascii="Arial" w:hAnsi="Arial" w:cs="Arial"/>
          <w:b/>
          <w:bCs/>
          <w:color w:val="auto"/>
          <w:sz w:val="24"/>
          <w:szCs w:val="24"/>
        </w:rPr>
        <w:t xml:space="preserve"> during the placement</w:t>
      </w:r>
      <w:bookmarkEnd w:id="6"/>
    </w:p>
    <w:p w14:paraId="5507ACE0" w14:textId="10EB3C1A" w:rsidR="00B72F6F" w:rsidRDefault="00D258FF" w:rsidP="00B72F6F">
      <w:r w:rsidRPr="00D258FF">
        <w:rPr>
          <w:noProof/>
        </w:rPr>
        <w:drawing>
          <wp:inline distT="0" distB="0" distL="0" distR="0" wp14:anchorId="2B6D5C9B" wp14:editId="2008E95B">
            <wp:extent cx="3608324" cy="3879160"/>
            <wp:effectExtent l="0" t="0" r="0" b="7620"/>
            <wp:docPr id="1575164691" name="Picture 1" descr="A sign on a tile w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5164691" name="Picture 1" descr="A sign on a tile wall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655404" cy="3929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54F5A5" w14:textId="784C67C2" w:rsidR="00024F11" w:rsidRDefault="00105FF2" w:rsidP="007D02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8449B0" w:rsidRPr="0004429A">
        <w:rPr>
          <w:rFonts w:ascii="Arial" w:hAnsi="Arial" w:cs="Arial"/>
          <w:sz w:val="24"/>
          <w:szCs w:val="24"/>
        </w:rPr>
        <w:t>(</w:t>
      </w:r>
      <w:r w:rsidR="006C6D6B" w:rsidRPr="0004429A">
        <w:rPr>
          <w:rFonts w:ascii="Arial" w:hAnsi="Arial" w:cs="Arial"/>
          <w:sz w:val="24"/>
          <w:szCs w:val="24"/>
        </w:rPr>
        <w:t xml:space="preserve">Source: </w:t>
      </w:r>
      <w:r w:rsidR="00EF25C9">
        <w:rPr>
          <w:rFonts w:ascii="Arial" w:hAnsi="Arial" w:cs="Arial"/>
          <w:sz w:val="24"/>
          <w:szCs w:val="24"/>
        </w:rPr>
        <w:t>Personal ima</w:t>
      </w:r>
      <w:r>
        <w:rPr>
          <w:rFonts w:ascii="Arial" w:hAnsi="Arial" w:cs="Arial"/>
          <w:sz w:val="24"/>
          <w:szCs w:val="24"/>
        </w:rPr>
        <w:t>ge</w:t>
      </w:r>
      <w:r w:rsidR="00DD08EA">
        <w:rPr>
          <w:rFonts w:ascii="Arial" w:hAnsi="Arial" w:cs="Arial"/>
          <w:sz w:val="24"/>
          <w:szCs w:val="24"/>
        </w:rPr>
        <w:t xml:space="preserve"> taken by Bianca Matal</w:t>
      </w:r>
      <w:r w:rsidR="008449B0" w:rsidRPr="0004429A">
        <w:rPr>
          <w:rFonts w:ascii="Arial" w:hAnsi="Arial" w:cs="Arial"/>
          <w:sz w:val="24"/>
          <w:szCs w:val="24"/>
        </w:rPr>
        <w:t>)</w:t>
      </w:r>
    </w:p>
    <w:p w14:paraId="20AA4A64" w14:textId="77777777" w:rsidR="00962B1D" w:rsidRDefault="00962B1D" w:rsidP="00130F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DA0D17" w14:textId="429D2B53" w:rsidR="00BC2658" w:rsidRDefault="00BC2658" w:rsidP="00C54EB7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7" w:name="_Toc213942585"/>
      <w:r w:rsidRPr="00C54EB7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Appendix 2:</w:t>
      </w:r>
      <w:r w:rsidR="006E1D6F" w:rsidRPr="00C54EB7">
        <w:rPr>
          <w:rFonts w:ascii="Arial" w:hAnsi="Arial" w:cs="Arial"/>
          <w:b/>
          <w:bCs/>
          <w:color w:val="auto"/>
          <w:sz w:val="24"/>
          <w:szCs w:val="24"/>
        </w:rPr>
        <w:t xml:space="preserve"> Learning Objectives and Archivement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62B1D" w14:paraId="366ACCB9" w14:textId="77777777" w:rsidTr="00962B1D">
        <w:trPr>
          <w:trHeight w:val="494"/>
        </w:trPr>
        <w:tc>
          <w:tcPr>
            <w:tcW w:w="4508" w:type="dxa"/>
          </w:tcPr>
          <w:p w14:paraId="4A77CB2D" w14:textId="093B5091" w:rsidR="00962B1D" w:rsidRPr="002C3D66" w:rsidRDefault="002C3D66" w:rsidP="00AD1EF6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C3D66">
              <w:rPr>
                <w:rFonts w:ascii="Arial" w:hAnsi="Arial" w:cs="Arial"/>
                <w:b/>
                <w:bCs/>
                <w:sz w:val="24"/>
                <w:szCs w:val="24"/>
              </w:rPr>
              <w:t>Learning Objectives</w:t>
            </w:r>
          </w:p>
        </w:tc>
        <w:tc>
          <w:tcPr>
            <w:tcW w:w="4508" w:type="dxa"/>
          </w:tcPr>
          <w:p w14:paraId="70BA4EB8" w14:textId="75D3A50D" w:rsidR="00962B1D" w:rsidRPr="002C3D66" w:rsidRDefault="002C3D66" w:rsidP="002C3D66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C3D66">
              <w:rPr>
                <w:rFonts w:ascii="Arial" w:hAnsi="Arial" w:cs="Arial"/>
                <w:b/>
                <w:bCs/>
                <w:sz w:val="24"/>
                <w:szCs w:val="24"/>
              </w:rPr>
              <w:t>Achivement Discussion</w:t>
            </w:r>
          </w:p>
        </w:tc>
      </w:tr>
      <w:tr w:rsidR="00962B1D" w14:paraId="20D12615" w14:textId="77777777" w:rsidTr="00962B1D">
        <w:trPr>
          <w:trHeight w:val="1692"/>
        </w:trPr>
        <w:tc>
          <w:tcPr>
            <w:tcW w:w="4508" w:type="dxa"/>
          </w:tcPr>
          <w:p w14:paraId="3A3CB3FE" w14:textId="67AE265C" w:rsidR="00962B1D" w:rsidRPr="00130FDB" w:rsidRDefault="003434EC" w:rsidP="00130FDB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30FDB">
              <w:rPr>
                <w:rFonts w:ascii="Arial" w:hAnsi="Arial" w:cs="Arial"/>
                <w:sz w:val="24"/>
                <w:szCs w:val="24"/>
              </w:rPr>
              <w:t>To understand how practices of sustainability are imple</w:t>
            </w:r>
            <w:r w:rsidR="00251A33" w:rsidRPr="00130FDB">
              <w:rPr>
                <w:rFonts w:ascii="Arial" w:hAnsi="Arial" w:cs="Arial"/>
                <w:sz w:val="24"/>
                <w:szCs w:val="24"/>
              </w:rPr>
              <w:t>mented in the regular operations of F&amp;B.</w:t>
            </w:r>
          </w:p>
        </w:tc>
        <w:tc>
          <w:tcPr>
            <w:tcW w:w="4508" w:type="dxa"/>
          </w:tcPr>
          <w:p w14:paraId="45D1E87F" w14:textId="22B1CD42" w:rsidR="00962B1D" w:rsidRPr="00130FDB" w:rsidRDefault="00DB5178" w:rsidP="00130FD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30FDB">
              <w:rPr>
                <w:rFonts w:ascii="Arial" w:hAnsi="Arial" w:cs="Arial"/>
                <w:sz w:val="24"/>
                <w:szCs w:val="24"/>
              </w:rPr>
              <w:t>Achi</w:t>
            </w:r>
            <w:r w:rsidR="00B032EB">
              <w:rPr>
                <w:rFonts w:ascii="Arial" w:hAnsi="Arial" w:cs="Arial"/>
                <w:sz w:val="24"/>
                <w:szCs w:val="24"/>
              </w:rPr>
              <w:t>e</w:t>
            </w:r>
            <w:r w:rsidRPr="00130FDB">
              <w:rPr>
                <w:rFonts w:ascii="Arial" w:hAnsi="Arial" w:cs="Arial"/>
                <w:sz w:val="24"/>
                <w:szCs w:val="24"/>
              </w:rPr>
              <w:t>ved</w:t>
            </w:r>
            <w:r w:rsidR="009C5347" w:rsidRPr="00130FDB">
              <w:rPr>
                <w:rFonts w:ascii="Arial" w:hAnsi="Arial" w:cs="Arial"/>
                <w:sz w:val="24"/>
                <w:szCs w:val="24"/>
              </w:rPr>
              <w:t>, I observed a crucial</w:t>
            </w:r>
            <w:r w:rsidR="003604C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C5347" w:rsidRPr="00130FDB">
              <w:rPr>
                <w:rFonts w:ascii="Arial" w:hAnsi="Arial" w:cs="Arial"/>
                <w:sz w:val="24"/>
                <w:szCs w:val="24"/>
              </w:rPr>
              <w:t>reduction of waste and methods of rec</w:t>
            </w:r>
            <w:r w:rsidR="00130FDB" w:rsidRPr="00130FDB">
              <w:rPr>
                <w:rFonts w:ascii="Arial" w:hAnsi="Arial" w:cs="Arial"/>
                <w:sz w:val="24"/>
                <w:szCs w:val="24"/>
              </w:rPr>
              <w:t>ycling, but included inconsistencies because of limited monitoring and employee training.</w:t>
            </w:r>
          </w:p>
        </w:tc>
      </w:tr>
      <w:tr w:rsidR="00962B1D" w14:paraId="089C12F1" w14:textId="77777777" w:rsidTr="00962B1D">
        <w:trPr>
          <w:trHeight w:val="1845"/>
        </w:trPr>
        <w:tc>
          <w:tcPr>
            <w:tcW w:w="4508" w:type="dxa"/>
          </w:tcPr>
          <w:p w14:paraId="12AEB438" w14:textId="066CB2A4" w:rsidR="00962B1D" w:rsidRPr="00264232" w:rsidRDefault="00AF0901" w:rsidP="00264232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64232">
              <w:rPr>
                <w:rFonts w:ascii="Arial" w:hAnsi="Arial" w:cs="Arial"/>
                <w:sz w:val="24"/>
                <w:szCs w:val="24"/>
              </w:rPr>
              <w:t>To apply concepts of theore</w:t>
            </w:r>
            <w:r w:rsidR="00913718" w:rsidRPr="00264232">
              <w:rPr>
                <w:rFonts w:ascii="Arial" w:hAnsi="Arial" w:cs="Arial"/>
                <w:sz w:val="24"/>
                <w:szCs w:val="24"/>
              </w:rPr>
              <w:t>tical CSR, especially the Pyramid of Carroll, to</w:t>
            </w:r>
            <w:r w:rsidR="00EB08D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92B6F" w:rsidRPr="00264232">
              <w:rPr>
                <w:rFonts w:ascii="Arial" w:hAnsi="Arial" w:cs="Arial"/>
                <w:sz w:val="24"/>
                <w:szCs w:val="24"/>
              </w:rPr>
              <w:t>real-word settings of hospitality.</w:t>
            </w:r>
          </w:p>
        </w:tc>
        <w:tc>
          <w:tcPr>
            <w:tcW w:w="4508" w:type="dxa"/>
          </w:tcPr>
          <w:p w14:paraId="534491D9" w14:textId="7CD44C47" w:rsidR="00962B1D" w:rsidRPr="00264232" w:rsidRDefault="00D92B6F" w:rsidP="0026423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64232">
              <w:rPr>
                <w:rFonts w:ascii="Arial" w:hAnsi="Arial" w:cs="Arial"/>
                <w:sz w:val="24"/>
                <w:szCs w:val="24"/>
              </w:rPr>
              <w:t xml:space="preserve">Achived, </w:t>
            </w:r>
            <w:r w:rsidR="00FE2AC5">
              <w:rPr>
                <w:rFonts w:ascii="Arial" w:hAnsi="Arial" w:cs="Arial"/>
                <w:sz w:val="24"/>
                <w:szCs w:val="24"/>
              </w:rPr>
              <w:t>t</w:t>
            </w:r>
            <w:r w:rsidR="00021C83" w:rsidRPr="00264232">
              <w:rPr>
                <w:rFonts w:ascii="Arial" w:hAnsi="Arial" w:cs="Arial"/>
                <w:sz w:val="24"/>
                <w:szCs w:val="24"/>
              </w:rPr>
              <w:t>he placement assisted me in li</w:t>
            </w:r>
            <w:r w:rsidR="006A0B1E">
              <w:rPr>
                <w:rFonts w:ascii="Arial" w:hAnsi="Arial" w:cs="Arial"/>
                <w:sz w:val="24"/>
                <w:szCs w:val="24"/>
              </w:rPr>
              <w:t>n</w:t>
            </w:r>
            <w:r w:rsidR="00021C83" w:rsidRPr="00264232">
              <w:rPr>
                <w:rFonts w:ascii="Arial" w:hAnsi="Arial" w:cs="Arial"/>
                <w:sz w:val="24"/>
                <w:szCs w:val="24"/>
              </w:rPr>
              <w:t>king the ethical and economic respos</w:t>
            </w:r>
            <w:r w:rsidR="00E05963">
              <w:rPr>
                <w:rFonts w:ascii="Arial" w:hAnsi="Arial" w:cs="Arial"/>
                <w:sz w:val="24"/>
                <w:szCs w:val="24"/>
              </w:rPr>
              <w:t>i</w:t>
            </w:r>
            <w:r w:rsidR="00021C83" w:rsidRPr="00264232">
              <w:rPr>
                <w:rFonts w:ascii="Arial" w:hAnsi="Arial" w:cs="Arial"/>
                <w:sz w:val="24"/>
                <w:szCs w:val="24"/>
              </w:rPr>
              <w:t>bilit</w:t>
            </w:r>
            <w:r w:rsidR="00264232" w:rsidRPr="00264232">
              <w:rPr>
                <w:rFonts w:ascii="Arial" w:hAnsi="Arial" w:cs="Arial"/>
                <w:sz w:val="24"/>
                <w:szCs w:val="24"/>
              </w:rPr>
              <w:t>ies to the sustainability initiatives.</w:t>
            </w:r>
          </w:p>
        </w:tc>
      </w:tr>
      <w:tr w:rsidR="00962B1D" w14:paraId="42D3B403" w14:textId="77777777" w:rsidTr="00962B1D">
        <w:trPr>
          <w:trHeight w:val="1845"/>
        </w:trPr>
        <w:tc>
          <w:tcPr>
            <w:tcW w:w="4508" w:type="dxa"/>
          </w:tcPr>
          <w:p w14:paraId="58116D46" w14:textId="08004C08" w:rsidR="00962B1D" w:rsidRPr="001D23F4" w:rsidRDefault="009F10F2" w:rsidP="001D23F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D23F4">
              <w:rPr>
                <w:rFonts w:ascii="Arial" w:hAnsi="Arial" w:cs="Arial"/>
                <w:sz w:val="24"/>
                <w:szCs w:val="24"/>
              </w:rPr>
              <w:t>To develop communication skills and teamwork within</w:t>
            </w:r>
            <w:r w:rsidR="0018789D" w:rsidRPr="001D23F4">
              <w:rPr>
                <w:rFonts w:ascii="Arial" w:hAnsi="Arial" w:cs="Arial"/>
                <w:sz w:val="24"/>
                <w:szCs w:val="24"/>
              </w:rPr>
              <w:t xml:space="preserve"> the high-pressure environment of hospitality.</w:t>
            </w:r>
          </w:p>
        </w:tc>
        <w:tc>
          <w:tcPr>
            <w:tcW w:w="4508" w:type="dxa"/>
          </w:tcPr>
          <w:p w14:paraId="2F9A058D" w14:textId="4D3571FD" w:rsidR="00962B1D" w:rsidRPr="001D23F4" w:rsidRDefault="00FE2AC5" w:rsidP="001D23F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D23F4">
              <w:rPr>
                <w:rFonts w:ascii="Arial" w:hAnsi="Arial" w:cs="Arial"/>
                <w:sz w:val="24"/>
                <w:szCs w:val="24"/>
              </w:rPr>
              <w:t>Achi</w:t>
            </w:r>
            <w:r w:rsidR="0019276D">
              <w:rPr>
                <w:rFonts w:ascii="Arial" w:hAnsi="Arial" w:cs="Arial"/>
                <w:sz w:val="24"/>
                <w:szCs w:val="24"/>
              </w:rPr>
              <w:t>e</w:t>
            </w:r>
            <w:r w:rsidRPr="001D23F4">
              <w:rPr>
                <w:rFonts w:ascii="Arial" w:hAnsi="Arial" w:cs="Arial"/>
                <w:sz w:val="24"/>
                <w:szCs w:val="24"/>
              </w:rPr>
              <w:t>ved, collabor</w:t>
            </w:r>
            <w:r w:rsidR="00586950" w:rsidRPr="001D23F4">
              <w:rPr>
                <w:rFonts w:ascii="Arial" w:hAnsi="Arial" w:cs="Arial"/>
                <w:sz w:val="24"/>
                <w:szCs w:val="24"/>
              </w:rPr>
              <w:t xml:space="preserve">ating with employees during busy meal </w:t>
            </w:r>
            <w:r w:rsidR="008F3F87" w:rsidRPr="001D23F4">
              <w:rPr>
                <w:rFonts w:ascii="Arial" w:hAnsi="Arial" w:cs="Arial"/>
                <w:sz w:val="24"/>
                <w:szCs w:val="24"/>
              </w:rPr>
              <w:t xml:space="preserve">service </w:t>
            </w:r>
            <w:r w:rsidR="00586950" w:rsidRPr="001D23F4">
              <w:rPr>
                <w:rFonts w:ascii="Arial" w:hAnsi="Arial" w:cs="Arial"/>
                <w:sz w:val="24"/>
                <w:szCs w:val="24"/>
              </w:rPr>
              <w:t>enhanced my a</w:t>
            </w:r>
            <w:r w:rsidR="001D23F4" w:rsidRPr="001D23F4">
              <w:rPr>
                <w:rFonts w:ascii="Arial" w:hAnsi="Arial" w:cs="Arial"/>
                <w:sz w:val="24"/>
                <w:szCs w:val="24"/>
              </w:rPr>
              <w:t>daptability,</w:t>
            </w:r>
            <w:r w:rsidR="008F3F8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D23F4" w:rsidRPr="001D23F4">
              <w:rPr>
                <w:rFonts w:ascii="Arial" w:hAnsi="Arial" w:cs="Arial"/>
                <w:sz w:val="24"/>
                <w:szCs w:val="24"/>
              </w:rPr>
              <w:t>communication and problem-solving skills.</w:t>
            </w:r>
          </w:p>
        </w:tc>
      </w:tr>
    </w:tbl>
    <w:p w14:paraId="1AB4C7B2" w14:textId="29E8D62B" w:rsidR="00691866" w:rsidRPr="00AD1EF6" w:rsidRDefault="0027117F" w:rsidP="00AD1EF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D1EF6">
        <w:rPr>
          <w:rFonts w:ascii="Arial" w:hAnsi="Arial" w:cs="Arial"/>
          <w:b/>
          <w:bCs/>
          <w:sz w:val="24"/>
          <w:szCs w:val="24"/>
        </w:rPr>
        <w:t>Table 1: Learning Obje</w:t>
      </w:r>
      <w:r w:rsidR="00AD1EF6" w:rsidRPr="00AD1EF6">
        <w:rPr>
          <w:rFonts w:ascii="Arial" w:hAnsi="Arial" w:cs="Arial"/>
          <w:b/>
          <w:bCs/>
          <w:sz w:val="24"/>
          <w:szCs w:val="24"/>
        </w:rPr>
        <w:t>ctives and Achievement Status</w:t>
      </w:r>
    </w:p>
    <w:p w14:paraId="4DC62CEB" w14:textId="75C70F3D" w:rsidR="000B2D31" w:rsidRPr="0098069D" w:rsidRDefault="00807F98" w:rsidP="00AD1EF6">
      <w:pPr>
        <w:pStyle w:val="NormalWeb"/>
        <w:spacing w:before="0" w:beforeAutospacing="0" w:after="240" w:afterAutospacing="0"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(Source: Self-D</w:t>
      </w:r>
      <w:r w:rsidR="009435E8">
        <w:rPr>
          <w:rFonts w:ascii="Arial" w:hAnsi="Arial" w:cs="Arial"/>
        </w:rPr>
        <w:t>evelo</w:t>
      </w:r>
      <w:r w:rsidR="00250FF9">
        <w:rPr>
          <w:rFonts w:ascii="Arial" w:hAnsi="Arial" w:cs="Arial"/>
        </w:rPr>
        <w:t>ped)</w:t>
      </w:r>
    </w:p>
    <w:p w14:paraId="2B2121BE" w14:textId="77777777" w:rsidR="00881517" w:rsidRPr="00FA76DA" w:rsidRDefault="00881517" w:rsidP="00FA76D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1C95D38D" w14:textId="77777777" w:rsidR="00221165" w:rsidRDefault="00221165" w:rsidP="00266A8E">
      <w:pPr>
        <w:pStyle w:val="NormalWeb"/>
        <w:spacing w:before="0" w:beforeAutospacing="0" w:after="240" w:afterAutospacing="0" w:line="360" w:lineRule="auto"/>
        <w:jc w:val="both"/>
      </w:pPr>
    </w:p>
    <w:p w14:paraId="2F7E8E5B" w14:textId="77777777" w:rsidR="009D6701" w:rsidRDefault="009D6701" w:rsidP="005033C6">
      <w:pPr>
        <w:pStyle w:val="NormalWeb"/>
        <w:spacing w:before="0" w:beforeAutospacing="0" w:after="240" w:afterAutospacing="0" w:line="360" w:lineRule="auto"/>
      </w:pPr>
    </w:p>
    <w:p w14:paraId="1912DE95" w14:textId="77777777" w:rsidR="00951140" w:rsidRPr="005033C6" w:rsidRDefault="00951140" w:rsidP="005033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81B8D9" w14:textId="77777777" w:rsidR="007D2AD3" w:rsidRPr="007D2AD3" w:rsidRDefault="007D2AD3" w:rsidP="007D2A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sectPr w:rsidR="007D2AD3" w:rsidRPr="007D2AD3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47D053" w14:textId="77777777" w:rsidR="000E0FFD" w:rsidRDefault="000E0FFD" w:rsidP="00D20378">
      <w:pPr>
        <w:spacing w:after="0" w:line="240" w:lineRule="auto"/>
      </w:pPr>
      <w:r>
        <w:separator/>
      </w:r>
    </w:p>
  </w:endnote>
  <w:endnote w:type="continuationSeparator" w:id="0">
    <w:p w14:paraId="7434301B" w14:textId="77777777" w:rsidR="000E0FFD" w:rsidRDefault="000E0FFD" w:rsidP="00D203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900851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33E51F" w14:textId="4DC7F8CA" w:rsidR="00D20378" w:rsidRDefault="00D2037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E12F38" w14:textId="77777777" w:rsidR="00D20378" w:rsidRDefault="00D203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19B7E9" w14:textId="77777777" w:rsidR="000E0FFD" w:rsidRDefault="000E0FFD" w:rsidP="00D20378">
      <w:pPr>
        <w:spacing w:after="0" w:line="240" w:lineRule="auto"/>
      </w:pPr>
      <w:r>
        <w:separator/>
      </w:r>
    </w:p>
  </w:footnote>
  <w:footnote w:type="continuationSeparator" w:id="0">
    <w:p w14:paraId="11BB4DCE" w14:textId="77777777" w:rsidR="000E0FFD" w:rsidRDefault="000E0FFD" w:rsidP="00D203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C191636"/>
    <w:multiLevelType w:val="hybridMultilevel"/>
    <w:tmpl w:val="B9F46CB2"/>
    <w:lvl w:ilvl="0" w:tplc="0418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63187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713F"/>
    <w:rsid w:val="00001120"/>
    <w:rsid w:val="00001125"/>
    <w:rsid w:val="00003D5C"/>
    <w:rsid w:val="00004D98"/>
    <w:rsid w:val="000074E6"/>
    <w:rsid w:val="00012DC4"/>
    <w:rsid w:val="00013C91"/>
    <w:rsid w:val="00015BF8"/>
    <w:rsid w:val="000167E2"/>
    <w:rsid w:val="00021AAC"/>
    <w:rsid w:val="00021C83"/>
    <w:rsid w:val="00023099"/>
    <w:rsid w:val="00023334"/>
    <w:rsid w:val="00024F11"/>
    <w:rsid w:val="00025EE6"/>
    <w:rsid w:val="00030267"/>
    <w:rsid w:val="00031DC7"/>
    <w:rsid w:val="000332B4"/>
    <w:rsid w:val="00034B97"/>
    <w:rsid w:val="00035BA7"/>
    <w:rsid w:val="0004102D"/>
    <w:rsid w:val="0004429A"/>
    <w:rsid w:val="00044F55"/>
    <w:rsid w:val="00046592"/>
    <w:rsid w:val="00051B5E"/>
    <w:rsid w:val="0005430B"/>
    <w:rsid w:val="00054701"/>
    <w:rsid w:val="00055BE7"/>
    <w:rsid w:val="00056F0D"/>
    <w:rsid w:val="0006013F"/>
    <w:rsid w:val="000635D2"/>
    <w:rsid w:val="000666BE"/>
    <w:rsid w:val="0006720F"/>
    <w:rsid w:val="00070B2F"/>
    <w:rsid w:val="00071145"/>
    <w:rsid w:val="00071F97"/>
    <w:rsid w:val="0008391C"/>
    <w:rsid w:val="00083B2E"/>
    <w:rsid w:val="00084BC7"/>
    <w:rsid w:val="00090149"/>
    <w:rsid w:val="00097BE3"/>
    <w:rsid w:val="000A041D"/>
    <w:rsid w:val="000A39B0"/>
    <w:rsid w:val="000A518F"/>
    <w:rsid w:val="000A7AD7"/>
    <w:rsid w:val="000B20C2"/>
    <w:rsid w:val="000B2B39"/>
    <w:rsid w:val="000B2D31"/>
    <w:rsid w:val="000C6FE7"/>
    <w:rsid w:val="000C7A6D"/>
    <w:rsid w:val="000D3497"/>
    <w:rsid w:val="000D394F"/>
    <w:rsid w:val="000E0FFD"/>
    <w:rsid w:val="000E272A"/>
    <w:rsid w:val="000E5267"/>
    <w:rsid w:val="000E5BB8"/>
    <w:rsid w:val="000F226E"/>
    <w:rsid w:val="000F392F"/>
    <w:rsid w:val="00103CC7"/>
    <w:rsid w:val="00105FF2"/>
    <w:rsid w:val="001113BC"/>
    <w:rsid w:val="0011384C"/>
    <w:rsid w:val="00116B97"/>
    <w:rsid w:val="001220BD"/>
    <w:rsid w:val="00125A14"/>
    <w:rsid w:val="00125ABD"/>
    <w:rsid w:val="00130A1C"/>
    <w:rsid w:val="00130FDB"/>
    <w:rsid w:val="001315CE"/>
    <w:rsid w:val="00135CC3"/>
    <w:rsid w:val="00136EA6"/>
    <w:rsid w:val="00141CFD"/>
    <w:rsid w:val="001424FA"/>
    <w:rsid w:val="00144D3C"/>
    <w:rsid w:val="001450EE"/>
    <w:rsid w:val="00147751"/>
    <w:rsid w:val="0015371A"/>
    <w:rsid w:val="00153CD9"/>
    <w:rsid w:val="00155580"/>
    <w:rsid w:val="00162356"/>
    <w:rsid w:val="00163719"/>
    <w:rsid w:val="00164D81"/>
    <w:rsid w:val="00170284"/>
    <w:rsid w:val="00171958"/>
    <w:rsid w:val="0017288B"/>
    <w:rsid w:val="00172D12"/>
    <w:rsid w:val="0018054F"/>
    <w:rsid w:val="00180EB3"/>
    <w:rsid w:val="0018677D"/>
    <w:rsid w:val="0018789D"/>
    <w:rsid w:val="0019276D"/>
    <w:rsid w:val="0019787D"/>
    <w:rsid w:val="001A1186"/>
    <w:rsid w:val="001A229E"/>
    <w:rsid w:val="001A293A"/>
    <w:rsid w:val="001A2F1F"/>
    <w:rsid w:val="001A5A6A"/>
    <w:rsid w:val="001A6E47"/>
    <w:rsid w:val="001C2CFD"/>
    <w:rsid w:val="001C5995"/>
    <w:rsid w:val="001D01B5"/>
    <w:rsid w:val="001D08FB"/>
    <w:rsid w:val="001D23F4"/>
    <w:rsid w:val="001D46BD"/>
    <w:rsid w:val="001D4D8A"/>
    <w:rsid w:val="001D5B95"/>
    <w:rsid w:val="001E0259"/>
    <w:rsid w:val="001E5767"/>
    <w:rsid w:val="001E74A4"/>
    <w:rsid w:val="001F0BCE"/>
    <w:rsid w:val="001F6E36"/>
    <w:rsid w:val="001F6F87"/>
    <w:rsid w:val="002005A5"/>
    <w:rsid w:val="00201C3E"/>
    <w:rsid w:val="0020233F"/>
    <w:rsid w:val="002030A5"/>
    <w:rsid w:val="00212A92"/>
    <w:rsid w:val="00221165"/>
    <w:rsid w:val="0022162F"/>
    <w:rsid w:val="002218F3"/>
    <w:rsid w:val="00221AE5"/>
    <w:rsid w:val="002245A5"/>
    <w:rsid w:val="00224AE7"/>
    <w:rsid w:val="00230299"/>
    <w:rsid w:val="00233EE3"/>
    <w:rsid w:val="002379FA"/>
    <w:rsid w:val="00237C03"/>
    <w:rsid w:val="00243D40"/>
    <w:rsid w:val="00247E96"/>
    <w:rsid w:val="00250FF9"/>
    <w:rsid w:val="00251A33"/>
    <w:rsid w:val="002522FD"/>
    <w:rsid w:val="00255A45"/>
    <w:rsid w:val="00261D4F"/>
    <w:rsid w:val="00264232"/>
    <w:rsid w:val="00266236"/>
    <w:rsid w:val="00266A8E"/>
    <w:rsid w:val="00266B65"/>
    <w:rsid w:val="00267B46"/>
    <w:rsid w:val="0027117F"/>
    <w:rsid w:val="00271653"/>
    <w:rsid w:val="002741FA"/>
    <w:rsid w:val="00276E74"/>
    <w:rsid w:val="0028185B"/>
    <w:rsid w:val="0028499C"/>
    <w:rsid w:val="00292758"/>
    <w:rsid w:val="002947CD"/>
    <w:rsid w:val="002948E5"/>
    <w:rsid w:val="00295577"/>
    <w:rsid w:val="00297A91"/>
    <w:rsid w:val="002A0A80"/>
    <w:rsid w:val="002A3363"/>
    <w:rsid w:val="002B0FF6"/>
    <w:rsid w:val="002B1501"/>
    <w:rsid w:val="002C0F58"/>
    <w:rsid w:val="002C29B9"/>
    <w:rsid w:val="002C3D66"/>
    <w:rsid w:val="002D2FED"/>
    <w:rsid w:val="002D335C"/>
    <w:rsid w:val="002D50A1"/>
    <w:rsid w:val="002D5F9B"/>
    <w:rsid w:val="002E0665"/>
    <w:rsid w:val="002E2C8B"/>
    <w:rsid w:val="002E7B4C"/>
    <w:rsid w:val="002F30AB"/>
    <w:rsid w:val="002F32C2"/>
    <w:rsid w:val="00301988"/>
    <w:rsid w:val="003048D2"/>
    <w:rsid w:val="003060B9"/>
    <w:rsid w:val="00311DD6"/>
    <w:rsid w:val="003123F6"/>
    <w:rsid w:val="00312CC9"/>
    <w:rsid w:val="00314319"/>
    <w:rsid w:val="003202D9"/>
    <w:rsid w:val="00321241"/>
    <w:rsid w:val="00322691"/>
    <w:rsid w:val="00322FCA"/>
    <w:rsid w:val="00323576"/>
    <w:rsid w:val="00323BDB"/>
    <w:rsid w:val="003309F9"/>
    <w:rsid w:val="003375A9"/>
    <w:rsid w:val="003434EC"/>
    <w:rsid w:val="003455E1"/>
    <w:rsid w:val="0034663A"/>
    <w:rsid w:val="0034677D"/>
    <w:rsid w:val="00350281"/>
    <w:rsid w:val="0035319D"/>
    <w:rsid w:val="00354F7C"/>
    <w:rsid w:val="00356E41"/>
    <w:rsid w:val="00357683"/>
    <w:rsid w:val="00357EE6"/>
    <w:rsid w:val="003603FA"/>
    <w:rsid w:val="003604CC"/>
    <w:rsid w:val="00364F12"/>
    <w:rsid w:val="003659D8"/>
    <w:rsid w:val="00367EE9"/>
    <w:rsid w:val="003725A6"/>
    <w:rsid w:val="00376223"/>
    <w:rsid w:val="00382D21"/>
    <w:rsid w:val="00385B33"/>
    <w:rsid w:val="0039068F"/>
    <w:rsid w:val="003912D5"/>
    <w:rsid w:val="00394B16"/>
    <w:rsid w:val="003A225E"/>
    <w:rsid w:val="003A4D50"/>
    <w:rsid w:val="003A68D1"/>
    <w:rsid w:val="003A6C72"/>
    <w:rsid w:val="003B314F"/>
    <w:rsid w:val="003B50BB"/>
    <w:rsid w:val="003B6F66"/>
    <w:rsid w:val="003B7C75"/>
    <w:rsid w:val="003C2F2D"/>
    <w:rsid w:val="003C2F7C"/>
    <w:rsid w:val="003C33C1"/>
    <w:rsid w:val="003C3D6F"/>
    <w:rsid w:val="003D0169"/>
    <w:rsid w:val="003D03C2"/>
    <w:rsid w:val="003D0D96"/>
    <w:rsid w:val="003D1357"/>
    <w:rsid w:val="003D553C"/>
    <w:rsid w:val="003E0124"/>
    <w:rsid w:val="003E02AE"/>
    <w:rsid w:val="003F45C8"/>
    <w:rsid w:val="003F48ED"/>
    <w:rsid w:val="00411D1C"/>
    <w:rsid w:val="00415301"/>
    <w:rsid w:val="00430F34"/>
    <w:rsid w:val="00431684"/>
    <w:rsid w:val="00442CA9"/>
    <w:rsid w:val="004440E6"/>
    <w:rsid w:val="004449C3"/>
    <w:rsid w:val="00444F18"/>
    <w:rsid w:val="004457E0"/>
    <w:rsid w:val="00445D89"/>
    <w:rsid w:val="00453B1D"/>
    <w:rsid w:val="00455D13"/>
    <w:rsid w:val="00456FB7"/>
    <w:rsid w:val="004572D7"/>
    <w:rsid w:val="00457480"/>
    <w:rsid w:val="00460AB9"/>
    <w:rsid w:val="00464C4D"/>
    <w:rsid w:val="0046566F"/>
    <w:rsid w:val="00465A5A"/>
    <w:rsid w:val="00467720"/>
    <w:rsid w:val="00470179"/>
    <w:rsid w:val="004702F3"/>
    <w:rsid w:val="00470A02"/>
    <w:rsid w:val="00470C16"/>
    <w:rsid w:val="00474E02"/>
    <w:rsid w:val="0048337D"/>
    <w:rsid w:val="0048362A"/>
    <w:rsid w:val="0048407C"/>
    <w:rsid w:val="0048465B"/>
    <w:rsid w:val="004960FB"/>
    <w:rsid w:val="00496282"/>
    <w:rsid w:val="00496E0A"/>
    <w:rsid w:val="004A53F3"/>
    <w:rsid w:val="004A5F26"/>
    <w:rsid w:val="004A61A3"/>
    <w:rsid w:val="004A77A7"/>
    <w:rsid w:val="004B0204"/>
    <w:rsid w:val="004B26F3"/>
    <w:rsid w:val="004B4F36"/>
    <w:rsid w:val="004B61AB"/>
    <w:rsid w:val="004B65A4"/>
    <w:rsid w:val="004C36C4"/>
    <w:rsid w:val="004D0DC1"/>
    <w:rsid w:val="004D3722"/>
    <w:rsid w:val="004D66F2"/>
    <w:rsid w:val="004E09CA"/>
    <w:rsid w:val="004E261E"/>
    <w:rsid w:val="004E463A"/>
    <w:rsid w:val="004E5E07"/>
    <w:rsid w:val="004E73E7"/>
    <w:rsid w:val="004F7728"/>
    <w:rsid w:val="004F78F2"/>
    <w:rsid w:val="00501FEC"/>
    <w:rsid w:val="005033C6"/>
    <w:rsid w:val="0051124B"/>
    <w:rsid w:val="00511EE8"/>
    <w:rsid w:val="00521A57"/>
    <w:rsid w:val="005229B1"/>
    <w:rsid w:val="00533586"/>
    <w:rsid w:val="00537BA0"/>
    <w:rsid w:val="0054518E"/>
    <w:rsid w:val="005539CD"/>
    <w:rsid w:val="005657A5"/>
    <w:rsid w:val="00567994"/>
    <w:rsid w:val="00570106"/>
    <w:rsid w:val="00570847"/>
    <w:rsid w:val="0057751D"/>
    <w:rsid w:val="00577624"/>
    <w:rsid w:val="00583E97"/>
    <w:rsid w:val="00586950"/>
    <w:rsid w:val="0059118C"/>
    <w:rsid w:val="00592B96"/>
    <w:rsid w:val="005C013E"/>
    <w:rsid w:val="005C0F48"/>
    <w:rsid w:val="005C22C6"/>
    <w:rsid w:val="005C4D62"/>
    <w:rsid w:val="005C6797"/>
    <w:rsid w:val="005D3086"/>
    <w:rsid w:val="005D6BAA"/>
    <w:rsid w:val="005E0373"/>
    <w:rsid w:val="005E0D7C"/>
    <w:rsid w:val="005E0EE8"/>
    <w:rsid w:val="005E3779"/>
    <w:rsid w:val="005E4662"/>
    <w:rsid w:val="005E4F82"/>
    <w:rsid w:val="005E5FB2"/>
    <w:rsid w:val="005E7972"/>
    <w:rsid w:val="005F0DEF"/>
    <w:rsid w:val="005F4094"/>
    <w:rsid w:val="005F447F"/>
    <w:rsid w:val="005F4C4C"/>
    <w:rsid w:val="005F7F0E"/>
    <w:rsid w:val="0060336B"/>
    <w:rsid w:val="0060729C"/>
    <w:rsid w:val="006126A8"/>
    <w:rsid w:val="006131B8"/>
    <w:rsid w:val="006141C1"/>
    <w:rsid w:val="00616958"/>
    <w:rsid w:val="00617F3B"/>
    <w:rsid w:val="00623641"/>
    <w:rsid w:val="00624F19"/>
    <w:rsid w:val="006260B9"/>
    <w:rsid w:val="0063026F"/>
    <w:rsid w:val="0064035F"/>
    <w:rsid w:val="00640975"/>
    <w:rsid w:val="00641284"/>
    <w:rsid w:val="00641F8A"/>
    <w:rsid w:val="00646EE1"/>
    <w:rsid w:val="00655C24"/>
    <w:rsid w:val="006563FB"/>
    <w:rsid w:val="0065682A"/>
    <w:rsid w:val="00656A99"/>
    <w:rsid w:val="006620E1"/>
    <w:rsid w:val="006649BA"/>
    <w:rsid w:val="00672AE5"/>
    <w:rsid w:val="00675EFB"/>
    <w:rsid w:val="00676D2D"/>
    <w:rsid w:val="0067727B"/>
    <w:rsid w:val="00677A68"/>
    <w:rsid w:val="00680B9E"/>
    <w:rsid w:val="00681599"/>
    <w:rsid w:val="006846EA"/>
    <w:rsid w:val="00684C82"/>
    <w:rsid w:val="00685120"/>
    <w:rsid w:val="00691866"/>
    <w:rsid w:val="00692DD5"/>
    <w:rsid w:val="00694DD7"/>
    <w:rsid w:val="006A0B1E"/>
    <w:rsid w:val="006A3321"/>
    <w:rsid w:val="006A5180"/>
    <w:rsid w:val="006B2A3C"/>
    <w:rsid w:val="006B52E7"/>
    <w:rsid w:val="006B558E"/>
    <w:rsid w:val="006C0C2E"/>
    <w:rsid w:val="006C0E97"/>
    <w:rsid w:val="006C2E10"/>
    <w:rsid w:val="006C38F0"/>
    <w:rsid w:val="006C41A2"/>
    <w:rsid w:val="006C668B"/>
    <w:rsid w:val="006C6D6B"/>
    <w:rsid w:val="006D22DD"/>
    <w:rsid w:val="006E1CEB"/>
    <w:rsid w:val="006E1D6F"/>
    <w:rsid w:val="006E3ADF"/>
    <w:rsid w:val="006E461C"/>
    <w:rsid w:val="006E4F7B"/>
    <w:rsid w:val="006E5FD8"/>
    <w:rsid w:val="006F0F8C"/>
    <w:rsid w:val="006F0FC4"/>
    <w:rsid w:val="006F5A89"/>
    <w:rsid w:val="006F6766"/>
    <w:rsid w:val="007017AE"/>
    <w:rsid w:val="00702F0E"/>
    <w:rsid w:val="00705190"/>
    <w:rsid w:val="007101DE"/>
    <w:rsid w:val="00710F06"/>
    <w:rsid w:val="007217C3"/>
    <w:rsid w:val="0072354E"/>
    <w:rsid w:val="00731924"/>
    <w:rsid w:val="00731AB8"/>
    <w:rsid w:val="007324E0"/>
    <w:rsid w:val="0073261E"/>
    <w:rsid w:val="007336F0"/>
    <w:rsid w:val="007342E4"/>
    <w:rsid w:val="007446CE"/>
    <w:rsid w:val="00753EB5"/>
    <w:rsid w:val="0075560E"/>
    <w:rsid w:val="00756F5D"/>
    <w:rsid w:val="007612A3"/>
    <w:rsid w:val="00767048"/>
    <w:rsid w:val="00770D64"/>
    <w:rsid w:val="007727DB"/>
    <w:rsid w:val="007858F5"/>
    <w:rsid w:val="00786F04"/>
    <w:rsid w:val="00787689"/>
    <w:rsid w:val="00787DD3"/>
    <w:rsid w:val="00790DF7"/>
    <w:rsid w:val="0079253B"/>
    <w:rsid w:val="00792FCC"/>
    <w:rsid w:val="00794178"/>
    <w:rsid w:val="00796452"/>
    <w:rsid w:val="00797755"/>
    <w:rsid w:val="007A0852"/>
    <w:rsid w:val="007A28F0"/>
    <w:rsid w:val="007A530A"/>
    <w:rsid w:val="007A7482"/>
    <w:rsid w:val="007A7E56"/>
    <w:rsid w:val="007A7E97"/>
    <w:rsid w:val="007B0417"/>
    <w:rsid w:val="007B097C"/>
    <w:rsid w:val="007B2580"/>
    <w:rsid w:val="007B6512"/>
    <w:rsid w:val="007B65FE"/>
    <w:rsid w:val="007B7D00"/>
    <w:rsid w:val="007C5DAE"/>
    <w:rsid w:val="007D028A"/>
    <w:rsid w:val="007D2AD3"/>
    <w:rsid w:val="007D2D3C"/>
    <w:rsid w:val="007D6673"/>
    <w:rsid w:val="007E050C"/>
    <w:rsid w:val="007F1853"/>
    <w:rsid w:val="007F3EC2"/>
    <w:rsid w:val="007F5075"/>
    <w:rsid w:val="007F67AD"/>
    <w:rsid w:val="0080007F"/>
    <w:rsid w:val="00800C94"/>
    <w:rsid w:val="008012CF"/>
    <w:rsid w:val="00804941"/>
    <w:rsid w:val="00807F98"/>
    <w:rsid w:val="008120A6"/>
    <w:rsid w:val="008131B1"/>
    <w:rsid w:val="00813362"/>
    <w:rsid w:val="008145B1"/>
    <w:rsid w:val="008145F7"/>
    <w:rsid w:val="00815561"/>
    <w:rsid w:val="00817196"/>
    <w:rsid w:val="008236CA"/>
    <w:rsid w:val="00825B17"/>
    <w:rsid w:val="0082642F"/>
    <w:rsid w:val="008303E8"/>
    <w:rsid w:val="008312F4"/>
    <w:rsid w:val="00832271"/>
    <w:rsid w:val="008371A9"/>
    <w:rsid w:val="008408C2"/>
    <w:rsid w:val="00843325"/>
    <w:rsid w:val="008449B0"/>
    <w:rsid w:val="008455DD"/>
    <w:rsid w:val="00845F3C"/>
    <w:rsid w:val="00846206"/>
    <w:rsid w:val="00846A80"/>
    <w:rsid w:val="008538B2"/>
    <w:rsid w:val="00856910"/>
    <w:rsid w:val="008570B7"/>
    <w:rsid w:val="008714FE"/>
    <w:rsid w:val="00874560"/>
    <w:rsid w:val="00874967"/>
    <w:rsid w:val="00875D52"/>
    <w:rsid w:val="00881517"/>
    <w:rsid w:val="008878BE"/>
    <w:rsid w:val="008918C0"/>
    <w:rsid w:val="00893316"/>
    <w:rsid w:val="00894A99"/>
    <w:rsid w:val="0089516B"/>
    <w:rsid w:val="008A6D2B"/>
    <w:rsid w:val="008A7456"/>
    <w:rsid w:val="008A7E48"/>
    <w:rsid w:val="008B7A0A"/>
    <w:rsid w:val="008C1773"/>
    <w:rsid w:val="008C31A0"/>
    <w:rsid w:val="008C425A"/>
    <w:rsid w:val="008C5C55"/>
    <w:rsid w:val="008D078C"/>
    <w:rsid w:val="008D1D62"/>
    <w:rsid w:val="008D53DC"/>
    <w:rsid w:val="008D6980"/>
    <w:rsid w:val="008D7BCB"/>
    <w:rsid w:val="008E1048"/>
    <w:rsid w:val="008E3EFE"/>
    <w:rsid w:val="008E4417"/>
    <w:rsid w:val="008E6975"/>
    <w:rsid w:val="008E7EF3"/>
    <w:rsid w:val="008F2DA3"/>
    <w:rsid w:val="008F3798"/>
    <w:rsid w:val="008F3F87"/>
    <w:rsid w:val="008F4D62"/>
    <w:rsid w:val="008F6438"/>
    <w:rsid w:val="008F7B9B"/>
    <w:rsid w:val="008F7CA4"/>
    <w:rsid w:val="00901413"/>
    <w:rsid w:val="00901690"/>
    <w:rsid w:val="00901A82"/>
    <w:rsid w:val="0090415B"/>
    <w:rsid w:val="0091229A"/>
    <w:rsid w:val="00913718"/>
    <w:rsid w:val="00915097"/>
    <w:rsid w:val="00923604"/>
    <w:rsid w:val="00932171"/>
    <w:rsid w:val="00934A7F"/>
    <w:rsid w:val="009359A8"/>
    <w:rsid w:val="00937F9C"/>
    <w:rsid w:val="009411A4"/>
    <w:rsid w:val="009435E8"/>
    <w:rsid w:val="009469D0"/>
    <w:rsid w:val="00947BF1"/>
    <w:rsid w:val="00950F2B"/>
    <w:rsid w:val="00951140"/>
    <w:rsid w:val="0095208D"/>
    <w:rsid w:val="00960C57"/>
    <w:rsid w:val="00962B1D"/>
    <w:rsid w:val="009630E3"/>
    <w:rsid w:val="00963A0F"/>
    <w:rsid w:val="00965E61"/>
    <w:rsid w:val="00966A16"/>
    <w:rsid w:val="00970C9D"/>
    <w:rsid w:val="0097266C"/>
    <w:rsid w:val="0097590B"/>
    <w:rsid w:val="009759F2"/>
    <w:rsid w:val="0098069D"/>
    <w:rsid w:val="009819EA"/>
    <w:rsid w:val="00983210"/>
    <w:rsid w:val="0098332A"/>
    <w:rsid w:val="0098653B"/>
    <w:rsid w:val="00996F6F"/>
    <w:rsid w:val="009A640A"/>
    <w:rsid w:val="009A6FC9"/>
    <w:rsid w:val="009A75DA"/>
    <w:rsid w:val="009B2519"/>
    <w:rsid w:val="009B45A3"/>
    <w:rsid w:val="009B4ED7"/>
    <w:rsid w:val="009B67EB"/>
    <w:rsid w:val="009B6892"/>
    <w:rsid w:val="009B7D75"/>
    <w:rsid w:val="009C3E07"/>
    <w:rsid w:val="009C5347"/>
    <w:rsid w:val="009C548C"/>
    <w:rsid w:val="009C6C06"/>
    <w:rsid w:val="009D2E2B"/>
    <w:rsid w:val="009D6701"/>
    <w:rsid w:val="009E24FA"/>
    <w:rsid w:val="009E4044"/>
    <w:rsid w:val="009F10F2"/>
    <w:rsid w:val="009F1714"/>
    <w:rsid w:val="009F74E3"/>
    <w:rsid w:val="00A04826"/>
    <w:rsid w:val="00A10853"/>
    <w:rsid w:val="00A12983"/>
    <w:rsid w:val="00A17F3A"/>
    <w:rsid w:val="00A227BA"/>
    <w:rsid w:val="00A2355D"/>
    <w:rsid w:val="00A24EA7"/>
    <w:rsid w:val="00A2737C"/>
    <w:rsid w:val="00A32AA9"/>
    <w:rsid w:val="00A336E5"/>
    <w:rsid w:val="00A40A07"/>
    <w:rsid w:val="00A43A4B"/>
    <w:rsid w:val="00A459D4"/>
    <w:rsid w:val="00A4690D"/>
    <w:rsid w:val="00A51B35"/>
    <w:rsid w:val="00A52DDD"/>
    <w:rsid w:val="00A53CBA"/>
    <w:rsid w:val="00A62FA3"/>
    <w:rsid w:val="00A6645F"/>
    <w:rsid w:val="00A67454"/>
    <w:rsid w:val="00A71FF9"/>
    <w:rsid w:val="00A737DA"/>
    <w:rsid w:val="00A73D18"/>
    <w:rsid w:val="00A76BFC"/>
    <w:rsid w:val="00A81C8A"/>
    <w:rsid w:val="00A863E4"/>
    <w:rsid w:val="00A87DC1"/>
    <w:rsid w:val="00A9209B"/>
    <w:rsid w:val="00A93D4D"/>
    <w:rsid w:val="00A969D5"/>
    <w:rsid w:val="00A97AFA"/>
    <w:rsid w:val="00AA1A20"/>
    <w:rsid w:val="00AA2099"/>
    <w:rsid w:val="00AB2BF8"/>
    <w:rsid w:val="00AB2C67"/>
    <w:rsid w:val="00AB493D"/>
    <w:rsid w:val="00AC14DC"/>
    <w:rsid w:val="00AC2014"/>
    <w:rsid w:val="00AC2EAF"/>
    <w:rsid w:val="00AC388D"/>
    <w:rsid w:val="00AC521F"/>
    <w:rsid w:val="00AC54B0"/>
    <w:rsid w:val="00AC7DE1"/>
    <w:rsid w:val="00AD1EF6"/>
    <w:rsid w:val="00AD3565"/>
    <w:rsid w:val="00AD4D8D"/>
    <w:rsid w:val="00AE0201"/>
    <w:rsid w:val="00AE354B"/>
    <w:rsid w:val="00AE45B9"/>
    <w:rsid w:val="00AE713E"/>
    <w:rsid w:val="00AF0901"/>
    <w:rsid w:val="00AF4672"/>
    <w:rsid w:val="00AF6050"/>
    <w:rsid w:val="00AF7341"/>
    <w:rsid w:val="00B01B63"/>
    <w:rsid w:val="00B02994"/>
    <w:rsid w:val="00B032EB"/>
    <w:rsid w:val="00B0463A"/>
    <w:rsid w:val="00B15CE7"/>
    <w:rsid w:val="00B20804"/>
    <w:rsid w:val="00B2096E"/>
    <w:rsid w:val="00B20E76"/>
    <w:rsid w:val="00B22ADC"/>
    <w:rsid w:val="00B2464E"/>
    <w:rsid w:val="00B2468E"/>
    <w:rsid w:val="00B3144D"/>
    <w:rsid w:val="00B33F10"/>
    <w:rsid w:val="00B357FB"/>
    <w:rsid w:val="00B3789C"/>
    <w:rsid w:val="00B40B8D"/>
    <w:rsid w:val="00B43057"/>
    <w:rsid w:val="00B4492C"/>
    <w:rsid w:val="00B51F79"/>
    <w:rsid w:val="00B61091"/>
    <w:rsid w:val="00B6156A"/>
    <w:rsid w:val="00B65ADE"/>
    <w:rsid w:val="00B72F6F"/>
    <w:rsid w:val="00B77C74"/>
    <w:rsid w:val="00B81311"/>
    <w:rsid w:val="00B834BC"/>
    <w:rsid w:val="00B8713F"/>
    <w:rsid w:val="00B91415"/>
    <w:rsid w:val="00B94154"/>
    <w:rsid w:val="00B944AC"/>
    <w:rsid w:val="00B961D6"/>
    <w:rsid w:val="00BA077C"/>
    <w:rsid w:val="00BA39AC"/>
    <w:rsid w:val="00BA62F8"/>
    <w:rsid w:val="00BB15B5"/>
    <w:rsid w:val="00BB4122"/>
    <w:rsid w:val="00BB4456"/>
    <w:rsid w:val="00BB670F"/>
    <w:rsid w:val="00BB78DA"/>
    <w:rsid w:val="00BC2658"/>
    <w:rsid w:val="00BC2D8C"/>
    <w:rsid w:val="00BC3EE2"/>
    <w:rsid w:val="00BC557C"/>
    <w:rsid w:val="00BC7145"/>
    <w:rsid w:val="00BD2747"/>
    <w:rsid w:val="00BD6B32"/>
    <w:rsid w:val="00BE01EA"/>
    <w:rsid w:val="00BE04C1"/>
    <w:rsid w:val="00BE5D3D"/>
    <w:rsid w:val="00BE63F5"/>
    <w:rsid w:val="00BE64A0"/>
    <w:rsid w:val="00BE653B"/>
    <w:rsid w:val="00BE6742"/>
    <w:rsid w:val="00BE6FCD"/>
    <w:rsid w:val="00BE7017"/>
    <w:rsid w:val="00BF06C1"/>
    <w:rsid w:val="00BF0EC5"/>
    <w:rsid w:val="00BF3805"/>
    <w:rsid w:val="00BF3E5A"/>
    <w:rsid w:val="00BF3F58"/>
    <w:rsid w:val="00BF445F"/>
    <w:rsid w:val="00C03F7B"/>
    <w:rsid w:val="00C04B24"/>
    <w:rsid w:val="00C05440"/>
    <w:rsid w:val="00C11F61"/>
    <w:rsid w:val="00C14C88"/>
    <w:rsid w:val="00C16FF9"/>
    <w:rsid w:val="00C20EB9"/>
    <w:rsid w:val="00C21840"/>
    <w:rsid w:val="00C2294E"/>
    <w:rsid w:val="00C2316D"/>
    <w:rsid w:val="00C244FB"/>
    <w:rsid w:val="00C269EF"/>
    <w:rsid w:val="00C3121A"/>
    <w:rsid w:val="00C37E36"/>
    <w:rsid w:val="00C40714"/>
    <w:rsid w:val="00C42310"/>
    <w:rsid w:val="00C506B0"/>
    <w:rsid w:val="00C51086"/>
    <w:rsid w:val="00C51588"/>
    <w:rsid w:val="00C5255A"/>
    <w:rsid w:val="00C54EB7"/>
    <w:rsid w:val="00C55F63"/>
    <w:rsid w:val="00C61DF9"/>
    <w:rsid w:val="00C62232"/>
    <w:rsid w:val="00C632AE"/>
    <w:rsid w:val="00C642FC"/>
    <w:rsid w:val="00C650E2"/>
    <w:rsid w:val="00C656E5"/>
    <w:rsid w:val="00C70CA1"/>
    <w:rsid w:val="00C70FE8"/>
    <w:rsid w:val="00C72F81"/>
    <w:rsid w:val="00C7344D"/>
    <w:rsid w:val="00C74B62"/>
    <w:rsid w:val="00C7553B"/>
    <w:rsid w:val="00C76C59"/>
    <w:rsid w:val="00C80952"/>
    <w:rsid w:val="00C844F3"/>
    <w:rsid w:val="00C86082"/>
    <w:rsid w:val="00C95F9E"/>
    <w:rsid w:val="00C967A7"/>
    <w:rsid w:val="00C97E33"/>
    <w:rsid w:val="00CA17F9"/>
    <w:rsid w:val="00CA1921"/>
    <w:rsid w:val="00CA4EC5"/>
    <w:rsid w:val="00CA50D1"/>
    <w:rsid w:val="00CA52FF"/>
    <w:rsid w:val="00CA6017"/>
    <w:rsid w:val="00CA6790"/>
    <w:rsid w:val="00CB19D4"/>
    <w:rsid w:val="00CC1212"/>
    <w:rsid w:val="00CC6A83"/>
    <w:rsid w:val="00CC7B4C"/>
    <w:rsid w:val="00CD2A18"/>
    <w:rsid w:val="00CD317C"/>
    <w:rsid w:val="00CD4EF2"/>
    <w:rsid w:val="00CD7F37"/>
    <w:rsid w:val="00CE0249"/>
    <w:rsid w:val="00CE1634"/>
    <w:rsid w:val="00CE7157"/>
    <w:rsid w:val="00CF63DB"/>
    <w:rsid w:val="00D007BF"/>
    <w:rsid w:val="00D016B1"/>
    <w:rsid w:val="00D052F8"/>
    <w:rsid w:val="00D05440"/>
    <w:rsid w:val="00D12508"/>
    <w:rsid w:val="00D20378"/>
    <w:rsid w:val="00D24A8D"/>
    <w:rsid w:val="00D258FF"/>
    <w:rsid w:val="00D31F50"/>
    <w:rsid w:val="00D33746"/>
    <w:rsid w:val="00D34768"/>
    <w:rsid w:val="00D368C6"/>
    <w:rsid w:val="00D4395C"/>
    <w:rsid w:val="00D461D4"/>
    <w:rsid w:val="00D53431"/>
    <w:rsid w:val="00D57CF7"/>
    <w:rsid w:val="00D604F5"/>
    <w:rsid w:val="00D6138E"/>
    <w:rsid w:val="00D6469D"/>
    <w:rsid w:val="00D70B1A"/>
    <w:rsid w:val="00D72D31"/>
    <w:rsid w:val="00D73D20"/>
    <w:rsid w:val="00D74081"/>
    <w:rsid w:val="00D76C06"/>
    <w:rsid w:val="00D77A37"/>
    <w:rsid w:val="00D82D3B"/>
    <w:rsid w:val="00D84049"/>
    <w:rsid w:val="00D92B6F"/>
    <w:rsid w:val="00D971CA"/>
    <w:rsid w:val="00DA087D"/>
    <w:rsid w:val="00DA4889"/>
    <w:rsid w:val="00DA5097"/>
    <w:rsid w:val="00DA571B"/>
    <w:rsid w:val="00DA5DC9"/>
    <w:rsid w:val="00DA7467"/>
    <w:rsid w:val="00DB0077"/>
    <w:rsid w:val="00DB0766"/>
    <w:rsid w:val="00DB217B"/>
    <w:rsid w:val="00DB2B54"/>
    <w:rsid w:val="00DB5178"/>
    <w:rsid w:val="00DB538F"/>
    <w:rsid w:val="00DB59D6"/>
    <w:rsid w:val="00DC0892"/>
    <w:rsid w:val="00DC2396"/>
    <w:rsid w:val="00DC4B5D"/>
    <w:rsid w:val="00DC4C3E"/>
    <w:rsid w:val="00DC6F67"/>
    <w:rsid w:val="00DC75EC"/>
    <w:rsid w:val="00DD08EA"/>
    <w:rsid w:val="00DD26C9"/>
    <w:rsid w:val="00DE5DA6"/>
    <w:rsid w:val="00DF0DE2"/>
    <w:rsid w:val="00DF1356"/>
    <w:rsid w:val="00DF2C5D"/>
    <w:rsid w:val="00DF4573"/>
    <w:rsid w:val="00DF5625"/>
    <w:rsid w:val="00DF575A"/>
    <w:rsid w:val="00DF71BC"/>
    <w:rsid w:val="00E033CA"/>
    <w:rsid w:val="00E05963"/>
    <w:rsid w:val="00E061B5"/>
    <w:rsid w:val="00E1731F"/>
    <w:rsid w:val="00E21B6D"/>
    <w:rsid w:val="00E350D6"/>
    <w:rsid w:val="00E36152"/>
    <w:rsid w:val="00E439CD"/>
    <w:rsid w:val="00E50128"/>
    <w:rsid w:val="00E507D0"/>
    <w:rsid w:val="00E57C82"/>
    <w:rsid w:val="00E62062"/>
    <w:rsid w:val="00E63616"/>
    <w:rsid w:val="00E65129"/>
    <w:rsid w:val="00E67CB7"/>
    <w:rsid w:val="00E70B20"/>
    <w:rsid w:val="00E70C9A"/>
    <w:rsid w:val="00E7342A"/>
    <w:rsid w:val="00E7776E"/>
    <w:rsid w:val="00E83F8C"/>
    <w:rsid w:val="00E91684"/>
    <w:rsid w:val="00E91B8B"/>
    <w:rsid w:val="00E941BB"/>
    <w:rsid w:val="00E95701"/>
    <w:rsid w:val="00EA248A"/>
    <w:rsid w:val="00EA4B43"/>
    <w:rsid w:val="00EA5FC6"/>
    <w:rsid w:val="00EB08DC"/>
    <w:rsid w:val="00EC2833"/>
    <w:rsid w:val="00EC5D9C"/>
    <w:rsid w:val="00EC6FA7"/>
    <w:rsid w:val="00EC7656"/>
    <w:rsid w:val="00EC786A"/>
    <w:rsid w:val="00EC7D83"/>
    <w:rsid w:val="00ED1F19"/>
    <w:rsid w:val="00ED599F"/>
    <w:rsid w:val="00ED6C47"/>
    <w:rsid w:val="00ED7D9F"/>
    <w:rsid w:val="00EE0A8E"/>
    <w:rsid w:val="00EE63A0"/>
    <w:rsid w:val="00EE64EE"/>
    <w:rsid w:val="00EF25C9"/>
    <w:rsid w:val="00EF73EF"/>
    <w:rsid w:val="00EF7630"/>
    <w:rsid w:val="00F030FB"/>
    <w:rsid w:val="00F07713"/>
    <w:rsid w:val="00F12E15"/>
    <w:rsid w:val="00F144FA"/>
    <w:rsid w:val="00F1505A"/>
    <w:rsid w:val="00F17FC6"/>
    <w:rsid w:val="00F201E8"/>
    <w:rsid w:val="00F21330"/>
    <w:rsid w:val="00F24EEB"/>
    <w:rsid w:val="00F3307A"/>
    <w:rsid w:val="00F33B9E"/>
    <w:rsid w:val="00F35D81"/>
    <w:rsid w:val="00F36BA4"/>
    <w:rsid w:val="00F4133A"/>
    <w:rsid w:val="00F43B7D"/>
    <w:rsid w:val="00F53FDE"/>
    <w:rsid w:val="00F56BC5"/>
    <w:rsid w:val="00F57C32"/>
    <w:rsid w:val="00F63A64"/>
    <w:rsid w:val="00F63FAA"/>
    <w:rsid w:val="00F6440B"/>
    <w:rsid w:val="00F64C92"/>
    <w:rsid w:val="00F676D4"/>
    <w:rsid w:val="00F67940"/>
    <w:rsid w:val="00F70778"/>
    <w:rsid w:val="00F710D9"/>
    <w:rsid w:val="00F7465C"/>
    <w:rsid w:val="00F80650"/>
    <w:rsid w:val="00F8247A"/>
    <w:rsid w:val="00F91CB3"/>
    <w:rsid w:val="00F94C30"/>
    <w:rsid w:val="00F96B77"/>
    <w:rsid w:val="00F9706D"/>
    <w:rsid w:val="00FA754D"/>
    <w:rsid w:val="00FA76DA"/>
    <w:rsid w:val="00FB0117"/>
    <w:rsid w:val="00FB011D"/>
    <w:rsid w:val="00FB6025"/>
    <w:rsid w:val="00FB627E"/>
    <w:rsid w:val="00FB63AD"/>
    <w:rsid w:val="00FC505C"/>
    <w:rsid w:val="00FC5BBC"/>
    <w:rsid w:val="00FC62F4"/>
    <w:rsid w:val="00FD38B7"/>
    <w:rsid w:val="00FE0A0D"/>
    <w:rsid w:val="00FE0EF5"/>
    <w:rsid w:val="00FE2AC5"/>
    <w:rsid w:val="00FE32B0"/>
    <w:rsid w:val="00FE42D0"/>
    <w:rsid w:val="00FE5F7A"/>
    <w:rsid w:val="00FE61AE"/>
    <w:rsid w:val="00FF26B6"/>
    <w:rsid w:val="00FF437F"/>
    <w:rsid w:val="00FF740D"/>
    <w:rsid w:val="00FF74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5F9E90B"/>
  <w15:chartTrackingRefBased/>
  <w15:docId w15:val="{D6208879-9A16-46A8-B57D-3053950B8C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71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871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71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71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71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71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71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71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71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71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871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71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71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71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71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71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71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71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71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71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71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71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71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71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71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71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71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71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713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5033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character" w:styleId="Hyperlink">
    <w:name w:val="Hyperlink"/>
    <w:basedOn w:val="DefaultParagraphFont"/>
    <w:uiPriority w:val="99"/>
    <w:unhideWhenUsed/>
    <w:rsid w:val="009D670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670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A39B0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962B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22162F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2162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2162F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D20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0378"/>
  </w:style>
  <w:style w:type="paragraph" w:styleId="Footer">
    <w:name w:val="footer"/>
    <w:basedOn w:val="Normal"/>
    <w:link w:val="FooterChar"/>
    <w:uiPriority w:val="99"/>
    <w:unhideWhenUsed/>
    <w:rsid w:val="00D20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03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625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0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53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499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258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4012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728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981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469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486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365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527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728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0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rammarly.com" TargetMode="External"/><Relationship Id="rId13" Type="http://schemas.openxmlformats.org/officeDocument/2006/relationships/hyperlink" Target="https://www.yahoo.com/lifestyle/articles/hotel-chain-welcomes-guests-chocolate-154700232.html?guccounter=1&amp;guce_referrer=aHR0cHM6Ly93d3cuZ29vZ2xlLmNvbS8&amp;guce_referrer_sig=AQAAABprQQp9Qg7NQxqJ4eIynWO8whYi5jGp2sOQLs54EPZAvF0srCQ6XyR0-aIM1iAqbuEJSxkiSzXxwtFVLHaWDrbRd0SmrchmTZw4SzeHiOsjn05GWr3c1jBacyBO-inv1oZc9-u3rvQjgyJst6d-4YQdsYg971kQgpjFUvAIP0cM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rofile/Samson-Otengei/publication/346217948_Innovative_capacity_and_sustainable_food_tourist_influx_to_African-ethnic_restaurants_The_dynamic_capabilities_perspective/links/6005be1892851c13fe1f207e/Innovative-capacity-and-sustainable-food-tourist-influx-to-African-ethnic-restaurants-The-dynamic-capabilities-perspective.pdf?_sg%5B0%5D=started_experiment_milestone&amp;origin=journalDetail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108/ijchm-06-2020-0546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dpi.com/2071-1050/13/12/6592" TargetMode="External"/><Relationship Id="rId10" Type="http://schemas.openxmlformats.org/officeDocument/2006/relationships/hyperlink" Target="https://travelwithpurpose.hilton.com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doi.org/10.21608/ijhth.2025.387761.1073" TargetMode="External"/><Relationship Id="rId14" Type="http://schemas.openxmlformats.org/officeDocument/2006/relationships/hyperlink" Target="https://journals.vilniustech.lt/index.php/TEDE/article/view/145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DA6275E-A6C5-49D9-9983-F7AE9EDF4A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981</TotalTime>
  <Pages>10</Pages>
  <Words>2251</Words>
  <Characters>13057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15278</CharactersWithSpaces>
  <SharedDoc>false</SharedDoc>
  <HLinks>
    <vt:vector size="90" baseType="variant">
      <vt:variant>
        <vt:i4>4194305</vt:i4>
      </vt:variant>
      <vt:variant>
        <vt:i4>66</vt:i4>
      </vt:variant>
      <vt:variant>
        <vt:i4>0</vt:i4>
      </vt:variant>
      <vt:variant>
        <vt:i4>5</vt:i4>
      </vt:variant>
      <vt:variant>
        <vt:lpwstr>https://www.mdpi.com/2071-1050/13/12/6592</vt:lpwstr>
      </vt:variant>
      <vt:variant>
        <vt:lpwstr/>
      </vt:variant>
      <vt:variant>
        <vt:i4>1769540</vt:i4>
      </vt:variant>
      <vt:variant>
        <vt:i4>63</vt:i4>
      </vt:variant>
      <vt:variant>
        <vt:i4>0</vt:i4>
      </vt:variant>
      <vt:variant>
        <vt:i4>5</vt:i4>
      </vt:variant>
      <vt:variant>
        <vt:lpwstr>https://journals.vilniustech.lt/index.php/TEDE/article/view/14520</vt:lpwstr>
      </vt:variant>
      <vt:variant>
        <vt:lpwstr/>
      </vt:variant>
      <vt:variant>
        <vt:i4>3080209</vt:i4>
      </vt:variant>
      <vt:variant>
        <vt:i4>60</vt:i4>
      </vt:variant>
      <vt:variant>
        <vt:i4>0</vt:i4>
      </vt:variant>
      <vt:variant>
        <vt:i4>5</vt:i4>
      </vt:variant>
      <vt:variant>
        <vt:lpwstr>https://www.yahoo.com/lifestyle/articles/hotel-chain-welcomes-guests-chocolate-154700232.html?guccounter=1&amp;guce_referrer=aHR0cHM6Ly93d3cuZ29vZ2xlLmNvbS8&amp;guce_referrer_sig=AQAAABprQQp9Qg7NQxqJ4eIynWO8whYi5jGp2sOQLs54EPZAvF0srCQ6XyR0-aIM1iAqbuEJSxkiSzXxwtFVLHaWDrbRd0SmrchmTZw4SzeHiOsjn05GWr3c1jBacyBO-inv1oZc9-u3rvQjgyJst6d-4YQdsYg971kQgpjFUvAIP0cM</vt:lpwstr>
      </vt:variant>
      <vt:variant>
        <vt:lpwstr/>
      </vt:variant>
      <vt:variant>
        <vt:i4>1572949</vt:i4>
      </vt:variant>
      <vt:variant>
        <vt:i4>57</vt:i4>
      </vt:variant>
      <vt:variant>
        <vt:i4>0</vt:i4>
      </vt:variant>
      <vt:variant>
        <vt:i4>5</vt:i4>
      </vt:variant>
      <vt:variant>
        <vt:lpwstr>https://www.researchgate.net/profile/Samson-Otengei/publication/346217948_Innovative_capacity_and_sustainable_food_tourist_influx_to_African-ethnic_restaurants_The_dynamic_capabilities_perspective/links/6005be1892851c13fe1f207e/Innovative-capacity-and-sustainable-food-tourist-influx-to-African-ethnic-restaurants-The-dynamic-capabilities-perspective.pdf?_sg%5B0%5D=started_experiment_milestone&amp;origin=journalDetail</vt:lpwstr>
      </vt:variant>
      <vt:variant>
        <vt:lpwstr/>
      </vt:variant>
      <vt:variant>
        <vt:i4>2359341</vt:i4>
      </vt:variant>
      <vt:variant>
        <vt:i4>54</vt:i4>
      </vt:variant>
      <vt:variant>
        <vt:i4>0</vt:i4>
      </vt:variant>
      <vt:variant>
        <vt:i4>5</vt:i4>
      </vt:variant>
      <vt:variant>
        <vt:lpwstr>https://doi.org/10.1108/ijchm-06-2020-0546</vt:lpwstr>
      </vt:variant>
      <vt:variant>
        <vt:lpwstr/>
      </vt:variant>
      <vt:variant>
        <vt:i4>6094865</vt:i4>
      </vt:variant>
      <vt:variant>
        <vt:i4>51</vt:i4>
      </vt:variant>
      <vt:variant>
        <vt:i4>0</vt:i4>
      </vt:variant>
      <vt:variant>
        <vt:i4>5</vt:i4>
      </vt:variant>
      <vt:variant>
        <vt:lpwstr>https://travelwithpurpose.hilton.com/</vt:lpwstr>
      </vt:variant>
      <vt:variant>
        <vt:lpwstr/>
      </vt:variant>
      <vt:variant>
        <vt:i4>8257645</vt:i4>
      </vt:variant>
      <vt:variant>
        <vt:i4>48</vt:i4>
      </vt:variant>
      <vt:variant>
        <vt:i4>0</vt:i4>
      </vt:variant>
      <vt:variant>
        <vt:i4>5</vt:i4>
      </vt:variant>
      <vt:variant>
        <vt:lpwstr>https://doi.org/10.21608/ijhth.2025.387761.1073</vt:lpwstr>
      </vt:variant>
      <vt:variant>
        <vt:lpwstr/>
      </vt:variant>
      <vt:variant>
        <vt:i4>1376304</vt:i4>
      </vt:variant>
      <vt:variant>
        <vt:i4>41</vt:i4>
      </vt:variant>
      <vt:variant>
        <vt:i4>0</vt:i4>
      </vt:variant>
      <vt:variant>
        <vt:i4>5</vt:i4>
      </vt:variant>
      <vt:variant>
        <vt:lpwstr/>
      </vt:variant>
      <vt:variant>
        <vt:lpwstr>_Toc213942585</vt:lpwstr>
      </vt:variant>
      <vt:variant>
        <vt:i4>1376304</vt:i4>
      </vt:variant>
      <vt:variant>
        <vt:i4>35</vt:i4>
      </vt:variant>
      <vt:variant>
        <vt:i4>0</vt:i4>
      </vt:variant>
      <vt:variant>
        <vt:i4>5</vt:i4>
      </vt:variant>
      <vt:variant>
        <vt:lpwstr/>
      </vt:variant>
      <vt:variant>
        <vt:lpwstr>_Toc213942584</vt:lpwstr>
      </vt:variant>
      <vt:variant>
        <vt:i4>1376304</vt:i4>
      </vt:variant>
      <vt:variant>
        <vt:i4>29</vt:i4>
      </vt:variant>
      <vt:variant>
        <vt:i4>0</vt:i4>
      </vt:variant>
      <vt:variant>
        <vt:i4>5</vt:i4>
      </vt:variant>
      <vt:variant>
        <vt:lpwstr/>
      </vt:variant>
      <vt:variant>
        <vt:lpwstr>_Toc213942583</vt:lpwstr>
      </vt:variant>
      <vt:variant>
        <vt:i4>1376304</vt:i4>
      </vt:variant>
      <vt:variant>
        <vt:i4>23</vt:i4>
      </vt:variant>
      <vt:variant>
        <vt:i4>0</vt:i4>
      </vt:variant>
      <vt:variant>
        <vt:i4>5</vt:i4>
      </vt:variant>
      <vt:variant>
        <vt:lpwstr/>
      </vt:variant>
      <vt:variant>
        <vt:lpwstr>_Toc213942582</vt:lpwstr>
      </vt:variant>
      <vt:variant>
        <vt:i4>1376304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_Toc213942581</vt:lpwstr>
      </vt:variant>
      <vt:variant>
        <vt:i4>1376304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_Toc213942580</vt:lpwstr>
      </vt:variant>
      <vt:variant>
        <vt:i4>1703984</vt:i4>
      </vt:variant>
      <vt:variant>
        <vt:i4>5</vt:i4>
      </vt:variant>
      <vt:variant>
        <vt:i4>0</vt:i4>
      </vt:variant>
      <vt:variant>
        <vt:i4>5</vt:i4>
      </vt:variant>
      <vt:variant>
        <vt:lpwstr/>
      </vt:variant>
      <vt:variant>
        <vt:lpwstr>_Toc213942579</vt:lpwstr>
      </vt:variant>
      <vt:variant>
        <vt:i4>3407918</vt:i4>
      </vt:variant>
      <vt:variant>
        <vt:i4>0</vt:i4>
      </vt:variant>
      <vt:variant>
        <vt:i4>0</vt:i4>
      </vt:variant>
      <vt:variant>
        <vt:i4>5</vt:i4>
      </vt:variant>
      <vt:variant>
        <vt:lpwstr>https://www.grammarly.com/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Beatrice Matal</dc:creator>
  <cp:keywords/>
  <dc:description/>
  <cp:lastModifiedBy>Bianca Beatrice Matal</cp:lastModifiedBy>
  <cp:revision>799</cp:revision>
  <dcterms:created xsi:type="dcterms:W3CDTF">2025-11-11T12:29:00Z</dcterms:created>
  <dcterms:modified xsi:type="dcterms:W3CDTF">2025-11-13T18:24:00Z</dcterms:modified>
</cp:coreProperties>
</file>