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b w:val="1"/>
          <w:sz w:val="28"/>
          <w:szCs w:val="28"/>
        </w:rPr>
      </w:pPr>
      <w:r w:rsidDel="00000000" w:rsidR="00000000" w:rsidRPr="00000000">
        <w:rPr>
          <w:b w:val="1"/>
          <w:sz w:val="28"/>
          <w:szCs w:val="28"/>
          <w:rtl w:val="0"/>
        </w:rPr>
        <w:t xml:space="preserve">Professional placement </w:t>
      </w:r>
    </w:p>
    <w:p w:rsidR="00000000" w:rsidDel="00000000" w:rsidP="00000000" w:rsidRDefault="00000000" w:rsidRPr="00000000" w14:paraId="00000002">
      <w:pPr>
        <w:spacing w:line="360" w:lineRule="auto"/>
        <w:ind w:left="106" w:firstLine="0"/>
        <w:jc w:val="both"/>
        <w:rPr>
          <w:b w:val="1"/>
          <w:sz w:val="28"/>
          <w:szCs w:val="28"/>
        </w:rPr>
      </w:pPr>
      <w:r w:rsidDel="00000000" w:rsidR="00000000" w:rsidRPr="00000000">
        <w:rPr>
          <w:rtl w:val="0"/>
        </w:rPr>
      </w:r>
    </w:p>
    <w:p w:rsidR="00000000" w:rsidDel="00000000" w:rsidP="00000000" w:rsidRDefault="00000000" w:rsidRPr="00000000" w14:paraId="00000003">
      <w:pPr>
        <w:spacing w:line="36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4">
      <w:pPr>
        <w:spacing w:line="36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5">
      <w:pPr>
        <w:spacing w:line="360" w:lineRule="auto"/>
        <w:jc w:val="both"/>
        <w:rPr>
          <w:sz w:val="28"/>
          <w:szCs w:val="28"/>
        </w:rPr>
      </w:pPr>
      <w:r w:rsidDel="00000000" w:rsidR="00000000" w:rsidRPr="00000000">
        <w:rPr>
          <w:b w:val="1"/>
          <w:sz w:val="28"/>
          <w:szCs w:val="28"/>
          <w:rtl w:val="0"/>
        </w:rPr>
        <w:t xml:space="preserve">Module: </w:t>
      </w:r>
      <w:r w:rsidDel="00000000" w:rsidR="00000000" w:rsidRPr="00000000">
        <w:rPr>
          <w:sz w:val="28"/>
          <w:szCs w:val="28"/>
          <w:rtl w:val="0"/>
        </w:rPr>
        <w:t xml:space="preserve">BMBM5025</w:t>
      </w:r>
    </w:p>
    <w:p w:rsidR="00000000" w:rsidDel="00000000" w:rsidP="00000000" w:rsidRDefault="00000000" w:rsidRPr="00000000" w14:paraId="00000006">
      <w:pPr>
        <w:spacing w:line="360" w:lineRule="auto"/>
        <w:jc w:val="both"/>
        <w:rPr>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Robyn Griffiths</w:t>
      </w:r>
    </w:p>
    <w:p w:rsidR="00000000" w:rsidDel="00000000" w:rsidP="00000000" w:rsidRDefault="00000000" w:rsidRPr="00000000" w14:paraId="00000007">
      <w:pPr>
        <w:spacing w:line="36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2nd May 2025</w:t>
      </w:r>
    </w:p>
    <w:p w:rsidR="00000000" w:rsidDel="00000000" w:rsidP="00000000" w:rsidRDefault="00000000" w:rsidRPr="00000000" w14:paraId="00000008">
      <w:pPr>
        <w:spacing w:line="360" w:lineRule="auto"/>
        <w:rPr>
          <w:sz w:val="28"/>
          <w:szCs w:val="28"/>
        </w:rPr>
      </w:pPr>
      <w:r w:rsidDel="00000000" w:rsidR="00000000" w:rsidRPr="00000000">
        <w:rPr>
          <w:b w:val="1"/>
          <w:sz w:val="28"/>
          <w:szCs w:val="28"/>
          <w:rtl w:val="0"/>
        </w:rPr>
        <w:t xml:space="preserve">Title: </w:t>
      </w:r>
      <w:r w:rsidDel="00000000" w:rsidR="00000000" w:rsidRPr="00000000">
        <w:rPr>
          <w:sz w:val="28"/>
          <w:szCs w:val="28"/>
          <w:rtl w:val="0"/>
        </w:rPr>
        <w:t xml:space="preserve">Professional Placement/Volunteerism Experience at Pullmaflex Limited</w:t>
      </w:r>
    </w:p>
    <w:p w:rsidR="00000000" w:rsidDel="00000000" w:rsidP="00000000" w:rsidRDefault="00000000" w:rsidRPr="00000000" w14:paraId="00000009">
      <w:pPr>
        <w:spacing w:line="360" w:lineRule="auto"/>
        <w:rPr>
          <w:sz w:val="28"/>
          <w:szCs w:val="28"/>
        </w:rPr>
      </w:pPr>
      <w:r w:rsidDel="00000000" w:rsidR="00000000" w:rsidRPr="00000000">
        <w:rPr>
          <w:rtl w:val="0"/>
        </w:rPr>
      </w:r>
    </w:p>
    <w:p w:rsidR="00000000" w:rsidDel="00000000" w:rsidP="00000000" w:rsidRDefault="00000000" w:rsidRPr="00000000" w14:paraId="0000000A">
      <w:pPr>
        <w:spacing w:line="360" w:lineRule="auto"/>
        <w:jc w:val="both"/>
        <w:rPr>
          <w:sz w:val="28"/>
          <w:szCs w:val="28"/>
        </w:rPr>
      </w:pPr>
      <w:r w:rsidDel="00000000" w:rsidR="00000000" w:rsidRPr="00000000">
        <w:rPr>
          <w:rtl w:val="0"/>
        </w:rPr>
      </w:r>
    </w:p>
    <w:p w:rsidR="00000000" w:rsidDel="00000000" w:rsidP="00000000" w:rsidRDefault="00000000" w:rsidRPr="00000000" w14:paraId="0000000B">
      <w:pPr>
        <w:spacing w:after="240" w:before="240" w:line="360" w:lineRule="auto"/>
        <w:jc w:val="both"/>
        <w:rPr>
          <w:sz w:val="28"/>
          <w:szCs w:val="28"/>
        </w:rPr>
      </w:pPr>
      <w:r w:rsidDel="00000000" w:rsidR="00000000" w:rsidRPr="00000000">
        <w:rPr>
          <w:rtl w:val="0"/>
        </w:rPr>
      </w:r>
    </w:p>
    <w:p w:rsidR="00000000" w:rsidDel="00000000" w:rsidP="00000000" w:rsidRDefault="00000000" w:rsidRPr="00000000" w14:paraId="0000000C">
      <w:pPr>
        <w:spacing w:after="240" w:before="240" w:line="480" w:lineRule="auto"/>
        <w:jc w:val="both"/>
        <w:rPr>
          <w:sz w:val="28"/>
          <w:szCs w:val="28"/>
        </w:rPr>
      </w:pPr>
      <w:r w:rsidDel="00000000" w:rsidR="00000000" w:rsidRPr="00000000">
        <w:rPr>
          <w:rtl w:val="0"/>
        </w:rPr>
      </w:r>
    </w:p>
    <w:p w:rsidR="00000000" w:rsidDel="00000000" w:rsidP="00000000" w:rsidRDefault="00000000" w:rsidRPr="00000000" w14:paraId="0000000D">
      <w:pPr>
        <w:spacing w:after="240" w:before="240" w:line="480" w:lineRule="auto"/>
        <w:jc w:val="both"/>
        <w:rPr>
          <w:sz w:val="26"/>
          <w:szCs w:val="26"/>
        </w:rPr>
      </w:pPr>
      <w:r w:rsidDel="00000000" w:rsidR="00000000" w:rsidRPr="00000000">
        <w:rPr>
          <w:rtl w:val="0"/>
        </w:rPr>
      </w:r>
    </w:p>
    <w:p w:rsidR="00000000" w:rsidDel="00000000" w:rsidP="00000000" w:rsidRDefault="00000000" w:rsidRPr="00000000" w14:paraId="0000000E">
      <w:pPr>
        <w:spacing w:after="240" w:before="240" w:line="480" w:lineRule="auto"/>
        <w:jc w:val="both"/>
        <w:rPr>
          <w:sz w:val="26"/>
          <w:szCs w:val="26"/>
        </w:rPr>
      </w:pPr>
      <w:r w:rsidDel="00000000" w:rsidR="00000000" w:rsidRPr="00000000">
        <w:rPr>
          <w:rtl w:val="0"/>
        </w:rPr>
      </w:r>
    </w:p>
    <w:p w:rsidR="00000000" w:rsidDel="00000000" w:rsidP="00000000" w:rsidRDefault="00000000" w:rsidRPr="00000000" w14:paraId="0000000F">
      <w:pPr>
        <w:spacing w:after="240" w:before="240" w:line="480" w:lineRule="auto"/>
        <w:jc w:val="both"/>
        <w:rPr>
          <w:sz w:val="26"/>
          <w:szCs w:val="26"/>
        </w:rPr>
      </w:pPr>
      <w:r w:rsidDel="00000000" w:rsidR="00000000" w:rsidRPr="00000000">
        <w:rPr>
          <w:rtl w:val="0"/>
        </w:rPr>
      </w:r>
    </w:p>
    <w:p w:rsidR="00000000" w:rsidDel="00000000" w:rsidP="00000000" w:rsidRDefault="00000000" w:rsidRPr="00000000" w14:paraId="00000010">
      <w:pPr>
        <w:spacing w:after="240" w:before="240" w:line="480" w:lineRule="auto"/>
        <w:jc w:val="both"/>
        <w:rPr>
          <w:sz w:val="26"/>
          <w:szCs w:val="26"/>
        </w:rPr>
      </w:pPr>
      <w:r w:rsidDel="00000000" w:rsidR="00000000" w:rsidRPr="00000000">
        <w:rPr>
          <w:rtl w:val="0"/>
        </w:rPr>
      </w:r>
    </w:p>
    <w:p w:rsidR="00000000" w:rsidDel="00000000" w:rsidP="00000000" w:rsidRDefault="00000000" w:rsidRPr="00000000" w14:paraId="00000011">
      <w:pPr>
        <w:spacing w:after="240" w:before="240" w:line="480" w:lineRule="auto"/>
        <w:jc w:val="both"/>
        <w:rPr>
          <w:sz w:val="26"/>
          <w:szCs w:val="26"/>
        </w:rPr>
      </w:pPr>
      <w:r w:rsidDel="00000000" w:rsidR="00000000" w:rsidRPr="00000000">
        <w:rPr>
          <w:rtl w:val="0"/>
        </w:rPr>
      </w:r>
    </w:p>
    <w:p w:rsidR="00000000" w:rsidDel="00000000" w:rsidP="00000000" w:rsidRDefault="00000000" w:rsidRPr="00000000" w14:paraId="00000012">
      <w:pPr>
        <w:spacing w:after="240" w:before="240" w:line="480" w:lineRule="auto"/>
        <w:jc w:val="both"/>
        <w:rPr>
          <w:sz w:val="26"/>
          <w:szCs w:val="26"/>
        </w:rPr>
      </w:pPr>
      <w:r w:rsidDel="00000000" w:rsidR="00000000" w:rsidRPr="00000000">
        <w:rPr>
          <w:rtl w:val="0"/>
        </w:rPr>
      </w:r>
    </w:p>
    <w:p w:rsidR="00000000" w:rsidDel="00000000" w:rsidP="00000000" w:rsidRDefault="00000000" w:rsidRPr="00000000" w14:paraId="00000013">
      <w:pPr>
        <w:spacing w:after="240" w:before="240" w:line="480" w:lineRule="auto"/>
        <w:jc w:val="both"/>
        <w:rPr>
          <w:sz w:val="26"/>
          <w:szCs w:val="26"/>
        </w:rPr>
      </w:pPr>
      <w:r w:rsidDel="00000000" w:rsidR="00000000" w:rsidRPr="00000000">
        <w:rPr>
          <w:rtl w:val="0"/>
        </w:rPr>
      </w:r>
    </w:p>
    <w:p w:rsidR="00000000" w:rsidDel="00000000" w:rsidP="00000000" w:rsidRDefault="00000000" w:rsidRPr="00000000" w14:paraId="00000014">
      <w:pPr>
        <w:spacing w:after="240" w:before="240" w:line="360" w:lineRule="auto"/>
        <w:jc w:val="both"/>
        <w:rPr>
          <w:b w:val="1"/>
          <w:sz w:val="28"/>
          <w:szCs w:val="28"/>
        </w:rPr>
      </w:pPr>
      <w:r w:rsidDel="00000000" w:rsidR="00000000" w:rsidRPr="00000000">
        <w:rPr>
          <w:b w:val="1"/>
          <w:sz w:val="28"/>
          <w:szCs w:val="28"/>
          <w:rtl w:val="0"/>
        </w:rPr>
        <w:t xml:space="preserve">                                    Table of content </w:t>
      </w:r>
    </w:p>
    <w:sdt>
      <w:sdtPr>
        <w:docPartObj>
          <w:docPartGallery w:val="Table of Contents"/>
          <w:docPartUnique w:val="1"/>
        </w:docPartObj>
      </w:sdtPr>
      <w:sdtContent>
        <w:p w:rsidR="00000000" w:rsidDel="00000000" w:rsidP="00000000" w:rsidRDefault="00000000" w:rsidRPr="00000000" w14:paraId="00000015">
          <w:pPr>
            <w:widowControl w:val="0"/>
            <w:tabs>
              <w:tab w:val="right" w:leader="none" w:pos="9360"/>
            </w:tabs>
            <w:spacing w:before="60" w:line="240" w:lineRule="auto"/>
            <w:rPr>
              <w:b w:val="1"/>
              <w:color w:val="000000"/>
              <w:sz w:val="28"/>
              <w:szCs w:val="28"/>
              <w:u w:val="none"/>
            </w:rPr>
          </w:pPr>
          <w:r w:rsidDel="00000000" w:rsidR="00000000" w:rsidRPr="00000000">
            <w:fldChar w:fldCharType="begin"/>
            <w:instrText xml:space="preserve"> TOC \h \u \z \t "Heading 1,1,Heading 2,2,Heading 3,3,Heading 4,4,Heading 5,5,Heading 6,6,"</w:instrText>
            <w:fldChar w:fldCharType="separate"/>
          </w:r>
          <w:hyperlink w:anchor="_87hnrreh7btf">
            <w:r w:rsidDel="00000000" w:rsidR="00000000" w:rsidRPr="00000000">
              <w:rPr>
                <w:b w:val="1"/>
                <w:color w:val="000000"/>
                <w:sz w:val="28"/>
                <w:szCs w:val="28"/>
                <w:u w:val="none"/>
                <w:rtl w:val="0"/>
              </w:rPr>
              <w:t xml:space="preserve">Introduction</w:t>
              <w:tab/>
            </w:r>
          </w:hyperlink>
          <w:r w:rsidDel="00000000" w:rsidR="00000000" w:rsidRPr="00000000">
            <w:fldChar w:fldCharType="begin"/>
            <w:instrText xml:space="preserve"> PAGEREF _87hnrreh7btf \h </w:instrText>
            <w:fldChar w:fldCharType="separate"/>
          </w:r>
          <w:r w:rsidDel="00000000" w:rsidR="00000000" w:rsidRPr="00000000">
            <w:rPr>
              <w:b w:val="1"/>
              <w:sz w:val="28"/>
              <w:szCs w:val="28"/>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360"/>
            </w:tabs>
            <w:spacing w:before="60" w:line="240" w:lineRule="auto"/>
            <w:ind w:left="0" w:firstLine="0"/>
            <w:rPr>
              <w:color w:val="000000"/>
              <w:sz w:val="28"/>
              <w:szCs w:val="28"/>
              <w:u w:val="none"/>
            </w:rPr>
          </w:pPr>
          <w:hyperlink w:anchor="_4xocjvz3hdyg">
            <w:r w:rsidDel="00000000" w:rsidR="00000000" w:rsidRPr="00000000">
              <w:rPr>
                <w:color w:val="000000"/>
                <w:sz w:val="28"/>
                <w:szCs w:val="28"/>
                <w:u w:val="none"/>
                <w:rtl w:val="0"/>
              </w:rPr>
              <w:t xml:space="preserve">Brief Overview of Pullmaflex Limited</w:t>
              <w:tab/>
            </w:r>
          </w:hyperlink>
          <w:r w:rsidDel="00000000" w:rsidR="00000000" w:rsidRPr="00000000">
            <w:fldChar w:fldCharType="begin"/>
            <w:instrText xml:space="preserve"> PAGEREF _4xocjvz3hdyg \h </w:instrText>
            <w:fldChar w:fldCharType="separate"/>
          </w:r>
          <w:r w:rsidDel="00000000" w:rsidR="00000000" w:rsidRPr="00000000">
            <w:rPr>
              <w:sz w:val="28"/>
              <w:szCs w:val="28"/>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360"/>
            </w:tabs>
            <w:spacing w:before="60" w:line="240" w:lineRule="auto"/>
            <w:ind w:left="0" w:firstLine="0"/>
            <w:rPr>
              <w:color w:val="000000"/>
              <w:sz w:val="28"/>
              <w:szCs w:val="28"/>
              <w:u w:val="none"/>
            </w:rPr>
          </w:pPr>
          <w:hyperlink w:anchor="_8fez34aw25j">
            <w:r w:rsidDel="00000000" w:rsidR="00000000" w:rsidRPr="00000000">
              <w:rPr>
                <w:color w:val="000000"/>
                <w:sz w:val="28"/>
                <w:szCs w:val="28"/>
                <w:u w:val="none"/>
                <w:rtl w:val="0"/>
              </w:rPr>
              <w:t xml:space="preserve">Importance of Professional Placement and Volunteerism</w:t>
              <w:tab/>
            </w:r>
          </w:hyperlink>
          <w:r w:rsidDel="00000000" w:rsidR="00000000" w:rsidRPr="00000000">
            <w:fldChar w:fldCharType="begin"/>
            <w:instrText xml:space="preserve"> PAGEREF _8fez34aw25j \h </w:instrText>
            <w:fldChar w:fldCharType="separate"/>
          </w:r>
          <w:r w:rsidDel="00000000" w:rsidR="00000000" w:rsidRPr="00000000">
            <w:rPr>
              <w:sz w:val="28"/>
              <w:szCs w:val="28"/>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360"/>
            </w:tabs>
            <w:spacing w:before="60" w:line="240" w:lineRule="auto"/>
            <w:ind w:left="0" w:firstLine="0"/>
            <w:rPr>
              <w:color w:val="000000"/>
              <w:sz w:val="28"/>
              <w:szCs w:val="28"/>
              <w:u w:val="none"/>
            </w:rPr>
          </w:pPr>
          <w:hyperlink w:anchor="_73n3cqstdlx">
            <w:r w:rsidDel="00000000" w:rsidR="00000000" w:rsidRPr="00000000">
              <w:rPr>
                <w:color w:val="000000"/>
                <w:sz w:val="28"/>
                <w:szCs w:val="28"/>
                <w:u w:val="none"/>
                <w:rtl w:val="0"/>
              </w:rPr>
              <w:t xml:space="preserve">Organizational Structure at Pullmaflex Limited</w:t>
              <w:tab/>
            </w:r>
          </w:hyperlink>
          <w:r w:rsidDel="00000000" w:rsidR="00000000" w:rsidRPr="00000000">
            <w:fldChar w:fldCharType="begin"/>
            <w:instrText xml:space="preserve"> PAGEREF _73n3cqstdlx \h </w:instrText>
            <w:fldChar w:fldCharType="separate"/>
          </w:r>
          <w:r w:rsidDel="00000000" w:rsidR="00000000" w:rsidRPr="00000000">
            <w:rPr>
              <w:sz w:val="28"/>
              <w:szCs w:val="28"/>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360"/>
            </w:tabs>
            <w:spacing w:before="60" w:line="240" w:lineRule="auto"/>
            <w:ind w:left="0" w:firstLine="0"/>
            <w:rPr>
              <w:color w:val="000000"/>
              <w:sz w:val="28"/>
              <w:szCs w:val="28"/>
              <w:u w:val="none"/>
            </w:rPr>
          </w:pPr>
          <w:hyperlink w:anchor="_ssqheuksqik1">
            <w:r w:rsidDel="00000000" w:rsidR="00000000" w:rsidRPr="00000000">
              <w:rPr>
                <w:color w:val="000000"/>
                <w:sz w:val="28"/>
                <w:szCs w:val="28"/>
                <w:u w:val="none"/>
                <w:rtl w:val="0"/>
              </w:rPr>
              <w:t xml:space="preserve">Work Placement Role and Responsibilities</w:t>
              <w:tab/>
            </w:r>
          </w:hyperlink>
          <w:r w:rsidDel="00000000" w:rsidR="00000000" w:rsidRPr="00000000">
            <w:fldChar w:fldCharType="begin"/>
            <w:instrText xml:space="preserve"> PAGEREF _ssqheuksqik1 \h </w:instrText>
            <w:fldChar w:fldCharType="separate"/>
          </w:r>
          <w:r w:rsidDel="00000000" w:rsidR="00000000" w:rsidRPr="00000000">
            <w:rPr>
              <w:sz w:val="28"/>
              <w:szCs w:val="28"/>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360"/>
            </w:tabs>
            <w:spacing w:before="60" w:line="240" w:lineRule="auto"/>
            <w:ind w:left="0" w:firstLine="0"/>
            <w:rPr>
              <w:color w:val="000000"/>
              <w:sz w:val="28"/>
              <w:szCs w:val="28"/>
              <w:u w:val="none"/>
            </w:rPr>
          </w:pPr>
          <w:hyperlink w:anchor="_g0rs7jbycyqe">
            <w:r w:rsidDel="00000000" w:rsidR="00000000" w:rsidRPr="00000000">
              <w:rPr>
                <w:color w:val="000000"/>
                <w:sz w:val="28"/>
                <w:szCs w:val="28"/>
                <w:u w:val="none"/>
                <w:rtl w:val="0"/>
              </w:rPr>
              <w:t xml:space="preserve">Occupational Health and Safety in Pullmaflex Limited</w:t>
              <w:tab/>
            </w:r>
          </w:hyperlink>
          <w:r w:rsidDel="00000000" w:rsidR="00000000" w:rsidRPr="00000000">
            <w:fldChar w:fldCharType="begin"/>
            <w:instrText xml:space="preserve"> PAGEREF _g0rs7jbycyqe \h </w:instrText>
            <w:fldChar w:fldCharType="separate"/>
          </w:r>
          <w:r w:rsidDel="00000000" w:rsidR="00000000" w:rsidRPr="00000000">
            <w:rPr>
              <w:sz w:val="28"/>
              <w:szCs w:val="28"/>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360"/>
            </w:tabs>
            <w:spacing w:before="60" w:line="240" w:lineRule="auto"/>
            <w:ind w:left="0" w:firstLine="0"/>
            <w:rPr>
              <w:color w:val="000000"/>
              <w:sz w:val="28"/>
              <w:szCs w:val="28"/>
              <w:u w:val="none"/>
            </w:rPr>
          </w:pPr>
          <w:hyperlink w:anchor="_a2eehicr3zov">
            <w:r w:rsidDel="00000000" w:rsidR="00000000" w:rsidRPr="00000000">
              <w:rPr>
                <w:color w:val="000000"/>
                <w:sz w:val="28"/>
                <w:szCs w:val="28"/>
                <w:u w:val="none"/>
                <w:rtl w:val="0"/>
              </w:rPr>
              <w:t xml:space="preserve">EU Import and Export Regulations</w:t>
              <w:tab/>
            </w:r>
          </w:hyperlink>
          <w:r w:rsidDel="00000000" w:rsidR="00000000" w:rsidRPr="00000000">
            <w:fldChar w:fldCharType="begin"/>
            <w:instrText xml:space="preserve"> PAGEREF _a2eehicr3zov \h </w:instrText>
            <w:fldChar w:fldCharType="separate"/>
          </w:r>
          <w:r w:rsidDel="00000000" w:rsidR="00000000" w:rsidRPr="00000000">
            <w:rPr>
              <w:sz w:val="28"/>
              <w:szCs w:val="28"/>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360"/>
            </w:tabs>
            <w:spacing w:before="60" w:line="240" w:lineRule="auto"/>
            <w:ind w:left="0" w:firstLine="0"/>
            <w:rPr>
              <w:color w:val="000000"/>
              <w:sz w:val="28"/>
              <w:szCs w:val="28"/>
              <w:u w:val="none"/>
            </w:rPr>
          </w:pPr>
          <w:hyperlink w:anchor="_b65xb1m1vr0">
            <w:r w:rsidDel="00000000" w:rsidR="00000000" w:rsidRPr="00000000">
              <w:rPr>
                <w:color w:val="000000"/>
                <w:sz w:val="28"/>
                <w:szCs w:val="28"/>
                <w:u w:val="none"/>
                <w:rtl w:val="0"/>
              </w:rPr>
              <w:t xml:space="preserve">Challenges Faced in Pullmaflex</w:t>
              <w:tab/>
            </w:r>
          </w:hyperlink>
          <w:r w:rsidDel="00000000" w:rsidR="00000000" w:rsidRPr="00000000">
            <w:fldChar w:fldCharType="begin"/>
            <w:instrText xml:space="preserve"> PAGEREF _b65xb1m1vr0 \h </w:instrText>
            <w:fldChar w:fldCharType="separate"/>
          </w:r>
          <w:r w:rsidDel="00000000" w:rsidR="00000000" w:rsidRPr="00000000">
            <w:rPr>
              <w:sz w:val="28"/>
              <w:szCs w:val="28"/>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360"/>
            </w:tabs>
            <w:spacing w:before="60" w:line="240" w:lineRule="auto"/>
            <w:ind w:left="0" w:firstLine="0"/>
            <w:rPr>
              <w:color w:val="000000"/>
              <w:sz w:val="28"/>
              <w:szCs w:val="28"/>
              <w:u w:val="none"/>
            </w:rPr>
          </w:pPr>
          <w:hyperlink w:anchor="_pnt5z1njed5c">
            <w:r w:rsidDel="00000000" w:rsidR="00000000" w:rsidRPr="00000000">
              <w:rPr>
                <w:color w:val="000000"/>
                <w:sz w:val="28"/>
                <w:szCs w:val="28"/>
                <w:u w:val="none"/>
                <w:rtl w:val="0"/>
              </w:rPr>
              <w:t xml:space="preserve">Learning and skill improvement during placement</w:t>
              <w:tab/>
            </w:r>
          </w:hyperlink>
          <w:r w:rsidDel="00000000" w:rsidR="00000000" w:rsidRPr="00000000">
            <w:fldChar w:fldCharType="begin"/>
            <w:instrText xml:space="preserve"> PAGEREF _pnt5z1njed5c \h </w:instrText>
            <w:fldChar w:fldCharType="separate"/>
          </w:r>
          <w:r w:rsidDel="00000000" w:rsidR="00000000" w:rsidRPr="00000000">
            <w:rPr>
              <w:sz w:val="28"/>
              <w:szCs w:val="28"/>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360"/>
            </w:tabs>
            <w:spacing w:before="60" w:line="240" w:lineRule="auto"/>
            <w:ind w:left="0" w:firstLine="0"/>
            <w:rPr>
              <w:color w:val="000000"/>
              <w:sz w:val="28"/>
              <w:szCs w:val="28"/>
              <w:u w:val="none"/>
            </w:rPr>
          </w:pPr>
          <w:hyperlink w:anchor="_anks809konl5">
            <w:r w:rsidDel="00000000" w:rsidR="00000000" w:rsidRPr="00000000">
              <w:rPr>
                <w:color w:val="000000"/>
                <w:sz w:val="28"/>
                <w:szCs w:val="28"/>
                <w:u w:val="none"/>
                <w:rtl w:val="0"/>
              </w:rPr>
              <w:t xml:space="preserve">Importance of Work Placement</w:t>
              <w:tab/>
            </w:r>
          </w:hyperlink>
          <w:r w:rsidDel="00000000" w:rsidR="00000000" w:rsidRPr="00000000">
            <w:fldChar w:fldCharType="begin"/>
            <w:instrText xml:space="preserve"> PAGEREF _anks809konl5 \h </w:instrText>
            <w:fldChar w:fldCharType="separate"/>
          </w:r>
          <w:r w:rsidDel="00000000" w:rsidR="00000000" w:rsidRPr="00000000">
            <w:rPr>
              <w:sz w:val="28"/>
              <w:szCs w:val="28"/>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9360"/>
            </w:tabs>
            <w:spacing w:before="60" w:line="240" w:lineRule="auto"/>
            <w:ind w:left="0" w:firstLine="0"/>
            <w:rPr>
              <w:color w:val="000000"/>
              <w:sz w:val="28"/>
              <w:szCs w:val="28"/>
              <w:u w:val="none"/>
            </w:rPr>
          </w:pPr>
          <w:hyperlink w:anchor="_nitd23boauii">
            <w:r w:rsidDel="00000000" w:rsidR="00000000" w:rsidRPr="00000000">
              <w:rPr>
                <w:color w:val="000000"/>
                <w:sz w:val="28"/>
                <w:szCs w:val="28"/>
                <w:u w:val="none"/>
                <w:rtl w:val="0"/>
              </w:rPr>
              <w:t xml:space="preserve">Reflection on the Work Placement Experience</w:t>
              <w:tab/>
            </w:r>
          </w:hyperlink>
          <w:r w:rsidDel="00000000" w:rsidR="00000000" w:rsidRPr="00000000">
            <w:fldChar w:fldCharType="begin"/>
            <w:instrText xml:space="preserve"> PAGEREF _nitd23boauii \h </w:instrText>
            <w:fldChar w:fldCharType="separate"/>
          </w:r>
          <w:r w:rsidDel="00000000" w:rsidR="00000000" w:rsidRPr="00000000">
            <w:rPr>
              <w:sz w:val="28"/>
              <w:szCs w:val="28"/>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none" w:pos="9360"/>
            </w:tabs>
            <w:spacing w:before="60" w:line="240" w:lineRule="auto"/>
            <w:ind w:left="0" w:firstLine="0"/>
            <w:rPr>
              <w:color w:val="000000"/>
              <w:sz w:val="28"/>
              <w:szCs w:val="28"/>
              <w:u w:val="none"/>
            </w:rPr>
          </w:pPr>
          <w:hyperlink w:anchor="_3bhacxfrx0oz">
            <w:r w:rsidDel="00000000" w:rsidR="00000000" w:rsidRPr="00000000">
              <w:rPr>
                <w:color w:val="000000"/>
                <w:sz w:val="28"/>
                <w:szCs w:val="28"/>
                <w:u w:val="none"/>
                <w:rtl w:val="0"/>
              </w:rPr>
              <w:t xml:space="preserve">Conclusion and Recommendations</w:t>
              <w:tab/>
            </w:r>
          </w:hyperlink>
          <w:r w:rsidDel="00000000" w:rsidR="00000000" w:rsidRPr="00000000">
            <w:fldChar w:fldCharType="begin"/>
            <w:instrText xml:space="preserve"> PAGEREF _3bhacxfrx0oz \h </w:instrText>
            <w:fldChar w:fldCharType="separate"/>
          </w:r>
          <w:r w:rsidDel="00000000" w:rsidR="00000000" w:rsidRPr="00000000">
            <w:rPr>
              <w:sz w:val="28"/>
              <w:szCs w:val="28"/>
              <w:rtl w:val="0"/>
            </w:rPr>
            <w:t xml:space="preserve">19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2">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3">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4">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5">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6">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7">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8">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9">
      <w:pPr>
        <w:spacing w:after="240" w:before="240" w:line="360" w:lineRule="auto"/>
        <w:jc w:val="both"/>
        <w:rPr>
          <w:b w:val="1"/>
          <w:sz w:val="28"/>
          <w:szCs w:val="28"/>
        </w:rPr>
      </w:pPr>
      <w:r w:rsidDel="00000000" w:rsidR="00000000" w:rsidRPr="00000000">
        <w:rPr>
          <w:rtl w:val="0"/>
        </w:rPr>
      </w:r>
    </w:p>
    <w:p w:rsidR="00000000" w:rsidDel="00000000" w:rsidP="00000000" w:rsidRDefault="00000000" w:rsidRPr="00000000" w14:paraId="0000002A">
      <w:pPr>
        <w:pStyle w:val="Heading1"/>
        <w:spacing w:after="240" w:before="240" w:line="360" w:lineRule="auto"/>
        <w:jc w:val="both"/>
        <w:rPr>
          <w:b w:val="1"/>
          <w:sz w:val="28"/>
          <w:szCs w:val="28"/>
        </w:rPr>
      </w:pPr>
      <w:bookmarkStart w:colFirst="0" w:colLast="0" w:name="_87hnrreh7btf" w:id="0"/>
      <w:bookmarkEnd w:id="0"/>
      <w:r w:rsidDel="00000000" w:rsidR="00000000" w:rsidRPr="00000000">
        <w:rPr>
          <w:b w:val="1"/>
          <w:sz w:val="28"/>
          <w:szCs w:val="28"/>
          <w:rtl w:val="0"/>
        </w:rPr>
        <w:t xml:space="preserve">Introduction</w:t>
      </w:r>
    </w:p>
    <w:p w:rsidR="00000000" w:rsidDel="00000000" w:rsidP="00000000" w:rsidRDefault="00000000" w:rsidRPr="00000000" w14:paraId="0000002B">
      <w:pPr>
        <w:pStyle w:val="Heading2"/>
        <w:spacing w:after="240" w:before="240" w:line="360" w:lineRule="auto"/>
        <w:jc w:val="both"/>
        <w:rPr>
          <w:b w:val="1"/>
          <w:sz w:val="24"/>
          <w:szCs w:val="24"/>
        </w:rPr>
      </w:pPr>
      <w:bookmarkStart w:colFirst="0" w:colLast="0" w:name="_4xocjvz3hdyg" w:id="1"/>
      <w:bookmarkEnd w:id="1"/>
      <w:r w:rsidDel="00000000" w:rsidR="00000000" w:rsidRPr="00000000">
        <w:rPr>
          <w:b w:val="1"/>
          <w:sz w:val="24"/>
          <w:szCs w:val="24"/>
          <w:rtl w:val="0"/>
        </w:rPr>
        <w:t xml:space="preserve">Brief Overview of Pullmaflex Limited</w:t>
      </w:r>
    </w:p>
    <w:p w:rsidR="00000000" w:rsidDel="00000000" w:rsidP="00000000" w:rsidRDefault="00000000" w:rsidRPr="00000000" w14:paraId="0000002C">
      <w:pPr>
        <w:spacing w:after="240" w:before="240" w:line="360" w:lineRule="auto"/>
        <w:jc w:val="both"/>
        <w:rPr>
          <w:sz w:val="24"/>
          <w:szCs w:val="24"/>
        </w:rPr>
      </w:pPr>
      <w:r w:rsidDel="00000000" w:rsidR="00000000" w:rsidRPr="00000000">
        <w:rPr>
          <w:sz w:val="24"/>
          <w:szCs w:val="24"/>
          <w:rtl w:val="0"/>
        </w:rPr>
        <w:t xml:space="preserve">Pullmaflex Limited is a leading automotive manufacturing company based in Ammanford, Wales, United Kingdom. Established on May 2, 1940, the company has grown into a globally recognized brand with headquarters in the United States and branches in several countries, including Mexico, Belgium, China, and the United Kingdom (Gov.UK, 2025). Pullmaflex specializes in manufacturing advanced car seat massage systems and has secured contracts with major automotive brands such as Volvo, Jaguar, Land Rover, FIAT, Aston Martin, and Ferrari. The company is known for its commitment to cutting-edge design, technological innovation, reliability, and quality, making it a trusted name in the automotive industry.</w:t>
      </w:r>
    </w:p>
    <w:p w:rsidR="00000000" w:rsidDel="00000000" w:rsidP="00000000" w:rsidRDefault="00000000" w:rsidRPr="00000000" w14:paraId="0000002D">
      <w:pPr>
        <w:spacing w:after="240" w:before="240" w:line="360" w:lineRule="auto"/>
        <w:jc w:val="both"/>
        <w:rPr>
          <w:b w:val="1"/>
          <w:sz w:val="24"/>
          <w:szCs w:val="24"/>
        </w:rPr>
      </w:pPr>
      <w:r w:rsidDel="00000000" w:rsidR="00000000" w:rsidRPr="00000000">
        <w:rPr>
          <w:b w:val="1"/>
          <w:sz w:val="24"/>
          <w:szCs w:val="24"/>
          <w:rtl w:val="0"/>
        </w:rPr>
        <w:t xml:space="preserve">Mission Statement </w:t>
      </w:r>
    </w:p>
    <w:p w:rsidR="00000000" w:rsidDel="00000000" w:rsidP="00000000" w:rsidRDefault="00000000" w:rsidRPr="00000000" w14:paraId="0000002E">
      <w:pPr>
        <w:spacing w:after="240" w:before="240" w:line="360" w:lineRule="auto"/>
        <w:jc w:val="both"/>
        <w:rPr>
          <w:b w:val="1"/>
          <w:sz w:val="24"/>
          <w:szCs w:val="24"/>
        </w:rPr>
      </w:pPr>
      <w:r w:rsidDel="00000000" w:rsidR="00000000" w:rsidRPr="00000000">
        <w:rPr>
          <w:highlight w:val="white"/>
          <w:rtl w:val="0"/>
        </w:rPr>
        <w:t xml:space="preserve">“By understanding the true root cause of an action, we can manage the risk of recurrence by driving change in the behavior.” Out adopted from Pullmaflex’s Behavioral Approach to Safety(2023). </w:t>
      </w:r>
      <w:r w:rsidDel="00000000" w:rsidR="00000000" w:rsidRPr="00000000">
        <w:rPr>
          <w:rtl w:val="0"/>
        </w:rPr>
      </w:r>
    </w:p>
    <w:p w:rsidR="00000000" w:rsidDel="00000000" w:rsidP="00000000" w:rsidRDefault="00000000" w:rsidRPr="00000000" w14:paraId="0000002F">
      <w:pPr>
        <w:pStyle w:val="Heading3"/>
        <w:spacing w:after="240" w:before="240" w:line="360" w:lineRule="auto"/>
        <w:jc w:val="both"/>
        <w:rPr>
          <w:b w:val="1"/>
          <w:color w:val="000000"/>
        </w:rPr>
      </w:pPr>
      <w:bookmarkStart w:colFirst="0" w:colLast="0" w:name="_8fez34aw25j" w:id="2"/>
      <w:bookmarkEnd w:id="2"/>
      <w:r w:rsidDel="00000000" w:rsidR="00000000" w:rsidRPr="00000000">
        <w:rPr>
          <w:b w:val="1"/>
          <w:color w:val="000000"/>
          <w:rtl w:val="0"/>
        </w:rPr>
        <w:t xml:space="preserve">Importance of Professional Placement and Volunteerism</w:t>
      </w:r>
    </w:p>
    <w:p w:rsidR="00000000" w:rsidDel="00000000" w:rsidP="00000000" w:rsidRDefault="00000000" w:rsidRPr="00000000" w14:paraId="00000030">
      <w:pPr>
        <w:spacing w:after="240" w:before="240" w:line="360" w:lineRule="auto"/>
        <w:jc w:val="both"/>
        <w:rPr>
          <w:sz w:val="24"/>
          <w:szCs w:val="24"/>
        </w:rPr>
      </w:pPr>
      <w:r w:rsidDel="00000000" w:rsidR="00000000" w:rsidRPr="00000000">
        <w:rPr>
          <w:sz w:val="24"/>
          <w:szCs w:val="24"/>
          <w:rtl w:val="0"/>
        </w:rPr>
        <w:t xml:space="preserve">Professional placements and volunteerism play a crucial role in career development, offering students and graduates valuable hands-on experience in their chosen fields (University of York, 2021). While my academic background is in environmental sciences and climate change, securing a position in my field has been challenging since graduating in 2017. Consequently, I have continued working at Pullmaflex to gain workplace experience and develop transferable skills.</w:t>
      </w:r>
    </w:p>
    <w:p w:rsidR="00000000" w:rsidDel="00000000" w:rsidP="00000000" w:rsidRDefault="00000000" w:rsidRPr="00000000" w14:paraId="00000031">
      <w:pPr>
        <w:spacing w:after="240" w:before="240" w:line="360" w:lineRule="auto"/>
        <w:jc w:val="both"/>
        <w:rPr>
          <w:b w:val="1"/>
          <w:color w:val="ff0000"/>
          <w:sz w:val="26"/>
          <w:szCs w:val="26"/>
        </w:rPr>
      </w:pPr>
      <w:r w:rsidDel="00000000" w:rsidR="00000000" w:rsidRPr="00000000">
        <w:rPr>
          <w:sz w:val="24"/>
          <w:szCs w:val="24"/>
          <w:rtl w:val="0"/>
        </w:rPr>
        <w:t xml:space="preserve">According to the Royal Voluntary Service (2025), professional placements and volunteering provide essential networking opportunities and allow individuals to gain industry insights before formally entering the workforce. These experiences help build practical skills, expand professional connections, and enhance confidence in a real-world work environment. lt also contributes to personal development, improving both physical and mental well-being while preparing individuals for future career opportunities.</w:t>
      </w:r>
      <w:r w:rsidDel="00000000" w:rsidR="00000000" w:rsidRPr="00000000">
        <w:rPr>
          <w:rtl w:val="0"/>
        </w:rPr>
      </w:r>
    </w:p>
    <w:p w:rsidR="00000000" w:rsidDel="00000000" w:rsidP="00000000" w:rsidRDefault="00000000" w:rsidRPr="00000000" w14:paraId="00000032">
      <w:pPr>
        <w:spacing w:line="360" w:lineRule="auto"/>
        <w:jc w:val="both"/>
        <w:rPr>
          <w:b w:val="1"/>
          <w:sz w:val="26"/>
          <w:szCs w:val="26"/>
        </w:rPr>
      </w:pPr>
      <w:r w:rsidDel="00000000" w:rsidR="00000000" w:rsidRPr="00000000">
        <w:rPr>
          <w:b w:val="1"/>
          <w:sz w:val="26"/>
          <w:szCs w:val="26"/>
          <w:rtl w:val="0"/>
        </w:rPr>
        <w:t xml:space="preserve">Thesis Statement</w:t>
      </w:r>
    </w:p>
    <w:p w:rsidR="00000000" w:rsidDel="00000000" w:rsidP="00000000" w:rsidRDefault="00000000" w:rsidRPr="00000000" w14:paraId="00000033">
      <w:pPr>
        <w:spacing w:after="240" w:before="240" w:line="360" w:lineRule="auto"/>
        <w:jc w:val="both"/>
        <w:rPr>
          <w:sz w:val="24"/>
          <w:szCs w:val="24"/>
        </w:rPr>
      </w:pPr>
      <w:r w:rsidDel="00000000" w:rsidR="00000000" w:rsidRPr="00000000">
        <w:rPr>
          <w:sz w:val="24"/>
          <w:szCs w:val="24"/>
          <w:rtl w:val="0"/>
        </w:rPr>
        <w:t xml:space="preserve">At the end of my professional placement/volunteering, I aim to improve my communication skills and gain invaluable work experience. This opportunity will also help me develop a deeper understanding of workplace dynamics and contribute to high-quality training and skill development, which are essential for employability (Citizens Advice, 2025).</w:t>
      </w:r>
    </w:p>
    <w:p w:rsidR="00000000" w:rsidDel="00000000" w:rsidP="00000000" w:rsidRDefault="00000000" w:rsidRPr="00000000" w14:paraId="00000034">
      <w:pPr>
        <w:spacing w:line="360" w:lineRule="auto"/>
        <w:jc w:val="both"/>
        <w:rPr>
          <w:b w:val="1"/>
          <w:color w:val="ff0000"/>
          <w:sz w:val="26"/>
          <w:szCs w:val="26"/>
        </w:rPr>
      </w:pPr>
      <w:r w:rsidDel="00000000" w:rsidR="00000000" w:rsidRPr="00000000">
        <w:rPr>
          <w:rtl w:val="0"/>
        </w:rPr>
      </w:r>
    </w:p>
    <w:p w:rsidR="00000000" w:rsidDel="00000000" w:rsidP="00000000" w:rsidRDefault="00000000" w:rsidRPr="00000000" w14:paraId="00000035">
      <w:pPr>
        <w:spacing w:line="360" w:lineRule="auto"/>
        <w:jc w:val="both"/>
        <w:rPr>
          <w:b w:val="1"/>
          <w:sz w:val="26"/>
          <w:szCs w:val="26"/>
        </w:rPr>
      </w:pPr>
      <w:r w:rsidDel="00000000" w:rsidR="00000000" w:rsidRPr="00000000">
        <w:rPr>
          <w:b w:val="1"/>
          <w:sz w:val="26"/>
          <w:szCs w:val="26"/>
          <w:rtl w:val="0"/>
        </w:rPr>
        <w:t xml:space="preserve">Outline of Key Points </w:t>
      </w:r>
    </w:p>
    <w:p w:rsidR="00000000" w:rsidDel="00000000" w:rsidP="00000000" w:rsidRDefault="00000000" w:rsidRPr="00000000" w14:paraId="00000036">
      <w:pPr>
        <w:spacing w:line="360" w:lineRule="auto"/>
        <w:jc w:val="both"/>
        <w:rPr>
          <w:i w:val="1"/>
          <w:sz w:val="24"/>
          <w:szCs w:val="24"/>
        </w:rPr>
      </w:pPr>
      <w:r w:rsidDel="00000000" w:rsidR="00000000" w:rsidRPr="00000000">
        <w:rPr>
          <w:i w:val="1"/>
          <w:sz w:val="24"/>
          <w:szCs w:val="24"/>
          <w:rtl w:val="0"/>
        </w:rPr>
        <w:t xml:space="preserve">Pullmaflex Limited, Professional Placement/Volunteerism, Work Experience, Work Place, Manufacturing and Production Operative. </w:t>
      </w:r>
    </w:p>
    <w:p w:rsidR="00000000" w:rsidDel="00000000" w:rsidP="00000000" w:rsidRDefault="00000000" w:rsidRPr="00000000" w14:paraId="00000037">
      <w:pPr>
        <w:spacing w:line="360" w:lineRule="auto"/>
        <w:jc w:val="both"/>
        <w:rPr>
          <w:sz w:val="26"/>
          <w:szCs w:val="26"/>
        </w:rPr>
      </w:pPr>
      <w:r w:rsidDel="00000000" w:rsidR="00000000" w:rsidRPr="00000000">
        <w:rPr>
          <w:rtl w:val="0"/>
        </w:rPr>
      </w:r>
    </w:p>
    <w:p w:rsidR="00000000" w:rsidDel="00000000" w:rsidP="00000000" w:rsidRDefault="00000000" w:rsidRPr="00000000" w14:paraId="00000038">
      <w:pPr>
        <w:spacing w:line="360" w:lineRule="auto"/>
        <w:jc w:val="both"/>
        <w:rPr>
          <w:sz w:val="26"/>
          <w:szCs w:val="26"/>
        </w:rPr>
      </w:pPr>
      <w:r w:rsidDel="00000000" w:rsidR="00000000" w:rsidRPr="00000000">
        <w:rPr>
          <w:rtl w:val="0"/>
        </w:rPr>
      </w:r>
    </w:p>
    <w:p w:rsidR="00000000" w:rsidDel="00000000" w:rsidP="00000000" w:rsidRDefault="00000000" w:rsidRPr="00000000" w14:paraId="00000039">
      <w:pPr>
        <w:spacing w:line="360" w:lineRule="auto"/>
        <w:jc w:val="both"/>
        <w:rPr>
          <w:sz w:val="26"/>
          <w:szCs w:val="26"/>
        </w:rPr>
      </w:pPr>
      <w:r w:rsidDel="00000000" w:rsidR="00000000" w:rsidRPr="00000000">
        <w:rPr>
          <w:rtl w:val="0"/>
        </w:rPr>
      </w:r>
    </w:p>
    <w:p w:rsidR="00000000" w:rsidDel="00000000" w:rsidP="00000000" w:rsidRDefault="00000000" w:rsidRPr="00000000" w14:paraId="0000003A">
      <w:pPr>
        <w:spacing w:line="360" w:lineRule="auto"/>
        <w:jc w:val="both"/>
        <w:rPr>
          <w:sz w:val="26"/>
          <w:szCs w:val="26"/>
        </w:rPr>
      </w:pPr>
      <w:r w:rsidDel="00000000" w:rsidR="00000000" w:rsidRPr="00000000">
        <w:rPr>
          <w:rtl w:val="0"/>
        </w:rPr>
      </w:r>
    </w:p>
    <w:p w:rsidR="00000000" w:rsidDel="00000000" w:rsidP="00000000" w:rsidRDefault="00000000" w:rsidRPr="00000000" w14:paraId="0000003B">
      <w:pPr>
        <w:spacing w:line="360" w:lineRule="auto"/>
        <w:jc w:val="both"/>
        <w:rPr>
          <w:sz w:val="26"/>
          <w:szCs w:val="26"/>
        </w:rPr>
      </w:pPr>
      <w:r w:rsidDel="00000000" w:rsidR="00000000" w:rsidRPr="00000000">
        <w:rPr>
          <w:rtl w:val="0"/>
        </w:rPr>
      </w:r>
    </w:p>
    <w:p w:rsidR="00000000" w:rsidDel="00000000" w:rsidP="00000000" w:rsidRDefault="00000000" w:rsidRPr="00000000" w14:paraId="0000003C">
      <w:pPr>
        <w:spacing w:line="360" w:lineRule="auto"/>
        <w:jc w:val="both"/>
        <w:rPr>
          <w:sz w:val="26"/>
          <w:szCs w:val="26"/>
        </w:rPr>
      </w:pPr>
      <w:r w:rsidDel="00000000" w:rsidR="00000000" w:rsidRPr="00000000">
        <w:rPr>
          <w:rtl w:val="0"/>
        </w:rPr>
      </w:r>
    </w:p>
    <w:p w:rsidR="00000000" w:rsidDel="00000000" w:rsidP="00000000" w:rsidRDefault="00000000" w:rsidRPr="00000000" w14:paraId="0000003D">
      <w:pPr>
        <w:spacing w:line="360" w:lineRule="auto"/>
        <w:jc w:val="both"/>
        <w:rPr>
          <w:sz w:val="26"/>
          <w:szCs w:val="26"/>
        </w:rPr>
      </w:pPr>
      <w:r w:rsidDel="00000000" w:rsidR="00000000" w:rsidRPr="00000000">
        <w:rPr>
          <w:rtl w:val="0"/>
        </w:rPr>
      </w:r>
    </w:p>
    <w:p w:rsidR="00000000" w:rsidDel="00000000" w:rsidP="00000000" w:rsidRDefault="00000000" w:rsidRPr="00000000" w14:paraId="0000003E">
      <w:pPr>
        <w:spacing w:line="360" w:lineRule="auto"/>
        <w:jc w:val="both"/>
        <w:rPr>
          <w:sz w:val="26"/>
          <w:szCs w:val="26"/>
        </w:rPr>
      </w:pPr>
      <w:r w:rsidDel="00000000" w:rsidR="00000000" w:rsidRPr="00000000">
        <w:rPr>
          <w:rtl w:val="0"/>
        </w:rPr>
      </w:r>
    </w:p>
    <w:p w:rsidR="00000000" w:rsidDel="00000000" w:rsidP="00000000" w:rsidRDefault="00000000" w:rsidRPr="00000000" w14:paraId="0000003F">
      <w:pPr>
        <w:spacing w:line="360" w:lineRule="auto"/>
        <w:jc w:val="both"/>
        <w:rPr>
          <w:sz w:val="26"/>
          <w:szCs w:val="26"/>
        </w:rPr>
      </w:pPr>
      <w:r w:rsidDel="00000000" w:rsidR="00000000" w:rsidRPr="00000000">
        <w:rPr>
          <w:rtl w:val="0"/>
        </w:rPr>
      </w:r>
    </w:p>
    <w:p w:rsidR="00000000" w:rsidDel="00000000" w:rsidP="00000000" w:rsidRDefault="00000000" w:rsidRPr="00000000" w14:paraId="00000040">
      <w:pPr>
        <w:spacing w:line="360" w:lineRule="auto"/>
        <w:jc w:val="both"/>
        <w:rPr>
          <w:sz w:val="26"/>
          <w:szCs w:val="26"/>
        </w:rPr>
      </w:pPr>
      <w:r w:rsidDel="00000000" w:rsidR="00000000" w:rsidRPr="00000000">
        <w:rPr>
          <w:rtl w:val="0"/>
        </w:rPr>
      </w:r>
    </w:p>
    <w:p w:rsidR="00000000" w:rsidDel="00000000" w:rsidP="00000000" w:rsidRDefault="00000000" w:rsidRPr="00000000" w14:paraId="00000041">
      <w:pPr>
        <w:spacing w:line="360" w:lineRule="auto"/>
        <w:jc w:val="both"/>
        <w:rPr>
          <w:sz w:val="26"/>
          <w:szCs w:val="26"/>
        </w:rPr>
      </w:pPr>
      <w:r w:rsidDel="00000000" w:rsidR="00000000" w:rsidRPr="00000000">
        <w:rPr>
          <w:rtl w:val="0"/>
        </w:rPr>
      </w:r>
    </w:p>
    <w:p w:rsidR="00000000" w:rsidDel="00000000" w:rsidP="00000000" w:rsidRDefault="00000000" w:rsidRPr="00000000" w14:paraId="00000042">
      <w:pPr>
        <w:spacing w:line="360" w:lineRule="auto"/>
        <w:jc w:val="both"/>
        <w:rPr>
          <w:sz w:val="26"/>
          <w:szCs w:val="26"/>
        </w:rPr>
      </w:pPr>
      <w:r w:rsidDel="00000000" w:rsidR="00000000" w:rsidRPr="00000000">
        <w:rPr>
          <w:rtl w:val="0"/>
        </w:rPr>
      </w:r>
    </w:p>
    <w:p w:rsidR="00000000" w:rsidDel="00000000" w:rsidP="00000000" w:rsidRDefault="00000000" w:rsidRPr="00000000" w14:paraId="00000043">
      <w:pPr>
        <w:spacing w:line="360" w:lineRule="auto"/>
        <w:jc w:val="both"/>
        <w:rPr>
          <w:sz w:val="26"/>
          <w:szCs w:val="26"/>
        </w:rPr>
      </w:pPr>
      <w:r w:rsidDel="00000000" w:rsidR="00000000" w:rsidRPr="00000000">
        <w:rPr>
          <w:rtl w:val="0"/>
        </w:rPr>
      </w:r>
    </w:p>
    <w:p w:rsidR="00000000" w:rsidDel="00000000" w:rsidP="00000000" w:rsidRDefault="00000000" w:rsidRPr="00000000" w14:paraId="00000044">
      <w:pPr>
        <w:spacing w:line="360" w:lineRule="auto"/>
        <w:jc w:val="both"/>
        <w:rPr>
          <w:sz w:val="26"/>
          <w:szCs w:val="26"/>
        </w:rPr>
      </w:pPr>
      <w:r w:rsidDel="00000000" w:rsidR="00000000" w:rsidRPr="00000000">
        <w:rPr>
          <w:rtl w:val="0"/>
        </w:rPr>
      </w:r>
    </w:p>
    <w:p w:rsidR="00000000" w:rsidDel="00000000" w:rsidP="00000000" w:rsidRDefault="00000000" w:rsidRPr="00000000" w14:paraId="00000045">
      <w:pPr>
        <w:spacing w:line="360" w:lineRule="auto"/>
        <w:jc w:val="both"/>
        <w:rPr>
          <w:sz w:val="26"/>
          <w:szCs w:val="26"/>
        </w:rPr>
      </w:pPr>
      <w:r w:rsidDel="00000000" w:rsidR="00000000" w:rsidRPr="00000000">
        <w:rPr>
          <w:rtl w:val="0"/>
        </w:rPr>
      </w:r>
    </w:p>
    <w:p w:rsidR="00000000" w:rsidDel="00000000" w:rsidP="00000000" w:rsidRDefault="00000000" w:rsidRPr="00000000" w14:paraId="00000046">
      <w:pPr>
        <w:spacing w:line="360" w:lineRule="auto"/>
        <w:jc w:val="both"/>
        <w:rPr>
          <w:sz w:val="26"/>
          <w:szCs w:val="26"/>
        </w:rPr>
      </w:pPr>
      <w:r w:rsidDel="00000000" w:rsidR="00000000" w:rsidRPr="00000000">
        <w:rPr>
          <w:rtl w:val="0"/>
        </w:rPr>
      </w:r>
    </w:p>
    <w:p w:rsidR="00000000" w:rsidDel="00000000" w:rsidP="00000000" w:rsidRDefault="00000000" w:rsidRPr="00000000" w14:paraId="00000047">
      <w:pPr>
        <w:pStyle w:val="Heading4"/>
        <w:spacing w:line="360" w:lineRule="auto"/>
        <w:jc w:val="both"/>
        <w:rPr>
          <w:b w:val="1"/>
          <w:color w:val="000000"/>
          <w:sz w:val="28"/>
          <w:szCs w:val="28"/>
        </w:rPr>
      </w:pPr>
      <w:bookmarkStart w:colFirst="0" w:colLast="0" w:name="_73n3cqstdlx" w:id="3"/>
      <w:bookmarkEnd w:id="3"/>
      <w:r w:rsidDel="00000000" w:rsidR="00000000" w:rsidRPr="00000000">
        <w:rPr>
          <w:b w:val="1"/>
          <w:color w:val="000000"/>
          <w:sz w:val="28"/>
          <w:szCs w:val="28"/>
          <w:rtl w:val="0"/>
        </w:rPr>
        <w:t xml:space="preserve">Organizational Structure at Pullmaflex Limited </w:t>
      </w:r>
    </w:p>
    <w:p w:rsidR="00000000" w:rsidDel="00000000" w:rsidP="00000000" w:rsidRDefault="00000000" w:rsidRPr="00000000" w14:paraId="00000048">
      <w:pPr>
        <w:spacing w:after="240" w:before="240" w:line="360" w:lineRule="auto"/>
        <w:jc w:val="both"/>
        <w:rPr>
          <w:sz w:val="24"/>
          <w:szCs w:val="24"/>
        </w:rPr>
      </w:pPr>
      <w:r w:rsidDel="00000000" w:rsidR="00000000" w:rsidRPr="00000000">
        <w:rPr>
          <w:sz w:val="24"/>
          <w:szCs w:val="24"/>
          <w:rtl w:val="0"/>
        </w:rPr>
        <w:t xml:space="preserve">I joined Pullmaflex Limited in September 2017 after completing my Ph.D. at the University of Wales, Trinity Saint David in Swansea. I was employed as a production operative, where my primary role involved working on the assembly line within the manufacturing facility. My responsibilities included assembling various vehicle components, ensuring production quality, and adhering to strict health and safety guidelines to maintain efficient manufacturing processes. As a production operative, I am required to follow detailed production instructions, operate various hand tools and machines, and conduct thorough inspections of assembled parts. Additionally, I am responsible for inventory and tool management, as well as performing quality checks on manufactured components to ensure they meet industry standards. </w:t>
      </w:r>
    </w:p>
    <w:p w:rsidR="00000000" w:rsidDel="00000000" w:rsidP="00000000" w:rsidRDefault="00000000" w:rsidRPr="00000000" w14:paraId="00000049">
      <w:pPr>
        <w:spacing w:after="240" w:before="240" w:line="360" w:lineRule="auto"/>
        <w:jc w:val="both"/>
        <w:rPr>
          <w:sz w:val="24"/>
          <w:szCs w:val="24"/>
        </w:rPr>
      </w:pPr>
      <w:r w:rsidDel="00000000" w:rsidR="00000000" w:rsidRPr="00000000">
        <w:rPr>
          <w:sz w:val="24"/>
          <w:szCs w:val="24"/>
          <w:rtl w:val="0"/>
        </w:rPr>
        <w:t xml:space="preserve">As part of the manufacturing process, the production team must collaborate closely to operate various equipment efficiently. In the automotive industry, manufacturing and assembly involve producing essential vehicle components required for the completion of production. Therefore, I was responsible for adhering to strict safety and quality standards at all times. </w:t>
      </w:r>
    </w:p>
    <w:p w:rsidR="00000000" w:rsidDel="00000000" w:rsidP="00000000" w:rsidRDefault="00000000" w:rsidRPr="00000000" w14:paraId="0000004A">
      <w:pPr>
        <w:spacing w:after="240" w:before="240" w:line="360" w:lineRule="auto"/>
        <w:jc w:val="both"/>
        <w:rPr>
          <w:sz w:val="24"/>
          <w:szCs w:val="24"/>
        </w:rPr>
      </w:pPr>
      <w:r w:rsidDel="00000000" w:rsidR="00000000" w:rsidRPr="00000000">
        <w:rPr>
          <w:sz w:val="24"/>
          <w:szCs w:val="24"/>
          <w:rtl w:val="0"/>
        </w:rPr>
        <w:t xml:space="preserve">The company’s work system operates on five shifts: 6 AM to 2 PM, 2 PM to 10 PM, 10 PM to 6 AM, 6 AM to 6 PM, and 6 PM to 6 AM. This ensures continuous 24-hour operations to meet customer demands. Pullmaflex is a highly active company that strictly adheres to all UK import and export regulations (Pullmaflex Limited, 2025). Like any other company, Pullmaflex has a structured organizational hierarchy. It consists of a general manager, a production manager, supervisors, team leaders, and production operatives. Each individual in these roles has distinct responsibilities that contribute to the company’s overall efficiency and productivity.</w:t>
      </w:r>
    </w:p>
    <w:p w:rsidR="00000000" w:rsidDel="00000000" w:rsidP="00000000" w:rsidRDefault="00000000" w:rsidRPr="00000000" w14:paraId="0000004B">
      <w:pPr>
        <w:spacing w:after="240" w:before="240" w:line="360" w:lineRule="auto"/>
        <w:jc w:val="both"/>
        <w:rPr>
          <w:sz w:val="24"/>
          <w:szCs w:val="24"/>
        </w:rPr>
      </w:pPr>
      <w:r w:rsidDel="00000000" w:rsidR="00000000" w:rsidRPr="00000000">
        <w:rPr>
          <w:sz w:val="24"/>
          <w:szCs w:val="24"/>
          <w:rtl w:val="0"/>
        </w:rPr>
        <w:t xml:space="preserve">The company operates within an organized structural system designed to achieve the company’s objectives and goals. This structure defines various roles, responsibilities, and guidelines that must be followed by different teams and individuals. It ensures a clear flow of information from the top management, led by the Plant Manager, down to the Team Leaders. Decision-making authority is distributed across multiple levels through a decentralized system. The organizational structure assigns each employee specific roles and responsibilities, ensuring efficiency and accountability (Investopedia, 2024). Senior leaders oversee business operations and hold meetings every morning before the start of each shift to discuss key objectives and strategies.</w:t>
      </w:r>
    </w:p>
    <w:p w:rsidR="00000000" w:rsidDel="00000000" w:rsidP="00000000" w:rsidRDefault="00000000" w:rsidRPr="00000000" w14:paraId="0000004C">
      <w:pPr>
        <w:spacing w:after="240" w:before="240" w:line="360" w:lineRule="auto"/>
        <w:jc w:val="both"/>
        <w:rPr>
          <w:sz w:val="24"/>
          <w:szCs w:val="24"/>
        </w:rPr>
      </w:pPr>
      <w:r w:rsidDel="00000000" w:rsidR="00000000" w:rsidRPr="00000000">
        <w:rPr>
          <w:sz w:val="24"/>
          <w:szCs w:val="24"/>
          <w:rtl w:val="0"/>
        </w:rPr>
        <w:t xml:space="preserve">The company consists of several departments, including the Plant Manager’s office, Accounting Department, Production Department, Supply Chain Management, Warehouse and Logistics, Quality Department, and Engineering Department, among others.</w:t>
      </w:r>
    </w:p>
    <w:p w:rsidR="00000000" w:rsidDel="00000000" w:rsidP="00000000" w:rsidRDefault="00000000" w:rsidRPr="00000000" w14:paraId="0000004D">
      <w:pPr>
        <w:spacing w:after="240" w:before="240" w:line="360" w:lineRule="auto"/>
        <w:jc w:val="both"/>
        <w:rPr>
          <w:b w:val="1"/>
        </w:rPr>
      </w:pPr>
      <w:r w:rsidDel="00000000" w:rsidR="00000000" w:rsidRPr="00000000">
        <w:rPr>
          <w:b w:val="1"/>
          <w:rtl w:val="0"/>
        </w:rPr>
        <w:t xml:space="preserve">Example of Pullmaflex Organisational structure. </w:t>
      </w:r>
    </w:p>
    <w:p w:rsidR="00000000" w:rsidDel="00000000" w:rsidP="00000000" w:rsidRDefault="00000000" w:rsidRPr="00000000" w14:paraId="0000004E">
      <w:pPr>
        <w:spacing w:after="240" w:before="240" w:line="360" w:lineRule="auto"/>
        <w:jc w:val="both"/>
        <w:rPr>
          <w:sz w:val="24"/>
          <w:szCs w:val="24"/>
        </w:rPr>
      </w:pPr>
      <w:r w:rsidDel="00000000" w:rsidR="00000000" w:rsidRPr="00000000">
        <w:rPr>
          <w:sz w:val="24"/>
          <w:szCs w:val="24"/>
        </w:rPr>
        <w:drawing>
          <wp:inline distB="114300" distT="114300" distL="114300" distR="114300">
            <wp:extent cx="5943600" cy="44577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after="240" w:before="240" w:line="360" w:lineRule="auto"/>
        <w:jc w:val="both"/>
        <w:rPr/>
      </w:pPr>
      <w:r w:rsidDel="00000000" w:rsidR="00000000" w:rsidRPr="00000000">
        <w:rPr>
          <w:rtl w:val="0"/>
        </w:rPr>
        <w:t xml:space="preserve">Simple illustration of the organisational structure of Pullmaflex adopted from QualityInspection.com </w:t>
      </w:r>
    </w:p>
    <w:p w:rsidR="00000000" w:rsidDel="00000000" w:rsidP="00000000" w:rsidRDefault="00000000" w:rsidRPr="00000000" w14:paraId="00000050">
      <w:pPr>
        <w:spacing w:after="240" w:before="240" w:line="360" w:lineRule="auto"/>
        <w:jc w:val="both"/>
        <w:rPr>
          <w:sz w:val="24"/>
          <w:szCs w:val="24"/>
        </w:rPr>
      </w:pPr>
      <w:r w:rsidDel="00000000" w:rsidR="00000000" w:rsidRPr="00000000">
        <w:rPr>
          <w:sz w:val="24"/>
          <w:szCs w:val="24"/>
          <w:rtl w:val="0"/>
        </w:rPr>
        <w:t xml:space="preserve">According to </w:t>
      </w:r>
      <w:hyperlink r:id="rId7">
        <w:r w:rsidDel="00000000" w:rsidR="00000000" w:rsidRPr="00000000">
          <w:rPr>
            <w:sz w:val="24"/>
            <w:szCs w:val="24"/>
            <w:rtl w:val="0"/>
          </w:rPr>
          <w:t xml:space="preserve">Gholam </w:t>
        </w:r>
      </w:hyperlink>
      <w:r w:rsidDel="00000000" w:rsidR="00000000" w:rsidRPr="00000000">
        <w:rPr>
          <w:sz w:val="24"/>
          <w:szCs w:val="24"/>
          <w:rtl w:val="0"/>
        </w:rPr>
        <w:t xml:space="preserve">et al., (2016), organizational structures can be classified into centralized and decentralized systems. Pullmaflex follows a centralized structure, meaning decision-making involves multiple stakeholders, including the Plant manager, mid-level and lower-level managers, and other employees who contribute to achieving the company’s overall goals and objectives. Since Pullmaflex has branches worldwide, it operates within a network structure. Decisions made at the headquarters are communicated and implemented across all branches, ensuring alignment with the company’s centralized objectives (Pullmaflex Limited, 2025). </w:t>
      </w:r>
    </w:p>
    <w:p w:rsidR="00000000" w:rsidDel="00000000" w:rsidP="00000000" w:rsidRDefault="00000000" w:rsidRPr="00000000" w14:paraId="00000051">
      <w:pPr>
        <w:spacing w:after="240" w:before="240" w:line="360" w:lineRule="auto"/>
        <w:jc w:val="both"/>
        <w:rPr>
          <w:sz w:val="24"/>
          <w:szCs w:val="24"/>
        </w:rPr>
      </w:pPr>
      <w:r w:rsidDel="00000000" w:rsidR="00000000" w:rsidRPr="00000000">
        <w:rPr>
          <w:sz w:val="24"/>
          <w:szCs w:val="24"/>
          <w:rtl w:val="0"/>
        </w:rPr>
        <w:t xml:space="preserve">The network structure dictates how employees should perform their tasks, the quality standards for finished products, distribution processes, and the rules and regulations that must be followed (</w:t>
      </w:r>
      <w:hyperlink r:id="rId8">
        <w:r w:rsidDel="00000000" w:rsidR="00000000" w:rsidRPr="00000000">
          <w:rPr>
            <w:sz w:val="24"/>
            <w:szCs w:val="24"/>
            <w:rtl w:val="0"/>
          </w:rPr>
          <w:t xml:space="preserve">Gholam </w:t>
        </w:r>
      </w:hyperlink>
      <w:r w:rsidDel="00000000" w:rsidR="00000000" w:rsidRPr="00000000">
        <w:rPr>
          <w:sz w:val="24"/>
          <w:szCs w:val="24"/>
          <w:rtl w:val="0"/>
        </w:rPr>
        <w:t xml:space="preserve">et al., 2016). The head of the organization in a manufacturing company is responsible for formalizing decision-making processes that influence employees’ behavior in performing their duties (National Information Centre, 2023). Organizational hierarchy plays a crucial role in policymaking, product design, and overall business performance. Ouahlee (2024), have stated that technological advancements are essential for any manufacturing firm, making continuous skill development and training a necessity. Employees must become familiar with automation and robotic technologies to stay competitive in the evolving industry. Additionally, since economic changes affect production, it is the management’s responsibility to consider various internal and external factors to ensure operational efficiency and business sustainability. As a result, Pullmalfex  takes all of these into account. </w:t>
      </w:r>
    </w:p>
    <w:p w:rsidR="00000000" w:rsidDel="00000000" w:rsidP="00000000" w:rsidRDefault="00000000" w:rsidRPr="00000000" w14:paraId="00000052">
      <w:pPr>
        <w:pStyle w:val="Heading5"/>
        <w:spacing w:after="240" w:before="240" w:line="360" w:lineRule="auto"/>
        <w:rPr>
          <w:b w:val="1"/>
          <w:color w:val="000000"/>
          <w:sz w:val="28"/>
          <w:szCs w:val="28"/>
        </w:rPr>
      </w:pPr>
      <w:bookmarkStart w:colFirst="0" w:colLast="0" w:name="_ssqheuksqik1" w:id="4"/>
      <w:bookmarkEnd w:id="4"/>
      <w:r w:rsidDel="00000000" w:rsidR="00000000" w:rsidRPr="00000000">
        <w:rPr>
          <w:b w:val="1"/>
          <w:color w:val="000000"/>
          <w:sz w:val="28"/>
          <w:szCs w:val="28"/>
          <w:rtl w:val="0"/>
        </w:rPr>
        <w:t xml:space="preserve">Work Placement Role and Responsibilities </w:t>
      </w:r>
    </w:p>
    <w:p w:rsidR="00000000" w:rsidDel="00000000" w:rsidP="00000000" w:rsidRDefault="00000000" w:rsidRPr="00000000" w14:paraId="00000053">
      <w:pPr>
        <w:spacing w:after="240" w:before="240" w:line="360" w:lineRule="auto"/>
        <w:jc w:val="both"/>
        <w:rPr>
          <w:b w:val="1"/>
          <w:sz w:val="26"/>
          <w:szCs w:val="26"/>
        </w:rPr>
      </w:pPr>
      <w:r w:rsidDel="00000000" w:rsidR="00000000" w:rsidRPr="00000000">
        <w:rPr>
          <w:b w:val="1"/>
          <w:sz w:val="26"/>
          <w:szCs w:val="26"/>
          <w:rtl w:val="0"/>
        </w:rPr>
        <w:t xml:space="preserve">Role and Responsibilities During Placement</w:t>
      </w:r>
    </w:p>
    <w:p w:rsidR="00000000" w:rsidDel="00000000" w:rsidP="00000000" w:rsidRDefault="00000000" w:rsidRPr="00000000" w14:paraId="00000054">
      <w:pPr>
        <w:spacing w:after="240" w:before="240" w:line="360" w:lineRule="auto"/>
        <w:jc w:val="both"/>
        <w:rPr>
          <w:sz w:val="24"/>
          <w:szCs w:val="24"/>
        </w:rPr>
      </w:pPr>
      <w:r w:rsidDel="00000000" w:rsidR="00000000" w:rsidRPr="00000000">
        <w:rPr>
          <w:sz w:val="24"/>
          <w:szCs w:val="24"/>
          <w:rtl w:val="0"/>
        </w:rPr>
        <w:t xml:space="preserve">As a production operative at Pullmaflex, I was responsible for carrying out various tasks, one of which was ensuring compliance with legal and regulatory requirements, an essential aspect of the role. At the start of my placement, I was required to adhere to all company rules and regulations for safety purposes.</w:t>
      </w:r>
    </w:p>
    <w:p w:rsidR="00000000" w:rsidDel="00000000" w:rsidP="00000000" w:rsidRDefault="00000000" w:rsidRPr="00000000" w14:paraId="00000055">
      <w:pPr>
        <w:spacing w:after="240" w:before="240" w:line="360" w:lineRule="auto"/>
        <w:jc w:val="both"/>
        <w:rPr>
          <w:sz w:val="24"/>
          <w:szCs w:val="24"/>
        </w:rPr>
      </w:pPr>
      <w:r w:rsidDel="00000000" w:rsidR="00000000" w:rsidRPr="00000000">
        <w:rPr>
          <w:sz w:val="24"/>
          <w:szCs w:val="24"/>
          <w:rtl w:val="0"/>
        </w:rPr>
        <w:t xml:space="preserve">I first underwent an induction conducted by the compliance officer, which included a training program covering health and safety regulations, environmental obligations, waste disposal management, and ethical responsibilities (Swansea Council, 2024). Additionally, the training program incorporated skills development, machine operation, and time management. As part of the training, employees were also required to adapt to new and improved technologies. Given that roles and responsibilities vary within a manufacturing environment, it was essential for each employee to understand their job functions and consistently meet performance requirements.</w:t>
      </w:r>
    </w:p>
    <w:p w:rsidR="00000000" w:rsidDel="00000000" w:rsidP="00000000" w:rsidRDefault="00000000" w:rsidRPr="00000000" w14:paraId="00000056">
      <w:pPr>
        <w:spacing w:after="240" w:before="240" w:line="360" w:lineRule="auto"/>
        <w:jc w:val="both"/>
        <w:rPr>
          <w:sz w:val="24"/>
          <w:szCs w:val="24"/>
        </w:rPr>
      </w:pPr>
      <w:r w:rsidDel="00000000" w:rsidR="00000000" w:rsidRPr="00000000">
        <w:rPr>
          <w:sz w:val="24"/>
          <w:szCs w:val="24"/>
          <w:rtl w:val="0"/>
        </w:rPr>
        <w:t xml:space="preserve">This training is essential in a manufacturing environment, enabling employees to manage work-related stress and adapt to new challenges (iHasco, 2024). As part of my training, I was also required to engage in teamwork and was introduced to my fellow production operatives and team leader.</w:t>
      </w:r>
    </w:p>
    <w:p w:rsidR="00000000" w:rsidDel="00000000" w:rsidP="00000000" w:rsidRDefault="00000000" w:rsidRPr="00000000" w14:paraId="00000057">
      <w:pPr>
        <w:spacing w:after="240" w:before="240" w:line="360" w:lineRule="auto"/>
        <w:jc w:val="both"/>
        <w:rPr>
          <w:sz w:val="24"/>
          <w:szCs w:val="24"/>
        </w:rPr>
      </w:pPr>
      <w:r w:rsidDel="00000000" w:rsidR="00000000" w:rsidRPr="00000000">
        <w:rPr>
          <w:sz w:val="24"/>
          <w:szCs w:val="24"/>
          <w:rtl w:val="0"/>
        </w:rPr>
        <w:t xml:space="preserve">As previously mentioned, I work on the production line, where I am responsible for inspecting automotive parts. My duties also include cleaning assembly lines and machinery. At times, I am required to observe any faults in the machinery and report them to the team leader or supervisors. Additionally, my responsibilities involve storing goods and raw materials in the warehouse. Attention to detail and strong concentration are essential for my role, as accuracy is critical at all times. In many cases, working knowledge of different machines is necessary, as I may be assigned to operate various equipment. Time management is also crucial, as certain products must be manufactured within a specified timeframe. As a production operative we are required to ensure safety at all times, workers are required to have a safety glass and wear an overall. </w:t>
      </w:r>
    </w:p>
    <w:p w:rsidR="00000000" w:rsidDel="00000000" w:rsidP="00000000" w:rsidRDefault="00000000" w:rsidRPr="00000000" w14:paraId="00000058">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9">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A">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B">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C">
      <w:pPr>
        <w:spacing w:after="240" w:before="240" w:line="360" w:lineRule="auto"/>
        <w:jc w:val="both"/>
        <w:rPr>
          <w:b w:val="1"/>
        </w:rPr>
      </w:pPr>
      <w:r w:rsidDel="00000000" w:rsidR="00000000" w:rsidRPr="00000000">
        <w:rPr>
          <w:b w:val="1"/>
          <w:rtl w:val="0"/>
        </w:rPr>
        <w:t xml:space="preserve">                      Picture of me at my workplace following all safety guidelines </w:t>
      </w:r>
    </w:p>
    <w:p w:rsidR="00000000" w:rsidDel="00000000" w:rsidP="00000000" w:rsidRDefault="00000000" w:rsidRPr="00000000" w14:paraId="0000005D">
      <w:pPr>
        <w:spacing w:after="240" w:before="240" w:line="360" w:lineRule="auto"/>
        <w:jc w:val="center"/>
        <w:rPr>
          <w:sz w:val="24"/>
          <w:szCs w:val="24"/>
        </w:rPr>
      </w:pPr>
      <w:r w:rsidDel="00000000" w:rsidR="00000000" w:rsidRPr="00000000">
        <w:rPr>
          <w:sz w:val="24"/>
          <w:szCs w:val="24"/>
        </w:rPr>
        <w:drawing>
          <wp:inline distB="114300" distT="114300" distL="114300" distR="114300">
            <wp:extent cx="4305300" cy="4738688"/>
            <wp:effectExtent b="0" l="0" r="0" t="0"/>
            <wp:docPr id="2"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4305300" cy="4738688"/>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after="240" w:before="240" w:line="360" w:lineRule="auto"/>
        <w:jc w:val="center"/>
        <w:rPr>
          <w:sz w:val="24"/>
          <w:szCs w:val="24"/>
        </w:rPr>
      </w:pPr>
      <w:r w:rsidDel="00000000" w:rsidR="00000000" w:rsidRPr="00000000">
        <w:rPr>
          <w:rtl w:val="0"/>
        </w:rPr>
      </w:r>
    </w:p>
    <w:p w:rsidR="00000000" w:rsidDel="00000000" w:rsidP="00000000" w:rsidRDefault="00000000" w:rsidRPr="00000000" w14:paraId="0000005F">
      <w:pPr>
        <w:spacing w:after="240" w:before="240" w:line="360" w:lineRule="auto"/>
        <w:jc w:val="both"/>
        <w:rPr>
          <w:sz w:val="24"/>
          <w:szCs w:val="24"/>
        </w:rPr>
      </w:pPr>
      <w:r w:rsidDel="00000000" w:rsidR="00000000" w:rsidRPr="00000000">
        <w:rPr>
          <w:sz w:val="24"/>
          <w:szCs w:val="24"/>
          <w:rtl w:val="0"/>
        </w:rPr>
        <w:t xml:space="preserve">However, between 2019 and 2020, during the COVID-19 pandemic, I was assigned to the Health and Safety Department. My role involved identifying potential workplace hazards to create a safer work environment. Additionally, I was responsible for developing health and safety plans, which were subsequently implemented by the company. I also ensured that the organization complied with all government regulations and policies. Although the company generates low-hazard waste, all waste management procedures were carried out in full compliance with current health and safety regulations. In some instances, I was involved in conducting training sessions for newly hired employees. This included preparing and presenting reports where necessary. Keeping records of inspections was also a key part of my responsibilities, particularly when improvements were needed. On the shop floor, risk assessments were conducted, and preventive measures were implemented to mitigate potential hazards.</w:t>
      </w:r>
    </w:p>
    <w:p w:rsidR="00000000" w:rsidDel="00000000" w:rsidP="00000000" w:rsidRDefault="00000000" w:rsidRPr="00000000" w14:paraId="00000060">
      <w:pPr>
        <w:pStyle w:val="Heading6"/>
        <w:spacing w:after="240" w:before="240" w:line="360" w:lineRule="auto"/>
        <w:jc w:val="both"/>
        <w:rPr>
          <w:b w:val="1"/>
          <w:i w:val="0"/>
          <w:color w:val="000000"/>
          <w:sz w:val="28"/>
          <w:szCs w:val="28"/>
        </w:rPr>
      </w:pPr>
      <w:bookmarkStart w:colFirst="0" w:colLast="0" w:name="_g0rs7jbycyqe" w:id="5"/>
      <w:bookmarkEnd w:id="5"/>
      <w:r w:rsidDel="00000000" w:rsidR="00000000" w:rsidRPr="00000000">
        <w:rPr>
          <w:b w:val="1"/>
          <w:i w:val="0"/>
          <w:color w:val="000000"/>
          <w:sz w:val="28"/>
          <w:szCs w:val="28"/>
          <w:rtl w:val="0"/>
        </w:rPr>
        <w:t xml:space="preserve">Occupational Health and Safety in Pullmaflex Limited </w:t>
      </w:r>
    </w:p>
    <w:p w:rsidR="00000000" w:rsidDel="00000000" w:rsidP="00000000" w:rsidRDefault="00000000" w:rsidRPr="00000000" w14:paraId="00000061">
      <w:pPr>
        <w:spacing w:after="240" w:before="240" w:line="360" w:lineRule="auto"/>
        <w:jc w:val="both"/>
        <w:rPr>
          <w:sz w:val="24"/>
          <w:szCs w:val="24"/>
        </w:rPr>
      </w:pPr>
      <w:r w:rsidDel="00000000" w:rsidR="00000000" w:rsidRPr="00000000">
        <w:rPr>
          <w:sz w:val="24"/>
          <w:szCs w:val="24"/>
          <w:rtl w:val="0"/>
        </w:rPr>
        <w:t xml:space="preserve">As a manufacturing company, Pullmaflex is required to adhere to various health and safety regulations both locally and internationally. One such regulation is ISO 45001, a widely recognized standard in the automotive industry (ISOQAR, 2024). ISO 45001 is a global occupational health and safety standard designed to protect the well-being of workers and employees (BSI, 2024). This regulation requires companies like Pullmaflex to anticipate, adapt to, and respond to workplace risks to ensure employee safety. According to BSI (2024), the automotive industry has long recognized the importance of fostering a strong safety culture across manufacturing sectors. This includes leveraging technology to enhance productivity while prioritizing human safety where necessary.</w:t>
      </w:r>
    </w:p>
    <w:p w:rsidR="00000000" w:rsidDel="00000000" w:rsidP="00000000" w:rsidRDefault="00000000" w:rsidRPr="00000000" w14:paraId="00000062">
      <w:pPr>
        <w:spacing w:after="240" w:before="240" w:line="360" w:lineRule="auto"/>
        <w:jc w:val="both"/>
        <w:rPr>
          <w:sz w:val="24"/>
          <w:szCs w:val="24"/>
        </w:rPr>
      </w:pPr>
      <w:r w:rsidDel="00000000" w:rsidR="00000000" w:rsidRPr="00000000">
        <w:rPr>
          <w:sz w:val="24"/>
          <w:szCs w:val="24"/>
          <w:rtl w:val="0"/>
        </w:rPr>
        <w:t xml:space="preserve">Additionally, ISO 45001 emphasizes the well-being and mental health of workers in the manufacturing industry. Pullmaflex goes beyond standard workplace safety measures by actively promoting accident prevention and prioritizing employee well-being. By implementing ISO 45001, manufacturing companies can meet national and international compliance standards where required. This regulation also considers customer satisfaction in terms of delivery while ensuring worker protection.</w:t>
      </w:r>
    </w:p>
    <w:p w:rsidR="00000000" w:rsidDel="00000000" w:rsidP="00000000" w:rsidRDefault="00000000" w:rsidRPr="00000000" w14:paraId="00000063">
      <w:pPr>
        <w:pStyle w:val="Heading6"/>
        <w:spacing w:after="240" w:before="240" w:line="360" w:lineRule="auto"/>
        <w:jc w:val="both"/>
        <w:rPr>
          <w:b w:val="1"/>
          <w:i w:val="0"/>
          <w:color w:val="000000"/>
          <w:sz w:val="28"/>
          <w:szCs w:val="28"/>
        </w:rPr>
      </w:pPr>
      <w:bookmarkStart w:colFirst="0" w:colLast="0" w:name="_a2eehicr3zov" w:id="6"/>
      <w:bookmarkEnd w:id="6"/>
      <w:r w:rsidDel="00000000" w:rsidR="00000000" w:rsidRPr="00000000">
        <w:rPr>
          <w:b w:val="1"/>
          <w:i w:val="0"/>
          <w:color w:val="000000"/>
          <w:sz w:val="28"/>
          <w:szCs w:val="28"/>
          <w:rtl w:val="0"/>
        </w:rPr>
        <w:t xml:space="preserve">EU Import and Export Regulations</w:t>
      </w:r>
    </w:p>
    <w:p w:rsidR="00000000" w:rsidDel="00000000" w:rsidP="00000000" w:rsidRDefault="00000000" w:rsidRPr="00000000" w14:paraId="00000064">
      <w:pPr>
        <w:spacing w:after="240" w:before="240" w:line="360" w:lineRule="auto"/>
        <w:jc w:val="both"/>
        <w:rPr>
          <w:sz w:val="24"/>
          <w:szCs w:val="24"/>
        </w:rPr>
      </w:pPr>
      <w:r w:rsidDel="00000000" w:rsidR="00000000" w:rsidRPr="00000000">
        <w:rPr>
          <w:sz w:val="24"/>
          <w:szCs w:val="24"/>
          <w:rtl w:val="0"/>
        </w:rPr>
        <w:t xml:space="preserve">Since the United Kingdom left the EU on January 31, 2020 an event known as “Brexit” various rules and regulations have been introduced that manufacturers must follow. Pullmaflex ensures full compliance with all relevant import and export regulations.</w:t>
      </w:r>
    </w:p>
    <w:p w:rsidR="00000000" w:rsidDel="00000000" w:rsidP="00000000" w:rsidRDefault="00000000" w:rsidRPr="00000000" w14:paraId="00000065">
      <w:pPr>
        <w:spacing w:after="240" w:before="240" w:line="360" w:lineRule="auto"/>
        <w:jc w:val="both"/>
        <w:rPr>
          <w:sz w:val="24"/>
          <w:szCs w:val="24"/>
        </w:rPr>
      </w:pPr>
      <w:r w:rsidDel="00000000" w:rsidR="00000000" w:rsidRPr="00000000">
        <w:rPr>
          <w:sz w:val="24"/>
          <w:szCs w:val="24"/>
          <w:rtl w:val="0"/>
        </w:rPr>
        <w:t xml:space="preserve">Since the UK also left the European Customs Union, manufacturers and businesses in the UK have had to adapt to changing import and export procedures. Pullmaflex takes these changes into account. However, the UK and the EU have established a Trade and Cooperation Agreement (TCA), which came into effect on January 1, 2021. The objective of the TCA is to allow tariff-free trade and the unrestricted movement of goods between the UK and the EU, provided they meet both EU and UK standards (UK Parliament, 2024). Since then, Pullmaflex imports some of its raw materials from China and exports to Brazil. As a result, the company must navigate different import and export regulations across Asia and South America.</w:t>
      </w:r>
    </w:p>
    <w:p w:rsidR="00000000" w:rsidDel="00000000" w:rsidP="00000000" w:rsidRDefault="00000000" w:rsidRPr="00000000" w14:paraId="00000066">
      <w:pPr>
        <w:spacing w:after="240" w:before="240" w:line="360" w:lineRule="auto"/>
        <w:jc w:val="both"/>
        <w:rPr>
          <w:sz w:val="24"/>
          <w:szCs w:val="24"/>
        </w:rPr>
      </w:pPr>
      <w:r w:rsidDel="00000000" w:rsidR="00000000" w:rsidRPr="00000000">
        <w:rPr>
          <w:sz w:val="24"/>
          <w:szCs w:val="24"/>
          <w:rtl w:val="0"/>
        </w:rPr>
        <w:t xml:space="preserve">The automotive industry is governed by various laws and regulations at both domestic and international levels (dun-bri Group, 2024). These standards include reducing carbon emissions, promoting the use of greener energy, and preventing pollutants from entering the atmosphere. Additionally, the company must comply with UK labor laws, which ensure fair employment practices and prohibit workplace discrimination.</w:t>
      </w:r>
    </w:p>
    <w:p w:rsidR="00000000" w:rsidDel="00000000" w:rsidP="00000000" w:rsidRDefault="00000000" w:rsidRPr="00000000" w14:paraId="00000067">
      <w:pPr>
        <w:spacing w:after="240" w:before="240" w:line="360" w:lineRule="auto"/>
        <w:jc w:val="both"/>
        <w:rPr>
          <w:sz w:val="24"/>
          <w:szCs w:val="24"/>
        </w:rPr>
      </w:pPr>
      <w:r w:rsidDel="00000000" w:rsidR="00000000" w:rsidRPr="00000000">
        <w:rPr>
          <w:sz w:val="24"/>
          <w:szCs w:val="24"/>
          <w:rtl w:val="0"/>
        </w:rPr>
        <w:t xml:space="preserve">Since Pullmaflex’s headquarters is in the United States, the company must navigate different import and export regulations. It is subject to various taxes and tariffs, unlike manufacturers that operate solely within the EU. Furthermore, Pullmaflex must adhere to strict regulations that limit the importation of hazardous chemicals or components that could harm humans or the environment.</w:t>
      </w:r>
    </w:p>
    <w:p w:rsidR="00000000" w:rsidDel="00000000" w:rsidP="00000000" w:rsidRDefault="00000000" w:rsidRPr="00000000" w14:paraId="00000068">
      <w:pPr>
        <w:spacing w:after="240" w:before="240" w:line="360" w:lineRule="auto"/>
        <w:jc w:val="both"/>
        <w:rPr>
          <w:sz w:val="24"/>
          <w:szCs w:val="24"/>
        </w:rPr>
      </w:pPr>
      <w:r w:rsidDel="00000000" w:rsidR="00000000" w:rsidRPr="00000000">
        <w:rPr>
          <w:sz w:val="24"/>
          <w:szCs w:val="24"/>
          <w:rtl w:val="0"/>
        </w:rPr>
        <w:t xml:space="preserve">Pullmaflex faces challenges when importing raw materials, particularly from China. Some products must be tested and certified by authorities in the United States and the United Kingdom, especially when sourced from outside these regions. Additionally, certain imported goods undergo testing, inspection, and certification by various regulatory bodies within the automotive industry. As a result, Pullmaflex operates in a highly competitive car parts manufacturing industry. Its products must consistently meet all required standards through rigorous testing and certification processes. Conformity assessment is essential for ensuring compliance with EU regulations. Therefore, high-risk products must be tested by accredited third-party laboratories to meet manufacturing standards.</w:t>
      </w:r>
    </w:p>
    <w:p w:rsidR="00000000" w:rsidDel="00000000" w:rsidP="00000000" w:rsidRDefault="00000000" w:rsidRPr="00000000" w14:paraId="00000069">
      <w:pPr>
        <w:spacing w:after="240" w:before="240" w:line="360" w:lineRule="auto"/>
        <w:jc w:val="both"/>
        <w:rPr>
          <w:sz w:val="24"/>
          <w:szCs w:val="24"/>
        </w:rPr>
      </w:pPr>
      <w:r w:rsidDel="00000000" w:rsidR="00000000" w:rsidRPr="00000000">
        <w:rPr>
          <w:sz w:val="24"/>
          <w:szCs w:val="24"/>
          <w:rtl w:val="0"/>
        </w:rPr>
        <w:t xml:space="preserve">In February 2022, the European Commission established a standardized strategy that all UK manufacturers must follow, particularly when importing raw materials from around the world to produce finished goods (EU-Country Commercial Guide, 2024). As a result, Pullmaflex takes this into account and ensures compliance with all national and international standards.</w:t>
      </w:r>
    </w:p>
    <w:p w:rsidR="00000000" w:rsidDel="00000000" w:rsidP="00000000" w:rsidRDefault="00000000" w:rsidRPr="00000000" w14:paraId="0000006A">
      <w:pPr>
        <w:pStyle w:val="Heading6"/>
        <w:spacing w:after="240" w:before="240" w:line="360" w:lineRule="auto"/>
        <w:jc w:val="both"/>
        <w:rPr>
          <w:b w:val="1"/>
          <w:i w:val="0"/>
          <w:color w:val="000000"/>
          <w:sz w:val="28"/>
          <w:szCs w:val="28"/>
        </w:rPr>
      </w:pPr>
      <w:bookmarkStart w:colFirst="0" w:colLast="0" w:name="_b65xb1m1vr0" w:id="7"/>
      <w:bookmarkEnd w:id="7"/>
      <w:r w:rsidDel="00000000" w:rsidR="00000000" w:rsidRPr="00000000">
        <w:rPr>
          <w:b w:val="1"/>
          <w:i w:val="0"/>
          <w:color w:val="000000"/>
          <w:sz w:val="28"/>
          <w:szCs w:val="28"/>
          <w:rtl w:val="0"/>
        </w:rPr>
        <w:t xml:space="preserve">Challenges Faced in Pullmaflex </w:t>
      </w:r>
    </w:p>
    <w:p w:rsidR="00000000" w:rsidDel="00000000" w:rsidP="00000000" w:rsidRDefault="00000000" w:rsidRPr="00000000" w14:paraId="0000006B">
      <w:pPr>
        <w:spacing w:after="240" w:before="240" w:line="360" w:lineRule="auto"/>
        <w:jc w:val="both"/>
        <w:rPr>
          <w:sz w:val="24"/>
          <w:szCs w:val="24"/>
        </w:rPr>
      </w:pPr>
      <w:r w:rsidDel="00000000" w:rsidR="00000000" w:rsidRPr="00000000">
        <w:rPr>
          <w:sz w:val="24"/>
          <w:szCs w:val="24"/>
          <w:rtl w:val="0"/>
        </w:rPr>
        <w:t xml:space="preserve">Like many manufacturing companies, Pullmaflex faces a variety of internal and external challenges that hinder its ability to achieve its overall goals and objectives. These challenges also affect supply chains by limiting the supply of goods and services and delaying product delivery. The challenges include adapting to a fast-paced production environment, inadequate employee training programs, and a lack of proper communication. Addressing these issues is crucial for improving productivity, ensuring employee well-being, and maintaining a competitive edge in the industry.</w:t>
      </w:r>
    </w:p>
    <w:p w:rsidR="00000000" w:rsidDel="00000000" w:rsidP="00000000" w:rsidRDefault="00000000" w:rsidRPr="00000000" w14:paraId="0000006C">
      <w:pPr>
        <w:numPr>
          <w:ilvl w:val="0"/>
          <w:numId w:val="1"/>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Adapting to a Fast-Paced Production Environment</w:t>
      </w:r>
      <w:r w:rsidDel="00000000" w:rsidR="00000000" w:rsidRPr="00000000">
        <w:rPr>
          <w:rtl w:val="0"/>
        </w:rPr>
      </w:r>
    </w:p>
    <w:p w:rsidR="00000000" w:rsidDel="00000000" w:rsidP="00000000" w:rsidRDefault="00000000" w:rsidRPr="00000000" w14:paraId="0000006D">
      <w:pPr>
        <w:spacing w:after="240" w:before="240" w:line="360" w:lineRule="auto"/>
        <w:jc w:val="both"/>
        <w:rPr>
          <w:sz w:val="24"/>
          <w:szCs w:val="24"/>
        </w:rPr>
      </w:pPr>
      <w:r w:rsidDel="00000000" w:rsidR="00000000" w:rsidRPr="00000000">
        <w:rPr>
          <w:sz w:val="24"/>
          <w:szCs w:val="24"/>
          <w:rtl w:val="0"/>
        </w:rPr>
        <w:t xml:space="preserve">One of the most significant challenges at Pullmaflex is adapting to a fast-paced production environment. In manufacturing, meeting targets quickly is essential, and Pullmaflex requires its employees to work at a rapid pace to achieve hourly goals. This constant pressure can lead to increased stress, fatigue, and even burnout among workers. According to ClickUp (2024), fast-paced work environments have both advantages and disadvantages. On the positive side, such environments can drive high productivity and instill a sense of accomplishment in employees when targets are met. However, the pressure to perform rapidly may also result in physical issues, such as body aches and fatigue, which can decrease overall work performance.</w:t>
      </w:r>
    </w:p>
    <w:p w:rsidR="00000000" w:rsidDel="00000000" w:rsidP="00000000" w:rsidRDefault="00000000" w:rsidRPr="00000000" w14:paraId="0000006E">
      <w:pPr>
        <w:spacing w:after="240" w:before="240" w:line="360" w:lineRule="auto"/>
        <w:jc w:val="both"/>
        <w:rPr>
          <w:sz w:val="24"/>
          <w:szCs w:val="24"/>
        </w:rPr>
      </w:pPr>
      <w:r w:rsidDel="00000000" w:rsidR="00000000" w:rsidRPr="00000000">
        <w:rPr>
          <w:sz w:val="24"/>
          <w:szCs w:val="24"/>
          <w:rtl w:val="0"/>
        </w:rPr>
        <w:t xml:space="preserve">During my placement at Pullmaflex, I observed that many employees struggled to maintain a balance between speed and well-being. The fast pace, while beneficial in terms of output, sometimes caused workers to feel overwhelmed and exhausted by the end of their shifts. This constant pressure not only affects their productivity but can also lead to long-term health problems. To overcome this challenge, Pullmaflex should consider implementing measures that help reduce stress and prevent burnout. For example, the company could schedule regular breaks during shifts, offer stress management workshops, and improve workplace ergonomics. By adopting these initiatives, Pullmaflex can maintain high productivity levels while ensuring that employees remain healthy, motivated, and less prone to physical strain.</w:t>
      </w:r>
    </w:p>
    <w:p w:rsidR="00000000" w:rsidDel="00000000" w:rsidP="00000000" w:rsidRDefault="00000000" w:rsidRPr="00000000" w14:paraId="0000006F">
      <w:pPr>
        <w:numPr>
          <w:ilvl w:val="0"/>
          <w:numId w:val="1"/>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Inadequate Employee Training Programs</w:t>
      </w:r>
      <w:r w:rsidDel="00000000" w:rsidR="00000000" w:rsidRPr="00000000">
        <w:rPr>
          <w:rtl w:val="0"/>
        </w:rPr>
      </w:r>
    </w:p>
    <w:p w:rsidR="00000000" w:rsidDel="00000000" w:rsidP="00000000" w:rsidRDefault="00000000" w:rsidRPr="00000000" w14:paraId="00000070">
      <w:pPr>
        <w:spacing w:after="240" w:before="240" w:line="360" w:lineRule="auto"/>
        <w:jc w:val="both"/>
        <w:rPr>
          <w:sz w:val="24"/>
          <w:szCs w:val="24"/>
        </w:rPr>
      </w:pPr>
      <w:r w:rsidDel="00000000" w:rsidR="00000000" w:rsidRPr="00000000">
        <w:rPr>
          <w:sz w:val="24"/>
          <w:szCs w:val="24"/>
          <w:rtl w:val="0"/>
        </w:rPr>
        <w:t xml:space="preserve">Another major challenge I experienced during my placement at Pullmaflex was the inadequacy of employee training programs, particularly regarding technical skills. Effective training is vital in manufacturing, where employees must operate complex machinery and adhere to strict production standards. At Pullmaflex, new hires often receive only a few hours of training when they start the job. This limited training period is insufficient for them to become proficient with the equipment and processes they need to master. As a result, many new employees struggle to perform their duties efficiently and safely, which can lead to mistakes and reduced productivity.</w:t>
      </w:r>
    </w:p>
    <w:p w:rsidR="00000000" w:rsidDel="00000000" w:rsidP="00000000" w:rsidRDefault="00000000" w:rsidRPr="00000000" w14:paraId="00000071">
      <w:pPr>
        <w:spacing w:after="240" w:before="240" w:line="360" w:lineRule="auto"/>
        <w:jc w:val="both"/>
        <w:rPr>
          <w:sz w:val="24"/>
          <w:szCs w:val="24"/>
        </w:rPr>
      </w:pPr>
      <w:r w:rsidDel="00000000" w:rsidR="00000000" w:rsidRPr="00000000">
        <w:rPr>
          <w:sz w:val="24"/>
          <w:szCs w:val="24"/>
          <w:rtl w:val="0"/>
        </w:rPr>
        <w:t xml:space="preserve">Seismic (2025) emphasizes that comprehensive training programs are essential for the growth and success of any organization. Proper training helps employees develop the skills needed to perform their roles accurately, improves engagement, and drives overall workplace productivity. When employees are well-trained, they are more likely to produce high-quality products, which in turn helps the company meet its goals and maintain customer satisfaction. Therefore, I recommend that Pullmaflex invest in ongoing training sessions and technical skill development workshops. By enhancing training programs, the company can improve employee performance, reduce the likelihood of errors, and ultimately boost productivity.</w:t>
      </w:r>
    </w:p>
    <w:p w:rsidR="00000000" w:rsidDel="00000000" w:rsidP="00000000" w:rsidRDefault="00000000" w:rsidRPr="00000000" w14:paraId="00000072">
      <w:pPr>
        <w:numPr>
          <w:ilvl w:val="0"/>
          <w:numId w:val="1"/>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Lack of Proper Communication</w:t>
      </w:r>
      <w:r w:rsidDel="00000000" w:rsidR="00000000" w:rsidRPr="00000000">
        <w:rPr>
          <w:rtl w:val="0"/>
        </w:rPr>
      </w:r>
    </w:p>
    <w:p w:rsidR="00000000" w:rsidDel="00000000" w:rsidP="00000000" w:rsidRDefault="00000000" w:rsidRPr="00000000" w14:paraId="00000073">
      <w:pPr>
        <w:spacing w:after="240" w:before="240" w:line="360" w:lineRule="auto"/>
        <w:jc w:val="both"/>
        <w:rPr>
          <w:sz w:val="24"/>
          <w:szCs w:val="24"/>
        </w:rPr>
      </w:pPr>
      <w:r w:rsidDel="00000000" w:rsidR="00000000" w:rsidRPr="00000000">
        <w:rPr>
          <w:sz w:val="24"/>
          <w:szCs w:val="24"/>
          <w:rtl w:val="0"/>
        </w:rPr>
        <w:t xml:space="preserve">Effective communication is a fundamental element in any successful organization, ensuring that all team members are well informed about their responsibilities, company policies, and any changes in procedures. According to Serlange et al. (2020), communication is the process of transmitting information, and its effectiveness has a direct impact on workplace productivity. At Pullmaflex, I observed that communication channels between management and employees were often unclear, leading to misunderstandings and errors in task execution.</w:t>
      </w:r>
    </w:p>
    <w:p w:rsidR="00000000" w:rsidDel="00000000" w:rsidP="00000000" w:rsidRDefault="00000000" w:rsidRPr="00000000" w14:paraId="00000074">
      <w:pPr>
        <w:spacing w:after="240" w:before="240" w:line="360" w:lineRule="auto"/>
        <w:jc w:val="both"/>
        <w:rPr>
          <w:sz w:val="24"/>
          <w:szCs w:val="24"/>
        </w:rPr>
      </w:pPr>
      <w:r w:rsidDel="00000000" w:rsidR="00000000" w:rsidRPr="00000000">
        <w:rPr>
          <w:sz w:val="24"/>
          <w:szCs w:val="24"/>
          <w:rtl w:val="0"/>
        </w:rPr>
        <w:t xml:space="preserve">Poor communication can result in employees not understanding how to perform their tasks correctly or completing them in the wrong manner. This deficiency not only affects the quality of work but also prevents employees from sharing their ideas or concerns with management, further reducing overall efficiency and morale. To address this issue, it is important for Pullmaflex to implement clear and consistent communication practices. This may involve holding regular team meetings, providing clear written instructions, and utilizing modern communication tools to ensure timely feedback. Improving communication will help employees complete their tasks accurately, foster a positive work environment, and enhance overall productivity.</w:t>
      </w:r>
    </w:p>
    <w:p w:rsidR="00000000" w:rsidDel="00000000" w:rsidP="00000000" w:rsidRDefault="00000000" w:rsidRPr="00000000" w14:paraId="00000075">
      <w:pPr>
        <w:numPr>
          <w:ilvl w:val="0"/>
          <w:numId w:val="1"/>
        </w:numPr>
        <w:spacing w:after="240" w:before="240" w:line="360" w:lineRule="auto"/>
        <w:ind w:left="720" w:hanging="360"/>
        <w:rPr>
          <w:b w:val="1"/>
          <w:sz w:val="24"/>
          <w:szCs w:val="24"/>
          <w:u w:val="none"/>
        </w:rPr>
      </w:pPr>
      <w:r w:rsidDel="00000000" w:rsidR="00000000" w:rsidRPr="00000000">
        <w:rPr>
          <w:b w:val="1"/>
          <w:sz w:val="24"/>
          <w:szCs w:val="24"/>
          <w:rtl w:val="0"/>
        </w:rPr>
        <w:t xml:space="preserve">Lack of Employee engagement</w:t>
      </w:r>
      <w:r w:rsidDel="00000000" w:rsidR="00000000" w:rsidRPr="00000000">
        <w:rPr>
          <w:rtl w:val="0"/>
        </w:rPr>
      </w:r>
    </w:p>
    <w:p w:rsidR="00000000" w:rsidDel="00000000" w:rsidP="00000000" w:rsidRDefault="00000000" w:rsidRPr="00000000" w14:paraId="00000076">
      <w:pPr>
        <w:spacing w:after="240" w:before="240" w:line="360" w:lineRule="auto"/>
        <w:jc w:val="both"/>
        <w:rPr>
          <w:sz w:val="24"/>
          <w:szCs w:val="24"/>
        </w:rPr>
      </w:pPr>
      <w:r w:rsidDel="00000000" w:rsidR="00000000" w:rsidRPr="00000000">
        <w:rPr>
          <w:sz w:val="24"/>
          <w:szCs w:val="24"/>
          <w:rtl w:val="0"/>
        </w:rPr>
        <w:t xml:space="preserve">In today’s dynamic world of business and manufacturing, employee engagement is critical to the success of any organization. ActivTrak (2024) states that engaging employees in production processes goes a long way toward improving productivity. When employees are left out, it can result in feelings of isolation, being regarded as unimportant, and, in some cases, being treated unfairly. This situation is sometimes experienced by employees at Pullmaflex. Furthermore, low employee engagement leads to low morale, and some employees may not feel emotionally invested or connected to their work. ActivTrak (2024) also stated that a lack of employee engagement can cause negative attitudes, which can spread among employees and create a negative workplace environment. As a result, Pullmaflex should take steps to involve employees in engagement activities. This can be achieved through training and development, team-building activities, employee wellness programs, and regular feedback from employees.</w:t>
      </w:r>
    </w:p>
    <w:p w:rsidR="00000000" w:rsidDel="00000000" w:rsidP="00000000" w:rsidRDefault="00000000" w:rsidRPr="00000000" w14:paraId="00000077">
      <w:pPr>
        <w:numPr>
          <w:ilvl w:val="0"/>
          <w:numId w:val="1"/>
        </w:numPr>
        <w:spacing w:after="240" w:before="240" w:line="360" w:lineRule="auto"/>
        <w:ind w:left="720" w:hanging="360"/>
        <w:jc w:val="both"/>
        <w:rPr>
          <w:b w:val="1"/>
          <w:sz w:val="24"/>
          <w:szCs w:val="24"/>
        </w:rPr>
      </w:pPr>
      <w:r w:rsidDel="00000000" w:rsidR="00000000" w:rsidRPr="00000000">
        <w:rPr>
          <w:b w:val="1"/>
          <w:sz w:val="24"/>
          <w:szCs w:val="24"/>
          <w:rtl w:val="0"/>
        </w:rPr>
        <w:t xml:space="preserve">Lack of proper maintenance of machinery </w:t>
      </w:r>
    </w:p>
    <w:p w:rsidR="00000000" w:rsidDel="00000000" w:rsidP="00000000" w:rsidRDefault="00000000" w:rsidRPr="00000000" w14:paraId="00000078">
      <w:pPr>
        <w:spacing w:after="240" w:before="240" w:line="360" w:lineRule="auto"/>
        <w:jc w:val="both"/>
        <w:rPr>
          <w:sz w:val="24"/>
          <w:szCs w:val="24"/>
        </w:rPr>
      </w:pPr>
      <w:r w:rsidDel="00000000" w:rsidR="00000000" w:rsidRPr="00000000">
        <w:rPr>
          <w:sz w:val="24"/>
          <w:szCs w:val="24"/>
          <w:rtl w:val="0"/>
        </w:rPr>
        <w:t xml:space="preserve">One of the issues I observed during my placement at Pullmaflex was poor machine maintenance. According to the Health and Safety Executive (HSE, 2024), workplace machinery should be serviced periodically to prevent poor performance during manufacturing. As a result, some machines in the manufacturing plant lack proper maintenance, leading to frequent breakdowns and impacting productivity. This, in turn, limits the supply of goods and services. The HSE report suggests that manufacturing plants should have a maintenance programme to aid production processes. In addition, hazards can occur when machines are not properly maintained, potentially resulting in workplace accidents. In this case, Pullmaflex needs more trained technicians and engineers who can maintain all equipment. This improvement will go a long way toward providing safety for employees while also enhancing hourly targets and overall productivity.</w:t>
      </w:r>
    </w:p>
    <w:p w:rsidR="00000000" w:rsidDel="00000000" w:rsidP="00000000" w:rsidRDefault="00000000" w:rsidRPr="00000000" w14:paraId="00000079">
      <w:pPr>
        <w:pStyle w:val="Heading6"/>
        <w:spacing w:after="240" w:before="240" w:line="360" w:lineRule="auto"/>
        <w:rPr>
          <w:b w:val="1"/>
          <w:i w:val="0"/>
          <w:color w:val="000000"/>
          <w:sz w:val="28"/>
          <w:szCs w:val="28"/>
        </w:rPr>
      </w:pPr>
      <w:bookmarkStart w:colFirst="0" w:colLast="0" w:name="_pnt5z1njed5c" w:id="8"/>
      <w:bookmarkEnd w:id="8"/>
      <w:r w:rsidDel="00000000" w:rsidR="00000000" w:rsidRPr="00000000">
        <w:rPr>
          <w:b w:val="1"/>
          <w:i w:val="0"/>
          <w:color w:val="000000"/>
          <w:sz w:val="28"/>
          <w:szCs w:val="28"/>
          <w:rtl w:val="0"/>
        </w:rPr>
        <w:t xml:space="preserve">Learning and skill improvement during placement</w:t>
      </w:r>
    </w:p>
    <w:p w:rsidR="00000000" w:rsidDel="00000000" w:rsidP="00000000" w:rsidRDefault="00000000" w:rsidRPr="00000000" w14:paraId="0000007A">
      <w:pPr>
        <w:spacing w:after="240" w:before="240" w:line="360" w:lineRule="auto"/>
        <w:jc w:val="both"/>
        <w:rPr>
          <w:sz w:val="24"/>
          <w:szCs w:val="24"/>
        </w:rPr>
      </w:pPr>
      <w:r w:rsidDel="00000000" w:rsidR="00000000" w:rsidRPr="00000000">
        <w:rPr>
          <w:sz w:val="24"/>
          <w:szCs w:val="24"/>
          <w:rtl w:val="0"/>
        </w:rPr>
        <w:t xml:space="preserve">The aim of the placement and volunteering in the 2nd year, 1st semester, by the University of Wales Trinity Saint Davids is to enable me, as a student, to gain an understanding of workplace structure and learn how organizations function before I enter the real world of my career. As a result, I considered various strategies to improve my skills before entering employment or becoming self-employed.</w:t>
      </w:r>
    </w:p>
    <w:p w:rsidR="00000000" w:rsidDel="00000000" w:rsidP="00000000" w:rsidRDefault="00000000" w:rsidRPr="00000000" w14:paraId="0000007B">
      <w:pPr>
        <w:spacing w:after="240" w:before="240" w:line="360" w:lineRule="auto"/>
        <w:jc w:val="both"/>
        <w:rPr>
          <w:sz w:val="24"/>
          <w:szCs w:val="24"/>
        </w:rPr>
      </w:pPr>
      <w:r w:rsidDel="00000000" w:rsidR="00000000" w:rsidRPr="00000000">
        <w:rPr>
          <w:sz w:val="24"/>
          <w:szCs w:val="24"/>
          <w:rtl w:val="0"/>
        </w:rPr>
        <w:t xml:space="preserve">For a work placement to be successful for students, training and development are crucial. This approach has helped boost my skills and provided me with the opportunity to gain valuable experience before starting a career. With the rise in technology, it is essential that students engage with new technological advancements. Placements must also focus on technical skills as well as problem solving.</w:t>
      </w:r>
    </w:p>
    <w:p w:rsidR="00000000" w:rsidDel="00000000" w:rsidP="00000000" w:rsidRDefault="00000000" w:rsidRPr="00000000" w14:paraId="0000007C">
      <w:pPr>
        <w:spacing w:after="240" w:before="240" w:line="360" w:lineRule="auto"/>
        <w:jc w:val="both"/>
        <w:rPr>
          <w:sz w:val="24"/>
          <w:szCs w:val="24"/>
        </w:rPr>
      </w:pPr>
      <w:r w:rsidDel="00000000" w:rsidR="00000000" w:rsidRPr="00000000">
        <w:rPr>
          <w:sz w:val="24"/>
          <w:szCs w:val="24"/>
          <w:rtl w:val="0"/>
        </w:rPr>
        <w:t xml:space="preserve">This was evident in my experience at Pullmaflex, where I was actively involved in day-to-day problem-solving situations. The placement also enhanced my teamwork skills; in some cases, I worked as part of a team to solve problems or brainstorm new ideas. Additionally, the work placement helped me understand the company’s rules, the duties and roles of individuals, and the operational structure of an organization.</w:t>
      </w:r>
    </w:p>
    <w:p w:rsidR="00000000" w:rsidDel="00000000" w:rsidP="00000000" w:rsidRDefault="00000000" w:rsidRPr="00000000" w14:paraId="0000007D">
      <w:pPr>
        <w:spacing w:after="240" w:before="240" w:line="360" w:lineRule="auto"/>
        <w:jc w:val="both"/>
        <w:rPr>
          <w:b w:val="1"/>
          <w:sz w:val="32"/>
          <w:szCs w:val="32"/>
        </w:rPr>
      </w:pPr>
      <w:r w:rsidDel="00000000" w:rsidR="00000000" w:rsidRPr="00000000">
        <w:rPr>
          <w:sz w:val="24"/>
          <w:szCs w:val="24"/>
          <w:rtl w:val="0"/>
        </w:rPr>
        <w:t xml:space="preserve">At the start of the placement, I learned more about company culture, expectations, and how to complete my tasks on a day-to-day basis. This experience boosted my confidence before I entered employment in my field. Throughout the placement, I developed strategic thinking, experienced team motivation, and enhanced my leadership skills.</w:t>
      </w:r>
      <w:r w:rsidDel="00000000" w:rsidR="00000000" w:rsidRPr="00000000">
        <w:rPr>
          <w:rtl w:val="0"/>
        </w:rPr>
      </w:r>
    </w:p>
    <w:p w:rsidR="00000000" w:rsidDel="00000000" w:rsidP="00000000" w:rsidRDefault="00000000" w:rsidRPr="00000000" w14:paraId="0000007E">
      <w:pPr>
        <w:pStyle w:val="Heading6"/>
        <w:spacing w:after="240" w:before="240" w:line="360" w:lineRule="auto"/>
        <w:rPr>
          <w:b w:val="1"/>
          <w:i w:val="0"/>
          <w:color w:val="000000"/>
          <w:sz w:val="28"/>
          <w:szCs w:val="28"/>
        </w:rPr>
      </w:pPr>
      <w:bookmarkStart w:colFirst="0" w:colLast="0" w:name="_anks809konl5" w:id="9"/>
      <w:bookmarkEnd w:id="9"/>
      <w:r w:rsidDel="00000000" w:rsidR="00000000" w:rsidRPr="00000000">
        <w:rPr>
          <w:b w:val="1"/>
          <w:i w:val="0"/>
          <w:color w:val="000000"/>
          <w:sz w:val="28"/>
          <w:szCs w:val="28"/>
          <w:rtl w:val="0"/>
        </w:rPr>
        <w:t xml:space="preserve">Importance of Work Placement</w:t>
      </w:r>
    </w:p>
    <w:p w:rsidR="00000000" w:rsidDel="00000000" w:rsidP="00000000" w:rsidRDefault="00000000" w:rsidRPr="00000000" w14:paraId="0000007F">
      <w:pPr>
        <w:spacing w:after="240" w:before="240" w:line="360" w:lineRule="auto"/>
        <w:jc w:val="both"/>
        <w:rPr>
          <w:sz w:val="24"/>
          <w:szCs w:val="24"/>
        </w:rPr>
      </w:pPr>
      <w:r w:rsidDel="00000000" w:rsidR="00000000" w:rsidRPr="00000000">
        <w:rPr>
          <w:sz w:val="24"/>
          <w:szCs w:val="24"/>
          <w:rtl w:val="0"/>
        </w:rPr>
        <w:t xml:space="preserve">I learned a great deal during my placement, both in the past and present. Work placement is extremely valuable for starting a professional career. As a second-year student at UWTSD, I am very excited to embark on my placement. Since I have always been interested in business, this placement has enabled me to gain an understanding of both the manufacturing and business environments. It has also given me insights into employment recruitment and how a manufacturing industry functions.</w:t>
      </w:r>
    </w:p>
    <w:p w:rsidR="00000000" w:rsidDel="00000000" w:rsidP="00000000" w:rsidRDefault="00000000" w:rsidRPr="00000000" w14:paraId="00000080">
      <w:pPr>
        <w:spacing w:after="240" w:before="240" w:line="360" w:lineRule="auto"/>
        <w:jc w:val="both"/>
        <w:rPr>
          <w:sz w:val="24"/>
          <w:szCs w:val="24"/>
        </w:rPr>
      </w:pPr>
      <w:r w:rsidDel="00000000" w:rsidR="00000000" w:rsidRPr="00000000">
        <w:rPr>
          <w:sz w:val="24"/>
          <w:szCs w:val="24"/>
          <w:rtl w:val="0"/>
        </w:rPr>
        <w:t xml:space="preserve">A work placement provides students with practical experience and the opportunity to learn how the workplace operates. It has also allowed me to build connections and network with professionals and organizations. I am pleased to have embarked on this placement because it will help me complete my university module and support my degree program. With a background in Environment, working in an automotive company has exposed me to a different industry in terms of both business and manufacturing.</w:t>
      </w:r>
    </w:p>
    <w:p w:rsidR="00000000" w:rsidDel="00000000" w:rsidP="00000000" w:rsidRDefault="00000000" w:rsidRPr="00000000" w14:paraId="00000081">
      <w:pPr>
        <w:spacing w:after="240" w:before="240" w:line="360" w:lineRule="auto"/>
        <w:jc w:val="both"/>
        <w:rPr>
          <w:b w:val="1"/>
          <w:color w:val="ff0000"/>
          <w:sz w:val="26"/>
          <w:szCs w:val="26"/>
        </w:rPr>
      </w:pPr>
      <w:r w:rsidDel="00000000" w:rsidR="00000000" w:rsidRPr="00000000">
        <w:rPr>
          <w:sz w:val="24"/>
          <w:szCs w:val="24"/>
          <w:rtl w:val="0"/>
        </w:rPr>
        <w:t xml:space="preserve">This placement will also enhance my CV and increase my chances of securing a higher-paid job. Additionally, it has deepened my research into other areas of business and provided opportunities for recommendations and referrals. In conclusion, this work placement has exposed me to the employment industry and has helped me consider which area of career and business I will pursue after my degree. According to research conducted by the University of Exeter in 2023, 47% of placement students are hired into graduate jobs after graduation. This clearly shows that work placements are very beneficial for students.</w:t>
      </w:r>
      <w:r w:rsidDel="00000000" w:rsidR="00000000" w:rsidRPr="00000000">
        <w:rPr>
          <w:rtl w:val="0"/>
        </w:rPr>
      </w:r>
    </w:p>
    <w:p w:rsidR="00000000" w:rsidDel="00000000" w:rsidP="00000000" w:rsidRDefault="00000000" w:rsidRPr="00000000" w14:paraId="00000082">
      <w:pPr>
        <w:pStyle w:val="Heading6"/>
        <w:spacing w:after="240" w:before="240" w:line="360" w:lineRule="auto"/>
        <w:rPr>
          <w:b w:val="1"/>
          <w:i w:val="0"/>
          <w:color w:val="000000"/>
          <w:sz w:val="28"/>
          <w:szCs w:val="28"/>
        </w:rPr>
      </w:pPr>
      <w:bookmarkStart w:colFirst="0" w:colLast="0" w:name="_nitd23boauii" w:id="10"/>
      <w:bookmarkEnd w:id="10"/>
      <w:r w:rsidDel="00000000" w:rsidR="00000000" w:rsidRPr="00000000">
        <w:rPr>
          <w:b w:val="1"/>
          <w:i w:val="0"/>
          <w:color w:val="000000"/>
          <w:sz w:val="28"/>
          <w:szCs w:val="28"/>
          <w:rtl w:val="0"/>
        </w:rPr>
        <w:t xml:space="preserve">Reflection on the Work Placement Experience </w:t>
      </w:r>
    </w:p>
    <w:p w:rsidR="00000000" w:rsidDel="00000000" w:rsidP="00000000" w:rsidRDefault="00000000" w:rsidRPr="00000000" w14:paraId="00000083">
      <w:pPr>
        <w:spacing w:after="240" w:before="240" w:line="360" w:lineRule="auto"/>
        <w:jc w:val="both"/>
        <w:rPr>
          <w:sz w:val="24"/>
          <w:szCs w:val="24"/>
        </w:rPr>
      </w:pPr>
      <w:r w:rsidDel="00000000" w:rsidR="00000000" w:rsidRPr="00000000">
        <w:rPr>
          <w:sz w:val="24"/>
          <w:szCs w:val="24"/>
          <w:rtl w:val="0"/>
        </w:rPr>
        <w:t xml:space="preserve">Upon reflecting on my work placement, I noticed a significant difference between my expectations and reality. I had much to learn during my time at Pullmaflex, the automotive company. As I mentioned earlier, my background is in Environment, and working in an automotive business exposed me to an entirely different world.</w:t>
      </w:r>
    </w:p>
    <w:p w:rsidR="00000000" w:rsidDel="00000000" w:rsidP="00000000" w:rsidRDefault="00000000" w:rsidRPr="00000000" w14:paraId="00000084">
      <w:pPr>
        <w:spacing w:after="240" w:before="240" w:line="360" w:lineRule="auto"/>
        <w:jc w:val="both"/>
        <w:rPr>
          <w:sz w:val="24"/>
          <w:szCs w:val="24"/>
        </w:rPr>
      </w:pPr>
      <w:r w:rsidDel="00000000" w:rsidR="00000000" w:rsidRPr="00000000">
        <w:rPr>
          <w:sz w:val="24"/>
          <w:szCs w:val="24"/>
          <w:rtl w:val="0"/>
        </w:rPr>
        <w:t xml:space="preserve">During this period, I gained several transferable skills, such as time management, working in a high-demand environment, and ensuring timely delivery of tasks. The daily responsibility of completing my tasks helped build my confidence and improved my decision-making skills. I also appreciated the opportunity to work as part of a team, which is crucial for building a successful organization. Developing teamwork skills will undoubtedly contribute to my future employability.</w:t>
      </w:r>
    </w:p>
    <w:p w:rsidR="00000000" w:rsidDel="00000000" w:rsidP="00000000" w:rsidRDefault="00000000" w:rsidRPr="00000000" w14:paraId="00000085">
      <w:pPr>
        <w:spacing w:after="240" w:before="240" w:line="360" w:lineRule="auto"/>
        <w:jc w:val="both"/>
        <w:rPr>
          <w:sz w:val="24"/>
          <w:szCs w:val="24"/>
        </w:rPr>
      </w:pPr>
      <w:r w:rsidDel="00000000" w:rsidR="00000000" w:rsidRPr="00000000">
        <w:rPr>
          <w:sz w:val="24"/>
          <w:szCs w:val="24"/>
          <w:rtl w:val="0"/>
        </w:rPr>
        <w:t xml:space="preserve">Furthermore, while I was involved in health and safety during my placement, I had the opportunity to study and understand various health and safety laws in the United Kingdom. This experience enhanced my understanding of occupational health and safety regulations, and I was able to advise my colleagues on measures to reduce work accidents and casualties. Since every workplace presents some form of hazard, I received training on handling these hazards to create a safer work environment.</w:t>
      </w:r>
    </w:p>
    <w:p w:rsidR="00000000" w:rsidDel="00000000" w:rsidP="00000000" w:rsidRDefault="00000000" w:rsidRPr="00000000" w14:paraId="00000086">
      <w:pPr>
        <w:spacing w:after="240" w:before="240" w:line="360" w:lineRule="auto"/>
        <w:jc w:val="both"/>
        <w:rPr>
          <w:sz w:val="24"/>
          <w:szCs w:val="24"/>
        </w:rPr>
      </w:pPr>
      <w:r w:rsidDel="00000000" w:rsidR="00000000" w:rsidRPr="00000000">
        <w:rPr>
          <w:sz w:val="24"/>
          <w:szCs w:val="24"/>
          <w:rtl w:val="0"/>
        </w:rPr>
        <w:t xml:space="preserve">Overall, I view my placement as a positive experience that has greatly benefited me. It has not only provided me with practical skills and knowledge but also fostered better opportunities for future employment.</w:t>
      </w:r>
    </w:p>
    <w:p w:rsidR="00000000" w:rsidDel="00000000" w:rsidP="00000000" w:rsidRDefault="00000000" w:rsidRPr="00000000" w14:paraId="00000087">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8">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9">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A">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B">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C">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D">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E">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8F">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90">
      <w:pPr>
        <w:pStyle w:val="Heading6"/>
        <w:spacing w:after="240" w:before="240" w:line="360" w:lineRule="auto"/>
        <w:rPr>
          <w:b w:val="1"/>
          <w:i w:val="0"/>
          <w:color w:val="000000"/>
          <w:sz w:val="28"/>
          <w:szCs w:val="28"/>
        </w:rPr>
      </w:pPr>
      <w:bookmarkStart w:colFirst="0" w:colLast="0" w:name="_3bhacxfrx0oz" w:id="11"/>
      <w:bookmarkEnd w:id="11"/>
      <w:r w:rsidDel="00000000" w:rsidR="00000000" w:rsidRPr="00000000">
        <w:rPr>
          <w:b w:val="1"/>
          <w:i w:val="0"/>
          <w:color w:val="000000"/>
          <w:sz w:val="28"/>
          <w:szCs w:val="28"/>
          <w:rtl w:val="0"/>
        </w:rPr>
        <w:t xml:space="preserve">Conclusion and Recommendations </w:t>
      </w:r>
    </w:p>
    <w:p w:rsidR="00000000" w:rsidDel="00000000" w:rsidP="00000000" w:rsidRDefault="00000000" w:rsidRPr="00000000" w14:paraId="00000091">
      <w:pPr>
        <w:spacing w:after="240" w:before="240" w:line="360" w:lineRule="auto"/>
        <w:jc w:val="both"/>
        <w:rPr>
          <w:sz w:val="24"/>
          <w:szCs w:val="24"/>
        </w:rPr>
      </w:pPr>
      <w:r w:rsidDel="00000000" w:rsidR="00000000" w:rsidRPr="00000000">
        <w:rPr>
          <w:sz w:val="24"/>
          <w:szCs w:val="24"/>
          <w:rtl w:val="0"/>
        </w:rPr>
        <w:t xml:space="preserve">Working with Pullmaflex during my placement evoked mixed feelings. I was excited, yet I also faced challenges. I worked with an automotive company as a production operative, a role that requires a fast-paced work environment. My placement provided me with the opportunity to understand the automotive industry and the organizational structure of a business. However, as a production operative, I faced various challenges, including meeting daily targets and managing multiple duties that required constant attention.</w:t>
      </w:r>
    </w:p>
    <w:p w:rsidR="00000000" w:rsidDel="00000000" w:rsidP="00000000" w:rsidRDefault="00000000" w:rsidRPr="00000000" w14:paraId="00000092">
      <w:pPr>
        <w:spacing w:after="240" w:before="240" w:line="360" w:lineRule="auto"/>
        <w:jc w:val="both"/>
        <w:rPr>
          <w:sz w:val="24"/>
          <w:szCs w:val="24"/>
        </w:rPr>
      </w:pPr>
      <w:r w:rsidDel="00000000" w:rsidR="00000000" w:rsidRPr="00000000">
        <w:rPr>
          <w:sz w:val="24"/>
          <w:szCs w:val="24"/>
          <w:rtl w:val="0"/>
        </w:rPr>
        <w:t xml:space="preserve">Work placements are essential for students because they boost confidence and help build valuable connections for future employability. My experience in an external work environment has deepened my interest in business and in understanding how manufacturing processes can be achieved. One observation I made is that businesses, including Pullmaflex, face numerous changes. As a result, Pullmaflex encounters significant challenges that impact both its performance and the well-being of its employees. The fast-paced production environment, inadequate employee training programs, and poor communication are major issues that must be addressed.</w:t>
      </w:r>
    </w:p>
    <w:p w:rsidR="00000000" w:rsidDel="00000000" w:rsidP="00000000" w:rsidRDefault="00000000" w:rsidRPr="00000000" w14:paraId="00000093">
      <w:pPr>
        <w:spacing w:after="240" w:before="240" w:line="360" w:lineRule="auto"/>
        <w:jc w:val="both"/>
        <w:rPr>
          <w:sz w:val="24"/>
          <w:szCs w:val="24"/>
        </w:rPr>
      </w:pPr>
      <w:r w:rsidDel="00000000" w:rsidR="00000000" w:rsidRPr="00000000">
        <w:rPr>
          <w:sz w:val="24"/>
          <w:szCs w:val="24"/>
          <w:rtl w:val="0"/>
        </w:rPr>
        <w:t xml:space="preserve">By implementing measures such as regular breaks, comprehensive training sessions, and improved communication channels, Pullmaflex can overcome these challenges and create a more efficient, productive, and supportive workplace. Addressing these challenges is essential for the company’s long-term success and its ability to meet market demands.</w:t>
      </w:r>
    </w:p>
    <w:p w:rsidR="00000000" w:rsidDel="00000000" w:rsidP="00000000" w:rsidRDefault="00000000" w:rsidRPr="00000000" w14:paraId="00000094">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95">
      <w:pPr>
        <w:spacing w:line="360" w:lineRule="auto"/>
        <w:jc w:val="both"/>
        <w:rPr>
          <w:b w:val="1"/>
          <w:color w:val="ff0000"/>
          <w:sz w:val="26"/>
          <w:szCs w:val="26"/>
        </w:rPr>
      </w:pPr>
      <w:r w:rsidDel="00000000" w:rsidR="00000000" w:rsidRPr="00000000">
        <w:rPr>
          <w:rtl w:val="0"/>
        </w:rPr>
      </w:r>
    </w:p>
    <w:p w:rsidR="00000000" w:rsidDel="00000000" w:rsidP="00000000" w:rsidRDefault="00000000" w:rsidRPr="00000000" w14:paraId="00000096">
      <w:pPr>
        <w:jc w:val="both"/>
        <w:rPr>
          <w:b w:val="1"/>
          <w:color w:val="ff0000"/>
          <w:sz w:val="26"/>
          <w:szCs w:val="26"/>
        </w:rPr>
      </w:pPr>
      <w:r w:rsidDel="00000000" w:rsidR="00000000" w:rsidRPr="00000000">
        <w:rPr>
          <w:rtl w:val="0"/>
        </w:rPr>
      </w:r>
    </w:p>
    <w:p w:rsidR="00000000" w:rsidDel="00000000" w:rsidP="00000000" w:rsidRDefault="00000000" w:rsidRPr="00000000" w14:paraId="00000097">
      <w:pPr>
        <w:jc w:val="both"/>
        <w:rPr>
          <w:b w:val="1"/>
          <w:color w:val="ff0000"/>
          <w:sz w:val="26"/>
          <w:szCs w:val="26"/>
        </w:rPr>
      </w:pPr>
      <w:r w:rsidDel="00000000" w:rsidR="00000000" w:rsidRPr="00000000">
        <w:rPr>
          <w:rtl w:val="0"/>
        </w:rPr>
      </w:r>
    </w:p>
    <w:p w:rsidR="00000000" w:rsidDel="00000000" w:rsidP="00000000" w:rsidRDefault="00000000" w:rsidRPr="00000000" w14:paraId="00000098">
      <w:pPr>
        <w:jc w:val="both"/>
        <w:rPr>
          <w:b w:val="1"/>
          <w:color w:val="ff0000"/>
          <w:sz w:val="26"/>
          <w:szCs w:val="26"/>
        </w:rPr>
      </w:pPr>
      <w:r w:rsidDel="00000000" w:rsidR="00000000" w:rsidRPr="00000000">
        <w:rPr>
          <w:rtl w:val="0"/>
        </w:rPr>
      </w:r>
    </w:p>
    <w:p w:rsidR="00000000" w:rsidDel="00000000" w:rsidP="00000000" w:rsidRDefault="00000000" w:rsidRPr="00000000" w14:paraId="00000099">
      <w:pPr>
        <w:jc w:val="both"/>
        <w:rPr>
          <w:b w:val="1"/>
          <w:color w:val="ff0000"/>
          <w:sz w:val="26"/>
          <w:szCs w:val="26"/>
        </w:rPr>
      </w:pPr>
      <w:r w:rsidDel="00000000" w:rsidR="00000000" w:rsidRPr="00000000">
        <w:rPr>
          <w:rtl w:val="0"/>
        </w:rPr>
      </w:r>
    </w:p>
    <w:p w:rsidR="00000000" w:rsidDel="00000000" w:rsidP="00000000" w:rsidRDefault="00000000" w:rsidRPr="00000000" w14:paraId="0000009A">
      <w:pPr>
        <w:jc w:val="both"/>
        <w:rPr>
          <w:b w:val="1"/>
          <w:color w:val="ff0000"/>
          <w:sz w:val="26"/>
          <w:szCs w:val="26"/>
        </w:rPr>
      </w:pPr>
      <w:r w:rsidDel="00000000" w:rsidR="00000000" w:rsidRPr="00000000">
        <w:rPr>
          <w:rtl w:val="0"/>
        </w:rPr>
      </w:r>
    </w:p>
    <w:p w:rsidR="00000000" w:rsidDel="00000000" w:rsidP="00000000" w:rsidRDefault="00000000" w:rsidRPr="00000000" w14:paraId="0000009B">
      <w:pPr>
        <w:rPr>
          <w:b w:val="1"/>
          <w:sz w:val="26"/>
          <w:szCs w:val="26"/>
        </w:rPr>
      </w:pPr>
      <w:r w:rsidDel="00000000" w:rsidR="00000000" w:rsidRPr="00000000">
        <w:rPr>
          <w:rtl w:val="0"/>
        </w:rPr>
      </w:r>
    </w:p>
    <w:p w:rsidR="00000000" w:rsidDel="00000000" w:rsidP="00000000" w:rsidRDefault="00000000" w:rsidRPr="00000000" w14:paraId="0000009C">
      <w:pPr>
        <w:spacing w:line="240" w:lineRule="auto"/>
        <w:rPr>
          <w:sz w:val="24"/>
          <w:szCs w:val="24"/>
        </w:rPr>
      </w:pPr>
      <w:r w:rsidDel="00000000" w:rsidR="00000000" w:rsidRPr="00000000">
        <w:rPr>
          <w:b w:val="1"/>
          <w:sz w:val="24"/>
          <w:szCs w:val="24"/>
          <w:rtl w:val="0"/>
        </w:rPr>
        <w:t xml:space="preserve">References </w:t>
      </w:r>
      <w:r w:rsidDel="00000000" w:rsidR="00000000" w:rsidRPr="00000000">
        <w:rPr>
          <w:rtl w:val="0"/>
        </w:rPr>
      </w:r>
    </w:p>
    <w:p w:rsidR="00000000" w:rsidDel="00000000" w:rsidP="00000000" w:rsidRDefault="00000000" w:rsidRPr="00000000" w14:paraId="0000009D">
      <w:pPr>
        <w:spacing w:after="240" w:before="240" w:line="240" w:lineRule="auto"/>
        <w:jc w:val="both"/>
        <w:rPr>
          <w:sz w:val="24"/>
          <w:szCs w:val="24"/>
        </w:rPr>
      </w:pPr>
      <w:r w:rsidDel="00000000" w:rsidR="00000000" w:rsidRPr="00000000">
        <w:rPr>
          <w:sz w:val="24"/>
          <w:szCs w:val="24"/>
          <w:rtl w:val="0"/>
        </w:rPr>
        <w:t xml:space="preserve">ActivTrak (2024). Low employee engagement: Causes, impacts.</w:t>
      </w:r>
    </w:p>
    <w:p w:rsidR="00000000" w:rsidDel="00000000" w:rsidP="00000000" w:rsidRDefault="00000000" w:rsidRPr="00000000" w14:paraId="0000009E">
      <w:pPr>
        <w:spacing w:after="240" w:before="240" w:line="240" w:lineRule="auto"/>
        <w:jc w:val="both"/>
        <w:rPr>
          <w:sz w:val="24"/>
          <w:szCs w:val="24"/>
        </w:rPr>
      </w:pPr>
      <w:r w:rsidDel="00000000" w:rsidR="00000000" w:rsidRPr="00000000">
        <w:rPr>
          <w:sz w:val="24"/>
          <w:szCs w:val="24"/>
          <w:rtl w:val="0"/>
        </w:rPr>
        <w:t xml:space="preserve">BSI (2024). ISO 45001 occupational health and safety management for the automotive industry. Available at: iso-45001-ohsms-for-the-automotive-industry-2020.pdf [Accessed February 21, 2025].</w:t>
      </w:r>
    </w:p>
    <w:p w:rsidR="00000000" w:rsidDel="00000000" w:rsidP="00000000" w:rsidRDefault="00000000" w:rsidRPr="00000000" w14:paraId="0000009F">
      <w:pPr>
        <w:spacing w:after="240" w:before="240" w:line="240" w:lineRule="auto"/>
        <w:jc w:val="both"/>
        <w:rPr>
          <w:sz w:val="24"/>
          <w:szCs w:val="24"/>
        </w:rPr>
      </w:pPr>
      <w:r w:rsidDel="00000000" w:rsidR="00000000" w:rsidRPr="00000000">
        <w:rPr>
          <w:sz w:val="24"/>
          <w:szCs w:val="24"/>
          <w:rtl w:val="0"/>
        </w:rPr>
        <w:t xml:space="preserve">ClickUp (2024). Learn how to thrive in a fast-paced work environment.</w:t>
      </w:r>
    </w:p>
    <w:p w:rsidR="00000000" w:rsidDel="00000000" w:rsidP="00000000" w:rsidRDefault="00000000" w:rsidRPr="00000000" w14:paraId="000000A0">
      <w:pPr>
        <w:spacing w:after="240" w:before="240" w:line="240" w:lineRule="auto"/>
        <w:jc w:val="both"/>
        <w:rPr>
          <w:sz w:val="24"/>
          <w:szCs w:val="24"/>
        </w:rPr>
      </w:pPr>
      <w:r w:rsidDel="00000000" w:rsidR="00000000" w:rsidRPr="00000000">
        <w:rPr>
          <w:sz w:val="24"/>
          <w:szCs w:val="24"/>
          <w:rtl w:val="0"/>
        </w:rPr>
        <w:t xml:space="preserve">Dun-Bri Group (2024). Regulations governing the UK automotive industry. Available at: https://www.dun-bri.co.uk/regulations-automotive-industry [Accessed February 20, 2025].</w:t>
      </w:r>
    </w:p>
    <w:p w:rsidR="00000000" w:rsidDel="00000000" w:rsidP="00000000" w:rsidRDefault="00000000" w:rsidRPr="00000000" w14:paraId="000000A1">
      <w:pPr>
        <w:spacing w:after="240" w:before="240" w:line="240" w:lineRule="auto"/>
        <w:jc w:val="both"/>
        <w:rPr>
          <w:sz w:val="24"/>
          <w:szCs w:val="24"/>
        </w:rPr>
      </w:pPr>
      <w:r w:rsidDel="00000000" w:rsidR="00000000" w:rsidRPr="00000000">
        <w:rPr>
          <w:sz w:val="24"/>
          <w:szCs w:val="24"/>
          <w:rtl w:val="0"/>
        </w:rPr>
        <w:t xml:space="preserve">European Commission (2024). Report highlights the EU’s approach to export controls of dual-use items.</w:t>
      </w:r>
    </w:p>
    <w:p w:rsidR="00000000" w:rsidDel="00000000" w:rsidP="00000000" w:rsidRDefault="00000000" w:rsidRPr="00000000" w14:paraId="000000A2">
      <w:pPr>
        <w:spacing w:after="240" w:before="240" w:line="240" w:lineRule="auto"/>
        <w:jc w:val="both"/>
        <w:rPr>
          <w:sz w:val="24"/>
          <w:szCs w:val="24"/>
        </w:rPr>
      </w:pPr>
      <w:r w:rsidDel="00000000" w:rsidR="00000000" w:rsidRPr="00000000">
        <w:rPr>
          <w:sz w:val="24"/>
          <w:szCs w:val="24"/>
          <w:rtl w:val="0"/>
        </w:rPr>
        <w:t xml:space="preserve">Gholam, A., Maryam, M. and Aghdas, N. (2016). Organizational structure. Procedia - Social and Behavioral Sciences, 230, pp. 57-63. DOI: 10.1016/j.sbspro.2016.09.057. License CC BY-NC-ND 4.0.</w:t>
      </w:r>
    </w:p>
    <w:p w:rsidR="00000000" w:rsidDel="00000000" w:rsidP="00000000" w:rsidRDefault="00000000" w:rsidRPr="00000000" w14:paraId="000000A3">
      <w:pPr>
        <w:spacing w:after="240" w:before="240" w:line="240" w:lineRule="auto"/>
        <w:jc w:val="both"/>
        <w:rPr>
          <w:sz w:val="24"/>
          <w:szCs w:val="24"/>
        </w:rPr>
      </w:pPr>
      <w:r w:rsidDel="00000000" w:rsidR="00000000" w:rsidRPr="00000000">
        <w:rPr>
          <w:sz w:val="24"/>
          <w:szCs w:val="24"/>
          <w:rtl w:val="0"/>
        </w:rPr>
        <w:t xml:space="preserve">Health and Safety Executive (HSE) (2024). Maintenance of work equipment. Available at: https://www.hse.gov.uk/work-equipment/maintenance.htm [Accessed February 25, 2025].</w:t>
      </w:r>
    </w:p>
    <w:p w:rsidR="00000000" w:rsidDel="00000000" w:rsidP="00000000" w:rsidRDefault="00000000" w:rsidRPr="00000000" w14:paraId="000000A4">
      <w:pPr>
        <w:spacing w:after="240" w:before="240" w:line="240" w:lineRule="auto"/>
        <w:jc w:val="both"/>
        <w:rPr>
          <w:sz w:val="24"/>
          <w:szCs w:val="24"/>
        </w:rPr>
      </w:pPr>
      <w:r w:rsidDel="00000000" w:rsidR="00000000" w:rsidRPr="00000000">
        <w:rPr>
          <w:sz w:val="24"/>
          <w:szCs w:val="24"/>
          <w:rtl w:val="0"/>
        </w:rPr>
        <w:t xml:space="preserve">iHasco (2024). Essential training for manufacturing. Available at: https://www.ihasco.co.uk/essential-training-manufacturing [Accessed February 23, 2025].</w:t>
      </w:r>
    </w:p>
    <w:p w:rsidR="00000000" w:rsidDel="00000000" w:rsidP="00000000" w:rsidRDefault="00000000" w:rsidRPr="00000000" w14:paraId="000000A5">
      <w:pPr>
        <w:spacing w:after="240" w:before="240" w:line="240" w:lineRule="auto"/>
        <w:jc w:val="both"/>
        <w:rPr>
          <w:sz w:val="24"/>
          <w:szCs w:val="24"/>
        </w:rPr>
      </w:pPr>
      <w:r w:rsidDel="00000000" w:rsidR="00000000" w:rsidRPr="00000000">
        <w:rPr>
          <w:sz w:val="24"/>
          <w:szCs w:val="24"/>
          <w:rtl w:val="0"/>
        </w:rPr>
        <w:t xml:space="preserve">Investopedia (2024). Organizational chart types, meaning, and how it works. [Accessed February 22, 2025].</w:t>
      </w:r>
    </w:p>
    <w:p w:rsidR="00000000" w:rsidDel="00000000" w:rsidP="00000000" w:rsidRDefault="00000000" w:rsidRPr="00000000" w14:paraId="000000A6">
      <w:pPr>
        <w:spacing w:after="240" w:before="240" w:line="240" w:lineRule="auto"/>
        <w:jc w:val="both"/>
        <w:rPr>
          <w:sz w:val="24"/>
          <w:szCs w:val="24"/>
        </w:rPr>
      </w:pPr>
      <w:r w:rsidDel="00000000" w:rsidR="00000000" w:rsidRPr="00000000">
        <w:rPr>
          <w:sz w:val="24"/>
          <w:szCs w:val="24"/>
          <w:rtl w:val="0"/>
        </w:rPr>
        <w:t xml:space="preserve">ISOQAR (2024). The ISO 45001 audit process explained. Available at: https://www.isoqar.com/iso-45001-audit-process-explained [Accessed February 22, 2025].</w:t>
      </w:r>
    </w:p>
    <w:p w:rsidR="00000000" w:rsidDel="00000000" w:rsidP="00000000" w:rsidRDefault="00000000" w:rsidRPr="00000000" w14:paraId="000000A7">
      <w:pPr>
        <w:spacing w:after="240" w:before="240" w:line="240" w:lineRule="auto"/>
        <w:jc w:val="both"/>
        <w:rPr>
          <w:sz w:val="24"/>
          <w:szCs w:val="24"/>
        </w:rPr>
      </w:pPr>
      <w:r w:rsidDel="00000000" w:rsidR="00000000" w:rsidRPr="00000000">
        <w:rPr>
          <w:sz w:val="24"/>
          <w:szCs w:val="24"/>
          <w:rtl w:val="0"/>
        </w:rPr>
        <w:t xml:space="preserve">National Information Centre (2023). Understanding the organization hierarchy report.</w:t>
      </w:r>
    </w:p>
    <w:p w:rsidR="00000000" w:rsidDel="00000000" w:rsidP="00000000" w:rsidRDefault="00000000" w:rsidRPr="00000000" w14:paraId="000000A8">
      <w:pPr>
        <w:spacing w:after="240" w:before="240" w:line="240" w:lineRule="auto"/>
        <w:jc w:val="both"/>
        <w:rPr>
          <w:sz w:val="24"/>
          <w:szCs w:val="24"/>
        </w:rPr>
      </w:pPr>
      <w:r w:rsidDel="00000000" w:rsidR="00000000" w:rsidRPr="00000000">
        <w:rPr>
          <w:sz w:val="24"/>
          <w:szCs w:val="24"/>
          <w:rtl w:val="0"/>
        </w:rPr>
        <w:t xml:space="preserve">PULLMAFLEX U.K. LIMITED (2025). Gov.UK. Available at: https://find-and-update.company-information.service.gov.uk/company/00361006 [Accessed February 25, 2025].</w:t>
      </w:r>
    </w:p>
    <w:p w:rsidR="00000000" w:rsidDel="00000000" w:rsidP="00000000" w:rsidRDefault="00000000" w:rsidRPr="00000000" w14:paraId="000000A9">
      <w:pPr>
        <w:spacing w:after="240" w:before="240" w:line="240" w:lineRule="auto"/>
        <w:jc w:val="both"/>
        <w:rPr>
          <w:sz w:val="24"/>
          <w:szCs w:val="24"/>
        </w:rPr>
      </w:pPr>
      <w:r w:rsidDel="00000000" w:rsidR="00000000" w:rsidRPr="00000000">
        <w:rPr>
          <w:sz w:val="24"/>
          <w:szCs w:val="24"/>
          <w:rtl w:val="0"/>
        </w:rPr>
        <w:t xml:space="preserve">Pullmaflex (2023). Pullmaflex’s behavioral approach to safety. Available at: [URL not provided] [Accessed February 20, 2025].</w:t>
      </w:r>
    </w:p>
    <w:p w:rsidR="00000000" w:rsidDel="00000000" w:rsidP="00000000" w:rsidRDefault="00000000" w:rsidRPr="00000000" w14:paraId="000000AA">
      <w:pPr>
        <w:spacing w:after="240" w:before="240" w:line="240" w:lineRule="auto"/>
        <w:jc w:val="both"/>
        <w:rPr>
          <w:sz w:val="24"/>
          <w:szCs w:val="24"/>
        </w:rPr>
      </w:pPr>
      <w:r w:rsidDel="00000000" w:rsidR="00000000" w:rsidRPr="00000000">
        <w:rPr>
          <w:sz w:val="24"/>
          <w:szCs w:val="24"/>
          <w:rtl w:val="0"/>
        </w:rPr>
        <w:t xml:space="preserve">Renaud, A. (2022). Organizational chart: Top 7 common mistakes to avoid. Quality Inspection. Available at: https://qualityinspection.org/manufacturing-organizational-chart-common-mistakes/ [Accessed February 21, 2025].</w:t>
      </w:r>
    </w:p>
    <w:p w:rsidR="00000000" w:rsidDel="00000000" w:rsidP="00000000" w:rsidRDefault="00000000" w:rsidRPr="00000000" w14:paraId="000000AB">
      <w:pPr>
        <w:spacing w:after="240" w:before="240" w:line="240" w:lineRule="auto"/>
        <w:jc w:val="both"/>
        <w:rPr>
          <w:sz w:val="24"/>
          <w:szCs w:val="24"/>
        </w:rPr>
      </w:pPr>
      <w:r w:rsidDel="00000000" w:rsidR="00000000" w:rsidRPr="00000000">
        <w:rPr>
          <w:sz w:val="24"/>
          <w:szCs w:val="24"/>
          <w:rtl w:val="0"/>
        </w:rPr>
        <w:t xml:space="preserve">Royal Voluntary Service (2025). What can you get out of volunteering? Available at: https://www.royalvoluntaryservice.org.uk/volunteering/why-volunteer/benefits-of-volunteering/ [Accessed February 20, 2025].</w:t>
      </w:r>
    </w:p>
    <w:p w:rsidR="00000000" w:rsidDel="00000000" w:rsidP="00000000" w:rsidRDefault="00000000" w:rsidRPr="00000000" w14:paraId="000000AC">
      <w:pPr>
        <w:spacing w:after="240" w:before="240" w:line="240" w:lineRule="auto"/>
        <w:jc w:val="both"/>
        <w:rPr>
          <w:sz w:val="24"/>
          <w:szCs w:val="24"/>
        </w:rPr>
      </w:pPr>
      <w:r w:rsidDel="00000000" w:rsidR="00000000" w:rsidRPr="00000000">
        <w:rPr>
          <w:sz w:val="24"/>
          <w:szCs w:val="24"/>
          <w:rtl w:val="0"/>
        </w:rPr>
        <w:t xml:space="preserve">Seismic (2025). The importance of training. Available at: https://www.seismic.com/importance-of-training [Accessed February 21, 2025].</w:t>
      </w:r>
    </w:p>
    <w:p w:rsidR="00000000" w:rsidDel="00000000" w:rsidP="00000000" w:rsidRDefault="00000000" w:rsidRPr="00000000" w14:paraId="000000AD">
      <w:pPr>
        <w:spacing w:after="240" w:before="240" w:line="240" w:lineRule="auto"/>
        <w:jc w:val="both"/>
        <w:rPr>
          <w:sz w:val="24"/>
          <w:szCs w:val="24"/>
        </w:rPr>
      </w:pPr>
      <w:r w:rsidDel="00000000" w:rsidR="00000000" w:rsidRPr="00000000">
        <w:rPr>
          <w:sz w:val="24"/>
          <w:szCs w:val="24"/>
          <w:rtl w:val="0"/>
        </w:rPr>
        <w:t xml:space="preserve">Serlange, C., Campbell-P., S. and Daniel, P. (2020). Lack of communication between management and employees. SIASAT, 4(3), pp. 32-39. DOI: 10.33258/siasat.v4i3.67. License CC BY-SA 4.0 Atlantic International University, Honolulu, Hawaii.</w:t>
      </w:r>
    </w:p>
    <w:p w:rsidR="00000000" w:rsidDel="00000000" w:rsidP="00000000" w:rsidRDefault="00000000" w:rsidRPr="00000000" w14:paraId="000000AE">
      <w:pPr>
        <w:spacing w:after="240" w:before="240" w:line="240" w:lineRule="auto"/>
        <w:jc w:val="both"/>
        <w:rPr>
          <w:sz w:val="24"/>
          <w:szCs w:val="24"/>
        </w:rPr>
      </w:pPr>
      <w:r w:rsidDel="00000000" w:rsidR="00000000" w:rsidRPr="00000000">
        <w:rPr>
          <w:sz w:val="24"/>
          <w:szCs w:val="24"/>
          <w:rtl w:val="0"/>
        </w:rPr>
        <w:t xml:space="preserve">Swansea Council (2024). Health and safety. Available at: https://www.swansea.gov.uk/healthandsafety [Accessed February 20, 2025].</w:t>
      </w:r>
    </w:p>
    <w:p w:rsidR="00000000" w:rsidDel="00000000" w:rsidP="00000000" w:rsidRDefault="00000000" w:rsidRPr="00000000" w14:paraId="000000AF">
      <w:pPr>
        <w:spacing w:after="240" w:before="240" w:line="240" w:lineRule="auto"/>
        <w:jc w:val="both"/>
        <w:rPr>
          <w:sz w:val="24"/>
          <w:szCs w:val="24"/>
        </w:rPr>
      </w:pPr>
      <w:r w:rsidDel="00000000" w:rsidR="00000000" w:rsidRPr="00000000">
        <w:rPr>
          <w:sz w:val="24"/>
          <w:szCs w:val="24"/>
          <w:rtl w:val="0"/>
        </w:rPr>
        <w:t xml:space="preserve">UK Parliament (2024). New customs rules for trade with the EU. House of Commons Library. Available at: https://commonslibrary.parliament.uk/new-customs-rules-for-trade-with-the-eu/ [Accessed February 23, 2025].</w:t>
      </w:r>
    </w:p>
    <w:p w:rsidR="00000000" w:rsidDel="00000000" w:rsidP="00000000" w:rsidRDefault="00000000" w:rsidRPr="00000000" w14:paraId="000000B0">
      <w:pPr>
        <w:spacing w:after="240" w:before="240" w:line="240" w:lineRule="auto"/>
        <w:jc w:val="both"/>
        <w:rPr>
          <w:sz w:val="24"/>
          <w:szCs w:val="24"/>
        </w:rPr>
      </w:pPr>
      <w:r w:rsidDel="00000000" w:rsidR="00000000" w:rsidRPr="00000000">
        <w:rPr>
          <w:sz w:val="24"/>
          <w:szCs w:val="24"/>
          <w:rtl w:val="0"/>
        </w:rPr>
        <w:t xml:space="preserve">University of Exeter (2021). Benefits and challenges of choosing a work placement. Available at: https://www.exeter.ac.uk/careers/workplacement/benefits-challenges/ [Accessed 10 Oct. 2023].</w:t>
      </w:r>
    </w:p>
    <w:p w:rsidR="00000000" w:rsidDel="00000000" w:rsidP="00000000" w:rsidRDefault="00000000" w:rsidRPr="00000000" w14:paraId="000000B1">
      <w:pPr>
        <w:spacing w:after="240" w:before="240" w:line="240" w:lineRule="auto"/>
        <w:ind w:left="720" w:firstLine="0"/>
        <w:jc w:val="both"/>
        <w:rPr>
          <w:sz w:val="24"/>
          <w:szCs w:val="24"/>
        </w:rPr>
      </w:pPr>
      <w:r w:rsidDel="00000000" w:rsidR="00000000" w:rsidRPr="00000000">
        <w:rPr>
          <w:rtl w:val="0"/>
        </w:rPr>
      </w:r>
    </w:p>
    <w:sectPr>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2">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researchgate.net/scientific-contributions/Gholam-Ali-Ahmady-2304440134?_tp=eyJjb250ZXh0Ijp7ImZpcnN0UGFnZSI6InB1YmxpY2F0aW9uIiwicGFnZSI6InB1YmxpY2F0aW9uIn19" TargetMode="External"/><Relationship Id="rId8" Type="http://schemas.openxmlformats.org/officeDocument/2006/relationships/hyperlink" Target="https://www.researchgate.net/scientific-contributions/Gholam-Ali-Ahmady-2304440134?_tp=eyJjb250ZXh0Ijp7ImZpcnN0UGFnZSI6InB1YmxpY2F0aW9uIiwicGFnZSI6InB1YmxpY2F0aW9u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