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616BD" w14:textId="7C8BA393" w:rsidR="00B17DEB" w:rsidRPr="00E77D5B" w:rsidRDefault="00B463D9" w:rsidP="00B10B3A">
      <w:pPr>
        <w:pStyle w:val="Title"/>
        <w:jc w:val="center"/>
        <w:rPr>
          <w:rFonts w:ascii="Arial" w:hAnsi="Arial" w:cs="Arial"/>
          <w:b/>
          <w:bCs/>
          <w:sz w:val="40"/>
          <w:szCs w:val="40"/>
        </w:rPr>
      </w:pPr>
      <w:r w:rsidRPr="00E77D5B">
        <w:rPr>
          <w:rFonts w:ascii="Arial" w:hAnsi="Arial" w:cs="Arial"/>
          <w:b/>
          <w:bCs/>
          <w:sz w:val="40"/>
          <w:szCs w:val="40"/>
        </w:rPr>
        <w:t>Research skills for healthcare</w:t>
      </w:r>
    </w:p>
    <w:p w14:paraId="1806D4C9" w14:textId="4BACEE3A" w:rsidR="004C4738" w:rsidRDefault="004C4738" w:rsidP="004C4738">
      <w:pPr>
        <w:jc w:val="center"/>
      </w:pPr>
      <w:r>
        <w:rPr>
          <w:noProof/>
        </w:rPr>
        <w:drawing>
          <wp:inline distT="0" distB="0" distL="0" distR="0" wp14:anchorId="443C082D" wp14:editId="6DEAD372">
            <wp:extent cx="5613400" cy="213995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5613400" cy="2139950"/>
                    </a:xfrm>
                    <a:prstGeom prst="rect">
                      <a:avLst/>
                    </a:prstGeom>
                  </pic:spPr>
                </pic:pic>
              </a:graphicData>
            </a:graphic>
          </wp:inline>
        </w:drawing>
      </w:r>
    </w:p>
    <w:p w14:paraId="6C3B6F75" w14:textId="02316EC5" w:rsidR="004C4738" w:rsidRDefault="004C4738" w:rsidP="00EA2735"/>
    <w:p w14:paraId="1F250CB5" w14:textId="5008CDD5" w:rsidR="00EA2735" w:rsidRPr="00D33371" w:rsidRDefault="00EA2735" w:rsidP="00EA2735">
      <w:pPr>
        <w:rPr>
          <w:rFonts w:ascii="Arial" w:hAnsi="Arial" w:cs="Arial"/>
          <w:sz w:val="22"/>
        </w:rPr>
      </w:pPr>
      <w:r w:rsidRPr="00D33371">
        <w:rPr>
          <w:rFonts w:ascii="Arial" w:hAnsi="Arial" w:cs="Arial"/>
          <w:b/>
          <w:bCs/>
          <w:sz w:val="22"/>
        </w:rPr>
        <w:t>Name</w:t>
      </w:r>
      <w:r w:rsidRPr="00D33371">
        <w:rPr>
          <w:rFonts w:ascii="Arial" w:hAnsi="Arial" w:cs="Arial"/>
          <w:sz w:val="22"/>
        </w:rPr>
        <w:t xml:space="preserve">: Kary Montano Carrizales </w:t>
      </w:r>
    </w:p>
    <w:p w14:paraId="43DDF77E" w14:textId="7A5600E9" w:rsidR="00EA2735" w:rsidRPr="00D33371" w:rsidRDefault="00EA2735" w:rsidP="00EA2735">
      <w:pPr>
        <w:rPr>
          <w:rFonts w:ascii="Arial" w:hAnsi="Arial" w:cs="Arial"/>
          <w:b/>
          <w:bCs/>
          <w:sz w:val="22"/>
        </w:rPr>
      </w:pPr>
      <w:r w:rsidRPr="00D33371">
        <w:rPr>
          <w:rFonts w:ascii="Arial" w:hAnsi="Arial" w:cs="Arial"/>
          <w:b/>
          <w:bCs/>
          <w:sz w:val="22"/>
        </w:rPr>
        <w:t>Student number:</w:t>
      </w:r>
      <w:r w:rsidRPr="00D33371">
        <w:rPr>
          <w:rFonts w:ascii="Arial" w:hAnsi="Arial" w:cs="Arial"/>
          <w:sz w:val="22"/>
        </w:rPr>
        <w:t xml:space="preserve"> 2121660</w:t>
      </w:r>
    </w:p>
    <w:p w14:paraId="506DE779" w14:textId="2B34B168" w:rsidR="002C764E" w:rsidRPr="00D33371" w:rsidRDefault="002C764E" w:rsidP="00EA2735">
      <w:pPr>
        <w:rPr>
          <w:rFonts w:ascii="Arial" w:hAnsi="Arial" w:cs="Arial"/>
          <w:sz w:val="22"/>
        </w:rPr>
      </w:pPr>
      <w:r w:rsidRPr="00D33371">
        <w:rPr>
          <w:rFonts w:ascii="Arial" w:hAnsi="Arial" w:cs="Arial"/>
          <w:b/>
          <w:bCs/>
          <w:sz w:val="22"/>
        </w:rPr>
        <w:t>Module:</w:t>
      </w:r>
      <w:r w:rsidR="00C67A9B" w:rsidRPr="00D33371">
        <w:rPr>
          <w:rFonts w:ascii="Arial" w:hAnsi="Arial" w:cs="Arial"/>
          <w:b/>
          <w:bCs/>
          <w:sz w:val="22"/>
        </w:rPr>
        <w:t xml:space="preserve"> Digital</w:t>
      </w:r>
      <w:r w:rsidR="00C67A9B" w:rsidRPr="00D33371">
        <w:rPr>
          <w:rFonts w:ascii="Arial" w:hAnsi="Arial" w:cs="Arial"/>
          <w:sz w:val="22"/>
        </w:rPr>
        <w:t xml:space="preserve"> Skills and Research Methods </w:t>
      </w:r>
    </w:p>
    <w:p w14:paraId="5A1E4BB6" w14:textId="3FFCD0E1" w:rsidR="002C764E" w:rsidRPr="00D33371" w:rsidRDefault="002C764E" w:rsidP="00EA2735">
      <w:pPr>
        <w:rPr>
          <w:rFonts w:ascii="Arial" w:hAnsi="Arial" w:cs="Arial"/>
          <w:sz w:val="22"/>
        </w:rPr>
      </w:pPr>
      <w:r w:rsidRPr="00D33371">
        <w:rPr>
          <w:rFonts w:ascii="Arial" w:hAnsi="Arial" w:cs="Arial"/>
          <w:b/>
          <w:bCs/>
          <w:sz w:val="22"/>
        </w:rPr>
        <w:t>Module code</w:t>
      </w:r>
      <w:r w:rsidRPr="00D33371">
        <w:rPr>
          <w:rFonts w:ascii="Arial" w:hAnsi="Arial" w:cs="Arial"/>
          <w:sz w:val="22"/>
        </w:rPr>
        <w:t>:</w:t>
      </w:r>
      <w:r w:rsidR="00C67A9B" w:rsidRPr="00D33371">
        <w:rPr>
          <w:rFonts w:ascii="Arial" w:hAnsi="Arial" w:cs="Arial"/>
          <w:sz w:val="22"/>
        </w:rPr>
        <w:t xml:space="preserve"> BMSW4003</w:t>
      </w:r>
    </w:p>
    <w:p w14:paraId="6DDAB95A" w14:textId="16A2BA51" w:rsidR="002C764E" w:rsidRPr="00D33371" w:rsidRDefault="002C764E" w:rsidP="00EA2735">
      <w:pPr>
        <w:rPr>
          <w:rFonts w:ascii="Arial" w:hAnsi="Arial" w:cs="Arial"/>
          <w:sz w:val="22"/>
        </w:rPr>
      </w:pPr>
      <w:r w:rsidRPr="00D33371">
        <w:rPr>
          <w:rFonts w:ascii="Arial" w:hAnsi="Arial" w:cs="Arial"/>
          <w:b/>
          <w:bCs/>
          <w:sz w:val="22"/>
        </w:rPr>
        <w:t>Lecturer</w:t>
      </w:r>
      <w:r w:rsidRPr="00D33371">
        <w:rPr>
          <w:rFonts w:ascii="Arial" w:hAnsi="Arial" w:cs="Arial"/>
          <w:sz w:val="22"/>
        </w:rPr>
        <w:t>:</w:t>
      </w:r>
      <w:r w:rsidR="00C67A9B" w:rsidRPr="00D33371">
        <w:rPr>
          <w:rFonts w:ascii="Arial" w:hAnsi="Arial" w:cs="Arial"/>
          <w:sz w:val="22"/>
        </w:rPr>
        <w:t xml:space="preserve"> Amitave Banik</w:t>
      </w:r>
    </w:p>
    <w:p w14:paraId="7BD2800D" w14:textId="5E976025" w:rsidR="00D33371" w:rsidRPr="00D33371" w:rsidRDefault="00D33371" w:rsidP="00EA2735">
      <w:pPr>
        <w:rPr>
          <w:rFonts w:ascii="Arial" w:hAnsi="Arial" w:cs="Arial"/>
          <w:sz w:val="22"/>
        </w:rPr>
      </w:pPr>
      <w:r w:rsidRPr="00D33371">
        <w:rPr>
          <w:rFonts w:ascii="Arial" w:hAnsi="Arial" w:cs="Arial"/>
          <w:sz w:val="22"/>
        </w:rPr>
        <w:t>[2185 words count]</w:t>
      </w:r>
    </w:p>
    <w:p w14:paraId="0D0518E4" w14:textId="2CB55D3C" w:rsidR="00B10B3A" w:rsidRPr="00D33371" w:rsidRDefault="00B10B3A" w:rsidP="00EA2735">
      <w:pPr>
        <w:rPr>
          <w:rFonts w:ascii="Arial" w:hAnsi="Arial" w:cs="Arial"/>
          <w:sz w:val="22"/>
        </w:rPr>
      </w:pPr>
    </w:p>
    <w:p w14:paraId="5E99A449" w14:textId="47405EF5" w:rsidR="002C764E" w:rsidRPr="00D33371" w:rsidRDefault="002C764E" w:rsidP="00EA2735">
      <w:pPr>
        <w:rPr>
          <w:rFonts w:ascii="Arial" w:hAnsi="Arial" w:cs="Arial"/>
          <w:sz w:val="22"/>
        </w:rPr>
      </w:pPr>
    </w:p>
    <w:p w14:paraId="0B87C010" w14:textId="115B1E2A" w:rsidR="002C764E" w:rsidRDefault="002C764E">
      <w:pPr>
        <w:spacing w:line="276" w:lineRule="auto"/>
        <w:jc w:val="left"/>
      </w:pPr>
      <w:r>
        <w:br w:type="page"/>
      </w:r>
    </w:p>
    <w:p w14:paraId="7E8A2B3D" w14:textId="51D3C4B9" w:rsidR="00B17DEB" w:rsidRPr="00D33371" w:rsidRDefault="00B17DEB" w:rsidP="00B17DEB">
      <w:pPr>
        <w:pStyle w:val="Heading1"/>
        <w:rPr>
          <w:rFonts w:ascii="Arial" w:hAnsi="Arial" w:cs="Arial"/>
          <w:sz w:val="22"/>
          <w:szCs w:val="22"/>
        </w:rPr>
      </w:pPr>
      <w:bookmarkStart w:id="0" w:name="_Toc102398979"/>
      <w:r w:rsidRPr="00D33371">
        <w:rPr>
          <w:rFonts w:ascii="Arial" w:hAnsi="Arial" w:cs="Arial"/>
          <w:sz w:val="22"/>
          <w:szCs w:val="22"/>
        </w:rPr>
        <w:lastRenderedPageBreak/>
        <w:t>Abstract</w:t>
      </w:r>
      <w:bookmarkEnd w:id="0"/>
      <w:r w:rsidRPr="00D33371">
        <w:rPr>
          <w:rFonts w:ascii="Arial" w:hAnsi="Arial" w:cs="Arial"/>
          <w:sz w:val="22"/>
          <w:szCs w:val="22"/>
        </w:rPr>
        <w:t xml:space="preserve"> </w:t>
      </w:r>
    </w:p>
    <w:p w14:paraId="15A9B73A" w14:textId="1BA6C734" w:rsidR="00621CF3" w:rsidRPr="00D33371" w:rsidRDefault="00621CF3" w:rsidP="00C26092">
      <w:pPr>
        <w:pStyle w:val="Normal1"/>
        <w:rPr>
          <w:rFonts w:ascii="Arial" w:hAnsi="Arial" w:cs="Arial"/>
          <w:sz w:val="22"/>
          <w:szCs w:val="22"/>
        </w:rPr>
      </w:pPr>
      <w:r w:rsidRPr="00D33371">
        <w:rPr>
          <w:rFonts w:ascii="Arial" w:hAnsi="Arial" w:cs="Arial"/>
          <w:sz w:val="22"/>
          <w:szCs w:val="22"/>
        </w:rPr>
        <w:t>This research report has investigated the Technology and communications systems use in modern hospitals. The IC</w:t>
      </w:r>
      <w:r w:rsidR="009B2BF8" w:rsidRPr="00D33371">
        <w:rPr>
          <w:rFonts w:ascii="Arial" w:hAnsi="Arial" w:cs="Arial"/>
          <w:sz w:val="22"/>
          <w:szCs w:val="22"/>
        </w:rPr>
        <w:t>T</w:t>
      </w:r>
      <w:r w:rsidRPr="00D33371">
        <w:rPr>
          <w:rFonts w:ascii="Arial" w:hAnsi="Arial" w:cs="Arial"/>
          <w:sz w:val="22"/>
          <w:szCs w:val="22"/>
        </w:rPr>
        <w:t xml:space="preserve"> </w:t>
      </w:r>
      <w:r w:rsidR="009B2BF8" w:rsidRPr="00D33371">
        <w:rPr>
          <w:rFonts w:ascii="Arial" w:hAnsi="Arial" w:cs="Arial"/>
          <w:sz w:val="22"/>
          <w:szCs w:val="22"/>
        </w:rPr>
        <w:t>system</w:t>
      </w:r>
      <w:r w:rsidRPr="00D33371">
        <w:rPr>
          <w:rFonts w:ascii="Arial" w:hAnsi="Arial" w:cs="Arial"/>
          <w:sz w:val="22"/>
          <w:szCs w:val="22"/>
        </w:rPr>
        <w:t xml:space="preserve">, use has been </w:t>
      </w:r>
      <w:r w:rsidR="009B2BF8" w:rsidRPr="00D33371">
        <w:rPr>
          <w:rFonts w:ascii="Arial" w:hAnsi="Arial" w:cs="Arial"/>
          <w:sz w:val="22"/>
          <w:szCs w:val="22"/>
        </w:rPr>
        <w:t>found</w:t>
      </w:r>
      <w:r w:rsidRPr="00D33371">
        <w:rPr>
          <w:rFonts w:ascii="Arial" w:hAnsi="Arial" w:cs="Arial"/>
          <w:sz w:val="22"/>
          <w:szCs w:val="22"/>
        </w:rPr>
        <w:t xml:space="preserve"> to be highly effective for patient care improvement as well as different hospital management </w:t>
      </w:r>
      <w:r w:rsidR="009B2BF8" w:rsidRPr="00D33371">
        <w:rPr>
          <w:rFonts w:ascii="Arial" w:hAnsi="Arial" w:cs="Arial"/>
          <w:sz w:val="22"/>
          <w:szCs w:val="22"/>
        </w:rPr>
        <w:t>challenges</w:t>
      </w:r>
      <w:r w:rsidRPr="00D33371">
        <w:rPr>
          <w:rFonts w:ascii="Arial" w:hAnsi="Arial" w:cs="Arial"/>
          <w:sz w:val="22"/>
          <w:szCs w:val="22"/>
        </w:rPr>
        <w:t xml:space="preserve"> improvement. </w:t>
      </w:r>
      <w:r w:rsidR="00D162E9" w:rsidRPr="00D33371">
        <w:rPr>
          <w:rFonts w:ascii="Arial" w:hAnsi="Arial" w:cs="Arial"/>
          <w:sz w:val="22"/>
          <w:szCs w:val="22"/>
        </w:rPr>
        <w:t xml:space="preserve">However, </w:t>
      </w:r>
      <w:r w:rsidRPr="00D33371">
        <w:rPr>
          <w:rFonts w:ascii="Arial" w:hAnsi="Arial" w:cs="Arial"/>
          <w:sz w:val="22"/>
          <w:szCs w:val="22"/>
        </w:rPr>
        <w:t xml:space="preserve">the use of </w:t>
      </w:r>
      <w:r w:rsidR="009B2BF8" w:rsidRPr="00D33371">
        <w:rPr>
          <w:rFonts w:ascii="Arial" w:hAnsi="Arial" w:cs="Arial"/>
          <w:sz w:val="22"/>
          <w:szCs w:val="22"/>
        </w:rPr>
        <w:t>these communication technologies</w:t>
      </w:r>
      <w:r w:rsidRPr="00D33371">
        <w:rPr>
          <w:rFonts w:ascii="Arial" w:hAnsi="Arial" w:cs="Arial"/>
          <w:sz w:val="22"/>
          <w:szCs w:val="22"/>
        </w:rPr>
        <w:t xml:space="preserve"> needs to be done by focusing on legislative </w:t>
      </w:r>
      <w:r w:rsidR="009B2BF8" w:rsidRPr="00D33371">
        <w:rPr>
          <w:rFonts w:ascii="Arial" w:hAnsi="Arial" w:cs="Arial"/>
          <w:sz w:val="22"/>
          <w:szCs w:val="22"/>
        </w:rPr>
        <w:t>compliances</w:t>
      </w:r>
      <w:r w:rsidRPr="00D33371">
        <w:rPr>
          <w:rFonts w:ascii="Arial" w:hAnsi="Arial" w:cs="Arial"/>
          <w:sz w:val="22"/>
          <w:szCs w:val="22"/>
        </w:rPr>
        <w:t xml:space="preserve"> and ethical aspect of use. </w:t>
      </w:r>
      <w:r w:rsidR="00D162E9" w:rsidRPr="00D33371">
        <w:rPr>
          <w:rFonts w:ascii="Arial" w:hAnsi="Arial" w:cs="Arial"/>
          <w:sz w:val="22"/>
          <w:szCs w:val="22"/>
        </w:rPr>
        <w:t>Evidence</w:t>
      </w:r>
      <w:r w:rsidR="003B68DA" w:rsidRPr="00D33371">
        <w:rPr>
          <w:rFonts w:ascii="Arial" w:hAnsi="Arial" w:cs="Arial"/>
          <w:sz w:val="22"/>
          <w:szCs w:val="22"/>
        </w:rPr>
        <w:t xml:space="preserve"> show</w:t>
      </w:r>
      <w:r w:rsidR="006B2DE9" w:rsidRPr="00D33371">
        <w:rPr>
          <w:rFonts w:ascii="Arial" w:hAnsi="Arial" w:cs="Arial"/>
          <w:sz w:val="22"/>
          <w:szCs w:val="22"/>
        </w:rPr>
        <w:t xml:space="preserve"> that </w:t>
      </w:r>
      <w:r w:rsidR="003B68DA" w:rsidRPr="00D33371">
        <w:rPr>
          <w:rFonts w:ascii="Arial" w:hAnsi="Arial" w:cs="Arial"/>
          <w:sz w:val="22"/>
          <w:szCs w:val="22"/>
        </w:rPr>
        <w:t>communication</w:t>
      </w:r>
      <w:r w:rsidR="006B2DE9" w:rsidRPr="00D33371">
        <w:rPr>
          <w:rFonts w:ascii="Arial" w:hAnsi="Arial" w:cs="Arial"/>
          <w:sz w:val="22"/>
          <w:szCs w:val="22"/>
        </w:rPr>
        <w:t xml:space="preserve"> matters and becomes decider of life and death in hospital setting. </w:t>
      </w:r>
    </w:p>
    <w:p w14:paraId="2AE6ED7C" w14:textId="77777777" w:rsidR="00B463D9" w:rsidRDefault="00B463D9" w:rsidP="00B17DEB">
      <w:r>
        <w:br w:type="page"/>
      </w:r>
    </w:p>
    <w:sdt>
      <w:sdtPr>
        <w:rPr>
          <w:rFonts w:ascii="Times New Roman" w:eastAsiaTheme="minorEastAsia" w:hAnsi="Times New Roman" w:cstheme="minorBidi"/>
          <w:b w:val="0"/>
          <w:bCs w:val="0"/>
          <w:color w:val="auto"/>
          <w:sz w:val="24"/>
          <w:szCs w:val="22"/>
          <w:lang w:val="en-IN" w:eastAsia="en-IN"/>
        </w:rPr>
        <w:id w:val="226972438"/>
        <w:docPartObj>
          <w:docPartGallery w:val="Table of Contents"/>
          <w:docPartUnique/>
        </w:docPartObj>
      </w:sdtPr>
      <w:sdtEndPr/>
      <w:sdtContent>
        <w:p w14:paraId="78317779" w14:textId="77777777" w:rsidR="00421F40" w:rsidRDefault="00421F40">
          <w:pPr>
            <w:pStyle w:val="TOCHeading"/>
          </w:pPr>
          <w:r>
            <w:t>Table of Contents</w:t>
          </w:r>
        </w:p>
        <w:p w14:paraId="1393B10A" w14:textId="25D8F86F" w:rsidR="00D33371" w:rsidRDefault="00421F40">
          <w:pPr>
            <w:pStyle w:val="TOC1"/>
            <w:tabs>
              <w:tab w:val="right" w:leader="dot" w:pos="9016"/>
            </w:tabs>
            <w:rPr>
              <w:rFonts w:asciiTheme="minorHAnsi" w:hAnsiTheme="minorHAnsi"/>
              <w:noProof/>
              <w:sz w:val="22"/>
              <w:lang w:val="en-GB" w:eastAsia="en-GB"/>
            </w:rPr>
          </w:pPr>
          <w:r>
            <w:fldChar w:fldCharType="begin"/>
          </w:r>
          <w:r>
            <w:instrText xml:space="preserve"> TOC \o "1-3" \h \z \u </w:instrText>
          </w:r>
          <w:r>
            <w:fldChar w:fldCharType="separate"/>
          </w:r>
          <w:hyperlink w:anchor="_Toc102398979" w:history="1">
            <w:r w:rsidR="00D33371" w:rsidRPr="00C15CD3">
              <w:rPr>
                <w:rStyle w:val="Hyperlink"/>
                <w:rFonts w:ascii="Arial" w:hAnsi="Arial" w:cs="Arial"/>
                <w:noProof/>
              </w:rPr>
              <w:t>Abstract</w:t>
            </w:r>
            <w:r w:rsidR="00D33371">
              <w:rPr>
                <w:noProof/>
                <w:webHidden/>
              </w:rPr>
              <w:tab/>
            </w:r>
            <w:r w:rsidR="00D33371">
              <w:rPr>
                <w:noProof/>
                <w:webHidden/>
              </w:rPr>
              <w:fldChar w:fldCharType="begin"/>
            </w:r>
            <w:r w:rsidR="00D33371">
              <w:rPr>
                <w:noProof/>
                <w:webHidden/>
              </w:rPr>
              <w:instrText xml:space="preserve"> PAGEREF _Toc102398979 \h </w:instrText>
            </w:r>
            <w:r w:rsidR="00D33371">
              <w:rPr>
                <w:noProof/>
                <w:webHidden/>
              </w:rPr>
            </w:r>
            <w:r w:rsidR="00D33371">
              <w:rPr>
                <w:noProof/>
                <w:webHidden/>
              </w:rPr>
              <w:fldChar w:fldCharType="separate"/>
            </w:r>
            <w:r w:rsidR="00D33371">
              <w:rPr>
                <w:noProof/>
                <w:webHidden/>
              </w:rPr>
              <w:t>2</w:t>
            </w:r>
            <w:r w:rsidR="00D33371">
              <w:rPr>
                <w:noProof/>
                <w:webHidden/>
              </w:rPr>
              <w:fldChar w:fldCharType="end"/>
            </w:r>
          </w:hyperlink>
        </w:p>
        <w:p w14:paraId="23FB8701" w14:textId="2617AC45" w:rsidR="00D33371" w:rsidRDefault="00D33371">
          <w:pPr>
            <w:pStyle w:val="TOC1"/>
            <w:tabs>
              <w:tab w:val="right" w:leader="dot" w:pos="9016"/>
            </w:tabs>
            <w:rPr>
              <w:rFonts w:asciiTheme="minorHAnsi" w:hAnsiTheme="minorHAnsi"/>
              <w:noProof/>
              <w:sz w:val="22"/>
              <w:lang w:val="en-GB" w:eastAsia="en-GB"/>
            </w:rPr>
          </w:pPr>
          <w:hyperlink w:anchor="_Toc102398980" w:history="1">
            <w:r w:rsidRPr="00C15CD3">
              <w:rPr>
                <w:rStyle w:val="Hyperlink"/>
                <w:rFonts w:ascii="Arial" w:hAnsi="Arial" w:cs="Arial"/>
                <w:noProof/>
              </w:rPr>
              <w:t>Research Title</w:t>
            </w:r>
            <w:r>
              <w:rPr>
                <w:noProof/>
                <w:webHidden/>
              </w:rPr>
              <w:tab/>
            </w:r>
            <w:r>
              <w:rPr>
                <w:noProof/>
                <w:webHidden/>
              </w:rPr>
              <w:fldChar w:fldCharType="begin"/>
            </w:r>
            <w:r>
              <w:rPr>
                <w:noProof/>
                <w:webHidden/>
              </w:rPr>
              <w:instrText xml:space="preserve"> PAGEREF _Toc102398980 \h </w:instrText>
            </w:r>
            <w:r>
              <w:rPr>
                <w:noProof/>
                <w:webHidden/>
              </w:rPr>
            </w:r>
            <w:r>
              <w:rPr>
                <w:noProof/>
                <w:webHidden/>
              </w:rPr>
              <w:fldChar w:fldCharType="separate"/>
            </w:r>
            <w:r>
              <w:rPr>
                <w:noProof/>
                <w:webHidden/>
              </w:rPr>
              <w:t>4</w:t>
            </w:r>
            <w:r>
              <w:rPr>
                <w:noProof/>
                <w:webHidden/>
              </w:rPr>
              <w:fldChar w:fldCharType="end"/>
            </w:r>
          </w:hyperlink>
        </w:p>
        <w:p w14:paraId="0376F7F3" w14:textId="327118CE" w:rsidR="00D33371" w:rsidRDefault="00D33371">
          <w:pPr>
            <w:pStyle w:val="TOC1"/>
            <w:tabs>
              <w:tab w:val="right" w:leader="dot" w:pos="9016"/>
            </w:tabs>
            <w:rPr>
              <w:rFonts w:asciiTheme="minorHAnsi" w:hAnsiTheme="minorHAnsi"/>
              <w:noProof/>
              <w:sz w:val="22"/>
              <w:lang w:val="en-GB" w:eastAsia="en-GB"/>
            </w:rPr>
          </w:pPr>
          <w:hyperlink w:anchor="_Toc102398981" w:history="1">
            <w:r w:rsidRPr="00C15CD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_Toc102398981 \h </w:instrText>
            </w:r>
            <w:r>
              <w:rPr>
                <w:noProof/>
                <w:webHidden/>
              </w:rPr>
            </w:r>
            <w:r>
              <w:rPr>
                <w:noProof/>
                <w:webHidden/>
              </w:rPr>
              <w:fldChar w:fldCharType="separate"/>
            </w:r>
            <w:r>
              <w:rPr>
                <w:noProof/>
                <w:webHidden/>
              </w:rPr>
              <w:t>4</w:t>
            </w:r>
            <w:r>
              <w:rPr>
                <w:noProof/>
                <w:webHidden/>
              </w:rPr>
              <w:fldChar w:fldCharType="end"/>
            </w:r>
          </w:hyperlink>
        </w:p>
        <w:p w14:paraId="0612DCCE" w14:textId="5CF11B6C" w:rsidR="00D33371" w:rsidRDefault="00D33371">
          <w:pPr>
            <w:pStyle w:val="TOC1"/>
            <w:tabs>
              <w:tab w:val="right" w:leader="dot" w:pos="9016"/>
            </w:tabs>
            <w:rPr>
              <w:rFonts w:asciiTheme="minorHAnsi" w:hAnsiTheme="minorHAnsi"/>
              <w:noProof/>
              <w:sz w:val="22"/>
              <w:lang w:val="en-GB" w:eastAsia="en-GB"/>
            </w:rPr>
          </w:pPr>
          <w:hyperlink w:anchor="_Toc102398982" w:history="1">
            <w:r w:rsidRPr="00C15CD3">
              <w:rPr>
                <w:rStyle w:val="Hyperlink"/>
                <w:rFonts w:ascii="Arial" w:hAnsi="Arial" w:cs="Arial"/>
                <w:noProof/>
              </w:rPr>
              <w:t>Rationale</w:t>
            </w:r>
            <w:r>
              <w:rPr>
                <w:noProof/>
                <w:webHidden/>
              </w:rPr>
              <w:tab/>
            </w:r>
            <w:r>
              <w:rPr>
                <w:noProof/>
                <w:webHidden/>
              </w:rPr>
              <w:fldChar w:fldCharType="begin"/>
            </w:r>
            <w:r>
              <w:rPr>
                <w:noProof/>
                <w:webHidden/>
              </w:rPr>
              <w:instrText xml:space="preserve"> PAGEREF _Toc102398982 \h </w:instrText>
            </w:r>
            <w:r>
              <w:rPr>
                <w:noProof/>
                <w:webHidden/>
              </w:rPr>
            </w:r>
            <w:r>
              <w:rPr>
                <w:noProof/>
                <w:webHidden/>
              </w:rPr>
              <w:fldChar w:fldCharType="separate"/>
            </w:r>
            <w:r>
              <w:rPr>
                <w:noProof/>
                <w:webHidden/>
              </w:rPr>
              <w:t>4</w:t>
            </w:r>
            <w:r>
              <w:rPr>
                <w:noProof/>
                <w:webHidden/>
              </w:rPr>
              <w:fldChar w:fldCharType="end"/>
            </w:r>
          </w:hyperlink>
        </w:p>
        <w:p w14:paraId="1CAD6ECE" w14:textId="05500239" w:rsidR="00D33371" w:rsidRDefault="00D33371">
          <w:pPr>
            <w:pStyle w:val="TOC1"/>
            <w:tabs>
              <w:tab w:val="right" w:leader="dot" w:pos="9016"/>
            </w:tabs>
            <w:rPr>
              <w:rFonts w:asciiTheme="minorHAnsi" w:hAnsiTheme="minorHAnsi"/>
              <w:noProof/>
              <w:sz w:val="22"/>
              <w:lang w:val="en-GB" w:eastAsia="en-GB"/>
            </w:rPr>
          </w:pPr>
          <w:hyperlink w:anchor="_Toc102398983" w:history="1">
            <w:r w:rsidRPr="00C15CD3">
              <w:rPr>
                <w:rStyle w:val="Hyperlink"/>
                <w:rFonts w:ascii="Arial" w:hAnsi="Arial" w:cs="Arial"/>
                <w:noProof/>
              </w:rPr>
              <w:t>Research Objectives</w:t>
            </w:r>
            <w:r>
              <w:rPr>
                <w:noProof/>
                <w:webHidden/>
              </w:rPr>
              <w:tab/>
            </w:r>
            <w:r>
              <w:rPr>
                <w:noProof/>
                <w:webHidden/>
              </w:rPr>
              <w:fldChar w:fldCharType="begin"/>
            </w:r>
            <w:r>
              <w:rPr>
                <w:noProof/>
                <w:webHidden/>
              </w:rPr>
              <w:instrText xml:space="preserve"> PAGEREF _Toc102398983 \h </w:instrText>
            </w:r>
            <w:r>
              <w:rPr>
                <w:noProof/>
                <w:webHidden/>
              </w:rPr>
            </w:r>
            <w:r>
              <w:rPr>
                <w:noProof/>
                <w:webHidden/>
              </w:rPr>
              <w:fldChar w:fldCharType="separate"/>
            </w:r>
            <w:r>
              <w:rPr>
                <w:noProof/>
                <w:webHidden/>
              </w:rPr>
              <w:t>5</w:t>
            </w:r>
            <w:r>
              <w:rPr>
                <w:noProof/>
                <w:webHidden/>
              </w:rPr>
              <w:fldChar w:fldCharType="end"/>
            </w:r>
          </w:hyperlink>
        </w:p>
        <w:p w14:paraId="44808F81" w14:textId="4E42149A" w:rsidR="00D33371" w:rsidRDefault="00D33371">
          <w:pPr>
            <w:pStyle w:val="TOC1"/>
            <w:tabs>
              <w:tab w:val="right" w:leader="dot" w:pos="9016"/>
            </w:tabs>
            <w:rPr>
              <w:rFonts w:asciiTheme="minorHAnsi" w:hAnsiTheme="minorHAnsi"/>
              <w:noProof/>
              <w:sz w:val="22"/>
              <w:lang w:val="en-GB" w:eastAsia="en-GB"/>
            </w:rPr>
          </w:pPr>
          <w:hyperlink w:anchor="_Toc102398984" w:history="1">
            <w:r w:rsidRPr="00C15CD3">
              <w:rPr>
                <w:rStyle w:val="Hyperlink"/>
                <w:rFonts w:ascii="Arial" w:hAnsi="Arial" w:cs="Arial"/>
                <w:noProof/>
              </w:rPr>
              <w:t>Research Methodology</w:t>
            </w:r>
            <w:r>
              <w:rPr>
                <w:noProof/>
                <w:webHidden/>
              </w:rPr>
              <w:tab/>
            </w:r>
            <w:r>
              <w:rPr>
                <w:noProof/>
                <w:webHidden/>
              </w:rPr>
              <w:fldChar w:fldCharType="begin"/>
            </w:r>
            <w:r>
              <w:rPr>
                <w:noProof/>
                <w:webHidden/>
              </w:rPr>
              <w:instrText xml:space="preserve"> PAGEREF _Toc102398984 \h </w:instrText>
            </w:r>
            <w:r>
              <w:rPr>
                <w:noProof/>
                <w:webHidden/>
              </w:rPr>
            </w:r>
            <w:r>
              <w:rPr>
                <w:noProof/>
                <w:webHidden/>
              </w:rPr>
              <w:fldChar w:fldCharType="separate"/>
            </w:r>
            <w:r>
              <w:rPr>
                <w:noProof/>
                <w:webHidden/>
              </w:rPr>
              <w:t>5</w:t>
            </w:r>
            <w:r>
              <w:rPr>
                <w:noProof/>
                <w:webHidden/>
              </w:rPr>
              <w:fldChar w:fldCharType="end"/>
            </w:r>
          </w:hyperlink>
        </w:p>
        <w:p w14:paraId="130E2A52" w14:textId="46710B75" w:rsidR="00D33371" w:rsidRDefault="00D33371">
          <w:pPr>
            <w:pStyle w:val="TOC1"/>
            <w:tabs>
              <w:tab w:val="right" w:leader="dot" w:pos="9016"/>
            </w:tabs>
            <w:rPr>
              <w:rFonts w:asciiTheme="minorHAnsi" w:hAnsiTheme="minorHAnsi"/>
              <w:noProof/>
              <w:sz w:val="22"/>
              <w:lang w:val="en-GB" w:eastAsia="en-GB"/>
            </w:rPr>
          </w:pPr>
          <w:hyperlink w:anchor="_Toc102398985" w:history="1">
            <w:r w:rsidRPr="00C15CD3">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_Toc102398985 \h </w:instrText>
            </w:r>
            <w:r>
              <w:rPr>
                <w:noProof/>
                <w:webHidden/>
              </w:rPr>
            </w:r>
            <w:r>
              <w:rPr>
                <w:noProof/>
                <w:webHidden/>
              </w:rPr>
              <w:fldChar w:fldCharType="separate"/>
            </w:r>
            <w:r>
              <w:rPr>
                <w:noProof/>
                <w:webHidden/>
              </w:rPr>
              <w:t>6</w:t>
            </w:r>
            <w:r>
              <w:rPr>
                <w:noProof/>
                <w:webHidden/>
              </w:rPr>
              <w:fldChar w:fldCharType="end"/>
            </w:r>
          </w:hyperlink>
        </w:p>
        <w:p w14:paraId="217A5931" w14:textId="32E507E2" w:rsidR="00D33371" w:rsidRDefault="00D33371">
          <w:pPr>
            <w:pStyle w:val="TOC1"/>
            <w:tabs>
              <w:tab w:val="right" w:leader="dot" w:pos="9016"/>
            </w:tabs>
            <w:rPr>
              <w:rFonts w:asciiTheme="minorHAnsi" w:hAnsiTheme="minorHAnsi"/>
              <w:noProof/>
              <w:sz w:val="22"/>
              <w:lang w:val="en-GB" w:eastAsia="en-GB"/>
            </w:rPr>
          </w:pPr>
          <w:hyperlink w:anchor="_Toc102398986" w:history="1">
            <w:r w:rsidRPr="00C15CD3">
              <w:rPr>
                <w:rStyle w:val="Hyperlink"/>
                <w:rFonts w:ascii="Arial" w:hAnsi="Arial" w:cs="Arial"/>
                <w:noProof/>
              </w:rPr>
              <w:t>Analysis and Discussion</w:t>
            </w:r>
            <w:r>
              <w:rPr>
                <w:noProof/>
                <w:webHidden/>
              </w:rPr>
              <w:tab/>
            </w:r>
            <w:r>
              <w:rPr>
                <w:noProof/>
                <w:webHidden/>
              </w:rPr>
              <w:fldChar w:fldCharType="begin"/>
            </w:r>
            <w:r>
              <w:rPr>
                <w:noProof/>
                <w:webHidden/>
              </w:rPr>
              <w:instrText xml:space="preserve"> PAGEREF _Toc102398986 \h </w:instrText>
            </w:r>
            <w:r>
              <w:rPr>
                <w:noProof/>
                <w:webHidden/>
              </w:rPr>
            </w:r>
            <w:r>
              <w:rPr>
                <w:noProof/>
                <w:webHidden/>
              </w:rPr>
              <w:fldChar w:fldCharType="separate"/>
            </w:r>
            <w:r>
              <w:rPr>
                <w:noProof/>
                <w:webHidden/>
              </w:rPr>
              <w:t>7</w:t>
            </w:r>
            <w:r>
              <w:rPr>
                <w:noProof/>
                <w:webHidden/>
              </w:rPr>
              <w:fldChar w:fldCharType="end"/>
            </w:r>
          </w:hyperlink>
        </w:p>
        <w:p w14:paraId="6DBC78A0" w14:textId="493538FC" w:rsidR="00D33371" w:rsidRDefault="00D33371">
          <w:pPr>
            <w:pStyle w:val="TOC1"/>
            <w:tabs>
              <w:tab w:val="right" w:leader="dot" w:pos="9016"/>
            </w:tabs>
            <w:rPr>
              <w:rFonts w:asciiTheme="minorHAnsi" w:hAnsiTheme="minorHAnsi"/>
              <w:noProof/>
              <w:sz w:val="22"/>
              <w:lang w:val="en-GB" w:eastAsia="en-GB"/>
            </w:rPr>
          </w:pPr>
          <w:hyperlink w:anchor="_Toc102398987" w:history="1">
            <w:r w:rsidRPr="00C15CD3">
              <w:rPr>
                <w:rStyle w:val="Hyperlink"/>
                <w:rFonts w:ascii="Arial" w:hAnsi="Arial" w:cs="Arial"/>
                <w:noProof/>
              </w:rPr>
              <w:t>Secondary Data Analysis</w:t>
            </w:r>
            <w:r>
              <w:rPr>
                <w:noProof/>
                <w:webHidden/>
              </w:rPr>
              <w:tab/>
            </w:r>
            <w:r>
              <w:rPr>
                <w:noProof/>
                <w:webHidden/>
              </w:rPr>
              <w:fldChar w:fldCharType="begin"/>
            </w:r>
            <w:r>
              <w:rPr>
                <w:noProof/>
                <w:webHidden/>
              </w:rPr>
              <w:instrText xml:space="preserve"> PAGEREF _Toc102398987 \h </w:instrText>
            </w:r>
            <w:r>
              <w:rPr>
                <w:noProof/>
                <w:webHidden/>
              </w:rPr>
            </w:r>
            <w:r>
              <w:rPr>
                <w:noProof/>
                <w:webHidden/>
              </w:rPr>
              <w:fldChar w:fldCharType="separate"/>
            </w:r>
            <w:r>
              <w:rPr>
                <w:noProof/>
                <w:webHidden/>
              </w:rPr>
              <w:t>8</w:t>
            </w:r>
            <w:r>
              <w:rPr>
                <w:noProof/>
                <w:webHidden/>
              </w:rPr>
              <w:fldChar w:fldCharType="end"/>
            </w:r>
          </w:hyperlink>
        </w:p>
        <w:p w14:paraId="726C8B6E" w14:textId="0C27BA96" w:rsidR="00D33371" w:rsidRDefault="00D33371">
          <w:pPr>
            <w:pStyle w:val="TOC1"/>
            <w:tabs>
              <w:tab w:val="right" w:leader="dot" w:pos="9016"/>
            </w:tabs>
            <w:rPr>
              <w:rFonts w:asciiTheme="minorHAnsi" w:hAnsiTheme="minorHAnsi"/>
              <w:noProof/>
              <w:sz w:val="22"/>
              <w:lang w:val="en-GB" w:eastAsia="en-GB"/>
            </w:rPr>
          </w:pPr>
          <w:hyperlink w:anchor="_Toc102398988" w:history="1">
            <w:r w:rsidRPr="00C15CD3">
              <w:rPr>
                <w:rStyle w:val="Hyperlink"/>
                <w:rFonts w:ascii="Arial" w:hAnsi="Arial" w:cs="Arial"/>
                <w:noProof/>
              </w:rPr>
              <w:t>Conclusion and Recommendation</w:t>
            </w:r>
            <w:r>
              <w:rPr>
                <w:noProof/>
                <w:webHidden/>
              </w:rPr>
              <w:tab/>
            </w:r>
            <w:r>
              <w:rPr>
                <w:noProof/>
                <w:webHidden/>
              </w:rPr>
              <w:fldChar w:fldCharType="begin"/>
            </w:r>
            <w:r>
              <w:rPr>
                <w:noProof/>
                <w:webHidden/>
              </w:rPr>
              <w:instrText xml:space="preserve"> PAGEREF _Toc102398988 \h </w:instrText>
            </w:r>
            <w:r>
              <w:rPr>
                <w:noProof/>
                <w:webHidden/>
              </w:rPr>
            </w:r>
            <w:r>
              <w:rPr>
                <w:noProof/>
                <w:webHidden/>
              </w:rPr>
              <w:fldChar w:fldCharType="separate"/>
            </w:r>
            <w:r>
              <w:rPr>
                <w:noProof/>
                <w:webHidden/>
              </w:rPr>
              <w:t>8</w:t>
            </w:r>
            <w:r>
              <w:rPr>
                <w:noProof/>
                <w:webHidden/>
              </w:rPr>
              <w:fldChar w:fldCharType="end"/>
            </w:r>
          </w:hyperlink>
        </w:p>
        <w:p w14:paraId="492DFE29" w14:textId="3136B73F" w:rsidR="00D33371" w:rsidRDefault="00D33371">
          <w:pPr>
            <w:pStyle w:val="TOC1"/>
            <w:tabs>
              <w:tab w:val="right" w:leader="dot" w:pos="9016"/>
            </w:tabs>
            <w:rPr>
              <w:rFonts w:asciiTheme="minorHAnsi" w:hAnsiTheme="minorHAnsi"/>
              <w:noProof/>
              <w:sz w:val="22"/>
              <w:lang w:val="en-GB" w:eastAsia="en-GB"/>
            </w:rPr>
          </w:pPr>
          <w:hyperlink w:anchor="_Toc102398989" w:history="1">
            <w:r w:rsidRPr="00C15CD3">
              <w:rPr>
                <w:rStyle w:val="Hyperlink"/>
                <w:noProof/>
              </w:rPr>
              <w:t>References</w:t>
            </w:r>
            <w:r>
              <w:rPr>
                <w:noProof/>
                <w:webHidden/>
              </w:rPr>
              <w:tab/>
            </w:r>
            <w:r>
              <w:rPr>
                <w:noProof/>
                <w:webHidden/>
              </w:rPr>
              <w:fldChar w:fldCharType="begin"/>
            </w:r>
            <w:r>
              <w:rPr>
                <w:noProof/>
                <w:webHidden/>
              </w:rPr>
              <w:instrText xml:space="preserve"> PAGEREF _Toc102398989 \h </w:instrText>
            </w:r>
            <w:r>
              <w:rPr>
                <w:noProof/>
                <w:webHidden/>
              </w:rPr>
            </w:r>
            <w:r>
              <w:rPr>
                <w:noProof/>
                <w:webHidden/>
              </w:rPr>
              <w:fldChar w:fldCharType="separate"/>
            </w:r>
            <w:r>
              <w:rPr>
                <w:noProof/>
                <w:webHidden/>
              </w:rPr>
              <w:t>10</w:t>
            </w:r>
            <w:r>
              <w:rPr>
                <w:noProof/>
                <w:webHidden/>
              </w:rPr>
              <w:fldChar w:fldCharType="end"/>
            </w:r>
          </w:hyperlink>
        </w:p>
        <w:p w14:paraId="22B0638E" w14:textId="047C46D6" w:rsidR="00421F40" w:rsidRDefault="00421F40">
          <w:r>
            <w:fldChar w:fldCharType="end"/>
          </w:r>
        </w:p>
      </w:sdtContent>
    </w:sdt>
    <w:p w14:paraId="63E7FAD4" w14:textId="77777777" w:rsidR="002B4B68" w:rsidRDefault="002B4B68">
      <w:pPr>
        <w:spacing w:line="276" w:lineRule="auto"/>
        <w:jc w:val="left"/>
        <w:rPr>
          <w:rFonts w:eastAsiaTheme="majorEastAsia" w:cstheme="majorBidi"/>
          <w:b/>
          <w:bCs/>
          <w:color w:val="365F91" w:themeColor="accent1" w:themeShade="BF"/>
          <w:sz w:val="28"/>
          <w:szCs w:val="28"/>
        </w:rPr>
      </w:pPr>
      <w:r>
        <w:br w:type="page"/>
      </w:r>
    </w:p>
    <w:p w14:paraId="558E725A" w14:textId="77777777" w:rsidR="00B463D9" w:rsidRPr="001723B2" w:rsidRDefault="00B463D9" w:rsidP="00D33371">
      <w:pPr>
        <w:pStyle w:val="Heading1"/>
        <w:rPr>
          <w:rFonts w:ascii="Arial" w:hAnsi="Arial" w:cs="Arial"/>
          <w:sz w:val="22"/>
          <w:szCs w:val="22"/>
        </w:rPr>
      </w:pPr>
      <w:bookmarkStart w:id="1" w:name="_Toc102398980"/>
      <w:r w:rsidRPr="001723B2">
        <w:rPr>
          <w:rFonts w:ascii="Arial" w:hAnsi="Arial" w:cs="Arial"/>
          <w:sz w:val="22"/>
          <w:szCs w:val="22"/>
        </w:rPr>
        <w:lastRenderedPageBreak/>
        <w:t>Research Title</w:t>
      </w:r>
      <w:bookmarkEnd w:id="1"/>
      <w:r w:rsidRPr="001723B2">
        <w:rPr>
          <w:rFonts w:ascii="Arial" w:hAnsi="Arial" w:cs="Arial"/>
          <w:sz w:val="22"/>
          <w:szCs w:val="22"/>
        </w:rPr>
        <w:t xml:space="preserve"> </w:t>
      </w:r>
    </w:p>
    <w:p w14:paraId="54C5D0A5" w14:textId="77777777" w:rsidR="00B463D9" w:rsidRPr="001723B2" w:rsidRDefault="00B463D9" w:rsidP="00D33371">
      <w:pPr>
        <w:pStyle w:val="Normal1"/>
        <w:rPr>
          <w:rFonts w:ascii="Arial" w:hAnsi="Arial" w:cs="Arial"/>
          <w:sz w:val="22"/>
          <w:szCs w:val="22"/>
        </w:rPr>
      </w:pPr>
      <w:r w:rsidRPr="001723B2">
        <w:rPr>
          <w:rFonts w:ascii="Arial" w:hAnsi="Arial" w:cs="Arial"/>
          <w:sz w:val="22"/>
          <w:szCs w:val="22"/>
        </w:rPr>
        <w:t xml:space="preserve">Technology and communications systems use in modern hospitals. </w:t>
      </w:r>
    </w:p>
    <w:p w14:paraId="43E21DA3" w14:textId="77777777" w:rsidR="00B463D9" w:rsidRPr="001723B2" w:rsidRDefault="00B463D9" w:rsidP="00D33371">
      <w:pPr>
        <w:pStyle w:val="Heading1"/>
        <w:rPr>
          <w:rFonts w:ascii="Arial" w:hAnsi="Arial" w:cs="Arial"/>
          <w:sz w:val="22"/>
          <w:szCs w:val="22"/>
        </w:rPr>
      </w:pPr>
      <w:bookmarkStart w:id="2" w:name="_Toc102398981"/>
      <w:r w:rsidRPr="001723B2">
        <w:rPr>
          <w:rFonts w:ascii="Arial" w:hAnsi="Arial" w:cs="Arial"/>
          <w:sz w:val="22"/>
          <w:szCs w:val="22"/>
        </w:rPr>
        <w:t>Introduction</w:t>
      </w:r>
      <w:bookmarkEnd w:id="2"/>
      <w:r w:rsidRPr="001723B2">
        <w:rPr>
          <w:rFonts w:ascii="Arial" w:hAnsi="Arial" w:cs="Arial"/>
          <w:sz w:val="22"/>
          <w:szCs w:val="22"/>
        </w:rPr>
        <w:t xml:space="preserve"> </w:t>
      </w:r>
    </w:p>
    <w:p w14:paraId="5497CBEF" w14:textId="77777777" w:rsidR="00B463D9" w:rsidRPr="001723B2" w:rsidRDefault="00B463D9" w:rsidP="00D33371">
      <w:pPr>
        <w:pStyle w:val="Normal1"/>
        <w:rPr>
          <w:rFonts w:ascii="Arial" w:hAnsi="Arial" w:cs="Arial"/>
          <w:sz w:val="22"/>
          <w:szCs w:val="22"/>
        </w:rPr>
      </w:pPr>
      <w:r w:rsidRPr="001723B2">
        <w:rPr>
          <w:rFonts w:ascii="Arial" w:hAnsi="Arial" w:cs="Arial"/>
          <w:sz w:val="22"/>
          <w:szCs w:val="22"/>
        </w:rPr>
        <w:t xml:space="preserve">In recent times the growth </w:t>
      </w:r>
      <w:r w:rsidR="006B3535" w:rsidRPr="001723B2">
        <w:rPr>
          <w:rFonts w:ascii="Arial" w:hAnsi="Arial" w:cs="Arial"/>
          <w:sz w:val="22"/>
          <w:szCs w:val="22"/>
        </w:rPr>
        <w:t>use of</w:t>
      </w:r>
      <w:r w:rsidRPr="001723B2">
        <w:rPr>
          <w:rFonts w:ascii="Arial" w:hAnsi="Arial" w:cs="Arial"/>
          <w:sz w:val="22"/>
          <w:szCs w:val="22"/>
        </w:rPr>
        <w:t xml:space="preserve"> </w:t>
      </w:r>
      <w:r w:rsidR="00EB0F71" w:rsidRPr="001723B2">
        <w:rPr>
          <w:rFonts w:ascii="Arial" w:hAnsi="Arial" w:cs="Arial"/>
          <w:sz w:val="22"/>
          <w:szCs w:val="22"/>
        </w:rPr>
        <w:t xml:space="preserve">communication technology </w:t>
      </w:r>
      <w:r w:rsidRPr="001723B2">
        <w:rPr>
          <w:rFonts w:ascii="Arial" w:hAnsi="Arial" w:cs="Arial"/>
          <w:sz w:val="22"/>
          <w:szCs w:val="22"/>
        </w:rPr>
        <w:t>has impacted every kind of</w:t>
      </w:r>
      <w:r w:rsidR="00737509" w:rsidRPr="001723B2">
        <w:rPr>
          <w:rFonts w:ascii="Arial" w:hAnsi="Arial" w:cs="Arial"/>
          <w:sz w:val="22"/>
          <w:szCs w:val="22"/>
        </w:rPr>
        <w:t xml:space="preserve"> </w:t>
      </w:r>
      <w:r w:rsidRPr="001723B2">
        <w:rPr>
          <w:rFonts w:ascii="Arial" w:hAnsi="Arial" w:cs="Arial"/>
          <w:sz w:val="22"/>
          <w:szCs w:val="22"/>
        </w:rPr>
        <w:t>sector.</w:t>
      </w:r>
      <w:r w:rsidR="00737509" w:rsidRPr="001723B2">
        <w:rPr>
          <w:rFonts w:ascii="Arial" w:hAnsi="Arial" w:cs="Arial"/>
          <w:sz w:val="22"/>
          <w:szCs w:val="22"/>
        </w:rPr>
        <w:t xml:space="preserve"> </w:t>
      </w:r>
      <w:r w:rsidRPr="001723B2">
        <w:rPr>
          <w:rFonts w:ascii="Arial" w:hAnsi="Arial" w:cs="Arial"/>
          <w:sz w:val="22"/>
          <w:szCs w:val="22"/>
        </w:rPr>
        <w:t xml:space="preserve">The Healthcare sector is also impacted by the growth in ICT </w:t>
      </w:r>
      <w:r w:rsidR="00C34051" w:rsidRPr="001723B2">
        <w:rPr>
          <w:rFonts w:ascii="Arial" w:hAnsi="Arial" w:cs="Arial"/>
          <w:sz w:val="22"/>
          <w:szCs w:val="22"/>
        </w:rPr>
        <w:t xml:space="preserve">technologies </w:t>
      </w:r>
      <w:r w:rsidRPr="001723B2">
        <w:rPr>
          <w:rFonts w:ascii="Arial" w:hAnsi="Arial" w:cs="Arial"/>
          <w:sz w:val="22"/>
          <w:szCs w:val="22"/>
        </w:rPr>
        <w:t>as it has been able to improve the</w:t>
      </w:r>
      <w:r w:rsidR="00737509" w:rsidRPr="001723B2">
        <w:rPr>
          <w:rFonts w:ascii="Arial" w:hAnsi="Arial" w:cs="Arial"/>
          <w:sz w:val="22"/>
          <w:szCs w:val="22"/>
        </w:rPr>
        <w:t xml:space="preserve"> </w:t>
      </w:r>
      <w:r w:rsidRPr="001723B2">
        <w:rPr>
          <w:rFonts w:ascii="Arial" w:hAnsi="Arial" w:cs="Arial"/>
          <w:sz w:val="22"/>
          <w:szCs w:val="22"/>
        </w:rPr>
        <w:t xml:space="preserve">care quality, reduce administrative and operational cost as well as improve the security of the patients within a hospital setting </w:t>
      </w:r>
      <w:r w:rsidR="00441820" w:rsidRPr="001723B2">
        <w:rPr>
          <w:rFonts w:ascii="Arial" w:hAnsi="Arial" w:cs="Arial"/>
          <w:sz w:val="22"/>
          <w:szCs w:val="22"/>
        </w:rPr>
        <w:t>(Gope and Hwang, 2015).</w:t>
      </w:r>
      <w:r w:rsidR="00737509" w:rsidRPr="001723B2">
        <w:rPr>
          <w:rFonts w:ascii="Arial" w:hAnsi="Arial" w:cs="Arial"/>
          <w:sz w:val="22"/>
          <w:szCs w:val="22"/>
        </w:rPr>
        <w:t xml:space="preserve"> </w:t>
      </w:r>
      <w:r w:rsidRPr="001723B2">
        <w:rPr>
          <w:rFonts w:ascii="Arial" w:hAnsi="Arial" w:cs="Arial"/>
          <w:sz w:val="22"/>
          <w:szCs w:val="22"/>
        </w:rPr>
        <w:t>The communication process</w:t>
      </w:r>
      <w:r w:rsidR="00737509" w:rsidRPr="001723B2">
        <w:rPr>
          <w:rFonts w:ascii="Arial" w:hAnsi="Arial" w:cs="Arial"/>
          <w:sz w:val="22"/>
          <w:szCs w:val="22"/>
        </w:rPr>
        <w:t xml:space="preserve"> </w:t>
      </w:r>
      <w:r w:rsidRPr="001723B2">
        <w:rPr>
          <w:rFonts w:ascii="Arial" w:hAnsi="Arial" w:cs="Arial"/>
          <w:sz w:val="22"/>
          <w:szCs w:val="22"/>
        </w:rPr>
        <w:t xml:space="preserve">is highly important within any kind of </w:t>
      </w:r>
      <w:proofErr w:type="gramStart"/>
      <w:r w:rsidRPr="001723B2">
        <w:rPr>
          <w:rFonts w:ascii="Arial" w:hAnsi="Arial" w:cs="Arial"/>
          <w:sz w:val="22"/>
          <w:szCs w:val="22"/>
        </w:rPr>
        <w:t>Healthcare</w:t>
      </w:r>
      <w:proofErr w:type="gramEnd"/>
      <w:r w:rsidRPr="001723B2">
        <w:rPr>
          <w:rFonts w:ascii="Arial" w:hAnsi="Arial" w:cs="Arial"/>
          <w:sz w:val="22"/>
          <w:szCs w:val="22"/>
        </w:rPr>
        <w:t xml:space="preserve"> setting. The </w:t>
      </w:r>
      <w:r w:rsidR="00737509" w:rsidRPr="001723B2">
        <w:rPr>
          <w:rFonts w:ascii="Arial" w:hAnsi="Arial" w:cs="Arial"/>
          <w:sz w:val="22"/>
          <w:szCs w:val="22"/>
        </w:rPr>
        <w:t xml:space="preserve">growth of </w:t>
      </w:r>
      <w:r w:rsidR="00C720E0" w:rsidRPr="001723B2">
        <w:rPr>
          <w:rFonts w:ascii="Arial" w:hAnsi="Arial" w:cs="Arial"/>
          <w:sz w:val="22"/>
          <w:szCs w:val="22"/>
        </w:rPr>
        <w:t xml:space="preserve">telecommunication </w:t>
      </w:r>
      <w:r w:rsidR="00737509" w:rsidRPr="001723B2">
        <w:rPr>
          <w:rFonts w:ascii="Arial" w:hAnsi="Arial" w:cs="Arial"/>
          <w:sz w:val="22"/>
          <w:szCs w:val="22"/>
        </w:rPr>
        <w:t xml:space="preserve">devices and </w:t>
      </w:r>
      <w:r w:rsidR="00C720E0" w:rsidRPr="001723B2">
        <w:rPr>
          <w:rFonts w:ascii="Arial" w:hAnsi="Arial" w:cs="Arial"/>
          <w:sz w:val="22"/>
          <w:szCs w:val="22"/>
        </w:rPr>
        <w:t xml:space="preserve">systems </w:t>
      </w:r>
      <w:r w:rsidR="00737509" w:rsidRPr="001723B2">
        <w:rPr>
          <w:rFonts w:ascii="Arial" w:hAnsi="Arial" w:cs="Arial"/>
          <w:sz w:val="22"/>
          <w:szCs w:val="22"/>
        </w:rPr>
        <w:t>has</w:t>
      </w:r>
      <w:r w:rsidRPr="001723B2">
        <w:rPr>
          <w:rFonts w:ascii="Arial" w:hAnsi="Arial" w:cs="Arial"/>
          <w:sz w:val="22"/>
          <w:szCs w:val="22"/>
        </w:rPr>
        <w:t xml:space="preserve"> been able to reduce the communication gap in the society and dissimilar reflection has also been filled in the Healthcare sector especially in a hospital setting. The hospitals are facing challenges related to patients’ record management, medical equipment maintenance, information system management, reduction of </w:t>
      </w:r>
      <w:proofErr w:type="spellStart"/>
      <w:r w:rsidRPr="001723B2">
        <w:rPr>
          <w:rFonts w:ascii="Arial" w:hAnsi="Arial" w:cs="Arial"/>
          <w:sz w:val="22"/>
          <w:szCs w:val="22"/>
        </w:rPr>
        <w:t>of</w:t>
      </w:r>
      <w:proofErr w:type="spellEnd"/>
      <w:r w:rsidRPr="001723B2">
        <w:rPr>
          <w:rFonts w:ascii="Arial" w:hAnsi="Arial" w:cs="Arial"/>
          <w:sz w:val="22"/>
          <w:szCs w:val="22"/>
        </w:rPr>
        <w:t xml:space="preserve"> medication error and other</w:t>
      </w:r>
      <w:r w:rsidR="00E0679B" w:rsidRPr="001723B2">
        <w:rPr>
          <w:rFonts w:ascii="Arial" w:hAnsi="Arial" w:cs="Arial"/>
          <w:sz w:val="22"/>
          <w:szCs w:val="22"/>
        </w:rPr>
        <w:t xml:space="preserve"> such </w:t>
      </w:r>
      <w:r w:rsidRPr="001723B2">
        <w:rPr>
          <w:rFonts w:ascii="Arial" w:hAnsi="Arial" w:cs="Arial"/>
          <w:sz w:val="22"/>
          <w:szCs w:val="22"/>
        </w:rPr>
        <w:t xml:space="preserve">similar challenges </w:t>
      </w:r>
      <w:r w:rsidR="00020F3A" w:rsidRPr="001723B2">
        <w:rPr>
          <w:rFonts w:ascii="Arial" w:hAnsi="Arial" w:cs="Arial"/>
          <w:sz w:val="22"/>
          <w:szCs w:val="22"/>
        </w:rPr>
        <w:t xml:space="preserve">(Yang </w:t>
      </w:r>
      <w:r w:rsidR="00020F3A" w:rsidRPr="001723B2">
        <w:rPr>
          <w:rFonts w:ascii="Arial" w:hAnsi="Arial" w:cs="Arial"/>
          <w:i/>
          <w:sz w:val="22"/>
          <w:szCs w:val="22"/>
        </w:rPr>
        <w:t>et al.,</w:t>
      </w:r>
      <w:r w:rsidR="00020F3A" w:rsidRPr="001723B2">
        <w:rPr>
          <w:rFonts w:ascii="Arial" w:hAnsi="Arial" w:cs="Arial"/>
          <w:sz w:val="22"/>
          <w:szCs w:val="22"/>
        </w:rPr>
        <w:t xml:space="preserve"> 2015)</w:t>
      </w:r>
      <w:r w:rsidR="00794D6D" w:rsidRPr="001723B2">
        <w:rPr>
          <w:rFonts w:ascii="Arial" w:hAnsi="Arial" w:cs="Arial"/>
          <w:sz w:val="22"/>
          <w:szCs w:val="22"/>
        </w:rPr>
        <w:t xml:space="preserve">. </w:t>
      </w:r>
      <w:r w:rsidRPr="001723B2">
        <w:rPr>
          <w:rFonts w:ascii="Arial" w:hAnsi="Arial" w:cs="Arial"/>
          <w:sz w:val="22"/>
          <w:szCs w:val="22"/>
        </w:rPr>
        <w:t xml:space="preserve"> </w:t>
      </w:r>
      <w:r w:rsidR="00B33CC2" w:rsidRPr="001723B2">
        <w:rPr>
          <w:rFonts w:ascii="Arial" w:hAnsi="Arial" w:cs="Arial"/>
          <w:sz w:val="22"/>
          <w:szCs w:val="22"/>
        </w:rPr>
        <w:t>The</w:t>
      </w:r>
      <w:r w:rsidRPr="001723B2">
        <w:rPr>
          <w:rFonts w:ascii="Arial" w:hAnsi="Arial" w:cs="Arial"/>
          <w:sz w:val="22"/>
          <w:szCs w:val="22"/>
        </w:rPr>
        <w:t xml:space="preserve"> </w:t>
      </w:r>
      <w:r w:rsidR="00B33CC2" w:rsidRPr="001723B2">
        <w:rPr>
          <w:rFonts w:ascii="Arial" w:hAnsi="Arial" w:cs="Arial"/>
          <w:sz w:val="22"/>
          <w:szCs w:val="22"/>
        </w:rPr>
        <w:t>dependency on the technology and communication systems by the hospitals is</w:t>
      </w:r>
      <w:r w:rsidRPr="001723B2">
        <w:rPr>
          <w:rFonts w:ascii="Arial" w:hAnsi="Arial" w:cs="Arial"/>
          <w:sz w:val="22"/>
          <w:szCs w:val="22"/>
        </w:rPr>
        <w:t xml:space="preserve"> increasing as the solutions </w:t>
      </w:r>
      <w:proofErr w:type="gramStart"/>
      <w:r w:rsidRPr="001723B2">
        <w:rPr>
          <w:rFonts w:ascii="Arial" w:hAnsi="Arial" w:cs="Arial"/>
          <w:sz w:val="22"/>
          <w:szCs w:val="22"/>
        </w:rPr>
        <w:t>are able to</w:t>
      </w:r>
      <w:proofErr w:type="gramEnd"/>
      <w:r w:rsidRPr="001723B2">
        <w:rPr>
          <w:rFonts w:ascii="Arial" w:hAnsi="Arial" w:cs="Arial"/>
          <w:sz w:val="22"/>
          <w:szCs w:val="22"/>
        </w:rPr>
        <w:t xml:space="preserve"> help in managing </w:t>
      </w:r>
      <w:r w:rsidR="00B33CC2" w:rsidRPr="001723B2">
        <w:rPr>
          <w:rFonts w:ascii="Arial" w:hAnsi="Arial" w:cs="Arial"/>
          <w:sz w:val="22"/>
          <w:szCs w:val="22"/>
        </w:rPr>
        <w:t>this critical challenge</w:t>
      </w:r>
      <w:r w:rsidRPr="001723B2">
        <w:rPr>
          <w:rFonts w:ascii="Arial" w:hAnsi="Arial" w:cs="Arial"/>
          <w:sz w:val="22"/>
          <w:szCs w:val="22"/>
        </w:rPr>
        <w:t xml:space="preserve"> of operating a modern </w:t>
      </w:r>
      <w:r w:rsidR="00B33CC2" w:rsidRPr="001723B2">
        <w:rPr>
          <w:rFonts w:ascii="Arial" w:hAnsi="Arial" w:cs="Arial"/>
          <w:sz w:val="22"/>
          <w:szCs w:val="22"/>
        </w:rPr>
        <w:t>hospital</w:t>
      </w:r>
      <w:r w:rsidRPr="001723B2">
        <w:rPr>
          <w:rFonts w:ascii="Arial" w:hAnsi="Arial" w:cs="Arial"/>
          <w:sz w:val="22"/>
          <w:szCs w:val="22"/>
        </w:rPr>
        <w:t xml:space="preserve">. In this context this report would investigate the role played by the technology and communication systems within a modern Hospital system as well as important issues related to these developments. This report would follow an appropriate structure of a secondary research by properly defining the </w:t>
      </w:r>
      <w:r w:rsidR="005168EF" w:rsidRPr="001723B2">
        <w:rPr>
          <w:rFonts w:ascii="Arial" w:hAnsi="Arial" w:cs="Arial"/>
          <w:sz w:val="22"/>
          <w:szCs w:val="22"/>
        </w:rPr>
        <w:t>rational</w:t>
      </w:r>
      <w:r w:rsidRPr="001723B2">
        <w:rPr>
          <w:rFonts w:ascii="Arial" w:hAnsi="Arial" w:cs="Arial"/>
          <w:sz w:val="22"/>
          <w:szCs w:val="22"/>
        </w:rPr>
        <w:t xml:space="preserve">, objectives, methodological choices, reviewing existing literature, analysing secondary </w:t>
      </w:r>
      <w:proofErr w:type="gramStart"/>
      <w:r w:rsidRPr="001723B2">
        <w:rPr>
          <w:rFonts w:ascii="Arial" w:hAnsi="Arial" w:cs="Arial"/>
          <w:sz w:val="22"/>
          <w:szCs w:val="22"/>
        </w:rPr>
        <w:t>data</w:t>
      </w:r>
      <w:proofErr w:type="gramEnd"/>
      <w:r w:rsidR="00737509" w:rsidRPr="001723B2">
        <w:rPr>
          <w:rFonts w:ascii="Arial" w:hAnsi="Arial" w:cs="Arial"/>
          <w:sz w:val="22"/>
          <w:szCs w:val="22"/>
        </w:rPr>
        <w:t xml:space="preserve"> </w:t>
      </w:r>
      <w:r w:rsidRPr="001723B2">
        <w:rPr>
          <w:rFonts w:ascii="Arial" w:hAnsi="Arial" w:cs="Arial"/>
          <w:sz w:val="22"/>
          <w:szCs w:val="22"/>
        </w:rPr>
        <w:t xml:space="preserve">and properly concluding and providing important recommendations at the end of the report. </w:t>
      </w:r>
    </w:p>
    <w:p w14:paraId="5E7761DF" w14:textId="77777777" w:rsidR="00B463D9" w:rsidRPr="001723B2" w:rsidRDefault="00B463D9" w:rsidP="00D33371">
      <w:pPr>
        <w:pStyle w:val="Heading1"/>
        <w:rPr>
          <w:rFonts w:ascii="Arial" w:hAnsi="Arial" w:cs="Arial"/>
          <w:sz w:val="22"/>
          <w:szCs w:val="22"/>
        </w:rPr>
      </w:pPr>
      <w:r w:rsidRPr="001723B2">
        <w:rPr>
          <w:rFonts w:ascii="Arial" w:hAnsi="Arial" w:cs="Arial"/>
          <w:sz w:val="22"/>
          <w:szCs w:val="22"/>
        </w:rPr>
        <w:t xml:space="preserve"> </w:t>
      </w:r>
      <w:bookmarkStart w:id="3" w:name="_Toc102398982"/>
      <w:r w:rsidRPr="001723B2">
        <w:rPr>
          <w:rFonts w:ascii="Arial" w:hAnsi="Arial" w:cs="Arial"/>
          <w:sz w:val="22"/>
          <w:szCs w:val="22"/>
        </w:rPr>
        <w:t>Rationale</w:t>
      </w:r>
      <w:bookmarkEnd w:id="3"/>
      <w:r w:rsidRPr="001723B2">
        <w:rPr>
          <w:rFonts w:ascii="Arial" w:hAnsi="Arial" w:cs="Arial"/>
          <w:sz w:val="22"/>
          <w:szCs w:val="22"/>
        </w:rPr>
        <w:t xml:space="preserve"> </w:t>
      </w:r>
    </w:p>
    <w:p w14:paraId="24F27DE2" w14:textId="330D19F2" w:rsidR="00B463D9" w:rsidRPr="001723B2" w:rsidRDefault="00B463D9" w:rsidP="00D33371">
      <w:pPr>
        <w:pStyle w:val="Normal1"/>
        <w:rPr>
          <w:rFonts w:ascii="Arial" w:hAnsi="Arial" w:cs="Arial"/>
          <w:sz w:val="22"/>
          <w:szCs w:val="22"/>
        </w:rPr>
      </w:pPr>
      <w:r w:rsidRPr="001723B2">
        <w:rPr>
          <w:rFonts w:ascii="Arial" w:hAnsi="Arial" w:cs="Arial"/>
          <w:sz w:val="22"/>
          <w:szCs w:val="22"/>
        </w:rPr>
        <w:t>Information communication technology has the potential to change patient care</w:t>
      </w:r>
      <w:r w:rsidR="00737509" w:rsidRPr="001723B2">
        <w:rPr>
          <w:rFonts w:ascii="Arial" w:hAnsi="Arial" w:cs="Arial"/>
          <w:sz w:val="22"/>
          <w:szCs w:val="22"/>
        </w:rPr>
        <w:t xml:space="preserve"> </w:t>
      </w:r>
      <w:r w:rsidRPr="001723B2">
        <w:rPr>
          <w:rFonts w:ascii="Arial" w:hAnsi="Arial" w:cs="Arial"/>
          <w:sz w:val="22"/>
          <w:szCs w:val="22"/>
        </w:rPr>
        <w:t>for the betterment. In this process the</w:t>
      </w:r>
      <w:r w:rsidR="00737509" w:rsidRPr="001723B2">
        <w:rPr>
          <w:rFonts w:ascii="Arial" w:hAnsi="Arial" w:cs="Arial"/>
          <w:sz w:val="22"/>
          <w:szCs w:val="22"/>
        </w:rPr>
        <w:t xml:space="preserve"> </w:t>
      </w:r>
      <w:r w:rsidRPr="001723B2">
        <w:rPr>
          <w:rFonts w:ascii="Arial" w:hAnsi="Arial" w:cs="Arial"/>
          <w:sz w:val="22"/>
          <w:szCs w:val="22"/>
        </w:rPr>
        <w:t xml:space="preserve">care providers and the larger care team must have access to the individual </w:t>
      </w:r>
      <w:r w:rsidR="00D162E9" w:rsidRPr="001723B2">
        <w:rPr>
          <w:rFonts w:ascii="Arial" w:hAnsi="Arial" w:cs="Arial"/>
          <w:sz w:val="22"/>
          <w:szCs w:val="22"/>
        </w:rPr>
        <w:t>of the patient of</w:t>
      </w:r>
      <w:r w:rsidRPr="001723B2">
        <w:rPr>
          <w:rFonts w:ascii="Arial" w:hAnsi="Arial" w:cs="Arial"/>
          <w:sz w:val="22"/>
          <w:szCs w:val="22"/>
        </w:rPr>
        <w:t xml:space="preserve"> clinical information. The medical evidence, health care records of the patients and the patient care related</w:t>
      </w:r>
      <w:r w:rsidR="00737509" w:rsidRPr="001723B2">
        <w:rPr>
          <w:rFonts w:ascii="Arial" w:hAnsi="Arial" w:cs="Arial"/>
          <w:sz w:val="22"/>
          <w:szCs w:val="22"/>
        </w:rPr>
        <w:t xml:space="preserve"> </w:t>
      </w:r>
      <w:r w:rsidRPr="001723B2">
        <w:rPr>
          <w:rFonts w:ascii="Arial" w:hAnsi="Arial" w:cs="Arial"/>
          <w:sz w:val="22"/>
          <w:szCs w:val="22"/>
        </w:rPr>
        <w:t xml:space="preserve">order </w:t>
      </w:r>
      <w:r w:rsidR="001F2381" w:rsidRPr="001723B2">
        <w:rPr>
          <w:rFonts w:ascii="Arial" w:hAnsi="Arial" w:cs="Arial"/>
          <w:sz w:val="22"/>
          <w:szCs w:val="22"/>
        </w:rPr>
        <w:t>guiding</w:t>
      </w:r>
      <w:r w:rsidR="00737509" w:rsidRPr="001723B2">
        <w:rPr>
          <w:rFonts w:ascii="Arial" w:hAnsi="Arial" w:cs="Arial"/>
          <w:sz w:val="22"/>
          <w:szCs w:val="22"/>
        </w:rPr>
        <w:t xml:space="preserve"> </w:t>
      </w:r>
      <w:r w:rsidRPr="001723B2">
        <w:rPr>
          <w:rFonts w:ascii="Arial" w:hAnsi="Arial" w:cs="Arial"/>
          <w:sz w:val="22"/>
          <w:szCs w:val="22"/>
        </w:rPr>
        <w:t xml:space="preserve">are the most important information that would be useful for the diagnosis as well as in the treatment process of an individual patient </w:t>
      </w:r>
      <w:r w:rsidR="005168EF" w:rsidRPr="001723B2">
        <w:rPr>
          <w:rFonts w:ascii="Arial" w:hAnsi="Arial" w:cs="Arial"/>
          <w:sz w:val="22"/>
          <w:szCs w:val="22"/>
        </w:rPr>
        <w:t xml:space="preserve">(Clauser </w:t>
      </w:r>
      <w:r w:rsidR="005168EF" w:rsidRPr="001723B2">
        <w:rPr>
          <w:rFonts w:ascii="Arial" w:hAnsi="Arial" w:cs="Arial"/>
          <w:i/>
          <w:sz w:val="22"/>
          <w:szCs w:val="22"/>
        </w:rPr>
        <w:t>et al.,</w:t>
      </w:r>
      <w:r w:rsidR="005168EF" w:rsidRPr="001723B2">
        <w:rPr>
          <w:rFonts w:ascii="Arial" w:hAnsi="Arial" w:cs="Arial"/>
          <w:sz w:val="22"/>
          <w:szCs w:val="22"/>
        </w:rPr>
        <w:t xml:space="preserve"> 2011).</w:t>
      </w:r>
      <w:r w:rsidRPr="001723B2">
        <w:rPr>
          <w:rFonts w:ascii="Arial" w:hAnsi="Arial" w:cs="Arial"/>
          <w:sz w:val="22"/>
          <w:szCs w:val="22"/>
        </w:rPr>
        <w:t xml:space="preserve"> Apart from this critical information, other information like supporting resources availability within Hospital, administrative information, patient</w:t>
      </w:r>
      <w:r w:rsidR="00D162E9" w:rsidRPr="001723B2">
        <w:rPr>
          <w:rFonts w:ascii="Arial" w:hAnsi="Arial" w:cs="Arial"/>
          <w:sz w:val="22"/>
          <w:szCs w:val="22"/>
        </w:rPr>
        <w:t xml:space="preserve"> of</w:t>
      </w:r>
      <w:r w:rsidRPr="001723B2">
        <w:rPr>
          <w:rFonts w:ascii="Arial" w:hAnsi="Arial" w:cs="Arial"/>
          <w:sz w:val="22"/>
          <w:szCs w:val="22"/>
        </w:rPr>
        <w:t xml:space="preserve"> value and preferences are also important supporting information. It has been observed that unlike other sectors within an economy, the Healthcare sector is a slow adopter of Technology and communication systems. Over the years this gap has been reduced to some </w:t>
      </w:r>
      <w:r w:rsidR="00D162E9" w:rsidRPr="001723B2">
        <w:rPr>
          <w:rFonts w:ascii="Arial" w:hAnsi="Arial" w:cs="Arial"/>
          <w:sz w:val="22"/>
          <w:szCs w:val="22"/>
        </w:rPr>
        <w:t>extent,</w:t>
      </w:r>
      <w:r w:rsidRPr="001723B2">
        <w:rPr>
          <w:rFonts w:ascii="Arial" w:hAnsi="Arial" w:cs="Arial"/>
          <w:sz w:val="22"/>
          <w:szCs w:val="22"/>
        </w:rPr>
        <w:t xml:space="preserve"> but a lot more needs to be done. Rapid acceleration in communication technology as well as faster adaptation of the Healthcare sector with this technology and Systems is also being</w:t>
      </w:r>
      <w:r w:rsidR="00737509" w:rsidRPr="001723B2">
        <w:rPr>
          <w:rFonts w:ascii="Arial" w:hAnsi="Arial" w:cs="Arial"/>
          <w:sz w:val="22"/>
          <w:szCs w:val="22"/>
        </w:rPr>
        <w:t xml:space="preserve"> </w:t>
      </w:r>
      <w:r w:rsidRPr="001723B2">
        <w:rPr>
          <w:rFonts w:ascii="Arial" w:hAnsi="Arial" w:cs="Arial"/>
          <w:sz w:val="22"/>
          <w:szCs w:val="22"/>
        </w:rPr>
        <w:lastRenderedPageBreak/>
        <w:t xml:space="preserve">witnessed </w:t>
      </w:r>
      <w:r w:rsidR="001F2381" w:rsidRPr="001723B2">
        <w:rPr>
          <w:rFonts w:ascii="Arial" w:hAnsi="Arial" w:cs="Arial"/>
          <w:sz w:val="22"/>
          <w:szCs w:val="22"/>
        </w:rPr>
        <w:t xml:space="preserve">(Gope and Hwang, 2015). </w:t>
      </w:r>
      <w:r w:rsidR="00380E41" w:rsidRPr="001723B2">
        <w:rPr>
          <w:rFonts w:ascii="Arial" w:hAnsi="Arial" w:cs="Arial"/>
          <w:sz w:val="22"/>
          <w:szCs w:val="22"/>
        </w:rPr>
        <w:t>However,</w:t>
      </w:r>
      <w:r w:rsidRPr="001723B2">
        <w:rPr>
          <w:rFonts w:ascii="Arial" w:hAnsi="Arial" w:cs="Arial"/>
          <w:sz w:val="22"/>
          <w:szCs w:val="22"/>
        </w:rPr>
        <w:t xml:space="preserve"> an integrated approach would be important for managing streams of information. along with that education and training, proper information management system development, decision making support and communication tools utilisation would also be important. The current Health Care delivery system follows a </w:t>
      </w:r>
      <w:r w:rsidR="00380E41" w:rsidRPr="001723B2">
        <w:rPr>
          <w:rFonts w:ascii="Arial" w:hAnsi="Arial" w:cs="Arial"/>
          <w:sz w:val="22"/>
          <w:szCs w:val="22"/>
        </w:rPr>
        <w:t>person-centred</w:t>
      </w:r>
      <w:r w:rsidRPr="001723B2">
        <w:rPr>
          <w:rFonts w:ascii="Arial" w:hAnsi="Arial" w:cs="Arial"/>
          <w:sz w:val="22"/>
          <w:szCs w:val="22"/>
        </w:rPr>
        <w:t xml:space="preserve"> approach of care delivery and in this process participation of the patients in the </w:t>
      </w:r>
      <w:r w:rsidR="00380E41" w:rsidRPr="001723B2">
        <w:rPr>
          <w:rFonts w:ascii="Arial" w:hAnsi="Arial" w:cs="Arial"/>
          <w:sz w:val="22"/>
          <w:szCs w:val="22"/>
        </w:rPr>
        <w:t>decision-making</w:t>
      </w:r>
      <w:r w:rsidRPr="001723B2">
        <w:rPr>
          <w:rFonts w:ascii="Arial" w:hAnsi="Arial" w:cs="Arial"/>
          <w:sz w:val="22"/>
          <w:szCs w:val="22"/>
        </w:rPr>
        <w:t xml:space="preserve"> process is highly important </w:t>
      </w:r>
      <w:r w:rsidR="005168EF" w:rsidRPr="001723B2">
        <w:rPr>
          <w:rFonts w:ascii="Arial" w:hAnsi="Arial" w:cs="Arial"/>
          <w:sz w:val="22"/>
          <w:szCs w:val="22"/>
        </w:rPr>
        <w:t xml:space="preserve">(Yang </w:t>
      </w:r>
      <w:r w:rsidR="005168EF" w:rsidRPr="001723B2">
        <w:rPr>
          <w:rFonts w:ascii="Arial" w:hAnsi="Arial" w:cs="Arial"/>
          <w:i/>
          <w:sz w:val="22"/>
          <w:szCs w:val="22"/>
        </w:rPr>
        <w:t>et al.,</w:t>
      </w:r>
      <w:r w:rsidR="005168EF" w:rsidRPr="001723B2">
        <w:rPr>
          <w:rFonts w:ascii="Arial" w:hAnsi="Arial" w:cs="Arial"/>
          <w:sz w:val="22"/>
          <w:szCs w:val="22"/>
        </w:rPr>
        <w:t xml:space="preserve"> 2015).  </w:t>
      </w:r>
      <w:r w:rsidR="00380E41" w:rsidRPr="001723B2">
        <w:rPr>
          <w:rFonts w:ascii="Arial" w:hAnsi="Arial" w:cs="Arial"/>
          <w:sz w:val="22"/>
          <w:szCs w:val="22"/>
        </w:rPr>
        <w:t>Therefore,</w:t>
      </w:r>
      <w:r w:rsidRPr="001723B2">
        <w:rPr>
          <w:rFonts w:ascii="Arial" w:hAnsi="Arial" w:cs="Arial"/>
          <w:sz w:val="22"/>
          <w:szCs w:val="22"/>
        </w:rPr>
        <w:t xml:space="preserve"> the patients also need similar education, communication tools and </w:t>
      </w:r>
      <w:r w:rsidR="00380E41" w:rsidRPr="001723B2">
        <w:rPr>
          <w:rFonts w:ascii="Arial" w:hAnsi="Arial" w:cs="Arial"/>
          <w:sz w:val="22"/>
          <w:szCs w:val="22"/>
        </w:rPr>
        <w:t>decision-making</w:t>
      </w:r>
      <w:r w:rsidRPr="001723B2">
        <w:rPr>
          <w:rFonts w:ascii="Arial" w:hAnsi="Arial" w:cs="Arial"/>
          <w:sz w:val="22"/>
          <w:szCs w:val="22"/>
        </w:rPr>
        <w:t xml:space="preserve"> support systems for effective participation in the process. All these aspects are continuously evolving within the modern hospitals. This Research report would investigate these kinds of diverse requirements for effective use of technology and communication systems for patient care improvement within a hospital setting as well as focusing on important challenges related to legislation, </w:t>
      </w:r>
      <w:proofErr w:type="gramStart"/>
      <w:r w:rsidRPr="001723B2">
        <w:rPr>
          <w:rFonts w:ascii="Arial" w:hAnsi="Arial" w:cs="Arial"/>
          <w:sz w:val="22"/>
          <w:szCs w:val="22"/>
        </w:rPr>
        <w:t>security</w:t>
      </w:r>
      <w:proofErr w:type="gramEnd"/>
      <w:r w:rsidRPr="001723B2">
        <w:rPr>
          <w:rFonts w:ascii="Arial" w:hAnsi="Arial" w:cs="Arial"/>
          <w:sz w:val="22"/>
          <w:szCs w:val="22"/>
        </w:rPr>
        <w:t xml:space="preserve"> and ethical aspects of information sharing. </w:t>
      </w:r>
    </w:p>
    <w:p w14:paraId="05D400BA" w14:textId="77777777" w:rsidR="00B463D9" w:rsidRPr="001723B2" w:rsidRDefault="00B463D9" w:rsidP="00D33371">
      <w:pPr>
        <w:pStyle w:val="Heading1"/>
        <w:rPr>
          <w:rFonts w:ascii="Arial" w:hAnsi="Arial" w:cs="Arial"/>
          <w:sz w:val="22"/>
          <w:szCs w:val="22"/>
        </w:rPr>
      </w:pPr>
      <w:r w:rsidRPr="001723B2">
        <w:rPr>
          <w:rFonts w:ascii="Arial" w:hAnsi="Arial" w:cs="Arial"/>
          <w:sz w:val="22"/>
          <w:szCs w:val="22"/>
        </w:rPr>
        <w:t xml:space="preserve"> </w:t>
      </w:r>
      <w:bookmarkStart w:id="4" w:name="_Toc102398983"/>
      <w:r w:rsidRPr="001723B2">
        <w:rPr>
          <w:rFonts w:ascii="Arial" w:hAnsi="Arial" w:cs="Arial"/>
          <w:sz w:val="22"/>
          <w:szCs w:val="22"/>
        </w:rPr>
        <w:t>Research Objectives</w:t>
      </w:r>
      <w:bookmarkEnd w:id="4"/>
      <w:r w:rsidRPr="001723B2">
        <w:rPr>
          <w:rFonts w:ascii="Arial" w:hAnsi="Arial" w:cs="Arial"/>
          <w:sz w:val="22"/>
          <w:szCs w:val="22"/>
        </w:rPr>
        <w:t xml:space="preserve"> </w:t>
      </w:r>
    </w:p>
    <w:p w14:paraId="312C86D5" w14:textId="77777777" w:rsidR="00B463D9" w:rsidRPr="001723B2" w:rsidRDefault="00B463D9" w:rsidP="00D33371">
      <w:pPr>
        <w:pStyle w:val="Normal1"/>
        <w:rPr>
          <w:rFonts w:ascii="Arial" w:hAnsi="Arial" w:cs="Arial"/>
          <w:sz w:val="22"/>
          <w:szCs w:val="22"/>
        </w:rPr>
      </w:pPr>
      <w:r w:rsidRPr="001723B2">
        <w:rPr>
          <w:rFonts w:ascii="Arial" w:hAnsi="Arial" w:cs="Arial"/>
          <w:sz w:val="22"/>
          <w:szCs w:val="22"/>
        </w:rPr>
        <w:t>To investigate and understand different information and communication systems used in a hospital</w:t>
      </w:r>
    </w:p>
    <w:p w14:paraId="143D7A1D" w14:textId="77777777" w:rsidR="00B463D9" w:rsidRPr="001723B2" w:rsidRDefault="00B463D9" w:rsidP="00D33371">
      <w:pPr>
        <w:pStyle w:val="Normal1"/>
        <w:rPr>
          <w:rFonts w:ascii="Arial" w:hAnsi="Arial" w:cs="Arial"/>
          <w:sz w:val="22"/>
          <w:szCs w:val="22"/>
        </w:rPr>
      </w:pPr>
      <w:r w:rsidRPr="001723B2">
        <w:rPr>
          <w:rFonts w:ascii="Arial" w:hAnsi="Arial" w:cs="Arial"/>
          <w:sz w:val="22"/>
          <w:szCs w:val="22"/>
        </w:rPr>
        <w:t>To understand the benefits of these systems and issues that needs attention</w:t>
      </w:r>
    </w:p>
    <w:p w14:paraId="1582711F" w14:textId="77777777" w:rsidR="00B463D9" w:rsidRPr="001723B2" w:rsidRDefault="00B463D9" w:rsidP="00D33371">
      <w:pPr>
        <w:pStyle w:val="Normal1"/>
        <w:rPr>
          <w:rFonts w:ascii="Arial" w:hAnsi="Arial" w:cs="Arial"/>
          <w:sz w:val="22"/>
          <w:szCs w:val="22"/>
        </w:rPr>
      </w:pPr>
      <w:r w:rsidRPr="001723B2">
        <w:rPr>
          <w:rFonts w:ascii="Arial" w:hAnsi="Arial" w:cs="Arial"/>
          <w:sz w:val="22"/>
          <w:szCs w:val="22"/>
        </w:rPr>
        <w:t xml:space="preserve">To recommend proper communication strategy and processes for a hospital in improving the care delivery in hospitals </w:t>
      </w:r>
    </w:p>
    <w:p w14:paraId="483A69C9" w14:textId="77777777" w:rsidR="00B463D9" w:rsidRPr="001723B2" w:rsidRDefault="00B463D9" w:rsidP="00D33371">
      <w:pPr>
        <w:pStyle w:val="Heading1"/>
        <w:rPr>
          <w:rFonts w:ascii="Arial" w:hAnsi="Arial" w:cs="Arial"/>
          <w:sz w:val="22"/>
          <w:szCs w:val="22"/>
        </w:rPr>
      </w:pPr>
      <w:bookmarkStart w:id="5" w:name="_Toc102398984"/>
      <w:r w:rsidRPr="001723B2">
        <w:rPr>
          <w:rFonts w:ascii="Arial" w:hAnsi="Arial" w:cs="Arial"/>
          <w:sz w:val="22"/>
          <w:szCs w:val="22"/>
        </w:rPr>
        <w:t>Research Methodology</w:t>
      </w:r>
      <w:bookmarkEnd w:id="5"/>
      <w:r w:rsidRPr="001723B2">
        <w:rPr>
          <w:rFonts w:ascii="Arial" w:hAnsi="Arial" w:cs="Arial"/>
          <w:sz w:val="22"/>
          <w:szCs w:val="22"/>
        </w:rPr>
        <w:t xml:space="preserve"> </w:t>
      </w:r>
    </w:p>
    <w:p w14:paraId="03F90E5A" w14:textId="4CA641C1" w:rsidR="00B463D9" w:rsidRPr="001723B2" w:rsidRDefault="00B463D9" w:rsidP="00D33371">
      <w:pPr>
        <w:pStyle w:val="Normal1"/>
        <w:rPr>
          <w:rFonts w:ascii="Arial" w:hAnsi="Arial" w:cs="Arial"/>
          <w:sz w:val="22"/>
          <w:szCs w:val="22"/>
        </w:rPr>
      </w:pPr>
      <w:r w:rsidRPr="001723B2">
        <w:rPr>
          <w:rFonts w:ascii="Arial" w:hAnsi="Arial" w:cs="Arial"/>
          <w:sz w:val="22"/>
          <w:szCs w:val="22"/>
        </w:rPr>
        <w:t xml:space="preserve">This study would be </w:t>
      </w:r>
      <w:r w:rsidR="00380E41" w:rsidRPr="001723B2">
        <w:rPr>
          <w:rFonts w:ascii="Arial" w:hAnsi="Arial" w:cs="Arial"/>
          <w:sz w:val="22"/>
          <w:szCs w:val="22"/>
        </w:rPr>
        <w:t>secondary research</w:t>
      </w:r>
      <w:r w:rsidR="009002B8" w:rsidRPr="001723B2">
        <w:rPr>
          <w:rFonts w:ascii="Arial" w:hAnsi="Arial" w:cs="Arial"/>
          <w:sz w:val="22"/>
          <w:szCs w:val="22"/>
        </w:rPr>
        <w:t>, which</w:t>
      </w:r>
      <w:r w:rsidRPr="001723B2">
        <w:rPr>
          <w:rFonts w:ascii="Arial" w:hAnsi="Arial" w:cs="Arial"/>
          <w:sz w:val="22"/>
          <w:szCs w:val="22"/>
        </w:rPr>
        <w:t xml:space="preserve"> means already existing sources of information would be used in this study to investigate and analyse the data. The secondary research process needs to identify reliable and relevant data sources to develop a robust conclusion at the end of the report. Considering that requirement, this study would utilize resources like Health Care research</w:t>
      </w:r>
      <w:r w:rsidR="00737509" w:rsidRPr="001723B2">
        <w:rPr>
          <w:rFonts w:ascii="Arial" w:hAnsi="Arial" w:cs="Arial"/>
          <w:sz w:val="22"/>
          <w:szCs w:val="22"/>
        </w:rPr>
        <w:t xml:space="preserve"> </w:t>
      </w:r>
      <w:r w:rsidRPr="001723B2">
        <w:rPr>
          <w:rFonts w:ascii="Arial" w:hAnsi="Arial" w:cs="Arial"/>
          <w:sz w:val="22"/>
          <w:szCs w:val="22"/>
        </w:rPr>
        <w:t xml:space="preserve">journals and Peer review articles, industry reports, government health care system sources of information, reliable online materials and different Healthcare Commission reports published earlier </w:t>
      </w:r>
      <w:r w:rsidR="00FD45AA" w:rsidRPr="001723B2">
        <w:rPr>
          <w:rFonts w:ascii="Arial" w:hAnsi="Arial" w:cs="Arial"/>
          <w:sz w:val="22"/>
          <w:szCs w:val="22"/>
        </w:rPr>
        <w:t>(Panneerselvam, 2014).</w:t>
      </w:r>
    </w:p>
    <w:p w14:paraId="04A84D5E" w14:textId="1C51E769" w:rsidR="00B463D9" w:rsidRPr="001723B2" w:rsidRDefault="00B463D9" w:rsidP="00D33371">
      <w:pPr>
        <w:pStyle w:val="Normal1"/>
        <w:rPr>
          <w:rFonts w:ascii="Arial" w:hAnsi="Arial" w:cs="Arial"/>
          <w:sz w:val="22"/>
          <w:szCs w:val="22"/>
        </w:rPr>
      </w:pPr>
      <w:r w:rsidRPr="001723B2">
        <w:rPr>
          <w:rFonts w:ascii="Arial" w:hAnsi="Arial" w:cs="Arial"/>
          <w:sz w:val="22"/>
          <w:szCs w:val="22"/>
        </w:rPr>
        <w:t xml:space="preserve"> This study is dealing with the descriptive qualitative get a related to the subject of Investigation. The qualitative data collected from the secondary sources, would be read multiple times to understand the emerging patterns and themes from those data to finally reach a theoretical understanding </w:t>
      </w:r>
      <w:r w:rsidR="00BF390B" w:rsidRPr="001723B2">
        <w:rPr>
          <w:rFonts w:ascii="Arial" w:hAnsi="Arial" w:cs="Arial"/>
          <w:sz w:val="22"/>
          <w:szCs w:val="22"/>
        </w:rPr>
        <w:t>(Snyder, 2019).</w:t>
      </w:r>
      <w:r w:rsidRPr="001723B2">
        <w:rPr>
          <w:rFonts w:ascii="Arial" w:hAnsi="Arial" w:cs="Arial"/>
          <w:sz w:val="22"/>
          <w:szCs w:val="22"/>
        </w:rPr>
        <w:t xml:space="preserve"> The information collected from </w:t>
      </w:r>
      <w:r w:rsidR="00380E41" w:rsidRPr="001723B2">
        <w:rPr>
          <w:rFonts w:ascii="Arial" w:hAnsi="Arial" w:cs="Arial"/>
          <w:sz w:val="22"/>
          <w:szCs w:val="22"/>
        </w:rPr>
        <w:t>this specified source</w:t>
      </w:r>
      <w:r w:rsidRPr="001723B2">
        <w:rPr>
          <w:rFonts w:ascii="Arial" w:hAnsi="Arial" w:cs="Arial"/>
          <w:sz w:val="22"/>
          <w:szCs w:val="22"/>
        </w:rPr>
        <w:t xml:space="preserve"> would have to be relevant and because of that reason these data sources </w:t>
      </w:r>
      <w:r w:rsidR="00380E41" w:rsidRPr="001723B2">
        <w:rPr>
          <w:rFonts w:ascii="Arial" w:hAnsi="Arial" w:cs="Arial"/>
          <w:sz w:val="22"/>
          <w:szCs w:val="22"/>
        </w:rPr>
        <w:t>need</w:t>
      </w:r>
      <w:r w:rsidRPr="001723B2">
        <w:rPr>
          <w:rFonts w:ascii="Arial" w:hAnsi="Arial" w:cs="Arial"/>
          <w:sz w:val="22"/>
          <w:szCs w:val="22"/>
        </w:rPr>
        <w:t xml:space="preserve"> to be contemporary. </w:t>
      </w:r>
      <w:r w:rsidR="00BF390B" w:rsidRPr="001723B2">
        <w:rPr>
          <w:rFonts w:ascii="Arial" w:hAnsi="Arial" w:cs="Arial"/>
          <w:sz w:val="22"/>
          <w:szCs w:val="22"/>
        </w:rPr>
        <w:t>Every</w:t>
      </w:r>
      <w:r w:rsidRPr="001723B2">
        <w:rPr>
          <w:rFonts w:ascii="Arial" w:hAnsi="Arial" w:cs="Arial"/>
          <w:sz w:val="22"/>
          <w:szCs w:val="22"/>
        </w:rPr>
        <w:t xml:space="preserve"> secondary data collected for this research would be</w:t>
      </w:r>
      <w:r w:rsidR="005E193A" w:rsidRPr="001723B2">
        <w:rPr>
          <w:rFonts w:ascii="Arial" w:hAnsi="Arial" w:cs="Arial"/>
          <w:sz w:val="22"/>
          <w:szCs w:val="22"/>
        </w:rPr>
        <w:t xml:space="preserve"> </w:t>
      </w:r>
      <w:r w:rsidRPr="001723B2">
        <w:rPr>
          <w:rFonts w:ascii="Arial" w:hAnsi="Arial" w:cs="Arial"/>
          <w:sz w:val="22"/>
          <w:szCs w:val="22"/>
        </w:rPr>
        <w:t xml:space="preserve">within last 10 years to have high level of relevance for the study. </w:t>
      </w:r>
      <w:r w:rsidR="00832EA6" w:rsidRPr="001723B2">
        <w:rPr>
          <w:rFonts w:ascii="Arial" w:hAnsi="Arial" w:cs="Arial"/>
          <w:sz w:val="22"/>
          <w:szCs w:val="22"/>
        </w:rPr>
        <w:t>On</w:t>
      </w:r>
      <w:r w:rsidRPr="001723B2">
        <w:rPr>
          <w:rFonts w:ascii="Arial" w:hAnsi="Arial" w:cs="Arial"/>
          <w:sz w:val="22"/>
          <w:szCs w:val="22"/>
        </w:rPr>
        <w:t xml:space="preserve"> the other </w:t>
      </w:r>
      <w:r w:rsidR="00380E41" w:rsidRPr="001723B2">
        <w:rPr>
          <w:rFonts w:ascii="Arial" w:hAnsi="Arial" w:cs="Arial"/>
          <w:sz w:val="22"/>
          <w:szCs w:val="22"/>
        </w:rPr>
        <w:t>hand,</w:t>
      </w:r>
      <w:r w:rsidRPr="001723B2">
        <w:rPr>
          <w:rFonts w:ascii="Arial" w:hAnsi="Arial" w:cs="Arial"/>
          <w:sz w:val="22"/>
          <w:szCs w:val="22"/>
        </w:rPr>
        <w:t xml:space="preserve"> Information </w:t>
      </w:r>
      <w:r w:rsidRPr="001723B2">
        <w:rPr>
          <w:rFonts w:ascii="Arial" w:hAnsi="Arial" w:cs="Arial"/>
          <w:sz w:val="22"/>
          <w:szCs w:val="22"/>
        </w:rPr>
        <w:lastRenderedPageBreak/>
        <w:t xml:space="preserve">and Communication system use related secondary data would have to be focused on Hospital settings in the Healthcare system to be </w:t>
      </w:r>
      <w:r w:rsidR="00380E41" w:rsidRPr="001723B2">
        <w:rPr>
          <w:rFonts w:ascii="Arial" w:hAnsi="Arial" w:cs="Arial"/>
          <w:sz w:val="22"/>
          <w:szCs w:val="22"/>
        </w:rPr>
        <w:t>an</w:t>
      </w:r>
      <w:r w:rsidRPr="001723B2">
        <w:rPr>
          <w:rFonts w:ascii="Arial" w:hAnsi="Arial" w:cs="Arial"/>
          <w:sz w:val="22"/>
          <w:szCs w:val="22"/>
        </w:rPr>
        <w:t xml:space="preserve"> important inclusion </w:t>
      </w:r>
      <w:r w:rsidR="00380E41" w:rsidRPr="001723B2">
        <w:rPr>
          <w:rFonts w:ascii="Arial" w:hAnsi="Arial" w:cs="Arial"/>
          <w:sz w:val="22"/>
          <w:szCs w:val="22"/>
        </w:rPr>
        <w:t>criterion (Panneerselvam, 2014)</w:t>
      </w:r>
      <w:r w:rsidR="00D865A1" w:rsidRPr="001723B2">
        <w:rPr>
          <w:rFonts w:ascii="Arial" w:hAnsi="Arial" w:cs="Arial"/>
          <w:sz w:val="22"/>
          <w:szCs w:val="22"/>
        </w:rPr>
        <w:t>.</w:t>
      </w:r>
      <w:r w:rsidR="00BF390B" w:rsidRPr="001723B2">
        <w:rPr>
          <w:rFonts w:ascii="Arial" w:hAnsi="Arial" w:cs="Arial"/>
          <w:sz w:val="22"/>
          <w:szCs w:val="22"/>
        </w:rPr>
        <w:t xml:space="preserve"> </w:t>
      </w:r>
      <w:r w:rsidRPr="001723B2">
        <w:rPr>
          <w:rFonts w:ascii="Arial" w:hAnsi="Arial" w:cs="Arial"/>
          <w:sz w:val="22"/>
          <w:szCs w:val="22"/>
        </w:rPr>
        <w:t xml:space="preserve">The data source from various sources would be used in </w:t>
      </w:r>
      <w:r w:rsidR="00380E41" w:rsidRPr="001723B2">
        <w:rPr>
          <w:rFonts w:ascii="Arial" w:hAnsi="Arial" w:cs="Arial"/>
          <w:sz w:val="22"/>
          <w:szCs w:val="22"/>
        </w:rPr>
        <w:t>an</w:t>
      </w:r>
      <w:r w:rsidRPr="001723B2">
        <w:rPr>
          <w:rFonts w:ascii="Arial" w:hAnsi="Arial" w:cs="Arial"/>
          <w:sz w:val="22"/>
          <w:szCs w:val="22"/>
        </w:rPr>
        <w:t xml:space="preserve"> ethical manner by avoiding Plagiarism and using proper citation method. The following keywords would be used to</w:t>
      </w:r>
      <w:r w:rsidR="00E0679B" w:rsidRPr="001723B2">
        <w:rPr>
          <w:rFonts w:ascii="Arial" w:hAnsi="Arial" w:cs="Arial"/>
          <w:sz w:val="22"/>
          <w:szCs w:val="22"/>
        </w:rPr>
        <w:t xml:space="preserve"> search </w:t>
      </w:r>
      <w:r w:rsidRPr="001723B2">
        <w:rPr>
          <w:rFonts w:ascii="Arial" w:hAnsi="Arial" w:cs="Arial"/>
          <w:sz w:val="22"/>
          <w:szCs w:val="22"/>
        </w:rPr>
        <w:t xml:space="preserve">the secondary get up for the study using </w:t>
      </w:r>
      <w:r w:rsidR="00380E41" w:rsidRPr="001723B2">
        <w:rPr>
          <w:rFonts w:ascii="Arial" w:hAnsi="Arial" w:cs="Arial"/>
          <w:sz w:val="22"/>
          <w:szCs w:val="22"/>
        </w:rPr>
        <w:t>Boolean</w:t>
      </w:r>
      <w:r w:rsidRPr="001723B2">
        <w:rPr>
          <w:rFonts w:ascii="Arial" w:hAnsi="Arial" w:cs="Arial"/>
          <w:sz w:val="22"/>
          <w:szCs w:val="22"/>
        </w:rPr>
        <w:t xml:space="preserve"> operators like “and”</w:t>
      </w:r>
      <w:proofErr w:type="gramStart"/>
      <w:r w:rsidRPr="001723B2">
        <w:rPr>
          <w:rFonts w:ascii="Arial" w:hAnsi="Arial" w:cs="Arial"/>
          <w:sz w:val="22"/>
          <w:szCs w:val="22"/>
        </w:rPr>
        <w:t>/”or</w:t>
      </w:r>
      <w:proofErr w:type="gramEnd"/>
      <w:r w:rsidRPr="001723B2">
        <w:rPr>
          <w:rFonts w:ascii="Arial" w:hAnsi="Arial" w:cs="Arial"/>
          <w:sz w:val="22"/>
          <w:szCs w:val="22"/>
        </w:rPr>
        <w:t xml:space="preserve">”. </w:t>
      </w:r>
    </w:p>
    <w:p w14:paraId="47ACCB3E" w14:textId="77777777" w:rsidR="00B463D9" w:rsidRPr="001723B2" w:rsidRDefault="00B463D9" w:rsidP="00D33371">
      <w:pPr>
        <w:pStyle w:val="Normal1"/>
        <w:rPr>
          <w:rFonts w:ascii="Arial" w:hAnsi="Arial" w:cs="Arial"/>
          <w:sz w:val="22"/>
          <w:szCs w:val="22"/>
        </w:rPr>
      </w:pPr>
      <w:r w:rsidRPr="001723B2">
        <w:rPr>
          <w:rFonts w:ascii="Arial" w:hAnsi="Arial" w:cs="Arial"/>
          <w:sz w:val="22"/>
          <w:szCs w:val="22"/>
        </w:rPr>
        <w:t>Key words: technology; information; communication; healthcare; hospital; patient care; issues; ICT.</w:t>
      </w:r>
    </w:p>
    <w:p w14:paraId="4AFDD6ED" w14:textId="77777777" w:rsidR="00B463D9" w:rsidRPr="001723B2" w:rsidRDefault="00B463D9" w:rsidP="00D33371">
      <w:pPr>
        <w:pStyle w:val="Heading1"/>
        <w:rPr>
          <w:rFonts w:ascii="Arial" w:hAnsi="Arial" w:cs="Arial"/>
          <w:sz w:val="22"/>
          <w:szCs w:val="22"/>
        </w:rPr>
      </w:pPr>
      <w:bookmarkStart w:id="6" w:name="_Toc102398985"/>
      <w:r w:rsidRPr="001723B2">
        <w:rPr>
          <w:rFonts w:ascii="Arial" w:hAnsi="Arial" w:cs="Arial"/>
          <w:sz w:val="22"/>
          <w:szCs w:val="22"/>
        </w:rPr>
        <w:t>Literature review</w:t>
      </w:r>
      <w:bookmarkEnd w:id="6"/>
      <w:r w:rsidRPr="001723B2">
        <w:rPr>
          <w:rFonts w:ascii="Arial" w:hAnsi="Arial" w:cs="Arial"/>
          <w:sz w:val="22"/>
          <w:szCs w:val="22"/>
        </w:rPr>
        <w:t xml:space="preserve"> </w:t>
      </w:r>
    </w:p>
    <w:p w14:paraId="072B0DEE" w14:textId="77777777" w:rsidR="00B463D9" w:rsidRPr="001723B2" w:rsidRDefault="00B463D9" w:rsidP="00D33371">
      <w:pPr>
        <w:pStyle w:val="Normal1"/>
        <w:rPr>
          <w:rFonts w:ascii="Arial" w:hAnsi="Arial" w:cs="Arial"/>
          <w:sz w:val="22"/>
          <w:szCs w:val="22"/>
        </w:rPr>
      </w:pPr>
      <w:r w:rsidRPr="001723B2">
        <w:rPr>
          <w:rFonts w:ascii="Arial" w:hAnsi="Arial" w:cs="Arial"/>
          <w:sz w:val="22"/>
          <w:szCs w:val="22"/>
        </w:rPr>
        <w:t xml:space="preserve">Information and Communication Technology have different categories within the Healthcare sector, especially in the hospitals. In </w:t>
      </w:r>
      <w:proofErr w:type="gramStart"/>
      <w:r w:rsidRPr="001723B2">
        <w:rPr>
          <w:rFonts w:ascii="Arial" w:hAnsi="Arial" w:cs="Arial"/>
          <w:sz w:val="22"/>
          <w:szCs w:val="22"/>
        </w:rPr>
        <w:t>general</w:t>
      </w:r>
      <w:proofErr w:type="gramEnd"/>
      <w:r w:rsidRPr="001723B2">
        <w:rPr>
          <w:rFonts w:ascii="Arial" w:hAnsi="Arial" w:cs="Arial"/>
          <w:sz w:val="22"/>
          <w:szCs w:val="22"/>
        </w:rPr>
        <w:t xml:space="preserve"> four different categories can be identified that are used within a hospital. These categories of systems are </w:t>
      </w:r>
      <w:r w:rsidR="00D87BD2" w:rsidRPr="001723B2">
        <w:rPr>
          <w:rFonts w:ascii="Arial" w:hAnsi="Arial" w:cs="Arial"/>
          <w:sz w:val="22"/>
          <w:szCs w:val="22"/>
        </w:rPr>
        <w:t>“hospital</w:t>
      </w:r>
      <w:r w:rsidRPr="001723B2">
        <w:rPr>
          <w:rFonts w:ascii="Arial" w:hAnsi="Arial" w:cs="Arial"/>
          <w:sz w:val="22"/>
          <w:szCs w:val="22"/>
        </w:rPr>
        <w:t xml:space="preserve"> management system”, “health and education”, </w:t>
      </w:r>
      <w:r w:rsidR="00D87BD2" w:rsidRPr="001723B2">
        <w:rPr>
          <w:rFonts w:ascii="Arial" w:hAnsi="Arial" w:cs="Arial"/>
          <w:sz w:val="22"/>
          <w:szCs w:val="22"/>
        </w:rPr>
        <w:t>“health</w:t>
      </w:r>
      <w:r w:rsidRPr="001723B2">
        <w:rPr>
          <w:rFonts w:ascii="Arial" w:hAnsi="Arial" w:cs="Arial"/>
          <w:sz w:val="22"/>
          <w:szCs w:val="22"/>
        </w:rPr>
        <w:t xml:space="preserve"> data management” and health research related Information Communication Technology requirements </w:t>
      </w:r>
      <w:r w:rsidR="00E078B3" w:rsidRPr="001723B2">
        <w:rPr>
          <w:rFonts w:ascii="Arial" w:hAnsi="Arial" w:cs="Arial"/>
          <w:sz w:val="22"/>
          <w:szCs w:val="22"/>
        </w:rPr>
        <w:t xml:space="preserve">(Sharma </w:t>
      </w:r>
      <w:r w:rsidR="00E078B3" w:rsidRPr="001723B2">
        <w:rPr>
          <w:rFonts w:ascii="Arial" w:hAnsi="Arial" w:cs="Arial"/>
          <w:i/>
          <w:sz w:val="22"/>
          <w:szCs w:val="22"/>
        </w:rPr>
        <w:t>et al</w:t>
      </w:r>
      <w:r w:rsidR="00E078B3" w:rsidRPr="001723B2">
        <w:rPr>
          <w:rFonts w:ascii="Arial" w:hAnsi="Arial" w:cs="Arial"/>
          <w:sz w:val="22"/>
          <w:szCs w:val="22"/>
        </w:rPr>
        <w:t>., 2018)</w:t>
      </w:r>
      <w:r w:rsidR="00D87BD2" w:rsidRPr="001723B2">
        <w:rPr>
          <w:rFonts w:ascii="Arial" w:hAnsi="Arial" w:cs="Arial"/>
          <w:sz w:val="22"/>
          <w:szCs w:val="22"/>
        </w:rPr>
        <w:t>.</w:t>
      </w:r>
      <w:r w:rsidRPr="001723B2">
        <w:rPr>
          <w:rFonts w:ascii="Arial" w:hAnsi="Arial" w:cs="Arial"/>
          <w:sz w:val="22"/>
          <w:szCs w:val="22"/>
        </w:rPr>
        <w:t xml:space="preserve"> The hospital communication systems are specially designed platforms using technology and communication systems that facilitate the Healthcare staff in collaborating, </w:t>
      </w:r>
      <w:proofErr w:type="gramStart"/>
      <w:r w:rsidRPr="001723B2">
        <w:rPr>
          <w:rFonts w:ascii="Arial" w:hAnsi="Arial" w:cs="Arial"/>
          <w:sz w:val="22"/>
          <w:szCs w:val="22"/>
        </w:rPr>
        <w:t>connecting</w:t>
      </w:r>
      <w:proofErr w:type="gramEnd"/>
      <w:r w:rsidRPr="001723B2">
        <w:rPr>
          <w:rFonts w:ascii="Arial" w:hAnsi="Arial" w:cs="Arial"/>
          <w:sz w:val="22"/>
          <w:szCs w:val="22"/>
        </w:rPr>
        <w:t xml:space="preserve"> and exchanging information and ideas in the patient treatment process. There are various approaches of information collection and dissemination within the hospital communication system. For example, the information related to medicines administration, equipment management, operating Hospital facilities, on screen patient monitoring systems, use of mobile devices, computers, </w:t>
      </w:r>
      <w:proofErr w:type="gramStart"/>
      <w:r w:rsidRPr="001723B2">
        <w:rPr>
          <w:rFonts w:ascii="Arial" w:hAnsi="Arial" w:cs="Arial"/>
          <w:sz w:val="22"/>
          <w:szCs w:val="22"/>
        </w:rPr>
        <w:t>phones</w:t>
      </w:r>
      <w:proofErr w:type="gramEnd"/>
      <w:r w:rsidRPr="001723B2">
        <w:rPr>
          <w:rFonts w:ascii="Arial" w:hAnsi="Arial" w:cs="Arial"/>
          <w:sz w:val="22"/>
          <w:szCs w:val="22"/>
        </w:rPr>
        <w:t xml:space="preserve"> and digital Signage are some of the most important approaches </w:t>
      </w:r>
      <w:r w:rsidR="00D87BD2" w:rsidRPr="001723B2">
        <w:rPr>
          <w:rFonts w:ascii="Arial" w:hAnsi="Arial" w:cs="Arial"/>
          <w:sz w:val="22"/>
          <w:szCs w:val="22"/>
        </w:rPr>
        <w:t xml:space="preserve">(Pinto </w:t>
      </w:r>
      <w:r w:rsidR="00D87BD2" w:rsidRPr="001723B2">
        <w:rPr>
          <w:rFonts w:ascii="Arial" w:hAnsi="Arial" w:cs="Arial"/>
          <w:i/>
          <w:sz w:val="22"/>
          <w:szCs w:val="22"/>
        </w:rPr>
        <w:t>et al.,</w:t>
      </w:r>
      <w:r w:rsidR="00D87BD2" w:rsidRPr="001723B2">
        <w:rPr>
          <w:rFonts w:ascii="Arial" w:hAnsi="Arial" w:cs="Arial"/>
          <w:sz w:val="22"/>
          <w:szCs w:val="22"/>
        </w:rPr>
        <w:t xml:space="preserve"> 2017)</w:t>
      </w:r>
      <w:r w:rsidR="008A1ACD" w:rsidRPr="001723B2">
        <w:rPr>
          <w:rFonts w:ascii="Arial" w:hAnsi="Arial" w:cs="Arial"/>
          <w:sz w:val="22"/>
          <w:szCs w:val="22"/>
        </w:rPr>
        <w:t>.</w:t>
      </w:r>
      <w:r w:rsidRPr="001723B2">
        <w:rPr>
          <w:rFonts w:ascii="Arial" w:hAnsi="Arial" w:cs="Arial"/>
          <w:sz w:val="22"/>
          <w:szCs w:val="22"/>
        </w:rPr>
        <w:t xml:space="preserve"> </w:t>
      </w:r>
      <w:proofErr w:type="gramStart"/>
      <w:r w:rsidRPr="001723B2">
        <w:rPr>
          <w:rFonts w:ascii="Arial" w:hAnsi="Arial" w:cs="Arial"/>
          <w:sz w:val="22"/>
          <w:szCs w:val="22"/>
        </w:rPr>
        <w:t>Therefore</w:t>
      </w:r>
      <w:proofErr w:type="gramEnd"/>
      <w:r w:rsidRPr="001723B2">
        <w:rPr>
          <w:rFonts w:ascii="Arial" w:hAnsi="Arial" w:cs="Arial"/>
          <w:sz w:val="22"/>
          <w:szCs w:val="22"/>
        </w:rPr>
        <w:t xml:space="preserve"> as the technology and systems are evolving, inclusions of different tools and systems are happening within a hospital setting.</w:t>
      </w:r>
    </w:p>
    <w:p w14:paraId="19C2100C" w14:textId="51273F5D" w:rsidR="00B463D9" w:rsidRPr="001723B2" w:rsidRDefault="00B463D9" w:rsidP="00D33371">
      <w:pPr>
        <w:pStyle w:val="Normal1"/>
        <w:rPr>
          <w:rFonts w:ascii="Arial" w:hAnsi="Arial" w:cs="Arial"/>
          <w:sz w:val="22"/>
          <w:szCs w:val="22"/>
        </w:rPr>
      </w:pPr>
      <w:r w:rsidRPr="001723B2">
        <w:rPr>
          <w:rFonts w:ascii="Arial" w:hAnsi="Arial" w:cs="Arial"/>
          <w:sz w:val="22"/>
          <w:szCs w:val="22"/>
        </w:rPr>
        <w:t xml:space="preserve">In case of broader </w:t>
      </w:r>
      <w:r w:rsidR="00380E41" w:rsidRPr="001723B2">
        <w:rPr>
          <w:rFonts w:ascii="Arial" w:hAnsi="Arial" w:cs="Arial"/>
          <w:sz w:val="22"/>
          <w:szCs w:val="22"/>
        </w:rPr>
        <w:t>Healthcare setting</w:t>
      </w:r>
      <w:r w:rsidRPr="001723B2">
        <w:rPr>
          <w:rFonts w:ascii="Arial" w:hAnsi="Arial" w:cs="Arial"/>
          <w:sz w:val="22"/>
          <w:szCs w:val="22"/>
        </w:rPr>
        <w:t xml:space="preserve"> the information communication technology falls under different categories in terms of Communications type. One of the important categories is the care provided to patients </w:t>
      </w:r>
      <w:r w:rsidR="00D87BD2" w:rsidRPr="001723B2">
        <w:rPr>
          <w:rFonts w:ascii="Arial" w:hAnsi="Arial" w:cs="Arial"/>
          <w:sz w:val="22"/>
          <w:szCs w:val="22"/>
        </w:rPr>
        <w:t xml:space="preserve">(Sharma </w:t>
      </w:r>
      <w:r w:rsidR="00D87BD2" w:rsidRPr="001723B2">
        <w:rPr>
          <w:rFonts w:ascii="Arial" w:hAnsi="Arial" w:cs="Arial"/>
          <w:i/>
          <w:sz w:val="22"/>
          <w:szCs w:val="22"/>
        </w:rPr>
        <w:t>et al</w:t>
      </w:r>
      <w:r w:rsidR="00D87BD2" w:rsidRPr="001723B2">
        <w:rPr>
          <w:rFonts w:ascii="Arial" w:hAnsi="Arial" w:cs="Arial"/>
          <w:sz w:val="22"/>
          <w:szCs w:val="22"/>
        </w:rPr>
        <w:t xml:space="preserve">., 2018). </w:t>
      </w:r>
      <w:r w:rsidRPr="001723B2">
        <w:rPr>
          <w:rFonts w:ascii="Arial" w:hAnsi="Arial" w:cs="Arial"/>
          <w:sz w:val="22"/>
          <w:szCs w:val="22"/>
        </w:rPr>
        <w:t xml:space="preserve">The use of emerging Technologies for automating patient </w:t>
      </w:r>
      <w:r w:rsidR="00D87BD2" w:rsidRPr="001723B2">
        <w:rPr>
          <w:rFonts w:ascii="Arial" w:hAnsi="Arial" w:cs="Arial"/>
          <w:sz w:val="22"/>
          <w:szCs w:val="22"/>
        </w:rPr>
        <w:t>appointments</w:t>
      </w:r>
      <w:r w:rsidR="00737509" w:rsidRPr="001723B2">
        <w:rPr>
          <w:rFonts w:ascii="Arial" w:hAnsi="Arial" w:cs="Arial"/>
          <w:sz w:val="22"/>
          <w:szCs w:val="22"/>
        </w:rPr>
        <w:t xml:space="preserve"> </w:t>
      </w:r>
      <w:r w:rsidRPr="001723B2">
        <w:rPr>
          <w:rFonts w:ascii="Arial" w:hAnsi="Arial" w:cs="Arial"/>
          <w:sz w:val="22"/>
          <w:szCs w:val="22"/>
        </w:rPr>
        <w:t xml:space="preserve">and other communication channels for the patients to connect with the providers of the Healthcare are part of this type of communication. The next type is the provided to provider communication which is basically the communication between the health care personnel for exchanging patient, </w:t>
      </w:r>
      <w:proofErr w:type="gramStart"/>
      <w:r w:rsidRPr="001723B2">
        <w:rPr>
          <w:rFonts w:ascii="Arial" w:hAnsi="Arial" w:cs="Arial"/>
          <w:sz w:val="22"/>
          <w:szCs w:val="22"/>
        </w:rPr>
        <w:t>evidence</w:t>
      </w:r>
      <w:proofErr w:type="gramEnd"/>
      <w:r w:rsidRPr="001723B2">
        <w:rPr>
          <w:rFonts w:ascii="Arial" w:hAnsi="Arial" w:cs="Arial"/>
          <w:sz w:val="22"/>
          <w:szCs w:val="22"/>
        </w:rPr>
        <w:t xml:space="preserve"> and other related Information sharing </w:t>
      </w:r>
      <w:r w:rsidR="00977868" w:rsidRPr="001723B2">
        <w:rPr>
          <w:rFonts w:ascii="Arial" w:hAnsi="Arial" w:cs="Arial"/>
          <w:sz w:val="22"/>
          <w:szCs w:val="22"/>
        </w:rPr>
        <w:t xml:space="preserve">(Pinto </w:t>
      </w:r>
      <w:r w:rsidR="00977868" w:rsidRPr="001723B2">
        <w:rPr>
          <w:rFonts w:ascii="Arial" w:hAnsi="Arial" w:cs="Arial"/>
          <w:i/>
          <w:sz w:val="22"/>
          <w:szCs w:val="22"/>
        </w:rPr>
        <w:t>et al.,</w:t>
      </w:r>
      <w:r w:rsidR="00977868" w:rsidRPr="001723B2">
        <w:rPr>
          <w:rFonts w:ascii="Arial" w:hAnsi="Arial" w:cs="Arial"/>
          <w:sz w:val="22"/>
          <w:szCs w:val="22"/>
        </w:rPr>
        <w:t xml:space="preserve"> 2017). </w:t>
      </w:r>
      <w:r w:rsidRPr="001723B2">
        <w:rPr>
          <w:rFonts w:ascii="Arial" w:hAnsi="Arial" w:cs="Arial"/>
          <w:sz w:val="22"/>
          <w:szCs w:val="22"/>
        </w:rPr>
        <w:t xml:space="preserve">The next type of communication happens between providers and the Machines, where the different machines and equipment placed within a hospital setting for the management of patient care, patient information </w:t>
      </w:r>
      <w:proofErr w:type="gramStart"/>
      <w:r w:rsidRPr="001723B2">
        <w:rPr>
          <w:rFonts w:ascii="Arial" w:hAnsi="Arial" w:cs="Arial"/>
          <w:sz w:val="22"/>
          <w:szCs w:val="22"/>
        </w:rPr>
        <w:t>storing</w:t>
      </w:r>
      <w:proofErr w:type="gramEnd"/>
      <w:r w:rsidRPr="001723B2">
        <w:rPr>
          <w:rFonts w:ascii="Arial" w:hAnsi="Arial" w:cs="Arial"/>
          <w:sz w:val="22"/>
          <w:szCs w:val="22"/>
        </w:rPr>
        <w:t xml:space="preserve"> and staff </w:t>
      </w:r>
      <w:r w:rsidRPr="001723B2">
        <w:rPr>
          <w:rFonts w:ascii="Arial" w:hAnsi="Arial" w:cs="Arial"/>
          <w:sz w:val="22"/>
          <w:szCs w:val="22"/>
        </w:rPr>
        <w:lastRenderedPageBreak/>
        <w:t>support systems are important components. Real time emergency communication is another important category of communication that happens in hospitals.</w:t>
      </w:r>
    </w:p>
    <w:p w14:paraId="44EE52C2" w14:textId="0A95A987" w:rsidR="00B463D9" w:rsidRPr="001723B2" w:rsidRDefault="00B463D9" w:rsidP="00D33371">
      <w:pPr>
        <w:pStyle w:val="Normal1"/>
        <w:rPr>
          <w:rFonts w:ascii="Arial" w:hAnsi="Arial" w:cs="Arial"/>
          <w:sz w:val="22"/>
          <w:szCs w:val="22"/>
        </w:rPr>
      </w:pPr>
      <w:r w:rsidRPr="001723B2">
        <w:rPr>
          <w:rFonts w:ascii="Arial" w:hAnsi="Arial" w:cs="Arial"/>
          <w:sz w:val="22"/>
          <w:szCs w:val="22"/>
        </w:rPr>
        <w:t xml:space="preserve">There are some important emerging communication systems that are growing popular within the Healthcare industry. The innovation and Technology used have been accelerated because of the current pandemic situation and the significant level of resource prices witnessed by the Healthcare sectors across the world </w:t>
      </w:r>
      <w:r w:rsidR="00B364C9" w:rsidRPr="001723B2">
        <w:rPr>
          <w:rFonts w:ascii="Arial" w:hAnsi="Arial" w:cs="Arial"/>
          <w:sz w:val="22"/>
          <w:szCs w:val="22"/>
        </w:rPr>
        <w:t xml:space="preserve">(Shafqat </w:t>
      </w:r>
      <w:r w:rsidR="00B364C9" w:rsidRPr="001723B2">
        <w:rPr>
          <w:rFonts w:ascii="Arial" w:hAnsi="Arial" w:cs="Arial"/>
          <w:i/>
          <w:sz w:val="22"/>
          <w:szCs w:val="22"/>
        </w:rPr>
        <w:t>et al.,</w:t>
      </w:r>
      <w:r w:rsidR="00B364C9" w:rsidRPr="001723B2">
        <w:rPr>
          <w:rFonts w:ascii="Arial" w:hAnsi="Arial" w:cs="Arial"/>
          <w:sz w:val="22"/>
          <w:szCs w:val="22"/>
        </w:rPr>
        <w:t xml:space="preserve"> 2020)</w:t>
      </w:r>
      <w:r w:rsidR="00DD0233" w:rsidRPr="001723B2">
        <w:rPr>
          <w:rFonts w:ascii="Arial" w:hAnsi="Arial" w:cs="Arial"/>
          <w:sz w:val="22"/>
          <w:szCs w:val="22"/>
        </w:rPr>
        <w:t>.</w:t>
      </w:r>
      <w:r w:rsidRPr="001723B2">
        <w:rPr>
          <w:rFonts w:ascii="Arial" w:hAnsi="Arial" w:cs="Arial"/>
          <w:sz w:val="22"/>
          <w:szCs w:val="22"/>
        </w:rPr>
        <w:t xml:space="preserve"> Technology is an important solution that can bridge this gap and not only improve communication but also improve the quality of care. The digitisation process has seen a significant level of acceleration because of the current overstressed</w:t>
      </w:r>
      <w:r w:rsidR="00737509" w:rsidRPr="001723B2">
        <w:rPr>
          <w:rFonts w:ascii="Arial" w:hAnsi="Arial" w:cs="Arial"/>
          <w:sz w:val="22"/>
          <w:szCs w:val="22"/>
        </w:rPr>
        <w:t xml:space="preserve"> </w:t>
      </w:r>
      <w:r w:rsidRPr="001723B2">
        <w:rPr>
          <w:rFonts w:ascii="Arial" w:hAnsi="Arial" w:cs="Arial"/>
          <w:sz w:val="22"/>
          <w:szCs w:val="22"/>
        </w:rPr>
        <w:t xml:space="preserve">on the Health Care systems. The use of digital tools for collaborations, smart Technologies, use of automation tools and such other digital tools are changing the operational approach within the largest Healthcare and Hospital Sector </w:t>
      </w:r>
      <w:r w:rsidR="00DD0233" w:rsidRPr="001723B2">
        <w:rPr>
          <w:rFonts w:ascii="Arial" w:hAnsi="Arial" w:cs="Arial"/>
          <w:sz w:val="22"/>
          <w:szCs w:val="22"/>
        </w:rPr>
        <w:t>(Ehteshami</w:t>
      </w:r>
      <w:r w:rsidR="000E0AED" w:rsidRPr="001723B2">
        <w:rPr>
          <w:rFonts w:ascii="Arial" w:hAnsi="Arial" w:cs="Arial"/>
          <w:sz w:val="22"/>
          <w:szCs w:val="22"/>
        </w:rPr>
        <w:t xml:space="preserve"> </w:t>
      </w:r>
      <w:r w:rsidR="000E0AED" w:rsidRPr="001723B2">
        <w:rPr>
          <w:rFonts w:ascii="Arial" w:hAnsi="Arial" w:cs="Arial"/>
          <w:i/>
          <w:sz w:val="22"/>
          <w:szCs w:val="22"/>
        </w:rPr>
        <w:t>et al.,</w:t>
      </w:r>
      <w:r w:rsidR="000E0AED" w:rsidRPr="001723B2">
        <w:rPr>
          <w:rFonts w:ascii="Arial" w:hAnsi="Arial" w:cs="Arial"/>
          <w:sz w:val="22"/>
          <w:szCs w:val="22"/>
        </w:rPr>
        <w:t xml:space="preserve"> 2013).</w:t>
      </w:r>
      <w:r w:rsidRPr="001723B2">
        <w:rPr>
          <w:rFonts w:ascii="Arial" w:hAnsi="Arial" w:cs="Arial"/>
          <w:sz w:val="22"/>
          <w:szCs w:val="22"/>
        </w:rPr>
        <w:t xml:space="preserve"> The telemedicine related innovative solutions are also growing in popularity and during this pandemic time have significantly increased its adoption.</w:t>
      </w:r>
      <w:r w:rsidR="00737509" w:rsidRPr="001723B2">
        <w:rPr>
          <w:rFonts w:ascii="Arial" w:hAnsi="Arial" w:cs="Arial"/>
          <w:sz w:val="22"/>
          <w:szCs w:val="22"/>
        </w:rPr>
        <w:t xml:space="preserve"> </w:t>
      </w:r>
      <w:r w:rsidRPr="001723B2">
        <w:rPr>
          <w:rFonts w:ascii="Arial" w:hAnsi="Arial" w:cs="Arial"/>
          <w:sz w:val="22"/>
          <w:szCs w:val="22"/>
        </w:rPr>
        <w:t xml:space="preserve">The consultants from Deloitte have shown in one of their studies that appointments for virtual medical assistance in 2021 were expected to rise by 5% globally </w:t>
      </w:r>
      <w:r w:rsidR="00ED33DD" w:rsidRPr="001723B2">
        <w:rPr>
          <w:rFonts w:ascii="Arial" w:hAnsi="Arial" w:cs="Arial"/>
          <w:sz w:val="22"/>
          <w:szCs w:val="22"/>
        </w:rPr>
        <w:t xml:space="preserve">(Bestsennyy </w:t>
      </w:r>
      <w:r w:rsidR="00ED33DD" w:rsidRPr="001723B2">
        <w:rPr>
          <w:rFonts w:ascii="Arial" w:hAnsi="Arial" w:cs="Arial"/>
          <w:i/>
          <w:sz w:val="22"/>
          <w:szCs w:val="22"/>
        </w:rPr>
        <w:t>et al.,</w:t>
      </w:r>
      <w:r w:rsidR="00ED33DD" w:rsidRPr="001723B2">
        <w:rPr>
          <w:rFonts w:ascii="Arial" w:hAnsi="Arial" w:cs="Arial"/>
          <w:sz w:val="22"/>
          <w:szCs w:val="22"/>
        </w:rPr>
        <w:t xml:space="preserve"> 2</w:t>
      </w:r>
      <w:r w:rsidR="00BB2E26" w:rsidRPr="001723B2">
        <w:rPr>
          <w:rFonts w:ascii="Arial" w:hAnsi="Arial" w:cs="Arial"/>
          <w:sz w:val="22"/>
          <w:szCs w:val="22"/>
        </w:rPr>
        <w:t>021).</w:t>
      </w:r>
      <w:r w:rsidRPr="001723B2">
        <w:rPr>
          <w:rFonts w:ascii="Arial" w:hAnsi="Arial" w:cs="Arial"/>
          <w:sz w:val="22"/>
          <w:szCs w:val="22"/>
        </w:rPr>
        <w:t xml:space="preserve"> </w:t>
      </w:r>
      <w:r w:rsidR="00380E41" w:rsidRPr="001723B2">
        <w:rPr>
          <w:rFonts w:ascii="Arial" w:hAnsi="Arial" w:cs="Arial"/>
          <w:sz w:val="22"/>
          <w:szCs w:val="22"/>
        </w:rPr>
        <w:t>Therefore,</w:t>
      </w:r>
      <w:r w:rsidRPr="001723B2">
        <w:rPr>
          <w:rFonts w:ascii="Arial" w:hAnsi="Arial" w:cs="Arial"/>
          <w:sz w:val="22"/>
          <w:szCs w:val="22"/>
        </w:rPr>
        <w:t xml:space="preserve"> a change is happening within the greater Healthcare industry. In the case of hospital</w:t>
      </w:r>
      <w:r w:rsidR="00737509" w:rsidRPr="001723B2">
        <w:rPr>
          <w:rFonts w:ascii="Arial" w:hAnsi="Arial" w:cs="Arial"/>
          <w:sz w:val="22"/>
          <w:szCs w:val="22"/>
        </w:rPr>
        <w:t xml:space="preserve"> </w:t>
      </w:r>
      <w:r w:rsidRPr="001723B2">
        <w:rPr>
          <w:rFonts w:ascii="Arial" w:hAnsi="Arial" w:cs="Arial"/>
          <w:sz w:val="22"/>
          <w:szCs w:val="22"/>
        </w:rPr>
        <w:t>related patient care delivery processes, the mobile fast communication policy is an important</w:t>
      </w:r>
      <w:r w:rsidR="00737509" w:rsidRPr="001723B2">
        <w:rPr>
          <w:rFonts w:ascii="Arial" w:hAnsi="Arial" w:cs="Arial"/>
          <w:sz w:val="22"/>
          <w:szCs w:val="22"/>
        </w:rPr>
        <w:t xml:space="preserve"> </w:t>
      </w:r>
      <w:r w:rsidRPr="001723B2">
        <w:rPr>
          <w:rFonts w:ascii="Arial" w:hAnsi="Arial" w:cs="Arial"/>
          <w:sz w:val="22"/>
          <w:szCs w:val="22"/>
        </w:rPr>
        <w:t xml:space="preserve">Trend </w:t>
      </w:r>
      <w:r w:rsidR="00380E41" w:rsidRPr="001723B2">
        <w:rPr>
          <w:rFonts w:ascii="Arial" w:hAnsi="Arial" w:cs="Arial"/>
          <w:sz w:val="22"/>
          <w:szCs w:val="22"/>
        </w:rPr>
        <w:t>currently</w:t>
      </w:r>
      <w:r w:rsidRPr="001723B2">
        <w:rPr>
          <w:rFonts w:ascii="Arial" w:hAnsi="Arial" w:cs="Arial"/>
          <w:sz w:val="22"/>
          <w:szCs w:val="22"/>
        </w:rPr>
        <w:t xml:space="preserve">. </w:t>
      </w:r>
      <w:r w:rsidR="00823C49" w:rsidRPr="001723B2">
        <w:rPr>
          <w:rFonts w:ascii="Arial" w:hAnsi="Arial" w:cs="Arial"/>
          <w:sz w:val="22"/>
          <w:szCs w:val="22"/>
        </w:rPr>
        <w:t>The</w:t>
      </w:r>
      <w:r w:rsidRPr="001723B2">
        <w:rPr>
          <w:rFonts w:ascii="Arial" w:hAnsi="Arial" w:cs="Arial"/>
          <w:sz w:val="22"/>
          <w:szCs w:val="22"/>
        </w:rPr>
        <w:t xml:space="preserve"> use of </w:t>
      </w:r>
      <w:r w:rsidR="00380E41" w:rsidRPr="001723B2">
        <w:rPr>
          <w:rFonts w:ascii="Arial" w:hAnsi="Arial" w:cs="Arial"/>
          <w:sz w:val="22"/>
          <w:szCs w:val="22"/>
        </w:rPr>
        <w:t>cloud-based</w:t>
      </w:r>
      <w:r w:rsidRPr="001723B2">
        <w:rPr>
          <w:rFonts w:ascii="Arial" w:hAnsi="Arial" w:cs="Arial"/>
          <w:sz w:val="22"/>
          <w:szCs w:val="22"/>
        </w:rPr>
        <w:t xml:space="preserve"> solutions for collaboration, growing usage of </w:t>
      </w:r>
      <w:r w:rsidR="00DD0233" w:rsidRPr="001723B2">
        <w:rPr>
          <w:rFonts w:ascii="Arial" w:hAnsi="Arial" w:cs="Arial"/>
          <w:sz w:val="22"/>
          <w:szCs w:val="22"/>
        </w:rPr>
        <w:t>Smartphone</w:t>
      </w:r>
      <w:r w:rsidRPr="001723B2">
        <w:rPr>
          <w:rFonts w:ascii="Arial" w:hAnsi="Arial" w:cs="Arial"/>
          <w:sz w:val="22"/>
          <w:szCs w:val="22"/>
        </w:rPr>
        <w:t xml:space="preserve"> and internet services is one of the important facilitating </w:t>
      </w:r>
      <w:r w:rsidR="00823C49" w:rsidRPr="001723B2">
        <w:rPr>
          <w:rFonts w:ascii="Arial" w:hAnsi="Arial" w:cs="Arial"/>
          <w:sz w:val="22"/>
          <w:szCs w:val="22"/>
        </w:rPr>
        <w:t>factors</w:t>
      </w:r>
      <w:r w:rsidRPr="001723B2">
        <w:rPr>
          <w:rFonts w:ascii="Arial" w:hAnsi="Arial" w:cs="Arial"/>
          <w:sz w:val="22"/>
          <w:szCs w:val="22"/>
        </w:rPr>
        <w:t xml:space="preserve"> that helps every Healthcare </w:t>
      </w:r>
      <w:r w:rsidR="00823C49" w:rsidRPr="001723B2">
        <w:rPr>
          <w:rFonts w:ascii="Arial" w:hAnsi="Arial" w:cs="Arial"/>
          <w:sz w:val="22"/>
          <w:szCs w:val="22"/>
        </w:rPr>
        <w:t>professional</w:t>
      </w:r>
      <w:r w:rsidRPr="001723B2">
        <w:rPr>
          <w:rFonts w:ascii="Arial" w:hAnsi="Arial" w:cs="Arial"/>
          <w:sz w:val="22"/>
          <w:szCs w:val="22"/>
        </w:rPr>
        <w:t xml:space="preserve"> within a hospital to remain connected to each other as well as can share real time capabilities</w:t>
      </w:r>
      <w:r w:rsidR="00737509" w:rsidRPr="001723B2">
        <w:rPr>
          <w:rFonts w:ascii="Arial" w:hAnsi="Arial" w:cs="Arial"/>
          <w:sz w:val="22"/>
          <w:szCs w:val="22"/>
        </w:rPr>
        <w:t xml:space="preserve"> </w:t>
      </w:r>
      <w:r w:rsidR="00DD0233" w:rsidRPr="001723B2">
        <w:rPr>
          <w:rFonts w:ascii="Arial" w:hAnsi="Arial" w:cs="Arial"/>
          <w:sz w:val="22"/>
          <w:szCs w:val="22"/>
        </w:rPr>
        <w:t xml:space="preserve">(Shafqat </w:t>
      </w:r>
      <w:r w:rsidR="00DD0233" w:rsidRPr="001723B2">
        <w:rPr>
          <w:rFonts w:ascii="Arial" w:hAnsi="Arial" w:cs="Arial"/>
          <w:i/>
          <w:sz w:val="22"/>
          <w:szCs w:val="22"/>
        </w:rPr>
        <w:t>et al.,</w:t>
      </w:r>
      <w:r w:rsidR="00DD0233" w:rsidRPr="001723B2">
        <w:rPr>
          <w:rFonts w:ascii="Arial" w:hAnsi="Arial" w:cs="Arial"/>
          <w:sz w:val="22"/>
          <w:szCs w:val="22"/>
        </w:rPr>
        <w:t xml:space="preserve"> 2020). </w:t>
      </w:r>
      <w:r w:rsidRPr="001723B2">
        <w:rPr>
          <w:rFonts w:ascii="Arial" w:hAnsi="Arial" w:cs="Arial"/>
          <w:sz w:val="22"/>
          <w:szCs w:val="22"/>
        </w:rPr>
        <w:t xml:space="preserve">This kind of changes is revolutionizing the </w:t>
      </w:r>
      <w:r w:rsidR="00380E41" w:rsidRPr="001723B2">
        <w:rPr>
          <w:rFonts w:ascii="Arial" w:hAnsi="Arial" w:cs="Arial"/>
          <w:sz w:val="22"/>
          <w:szCs w:val="22"/>
        </w:rPr>
        <w:t>emergency</w:t>
      </w:r>
      <w:r w:rsidRPr="001723B2">
        <w:rPr>
          <w:rFonts w:ascii="Arial" w:hAnsi="Arial" w:cs="Arial"/>
          <w:sz w:val="22"/>
          <w:szCs w:val="22"/>
        </w:rPr>
        <w:t xml:space="preserve"> handling within a hospital as well as is also helpful in faster patient care delivery. </w:t>
      </w:r>
      <w:r w:rsidR="00823C49" w:rsidRPr="001723B2">
        <w:rPr>
          <w:rFonts w:ascii="Arial" w:hAnsi="Arial" w:cs="Arial"/>
          <w:sz w:val="22"/>
          <w:szCs w:val="22"/>
        </w:rPr>
        <w:t>The</w:t>
      </w:r>
      <w:r w:rsidRPr="001723B2">
        <w:rPr>
          <w:rFonts w:ascii="Arial" w:hAnsi="Arial" w:cs="Arial"/>
          <w:sz w:val="22"/>
          <w:szCs w:val="22"/>
        </w:rPr>
        <w:t xml:space="preserve"> communication process becomes much more streamline through the centralised information system development.</w:t>
      </w:r>
    </w:p>
    <w:p w14:paraId="05E9B160" w14:textId="77777777" w:rsidR="00B463D9" w:rsidRPr="001723B2" w:rsidRDefault="00B463D9" w:rsidP="00D33371">
      <w:pPr>
        <w:pStyle w:val="Heading1"/>
        <w:rPr>
          <w:rFonts w:ascii="Arial" w:hAnsi="Arial" w:cs="Arial"/>
          <w:sz w:val="22"/>
          <w:szCs w:val="22"/>
        </w:rPr>
      </w:pPr>
      <w:bookmarkStart w:id="7" w:name="_Toc102398986"/>
      <w:r w:rsidRPr="001723B2">
        <w:rPr>
          <w:rFonts w:ascii="Arial" w:hAnsi="Arial" w:cs="Arial"/>
          <w:sz w:val="22"/>
          <w:szCs w:val="22"/>
        </w:rPr>
        <w:t>Analysis and Discussion</w:t>
      </w:r>
      <w:bookmarkEnd w:id="7"/>
    </w:p>
    <w:p w14:paraId="71465BA1" w14:textId="53120EDA" w:rsidR="00B463D9" w:rsidRPr="001723B2" w:rsidRDefault="00B463D9" w:rsidP="00D33371">
      <w:pPr>
        <w:pStyle w:val="Normal1"/>
        <w:rPr>
          <w:rFonts w:ascii="Arial" w:hAnsi="Arial" w:cs="Arial"/>
          <w:sz w:val="22"/>
          <w:szCs w:val="22"/>
        </w:rPr>
      </w:pPr>
      <w:r w:rsidRPr="001723B2">
        <w:rPr>
          <w:rFonts w:ascii="Arial" w:hAnsi="Arial" w:cs="Arial"/>
          <w:sz w:val="22"/>
          <w:szCs w:val="22"/>
        </w:rPr>
        <w:t xml:space="preserve"> The above literature review has shown the kind of development happening within the hospital factors related to technology and communication system utilisation. </w:t>
      </w:r>
      <w:r w:rsidR="003E63CA" w:rsidRPr="001723B2">
        <w:rPr>
          <w:rFonts w:ascii="Arial" w:hAnsi="Arial" w:cs="Arial"/>
          <w:sz w:val="22"/>
          <w:szCs w:val="22"/>
        </w:rPr>
        <w:t>However,</w:t>
      </w:r>
      <w:r w:rsidRPr="001723B2">
        <w:rPr>
          <w:rFonts w:ascii="Arial" w:hAnsi="Arial" w:cs="Arial"/>
          <w:sz w:val="22"/>
          <w:szCs w:val="22"/>
        </w:rPr>
        <w:t xml:space="preserve"> these kinds of development </w:t>
      </w:r>
      <w:r w:rsidR="00380E41" w:rsidRPr="001723B2">
        <w:rPr>
          <w:rFonts w:ascii="Arial" w:hAnsi="Arial" w:cs="Arial"/>
          <w:sz w:val="22"/>
          <w:szCs w:val="22"/>
        </w:rPr>
        <w:t>need</w:t>
      </w:r>
      <w:r w:rsidRPr="001723B2">
        <w:rPr>
          <w:rFonts w:ascii="Arial" w:hAnsi="Arial" w:cs="Arial"/>
          <w:sz w:val="22"/>
          <w:szCs w:val="22"/>
        </w:rPr>
        <w:t xml:space="preserve"> to be also viewed from the perspective of legal, security and ethical aspects of these emerging Technology uses.</w:t>
      </w:r>
      <w:r w:rsidR="00737509" w:rsidRPr="001723B2">
        <w:rPr>
          <w:rFonts w:ascii="Arial" w:hAnsi="Arial" w:cs="Arial"/>
          <w:sz w:val="22"/>
          <w:szCs w:val="22"/>
        </w:rPr>
        <w:t xml:space="preserve"> </w:t>
      </w:r>
      <w:r w:rsidRPr="001723B2">
        <w:rPr>
          <w:rFonts w:ascii="Arial" w:hAnsi="Arial" w:cs="Arial"/>
          <w:sz w:val="22"/>
          <w:szCs w:val="22"/>
        </w:rPr>
        <w:t>One of the most important legislative developments in recent time related to data protection and security</w:t>
      </w:r>
      <w:r w:rsidR="00737509" w:rsidRPr="001723B2">
        <w:rPr>
          <w:rFonts w:ascii="Arial" w:hAnsi="Arial" w:cs="Arial"/>
          <w:sz w:val="22"/>
          <w:szCs w:val="22"/>
        </w:rPr>
        <w:t xml:space="preserve"> </w:t>
      </w:r>
      <w:r w:rsidRPr="001723B2">
        <w:rPr>
          <w:rFonts w:ascii="Arial" w:hAnsi="Arial" w:cs="Arial"/>
          <w:sz w:val="22"/>
          <w:szCs w:val="22"/>
        </w:rPr>
        <w:t xml:space="preserve">in the European Union, is the GDPR regulation which in the UK came in the form of </w:t>
      </w:r>
      <w:r w:rsidR="00380E41" w:rsidRPr="001723B2">
        <w:rPr>
          <w:rFonts w:ascii="Arial" w:hAnsi="Arial" w:cs="Arial"/>
          <w:sz w:val="22"/>
          <w:szCs w:val="22"/>
        </w:rPr>
        <w:t>“the</w:t>
      </w:r>
      <w:r w:rsidRPr="001723B2">
        <w:rPr>
          <w:rFonts w:ascii="Arial" w:hAnsi="Arial" w:cs="Arial"/>
          <w:sz w:val="22"/>
          <w:szCs w:val="22"/>
        </w:rPr>
        <w:t xml:space="preserve"> data Protection Act 2018” </w:t>
      </w:r>
      <w:r w:rsidR="002C77D0" w:rsidRPr="001723B2">
        <w:rPr>
          <w:rFonts w:ascii="Arial" w:hAnsi="Arial" w:cs="Arial"/>
          <w:sz w:val="22"/>
          <w:szCs w:val="22"/>
        </w:rPr>
        <w:t xml:space="preserve">(Larrucea </w:t>
      </w:r>
      <w:r w:rsidR="002C77D0" w:rsidRPr="001723B2">
        <w:rPr>
          <w:rFonts w:ascii="Arial" w:hAnsi="Arial" w:cs="Arial"/>
          <w:i/>
          <w:sz w:val="22"/>
          <w:szCs w:val="22"/>
        </w:rPr>
        <w:t>et al.,</w:t>
      </w:r>
      <w:r w:rsidR="002C77D0" w:rsidRPr="001723B2">
        <w:rPr>
          <w:rFonts w:ascii="Arial" w:hAnsi="Arial" w:cs="Arial"/>
          <w:sz w:val="22"/>
          <w:szCs w:val="22"/>
        </w:rPr>
        <w:t xml:space="preserve"> 2020).</w:t>
      </w:r>
      <w:r w:rsidRPr="001723B2">
        <w:rPr>
          <w:rFonts w:ascii="Arial" w:hAnsi="Arial" w:cs="Arial"/>
          <w:sz w:val="22"/>
          <w:szCs w:val="22"/>
        </w:rPr>
        <w:t xml:space="preserve"> As per this legislative requirement the Hospital as an organisation and people working within a hospital are responsible to use lawful, </w:t>
      </w:r>
      <w:r w:rsidR="00380E41" w:rsidRPr="001723B2">
        <w:rPr>
          <w:rFonts w:ascii="Arial" w:hAnsi="Arial" w:cs="Arial"/>
          <w:sz w:val="22"/>
          <w:szCs w:val="22"/>
        </w:rPr>
        <w:t>transparent,</w:t>
      </w:r>
      <w:r w:rsidRPr="001723B2">
        <w:rPr>
          <w:rFonts w:ascii="Arial" w:hAnsi="Arial" w:cs="Arial"/>
          <w:sz w:val="22"/>
          <w:szCs w:val="22"/>
        </w:rPr>
        <w:t xml:space="preserve"> and fair use of data. The data collected from the patients and other sources are confidential </w:t>
      </w:r>
      <w:r w:rsidR="00380E41" w:rsidRPr="001723B2">
        <w:rPr>
          <w:rFonts w:ascii="Arial" w:hAnsi="Arial" w:cs="Arial"/>
          <w:sz w:val="22"/>
          <w:szCs w:val="22"/>
        </w:rPr>
        <w:t>and</w:t>
      </w:r>
      <w:r w:rsidRPr="001723B2">
        <w:rPr>
          <w:rFonts w:ascii="Arial" w:hAnsi="Arial" w:cs="Arial"/>
          <w:sz w:val="22"/>
          <w:szCs w:val="22"/>
        </w:rPr>
        <w:t xml:space="preserve"> need security to avoid any</w:t>
      </w:r>
      <w:r w:rsidR="005E193A" w:rsidRPr="001723B2">
        <w:rPr>
          <w:rFonts w:ascii="Arial" w:hAnsi="Arial" w:cs="Arial"/>
          <w:sz w:val="22"/>
          <w:szCs w:val="22"/>
        </w:rPr>
        <w:t xml:space="preserve"> </w:t>
      </w:r>
      <w:r w:rsidRPr="001723B2">
        <w:rPr>
          <w:rFonts w:ascii="Arial" w:hAnsi="Arial" w:cs="Arial"/>
          <w:sz w:val="22"/>
          <w:szCs w:val="22"/>
        </w:rPr>
        <w:t xml:space="preserve">financial and other laws. In that context explicit and specified purpose </w:t>
      </w:r>
      <w:r w:rsidRPr="001723B2">
        <w:rPr>
          <w:rFonts w:ascii="Arial" w:hAnsi="Arial" w:cs="Arial"/>
          <w:sz w:val="22"/>
          <w:szCs w:val="22"/>
        </w:rPr>
        <w:lastRenderedPageBreak/>
        <w:t xml:space="preserve">of use; Limited, relevant and attitudes use of data; not to store data beyond its usability time; following appropriate security measures are some of the most important requirements that needs to be fulfilled </w:t>
      </w:r>
      <w:r w:rsidR="006C18C3" w:rsidRPr="001723B2">
        <w:rPr>
          <w:rFonts w:ascii="Arial" w:hAnsi="Arial" w:cs="Arial"/>
          <w:sz w:val="22"/>
          <w:szCs w:val="22"/>
        </w:rPr>
        <w:t xml:space="preserve">(Larrucea </w:t>
      </w:r>
      <w:r w:rsidR="006C18C3" w:rsidRPr="001723B2">
        <w:rPr>
          <w:rFonts w:ascii="Arial" w:hAnsi="Arial" w:cs="Arial"/>
          <w:i/>
          <w:sz w:val="22"/>
          <w:szCs w:val="22"/>
        </w:rPr>
        <w:t>et al.,</w:t>
      </w:r>
      <w:r w:rsidR="006C18C3" w:rsidRPr="001723B2">
        <w:rPr>
          <w:rFonts w:ascii="Arial" w:hAnsi="Arial" w:cs="Arial"/>
          <w:sz w:val="22"/>
          <w:szCs w:val="22"/>
        </w:rPr>
        <w:t xml:space="preserve"> 2020). </w:t>
      </w:r>
      <w:r w:rsidR="00380E41" w:rsidRPr="001723B2">
        <w:rPr>
          <w:rFonts w:ascii="Arial" w:hAnsi="Arial" w:cs="Arial"/>
          <w:sz w:val="22"/>
          <w:szCs w:val="22"/>
        </w:rPr>
        <w:t>Therefore,</w:t>
      </w:r>
      <w:r w:rsidRPr="001723B2">
        <w:rPr>
          <w:rFonts w:ascii="Arial" w:hAnsi="Arial" w:cs="Arial"/>
          <w:sz w:val="22"/>
          <w:szCs w:val="22"/>
        </w:rPr>
        <w:t xml:space="preserve"> understanding legal requirements and commitment towards legal compliances is an important requirement for every internal stakeholder of a hospital. On the other hand, the ethical issue related to Service Delivery within a Health Care setting needs to focus on autonomy, beneficence, </w:t>
      </w:r>
      <w:proofErr w:type="spellStart"/>
      <w:r w:rsidRPr="001723B2">
        <w:rPr>
          <w:rFonts w:ascii="Arial" w:hAnsi="Arial" w:cs="Arial"/>
          <w:sz w:val="22"/>
          <w:szCs w:val="22"/>
        </w:rPr>
        <w:t>nonMaleficence</w:t>
      </w:r>
      <w:proofErr w:type="spellEnd"/>
      <w:r w:rsidRPr="001723B2">
        <w:rPr>
          <w:rFonts w:ascii="Arial" w:hAnsi="Arial" w:cs="Arial"/>
          <w:sz w:val="22"/>
          <w:szCs w:val="22"/>
        </w:rPr>
        <w:t xml:space="preserve"> and Justice </w:t>
      </w:r>
      <w:r w:rsidR="00620F49" w:rsidRPr="001723B2">
        <w:rPr>
          <w:rFonts w:ascii="Arial" w:hAnsi="Arial" w:cs="Arial"/>
          <w:sz w:val="22"/>
          <w:szCs w:val="22"/>
        </w:rPr>
        <w:t xml:space="preserve">(Maher </w:t>
      </w:r>
      <w:r w:rsidR="00620F49" w:rsidRPr="001723B2">
        <w:rPr>
          <w:rFonts w:ascii="Arial" w:hAnsi="Arial" w:cs="Arial"/>
          <w:i/>
          <w:sz w:val="22"/>
          <w:szCs w:val="22"/>
        </w:rPr>
        <w:t>et al.,</w:t>
      </w:r>
      <w:r w:rsidR="00620F49" w:rsidRPr="001723B2">
        <w:rPr>
          <w:rFonts w:ascii="Arial" w:hAnsi="Arial" w:cs="Arial"/>
          <w:sz w:val="22"/>
          <w:szCs w:val="22"/>
        </w:rPr>
        <w:t xml:space="preserve"> 2019).</w:t>
      </w:r>
      <w:r w:rsidRPr="001723B2">
        <w:rPr>
          <w:rFonts w:ascii="Arial" w:hAnsi="Arial" w:cs="Arial"/>
          <w:sz w:val="22"/>
          <w:szCs w:val="22"/>
        </w:rPr>
        <w:t xml:space="preserve"> These kinds of principles also need to be applied to the data uses process to have a high level of ethical standards. Sharing information with the individual patients as well as respecting the view of the individual patient in the information </w:t>
      </w:r>
      <w:r w:rsidR="006C18C3" w:rsidRPr="001723B2">
        <w:rPr>
          <w:rFonts w:ascii="Arial" w:hAnsi="Arial" w:cs="Arial"/>
          <w:sz w:val="22"/>
          <w:szCs w:val="22"/>
        </w:rPr>
        <w:t>management</w:t>
      </w:r>
      <w:r w:rsidRPr="001723B2">
        <w:rPr>
          <w:rFonts w:ascii="Arial" w:hAnsi="Arial" w:cs="Arial"/>
          <w:sz w:val="22"/>
          <w:szCs w:val="22"/>
        </w:rPr>
        <w:t xml:space="preserve"> becomes an important ethical requirement for the hospital staff. Therefore clear, compassionate, </w:t>
      </w:r>
      <w:proofErr w:type="gramStart"/>
      <w:r w:rsidRPr="001723B2">
        <w:rPr>
          <w:rFonts w:ascii="Arial" w:hAnsi="Arial" w:cs="Arial"/>
          <w:sz w:val="22"/>
          <w:szCs w:val="22"/>
        </w:rPr>
        <w:t>respectful</w:t>
      </w:r>
      <w:proofErr w:type="gramEnd"/>
      <w:r w:rsidRPr="001723B2">
        <w:rPr>
          <w:rFonts w:ascii="Arial" w:hAnsi="Arial" w:cs="Arial"/>
          <w:sz w:val="22"/>
          <w:szCs w:val="22"/>
        </w:rPr>
        <w:t xml:space="preserve"> and truthful communication principles need to be followed within a hospital setting health care communication </w:t>
      </w:r>
      <w:r w:rsidR="00832EA6" w:rsidRPr="001723B2">
        <w:rPr>
          <w:rFonts w:ascii="Arial" w:hAnsi="Arial" w:cs="Arial"/>
          <w:sz w:val="22"/>
          <w:szCs w:val="22"/>
        </w:rPr>
        <w:t>process.</w:t>
      </w:r>
    </w:p>
    <w:p w14:paraId="333632B0" w14:textId="77777777" w:rsidR="00B463D9" w:rsidRPr="001723B2" w:rsidRDefault="00B463D9" w:rsidP="00D33371">
      <w:pPr>
        <w:pStyle w:val="Heading1"/>
        <w:rPr>
          <w:rFonts w:ascii="Arial" w:hAnsi="Arial" w:cs="Arial"/>
          <w:sz w:val="22"/>
          <w:szCs w:val="22"/>
        </w:rPr>
      </w:pPr>
      <w:bookmarkStart w:id="8" w:name="_Toc102398987"/>
      <w:r w:rsidRPr="001723B2">
        <w:rPr>
          <w:rFonts w:ascii="Arial" w:hAnsi="Arial" w:cs="Arial"/>
          <w:sz w:val="22"/>
          <w:szCs w:val="22"/>
        </w:rPr>
        <w:t>Secondary Data Analysis</w:t>
      </w:r>
      <w:bookmarkEnd w:id="8"/>
      <w:r w:rsidRPr="001723B2">
        <w:rPr>
          <w:rFonts w:ascii="Arial" w:hAnsi="Arial" w:cs="Arial"/>
          <w:sz w:val="22"/>
          <w:szCs w:val="22"/>
        </w:rPr>
        <w:t xml:space="preserve"> </w:t>
      </w:r>
    </w:p>
    <w:p w14:paraId="414365E0" w14:textId="1D91061F" w:rsidR="00B463D9" w:rsidRPr="001723B2" w:rsidRDefault="00B463D9" w:rsidP="00D33371">
      <w:pPr>
        <w:pStyle w:val="Normal1"/>
        <w:rPr>
          <w:rFonts w:ascii="Arial" w:hAnsi="Arial" w:cs="Arial"/>
          <w:sz w:val="22"/>
          <w:szCs w:val="22"/>
        </w:rPr>
      </w:pPr>
      <w:r w:rsidRPr="001723B2">
        <w:rPr>
          <w:rFonts w:ascii="Arial" w:hAnsi="Arial" w:cs="Arial"/>
          <w:sz w:val="22"/>
          <w:szCs w:val="22"/>
        </w:rPr>
        <w:t>The secondary data analysis has revealed that good communication is highly important within the</w:t>
      </w:r>
      <w:r w:rsidR="00737509" w:rsidRPr="001723B2">
        <w:rPr>
          <w:rFonts w:ascii="Arial" w:hAnsi="Arial" w:cs="Arial"/>
          <w:sz w:val="22"/>
          <w:szCs w:val="22"/>
        </w:rPr>
        <w:t xml:space="preserve"> </w:t>
      </w:r>
      <w:r w:rsidRPr="001723B2">
        <w:rPr>
          <w:rFonts w:ascii="Arial" w:hAnsi="Arial" w:cs="Arial"/>
          <w:sz w:val="22"/>
          <w:szCs w:val="22"/>
        </w:rPr>
        <w:t>Hospital operation. One of the important studies has shown that</w:t>
      </w:r>
      <w:r w:rsidR="00737509" w:rsidRPr="001723B2">
        <w:rPr>
          <w:rFonts w:ascii="Arial" w:hAnsi="Arial" w:cs="Arial"/>
          <w:sz w:val="22"/>
          <w:szCs w:val="22"/>
        </w:rPr>
        <w:t xml:space="preserve"> </w:t>
      </w:r>
      <w:r w:rsidRPr="001723B2">
        <w:rPr>
          <w:rFonts w:ascii="Arial" w:hAnsi="Arial" w:cs="Arial"/>
          <w:sz w:val="22"/>
          <w:szCs w:val="22"/>
        </w:rPr>
        <w:t xml:space="preserve">30% malpractice within the Healthcare system happens because of the issues related to the </w:t>
      </w:r>
      <w:r w:rsidR="00FE548A" w:rsidRPr="001723B2">
        <w:rPr>
          <w:rFonts w:ascii="Arial" w:hAnsi="Arial" w:cs="Arial"/>
          <w:sz w:val="22"/>
          <w:szCs w:val="22"/>
        </w:rPr>
        <w:t>Communications (</w:t>
      </w:r>
      <w:r w:rsidR="00723999" w:rsidRPr="001723B2">
        <w:rPr>
          <w:rFonts w:ascii="Arial" w:hAnsi="Arial" w:cs="Arial"/>
          <w:sz w:val="22"/>
          <w:szCs w:val="22"/>
        </w:rPr>
        <w:t>Maktabi and Ruoff, 2017).</w:t>
      </w:r>
      <w:r w:rsidRPr="001723B2">
        <w:rPr>
          <w:rFonts w:ascii="Arial" w:hAnsi="Arial" w:cs="Arial"/>
          <w:sz w:val="22"/>
          <w:szCs w:val="22"/>
        </w:rPr>
        <w:t xml:space="preserve"> This kind of incident</w:t>
      </w:r>
      <w:r w:rsidR="00FE548A" w:rsidRPr="001723B2">
        <w:rPr>
          <w:rFonts w:ascii="Arial" w:hAnsi="Arial" w:cs="Arial"/>
          <w:sz w:val="22"/>
          <w:szCs w:val="22"/>
        </w:rPr>
        <w:t>s</w:t>
      </w:r>
      <w:r w:rsidRPr="001723B2">
        <w:rPr>
          <w:rFonts w:ascii="Arial" w:hAnsi="Arial" w:cs="Arial"/>
          <w:sz w:val="22"/>
          <w:szCs w:val="22"/>
        </w:rPr>
        <w:t xml:space="preserve"> results in around 1700 patient deaths and 1.7 billion dollars of cost for the Healthcare sector </w:t>
      </w:r>
      <w:r w:rsidR="00FE548A" w:rsidRPr="001723B2">
        <w:rPr>
          <w:rFonts w:ascii="Arial" w:hAnsi="Arial" w:cs="Arial"/>
          <w:sz w:val="22"/>
          <w:szCs w:val="22"/>
        </w:rPr>
        <w:t xml:space="preserve">(Maktabi and Ruoff, 2017). </w:t>
      </w:r>
      <w:r w:rsidRPr="001723B2">
        <w:rPr>
          <w:rFonts w:ascii="Arial" w:hAnsi="Arial" w:cs="Arial"/>
          <w:sz w:val="22"/>
          <w:szCs w:val="22"/>
        </w:rPr>
        <w:t>This kind of specific evidence shows the importance of effective communication system requirements within Hospital settings. The internet of things related Technological Solutions</w:t>
      </w:r>
      <w:r w:rsidR="00737509" w:rsidRPr="001723B2">
        <w:rPr>
          <w:rFonts w:ascii="Arial" w:hAnsi="Arial" w:cs="Arial"/>
          <w:sz w:val="22"/>
          <w:szCs w:val="22"/>
        </w:rPr>
        <w:t xml:space="preserve"> </w:t>
      </w:r>
      <w:r w:rsidRPr="001723B2">
        <w:rPr>
          <w:rFonts w:ascii="Arial" w:hAnsi="Arial" w:cs="Arial"/>
          <w:sz w:val="22"/>
          <w:szCs w:val="22"/>
        </w:rPr>
        <w:t xml:space="preserve">would be important to </w:t>
      </w:r>
      <w:r w:rsidR="00FE548A" w:rsidRPr="001723B2">
        <w:rPr>
          <w:rFonts w:ascii="Arial" w:hAnsi="Arial" w:cs="Arial"/>
          <w:sz w:val="22"/>
          <w:szCs w:val="22"/>
        </w:rPr>
        <w:t>fulfil</w:t>
      </w:r>
      <w:r w:rsidRPr="001723B2">
        <w:rPr>
          <w:rFonts w:ascii="Arial" w:hAnsi="Arial" w:cs="Arial"/>
          <w:sz w:val="22"/>
          <w:szCs w:val="22"/>
        </w:rPr>
        <w:t xml:space="preserve"> these kinds of communication gaps and significantly improve patient care within the Hospital. Another important study done on COPE related to adverse drug use or medication error within a hospital setting Have shown that implementation of COPE of system that helps in clinical </w:t>
      </w:r>
      <w:proofErr w:type="gramStart"/>
      <w:r w:rsidRPr="001723B2">
        <w:rPr>
          <w:rFonts w:ascii="Arial" w:hAnsi="Arial" w:cs="Arial"/>
          <w:sz w:val="22"/>
          <w:szCs w:val="22"/>
        </w:rPr>
        <w:t>decision making</w:t>
      </w:r>
      <w:proofErr w:type="gramEnd"/>
      <w:r w:rsidRPr="001723B2">
        <w:rPr>
          <w:rFonts w:ascii="Arial" w:hAnsi="Arial" w:cs="Arial"/>
          <w:sz w:val="22"/>
          <w:szCs w:val="22"/>
        </w:rPr>
        <w:t xml:space="preserve"> process is </w:t>
      </w:r>
      <w:r w:rsidR="00FE548A" w:rsidRPr="001723B2">
        <w:rPr>
          <w:rFonts w:ascii="Arial" w:hAnsi="Arial" w:cs="Arial"/>
          <w:sz w:val="22"/>
          <w:szCs w:val="22"/>
        </w:rPr>
        <w:t xml:space="preserve">highly effective </w:t>
      </w:r>
      <w:r w:rsidRPr="001723B2">
        <w:rPr>
          <w:rFonts w:ascii="Arial" w:hAnsi="Arial" w:cs="Arial"/>
          <w:sz w:val="22"/>
          <w:szCs w:val="22"/>
        </w:rPr>
        <w:t>in significant reduction in errors and adverse</w:t>
      </w:r>
      <w:r w:rsidR="00737509" w:rsidRPr="001723B2">
        <w:rPr>
          <w:rFonts w:ascii="Arial" w:hAnsi="Arial" w:cs="Arial"/>
          <w:sz w:val="22"/>
          <w:szCs w:val="22"/>
        </w:rPr>
        <w:t xml:space="preserve"> </w:t>
      </w:r>
      <w:r w:rsidRPr="001723B2">
        <w:rPr>
          <w:rFonts w:ascii="Arial" w:hAnsi="Arial" w:cs="Arial"/>
          <w:sz w:val="22"/>
          <w:szCs w:val="22"/>
        </w:rPr>
        <w:t>drugs related</w:t>
      </w:r>
      <w:r w:rsidR="00737509" w:rsidRPr="001723B2">
        <w:rPr>
          <w:rFonts w:ascii="Arial" w:hAnsi="Arial" w:cs="Arial"/>
          <w:sz w:val="22"/>
          <w:szCs w:val="22"/>
        </w:rPr>
        <w:t xml:space="preserve"> </w:t>
      </w:r>
      <w:r w:rsidRPr="001723B2">
        <w:rPr>
          <w:rFonts w:ascii="Arial" w:hAnsi="Arial" w:cs="Arial"/>
          <w:sz w:val="22"/>
          <w:szCs w:val="22"/>
        </w:rPr>
        <w:t xml:space="preserve">reactions </w:t>
      </w:r>
      <w:r w:rsidR="00822E03" w:rsidRPr="001723B2">
        <w:rPr>
          <w:rFonts w:ascii="Arial" w:hAnsi="Arial" w:cs="Arial"/>
          <w:sz w:val="22"/>
          <w:szCs w:val="22"/>
        </w:rPr>
        <w:t xml:space="preserve">(Nuckols </w:t>
      </w:r>
      <w:r w:rsidR="00822E03" w:rsidRPr="001723B2">
        <w:rPr>
          <w:rFonts w:ascii="Arial" w:hAnsi="Arial" w:cs="Arial"/>
          <w:i/>
          <w:sz w:val="22"/>
          <w:szCs w:val="22"/>
        </w:rPr>
        <w:t>et al.,</w:t>
      </w:r>
      <w:r w:rsidR="00822E03" w:rsidRPr="001723B2">
        <w:rPr>
          <w:rFonts w:ascii="Arial" w:hAnsi="Arial" w:cs="Arial"/>
          <w:sz w:val="22"/>
          <w:szCs w:val="22"/>
        </w:rPr>
        <w:t xml:space="preserve"> 2014).</w:t>
      </w:r>
      <w:r w:rsidRPr="001723B2">
        <w:rPr>
          <w:rFonts w:ascii="Arial" w:hAnsi="Arial" w:cs="Arial"/>
          <w:sz w:val="22"/>
          <w:szCs w:val="22"/>
        </w:rPr>
        <w:t xml:space="preserve"> </w:t>
      </w:r>
      <w:r w:rsidR="00352CA7" w:rsidRPr="001723B2">
        <w:rPr>
          <w:rFonts w:ascii="Arial" w:hAnsi="Arial" w:cs="Arial"/>
          <w:sz w:val="22"/>
          <w:szCs w:val="22"/>
        </w:rPr>
        <w:t>Therefore,</w:t>
      </w:r>
      <w:r w:rsidRPr="001723B2">
        <w:rPr>
          <w:rFonts w:ascii="Arial" w:hAnsi="Arial" w:cs="Arial"/>
          <w:sz w:val="22"/>
          <w:szCs w:val="22"/>
        </w:rPr>
        <w:t xml:space="preserve"> the use of technology and communication system is </w:t>
      </w:r>
      <w:proofErr w:type="spellStart"/>
      <w:proofErr w:type="gramStart"/>
      <w:r w:rsidRPr="001723B2">
        <w:rPr>
          <w:rFonts w:ascii="Arial" w:hAnsi="Arial" w:cs="Arial"/>
          <w:sz w:val="22"/>
          <w:szCs w:val="22"/>
        </w:rPr>
        <w:t>a</w:t>
      </w:r>
      <w:proofErr w:type="spellEnd"/>
      <w:proofErr w:type="gramEnd"/>
      <w:r w:rsidRPr="001723B2">
        <w:rPr>
          <w:rFonts w:ascii="Arial" w:hAnsi="Arial" w:cs="Arial"/>
          <w:sz w:val="22"/>
          <w:szCs w:val="22"/>
        </w:rPr>
        <w:t xml:space="preserve"> essential part of hospital functioning and effective care delivery process. These benefits make a compelling case for developing effective communication strategy as well as ICT</w:t>
      </w:r>
      <w:r w:rsidR="00737509" w:rsidRPr="001723B2">
        <w:rPr>
          <w:rFonts w:ascii="Arial" w:hAnsi="Arial" w:cs="Arial"/>
          <w:sz w:val="22"/>
          <w:szCs w:val="22"/>
        </w:rPr>
        <w:t xml:space="preserve"> </w:t>
      </w:r>
      <w:r w:rsidRPr="001723B2">
        <w:rPr>
          <w:rFonts w:ascii="Arial" w:hAnsi="Arial" w:cs="Arial"/>
          <w:sz w:val="22"/>
          <w:szCs w:val="22"/>
        </w:rPr>
        <w:t>or IOT system</w:t>
      </w:r>
      <w:r w:rsidR="00737509" w:rsidRPr="001723B2">
        <w:rPr>
          <w:rFonts w:ascii="Arial" w:hAnsi="Arial" w:cs="Arial"/>
          <w:sz w:val="22"/>
          <w:szCs w:val="22"/>
        </w:rPr>
        <w:t xml:space="preserve"> </w:t>
      </w:r>
      <w:r w:rsidRPr="001723B2">
        <w:rPr>
          <w:rFonts w:ascii="Arial" w:hAnsi="Arial" w:cs="Arial"/>
          <w:sz w:val="22"/>
          <w:szCs w:val="22"/>
        </w:rPr>
        <w:t xml:space="preserve">driven process development Hospital. </w:t>
      </w:r>
    </w:p>
    <w:p w14:paraId="51A81758" w14:textId="77777777" w:rsidR="00B463D9" w:rsidRPr="001723B2" w:rsidRDefault="00B463D9" w:rsidP="00D33371">
      <w:pPr>
        <w:pStyle w:val="Heading1"/>
        <w:rPr>
          <w:rFonts w:ascii="Arial" w:hAnsi="Arial" w:cs="Arial"/>
          <w:sz w:val="22"/>
          <w:szCs w:val="22"/>
        </w:rPr>
      </w:pPr>
      <w:bookmarkStart w:id="9" w:name="_Toc102398988"/>
      <w:r w:rsidRPr="001723B2">
        <w:rPr>
          <w:rFonts w:ascii="Arial" w:hAnsi="Arial" w:cs="Arial"/>
          <w:sz w:val="22"/>
          <w:szCs w:val="22"/>
        </w:rPr>
        <w:t>Conclusion and Recommendation</w:t>
      </w:r>
      <w:bookmarkEnd w:id="9"/>
    </w:p>
    <w:p w14:paraId="3894640F" w14:textId="77777777" w:rsidR="00B463D9" w:rsidRPr="001723B2" w:rsidRDefault="00B463D9" w:rsidP="00D33371">
      <w:pPr>
        <w:pStyle w:val="Normal1"/>
        <w:rPr>
          <w:rFonts w:ascii="Arial" w:hAnsi="Arial" w:cs="Arial"/>
          <w:sz w:val="22"/>
          <w:szCs w:val="22"/>
        </w:rPr>
      </w:pPr>
      <w:r w:rsidRPr="001723B2">
        <w:rPr>
          <w:rFonts w:ascii="Arial" w:hAnsi="Arial" w:cs="Arial"/>
          <w:sz w:val="22"/>
          <w:szCs w:val="22"/>
        </w:rPr>
        <w:t>The above discussion has been able to show several benefits as well as important issues that need proper attention from the hospital and the professionals working in the hospital to develop and implement an effective</w:t>
      </w:r>
      <w:r w:rsidR="00737509" w:rsidRPr="001723B2">
        <w:rPr>
          <w:rFonts w:ascii="Arial" w:hAnsi="Arial" w:cs="Arial"/>
          <w:sz w:val="22"/>
          <w:szCs w:val="22"/>
        </w:rPr>
        <w:t xml:space="preserve"> </w:t>
      </w:r>
      <w:r w:rsidRPr="001723B2">
        <w:rPr>
          <w:rFonts w:ascii="Arial" w:hAnsi="Arial" w:cs="Arial"/>
          <w:sz w:val="22"/>
          <w:szCs w:val="22"/>
        </w:rPr>
        <w:t xml:space="preserve">Technology driven communication system. different kinds of communication tools and Systems related to Information Communication </w:t>
      </w:r>
      <w:r w:rsidRPr="001723B2">
        <w:rPr>
          <w:rFonts w:ascii="Arial" w:hAnsi="Arial" w:cs="Arial"/>
          <w:sz w:val="22"/>
          <w:szCs w:val="22"/>
        </w:rPr>
        <w:lastRenderedPageBreak/>
        <w:t xml:space="preserve">Technology or internet of things Technology has been discussed in this research. The current situation has been an important accelerating factor in technology adoption in hospitals to not only manage the resource gap but also meet other challenges in an effective manner. The important suggestions for the hospital's would be to develop a </w:t>
      </w:r>
      <w:proofErr w:type="gramStart"/>
      <w:r w:rsidRPr="001723B2">
        <w:rPr>
          <w:rFonts w:ascii="Arial" w:hAnsi="Arial" w:cs="Arial"/>
          <w:sz w:val="22"/>
          <w:szCs w:val="22"/>
        </w:rPr>
        <w:t>two way</w:t>
      </w:r>
      <w:proofErr w:type="gramEnd"/>
      <w:r w:rsidRPr="001723B2">
        <w:rPr>
          <w:rFonts w:ascii="Arial" w:hAnsi="Arial" w:cs="Arial"/>
          <w:sz w:val="22"/>
          <w:szCs w:val="22"/>
        </w:rPr>
        <w:t xml:space="preserve"> communication system,</w:t>
      </w:r>
      <w:r w:rsidR="00737509" w:rsidRPr="001723B2">
        <w:rPr>
          <w:rFonts w:ascii="Arial" w:hAnsi="Arial" w:cs="Arial"/>
          <w:sz w:val="22"/>
          <w:szCs w:val="22"/>
        </w:rPr>
        <w:t xml:space="preserve"> </w:t>
      </w:r>
      <w:r w:rsidRPr="001723B2">
        <w:rPr>
          <w:rFonts w:ascii="Arial" w:hAnsi="Arial" w:cs="Arial"/>
          <w:sz w:val="22"/>
          <w:szCs w:val="22"/>
        </w:rPr>
        <w:t xml:space="preserve">encourage collaboration for clinical communication using collaboration tools, appropriate resource mobilization for improved communication system development, provide continuous training and development support to not only the internal stakeholders of the organisation but also the patients. </w:t>
      </w:r>
    </w:p>
    <w:p w14:paraId="2FCF6C2A" w14:textId="77777777" w:rsidR="0036320B" w:rsidRPr="001723B2" w:rsidRDefault="0036320B" w:rsidP="00D33371">
      <w:pPr>
        <w:jc w:val="left"/>
        <w:rPr>
          <w:rFonts w:ascii="Arial" w:eastAsiaTheme="majorEastAsia" w:hAnsi="Arial" w:cs="Arial"/>
          <w:b/>
          <w:bCs/>
          <w:color w:val="365F91" w:themeColor="accent1" w:themeShade="BF"/>
          <w:sz w:val="22"/>
        </w:rPr>
      </w:pPr>
      <w:r w:rsidRPr="001723B2">
        <w:rPr>
          <w:rFonts w:ascii="Arial" w:hAnsi="Arial" w:cs="Arial"/>
          <w:sz w:val="22"/>
        </w:rPr>
        <w:br w:type="page"/>
      </w:r>
    </w:p>
    <w:p w14:paraId="4375637F" w14:textId="77777777" w:rsidR="00B463D9" w:rsidRDefault="00B463D9" w:rsidP="00B463D9">
      <w:pPr>
        <w:pStyle w:val="Heading1"/>
      </w:pPr>
      <w:bookmarkStart w:id="10" w:name="_Toc102398989"/>
      <w:r>
        <w:lastRenderedPageBreak/>
        <w:t>References</w:t>
      </w:r>
      <w:bookmarkEnd w:id="10"/>
      <w:r>
        <w:t xml:space="preserve"> </w:t>
      </w:r>
    </w:p>
    <w:p w14:paraId="0976C99E" w14:textId="77777777" w:rsidR="005B2A49" w:rsidRPr="00C148E0" w:rsidRDefault="005B2A49" w:rsidP="00C148E0">
      <w:pPr>
        <w:pStyle w:val="Normal1"/>
        <w:rPr>
          <w:rFonts w:ascii="Arial" w:hAnsi="Arial" w:cs="Arial"/>
          <w:sz w:val="22"/>
          <w:szCs w:val="22"/>
        </w:rPr>
      </w:pPr>
      <w:r w:rsidRPr="00C148E0">
        <w:rPr>
          <w:rFonts w:ascii="Arial" w:hAnsi="Arial" w:cs="Arial"/>
          <w:sz w:val="22"/>
          <w:szCs w:val="22"/>
        </w:rPr>
        <w:t>Bestsennyy, O., Gilbert, G., Harris, A. and Rost, J., 2021. Telehealth: a quarter-trillion-dollar post-COVID-19 reality. </w:t>
      </w:r>
      <w:r w:rsidRPr="00C148E0">
        <w:rPr>
          <w:rFonts w:ascii="Arial" w:hAnsi="Arial" w:cs="Arial"/>
          <w:i/>
          <w:iCs/>
          <w:sz w:val="22"/>
          <w:szCs w:val="22"/>
        </w:rPr>
        <w:t>McKinsey &amp; Company</w:t>
      </w:r>
      <w:r w:rsidRPr="00C148E0">
        <w:rPr>
          <w:rFonts w:ascii="Arial" w:hAnsi="Arial" w:cs="Arial"/>
          <w:sz w:val="22"/>
          <w:szCs w:val="22"/>
        </w:rPr>
        <w:t>.</w:t>
      </w:r>
    </w:p>
    <w:p w14:paraId="2D217B01" w14:textId="77777777" w:rsidR="005B2A49" w:rsidRPr="00C148E0" w:rsidRDefault="005B2A49" w:rsidP="00C148E0">
      <w:pPr>
        <w:pStyle w:val="Normal1"/>
        <w:rPr>
          <w:rFonts w:ascii="Arial" w:hAnsi="Arial" w:cs="Arial"/>
          <w:sz w:val="22"/>
          <w:szCs w:val="22"/>
        </w:rPr>
      </w:pPr>
      <w:r w:rsidRPr="00C148E0">
        <w:rPr>
          <w:rFonts w:ascii="Arial" w:hAnsi="Arial" w:cs="Arial"/>
          <w:sz w:val="22"/>
          <w:szCs w:val="22"/>
        </w:rPr>
        <w:t>Clauser, S.B., Wagner, E.H., Bowles, E.J.A., Tuzzio, L. and Greene, S.M., 2011. Improving modern cancer care through information technology. </w:t>
      </w:r>
      <w:r w:rsidRPr="00C148E0">
        <w:rPr>
          <w:rFonts w:ascii="Arial" w:hAnsi="Arial" w:cs="Arial"/>
          <w:i/>
          <w:iCs/>
          <w:sz w:val="22"/>
          <w:szCs w:val="22"/>
        </w:rPr>
        <w:t>American journal of preventive medicine</w:t>
      </w:r>
      <w:r w:rsidRPr="00C148E0">
        <w:rPr>
          <w:rFonts w:ascii="Arial" w:hAnsi="Arial" w:cs="Arial"/>
          <w:sz w:val="22"/>
          <w:szCs w:val="22"/>
        </w:rPr>
        <w:t>, </w:t>
      </w:r>
      <w:r w:rsidRPr="00C148E0">
        <w:rPr>
          <w:rFonts w:ascii="Arial" w:hAnsi="Arial" w:cs="Arial"/>
          <w:i/>
          <w:iCs/>
          <w:sz w:val="22"/>
          <w:szCs w:val="22"/>
        </w:rPr>
        <w:t>40</w:t>
      </w:r>
      <w:r w:rsidRPr="00C148E0">
        <w:rPr>
          <w:rFonts w:ascii="Arial" w:hAnsi="Arial" w:cs="Arial"/>
          <w:sz w:val="22"/>
          <w:szCs w:val="22"/>
        </w:rPr>
        <w:t xml:space="preserve">(5), </w:t>
      </w:r>
      <w:proofErr w:type="gramStart"/>
      <w:r w:rsidRPr="00C148E0">
        <w:rPr>
          <w:rFonts w:ascii="Arial" w:hAnsi="Arial" w:cs="Arial"/>
          <w:sz w:val="22"/>
          <w:szCs w:val="22"/>
        </w:rPr>
        <w:t>pp.S</w:t>
      </w:r>
      <w:proofErr w:type="gramEnd"/>
      <w:r w:rsidRPr="00C148E0">
        <w:rPr>
          <w:rFonts w:ascii="Arial" w:hAnsi="Arial" w:cs="Arial"/>
          <w:sz w:val="22"/>
          <w:szCs w:val="22"/>
        </w:rPr>
        <w:t>198-S207.</w:t>
      </w:r>
    </w:p>
    <w:p w14:paraId="7878AF93" w14:textId="77777777" w:rsidR="005B2A49" w:rsidRPr="00C148E0" w:rsidRDefault="005B2A49" w:rsidP="00C148E0">
      <w:pPr>
        <w:pStyle w:val="Normal1"/>
        <w:rPr>
          <w:rFonts w:ascii="Arial" w:hAnsi="Arial" w:cs="Arial"/>
          <w:sz w:val="22"/>
          <w:szCs w:val="22"/>
        </w:rPr>
      </w:pPr>
      <w:r w:rsidRPr="00C148E0">
        <w:rPr>
          <w:rFonts w:ascii="Arial" w:hAnsi="Arial" w:cs="Arial"/>
          <w:sz w:val="22"/>
          <w:szCs w:val="22"/>
        </w:rPr>
        <w:t>Ehteshami, A., Rezaei, P., Tavakoli, N. and Kasaei, M., 2013. The role of health information technology in reducing preventable medical errors and improving patient safety. </w:t>
      </w:r>
      <w:r w:rsidRPr="00C148E0">
        <w:rPr>
          <w:rFonts w:ascii="Arial" w:hAnsi="Arial" w:cs="Arial"/>
          <w:i/>
          <w:iCs/>
          <w:sz w:val="22"/>
          <w:szCs w:val="22"/>
        </w:rPr>
        <w:t>International Journal of Health System and Disaster Management</w:t>
      </w:r>
      <w:r w:rsidRPr="00C148E0">
        <w:rPr>
          <w:rFonts w:ascii="Arial" w:hAnsi="Arial" w:cs="Arial"/>
          <w:sz w:val="22"/>
          <w:szCs w:val="22"/>
        </w:rPr>
        <w:t>, </w:t>
      </w:r>
      <w:r w:rsidRPr="00C148E0">
        <w:rPr>
          <w:rFonts w:ascii="Arial" w:hAnsi="Arial" w:cs="Arial"/>
          <w:i/>
          <w:iCs/>
          <w:sz w:val="22"/>
          <w:szCs w:val="22"/>
        </w:rPr>
        <w:t>1</w:t>
      </w:r>
      <w:r w:rsidRPr="00C148E0">
        <w:rPr>
          <w:rFonts w:ascii="Arial" w:hAnsi="Arial" w:cs="Arial"/>
          <w:sz w:val="22"/>
          <w:szCs w:val="22"/>
        </w:rPr>
        <w:t>(4), p.195.</w:t>
      </w:r>
    </w:p>
    <w:p w14:paraId="48F48EEA" w14:textId="77777777" w:rsidR="005B2A49" w:rsidRPr="00C148E0" w:rsidRDefault="005B2A49" w:rsidP="00C148E0">
      <w:pPr>
        <w:pStyle w:val="Normal1"/>
        <w:rPr>
          <w:rFonts w:ascii="Arial" w:hAnsi="Arial" w:cs="Arial"/>
          <w:sz w:val="22"/>
          <w:szCs w:val="22"/>
        </w:rPr>
      </w:pPr>
      <w:r w:rsidRPr="00C148E0">
        <w:rPr>
          <w:rFonts w:ascii="Arial" w:hAnsi="Arial" w:cs="Arial"/>
          <w:sz w:val="22"/>
          <w:szCs w:val="22"/>
        </w:rPr>
        <w:t>Gope, P. and Hwang, T., 2015. BSN-Care: A secure IoT-based modern healthcare system using body sensor network. </w:t>
      </w:r>
      <w:r w:rsidRPr="00C148E0">
        <w:rPr>
          <w:rFonts w:ascii="Arial" w:hAnsi="Arial" w:cs="Arial"/>
          <w:i/>
          <w:iCs/>
          <w:sz w:val="22"/>
          <w:szCs w:val="22"/>
        </w:rPr>
        <w:t>IEEE sensors journal</w:t>
      </w:r>
      <w:r w:rsidRPr="00C148E0">
        <w:rPr>
          <w:rFonts w:ascii="Arial" w:hAnsi="Arial" w:cs="Arial"/>
          <w:sz w:val="22"/>
          <w:szCs w:val="22"/>
        </w:rPr>
        <w:t>, </w:t>
      </w:r>
      <w:r w:rsidRPr="00C148E0">
        <w:rPr>
          <w:rFonts w:ascii="Arial" w:hAnsi="Arial" w:cs="Arial"/>
          <w:i/>
          <w:iCs/>
          <w:sz w:val="22"/>
          <w:szCs w:val="22"/>
        </w:rPr>
        <w:t>16</w:t>
      </w:r>
      <w:r w:rsidRPr="00C148E0">
        <w:rPr>
          <w:rFonts w:ascii="Arial" w:hAnsi="Arial" w:cs="Arial"/>
          <w:sz w:val="22"/>
          <w:szCs w:val="22"/>
        </w:rPr>
        <w:t>(5), pp.1368-1376.</w:t>
      </w:r>
    </w:p>
    <w:p w14:paraId="691B923A" w14:textId="77777777" w:rsidR="005B2A49" w:rsidRPr="00C148E0" w:rsidRDefault="005B2A49" w:rsidP="00C148E0">
      <w:pPr>
        <w:pStyle w:val="Normal1"/>
        <w:rPr>
          <w:rFonts w:ascii="Arial" w:hAnsi="Arial" w:cs="Arial"/>
          <w:sz w:val="22"/>
          <w:szCs w:val="22"/>
        </w:rPr>
      </w:pPr>
      <w:r w:rsidRPr="00C148E0">
        <w:rPr>
          <w:rFonts w:ascii="Arial" w:hAnsi="Arial" w:cs="Arial"/>
          <w:sz w:val="22"/>
          <w:szCs w:val="22"/>
        </w:rPr>
        <w:t>Larrucea, X., Moffie, M., Asaf, S. and Santamaria, I., 2020. Towards a GDPR compliant way to secure European cross border Healthcare Industry 4.0. </w:t>
      </w:r>
      <w:r w:rsidRPr="00C148E0">
        <w:rPr>
          <w:rFonts w:ascii="Arial" w:hAnsi="Arial" w:cs="Arial"/>
          <w:i/>
          <w:iCs/>
          <w:sz w:val="22"/>
          <w:szCs w:val="22"/>
        </w:rPr>
        <w:t>Computer Standards &amp; Interfaces</w:t>
      </w:r>
      <w:r w:rsidRPr="00C148E0">
        <w:rPr>
          <w:rFonts w:ascii="Arial" w:hAnsi="Arial" w:cs="Arial"/>
          <w:sz w:val="22"/>
          <w:szCs w:val="22"/>
        </w:rPr>
        <w:t>, </w:t>
      </w:r>
      <w:r w:rsidRPr="00C148E0">
        <w:rPr>
          <w:rFonts w:ascii="Arial" w:hAnsi="Arial" w:cs="Arial"/>
          <w:i/>
          <w:iCs/>
          <w:sz w:val="22"/>
          <w:szCs w:val="22"/>
        </w:rPr>
        <w:t>69</w:t>
      </w:r>
      <w:r w:rsidRPr="00C148E0">
        <w:rPr>
          <w:rFonts w:ascii="Arial" w:hAnsi="Arial" w:cs="Arial"/>
          <w:sz w:val="22"/>
          <w:szCs w:val="22"/>
        </w:rPr>
        <w:t>, p.103408.</w:t>
      </w:r>
    </w:p>
    <w:p w14:paraId="61C5B880" w14:textId="77777777" w:rsidR="005B2A49" w:rsidRPr="00C148E0" w:rsidRDefault="005B2A49" w:rsidP="00C148E0">
      <w:pPr>
        <w:pStyle w:val="Normal1"/>
        <w:rPr>
          <w:rFonts w:ascii="Arial" w:hAnsi="Arial" w:cs="Arial"/>
          <w:sz w:val="22"/>
          <w:szCs w:val="22"/>
        </w:rPr>
      </w:pPr>
      <w:r w:rsidRPr="00C148E0">
        <w:rPr>
          <w:rFonts w:ascii="Arial" w:hAnsi="Arial" w:cs="Arial"/>
          <w:sz w:val="22"/>
          <w:szCs w:val="22"/>
        </w:rPr>
        <w:t>Maher, N.A., Senders, J.T., Hulsbergen, A.F., Lamba, N., Parker, M., Onnela, J.P., Bredenoord, A.L., Smith, T.R. and Broekman, M.L., 2019. Passive data collection and use in healthcare: A systematic review of ethical issues. </w:t>
      </w:r>
      <w:r w:rsidRPr="00C148E0">
        <w:rPr>
          <w:rFonts w:ascii="Arial" w:hAnsi="Arial" w:cs="Arial"/>
          <w:i/>
          <w:iCs/>
          <w:sz w:val="22"/>
          <w:szCs w:val="22"/>
        </w:rPr>
        <w:t>International Journal of Medical Informatics</w:t>
      </w:r>
      <w:r w:rsidRPr="00C148E0">
        <w:rPr>
          <w:rFonts w:ascii="Arial" w:hAnsi="Arial" w:cs="Arial"/>
          <w:sz w:val="22"/>
          <w:szCs w:val="22"/>
        </w:rPr>
        <w:t>, </w:t>
      </w:r>
      <w:r w:rsidRPr="00C148E0">
        <w:rPr>
          <w:rFonts w:ascii="Arial" w:hAnsi="Arial" w:cs="Arial"/>
          <w:i/>
          <w:iCs/>
          <w:sz w:val="22"/>
          <w:szCs w:val="22"/>
        </w:rPr>
        <w:t>129</w:t>
      </w:r>
      <w:r w:rsidRPr="00C148E0">
        <w:rPr>
          <w:rFonts w:ascii="Arial" w:hAnsi="Arial" w:cs="Arial"/>
          <w:sz w:val="22"/>
          <w:szCs w:val="22"/>
        </w:rPr>
        <w:t>, pp.242-247.</w:t>
      </w:r>
    </w:p>
    <w:p w14:paraId="7943E2E2" w14:textId="77777777" w:rsidR="005B2A49" w:rsidRPr="00C148E0" w:rsidRDefault="005B2A49" w:rsidP="00C148E0">
      <w:pPr>
        <w:pStyle w:val="Normal1"/>
        <w:rPr>
          <w:rFonts w:ascii="Arial" w:hAnsi="Arial" w:cs="Arial"/>
          <w:sz w:val="22"/>
          <w:szCs w:val="22"/>
        </w:rPr>
      </w:pPr>
      <w:r w:rsidRPr="00C148E0">
        <w:rPr>
          <w:rFonts w:ascii="Arial" w:hAnsi="Arial" w:cs="Arial"/>
          <w:sz w:val="22"/>
          <w:szCs w:val="22"/>
        </w:rPr>
        <w:t xml:space="preserve">Maktabi, M. and Ruoff, G., 2017. Communication Failures in Medical Malpractice–Lessons Learned </w:t>
      </w:r>
      <w:proofErr w:type="gramStart"/>
      <w:r w:rsidRPr="00C148E0">
        <w:rPr>
          <w:rFonts w:ascii="Arial" w:hAnsi="Arial" w:cs="Arial"/>
          <w:sz w:val="22"/>
          <w:szCs w:val="22"/>
        </w:rPr>
        <w:t>From</w:t>
      </w:r>
      <w:proofErr w:type="gramEnd"/>
      <w:r w:rsidRPr="00C148E0">
        <w:rPr>
          <w:rFonts w:ascii="Arial" w:hAnsi="Arial" w:cs="Arial"/>
          <w:sz w:val="22"/>
          <w:szCs w:val="22"/>
        </w:rPr>
        <w:t xml:space="preserve"> the CRICO Strategies’ Comparative Benchmarking System. </w:t>
      </w:r>
      <w:r w:rsidRPr="00C148E0">
        <w:rPr>
          <w:rFonts w:ascii="Arial" w:hAnsi="Arial" w:cs="Arial"/>
          <w:i/>
          <w:iCs/>
          <w:sz w:val="22"/>
          <w:szCs w:val="22"/>
        </w:rPr>
        <w:t>ASA Monitor</w:t>
      </w:r>
      <w:r w:rsidRPr="00C148E0">
        <w:rPr>
          <w:rFonts w:ascii="Arial" w:hAnsi="Arial" w:cs="Arial"/>
          <w:sz w:val="22"/>
          <w:szCs w:val="22"/>
        </w:rPr>
        <w:t>, </w:t>
      </w:r>
      <w:r w:rsidRPr="00C148E0">
        <w:rPr>
          <w:rFonts w:ascii="Arial" w:hAnsi="Arial" w:cs="Arial"/>
          <w:i/>
          <w:iCs/>
          <w:sz w:val="22"/>
          <w:szCs w:val="22"/>
        </w:rPr>
        <w:t>81</w:t>
      </w:r>
      <w:r w:rsidRPr="00C148E0">
        <w:rPr>
          <w:rFonts w:ascii="Arial" w:hAnsi="Arial" w:cs="Arial"/>
          <w:sz w:val="22"/>
          <w:szCs w:val="22"/>
        </w:rPr>
        <w:t>(2), pp.20-22.</w:t>
      </w:r>
    </w:p>
    <w:p w14:paraId="3C63F6E1" w14:textId="77777777" w:rsidR="005B2A49" w:rsidRPr="00C148E0" w:rsidRDefault="005B2A49" w:rsidP="00C148E0">
      <w:pPr>
        <w:pStyle w:val="Normal1"/>
        <w:rPr>
          <w:rFonts w:ascii="Arial" w:hAnsi="Arial" w:cs="Arial"/>
          <w:sz w:val="22"/>
          <w:szCs w:val="22"/>
        </w:rPr>
      </w:pPr>
      <w:r w:rsidRPr="00C148E0">
        <w:rPr>
          <w:rFonts w:ascii="Arial" w:hAnsi="Arial" w:cs="Arial"/>
          <w:sz w:val="22"/>
          <w:szCs w:val="22"/>
        </w:rPr>
        <w:t xml:space="preserve">Nuckols, T.K., Smith-Spangler, C., Morton, S.C., Asch, S.M., Patel, V.M., Anderson, L.J., </w:t>
      </w:r>
      <w:proofErr w:type="spellStart"/>
      <w:r w:rsidRPr="00C148E0">
        <w:rPr>
          <w:rFonts w:ascii="Arial" w:hAnsi="Arial" w:cs="Arial"/>
          <w:sz w:val="22"/>
          <w:szCs w:val="22"/>
        </w:rPr>
        <w:t>Deichsel</w:t>
      </w:r>
      <w:proofErr w:type="spellEnd"/>
      <w:r w:rsidRPr="00C148E0">
        <w:rPr>
          <w:rFonts w:ascii="Arial" w:hAnsi="Arial" w:cs="Arial"/>
          <w:sz w:val="22"/>
          <w:szCs w:val="22"/>
        </w:rPr>
        <w:t xml:space="preserve">, E.L. and </w:t>
      </w:r>
      <w:proofErr w:type="spellStart"/>
      <w:r w:rsidRPr="00C148E0">
        <w:rPr>
          <w:rFonts w:ascii="Arial" w:hAnsi="Arial" w:cs="Arial"/>
          <w:sz w:val="22"/>
          <w:szCs w:val="22"/>
        </w:rPr>
        <w:t>Shekelle</w:t>
      </w:r>
      <w:proofErr w:type="spellEnd"/>
      <w:r w:rsidRPr="00C148E0">
        <w:rPr>
          <w:rFonts w:ascii="Arial" w:hAnsi="Arial" w:cs="Arial"/>
          <w:sz w:val="22"/>
          <w:szCs w:val="22"/>
        </w:rPr>
        <w:t>, P.G., 2014. The effectiveness of computerized order entry at reducing preventable adverse drug events and medication errors in hospital settings: a systematic review and meta-analysis. </w:t>
      </w:r>
      <w:r w:rsidRPr="00C148E0">
        <w:rPr>
          <w:rFonts w:ascii="Arial" w:hAnsi="Arial" w:cs="Arial"/>
          <w:i/>
          <w:iCs/>
          <w:sz w:val="22"/>
          <w:szCs w:val="22"/>
        </w:rPr>
        <w:t>Systematic reviews</w:t>
      </w:r>
      <w:r w:rsidRPr="00C148E0">
        <w:rPr>
          <w:rFonts w:ascii="Arial" w:hAnsi="Arial" w:cs="Arial"/>
          <w:sz w:val="22"/>
          <w:szCs w:val="22"/>
        </w:rPr>
        <w:t>, </w:t>
      </w:r>
      <w:r w:rsidRPr="00C148E0">
        <w:rPr>
          <w:rFonts w:ascii="Arial" w:hAnsi="Arial" w:cs="Arial"/>
          <w:i/>
          <w:iCs/>
          <w:sz w:val="22"/>
          <w:szCs w:val="22"/>
        </w:rPr>
        <w:t>3</w:t>
      </w:r>
      <w:r w:rsidRPr="00C148E0">
        <w:rPr>
          <w:rFonts w:ascii="Arial" w:hAnsi="Arial" w:cs="Arial"/>
          <w:sz w:val="22"/>
          <w:szCs w:val="22"/>
        </w:rPr>
        <w:t>(1), pp.1-12.</w:t>
      </w:r>
    </w:p>
    <w:p w14:paraId="6202FC77" w14:textId="77777777" w:rsidR="005B2A49" w:rsidRPr="00C148E0" w:rsidRDefault="005B2A49" w:rsidP="00C148E0">
      <w:pPr>
        <w:pStyle w:val="Normal1"/>
        <w:rPr>
          <w:rFonts w:ascii="Arial" w:hAnsi="Arial" w:cs="Arial"/>
          <w:sz w:val="22"/>
          <w:szCs w:val="22"/>
        </w:rPr>
      </w:pPr>
      <w:r w:rsidRPr="00C148E0">
        <w:rPr>
          <w:rFonts w:ascii="Arial" w:hAnsi="Arial" w:cs="Arial"/>
          <w:sz w:val="22"/>
          <w:szCs w:val="22"/>
        </w:rPr>
        <w:t>Panneerselvam, R., 2014. </w:t>
      </w:r>
      <w:r w:rsidRPr="00C148E0">
        <w:rPr>
          <w:rFonts w:ascii="Arial" w:hAnsi="Arial" w:cs="Arial"/>
          <w:i/>
          <w:iCs/>
          <w:sz w:val="22"/>
          <w:szCs w:val="22"/>
        </w:rPr>
        <w:t>Research methodology</w:t>
      </w:r>
      <w:r w:rsidRPr="00C148E0">
        <w:rPr>
          <w:rFonts w:ascii="Arial" w:hAnsi="Arial" w:cs="Arial"/>
          <w:sz w:val="22"/>
          <w:szCs w:val="22"/>
        </w:rPr>
        <w:t xml:space="preserve">. PHI Learning </w:t>
      </w:r>
      <w:proofErr w:type="spellStart"/>
      <w:r w:rsidRPr="00C148E0">
        <w:rPr>
          <w:rFonts w:ascii="Arial" w:hAnsi="Arial" w:cs="Arial"/>
          <w:sz w:val="22"/>
          <w:szCs w:val="22"/>
        </w:rPr>
        <w:t>Pvt.</w:t>
      </w:r>
      <w:proofErr w:type="spellEnd"/>
      <w:r w:rsidRPr="00C148E0">
        <w:rPr>
          <w:rFonts w:ascii="Arial" w:hAnsi="Arial" w:cs="Arial"/>
          <w:sz w:val="22"/>
          <w:szCs w:val="22"/>
        </w:rPr>
        <w:t xml:space="preserve"> </w:t>
      </w:r>
      <w:proofErr w:type="gramStart"/>
      <w:r w:rsidRPr="00C148E0">
        <w:rPr>
          <w:rFonts w:ascii="Arial" w:hAnsi="Arial" w:cs="Arial"/>
          <w:sz w:val="22"/>
          <w:szCs w:val="22"/>
        </w:rPr>
        <w:t>Ltd..</w:t>
      </w:r>
      <w:proofErr w:type="gramEnd"/>
    </w:p>
    <w:p w14:paraId="279C3C32" w14:textId="6D355AD4" w:rsidR="005B2A49" w:rsidRPr="00C148E0" w:rsidRDefault="005B2A49" w:rsidP="00C148E0">
      <w:pPr>
        <w:pStyle w:val="Normal1"/>
        <w:rPr>
          <w:rFonts w:ascii="Arial" w:hAnsi="Arial" w:cs="Arial"/>
          <w:sz w:val="22"/>
          <w:szCs w:val="22"/>
        </w:rPr>
      </w:pPr>
      <w:r w:rsidRPr="00C148E0">
        <w:rPr>
          <w:rFonts w:ascii="Arial" w:hAnsi="Arial" w:cs="Arial"/>
          <w:sz w:val="22"/>
          <w:szCs w:val="22"/>
        </w:rPr>
        <w:t>Pinto, S., Cabral, J. and Gomes, T., 2017, March. We-care: An IoT-based health care system for elderly people. In </w:t>
      </w:r>
      <w:r w:rsidRPr="00C148E0">
        <w:rPr>
          <w:rFonts w:ascii="Arial" w:hAnsi="Arial" w:cs="Arial"/>
          <w:i/>
          <w:iCs/>
          <w:sz w:val="22"/>
          <w:szCs w:val="22"/>
        </w:rPr>
        <w:t>2017 IEEE International Conference on Industrial Technology (ICIT)</w:t>
      </w:r>
      <w:r w:rsidRPr="00C148E0">
        <w:rPr>
          <w:rFonts w:ascii="Arial" w:hAnsi="Arial" w:cs="Arial"/>
          <w:sz w:val="22"/>
          <w:szCs w:val="22"/>
        </w:rPr>
        <w:t xml:space="preserve"> (pp. 1378-1383). </w:t>
      </w:r>
      <w:proofErr w:type="spellStart"/>
      <w:r w:rsidRPr="00C148E0">
        <w:rPr>
          <w:rFonts w:ascii="Arial" w:hAnsi="Arial" w:cs="Arial"/>
          <w:sz w:val="22"/>
          <w:szCs w:val="22"/>
        </w:rPr>
        <w:t>IEEE.</w:t>
      </w:r>
      <w:r w:rsidR="00C148E0">
        <w:rPr>
          <w:rFonts w:ascii="Arial" w:hAnsi="Arial" w:cs="Arial"/>
          <w:sz w:val="22"/>
          <w:szCs w:val="22"/>
        </w:rPr>
        <w:t>z</w:t>
      </w:r>
      <w:proofErr w:type="spellEnd"/>
      <w:r w:rsidR="00C148E0">
        <w:rPr>
          <w:rFonts w:ascii="Arial" w:hAnsi="Arial" w:cs="Arial"/>
          <w:sz w:val="22"/>
          <w:szCs w:val="22"/>
        </w:rPr>
        <w:t xml:space="preserve"> de</w:t>
      </w:r>
    </w:p>
    <w:p w14:paraId="2FBE1146" w14:textId="77777777" w:rsidR="005B2A49" w:rsidRPr="00C148E0" w:rsidRDefault="005B2A49" w:rsidP="00C148E0">
      <w:pPr>
        <w:pStyle w:val="Normal1"/>
        <w:rPr>
          <w:rFonts w:ascii="Arial" w:hAnsi="Arial" w:cs="Arial"/>
          <w:sz w:val="22"/>
          <w:szCs w:val="22"/>
        </w:rPr>
      </w:pPr>
      <w:r w:rsidRPr="00C148E0">
        <w:rPr>
          <w:rFonts w:ascii="Arial" w:hAnsi="Arial" w:cs="Arial"/>
          <w:sz w:val="22"/>
          <w:szCs w:val="22"/>
        </w:rPr>
        <w:lastRenderedPageBreak/>
        <w:t>Shafqat, S., Kishwer, S., Rasool, R.U., Qadir, J., Amjad, T. and Ahmad, H.F., 2020. Big data analytics enhanced healthcare systems: a review. </w:t>
      </w:r>
      <w:r w:rsidRPr="00C148E0">
        <w:rPr>
          <w:rFonts w:ascii="Arial" w:hAnsi="Arial" w:cs="Arial"/>
          <w:i/>
          <w:iCs/>
          <w:sz w:val="22"/>
          <w:szCs w:val="22"/>
        </w:rPr>
        <w:t>The Journal of Supercomputing</w:t>
      </w:r>
      <w:r w:rsidRPr="00C148E0">
        <w:rPr>
          <w:rFonts w:ascii="Arial" w:hAnsi="Arial" w:cs="Arial"/>
          <w:sz w:val="22"/>
          <w:szCs w:val="22"/>
        </w:rPr>
        <w:t>, </w:t>
      </w:r>
      <w:r w:rsidRPr="00C148E0">
        <w:rPr>
          <w:rFonts w:ascii="Arial" w:hAnsi="Arial" w:cs="Arial"/>
          <w:i/>
          <w:iCs/>
          <w:sz w:val="22"/>
          <w:szCs w:val="22"/>
        </w:rPr>
        <w:t>76</w:t>
      </w:r>
      <w:r w:rsidRPr="00C148E0">
        <w:rPr>
          <w:rFonts w:ascii="Arial" w:hAnsi="Arial" w:cs="Arial"/>
          <w:sz w:val="22"/>
          <w:szCs w:val="22"/>
        </w:rPr>
        <w:t>(3), pp.1754-1799.</w:t>
      </w:r>
    </w:p>
    <w:p w14:paraId="29A96C5E" w14:textId="77777777" w:rsidR="005B2A49" w:rsidRPr="00C148E0" w:rsidRDefault="005B2A49" w:rsidP="00C148E0">
      <w:pPr>
        <w:pStyle w:val="Normal1"/>
        <w:rPr>
          <w:rFonts w:ascii="Arial" w:hAnsi="Arial" w:cs="Arial"/>
          <w:sz w:val="22"/>
          <w:szCs w:val="22"/>
        </w:rPr>
      </w:pPr>
      <w:r w:rsidRPr="00C148E0">
        <w:rPr>
          <w:rFonts w:ascii="Arial" w:hAnsi="Arial" w:cs="Arial"/>
          <w:sz w:val="22"/>
          <w:szCs w:val="22"/>
        </w:rPr>
        <w:t>Sharma, S., Chen, K. and Sheth, A., 2018. Toward practical privacy-preserving analytics for IoT and cloud-based healthcare systems. </w:t>
      </w:r>
      <w:r w:rsidRPr="00C148E0">
        <w:rPr>
          <w:rFonts w:ascii="Arial" w:hAnsi="Arial" w:cs="Arial"/>
          <w:i/>
          <w:iCs/>
          <w:sz w:val="22"/>
          <w:szCs w:val="22"/>
        </w:rPr>
        <w:t>IEEE Internet Computing</w:t>
      </w:r>
      <w:r w:rsidRPr="00C148E0">
        <w:rPr>
          <w:rFonts w:ascii="Arial" w:hAnsi="Arial" w:cs="Arial"/>
          <w:sz w:val="22"/>
          <w:szCs w:val="22"/>
        </w:rPr>
        <w:t>, </w:t>
      </w:r>
      <w:r w:rsidRPr="00C148E0">
        <w:rPr>
          <w:rFonts w:ascii="Arial" w:hAnsi="Arial" w:cs="Arial"/>
          <w:i/>
          <w:iCs/>
          <w:sz w:val="22"/>
          <w:szCs w:val="22"/>
        </w:rPr>
        <w:t>22</w:t>
      </w:r>
      <w:r w:rsidRPr="00C148E0">
        <w:rPr>
          <w:rFonts w:ascii="Arial" w:hAnsi="Arial" w:cs="Arial"/>
          <w:sz w:val="22"/>
          <w:szCs w:val="22"/>
        </w:rPr>
        <w:t>(2), pp.42-51.</w:t>
      </w:r>
    </w:p>
    <w:p w14:paraId="63AF25FE" w14:textId="77777777" w:rsidR="005B2A49" w:rsidRPr="00C148E0" w:rsidRDefault="005B2A49" w:rsidP="00C148E0">
      <w:pPr>
        <w:pStyle w:val="Normal1"/>
        <w:rPr>
          <w:rFonts w:ascii="Arial" w:hAnsi="Arial" w:cs="Arial"/>
          <w:sz w:val="22"/>
          <w:szCs w:val="22"/>
        </w:rPr>
      </w:pPr>
      <w:r w:rsidRPr="00C148E0">
        <w:rPr>
          <w:rFonts w:ascii="Arial" w:hAnsi="Arial" w:cs="Arial"/>
          <w:sz w:val="22"/>
          <w:szCs w:val="22"/>
        </w:rPr>
        <w:t>Snyder, H., 2019. Literature review as a research methodology: An overview and guidelines. </w:t>
      </w:r>
      <w:r w:rsidRPr="00C148E0">
        <w:rPr>
          <w:rFonts w:ascii="Arial" w:hAnsi="Arial" w:cs="Arial"/>
          <w:i/>
          <w:iCs/>
          <w:sz w:val="22"/>
          <w:szCs w:val="22"/>
        </w:rPr>
        <w:t>Journal of business research</w:t>
      </w:r>
      <w:r w:rsidRPr="00C148E0">
        <w:rPr>
          <w:rFonts w:ascii="Arial" w:hAnsi="Arial" w:cs="Arial"/>
          <w:sz w:val="22"/>
          <w:szCs w:val="22"/>
        </w:rPr>
        <w:t>, </w:t>
      </w:r>
      <w:r w:rsidRPr="00C148E0">
        <w:rPr>
          <w:rFonts w:ascii="Arial" w:hAnsi="Arial" w:cs="Arial"/>
          <w:i/>
          <w:iCs/>
          <w:sz w:val="22"/>
          <w:szCs w:val="22"/>
        </w:rPr>
        <w:t>104</w:t>
      </w:r>
      <w:r w:rsidRPr="00C148E0">
        <w:rPr>
          <w:rFonts w:ascii="Arial" w:hAnsi="Arial" w:cs="Arial"/>
          <w:sz w:val="22"/>
          <w:szCs w:val="22"/>
        </w:rPr>
        <w:t>, pp.333-339.</w:t>
      </w:r>
    </w:p>
    <w:p w14:paraId="515164ED" w14:textId="77777777" w:rsidR="005B2A49" w:rsidRPr="00C148E0" w:rsidRDefault="005B2A49" w:rsidP="00C148E0">
      <w:pPr>
        <w:pStyle w:val="Normal1"/>
        <w:rPr>
          <w:rFonts w:ascii="Arial" w:hAnsi="Arial" w:cs="Arial"/>
          <w:sz w:val="22"/>
          <w:szCs w:val="22"/>
        </w:rPr>
      </w:pPr>
      <w:r w:rsidRPr="00C148E0">
        <w:rPr>
          <w:rFonts w:ascii="Arial" w:hAnsi="Arial" w:cs="Arial"/>
          <w:sz w:val="22"/>
          <w:szCs w:val="22"/>
        </w:rPr>
        <w:t>Yang, J.J., Li, J., Mulder, J., Wang, Y., Chen, S., Wu, H., Wang, Q. and Pan, H., 2015. Emerging information technologies for enhanced healthcare. </w:t>
      </w:r>
      <w:r w:rsidRPr="00C148E0">
        <w:rPr>
          <w:rFonts w:ascii="Arial" w:hAnsi="Arial" w:cs="Arial"/>
          <w:i/>
          <w:iCs/>
          <w:sz w:val="22"/>
          <w:szCs w:val="22"/>
        </w:rPr>
        <w:t>Computers in industry</w:t>
      </w:r>
      <w:r w:rsidRPr="00C148E0">
        <w:rPr>
          <w:rFonts w:ascii="Arial" w:hAnsi="Arial" w:cs="Arial"/>
          <w:sz w:val="22"/>
          <w:szCs w:val="22"/>
        </w:rPr>
        <w:t>, </w:t>
      </w:r>
      <w:r w:rsidRPr="00C148E0">
        <w:rPr>
          <w:rFonts w:ascii="Arial" w:hAnsi="Arial" w:cs="Arial"/>
          <w:i/>
          <w:iCs/>
          <w:sz w:val="22"/>
          <w:szCs w:val="22"/>
        </w:rPr>
        <w:t>69</w:t>
      </w:r>
      <w:r w:rsidRPr="00C148E0">
        <w:rPr>
          <w:rFonts w:ascii="Arial" w:hAnsi="Arial" w:cs="Arial"/>
          <w:sz w:val="22"/>
          <w:szCs w:val="22"/>
        </w:rPr>
        <w:t>, pp.3-11.</w:t>
      </w:r>
    </w:p>
    <w:p w14:paraId="3A99C844" w14:textId="77777777" w:rsidR="00B463D9" w:rsidRPr="00C148E0" w:rsidRDefault="00B463D9" w:rsidP="00C148E0">
      <w:pPr>
        <w:pStyle w:val="Normal1"/>
        <w:rPr>
          <w:rFonts w:ascii="Arial" w:hAnsi="Arial" w:cs="Arial"/>
          <w:sz w:val="22"/>
          <w:szCs w:val="22"/>
        </w:rPr>
      </w:pPr>
    </w:p>
    <w:p w14:paraId="38A4AF52" w14:textId="77777777" w:rsidR="00EA4286" w:rsidRPr="00C148E0" w:rsidRDefault="00EA4286" w:rsidP="00C148E0">
      <w:pPr>
        <w:rPr>
          <w:rFonts w:ascii="Arial" w:hAnsi="Arial" w:cs="Arial"/>
          <w:sz w:val="22"/>
        </w:rPr>
      </w:pPr>
    </w:p>
    <w:sectPr w:rsidR="00EA4286" w:rsidRPr="00C148E0" w:rsidSect="002C764E">
      <w:footerReference w:type="default" r:id="rId8"/>
      <w:pgSz w:w="11906" w:h="16838"/>
      <w:pgMar w:top="1440" w:right="1440" w:bottom="1440" w:left="1440"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170B7" w14:textId="77777777" w:rsidR="00A228D9" w:rsidRDefault="00A228D9" w:rsidP="00421F40">
      <w:pPr>
        <w:spacing w:after="0" w:line="240" w:lineRule="auto"/>
      </w:pPr>
      <w:r>
        <w:separator/>
      </w:r>
    </w:p>
  </w:endnote>
  <w:endnote w:type="continuationSeparator" w:id="0">
    <w:p w14:paraId="6E09DF13" w14:textId="77777777" w:rsidR="00A228D9" w:rsidRDefault="00A228D9" w:rsidP="00421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6972439"/>
      <w:docPartObj>
        <w:docPartGallery w:val="Page Numbers (Bottom of Page)"/>
        <w:docPartUnique/>
      </w:docPartObj>
    </w:sdtPr>
    <w:sdtEndPr/>
    <w:sdtContent>
      <w:p w14:paraId="21D9B21B" w14:textId="77777777" w:rsidR="00421F40" w:rsidRDefault="00A228D9">
        <w:pPr>
          <w:pStyle w:val="Footer"/>
          <w:jc w:val="right"/>
        </w:pPr>
        <w:r>
          <w:fldChar w:fldCharType="begin"/>
        </w:r>
        <w:r>
          <w:instrText xml:space="preserve"> PAGE   \* MERGEFORMAT </w:instrText>
        </w:r>
        <w:r>
          <w:fldChar w:fldCharType="separate"/>
        </w:r>
        <w:r w:rsidR="00F67E5E">
          <w:rPr>
            <w:noProof/>
          </w:rPr>
          <w:t>4</w:t>
        </w:r>
        <w:r>
          <w:rPr>
            <w:noProof/>
          </w:rPr>
          <w:fldChar w:fldCharType="end"/>
        </w:r>
      </w:p>
    </w:sdtContent>
  </w:sdt>
  <w:p w14:paraId="37928396" w14:textId="77777777" w:rsidR="00421F40" w:rsidRDefault="00421F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74A4B" w14:textId="77777777" w:rsidR="00A228D9" w:rsidRDefault="00A228D9" w:rsidP="00421F40">
      <w:pPr>
        <w:spacing w:after="0" w:line="240" w:lineRule="auto"/>
      </w:pPr>
      <w:r>
        <w:separator/>
      </w:r>
    </w:p>
  </w:footnote>
  <w:footnote w:type="continuationSeparator" w:id="0">
    <w:p w14:paraId="501FB7F7" w14:textId="77777777" w:rsidR="00A228D9" w:rsidRDefault="00A228D9" w:rsidP="00421F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F3BB7"/>
    <w:rsid w:val="00020F3A"/>
    <w:rsid w:val="00027872"/>
    <w:rsid w:val="000E0AED"/>
    <w:rsid w:val="001723B2"/>
    <w:rsid w:val="00191420"/>
    <w:rsid w:val="001F2381"/>
    <w:rsid w:val="002B4B68"/>
    <w:rsid w:val="002C764E"/>
    <w:rsid w:val="002C77D0"/>
    <w:rsid w:val="00352CA7"/>
    <w:rsid w:val="0036320B"/>
    <w:rsid w:val="00380E41"/>
    <w:rsid w:val="003B68DA"/>
    <w:rsid w:val="003E63CA"/>
    <w:rsid w:val="00421F40"/>
    <w:rsid w:val="00441820"/>
    <w:rsid w:val="00472959"/>
    <w:rsid w:val="004C4738"/>
    <w:rsid w:val="005168EF"/>
    <w:rsid w:val="005B2A49"/>
    <w:rsid w:val="005E193A"/>
    <w:rsid w:val="00620F49"/>
    <w:rsid w:val="00621CF3"/>
    <w:rsid w:val="00676159"/>
    <w:rsid w:val="006B2DE9"/>
    <w:rsid w:val="006B3535"/>
    <w:rsid w:val="006C18C3"/>
    <w:rsid w:val="00723999"/>
    <w:rsid w:val="00737509"/>
    <w:rsid w:val="00742432"/>
    <w:rsid w:val="00794D6D"/>
    <w:rsid w:val="00820E1F"/>
    <w:rsid w:val="00822E03"/>
    <w:rsid w:val="00823C49"/>
    <w:rsid w:val="00832EA6"/>
    <w:rsid w:val="008A1ACD"/>
    <w:rsid w:val="008A4754"/>
    <w:rsid w:val="009002B8"/>
    <w:rsid w:val="00977868"/>
    <w:rsid w:val="009B2BF8"/>
    <w:rsid w:val="00A228D9"/>
    <w:rsid w:val="00AF3BB7"/>
    <w:rsid w:val="00B10B3A"/>
    <w:rsid w:val="00B17DEB"/>
    <w:rsid w:val="00B33CC2"/>
    <w:rsid w:val="00B364C9"/>
    <w:rsid w:val="00B463D9"/>
    <w:rsid w:val="00BB2E26"/>
    <w:rsid w:val="00BF390B"/>
    <w:rsid w:val="00C148E0"/>
    <w:rsid w:val="00C26092"/>
    <w:rsid w:val="00C34051"/>
    <w:rsid w:val="00C67A9B"/>
    <w:rsid w:val="00C720E0"/>
    <w:rsid w:val="00D162E9"/>
    <w:rsid w:val="00D23802"/>
    <w:rsid w:val="00D33371"/>
    <w:rsid w:val="00D865A1"/>
    <w:rsid w:val="00D87BD2"/>
    <w:rsid w:val="00DD0233"/>
    <w:rsid w:val="00E0679B"/>
    <w:rsid w:val="00E078B3"/>
    <w:rsid w:val="00E77D5B"/>
    <w:rsid w:val="00E92281"/>
    <w:rsid w:val="00EA2735"/>
    <w:rsid w:val="00EA4286"/>
    <w:rsid w:val="00EB0F71"/>
    <w:rsid w:val="00ED33DD"/>
    <w:rsid w:val="00F67E5E"/>
    <w:rsid w:val="00FD45AA"/>
    <w:rsid w:val="00FE548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FECD1"/>
  <w15:docId w15:val="{7F109F89-3779-40D9-8D18-944777AD9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BB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F3BB7"/>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F3BB7"/>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3BB7"/>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AF3BB7"/>
    <w:rPr>
      <w:rFonts w:ascii="Times New Roman" w:eastAsiaTheme="majorEastAsia" w:hAnsi="Times New Roman" w:cstheme="majorBidi"/>
      <w:b/>
      <w:bCs/>
      <w:color w:val="4F81BD" w:themeColor="accent1"/>
      <w:sz w:val="26"/>
      <w:szCs w:val="26"/>
    </w:rPr>
  </w:style>
  <w:style w:type="paragraph" w:styleId="Title">
    <w:name w:val="Title"/>
    <w:basedOn w:val="Normal"/>
    <w:next w:val="Normal"/>
    <w:link w:val="TitleChar"/>
    <w:qFormat/>
    <w:rsid w:val="00AF3BB7"/>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F3BB7"/>
    <w:rPr>
      <w:rFonts w:ascii="Times New Roman" w:eastAsiaTheme="majorEastAsia" w:hAnsi="Times New Roman" w:cstheme="majorBidi"/>
      <w:color w:val="17365D" w:themeColor="text2" w:themeShade="BF"/>
      <w:spacing w:val="5"/>
      <w:kern w:val="28"/>
      <w:sz w:val="52"/>
      <w:szCs w:val="52"/>
    </w:rPr>
  </w:style>
  <w:style w:type="paragraph" w:customStyle="1" w:styleId="Default">
    <w:name w:val="Default"/>
    <w:rsid w:val="008A4754"/>
    <w:pPr>
      <w:autoSpaceDE w:val="0"/>
      <w:autoSpaceDN w:val="0"/>
      <w:adjustRightInd w:val="0"/>
      <w:spacing w:after="0" w:line="240" w:lineRule="auto"/>
    </w:pPr>
    <w:rPr>
      <w:rFonts w:ascii="Arial" w:hAnsi="Arial" w:cs="Arial"/>
      <w:color w:val="000000"/>
      <w:sz w:val="24"/>
      <w:szCs w:val="24"/>
    </w:rPr>
  </w:style>
  <w:style w:type="paragraph" w:customStyle="1" w:styleId="Normal1">
    <w:name w:val="Normal1"/>
    <w:rsid w:val="00B463D9"/>
    <w:pPr>
      <w:spacing w:line="360" w:lineRule="auto"/>
      <w:jc w:val="both"/>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421F40"/>
    <w:pPr>
      <w:spacing w:line="276" w:lineRule="auto"/>
      <w:jc w:val="left"/>
      <w:outlineLvl w:val="9"/>
    </w:pPr>
    <w:rPr>
      <w:rFonts w:asciiTheme="majorHAnsi" w:hAnsiTheme="majorHAnsi"/>
      <w:lang w:val="en-US" w:eastAsia="en-US"/>
    </w:rPr>
  </w:style>
  <w:style w:type="paragraph" w:styleId="TOC1">
    <w:name w:val="toc 1"/>
    <w:basedOn w:val="Normal"/>
    <w:next w:val="Normal"/>
    <w:autoRedefine/>
    <w:uiPriority w:val="39"/>
    <w:unhideWhenUsed/>
    <w:rsid w:val="00421F40"/>
    <w:pPr>
      <w:spacing w:after="100"/>
    </w:pPr>
  </w:style>
  <w:style w:type="character" w:styleId="Hyperlink">
    <w:name w:val="Hyperlink"/>
    <w:basedOn w:val="DefaultParagraphFont"/>
    <w:uiPriority w:val="99"/>
    <w:unhideWhenUsed/>
    <w:rsid w:val="00421F40"/>
    <w:rPr>
      <w:color w:val="0000FF" w:themeColor="hyperlink"/>
      <w:u w:val="single"/>
    </w:rPr>
  </w:style>
  <w:style w:type="paragraph" w:styleId="BalloonText">
    <w:name w:val="Balloon Text"/>
    <w:basedOn w:val="Normal"/>
    <w:link w:val="BalloonTextChar"/>
    <w:uiPriority w:val="99"/>
    <w:semiHidden/>
    <w:unhideWhenUsed/>
    <w:rsid w:val="00421F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1F40"/>
    <w:rPr>
      <w:rFonts w:ascii="Tahoma" w:hAnsi="Tahoma" w:cs="Tahoma"/>
      <w:sz w:val="16"/>
      <w:szCs w:val="16"/>
    </w:rPr>
  </w:style>
  <w:style w:type="paragraph" w:styleId="Header">
    <w:name w:val="header"/>
    <w:basedOn w:val="Normal"/>
    <w:link w:val="HeaderChar"/>
    <w:uiPriority w:val="99"/>
    <w:unhideWhenUsed/>
    <w:rsid w:val="00421F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F40"/>
    <w:rPr>
      <w:rFonts w:ascii="Times New Roman" w:hAnsi="Times New Roman"/>
      <w:sz w:val="24"/>
    </w:rPr>
  </w:style>
  <w:style w:type="paragraph" w:styleId="Footer">
    <w:name w:val="footer"/>
    <w:basedOn w:val="Normal"/>
    <w:link w:val="FooterChar"/>
    <w:uiPriority w:val="99"/>
    <w:unhideWhenUsed/>
    <w:rsid w:val="00421F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1F4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CF18A-F4A9-4B74-BC6A-90F95C60F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2826</Words>
  <Characters>16114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BLR</dc:creator>
  <cp:keywords/>
  <dc:description/>
  <cp:lastModifiedBy>Kary Montano</cp:lastModifiedBy>
  <cp:revision>2</cp:revision>
  <dcterms:created xsi:type="dcterms:W3CDTF">2022-05-02T14:52:00Z</dcterms:created>
  <dcterms:modified xsi:type="dcterms:W3CDTF">2022-05-02T14:52:00Z</dcterms:modified>
</cp:coreProperties>
</file>