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F2680" w14:textId="2D801728" w:rsidR="00B205CF" w:rsidRDefault="00B12262" w:rsidP="00936CC0">
      <w:pPr>
        <w:pStyle w:val="Normal1"/>
        <w:spacing w:line="360" w:lineRule="auto"/>
        <w:jc w:val="center"/>
        <w:rPr>
          <w:rFonts w:ascii="Times New Roman" w:eastAsia="Times New Roman" w:hAnsi="Times New Roman" w:cs="Times New Roman"/>
          <w:bCs/>
          <w:sz w:val="36"/>
          <w:szCs w:val="36"/>
        </w:rPr>
      </w:pPr>
      <w:r>
        <w:rPr>
          <w:rFonts w:ascii="Times New Roman" w:eastAsia="Times New Roman" w:hAnsi="Times New Roman" w:cs="Times New Roman"/>
          <w:b/>
          <w:sz w:val="36"/>
          <w:szCs w:val="36"/>
        </w:rPr>
        <w:t xml:space="preserve">Module Name: </w:t>
      </w:r>
      <w:r>
        <w:rPr>
          <w:rFonts w:ascii="Times New Roman" w:eastAsia="Times New Roman" w:hAnsi="Times New Roman" w:cs="Times New Roman"/>
          <w:bCs/>
          <w:sz w:val="36"/>
          <w:szCs w:val="36"/>
        </w:rPr>
        <w:t>Workplace Culture and its impact on Organizational Efficiency (BMSW5105)</w:t>
      </w:r>
    </w:p>
    <w:p w14:paraId="5B33AF31" w14:textId="710B2411" w:rsidR="00B12262" w:rsidRDefault="00B12262" w:rsidP="00936CC0">
      <w:pPr>
        <w:pStyle w:val="Normal1"/>
        <w:spacing w:line="360" w:lineRule="auto"/>
        <w:jc w:val="center"/>
        <w:rPr>
          <w:rFonts w:ascii="Times New Roman" w:eastAsia="Times New Roman" w:hAnsi="Times New Roman" w:cs="Times New Roman"/>
          <w:bCs/>
          <w:sz w:val="36"/>
          <w:szCs w:val="36"/>
        </w:rPr>
      </w:pPr>
      <w:r>
        <w:rPr>
          <w:rFonts w:ascii="Times New Roman" w:eastAsia="Times New Roman" w:hAnsi="Times New Roman" w:cs="Times New Roman"/>
          <w:bCs/>
          <w:sz w:val="36"/>
          <w:szCs w:val="36"/>
        </w:rPr>
        <w:t>Individual Written Report</w:t>
      </w:r>
    </w:p>
    <w:p w14:paraId="2F968070" w14:textId="1C2E4A14" w:rsidR="00B12262" w:rsidRDefault="00B12262" w:rsidP="00936CC0">
      <w:pPr>
        <w:pStyle w:val="Normal1"/>
        <w:spacing w:line="360" w:lineRule="auto"/>
        <w:jc w:val="center"/>
        <w:rPr>
          <w:rFonts w:ascii="Times New Roman" w:eastAsia="Times New Roman" w:hAnsi="Times New Roman" w:cs="Times New Roman"/>
          <w:bCs/>
          <w:sz w:val="36"/>
          <w:szCs w:val="36"/>
        </w:rPr>
      </w:pPr>
      <w:r>
        <w:rPr>
          <w:rFonts w:ascii="Times New Roman" w:eastAsia="Times New Roman" w:hAnsi="Times New Roman" w:cs="Times New Roman"/>
          <w:b/>
          <w:sz w:val="36"/>
          <w:szCs w:val="36"/>
        </w:rPr>
        <w:t xml:space="preserve">Lecturer: </w:t>
      </w:r>
      <w:proofErr w:type="spellStart"/>
      <w:r>
        <w:rPr>
          <w:rFonts w:ascii="Times New Roman" w:eastAsia="Times New Roman" w:hAnsi="Times New Roman" w:cs="Times New Roman"/>
          <w:bCs/>
          <w:sz w:val="36"/>
          <w:szCs w:val="36"/>
        </w:rPr>
        <w:t>Mr</w:t>
      </w:r>
      <w:proofErr w:type="spellEnd"/>
      <w:r>
        <w:rPr>
          <w:rFonts w:ascii="Times New Roman" w:eastAsia="Times New Roman" w:hAnsi="Times New Roman" w:cs="Times New Roman"/>
          <w:bCs/>
          <w:sz w:val="36"/>
          <w:szCs w:val="36"/>
        </w:rPr>
        <w:t xml:space="preserve"> </w:t>
      </w:r>
      <w:proofErr w:type="spellStart"/>
      <w:r>
        <w:rPr>
          <w:rFonts w:ascii="Times New Roman" w:eastAsia="Times New Roman" w:hAnsi="Times New Roman" w:cs="Times New Roman"/>
          <w:bCs/>
          <w:sz w:val="36"/>
          <w:szCs w:val="36"/>
        </w:rPr>
        <w:t>Olusoyi</w:t>
      </w:r>
      <w:proofErr w:type="spellEnd"/>
      <w:r>
        <w:rPr>
          <w:rFonts w:ascii="Times New Roman" w:eastAsia="Times New Roman" w:hAnsi="Times New Roman" w:cs="Times New Roman"/>
          <w:bCs/>
          <w:sz w:val="36"/>
          <w:szCs w:val="36"/>
        </w:rPr>
        <w:t xml:space="preserve"> </w:t>
      </w:r>
      <w:proofErr w:type="spellStart"/>
      <w:r>
        <w:rPr>
          <w:rFonts w:ascii="Times New Roman" w:eastAsia="Times New Roman" w:hAnsi="Times New Roman" w:cs="Times New Roman"/>
          <w:bCs/>
          <w:sz w:val="36"/>
          <w:szCs w:val="36"/>
        </w:rPr>
        <w:t>Ashaye</w:t>
      </w:r>
      <w:proofErr w:type="spellEnd"/>
    </w:p>
    <w:p w14:paraId="48DE1C34" w14:textId="7C636A5F" w:rsidR="00B12262" w:rsidRDefault="00B12262" w:rsidP="00936CC0">
      <w:pPr>
        <w:pStyle w:val="Normal1"/>
        <w:spacing w:line="360" w:lineRule="auto"/>
        <w:jc w:val="center"/>
        <w:rPr>
          <w:rFonts w:ascii="Times New Roman" w:eastAsia="Times New Roman" w:hAnsi="Times New Roman" w:cs="Times New Roman"/>
          <w:bCs/>
          <w:sz w:val="36"/>
          <w:szCs w:val="36"/>
        </w:rPr>
      </w:pPr>
      <w:r>
        <w:rPr>
          <w:rFonts w:ascii="Times New Roman" w:eastAsia="Times New Roman" w:hAnsi="Times New Roman" w:cs="Times New Roman"/>
          <w:b/>
          <w:sz w:val="36"/>
          <w:szCs w:val="36"/>
        </w:rPr>
        <w:t xml:space="preserve">By: </w:t>
      </w:r>
      <w:r>
        <w:rPr>
          <w:rFonts w:ascii="Times New Roman" w:eastAsia="Times New Roman" w:hAnsi="Times New Roman" w:cs="Times New Roman"/>
          <w:bCs/>
          <w:sz w:val="36"/>
          <w:szCs w:val="36"/>
        </w:rPr>
        <w:t xml:space="preserve">Javad </w:t>
      </w:r>
      <w:proofErr w:type="spellStart"/>
      <w:r>
        <w:rPr>
          <w:rFonts w:ascii="Times New Roman" w:eastAsia="Times New Roman" w:hAnsi="Times New Roman" w:cs="Times New Roman"/>
          <w:bCs/>
          <w:sz w:val="36"/>
          <w:szCs w:val="36"/>
        </w:rPr>
        <w:t>Khorramipour</w:t>
      </w:r>
      <w:proofErr w:type="spellEnd"/>
      <w:r>
        <w:rPr>
          <w:rFonts w:ascii="Times New Roman" w:eastAsia="Times New Roman" w:hAnsi="Times New Roman" w:cs="Times New Roman"/>
          <w:bCs/>
          <w:sz w:val="36"/>
          <w:szCs w:val="36"/>
        </w:rPr>
        <w:t xml:space="preserve"> </w:t>
      </w:r>
      <w:proofErr w:type="spellStart"/>
      <w:r>
        <w:rPr>
          <w:rFonts w:ascii="Times New Roman" w:eastAsia="Times New Roman" w:hAnsi="Times New Roman" w:cs="Times New Roman"/>
          <w:bCs/>
          <w:sz w:val="36"/>
          <w:szCs w:val="36"/>
        </w:rPr>
        <w:t>Khoshdaregi</w:t>
      </w:r>
      <w:proofErr w:type="spellEnd"/>
    </w:p>
    <w:p w14:paraId="21206871" w14:textId="7592D185" w:rsidR="00B12262" w:rsidRPr="00B12262" w:rsidRDefault="00B12262" w:rsidP="00936CC0">
      <w:pPr>
        <w:pStyle w:val="Normal1"/>
        <w:spacing w:line="360" w:lineRule="auto"/>
        <w:jc w:val="center"/>
        <w:rPr>
          <w:rFonts w:ascii="Times New Roman" w:eastAsia="Times New Roman" w:hAnsi="Times New Roman" w:cs="Times New Roman"/>
          <w:bCs/>
          <w:sz w:val="36"/>
          <w:szCs w:val="36"/>
        </w:rPr>
      </w:pPr>
      <w:r>
        <w:rPr>
          <w:rFonts w:ascii="Times New Roman" w:eastAsia="Times New Roman" w:hAnsi="Times New Roman" w:cs="Times New Roman"/>
          <w:b/>
          <w:sz w:val="36"/>
          <w:szCs w:val="36"/>
        </w:rPr>
        <w:t xml:space="preserve">Date: </w:t>
      </w:r>
      <w:r>
        <w:rPr>
          <w:rFonts w:ascii="Times New Roman" w:eastAsia="Times New Roman" w:hAnsi="Times New Roman" w:cs="Times New Roman"/>
          <w:bCs/>
          <w:sz w:val="36"/>
          <w:szCs w:val="36"/>
        </w:rPr>
        <w:t>19.08.2023</w:t>
      </w:r>
    </w:p>
    <w:p w14:paraId="11504F71" w14:textId="77777777" w:rsidR="00B12262" w:rsidRDefault="00B12262" w:rsidP="00936CC0">
      <w:pPr>
        <w:pStyle w:val="Normal1"/>
        <w:spacing w:line="360" w:lineRule="auto"/>
        <w:jc w:val="center"/>
        <w:rPr>
          <w:rFonts w:ascii="Times New Roman" w:eastAsia="Times New Roman" w:hAnsi="Times New Roman" w:cs="Times New Roman"/>
          <w:bCs/>
          <w:sz w:val="36"/>
          <w:szCs w:val="36"/>
        </w:rPr>
      </w:pPr>
    </w:p>
    <w:p w14:paraId="58CD1930" w14:textId="77777777" w:rsidR="00B12262" w:rsidRPr="00B12262" w:rsidRDefault="00B12262" w:rsidP="00936CC0">
      <w:pPr>
        <w:pStyle w:val="Normal1"/>
        <w:spacing w:line="360" w:lineRule="auto"/>
        <w:jc w:val="center"/>
        <w:rPr>
          <w:rFonts w:ascii="Times New Roman" w:eastAsia="Times New Roman" w:hAnsi="Times New Roman" w:cs="Times New Roman"/>
          <w:bCs/>
          <w:sz w:val="36"/>
          <w:szCs w:val="36"/>
        </w:rPr>
      </w:pPr>
    </w:p>
    <w:p w14:paraId="6984C0C2" w14:textId="77777777" w:rsidR="00B205CF" w:rsidRDefault="00B205CF" w:rsidP="00B205C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rPr>
        <w:id w:val="6402236"/>
        <w:docPartObj>
          <w:docPartGallery w:val="Table of Contents"/>
          <w:docPartUnique/>
        </w:docPartObj>
      </w:sdtPr>
      <w:sdtContent>
        <w:p w14:paraId="24E3BE86" w14:textId="77777777" w:rsidR="00936CC0" w:rsidRPr="00936CC0" w:rsidRDefault="00936CC0" w:rsidP="00936CC0">
          <w:pPr>
            <w:pStyle w:val="TOCHeading"/>
            <w:tabs>
              <w:tab w:val="left" w:pos="2610"/>
            </w:tabs>
            <w:spacing w:line="360" w:lineRule="auto"/>
            <w:jc w:val="center"/>
            <w:rPr>
              <w:rFonts w:ascii="Times New Roman" w:hAnsi="Times New Roman" w:cs="Times New Roman"/>
              <w:color w:val="000000" w:themeColor="text1"/>
              <w:sz w:val="24"/>
              <w:szCs w:val="24"/>
            </w:rPr>
          </w:pPr>
          <w:r w:rsidRPr="00936CC0">
            <w:rPr>
              <w:rFonts w:ascii="Times New Roman" w:hAnsi="Times New Roman" w:cs="Times New Roman"/>
              <w:color w:val="000000" w:themeColor="text1"/>
              <w:sz w:val="24"/>
              <w:szCs w:val="24"/>
            </w:rPr>
            <w:t>Table of Contents</w:t>
          </w:r>
        </w:p>
        <w:p w14:paraId="5010F1AC" w14:textId="77777777" w:rsidR="00936CC0" w:rsidRPr="00936CC0" w:rsidRDefault="00936CC0" w:rsidP="00936CC0">
          <w:pPr>
            <w:pStyle w:val="TOC1"/>
            <w:tabs>
              <w:tab w:val="right" w:leader="dot" w:pos="9019"/>
            </w:tabs>
            <w:spacing w:line="360" w:lineRule="auto"/>
            <w:jc w:val="both"/>
            <w:rPr>
              <w:rFonts w:ascii="Times New Roman" w:hAnsi="Times New Roman" w:cs="Times New Roman"/>
              <w:noProof/>
              <w:sz w:val="24"/>
              <w:szCs w:val="24"/>
            </w:rPr>
          </w:pPr>
          <w:r w:rsidRPr="00936CC0">
            <w:rPr>
              <w:rFonts w:ascii="Times New Roman" w:hAnsi="Times New Roman" w:cs="Times New Roman"/>
              <w:sz w:val="24"/>
              <w:szCs w:val="24"/>
            </w:rPr>
            <w:fldChar w:fldCharType="begin"/>
          </w:r>
          <w:r w:rsidRPr="00936CC0">
            <w:rPr>
              <w:rFonts w:ascii="Times New Roman" w:hAnsi="Times New Roman" w:cs="Times New Roman"/>
              <w:sz w:val="24"/>
              <w:szCs w:val="24"/>
            </w:rPr>
            <w:instrText xml:space="preserve"> TOC \o "1-3" \h \z \u </w:instrText>
          </w:r>
          <w:r w:rsidRPr="00936CC0">
            <w:rPr>
              <w:rFonts w:ascii="Times New Roman" w:hAnsi="Times New Roman" w:cs="Times New Roman"/>
              <w:sz w:val="24"/>
              <w:szCs w:val="24"/>
            </w:rPr>
            <w:fldChar w:fldCharType="separate"/>
          </w:r>
          <w:hyperlink w:anchor="_Toc142937044" w:history="1">
            <w:r w:rsidRPr="00936CC0">
              <w:rPr>
                <w:rStyle w:val="Hyperlink"/>
                <w:rFonts w:ascii="Times New Roman" w:hAnsi="Times New Roman" w:cs="Times New Roman"/>
                <w:noProof/>
                <w:sz w:val="24"/>
                <w:szCs w:val="24"/>
              </w:rPr>
              <w:t>Introduction</w:t>
            </w:r>
            <w:r w:rsidRPr="00936CC0">
              <w:rPr>
                <w:rFonts w:ascii="Times New Roman" w:hAnsi="Times New Roman" w:cs="Times New Roman"/>
                <w:noProof/>
                <w:webHidden/>
                <w:sz w:val="24"/>
                <w:szCs w:val="24"/>
              </w:rPr>
              <w:tab/>
            </w:r>
            <w:r w:rsidRPr="00936CC0">
              <w:rPr>
                <w:rFonts w:ascii="Times New Roman" w:hAnsi="Times New Roman" w:cs="Times New Roman"/>
                <w:noProof/>
                <w:webHidden/>
                <w:sz w:val="24"/>
                <w:szCs w:val="24"/>
              </w:rPr>
              <w:fldChar w:fldCharType="begin"/>
            </w:r>
            <w:r w:rsidRPr="00936CC0">
              <w:rPr>
                <w:rFonts w:ascii="Times New Roman" w:hAnsi="Times New Roman" w:cs="Times New Roman"/>
                <w:noProof/>
                <w:webHidden/>
                <w:sz w:val="24"/>
                <w:szCs w:val="24"/>
              </w:rPr>
              <w:instrText xml:space="preserve"> PAGEREF _Toc142937044 \h </w:instrText>
            </w:r>
            <w:r w:rsidRPr="00936CC0">
              <w:rPr>
                <w:rFonts w:ascii="Times New Roman" w:hAnsi="Times New Roman" w:cs="Times New Roman"/>
                <w:noProof/>
                <w:webHidden/>
                <w:sz w:val="24"/>
                <w:szCs w:val="24"/>
              </w:rPr>
            </w:r>
            <w:r w:rsidRPr="00936CC0">
              <w:rPr>
                <w:rFonts w:ascii="Times New Roman" w:hAnsi="Times New Roman" w:cs="Times New Roman"/>
                <w:noProof/>
                <w:webHidden/>
                <w:sz w:val="24"/>
                <w:szCs w:val="24"/>
              </w:rPr>
              <w:fldChar w:fldCharType="separate"/>
            </w:r>
            <w:r w:rsidRPr="00936CC0">
              <w:rPr>
                <w:rFonts w:ascii="Times New Roman" w:hAnsi="Times New Roman" w:cs="Times New Roman"/>
                <w:noProof/>
                <w:webHidden/>
                <w:sz w:val="24"/>
                <w:szCs w:val="24"/>
              </w:rPr>
              <w:t>3</w:t>
            </w:r>
            <w:r w:rsidRPr="00936CC0">
              <w:rPr>
                <w:rFonts w:ascii="Times New Roman" w:hAnsi="Times New Roman" w:cs="Times New Roman"/>
                <w:noProof/>
                <w:webHidden/>
                <w:sz w:val="24"/>
                <w:szCs w:val="24"/>
              </w:rPr>
              <w:fldChar w:fldCharType="end"/>
            </w:r>
          </w:hyperlink>
        </w:p>
        <w:p w14:paraId="351428E7" w14:textId="77777777" w:rsidR="00936CC0" w:rsidRPr="00936CC0" w:rsidRDefault="00000000" w:rsidP="00936CC0">
          <w:pPr>
            <w:pStyle w:val="TOC1"/>
            <w:tabs>
              <w:tab w:val="right" w:leader="dot" w:pos="9019"/>
            </w:tabs>
            <w:spacing w:line="360" w:lineRule="auto"/>
            <w:jc w:val="both"/>
            <w:rPr>
              <w:rFonts w:ascii="Times New Roman" w:hAnsi="Times New Roman" w:cs="Times New Roman"/>
              <w:noProof/>
              <w:sz w:val="24"/>
              <w:szCs w:val="24"/>
            </w:rPr>
          </w:pPr>
          <w:hyperlink w:anchor="_Toc142937045" w:history="1">
            <w:r w:rsidR="00936CC0" w:rsidRPr="00936CC0">
              <w:rPr>
                <w:rStyle w:val="Hyperlink"/>
                <w:rFonts w:ascii="Times New Roman" w:hAnsi="Times New Roman" w:cs="Times New Roman"/>
                <w:noProof/>
                <w:sz w:val="24"/>
                <w:szCs w:val="24"/>
              </w:rPr>
              <w:t>Briefly Introduce Easy Jet airline</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_Toc142937045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3</w:t>
            </w:r>
            <w:r w:rsidR="00936CC0" w:rsidRPr="00936CC0">
              <w:rPr>
                <w:rFonts w:ascii="Times New Roman" w:hAnsi="Times New Roman" w:cs="Times New Roman"/>
                <w:noProof/>
                <w:webHidden/>
                <w:sz w:val="24"/>
                <w:szCs w:val="24"/>
              </w:rPr>
              <w:fldChar w:fldCharType="end"/>
            </w:r>
          </w:hyperlink>
        </w:p>
        <w:p w14:paraId="61720274" w14:textId="77777777" w:rsidR="00936CC0" w:rsidRPr="00936CC0" w:rsidRDefault="00000000" w:rsidP="00936CC0">
          <w:pPr>
            <w:pStyle w:val="TOC1"/>
            <w:tabs>
              <w:tab w:val="right" w:leader="dot" w:pos="9019"/>
            </w:tabs>
            <w:spacing w:line="360" w:lineRule="auto"/>
            <w:jc w:val="both"/>
            <w:rPr>
              <w:rFonts w:ascii="Times New Roman" w:hAnsi="Times New Roman" w:cs="Times New Roman"/>
              <w:noProof/>
              <w:sz w:val="24"/>
              <w:szCs w:val="24"/>
            </w:rPr>
          </w:pPr>
          <w:hyperlink w:anchor="_Toc142937046" w:history="1">
            <w:r w:rsidR="00936CC0" w:rsidRPr="00936CC0">
              <w:rPr>
                <w:rStyle w:val="Hyperlink"/>
                <w:rFonts w:ascii="Times New Roman" w:hAnsi="Times New Roman" w:cs="Times New Roman"/>
                <w:noProof/>
                <w:sz w:val="24"/>
                <w:szCs w:val="24"/>
              </w:rPr>
              <w:t>Critically assess the relationship of organizational culture and structure of Easy jet and this impact on financial and non-financial performance.</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_Toc142937046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4</w:t>
            </w:r>
            <w:r w:rsidR="00936CC0" w:rsidRPr="00936CC0">
              <w:rPr>
                <w:rFonts w:ascii="Times New Roman" w:hAnsi="Times New Roman" w:cs="Times New Roman"/>
                <w:noProof/>
                <w:webHidden/>
                <w:sz w:val="24"/>
                <w:szCs w:val="24"/>
              </w:rPr>
              <w:fldChar w:fldCharType="end"/>
            </w:r>
          </w:hyperlink>
        </w:p>
        <w:p w14:paraId="6DD5027D" w14:textId="77777777" w:rsidR="00936CC0" w:rsidRPr="00936CC0" w:rsidRDefault="00000000" w:rsidP="00936CC0">
          <w:pPr>
            <w:pStyle w:val="TOC2"/>
            <w:tabs>
              <w:tab w:val="right" w:leader="dot" w:pos="9019"/>
            </w:tabs>
            <w:spacing w:line="360" w:lineRule="auto"/>
            <w:jc w:val="both"/>
            <w:rPr>
              <w:rFonts w:ascii="Times New Roman" w:hAnsi="Times New Roman" w:cs="Times New Roman"/>
              <w:noProof/>
              <w:sz w:val="24"/>
              <w:szCs w:val="24"/>
            </w:rPr>
          </w:pPr>
          <w:hyperlink w:anchor="_Toc142937047" w:history="1">
            <w:r w:rsidR="00936CC0" w:rsidRPr="00936CC0">
              <w:rPr>
                <w:rStyle w:val="Hyperlink"/>
                <w:rFonts w:ascii="Times New Roman" w:hAnsi="Times New Roman" w:cs="Times New Roman"/>
                <w:noProof/>
                <w:sz w:val="24"/>
                <w:szCs w:val="24"/>
              </w:rPr>
              <w:t>Organizational Culture</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_Toc142937047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4</w:t>
            </w:r>
            <w:r w:rsidR="00936CC0" w:rsidRPr="00936CC0">
              <w:rPr>
                <w:rFonts w:ascii="Times New Roman" w:hAnsi="Times New Roman" w:cs="Times New Roman"/>
                <w:noProof/>
                <w:webHidden/>
                <w:sz w:val="24"/>
                <w:szCs w:val="24"/>
              </w:rPr>
              <w:fldChar w:fldCharType="end"/>
            </w:r>
          </w:hyperlink>
        </w:p>
        <w:p w14:paraId="1FCD7A43" w14:textId="77777777" w:rsidR="00936CC0" w:rsidRPr="00936CC0" w:rsidRDefault="00000000" w:rsidP="00936CC0">
          <w:pPr>
            <w:pStyle w:val="TOC2"/>
            <w:tabs>
              <w:tab w:val="right" w:leader="dot" w:pos="9019"/>
            </w:tabs>
            <w:spacing w:line="360" w:lineRule="auto"/>
            <w:jc w:val="both"/>
            <w:rPr>
              <w:rFonts w:ascii="Times New Roman" w:hAnsi="Times New Roman" w:cs="Times New Roman"/>
              <w:noProof/>
              <w:sz w:val="24"/>
              <w:szCs w:val="24"/>
            </w:rPr>
          </w:pPr>
          <w:hyperlink w:anchor="_Toc142937048" w:history="1">
            <w:r w:rsidR="00936CC0" w:rsidRPr="00936CC0">
              <w:rPr>
                <w:rStyle w:val="Hyperlink"/>
                <w:rFonts w:ascii="Times New Roman" w:hAnsi="Times New Roman" w:cs="Times New Roman"/>
                <w:noProof/>
                <w:sz w:val="24"/>
                <w:szCs w:val="24"/>
              </w:rPr>
              <w:t>Organizational Structure</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_Toc142937048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5</w:t>
            </w:r>
            <w:r w:rsidR="00936CC0" w:rsidRPr="00936CC0">
              <w:rPr>
                <w:rFonts w:ascii="Times New Roman" w:hAnsi="Times New Roman" w:cs="Times New Roman"/>
                <w:noProof/>
                <w:webHidden/>
                <w:sz w:val="24"/>
                <w:szCs w:val="24"/>
              </w:rPr>
              <w:fldChar w:fldCharType="end"/>
            </w:r>
          </w:hyperlink>
        </w:p>
        <w:p w14:paraId="28D811C4" w14:textId="77777777" w:rsidR="00936CC0" w:rsidRPr="00936CC0" w:rsidRDefault="00000000" w:rsidP="00936CC0">
          <w:pPr>
            <w:pStyle w:val="TOC1"/>
            <w:tabs>
              <w:tab w:val="right" w:leader="dot" w:pos="9019"/>
            </w:tabs>
            <w:spacing w:line="360" w:lineRule="auto"/>
            <w:jc w:val="both"/>
            <w:rPr>
              <w:rFonts w:ascii="Times New Roman" w:hAnsi="Times New Roman" w:cs="Times New Roman"/>
              <w:noProof/>
              <w:sz w:val="24"/>
              <w:szCs w:val="24"/>
            </w:rPr>
          </w:pPr>
          <w:hyperlink w:anchor="_Toc142937049" w:history="1">
            <w:r w:rsidR="00936CC0" w:rsidRPr="00936CC0">
              <w:rPr>
                <w:rStyle w:val="Hyperlink"/>
                <w:rFonts w:ascii="Times New Roman" w:hAnsi="Times New Roman" w:cs="Times New Roman"/>
                <w:noProof/>
                <w:sz w:val="24"/>
                <w:szCs w:val="24"/>
              </w:rPr>
              <w:t>Reaching financial as well as non-monetary results depends significantly on how Easy Jet’s organizational values and framework are aligned.</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_Toc142937049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7</w:t>
            </w:r>
            <w:r w:rsidR="00936CC0" w:rsidRPr="00936CC0">
              <w:rPr>
                <w:rFonts w:ascii="Times New Roman" w:hAnsi="Times New Roman" w:cs="Times New Roman"/>
                <w:noProof/>
                <w:webHidden/>
                <w:sz w:val="24"/>
                <w:szCs w:val="24"/>
              </w:rPr>
              <w:fldChar w:fldCharType="end"/>
            </w:r>
          </w:hyperlink>
        </w:p>
        <w:p w14:paraId="042E533D" w14:textId="77777777" w:rsidR="00936CC0" w:rsidRPr="00936CC0" w:rsidRDefault="00000000" w:rsidP="00936CC0">
          <w:pPr>
            <w:pStyle w:val="TOC2"/>
            <w:tabs>
              <w:tab w:val="right" w:leader="dot" w:pos="9019"/>
            </w:tabs>
            <w:spacing w:line="360" w:lineRule="auto"/>
            <w:jc w:val="both"/>
            <w:rPr>
              <w:rFonts w:ascii="Times New Roman" w:hAnsi="Times New Roman" w:cs="Times New Roman"/>
              <w:noProof/>
              <w:sz w:val="24"/>
              <w:szCs w:val="24"/>
            </w:rPr>
          </w:pPr>
          <w:hyperlink w:anchor="_Toc142937050" w:history="1">
            <w:r w:rsidR="00936CC0" w:rsidRPr="00936CC0">
              <w:rPr>
                <w:rStyle w:val="Hyperlink"/>
                <w:rFonts w:ascii="Times New Roman" w:hAnsi="Times New Roman" w:cs="Times New Roman"/>
                <w:noProof/>
                <w:sz w:val="24"/>
                <w:szCs w:val="24"/>
              </w:rPr>
              <w:t>Financial Results</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_Toc142937050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7</w:t>
            </w:r>
            <w:r w:rsidR="00936CC0" w:rsidRPr="00936CC0">
              <w:rPr>
                <w:rFonts w:ascii="Times New Roman" w:hAnsi="Times New Roman" w:cs="Times New Roman"/>
                <w:noProof/>
                <w:webHidden/>
                <w:sz w:val="24"/>
                <w:szCs w:val="24"/>
              </w:rPr>
              <w:fldChar w:fldCharType="end"/>
            </w:r>
          </w:hyperlink>
        </w:p>
        <w:p w14:paraId="003C0622" w14:textId="77777777" w:rsidR="00936CC0" w:rsidRPr="00936CC0" w:rsidRDefault="00000000" w:rsidP="00936CC0">
          <w:pPr>
            <w:pStyle w:val="TOC2"/>
            <w:tabs>
              <w:tab w:val="right" w:leader="dot" w:pos="9019"/>
            </w:tabs>
            <w:spacing w:line="360" w:lineRule="auto"/>
            <w:jc w:val="both"/>
            <w:rPr>
              <w:rFonts w:ascii="Times New Roman" w:hAnsi="Times New Roman" w:cs="Times New Roman"/>
              <w:noProof/>
              <w:sz w:val="24"/>
              <w:szCs w:val="24"/>
            </w:rPr>
          </w:pPr>
          <w:hyperlink w:anchor="_Toc142937051" w:history="1">
            <w:r w:rsidR="00936CC0" w:rsidRPr="00936CC0">
              <w:rPr>
                <w:rStyle w:val="Hyperlink"/>
                <w:rFonts w:ascii="Times New Roman" w:hAnsi="Times New Roman" w:cs="Times New Roman"/>
                <w:noProof/>
                <w:sz w:val="24"/>
                <w:szCs w:val="24"/>
              </w:rPr>
              <w:t>Non-Financial Results</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_Toc142937051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7</w:t>
            </w:r>
            <w:r w:rsidR="00936CC0" w:rsidRPr="00936CC0">
              <w:rPr>
                <w:rFonts w:ascii="Times New Roman" w:hAnsi="Times New Roman" w:cs="Times New Roman"/>
                <w:noProof/>
                <w:webHidden/>
                <w:sz w:val="24"/>
                <w:szCs w:val="24"/>
              </w:rPr>
              <w:fldChar w:fldCharType="end"/>
            </w:r>
          </w:hyperlink>
        </w:p>
        <w:p w14:paraId="19C3F7F5" w14:textId="77777777" w:rsidR="00936CC0" w:rsidRPr="00936CC0" w:rsidRDefault="00000000" w:rsidP="00936CC0">
          <w:pPr>
            <w:pStyle w:val="TOC1"/>
            <w:tabs>
              <w:tab w:val="right" w:leader="dot" w:pos="9019"/>
            </w:tabs>
            <w:spacing w:line="360" w:lineRule="auto"/>
            <w:jc w:val="both"/>
            <w:rPr>
              <w:rFonts w:ascii="Times New Roman" w:hAnsi="Times New Roman" w:cs="Times New Roman"/>
              <w:noProof/>
              <w:sz w:val="24"/>
              <w:szCs w:val="24"/>
            </w:rPr>
          </w:pPr>
          <w:hyperlink w:anchor="_Toc142937052" w:history="1">
            <w:r w:rsidR="00936CC0" w:rsidRPr="00936CC0">
              <w:rPr>
                <w:rStyle w:val="Hyperlink"/>
                <w:rFonts w:ascii="Times New Roman" w:hAnsi="Times New Roman" w:cs="Times New Roman"/>
                <w:noProof/>
                <w:sz w:val="24"/>
                <w:szCs w:val="24"/>
              </w:rPr>
              <w:t>Evaluate the broader environment of Easy Jet Plc by using appropriate environmental and organizational analytical techniques/tools</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_Toc142937052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8</w:t>
            </w:r>
            <w:r w:rsidR="00936CC0" w:rsidRPr="00936CC0">
              <w:rPr>
                <w:rFonts w:ascii="Times New Roman" w:hAnsi="Times New Roman" w:cs="Times New Roman"/>
                <w:noProof/>
                <w:webHidden/>
                <w:sz w:val="24"/>
                <w:szCs w:val="24"/>
              </w:rPr>
              <w:fldChar w:fldCharType="end"/>
            </w:r>
          </w:hyperlink>
        </w:p>
        <w:p w14:paraId="0E0C2EED" w14:textId="77777777" w:rsidR="00936CC0" w:rsidRPr="00936CC0" w:rsidRDefault="00000000" w:rsidP="00936CC0">
          <w:pPr>
            <w:pStyle w:val="TOC2"/>
            <w:tabs>
              <w:tab w:val="right" w:leader="dot" w:pos="9019"/>
            </w:tabs>
            <w:spacing w:line="360" w:lineRule="auto"/>
            <w:jc w:val="both"/>
            <w:rPr>
              <w:rFonts w:ascii="Times New Roman" w:hAnsi="Times New Roman" w:cs="Times New Roman"/>
              <w:noProof/>
              <w:sz w:val="24"/>
              <w:szCs w:val="24"/>
            </w:rPr>
          </w:pPr>
          <w:hyperlink w:anchor="_Toc142937053" w:history="1">
            <w:r w:rsidR="00936CC0" w:rsidRPr="00936CC0">
              <w:rPr>
                <w:rStyle w:val="Hyperlink"/>
                <w:rFonts w:ascii="Times New Roman" w:hAnsi="Times New Roman" w:cs="Times New Roman"/>
                <w:noProof/>
                <w:sz w:val="24"/>
                <w:szCs w:val="24"/>
              </w:rPr>
              <w:t>A PESTEL analysis</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_Toc142937053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8</w:t>
            </w:r>
            <w:r w:rsidR="00936CC0" w:rsidRPr="00936CC0">
              <w:rPr>
                <w:rFonts w:ascii="Times New Roman" w:hAnsi="Times New Roman" w:cs="Times New Roman"/>
                <w:noProof/>
                <w:webHidden/>
                <w:sz w:val="24"/>
                <w:szCs w:val="24"/>
              </w:rPr>
              <w:fldChar w:fldCharType="end"/>
            </w:r>
          </w:hyperlink>
        </w:p>
        <w:p w14:paraId="0470EF6F" w14:textId="77777777" w:rsidR="00936CC0" w:rsidRPr="00936CC0" w:rsidRDefault="00000000" w:rsidP="00936CC0">
          <w:pPr>
            <w:pStyle w:val="TOC2"/>
            <w:tabs>
              <w:tab w:val="right" w:leader="dot" w:pos="9019"/>
            </w:tabs>
            <w:spacing w:line="360" w:lineRule="auto"/>
            <w:jc w:val="both"/>
            <w:rPr>
              <w:rFonts w:ascii="Times New Roman" w:hAnsi="Times New Roman" w:cs="Times New Roman"/>
              <w:noProof/>
              <w:sz w:val="24"/>
              <w:szCs w:val="24"/>
            </w:rPr>
          </w:pPr>
          <w:hyperlink w:anchor="_Toc142937054" w:history="1">
            <w:r w:rsidR="00936CC0" w:rsidRPr="00936CC0">
              <w:rPr>
                <w:rStyle w:val="Hyperlink"/>
                <w:rFonts w:ascii="Times New Roman" w:hAnsi="Times New Roman" w:cs="Times New Roman"/>
                <w:noProof/>
                <w:sz w:val="24"/>
                <w:szCs w:val="24"/>
              </w:rPr>
              <w:t>Porter’s Five Forces Model</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_Toc142937054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10</w:t>
            </w:r>
            <w:r w:rsidR="00936CC0" w:rsidRPr="00936CC0">
              <w:rPr>
                <w:rFonts w:ascii="Times New Roman" w:hAnsi="Times New Roman" w:cs="Times New Roman"/>
                <w:noProof/>
                <w:webHidden/>
                <w:sz w:val="24"/>
                <w:szCs w:val="24"/>
              </w:rPr>
              <w:fldChar w:fldCharType="end"/>
            </w:r>
          </w:hyperlink>
        </w:p>
        <w:p w14:paraId="7B9E16DF" w14:textId="77777777" w:rsidR="00936CC0" w:rsidRPr="00936CC0" w:rsidRDefault="00000000" w:rsidP="00936CC0">
          <w:pPr>
            <w:pStyle w:val="TOC1"/>
            <w:tabs>
              <w:tab w:val="right" w:leader="dot" w:pos="9019"/>
            </w:tabs>
            <w:spacing w:line="360" w:lineRule="auto"/>
            <w:jc w:val="both"/>
            <w:rPr>
              <w:rFonts w:ascii="Times New Roman" w:hAnsi="Times New Roman" w:cs="Times New Roman"/>
              <w:noProof/>
              <w:sz w:val="24"/>
              <w:szCs w:val="24"/>
            </w:rPr>
          </w:pPr>
          <w:hyperlink w:anchor="_Toc142937055" w:history="1">
            <w:r w:rsidR="00936CC0" w:rsidRPr="00936CC0">
              <w:rPr>
                <w:rStyle w:val="Hyperlink"/>
                <w:rFonts w:ascii="Times New Roman" w:hAnsi="Times New Roman" w:cs="Times New Roman"/>
                <w:noProof/>
                <w:sz w:val="24"/>
                <w:szCs w:val="24"/>
              </w:rPr>
              <w:t>Identify the key drivers for the change in working practices/ approaches at EasyJet Plc</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_Toc142937055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12</w:t>
            </w:r>
            <w:r w:rsidR="00936CC0" w:rsidRPr="00936CC0">
              <w:rPr>
                <w:rFonts w:ascii="Times New Roman" w:hAnsi="Times New Roman" w:cs="Times New Roman"/>
                <w:noProof/>
                <w:webHidden/>
                <w:sz w:val="24"/>
                <w:szCs w:val="24"/>
              </w:rPr>
              <w:fldChar w:fldCharType="end"/>
            </w:r>
          </w:hyperlink>
        </w:p>
        <w:p w14:paraId="7AE05915" w14:textId="77777777" w:rsidR="00936CC0" w:rsidRPr="00936CC0" w:rsidRDefault="00000000" w:rsidP="00936CC0">
          <w:pPr>
            <w:pStyle w:val="TOC1"/>
            <w:tabs>
              <w:tab w:val="right" w:leader="dot" w:pos="9019"/>
            </w:tabs>
            <w:spacing w:line="360" w:lineRule="auto"/>
            <w:jc w:val="both"/>
            <w:rPr>
              <w:rFonts w:ascii="Times New Roman" w:hAnsi="Times New Roman" w:cs="Times New Roman"/>
              <w:noProof/>
              <w:sz w:val="24"/>
              <w:szCs w:val="24"/>
            </w:rPr>
          </w:pPr>
          <w:hyperlink w:anchor="_Toc142937056" w:history="1">
            <w:r w:rsidR="00936CC0" w:rsidRPr="00936CC0">
              <w:rPr>
                <w:rStyle w:val="Hyperlink"/>
                <w:rFonts w:ascii="Times New Roman" w:hAnsi="Times New Roman" w:cs="Times New Roman"/>
                <w:noProof/>
                <w:sz w:val="24"/>
                <w:szCs w:val="24"/>
              </w:rPr>
              <w:t>Explains  Ethical approaches as a part of Easy Jet Plc organizational culture and benefits</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_Toc142937056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13</w:t>
            </w:r>
            <w:r w:rsidR="00936CC0" w:rsidRPr="00936CC0">
              <w:rPr>
                <w:rFonts w:ascii="Times New Roman" w:hAnsi="Times New Roman" w:cs="Times New Roman"/>
                <w:noProof/>
                <w:webHidden/>
                <w:sz w:val="24"/>
                <w:szCs w:val="24"/>
              </w:rPr>
              <w:fldChar w:fldCharType="end"/>
            </w:r>
          </w:hyperlink>
        </w:p>
        <w:p w14:paraId="0BC67896" w14:textId="77777777" w:rsidR="00936CC0" w:rsidRPr="00936CC0" w:rsidRDefault="00000000" w:rsidP="00936CC0">
          <w:pPr>
            <w:pStyle w:val="TOC2"/>
            <w:tabs>
              <w:tab w:val="right" w:leader="dot" w:pos="9019"/>
            </w:tabs>
            <w:spacing w:line="360" w:lineRule="auto"/>
            <w:jc w:val="both"/>
            <w:rPr>
              <w:rFonts w:ascii="Times New Roman" w:hAnsi="Times New Roman" w:cs="Times New Roman"/>
              <w:noProof/>
              <w:sz w:val="24"/>
              <w:szCs w:val="24"/>
            </w:rPr>
          </w:pPr>
          <w:hyperlink w:anchor="_Toc142937057" w:history="1">
            <w:r w:rsidR="00936CC0" w:rsidRPr="00936CC0">
              <w:rPr>
                <w:rStyle w:val="Hyperlink"/>
                <w:rFonts w:ascii="Times New Roman" w:hAnsi="Times New Roman" w:cs="Times New Roman"/>
                <w:noProof/>
                <w:sz w:val="24"/>
                <w:szCs w:val="24"/>
              </w:rPr>
              <w:t>Easy Jet employs the following ethical standards</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_Toc142937057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14</w:t>
            </w:r>
            <w:r w:rsidR="00936CC0" w:rsidRPr="00936CC0">
              <w:rPr>
                <w:rFonts w:ascii="Times New Roman" w:hAnsi="Times New Roman" w:cs="Times New Roman"/>
                <w:noProof/>
                <w:webHidden/>
                <w:sz w:val="24"/>
                <w:szCs w:val="24"/>
              </w:rPr>
              <w:fldChar w:fldCharType="end"/>
            </w:r>
          </w:hyperlink>
        </w:p>
        <w:p w14:paraId="580CD301" w14:textId="77777777" w:rsidR="00936CC0" w:rsidRPr="00936CC0" w:rsidRDefault="00000000" w:rsidP="00936CC0">
          <w:pPr>
            <w:pStyle w:val="TOC2"/>
            <w:tabs>
              <w:tab w:val="right" w:leader="dot" w:pos="9019"/>
            </w:tabs>
            <w:spacing w:line="360" w:lineRule="auto"/>
            <w:jc w:val="both"/>
            <w:rPr>
              <w:rFonts w:ascii="Times New Roman" w:hAnsi="Times New Roman" w:cs="Times New Roman"/>
              <w:noProof/>
              <w:sz w:val="24"/>
              <w:szCs w:val="24"/>
            </w:rPr>
          </w:pPr>
          <w:hyperlink w:anchor="_Toc142937058" w:history="1">
            <w:r w:rsidR="00936CC0" w:rsidRPr="00936CC0">
              <w:rPr>
                <w:rStyle w:val="Hyperlink"/>
                <w:rFonts w:ascii="Times New Roman" w:hAnsi="Times New Roman" w:cs="Times New Roman"/>
                <w:noProof/>
                <w:sz w:val="24"/>
                <w:szCs w:val="24"/>
              </w:rPr>
              <w:t>Benefits of Easy Jet’s ethical approaches</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_Toc142937058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15</w:t>
            </w:r>
            <w:r w:rsidR="00936CC0" w:rsidRPr="00936CC0">
              <w:rPr>
                <w:rFonts w:ascii="Times New Roman" w:hAnsi="Times New Roman" w:cs="Times New Roman"/>
                <w:noProof/>
                <w:webHidden/>
                <w:sz w:val="24"/>
                <w:szCs w:val="24"/>
              </w:rPr>
              <w:fldChar w:fldCharType="end"/>
            </w:r>
          </w:hyperlink>
        </w:p>
        <w:p w14:paraId="7F07B642" w14:textId="77777777" w:rsidR="00936CC0" w:rsidRPr="00936CC0" w:rsidRDefault="00000000" w:rsidP="00936CC0">
          <w:pPr>
            <w:pStyle w:val="TOC1"/>
            <w:tabs>
              <w:tab w:val="right" w:leader="dot" w:pos="9019"/>
            </w:tabs>
            <w:spacing w:line="360" w:lineRule="auto"/>
            <w:jc w:val="both"/>
            <w:rPr>
              <w:rFonts w:ascii="Times New Roman" w:hAnsi="Times New Roman" w:cs="Times New Roman"/>
              <w:noProof/>
              <w:sz w:val="24"/>
              <w:szCs w:val="24"/>
            </w:rPr>
          </w:pPr>
          <w:hyperlink w:anchor="_Toc142937059" w:history="1">
            <w:r w:rsidR="00936CC0" w:rsidRPr="00936CC0">
              <w:rPr>
                <w:rStyle w:val="Hyperlink"/>
                <w:rFonts w:ascii="Times New Roman" w:hAnsi="Times New Roman" w:cs="Times New Roman"/>
                <w:noProof/>
                <w:sz w:val="24"/>
                <w:szCs w:val="24"/>
              </w:rPr>
              <w:t>Recommendations to EasyJet Plc to improve its performances and justify suggested actions</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_Toc142937059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15</w:t>
            </w:r>
            <w:r w:rsidR="00936CC0" w:rsidRPr="00936CC0">
              <w:rPr>
                <w:rFonts w:ascii="Times New Roman" w:hAnsi="Times New Roman" w:cs="Times New Roman"/>
                <w:noProof/>
                <w:webHidden/>
                <w:sz w:val="24"/>
                <w:szCs w:val="24"/>
              </w:rPr>
              <w:fldChar w:fldCharType="end"/>
            </w:r>
          </w:hyperlink>
        </w:p>
        <w:p w14:paraId="65E80D91" w14:textId="77777777" w:rsidR="00936CC0" w:rsidRPr="00936CC0" w:rsidRDefault="00000000" w:rsidP="00936CC0">
          <w:pPr>
            <w:pStyle w:val="TOC1"/>
            <w:tabs>
              <w:tab w:val="right" w:leader="dot" w:pos="9019"/>
            </w:tabs>
            <w:spacing w:line="360" w:lineRule="auto"/>
            <w:jc w:val="both"/>
            <w:rPr>
              <w:rFonts w:ascii="Times New Roman" w:hAnsi="Times New Roman" w:cs="Times New Roman"/>
              <w:noProof/>
              <w:sz w:val="24"/>
              <w:szCs w:val="24"/>
            </w:rPr>
          </w:pPr>
          <w:hyperlink w:anchor="_Toc142937060" w:history="1">
            <w:r w:rsidR="00936CC0" w:rsidRPr="00936CC0">
              <w:rPr>
                <w:rStyle w:val="Hyperlink"/>
                <w:rFonts w:ascii="Times New Roman" w:hAnsi="Times New Roman" w:cs="Times New Roman"/>
                <w:noProof/>
                <w:sz w:val="24"/>
                <w:szCs w:val="24"/>
              </w:rPr>
              <w:t>Conclusion</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_Toc142937060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17</w:t>
            </w:r>
            <w:r w:rsidR="00936CC0" w:rsidRPr="00936CC0">
              <w:rPr>
                <w:rFonts w:ascii="Times New Roman" w:hAnsi="Times New Roman" w:cs="Times New Roman"/>
                <w:noProof/>
                <w:webHidden/>
                <w:sz w:val="24"/>
                <w:szCs w:val="24"/>
              </w:rPr>
              <w:fldChar w:fldCharType="end"/>
            </w:r>
          </w:hyperlink>
        </w:p>
        <w:p w14:paraId="125D5CCE" w14:textId="77777777" w:rsidR="00936CC0" w:rsidRPr="00936CC0" w:rsidRDefault="00000000" w:rsidP="00936CC0">
          <w:pPr>
            <w:pStyle w:val="TOC1"/>
            <w:tabs>
              <w:tab w:val="right" w:leader="dot" w:pos="9019"/>
            </w:tabs>
            <w:spacing w:line="360" w:lineRule="auto"/>
            <w:jc w:val="both"/>
            <w:rPr>
              <w:rFonts w:ascii="Times New Roman" w:hAnsi="Times New Roman" w:cs="Times New Roman"/>
              <w:noProof/>
              <w:sz w:val="24"/>
              <w:szCs w:val="24"/>
            </w:rPr>
          </w:pPr>
          <w:hyperlink w:anchor="_Toc142937061" w:history="1">
            <w:r w:rsidR="00936CC0" w:rsidRPr="00936CC0">
              <w:rPr>
                <w:rStyle w:val="Hyperlink"/>
                <w:rFonts w:ascii="Times New Roman" w:hAnsi="Times New Roman" w:cs="Times New Roman"/>
                <w:noProof/>
                <w:sz w:val="24"/>
                <w:szCs w:val="24"/>
              </w:rPr>
              <w:t>References</w:t>
            </w:r>
            <w:r w:rsidR="00936CC0" w:rsidRPr="00936CC0">
              <w:rPr>
                <w:rFonts w:ascii="Times New Roman" w:hAnsi="Times New Roman" w:cs="Times New Roman"/>
                <w:noProof/>
                <w:webHidden/>
                <w:sz w:val="24"/>
                <w:szCs w:val="24"/>
              </w:rPr>
              <w:tab/>
            </w:r>
            <w:r w:rsidR="00936CC0" w:rsidRPr="00936CC0">
              <w:rPr>
                <w:rFonts w:ascii="Times New Roman" w:hAnsi="Times New Roman" w:cs="Times New Roman"/>
                <w:noProof/>
                <w:webHidden/>
                <w:sz w:val="24"/>
                <w:szCs w:val="24"/>
              </w:rPr>
              <w:fldChar w:fldCharType="begin"/>
            </w:r>
            <w:r w:rsidR="00936CC0" w:rsidRPr="00936CC0">
              <w:rPr>
                <w:rFonts w:ascii="Times New Roman" w:hAnsi="Times New Roman" w:cs="Times New Roman"/>
                <w:noProof/>
                <w:webHidden/>
                <w:sz w:val="24"/>
                <w:szCs w:val="24"/>
              </w:rPr>
              <w:instrText xml:space="preserve"> PAGEREF _Toc142937061 \h </w:instrText>
            </w:r>
            <w:r w:rsidR="00936CC0" w:rsidRPr="00936CC0">
              <w:rPr>
                <w:rFonts w:ascii="Times New Roman" w:hAnsi="Times New Roman" w:cs="Times New Roman"/>
                <w:noProof/>
                <w:webHidden/>
                <w:sz w:val="24"/>
                <w:szCs w:val="24"/>
              </w:rPr>
            </w:r>
            <w:r w:rsidR="00936CC0" w:rsidRPr="00936CC0">
              <w:rPr>
                <w:rFonts w:ascii="Times New Roman" w:hAnsi="Times New Roman" w:cs="Times New Roman"/>
                <w:noProof/>
                <w:webHidden/>
                <w:sz w:val="24"/>
                <w:szCs w:val="24"/>
              </w:rPr>
              <w:fldChar w:fldCharType="separate"/>
            </w:r>
            <w:r w:rsidR="00936CC0" w:rsidRPr="00936CC0">
              <w:rPr>
                <w:rFonts w:ascii="Times New Roman" w:hAnsi="Times New Roman" w:cs="Times New Roman"/>
                <w:noProof/>
                <w:webHidden/>
                <w:sz w:val="24"/>
                <w:szCs w:val="24"/>
              </w:rPr>
              <w:t>18</w:t>
            </w:r>
            <w:r w:rsidR="00936CC0" w:rsidRPr="00936CC0">
              <w:rPr>
                <w:rFonts w:ascii="Times New Roman" w:hAnsi="Times New Roman" w:cs="Times New Roman"/>
                <w:noProof/>
                <w:webHidden/>
                <w:sz w:val="24"/>
                <w:szCs w:val="24"/>
              </w:rPr>
              <w:fldChar w:fldCharType="end"/>
            </w:r>
          </w:hyperlink>
        </w:p>
        <w:p w14:paraId="22BDF83F" w14:textId="77777777" w:rsidR="00936CC0" w:rsidRDefault="00936CC0" w:rsidP="00936CC0">
          <w:pPr>
            <w:spacing w:line="360" w:lineRule="auto"/>
            <w:jc w:val="both"/>
          </w:pPr>
          <w:r w:rsidRPr="00936CC0">
            <w:rPr>
              <w:rFonts w:ascii="Times New Roman" w:hAnsi="Times New Roman" w:cs="Times New Roman"/>
              <w:sz w:val="24"/>
              <w:szCs w:val="24"/>
            </w:rPr>
            <w:fldChar w:fldCharType="end"/>
          </w:r>
        </w:p>
      </w:sdtContent>
    </w:sdt>
    <w:p w14:paraId="6CE93F35" w14:textId="77777777" w:rsidR="00936CC0" w:rsidRDefault="00936CC0">
      <w:pPr>
        <w:rPr>
          <w:rFonts w:ascii="Times New Roman" w:hAnsi="Times New Roman"/>
          <w:b/>
          <w:color w:val="000000" w:themeColor="text1"/>
          <w:sz w:val="24"/>
          <w:szCs w:val="40"/>
        </w:rPr>
      </w:pPr>
      <w:r>
        <w:br w:type="page"/>
      </w:r>
    </w:p>
    <w:p w14:paraId="4B2AC88B" w14:textId="77777777" w:rsidR="00721935" w:rsidRDefault="00D95183" w:rsidP="00B205CF">
      <w:pPr>
        <w:pStyle w:val="Heading1"/>
        <w:spacing w:line="360" w:lineRule="auto"/>
        <w:jc w:val="both"/>
      </w:pPr>
      <w:bookmarkStart w:id="0" w:name="_Toc142937044"/>
      <w:r>
        <w:lastRenderedPageBreak/>
        <w:t>Introduction</w:t>
      </w:r>
      <w:bookmarkEnd w:id="0"/>
      <w:r>
        <w:t xml:space="preserve"> </w:t>
      </w:r>
    </w:p>
    <w:p w14:paraId="435C52BD" w14:textId="77777777" w:rsidR="00721935" w:rsidRDefault="00B205CF"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Easy Jet</w:t>
      </w:r>
      <w:r w:rsidR="00D95183">
        <w:rPr>
          <w:rFonts w:ascii="Times New Roman" w:eastAsia="Times New Roman" w:hAnsi="Times New Roman" w:cs="Times New Roman"/>
          <w:sz w:val="24"/>
          <w:szCs w:val="24"/>
        </w:rPr>
        <w:t xml:space="preserve">, a well-known low-cost carrier in Europe, has won praise for its cutting-edge methods for improving </w:t>
      </w:r>
      <w:r>
        <w:rPr>
          <w:rFonts w:ascii="Times New Roman" w:eastAsia="Times New Roman" w:hAnsi="Times New Roman" w:cs="Times New Roman"/>
          <w:sz w:val="24"/>
          <w:szCs w:val="24"/>
        </w:rPr>
        <w:t>organizational</w:t>
      </w:r>
      <w:r w:rsidR="00D95183">
        <w:rPr>
          <w:rFonts w:ascii="Times New Roman" w:eastAsia="Times New Roman" w:hAnsi="Times New Roman" w:cs="Times New Roman"/>
          <w:sz w:val="24"/>
          <w:szCs w:val="24"/>
        </w:rPr>
        <w:t xml:space="preserve"> performance, staff productivity, and agile management techniques. The </w:t>
      </w:r>
      <w:r>
        <w:rPr>
          <w:rFonts w:ascii="Times New Roman" w:eastAsia="Times New Roman" w:hAnsi="Times New Roman" w:cs="Times New Roman"/>
          <w:sz w:val="24"/>
          <w:szCs w:val="24"/>
        </w:rPr>
        <w:t>organizational</w:t>
      </w:r>
      <w:r w:rsidR="00D95183">
        <w:rPr>
          <w:rFonts w:ascii="Times New Roman" w:eastAsia="Times New Roman" w:hAnsi="Times New Roman" w:cs="Times New Roman"/>
          <w:sz w:val="24"/>
          <w:szCs w:val="24"/>
        </w:rPr>
        <w:t xml:space="preserve"> culture of the corporation strongly supports </w:t>
      </w:r>
      <w:r>
        <w:rPr>
          <w:rFonts w:ascii="Times New Roman" w:eastAsia="Times New Roman" w:hAnsi="Times New Roman" w:cs="Times New Roman"/>
          <w:sz w:val="24"/>
          <w:szCs w:val="24"/>
        </w:rPr>
        <w:t>decentralized</w:t>
      </w:r>
      <w:r w:rsidR="00D95183">
        <w:rPr>
          <w:rFonts w:ascii="Times New Roman" w:eastAsia="Times New Roman" w:hAnsi="Times New Roman" w:cs="Times New Roman"/>
          <w:sz w:val="24"/>
          <w:szCs w:val="24"/>
        </w:rPr>
        <w:t xml:space="preserve"> making decisions while placing an immense value on operational effectiveness and productivity. This strategy also applies to online work settings, where efficiency is rigorously </w:t>
      </w:r>
      <w:r>
        <w:rPr>
          <w:rFonts w:ascii="Times New Roman" w:eastAsia="Times New Roman" w:hAnsi="Times New Roman" w:cs="Times New Roman"/>
          <w:sz w:val="24"/>
          <w:szCs w:val="24"/>
        </w:rPr>
        <w:t>scrutinized</w:t>
      </w:r>
      <w:r w:rsidR="00D95183">
        <w:rPr>
          <w:rFonts w:ascii="Times New Roman" w:eastAsia="Times New Roman" w:hAnsi="Times New Roman" w:cs="Times New Roman"/>
          <w:sz w:val="24"/>
          <w:szCs w:val="24"/>
        </w:rPr>
        <w:t xml:space="preserve"> and flexibility in responding to shifting business needs is regarded </w:t>
      </w:r>
      <w:r>
        <w:rPr>
          <w:rFonts w:ascii="Times New Roman" w:eastAsia="Times New Roman" w:hAnsi="Times New Roman" w:cs="Times New Roman"/>
          <w:sz w:val="24"/>
          <w:szCs w:val="24"/>
        </w:rPr>
        <w:t>favorably</w:t>
      </w:r>
      <w:r w:rsidR="00D951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Easy Jet’s</w:t>
      </w:r>
      <w:r w:rsidR="00D95183">
        <w:rPr>
          <w:rFonts w:ascii="Times New Roman" w:eastAsia="Times New Roman" w:hAnsi="Times New Roman" w:cs="Times New Roman"/>
          <w:sz w:val="24"/>
          <w:szCs w:val="24"/>
        </w:rPr>
        <w:t xml:space="preserve"> efforts to revamp its </w:t>
      </w:r>
      <w:r>
        <w:rPr>
          <w:rFonts w:ascii="Times New Roman" w:eastAsia="Times New Roman" w:hAnsi="Times New Roman" w:cs="Times New Roman"/>
          <w:sz w:val="24"/>
          <w:szCs w:val="24"/>
        </w:rPr>
        <w:t>organizational</w:t>
      </w:r>
      <w:r w:rsidR="00D95183">
        <w:rPr>
          <w:rFonts w:ascii="Times New Roman" w:eastAsia="Times New Roman" w:hAnsi="Times New Roman" w:cs="Times New Roman"/>
          <w:sz w:val="24"/>
          <w:szCs w:val="24"/>
        </w:rPr>
        <w:t xml:space="preserve"> structure demonstrate its dedication to promoting a culture of ongoing improvement. The air carrier believes that providing motivation and encouragement to its staff is a key factor in achieving profitability. In its handling of its supply chain, </w:t>
      </w:r>
      <w:r>
        <w:rPr>
          <w:rFonts w:ascii="Times New Roman" w:eastAsia="Times New Roman" w:hAnsi="Times New Roman" w:cs="Times New Roman"/>
          <w:sz w:val="24"/>
          <w:szCs w:val="24"/>
        </w:rPr>
        <w:t>Easy Jet</w:t>
      </w:r>
      <w:r w:rsidR="00D95183">
        <w:rPr>
          <w:rFonts w:ascii="Times New Roman" w:eastAsia="Times New Roman" w:hAnsi="Times New Roman" w:cs="Times New Roman"/>
          <w:sz w:val="24"/>
          <w:szCs w:val="24"/>
        </w:rPr>
        <w:t xml:space="preserve"> attaches a great deal of significance to carefully choosing its important suppliers.</w:t>
      </w:r>
    </w:p>
    <w:p w14:paraId="47DEF91F" w14:textId="77777777" w:rsidR="00721935" w:rsidRDefault="00D95183" w:rsidP="00B205CF">
      <w:pPr>
        <w:pStyle w:val="Heading1"/>
        <w:spacing w:line="360" w:lineRule="auto"/>
        <w:jc w:val="both"/>
      </w:pPr>
      <w:bookmarkStart w:id="1" w:name="_Toc142937045"/>
      <w:r>
        <w:t xml:space="preserve">Briefly Introduce </w:t>
      </w:r>
      <w:r w:rsidR="00B205CF">
        <w:t>Easy Jet</w:t>
      </w:r>
      <w:r>
        <w:t xml:space="preserve"> airline</w:t>
      </w:r>
      <w:bookmarkEnd w:id="1"/>
    </w:p>
    <w:p w14:paraId="5007F9A5" w14:textId="77777777" w:rsidR="00721935" w:rsidRDefault="00D95183"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Leading European low-cost carrier </w:t>
      </w:r>
      <w:r w:rsidR="00B205CF">
        <w:rPr>
          <w:rFonts w:ascii="Times New Roman" w:eastAsia="Times New Roman" w:hAnsi="Times New Roman" w:cs="Times New Roman"/>
          <w:sz w:val="24"/>
          <w:szCs w:val="24"/>
        </w:rPr>
        <w:t>Easy Jet</w:t>
      </w:r>
      <w:r>
        <w:rPr>
          <w:rFonts w:ascii="Times New Roman" w:eastAsia="Times New Roman" w:hAnsi="Times New Roman" w:cs="Times New Roman"/>
          <w:sz w:val="24"/>
          <w:szCs w:val="24"/>
        </w:rPr>
        <w:t xml:space="preserve"> Plc is praised for its cutting-edge approaches to employee efficiency, </w:t>
      </w:r>
      <w:r w:rsidR="00B205CF">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effectiveness, and agile management techniques. The </w:t>
      </w:r>
      <w:r w:rsidR="00B205CF">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culture of the corporation places a strong emphasis on operational performance and efficiency simultaneously supporting </w:t>
      </w:r>
      <w:r w:rsidR="00B205CF">
        <w:rPr>
          <w:rFonts w:ascii="Times New Roman" w:eastAsia="Times New Roman" w:hAnsi="Times New Roman" w:cs="Times New Roman"/>
          <w:sz w:val="24"/>
          <w:szCs w:val="24"/>
        </w:rPr>
        <w:t>decentralized</w:t>
      </w:r>
      <w:r>
        <w:rPr>
          <w:rFonts w:ascii="Times New Roman" w:eastAsia="Times New Roman" w:hAnsi="Times New Roman" w:cs="Times New Roman"/>
          <w:sz w:val="24"/>
          <w:szCs w:val="24"/>
        </w:rPr>
        <w:t xml:space="preserve"> decisions. This strategy also applies to online workplaces, where productivity is closely </w:t>
      </w:r>
      <w:r w:rsidR="00B205CF">
        <w:rPr>
          <w:rFonts w:ascii="Times New Roman" w:eastAsia="Times New Roman" w:hAnsi="Times New Roman" w:cs="Times New Roman"/>
          <w:sz w:val="24"/>
          <w:szCs w:val="24"/>
        </w:rPr>
        <w:t>scrutinized</w:t>
      </w:r>
      <w:r>
        <w:rPr>
          <w:rFonts w:ascii="Times New Roman" w:eastAsia="Times New Roman" w:hAnsi="Times New Roman" w:cs="Times New Roman"/>
          <w:sz w:val="24"/>
          <w:szCs w:val="24"/>
        </w:rPr>
        <w:t xml:space="preserve"> and adaptability to changing working procedures is appreciated. The airline's attempts to restructure its </w:t>
      </w:r>
      <w:r w:rsidR="00B205CF">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structure in order to improve its overall results demonstrate its dedication to promoting a culture of ongoing growth. For the success of the airline, </w:t>
      </w:r>
      <w:r w:rsidR="00B205CF">
        <w:rPr>
          <w:rFonts w:ascii="Times New Roman" w:eastAsia="Times New Roman" w:hAnsi="Times New Roman" w:cs="Times New Roman"/>
          <w:sz w:val="24"/>
          <w:szCs w:val="24"/>
        </w:rPr>
        <w:t>Easy Jet</w:t>
      </w:r>
      <w:r>
        <w:rPr>
          <w:rFonts w:ascii="Times New Roman" w:eastAsia="Times New Roman" w:hAnsi="Times New Roman" w:cs="Times New Roman"/>
          <w:sz w:val="24"/>
          <w:szCs w:val="24"/>
        </w:rPr>
        <w:t>, placed a high value on motivating and encouraging its employees to work hard.</w:t>
      </w:r>
      <w:r w:rsidR="00B205CF">
        <w:rPr>
          <w:rFonts w:ascii="Times New Roman" w:eastAsia="Times New Roman" w:hAnsi="Times New Roman" w:cs="Times New Roman"/>
          <w:sz w:val="24"/>
          <w:szCs w:val="24"/>
        </w:rPr>
        <w:t xml:space="preserve"> Easy Jet</w:t>
      </w:r>
      <w:r>
        <w:rPr>
          <w:rFonts w:ascii="Times New Roman" w:eastAsia="Times New Roman" w:hAnsi="Times New Roman" w:cs="Times New Roman"/>
          <w:sz w:val="24"/>
          <w:szCs w:val="24"/>
        </w:rPr>
        <w:t xml:space="preserve"> meticulously chooses important suppliers through a thorough screening procedure when it comes to supply chain administration (</w:t>
      </w:r>
      <w:r>
        <w:rPr>
          <w:rFonts w:ascii="Times New Roman" w:eastAsia="Times New Roman" w:hAnsi="Times New Roman" w:cs="Times New Roman"/>
          <w:color w:val="222222"/>
          <w:sz w:val="24"/>
          <w:szCs w:val="24"/>
          <w:highlight w:val="white"/>
        </w:rPr>
        <w:t>Timóteo,2021)</w:t>
      </w:r>
      <w:r>
        <w:rPr>
          <w:rFonts w:ascii="Times New Roman" w:eastAsia="Times New Roman" w:hAnsi="Times New Roman" w:cs="Times New Roman"/>
          <w:sz w:val="24"/>
          <w:szCs w:val="24"/>
        </w:rPr>
        <w:t xml:space="preserve">. An efficient supply chain is a result of the company's emphasis on developing solid, long-term business connections. In order to preserve running smoothly, </w:t>
      </w:r>
      <w:r w:rsidR="00B205CF">
        <w:rPr>
          <w:rFonts w:ascii="Times New Roman" w:eastAsia="Times New Roman" w:hAnsi="Times New Roman" w:cs="Times New Roman"/>
          <w:sz w:val="24"/>
          <w:szCs w:val="24"/>
        </w:rPr>
        <w:t>Easy Jet</w:t>
      </w:r>
      <w:r>
        <w:rPr>
          <w:rFonts w:ascii="Times New Roman" w:eastAsia="Times New Roman" w:hAnsi="Times New Roman" w:cs="Times New Roman"/>
          <w:sz w:val="24"/>
          <w:szCs w:val="24"/>
        </w:rPr>
        <w:t xml:space="preserve"> also places a high priority on forming strategic alliances with crucial companies and </w:t>
      </w:r>
      <w:r w:rsidR="00B205CF">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around the </w:t>
      </w:r>
      <w:proofErr w:type="gramStart"/>
      <w:r>
        <w:rPr>
          <w:rFonts w:ascii="Times New Roman" w:eastAsia="Times New Roman" w:hAnsi="Times New Roman" w:cs="Times New Roman"/>
          <w:sz w:val="24"/>
          <w:szCs w:val="24"/>
        </w:rPr>
        <w:t>world</w:t>
      </w:r>
      <w:r w:rsidR="00B205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B205CF">
        <w:rPr>
          <w:rFonts w:ascii="Times New Roman" w:eastAsia="Times New Roman" w:hAnsi="Times New Roman" w:cs="Times New Roman"/>
          <w:sz w:val="24"/>
          <w:szCs w:val="24"/>
        </w:rPr>
        <w:t>Easy</w:t>
      </w:r>
      <w:proofErr w:type="gramEnd"/>
      <w:r w:rsidR="00B205CF">
        <w:rPr>
          <w:rFonts w:ascii="Times New Roman" w:eastAsia="Times New Roman" w:hAnsi="Times New Roman" w:cs="Times New Roman"/>
          <w:sz w:val="24"/>
          <w:szCs w:val="24"/>
        </w:rPr>
        <w:t xml:space="preserve"> Jet</w:t>
      </w:r>
      <w:r>
        <w:rPr>
          <w:rFonts w:ascii="Times New Roman" w:eastAsia="Times New Roman" w:hAnsi="Times New Roman" w:cs="Times New Roman"/>
          <w:sz w:val="24"/>
          <w:szCs w:val="24"/>
        </w:rPr>
        <w:t xml:space="preserve"> is committed to </w:t>
      </w:r>
      <w:r w:rsidR="00B205CF">
        <w:rPr>
          <w:rFonts w:ascii="Times New Roman" w:eastAsia="Times New Roman" w:hAnsi="Times New Roman" w:cs="Times New Roman"/>
          <w:sz w:val="24"/>
          <w:szCs w:val="24"/>
        </w:rPr>
        <w:t>reorganizing</w:t>
      </w:r>
      <w:r>
        <w:rPr>
          <w:rFonts w:ascii="Times New Roman" w:eastAsia="Times New Roman" w:hAnsi="Times New Roman" w:cs="Times New Roman"/>
          <w:sz w:val="24"/>
          <w:szCs w:val="24"/>
        </w:rPr>
        <w:t xml:space="preserve"> its outreach avenues and techniques in response to shifting interaction dynamics (</w:t>
      </w:r>
      <w:proofErr w:type="spellStart"/>
      <w:r>
        <w:rPr>
          <w:rFonts w:ascii="Times New Roman" w:eastAsia="Times New Roman" w:hAnsi="Times New Roman" w:cs="Times New Roman"/>
          <w:sz w:val="24"/>
          <w:szCs w:val="24"/>
        </w:rPr>
        <w:t>Easyjet</w:t>
      </w:r>
      <w:proofErr w:type="spellEnd"/>
      <w:r>
        <w:rPr>
          <w:rFonts w:ascii="Times New Roman" w:eastAsia="Times New Roman" w:hAnsi="Times New Roman" w:cs="Times New Roman"/>
          <w:sz w:val="24"/>
          <w:szCs w:val="24"/>
        </w:rPr>
        <w:t xml:space="preserve">, 2022). The </w:t>
      </w:r>
      <w:r w:rsidR="00B205CF">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maintains its dedication to operational efficiency by imposing standards of achievement even in online environments. The </w:t>
      </w:r>
      <w:r w:rsidR="00B205CF">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climate of </w:t>
      </w:r>
      <w:r w:rsidR="00B205CF">
        <w:rPr>
          <w:rFonts w:ascii="Times New Roman" w:eastAsia="Times New Roman" w:hAnsi="Times New Roman" w:cs="Times New Roman"/>
          <w:sz w:val="24"/>
          <w:szCs w:val="24"/>
        </w:rPr>
        <w:t>Easy Jet</w:t>
      </w:r>
      <w:r>
        <w:rPr>
          <w:rFonts w:ascii="Times New Roman" w:eastAsia="Times New Roman" w:hAnsi="Times New Roman" w:cs="Times New Roman"/>
          <w:sz w:val="24"/>
          <w:szCs w:val="24"/>
        </w:rPr>
        <w:t xml:space="preserve"> Plc is distinguished by creativity and safety, responsiveness, and a commitment to improving productivity (</w:t>
      </w:r>
      <w:proofErr w:type="spellStart"/>
      <w:r>
        <w:rPr>
          <w:rFonts w:ascii="Times New Roman" w:eastAsia="Times New Roman" w:hAnsi="Times New Roman" w:cs="Times New Roman"/>
          <w:color w:val="222222"/>
          <w:sz w:val="24"/>
          <w:szCs w:val="24"/>
          <w:highlight w:val="white"/>
        </w:rPr>
        <w:t>Nanni</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For sustained success in the cutthroat aviation sector, the airline </w:t>
      </w:r>
      <w:r>
        <w:rPr>
          <w:rFonts w:ascii="Times New Roman" w:eastAsia="Times New Roman" w:hAnsi="Times New Roman" w:cs="Times New Roman"/>
          <w:sz w:val="24"/>
          <w:szCs w:val="24"/>
        </w:rPr>
        <w:lastRenderedPageBreak/>
        <w:t xml:space="preserve">practices include </w:t>
      </w:r>
      <w:r w:rsidR="00B205CF">
        <w:rPr>
          <w:rFonts w:ascii="Times New Roman" w:eastAsia="Times New Roman" w:hAnsi="Times New Roman" w:cs="Times New Roman"/>
          <w:sz w:val="24"/>
          <w:szCs w:val="24"/>
        </w:rPr>
        <w:t>decentralized</w:t>
      </w:r>
      <w:r>
        <w:rPr>
          <w:rFonts w:ascii="Times New Roman" w:eastAsia="Times New Roman" w:hAnsi="Times New Roman" w:cs="Times New Roman"/>
          <w:sz w:val="24"/>
          <w:szCs w:val="24"/>
        </w:rPr>
        <w:t xml:space="preserve"> choices, promoting inspiration, collaborative strategies, and adjusting to new interaction paradigms.</w:t>
      </w:r>
    </w:p>
    <w:p w14:paraId="5D01118C"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80192CA" wp14:editId="1F6930B8">
            <wp:extent cx="4471988" cy="2859992"/>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471988" cy="2859992"/>
                    </a:xfrm>
                    <a:prstGeom prst="rect">
                      <a:avLst/>
                    </a:prstGeom>
                    <a:ln/>
                  </pic:spPr>
                </pic:pic>
              </a:graphicData>
            </a:graphic>
          </wp:inline>
        </w:drawing>
      </w:r>
    </w:p>
    <w:p w14:paraId="0D0B0333"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1: Employee in </w:t>
      </w:r>
      <w:r w:rsidR="00B205CF">
        <w:rPr>
          <w:rFonts w:ascii="Times New Roman" w:eastAsia="Times New Roman" w:hAnsi="Times New Roman" w:cs="Times New Roman"/>
          <w:sz w:val="24"/>
          <w:szCs w:val="24"/>
        </w:rPr>
        <w:t>Easy Jet</w:t>
      </w:r>
      <w:r>
        <w:rPr>
          <w:rFonts w:ascii="Times New Roman" w:eastAsia="Times New Roman" w:hAnsi="Times New Roman" w:cs="Times New Roman"/>
          <w:sz w:val="24"/>
          <w:szCs w:val="24"/>
        </w:rPr>
        <w:t xml:space="preserve"> airline</w:t>
      </w:r>
    </w:p>
    <w:p w14:paraId="7A867F1C"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2022)</w:t>
      </w:r>
    </w:p>
    <w:p w14:paraId="14C74F3C" w14:textId="77777777" w:rsidR="00721935" w:rsidRDefault="00721935" w:rsidP="00B205CF">
      <w:pPr>
        <w:pStyle w:val="Normal1"/>
        <w:spacing w:line="360" w:lineRule="auto"/>
        <w:jc w:val="both"/>
        <w:rPr>
          <w:rFonts w:ascii="Times New Roman" w:eastAsia="Times New Roman" w:hAnsi="Times New Roman" w:cs="Times New Roman"/>
          <w:sz w:val="24"/>
          <w:szCs w:val="24"/>
        </w:rPr>
      </w:pPr>
    </w:p>
    <w:p w14:paraId="3D37603A" w14:textId="77777777" w:rsidR="00721935" w:rsidRDefault="00D95183" w:rsidP="00B205CF">
      <w:pPr>
        <w:pStyle w:val="Heading1"/>
        <w:spacing w:line="360" w:lineRule="auto"/>
        <w:jc w:val="both"/>
      </w:pPr>
      <w:bookmarkStart w:id="2" w:name="_Toc142937046"/>
      <w:r>
        <w:t xml:space="preserve">Critically assess the relationship of </w:t>
      </w:r>
      <w:r w:rsidR="00B205CF">
        <w:t>organizational</w:t>
      </w:r>
      <w:r>
        <w:t xml:space="preserve"> culture and structure of Easy jet and </w:t>
      </w:r>
      <w:r w:rsidR="00B205CF">
        <w:t>this impact</w:t>
      </w:r>
      <w:r>
        <w:t xml:space="preserve"> on financial and non-financial performance.</w:t>
      </w:r>
      <w:bookmarkEnd w:id="2"/>
    </w:p>
    <w:p w14:paraId="10736A17" w14:textId="77777777" w:rsidR="00721935" w:rsidRDefault="00B205CF"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Easy Jet’s</w:t>
      </w:r>
      <w:r w:rsidR="00D95183">
        <w:rPr>
          <w:rFonts w:ascii="Times New Roman" w:eastAsia="Times New Roman" w:hAnsi="Times New Roman" w:cs="Times New Roman"/>
          <w:sz w:val="24"/>
          <w:szCs w:val="24"/>
        </w:rPr>
        <w:t xml:space="preserve"> processes, achievement, and general achievement are strongly influenced by the interaction between corporate culture and structure.</w:t>
      </w:r>
    </w:p>
    <w:p w14:paraId="36B99FBD" w14:textId="77777777" w:rsidR="00721935" w:rsidRDefault="00B205CF" w:rsidP="00B205CF">
      <w:pPr>
        <w:pStyle w:val="Heading2"/>
      </w:pPr>
      <w:bookmarkStart w:id="3" w:name="_Toc142937047"/>
      <w:r>
        <w:t>Organizational Culture</w:t>
      </w:r>
      <w:bookmarkEnd w:id="3"/>
    </w:p>
    <w:p w14:paraId="0A31F606" w14:textId="77777777" w:rsidR="00721935" w:rsidRDefault="00B205CF"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Easy Jet’s</w:t>
      </w:r>
      <w:r w:rsidR="00D95183">
        <w:rPr>
          <w:rFonts w:ascii="Times New Roman" w:eastAsia="Times New Roman" w:hAnsi="Times New Roman" w:cs="Times New Roman"/>
          <w:sz w:val="24"/>
          <w:szCs w:val="24"/>
        </w:rPr>
        <w:t xml:space="preserve"> culture is ingrained with a concentration on innovations and security for passengers. This is demonstrated by the airline's dedication to coming up with innovative ways to improve procedures while maintaining a high standard of security for </w:t>
      </w:r>
      <w:r>
        <w:rPr>
          <w:rFonts w:ascii="Times New Roman" w:eastAsia="Times New Roman" w:hAnsi="Times New Roman" w:cs="Times New Roman"/>
          <w:sz w:val="24"/>
          <w:szCs w:val="24"/>
        </w:rPr>
        <w:t>travelers</w:t>
      </w:r>
      <w:r w:rsidR="00D95183">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decentralized culture fits with t</w:t>
      </w:r>
      <w:r w:rsidR="00D95183">
        <w:rPr>
          <w:rFonts w:ascii="Times New Roman" w:eastAsia="Times New Roman" w:hAnsi="Times New Roman" w:cs="Times New Roman"/>
          <w:sz w:val="24"/>
          <w:szCs w:val="24"/>
        </w:rPr>
        <w:t xml:space="preserve">he airline's commitment to being flexible and adaptable. This promotes rapid </w:t>
      </w:r>
      <w:r>
        <w:rPr>
          <w:rFonts w:ascii="Times New Roman" w:eastAsia="Times New Roman" w:hAnsi="Times New Roman" w:cs="Times New Roman"/>
          <w:sz w:val="24"/>
          <w:szCs w:val="24"/>
        </w:rPr>
        <w:t>judgment</w:t>
      </w:r>
      <w:r w:rsidR="00D95183">
        <w:rPr>
          <w:rFonts w:ascii="Times New Roman" w:eastAsia="Times New Roman" w:hAnsi="Times New Roman" w:cs="Times New Roman"/>
          <w:sz w:val="24"/>
          <w:szCs w:val="24"/>
        </w:rPr>
        <w:t xml:space="preserve"> and reactivity, both of which are crucial in the hectic aviation sector (</w:t>
      </w:r>
      <w:proofErr w:type="spellStart"/>
      <w:r w:rsidR="00D95183">
        <w:rPr>
          <w:rFonts w:ascii="Times New Roman" w:eastAsia="Times New Roman" w:hAnsi="Times New Roman" w:cs="Times New Roman"/>
          <w:color w:val="222222"/>
          <w:sz w:val="24"/>
          <w:szCs w:val="24"/>
          <w:highlight w:val="white"/>
        </w:rPr>
        <w:t>Olk</w:t>
      </w:r>
      <w:proofErr w:type="spellEnd"/>
      <w:r w:rsidR="00D95183">
        <w:rPr>
          <w:rFonts w:ascii="Times New Roman" w:eastAsia="Times New Roman" w:hAnsi="Times New Roman" w:cs="Times New Roman"/>
          <w:color w:val="222222"/>
          <w:sz w:val="24"/>
          <w:szCs w:val="24"/>
          <w:highlight w:val="white"/>
        </w:rPr>
        <w:t>, 2021)</w:t>
      </w:r>
      <w:r w:rsidR="00D95183">
        <w:rPr>
          <w:rFonts w:ascii="Times New Roman" w:eastAsia="Times New Roman" w:hAnsi="Times New Roman" w:cs="Times New Roman"/>
          <w:sz w:val="24"/>
          <w:szCs w:val="24"/>
        </w:rPr>
        <w:t xml:space="preserve">. The airline's initiatives to rethink its </w:t>
      </w:r>
      <w:r>
        <w:rPr>
          <w:rFonts w:ascii="Times New Roman" w:eastAsia="Times New Roman" w:hAnsi="Times New Roman" w:cs="Times New Roman"/>
          <w:sz w:val="24"/>
          <w:szCs w:val="24"/>
        </w:rPr>
        <w:t>organizational</w:t>
      </w:r>
      <w:r w:rsidR="00D95183">
        <w:rPr>
          <w:rFonts w:ascii="Times New Roman" w:eastAsia="Times New Roman" w:hAnsi="Times New Roman" w:cs="Times New Roman"/>
          <w:sz w:val="24"/>
          <w:szCs w:val="24"/>
        </w:rPr>
        <w:t xml:space="preserve"> structure are consistent with its philosophy of perpetual growth. People are encouraged by this atmosphere to look for chances to advance their skills and increase productivity.</w:t>
      </w:r>
    </w:p>
    <w:p w14:paraId="39B7E7EC"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17EB473" wp14:editId="14DD5CB2">
            <wp:extent cx="5731200" cy="36703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1200" cy="3670300"/>
                    </a:xfrm>
                    <a:prstGeom prst="rect">
                      <a:avLst/>
                    </a:prstGeom>
                    <a:ln/>
                  </pic:spPr>
                </pic:pic>
              </a:graphicData>
            </a:graphic>
          </wp:inline>
        </w:drawing>
      </w:r>
    </w:p>
    <w:p w14:paraId="5F4914DC"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 </w:t>
      </w:r>
      <w:r>
        <w:rPr>
          <w:rFonts w:ascii="Times New Roman" w:eastAsia="Times New Roman" w:hAnsi="Times New Roman" w:cs="Times New Roman"/>
          <w:sz w:val="24"/>
          <w:szCs w:val="24"/>
          <w:highlight w:val="white"/>
        </w:rPr>
        <w:t>EasyJet Airline Company profit</w:t>
      </w:r>
    </w:p>
    <w:p w14:paraId="11B22ABE"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2022)</w:t>
      </w:r>
    </w:p>
    <w:p w14:paraId="7B1E874C" w14:textId="77777777" w:rsidR="00721935" w:rsidRDefault="00B205CF" w:rsidP="00B205CF">
      <w:pPr>
        <w:pStyle w:val="Heading2"/>
      </w:pPr>
      <w:bookmarkStart w:id="4" w:name="_Toc142937048"/>
      <w:r>
        <w:t>Organizational Structure</w:t>
      </w:r>
      <w:bookmarkEnd w:id="4"/>
    </w:p>
    <w:p w14:paraId="5D396B5D" w14:textId="77777777" w:rsidR="00721935" w:rsidRDefault="00B205CF"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Easy Jet’s</w:t>
      </w:r>
      <w:r w:rsidR="00D951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decentralized</w:t>
      </w:r>
      <w:r w:rsidR="00D951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organizational</w:t>
      </w:r>
      <w:r w:rsidR="00D95183">
        <w:rPr>
          <w:rFonts w:ascii="Times New Roman" w:eastAsia="Times New Roman" w:hAnsi="Times New Roman" w:cs="Times New Roman"/>
          <w:sz w:val="24"/>
          <w:szCs w:val="24"/>
        </w:rPr>
        <w:t xml:space="preserve"> layout gives regional personnel the freedom to decide on their own, enabling quick answers to business difficulties and consumer demands. This bolsters the airline's agile culture. Even in remote employment situations, the structure of the </w:t>
      </w:r>
      <w:r>
        <w:rPr>
          <w:rFonts w:ascii="Times New Roman" w:eastAsia="Times New Roman" w:hAnsi="Times New Roman" w:cs="Times New Roman"/>
          <w:sz w:val="24"/>
          <w:szCs w:val="24"/>
        </w:rPr>
        <w:t>organization</w:t>
      </w:r>
      <w:r w:rsidR="00D95183">
        <w:rPr>
          <w:rFonts w:ascii="Times New Roman" w:eastAsia="Times New Roman" w:hAnsi="Times New Roman" w:cs="Times New Roman"/>
          <w:sz w:val="24"/>
          <w:szCs w:val="24"/>
        </w:rPr>
        <w:t xml:space="preserve"> supports the tracking of results. This is consistent with the focus on upholding high expectations as adjusting to evolving work </w:t>
      </w:r>
      <w:r>
        <w:rPr>
          <w:rFonts w:ascii="Times New Roman" w:eastAsia="Times New Roman" w:hAnsi="Times New Roman" w:cs="Times New Roman"/>
          <w:sz w:val="24"/>
          <w:szCs w:val="24"/>
        </w:rPr>
        <w:t>procedures. Strategic</w:t>
      </w:r>
      <w:r w:rsidR="00D95183">
        <w:rPr>
          <w:rFonts w:ascii="Times New Roman" w:eastAsia="Times New Roman" w:hAnsi="Times New Roman" w:cs="Times New Roman"/>
          <w:sz w:val="24"/>
          <w:szCs w:val="24"/>
        </w:rPr>
        <w:t xml:space="preserve"> alliances and the development of solid supplier connections are supported by the framework. This is essential for preserving a smooth supply system and making sure that operations are reliable in numerous locations (</w:t>
      </w:r>
      <w:proofErr w:type="spellStart"/>
      <w:r w:rsidR="00D95183">
        <w:rPr>
          <w:rFonts w:ascii="Times New Roman" w:eastAsia="Times New Roman" w:hAnsi="Times New Roman" w:cs="Times New Roman"/>
          <w:color w:val="222222"/>
          <w:sz w:val="24"/>
          <w:szCs w:val="24"/>
          <w:highlight w:val="white"/>
        </w:rPr>
        <w:t>Falconi</w:t>
      </w:r>
      <w:proofErr w:type="spellEnd"/>
      <w:r w:rsidR="00D95183">
        <w:rPr>
          <w:rFonts w:ascii="Times New Roman" w:eastAsia="Times New Roman" w:hAnsi="Times New Roman" w:cs="Times New Roman"/>
          <w:color w:val="222222"/>
          <w:sz w:val="24"/>
          <w:szCs w:val="24"/>
          <w:highlight w:val="white"/>
        </w:rPr>
        <w:t>, 2022)</w:t>
      </w:r>
      <w:r w:rsidR="00D95183">
        <w:rPr>
          <w:rFonts w:ascii="Times New Roman" w:eastAsia="Times New Roman" w:hAnsi="Times New Roman" w:cs="Times New Roman"/>
          <w:sz w:val="24"/>
          <w:szCs w:val="24"/>
        </w:rPr>
        <w:t>.</w:t>
      </w:r>
    </w:p>
    <w:p w14:paraId="7ED8B941"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B39E5FE" wp14:editId="47390622">
            <wp:extent cx="4148138" cy="4017216"/>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148138" cy="4017216"/>
                    </a:xfrm>
                    <a:prstGeom prst="rect">
                      <a:avLst/>
                    </a:prstGeom>
                    <a:ln/>
                  </pic:spPr>
                </pic:pic>
              </a:graphicData>
            </a:graphic>
          </wp:inline>
        </w:drawing>
      </w:r>
    </w:p>
    <w:p w14:paraId="5B47F716"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3: </w:t>
      </w:r>
      <w:r w:rsidR="00B205CF">
        <w:rPr>
          <w:rFonts w:ascii="Times New Roman" w:eastAsia="Times New Roman" w:hAnsi="Times New Roman" w:cs="Times New Roman"/>
          <w:sz w:val="24"/>
          <w:szCs w:val="24"/>
        </w:rPr>
        <w:t>easy jet</w:t>
      </w:r>
      <w:r>
        <w:rPr>
          <w:rFonts w:ascii="Times New Roman" w:eastAsia="Times New Roman" w:hAnsi="Times New Roman" w:cs="Times New Roman"/>
          <w:sz w:val="24"/>
          <w:szCs w:val="24"/>
        </w:rPr>
        <w:t xml:space="preserve"> strategic structure</w:t>
      </w:r>
    </w:p>
    <w:p w14:paraId="72DEE639"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Togudygege</w:t>
      </w:r>
      <w:proofErr w:type="spellEnd"/>
      <w:r>
        <w:rPr>
          <w:rFonts w:ascii="Times New Roman" w:eastAsia="Times New Roman" w:hAnsi="Times New Roman" w:cs="Times New Roman"/>
          <w:sz w:val="24"/>
          <w:szCs w:val="24"/>
        </w:rPr>
        <w:t>, 2022)</w:t>
      </w:r>
    </w:p>
    <w:p w14:paraId="6C3313BD" w14:textId="77777777" w:rsidR="00721935" w:rsidRDefault="00D95183"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similar principles and objectives show how </w:t>
      </w:r>
      <w:r w:rsidR="00B205CF">
        <w:rPr>
          <w:rFonts w:ascii="Times New Roman" w:eastAsia="Times New Roman" w:hAnsi="Times New Roman" w:cs="Times New Roman"/>
          <w:sz w:val="24"/>
          <w:szCs w:val="24"/>
        </w:rPr>
        <w:t>Easy Jet’s</w:t>
      </w:r>
      <w:r>
        <w:rPr>
          <w:rFonts w:ascii="Times New Roman" w:eastAsia="Times New Roman" w:hAnsi="Times New Roman" w:cs="Times New Roman"/>
          <w:sz w:val="24"/>
          <w:szCs w:val="24"/>
        </w:rPr>
        <w:t xml:space="preserve"> </w:t>
      </w:r>
      <w:r w:rsidR="00B205CF">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culture and structure are in harmony. The culture's dedication to creativity, security, adaptability, and inspiration works in tandem with the </w:t>
      </w:r>
      <w:r w:rsidR="00B205CF">
        <w:rPr>
          <w:rFonts w:ascii="Times New Roman" w:eastAsia="Times New Roman" w:hAnsi="Times New Roman" w:cs="Times New Roman"/>
          <w:sz w:val="24"/>
          <w:szCs w:val="24"/>
        </w:rPr>
        <w:t>decentralized</w:t>
      </w:r>
      <w:r>
        <w:rPr>
          <w:rFonts w:ascii="Times New Roman" w:eastAsia="Times New Roman" w:hAnsi="Times New Roman" w:cs="Times New Roman"/>
          <w:sz w:val="24"/>
          <w:szCs w:val="24"/>
        </w:rPr>
        <w:t xml:space="preserve">, agile </w:t>
      </w:r>
      <w:r w:rsidR="00B205CF">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 airline's initiatives to reconfigure its </w:t>
      </w:r>
      <w:r w:rsidR="00B205CF">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structure for better efficiency are mirrored by the emphasis on ongoing enhancement. The </w:t>
      </w:r>
      <w:r w:rsidR="00B205CF">
        <w:rPr>
          <w:rFonts w:ascii="Times New Roman" w:eastAsia="Times New Roman" w:hAnsi="Times New Roman" w:cs="Times New Roman"/>
          <w:sz w:val="24"/>
          <w:szCs w:val="24"/>
        </w:rPr>
        <w:t>decentralized</w:t>
      </w:r>
      <w:r>
        <w:rPr>
          <w:rFonts w:ascii="Times New Roman" w:eastAsia="Times New Roman" w:hAnsi="Times New Roman" w:cs="Times New Roman"/>
          <w:sz w:val="24"/>
          <w:szCs w:val="24"/>
        </w:rPr>
        <w:t xml:space="preserve"> choices system, which gives teams in local areas the authority to order security protocols, is consistent with the culture's priority on safety. The capacity for change and flexibility built into the framework enhance the emphasis on employee performance and motivation. Structure and culture interact in a way that benefits both. The </w:t>
      </w:r>
      <w:r w:rsidR="00B205CF">
        <w:rPr>
          <w:rFonts w:ascii="Times New Roman" w:eastAsia="Times New Roman" w:hAnsi="Times New Roman" w:cs="Times New Roman"/>
          <w:sz w:val="24"/>
          <w:szCs w:val="24"/>
        </w:rPr>
        <w:t>decentralized</w:t>
      </w:r>
      <w:r>
        <w:rPr>
          <w:rFonts w:ascii="Times New Roman" w:eastAsia="Times New Roman" w:hAnsi="Times New Roman" w:cs="Times New Roman"/>
          <w:sz w:val="24"/>
          <w:szCs w:val="24"/>
        </w:rPr>
        <w:t xml:space="preserve"> and adaptable </w:t>
      </w:r>
      <w:r w:rsidR="00B205CF">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structure of </w:t>
      </w:r>
      <w:r w:rsidR="00B205CF">
        <w:rPr>
          <w:rFonts w:ascii="Times New Roman" w:eastAsia="Times New Roman" w:hAnsi="Times New Roman" w:cs="Times New Roman"/>
          <w:sz w:val="24"/>
          <w:szCs w:val="24"/>
        </w:rPr>
        <w:t>Easy Jet</w:t>
      </w:r>
      <w:r>
        <w:rPr>
          <w:rFonts w:ascii="Times New Roman" w:eastAsia="Times New Roman" w:hAnsi="Times New Roman" w:cs="Times New Roman"/>
          <w:sz w:val="24"/>
          <w:szCs w:val="24"/>
        </w:rPr>
        <w:t xml:space="preserve"> supports employee engagement, reactivity, and choices, all of which are influenced by the company's environment. </w:t>
      </w:r>
      <w:r w:rsidR="00B205CF">
        <w:rPr>
          <w:rFonts w:ascii="Times New Roman" w:eastAsia="Times New Roman" w:hAnsi="Times New Roman" w:cs="Times New Roman"/>
          <w:sz w:val="24"/>
          <w:szCs w:val="24"/>
        </w:rPr>
        <w:t>Easy Jet</w:t>
      </w:r>
      <w:r>
        <w:rPr>
          <w:rFonts w:ascii="Times New Roman" w:eastAsia="Times New Roman" w:hAnsi="Times New Roman" w:cs="Times New Roman"/>
          <w:sz w:val="24"/>
          <w:szCs w:val="24"/>
        </w:rPr>
        <w:t xml:space="preserve"> can overcome obstacles, adjust to changes, and continually offer passengers reliable, secure transportation thanks to this partnership (</w:t>
      </w:r>
      <w:proofErr w:type="spellStart"/>
      <w:r>
        <w:rPr>
          <w:rFonts w:ascii="Times New Roman" w:eastAsia="Times New Roman" w:hAnsi="Times New Roman" w:cs="Times New Roman"/>
          <w:color w:val="222222"/>
          <w:sz w:val="24"/>
          <w:szCs w:val="24"/>
          <w:highlight w:val="white"/>
        </w:rPr>
        <w:t>Stingel</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w:t>
      </w:r>
    </w:p>
    <w:p w14:paraId="7E891D63" w14:textId="77777777" w:rsidR="00721935" w:rsidRDefault="00D95183" w:rsidP="00B205CF">
      <w:pPr>
        <w:pStyle w:val="Heading1"/>
      </w:pPr>
      <w:bookmarkStart w:id="5" w:name="_Toc142937049"/>
      <w:r>
        <w:lastRenderedPageBreak/>
        <w:t xml:space="preserve">Reaching financial as well as non-monetary results depends significantly on how </w:t>
      </w:r>
      <w:r w:rsidR="00B205CF">
        <w:t>Easy Jet’s</w:t>
      </w:r>
      <w:r>
        <w:t xml:space="preserve"> </w:t>
      </w:r>
      <w:r w:rsidR="00B205CF">
        <w:t>organizational</w:t>
      </w:r>
      <w:r>
        <w:t xml:space="preserve"> values and framework are aligned.</w:t>
      </w:r>
      <w:bookmarkEnd w:id="5"/>
    </w:p>
    <w:p w14:paraId="6D39562C" w14:textId="77777777" w:rsidR="00721935" w:rsidRDefault="00B205CF" w:rsidP="00B205CF">
      <w:pPr>
        <w:pStyle w:val="Heading2"/>
      </w:pPr>
      <w:bookmarkStart w:id="6" w:name="_Toc142937050"/>
      <w:r>
        <w:t>Financial Results</w:t>
      </w:r>
      <w:bookmarkEnd w:id="6"/>
    </w:p>
    <w:p w14:paraId="4BABD5E3" w14:textId="77777777" w:rsidR="00721935" w:rsidRDefault="00D95183"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EasyJet can locate and apply economical alternatives thanks to its </w:t>
      </w:r>
      <w:r w:rsidR="00B205CF">
        <w:rPr>
          <w:rFonts w:ascii="Times New Roman" w:eastAsia="Times New Roman" w:hAnsi="Times New Roman" w:cs="Times New Roman"/>
          <w:sz w:val="24"/>
          <w:szCs w:val="24"/>
        </w:rPr>
        <w:t>decentralized</w:t>
      </w:r>
      <w:r>
        <w:rPr>
          <w:rFonts w:ascii="Times New Roman" w:eastAsia="Times New Roman" w:hAnsi="Times New Roman" w:cs="Times New Roman"/>
          <w:sz w:val="24"/>
          <w:szCs w:val="24"/>
        </w:rPr>
        <w:t xml:space="preserve"> structure, reputation for inventiveness, and commitment to continual development. This results in activities that are more efficient, less waste, and ultimately better financial </w:t>
      </w:r>
      <w:r w:rsidR="00B205CF">
        <w:rPr>
          <w:rFonts w:ascii="Times New Roman" w:eastAsia="Times New Roman" w:hAnsi="Times New Roman" w:cs="Times New Roman"/>
          <w:sz w:val="24"/>
          <w:szCs w:val="24"/>
        </w:rPr>
        <w:t>results. An</w:t>
      </w:r>
      <w:r>
        <w:rPr>
          <w:rFonts w:ascii="Times New Roman" w:eastAsia="Times New Roman" w:hAnsi="Times New Roman" w:cs="Times New Roman"/>
          <w:sz w:val="24"/>
          <w:szCs w:val="24"/>
        </w:rPr>
        <w:t xml:space="preserve"> </w:t>
      </w:r>
      <w:r w:rsidR="00B205CF">
        <w:rPr>
          <w:rFonts w:ascii="Times New Roman" w:eastAsia="Times New Roman" w:hAnsi="Times New Roman" w:cs="Times New Roman"/>
          <w:sz w:val="24"/>
          <w:szCs w:val="24"/>
        </w:rPr>
        <w:t>organized</w:t>
      </w:r>
      <w:r>
        <w:rPr>
          <w:rFonts w:ascii="Times New Roman" w:eastAsia="Times New Roman" w:hAnsi="Times New Roman" w:cs="Times New Roman"/>
          <w:sz w:val="24"/>
          <w:szCs w:val="24"/>
        </w:rPr>
        <w:t xml:space="preserve"> strategy for operating results from an environment that values security and flexibility. This reduces interruptions, boosts timely delivery, and improves customer </w:t>
      </w:r>
      <w:r w:rsidR="00B205CF">
        <w:rPr>
          <w:rFonts w:ascii="Times New Roman" w:eastAsia="Times New Roman" w:hAnsi="Times New Roman" w:cs="Times New Roman"/>
          <w:sz w:val="24"/>
          <w:szCs w:val="24"/>
        </w:rPr>
        <w:t>happiness;</w:t>
      </w:r>
      <w:r>
        <w:rPr>
          <w:rFonts w:ascii="Times New Roman" w:eastAsia="Times New Roman" w:hAnsi="Times New Roman" w:cs="Times New Roman"/>
          <w:sz w:val="24"/>
          <w:szCs w:val="24"/>
        </w:rPr>
        <w:t xml:space="preserve"> all of this can result in more repeat clientele and higher earnings. The importance that </w:t>
      </w:r>
      <w:r w:rsidR="00B205CF">
        <w:rPr>
          <w:rFonts w:ascii="Times New Roman" w:eastAsia="Times New Roman" w:hAnsi="Times New Roman" w:cs="Times New Roman"/>
          <w:sz w:val="24"/>
          <w:szCs w:val="24"/>
        </w:rPr>
        <w:t>Easy Jet</w:t>
      </w:r>
      <w:r>
        <w:rPr>
          <w:rFonts w:ascii="Times New Roman" w:eastAsia="Times New Roman" w:hAnsi="Times New Roman" w:cs="Times New Roman"/>
          <w:sz w:val="24"/>
          <w:szCs w:val="24"/>
        </w:rPr>
        <w:t xml:space="preserve"> places on forging solid bonds with its vendor partners is directly related to how well it performs financially (</w:t>
      </w:r>
      <w:r>
        <w:rPr>
          <w:rFonts w:ascii="Times New Roman" w:eastAsia="Times New Roman" w:hAnsi="Times New Roman" w:cs="Times New Roman"/>
          <w:color w:val="222222"/>
          <w:sz w:val="24"/>
          <w:szCs w:val="24"/>
          <w:highlight w:val="white"/>
        </w:rPr>
        <w:t xml:space="preserve">Kassem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A strong supply chain guarantees on-time and economical purchases, which enhances the bottom line of the business.</w:t>
      </w:r>
    </w:p>
    <w:p w14:paraId="1A3941B4" w14:textId="77777777" w:rsidR="00721935" w:rsidRDefault="00B205CF" w:rsidP="00B205CF">
      <w:pPr>
        <w:pStyle w:val="Heading2"/>
      </w:pPr>
      <w:bookmarkStart w:id="7" w:name="_Toc142937051"/>
      <w:r>
        <w:t>Non-Financial Results</w:t>
      </w:r>
      <w:bookmarkEnd w:id="7"/>
    </w:p>
    <w:p w14:paraId="219A60DF" w14:textId="77777777" w:rsidR="00721935" w:rsidRDefault="00D95183"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Engagement and </w:t>
      </w:r>
      <w:r w:rsidR="00B205CF">
        <w:rPr>
          <w:rFonts w:ascii="Times New Roman" w:eastAsia="Times New Roman" w:hAnsi="Times New Roman" w:cs="Times New Roman"/>
          <w:sz w:val="24"/>
          <w:szCs w:val="24"/>
        </w:rPr>
        <w:t>fulfillment</w:t>
      </w:r>
      <w:r>
        <w:rPr>
          <w:rFonts w:ascii="Times New Roman" w:eastAsia="Times New Roman" w:hAnsi="Times New Roman" w:cs="Times New Roman"/>
          <w:sz w:val="24"/>
          <w:szCs w:val="24"/>
        </w:rPr>
        <w:t xml:space="preserve"> among staff members are increased by </w:t>
      </w:r>
      <w:r w:rsidR="00B205CF">
        <w:rPr>
          <w:rFonts w:ascii="Times New Roman" w:eastAsia="Times New Roman" w:hAnsi="Times New Roman" w:cs="Times New Roman"/>
          <w:sz w:val="24"/>
          <w:szCs w:val="24"/>
        </w:rPr>
        <w:t>Easy Jet’s</w:t>
      </w:r>
      <w:r>
        <w:rPr>
          <w:rFonts w:ascii="Times New Roman" w:eastAsia="Times New Roman" w:hAnsi="Times New Roman" w:cs="Times New Roman"/>
          <w:sz w:val="24"/>
          <w:szCs w:val="24"/>
        </w:rPr>
        <w:t xml:space="preserve"> inspirational and motivating culture. Increased other aspects. </w:t>
      </w:r>
      <w:r w:rsidR="00B205CF">
        <w:rPr>
          <w:rFonts w:ascii="Times New Roman" w:eastAsia="Times New Roman" w:hAnsi="Times New Roman" w:cs="Times New Roman"/>
          <w:sz w:val="24"/>
          <w:szCs w:val="24"/>
        </w:rPr>
        <w:t>Performance</w:t>
      </w:r>
      <w:r>
        <w:rPr>
          <w:rFonts w:ascii="Times New Roman" w:eastAsia="Times New Roman" w:hAnsi="Times New Roman" w:cs="Times New Roman"/>
          <w:sz w:val="24"/>
          <w:szCs w:val="24"/>
        </w:rPr>
        <w:t xml:space="preserve"> measures, greater quality of service, and lower staff turnover are all results of this good work atmosphere. Focusing on a security culture is essential for the airline's reputation as well as for economic reasons. Respect across customers, consumers, and </w:t>
      </w:r>
      <w:r w:rsidR="00B205CF">
        <w:rPr>
          <w:rFonts w:ascii="Times New Roman" w:eastAsia="Times New Roman" w:hAnsi="Times New Roman" w:cs="Times New Roman"/>
          <w:sz w:val="24"/>
          <w:szCs w:val="24"/>
        </w:rPr>
        <w:t>regulators are</w:t>
      </w:r>
      <w:r>
        <w:rPr>
          <w:rFonts w:ascii="Times New Roman" w:eastAsia="Times New Roman" w:hAnsi="Times New Roman" w:cs="Times New Roman"/>
          <w:sz w:val="24"/>
          <w:szCs w:val="24"/>
        </w:rPr>
        <w:t xml:space="preserve"> fostered by a robust security environment, which supports profitable growth and other aspects. </w:t>
      </w:r>
      <w:r w:rsidR="00B205CF">
        <w:rPr>
          <w:rFonts w:ascii="Times New Roman" w:eastAsia="Times New Roman" w:hAnsi="Times New Roman" w:cs="Times New Roman"/>
          <w:sz w:val="24"/>
          <w:szCs w:val="24"/>
        </w:rPr>
        <w:t>Performance</w:t>
      </w:r>
      <w:r>
        <w:rPr>
          <w:rFonts w:ascii="Times New Roman" w:eastAsia="Times New Roman" w:hAnsi="Times New Roman" w:cs="Times New Roman"/>
          <w:sz w:val="24"/>
          <w:szCs w:val="24"/>
        </w:rPr>
        <w:t xml:space="preserve"> metrics like client retention (</w:t>
      </w:r>
      <w:r>
        <w:rPr>
          <w:rFonts w:ascii="Times New Roman" w:eastAsia="Times New Roman" w:hAnsi="Times New Roman" w:cs="Times New Roman"/>
          <w:color w:val="222222"/>
          <w:sz w:val="24"/>
          <w:szCs w:val="24"/>
          <w:highlight w:val="white"/>
        </w:rPr>
        <w:t xml:space="preserve">McCarthy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The innovation-driven mentality encourages imaginative thinking, which improves customer service and has extra advantages like brand loyalty, consumer happiness, and effective referral advertising.</w:t>
      </w:r>
    </w:p>
    <w:p w14:paraId="3A83139E"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1AD1D6A" wp14:editId="194E6E43">
            <wp:extent cx="4514850" cy="2924175"/>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514850" cy="2924175"/>
                    </a:xfrm>
                    <a:prstGeom prst="rect">
                      <a:avLst/>
                    </a:prstGeom>
                    <a:ln/>
                  </pic:spPr>
                </pic:pic>
              </a:graphicData>
            </a:graphic>
          </wp:inline>
        </w:drawing>
      </w:r>
    </w:p>
    <w:p w14:paraId="51946E9D"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4: Company strategic management</w:t>
      </w:r>
    </w:p>
    <w:p w14:paraId="46644B2F"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Ivypanda</w:t>
      </w:r>
      <w:proofErr w:type="spellEnd"/>
      <w:r>
        <w:rPr>
          <w:rFonts w:ascii="Times New Roman" w:eastAsia="Times New Roman" w:hAnsi="Times New Roman" w:cs="Times New Roman"/>
          <w:sz w:val="24"/>
          <w:szCs w:val="24"/>
        </w:rPr>
        <w:t>, 2020)</w:t>
      </w:r>
    </w:p>
    <w:p w14:paraId="10A5353A" w14:textId="77777777" w:rsidR="00721935" w:rsidRDefault="00721935" w:rsidP="00B205CF">
      <w:pPr>
        <w:pStyle w:val="Normal1"/>
        <w:spacing w:line="360" w:lineRule="auto"/>
        <w:jc w:val="both"/>
        <w:rPr>
          <w:rFonts w:ascii="Times New Roman" w:eastAsia="Times New Roman" w:hAnsi="Times New Roman" w:cs="Times New Roman"/>
          <w:sz w:val="24"/>
          <w:szCs w:val="24"/>
        </w:rPr>
      </w:pPr>
    </w:p>
    <w:p w14:paraId="2CF79BCF" w14:textId="77777777" w:rsidR="00721935" w:rsidRDefault="00D95183" w:rsidP="00B205CF">
      <w:pPr>
        <w:pStyle w:val="Heading1"/>
      </w:pPr>
      <w:bookmarkStart w:id="8" w:name="_Toc142937052"/>
      <w:r>
        <w:t xml:space="preserve">Evaluate the broader environment of </w:t>
      </w:r>
      <w:r w:rsidR="00B205CF">
        <w:t>Easy Jet</w:t>
      </w:r>
      <w:r>
        <w:t xml:space="preserve"> Plc by using appropriate environmental and </w:t>
      </w:r>
      <w:r w:rsidR="00B205CF">
        <w:t>organizational</w:t>
      </w:r>
      <w:r>
        <w:t xml:space="preserve"> analytical techniques/</w:t>
      </w:r>
      <w:proofErr w:type="gramStart"/>
      <w:r>
        <w:t>tools</w:t>
      </w:r>
      <w:bookmarkEnd w:id="8"/>
      <w:proofErr w:type="gramEnd"/>
      <w:r>
        <w:t xml:space="preserve"> </w:t>
      </w:r>
    </w:p>
    <w:p w14:paraId="32210E58" w14:textId="77777777" w:rsidR="00721935" w:rsidRDefault="00D95183" w:rsidP="00B205CF">
      <w:pPr>
        <w:pStyle w:val="Heading2"/>
      </w:pPr>
      <w:bookmarkStart w:id="9" w:name="_Toc142937053"/>
      <w:r>
        <w:t>A PESTEL analysis</w:t>
      </w:r>
      <w:bookmarkEnd w:id="9"/>
    </w:p>
    <w:p w14:paraId="39301E03" w14:textId="77777777" w:rsidR="00721935" w:rsidRDefault="00D95183" w:rsidP="00B205CF">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 factor</w:t>
      </w:r>
    </w:p>
    <w:p w14:paraId="05FC1CFB" w14:textId="77777777" w:rsidR="00721935" w:rsidRDefault="00D95183"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airline sector is highly influenced by political considerations. EasyJet's operations, route extension, and market access are impacted by governmental rules, aviation legislation, and global pacts. The need for travel and operating costs may be impacted by changes in the levy, visa restrictions, and security regulations (</w:t>
      </w:r>
      <w:proofErr w:type="spellStart"/>
      <w:r>
        <w:rPr>
          <w:rFonts w:ascii="Times New Roman" w:eastAsia="Times New Roman" w:hAnsi="Times New Roman" w:cs="Times New Roman"/>
          <w:color w:val="222222"/>
          <w:sz w:val="24"/>
          <w:szCs w:val="24"/>
          <w:highlight w:val="white"/>
        </w:rPr>
        <w:t>Falconi</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Brexit, for example, has affected the airline's flights in the UK as well as the EU by introducing uncertainty relating to laws and regulations and market access.</w:t>
      </w:r>
    </w:p>
    <w:p w14:paraId="33F06C07" w14:textId="77777777" w:rsidR="00721935" w:rsidRDefault="00B205CF" w:rsidP="00B205CF">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Economical factor</w:t>
      </w:r>
    </w:p>
    <w:p w14:paraId="296D0DC7" w14:textId="77777777" w:rsidR="00721935" w:rsidRDefault="00D95183"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health of the economy has a big impact on airline profit. Travel demand is influenced by economic expansion, exchange rates, price increases, and spending by customers. Economic recessions can result in fewer travel expenses, which has an impact on the popularity of tickets. Fuel expenditures, a significant operational expense for aircraft like EasyJet, are impacted by changing oil costs (</w:t>
      </w:r>
      <w:proofErr w:type="spellStart"/>
      <w:proofErr w:type="gramStart"/>
      <w:r>
        <w:rPr>
          <w:rFonts w:ascii="Times New Roman" w:eastAsia="Times New Roman" w:hAnsi="Times New Roman" w:cs="Times New Roman"/>
          <w:color w:val="222222"/>
          <w:sz w:val="24"/>
          <w:szCs w:val="24"/>
          <w:highlight w:val="white"/>
        </w:rPr>
        <w:t>Stingel</w:t>
      </w:r>
      <w:proofErr w:type="spellEnd"/>
      <w:r>
        <w:rPr>
          <w:rFonts w:ascii="Times New Roman" w:eastAsia="Times New Roman" w:hAnsi="Times New Roman" w:cs="Times New Roman"/>
          <w:color w:val="222222"/>
          <w:sz w:val="24"/>
          <w:szCs w:val="24"/>
          <w:highlight w:val="white"/>
        </w:rPr>
        <w:t>,  2022</w:t>
      </w:r>
      <w:proofErr w:type="gram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Brexit-related currency swings and other aspects of the global economy also affect the airline's business results.</w:t>
      </w:r>
    </w:p>
    <w:p w14:paraId="57B65ED6" w14:textId="77777777" w:rsidR="00721935" w:rsidRDefault="00D95183" w:rsidP="00B205CF">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and cultural factors</w:t>
      </w:r>
    </w:p>
    <w:p w14:paraId="0A6125E4" w14:textId="77777777" w:rsidR="00721935" w:rsidRDefault="00D95183"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Developments in air travel are influenced by shifting societal values, demography, and tastes. </w:t>
      </w:r>
      <w:r w:rsidR="00B205CF">
        <w:rPr>
          <w:rFonts w:ascii="Times New Roman" w:eastAsia="Times New Roman" w:hAnsi="Times New Roman" w:cs="Times New Roman"/>
          <w:sz w:val="24"/>
          <w:szCs w:val="24"/>
        </w:rPr>
        <w:t>Easy Jet’s</w:t>
      </w:r>
      <w:r>
        <w:rPr>
          <w:rFonts w:ascii="Times New Roman" w:eastAsia="Times New Roman" w:hAnsi="Times New Roman" w:cs="Times New Roman"/>
          <w:sz w:val="24"/>
          <w:szCs w:val="24"/>
        </w:rPr>
        <w:t xml:space="preserve"> emphasis on frugal </w:t>
      </w:r>
      <w:r w:rsidR="00B205CF">
        <w:rPr>
          <w:rFonts w:ascii="Times New Roman" w:eastAsia="Times New Roman" w:hAnsi="Times New Roman" w:cs="Times New Roman"/>
          <w:sz w:val="24"/>
          <w:szCs w:val="24"/>
        </w:rPr>
        <w:t>travelers</w:t>
      </w:r>
      <w:r>
        <w:rPr>
          <w:rFonts w:ascii="Times New Roman" w:eastAsia="Times New Roman" w:hAnsi="Times New Roman" w:cs="Times New Roman"/>
          <w:sz w:val="24"/>
          <w:szCs w:val="24"/>
        </w:rPr>
        <w:t xml:space="preserve"> fits with the expanding need for inexpensive options for travelling. Airlines are being pushed to embrace more environmentally friendly innovations and practices as a result of social developments towards healthier lifestyles and environmental awareness. In addition, an ongoing epidemic has raised questions about health and safety, changing travel habits, and consumer </w:t>
      </w:r>
      <w:r w:rsidR="00B205CF">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222222"/>
          <w:sz w:val="24"/>
          <w:szCs w:val="24"/>
          <w:highlight w:val="white"/>
        </w:rPr>
        <w:t>Marintseva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w:t>
      </w:r>
    </w:p>
    <w:p w14:paraId="4BF74FC1"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0E8B277" wp14:editId="2A136CED">
            <wp:extent cx="4614863" cy="3212006"/>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614863" cy="3212006"/>
                    </a:xfrm>
                    <a:prstGeom prst="rect">
                      <a:avLst/>
                    </a:prstGeom>
                    <a:ln/>
                  </pic:spPr>
                </pic:pic>
              </a:graphicData>
            </a:graphic>
          </wp:inline>
        </w:drawing>
      </w:r>
    </w:p>
    <w:p w14:paraId="69BB743B"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5: PESTEL analysis</w:t>
      </w:r>
    </w:p>
    <w:p w14:paraId="5766E275" w14:textId="77777777" w:rsidR="00721935" w:rsidRDefault="00D95183" w:rsidP="00B205C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Advergize</w:t>
      </w:r>
      <w:proofErr w:type="spellEnd"/>
      <w:r>
        <w:rPr>
          <w:rFonts w:ascii="Times New Roman" w:eastAsia="Times New Roman" w:hAnsi="Times New Roman" w:cs="Times New Roman"/>
          <w:sz w:val="24"/>
          <w:szCs w:val="24"/>
        </w:rPr>
        <w:t>, 2020)</w:t>
      </w:r>
    </w:p>
    <w:p w14:paraId="210A9958" w14:textId="77777777" w:rsidR="00721935" w:rsidRDefault="00B205CF" w:rsidP="00B205CF">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Technical factor</w:t>
      </w:r>
    </w:p>
    <w:p w14:paraId="2EA97B98" w14:textId="77777777" w:rsidR="00721935" w:rsidRDefault="00D95183"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airline business has been transformed by technology. Operations now include digitization, e-ticketing, checking in online, including digital marketing initiatives. EasyJet's technological investments enable improved customer service, effective company procedures, and decisions based on data. The development of artificial intelligence and data analysis has the potential to increase operational effectiveness and personalization.</w:t>
      </w:r>
    </w:p>
    <w:p w14:paraId="36F739A8" w14:textId="77777777" w:rsidR="00721935" w:rsidRDefault="00D95183" w:rsidP="00B205CF">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 factor</w:t>
      </w:r>
    </w:p>
    <w:p w14:paraId="456BA7CA" w14:textId="77777777" w:rsidR="00721935" w:rsidRDefault="00D95183"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Environmental factors are becoming more crucial in the air transport sector. Airlines like </w:t>
      </w:r>
      <w:r w:rsidR="00B205CF">
        <w:rPr>
          <w:rFonts w:ascii="Times New Roman" w:eastAsia="Times New Roman" w:hAnsi="Times New Roman" w:cs="Times New Roman"/>
          <w:sz w:val="24"/>
          <w:szCs w:val="24"/>
        </w:rPr>
        <w:t>Easy Jet</w:t>
      </w:r>
      <w:r>
        <w:rPr>
          <w:rFonts w:ascii="Times New Roman" w:eastAsia="Times New Roman" w:hAnsi="Times New Roman" w:cs="Times New Roman"/>
          <w:sz w:val="24"/>
          <w:szCs w:val="24"/>
        </w:rPr>
        <w:t xml:space="preserve"> are investing in more energy-efficient planes and adopting eco-friendly practices as a result of strict pollution laws as well as sustainability concerns (</w:t>
      </w:r>
      <w:r>
        <w:rPr>
          <w:rFonts w:ascii="Times New Roman" w:eastAsia="Times New Roman" w:hAnsi="Times New Roman" w:cs="Times New Roman"/>
          <w:color w:val="222222"/>
          <w:sz w:val="24"/>
          <w:szCs w:val="24"/>
          <w:highlight w:val="white"/>
        </w:rPr>
        <w:t>Stingel,2022)</w:t>
      </w:r>
      <w:r>
        <w:rPr>
          <w:rFonts w:ascii="Times New Roman" w:eastAsia="Times New Roman" w:hAnsi="Times New Roman" w:cs="Times New Roman"/>
          <w:sz w:val="24"/>
          <w:szCs w:val="24"/>
        </w:rPr>
        <w:t>. In order to reduce the carrier's environmental effect, carbon offsetting programs and the incorporation of environmentally conscious practices into business are crucial.</w:t>
      </w:r>
    </w:p>
    <w:p w14:paraId="4E10CE58" w14:textId="77777777" w:rsidR="00721935" w:rsidRDefault="00B205CF" w:rsidP="00B205CF">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r w:rsidR="00D95183">
        <w:rPr>
          <w:rFonts w:ascii="Times New Roman" w:eastAsia="Times New Roman" w:hAnsi="Times New Roman" w:cs="Times New Roman"/>
          <w:b/>
          <w:sz w:val="24"/>
          <w:szCs w:val="24"/>
        </w:rPr>
        <w:t xml:space="preserve"> factor</w:t>
      </w:r>
    </w:p>
    <w:p w14:paraId="75C8D743" w14:textId="77777777" w:rsidR="00B364BF" w:rsidRDefault="00D95183" w:rsidP="00B364B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variety of rules and legislation that affect the airline business are considered legal factors. </w:t>
      </w:r>
      <w:r w:rsidR="00B205CF">
        <w:rPr>
          <w:rFonts w:ascii="Times New Roman" w:eastAsia="Times New Roman" w:hAnsi="Times New Roman" w:cs="Times New Roman"/>
          <w:sz w:val="24"/>
          <w:szCs w:val="24"/>
        </w:rPr>
        <w:t>Easy Jet’s</w:t>
      </w:r>
      <w:r>
        <w:rPr>
          <w:rFonts w:ascii="Times New Roman" w:eastAsia="Times New Roman" w:hAnsi="Times New Roman" w:cs="Times New Roman"/>
          <w:sz w:val="24"/>
          <w:szCs w:val="24"/>
        </w:rPr>
        <w:t xml:space="preserve"> business is impacted by laws governing concurrence, labor, security, and protecting consumers. For the goodwill of the business and the reliability of its operations, complying with flight legislation, security policies, and safety criteria is essential.</w:t>
      </w:r>
    </w:p>
    <w:p w14:paraId="34F7289D" w14:textId="77777777" w:rsidR="00721935" w:rsidRPr="00B364BF" w:rsidRDefault="00D95183" w:rsidP="00B364BF">
      <w:pPr>
        <w:pStyle w:val="Heading2"/>
        <w:rPr>
          <w:rFonts w:eastAsia="Times New Roman" w:cs="Times New Roman"/>
          <w:szCs w:val="24"/>
        </w:rPr>
      </w:pPr>
      <w:bookmarkStart w:id="10" w:name="_Toc142937054"/>
      <w:r>
        <w:t>Porter’s Five Forces Model</w:t>
      </w:r>
      <w:bookmarkEnd w:id="10"/>
      <w:r>
        <w:t xml:space="preserve"> </w:t>
      </w:r>
    </w:p>
    <w:p w14:paraId="08DDF1DF"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competitive atmosphere of a business or sector is </w:t>
      </w:r>
      <w:proofErr w:type="spellStart"/>
      <w:r>
        <w:rPr>
          <w:rFonts w:ascii="Times New Roman" w:eastAsia="Times New Roman" w:hAnsi="Times New Roman" w:cs="Times New Roman"/>
          <w:color w:val="0E101A"/>
          <w:sz w:val="24"/>
          <w:szCs w:val="24"/>
        </w:rPr>
        <w:t>analysed</w:t>
      </w:r>
      <w:proofErr w:type="spellEnd"/>
      <w:r>
        <w:rPr>
          <w:rFonts w:ascii="Times New Roman" w:eastAsia="Times New Roman" w:hAnsi="Times New Roman" w:cs="Times New Roman"/>
          <w:color w:val="0E101A"/>
          <w:sz w:val="24"/>
          <w:szCs w:val="24"/>
        </w:rPr>
        <w:t xml:space="preserve"> using Porter's Five Forces Model, a framework for strategic analysis. It looks at five main factors that affect how businesses compete and how profitable they can be in the long run. </w:t>
      </w:r>
    </w:p>
    <w:p w14:paraId="45949B87" w14:textId="77777777" w:rsidR="00721935" w:rsidRDefault="00D95183" w:rsidP="00B364BF">
      <w:pPr>
        <w:pStyle w:val="Normal1"/>
        <w:spacing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drawing>
          <wp:inline distT="114300" distB="114300" distL="114300" distR="114300" wp14:anchorId="464696F1" wp14:editId="1D196309">
            <wp:extent cx="3709988" cy="3112199"/>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cstate="print"/>
                    <a:srcRect/>
                    <a:stretch>
                      <a:fillRect/>
                    </a:stretch>
                  </pic:blipFill>
                  <pic:spPr>
                    <a:xfrm>
                      <a:off x="0" y="0"/>
                      <a:ext cx="3709988" cy="3112199"/>
                    </a:xfrm>
                    <a:prstGeom prst="rect">
                      <a:avLst/>
                    </a:prstGeom>
                    <a:ln/>
                  </pic:spPr>
                </pic:pic>
              </a:graphicData>
            </a:graphic>
          </wp:inline>
        </w:drawing>
      </w:r>
    </w:p>
    <w:p w14:paraId="711F67A0" w14:textId="77777777" w:rsidR="00721935" w:rsidRDefault="00D95183" w:rsidP="00B364B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Figure 6:  </w:t>
      </w:r>
      <w:r>
        <w:rPr>
          <w:rFonts w:ascii="Times New Roman" w:eastAsia="Times New Roman" w:hAnsi="Times New Roman" w:cs="Times New Roman"/>
          <w:sz w:val="24"/>
          <w:szCs w:val="24"/>
        </w:rPr>
        <w:t>Porter’s Five Forces Model</w:t>
      </w:r>
    </w:p>
    <w:p w14:paraId="5CD7604E" w14:textId="77777777" w:rsidR="00721935" w:rsidRDefault="00D95183" w:rsidP="00B364B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Discover, 2020)</w:t>
      </w:r>
    </w:p>
    <w:p w14:paraId="4D9681DA" w14:textId="77777777" w:rsidR="00721935"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New Entrant Threat:</w:t>
      </w:r>
    </w:p>
    <w:p w14:paraId="22006928"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EasyJet works in the airline sector and has somewhat tough entrance requirements because of high capital needs, regulatory restrictions, and reputable businesses. Newcomers would have to spend money on facilities, aircraft, and navigating complicated restrictions. Although the expansion of inexpensive airlines like EasyJet has helped to lessen obstacles to entry a little bit, it continues to be a difficult sector for new entrants (</w:t>
      </w:r>
      <w:r>
        <w:rPr>
          <w:rFonts w:ascii="Times New Roman" w:eastAsia="Times New Roman" w:hAnsi="Times New Roman" w:cs="Times New Roman"/>
          <w:color w:val="222222"/>
          <w:sz w:val="24"/>
          <w:szCs w:val="24"/>
          <w:highlight w:val="white"/>
        </w:rPr>
        <w:t>WALCZAK, 2022)</w:t>
      </w:r>
      <w:r>
        <w:rPr>
          <w:rFonts w:ascii="Times New Roman" w:eastAsia="Times New Roman" w:hAnsi="Times New Roman" w:cs="Times New Roman"/>
          <w:color w:val="0E101A"/>
          <w:sz w:val="24"/>
          <w:szCs w:val="24"/>
        </w:rPr>
        <w:t>.</w:t>
      </w:r>
    </w:p>
    <w:p w14:paraId="04CED8A9" w14:textId="77777777" w:rsidR="00721935"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Purchasing Influence of Suppliers:</w:t>
      </w:r>
    </w:p>
    <w:p w14:paraId="0E5A768E"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Airlines' main suppliers are manufacturers of </w:t>
      </w:r>
      <w:proofErr w:type="spellStart"/>
      <w:r>
        <w:rPr>
          <w:rFonts w:ascii="Times New Roman" w:eastAsia="Times New Roman" w:hAnsi="Times New Roman" w:cs="Times New Roman"/>
          <w:color w:val="0E101A"/>
          <w:sz w:val="24"/>
          <w:szCs w:val="24"/>
        </w:rPr>
        <w:t>aeroplanes</w:t>
      </w:r>
      <w:proofErr w:type="spellEnd"/>
      <w:r>
        <w:rPr>
          <w:rFonts w:ascii="Times New Roman" w:eastAsia="Times New Roman" w:hAnsi="Times New Roman" w:cs="Times New Roman"/>
          <w:color w:val="0E101A"/>
          <w:sz w:val="24"/>
          <w:szCs w:val="24"/>
        </w:rPr>
        <w:t xml:space="preserve">. Airways and Boeing are the two key companies in this sector. Given that aircraft like EasyJet typically have long-term agreements with these makers, competitors' market strength is low. However, any delays or </w:t>
      </w:r>
      <w:r>
        <w:rPr>
          <w:rFonts w:ascii="Times New Roman" w:eastAsia="Times New Roman" w:hAnsi="Times New Roman" w:cs="Times New Roman"/>
          <w:color w:val="0E101A"/>
          <w:sz w:val="24"/>
          <w:szCs w:val="24"/>
        </w:rPr>
        <w:lastRenderedPageBreak/>
        <w:t>limitations in supplies from manufacturers could affect the company's operations and plans for fleet development.</w:t>
      </w:r>
    </w:p>
    <w:p w14:paraId="3F82F10A" w14:textId="77777777" w:rsidR="00721935"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Buyers' Bargaining Power</w:t>
      </w:r>
    </w:p>
    <w:p w14:paraId="1D65E31A"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the travel sector, customers' (passengers') negotiating leverage is comparatively high. Customers may quickly research expenses as well as amenities across a large selection of airlines. This has the option to change planes based on things like price, ease, and treatment level (</w:t>
      </w:r>
      <w:proofErr w:type="spellStart"/>
      <w:r>
        <w:rPr>
          <w:rFonts w:ascii="Times New Roman" w:eastAsia="Times New Roman" w:hAnsi="Times New Roman" w:cs="Times New Roman"/>
          <w:color w:val="222222"/>
          <w:sz w:val="24"/>
          <w:szCs w:val="24"/>
          <w:highlight w:val="white"/>
        </w:rPr>
        <w:t>Rüger</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Maertens</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0E101A"/>
          <w:sz w:val="24"/>
          <w:szCs w:val="24"/>
        </w:rPr>
        <w:t>. Companies such as EasyJet are under pressure because of this to keep their pricing low and enhance the whole travelling experience.</w:t>
      </w:r>
    </w:p>
    <w:p w14:paraId="68C62772" w14:textId="77777777" w:rsidR="00721935"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Threat of Replacement Goods or Services:</w:t>
      </w:r>
    </w:p>
    <w:p w14:paraId="14E439CD"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There are several alternatives to flying, including shorter-distance travel by rail, bus, or automobile, as well as video calls to conduct company conferences. Air travel, however, is still the most cost-effective method for travelling internationally and across large distances. The accessible nature of alternatives can nevertheless affect demand, particularly for short-distance routes when other forms of travel are practical.</w:t>
      </w:r>
    </w:p>
    <w:p w14:paraId="128A2AD8" w14:textId="77777777" w:rsidR="00721935"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Competitive rivalry intensity:</w:t>
      </w:r>
    </w:p>
    <w:p w14:paraId="599A4AE0"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Airlines frequently participate in price fighting to entice clients because of the intense pricing pressure. The industry is also very susceptible to changes in the costs of energy sources, politics, and the economy, which increases rivalry in the market. </w:t>
      </w:r>
      <w:r w:rsidR="00785845">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works in a hard and cutthroat market. Even though it has an established image and is a popular low-cost carrier, it continually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contend with external influences including the danger of other means of transportation, negotiating leverage with consumers, and stiff rivalry (</w:t>
      </w:r>
      <w:r>
        <w:rPr>
          <w:rFonts w:ascii="Times New Roman" w:eastAsia="Times New Roman" w:hAnsi="Times New Roman" w:cs="Times New Roman"/>
          <w:color w:val="222222"/>
          <w:sz w:val="24"/>
          <w:szCs w:val="24"/>
          <w:highlight w:val="white"/>
        </w:rPr>
        <w:t>Pandey and Purohit, 2022)</w:t>
      </w:r>
      <w:r>
        <w:rPr>
          <w:rFonts w:ascii="Times New Roman" w:eastAsia="Times New Roman" w:hAnsi="Times New Roman" w:cs="Times New Roman"/>
          <w:color w:val="0E101A"/>
          <w:sz w:val="24"/>
          <w:szCs w:val="24"/>
        </w:rPr>
        <w:t xml:space="preserve">. In order to keep the company's market advantage and revenues, the airline needs to keep </w:t>
      </w:r>
      <w:r w:rsidR="00B364BF">
        <w:rPr>
          <w:rFonts w:ascii="Times New Roman" w:eastAsia="Times New Roman" w:hAnsi="Times New Roman" w:cs="Times New Roman"/>
          <w:color w:val="0E101A"/>
          <w:sz w:val="24"/>
          <w:szCs w:val="24"/>
        </w:rPr>
        <w:t>prioritizing</w:t>
      </w:r>
      <w:r>
        <w:rPr>
          <w:rFonts w:ascii="Times New Roman" w:eastAsia="Times New Roman" w:hAnsi="Times New Roman" w:cs="Times New Roman"/>
          <w:color w:val="0E101A"/>
          <w:sz w:val="24"/>
          <w:szCs w:val="24"/>
        </w:rPr>
        <w:t xml:space="preserve"> efficiency in costs, client satisfaction, and tactical distinctiveness.</w:t>
      </w:r>
    </w:p>
    <w:p w14:paraId="0F376C3D" w14:textId="77777777" w:rsidR="00721935" w:rsidRDefault="00721935" w:rsidP="00B205CF">
      <w:pPr>
        <w:pStyle w:val="Normal1"/>
        <w:spacing w:line="360" w:lineRule="auto"/>
        <w:jc w:val="both"/>
        <w:rPr>
          <w:rFonts w:ascii="Times New Roman" w:eastAsia="Times New Roman" w:hAnsi="Times New Roman" w:cs="Times New Roman"/>
          <w:sz w:val="24"/>
          <w:szCs w:val="24"/>
        </w:rPr>
      </w:pPr>
    </w:p>
    <w:p w14:paraId="5C40131C" w14:textId="77777777" w:rsidR="00721935" w:rsidRDefault="00D95183" w:rsidP="00B364BF">
      <w:pPr>
        <w:pStyle w:val="Heading1"/>
      </w:pPr>
      <w:bookmarkStart w:id="11" w:name="_Toc142937055"/>
      <w:r>
        <w:lastRenderedPageBreak/>
        <w:t>Identify the key drivers for the change in working practices/ approaches at EasyJet Plc</w:t>
      </w:r>
      <w:bookmarkEnd w:id="11"/>
    </w:p>
    <w:p w14:paraId="212A06CB" w14:textId="77777777" w:rsidR="00721935" w:rsidRDefault="00D95183" w:rsidP="00B364BF">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71F90EAF" wp14:editId="7AB5352C">
            <wp:extent cx="5731200" cy="3225800"/>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731200" cy="3225800"/>
                    </a:xfrm>
                    <a:prstGeom prst="rect">
                      <a:avLst/>
                    </a:prstGeom>
                    <a:ln/>
                  </pic:spPr>
                </pic:pic>
              </a:graphicData>
            </a:graphic>
          </wp:inline>
        </w:drawing>
      </w:r>
    </w:p>
    <w:p w14:paraId="6453699E" w14:textId="77777777" w:rsidR="00721935" w:rsidRDefault="00D95183" w:rsidP="00B364B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7: Working practices of EasyJet Plc</w:t>
      </w:r>
    </w:p>
    <w:p w14:paraId="6F07C45D" w14:textId="77777777" w:rsidR="00721935" w:rsidRDefault="00D95183" w:rsidP="00B364B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Bilalsaddik</w:t>
      </w:r>
      <w:proofErr w:type="spellEnd"/>
      <w:r>
        <w:rPr>
          <w:rFonts w:ascii="Times New Roman" w:eastAsia="Times New Roman" w:hAnsi="Times New Roman" w:cs="Times New Roman"/>
          <w:sz w:val="24"/>
          <w:szCs w:val="24"/>
        </w:rPr>
        <w:t>, 2022)</w:t>
      </w:r>
    </w:p>
    <w:p w14:paraId="18050831" w14:textId="77777777" w:rsidR="00721935" w:rsidRPr="00B364BF"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Technological progress</w:t>
      </w:r>
      <w:r w:rsidR="00B364BF">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The management of tasks, customer relations, and internal systems at EasyJet may alter as a result of the quick improvements in science and technology, including online tools, statistical analysis of data, and robots. Employing novel innovations can streamline different elements of a company, increase efficacy, and enhance client experiences.</w:t>
      </w:r>
    </w:p>
    <w:p w14:paraId="14180291" w14:textId="77777777" w:rsidR="00721935" w:rsidRPr="00B364BF"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Customer Expectations</w:t>
      </w:r>
      <w:r w:rsidR="00B364BF">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 xml:space="preserve">EasyJet may need to change its operational procedures in response to shifting customer tastes and demands in the airline sector. Customers want </w:t>
      </w:r>
      <w:r w:rsidR="00B364BF">
        <w:rPr>
          <w:rFonts w:ascii="Times New Roman" w:eastAsia="Times New Roman" w:hAnsi="Times New Roman" w:cs="Times New Roman"/>
          <w:color w:val="0E101A"/>
          <w:sz w:val="24"/>
          <w:szCs w:val="24"/>
        </w:rPr>
        <w:t>individualized</w:t>
      </w:r>
      <w:r>
        <w:rPr>
          <w:rFonts w:ascii="Times New Roman" w:eastAsia="Times New Roman" w:hAnsi="Times New Roman" w:cs="Times New Roman"/>
          <w:color w:val="0E101A"/>
          <w:sz w:val="24"/>
          <w:szCs w:val="24"/>
        </w:rPr>
        <w:t xml:space="preserve"> care, frictionless online relationships, and practical goods or services, thus the airline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modify its business practices and customer support strategies to meet these demands (</w:t>
      </w:r>
      <w:r>
        <w:rPr>
          <w:rFonts w:ascii="Times New Roman" w:eastAsia="Times New Roman" w:hAnsi="Times New Roman" w:cs="Times New Roman"/>
          <w:color w:val="222222"/>
          <w:sz w:val="24"/>
          <w:szCs w:val="24"/>
          <w:highlight w:val="white"/>
        </w:rPr>
        <w:t>Kumar and Thapliyal, 2022)</w:t>
      </w:r>
      <w:r>
        <w:rPr>
          <w:rFonts w:ascii="Times New Roman" w:eastAsia="Times New Roman" w:hAnsi="Times New Roman" w:cs="Times New Roman"/>
          <w:color w:val="0E101A"/>
          <w:sz w:val="24"/>
          <w:szCs w:val="24"/>
        </w:rPr>
        <w:t>.</w:t>
      </w:r>
    </w:p>
    <w:p w14:paraId="78272214" w14:textId="77777777" w:rsidR="00721935" w:rsidRPr="00B364BF"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Cost Control and Effectiveness</w:t>
      </w:r>
      <w:r w:rsidR="00B364BF">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 xml:space="preserve">Airlines including EasyJet must always look for methods to save costs yet preserve high standards in an increasingly competitive marketplace. The </w:t>
      </w:r>
      <w:r w:rsidR="00B364BF">
        <w:rPr>
          <w:rFonts w:ascii="Times New Roman" w:eastAsia="Times New Roman" w:hAnsi="Times New Roman" w:cs="Times New Roman"/>
          <w:color w:val="0E101A"/>
          <w:sz w:val="24"/>
          <w:szCs w:val="24"/>
        </w:rPr>
        <w:t>organization</w:t>
      </w:r>
      <w:r>
        <w:rPr>
          <w:rFonts w:ascii="Times New Roman" w:eastAsia="Times New Roman" w:hAnsi="Times New Roman" w:cs="Times New Roman"/>
          <w:color w:val="0E101A"/>
          <w:sz w:val="24"/>
          <w:szCs w:val="24"/>
        </w:rPr>
        <w:t xml:space="preserve"> can improve cost control by changes to workplace practices like smaller processes, improved personnel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and effective repair processes.</w:t>
      </w:r>
    </w:p>
    <w:p w14:paraId="10535C52" w14:textId="77777777" w:rsidR="00721935" w:rsidRPr="00B364BF"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Pandemic of COVID-19</w:t>
      </w:r>
      <w:r w:rsidR="00B364BF">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 xml:space="preserve">The aviation sector has been severely hit by the worldwide pandemic. Travel habits, safety, and health regulations, and consumer standards have all changed as a result. EasyJet alongside various airlines must have altered the operational </w:t>
      </w:r>
      <w:r>
        <w:rPr>
          <w:rFonts w:ascii="Times New Roman" w:eastAsia="Times New Roman" w:hAnsi="Times New Roman" w:cs="Times New Roman"/>
          <w:color w:val="0E101A"/>
          <w:sz w:val="24"/>
          <w:szCs w:val="24"/>
        </w:rPr>
        <w:lastRenderedPageBreak/>
        <w:t>procedures to handle decreasing demand, assure the security of passengers, and deal with travel limitations (</w:t>
      </w:r>
      <w:proofErr w:type="spellStart"/>
      <w:r>
        <w:rPr>
          <w:rFonts w:ascii="Times New Roman" w:eastAsia="Times New Roman" w:hAnsi="Times New Roman" w:cs="Times New Roman"/>
          <w:color w:val="222222"/>
          <w:sz w:val="24"/>
          <w:szCs w:val="24"/>
          <w:highlight w:val="white"/>
        </w:rPr>
        <w:t>Dimitrelou</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2022).</w:t>
      </w:r>
    </w:p>
    <w:p w14:paraId="69095D6D" w14:textId="77777777" w:rsidR="00721935" w:rsidRPr="00B364BF"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Environment-Related Issues:</w:t>
      </w:r>
      <w:r w:rsidR="00B364BF">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 xml:space="preserve">The airline sector is seeing an increase in requests for sustainable and environmentally friendly practices as a result of rising environmental consciousness. In order to implement more sustainable tasks, which might include </w:t>
      </w:r>
      <w:proofErr w:type="spellStart"/>
      <w:r>
        <w:rPr>
          <w:rFonts w:ascii="Times New Roman" w:eastAsia="Times New Roman" w:hAnsi="Times New Roman" w:cs="Times New Roman"/>
          <w:color w:val="0E101A"/>
          <w:sz w:val="24"/>
          <w:szCs w:val="24"/>
        </w:rPr>
        <w:t>utilising</w:t>
      </w:r>
      <w:proofErr w:type="spellEnd"/>
      <w:r>
        <w:rPr>
          <w:rFonts w:ascii="Times New Roman" w:eastAsia="Times New Roman" w:hAnsi="Times New Roman" w:cs="Times New Roman"/>
          <w:color w:val="0E101A"/>
          <w:sz w:val="24"/>
          <w:szCs w:val="24"/>
        </w:rPr>
        <w:t xml:space="preserve"> less fuel-intensive planes and establishing methods for reducing waste, EasyJet might have to remake its working methodologies.</w:t>
      </w:r>
    </w:p>
    <w:p w14:paraId="2751FBCF" w14:textId="77777777" w:rsidR="00721935" w:rsidRPr="00B364BF"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Regulatory Adjustments:</w:t>
      </w:r>
      <w:r w:rsidR="00B364BF">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 xml:space="preserve">Changes in working practices may be required as a result of regulatory changes in the aviation sector as well as the wider economic climate. The way EasyJet does business may be impacted by changes in regulations relating to health and safety requirements, security procedures, safeguarding information, and </w:t>
      </w:r>
      <w:proofErr w:type="spellStart"/>
      <w:r>
        <w:rPr>
          <w:rFonts w:ascii="Times New Roman" w:eastAsia="Times New Roman" w:hAnsi="Times New Roman" w:cs="Times New Roman"/>
          <w:color w:val="0E101A"/>
          <w:sz w:val="24"/>
          <w:szCs w:val="24"/>
        </w:rPr>
        <w:t>labour</w:t>
      </w:r>
      <w:proofErr w:type="spellEnd"/>
      <w:r>
        <w:rPr>
          <w:rFonts w:ascii="Times New Roman" w:eastAsia="Times New Roman" w:hAnsi="Times New Roman" w:cs="Times New Roman"/>
          <w:color w:val="0E101A"/>
          <w:sz w:val="24"/>
          <w:szCs w:val="24"/>
        </w:rPr>
        <w:t xml:space="preserve"> practices (</w:t>
      </w:r>
      <w:r>
        <w:rPr>
          <w:rFonts w:ascii="Times New Roman" w:eastAsia="Times New Roman" w:hAnsi="Times New Roman" w:cs="Times New Roman"/>
          <w:color w:val="222222"/>
          <w:sz w:val="24"/>
          <w:szCs w:val="24"/>
          <w:highlight w:val="white"/>
        </w:rPr>
        <w:t xml:space="preserve">Newbery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color w:val="0E101A"/>
          <w:sz w:val="24"/>
          <w:szCs w:val="24"/>
        </w:rPr>
        <w:t>.</w:t>
      </w:r>
    </w:p>
    <w:p w14:paraId="0F360C8B" w14:textId="77777777" w:rsidR="00721935" w:rsidRPr="00B364BF"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Adoption of technology and remote work</w:t>
      </w:r>
      <w:r w:rsidR="00B364BF">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Modifications in EasyJet personnel collaborate, share information, and interact may result from the pandemic-accelerated rise of virtual job postings and digital collaboration technologies. Virtual cooperation and schedules that are flexible might become more commonplace.</w:t>
      </w:r>
    </w:p>
    <w:p w14:paraId="278BE9E5" w14:textId="77777777" w:rsidR="00721935" w:rsidRPr="00B364BF"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Dynamics of the Market and Competition</w:t>
      </w:r>
      <w:r w:rsidR="00B364BF">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 xml:space="preserve">EasyJet may need to modify its business practices in order to be competitive due to modifications to the market environment, notably rival </w:t>
      </w:r>
      <w:proofErr w:type="gramStart"/>
      <w:r>
        <w:rPr>
          <w:rFonts w:ascii="Times New Roman" w:eastAsia="Times New Roman" w:hAnsi="Times New Roman" w:cs="Times New Roman"/>
          <w:color w:val="0E101A"/>
          <w:sz w:val="24"/>
          <w:szCs w:val="24"/>
        </w:rPr>
        <w:t>airlines'</w:t>
      </w:r>
      <w:proofErr w:type="gramEnd"/>
      <w:r>
        <w:rPr>
          <w:rFonts w:ascii="Times New Roman" w:eastAsia="Times New Roman" w:hAnsi="Times New Roman" w:cs="Times New Roman"/>
          <w:color w:val="0E101A"/>
          <w:sz w:val="24"/>
          <w:szCs w:val="24"/>
        </w:rPr>
        <w:t xml:space="preserve"> and new competitor tactics. This could involve improvements in service delivery, client interaction, or operational efficacy.</w:t>
      </w:r>
    </w:p>
    <w:p w14:paraId="3D98AEEA" w14:textId="77777777" w:rsidR="00721935" w:rsidRPr="00B364BF" w:rsidRDefault="00D95183" w:rsidP="00B205CF">
      <w:pPr>
        <w:pStyle w:val="Normal1"/>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Employee Engagement and Well-Being</w:t>
      </w:r>
      <w:r w:rsidR="00B364BF">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color w:val="0E101A"/>
          <w:sz w:val="24"/>
          <w:szCs w:val="24"/>
        </w:rPr>
        <w:t xml:space="preserve">Businesses like EasyJet are </w:t>
      </w:r>
      <w:proofErr w:type="spellStart"/>
      <w:r>
        <w:rPr>
          <w:rFonts w:ascii="Times New Roman" w:eastAsia="Times New Roman" w:hAnsi="Times New Roman" w:cs="Times New Roman"/>
          <w:color w:val="0E101A"/>
          <w:sz w:val="24"/>
          <w:szCs w:val="24"/>
        </w:rPr>
        <w:t>realising</w:t>
      </w:r>
      <w:proofErr w:type="spellEnd"/>
      <w:r>
        <w:rPr>
          <w:rFonts w:ascii="Times New Roman" w:eastAsia="Times New Roman" w:hAnsi="Times New Roman" w:cs="Times New Roman"/>
          <w:color w:val="0E101A"/>
          <w:sz w:val="24"/>
          <w:szCs w:val="24"/>
        </w:rPr>
        <w:t xml:space="preserve"> the value of worker involvement and well-being. Higher enthusiasm and more performance can result from alterations in working procedures that </w:t>
      </w:r>
      <w:proofErr w:type="spellStart"/>
      <w:r>
        <w:rPr>
          <w:rFonts w:ascii="Times New Roman" w:eastAsia="Times New Roman" w:hAnsi="Times New Roman" w:cs="Times New Roman"/>
          <w:color w:val="0E101A"/>
          <w:sz w:val="24"/>
          <w:szCs w:val="24"/>
        </w:rPr>
        <w:t>prioritise</w:t>
      </w:r>
      <w:proofErr w:type="spellEnd"/>
      <w:r>
        <w:rPr>
          <w:rFonts w:ascii="Times New Roman" w:eastAsia="Times New Roman" w:hAnsi="Times New Roman" w:cs="Times New Roman"/>
          <w:color w:val="0E101A"/>
          <w:sz w:val="24"/>
          <w:szCs w:val="24"/>
        </w:rPr>
        <w:t xml:space="preserve"> life outside of work, learning new skills, and appreciation for staff members.</w:t>
      </w:r>
    </w:p>
    <w:p w14:paraId="257B0DBE" w14:textId="77777777" w:rsidR="00721935" w:rsidRDefault="00D95183" w:rsidP="00B364BF">
      <w:pPr>
        <w:pStyle w:val="Heading1"/>
      </w:pPr>
      <w:bookmarkStart w:id="12" w:name="_Toc142937056"/>
      <w:proofErr w:type="gramStart"/>
      <w:r>
        <w:t>Explains  Ethical</w:t>
      </w:r>
      <w:proofErr w:type="gramEnd"/>
      <w:r>
        <w:t xml:space="preserve"> approaches as a part of </w:t>
      </w:r>
      <w:r w:rsidR="00B364BF">
        <w:t>Easy Jet</w:t>
      </w:r>
      <w:r>
        <w:t xml:space="preserve"> Plc </w:t>
      </w:r>
      <w:r w:rsidR="00B364BF">
        <w:t>organizational</w:t>
      </w:r>
      <w:r>
        <w:t xml:space="preserve"> culture and benefits</w:t>
      </w:r>
      <w:bookmarkEnd w:id="12"/>
      <w:r>
        <w:t xml:space="preserve"> </w:t>
      </w:r>
    </w:p>
    <w:p w14:paraId="7CCAF77B"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 well-known low-cost travel company, </w:t>
      </w:r>
      <w:r w:rsidR="00B364BF">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Plc, has been integrating ethical practices into its </w:t>
      </w:r>
      <w:r w:rsidR="00B364BF">
        <w:rPr>
          <w:rFonts w:ascii="Times New Roman" w:eastAsia="Times New Roman" w:hAnsi="Times New Roman" w:cs="Times New Roman"/>
          <w:color w:val="0E101A"/>
          <w:sz w:val="24"/>
          <w:szCs w:val="24"/>
        </w:rPr>
        <w:t>organizational</w:t>
      </w:r>
      <w:r>
        <w:rPr>
          <w:rFonts w:ascii="Times New Roman" w:eastAsia="Times New Roman" w:hAnsi="Times New Roman" w:cs="Times New Roman"/>
          <w:color w:val="0E101A"/>
          <w:sz w:val="24"/>
          <w:szCs w:val="24"/>
        </w:rPr>
        <w:t xml:space="preserve"> culture. The moral business practices support the </w:t>
      </w:r>
      <w:r w:rsidR="00B364BF">
        <w:rPr>
          <w:rFonts w:ascii="Times New Roman" w:eastAsia="Times New Roman" w:hAnsi="Times New Roman" w:cs="Times New Roman"/>
          <w:color w:val="0E101A"/>
          <w:sz w:val="24"/>
          <w:szCs w:val="24"/>
        </w:rPr>
        <w:t>organization’s</w:t>
      </w:r>
      <w:r>
        <w:rPr>
          <w:rFonts w:ascii="Times New Roman" w:eastAsia="Times New Roman" w:hAnsi="Times New Roman" w:cs="Times New Roman"/>
          <w:color w:val="0E101A"/>
          <w:sz w:val="24"/>
          <w:szCs w:val="24"/>
        </w:rPr>
        <w:t xml:space="preserve"> ideals while also enhancing its standing with clients and ensuring its long-term viability. </w:t>
      </w:r>
    </w:p>
    <w:p w14:paraId="11851223" w14:textId="77777777" w:rsidR="00721935" w:rsidRDefault="00D95183" w:rsidP="00B364BF">
      <w:pPr>
        <w:pStyle w:val="Normal1"/>
        <w:spacing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lastRenderedPageBreak/>
        <w:drawing>
          <wp:inline distT="114300" distB="114300" distL="114300" distR="114300" wp14:anchorId="14C5E4E1" wp14:editId="06EA4403">
            <wp:extent cx="3448050" cy="22955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3448050" cy="2295525"/>
                    </a:xfrm>
                    <a:prstGeom prst="rect">
                      <a:avLst/>
                    </a:prstGeom>
                    <a:ln/>
                  </pic:spPr>
                </pic:pic>
              </a:graphicData>
            </a:graphic>
          </wp:inline>
        </w:drawing>
      </w:r>
    </w:p>
    <w:p w14:paraId="39158449" w14:textId="77777777" w:rsidR="00721935" w:rsidRDefault="00D95183" w:rsidP="00B364BF">
      <w:pPr>
        <w:pStyle w:val="Normal1"/>
        <w:spacing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Figure 8: Ethical approaches</w:t>
      </w:r>
    </w:p>
    <w:p w14:paraId="0980A782" w14:textId="77777777" w:rsidR="00721935" w:rsidRDefault="00D95183" w:rsidP="00B364B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(Source: </w:t>
      </w:r>
      <w:proofErr w:type="spellStart"/>
      <w:r>
        <w:rPr>
          <w:rFonts w:ascii="Times New Roman" w:eastAsia="Times New Roman" w:hAnsi="Times New Roman" w:cs="Times New Roman"/>
          <w:sz w:val="24"/>
          <w:szCs w:val="24"/>
        </w:rPr>
        <w:t>Slideserve</w:t>
      </w:r>
      <w:proofErr w:type="spellEnd"/>
      <w:r>
        <w:rPr>
          <w:rFonts w:ascii="Times New Roman" w:eastAsia="Times New Roman" w:hAnsi="Times New Roman" w:cs="Times New Roman"/>
          <w:sz w:val="24"/>
          <w:szCs w:val="24"/>
        </w:rPr>
        <w:t>, 2020)</w:t>
      </w:r>
    </w:p>
    <w:p w14:paraId="27A6E88A" w14:textId="77777777" w:rsidR="00721935" w:rsidRDefault="00B364BF" w:rsidP="00B364BF">
      <w:pPr>
        <w:pStyle w:val="Heading2"/>
      </w:pPr>
      <w:bookmarkStart w:id="13" w:name="_Toc142937057"/>
      <w:r>
        <w:t>Easy Jet</w:t>
      </w:r>
      <w:r w:rsidR="00D95183">
        <w:t xml:space="preserve"> employs </w:t>
      </w:r>
      <w:r>
        <w:t xml:space="preserve">the following ethical </w:t>
      </w:r>
      <w:proofErr w:type="gramStart"/>
      <w:r>
        <w:t>standards</w:t>
      </w:r>
      <w:bookmarkEnd w:id="13"/>
      <w:proofErr w:type="gramEnd"/>
    </w:p>
    <w:p w14:paraId="4933C675"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Environmental Sustainability</w:t>
      </w:r>
      <w:r>
        <w:rPr>
          <w:rFonts w:ascii="Times New Roman" w:eastAsia="Times New Roman" w:hAnsi="Times New Roman" w:cs="Times New Roman"/>
          <w:color w:val="0E101A"/>
          <w:sz w:val="24"/>
          <w:szCs w:val="24"/>
        </w:rPr>
        <w:t xml:space="preserve">, taking steps to lessen its carbon impact, EasyJet has demonstrated a dedication for ecological sustainability. The airline has made investments in fuel-efficient airliners, incorporated environmentally friendly procedures into its everyday operations, and launched </w:t>
      </w:r>
      <w:r w:rsidR="00B364BF">
        <w:rPr>
          <w:rFonts w:ascii="Times New Roman" w:eastAsia="Times New Roman" w:hAnsi="Times New Roman" w:cs="Times New Roman"/>
          <w:color w:val="0E101A"/>
          <w:sz w:val="24"/>
          <w:szCs w:val="24"/>
        </w:rPr>
        <w:t>programmers</w:t>
      </w:r>
      <w:r>
        <w:rPr>
          <w:rFonts w:ascii="Times New Roman" w:eastAsia="Times New Roman" w:hAnsi="Times New Roman" w:cs="Times New Roman"/>
          <w:color w:val="0E101A"/>
          <w:sz w:val="24"/>
          <w:szCs w:val="24"/>
        </w:rPr>
        <w:t xml:space="preserve"> to lessen waste and encourage recovery (</w:t>
      </w:r>
      <w:proofErr w:type="spellStart"/>
      <w:r>
        <w:rPr>
          <w:rFonts w:ascii="Times New Roman" w:eastAsia="Times New Roman" w:hAnsi="Times New Roman" w:cs="Times New Roman"/>
          <w:color w:val="222222"/>
          <w:sz w:val="24"/>
          <w:szCs w:val="24"/>
          <w:highlight w:val="white"/>
        </w:rPr>
        <w:t>Nanni</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0E101A"/>
          <w:sz w:val="24"/>
          <w:szCs w:val="24"/>
        </w:rPr>
        <w:t>. This moral stance appeals to clients who care about the natural world and establishes EasyJet being a good corporate citizen.</w:t>
      </w:r>
    </w:p>
    <w:p w14:paraId="6251458D"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 xml:space="preserve">Fair </w:t>
      </w:r>
      <w:proofErr w:type="spellStart"/>
      <w:r>
        <w:rPr>
          <w:rFonts w:ascii="Times New Roman" w:eastAsia="Times New Roman" w:hAnsi="Times New Roman" w:cs="Times New Roman"/>
          <w:b/>
          <w:i/>
          <w:color w:val="0E101A"/>
          <w:sz w:val="24"/>
          <w:szCs w:val="24"/>
        </w:rPr>
        <w:t>Labour</w:t>
      </w:r>
      <w:proofErr w:type="spellEnd"/>
      <w:r>
        <w:rPr>
          <w:rFonts w:ascii="Times New Roman" w:eastAsia="Times New Roman" w:hAnsi="Times New Roman" w:cs="Times New Roman"/>
          <w:b/>
          <w:i/>
          <w:color w:val="0E101A"/>
          <w:sz w:val="24"/>
          <w:szCs w:val="24"/>
        </w:rPr>
        <w:t xml:space="preserve"> Standards,</w:t>
      </w:r>
      <w:r>
        <w:rPr>
          <w:rFonts w:ascii="Times New Roman" w:eastAsia="Times New Roman" w:hAnsi="Times New Roman" w:cs="Times New Roman"/>
          <w:i/>
          <w:color w:val="0E101A"/>
          <w:sz w:val="24"/>
          <w:szCs w:val="24"/>
        </w:rPr>
        <w:t xml:space="preserve"> </w:t>
      </w:r>
      <w:r w:rsidR="00B364BF">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w:t>
      </w:r>
      <w:r w:rsidR="00B364BF">
        <w:rPr>
          <w:rFonts w:ascii="Times New Roman" w:eastAsia="Times New Roman" w:hAnsi="Times New Roman" w:cs="Times New Roman"/>
          <w:color w:val="0E101A"/>
          <w:sz w:val="24"/>
          <w:szCs w:val="24"/>
        </w:rPr>
        <w:t>prioritizes</w:t>
      </w:r>
      <w:r>
        <w:rPr>
          <w:rFonts w:ascii="Times New Roman" w:eastAsia="Times New Roman" w:hAnsi="Times New Roman" w:cs="Times New Roman"/>
          <w:color w:val="0E101A"/>
          <w:sz w:val="24"/>
          <w:szCs w:val="24"/>
        </w:rPr>
        <w:t xml:space="preserve"> employment practices, making sure that its staff members are treated fairly and have a secure workspace. The business follows </w:t>
      </w:r>
      <w:proofErr w:type="spellStart"/>
      <w:r>
        <w:rPr>
          <w:rFonts w:ascii="Times New Roman" w:eastAsia="Times New Roman" w:hAnsi="Times New Roman" w:cs="Times New Roman"/>
          <w:color w:val="0E101A"/>
          <w:sz w:val="24"/>
          <w:szCs w:val="24"/>
        </w:rPr>
        <w:t>labour</w:t>
      </w:r>
      <w:proofErr w:type="spellEnd"/>
      <w:r>
        <w:rPr>
          <w:rFonts w:ascii="Times New Roman" w:eastAsia="Times New Roman" w:hAnsi="Times New Roman" w:cs="Times New Roman"/>
          <w:color w:val="0E101A"/>
          <w:sz w:val="24"/>
          <w:szCs w:val="24"/>
        </w:rPr>
        <w:t xml:space="preserve"> regulations, promotes inclusiveness and diversity, and provides its staff with chances for training and professional growth. </w:t>
      </w:r>
      <w:proofErr w:type="gramStart"/>
      <w:r>
        <w:rPr>
          <w:rFonts w:ascii="Times New Roman" w:eastAsia="Times New Roman" w:hAnsi="Times New Roman" w:cs="Times New Roman"/>
          <w:color w:val="0E101A"/>
          <w:sz w:val="24"/>
          <w:szCs w:val="24"/>
        </w:rPr>
        <w:t>Workers</w:t>
      </w:r>
      <w:proofErr w:type="gramEnd"/>
      <w:r>
        <w:rPr>
          <w:rFonts w:ascii="Times New Roman" w:eastAsia="Times New Roman" w:hAnsi="Times New Roman" w:cs="Times New Roman"/>
          <w:color w:val="0E101A"/>
          <w:sz w:val="24"/>
          <w:szCs w:val="24"/>
        </w:rPr>
        <w:t xml:space="preserve"> efficiency and satisfaction with their work are increased when they are treated ethically, which helps to create a positive </w:t>
      </w:r>
      <w:r w:rsidR="00B364BF">
        <w:rPr>
          <w:rFonts w:ascii="Times New Roman" w:eastAsia="Times New Roman" w:hAnsi="Times New Roman" w:cs="Times New Roman"/>
          <w:color w:val="0E101A"/>
          <w:sz w:val="24"/>
          <w:szCs w:val="24"/>
        </w:rPr>
        <w:t>organizational</w:t>
      </w:r>
      <w:r>
        <w:rPr>
          <w:rFonts w:ascii="Times New Roman" w:eastAsia="Times New Roman" w:hAnsi="Times New Roman" w:cs="Times New Roman"/>
          <w:color w:val="0E101A"/>
          <w:sz w:val="24"/>
          <w:szCs w:val="24"/>
        </w:rPr>
        <w:t xml:space="preserve"> culture.</w:t>
      </w:r>
    </w:p>
    <w:p w14:paraId="62E62443"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 xml:space="preserve">Customer Openness, </w:t>
      </w:r>
      <w:proofErr w:type="gramStart"/>
      <w:r>
        <w:rPr>
          <w:rFonts w:ascii="Times New Roman" w:eastAsia="Times New Roman" w:hAnsi="Times New Roman" w:cs="Times New Roman"/>
          <w:color w:val="0E101A"/>
          <w:sz w:val="24"/>
          <w:szCs w:val="24"/>
        </w:rPr>
        <w:t>By</w:t>
      </w:r>
      <w:proofErr w:type="gramEnd"/>
      <w:r>
        <w:rPr>
          <w:rFonts w:ascii="Times New Roman" w:eastAsia="Times New Roman" w:hAnsi="Times New Roman" w:cs="Times New Roman"/>
          <w:color w:val="0E101A"/>
          <w:sz w:val="24"/>
          <w:szCs w:val="24"/>
        </w:rPr>
        <w:t xml:space="preserve"> making its pricing, fees, travel conditions of sale plain to customers, the airline has adopted a customer-focused transparent policy. This moral </w:t>
      </w:r>
      <w:r w:rsidR="00B364BF">
        <w:rPr>
          <w:rFonts w:ascii="Times New Roman" w:eastAsia="Times New Roman" w:hAnsi="Times New Roman" w:cs="Times New Roman"/>
          <w:color w:val="0E101A"/>
          <w:sz w:val="24"/>
          <w:szCs w:val="24"/>
        </w:rPr>
        <w:t>behavior</w:t>
      </w:r>
      <w:r>
        <w:rPr>
          <w:rFonts w:ascii="Times New Roman" w:eastAsia="Times New Roman" w:hAnsi="Times New Roman" w:cs="Times New Roman"/>
          <w:color w:val="0E101A"/>
          <w:sz w:val="24"/>
          <w:szCs w:val="24"/>
        </w:rPr>
        <w:t xml:space="preserve"> prevents hidden fees and fosters client respect. </w:t>
      </w:r>
      <w:r w:rsidR="00B364BF">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fosters a sense of dependability as well as responsibility by being upfront in how it handles flight disruptions, delays, and customer care issues (</w:t>
      </w:r>
      <w:proofErr w:type="spellStart"/>
      <w:r>
        <w:rPr>
          <w:rFonts w:ascii="Times New Roman" w:eastAsia="Times New Roman" w:hAnsi="Times New Roman" w:cs="Times New Roman"/>
          <w:color w:val="222222"/>
          <w:sz w:val="24"/>
          <w:szCs w:val="24"/>
          <w:highlight w:val="white"/>
        </w:rPr>
        <w:t>Masuch</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E101A"/>
          <w:sz w:val="24"/>
          <w:szCs w:val="24"/>
        </w:rPr>
        <w:t>.</w:t>
      </w:r>
    </w:p>
    <w:p w14:paraId="320A09B7"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t>Community Engagement</w:t>
      </w:r>
      <w:r>
        <w:rPr>
          <w:rFonts w:ascii="Times New Roman" w:eastAsia="Times New Roman" w:hAnsi="Times New Roman" w:cs="Times New Roman"/>
          <w:color w:val="0E101A"/>
          <w:sz w:val="24"/>
          <w:szCs w:val="24"/>
        </w:rPr>
        <w:t xml:space="preserve">, </w:t>
      </w:r>
      <w:r w:rsidR="00B364BF">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participates in the areas it serves by </w:t>
      </w:r>
      <w:proofErr w:type="gramStart"/>
      <w:r>
        <w:rPr>
          <w:rFonts w:ascii="Times New Roman" w:eastAsia="Times New Roman" w:hAnsi="Times New Roman" w:cs="Times New Roman"/>
          <w:color w:val="0E101A"/>
          <w:sz w:val="24"/>
          <w:szCs w:val="24"/>
        </w:rPr>
        <w:t>lending assistance to</w:t>
      </w:r>
      <w:proofErr w:type="gramEnd"/>
      <w:r>
        <w:rPr>
          <w:rFonts w:ascii="Times New Roman" w:eastAsia="Times New Roman" w:hAnsi="Times New Roman" w:cs="Times New Roman"/>
          <w:color w:val="0E101A"/>
          <w:sz w:val="24"/>
          <w:szCs w:val="24"/>
        </w:rPr>
        <w:t xml:space="preserve"> regional causes and nonprofit </w:t>
      </w:r>
      <w:r w:rsidR="00B364BF">
        <w:rPr>
          <w:rFonts w:ascii="Times New Roman" w:eastAsia="Times New Roman" w:hAnsi="Times New Roman" w:cs="Times New Roman"/>
          <w:color w:val="0E101A"/>
          <w:sz w:val="24"/>
          <w:szCs w:val="24"/>
        </w:rPr>
        <w:t>organizations</w:t>
      </w:r>
      <w:r>
        <w:rPr>
          <w:rFonts w:ascii="Times New Roman" w:eastAsia="Times New Roman" w:hAnsi="Times New Roman" w:cs="Times New Roman"/>
          <w:color w:val="0E101A"/>
          <w:sz w:val="24"/>
          <w:szCs w:val="24"/>
        </w:rPr>
        <w:t>. The airline's charitable initiatives show a dedication to giving to the community as well as fostering a great corporate image, whether they are focused on humanitarian, medical, or educational reasons.</w:t>
      </w:r>
    </w:p>
    <w:p w14:paraId="4623701F" w14:textId="77777777" w:rsidR="00B364BF" w:rsidRDefault="00D95183" w:rsidP="00B364B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lastRenderedPageBreak/>
        <w:t>Safety and security,</w:t>
      </w:r>
      <w:r>
        <w:rPr>
          <w:rFonts w:ascii="Times New Roman" w:eastAsia="Times New Roman" w:hAnsi="Times New Roman" w:cs="Times New Roman"/>
          <w:color w:val="0E101A"/>
          <w:sz w:val="24"/>
          <w:szCs w:val="24"/>
        </w:rPr>
        <w:t xml:space="preserve"> </w:t>
      </w:r>
      <w:r w:rsidR="00B364BF">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places a high focus on ensuring passenger safety. The airline engages in thorough instruction for its employees and workers and follows strict safety procedures as well as industry requirements. EasyJet respects its ethical duties to its consumers and partners by keeping a sharp emphasis on security and confidentiality (</w:t>
      </w:r>
      <w:r>
        <w:rPr>
          <w:rFonts w:ascii="Times New Roman" w:eastAsia="Times New Roman" w:hAnsi="Times New Roman" w:cs="Times New Roman"/>
          <w:color w:val="222222"/>
          <w:sz w:val="24"/>
          <w:szCs w:val="24"/>
          <w:highlight w:val="white"/>
        </w:rPr>
        <w:t xml:space="preserve">Smith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color w:val="0E101A"/>
          <w:sz w:val="24"/>
          <w:szCs w:val="24"/>
        </w:rPr>
        <w:t>.</w:t>
      </w:r>
    </w:p>
    <w:p w14:paraId="58912968" w14:textId="77777777" w:rsidR="00721935" w:rsidRPr="00B364BF" w:rsidRDefault="00D95183" w:rsidP="00B364BF">
      <w:pPr>
        <w:pStyle w:val="Heading2"/>
        <w:rPr>
          <w:rFonts w:eastAsia="Times New Roman" w:cs="Times New Roman"/>
          <w:color w:val="0E101A"/>
          <w:szCs w:val="24"/>
        </w:rPr>
      </w:pPr>
      <w:bookmarkStart w:id="14" w:name="_Toc142937058"/>
      <w:r>
        <w:t xml:space="preserve">Benefits of </w:t>
      </w:r>
      <w:r w:rsidR="00B364BF">
        <w:t>Easy Jet’s ethical approaches</w:t>
      </w:r>
      <w:bookmarkEnd w:id="14"/>
    </w:p>
    <w:p w14:paraId="53EE53F2" w14:textId="77777777" w:rsidR="00721935" w:rsidRDefault="00D95183"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helps EasyJet maintain a good reputation. A corporation that exhibits a dedication to responsibility for society and the environment will likely be chosen by customers more often.  Ethical </w:t>
      </w:r>
      <w:r w:rsidR="00B364BF">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Improved the popularity of the brand and loyal clients may result from this. Strong emotional connections with clients are established through ethical business practices. Consumers are more inclined to stay loyal and spread the word about a business when they believe it shares their beliefs. The moral stance of EasyJet may encourage repeat business and referrals from others.</w:t>
      </w:r>
      <w:r w:rsidR="00B364B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EasyJet stands itself from rivals with its ethical business practices. A dedication to sustainability, justice, and openness can draw clients looking for environmentally conscious solutions in a crowded market, offering the airline an obvious competitive edge. A good working environment is facilitated by ethical practices, which promote staff involvement and contentment. Employees are more inclined to be inspired, productive, and dedicated to the business's success if it appreciates ethics and treats workers </w:t>
      </w:r>
      <w:proofErr w:type="spellStart"/>
      <w:proofErr w:type="gramStart"/>
      <w:r>
        <w:rPr>
          <w:rFonts w:ascii="Times New Roman" w:eastAsia="Times New Roman" w:hAnsi="Times New Roman" w:cs="Times New Roman"/>
          <w:sz w:val="24"/>
          <w:szCs w:val="24"/>
        </w:rPr>
        <w:t>well.EasyJet</w:t>
      </w:r>
      <w:proofErr w:type="spellEnd"/>
      <w:proofErr w:type="gramEnd"/>
      <w:r>
        <w:rPr>
          <w:rFonts w:ascii="Times New Roman" w:eastAsia="Times New Roman" w:hAnsi="Times New Roman" w:cs="Times New Roman"/>
          <w:sz w:val="24"/>
          <w:szCs w:val="24"/>
        </w:rPr>
        <w:t xml:space="preserve"> reduces the risk of bad press, legal issues, and regulatory infringement by upholding moral standards (</w:t>
      </w:r>
      <w:r>
        <w:rPr>
          <w:rFonts w:ascii="Times New Roman" w:eastAsia="Times New Roman" w:hAnsi="Times New Roman" w:cs="Times New Roman"/>
          <w:color w:val="222222"/>
          <w:sz w:val="24"/>
          <w:szCs w:val="24"/>
          <w:highlight w:val="white"/>
        </w:rPr>
        <w:t>Reddy, 2021)</w:t>
      </w:r>
      <w:r>
        <w:rPr>
          <w:rFonts w:ascii="Times New Roman" w:eastAsia="Times New Roman" w:hAnsi="Times New Roman" w:cs="Times New Roman"/>
          <w:sz w:val="24"/>
          <w:szCs w:val="24"/>
        </w:rPr>
        <w:t xml:space="preserve">. This proactive strategy guards against future financial and legal implications while safeguarding the company's brand. Sustainability over the long term is consistent with moral practices. EasyJet supports a better tomorrow by </w:t>
      </w:r>
      <w:r w:rsidR="00B364BF">
        <w:rPr>
          <w:rFonts w:ascii="Times New Roman" w:eastAsia="Times New Roman" w:hAnsi="Times New Roman" w:cs="Times New Roman"/>
          <w:sz w:val="24"/>
          <w:szCs w:val="24"/>
        </w:rPr>
        <w:t>emphasizing</w:t>
      </w:r>
      <w:r>
        <w:rPr>
          <w:rFonts w:ascii="Times New Roman" w:eastAsia="Times New Roman" w:hAnsi="Times New Roman" w:cs="Times New Roman"/>
          <w:sz w:val="24"/>
          <w:szCs w:val="24"/>
        </w:rPr>
        <w:t xml:space="preserve"> the environment and e</w:t>
      </w:r>
      <w:r w:rsidR="00B364BF">
        <w:rPr>
          <w:rFonts w:ascii="Times New Roman" w:eastAsia="Times New Roman" w:hAnsi="Times New Roman" w:cs="Times New Roman"/>
          <w:sz w:val="24"/>
          <w:szCs w:val="24"/>
        </w:rPr>
        <w:t>thical business practices, that</w:t>
      </w:r>
      <w:r>
        <w:rPr>
          <w:rFonts w:ascii="Times New Roman" w:eastAsia="Times New Roman" w:hAnsi="Times New Roman" w:cs="Times New Roman"/>
          <w:sz w:val="24"/>
          <w:szCs w:val="24"/>
        </w:rPr>
        <w:t xml:space="preserve"> connect with consumers and others who are growing more mindful about these concerns.</w:t>
      </w:r>
    </w:p>
    <w:p w14:paraId="79174A98" w14:textId="77777777" w:rsidR="00721935" w:rsidRDefault="00D95183" w:rsidP="00B364BF">
      <w:pPr>
        <w:pStyle w:val="Heading1"/>
      </w:pPr>
      <w:bookmarkStart w:id="15" w:name="_Toc142937059"/>
      <w:r>
        <w:t xml:space="preserve">Recommendations to EasyJet Plc to improve its performances and justify suggested </w:t>
      </w:r>
      <w:proofErr w:type="gramStart"/>
      <w:r>
        <w:t>actions</w:t>
      </w:r>
      <w:bookmarkEnd w:id="15"/>
      <w:proofErr w:type="gramEnd"/>
    </w:p>
    <w:p w14:paraId="0D95A7B3" w14:textId="77777777" w:rsidR="00721935" w:rsidRDefault="00B364BF"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Easy Jet</w:t>
      </w:r>
      <w:r w:rsidR="00D95183">
        <w:rPr>
          <w:rFonts w:ascii="Times New Roman" w:eastAsia="Times New Roman" w:hAnsi="Times New Roman" w:cs="Times New Roman"/>
          <w:color w:val="0E101A"/>
          <w:sz w:val="24"/>
          <w:szCs w:val="24"/>
        </w:rPr>
        <w:t xml:space="preserve"> putting into </w:t>
      </w:r>
      <w:r>
        <w:rPr>
          <w:rFonts w:ascii="Times New Roman" w:eastAsia="Times New Roman" w:hAnsi="Times New Roman" w:cs="Times New Roman"/>
          <w:color w:val="0E101A"/>
          <w:sz w:val="24"/>
          <w:szCs w:val="24"/>
        </w:rPr>
        <w:t>practice</w:t>
      </w:r>
      <w:r w:rsidR="00D95183">
        <w:rPr>
          <w:rFonts w:ascii="Times New Roman" w:eastAsia="Times New Roman" w:hAnsi="Times New Roman" w:cs="Times New Roman"/>
          <w:color w:val="0E101A"/>
          <w:sz w:val="24"/>
          <w:szCs w:val="24"/>
        </w:rPr>
        <w:t xml:space="preserve"> strategic initiatives that tackle problems while adhering to its company's principles, </w:t>
      </w:r>
      <w:r>
        <w:rPr>
          <w:rFonts w:ascii="Times New Roman" w:eastAsia="Times New Roman" w:hAnsi="Times New Roman" w:cs="Times New Roman"/>
          <w:color w:val="0E101A"/>
          <w:sz w:val="24"/>
          <w:szCs w:val="24"/>
        </w:rPr>
        <w:t>Easy Jet</w:t>
      </w:r>
      <w:r w:rsidR="00D95183">
        <w:rPr>
          <w:rFonts w:ascii="Times New Roman" w:eastAsia="Times New Roman" w:hAnsi="Times New Roman" w:cs="Times New Roman"/>
          <w:color w:val="0E101A"/>
          <w:sz w:val="24"/>
          <w:szCs w:val="24"/>
        </w:rPr>
        <w:t xml:space="preserve"> Plc can improve its standing in terms of ethics and ecological sustainability. The airline may enhance its reputation and make a beneficial impact on the planet and society by aggressively resolving these problems.</w:t>
      </w:r>
    </w:p>
    <w:p w14:paraId="414F48E2"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Invest in Responsible Technologies: </w:t>
      </w:r>
      <w:r>
        <w:rPr>
          <w:rFonts w:ascii="Times New Roman" w:eastAsia="Times New Roman" w:hAnsi="Times New Roman" w:cs="Times New Roman"/>
          <w:color w:val="0E101A"/>
          <w:sz w:val="24"/>
          <w:szCs w:val="24"/>
        </w:rPr>
        <w:t xml:space="preserve">In order to reduce carbon dioxide emissions, </w:t>
      </w:r>
      <w:r w:rsidR="00B364BF">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should spend money on more recent, economical in-fuel planes. These aircraft are by the </w:t>
      </w:r>
      <w:r>
        <w:rPr>
          <w:rFonts w:ascii="Times New Roman" w:eastAsia="Times New Roman" w:hAnsi="Times New Roman" w:cs="Times New Roman"/>
          <w:color w:val="0E101A"/>
          <w:sz w:val="24"/>
          <w:szCs w:val="24"/>
        </w:rPr>
        <w:lastRenderedPageBreak/>
        <w:t xml:space="preserve">airline's dedication to ecological sustainability because they use fewer gallons of gas and emit less carbon dioxide. Long-term operational expenses would decrease as a result of this measure, which would also show how committed the travel company is to </w:t>
      </w:r>
      <w:proofErr w:type="spellStart"/>
      <w:proofErr w:type="gramStart"/>
      <w:r>
        <w:rPr>
          <w:rFonts w:ascii="Times New Roman" w:eastAsia="Times New Roman" w:hAnsi="Times New Roman" w:cs="Times New Roman"/>
          <w:color w:val="0E101A"/>
          <w:sz w:val="24"/>
          <w:szCs w:val="24"/>
        </w:rPr>
        <w:t>minimising</w:t>
      </w:r>
      <w:proofErr w:type="spellEnd"/>
      <w:proofErr w:type="gramEnd"/>
      <w:r>
        <w:rPr>
          <w:rFonts w:ascii="Times New Roman" w:eastAsia="Times New Roman" w:hAnsi="Times New Roman" w:cs="Times New Roman"/>
          <w:color w:val="0E101A"/>
          <w:sz w:val="24"/>
          <w:szCs w:val="24"/>
        </w:rPr>
        <w:t xml:space="preserve"> the negative environmental effects.</w:t>
      </w:r>
    </w:p>
    <w:p w14:paraId="19ABCB30"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Programs for Offsetting Carbon: </w:t>
      </w:r>
      <w:r w:rsidR="00B364BF">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should enable </w:t>
      </w:r>
      <w:proofErr w:type="spellStart"/>
      <w:r>
        <w:rPr>
          <w:rFonts w:ascii="Times New Roman" w:eastAsia="Times New Roman" w:hAnsi="Times New Roman" w:cs="Times New Roman"/>
          <w:color w:val="0E101A"/>
          <w:sz w:val="24"/>
          <w:szCs w:val="24"/>
        </w:rPr>
        <w:t>travellers</w:t>
      </w:r>
      <w:proofErr w:type="spellEnd"/>
      <w:r>
        <w:rPr>
          <w:rFonts w:ascii="Times New Roman" w:eastAsia="Times New Roman" w:hAnsi="Times New Roman" w:cs="Times New Roman"/>
          <w:color w:val="0E101A"/>
          <w:sz w:val="24"/>
          <w:szCs w:val="24"/>
        </w:rPr>
        <w:t xml:space="preserve"> to choose to participate in initiatives that reduce their travel-related carbon footprints by implementing a rigorous emissions reduction program. The airline's dedication to fiscal duty is demonstrated by this project, which also gives passengers a chance to help reduce their carbon footprint (</w:t>
      </w:r>
      <w:proofErr w:type="spellStart"/>
      <w:r>
        <w:rPr>
          <w:rFonts w:ascii="Times New Roman" w:eastAsia="Times New Roman" w:hAnsi="Times New Roman" w:cs="Times New Roman"/>
          <w:color w:val="222222"/>
          <w:sz w:val="24"/>
          <w:szCs w:val="24"/>
          <w:highlight w:val="white"/>
        </w:rPr>
        <w:t>Kaselow</w:t>
      </w:r>
      <w:proofErr w:type="spellEnd"/>
      <w:r>
        <w:rPr>
          <w:rFonts w:ascii="Times New Roman" w:eastAsia="Times New Roman" w:hAnsi="Times New Roman" w:cs="Times New Roman"/>
          <w:color w:val="222222"/>
          <w:sz w:val="24"/>
          <w:szCs w:val="24"/>
          <w:highlight w:val="white"/>
        </w:rPr>
        <w:t xml:space="preserve"> Salas and Raghavan, 2020)</w:t>
      </w:r>
      <w:r>
        <w:rPr>
          <w:rFonts w:ascii="Times New Roman" w:eastAsia="Times New Roman" w:hAnsi="Times New Roman" w:cs="Times New Roman"/>
          <w:color w:val="0E101A"/>
          <w:sz w:val="24"/>
          <w:szCs w:val="24"/>
        </w:rPr>
        <w:t>. Reforestation, solar power, or environmentally friendly transport initiatives might be supported by such programs.</w:t>
      </w:r>
    </w:p>
    <w:p w14:paraId="6E9EB60B"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Reporting on Sustainability with Transparency:</w:t>
      </w:r>
      <w:r>
        <w:rPr>
          <w:rFonts w:ascii="Times New Roman" w:eastAsia="Times New Roman" w:hAnsi="Times New Roman" w:cs="Times New Roman"/>
          <w:color w:val="0E101A"/>
          <w:sz w:val="24"/>
          <w:szCs w:val="24"/>
        </w:rPr>
        <w:t xml:space="preserve"> EasyJet regularly releases sustainability evaluations that describe its environmental effect, emission-reduction efforts, and ethical practices. EasyJet should increase openness. Open documentation shows transparency and makes it possible for consumers to monitor the airline's progress. Clients, buyers, thereby and regulations are all strengthened by this practice.</w:t>
      </w:r>
    </w:p>
    <w:p w14:paraId="59BABA62"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Training on ethics and compliance: </w:t>
      </w:r>
      <w:r>
        <w:rPr>
          <w:rFonts w:ascii="Times New Roman" w:eastAsia="Times New Roman" w:hAnsi="Times New Roman" w:cs="Times New Roman"/>
          <w:color w:val="0E101A"/>
          <w:sz w:val="24"/>
          <w:szCs w:val="24"/>
        </w:rPr>
        <w:t xml:space="preserve">In order to guarantee that every staff member </w:t>
      </w:r>
      <w:proofErr w:type="gramStart"/>
      <w:r>
        <w:rPr>
          <w:rFonts w:ascii="Times New Roman" w:eastAsia="Times New Roman" w:hAnsi="Times New Roman" w:cs="Times New Roman"/>
          <w:color w:val="0E101A"/>
          <w:sz w:val="24"/>
          <w:szCs w:val="24"/>
        </w:rPr>
        <w:t>are</w:t>
      </w:r>
      <w:proofErr w:type="gramEnd"/>
      <w:r>
        <w:rPr>
          <w:rFonts w:ascii="Times New Roman" w:eastAsia="Times New Roman" w:hAnsi="Times New Roman" w:cs="Times New Roman"/>
          <w:color w:val="0E101A"/>
          <w:sz w:val="24"/>
          <w:szCs w:val="24"/>
        </w:rPr>
        <w:t xml:space="preserve"> apprised of the company's moral principles and practices, make ethics training obligatory. This can assist in preventing unethical </w:t>
      </w:r>
      <w:r w:rsidR="00B364BF">
        <w:rPr>
          <w:rFonts w:ascii="Times New Roman" w:eastAsia="Times New Roman" w:hAnsi="Times New Roman" w:cs="Times New Roman"/>
          <w:color w:val="0E101A"/>
          <w:sz w:val="24"/>
          <w:szCs w:val="24"/>
        </w:rPr>
        <w:t>behavior</w:t>
      </w:r>
      <w:r>
        <w:rPr>
          <w:rFonts w:ascii="Times New Roman" w:eastAsia="Times New Roman" w:hAnsi="Times New Roman" w:cs="Times New Roman"/>
          <w:color w:val="0E101A"/>
          <w:sz w:val="24"/>
          <w:szCs w:val="24"/>
        </w:rPr>
        <w:t xml:space="preserve"> and misbehavior in the company. EasyJet may reduce potential brand harm and legal liabilities by promoting an ethical culture (</w:t>
      </w:r>
      <w:r>
        <w:rPr>
          <w:rFonts w:ascii="Times New Roman" w:eastAsia="Times New Roman" w:hAnsi="Times New Roman" w:cs="Times New Roman"/>
          <w:color w:val="222222"/>
          <w:sz w:val="24"/>
          <w:szCs w:val="24"/>
          <w:highlight w:val="white"/>
        </w:rPr>
        <w:t xml:space="preserve">Jiang,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color w:val="0E101A"/>
          <w:sz w:val="24"/>
          <w:szCs w:val="24"/>
        </w:rPr>
        <w:t>.</w:t>
      </w:r>
    </w:p>
    <w:p w14:paraId="6B8D1B23"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Supplier Conduct Guidelines: </w:t>
      </w:r>
      <w:r w:rsidR="00785845">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may create a thorough code of conduct for suppliers that sets moral requirements for all partners and suppliers. Fair labor practices, respect for human rights, and sustainable development should all be </w:t>
      </w:r>
      <w:r w:rsidR="00785845">
        <w:rPr>
          <w:rFonts w:ascii="Times New Roman" w:eastAsia="Times New Roman" w:hAnsi="Times New Roman" w:cs="Times New Roman"/>
          <w:color w:val="0E101A"/>
          <w:sz w:val="24"/>
          <w:szCs w:val="24"/>
        </w:rPr>
        <w:t>emphasized</w:t>
      </w:r>
      <w:r>
        <w:rPr>
          <w:rFonts w:ascii="Times New Roman" w:eastAsia="Times New Roman" w:hAnsi="Times New Roman" w:cs="Times New Roman"/>
          <w:color w:val="0E101A"/>
          <w:sz w:val="24"/>
          <w:szCs w:val="24"/>
        </w:rPr>
        <w:t xml:space="preserve"> in this standard. EasyJet's dedication to conscientious supply chain oversight may have a contagious impact, inspiring others to follow suit.</w:t>
      </w:r>
    </w:p>
    <w:p w14:paraId="1F57103E"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Customer experience innovation:</w:t>
      </w:r>
      <w:r>
        <w:rPr>
          <w:rFonts w:ascii="Times New Roman" w:eastAsia="Times New Roman" w:hAnsi="Times New Roman" w:cs="Times New Roman"/>
          <w:color w:val="0E101A"/>
          <w:sz w:val="24"/>
          <w:szCs w:val="24"/>
        </w:rPr>
        <w:t xml:space="preserve"> </w:t>
      </w:r>
      <w:r w:rsidR="00785845">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w:t>
      </w:r>
      <w:r w:rsidR="00785845">
        <w:rPr>
          <w:rFonts w:ascii="Times New Roman" w:eastAsia="Times New Roman" w:hAnsi="Times New Roman" w:cs="Times New Roman"/>
          <w:color w:val="0E101A"/>
          <w:sz w:val="24"/>
          <w:szCs w:val="24"/>
        </w:rPr>
        <w:t>utilizes</w:t>
      </w:r>
      <w:r>
        <w:rPr>
          <w:rFonts w:ascii="Times New Roman" w:eastAsia="Times New Roman" w:hAnsi="Times New Roman" w:cs="Times New Roman"/>
          <w:color w:val="0E101A"/>
          <w:sz w:val="24"/>
          <w:szCs w:val="24"/>
        </w:rPr>
        <w:t xml:space="preserve"> tech to improve passenger service and encourage environmental awareness. </w:t>
      </w:r>
      <w:r w:rsidR="00785845">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creates tools that enable users to keep on top of their carbon emissions, select eco-friendly transport options, and get green-travel advice. This not only sets </w:t>
      </w:r>
      <w:r w:rsidR="00B364BF">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apart but also gives customers the power to decide for themselves.</w:t>
      </w:r>
    </w:p>
    <w:p w14:paraId="6A16DE2E"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Collaborations for Social Impact: </w:t>
      </w:r>
      <w:r>
        <w:rPr>
          <w:rFonts w:ascii="Times New Roman" w:eastAsia="Times New Roman" w:hAnsi="Times New Roman" w:cs="Times New Roman"/>
          <w:color w:val="0E101A"/>
          <w:sz w:val="24"/>
          <w:szCs w:val="24"/>
        </w:rPr>
        <w:t xml:space="preserve">Form alliances with regional groups to support programs that adhere to </w:t>
      </w:r>
      <w:r w:rsidR="00B364BF">
        <w:rPr>
          <w:rFonts w:ascii="Times New Roman" w:eastAsia="Times New Roman" w:hAnsi="Times New Roman" w:cs="Times New Roman"/>
          <w:color w:val="0E101A"/>
          <w:sz w:val="24"/>
          <w:szCs w:val="24"/>
        </w:rPr>
        <w:t>Easy Jet’s</w:t>
      </w:r>
      <w:r>
        <w:rPr>
          <w:rFonts w:ascii="Times New Roman" w:eastAsia="Times New Roman" w:hAnsi="Times New Roman" w:cs="Times New Roman"/>
          <w:color w:val="0E101A"/>
          <w:sz w:val="24"/>
          <w:szCs w:val="24"/>
        </w:rPr>
        <w:t xml:space="preserve"> moral principles. This could comprise municipal development efforts, skill-building initiatives, or courses of study. The airline may positively impact society by making investments in the communities it serves (</w:t>
      </w:r>
      <w:proofErr w:type="spellStart"/>
      <w:r>
        <w:rPr>
          <w:rFonts w:ascii="Times New Roman" w:eastAsia="Times New Roman" w:hAnsi="Times New Roman" w:cs="Times New Roman"/>
          <w:color w:val="222222"/>
          <w:sz w:val="24"/>
          <w:szCs w:val="24"/>
          <w:highlight w:val="white"/>
        </w:rPr>
        <w:t>Rotondo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color w:val="0E101A"/>
          <w:sz w:val="24"/>
          <w:szCs w:val="24"/>
        </w:rPr>
        <w:t>.</w:t>
      </w:r>
    </w:p>
    <w:p w14:paraId="0A568BBE" w14:textId="77777777" w:rsidR="00721935" w:rsidRDefault="00D95183" w:rsidP="00B205C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lastRenderedPageBreak/>
        <w:t>Corporate Commitment:</w:t>
      </w:r>
      <w:r>
        <w:rPr>
          <w:rFonts w:ascii="Times New Roman" w:eastAsia="Times New Roman" w:hAnsi="Times New Roman" w:cs="Times New Roman"/>
          <w:color w:val="0E101A"/>
          <w:sz w:val="24"/>
          <w:szCs w:val="24"/>
        </w:rPr>
        <w:t xml:space="preserve"> </w:t>
      </w:r>
      <w:r w:rsidR="00B364BF">
        <w:rPr>
          <w:rFonts w:ascii="Times New Roman" w:eastAsia="Times New Roman" w:hAnsi="Times New Roman" w:cs="Times New Roman"/>
          <w:color w:val="0E101A"/>
          <w:sz w:val="24"/>
          <w:szCs w:val="24"/>
        </w:rPr>
        <w:t>Easy Jet</w:t>
      </w:r>
      <w:r>
        <w:rPr>
          <w:rFonts w:ascii="Times New Roman" w:eastAsia="Times New Roman" w:hAnsi="Times New Roman" w:cs="Times New Roman"/>
          <w:color w:val="0E101A"/>
          <w:sz w:val="24"/>
          <w:szCs w:val="24"/>
        </w:rPr>
        <w:t xml:space="preserve"> can establish a clear executive belief in economic and moral objectives. By incorporating those principles into choices and allocating funds for sustainability programs, upper management should serve as a guide to others. This demonstrable dedication conveys to everybody involved and the staff the significance of these challenges.</w:t>
      </w:r>
    </w:p>
    <w:p w14:paraId="353BA342" w14:textId="77777777" w:rsidR="00721935" w:rsidRDefault="00D95183" w:rsidP="00B364BF">
      <w:pPr>
        <w:pStyle w:val="Heading1"/>
      </w:pPr>
      <w:bookmarkStart w:id="16" w:name="_Toc142937060"/>
      <w:r>
        <w:t>Conclusion</w:t>
      </w:r>
      <w:bookmarkEnd w:id="16"/>
      <w:r>
        <w:t xml:space="preserve"> </w:t>
      </w:r>
    </w:p>
    <w:p w14:paraId="4BF2ED66" w14:textId="77777777" w:rsidR="00721935" w:rsidRDefault="00BF08E9" w:rsidP="00B205C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w:t>
      </w:r>
      <w:r w:rsidR="00D95183">
        <w:rPr>
          <w:rFonts w:ascii="Times New Roman" w:eastAsia="Times New Roman" w:hAnsi="Times New Roman" w:cs="Times New Roman"/>
          <w:sz w:val="24"/>
          <w:szCs w:val="24"/>
        </w:rPr>
        <w:t xml:space="preserve">he </w:t>
      </w:r>
      <w:r w:rsidR="00B364BF">
        <w:rPr>
          <w:rFonts w:ascii="Times New Roman" w:eastAsia="Times New Roman" w:hAnsi="Times New Roman" w:cs="Times New Roman"/>
          <w:sz w:val="24"/>
          <w:szCs w:val="24"/>
        </w:rPr>
        <w:t>organizational</w:t>
      </w:r>
      <w:r w:rsidR="00D95183">
        <w:rPr>
          <w:rFonts w:ascii="Times New Roman" w:eastAsia="Times New Roman" w:hAnsi="Times New Roman" w:cs="Times New Roman"/>
          <w:sz w:val="24"/>
          <w:szCs w:val="24"/>
        </w:rPr>
        <w:t xml:space="preserve"> and culture of </w:t>
      </w:r>
      <w:r w:rsidR="00785845">
        <w:rPr>
          <w:rFonts w:ascii="Times New Roman" w:eastAsia="Times New Roman" w:hAnsi="Times New Roman" w:cs="Times New Roman"/>
          <w:sz w:val="24"/>
          <w:szCs w:val="24"/>
        </w:rPr>
        <w:t>Easy Jet</w:t>
      </w:r>
      <w:r>
        <w:rPr>
          <w:rFonts w:ascii="Times New Roman" w:eastAsia="Times New Roman" w:hAnsi="Times New Roman" w:cs="Times New Roman"/>
          <w:sz w:val="24"/>
          <w:szCs w:val="24"/>
        </w:rPr>
        <w:t xml:space="preserve"> </w:t>
      </w:r>
      <w:r w:rsidR="00D95183">
        <w:rPr>
          <w:rFonts w:ascii="Times New Roman" w:eastAsia="Times New Roman" w:hAnsi="Times New Roman" w:cs="Times New Roman"/>
          <w:sz w:val="24"/>
          <w:szCs w:val="24"/>
        </w:rPr>
        <w:t xml:space="preserve">support performance in both the financial and non-financial Benefits have resulted from the culture's emphasis on inventiveness, security, flexibility, and encouragement and the </w:t>
      </w:r>
      <w:r w:rsidR="00B364BF">
        <w:rPr>
          <w:rFonts w:ascii="Times New Roman" w:eastAsia="Times New Roman" w:hAnsi="Times New Roman" w:cs="Times New Roman"/>
          <w:sz w:val="24"/>
          <w:szCs w:val="24"/>
        </w:rPr>
        <w:t>organizational</w:t>
      </w:r>
      <w:r w:rsidR="00D95183">
        <w:rPr>
          <w:rFonts w:ascii="Times New Roman" w:eastAsia="Times New Roman" w:hAnsi="Times New Roman" w:cs="Times New Roman"/>
          <w:sz w:val="24"/>
          <w:szCs w:val="24"/>
        </w:rPr>
        <w:t xml:space="preserve"> structure's </w:t>
      </w:r>
      <w:r w:rsidR="00B364BF">
        <w:rPr>
          <w:rFonts w:ascii="Times New Roman" w:eastAsia="Times New Roman" w:hAnsi="Times New Roman" w:cs="Times New Roman"/>
          <w:sz w:val="24"/>
          <w:szCs w:val="24"/>
        </w:rPr>
        <w:t>decentralized</w:t>
      </w:r>
      <w:r w:rsidR="00D95183">
        <w:rPr>
          <w:rFonts w:ascii="Times New Roman" w:eastAsia="Times New Roman" w:hAnsi="Times New Roman" w:cs="Times New Roman"/>
          <w:sz w:val="24"/>
          <w:szCs w:val="24"/>
        </w:rPr>
        <w:t xml:space="preserve"> and fluid nature. By enabling the airline to find and execute economical options, improve operational effectiveness, and offer improved client experiences, this integration has a </w:t>
      </w:r>
      <w:r w:rsidR="00936CC0">
        <w:rPr>
          <w:rFonts w:ascii="Times New Roman" w:eastAsia="Times New Roman" w:hAnsi="Times New Roman" w:cs="Times New Roman"/>
          <w:sz w:val="24"/>
          <w:szCs w:val="24"/>
        </w:rPr>
        <w:t>favorable</w:t>
      </w:r>
      <w:r w:rsidR="00D95183">
        <w:rPr>
          <w:rFonts w:ascii="Times New Roman" w:eastAsia="Times New Roman" w:hAnsi="Times New Roman" w:cs="Times New Roman"/>
          <w:sz w:val="24"/>
          <w:szCs w:val="24"/>
        </w:rPr>
        <w:t xml:space="preserve"> impact on financial performance. Additionally, </w:t>
      </w:r>
      <w:r w:rsidR="00B364BF">
        <w:rPr>
          <w:rFonts w:ascii="Times New Roman" w:eastAsia="Times New Roman" w:hAnsi="Times New Roman" w:cs="Times New Roman"/>
          <w:sz w:val="24"/>
          <w:szCs w:val="24"/>
        </w:rPr>
        <w:t>Easy Jet’s</w:t>
      </w:r>
      <w:r w:rsidR="00D95183">
        <w:rPr>
          <w:rFonts w:ascii="Times New Roman" w:eastAsia="Times New Roman" w:hAnsi="Times New Roman" w:cs="Times New Roman"/>
          <w:sz w:val="24"/>
          <w:szCs w:val="24"/>
        </w:rPr>
        <w:t xml:space="preserve"> </w:t>
      </w:r>
      <w:r w:rsidR="00936CC0">
        <w:rPr>
          <w:rFonts w:ascii="Times New Roman" w:eastAsia="Times New Roman" w:hAnsi="Times New Roman" w:cs="Times New Roman"/>
          <w:sz w:val="24"/>
          <w:szCs w:val="24"/>
        </w:rPr>
        <w:t>organizational</w:t>
      </w:r>
      <w:r w:rsidR="00D95183">
        <w:rPr>
          <w:rFonts w:ascii="Times New Roman" w:eastAsia="Times New Roman" w:hAnsi="Times New Roman" w:cs="Times New Roman"/>
          <w:sz w:val="24"/>
          <w:szCs w:val="24"/>
        </w:rPr>
        <w:t xml:space="preserve"> culture's emphasis on ethics provides many advantages for the </w:t>
      </w:r>
      <w:r w:rsidR="00B364BF">
        <w:rPr>
          <w:rFonts w:ascii="Times New Roman" w:eastAsia="Times New Roman" w:hAnsi="Times New Roman" w:cs="Times New Roman"/>
          <w:sz w:val="24"/>
          <w:szCs w:val="24"/>
        </w:rPr>
        <w:t>organization</w:t>
      </w:r>
      <w:r w:rsidR="00D95183">
        <w:rPr>
          <w:rFonts w:ascii="Times New Roman" w:eastAsia="Times New Roman" w:hAnsi="Times New Roman" w:cs="Times New Roman"/>
          <w:sz w:val="24"/>
          <w:szCs w:val="24"/>
        </w:rPr>
        <w:t>, notably improved customer loyalty, involvement among employees, and longevity.</w:t>
      </w:r>
    </w:p>
    <w:p w14:paraId="418A3467" w14:textId="77777777" w:rsidR="00721935" w:rsidRDefault="00D95183" w:rsidP="00B205CF">
      <w:pPr>
        <w:pStyle w:val="Normal1"/>
        <w:spacing w:line="360" w:lineRule="auto"/>
        <w:jc w:val="both"/>
        <w:rPr>
          <w:rFonts w:ascii="Times New Roman" w:eastAsia="Times New Roman" w:hAnsi="Times New Roman" w:cs="Times New Roman"/>
          <w:sz w:val="24"/>
          <w:szCs w:val="24"/>
        </w:rPr>
      </w:pPr>
      <w:r>
        <w:br w:type="page"/>
      </w:r>
    </w:p>
    <w:p w14:paraId="6E091ECB" w14:textId="77777777" w:rsidR="00721935" w:rsidRDefault="00D95183" w:rsidP="00B364BF">
      <w:pPr>
        <w:pStyle w:val="Heading1"/>
      </w:pPr>
      <w:bookmarkStart w:id="17" w:name="_Toc142937061"/>
      <w:r>
        <w:lastRenderedPageBreak/>
        <w:t>References</w:t>
      </w:r>
      <w:bookmarkEnd w:id="17"/>
      <w:r>
        <w:t xml:space="preserve"> </w:t>
      </w:r>
    </w:p>
    <w:p w14:paraId="6EEF479B" w14:textId="77777777" w:rsidR="00B364BF" w:rsidRPr="00B364BF" w:rsidRDefault="00B364BF" w:rsidP="00B205CF">
      <w:pPr>
        <w:pStyle w:val="Normal1"/>
        <w:spacing w:line="360" w:lineRule="auto"/>
        <w:jc w:val="both"/>
        <w:rPr>
          <w:rFonts w:ascii="Times New Roman" w:eastAsia="Times New Roman" w:hAnsi="Times New Roman" w:cs="Times New Roman"/>
          <w:sz w:val="24"/>
          <w:szCs w:val="24"/>
        </w:rPr>
      </w:pPr>
      <w:proofErr w:type="spellStart"/>
      <w:r w:rsidRPr="00B364BF">
        <w:rPr>
          <w:rFonts w:ascii="Times New Roman" w:eastAsia="Times New Roman" w:hAnsi="Times New Roman" w:cs="Times New Roman"/>
          <w:sz w:val="24"/>
          <w:szCs w:val="24"/>
        </w:rPr>
        <w:t>Advergize</w:t>
      </w:r>
      <w:proofErr w:type="spellEnd"/>
      <w:r w:rsidRPr="00B364BF">
        <w:rPr>
          <w:rFonts w:ascii="Times New Roman" w:eastAsia="Times New Roman" w:hAnsi="Times New Roman" w:cs="Times New Roman"/>
          <w:sz w:val="24"/>
          <w:szCs w:val="24"/>
        </w:rPr>
        <w:t xml:space="preserve">, 2020, </w:t>
      </w:r>
      <w:r w:rsidRPr="00B364BF">
        <w:rPr>
          <w:rFonts w:ascii="Times New Roman" w:eastAsia="Times New Roman" w:hAnsi="Times New Roman" w:cs="Times New Roman"/>
          <w:i/>
          <w:sz w:val="24"/>
          <w:szCs w:val="24"/>
        </w:rPr>
        <w:t xml:space="preserve">pestle-analysis </w:t>
      </w:r>
      <w:r w:rsidRPr="00B364BF">
        <w:rPr>
          <w:rFonts w:ascii="Times New Roman" w:eastAsia="Times New Roman" w:hAnsi="Times New Roman" w:cs="Times New Roman"/>
          <w:sz w:val="24"/>
          <w:szCs w:val="24"/>
        </w:rPr>
        <w:t xml:space="preserve">Available at:   </w:t>
      </w:r>
      <w:hyperlink r:id="rId15">
        <w:r w:rsidRPr="00B364BF">
          <w:rPr>
            <w:rFonts w:ascii="Times New Roman" w:eastAsia="Times New Roman" w:hAnsi="Times New Roman" w:cs="Times New Roman"/>
            <w:color w:val="1155CC"/>
            <w:sz w:val="24"/>
            <w:szCs w:val="24"/>
            <w:u w:val="single"/>
          </w:rPr>
          <w:t>https://www.advergize.com/insights/pestle-analysis-examples-to-unlock-business-growth/</w:t>
        </w:r>
      </w:hyperlink>
      <w:r w:rsidRPr="00B364BF">
        <w:rPr>
          <w:rFonts w:ascii="Times New Roman" w:eastAsia="Times New Roman" w:hAnsi="Times New Roman" w:cs="Times New Roman"/>
          <w:sz w:val="24"/>
          <w:szCs w:val="24"/>
        </w:rPr>
        <w:t xml:space="preserve"> [Accessed on 14.08.2023]</w:t>
      </w:r>
    </w:p>
    <w:p w14:paraId="6C9AFADE" w14:textId="77777777" w:rsidR="00B364BF" w:rsidRPr="00B364BF" w:rsidRDefault="00B364BF" w:rsidP="00B205CF">
      <w:pPr>
        <w:pStyle w:val="Normal1"/>
        <w:spacing w:line="360" w:lineRule="auto"/>
        <w:jc w:val="both"/>
        <w:rPr>
          <w:rFonts w:ascii="Times New Roman" w:eastAsia="Times New Roman" w:hAnsi="Times New Roman" w:cs="Times New Roman"/>
          <w:sz w:val="24"/>
          <w:szCs w:val="24"/>
        </w:rPr>
      </w:pPr>
      <w:r w:rsidRPr="00B364BF">
        <w:rPr>
          <w:rFonts w:ascii="Times New Roman" w:eastAsia="Times New Roman" w:hAnsi="Times New Roman" w:cs="Times New Roman"/>
          <w:sz w:val="24"/>
          <w:szCs w:val="24"/>
        </w:rPr>
        <w:t xml:space="preserve">Available at:    </w:t>
      </w:r>
      <w:hyperlink r:id="rId16">
        <w:r w:rsidRPr="00B364BF">
          <w:rPr>
            <w:rFonts w:ascii="Times New Roman" w:eastAsia="Times New Roman" w:hAnsi="Times New Roman" w:cs="Times New Roman"/>
            <w:color w:val="1155CC"/>
            <w:sz w:val="24"/>
            <w:szCs w:val="24"/>
            <w:u w:val="single"/>
          </w:rPr>
          <w:t>https://www.slideserve.com/toyah/chapter-6-values-and-workplace-ethics</w:t>
        </w:r>
      </w:hyperlink>
      <w:r w:rsidRPr="00B364BF">
        <w:rPr>
          <w:rFonts w:ascii="Times New Roman" w:eastAsia="Times New Roman" w:hAnsi="Times New Roman" w:cs="Times New Roman"/>
          <w:sz w:val="24"/>
          <w:szCs w:val="24"/>
        </w:rPr>
        <w:t xml:space="preserve">  [Accessed on 14.08.2023]</w:t>
      </w:r>
    </w:p>
    <w:p w14:paraId="109716B4" w14:textId="77777777" w:rsidR="00B364BF" w:rsidRPr="00B364BF" w:rsidRDefault="00B364BF" w:rsidP="00B205CF">
      <w:pPr>
        <w:pStyle w:val="Normal1"/>
        <w:spacing w:line="360" w:lineRule="auto"/>
        <w:jc w:val="both"/>
        <w:rPr>
          <w:rFonts w:ascii="Times New Roman" w:eastAsia="Times New Roman" w:hAnsi="Times New Roman" w:cs="Times New Roman"/>
          <w:sz w:val="24"/>
          <w:szCs w:val="24"/>
        </w:rPr>
      </w:pPr>
      <w:r w:rsidRPr="00B364BF">
        <w:rPr>
          <w:rFonts w:ascii="Times New Roman" w:eastAsia="Times New Roman" w:hAnsi="Times New Roman" w:cs="Times New Roman"/>
          <w:sz w:val="24"/>
          <w:szCs w:val="24"/>
        </w:rPr>
        <w:t xml:space="preserve"> Available at:  /</w:t>
      </w:r>
      <w:hyperlink r:id="rId17">
        <w:r w:rsidRPr="00B364BF">
          <w:rPr>
            <w:rFonts w:ascii="Times New Roman" w:eastAsia="Times New Roman" w:hAnsi="Times New Roman" w:cs="Times New Roman"/>
            <w:color w:val="1155CC"/>
            <w:sz w:val="24"/>
            <w:szCs w:val="24"/>
            <w:u w:val="single"/>
          </w:rPr>
          <w:t>https://www.bilalsaddik.com/post/the-importance-of-operation-management-at-easyjet-s-airlines</w:t>
        </w:r>
      </w:hyperlink>
      <w:r w:rsidRPr="00B364BF">
        <w:rPr>
          <w:rFonts w:ascii="Times New Roman" w:eastAsia="Times New Roman" w:hAnsi="Times New Roman" w:cs="Times New Roman"/>
          <w:sz w:val="24"/>
          <w:szCs w:val="24"/>
        </w:rPr>
        <w:t xml:space="preserve">  [Accessed on 14.08.2023]</w:t>
      </w:r>
    </w:p>
    <w:p w14:paraId="0F4EBB34" w14:textId="77777777" w:rsidR="00B364BF" w:rsidRPr="00B364BF" w:rsidRDefault="00B364BF" w:rsidP="00B205CF">
      <w:pPr>
        <w:pStyle w:val="Normal1"/>
        <w:spacing w:line="360" w:lineRule="auto"/>
        <w:jc w:val="both"/>
        <w:rPr>
          <w:rFonts w:ascii="Times New Roman" w:eastAsia="Times New Roman" w:hAnsi="Times New Roman" w:cs="Times New Roman"/>
          <w:i/>
          <w:sz w:val="24"/>
          <w:szCs w:val="24"/>
        </w:rPr>
      </w:pPr>
      <w:proofErr w:type="spellStart"/>
      <w:r w:rsidRPr="00B364BF">
        <w:rPr>
          <w:rFonts w:ascii="Times New Roman" w:eastAsia="Times New Roman" w:hAnsi="Times New Roman" w:cs="Times New Roman"/>
          <w:sz w:val="24"/>
          <w:szCs w:val="24"/>
        </w:rPr>
        <w:t>Bilalsaddik</w:t>
      </w:r>
      <w:proofErr w:type="spellEnd"/>
      <w:r w:rsidRPr="00B364BF">
        <w:rPr>
          <w:rFonts w:ascii="Times New Roman" w:eastAsia="Times New Roman" w:hAnsi="Times New Roman" w:cs="Times New Roman"/>
          <w:sz w:val="24"/>
          <w:szCs w:val="24"/>
        </w:rPr>
        <w:t xml:space="preserve">, 2022, </w:t>
      </w:r>
      <w:r w:rsidRPr="00B364BF">
        <w:rPr>
          <w:rFonts w:ascii="Times New Roman" w:eastAsia="Times New Roman" w:hAnsi="Times New Roman" w:cs="Times New Roman"/>
          <w:i/>
          <w:sz w:val="24"/>
          <w:szCs w:val="24"/>
        </w:rPr>
        <w:t>the-importance-of-operation-management-at-</w:t>
      </w:r>
      <w:proofErr w:type="spellStart"/>
      <w:r w:rsidRPr="00B364BF">
        <w:rPr>
          <w:rFonts w:ascii="Times New Roman" w:eastAsia="Times New Roman" w:hAnsi="Times New Roman" w:cs="Times New Roman"/>
          <w:i/>
          <w:sz w:val="24"/>
          <w:szCs w:val="24"/>
        </w:rPr>
        <w:t>easyjet</w:t>
      </w:r>
      <w:proofErr w:type="spellEnd"/>
      <w:r w:rsidRPr="00B364BF">
        <w:rPr>
          <w:rFonts w:ascii="Times New Roman" w:eastAsia="Times New Roman" w:hAnsi="Times New Roman" w:cs="Times New Roman"/>
          <w:i/>
          <w:sz w:val="24"/>
          <w:szCs w:val="24"/>
        </w:rPr>
        <w:t>-s-airlines</w:t>
      </w:r>
    </w:p>
    <w:p w14:paraId="5A707C20"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Dimitrelou</w:t>
      </w:r>
      <w:proofErr w:type="spellEnd"/>
      <w:r w:rsidRPr="00B364BF">
        <w:rPr>
          <w:rFonts w:ascii="Times New Roman" w:eastAsia="Times New Roman" w:hAnsi="Times New Roman" w:cs="Times New Roman"/>
          <w:color w:val="222222"/>
          <w:sz w:val="24"/>
          <w:szCs w:val="24"/>
          <w:highlight w:val="white"/>
        </w:rPr>
        <w:t xml:space="preserve">, S., </w:t>
      </w:r>
      <w:proofErr w:type="spellStart"/>
      <w:r w:rsidRPr="00B364BF">
        <w:rPr>
          <w:rFonts w:ascii="Times New Roman" w:eastAsia="Times New Roman" w:hAnsi="Times New Roman" w:cs="Times New Roman"/>
          <w:color w:val="222222"/>
          <w:sz w:val="24"/>
          <w:szCs w:val="24"/>
          <w:highlight w:val="white"/>
        </w:rPr>
        <w:t>Oikonomidis</w:t>
      </w:r>
      <w:proofErr w:type="spellEnd"/>
      <w:r w:rsidRPr="00B364BF">
        <w:rPr>
          <w:rFonts w:ascii="Times New Roman" w:eastAsia="Times New Roman" w:hAnsi="Times New Roman" w:cs="Times New Roman"/>
          <w:color w:val="222222"/>
          <w:sz w:val="24"/>
          <w:szCs w:val="24"/>
          <w:highlight w:val="white"/>
        </w:rPr>
        <w:t xml:space="preserve">, T., Dionysiou, G. and </w:t>
      </w:r>
      <w:proofErr w:type="spellStart"/>
      <w:r w:rsidRPr="00B364BF">
        <w:rPr>
          <w:rFonts w:ascii="Times New Roman" w:eastAsia="Times New Roman" w:hAnsi="Times New Roman" w:cs="Times New Roman"/>
          <w:color w:val="222222"/>
          <w:sz w:val="24"/>
          <w:szCs w:val="24"/>
          <w:highlight w:val="white"/>
        </w:rPr>
        <w:t>Fouskas</w:t>
      </w:r>
      <w:proofErr w:type="spellEnd"/>
      <w:r w:rsidRPr="00B364BF">
        <w:rPr>
          <w:rFonts w:ascii="Times New Roman" w:eastAsia="Times New Roman" w:hAnsi="Times New Roman" w:cs="Times New Roman"/>
          <w:color w:val="222222"/>
          <w:sz w:val="24"/>
          <w:szCs w:val="24"/>
          <w:highlight w:val="white"/>
        </w:rPr>
        <w:t>, K., THE EFFECTS OF COVID-19 IN THE EUROPEAN AIRLINE INDUSTRY. RESULTS FROM PEST ANALYSIS.</w:t>
      </w:r>
    </w:p>
    <w:p w14:paraId="2856C758" w14:textId="77777777" w:rsidR="00B364BF" w:rsidRPr="00B364BF" w:rsidRDefault="00B364BF" w:rsidP="00B205CF">
      <w:pPr>
        <w:pStyle w:val="Normal1"/>
        <w:spacing w:line="360" w:lineRule="auto"/>
        <w:jc w:val="both"/>
        <w:rPr>
          <w:rFonts w:ascii="Times New Roman" w:eastAsia="Times New Roman" w:hAnsi="Times New Roman" w:cs="Times New Roman"/>
          <w:sz w:val="24"/>
          <w:szCs w:val="24"/>
        </w:rPr>
      </w:pPr>
      <w:r w:rsidRPr="00B364BF">
        <w:rPr>
          <w:rFonts w:ascii="Times New Roman" w:eastAsia="Times New Roman" w:hAnsi="Times New Roman" w:cs="Times New Roman"/>
          <w:sz w:val="24"/>
          <w:szCs w:val="24"/>
        </w:rPr>
        <w:t xml:space="preserve">Discover, 2020, </w:t>
      </w:r>
      <w:r w:rsidRPr="00B364BF">
        <w:rPr>
          <w:rFonts w:ascii="Times New Roman" w:eastAsia="Times New Roman" w:hAnsi="Times New Roman" w:cs="Times New Roman"/>
          <w:i/>
          <w:sz w:val="24"/>
          <w:szCs w:val="24"/>
        </w:rPr>
        <w:t xml:space="preserve">Porters-Five-Forces-Model-For-Competitive-Analysis </w:t>
      </w:r>
      <w:r w:rsidRPr="00B364BF">
        <w:rPr>
          <w:rFonts w:ascii="Times New Roman" w:eastAsia="Times New Roman" w:hAnsi="Times New Roman" w:cs="Times New Roman"/>
          <w:sz w:val="24"/>
          <w:szCs w:val="24"/>
        </w:rPr>
        <w:t xml:space="preserve">Available at:  </w:t>
      </w:r>
      <w:hyperlink r:id="rId18">
        <w:r w:rsidRPr="00B364BF">
          <w:rPr>
            <w:rFonts w:ascii="Times New Roman" w:eastAsia="Times New Roman" w:hAnsi="Times New Roman" w:cs="Times New Roman"/>
            <w:color w:val="1155CC"/>
            <w:sz w:val="24"/>
            <w:szCs w:val="24"/>
            <w:u w:val="single"/>
          </w:rPr>
          <w:t>https://discover.hubpages.com/business/Porters-Five-Forces-Model-For-Competitive-Analysis</w:t>
        </w:r>
      </w:hyperlink>
      <w:r w:rsidRPr="00B364BF">
        <w:rPr>
          <w:rFonts w:ascii="Times New Roman" w:eastAsia="Times New Roman" w:hAnsi="Times New Roman" w:cs="Times New Roman"/>
          <w:sz w:val="24"/>
          <w:szCs w:val="24"/>
        </w:rPr>
        <w:t xml:space="preserve"> [Accessed on 14.08.2023]</w:t>
      </w:r>
    </w:p>
    <w:p w14:paraId="242A4E24" w14:textId="77777777" w:rsidR="00B364BF" w:rsidRPr="00B364BF" w:rsidRDefault="00B364BF" w:rsidP="00B205CF">
      <w:pPr>
        <w:pStyle w:val="Normal1"/>
        <w:spacing w:line="360" w:lineRule="auto"/>
        <w:jc w:val="both"/>
        <w:rPr>
          <w:rFonts w:ascii="Times New Roman" w:eastAsia="Times New Roman" w:hAnsi="Times New Roman" w:cs="Times New Roman"/>
          <w:sz w:val="24"/>
          <w:szCs w:val="24"/>
        </w:rPr>
      </w:pPr>
      <w:proofErr w:type="spellStart"/>
      <w:r w:rsidRPr="00B364BF">
        <w:rPr>
          <w:rFonts w:ascii="Times New Roman" w:eastAsia="Times New Roman" w:hAnsi="Times New Roman" w:cs="Times New Roman"/>
          <w:sz w:val="24"/>
          <w:szCs w:val="24"/>
        </w:rPr>
        <w:t>Easyjet</w:t>
      </w:r>
      <w:proofErr w:type="spellEnd"/>
      <w:r w:rsidRPr="00B364BF">
        <w:rPr>
          <w:rFonts w:ascii="Times New Roman" w:eastAsia="Times New Roman" w:hAnsi="Times New Roman" w:cs="Times New Roman"/>
          <w:sz w:val="24"/>
          <w:szCs w:val="24"/>
        </w:rPr>
        <w:t xml:space="preserve">, 2022, </w:t>
      </w:r>
      <w:r w:rsidRPr="00B364BF">
        <w:rPr>
          <w:rFonts w:ascii="Times New Roman" w:eastAsia="Times New Roman" w:hAnsi="Times New Roman" w:cs="Times New Roman"/>
          <w:i/>
          <w:sz w:val="24"/>
          <w:szCs w:val="24"/>
        </w:rPr>
        <w:t xml:space="preserve">about </w:t>
      </w:r>
      <w:r w:rsidRPr="00B364BF">
        <w:rPr>
          <w:rFonts w:ascii="Times New Roman" w:eastAsia="Times New Roman" w:hAnsi="Times New Roman" w:cs="Times New Roman"/>
          <w:sz w:val="24"/>
          <w:szCs w:val="24"/>
        </w:rPr>
        <w:t xml:space="preserve">Available at:  </w:t>
      </w:r>
      <w:hyperlink r:id="rId19">
        <w:r w:rsidRPr="00B364BF">
          <w:rPr>
            <w:rFonts w:ascii="Times New Roman" w:eastAsia="Times New Roman" w:hAnsi="Times New Roman" w:cs="Times New Roman"/>
            <w:color w:val="1155CC"/>
            <w:sz w:val="24"/>
            <w:szCs w:val="24"/>
            <w:u w:val="single"/>
          </w:rPr>
          <w:t>https://www.easyjet.com/en/about</w:t>
        </w:r>
      </w:hyperlink>
      <w:r w:rsidRPr="00B364BF">
        <w:rPr>
          <w:rFonts w:ascii="Times New Roman" w:eastAsia="Times New Roman" w:hAnsi="Times New Roman" w:cs="Times New Roman"/>
          <w:sz w:val="24"/>
          <w:szCs w:val="24"/>
        </w:rPr>
        <w:t xml:space="preserve"> [Accessed on 14.08.2023]</w:t>
      </w:r>
    </w:p>
    <w:p w14:paraId="06048663"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Faiyetole</w:t>
      </w:r>
      <w:proofErr w:type="spellEnd"/>
      <w:r w:rsidRPr="00B364BF">
        <w:rPr>
          <w:rFonts w:ascii="Times New Roman" w:eastAsia="Times New Roman" w:hAnsi="Times New Roman" w:cs="Times New Roman"/>
          <w:color w:val="222222"/>
          <w:sz w:val="24"/>
          <w:szCs w:val="24"/>
          <w:highlight w:val="white"/>
        </w:rPr>
        <w:t xml:space="preserve">, A.A., 2023. Accident propensity assessment of Boeing 737 Aircraft variants using the </w:t>
      </w:r>
      <w:proofErr w:type="spellStart"/>
      <w:r w:rsidRPr="00B364BF">
        <w:rPr>
          <w:rFonts w:ascii="Times New Roman" w:eastAsia="Times New Roman" w:hAnsi="Times New Roman" w:cs="Times New Roman"/>
          <w:color w:val="222222"/>
          <w:sz w:val="24"/>
          <w:szCs w:val="24"/>
          <w:highlight w:val="white"/>
        </w:rPr>
        <w:t>Gompertz</w:t>
      </w:r>
      <w:proofErr w:type="spellEnd"/>
      <w:r w:rsidRPr="00B364BF">
        <w:rPr>
          <w:rFonts w:ascii="Times New Roman" w:eastAsia="Times New Roman" w:hAnsi="Times New Roman" w:cs="Times New Roman"/>
          <w:color w:val="222222"/>
          <w:sz w:val="24"/>
          <w:szCs w:val="24"/>
          <w:highlight w:val="white"/>
        </w:rPr>
        <w:t xml:space="preserve"> distribution model. </w:t>
      </w:r>
      <w:r w:rsidRPr="00B364BF">
        <w:rPr>
          <w:rFonts w:ascii="Times New Roman" w:eastAsia="Times New Roman" w:hAnsi="Times New Roman" w:cs="Times New Roman"/>
          <w:i/>
          <w:color w:val="222222"/>
          <w:sz w:val="24"/>
          <w:szCs w:val="24"/>
          <w:highlight w:val="white"/>
        </w:rPr>
        <w:t>Aerospace Systems</w:t>
      </w:r>
      <w:r w:rsidRPr="00B364BF">
        <w:rPr>
          <w:rFonts w:ascii="Times New Roman" w:eastAsia="Times New Roman" w:hAnsi="Times New Roman" w:cs="Times New Roman"/>
          <w:color w:val="222222"/>
          <w:sz w:val="24"/>
          <w:szCs w:val="24"/>
          <w:highlight w:val="white"/>
        </w:rPr>
        <w:t>, pp.1-25.</w:t>
      </w:r>
    </w:p>
    <w:p w14:paraId="76A42621"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Falconi</w:t>
      </w:r>
      <w:proofErr w:type="spellEnd"/>
      <w:r w:rsidRPr="00B364BF">
        <w:rPr>
          <w:rFonts w:ascii="Times New Roman" w:eastAsia="Times New Roman" w:hAnsi="Times New Roman" w:cs="Times New Roman"/>
          <w:color w:val="222222"/>
          <w:sz w:val="24"/>
          <w:szCs w:val="24"/>
          <w:highlight w:val="white"/>
        </w:rPr>
        <w:t>, P., 2022. Arguments for choosing cross border M&amp;A as a growth strategy in the European airline industry exemplified by the Air France and KLM holding and the EasyJet/Wizz Air case study.</w:t>
      </w:r>
    </w:p>
    <w:p w14:paraId="1257B99A"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Falconi</w:t>
      </w:r>
      <w:proofErr w:type="spellEnd"/>
      <w:r w:rsidRPr="00B364BF">
        <w:rPr>
          <w:rFonts w:ascii="Times New Roman" w:eastAsia="Times New Roman" w:hAnsi="Times New Roman" w:cs="Times New Roman"/>
          <w:color w:val="222222"/>
          <w:sz w:val="24"/>
          <w:szCs w:val="24"/>
          <w:highlight w:val="white"/>
        </w:rPr>
        <w:t>, P., 2022. Arguments for choosing cross border M&amp;A as a growth strategy in the European airline industry exemplified by the Air France and KLM holding and the EasyJet/Wizz Air case study.</w:t>
      </w:r>
    </w:p>
    <w:p w14:paraId="4A77F4EE" w14:textId="77777777" w:rsidR="00B364BF" w:rsidRPr="00B364BF" w:rsidRDefault="00B364BF" w:rsidP="00B205CF">
      <w:pPr>
        <w:pStyle w:val="Normal1"/>
        <w:spacing w:line="360" w:lineRule="auto"/>
        <w:jc w:val="both"/>
        <w:rPr>
          <w:rFonts w:ascii="Times New Roman" w:eastAsia="Times New Roman" w:hAnsi="Times New Roman" w:cs="Times New Roman"/>
          <w:sz w:val="24"/>
          <w:szCs w:val="24"/>
        </w:rPr>
      </w:pPr>
      <w:proofErr w:type="spellStart"/>
      <w:r w:rsidRPr="00B364BF">
        <w:rPr>
          <w:rFonts w:ascii="Times New Roman" w:eastAsia="Times New Roman" w:hAnsi="Times New Roman" w:cs="Times New Roman"/>
          <w:sz w:val="24"/>
          <w:szCs w:val="24"/>
        </w:rPr>
        <w:t>Ivypanda</w:t>
      </w:r>
      <w:proofErr w:type="spellEnd"/>
      <w:r w:rsidRPr="00B364BF">
        <w:rPr>
          <w:rFonts w:ascii="Times New Roman" w:eastAsia="Times New Roman" w:hAnsi="Times New Roman" w:cs="Times New Roman"/>
          <w:sz w:val="24"/>
          <w:szCs w:val="24"/>
        </w:rPr>
        <w:t xml:space="preserve">, 2020, </w:t>
      </w:r>
      <w:proofErr w:type="spellStart"/>
      <w:r w:rsidRPr="00B364BF">
        <w:rPr>
          <w:rFonts w:ascii="Times New Roman" w:eastAsia="Times New Roman" w:hAnsi="Times New Roman" w:cs="Times New Roman"/>
          <w:i/>
          <w:sz w:val="24"/>
          <w:szCs w:val="24"/>
        </w:rPr>
        <w:t>easyjet</w:t>
      </w:r>
      <w:proofErr w:type="spellEnd"/>
      <w:r w:rsidRPr="00B364BF">
        <w:rPr>
          <w:rFonts w:ascii="Times New Roman" w:eastAsia="Times New Roman" w:hAnsi="Times New Roman" w:cs="Times New Roman"/>
          <w:i/>
          <w:sz w:val="24"/>
          <w:szCs w:val="24"/>
        </w:rPr>
        <w:t xml:space="preserve">-company-strategic-management-and-business-policy </w:t>
      </w:r>
      <w:r w:rsidRPr="00B364BF">
        <w:rPr>
          <w:rFonts w:ascii="Times New Roman" w:eastAsia="Times New Roman" w:hAnsi="Times New Roman" w:cs="Times New Roman"/>
          <w:sz w:val="24"/>
          <w:szCs w:val="24"/>
        </w:rPr>
        <w:t xml:space="preserve">Available at:   </w:t>
      </w:r>
      <w:hyperlink r:id="rId20">
        <w:r w:rsidRPr="00B364BF">
          <w:rPr>
            <w:rFonts w:ascii="Times New Roman" w:eastAsia="Times New Roman" w:hAnsi="Times New Roman" w:cs="Times New Roman"/>
            <w:color w:val="1155CC"/>
            <w:sz w:val="24"/>
            <w:szCs w:val="24"/>
            <w:u w:val="single"/>
          </w:rPr>
          <w:t>https://ivypanda.com/essays/easyjet-company-strategic-management-and-business-policy</w:t>
        </w:r>
      </w:hyperlink>
      <w:r w:rsidRPr="00B364BF">
        <w:rPr>
          <w:rFonts w:ascii="Times New Roman" w:eastAsia="Times New Roman" w:hAnsi="Times New Roman" w:cs="Times New Roman"/>
          <w:sz w:val="24"/>
          <w:szCs w:val="24"/>
        </w:rPr>
        <w:t xml:space="preserve"> [Accessed on 14.08.2023]</w:t>
      </w:r>
    </w:p>
    <w:p w14:paraId="76FC19D6"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r w:rsidRPr="00B364BF">
        <w:rPr>
          <w:rFonts w:ascii="Times New Roman" w:eastAsia="Times New Roman" w:hAnsi="Times New Roman" w:cs="Times New Roman"/>
          <w:color w:val="222222"/>
          <w:sz w:val="24"/>
          <w:szCs w:val="24"/>
          <w:highlight w:val="white"/>
        </w:rPr>
        <w:t xml:space="preserve">Jiang, Y., Tran, T.H. and Williams, L., 2023. Machine learning and mixed reality for smart aviation: Applications and challenges. </w:t>
      </w:r>
      <w:r w:rsidRPr="00B364BF">
        <w:rPr>
          <w:rFonts w:ascii="Times New Roman" w:eastAsia="Times New Roman" w:hAnsi="Times New Roman" w:cs="Times New Roman"/>
          <w:i/>
          <w:color w:val="222222"/>
          <w:sz w:val="24"/>
          <w:szCs w:val="24"/>
          <w:highlight w:val="white"/>
        </w:rPr>
        <w:t>Journal of Air Transport Management</w:t>
      </w:r>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111</w:t>
      </w:r>
      <w:r w:rsidRPr="00B364BF">
        <w:rPr>
          <w:rFonts w:ascii="Times New Roman" w:eastAsia="Times New Roman" w:hAnsi="Times New Roman" w:cs="Times New Roman"/>
          <w:color w:val="222222"/>
          <w:sz w:val="24"/>
          <w:szCs w:val="24"/>
          <w:highlight w:val="white"/>
        </w:rPr>
        <w:t>, p.102437.</w:t>
      </w:r>
    </w:p>
    <w:p w14:paraId="40781C9B"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Kaselow</w:t>
      </w:r>
      <w:proofErr w:type="spellEnd"/>
      <w:r w:rsidRPr="00B364BF">
        <w:rPr>
          <w:rFonts w:ascii="Times New Roman" w:eastAsia="Times New Roman" w:hAnsi="Times New Roman" w:cs="Times New Roman"/>
          <w:color w:val="222222"/>
          <w:sz w:val="24"/>
          <w:szCs w:val="24"/>
          <w:highlight w:val="white"/>
        </w:rPr>
        <w:t xml:space="preserve"> Salas, M.G. and Raghavan, S., 2020. Sustainability Issues and Challenges in Aviation.</w:t>
      </w:r>
    </w:p>
    <w:p w14:paraId="5AEE3582"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r w:rsidRPr="00B364BF">
        <w:rPr>
          <w:rFonts w:ascii="Times New Roman" w:eastAsia="Times New Roman" w:hAnsi="Times New Roman" w:cs="Times New Roman"/>
          <w:color w:val="222222"/>
          <w:sz w:val="24"/>
          <w:szCs w:val="24"/>
          <w:highlight w:val="white"/>
        </w:rPr>
        <w:lastRenderedPageBreak/>
        <w:t xml:space="preserve">Kassem, R., Salama, A. and </w:t>
      </w:r>
      <w:proofErr w:type="spellStart"/>
      <w:r w:rsidRPr="00B364BF">
        <w:rPr>
          <w:rFonts w:ascii="Times New Roman" w:eastAsia="Times New Roman" w:hAnsi="Times New Roman" w:cs="Times New Roman"/>
          <w:color w:val="222222"/>
          <w:sz w:val="24"/>
          <w:szCs w:val="24"/>
          <w:highlight w:val="white"/>
        </w:rPr>
        <w:t>Ganepola</w:t>
      </w:r>
      <w:proofErr w:type="spellEnd"/>
      <w:r w:rsidRPr="00B364BF">
        <w:rPr>
          <w:rFonts w:ascii="Times New Roman" w:eastAsia="Times New Roman" w:hAnsi="Times New Roman" w:cs="Times New Roman"/>
          <w:color w:val="222222"/>
          <w:sz w:val="24"/>
          <w:szCs w:val="24"/>
          <w:highlight w:val="white"/>
        </w:rPr>
        <w:t xml:space="preserve">, C.N., 2022. CSR, credibility, employees' rights and legitimacy during a crisis: a critical analysis of British Airways, </w:t>
      </w:r>
      <w:proofErr w:type="spellStart"/>
      <w:r w:rsidRPr="00B364BF">
        <w:rPr>
          <w:rFonts w:ascii="Times New Roman" w:eastAsia="Times New Roman" w:hAnsi="Times New Roman" w:cs="Times New Roman"/>
          <w:color w:val="222222"/>
          <w:sz w:val="24"/>
          <w:szCs w:val="24"/>
          <w:highlight w:val="white"/>
        </w:rPr>
        <w:t>WizAir</w:t>
      </w:r>
      <w:proofErr w:type="spellEnd"/>
      <w:r w:rsidRPr="00B364BF">
        <w:rPr>
          <w:rFonts w:ascii="Times New Roman" w:eastAsia="Times New Roman" w:hAnsi="Times New Roman" w:cs="Times New Roman"/>
          <w:color w:val="222222"/>
          <w:sz w:val="24"/>
          <w:szCs w:val="24"/>
          <w:highlight w:val="white"/>
        </w:rPr>
        <w:t xml:space="preserve"> and EasyJet cases. </w:t>
      </w:r>
      <w:r w:rsidRPr="00B364BF">
        <w:rPr>
          <w:rFonts w:ascii="Times New Roman" w:eastAsia="Times New Roman" w:hAnsi="Times New Roman" w:cs="Times New Roman"/>
          <w:i/>
          <w:color w:val="222222"/>
          <w:sz w:val="24"/>
          <w:szCs w:val="24"/>
          <w:highlight w:val="white"/>
        </w:rPr>
        <w:t>Employee Relations: The International Journal</w:t>
      </w:r>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45</w:t>
      </w:r>
      <w:r w:rsidRPr="00B364BF">
        <w:rPr>
          <w:rFonts w:ascii="Times New Roman" w:eastAsia="Times New Roman" w:hAnsi="Times New Roman" w:cs="Times New Roman"/>
          <w:color w:val="222222"/>
          <w:sz w:val="24"/>
          <w:szCs w:val="24"/>
          <w:highlight w:val="white"/>
        </w:rPr>
        <w:t>(1), pp.1-20.</w:t>
      </w:r>
    </w:p>
    <w:p w14:paraId="7F8795D6"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r w:rsidRPr="00B364BF">
        <w:rPr>
          <w:rFonts w:ascii="Times New Roman" w:eastAsia="Times New Roman" w:hAnsi="Times New Roman" w:cs="Times New Roman"/>
          <w:color w:val="222222"/>
          <w:sz w:val="24"/>
          <w:szCs w:val="24"/>
          <w:highlight w:val="white"/>
        </w:rPr>
        <w:t xml:space="preserve">Kassem, R., Salama, A. and </w:t>
      </w:r>
      <w:proofErr w:type="spellStart"/>
      <w:r w:rsidRPr="00B364BF">
        <w:rPr>
          <w:rFonts w:ascii="Times New Roman" w:eastAsia="Times New Roman" w:hAnsi="Times New Roman" w:cs="Times New Roman"/>
          <w:color w:val="222222"/>
          <w:sz w:val="24"/>
          <w:szCs w:val="24"/>
          <w:highlight w:val="white"/>
        </w:rPr>
        <w:t>Ganepola</w:t>
      </w:r>
      <w:proofErr w:type="spellEnd"/>
      <w:r w:rsidRPr="00B364BF">
        <w:rPr>
          <w:rFonts w:ascii="Times New Roman" w:eastAsia="Times New Roman" w:hAnsi="Times New Roman" w:cs="Times New Roman"/>
          <w:color w:val="222222"/>
          <w:sz w:val="24"/>
          <w:szCs w:val="24"/>
          <w:highlight w:val="white"/>
        </w:rPr>
        <w:t xml:space="preserve">, C.N., 2022. CSR, credibility, employees' rights and legitimacy during a crisis: a critical analysis of British Airways, </w:t>
      </w:r>
      <w:proofErr w:type="spellStart"/>
      <w:r w:rsidRPr="00B364BF">
        <w:rPr>
          <w:rFonts w:ascii="Times New Roman" w:eastAsia="Times New Roman" w:hAnsi="Times New Roman" w:cs="Times New Roman"/>
          <w:color w:val="222222"/>
          <w:sz w:val="24"/>
          <w:szCs w:val="24"/>
          <w:highlight w:val="white"/>
        </w:rPr>
        <w:t>WizAir</w:t>
      </w:r>
      <w:proofErr w:type="spellEnd"/>
      <w:r w:rsidRPr="00B364BF">
        <w:rPr>
          <w:rFonts w:ascii="Times New Roman" w:eastAsia="Times New Roman" w:hAnsi="Times New Roman" w:cs="Times New Roman"/>
          <w:color w:val="222222"/>
          <w:sz w:val="24"/>
          <w:szCs w:val="24"/>
          <w:highlight w:val="white"/>
        </w:rPr>
        <w:t xml:space="preserve"> and EasyJet cases. </w:t>
      </w:r>
      <w:r w:rsidRPr="00B364BF">
        <w:rPr>
          <w:rFonts w:ascii="Times New Roman" w:eastAsia="Times New Roman" w:hAnsi="Times New Roman" w:cs="Times New Roman"/>
          <w:i/>
          <w:color w:val="222222"/>
          <w:sz w:val="24"/>
          <w:szCs w:val="24"/>
          <w:highlight w:val="white"/>
        </w:rPr>
        <w:t>Employee Relations: The International Journal</w:t>
      </w:r>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45</w:t>
      </w:r>
      <w:r w:rsidRPr="00B364BF">
        <w:rPr>
          <w:rFonts w:ascii="Times New Roman" w:eastAsia="Times New Roman" w:hAnsi="Times New Roman" w:cs="Times New Roman"/>
          <w:color w:val="222222"/>
          <w:sz w:val="24"/>
          <w:szCs w:val="24"/>
          <w:highlight w:val="white"/>
        </w:rPr>
        <w:t>(1), pp.1-20.</w:t>
      </w:r>
    </w:p>
    <w:p w14:paraId="0F8C3C3D"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r w:rsidRPr="00B364BF">
        <w:rPr>
          <w:rFonts w:ascii="Times New Roman" w:eastAsia="Times New Roman" w:hAnsi="Times New Roman" w:cs="Times New Roman"/>
          <w:color w:val="222222"/>
          <w:sz w:val="24"/>
          <w:szCs w:val="24"/>
          <w:highlight w:val="white"/>
        </w:rPr>
        <w:t xml:space="preserve">Kumar, S. and Thapliyal, A., 2022. In which areas can easy Jet further improve its use of management information </w:t>
      </w:r>
      <w:proofErr w:type="gramStart"/>
      <w:r w:rsidRPr="00B364BF">
        <w:rPr>
          <w:rFonts w:ascii="Times New Roman" w:eastAsia="Times New Roman" w:hAnsi="Times New Roman" w:cs="Times New Roman"/>
          <w:color w:val="222222"/>
          <w:sz w:val="24"/>
          <w:szCs w:val="24"/>
          <w:highlight w:val="white"/>
        </w:rPr>
        <w:t>systems?.</w:t>
      </w:r>
      <w:proofErr w:type="gramEnd"/>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Central European Management Journal</w:t>
      </w:r>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30</w:t>
      </w:r>
      <w:r w:rsidRPr="00B364BF">
        <w:rPr>
          <w:rFonts w:ascii="Times New Roman" w:eastAsia="Times New Roman" w:hAnsi="Times New Roman" w:cs="Times New Roman"/>
          <w:color w:val="222222"/>
          <w:sz w:val="24"/>
          <w:szCs w:val="24"/>
          <w:highlight w:val="white"/>
        </w:rPr>
        <w:t>(3), pp.382-386.</w:t>
      </w:r>
    </w:p>
    <w:p w14:paraId="11EFAFA1"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Marintseva</w:t>
      </w:r>
      <w:proofErr w:type="spellEnd"/>
      <w:r w:rsidRPr="00B364BF">
        <w:rPr>
          <w:rFonts w:ascii="Times New Roman" w:eastAsia="Times New Roman" w:hAnsi="Times New Roman" w:cs="Times New Roman"/>
          <w:color w:val="222222"/>
          <w:sz w:val="24"/>
          <w:szCs w:val="24"/>
          <w:highlight w:val="white"/>
        </w:rPr>
        <w:t xml:space="preserve">, K., </w:t>
      </w:r>
      <w:proofErr w:type="spellStart"/>
      <w:r w:rsidRPr="00B364BF">
        <w:rPr>
          <w:rFonts w:ascii="Times New Roman" w:eastAsia="Times New Roman" w:hAnsi="Times New Roman" w:cs="Times New Roman"/>
          <w:color w:val="222222"/>
          <w:sz w:val="24"/>
          <w:szCs w:val="24"/>
          <w:highlight w:val="white"/>
        </w:rPr>
        <w:t>Mahanecs</w:t>
      </w:r>
      <w:proofErr w:type="spellEnd"/>
      <w:r w:rsidRPr="00B364BF">
        <w:rPr>
          <w:rFonts w:ascii="Times New Roman" w:eastAsia="Times New Roman" w:hAnsi="Times New Roman" w:cs="Times New Roman"/>
          <w:color w:val="222222"/>
          <w:sz w:val="24"/>
          <w:szCs w:val="24"/>
          <w:highlight w:val="white"/>
        </w:rPr>
        <w:t xml:space="preserve">, A., Pandey, M. and Wilson, N., 2022. Factors influencing low female representation in pilot training recruitment. </w:t>
      </w:r>
      <w:r w:rsidRPr="00B364BF">
        <w:rPr>
          <w:rFonts w:ascii="Times New Roman" w:eastAsia="Times New Roman" w:hAnsi="Times New Roman" w:cs="Times New Roman"/>
          <w:i/>
          <w:color w:val="222222"/>
          <w:sz w:val="24"/>
          <w:szCs w:val="24"/>
          <w:highlight w:val="white"/>
        </w:rPr>
        <w:t>Transport Policy</w:t>
      </w:r>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115</w:t>
      </w:r>
      <w:r w:rsidRPr="00B364BF">
        <w:rPr>
          <w:rFonts w:ascii="Times New Roman" w:eastAsia="Times New Roman" w:hAnsi="Times New Roman" w:cs="Times New Roman"/>
          <w:color w:val="222222"/>
          <w:sz w:val="24"/>
          <w:szCs w:val="24"/>
          <w:highlight w:val="white"/>
        </w:rPr>
        <w:t>, pp.141-151.</w:t>
      </w:r>
    </w:p>
    <w:p w14:paraId="33316132"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Masuch</w:t>
      </w:r>
      <w:proofErr w:type="spellEnd"/>
      <w:r w:rsidRPr="00B364BF">
        <w:rPr>
          <w:rFonts w:ascii="Times New Roman" w:eastAsia="Times New Roman" w:hAnsi="Times New Roman" w:cs="Times New Roman"/>
          <w:color w:val="222222"/>
          <w:sz w:val="24"/>
          <w:szCs w:val="24"/>
          <w:highlight w:val="white"/>
        </w:rPr>
        <w:t xml:space="preserve">, K., </w:t>
      </w:r>
      <w:proofErr w:type="spellStart"/>
      <w:r w:rsidRPr="00B364BF">
        <w:rPr>
          <w:rFonts w:ascii="Times New Roman" w:eastAsia="Times New Roman" w:hAnsi="Times New Roman" w:cs="Times New Roman"/>
          <w:color w:val="222222"/>
          <w:sz w:val="24"/>
          <w:szCs w:val="24"/>
          <w:highlight w:val="white"/>
        </w:rPr>
        <w:t>Diesterhöft</w:t>
      </w:r>
      <w:proofErr w:type="spellEnd"/>
      <w:r w:rsidRPr="00B364BF">
        <w:rPr>
          <w:rFonts w:ascii="Times New Roman" w:eastAsia="Times New Roman" w:hAnsi="Times New Roman" w:cs="Times New Roman"/>
          <w:color w:val="222222"/>
          <w:sz w:val="24"/>
          <w:szCs w:val="24"/>
          <w:highlight w:val="white"/>
        </w:rPr>
        <w:t xml:space="preserve">, T.O., </w:t>
      </w:r>
      <w:proofErr w:type="spellStart"/>
      <w:r w:rsidRPr="00B364BF">
        <w:rPr>
          <w:rFonts w:ascii="Times New Roman" w:eastAsia="Times New Roman" w:hAnsi="Times New Roman" w:cs="Times New Roman"/>
          <w:color w:val="222222"/>
          <w:sz w:val="24"/>
          <w:szCs w:val="24"/>
          <w:highlight w:val="white"/>
        </w:rPr>
        <w:t>Greve</w:t>
      </w:r>
      <w:proofErr w:type="spellEnd"/>
      <w:r w:rsidRPr="00B364BF">
        <w:rPr>
          <w:rFonts w:ascii="Times New Roman" w:eastAsia="Times New Roman" w:hAnsi="Times New Roman" w:cs="Times New Roman"/>
          <w:color w:val="222222"/>
          <w:sz w:val="24"/>
          <w:szCs w:val="24"/>
          <w:highlight w:val="white"/>
        </w:rPr>
        <w:t xml:space="preserve">, M., </w:t>
      </w:r>
      <w:proofErr w:type="spellStart"/>
      <w:r w:rsidRPr="00B364BF">
        <w:rPr>
          <w:rFonts w:ascii="Times New Roman" w:eastAsia="Times New Roman" w:hAnsi="Times New Roman" w:cs="Times New Roman"/>
          <w:color w:val="222222"/>
          <w:sz w:val="24"/>
          <w:szCs w:val="24"/>
          <w:highlight w:val="white"/>
        </w:rPr>
        <w:t>Massanneck</w:t>
      </w:r>
      <w:proofErr w:type="spellEnd"/>
      <w:r w:rsidRPr="00B364BF">
        <w:rPr>
          <w:rFonts w:ascii="Times New Roman" w:eastAsia="Times New Roman" w:hAnsi="Times New Roman" w:cs="Times New Roman"/>
          <w:color w:val="222222"/>
          <w:sz w:val="24"/>
          <w:szCs w:val="24"/>
          <w:highlight w:val="white"/>
        </w:rPr>
        <w:t xml:space="preserve">, S., Nguyen, D.K., Trang, S. and Kolbe, L.M., 2021. Openness Always Pays off-Investigation of Diverse Actions in response Strategies to Data Breaches. In </w:t>
      </w:r>
      <w:r w:rsidRPr="00B364BF">
        <w:rPr>
          <w:rFonts w:ascii="Times New Roman" w:eastAsia="Times New Roman" w:hAnsi="Times New Roman" w:cs="Times New Roman"/>
          <w:i/>
          <w:color w:val="222222"/>
          <w:sz w:val="24"/>
          <w:szCs w:val="24"/>
          <w:highlight w:val="white"/>
        </w:rPr>
        <w:t>ECIS</w:t>
      </w:r>
      <w:r w:rsidRPr="00B364BF">
        <w:rPr>
          <w:rFonts w:ascii="Times New Roman" w:eastAsia="Times New Roman" w:hAnsi="Times New Roman" w:cs="Times New Roman"/>
          <w:color w:val="222222"/>
          <w:sz w:val="24"/>
          <w:szCs w:val="24"/>
          <w:highlight w:val="white"/>
        </w:rPr>
        <w:t>.</w:t>
      </w:r>
    </w:p>
    <w:p w14:paraId="086A8D5D"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r w:rsidRPr="00B364BF">
        <w:rPr>
          <w:rFonts w:ascii="Times New Roman" w:eastAsia="Times New Roman" w:hAnsi="Times New Roman" w:cs="Times New Roman"/>
          <w:color w:val="222222"/>
          <w:sz w:val="24"/>
          <w:szCs w:val="24"/>
          <w:highlight w:val="white"/>
        </w:rPr>
        <w:t xml:space="preserve">McCarthy, F., Budd, L. and </w:t>
      </w:r>
      <w:proofErr w:type="spellStart"/>
      <w:r w:rsidRPr="00B364BF">
        <w:rPr>
          <w:rFonts w:ascii="Times New Roman" w:eastAsia="Times New Roman" w:hAnsi="Times New Roman" w:cs="Times New Roman"/>
          <w:color w:val="222222"/>
          <w:sz w:val="24"/>
          <w:szCs w:val="24"/>
          <w:highlight w:val="white"/>
        </w:rPr>
        <w:t>Ison</w:t>
      </w:r>
      <w:proofErr w:type="spellEnd"/>
      <w:r w:rsidRPr="00B364BF">
        <w:rPr>
          <w:rFonts w:ascii="Times New Roman" w:eastAsia="Times New Roman" w:hAnsi="Times New Roman" w:cs="Times New Roman"/>
          <w:color w:val="222222"/>
          <w:sz w:val="24"/>
          <w:szCs w:val="24"/>
          <w:highlight w:val="white"/>
        </w:rPr>
        <w:t xml:space="preserve">, S., 2022. Negotiating Personal and Professional Identities in the Workplace: The Case of Women Ab Initio Airline Pilots. In </w:t>
      </w:r>
      <w:r w:rsidRPr="00B364BF">
        <w:rPr>
          <w:rFonts w:ascii="Times New Roman" w:eastAsia="Times New Roman" w:hAnsi="Times New Roman" w:cs="Times New Roman"/>
          <w:i/>
          <w:color w:val="222222"/>
          <w:sz w:val="24"/>
          <w:szCs w:val="24"/>
          <w:highlight w:val="white"/>
        </w:rPr>
        <w:t>Women, Work and Transport</w:t>
      </w:r>
      <w:r w:rsidRPr="00B364BF">
        <w:rPr>
          <w:rFonts w:ascii="Times New Roman" w:eastAsia="Times New Roman" w:hAnsi="Times New Roman" w:cs="Times New Roman"/>
          <w:color w:val="222222"/>
          <w:sz w:val="24"/>
          <w:szCs w:val="24"/>
          <w:highlight w:val="white"/>
        </w:rPr>
        <w:t xml:space="preserve"> (pp. 157-168). Emerald Publishing Limited.</w:t>
      </w:r>
    </w:p>
    <w:p w14:paraId="7ABDE639"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Nanni</w:t>
      </w:r>
      <w:proofErr w:type="spellEnd"/>
      <w:r w:rsidRPr="00B364BF">
        <w:rPr>
          <w:rFonts w:ascii="Times New Roman" w:eastAsia="Times New Roman" w:hAnsi="Times New Roman" w:cs="Times New Roman"/>
          <w:color w:val="222222"/>
          <w:sz w:val="24"/>
          <w:szCs w:val="24"/>
          <w:highlight w:val="white"/>
        </w:rPr>
        <w:t>, A., 2022. Sustainability transition challenges for low-cost airline from E-aviation technologies and solutions.</w:t>
      </w:r>
    </w:p>
    <w:p w14:paraId="623616CF"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Nanni</w:t>
      </w:r>
      <w:proofErr w:type="spellEnd"/>
      <w:r w:rsidRPr="00B364BF">
        <w:rPr>
          <w:rFonts w:ascii="Times New Roman" w:eastAsia="Times New Roman" w:hAnsi="Times New Roman" w:cs="Times New Roman"/>
          <w:color w:val="222222"/>
          <w:sz w:val="24"/>
          <w:szCs w:val="24"/>
          <w:highlight w:val="white"/>
        </w:rPr>
        <w:t>, A., 2022. Sustainability transition challenges for low-cost airline from E-aviation technologies and solutions.</w:t>
      </w:r>
    </w:p>
    <w:p w14:paraId="5015F803"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r w:rsidRPr="00B364BF">
        <w:rPr>
          <w:rFonts w:ascii="Times New Roman" w:eastAsia="Times New Roman" w:hAnsi="Times New Roman" w:cs="Times New Roman"/>
          <w:color w:val="222222"/>
          <w:sz w:val="24"/>
          <w:szCs w:val="24"/>
          <w:highlight w:val="white"/>
        </w:rPr>
        <w:t xml:space="preserve">Newbery, R., Roderick, S., Sauer, J., Gorton, M. and Robbins, K., 2023. Exploring EO strategic performance measures: value-added versus efficiency outcomes. </w:t>
      </w:r>
      <w:r w:rsidRPr="00B364BF">
        <w:rPr>
          <w:rFonts w:ascii="Times New Roman" w:eastAsia="Times New Roman" w:hAnsi="Times New Roman" w:cs="Times New Roman"/>
          <w:i/>
          <w:color w:val="222222"/>
          <w:sz w:val="24"/>
          <w:szCs w:val="24"/>
          <w:highlight w:val="white"/>
        </w:rPr>
        <w:t>International Journal of Entrepreneurial Behavior &amp; Research</w:t>
      </w:r>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29</w:t>
      </w:r>
      <w:r w:rsidRPr="00B364BF">
        <w:rPr>
          <w:rFonts w:ascii="Times New Roman" w:eastAsia="Times New Roman" w:hAnsi="Times New Roman" w:cs="Times New Roman"/>
          <w:color w:val="222222"/>
          <w:sz w:val="24"/>
          <w:szCs w:val="24"/>
          <w:highlight w:val="white"/>
        </w:rPr>
        <w:t>(4), pp.1027-1049.</w:t>
      </w:r>
    </w:p>
    <w:p w14:paraId="75D86BBF"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Olk</w:t>
      </w:r>
      <w:proofErr w:type="spellEnd"/>
      <w:r w:rsidRPr="00B364BF">
        <w:rPr>
          <w:rFonts w:ascii="Times New Roman" w:eastAsia="Times New Roman" w:hAnsi="Times New Roman" w:cs="Times New Roman"/>
          <w:color w:val="222222"/>
          <w:sz w:val="24"/>
          <w:szCs w:val="24"/>
          <w:highlight w:val="white"/>
        </w:rPr>
        <w:t xml:space="preserve">, S., 2021. The effect of self-congruence on perceived green claims’ authenticity and perceived greenwashing: the case of EasyJet’s CO2 promise. </w:t>
      </w:r>
      <w:r w:rsidRPr="00B364BF">
        <w:rPr>
          <w:rFonts w:ascii="Times New Roman" w:eastAsia="Times New Roman" w:hAnsi="Times New Roman" w:cs="Times New Roman"/>
          <w:i/>
          <w:color w:val="222222"/>
          <w:sz w:val="24"/>
          <w:szCs w:val="24"/>
          <w:highlight w:val="white"/>
        </w:rPr>
        <w:t>Journal of Nonprofit &amp; Public Sector Marketing</w:t>
      </w:r>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33</w:t>
      </w:r>
      <w:r w:rsidRPr="00B364BF">
        <w:rPr>
          <w:rFonts w:ascii="Times New Roman" w:eastAsia="Times New Roman" w:hAnsi="Times New Roman" w:cs="Times New Roman"/>
          <w:color w:val="222222"/>
          <w:sz w:val="24"/>
          <w:szCs w:val="24"/>
          <w:highlight w:val="white"/>
        </w:rPr>
        <w:t>(2), pp.114-131.</w:t>
      </w:r>
    </w:p>
    <w:p w14:paraId="0AAA645E"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r w:rsidRPr="00B364BF">
        <w:rPr>
          <w:rFonts w:ascii="Times New Roman" w:eastAsia="Times New Roman" w:hAnsi="Times New Roman" w:cs="Times New Roman"/>
          <w:color w:val="222222"/>
          <w:sz w:val="24"/>
          <w:szCs w:val="24"/>
          <w:highlight w:val="white"/>
        </w:rPr>
        <w:t xml:space="preserve">Pandey, D.C. and Purohit, P., 2022. Is easyJet’s use of management information systems its key advantage over other low-cost competitors in the </w:t>
      </w:r>
      <w:proofErr w:type="gramStart"/>
      <w:r w:rsidRPr="00B364BF">
        <w:rPr>
          <w:rFonts w:ascii="Times New Roman" w:eastAsia="Times New Roman" w:hAnsi="Times New Roman" w:cs="Times New Roman"/>
          <w:color w:val="222222"/>
          <w:sz w:val="24"/>
          <w:szCs w:val="24"/>
          <w:highlight w:val="white"/>
        </w:rPr>
        <w:t>market?.</w:t>
      </w:r>
      <w:proofErr w:type="gramEnd"/>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Central European Management Journal</w:t>
      </w:r>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30</w:t>
      </w:r>
      <w:r w:rsidRPr="00B364BF">
        <w:rPr>
          <w:rFonts w:ascii="Times New Roman" w:eastAsia="Times New Roman" w:hAnsi="Times New Roman" w:cs="Times New Roman"/>
          <w:color w:val="222222"/>
          <w:sz w:val="24"/>
          <w:szCs w:val="24"/>
          <w:highlight w:val="white"/>
        </w:rPr>
        <w:t>(3), pp.377-381.</w:t>
      </w:r>
    </w:p>
    <w:p w14:paraId="45D925DE"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r w:rsidRPr="00B364BF">
        <w:rPr>
          <w:rFonts w:ascii="Times New Roman" w:eastAsia="Times New Roman" w:hAnsi="Times New Roman" w:cs="Times New Roman"/>
          <w:color w:val="222222"/>
          <w:sz w:val="24"/>
          <w:szCs w:val="24"/>
          <w:highlight w:val="white"/>
        </w:rPr>
        <w:t xml:space="preserve">Reddy, R., 2021. Reasons for changes of passenger perceptions of </w:t>
      </w:r>
      <w:proofErr w:type="gramStart"/>
      <w:r w:rsidRPr="00B364BF">
        <w:rPr>
          <w:rFonts w:ascii="Times New Roman" w:eastAsia="Times New Roman" w:hAnsi="Times New Roman" w:cs="Times New Roman"/>
          <w:color w:val="222222"/>
          <w:sz w:val="24"/>
          <w:szCs w:val="24"/>
          <w:highlight w:val="white"/>
        </w:rPr>
        <w:t>low cost</w:t>
      </w:r>
      <w:proofErr w:type="gramEnd"/>
      <w:r w:rsidRPr="00B364BF">
        <w:rPr>
          <w:rFonts w:ascii="Times New Roman" w:eastAsia="Times New Roman" w:hAnsi="Times New Roman" w:cs="Times New Roman"/>
          <w:color w:val="222222"/>
          <w:sz w:val="24"/>
          <w:szCs w:val="24"/>
          <w:highlight w:val="white"/>
        </w:rPr>
        <w:t xml:space="preserve"> carriers identified on social media-a case study on Jetstar Airways-A literature review. </w:t>
      </w:r>
      <w:proofErr w:type="spellStart"/>
      <w:r w:rsidRPr="00B364BF">
        <w:rPr>
          <w:rFonts w:ascii="Times New Roman" w:eastAsia="Times New Roman" w:hAnsi="Times New Roman" w:cs="Times New Roman"/>
          <w:i/>
          <w:color w:val="222222"/>
          <w:sz w:val="24"/>
          <w:szCs w:val="24"/>
          <w:highlight w:val="white"/>
        </w:rPr>
        <w:t>Technium</w:t>
      </w:r>
      <w:proofErr w:type="spellEnd"/>
      <w:r w:rsidRPr="00B364BF">
        <w:rPr>
          <w:rFonts w:ascii="Times New Roman" w:eastAsia="Times New Roman" w:hAnsi="Times New Roman" w:cs="Times New Roman"/>
          <w:i/>
          <w:color w:val="222222"/>
          <w:sz w:val="24"/>
          <w:szCs w:val="24"/>
          <w:highlight w:val="white"/>
        </w:rPr>
        <w:t xml:space="preserve"> Soc. Sci. J.</w:t>
      </w:r>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19</w:t>
      </w:r>
      <w:r w:rsidRPr="00B364BF">
        <w:rPr>
          <w:rFonts w:ascii="Times New Roman" w:eastAsia="Times New Roman" w:hAnsi="Times New Roman" w:cs="Times New Roman"/>
          <w:color w:val="222222"/>
          <w:sz w:val="24"/>
          <w:szCs w:val="24"/>
          <w:highlight w:val="white"/>
        </w:rPr>
        <w:t>, p.520.</w:t>
      </w:r>
    </w:p>
    <w:p w14:paraId="368E8692"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lastRenderedPageBreak/>
        <w:t>Rotondo</w:t>
      </w:r>
      <w:proofErr w:type="spellEnd"/>
      <w:r w:rsidRPr="00B364BF">
        <w:rPr>
          <w:rFonts w:ascii="Times New Roman" w:eastAsia="Times New Roman" w:hAnsi="Times New Roman" w:cs="Times New Roman"/>
          <w:color w:val="222222"/>
          <w:sz w:val="24"/>
          <w:szCs w:val="24"/>
          <w:highlight w:val="white"/>
        </w:rPr>
        <w:t xml:space="preserve">, F., </w:t>
      </w:r>
      <w:proofErr w:type="spellStart"/>
      <w:r w:rsidRPr="00B364BF">
        <w:rPr>
          <w:rFonts w:ascii="Times New Roman" w:eastAsia="Times New Roman" w:hAnsi="Times New Roman" w:cs="Times New Roman"/>
          <w:color w:val="222222"/>
          <w:sz w:val="24"/>
          <w:szCs w:val="24"/>
          <w:highlight w:val="white"/>
        </w:rPr>
        <w:t>Corsi</w:t>
      </w:r>
      <w:proofErr w:type="spellEnd"/>
      <w:r w:rsidRPr="00B364BF">
        <w:rPr>
          <w:rFonts w:ascii="Times New Roman" w:eastAsia="Times New Roman" w:hAnsi="Times New Roman" w:cs="Times New Roman"/>
          <w:color w:val="222222"/>
          <w:sz w:val="24"/>
          <w:szCs w:val="24"/>
          <w:highlight w:val="white"/>
        </w:rPr>
        <w:t xml:space="preserve">, K. and Giovanelli, L., 2019. The social side of sustainable business models: An explorative analysis of the low-cost airline industry. </w:t>
      </w:r>
      <w:r w:rsidRPr="00B364BF">
        <w:rPr>
          <w:rFonts w:ascii="Times New Roman" w:eastAsia="Times New Roman" w:hAnsi="Times New Roman" w:cs="Times New Roman"/>
          <w:i/>
          <w:color w:val="222222"/>
          <w:sz w:val="24"/>
          <w:szCs w:val="24"/>
          <w:highlight w:val="white"/>
        </w:rPr>
        <w:t>Journal of Cleaner Production</w:t>
      </w:r>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225</w:t>
      </w:r>
      <w:r w:rsidRPr="00B364BF">
        <w:rPr>
          <w:rFonts w:ascii="Times New Roman" w:eastAsia="Times New Roman" w:hAnsi="Times New Roman" w:cs="Times New Roman"/>
          <w:color w:val="222222"/>
          <w:sz w:val="24"/>
          <w:szCs w:val="24"/>
          <w:highlight w:val="white"/>
        </w:rPr>
        <w:t>, pp.806-819.</w:t>
      </w:r>
    </w:p>
    <w:p w14:paraId="14CD6F7A"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Rüger</w:t>
      </w:r>
      <w:proofErr w:type="spellEnd"/>
      <w:r w:rsidRPr="00B364BF">
        <w:rPr>
          <w:rFonts w:ascii="Times New Roman" w:eastAsia="Times New Roman" w:hAnsi="Times New Roman" w:cs="Times New Roman"/>
          <w:color w:val="222222"/>
          <w:sz w:val="24"/>
          <w:szCs w:val="24"/>
          <w:highlight w:val="white"/>
        </w:rPr>
        <w:t xml:space="preserve">, M. and </w:t>
      </w:r>
      <w:proofErr w:type="spellStart"/>
      <w:r w:rsidRPr="00B364BF">
        <w:rPr>
          <w:rFonts w:ascii="Times New Roman" w:eastAsia="Times New Roman" w:hAnsi="Times New Roman" w:cs="Times New Roman"/>
          <w:color w:val="222222"/>
          <w:sz w:val="24"/>
          <w:szCs w:val="24"/>
          <w:highlight w:val="white"/>
        </w:rPr>
        <w:t>Maertens</w:t>
      </w:r>
      <w:proofErr w:type="spellEnd"/>
      <w:r w:rsidRPr="00B364BF">
        <w:rPr>
          <w:rFonts w:ascii="Times New Roman" w:eastAsia="Times New Roman" w:hAnsi="Times New Roman" w:cs="Times New Roman"/>
          <w:color w:val="222222"/>
          <w:sz w:val="24"/>
          <w:szCs w:val="24"/>
          <w:highlight w:val="white"/>
        </w:rPr>
        <w:t xml:space="preserve">, S.U., 2022. The Content Scope of Airline Sustainability Reporting According to the GRI Standards—An Assessment for Europe’s Five Largest Airline Groups. </w:t>
      </w:r>
      <w:r w:rsidRPr="00B364BF">
        <w:rPr>
          <w:rFonts w:ascii="Times New Roman" w:eastAsia="Times New Roman" w:hAnsi="Times New Roman" w:cs="Times New Roman"/>
          <w:i/>
          <w:color w:val="222222"/>
          <w:sz w:val="24"/>
          <w:szCs w:val="24"/>
          <w:highlight w:val="white"/>
        </w:rPr>
        <w:t>Administrative Sciences</w:t>
      </w:r>
      <w:r w:rsidRPr="00B364BF">
        <w:rPr>
          <w:rFonts w:ascii="Times New Roman" w:eastAsia="Times New Roman" w:hAnsi="Times New Roman" w:cs="Times New Roman"/>
          <w:color w:val="222222"/>
          <w:sz w:val="24"/>
          <w:szCs w:val="24"/>
          <w:highlight w:val="white"/>
        </w:rPr>
        <w:t xml:space="preserve">, </w:t>
      </w:r>
      <w:r w:rsidRPr="00B364BF">
        <w:rPr>
          <w:rFonts w:ascii="Times New Roman" w:eastAsia="Times New Roman" w:hAnsi="Times New Roman" w:cs="Times New Roman"/>
          <w:i/>
          <w:color w:val="222222"/>
          <w:sz w:val="24"/>
          <w:szCs w:val="24"/>
          <w:highlight w:val="white"/>
        </w:rPr>
        <w:t>13</w:t>
      </w:r>
      <w:r w:rsidRPr="00B364BF">
        <w:rPr>
          <w:rFonts w:ascii="Times New Roman" w:eastAsia="Times New Roman" w:hAnsi="Times New Roman" w:cs="Times New Roman"/>
          <w:color w:val="222222"/>
          <w:sz w:val="24"/>
          <w:szCs w:val="24"/>
          <w:highlight w:val="white"/>
        </w:rPr>
        <w:t>(1), p.10.</w:t>
      </w:r>
    </w:p>
    <w:p w14:paraId="283A4608" w14:textId="77777777" w:rsidR="00B364BF" w:rsidRPr="00B364BF" w:rsidRDefault="00B364BF" w:rsidP="00B205CF">
      <w:pPr>
        <w:pStyle w:val="Normal1"/>
        <w:spacing w:line="360" w:lineRule="auto"/>
        <w:jc w:val="both"/>
        <w:rPr>
          <w:rFonts w:ascii="Times New Roman" w:eastAsia="Times New Roman" w:hAnsi="Times New Roman" w:cs="Times New Roman"/>
          <w:i/>
          <w:sz w:val="24"/>
          <w:szCs w:val="24"/>
        </w:rPr>
      </w:pPr>
      <w:proofErr w:type="spellStart"/>
      <w:r w:rsidRPr="00B364BF">
        <w:rPr>
          <w:rFonts w:ascii="Times New Roman" w:eastAsia="Times New Roman" w:hAnsi="Times New Roman" w:cs="Times New Roman"/>
          <w:sz w:val="24"/>
          <w:szCs w:val="24"/>
        </w:rPr>
        <w:t>Slideserve</w:t>
      </w:r>
      <w:proofErr w:type="spellEnd"/>
      <w:r w:rsidRPr="00B364BF">
        <w:rPr>
          <w:rFonts w:ascii="Times New Roman" w:eastAsia="Times New Roman" w:hAnsi="Times New Roman" w:cs="Times New Roman"/>
          <w:sz w:val="24"/>
          <w:szCs w:val="24"/>
        </w:rPr>
        <w:t xml:space="preserve">, 2020, </w:t>
      </w:r>
      <w:r w:rsidRPr="00B364BF">
        <w:rPr>
          <w:rFonts w:ascii="Times New Roman" w:eastAsia="Times New Roman" w:hAnsi="Times New Roman" w:cs="Times New Roman"/>
          <w:i/>
          <w:sz w:val="24"/>
          <w:szCs w:val="24"/>
        </w:rPr>
        <w:t>values-and-workplace-ethics</w:t>
      </w:r>
    </w:p>
    <w:p w14:paraId="5E9D68E9"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r w:rsidRPr="00B364BF">
        <w:rPr>
          <w:rFonts w:ascii="Times New Roman" w:eastAsia="Times New Roman" w:hAnsi="Times New Roman" w:cs="Times New Roman"/>
          <w:color w:val="222222"/>
          <w:sz w:val="24"/>
          <w:szCs w:val="24"/>
          <w:highlight w:val="white"/>
        </w:rPr>
        <w:t xml:space="preserve">Smith, M., </w:t>
      </w:r>
      <w:proofErr w:type="spellStart"/>
      <w:r w:rsidRPr="00B364BF">
        <w:rPr>
          <w:rFonts w:ascii="Times New Roman" w:eastAsia="Times New Roman" w:hAnsi="Times New Roman" w:cs="Times New Roman"/>
          <w:color w:val="222222"/>
          <w:sz w:val="24"/>
          <w:szCs w:val="24"/>
          <w:highlight w:val="white"/>
        </w:rPr>
        <w:t>Strohmeier</w:t>
      </w:r>
      <w:proofErr w:type="spellEnd"/>
      <w:r w:rsidRPr="00B364BF">
        <w:rPr>
          <w:rFonts w:ascii="Times New Roman" w:eastAsia="Times New Roman" w:hAnsi="Times New Roman" w:cs="Times New Roman"/>
          <w:color w:val="222222"/>
          <w:sz w:val="24"/>
          <w:szCs w:val="24"/>
          <w:highlight w:val="white"/>
        </w:rPr>
        <w:t xml:space="preserve">, M., Harman, J., Lenders, V. and Martinovic, I., 2019. Safety vs. security: Attacking avionic systems with humans in the loop. </w:t>
      </w:r>
      <w:proofErr w:type="spellStart"/>
      <w:r w:rsidRPr="00B364BF">
        <w:rPr>
          <w:rFonts w:ascii="Times New Roman" w:eastAsia="Times New Roman" w:hAnsi="Times New Roman" w:cs="Times New Roman"/>
          <w:i/>
          <w:color w:val="222222"/>
          <w:sz w:val="24"/>
          <w:szCs w:val="24"/>
          <w:highlight w:val="white"/>
        </w:rPr>
        <w:t>arXiv</w:t>
      </w:r>
      <w:proofErr w:type="spellEnd"/>
      <w:r w:rsidRPr="00B364BF">
        <w:rPr>
          <w:rFonts w:ascii="Times New Roman" w:eastAsia="Times New Roman" w:hAnsi="Times New Roman" w:cs="Times New Roman"/>
          <w:i/>
          <w:color w:val="222222"/>
          <w:sz w:val="24"/>
          <w:szCs w:val="24"/>
          <w:highlight w:val="white"/>
        </w:rPr>
        <w:t xml:space="preserve"> preprint arXiv:1905.08039</w:t>
      </w:r>
      <w:r w:rsidRPr="00B364BF">
        <w:rPr>
          <w:rFonts w:ascii="Times New Roman" w:eastAsia="Times New Roman" w:hAnsi="Times New Roman" w:cs="Times New Roman"/>
          <w:color w:val="222222"/>
          <w:sz w:val="24"/>
          <w:szCs w:val="24"/>
          <w:highlight w:val="white"/>
        </w:rPr>
        <w:t>.</w:t>
      </w:r>
    </w:p>
    <w:p w14:paraId="57CEA1D6" w14:textId="77777777" w:rsidR="00B364BF" w:rsidRPr="00B364BF" w:rsidRDefault="00B364BF" w:rsidP="00B205CF">
      <w:pPr>
        <w:pStyle w:val="Normal1"/>
        <w:spacing w:line="360" w:lineRule="auto"/>
        <w:jc w:val="both"/>
        <w:rPr>
          <w:rFonts w:ascii="Times New Roman" w:eastAsia="Times New Roman" w:hAnsi="Times New Roman" w:cs="Times New Roman"/>
          <w:sz w:val="24"/>
          <w:szCs w:val="24"/>
        </w:rPr>
      </w:pPr>
      <w:r w:rsidRPr="00B364BF">
        <w:rPr>
          <w:rFonts w:ascii="Times New Roman" w:eastAsia="Times New Roman" w:hAnsi="Times New Roman" w:cs="Times New Roman"/>
          <w:sz w:val="24"/>
          <w:szCs w:val="24"/>
        </w:rPr>
        <w:t xml:space="preserve">Statista, 2022, </w:t>
      </w:r>
      <w:proofErr w:type="spellStart"/>
      <w:r w:rsidRPr="00B364BF">
        <w:rPr>
          <w:rFonts w:ascii="Times New Roman" w:eastAsia="Times New Roman" w:hAnsi="Times New Roman" w:cs="Times New Roman"/>
          <w:i/>
          <w:sz w:val="24"/>
          <w:szCs w:val="24"/>
        </w:rPr>
        <w:t>easyjets</w:t>
      </w:r>
      <w:proofErr w:type="spellEnd"/>
      <w:r w:rsidRPr="00B364BF">
        <w:rPr>
          <w:rFonts w:ascii="Times New Roman" w:eastAsia="Times New Roman" w:hAnsi="Times New Roman" w:cs="Times New Roman"/>
          <w:i/>
          <w:sz w:val="24"/>
          <w:szCs w:val="24"/>
        </w:rPr>
        <w:t>-</w:t>
      </w:r>
      <w:proofErr w:type="spellStart"/>
      <w:r w:rsidRPr="00B364BF">
        <w:rPr>
          <w:rFonts w:ascii="Times New Roman" w:eastAsia="Times New Roman" w:hAnsi="Times New Roman" w:cs="Times New Roman"/>
          <w:i/>
          <w:sz w:val="24"/>
          <w:szCs w:val="24"/>
        </w:rPr>
        <w:t>uk</w:t>
      </w:r>
      <w:proofErr w:type="spellEnd"/>
      <w:r w:rsidRPr="00B364BF">
        <w:rPr>
          <w:rFonts w:ascii="Times New Roman" w:eastAsia="Times New Roman" w:hAnsi="Times New Roman" w:cs="Times New Roman"/>
          <w:i/>
          <w:sz w:val="24"/>
          <w:szCs w:val="24"/>
        </w:rPr>
        <w:t xml:space="preserve">-passenger-numbers/ </w:t>
      </w:r>
      <w:r w:rsidRPr="00B364BF">
        <w:rPr>
          <w:rFonts w:ascii="Times New Roman" w:eastAsia="Times New Roman" w:hAnsi="Times New Roman" w:cs="Times New Roman"/>
          <w:sz w:val="24"/>
          <w:szCs w:val="24"/>
        </w:rPr>
        <w:t xml:space="preserve">Available at: </w:t>
      </w:r>
      <w:hyperlink r:id="rId21">
        <w:r w:rsidRPr="00B364BF">
          <w:rPr>
            <w:rFonts w:ascii="Times New Roman" w:eastAsia="Times New Roman" w:hAnsi="Times New Roman" w:cs="Times New Roman"/>
            <w:color w:val="1155CC"/>
            <w:sz w:val="24"/>
            <w:szCs w:val="24"/>
            <w:u w:val="single"/>
          </w:rPr>
          <w:t>https://www.statista.com/statistics/309452/easyjets-uk-passenger-numbers/</w:t>
        </w:r>
      </w:hyperlink>
      <w:r w:rsidRPr="00B364BF">
        <w:rPr>
          <w:rFonts w:ascii="Times New Roman" w:eastAsia="Times New Roman" w:hAnsi="Times New Roman" w:cs="Times New Roman"/>
          <w:sz w:val="24"/>
          <w:szCs w:val="24"/>
        </w:rPr>
        <w:t xml:space="preserve">  [Accessed on 14.08.2023]</w:t>
      </w:r>
    </w:p>
    <w:p w14:paraId="2D237DDD" w14:textId="77777777" w:rsidR="00B364BF" w:rsidRPr="00B364BF" w:rsidRDefault="00B364BF" w:rsidP="00B205CF">
      <w:pPr>
        <w:pStyle w:val="Normal1"/>
        <w:spacing w:line="360" w:lineRule="auto"/>
        <w:jc w:val="both"/>
        <w:rPr>
          <w:rFonts w:ascii="Times New Roman" w:eastAsia="Times New Roman" w:hAnsi="Times New Roman" w:cs="Times New Roman"/>
          <w:sz w:val="24"/>
          <w:szCs w:val="24"/>
        </w:rPr>
      </w:pPr>
      <w:r w:rsidRPr="00B364BF">
        <w:rPr>
          <w:rFonts w:ascii="Times New Roman" w:eastAsia="Times New Roman" w:hAnsi="Times New Roman" w:cs="Times New Roman"/>
          <w:sz w:val="24"/>
          <w:szCs w:val="24"/>
        </w:rPr>
        <w:t xml:space="preserve">Statista, 2022, </w:t>
      </w:r>
      <w:proofErr w:type="spellStart"/>
      <w:r w:rsidRPr="00B364BF">
        <w:rPr>
          <w:rFonts w:ascii="Times New Roman" w:eastAsia="Times New Roman" w:hAnsi="Times New Roman" w:cs="Times New Roman"/>
          <w:i/>
          <w:sz w:val="24"/>
          <w:szCs w:val="24"/>
        </w:rPr>
        <w:t>easyjet</w:t>
      </w:r>
      <w:proofErr w:type="spellEnd"/>
      <w:r w:rsidRPr="00B364BF">
        <w:rPr>
          <w:rFonts w:ascii="Times New Roman" w:eastAsia="Times New Roman" w:hAnsi="Times New Roman" w:cs="Times New Roman"/>
          <w:i/>
          <w:sz w:val="24"/>
          <w:szCs w:val="24"/>
        </w:rPr>
        <w:t>-s-</w:t>
      </w:r>
      <w:proofErr w:type="spellStart"/>
      <w:r w:rsidRPr="00B364BF">
        <w:rPr>
          <w:rFonts w:ascii="Times New Roman" w:eastAsia="Times New Roman" w:hAnsi="Times New Roman" w:cs="Times New Roman"/>
          <w:i/>
          <w:sz w:val="24"/>
          <w:szCs w:val="24"/>
        </w:rPr>
        <w:t>uk</w:t>
      </w:r>
      <w:proofErr w:type="spellEnd"/>
      <w:r w:rsidRPr="00B364BF">
        <w:rPr>
          <w:rFonts w:ascii="Times New Roman" w:eastAsia="Times New Roman" w:hAnsi="Times New Roman" w:cs="Times New Roman"/>
          <w:i/>
          <w:sz w:val="24"/>
          <w:szCs w:val="24"/>
        </w:rPr>
        <w:t xml:space="preserve">-profit-before-tax </w:t>
      </w:r>
      <w:r w:rsidRPr="00B364BF">
        <w:rPr>
          <w:rFonts w:ascii="Times New Roman" w:eastAsia="Times New Roman" w:hAnsi="Times New Roman" w:cs="Times New Roman"/>
          <w:sz w:val="24"/>
          <w:szCs w:val="24"/>
        </w:rPr>
        <w:t xml:space="preserve">Available at: </w:t>
      </w:r>
      <w:hyperlink r:id="rId22">
        <w:r w:rsidRPr="00B364BF">
          <w:rPr>
            <w:rFonts w:ascii="Times New Roman" w:eastAsia="Times New Roman" w:hAnsi="Times New Roman" w:cs="Times New Roman"/>
            <w:color w:val="1155CC"/>
            <w:sz w:val="24"/>
            <w:szCs w:val="24"/>
            <w:u w:val="single"/>
          </w:rPr>
          <w:t>https://www.statista.com/statistics/308915/easyjet-s-uk-profit-before-tax/</w:t>
        </w:r>
      </w:hyperlink>
      <w:r w:rsidRPr="00B364BF">
        <w:rPr>
          <w:rFonts w:ascii="Times New Roman" w:eastAsia="Times New Roman" w:hAnsi="Times New Roman" w:cs="Times New Roman"/>
          <w:sz w:val="24"/>
          <w:szCs w:val="24"/>
        </w:rPr>
        <w:t xml:space="preserve"> [Accessed on 14.08.2023]</w:t>
      </w:r>
    </w:p>
    <w:p w14:paraId="45A04912"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Stingel</w:t>
      </w:r>
      <w:proofErr w:type="spellEnd"/>
      <w:r w:rsidRPr="00B364BF">
        <w:rPr>
          <w:rFonts w:ascii="Times New Roman" w:eastAsia="Times New Roman" w:hAnsi="Times New Roman" w:cs="Times New Roman"/>
          <w:color w:val="222222"/>
          <w:sz w:val="24"/>
          <w:szCs w:val="24"/>
          <w:highlight w:val="white"/>
        </w:rPr>
        <w:t xml:space="preserve">, H., 2022. </w:t>
      </w:r>
      <w:r w:rsidRPr="00B364BF">
        <w:rPr>
          <w:rFonts w:ascii="Times New Roman" w:eastAsia="Times New Roman" w:hAnsi="Times New Roman" w:cs="Times New Roman"/>
          <w:i/>
          <w:color w:val="222222"/>
          <w:sz w:val="24"/>
          <w:szCs w:val="24"/>
          <w:highlight w:val="white"/>
        </w:rPr>
        <w:t xml:space="preserve">European airline consolidation-acquisition strategy for a potential takeover of JET2 by </w:t>
      </w:r>
      <w:proofErr w:type="spellStart"/>
      <w:r w:rsidRPr="00B364BF">
        <w:rPr>
          <w:rFonts w:ascii="Times New Roman" w:eastAsia="Times New Roman" w:hAnsi="Times New Roman" w:cs="Times New Roman"/>
          <w:i/>
          <w:color w:val="222222"/>
          <w:sz w:val="24"/>
          <w:szCs w:val="24"/>
          <w:highlight w:val="white"/>
        </w:rPr>
        <w:t>Easyjet</w:t>
      </w:r>
      <w:proofErr w:type="spellEnd"/>
      <w:r w:rsidRPr="00B364BF">
        <w:rPr>
          <w:rFonts w:ascii="Times New Roman" w:eastAsia="Times New Roman" w:hAnsi="Times New Roman" w:cs="Times New Roman"/>
          <w:color w:val="222222"/>
          <w:sz w:val="24"/>
          <w:szCs w:val="24"/>
          <w:highlight w:val="white"/>
        </w:rPr>
        <w:t xml:space="preserve"> (Doctoral dissertation).</w:t>
      </w:r>
    </w:p>
    <w:p w14:paraId="312023D0"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Stingel</w:t>
      </w:r>
      <w:proofErr w:type="spellEnd"/>
      <w:r w:rsidRPr="00B364BF">
        <w:rPr>
          <w:rFonts w:ascii="Times New Roman" w:eastAsia="Times New Roman" w:hAnsi="Times New Roman" w:cs="Times New Roman"/>
          <w:color w:val="222222"/>
          <w:sz w:val="24"/>
          <w:szCs w:val="24"/>
          <w:highlight w:val="white"/>
        </w:rPr>
        <w:t xml:space="preserve">, H., 2022. </w:t>
      </w:r>
      <w:r w:rsidRPr="00B364BF">
        <w:rPr>
          <w:rFonts w:ascii="Times New Roman" w:eastAsia="Times New Roman" w:hAnsi="Times New Roman" w:cs="Times New Roman"/>
          <w:i/>
          <w:color w:val="222222"/>
          <w:sz w:val="24"/>
          <w:szCs w:val="24"/>
          <w:highlight w:val="white"/>
        </w:rPr>
        <w:t xml:space="preserve">European airline consolidation-acquisition strategy for a potential takeover of JET2 by </w:t>
      </w:r>
      <w:proofErr w:type="spellStart"/>
      <w:r w:rsidRPr="00B364BF">
        <w:rPr>
          <w:rFonts w:ascii="Times New Roman" w:eastAsia="Times New Roman" w:hAnsi="Times New Roman" w:cs="Times New Roman"/>
          <w:i/>
          <w:color w:val="222222"/>
          <w:sz w:val="24"/>
          <w:szCs w:val="24"/>
          <w:highlight w:val="white"/>
        </w:rPr>
        <w:t>Easyjet</w:t>
      </w:r>
      <w:proofErr w:type="spellEnd"/>
      <w:r w:rsidRPr="00B364BF">
        <w:rPr>
          <w:rFonts w:ascii="Times New Roman" w:eastAsia="Times New Roman" w:hAnsi="Times New Roman" w:cs="Times New Roman"/>
          <w:color w:val="222222"/>
          <w:sz w:val="24"/>
          <w:szCs w:val="24"/>
          <w:highlight w:val="white"/>
        </w:rPr>
        <w:t xml:space="preserve"> (Doctoral dissertation).</w:t>
      </w:r>
    </w:p>
    <w:p w14:paraId="390AA819"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Stingel</w:t>
      </w:r>
      <w:proofErr w:type="spellEnd"/>
      <w:r w:rsidRPr="00B364BF">
        <w:rPr>
          <w:rFonts w:ascii="Times New Roman" w:eastAsia="Times New Roman" w:hAnsi="Times New Roman" w:cs="Times New Roman"/>
          <w:color w:val="222222"/>
          <w:sz w:val="24"/>
          <w:szCs w:val="24"/>
          <w:highlight w:val="white"/>
        </w:rPr>
        <w:t xml:space="preserve">, H., 2022. </w:t>
      </w:r>
      <w:r w:rsidRPr="00B364BF">
        <w:rPr>
          <w:rFonts w:ascii="Times New Roman" w:eastAsia="Times New Roman" w:hAnsi="Times New Roman" w:cs="Times New Roman"/>
          <w:i/>
          <w:color w:val="222222"/>
          <w:sz w:val="24"/>
          <w:szCs w:val="24"/>
          <w:highlight w:val="white"/>
        </w:rPr>
        <w:t xml:space="preserve">European airline consolidation-acquisition strategy for a potential takeover of JET2 by </w:t>
      </w:r>
      <w:proofErr w:type="spellStart"/>
      <w:r w:rsidRPr="00B364BF">
        <w:rPr>
          <w:rFonts w:ascii="Times New Roman" w:eastAsia="Times New Roman" w:hAnsi="Times New Roman" w:cs="Times New Roman"/>
          <w:i/>
          <w:color w:val="222222"/>
          <w:sz w:val="24"/>
          <w:szCs w:val="24"/>
          <w:highlight w:val="white"/>
        </w:rPr>
        <w:t>Easyjet</w:t>
      </w:r>
      <w:proofErr w:type="spellEnd"/>
      <w:r w:rsidRPr="00B364BF">
        <w:rPr>
          <w:rFonts w:ascii="Times New Roman" w:eastAsia="Times New Roman" w:hAnsi="Times New Roman" w:cs="Times New Roman"/>
          <w:color w:val="222222"/>
          <w:sz w:val="24"/>
          <w:szCs w:val="24"/>
          <w:highlight w:val="white"/>
        </w:rPr>
        <w:t xml:space="preserve"> (Doctoral dissertation).</w:t>
      </w:r>
    </w:p>
    <w:p w14:paraId="68DF9023"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364BF">
        <w:rPr>
          <w:rFonts w:ascii="Times New Roman" w:eastAsia="Times New Roman" w:hAnsi="Times New Roman" w:cs="Times New Roman"/>
          <w:color w:val="222222"/>
          <w:sz w:val="24"/>
          <w:szCs w:val="24"/>
          <w:highlight w:val="white"/>
        </w:rPr>
        <w:t>Timóteo</w:t>
      </w:r>
      <w:proofErr w:type="spellEnd"/>
      <w:r w:rsidRPr="00B364BF">
        <w:rPr>
          <w:rFonts w:ascii="Times New Roman" w:eastAsia="Times New Roman" w:hAnsi="Times New Roman" w:cs="Times New Roman"/>
          <w:color w:val="222222"/>
          <w:sz w:val="24"/>
          <w:szCs w:val="24"/>
          <w:highlight w:val="white"/>
        </w:rPr>
        <w:t xml:space="preserve">, R.F.D.S., 2021. </w:t>
      </w:r>
      <w:r w:rsidRPr="00B364BF">
        <w:rPr>
          <w:rFonts w:ascii="Times New Roman" w:eastAsia="Times New Roman" w:hAnsi="Times New Roman" w:cs="Times New Roman"/>
          <w:i/>
          <w:color w:val="222222"/>
          <w:sz w:val="24"/>
          <w:szCs w:val="24"/>
          <w:highlight w:val="white"/>
        </w:rPr>
        <w:t>Equity research-EasyJet Airline Company LTD</w:t>
      </w:r>
      <w:r w:rsidRPr="00B364BF">
        <w:rPr>
          <w:rFonts w:ascii="Times New Roman" w:eastAsia="Times New Roman" w:hAnsi="Times New Roman" w:cs="Times New Roman"/>
          <w:color w:val="222222"/>
          <w:sz w:val="24"/>
          <w:szCs w:val="24"/>
          <w:highlight w:val="white"/>
        </w:rPr>
        <w:t xml:space="preserve"> (Doctoral dissertation, Instituto Superior de Economia e </w:t>
      </w:r>
      <w:proofErr w:type="spellStart"/>
      <w:r w:rsidRPr="00B364BF">
        <w:rPr>
          <w:rFonts w:ascii="Times New Roman" w:eastAsia="Times New Roman" w:hAnsi="Times New Roman" w:cs="Times New Roman"/>
          <w:color w:val="222222"/>
          <w:sz w:val="24"/>
          <w:szCs w:val="24"/>
          <w:highlight w:val="white"/>
        </w:rPr>
        <w:t>Gestão</w:t>
      </w:r>
      <w:proofErr w:type="spellEnd"/>
      <w:r w:rsidRPr="00B364BF">
        <w:rPr>
          <w:rFonts w:ascii="Times New Roman" w:eastAsia="Times New Roman" w:hAnsi="Times New Roman" w:cs="Times New Roman"/>
          <w:color w:val="222222"/>
          <w:sz w:val="24"/>
          <w:szCs w:val="24"/>
          <w:highlight w:val="white"/>
        </w:rPr>
        <w:t>).</w:t>
      </w:r>
    </w:p>
    <w:p w14:paraId="63A96C60" w14:textId="77777777" w:rsidR="00B364BF" w:rsidRPr="00B364BF" w:rsidRDefault="00B364BF" w:rsidP="00B205CF">
      <w:pPr>
        <w:pStyle w:val="Normal1"/>
        <w:spacing w:line="360" w:lineRule="auto"/>
        <w:jc w:val="both"/>
        <w:rPr>
          <w:rFonts w:ascii="Times New Roman" w:eastAsia="Times New Roman" w:hAnsi="Times New Roman" w:cs="Times New Roman"/>
          <w:sz w:val="24"/>
          <w:szCs w:val="24"/>
        </w:rPr>
      </w:pPr>
      <w:proofErr w:type="spellStart"/>
      <w:r w:rsidRPr="00B364BF">
        <w:rPr>
          <w:rFonts w:ascii="Times New Roman" w:eastAsia="Times New Roman" w:hAnsi="Times New Roman" w:cs="Times New Roman"/>
          <w:sz w:val="24"/>
          <w:szCs w:val="24"/>
        </w:rPr>
        <w:t>Togudygege</w:t>
      </w:r>
      <w:proofErr w:type="spellEnd"/>
      <w:r w:rsidRPr="00B364BF">
        <w:rPr>
          <w:rFonts w:ascii="Times New Roman" w:eastAsia="Times New Roman" w:hAnsi="Times New Roman" w:cs="Times New Roman"/>
          <w:sz w:val="24"/>
          <w:szCs w:val="24"/>
        </w:rPr>
        <w:t xml:space="preserve">, 2022, </w:t>
      </w:r>
      <w:r w:rsidRPr="00B364BF">
        <w:rPr>
          <w:rFonts w:ascii="Times New Roman" w:eastAsia="Times New Roman" w:hAnsi="Times New Roman" w:cs="Times New Roman"/>
          <w:i/>
          <w:sz w:val="24"/>
          <w:szCs w:val="24"/>
        </w:rPr>
        <w:t>strategic-clock-on-</w:t>
      </w:r>
      <w:proofErr w:type="spellStart"/>
      <w:r w:rsidRPr="00B364BF">
        <w:rPr>
          <w:rFonts w:ascii="Times New Roman" w:eastAsia="Times New Roman" w:hAnsi="Times New Roman" w:cs="Times New Roman"/>
          <w:i/>
          <w:sz w:val="24"/>
          <w:szCs w:val="24"/>
        </w:rPr>
        <w:t>easyjet</w:t>
      </w:r>
      <w:proofErr w:type="spellEnd"/>
      <w:r w:rsidRPr="00B364BF">
        <w:rPr>
          <w:rFonts w:ascii="Times New Roman" w:eastAsia="Times New Roman" w:hAnsi="Times New Roman" w:cs="Times New Roman"/>
          <w:i/>
          <w:sz w:val="24"/>
          <w:szCs w:val="24"/>
        </w:rPr>
        <w:t xml:space="preserve"> </w:t>
      </w:r>
      <w:r w:rsidRPr="00B364BF">
        <w:rPr>
          <w:rFonts w:ascii="Times New Roman" w:eastAsia="Times New Roman" w:hAnsi="Times New Roman" w:cs="Times New Roman"/>
          <w:sz w:val="24"/>
          <w:szCs w:val="24"/>
        </w:rPr>
        <w:t xml:space="preserve">Available at:  </w:t>
      </w:r>
      <w:hyperlink r:id="rId23">
        <w:r w:rsidRPr="00B364BF">
          <w:rPr>
            <w:rFonts w:ascii="Times New Roman" w:eastAsia="Times New Roman" w:hAnsi="Times New Roman" w:cs="Times New Roman"/>
            <w:color w:val="1155CC"/>
            <w:sz w:val="24"/>
            <w:szCs w:val="24"/>
            <w:u w:val="single"/>
          </w:rPr>
          <w:t>https://togudygege.allianceimmobilier39.com/strategic-clock-on-easyjet-16224sd.html</w:t>
        </w:r>
      </w:hyperlink>
      <w:r w:rsidRPr="00B364BF">
        <w:rPr>
          <w:rFonts w:ascii="Times New Roman" w:eastAsia="Times New Roman" w:hAnsi="Times New Roman" w:cs="Times New Roman"/>
          <w:sz w:val="24"/>
          <w:szCs w:val="24"/>
        </w:rPr>
        <w:t xml:space="preserve"> [Accessed on 14.08.2023]</w:t>
      </w:r>
    </w:p>
    <w:p w14:paraId="75AF7AA9" w14:textId="77777777" w:rsidR="00B364BF" w:rsidRPr="00B364BF" w:rsidRDefault="00B364BF" w:rsidP="00B205CF">
      <w:pPr>
        <w:pStyle w:val="Normal1"/>
        <w:spacing w:line="360" w:lineRule="auto"/>
        <w:jc w:val="both"/>
        <w:rPr>
          <w:rFonts w:ascii="Times New Roman" w:eastAsia="Times New Roman" w:hAnsi="Times New Roman" w:cs="Times New Roman"/>
          <w:color w:val="222222"/>
          <w:sz w:val="24"/>
          <w:szCs w:val="24"/>
          <w:highlight w:val="white"/>
        </w:rPr>
      </w:pPr>
      <w:r w:rsidRPr="00B364BF">
        <w:rPr>
          <w:rFonts w:ascii="Times New Roman" w:eastAsia="Times New Roman" w:hAnsi="Times New Roman" w:cs="Times New Roman"/>
          <w:color w:val="222222"/>
          <w:sz w:val="24"/>
          <w:szCs w:val="24"/>
          <w:highlight w:val="white"/>
        </w:rPr>
        <w:t xml:space="preserve">WALCZAK, W., 2022. MARKETING INSTRUMENT OF COMPETITION IN LOW-COST AIRLINES. </w:t>
      </w:r>
      <w:proofErr w:type="spellStart"/>
      <w:r w:rsidRPr="00B364BF">
        <w:rPr>
          <w:rFonts w:ascii="Times New Roman" w:eastAsia="Times New Roman" w:hAnsi="Times New Roman" w:cs="Times New Roman"/>
          <w:i/>
          <w:color w:val="222222"/>
          <w:sz w:val="24"/>
          <w:szCs w:val="24"/>
          <w:highlight w:val="white"/>
        </w:rPr>
        <w:t>Ekonomia</w:t>
      </w:r>
      <w:proofErr w:type="spellEnd"/>
      <w:r w:rsidRPr="00B364BF">
        <w:rPr>
          <w:rFonts w:ascii="Times New Roman" w:eastAsia="Times New Roman" w:hAnsi="Times New Roman" w:cs="Times New Roman"/>
          <w:i/>
          <w:color w:val="222222"/>
          <w:sz w:val="24"/>
          <w:szCs w:val="24"/>
          <w:highlight w:val="white"/>
        </w:rPr>
        <w:t xml:space="preserve"> </w:t>
      </w:r>
      <w:proofErr w:type="spellStart"/>
      <w:r w:rsidRPr="00B364BF">
        <w:rPr>
          <w:rFonts w:ascii="Times New Roman" w:eastAsia="Times New Roman" w:hAnsi="Times New Roman" w:cs="Times New Roman"/>
          <w:i/>
          <w:color w:val="222222"/>
          <w:sz w:val="24"/>
          <w:szCs w:val="24"/>
          <w:highlight w:val="white"/>
        </w:rPr>
        <w:t>i</w:t>
      </w:r>
      <w:proofErr w:type="spellEnd"/>
      <w:r w:rsidRPr="00B364BF">
        <w:rPr>
          <w:rFonts w:ascii="Times New Roman" w:eastAsia="Times New Roman" w:hAnsi="Times New Roman" w:cs="Times New Roman"/>
          <w:i/>
          <w:color w:val="222222"/>
          <w:sz w:val="24"/>
          <w:szCs w:val="24"/>
          <w:highlight w:val="white"/>
        </w:rPr>
        <w:t xml:space="preserve"> </w:t>
      </w:r>
      <w:proofErr w:type="spellStart"/>
      <w:r w:rsidRPr="00B364BF">
        <w:rPr>
          <w:rFonts w:ascii="Times New Roman" w:eastAsia="Times New Roman" w:hAnsi="Times New Roman" w:cs="Times New Roman"/>
          <w:i/>
          <w:color w:val="222222"/>
          <w:sz w:val="24"/>
          <w:szCs w:val="24"/>
          <w:highlight w:val="white"/>
        </w:rPr>
        <w:t>międzynarodowe</w:t>
      </w:r>
      <w:proofErr w:type="spellEnd"/>
      <w:r w:rsidRPr="00B364BF">
        <w:rPr>
          <w:rFonts w:ascii="Times New Roman" w:eastAsia="Times New Roman" w:hAnsi="Times New Roman" w:cs="Times New Roman"/>
          <w:i/>
          <w:color w:val="222222"/>
          <w:sz w:val="24"/>
          <w:szCs w:val="24"/>
          <w:highlight w:val="white"/>
        </w:rPr>
        <w:t xml:space="preserve"> </w:t>
      </w:r>
      <w:proofErr w:type="spellStart"/>
      <w:r w:rsidRPr="00B364BF">
        <w:rPr>
          <w:rFonts w:ascii="Times New Roman" w:eastAsia="Times New Roman" w:hAnsi="Times New Roman" w:cs="Times New Roman"/>
          <w:i/>
          <w:color w:val="222222"/>
          <w:sz w:val="24"/>
          <w:szCs w:val="24"/>
          <w:highlight w:val="white"/>
        </w:rPr>
        <w:t>stosunki</w:t>
      </w:r>
      <w:proofErr w:type="spellEnd"/>
      <w:r w:rsidRPr="00B364BF">
        <w:rPr>
          <w:rFonts w:ascii="Times New Roman" w:eastAsia="Times New Roman" w:hAnsi="Times New Roman" w:cs="Times New Roman"/>
          <w:i/>
          <w:color w:val="222222"/>
          <w:sz w:val="24"/>
          <w:szCs w:val="24"/>
          <w:highlight w:val="white"/>
        </w:rPr>
        <w:t xml:space="preserve"> </w:t>
      </w:r>
      <w:proofErr w:type="spellStart"/>
      <w:r w:rsidRPr="00B364BF">
        <w:rPr>
          <w:rFonts w:ascii="Times New Roman" w:eastAsia="Times New Roman" w:hAnsi="Times New Roman" w:cs="Times New Roman"/>
          <w:i/>
          <w:color w:val="222222"/>
          <w:sz w:val="24"/>
          <w:szCs w:val="24"/>
          <w:highlight w:val="white"/>
        </w:rPr>
        <w:t>gospodarcze</w:t>
      </w:r>
      <w:proofErr w:type="spellEnd"/>
      <w:r w:rsidRPr="00B364BF">
        <w:rPr>
          <w:rFonts w:ascii="Times New Roman" w:eastAsia="Times New Roman" w:hAnsi="Times New Roman" w:cs="Times New Roman"/>
          <w:i/>
          <w:color w:val="222222"/>
          <w:sz w:val="24"/>
          <w:szCs w:val="24"/>
          <w:highlight w:val="white"/>
        </w:rPr>
        <w:t xml:space="preserve"> 2021 [DEBIUTY STUDENCKIE]</w:t>
      </w:r>
      <w:r w:rsidRPr="00B364BF">
        <w:rPr>
          <w:rFonts w:ascii="Times New Roman" w:eastAsia="Times New Roman" w:hAnsi="Times New Roman" w:cs="Times New Roman"/>
          <w:color w:val="222222"/>
          <w:sz w:val="24"/>
          <w:szCs w:val="24"/>
          <w:highlight w:val="white"/>
        </w:rPr>
        <w:t>, p.40.</w:t>
      </w:r>
    </w:p>
    <w:sectPr w:rsidR="00B364BF" w:rsidRPr="00B364BF" w:rsidSect="00B205CF">
      <w:footerReference w:type="default" r:id="rId2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2E10E" w14:textId="77777777" w:rsidR="00122A3D" w:rsidRDefault="00122A3D" w:rsidP="00B205CF">
      <w:pPr>
        <w:spacing w:line="240" w:lineRule="auto"/>
      </w:pPr>
      <w:r>
        <w:separator/>
      </w:r>
    </w:p>
  </w:endnote>
  <w:endnote w:type="continuationSeparator" w:id="0">
    <w:p w14:paraId="1E31CBB1" w14:textId="77777777" w:rsidR="00122A3D" w:rsidRDefault="00122A3D" w:rsidP="00B205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02235"/>
      <w:docPartObj>
        <w:docPartGallery w:val="Page Numbers (Bottom of Page)"/>
        <w:docPartUnique/>
      </w:docPartObj>
    </w:sdtPr>
    <w:sdtContent>
      <w:sdt>
        <w:sdtPr>
          <w:id w:val="565050523"/>
          <w:docPartObj>
            <w:docPartGallery w:val="Page Numbers (Top of Page)"/>
            <w:docPartUnique/>
          </w:docPartObj>
        </w:sdtPr>
        <w:sdtContent>
          <w:p w14:paraId="6D7A3F3D" w14:textId="77777777" w:rsidR="00B205CF" w:rsidRDefault="00B205CF">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BF08E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F08E9">
              <w:rPr>
                <w:b/>
                <w:noProof/>
              </w:rPr>
              <w:t>20</w:t>
            </w:r>
            <w:r>
              <w:rPr>
                <w:b/>
                <w:sz w:val="24"/>
                <w:szCs w:val="24"/>
              </w:rPr>
              <w:fldChar w:fldCharType="end"/>
            </w:r>
          </w:p>
        </w:sdtContent>
      </w:sdt>
    </w:sdtContent>
  </w:sdt>
  <w:p w14:paraId="05D8EA12" w14:textId="77777777" w:rsidR="00B205CF" w:rsidRDefault="00B20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EC171" w14:textId="77777777" w:rsidR="00122A3D" w:rsidRDefault="00122A3D" w:rsidP="00B205CF">
      <w:pPr>
        <w:spacing w:line="240" w:lineRule="auto"/>
      </w:pPr>
      <w:r>
        <w:separator/>
      </w:r>
    </w:p>
  </w:footnote>
  <w:footnote w:type="continuationSeparator" w:id="0">
    <w:p w14:paraId="56C3A5A0" w14:textId="77777777" w:rsidR="00122A3D" w:rsidRDefault="00122A3D" w:rsidP="00B205C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1935"/>
    <w:rsid w:val="00122A3D"/>
    <w:rsid w:val="00721935"/>
    <w:rsid w:val="00785845"/>
    <w:rsid w:val="00936CC0"/>
    <w:rsid w:val="00A242DD"/>
    <w:rsid w:val="00B12262"/>
    <w:rsid w:val="00B205CF"/>
    <w:rsid w:val="00B364BF"/>
    <w:rsid w:val="00BF08E9"/>
    <w:rsid w:val="00D95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68B16"/>
  <w15:docId w15:val="{B1B0AE11-0057-CF40-89C9-5DA217880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205CF"/>
    <w:pPr>
      <w:keepNext/>
      <w:keepLines/>
      <w:spacing w:before="400" w:after="120"/>
      <w:outlineLvl w:val="0"/>
    </w:pPr>
    <w:rPr>
      <w:rFonts w:ascii="Times New Roman" w:hAnsi="Times New Roman"/>
      <w:b/>
      <w:color w:val="000000" w:themeColor="text1"/>
      <w:sz w:val="24"/>
      <w:szCs w:val="40"/>
    </w:rPr>
  </w:style>
  <w:style w:type="paragraph" w:styleId="Heading2">
    <w:name w:val="heading 2"/>
    <w:basedOn w:val="Normal1"/>
    <w:next w:val="Normal1"/>
    <w:rsid w:val="00B205CF"/>
    <w:pPr>
      <w:keepNext/>
      <w:keepLines/>
      <w:spacing w:before="360" w:after="120"/>
      <w:outlineLvl w:val="1"/>
    </w:pPr>
    <w:rPr>
      <w:rFonts w:ascii="Times New Roman" w:hAnsi="Times New Roman"/>
      <w:b/>
      <w:color w:val="000000" w:themeColor="text1"/>
      <w:sz w:val="24"/>
      <w:szCs w:val="32"/>
    </w:rPr>
  </w:style>
  <w:style w:type="paragraph" w:styleId="Heading3">
    <w:name w:val="heading 3"/>
    <w:basedOn w:val="Normal1"/>
    <w:next w:val="Normal1"/>
    <w:rsid w:val="00721935"/>
    <w:pPr>
      <w:keepNext/>
      <w:keepLines/>
      <w:spacing w:before="320" w:after="80"/>
      <w:outlineLvl w:val="2"/>
    </w:pPr>
    <w:rPr>
      <w:color w:val="434343"/>
      <w:sz w:val="28"/>
      <w:szCs w:val="28"/>
    </w:rPr>
  </w:style>
  <w:style w:type="paragraph" w:styleId="Heading4">
    <w:name w:val="heading 4"/>
    <w:basedOn w:val="Normal1"/>
    <w:next w:val="Normal1"/>
    <w:rsid w:val="00721935"/>
    <w:pPr>
      <w:keepNext/>
      <w:keepLines/>
      <w:spacing w:before="280" w:after="80"/>
      <w:outlineLvl w:val="3"/>
    </w:pPr>
    <w:rPr>
      <w:color w:val="666666"/>
      <w:sz w:val="24"/>
      <w:szCs w:val="24"/>
    </w:rPr>
  </w:style>
  <w:style w:type="paragraph" w:styleId="Heading5">
    <w:name w:val="heading 5"/>
    <w:basedOn w:val="Normal1"/>
    <w:next w:val="Normal1"/>
    <w:rsid w:val="00721935"/>
    <w:pPr>
      <w:keepNext/>
      <w:keepLines/>
      <w:spacing w:before="240" w:after="80"/>
      <w:outlineLvl w:val="4"/>
    </w:pPr>
    <w:rPr>
      <w:color w:val="666666"/>
    </w:rPr>
  </w:style>
  <w:style w:type="paragraph" w:styleId="Heading6">
    <w:name w:val="heading 6"/>
    <w:basedOn w:val="Normal1"/>
    <w:next w:val="Normal1"/>
    <w:rsid w:val="0072193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21935"/>
  </w:style>
  <w:style w:type="paragraph" w:styleId="Title">
    <w:name w:val="Title"/>
    <w:basedOn w:val="Normal1"/>
    <w:next w:val="Normal1"/>
    <w:rsid w:val="00721935"/>
    <w:pPr>
      <w:keepNext/>
      <w:keepLines/>
      <w:spacing w:after="60"/>
    </w:pPr>
    <w:rPr>
      <w:sz w:val="52"/>
      <w:szCs w:val="52"/>
    </w:rPr>
  </w:style>
  <w:style w:type="paragraph" w:styleId="Subtitle">
    <w:name w:val="Subtitle"/>
    <w:basedOn w:val="Normal1"/>
    <w:next w:val="Normal1"/>
    <w:rsid w:val="00721935"/>
    <w:pPr>
      <w:keepNext/>
      <w:keepLines/>
      <w:spacing w:after="320"/>
    </w:pPr>
    <w:rPr>
      <w:color w:val="666666"/>
      <w:sz w:val="30"/>
      <w:szCs w:val="30"/>
    </w:rPr>
  </w:style>
  <w:style w:type="paragraph" w:styleId="Header">
    <w:name w:val="header"/>
    <w:basedOn w:val="Normal"/>
    <w:link w:val="HeaderChar"/>
    <w:uiPriority w:val="99"/>
    <w:semiHidden/>
    <w:unhideWhenUsed/>
    <w:rsid w:val="00B205C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205CF"/>
  </w:style>
  <w:style w:type="paragraph" w:styleId="Footer">
    <w:name w:val="footer"/>
    <w:basedOn w:val="Normal"/>
    <w:link w:val="FooterChar"/>
    <w:uiPriority w:val="99"/>
    <w:unhideWhenUsed/>
    <w:rsid w:val="00B205CF"/>
    <w:pPr>
      <w:tabs>
        <w:tab w:val="center" w:pos="4680"/>
        <w:tab w:val="right" w:pos="9360"/>
      </w:tabs>
      <w:spacing w:line="240" w:lineRule="auto"/>
    </w:pPr>
  </w:style>
  <w:style w:type="character" w:customStyle="1" w:styleId="FooterChar">
    <w:name w:val="Footer Char"/>
    <w:basedOn w:val="DefaultParagraphFont"/>
    <w:link w:val="Footer"/>
    <w:uiPriority w:val="99"/>
    <w:rsid w:val="00B205CF"/>
  </w:style>
  <w:style w:type="paragraph" w:styleId="BalloonText">
    <w:name w:val="Balloon Text"/>
    <w:basedOn w:val="Normal"/>
    <w:link w:val="BalloonTextChar"/>
    <w:uiPriority w:val="99"/>
    <w:semiHidden/>
    <w:unhideWhenUsed/>
    <w:rsid w:val="00B205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5CF"/>
    <w:rPr>
      <w:rFonts w:ascii="Tahoma" w:hAnsi="Tahoma" w:cs="Tahoma"/>
      <w:sz w:val="16"/>
      <w:szCs w:val="16"/>
    </w:rPr>
  </w:style>
  <w:style w:type="paragraph" w:styleId="TOCHeading">
    <w:name w:val="TOC Heading"/>
    <w:basedOn w:val="Heading1"/>
    <w:next w:val="Normal"/>
    <w:uiPriority w:val="39"/>
    <w:semiHidden/>
    <w:unhideWhenUsed/>
    <w:qFormat/>
    <w:rsid w:val="00936CC0"/>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36CC0"/>
    <w:pPr>
      <w:spacing w:after="100"/>
    </w:pPr>
  </w:style>
  <w:style w:type="paragraph" w:styleId="TOC2">
    <w:name w:val="toc 2"/>
    <w:basedOn w:val="Normal"/>
    <w:next w:val="Normal"/>
    <w:autoRedefine/>
    <w:uiPriority w:val="39"/>
    <w:unhideWhenUsed/>
    <w:rsid w:val="00936CC0"/>
    <w:pPr>
      <w:spacing w:after="100"/>
      <w:ind w:left="220"/>
    </w:pPr>
  </w:style>
  <w:style w:type="character" w:styleId="Hyperlink">
    <w:name w:val="Hyperlink"/>
    <w:basedOn w:val="DefaultParagraphFont"/>
    <w:uiPriority w:val="99"/>
    <w:unhideWhenUsed/>
    <w:rsid w:val="00936C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iscover.hubpages.com/business/Porters-Five-Forces-Model-For-Competitive-Analysi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tatista.com/statistics/309452/easyjets-uk-passenger-number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ilalsaddik.com/post/the-importance-of-operation-management-at-easyjet-s-airlin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lideserve.com/toyah/chapter-6-values-and-workplace-ethics" TargetMode="External"/><Relationship Id="rId20" Type="http://schemas.openxmlformats.org/officeDocument/2006/relationships/hyperlink" Target="https://ivypanda.com/essays/easyjet-company-strategic-management-and-business-polic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advergize.com/insights/pestle-analysis-examples-to-unlock-business-growth/" TargetMode="External"/><Relationship Id="rId23" Type="http://schemas.openxmlformats.org/officeDocument/2006/relationships/hyperlink" Target="https://togudygege.allianceimmobilier39.com/strategic-clock-on-easyjet-16224sd.html" TargetMode="External"/><Relationship Id="rId10" Type="http://schemas.openxmlformats.org/officeDocument/2006/relationships/image" Target="media/image4.png"/><Relationship Id="rId19" Type="http://schemas.openxmlformats.org/officeDocument/2006/relationships/hyperlink" Target="https://www.easyjet.com/en/abou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statista.com/statistics/308915/easyjet-s-uk-profit-before-ta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E137F-49D1-47E6-9460-F2F50A886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20</Pages>
  <Words>5243</Words>
  <Characters>29887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Javad Khorramipour Khoshdaregi (2030121)</cp:lastModifiedBy>
  <cp:revision>6</cp:revision>
  <dcterms:created xsi:type="dcterms:W3CDTF">2023-08-14T14:44:00Z</dcterms:created>
  <dcterms:modified xsi:type="dcterms:W3CDTF">2023-08-20T11:39:00Z</dcterms:modified>
</cp:coreProperties>
</file>