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CF3D55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8A1CA6">
        <w:rPr>
          <w:rFonts w:ascii="Arial" w:hAnsi="Arial" w:cs="Arial"/>
          <w:sz w:val="40"/>
          <w:szCs w:val="40"/>
          <w:lang w:val="en-US"/>
        </w:rPr>
        <w:t>Yusif Razaq</w:t>
      </w:r>
      <w:r w:rsidR="008A1CA6">
        <w:rPr>
          <w:rFonts w:ascii="Arial" w:hAnsi="Arial" w:cs="Arial"/>
          <w:sz w:val="40"/>
          <w:szCs w:val="40"/>
          <w:lang w:val="en-US"/>
        </w:rPr>
        <w:tab/>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A8E0D07"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8A1CA6">
        <w:rPr>
          <w:rFonts w:ascii="Arial" w:hAnsi="Arial" w:cs="Arial"/>
          <w:sz w:val="40"/>
          <w:szCs w:val="40"/>
          <w:lang w:val="en-US"/>
        </w:rPr>
        <w:t>2520382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0106251"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8A1CA6">
        <w:rPr>
          <w:rFonts w:ascii="Arial" w:hAnsi="Arial" w:cs="Arial"/>
          <w:color w:val="1D2125"/>
          <w:sz w:val="40"/>
          <w:szCs w:val="40"/>
          <w:shd w:val="clear" w:color="auto" w:fill="FFFFFF"/>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3E47D1C8"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8A1CA6">
        <w:rPr>
          <w:rFonts w:ascii="Arial" w:eastAsiaTheme="majorEastAsia" w:hAnsi="Arial" w:cs="Arial"/>
          <w:lang w:val="en-US"/>
        </w:rPr>
        <w:t>4</w:t>
      </w:r>
    </w:p>
    <w:p w14:paraId="2FE5FE86" w14:textId="0A896D46"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8F7487">
        <w:rPr>
          <w:rFonts w:ascii="Arial" w:eastAsiaTheme="majorEastAsia" w:hAnsi="Arial" w:cs="Arial"/>
          <w:color w:val="0F4761" w:themeColor="accent1" w:themeShade="BF"/>
        </w:rPr>
        <w:t>4-</w:t>
      </w:r>
      <w:r w:rsidR="004E15DC">
        <w:rPr>
          <w:rFonts w:ascii="Arial" w:eastAsiaTheme="majorEastAsia" w:hAnsi="Arial" w:cs="Arial"/>
          <w:color w:val="0F4761" w:themeColor="accent1" w:themeShade="BF"/>
        </w:rPr>
        <w:t>5</w:t>
      </w:r>
    </w:p>
    <w:p w14:paraId="4104A0D4" w14:textId="7D29165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4E15DC">
        <w:rPr>
          <w:rFonts w:ascii="Arial" w:eastAsiaTheme="majorEastAsia" w:hAnsi="Arial" w:cs="Arial"/>
        </w:rPr>
        <w:t>5</w:t>
      </w:r>
    </w:p>
    <w:p w14:paraId="699ABCAE" w14:textId="5826324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4E15DC">
        <w:rPr>
          <w:rFonts w:ascii="Arial" w:eastAsiaTheme="majorEastAsia" w:hAnsi="Arial" w:cs="Arial"/>
        </w:rPr>
        <w:t>6</w:t>
      </w:r>
    </w:p>
    <w:p w14:paraId="70454CFA" w14:textId="77777777" w:rsidR="009E2E03" w:rsidRPr="009E2E03" w:rsidRDefault="009E2E03" w:rsidP="009E2E03">
      <w:pPr>
        <w:spacing w:after="120" w:line="276" w:lineRule="auto"/>
        <w:rPr>
          <w:rFonts w:ascii="Arial" w:hAnsi="Arial" w:cs="Arial"/>
        </w:rPr>
      </w:pPr>
    </w:p>
    <w:p w14:paraId="2DA716FF" w14:textId="05959A71"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4E15DC">
        <w:rPr>
          <w:rFonts w:ascii="Arial" w:hAnsi="Arial" w:cs="Arial"/>
        </w:rPr>
        <w:t>7</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7BFB753C"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4E15DC">
        <w:rPr>
          <w:rFonts w:ascii="Arial" w:hAnsi="Arial" w:cs="Arial"/>
          <w:color w:val="auto"/>
          <w:sz w:val="24"/>
          <w:szCs w:val="24"/>
        </w:rPr>
        <w:t>9</w:t>
      </w:r>
    </w:p>
    <w:p w14:paraId="038F38BF" w14:textId="1F579391"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4E15DC">
        <w:rPr>
          <w:rFonts w:ascii="Arial" w:hAnsi="Arial" w:cs="Arial"/>
          <w:color w:val="auto"/>
          <w:sz w:val="24"/>
          <w:szCs w:val="24"/>
        </w:rPr>
        <w:t>10</w:t>
      </w:r>
    </w:p>
    <w:p w14:paraId="28809C8E" w14:textId="2D8C7717"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4E15DC">
        <w:rPr>
          <w:rFonts w:ascii="Arial" w:hAnsi="Arial" w:cs="Arial"/>
          <w:color w:val="auto"/>
          <w:sz w:val="24"/>
          <w:szCs w:val="24"/>
        </w:rPr>
        <w:t>1</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08ABFB65" w14:textId="77777777" w:rsidR="008A1CA6" w:rsidRDefault="008A1CA6" w:rsidP="008A1CA6">
      <w:pPr>
        <w:pStyle w:val="ListParagraph"/>
        <w:spacing w:line="259" w:lineRule="auto"/>
      </w:pPr>
      <w:bookmarkStart w:id="1" w:name="_Hlk210817679"/>
      <w:bookmarkStart w:id="2" w:name="_Hlk205979492"/>
      <w:bookmarkEnd w:id="0"/>
    </w:p>
    <w:p w14:paraId="30A2FA69" w14:textId="1F13C56F" w:rsidR="008A1CA6" w:rsidRPr="00A17F8E" w:rsidRDefault="00A17F8E" w:rsidP="00A17F8E">
      <w:pPr>
        <w:pStyle w:val="ListParagraph"/>
        <w:spacing w:line="259" w:lineRule="auto"/>
        <w:rPr>
          <w:rFonts w:ascii="Arial" w:hAnsi="Arial" w:cs="Arial"/>
          <w:sz w:val="26"/>
          <w:szCs w:val="26"/>
        </w:rPr>
      </w:pPr>
      <w:r w:rsidRPr="00A17F8E">
        <w:rPr>
          <w:rFonts w:ascii="Arial" w:hAnsi="Arial" w:cs="Arial"/>
          <w:sz w:val="26"/>
          <w:szCs w:val="26"/>
        </w:rPr>
        <w:t>Basil’s Bakery is an independent artisan bakery based in a Coventry retail park, known for its high</w:t>
      </w:r>
      <w:r w:rsidRPr="00A17F8E">
        <w:rPr>
          <w:rFonts w:ascii="Arial" w:hAnsi="Arial" w:cs="Arial"/>
          <w:sz w:val="26"/>
          <w:szCs w:val="26"/>
        </w:rPr>
        <w:noBreakHyphen/>
        <w:t>quality organic ingredients and freshly baked goods. From 2015 to 2019, the business experienced steady and reliable growth. However, sales dropped sharply during the 2020 lockdown and have never fully recovered. Since then, sales have remained around 25% below pre</w:t>
      </w:r>
      <w:r w:rsidRPr="00A17F8E">
        <w:rPr>
          <w:rFonts w:ascii="Arial" w:hAnsi="Arial" w:cs="Arial"/>
          <w:sz w:val="26"/>
          <w:szCs w:val="26"/>
        </w:rPr>
        <w:noBreakHyphen/>
        <w:t>pandemic levels. The main cause of this decline is reduced customer footfall, which has been influenced by several external factors such as shop closures, remote working, and redundancies among local retail staff. These changes mean fewer people are physically present in the area to visit the bakery. On top of this, rising overheads and unpredictable organic ingredient costs place extra financial pressure on the business. Internal issues, including long waiting times and the lack of a pre</w:t>
      </w:r>
      <w:r w:rsidRPr="00A17F8E">
        <w:rPr>
          <w:rFonts w:ascii="Arial" w:hAnsi="Arial" w:cs="Arial"/>
          <w:sz w:val="26"/>
          <w:szCs w:val="26"/>
        </w:rPr>
        <w:noBreakHyphen/>
        <w:t>order or delivery service, further reduce customer satisfaction. Together, these external and internal challenges threaten the bakery’s long</w:t>
      </w:r>
      <w:r w:rsidRPr="00A17F8E">
        <w:rPr>
          <w:rFonts w:ascii="Arial" w:hAnsi="Arial" w:cs="Arial"/>
          <w:sz w:val="26"/>
          <w:szCs w:val="26"/>
        </w:rPr>
        <w:noBreakHyphen/>
        <w:t>term sustainability.</w:t>
      </w:r>
    </w:p>
    <w:bookmarkEnd w:id="1"/>
    <w:p w14:paraId="080D6E4A" w14:textId="77777777" w:rsidR="00BC373A" w:rsidRDefault="00BC373A" w:rsidP="00BC373A">
      <w:pPr>
        <w:spacing w:after="0" w:line="360" w:lineRule="auto"/>
        <w:jc w:val="both"/>
        <w:rPr>
          <w:rFonts w:ascii="Arial" w:hAnsi="Arial" w:cs="Arial"/>
          <w:color w:val="EE0000"/>
          <w:lang w:val="en-US"/>
        </w:rPr>
      </w:pPr>
    </w:p>
    <w:p w14:paraId="41F41816" w14:textId="77777777" w:rsidR="00A17F8E" w:rsidRDefault="00A17F8E" w:rsidP="00BC373A">
      <w:pPr>
        <w:spacing w:after="0" w:line="360" w:lineRule="auto"/>
        <w:jc w:val="both"/>
        <w:rPr>
          <w:rFonts w:ascii="Arial" w:hAnsi="Arial" w:cs="Arial"/>
          <w:color w:val="EE0000"/>
          <w:lang w:val="en-US"/>
        </w:rPr>
      </w:pPr>
    </w:p>
    <w:p w14:paraId="6A5A9B80" w14:textId="77777777" w:rsidR="00A17F8E" w:rsidRPr="00BC373A" w:rsidRDefault="00A17F8E" w:rsidP="00BC373A">
      <w:pPr>
        <w:spacing w:after="0" w:line="360" w:lineRule="auto"/>
        <w:jc w:val="both"/>
        <w:rPr>
          <w:rFonts w:ascii="Arial" w:hAnsi="Arial" w:cs="Arial"/>
          <w:color w:val="EE0000"/>
          <w:lang w:val="en-US"/>
        </w:rPr>
      </w:pPr>
    </w:p>
    <w:p w14:paraId="1FC3AD54" w14:textId="5FF9E4E6" w:rsidR="0005771F"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p w14:paraId="26512A0A" w14:textId="77777777" w:rsidR="00796B42" w:rsidRPr="00796B42" w:rsidRDefault="00796B42" w:rsidP="00796B42">
      <w:pPr>
        <w:rPr>
          <w:lang w:val="en-US"/>
        </w:rPr>
      </w:pPr>
    </w:p>
    <w:bookmarkEnd w:id="3"/>
    <w:p w14:paraId="2236EC5E" w14:textId="77777777" w:rsidR="008A1CA6" w:rsidRPr="00796B42" w:rsidRDefault="008A1CA6" w:rsidP="008A1CA6">
      <w:pPr>
        <w:spacing w:line="259" w:lineRule="auto"/>
        <w:ind w:left="360"/>
        <w:rPr>
          <w:rFonts w:ascii="Arial" w:hAnsi="Arial" w:cs="Arial"/>
          <w:b/>
          <w:bCs/>
          <w:sz w:val="28"/>
          <w:szCs w:val="28"/>
        </w:rPr>
      </w:pPr>
      <w:r w:rsidRPr="00796B42">
        <w:rPr>
          <w:rFonts w:ascii="Arial" w:hAnsi="Arial" w:cs="Arial"/>
          <w:b/>
          <w:bCs/>
          <w:sz w:val="28"/>
          <w:szCs w:val="28"/>
        </w:rPr>
        <w:t xml:space="preserve">Solution A Proposal: Online Ordering &amp; Delivery Service </w:t>
      </w:r>
    </w:p>
    <w:p w14:paraId="720E1B36" w14:textId="61EED821" w:rsidR="008A1CA6" w:rsidRPr="008F7487" w:rsidRDefault="008F7487" w:rsidP="008F7487">
      <w:pPr>
        <w:pStyle w:val="ListParagraph"/>
        <w:spacing w:line="259" w:lineRule="auto"/>
        <w:rPr>
          <w:rFonts w:ascii="Arial" w:hAnsi="Arial" w:cs="Arial"/>
        </w:rPr>
      </w:pPr>
      <w:r w:rsidRPr="008F7487">
        <w:rPr>
          <w:rFonts w:ascii="Arial" w:hAnsi="Arial" w:cs="Arial"/>
        </w:rPr>
        <w:t>My first solution is to introduce an online ordering and delivery service, allowing Basil’s Bakery to reach customers who are not physically present at the retail park. This approach aligns with the continued growth of UK food delivery services and the shift in consumer behaviour towards convenience and digital access (Mintel, 2024). A delivery option would enable Basil to serve people working from home, former retail staff who no longer visit the area, and customers who simply prefer the ease of ordering from their phones. It directly tackles the issue of reduced footfall by expanding the bakery’s reach beyond walk</w:t>
      </w:r>
      <w:r w:rsidRPr="008F7487">
        <w:rPr>
          <w:rFonts w:ascii="Arial" w:hAnsi="Arial" w:cs="Arial"/>
        </w:rPr>
        <w:noBreakHyphen/>
        <w:t>in customers. Although this solution would require additional staff, careful scheduling, and stronger logistical management, it also opens new opportunities such as subscription</w:t>
      </w:r>
      <w:r w:rsidRPr="008F7487">
        <w:rPr>
          <w:rFonts w:ascii="Arial" w:hAnsi="Arial" w:cs="Arial"/>
        </w:rPr>
        <w:noBreakHyphen/>
        <w:t>based bread or pastry boxes and potential partnerships with established delivery companies. Overall, this service would significantly improve accessibility to the bakery’s products and could help stabilise and increase revenue.</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1C7E19AF" w14:textId="1017A388" w:rsidR="004461A3" w:rsidRPr="004E15DC" w:rsidRDefault="004461A3" w:rsidP="004461A3">
      <w:pPr>
        <w:spacing w:line="259" w:lineRule="auto"/>
        <w:ind w:left="360"/>
        <w:rPr>
          <w:rFonts w:ascii="Arial" w:hAnsi="Arial" w:cs="Arial"/>
          <w:b/>
          <w:bCs/>
          <w:sz w:val="28"/>
          <w:szCs w:val="28"/>
        </w:rPr>
      </w:pPr>
      <w:r w:rsidRPr="004E15DC">
        <w:rPr>
          <w:rFonts w:ascii="Arial" w:hAnsi="Arial" w:cs="Arial"/>
          <w:b/>
          <w:bCs/>
          <w:sz w:val="28"/>
          <w:szCs w:val="28"/>
        </w:rPr>
        <w:lastRenderedPageBreak/>
        <w:t>Solution B Proposal: Digital Pre</w:t>
      </w:r>
      <w:r w:rsidRPr="004E15DC">
        <w:rPr>
          <w:rFonts w:ascii="Arial" w:hAnsi="Arial" w:cs="Arial"/>
          <w:b/>
          <w:bCs/>
          <w:sz w:val="28"/>
          <w:szCs w:val="28"/>
        </w:rPr>
        <w:noBreakHyphen/>
        <w:t xml:space="preserve">Order &amp; Queue Management System </w:t>
      </w:r>
    </w:p>
    <w:p w14:paraId="2CAC0D5E" w14:textId="740CE494" w:rsidR="004461A3" w:rsidRPr="00A17F8E" w:rsidRDefault="004461A3" w:rsidP="004461A3">
      <w:pPr>
        <w:pStyle w:val="ListParagraph"/>
        <w:spacing w:line="259" w:lineRule="auto"/>
        <w:rPr>
          <w:rFonts w:ascii="Arial" w:hAnsi="Arial" w:cs="Arial"/>
        </w:rPr>
      </w:pPr>
      <w:r w:rsidRPr="00A17F8E">
        <w:rPr>
          <w:rFonts w:ascii="Arial" w:hAnsi="Arial" w:cs="Arial"/>
        </w:rPr>
        <w:t>My second solution is a digital pre</w:t>
      </w:r>
      <w:r w:rsidRPr="00A17F8E">
        <w:rPr>
          <w:rFonts w:ascii="Arial" w:hAnsi="Arial" w:cs="Arial"/>
        </w:rPr>
        <w:noBreakHyphen/>
        <w:t>order system which manages queue’s more efficiently and reduce waiting times. Customers could place orders online for collection, allowing Basil to manage demand more effectively. Research indicates that pre</w:t>
      </w:r>
      <w:r w:rsidRPr="00A17F8E">
        <w:rPr>
          <w:rFonts w:ascii="Arial" w:hAnsi="Arial" w:cs="Arial"/>
        </w:rPr>
        <w:noBreakHyphen/>
        <w:t xml:space="preserve">order systems improve output and customer satisfaction in small food businesses (Davis &amp; Heineke, 2020). This solution addresses any internal disorganisation, could assist with rush </w:t>
      </w:r>
      <w:proofErr w:type="gramStart"/>
      <w:r w:rsidRPr="00A17F8E">
        <w:rPr>
          <w:rFonts w:ascii="Arial" w:hAnsi="Arial" w:cs="Arial"/>
        </w:rPr>
        <w:t>hr’s</w:t>
      </w:r>
      <w:proofErr w:type="gramEnd"/>
      <w:r w:rsidRPr="00A17F8E">
        <w:rPr>
          <w:rFonts w:ascii="Arial" w:hAnsi="Arial" w:cs="Arial"/>
        </w:rPr>
        <w:t xml:space="preserve"> at peak times, and enhances</w:t>
      </w:r>
      <w:r w:rsidR="005819F0" w:rsidRPr="00A17F8E">
        <w:rPr>
          <w:rFonts w:ascii="Arial" w:hAnsi="Arial" w:cs="Arial"/>
        </w:rPr>
        <w:t xml:space="preserve"> the overall</w:t>
      </w:r>
      <w:r w:rsidRPr="00A17F8E">
        <w:rPr>
          <w:rFonts w:ascii="Arial" w:hAnsi="Arial" w:cs="Arial"/>
        </w:rPr>
        <w:t xml:space="preserve"> customer experience. It also provides valuable data for forecasting and production planning. By improving convenience and reducing queues, this solution helps </w:t>
      </w:r>
      <w:r w:rsidR="005819F0" w:rsidRPr="00A17F8E">
        <w:rPr>
          <w:rFonts w:ascii="Arial" w:hAnsi="Arial" w:cs="Arial"/>
        </w:rPr>
        <w:t>reduce the effects of</w:t>
      </w:r>
      <w:r w:rsidRPr="00A17F8E">
        <w:rPr>
          <w:rFonts w:ascii="Arial" w:hAnsi="Arial" w:cs="Arial"/>
        </w:rPr>
        <w:t xml:space="preserve"> reduced footfall and </w:t>
      </w:r>
      <w:r w:rsidR="005819F0" w:rsidRPr="00A17F8E">
        <w:rPr>
          <w:rFonts w:ascii="Arial" w:hAnsi="Arial" w:cs="Arial"/>
        </w:rPr>
        <w:t>will result in improved customer loyalty.</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74091421" w14:textId="77777777" w:rsidR="005819F0" w:rsidRDefault="005819F0" w:rsidP="005819F0">
      <w:pPr>
        <w:spacing w:line="259" w:lineRule="auto"/>
        <w:ind w:left="360"/>
      </w:pPr>
    </w:p>
    <w:p w14:paraId="04585105" w14:textId="58885D13" w:rsidR="005819F0" w:rsidRPr="00A17F8E" w:rsidRDefault="005819F0" w:rsidP="005819F0">
      <w:pPr>
        <w:spacing w:line="259" w:lineRule="auto"/>
        <w:rPr>
          <w:rFonts w:ascii="Arial" w:hAnsi="Arial" w:cs="Arial"/>
        </w:rPr>
      </w:pPr>
      <w:r w:rsidRPr="00A17F8E">
        <w:rPr>
          <w:rFonts w:ascii="Arial" w:hAnsi="Arial" w:cs="Arial"/>
        </w:rPr>
        <w:t>Based on the PMI evaluation in Appendix 1, Solution B is the best choice. The criteria used were feasibility, cost, impact on daily operations, and how well the solution meets customer needs. These were chosen because they match the challenges a small bakery faces and the need to work more efficiently. Feasibility and cost were given the most weight since Basil’s Bakery has limited resources, while operational impact and customer satisfaction were still important but rated slightly lower.</w:t>
      </w:r>
    </w:p>
    <w:p w14:paraId="4B28D3C7" w14:textId="77777777" w:rsidR="005819F0" w:rsidRPr="00A17F8E" w:rsidRDefault="005819F0" w:rsidP="005819F0">
      <w:pPr>
        <w:spacing w:line="259" w:lineRule="auto"/>
        <w:rPr>
          <w:rFonts w:ascii="Arial" w:hAnsi="Arial" w:cs="Arial"/>
        </w:rPr>
      </w:pPr>
      <w:r w:rsidRPr="00A17F8E">
        <w:rPr>
          <w:rFonts w:ascii="Arial" w:hAnsi="Arial" w:cs="Arial"/>
        </w:rPr>
        <w:t>Solution A had some positives, like helping the bakery reach more customers, but it didn’t score well on cost and complexity. It would require extra staff, delivery logistics, and higher running costs. Solution B performed well across all criteria. It offers strong benefits with lower risk and is much easier to put in place. It improves customer experience, shortens waiting times, and helps the bakery run more smoothly.</w:t>
      </w:r>
    </w:p>
    <w:p w14:paraId="78516483" w14:textId="77777777" w:rsidR="005819F0" w:rsidRPr="00EB34EC" w:rsidRDefault="005819F0" w:rsidP="005819F0">
      <w:pPr>
        <w:spacing w:line="259" w:lineRule="auto"/>
        <w:rPr>
          <w:rFonts w:ascii="Arial" w:hAnsi="Arial" w:cs="Arial"/>
          <w:sz w:val="28"/>
          <w:szCs w:val="28"/>
        </w:rPr>
      </w:pPr>
      <w:r w:rsidRPr="00A17F8E">
        <w:rPr>
          <w:rFonts w:ascii="Arial" w:hAnsi="Arial" w:cs="Arial"/>
        </w:rPr>
        <w:t>Overall, Solution B is the better option because it’s affordable, practical, and fits well with what the bakery can realistically manage right now.</w:t>
      </w:r>
    </w:p>
    <w:p w14:paraId="3D12341B" w14:textId="77777777" w:rsidR="005819F0" w:rsidRPr="005819F0" w:rsidRDefault="005819F0" w:rsidP="005819F0">
      <w:pPr>
        <w:spacing w:line="360" w:lineRule="auto"/>
        <w:ind w:left="360"/>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11689B7" w14:textId="3ED84080"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6D66557B" w14:textId="1447354D" w:rsidR="005819F0" w:rsidRPr="00A17F8E" w:rsidRDefault="005819F0" w:rsidP="005819F0">
      <w:pPr>
        <w:pStyle w:val="ListParagraph"/>
        <w:spacing w:before="100" w:beforeAutospacing="1" w:after="100" w:afterAutospacing="1" w:line="240" w:lineRule="auto"/>
        <w:rPr>
          <w:rFonts w:ascii="Arial" w:eastAsia="Times New Roman" w:hAnsi="Arial" w:cs="Arial"/>
          <w:kern w:val="0"/>
          <w:lang w:eastAsia="en-GB"/>
          <w14:ligatures w14:val="none"/>
        </w:rPr>
      </w:pPr>
      <w:r w:rsidRPr="00A17F8E">
        <w:rPr>
          <w:rFonts w:ascii="Arial" w:eastAsia="Times New Roman" w:hAnsi="Arial" w:cs="Arial"/>
          <w:kern w:val="0"/>
          <w:lang w:eastAsia="en-GB"/>
          <w14:ligatures w14:val="none"/>
        </w:rPr>
        <w:t>The implementation plan in Appendix 2 uses a simple four</w:t>
      </w:r>
      <w:r w:rsidRPr="00A17F8E">
        <w:rPr>
          <w:rFonts w:ascii="Arial" w:eastAsia="Times New Roman" w:hAnsi="Arial" w:cs="Arial"/>
          <w:kern w:val="0"/>
          <w:lang w:eastAsia="en-GB"/>
          <w14:ligatures w14:val="none"/>
        </w:rPr>
        <w:noBreakHyphen/>
        <w:t>step process to help Basil introduce the new pre</w:t>
      </w:r>
      <w:r w:rsidRPr="00A17F8E">
        <w:rPr>
          <w:rFonts w:ascii="Arial" w:eastAsia="Times New Roman" w:hAnsi="Arial" w:cs="Arial"/>
          <w:kern w:val="0"/>
          <w:lang w:eastAsia="en-GB"/>
          <w14:ligatures w14:val="none"/>
        </w:rPr>
        <w:noBreakHyphen/>
        <w:t xml:space="preserve">order system smoothly. It starts with identifying what the system needs to do, so Basil can choose a platform that fits the bakery’s workflow and customer expectations. This step matters </w:t>
      </w:r>
      <w:r w:rsidRPr="00A17F8E">
        <w:rPr>
          <w:rFonts w:ascii="Arial" w:eastAsia="Times New Roman" w:hAnsi="Arial" w:cs="Arial"/>
          <w:kern w:val="0"/>
          <w:lang w:eastAsia="en-GB"/>
          <w14:ligatures w14:val="none"/>
        </w:rPr>
        <w:lastRenderedPageBreak/>
        <w:t>because picking the wrong system could make things harder instead of easier.</w:t>
      </w:r>
    </w:p>
    <w:p w14:paraId="09EA3A9C" w14:textId="77777777" w:rsidR="005819F0" w:rsidRPr="00A17F8E" w:rsidRDefault="005819F0" w:rsidP="005819F0">
      <w:pPr>
        <w:pStyle w:val="ListParagraph"/>
        <w:spacing w:before="100" w:beforeAutospacing="1" w:after="100" w:afterAutospacing="1" w:line="240" w:lineRule="auto"/>
        <w:rPr>
          <w:rFonts w:ascii="Arial" w:eastAsia="Times New Roman" w:hAnsi="Arial" w:cs="Arial"/>
          <w:kern w:val="0"/>
          <w:lang w:eastAsia="en-GB"/>
          <w14:ligatures w14:val="none"/>
        </w:rPr>
      </w:pPr>
      <w:r w:rsidRPr="00A17F8E">
        <w:rPr>
          <w:rFonts w:ascii="Arial" w:eastAsia="Times New Roman" w:hAnsi="Arial" w:cs="Arial"/>
          <w:kern w:val="0"/>
          <w:lang w:eastAsia="en-GB"/>
          <w14:ligatures w14:val="none"/>
        </w:rPr>
        <w:t>The second step is choosing and setting up the digital system, including installing it and adding the menu. This makes sure everything is technically ready before customers start using it.</w:t>
      </w:r>
    </w:p>
    <w:p w14:paraId="79D72DF0" w14:textId="77777777" w:rsidR="005819F0" w:rsidRPr="00A17F8E" w:rsidRDefault="005819F0" w:rsidP="005819F0">
      <w:pPr>
        <w:pStyle w:val="ListParagraph"/>
        <w:spacing w:before="100" w:beforeAutospacing="1" w:after="100" w:afterAutospacing="1" w:line="240" w:lineRule="auto"/>
        <w:rPr>
          <w:rFonts w:ascii="Arial" w:eastAsia="Times New Roman" w:hAnsi="Arial" w:cs="Arial"/>
          <w:kern w:val="0"/>
          <w:lang w:eastAsia="en-GB"/>
          <w14:ligatures w14:val="none"/>
        </w:rPr>
      </w:pPr>
      <w:r w:rsidRPr="00A17F8E">
        <w:rPr>
          <w:rFonts w:ascii="Arial" w:eastAsia="Times New Roman" w:hAnsi="Arial" w:cs="Arial"/>
          <w:kern w:val="0"/>
          <w:lang w:eastAsia="en-GB"/>
          <w14:ligatures w14:val="none"/>
        </w:rPr>
        <w:t>The third step is letting customers know about the launch. Clear communication helps people understand how the new system works and encourages them to try it early on.</w:t>
      </w:r>
    </w:p>
    <w:p w14:paraId="4F0A4407" w14:textId="41CEF78C" w:rsidR="005819F0" w:rsidRPr="00A17F8E" w:rsidRDefault="005819F0" w:rsidP="005819F0">
      <w:pPr>
        <w:pStyle w:val="ListParagraph"/>
        <w:spacing w:before="100" w:beforeAutospacing="1" w:after="100" w:afterAutospacing="1" w:line="240" w:lineRule="auto"/>
        <w:rPr>
          <w:rFonts w:ascii="Arial" w:eastAsia="Times New Roman" w:hAnsi="Arial" w:cs="Arial"/>
          <w:kern w:val="0"/>
          <w:lang w:eastAsia="en-GB"/>
          <w14:ligatures w14:val="none"/>
        </w:rPr>
      </w:pPr>
      <w:r w:rsidRPr="00A17F8E">
        <w:rPr>
          <w:rFonts w:ascii="Arial" w:eastAsia="Times New Roman" w:hAnsi="Arial" w:cs="Arial"/>
          <w:kern w:val="0"/>
          <w:lang w:eastAsia="en-GB"/>
          <w14:ligatures w14:val="none"/>
        </w:rPr>
        <w:t>The final step is doing a soft launch or a beta test, then a full launch. This gives Basil time to fix any issues, absorb any feedback and ensure smooth launch and running.</w:t>
      </w:r>
    </w:p>
    <w:p w14:paraId="57E0937D" w14:textId="73589816" w:rsidR="005819F0" w:rsidRDefault="005819F0" w:rsidP="005819F0">
      <w:pPr>
        <w:pStyle w:val="ListParagraph"/>
        <w:spacing w:before="100" w:beforeAutospacing="1" w:after="100" w:afterAutospacing="1" w:line="240" w:lineRule="auto"/>
        <w:rPr>
          <w:rFonts w:ascii="Arial" w:eastAsia="Times New Roman" w:hAnsi="Arial" w:cs="Arial"/>
          <w:kern w:val="0"/>
          <w:lang w:eastAsia="en-GB"/>
          <w14:ligatures w14:val="none"/>
        </w:rPr>
      </w:pPr>
      <w:r w:rsidRPr="00A17F8E">
        <w:rPr>
          <w:rFonts w:ascii="Arial" w:eastAsia="Times New Roman" w:hAnsi="Arial" w:cs="Arial"/>
          <w:kern w:val="0"/>
          <w:lang w:eastAsia="en-GB"/>
          <w14:ligatures w14:val="none"/>
        </w:rPr>
        <w:t>Tasks are shared logically: Basil handles communication and menu setup, while the software provider takes care of the technical data etc. This setup keeps things organised and reduces the chance of problems during the rollout.</w:t>
      </w:r>
    </w:p>
    <w:p w14:paraId="22061CEE" w14:textId="77777777" w:rsidR="00A17F8E" w:rsidRDefault="00A17F8E" w:rsidP="005819F0">
      <w:pPr>
        <w:pStyle w:val="ListParagraph"/>
        <w:spacing w:before="100" w:beforeAutospacing="1" w:after="100" w:afterAutospacing="1" w:line="240" w:lineRule="auto"/>
        <w:rPr>
          <w:rFonts w:ascii="Arial" w:eastAsia="Times New Roman" w:hAnsi="Arial" w:cs="Arial"/>
          <w:kern w:val="0"/>
          <w:lang w:eastAsia="en-GB"/>
          <w14:ligatures w14:val="none"/>
        </w:rPr>
      </w:pPr>
    </w:p>
    <w:p w14:paraId="476A4976" w14:textId="77777777" w:rsidR="00A17F8E" w:rsidRDefault="00A17F8E" w:rsidP="005819F0">
      <w:pPr>
        <w:pStyle w:val="ListParagraph"/>
        <w:spacing w:before="100" w:beforeAutospacing="1" w:after="100" w:afterAutospacing="1" w:line="240" w:lineRule="auto"/>
        <w:rPr>
          <w:rFonts w:ascii="Arial" w:eastAsia="Times New Roman" w:hAnsi="Arial" w:cs="Arial"/>
          <w:kern w:val="0"/>
          <w:lang w:eastAsia="en-GB"/>
          <w14:ligatures w14:val="none"/>
        </w:rPr>
      </w:pPr>
    </w:p>
    <w:p w14:paraId="00B61430" w14:textId="77777777" w:rsidR="00A17F8E" w:rsidRDefault="00A17F8E" w:rsidP="005819F0">
      <w:pPr>
        <w:pStyle w:val="ListParagraph"/>
        <w:spacing w:before="100" w:beforeAutospacing="1" w:after="100" w:afterAutospacing="1" w:line="240" w:lineRule="auto"/>
        <w:rPr>
          <w:rFonts w:ascii="Arial" w:eastAsia="Times New Roman" w:hAnsi="Arial" w:cs="Arial"/>
          <w:kern w:val="0"/>
          <w:lang w:eastAsia="en-GB"/>
          <w14:ligatures w14:val="none"/>
        </w:rPr>
      </w:pPr>
    </w:p>
    <w:p w14:paraId="4A2CCB03" w14:textId="77777777" w:rsidR="00A17F8E" w:rsidRDefault="00A17F8E" w:rsidP="005819F0">
      <w:pPr>
        <w:pStyle w:val="ListParagraph"/>
        <w:spacing w:before="100" w:beforeAutospacing="1" w:after="100" w:afterAutospacing="1" w:line="240" w:lineRule="auto"/>
        <w:rPr>
          <w:rFonts w:ascii="Arial" w:eastAsia="Times New Roman" w:hAnsi="Arial" w:cs="Arial"/>
          <w:kern w:val="0"/>
          <w:lang w:eastAsia="en-GB"/>
          <w14:ligatures w14:val="none"/>
        </w:rPr>
      </w:pPr>
    </w:p>
    <w:p w14:paraId="2D2951B2" w14:textId="77777777" w:rsidR="00A17F8E" w:rsidRPr="00A17F8E" w:rsidRDefault="00A17F8E" w:rsidP="005819F0">
      <w:pPr>
        <w:pStyle w:val="ListParagraph"/>
        <w:spacing w:before="100" w:beforeAutospacing="1" w:after="100" w:afterAutospacing="1" w:line="240" w:lineRule="auto"/>
        <w:rPr>
          <w:rFonts w:ascii="Arial" w:eastAsia="Times New Roman" w:hAnsi="Arial" w:cs="Arial"/>
          <w:kern w:val="0"/>
          <w:lang w:eastAsia="en-GB"/>
          <w14:ligatures w14:val="none"/>
        </w:rPr>
      </w:pP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2467DC83" w14:textId="77777777" w:rsidR="00A17F8E" w:rsidRDefault="00D014E8"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bookmarkStart w:id="4" w:name="_Hlk205981688"/>
      <w:r w:rsidRPr="00D014E8">
        <w:rPr>
          <w:rFonts w:ascii="Arial" w:eastAsia="Times New Roman" w:hAnsi="Arial" w:cs="Arial"/>
          <w:kern w:val="0"/>
          <w:sz w:val="26"/>
          <w:szCs w:val="26"/>
          <w:lang w:eastAsia="en-GB"/>
          <w14:ligatures w14:val="none"/>
        </w:rPr>
        <w:t>The KPI, which measures how much of the weekly sales come from pre</w:t>
      </w:r>
      <w:r w:rsidRPr="00D014E8">
        <w:rPr>
          <w:rFonts w:ascii="Arial" w:eastAsia="Times New Roman" w:hAnsi="Arial" w:cs="Arial"/>
          <w:kern w:val="0"/>
          <w:sz w:val="26"/>
          <w:szCs w:val="26"/>
          <w:lang w:eastAsia="en-GB"/>
          <w14:ligatures w14:val="none"/>
        </w:rPr>
        <w:noBreakHyphen/>
        <w:t xml:space="preserve">orders, is a strong and practical choice because it shows clearly whether customers are </w:t>
      </w:r>
      <w:proofErr w:type="gramStart"/>
      <w:r w:rsidRPr="00D014E8">
        <w:rPr>
          <w:rFonts w:ascii="Arial" w:eastAsia="Times New Roman" w:hAnsi="Arial" w:cs="Arial"/>
          <w:kern w:val="0"/>
          <w:sz w:val="26"/>
          <w:szCs w:val="26"/>
          <w:lang w:eastAsia="en-GB"/>
          <w14:ligatures w14:val="none"/>
        </w:rPr>
        <w:t>actually using</w:t>
      </w:r>
      <w:proofErr w:type="gramEnd"/>
      <w:r w:rsidRPr="00D014E8">
        <w:rPr>
          <w:rFonts w:ascii="Arial" w:eastAsia="Times New Roman" w:hAnsi="Arial" w:cs="Arial"/>
          <w:kern w:val="0"/>
          <w:sz w:val="26"/>
          <w:szCs w:val="26"/>
          <w:lang w:eastAsia="en-GB"/>
          <w14:ligatures w14:val="none"/>
        </w:rPr>
        <w:t xml:space="preserve"> the new system. If the percentage of pre</w:t>
      </w:r>
      <w:r w:rsidRPr="00D014E8">
        <w:rPr>
          <w:rFonts w:ascii="Arial" w:eastAsia="Times New Roman" w:hAnsi="Arial" w:cs="Arial"/>
          <w:kern w:val="0"/>
          <w:sz w:val="26"/>
          <w:szCs w:val="26"/>
          <w:lang w:eastAsia="en-GB"/>
          <w14:ligatures w14:val="none"/>
        </w:rPr>
        <w:noBreakHyphen/>
        <w:t xml:space="preserve">order sales increases, Basil can be confident that customers find the system useful and convenient. </w:t>
      </w:r>
    </w:p>
    <w:p w14:paraId="26CD9346" w14:textId="2DB0E951" w:rsidR="00D014E8" w:rsidRPr="00A17F8E" w:rsidRDefault="00A17F8E"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r>
        <w:rPr>
          <w:rFonts w:ascii="Arial" w:eastAsia="Times New Roman" w:hAnsi="Arial" w:cs="Arial"/>
          <w:kern w:val="0"/>
          <w:sz w:val="26"/>
          <w:szCs w:val="26"/>
          <w:lang w:eastAsia="en-GB"/>
          <w14:ligatures w14:val="none"/>
        </w:rPr>
        <w:t xml:space="preserve">  </w:t>
      </w:r>
      <w:r w:rsidR="00D014E8" w:rsidRPr="00D014E8">
        <w:rPr>
          <w:rFonts w:ascii="Arial" w:eastAsia="Times New Roman" w:hAnsi="Arial" w:cs="Arial"/>
          <w:kern w:val="0"/>
          <w:sz w:val="26"/>
          <w:szCs w:val="26"/>
          <w:lang w:eastAsia="en-GB"/>
          <w14:ligatures w14:val="none"/>
        </w:rPr>
        <w:t>It also gives insight into how smoothly the bakery is operating, since more pre</w:t>
      </w:r>
      <w:r w:rsidR="00D014E8" w:rsidRPr="00D014E8">
        <w:rPr>
          <w:rFonts w:ascii="Arial" w:eastAsia="Times New Roman" w:hAnsi="Arial" w:cs="Arial"/>
          <w:kern w:val="0"/>
          <w:sz w:val="26"/>
          <w:szCs w:val="26"/>
          <w:lang w:eastAsia="en-GB"/>
          <w14:ligatures w14:val="none"/>
        </w:rPr>
        <w:noBreakHyphen/>
        <w:t>orders usually mean shorter queues, faster service, and happier customers. Because the system tracks this data automatically, Basil doesn’t need extra tools or manual checks, making it a straightforward metric to monitor.</w:t>
      </w:r>
    </w:p>
    <w:p w14:paraId="3F041209" w14:textId="77777777" w:rsidR="00A17F8E" w:rsidRPr="00A17F8E" w:rsidRDefault="00A17F8E"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p>
    <w:p w14:paraId="7208C6B5" w14:textId="77777777" w:rsidR="00A17F8E" w:rsidRPr="00D014E8" w:rsidRDefault="00A17F8E"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p>
    <w:p w14:paraId="37979E20" w14:textId="77777777" w:rsidR="00D014E8" w:rsidRDefault="00D014E8"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r w:rsidRPr="00D014E8">
        <w:rPr>
          <w:rFonts w:ascii="Arial" w:eastAsia="Times New Roman" w:hAnsi="Arial" w:cs="Arial"/>
          <w:kern w:val="0"/>
          <w:sz w:val="26"/>
          <w:szCs w:val="26"/>
          <w:lang w:eastAsia="en-GB"/>
          <w14:ligatures w14:val="none"/>
        </w:rPr>
        <w:t>The SMART objective supports this KPI in several helpful ways. It is Specific because it focuses only on increasing pre</w:t>
      </w:r>
      <w:r w:rsidRPr="00D014E8">
        <w:rPr>
          <w:rFonts w:ascii="Arial" w:eastAsia="Times New Roman" w:hAnsi="Arial" w:cs="Arial"/>
          <w:kern w:val="0"/>
          <w:sz w:val="26"/>
          <w:szCs w:val="26"/>
          <w:lang w:eastAsia="en-GB"/>
          <w14:ligatures w14:val="none"/>
        </w:rPr>
        <w:noBreakHyphen/>
        <w:t>order sales. It is Measurable, with a clear target of 30%, giving Basil a number he can follow each week. It is Attainable, as customers already want quicker service, so reaching 30% is realistic. It is Relevant because it directly addresses the main problem of long queues and heavy reliance on walk</w:t>
      </w:r>
      <w:r w:rsidRPr="00D014E8">
        <w:rPr>
          <w:rFonts w:ascii="Arial" w:eastAsia="Times New Roman" w:hAnsi="Arial" w:cs="Arial"/>
          <w:kern w:val="0"/>
          <w:sz w:val="26"/>
          <w:szCs w:val="26"/>
          <w:lang w:eastAsia="en-GB"/>
          <w14:ligatures w14:val="none"/>
        </w:rPr>
        <w:noBreakHyphen/>
        <w:t>ins. Finally, it is Time</w:t>
      </w:r>
      <w:r w:rsidRPr="00D014E8">
        <w:rPr>
          <w:rFonts w:ascii="Arial" w:eastAsia="Times New Roman" w:hAnsi="Arial" w:cs="Arial"/>
          <w:kern w:val="0"/>
          <w:sz w:val="26"/>
          <w:szCs w:val="26"/>
          <w:lang w:eastAsia="en-GB"/>
          <w14:ligatures w14:val="none"/>
        </w:rPr>
        <w:noBreakHyphen/>
        <w:t>Bound, with a three</w:t>
      </w:r>
      <w:r w:rsidRPr="00D014E8">
        <w:rPr>
          <w:rFonts w:ascii="Arial" w:eastAsia="Times New Roman" w:hAnsi="Arial" w:cs="Arial"/>
          <w:kern w:val="0"/>
          <w:sz w:val="26"/>
          <w:szCs w:val="26"/>
          <w:lang w:eastAsia="en-GB"/>
          <w14:ligatures w14:val="none"/>
        </w:rPr>
        <w:noBreakHyphen/>
        <w:t>month deadline that encourages steady progress and timely review.</w:t>
      </w:r>
    </w:p>
    <w:p w14:paraId="7AC1C697" w14:textId="77777777" w:rsidR="00A17F8E" w:rsidRPr="00D014E8" w:rsidRDefault="00A17F8E"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p>
    <w:p w14:paraId="4E9A0638" w14:textId="77777777" w:rsidR="00D014E8" w:rsidRPr="00D014E8" w:rsidRDefault="00D014E8" w:rsidP="00A17F8E">
      <w:pPr>
        <w:pStyle w:val="ListParagraph"/>
        <w:spacing w:before="100" w:beforeAutospacing="1" w:after="100" w:afterAutospacing="1" w:line="240" w:lineRule="auto"/>
        <w:rPr>
          <w:rFonts w:ascii="Arial" w:eastAsia="Times New Roman" w:hAnsi="Arial" w:cs="Arial"/>
          <w:kern w:val="0"/>
          <w:sz w:val="26"/>
          <w:szCs w:val="26"/>
          <w:lang w:eastAsia="en-GB"/>
          <w14:ligatures w14:val="none"/>
        </w:rPr>
      </w:pPr>
      <w:r w:rsidRPr="00D014E8">
        <w:rPr>
          <w:rFonts w:ascii="Arial" w:eastAsia="Times New Roman" w:hAnsi="Arial" w:cs="Arial"/>
          <w:kern w:val="0"/>
          <w:sz w:val="26"/>
          <w:szCs w:val="26"/>
          <w:lang w:eastAsia="en-GB"/>
          <w14:ligatures w14:val="none"/>
        </w:rPr>
        <w:t>Together, these measures give Basil a structured, reliable way to judge how well the new system is performing and decide what improvements might be needed.</w:t>
      </w:r>
    </w:p>
    <w:p w14:paraId="7D4F8457" w14:textId="77777777" w:rsidR="005819F0" w:rsidRDefault="005819F0" w:rsidP="005819F0">
      <w:pPr>
        <w:pStyle w:val="ListParagraph"/>
        <w:spacing w:line="360" w:lineRule="auto"/>
        <w:jc w:val="both"/>
        <w:rPr>
          <w:rFonts w:ascii="Arial" w:hAnsi="Arial" w:cs="Arial"/>
          <w:b/>
          <w:bCs/>
          <w:color w:val="EE0000"/>
        </w:rPr>
      </w:pPr>
    </w:p>
    <w:p w14:paraId="276824AC" w14:textId="77777777" w:rsidR="00A17F8E" w:rsidRDefault="00A17F8E" w:rsidP="005819F0">
      <w:pPr>
        <w:pStyle w:val="ListParagraph"/>
        <w:spacing w:line="360" w:lineRule="auto"/>
        <w:jc w:val="both"/>
        <w:rPr>
          <w:rFonts w:ascii="Arial" w:hAnsi="Arial" w:cs="Arial"/>
          <w:b/>
          <w:bCs/>
          <w:color w:val="EE0000"/>
        </w:rPr>
      </w:pPr>
    </w:p>
    <w:p w14:paraId="119EFCE9" w14:textId="77777777" w:rsidR="00A17F8E" w:rsidRDefault="00A17F8E" w:rsidP="005819F0">
      <w:pPr>
        <w:pStyle w:val="ListParagraph"/>
        <w:spacing w:line="360" w:lineRule="auto"/>
        <w:jc w:val="both"/>
        <w:rPr>
          <w:rFonts w:ascii="Arial" w:hAnsi="Arial" w:cs="Arial"/>
          <w:b/>
          <w:bCs/>
          <w:color w:val="EE0000"/>
        </w:rPr>
      </w:pPr>
    </w:p>
    <w:p w14:paraId="24D55721" w14:textId="77777777" w:rsidR="00A17F8E" w:rsidRDefault="00A17F8E" w:rsidP="005819F0">
      <w:pPr>
        <w:pStyle w:val="ListParagraph"/>
        <w:spacing w:line="360" w:lineRule="auto"/>
        <w:jc w:val="both"/>
        <w:rPr>
          <w:rFonts w:ascii="Arial" w:hAnsi="Arial" w:cs="Arial"/>
          <w:b/>
          <w:bCs/>
          <w:color w:val="EE0000"/>
        </w:rPr>
      </w:pPr>
    </w:p>
    <w:p w14:paraId="411B49B7" w14:textId="77777777" w:rsidR="00A17F8E" w:rsidRPr="00C53212" w:rsidRDefault="00A17F8E" w:rsidP="005819F0">
      <w:pPr>
        <w:pStyle w:val="ListParagraph"/>
        <w:spacing w:line="360" w:lineRule="auto"/>
        <w:jc w:val="both"/>
        <w:rPr>
          <w:rFonts w:ascii="Arial" w:hAnsi="Arial" w:cs="Arial"/>
          <w:b/>
          <w:bCs/>
          <w:color w:val="EE0000"/>
        </w:rPr>
      </w:pPr>
    </w:p>
    <w:bookmarkEnd w:id="4"/>
    <w:p w14:paraId="685EFF35" w14:textId="77777777" w:rsidR="00EE37EC" w:rsidRDefault="00EE37EC" w:rsidP="007953DB">
      <w:pPr>
        <w:jc w:val="both"/>
        <w:rPr>
          <w:rFonts w:ascii="Arial" w:hAnsi="Arial" w:cs="Arial"/>
        </w:rPr>
      </w:pPr>
    </w:p>
    <w:p w14:paraId="36B5460D" w14:textId="77777777" w:rsidR="00A17F8E" w:rsidRDefault="00A17F8E" w:rsidP="005724CA">
      <w:pPr>
        <w:pStyle w:val="Heading1"/>
        <w:rPr>
          <w:rFonts w:ascii="Arial" w:hAnsi="Arial" w:cs="Arial"/>
          <w:b/>
          <w:bCs/>
          <w:color w:val="auto"/>
          <w:sz w:val="28"/>
          <w:szCs w:val="28"/>
          <w:u w:val="single"/>
        </w:rPr>
      </w:pPr>
    </w:p>
    <w:p w14:paraId="17F16A5E" w14:textId="252FD2C3"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4E15DC">
        <w:rPr>
          <w:rFonts w:ascii="Arial" w:hAnsi="Arial" w:cs="Arial"/>
          <w:b/>
          <w:bCs/>
          <w:color w:val="auto"/>
          <w:sz w:val="28"/>
          <w:szCs w:val="28"/>
          <w:u w:val="single"/>
        </w:rPr>
        <w:t>6</w:t>
      </w:r>
      <w:r>
        <w:rPr>
          <w:rFonts w:ascii="Arial" w:hAnsi="Arial" w:cs="Arial"/>
          <w:b/>
          <w:bCs/>
          <w:color w:val="auto"/>
          <w:sz w:val="28"/>
          <w:szCs w:val="28"/>
          <w:u w:val="single"/>
        </w:rPr>
        <w:t xml:space="preserve">) </w:t>
      </w:r>
      <w:r w:rsidR="007F558A" w:rsidRPr="007F558A">
        <w:rPr>
          <w:rFonts w:ascii="Arial" w:hAnsi="Arial" w:cs="Arial"/>
          <w:b/>
          <w:bCs/>
          <w:color w:val="auto"/>
          <w:sz w:val="28"/>
          <w:szCs w:val="28"/>
          <w:u w:val="single"/>
        </w:rPr>
        <w:t>Key Findings</w:t>
      </w:r>
    </w:p>
    <w:p w14:paraId="621672EB" w14:textId="77777777" w:rsidR="00A17F8E" w:rsidRPr="00A17F8E" w:rsidRDefault="00A17F8E" w:rsidP="00D014E8">
      <w:pPr>
        <w:numPr>
          <w:ilvl w:val="0"/>
          <w:numId w:val="6"/>
        </w:numPr>
        <w:spacing w:line="259" w:lineRule="auto"/>
        <w:rPr>
          <w:rFonts w:ascii="Arial" w:hAnsi="Arial" w:cs="Arial"/>
        </w:rPr>
      </w:pPr>
      <w:bookmarkStart w:id="5" w:name="_Hlk208302504"/>
      <w:r w:rsidRPr="00A17F8E">
        <w:rPr>
          <w:rFonts w:ascii="Arial" w:hAnsi="Arial" w:cs="Arial"/>
        </w:rPr>
        <w:t>Sales at the bakery have stagnated because fewer people are visiting the shop. This is mainly due to reduced footfall, nearby shop closures, more customers working from home, and rising overhead costs.</w:t>
      </w:r>
    </w:p>
    <w:p w14:paraId="4377930D" w14:textId="77777777" w:rsidR="00A17F8E" w:rsidRPr="00A17F8E" w:rsidRDefault="00A17F8E" w:rsidP="003C1182">
      <w:pPr>
        <w:numPr>
          <w:ilvl w:val="0"/>
          <w:numId w:val="6"/>
        </w:numPr>
        <w:spacing w:line="259" w:lineRule="auto"/>
        <w:rPr>
          <w:rFonts w:ascii="Arial" w:hAnsi="Arial" w:cs="Arial"/>
        </w:rPr>
      </w:pPr>
      <w:r w:rsidRPr="00A17F8E">
        <w:rPr>
          <w:rFonts w:ascii="Arial" w:hAnsi="Arial" w:cs="Arial"/>
        </w:rPr>
        <w:t>Inside the business, long waiting times and the lack of a pre</w:t>
      </w:r>
      <w:r w:rsidRPr="00A17F8E">
        <w:rPr>
          <w:rFonts w:ascii="Arial" w:hAnsi="Arial" w:cs="Arial"/>
        </w:rPr>
        <w:noBreakHyphen/>
        <w:t xml:space="preserve">order option make the bakery less competitive and limit how many customers can be served efficiently. </w:t>
      </w:r>
    </w:p>
    <w:p w14:paraId="1B7255CF" w14:textId="53E2EBA9" w:rsidR="003C1182" w:rsidRPr="00A17F8E" w:rsidRDefault="00D014E8" w:rsidP="003C1182">
      <w:pPr>
        <w:numPr>
          <w:ilvl w:val="0"/>
          <w:numId w:val="6"/>
        </w:numPr>
        <w:spacing w:line="259" w:lineRule="auto"/>
        <w:rPr>
          <w:rFonts w:ascii="Arial" w:hAnsi="Arial" w:cs="Arial"/>
        </w:rPr>
      </w:pPr>
      <w:r w:rsidRPr="00A17F8E">
        <w:rPr>
          <w:rFonts w:ascii="Arial" w:hAnsi="Arial" w:cs="Arial"/>
        </w:rPr>
        <w:t>Two possible solutions were considered: introducing a delivery service or creating a digital pre</w:t>
      </w:r>
      <w:r w:rsidRPr="00A17F8E">
        <w:rPr>
          <w:rFonts w:ascii="Arial" w:hAnsi="Arial" w:cs="Arial"/>
        </w:rPr>
        <w:noBreakHyphen/>
        <w:t>order system.</w:t>
      </w:r>
    </w:p>
    <w:p w14:paraId="5A1779E9" w14:textId="67BCF625" w:rsidR="003C1182" w:rsidRDefault="00A17F8E" w:rsidP="003C1182">
      <w:pPr>
        <w:numPr>
          <w:ilvl w:val="0"/>
          <w:numId w:val="6"/>
        </w:numPr>
        <w:spacing w:line="259" w:lineRule="auto"/>
        <w:rPr>
          <w:rFonts w:ascii="Arial" w:hAnsi="Arial" w:cs="Arial"/>
        </w:rPr>
      </w:pPr>
      <w:r w:rsidRPr="00A17F8E">
        <w:rPr>
          <w:rFonts w:ascii="Arial" w:hAnsi="Arial" w:cs="Arial"/>
        </w:rPr>
        <w:t>After completing a PMI analysis, the pre</w:t>
      </w:r>
      <w:r w:rsidRPr="00A17F8E">
        <w:rPr>
          <w:rFonts w:ascii="Arial" w:hAnsi="Arial" w:cs="Arial"/>
        </w:rPr>
        <w:noBreakHyphen/>
        <w:t>order system was identified as the more practical, cost</w:t>
      </w:r>
      <w:r w:rsidRPr="00A17F8E">
        <w:rPr>
          <w:rFonts w:ascii="Arial" w:hAnsi="Arial" w:cs="Arial"/>
        </w:rPr>
        <w:noBreakHyphen/>
        <w:t>effective, and impactful option.</w:t>
      </w:r>
    </w:p>
    <w:p w14:paraId="68417087" w14:textId="52AEF069" w:rsidR="003C1182" w:rsidRPr="00A17F8E" w:rsidRDefault="00A17F8E" w:rsidP="00A17F8E">
      <w:pPr>
        <w:numPr>
          <w:ilvl w:val="0"/>
          <w:numId w:val="6"/>
        </w:numPr>
        <w:spacing w:line="259" w:lineRule="auto"/>
        <w:rPr>
          <w:rFonts w:ascii="Arial" w:hAnsi="Arial" w:cs="Arial"/>
        </w:rPr>
      </w:pPr>
      <w:r w:rsidRPr="00A17F8E">
        <w:rPr>
          <w:rFonts w:ascii="Arial" w:hAnsi="Arial" w:cs="Arial"/>
        </w:rPr>
        <w:t>The implementation plan sets out a clear timeline for launching the system, while the KPI and SMART objectives provide measurable targets to track progress and guide improvements.</w:t>
      </w:r>
    </w:p>
    <w:p w14:paraId="57DA2270" w14:textId="77777777" w:rsidR="003C1182" w:rsidRPr="003C1182" w:rsidRDefault="003C1182" w:rsidP="003C1182">
      <w:pPr>
        <w:spacing w:line="360" w:lineRule="auto"/>
        <w:jc w:val="both"/>
        <w:rPr>
          <w:rFonts w:ascii="Arial" w:hAnsi="Arial" w:cs="Arial"/>
          <w:b/>
          <w:bCs/>
          <w:color w:val="FF0000"/>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5"/>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B3F5A6C" w14:textId="77777777" w:rsidR="003C1182" w:rsidRDefault="003C1182" w:rsidP="003C1182">
      <w:pPr>
        <w:ind w:left="360"/>
      </w:pPr>
      <w:r w:rsidRPr="008B172E">
        <w:t xml:space="preserve">Davis, M. &amp; Heineke, J. (2020) </w:t>
      </w:r>
      <w:r w:rsidRPr="003C1182">
        <w:rPr>
          <w:i/>
          <w:iCs/>
        </w:rPr>
        <w:t>Operations Management: Improving Service Efficiency</w:t>
      </w:r>
      <w:r w:rsidRPr="008B172E">
        <w:t xml:space="preserve">. Oxford University Press. Mintel (2024) </w:t>
      </w:r>
      <w:r w:rsidRPr="003C1182">
        <w:rPr>
          <w:i/>
          <w:iCs/>
        </w:rPr>
        <w:t>UK Food Delivery Market Report</w:t>
      </w:r>
      <w:r w:rsidRPr="008B172E">
        <w:t xml:space="preserve">. Mintel Group Ltd. Kotler, P. &amp; Armstrong, G. (2022) </w:t>
      </w:r>
      <w:r w:rsidRPr="003C1182">
        <w:rPr>
          <w:i/>
          <w:iCs/>
        </w:rPr>
        <w:t>Principles of Marketing</w:t>
      </w:r>
      <w:r w:rsidRPr="008B172E">
        <w:t>. Pearson. Slack, N., Brandon</w:t>
      </w:r>
      <w:r w:rsidRPr="008B172E">
        <w:noBreakHyphen/>
        <w:t xml:space="preserve">Jones, A. &amp; Johnston, R. (2022) </w:t>
      </w:r>
      <w:r w:rsidRPr="003C1182">
        <w:rPr>
          <w:i/>
          <w:iCs/>
        </w:rPr>
        <w:t>Operations Management</w:t>
      </w:r>
      <w:r w:rsidRPr="008B172E">
        <w:t xml:space="preserve">. Pearson. ONS (2023) </w:t>
      </w:r>
      <w:r w:rsidRPr="003C1182">
        <w:rPr>
          <w:i/>
          <w:iCs/>
        </w:rPr>
        <w:t>Homeworking Trends in the UK</w:t>
      </w:r>
      <w:r w:rsidRPr="008B172E">
        <w:t xml:space="preserve">. Office for National Statistics. De Bono, E. (1992) </w:t>
      </w:r>
      <w:r w:rsidRPr="003C1182">
        <w:rPr>
          <w:i/>
          <w:iCs/>
        </w:rPr>
        <w:t>Serious Creativity</w:t>
      </w:r>
      <w:r w:rsidRPr="008B172E">
        <w:t xml:space="preserve">. </w:t>
      </w:r>
      <w:proofErr w:type="spellStart"/>
      <w:r w:rsidRPr="008B172E">
        <w:t>HarperBusiness</w:t>
      </w:r>
      <w:proofErr w:type="spellEnd"/>
      <w:r w:rsidRPr="008B172E">
        <w:t xml:space="preserve">. Doran, G. (1981) ‘There’s a S.M.A.R.T. way to write management’s goals and objectives’, </w:t>
      </w:r>
      <w:r w:rsidRPr="003C1182">
        <w:rPr>
          <w:i/>
          <w:iCs/>
        </w:rPr>
        <w:t>Management Review</w:t>
      </w:r>
      <w:r w:rsidRPr="008B172E">
        <w:t>.</w:t>
      </w:r>
    </w:p>
    <w:p w14:paraId="6A79BC72" w14:textId="77777777" w:rsidR="003C1182" w:rsidRPr="00C53212" w:rsidRDefault="003C1182" w:rsidP="003C1182">
      <w:pPr>
        <w:pStyle w:val="ListParagraph"/>
        <w:spacing w:line="360" w:lineRule="auto"/>
        <w:jc w:val="both"/>
        <w:rPr>
          <w:rFonts w:ascii="Arial" w:hAnsi="Arial" w:cs="Arial"/>
          <w:b/>
          <w:bCs/>
          <w:color w:val="EE0000"/>
        </w:rPr>
      </w:pP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2FE47359" w:rsidR="005E6545" w:rsidRPr="004E2BAE" w:rsidRDefault="00696E0C" w:rsidP="005E6545">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5E6545" w14:paraId="56C11506" w14:textId="77777777" w:rsidTr="004E2BAE">
        <w:trPr>
          <w:trHeight w:val="624"/>
        </w:trPr>
        <w:tc>
          <w:tcPr>
            <w:tcW w:w="3402" w:type="dxa"/>
            <w:vAlign w:val="center"/>
          </w:tcPr>
          <w:p w14:paraId="6659BF51" w14:textId="0CAF855C"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2A388B" w14:paraId="2350DDD8" w14:textId="77777777" w:rsidTr="00C9029C">
        <w:trPr>
          <w:trHeight w:val="624"/>
        </w:trPr>
        <w:tc>
          <w:tcPr>
            <w:tcW w:w="3402" w:type="dxa"/>
            <w:vAlign w:val="center"/>
          </w:tcPr>
          <w:p w14:paraId="48507A92" w14:textId="7BAF716B" w:rsidR="002A388B" w:rsidRPr="00D8423E" w:rsidRDefault="002A388B" w:rsidP="002A388B">
            <w:pPr>
              <w:rPr>
                <w:rFonts w:ascii="Arial" w:hAnsi="Arial" w:cs="Arial"/>
              </w:rPr>
            </w:pPr>
            <w:r w:rsidRPr="008B172E">
              <w:rPr>
                <w:b/>
                <w:bCs/>
              </w:rPr>
              <w:t>Expands customer reach</w:t>
            </w:r>
            <w:r>
              <w:rPr>
                <w:b/>
                <w:bCs/>
              </w:rPr>
              <w:t>+2</w:t>
            </w:r>
          </w:p>
        </w:tc>
        <w:tc>
          <w:tcPr>
            <w:tcW w:w="3402" w:type="dxa"/>
            <w:vAlign w:val="center"/>
          </w:tcPr>
          <w:p w14:paraId="527B0263" w14:textId="23C136B9" w:rsidR="002A388B" w:rsidRPr="00D8423E" w:rsidRDefault="002A388B" w:rsidP="002A388B">
            <w:pPr>
              <w:rPr>
                <w:rFonts w:ascii="Arial" w:hAnsi="Arial" w:cs="Arial"/>
              </w:rPr>
            </w:pPr>
            <w:r w:rsidRPr="008B172E">
              <w:t>High operational costs</w:t>
            </w:r>
            <w:r>
              <w:t>-4</w:t>
            </w:r>
          </w:p>
        </w:tc>
        <w:tc>
          <w:tcPr>
            <w:tcW w:w="3402" w:type="dxa"/>
            <w:vAlign w:val="center"/>
          </w:tcPr>
          <w:p w14:paraId="54177784" w14:textId="4A8C8188" w:rsidR="002A388B" w:rsidRPr="00D8423E" w:rsidRDefault="002A388B" w:rsidP="002A388B">
            <w:pPr>
              <w:rPr>
                <w:rFonts w:ascii="Arial" w:hAnsi="Arial" w:cs="Arial"/>
              </w:rPr>
            </w:pPr>
            <w:r w:rsidRPr="008B172E">
              <w:t>Potential partnerships with delivery apps</w:t>
            </w:r>
            <w:r w:rsidR="001B2EBF">
              <w:t>+2</w:t>
            </w:r>
          </w:p>
        </w:tc>
      </w:tr>
      <w:tr w:rsidR="002A388B" w14:paraId="72386363" w14:textId="77777777" w:rsidTr="00C9029C">
        <w:tc>
          <w:tcPr>
            <w:tcW w:w="3402" w:type="dxa"/>
            <w:vAlign w:val="center"/>
          </w:tcPr>
          <w:p w14:paraId="7DA291BA" w14:textId="73AFAD9A" w:rsidR="002A388B" w:rsidRPr="00D8423E" w:rsidRDefault="002A388B" w:rsidP="002A388B">
            <w:pPr>
              <w:rPr>
                <w:rFonts w:ascii="Arial" w:hAnsi="Arial" w:cs="Arial"/>
              </w:rPr>
            </w:pPr>
            <w:r w:rsidRPr="008B172E">
              <w:rPr>
                <w:b/>
                <w:bCs/>
              </w:rPr>
              <w:t>Aligns with remote working trends</w:t>
            </w:r>
            <w:r>
              <w:rPr>
                <w:b/>
                <w:bCs/>
              </w:rPr>
              <w:t>+3</w:t>
            </w:r>
          </w:p>
        </w:tc>
        <w:tc>
          <w:tcPr>
            <w:tcW w:w="3402" w:type="dxa"/>
            <w:vAlign w:val="center"/>
          </w:tcPr>
          <w:p w14:paraId="60BD867A" w14:textId="7FD36F2B" w:rsidR="002A388B" w:rsidRPr="00D8423E" w:rsidRDefault="002A388B" w:rsidP="002A388B">
            <w:pPr>
              <w:rPr>
                <w:rFonts w:ascii="Arial" w:hAnsi="Arial" w:cs="Arial"/>
              </w:rPr>
            </w:pPr>
            <w:r w:rsidRPr="008B172E">
              <w:t>Requires hiring staff</w:t>
            </w:r>
            <w:r>
              <w:t>-2</w:t>
            </w:r>
          </w:p>
        </w:tc>
        <w:tc>
          <w:tcPr>
            <w:tcW w:w="3402" w:type="dxa"/>
            <w:vAlign w:val="center"/>
          </w:tcPr>
          <w:p w14:paraId="61DCE48A" w14:textId="52666593" w:rsidR="002A388B" w:rsidRPr="00D8423E" w:rsidRDefault="002A388B" w:rsidP="002A388B">
            <w:pPr>
              <w:rPr>
                <w:rFonts w:ascii="Arial" w:hAnsi="Arial" w:cs="Arial"/>
              </w:rPr>
            </w:pPr>
            <w:r w:rsidRPr="008B172E">
              <w:t>Subscription bakery boxes</w:t>
            </w:r>
            <w:r w:rsidR="001B2EBF">
              <w:t>+1</w:t>
            </w:r>
          </w:p>
        </w:tc>
      </w:tr>
      <w:tr w:rsidR="002A388B" w14:paraId="2C70905B" w14:textId="77777777" w:rsidTr="00C9029C">
        <w:tc>
          <w:tcPr>
            <w:tcW w:w="3402" w:type="dxa"/>
            <w:vAlign w:val="center"/>
          </w:tcPr>
          <w:p w14:paraId="40FD8BA1" w14:textId="355019DF" w:rsidR="002A388B" w:rsidRPr="00D8423E" w:rsidRDefault="002A388B" w:rsidP="002A388B">
            <w:pPr>
              <w:rPr>
                <w:rFonts w:ascii="Arial" w:hAnsi="Arial" w:cs="Arial"/>
              </w:rPr>
            </w:pPr>
            <w:r w:rsidRPr="008B172E">
              <w:rPr>
                <w:b/>
                <w:bCs/>
              </w:rPr>
              <w:t>Increases revenue potential</w:t>
            </w:r>
            <w:r>
              <w:rPr>
                <w:b/>
                <w:bCs/>
              </w:rPr>
              <w:t>+4</w:t>
            </w:r>
          </w:p>
        </w:tc>
        <w:tc>
          <w:tcPr>
            <w:tcW w:w="3402" w:type="dxa"/>
            <w:vAlign w:val="center"/>
          </w:tcPr>
          <w:p w14:paraId="59E2737B" w14:textId="17AA8A6C" w:rsidR="002A388B" w:rsidRPr="00D8423E" w:rsidRDefault="002A388B" w:rsidP="002A388B">
            <w:pPr>
              <w:rPr>
                <w:rFonts w:ascii="Arial" w:hAnsi="Arial" w:cs="Arial"/>
              </w:rPr>
            </w:pPr>
            <w:r w:rsidRPr="008B172E">
              <w:t>Complex logistics</w:t>
            </w:r>
            <w:r>
              <w:t>-3</w:t>
            </w:r>
          </w:p>
        </w:tc>
        <w:tc>
          <w:tcPr>
            <w:tcW w:w="3402" w:type="dxa"/>
            <w:vAlign w:val="center"/>
          </w:tcPr>
          <w:p w14:paraId="5F752746" w14:textId="527E67F7" w:rsidR="002A388B" w:rsidRPr="00D8423E" w:rsidRDefault="002A388B" w:rsidP="002A388B">
            <w:pPr>
              <w:rPr>
                <w:rFonts w:ascii="Arial" w:hAnsi="Arial" w:cs="Arial"/>
              </w:rPr>
            </w:pPr>
            <w:r w:rsidRPr="008B172E">
              <w:t>Brand visibility boost</w:t>
            </w:r>
            <w:r w:rsidR="001B2EBF">
              <w:t>+3</w:t>
            </w:r>
          </w:p>
        </w:tc>
      </w:tr>
      <w:tr w:rsidR="002A388B" w14:paraId="4A74C72F" w14:textId="77777777" w:rsidTr="00C9029C">
        <w:tc>
          <w:tcPr>
            <w:tcW w:w="3402" w:type="dxa"/>
            <w:vAlign w:val="center"/>
          </w:tcPr>
          <w:p w14:paraId="5088897E" w14:textId="413A1943" w:rsidR="002A388B" w:rsidRPr="00D8423E" w:rsidRDefault="002A388B" w:rsidP="002A388B">
            <w:pPr>
              <w:rPr>
                <w:rFonts w:ascii="Arial" w:hAnsi="Arial" w:cs="Arial"/>
              </w:rPr>
            </w:pPr>
            <w:r w:rsidRPr="008B172E">
              <w:rPr>
                <w:b/>
                <w:bCs/>
              </w:rPr>
              <w:t>Meets demand for convenience</w:t>
            </w:r>
            <w:r>
              <w:rPr>
                <w:b/>
                <w:bCs/>
              </w:rPr>
              <w:t>+1</w:t>
            </w:r>
          </w:p>
        </w:tc>
        <w:tc>
          <w:tcPr>
            <w:tcW w:w="3402" w:type="dxa"/>
            <w:vAlign w:val="center"/>
          </w:tcPr>
          <w:p w14:paraId="210F9525" w14:textId="141B5973" w:rsidR="002A388B" w:rsidRPr="00D8423E" w:rsidRDefault="002A388B" w:rsidP="002A388B">
            <w:pPr>
              <w:rPr>
                <w:rFonts w:ascii="Arial" w:hAnsi="Arial" w:cs="Arial"/>
              </w:rPr>
            </w:pPr>
            <w:r w:rsidRPr="008B172E">
              <w:t>Insurance and fuel costs</w:t>
            </w:r>
            <w:r w:rsidR="001B2EBF">
              <w:t>-1</w:t>
            </w:r>
          </w:p>
        </w:tc>
        <w:tc>
          <w:tcPr>
            <w:tcW w:w="3402" w:type="dxa"/>
            <w:vAlign w:val="center"/>
          </w:tcPr>
          <w:p w14:paraId="6DD97545" w14:textId="6733FDA9" w:rsidR="002A388B" w:rsidRPr="00D8423E" w:rsidRDefault="002A388B" w:rsidP="002A388B">
            <w:pPr>
              <w:rPr>
                <w:rFonts w:ascii="Arial" w:hAnsi="Arial" w:cs="Arial"/>
              </w:rPr>
            </w:pPr>
            <w:r w:rsidRPr="008B172E">
              <w:t>New marketing opportunities</w:t>
            </w:r>
            <w:r w:rsidR="001B2EBF">
              <w:t>+4</w:t>
            </w:r>
          </w:p>
        </w:tc>
      </w:tr>
      <w:tr w:rsidR="002A388B" w14:paraId="6223A27D" w14:textId="77777777" w:rsidTr="004E2BAE">
        <w:tc>
          <w:tcPr>
            <w:tcW w:w="3402" w:type="dxa"/>
            <w:vAlign w:val="center"/>
          </w:tcPr>
          <w:p w14:paraId="7D0A3E4C" w14:textId="77777777" w:rsidR="002A388B" w:rsidRPr="003707B1" w:rsidRDefault="002A388B" w:rsidP="002A388B">
            <w:pPr>
              <w:rPr>
                <w:rFonts w:ascii="Arial" w:hAnsi="Arial" w:cs="Arial"/>
                <w:b/>
                <w:bCs/>
                <w:sz w:val="28"/>
                <w:szCs w:val="28"/>
              </w:rPr>
            </w:pPr>
          </w:p>
          <w:p w14:paraId="0D04DCDA" w14:textId="1BBE3F73" w:rsidR="002A388B" w:rsidRPr="003707B1" w:rsidRDefault="002A388B" w:rsidP="002A388B">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10</w:t>
            </w:r>
          </w:p>
        </w:tc>
        <w:tc>
          <w:tcPr>
            <w:tcW w:w="3402" w:type="dxa"/>
          </w:tcPr>
          <w:p w14:paraId="0E9958C3" w14:textId="77777777" w:rsidR="002A388B" w:rsidRPr="003707B1" w:rsidRDefault="002A388B" w:rsidP="002A388B">
            <w:pPr>
              <w:rPr>
                <w:rFonts w:ascii="Arial" w:hAnsi="Arial" w:cs="Arial"/>
                <w:b/>
                <w:bCs/>
                <w:sz w:val="28"/>
                <w:szCs w:val="28"/>
              </w:rPr>
            </w:pPr>
          </w:p>
          <w:p w14:paraId="2BEEE1D8" w14:textId="2FEAB188" w:rsidR="002A388B" w:rsidRPr="003707B1" w:rsidRDefault="002A388B" w:rsidP="002A388B">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1B2EBF">
              <w:rPr>
                <w:rFonts w:ascii="Arial" w:hAnsi="Arial" w:cs="Arial"/>
                <w:b/>
                <w:bCs/>
                <w:sz w:val="28"/>
                <w:szCs w:val="28"/>
              </w:rPr>
              <w:t>10</w:t>
            </w:r>
          </w:p>
        </w:tc>
        <w:tc>
          <w:tcPr>
            <w:tcW w:w="3402" w:type="dxa"/>
          </w:tcPr>
          <w:p w14:paraId="065AED5F" w14:textId="77777777" w:rsidR="002A388B" w:rsidRPr="003707B1" w:rsidRDefault="002A388B" w:rsidP="002A388B">
            <w:pPr>
              <w:rPr>
                <w:rFonts w:ascii="Arial" w:hAnsi="Arial" w:cs="Arial"/>
                <w:b/>
                <w:bCs/>
                <w:sz w:val="28"/>
                <w:szCs w:val="28"/>
              </w:rPr>
            </w:pPr>
          </w:p>
          <w:p w14:paraId="6950F714" w14:textId="1752A0E6" w:rsidR="002A388B" w:rsidRPr="003707B1" w:rsidRDefault="002A388B" w:rsidP="002A388B">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1B2EBF">
              <w:rPr>
                <w:rFonts w:ascii="Arial" w:hAnsi="Arial" w:cs="Arial"/>
                <w:b/>
                <w:bCs/>
                <w:sz w:val="28"/>
                <w:szCs w:val="28"/>
              </w:rPr>
              <w:t>10</w:t>
            </w:r>
          </w:p>
        </w:tc>
      </w:tr>
    </w:tbl>
    <w:p w14:paraId="19B0CD8E" w14:textId="77777777" w:rsidR="008F5810" w:rsidRPr="008F5810" w:rsidRDefault="008F5810" w:rsidP="0069332C">
      <w:pPr>
        <w:rPr>
          <w:rFonts w:ascii="Arial" w:hAnsi="Arial" w:cs="Arial"/>
          <w:b/>
          <w:bCs/>
          <w:sz w:val="16"/>
          <w:szCs w:val="16"/>
        </w:rPr>
      </w:pPr>
    </w:p>
    <w:p w14:paraId="0C1D88A7" w14:textId="5481313A" w:rsidR="0069332C" w:rsidRPr="008F5810" w:rsidRDefault="008F5810" w:rsidP="0069332C">
      <w:pPr>
        <w:rPr>
          <w:rFonts w:ascii="Arial" w:hAnsi="Arial" w:cs="Arial"/>
          <w:b/>
          <w:bCs/>
          <w:sz w:val="32"/>
          <w:szCs w:val="32"/>
        </w:rPr>
      </w:pPr>
      <w:bookmarkStart w:id="6"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2A388B">
        <w:rPr>
          <w:rFonts w:ascii="Arial" w:hAnsi="Arial" w:cs="Arial"/>
          <w:b/>
          <w:bCs/>
          <w:sz w:val="32"/>
          <w:szCs w:val="32"/>
        </w:rPr>
        <w:t>1</w:t>
      </w:r>
      <w:r w:rsidR="001B2EBF">
        <w:rPr>
          <w:rFonts w:ascii="Arial" w:hAnsi="Arial" w:cs="Arial"/>
          <w:b/>
          <w:bCs/>
          <w:sz w:val="32"/>
          <w:szCs w:val="32"/>
        </w:rPr>
        <w:t>0</w:t>
      </w:r>
    </w:p>
    <w:bookmarkEnd w:id="6"/>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964AB22" w:rsidR="005E6545" w:rsidRPr="004E2BAE" w:rsidRDefault="00696E0C" w:rsidP="00B46780">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3C1182" w14:paraId="69FC8A1A" w14:textId="77777777" w:rsidTr="00A5376F">
        <w:trPr>
          <w:trHeight w:val="624"/>
        </w:trPr>
        <w:tc>
          <w:tcPr>
            <w:tcW w:w="3402" w:type="dxa"/>
            <w:vAlign w:val="center"/>
          </w:tcPr>
          <w:p w14:paraId="1A7A1AE1" w14:textId="387BEB58" w:rsidR="003C1182" w:rsidRPr="008A0A75" w:rsidRDefault="003C1182" w:rsidP="003C1182">
            <w:pPr>
              <w:rPr>
                <w:rFonts w:ascii="Arial" w:hAnsi="Arial" w:cs="Arial"/>
              </w:rPr>
            </w:pPr>
            <w:r w:rsidRPr="008B172E">
              <w:t>Reduces waiting times</w:t>
            </w:r>
            <w:r w:rsidR="008A0A75" w:rsidRPr="008A0A75">
              <w:t xml:space="preserve"> +5</w:t>
            </w:r>
          </w:p>
        </w:tc>
        <w:tc>
          <w:tcPr>
            <w:tcW w:w="3402" w:type="dxa"/>
            <w:vAlign w:val="center"/>
          </w:tcPr>
          <w:p w14:paraId="5965DA71" w14:textId="139B7C16" w:rsidR="003C1182" w:rsidRPr="00D8423E" w:rsidRDefault="003C1182" w:rsidP="003C1182">
            <w:pPr>
              <w:rPr>
                <w:rFonts w:ascii="Arial" w:hAnsi="Arial" w:cs="Arial"/>
              </w:rPr>
            </w:pPr>
            <w:r w:rsidRPr="008B172E">
              <w:t>Initial setup cost</w:t>
            </w:r>
            <w:r w:rsidR="008A0A75">
              <w:t>-4</w:t>
            </w:r>
          </w:p>
        </w:tc>
        <w:tc>
          <w:tcPr>
            <w:tcW w:w="3402" w:type="dxa"/>
            <w:vAlign w:val="center"/>
          </w:tcPr>
          <w:p w14:paraId="3379FD70" w14:textId="035299D5" w:rsidR="003C1182" w:rsidRPr="00D8423E" w:rsidRDefault="003C1182" w:rsidP="003C1182">
            <w:pPr>
              <w:rPr>
                <w:rFonts w:ascii="Arial" w:hAnsi="Arial" w:cs="Arial"/>
              </w:rPr>
            </w:pPr>
            <w:r w:rsidRPr="008B172E">
              <w:t>Loyalty programme potential</w:t>
            </w:r>
            <w:r w:rsidR="008A0A75">
              <w:t>+3</w:t>
            </w:r>
          </w:p>
        </w:tc>
      </w:tr>
      <w:tr w:rsidR="003C1182" w14:paraId="2FCB4DC4" w14:textId="77777777" w:rsidTr="00A5376F">
        <w:tc>
          <w:tcPr>
            <w:tcW w:w="3402" w:type="dxa"/>
            <w:vAlign w:val="center"/>
          </w:tcPr>
          <w:p w14:paraId="0D9FE8F3" w14:textId="780A29AD" w:rsidR="003C1182" w:rsidRPr="008A0A75" w:rsidRDefault="003C1182" w:rsidP="003C1182">
            <w:pPr>
              <w:rPr>
                <w:rFonts w:ascii="Arial" w:hAnsi="Arial" w:cs="Arial"/>
              </w:rPr>
            </w:pPr>
            <w:r w:rsidRPr="008B172E">
              <w:t>Improves efficiency</w:t>
            </w:r>
            <w:r w:rsidR="008A0A75" w:rsidRPr="008A0A75">
              <w:t>+4</w:t>
            </w:r>
          </w:p>
        </w:tc>
        <w:tc>
          <w:tcPr>
            <w:tcW w:w="3402" w:type="dxa"/>
            <w:vAlign w:val="center"/>
          </w:tcPr>
          <w:p w14:paraId="4AB87962" w14:textId="5FF212F1" w:rsidR="003C1182" w:rsidRPr="00D8423E" w:rsidRDefault="003C1182" w:rsidP="003C1182">
            <w:pPr>
              <w:rPr>
                <w:rFonts w:ascii="Arial" w:hAnsi="Arial" w:cs="Arial"/>
              </w:rPr>
            </w:pPr>
            <w:r w:rsidRPr="008B172E">
              <w:t>Requires digital training</w:t>
            </w:r>
            <w:r w:rsidR="008A0A75">
              <w:t>-2</w:t>
            </w:r>
          </w:p>
        </w:tc>
        <w:tc>
          <w:tcPr>
            <w:tcW w:w="3402" w:type="dxa"/>
            <w:vAlign w:val="center"/>
          </w:tcPr>
          <w:p w14:paraId="22158CE7" w14:textId="781DD2BB" w:rsidR="003C1182" w:rsidRPr="00D8423E" w:rsidRDefault="003C1182" w:rsidP="003C1182">
            <w:pPr>
              <w:rPr>
                <w:rFonts w:ascii="Arial" w:hAnsi="Arial" w:cs="Arial"/>
              </w:rPr>
            </w:pPr>
            <w:r w:rsidRPr="008B172E">
              <w:t>Useful sales data</w:t>
            </w:r>
            <w:r w:rsidR="008A0A75">
              <w:t>+1</w:t>
            </w:r>
          </w:p>
        </w:tc>
      </w:tr>
      <w:tr w:rsidR="003C1182" w14:paraId="7E020F16" w14:textId="77777777" w:rsidTr="00A5376F">
        <w:tc>
          <w:tcPr>
            <w:tcW w:w="3402" w:type="dxa"/>
            <w:vAlign w:val="center"/>
          </w:tcPr>
          <w:p w14:paraId="4B0C72F1" w14:textId="0B72DEC1" w:rsidR="003C1182" w:rsidRPr="008A0A75" w:rsidRDefault="003C1182" w:rsidP="003C1182">
            <w:pPr>
              <w:rPr>
                <w:rFonts w:ascii="Arial" w:hAnsi="Arial" w:cs="Arial"/>
              </w:rPr>
            </w:pPr>
            <w:r w:rsidRPr="008B172E">
              <w:t>Enhances customer satisfaction</w:t>
            </w:r>
            <w:r w:rsidR="008A0A75" w:rsidRPr="008A0A75">
              <w:t>+1</w:t>
            </w:r>
          </w:p>
        </w:tc>
        <w:tc>
          <w:tcPr>
            <w:tcW w:w="3402" w:type="dxa"/>
            <w:vAlign w:val="center"/>
          </w:tcPr>
          <w:p w14:paraId="37A25E2B" w14:textId="15939448" w:rsidR="003C1182" w:rsidRPr="00D8423E" w:rsidRDefault="003C1182" w:rsidP="003C1182">
            <w:pPr>
              <w:rPr>
                <w:rFonts w:ascii="Arial" w:hAnsi="Arial" w:cs="Arial"/>
              </w:rPr>
            </w:pPr>
            <w:r w:rsidRPr="008B172E">
              <w:t>Some prefer traditional ordering</w:t>
            </w:r>
            <w:r w:rsidR="008A0A75">
              <w:t>-1</w:t>
            </w:r>
          </w:p>
        </w:tc>
        <w:tc>
          <w:tcPr>
            <w:tcW w:w="3402" w:type="dxa"/>
            <w:vAlign w:val="center"/>
          </w:tcPr>
          <w:p w14:paraId="6B03708F" w14:textId="0DA80AA0" w:rsidR="003C1182" w:rsidRPr="00D8423E" w:rsidRDefault="003C1182" w:rsidP="003C1182">
            <w:pPr>
              <w:rPr>
                <w:rFonts w:ascii="Arial" w:hAnsi="Arial" w:cs="Arial"/>
              </w:rPr>
            </w:pPr>
            <w:r w:rsidRPr="008B172E">
              <w:t>Supports production planning</w:t>
            </w:r>
            <w:r w:rsidR="008A0A75">
              <w:t>+3</w:t>
            </w:r>
          </w:p>
        </w:tc>
      </w:tr>
      <w:tr w:rsidR="003C1182" w14:paraId="313C10DC" w14:textId="77777777" w:rsidTr="00A5376F">
        <w:tc>
          <w:tcPr>
            <w:tcW w:w="3402" w:type="dxa"/>
            <w:vAlign w:val="center"/>
          </w:tcPr>
          <w:p w14:paraId="0296A04B" w14:textId="29A988DA" w:rsidR="003C1182" w:rsidRPr="008A0A75" w:rsidRDefault="003C1182" w:rsidP="003C1182">
            <w:pPr>
              <w:rPr>
                <w:rFonts w:ascii="Arial" w:hAnsi="Arial" w:cs="Arial"/>
              </w:rPr>
            </w:pPr>
            <w:r w:rsidRPr="008B172E">
              <w:t>Supports peak</w:t>
            </w:r>
            <w:r w:rsidRPr="008B172E">
              <w:noBreakHyphen/>
              <w:t>time operations</w:t>
            </w:r>
            <w:r w:rsidR="008A0A75" w:rsidRPr="008A0A75">
              <w:t>+2</w:t>
            </w:r>
          </w:p>
        </w:tc>
        <w:tc>
          <w:tcPr>
            <w:tcW w:w="3402" w:type="dxa"/>
            <w:vAlign w:val="center"/>
          </w:tcPr>
          <w:p w14:paraId="67900541" w14:textId="5047B48E" w:rsidR="003C1182" w:rsidRPr="00D8423E" w:rsidRDefault="003C1182" w:rsidP="003C1182">
            <w:pPr>
              <w:rPr>
                <w:rFonts w:ascii="Arial" w:hAnsi="Arial" w:cs="Arial"/>
              </w:rPr>
            </w:pPr>
            <w:r w:rsidRPr="008B172E">
              <w:t>Minor learning curve</w:t>
            </w:r>
            <w:r w:rsidR="008A0A75">
              <w:t>-1</w:t>
            </w:r>
          </w:p>
        </w:tc>
        <w:tc>
          <w:tcPr>
            <w:tcW w:w="3402" w:type="dxa"/>
            <w:vAlign w:val="center"/>
          </w:tcPr>
          <w:p w14:paraId="1B268EAC" w14:textId="59B9F24E" w:rsidR="003C1182" w:rsidRPr="00D8423E" w:rsidRDefault="003C1182" w:rsidP="003C1182">
            <w:pPr>
              <w:rPr>
                <w:rFonts w:ascii="Arial" w:hAnsi="Arial" w:cs="Arial"/>
              </w:rPr>
            </w:pPr>
            <w:r w:rsidRPr="008B172E">
              <w:t>Queue management insights</w:t>
            </w:r>
            <w:r w:rsidR="008A0A75">
              <w:t>+2</w:t>
            </w:r>
          </w:p>
        </w:tc>
      </w:tr>
      <w:tr w:rsidR="003C1182" w14:paraId="528681A9" w14:textId="77777777" w:rsidTr="004E2BAE">
        <w:tc>
          <w:tcPr>
            <w:tcW w:w="3402" w:type="dxa"/>
            <w:vAlign w:val="center"/>
          </w:tcPr>
          <w:p w14:paraId="685FA07C" w14:textId="77777777" w:rsidR="003C1182" w:rsidRPr="003707B1" w:rsidRDefault="003C1182" w:rsidP="003C1182">
            <w:pPr>
              <w:rPr>
                <w:rFonts w:ascii="Arial" w:hAnsi="Arial" w:cs="Arial"/>
                <w:b/>
                <w:bCs/>
                <w:sz w:val="28"/>
                <w:szCs w:val="28"/>
              </w:rPr>
            </w:pPr>
          </w:p>
          <w:p w14:paraId="379CA9B6" w14:textId="12DE8FF2" w:rsidR="003C1182" w:rsidRPr="003707B1" w:rsidRDefault="003C1182" w:rsidP="003C1182">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8A0A75">
              <w:rPr>
                <w:rFonts w:ascii="Arial" w:hAnsi="Arial" w:cs="Arial"/>
                <w:b/>
                <w:bCs/>
                <w:sz w:val="28"/>
                <w:szCs w:val="28"/>
              </w:rPr>
              <w:t>12</w:t>
            </w:r>
          </w:p>
        </w:tc>
        <w:tc>
          <w:tcPr>
            <w:tcW w:w="3402" w:type="dxa"/>
          </w:tcPr>
          <w:p w14:paraId="10277DD7" w14:textId="77777777" w:rsidR="003C1182" w:rsidRPr="003707B1" w:rsidRDefault="003C1182" w:rsidP="003C1182">
            <w:pPr>
              <w:rPr>
                <w:rFonts w:ascii="Arial" w:hAnsi="Arial" w:cs="Arial"/>
                <w:b/>
                <w:bCs/>
                <w:sz w:val="28"/>
                <w:szCs w:val="28"/>
              </w:rPr>
            </w:pPr>
          </w:p>
          <w:p w14:paraId="561368F6" w14:textId="3C9037FD" w:rsidR="003C1182" w:rsidRPr="003707B1" w:rsidRDefault="003C1182" w:rsidP="003C1182">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8A0A75">
              <w:rPr>
                <w:rFonts w:ascii="Arial" w:hAnsi="Arial" w:cs="Arial"/>
                <w:b/>
                <w:bCs/>
                <w:sz w:val="28"/>
                <w:szCs w:val="28"/>
              </w:rPr>
              <w:t>8</w:t>
            </w:r>
          </w:p>
        </w:tc>
        <w:tc>
          <w:tcPr>
            <w:tcW w:w="3402" w:type="dxa"/>
          </w:tcPr>
          <w:p w14:paraId="41AE86A0" w14:textId="77777777" w:rsidR="003C1182" w:rsidRPr="003707B1" w:rsidRDefault="003C1182" w:rsidP="003C1182">
            <w:pPr>
              <w:rPr>
                <w:rFonts w:ascii="Arial" w:hAnsi="Arial" w:cs="Arial"/>
                <w:b/>
                <w:bCs/>
                <w:sz w:val="28"/>
                <w:szCs w:val="28"/>
              </w:rPr>
            </w:pPr>
          </w:p>
          <w:p w14:paraId="5F6F791F" w14:textId="4D918F99" w:rsidR="003C1182" w:rsidRPr="003707B1" w:rsidRDefault="003C1182" w:rsidP="003C1182">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8A0A75">
              <w:rPr>
                <w:rFonts w:ascii="Arial" w:hAnsi="Arial" w:cs="Arial"/>
                <w:b/>
                <w:bCs/>
                <w:sz w:val="28"/>
                <w:szCs w:val="28"/>
              </w:rPr>
              <w:t>9</w:t>
            </w:r>
          </w:p>
        </w:tc>
      </w:tr>
    </w:tbl>
    <w:p w14:paraId="05DC597A" w14:textId="77777777" w:rsidR="00A448A7" w:rsidRDefault="00A448A7" w:rsidP="0069332C">
      <w:pPr>
        <w:rPr>
          <w:rFonts w:ascii="Arial" w:hAnsi="Arial" w:cs="Arial"/>
        </w:rPr>
      </w:pPr>
    </w:p>
    <w:p w14:paraId="5EE4E31B" w14:textId="570C6130"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8A0A75">
        <w:rPr>
          <w:rFonts w:ascii="Arial" w:hAnsi="Arial" w:cs="Arial"/>
          <w:b/>
          <w:bCs/>
          <w:sz w:val="32"/>
          <w:szCs w:val="32"/>
        </w:rPr>
        <w:t>13</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7764F033" w14:textId="77777777" w:rsidR="004E15DC" w:rsidRPr="00312FA9" w:rsidRDefault="004E15DC" w:rsidP="004E15DC">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 – Task 4a</w:t>
      </w:r>
    </w:p>
    <w:p w14:paraId="765FCD75" w14:textId="77777777" w:rsidR="004E15DC" w:rsidRDefault="004E15DC" w:rsidP="004E15DC">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545A084D" w14:textId="77777777" w:rsidR="004E15DC" w:rsidRPr="00312FA9" w:rsidRDefault="004E15DC" w:rsidP="004E15DC">
      <w:pPr>
        <w:jc w:val="center"/>
        <w:rPr>
          <w:rFonts w:ascii="Arial" w:hAnsi="Arial" w:cs="Arial"/>
          <w:b/>
          <w:bCs/>
          <w:sz w:val="16"/>
          <w:szCs w:val="16"/>
          <w:u w:val="single"/>
        </w:rPr>
      </w:pPr>
    </w:p>
    <w:p w14:paraId="1CFD431F" w14:textId="77777777" w:rsidR="004E15DC" w:rsidRPr="00D014E8" w:rsidRDefault="004E15DC" w:rsidP="004E15DC">
      <w:pPr>
        <w:ind w:left="-454"/>
        <w:rPr>
          <w:rFonts w:ascii="Arial" w:hAnsi="Arial" w:cs="Arial"/>
        </w:rPr>
      </w:pPr>
      <w:r w:rsidRPr="00D014E8">
        <w:rPr>
          <w:rFonts w:ascii="Arial" w:hAnsi="Arial" w:cs="Arial"/>
          <w:b/>
          <w:bCs/>
        </w:rPr>
        <w:t>Name the problem you are solving</w:t>
      </w:r>
      <w:r w:rsidRPr="00D014E8">
        <w:rPr>
          <w:rFonts w:ascii="Arial" w:hAnsi="Arial" w:cs="Arial"/>
        </w:rPr>
        <w:t>: Long waiting times and inefficient ordering processes.</w:t>
      </w:r>
    </w:p>
    <w:p w14:paraId="3B04CB3D" w14:textId="77777777" w:rsidR="004E15DC" w:rsidRPr="00D014E8" w:rsidRDefault="004E15DC" w:rsidP="004E15DC">
      <w:pPr>
        <w:ind w:left="-454"/>
        <w:rPr>
          <w:rFonts w:ascii="Arial" w:hAnsi="Arial" w:cs="Arial"/>
        </w:rPr>
      </w:pPr>
      <w:r w:rsidRPr="00D014E8">
        <w:rPr>
          <w:rFonts w:ascii="Arial" w:hAnsi="Arial" w:cs="Arial"/>
          <w:b/>
          <w:bCs/>
        </w:rPr>
        <w:t>Name the solution you are implementing</w:t>
      </w:r>
      <w:r w:rsidRPr="00D014E8">
        <w:rPr>
          <w:rFonts w:ascii="Arial" w:hAnsi="Arial" w:cs="Arial"/>
        </w:rPr>
        <w:t>: Digital Pre</w:t>
      </w:r>
      <w:r w:rsidRPr="00D014E8">
        <w:rPr>
          <w:rFonts w:ascii="Arial" w:hAnsi="Arial" w:cs="Arial"/>
        </w:rPr>
        <w:noBreakHyphen/>
        <w:t>Order &amp; Queue Management System.</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E15DC" w:rsidRPr="00DC1244" w14:paraId="2A345F9D" w14:textId="77777777" w:rsidTr="00A8230A">
        <w:trPr>
          <w:trHeight w:val="417"/>
        </w:trPr>
        <w:tc>
          <w:tcPr>
            <w:tcW w:w="562" w:type="dxa"/>
          </w:tcPr>
          <w:p w14:paraId="41F5A7DF" w14:textId="77777777" w:rsidR="004E15DC" w:rsidRPr="00DC1244" w:rsidRDefault="004E15DC" w:rsidP="00A8230A">
            <w:pPr>
              <w:jc w:val="center"/>
              <w:rPr>
                <w:rFonts w:ascii="Arial" w:hAnsi="Arial" w:cs="Arial"/>
                <w:b/>
                <w:sz w:val="32"/>
                <w:szCs w:val="32"/>
              </w:rPr>
            </w:pPr>
          </w:p>
        </w:tc>
        <w:tc>
          <w:tcPr>
            <w:tcW w:w="1707" w:type="dxa"/>
          </w:tcPr>
          <w:p w14:paraId="0835DF25"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Task</w:t>
            </w:r>
          </w:p>
        </w:tc>
        <w:tc>
          <w:tcPr>
            <w:tcW w:w="2268" w:type="dxa"/>
          </w:tcPr>
          <w:p w14:paraId="15BE4CB6"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WHAT</w:t>
            </w:r>
          </w:p>
          <w:p w14:paraId="4091936C" w14:textId="77777777" w:rsidR="004E15DC" w:rsidRPr="00DC1244" w:rsidRDefault="004E15DC" w:rsidP="00A8230A">
            <w:pPr>
              <w:jc w:val="center"/>
              <w:rPr>
                <w:rFonts w:ascii="Arial" w:hAnsi="Arial" w:cs="Arial"/>
                <w:b/>
                <w:sz w:val="28"/>
                <w:szCs w:val="28"/>
              </w:rPr>
            </w:pPr>
          </w:p>
        </w:tc>
        <w:tc>
          <w:tcPr>
            <w:tcW w:w="1701" w:type="dxa"/>
          </w:tcPr>
          <w:p w14:paraId="2BD15DA5"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WHEN</w:t>
            </w:r>
          </w:p>
          <w:p w14:paraId="1A023A64" w14:textId="77777777" w:rsidR="004E15DC" w:rsidRPr="00DC1244" w:rsidRDefault="004E15DC" w:rsidP="00A8230A">
            <w:pPr>
              <w:jc w:val="center"/>
              <w:rPr>
                <w:rFonts w:ascii="Arial" w:hAnsi="Arial" w:cs="Arial"/>
                <w:b/>
                <w:sz w:val="28"/>
                <w:szCs w:val="28"/>
              </w:rPr>
            </w:pPr>
          </w:p>
        </w:tc>
        <w:tc>
          <w:tcPr>
            <w:tcW w:w="1701" w:type="dxa"/>
          </w:tcPr>
          <w:p w14:paraId="6286D1B0"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WHO</w:t>
            </w:r>
          </w:p>
          <w:p w14:paraId="69273217" w14:textId="77777777" w:rsidR="004E15DC" w:rsidRPr="00DC1244" w:rsidRDefault="004E15DC" w:rsidP="00A8230A">
            <w:pPr>
              <w:jc w:val="center"/>
              <w:rPr>
                <w:rFonts w:ascii="Arial" w:hAnsi="Arial" w:cs="Arial"/>
                <w:b/>
                <w:sz w:val="28"/>
                <w:szCs w:val="28"/>
              </w:rPr>
            </w:pPr>
          </w:p>
        </w:tc>
        <w:tc>
          <w:tcPr>
            <w:tcW w:w="1843" w:type="dxa"/>
          </w:tcPr>
          <w:p w14:paraId="1FB97E70"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Done</w:t>
            </w:r>
          </w:p>
        </w:tc>
      </w:tr>
      <w:tr w:rsidR="004E15DC" w:rsidRPr="00DC1244" w14:paraId="7AB507A1" w14:textId="77777777" w:rsidTr="00A8230A">
        <w:trPr>
          <w:trHeight w:val="417"/>
        </w:trPr>
        <w:tc>
          <w:tcPr>
            <w:tcW w:w="562" w:type="dxa"/>
          </w:tcPr>
          <w:p w14:paraId="3644C41B"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1</w:t>
            </w:r>
          </w:p>
        </w:tc>
        <w:tc>
          <w:tcPr>
            <w:tcW w:w="1707" w:type="dxa"/>
            <w:vAlign w:val="center"/>
          </w:tcPr>
          <w:p w14:paraId="072410E3" w14:textId="77777777" w:rsidR="004E15DC" w:rsidRPr="004E2BAE" w:rsidRDefault="004E15DC" w:rsidP="00A8230A">
            <w:pPr>
              <w:rPr>
                <w:rFonts w:ascii="Arial" w:hAnsi="Arial" w:cs="Arial"/>
                <w:bCs/>
              </w:rPr>
            </w:pPr>
            <w:r w:rsidRPr="008B172E">
              <w:t>Identify system requirements</w:t>
            </w:r>
          </w:p>
        </w:tc>
        <w:tc>
          <w:tcPr>
            <w:tcW w:w="2268" w:type="dxa"/>
            <w:vAlign w:val="center"/>
          </w:tcPr>
          <w:p w14:paraId="0DA8761C" w14:textId="77777777" w:rsidR="004E15DC" w:rsidRPr="004E2BAE" w:rsidRDefault="004E15DC" w:rsidP="00A8230A">
            <w:pPr>
              <w:rPr>
                <w:rFonts w:ascii="Arial" w:hAnsi="Arial" w:cs="Arial"/>
                <w:bCs/>
              </w:rPr>
            </w:pPr>
            <w:r w:rsidRPr="008B172E">
              <w:t>Identify system requirements through staff and customer feedback</w:t>
            </w:r>
          </w:p>
        </w:tc>
        <w:tc>
          <w:tcPr>
            <w:tcW w:w="1701" w:type="dxa"/>
            <w:vAlign w:val="center"/>
          </w:tcPr>
          <w:p w14:paraId="12C7D901" w14:textId="77777777" w:rsidR="004E15DC" w:rsidRPr="004E2BAE" w:rsidRDefault="004E15DC" w:rsidP="00A8230A">
            <w:pPr>
              <w:rPr>
                <w:rFonts w:ascii="Arial" w:hAnsi="Arial" w:cs="Arial"/>
                <w:bCs/>
              </w:rPr>
            </w:pPr>
            <w:r w:rsidRPr="008B172E">
              <w:t>1st Feb – 7th Feb 2026</w:t>
            </w:r>
          </w:p>
        </w:tc>
        <w:tc>
          <w:tcPr>
            <w:tcW w:w="1701" w:type="dxa"/>
            <w:vAlign w:val="center"/>
          </w:tcPr>
          <w:p w14:paraId="17DCC41F" w14:textId="77777777" w:rsidR="004E15DC" w:rsidRPr="004E2BAE" w:rsidRDefault="004E15DC" w:rsidP="00A8230A">
            <w:pPr>
              <w:rPr>
                <w:rFonts w:ascii="Arial" w:hAnsi="Arial" w:cs="Arial"/>
                <w:bCs/>
              </w:rPr>
            </w:pPr>
            <w:r w:rsidRPr="008B172E">
              <w:t>Basil</w:t>
            </w:r>
          </w:p>
        </w:tc>
        <w:tc>
          <w:tcPr>
            <w:tcW w:w="1843" w:type="dxa"/>
            <w:vAlign w:val="center"/>
          </w:tcPr>
          <w:p w14:paraId="0B5C9B0D" w14:textId="77777777" w:rsidR="004E15DC" w:rsidRPr="004E2BAE" w:rsidRDefault="004E15DC" w:rsidP="00A8230A">
            <w:pPr>
              <w:rPr>
                <w:rFonts w:ascii="Arial" w:hAnsi="Arial" w:cs="Arial"/>
                <w:bCs/>
              </w:rPr>
            </w:pPr>
            <w:r w:rsidRPr="008B172E">
              <w:t>Requirements documented</w:t>
            </w:r>
          </w:p>
        </w:tc>
      </w:tr>
      <w:tr w:rsidR="004E15DC" w:rsidRPr="00DC1244" w14:paraId="7A61CEA4" w14:textId="77777777" w:rsidTr="00A8230A">
        <w:trPr>
          <w:trHeight w:val="417"/>
        </w:trPr>
        <w:tc>
          <w:tcPr>
            <w:tcW w:w="562" w:type="dxa"/>
          </w:tcPr>
          <w:p w14:paraId="0DF29763"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2</w:t>
            </w:r>
          </w:p>
        </w:tc>
        <w:tc>
          <w:tcPr>
            <w:tcW w:w="1707" w:type="dxa"/>
          </w:tcPr>
          <w:p w14:paraId="2EA67A05" w14:textId="77777777" w:rsidR="004E15DC" w:rsidRPr="004E2BAE" w:rsidRDefault="004E15DC" w:rsidP="00A8230A">
            <w:pPr>
              <w:rPr>
                <w:rFonts w:ascii="Arial" w:hAnsi="Arial" w:cs="Arial"/>
                <w:bCs/>
              </w:rPr>
            </w:pPr>
          </w:p>
          <w:p w14:paraId="43A3EF7A" w14:textId="77777777" w:rsidR="004E15DC" w:rsidRPr="004E2BAE" w:rsidRDefault="004E15DC" w:rsidP="00A8230A">
            <w:pPr>
              <w:rPr>
                <w:rFonts w:ascii="Arial" w:hAnsi="Arial" w:cs="Arial"/>
                <w:bCs/>
              </w:rPr>
            </w:pPr>
            <w:r>
              <w:rPr>
                <w:rFonts w:ascii="Arial" w:hAnsi="Arial" w:cs="Arial"/>
                <w:bCs/>
              </w:rPr>
              <w:t>Choose the system and personalise</w:t>
            </w:r>
          </w:p>
          <w:p w14:paraId="0326F71D" w14:textId="77777777" w:rsidR="004E15DC" w:rsidRPr="004E2BAE" w:rsidRDefault="004E15DC" w:rsidP="00A8230A">
            <w:pPr>
              <w:rPr>
                <w:rFonts w:ascii="Arial" w:hAnsi="Arial" w:cs="Arial"/>
                <w:bCs/>
              </w:rPr>
            </w:pPr>
          </w:p>
        </w:tc>
        <w:tc>
          <w:tcPr>
            <w:tcW w:w="2268" w:type="dxa"/>
            <w:vAlign w:val="center"/>
          </w:tcPr>
          <w:p w14:paraId="08E2B435" w14:textId="77777777" w:rsidR="004E15DC" w:rsidRPr="004E2BAE" w:rsidRDefault="004E15DC" w:rsidP="00A8230A">
            <w:pPr>
              <w:rPr>
                <w:rFonts w:ascii="Arial" w:hAnsi="Arial" w:cs="Arial"/>
                <w:bCs/>
              </w:rPr>
            </w:pPr>
            <w:r w:rsidRPr="008B172E">
              <w:t>Select and prepare digital system</w:t>
            </w:r>
            <w:r>
              <w:t xml:space="preserve"> and </w:t>
            </w:r>
            <w:r w:rsidRPr="008B172E">
              <w:t>install and configure menu</w:t>
            </w:r>
          </w:p>
        </w:tc>
        <w:tc>
          <w:tcPr>
            <w:tcW w:w="1701" w:type="dxa"/>
            <w:vAlign w:val="center"/>
          </w:tcPr>
          <w:p w14:paraId="7C281039" w14:textId="77777777" w:rsidR="004E15DC" w:rsidRPr="004E2BAE" w:rsidRDefault="004E15DC" w:rsidP="00A8230A">
            <w:pPr>
              <w:rPr>
                <w:rFonts w:ascii="Arial" w:hAnsi="Arial" w:cs="Arial"/>
                <w:bCs/>
              </w:rPr>
            </w:pPr>
            <w:r w:rsidRPr="008B172E">
              <w:t>10th Feb – 17th Feb 2026</w:t>
            </w:r>
          </w:p>
        </w:tc>
        <w:tc>
          <w:tcPr>
            <w:tcW w:w="1701" w:type="dxa"/>
            <w:vAlign w:val="center"/>
          </w:tcPr>
          <w:p w14:paraId="280349AB" w14:textId="77777777" w:rsidR="004E15DC" w:rsidRPr="004E2BAE" w:rsidRDefault="004E15DC" w:rsidP="00A8230A">
            <w:pPr>
              <w:rPr>
                <w:rFonts w:ascii="Arial" w:hAnsi="Arial" w:cs="Arial"/>
                <w:bCs/>
              </w:rPr>
            </w:pPr>
            <w:r w:rsidRPr="008B172E">
              <w:t>Basil, Store Manager, Software Provider</w:t>
            </w:r>
          </w:p>
        </w:tc>
        <w:tc>
          <w:tcPr>
            <w:tcW w:w="1843" w:type="dxa"/>
            <w:vAlign w:val="center"/>
          </w:tcPr>
          <w:p w14:paraId="212DF020" w14:textId="77777777" w:rsidR="004E15DC" w:rsidRPr="004E2BAE" w:rsidRDefault="004E15DC" w:rsidP="00A8230A">
            <w:pPr>
              <w:rPr>
                <w:rFonts w:ascii="Arial" w:hAnsi="Arial" w:cs="Arial"/>
                <w:bCs/>
              </w:rPr>
            </w:pPr>
            <w:r w:rsidRPr="008B172E">
              <w:t>System installed</w:t>
            </w:r>
          </w:p>
        </w:tc>
      </w:tr>
      <w:tr w:rsidR="004E15DC" w:rsidRPr="00DC1244" w14:paraId="13C50800" w14:textId="77777777" w:rsidTr="00A8230A">
        <w:trPr>
          <w:trHeight w:val="417"/>
        </w:trPr>
        <w:tc>
          <w:tcPr>
            <w:tcW w:w="562" w:type="dxa"/>
          </w:tcPr>
          <w:p w14:paraId="154173AD"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3</w:t>
            </w:r>
          </w:p>
        </w:tc>
        <w:tc>
          <w:tcPr>
            <w:tcW w:w="1707" w:type="dxa"/>
          </w:tcPr>
          <w:p w14:paraId="0AFF5E56" w14:textId="77777777" w:rsidR="004E15DC" w:rsidRPr="004E2BAE" w:rsidRDefault="004E15DC" w:rsidP="00A8230A">
            <w:pPr>
              <w:rPr>
                <w:rFonts w:ascii="Arial" w:hAnsi="Arial" w:cs="Arial"/>
                <w:bCs/>
              </w:rPr>
            </w:pPr>
          </w:p>
          <w:p w14:paraId="01D2BC59" w14:textId="77777777" w:rsidR="004E15DC" w:rsidRPr="004E2BAE" w:rsidRDefault="004E15DC" w:rsidP="00A8230A">
            <w:pPr>
              <w:rPr>
                <w:rFonts w:ascii="Arial" w:hAnsi="Arial" w:cs="Arial"/>
                <w:bCs/>
              </w:rPr>
            </w:pPr>
            <w:r w:rsidRPr="00796B42">
              <w:rPr>
                <w:rFonts w:ascii="Arial" w:hAnsi="Arial" w:cs="Arial"/>
                <w:bCs/>
              </w:rPr>
              <w:t>Communicate launch details</w:t>
            </w:r>
          </w:p>
        </w:tc>
        <w:tc>
          <w:tcPr>
            <w:tcW w:w="2268" w:type="dxa"/>
            <w:vAlign w:val="center"/>
          </w:tcPr>
          <w:p w14:paraId="0C90512A" w14:textId="77777777" w:rsidR="004E15DC" w:rsidRPr="004E2BAE" w:rsidRDefault="004E15DC" w:rsidP="00A8230A">
            <w:pPr>
              <w:rPr>
                <w:rFonts w:ascii="Arial" w:hAnsi="Arial" w:cs="Arial"/>
                <w:bCs/>
              </w:rPr>
            </w:pPr>
            <w:r w:rsidRPr="008B172E">
              <w:t>Communicate launch details via posters, social media, and staff</w:t>
            </w:r>
          </w:p>
        </w:tc>
        <w:tc>
          <w:tcPr>
            <w:tcW w:w="1701" w:type="dxa"/>
            <w:vAlign w:val="center"/>
          </w:tcPr>
          <w:p w14:paraId="17867FE5" w14:textId="77777777" w:rsidR="004E15DC" w:rsidRPr="004E2BAE" w:rsidRDefault="004E15DC" w:rsidP="00A8230A">
            <w:pPr>
              <w:rPr>
                <w:rFonts w:ascii="Arial" w:hAnsi="Arial" w:cs="Arial"/>
                <w:bCs/>
              </w:rPr>
            </w:pPr>
            <w:r w:rsidRPr="008B172E">
              <w:t>18th Feb – 20th Feb 2026</w:t>
            </w:r>
          </w:p>
        </w:tc>
        <w:tc>
          <w:tcPr>
            <w:tcW w:w="1701" w:type="dxa"/>
            <w:vAlign w:val="center"/>
          </w:tcPr>
          <w:p w14:paraId="1DE5312D" w14:textId="77777777" w:rsidR="004E15DC" w:rsidRPr="004E2BAE" w:rsidRDefault="004E15DC" w:rsidP="00A8230A">
            <w:pPr>
              <w:rPr>
                <w:rFonts w:ascii="Arial" w:hAnsi="Arial" w:cs="Arial"/>
                <w:bCs/>
              </w:rPr>
            </w:pPr>
            <w:r w:rsidRPr="008B172E">
              <w:t>Basil, Staff Team</w:t>
            </w:r>
          </w:p>
        </w:tc>
        <w:tc>
          <w:tcPr>
            <w:tcW w:w="1843" w:type="dxa"/>
            <w:vAlign w:val="center"/>
          </w:tcPr>
          <w:p w14:paraId="7C9C5064" w14:textId="77777777" w:rsidR="004E15DC" w:rsidRPr="004E2BAE" w:rsidRDefault="004E15DC" w:rsidP="00A8230A">
            <w:pPr>
              <w:rPr>
                <w:rFonts w:ascii="Arial" w:hAnsi="Arial" w:cs="Arial"/>
                <w:bCs/>
              </w:rPr>
            </w:pPr>
            <w:r w:rsidRPr="008B172E">
              <w:t>Communication completed</w:t>
            </w:r>
          </w:p>
        </w:tc>
      </w:tr>
      <w:tr w:rsidR="004E15DC" w:rsidRPr="00DC1244" w14:paraId="6BEFC2BA" w14:textId="77777777" w:rsidTr="00A8230A">
        <w:trPr>
          <w:trHeight w:val="417"/>
        </w:trPr>
        <w:tc>
          <w:tcPr>
            <w:tcW w:w="562" w:type="dxa"/>
          </w:tcPr>
          <w:p w14:paraId="08D0A705" w14:textId="77777777" w:rsidR="004E15DC" w:rsidRPr="00DC1244" w:rsidRDefault="004E15DC" w:rsidP="00A8230A">
            <w:pPr>
              <w:jc w:val="center"/>
              <w:rPr>
                <w:rFonts w:ascii="Arial" w:hAnsi="Arial" w:cs="Arial"/>
                <w:b/>
                <w:sz w:val="28"/>
                <w:szCs w:val="28"/>
              </w:rPr>
            </w:pPr>
            <w:r w:rsidRPr="00DC1244">
              <w:rPr>
                <w:rFonts w:ascii="Arial" w:hAnsi="Arial" w:cs="Arial"/>
                <w:b/>
                <w:sz w:val="28"/>
                <w:szCs w:val="28"/>
              </w:rPr>
              <w:t>4</w:t>
            </w:r>
          </w:p>
        </w:tc>
        <w:tc>
          <w:tcPr>
            <w:tcW w:w="1707" w:type="dxa"/>
          </w:tcPr>
          <w:p w14:paraId="47A41513" w14:textId="77777777" w:rsidR="004E15DC" w:rsidRPr="004E2BAE" w:rsidRDefault="004E15DC" w:rsidP="00A8230A">
            <w:pPr>
              <w:rPr>
                <w:rFonts w:ascii="Arial" w:hAnsi="Arial" w:cs="Arial"/>
                <w:bCs/>
              </w:rPr>
            </w:pPr>
            <w:r w:rsidRPr="00796B42">
              <w:rPr>
                <w:rFonts w:ascii="Arial" w:hAnsi="Arial" w:cs="Arial"/>
                <w:bCs/>
              </w:rPr>
              <w:t>Soft launch and adjustments</w:t>
            </w:r>
          </w:p>
        </w:tc>
        <w:tc>
          <w:tcPr>
            <w:tcW w:w="2268" w:type="dxa"/>
            <w:vAlign w:val="center"/>
          </w:tcPr>
          <w:p w14:paraId="7CC964D2" w14:textId="77777777" w:rsidR="004E15DC" w:rsidRPr="004E2BAE" w:rsidRDefault="004E15DC" w:rsidP="00A8230A">
            <w:pPr>
              <w:rPr>
                <w:rFonts w:ascii="Arial" w:hAnsi="Arial" w:cs="Arial"/>
                <w:bCs/>
              </w:rPr>
            </w:pPr>
            <w:r w:rsidRPr="008B172E">
              <w:t>Soft launch, collect feedback, adjust system</w:t>
            </w:r>
          </w:p>
        </w:tc>
        <w:tc>
          <w:tcPr>
            <w:tcW w:w="1701" w:type="dxa"/>
            <w:vAlign w:val="center"/>
          </w:tcPr>
          <w:p w14:paraId="552DD435" w14:textId="77777777" w:rsidR="004E15DC" w:rsidRPr="004E2BAE" w:rsidRDefault="004E15DC" w:rsidP="00A8230A">
            <w:pPr>
              <w:rPr>
                <w:rFonts w:ascii="Arial" w:hAnsi="Arial" w:cs="Arial"/>
                <w:bCs/>
              </w:rPr>
            </w:pPr>
            <w:r w:rsidRPr="008B172E">
              <w:t>25th Feb 2026</w:t>
            </w:r>
          </w:p>
        </w:tc>
        <w:tc>
          <w:tcPr>
            <w:tcW w:w="1701" w:type="dxa"/>
            <w:vAlign w:val="center"/>
          </w:tcPr>
          <w:p w14:paraId="5A32E246" w14:textId="77777777" w:rsidR="004E15DC" w:rsidRPr="004E2BAE" w:rsidRDefault="004E15DC" w:rsidP="00A8230A">
            <w:pPr>
              <w:rPr>
                <w:rFonts w:ascii="Arial" w:hAnsi="Arial" w:cs="Arial"/>
                <w:bCs/>
              </w:rPr>
            </w:pPr>
            <w:r w:rsidRPr="008B172E">
              <w:t>Basil, Software Provider</w:t>
            </w:r>
          </w:p>
        </w:tc>
        <w:tc>
          <w:tcPr>
            <w:tcW w:w="1843" w:type="dxa"/>
            <w:vAlign w:val="center"/>
          </w:tcPr>
          <w:p w14:paraId="6D1F7C48" w14:textId="77777777" w:rsidR="004E15DC" w:rsidRPr="004E2BAE" w:rsidRDefault="004E15DC" w:rsidP="00A8230A">
            <w:pPr>
              <w:rPr>
                <w:rFonts w:ascii="Arial" w:hAnsi="Arial" w:cs="Arial"/>
                <w:bCs/>
              </w:rPr>
            </w:pPr>
            <w:r w:rsidRPr="008B172E">
              <w:t>Adjustments completed</w:t>
            </w:r>
          </w:p>
        </w:tc>
      </w:tr>
    </w:tbl>
    <w:p w14:paraId="680E3B0D" w14:textId="77777777" w:rsidR="004E15DC" w:rsidRPr="000A5C80" w:rsidRDefault="004E15DC" w:rsidP="004E15DC"/>
    <w:p w14:paraId="04FC47B4" w14:textId="77777777" w:rsidR="004E15DC" w:rsidRPr="000A5C80" w:rsidRDefault="004E15DC" w:rsidP="004E15DC"/>
    <w:p w14:paraId="5D578008" w14:textId="77777777" w:rsidR="004E15DC" w:rsidRPr="008B172E" w:rsidRDefault="004E15DC" w:rsidP="004E15DC">
      <w:pPr>
        <w:spacing w:line="259" w:lineRule="auto"/>
      </w:pPr>
      <w:r w:rsidRPr="008B172E">
        <w:rPr>
          <w:b/>
          <w:bCs/>
        </w:rPr>
        <w:t>Reference:</w:t>
      </w:r>
      <w:r w:rsidRPr="008B172E">
        <w:t xml:space="preserve"> Kotter, J. (2012) </w:t>
      </w:r>
      <w:r w:rsidRPr="008B172E">
        <w:rPr>
          <w:i/>
          <w:iCs/>
        </w:rPr>
        <w:t>Leading Change</w:t>
      </w:r>
      <w:r w:rsidRPr="008B172E">
        <w:t>. Harvard Business Review Press.</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6AB3D8D6" w14:textId="77777777" w:rsidR="004E15DC" w:rsidRPr="00A448A7" w:rsidRDefault="004E15DC" w:rsidP="004E15DC">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 – Task 5a</w:t>
      </w:r>
    </w:p>
    <w:p w14:paraId="10926C5A" w14:textId="77777777" w:rsidR="004E15DC" w:rsidRDefault="004E15DC" w:rsidP="004E15DC">
      <w:pPr>
        <w:rPr>
          <w:rFonts w:ascii="Arial" w:hAnsi="Arial" w:cs="Arial"/>
        </w:rPr>
      </w:pPr>
    </w:p>
    <w:p w14:paraId="5C536DAB" w14:textId="77777777" w:rsidR="004E15DC" w:rsidRPr="00A352E7" w:rsidRDefault="004E15DC" w:rsidP="004E15DC">
      <w:pPr>
        <w:ind w:left="-397"/>
        <w:rPr>
          <w:rFonts w:ascii="Arial" w:hAnsi="Arial" w:cs="Arial"/>
          <w:sz w:val="32"/>
          <w:szCs w:val="32"/>
        </w:rPr>
      </w:pPr>
      <w:r>
        <w:rPr>
          <w:rFonts w:ascii="Arial" w:hAnsi="Arial" w:cs="Arial"/>
          <w:sz w:val="32"/>
          <w:szCs w:val="32"/>
        </w:rPr>
        <w:t xml:space="preserve">The </w:t>
      </w:r>
      <w:r w:rsidRPr="00A352E7">
        <w:rPr>
          <w:rFonts w:ascii="Arial" w:hAnsi="Arial" w:cs="Arial"/>
          <w:sz w:val="32"/>
          <w:szCs w:val="32"/>
        </w:rPr>
        <w:t xml:space="preserve">Key Performance Indicator </w:t>
      </w:r>
      <w:proofErr w:type="gramStart"/>
      <w:r w:rsidRPr="00A352E7">
        <w:rPr>
          <w:rFonts w:ascii="Arial" w:hAnsi="Arial" w:cs="Arial"/>
          <w:sz w:val="32"/>
          <w:szCs w:val="32"/>
        </w:rPr>
        <w:t>is:</w:t>
      </w:r>
      <w:proofErr w:type="gramEnd"/>
      <w:r w:rsidRPr="00A352E7">
        <w:rPr>
          <w:rFonts w:ascii="Arial" w:hAnsi="Arial" w:cs="Arial"/>
          <w:sz w:val="32"/>
          <w:szCs w:val="32"/>
        </w:rPr>
        <w:t xml:space="preserve"> </w:t>
      </w:r>
      <w:r w:rsidRPr="008B172E">
        <w:t>Percentage of weekly sales generated through pre</w:t>
      </w:r>
      <w:r w:rsidRPr="008B172E">
        <w:noBreakHyphen/>
        <w:t>orders.</w:t>
      </w:r>
    </w:p>
    <w:p w14:paraId="07A32313" w14:textId="77777777" w:rsidR="004E15DC" w:rsidRDefault="004E15DC" w:rsidP="004E15DC">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4E15DC" w14:paraId="2A63238E" w14:textId="77777777" w:rsidTr="00A8230A">
        <w:tc>
          <w:tcPr>
            <w:tcW w:w="1844" w:type="dxa"/>
          </w:tcPr>
          <w:p w14:paraId="18853D3D" w14:textId="77777777" w:rsidR="004E15DC" w:rsidRPr="00A352E7" w:rsidRDefault="004E15DC" w:rsidP="00A8230A">
            <w:pPr>
              <w:jc w:val="center"/>
              <w:rPr>
                <w:rFonts w:ascii="Arial" w:hAnsi="Arial" w:cs="Arial"/>
                <w:sz w:val="32"/>
                <w:szCs w:val="32"/>
              </w:rPr>
            </w:pPr>
            <w:r w:rsidRPr="00A352E7">
              <w:rPr>
                <w:rFonts w:ascii="Arial" w:hAnsi="Arial" w:cs="Arial"/>
                <w:sz w:val="32"/>
                <w:szCs w:val="32"/>
              </w:rPr>
              <w:t>Specific</w:t>
            </w:r>
          </w:p>
        </w:tc>
        <w:tc>
          <w:tcPr>
            <w:tcW w:w="1984" w:type="dxa"/>
          </w:tcPr>
          <w:p w14:paraId="4A8AFC84" w14:textId="77777777" w:rsidR="004E15DC" w:rsidRPr="00A352E7" w:rsidRDefault="004E15DC" w:rsidP="00A8230A">
            <w:pPr>
              <w:jc w:val="center"/>
              <w:rPr>
                <w:rFonts w:ascii="Arial" w:hAnsi="Arial" w:cs="Arial"/>
                <w:sz w:val="32"/>
                <w:szCs w:val="32"/>
              </w:rPr>
            </w:pPr>
            <w:r w:rsidRPr="00A352E7">
              <w:rPr>
                <w:rFonts w:ascii="Arial" w:hAnsi="Arial" w:cs="Arial"/>
                <w:sz w:val="32"/>
                <w:szCs w:val="32"/>
              </w:rPr>
              <w:t>Measurable</w:t>
            </w:r>
          </w:p>
        </w:tc>
        <w:tc>
          <w:tcPr>
            <w:tcW w:w="2127" w:type="dxa"/>
          </w:tcPr>
          <w:p w14:paraId="51062600" w14:textId="77777777" w:rsidR="004E15DC" w:rsidRPr="00A352E7" w:rsidRDefault="004E15DC" w:rsidP="00A8230A">
            <w:pPr>
              <w:jc w:val="center"/>
              <w:rPr>
                <w:rFonts w:ascii="Arial" w:hAnsi="Arial" w:cs="Arial"/>
                <w:sz w:val="32"/>
                <w:szCs w:val="32"/>
              </w:rPr>
            </w:pPr>
            <w:r w:rsidRPr="00A352E7">
              <w:rPr>
                <w:rFonts w:ascii="Arial" w:hAnsi="Arial" w:cs="Arial"/>
                <w:sz w:val="32"/>
                <w:szCs w:val="32"/>
              </w:rPr>
              <w:t>Attainable</w:t>
            </w:r>
          </w:p>
        </w:tc>
        <w:tc>
          <w:tcPr>
            <w:tcW w:w="1842" w:type="dxa"/>
          </w:tcPr>
          <w:p w14:paraId="73ECA3DD" w14:textId="77777777" w:rsidR="004E15DC" w:rsidRPr="00A352E7" w:rsidRDefault="004E15DC" w:rsidP="00A8230A">
            <w:pPr>
              <w:jc w:val="center"/>
              <w:rPr>
                <w:rFonts w:ascii="Arial" w:hAnsi="Arial" w:cs="Arial"/>
                <w:sz w:val="32"/>
                <w:szCs w:val="32"/>
              </w:rPr>
            </w:pPr>
            <w:r w:rsidRPr="00A352E7">
              <w:rPr>
                <w:rFonts w:ascii="Arial" w:hAnsi="Arial" w:cs="Arial"/>
                <w:sz w:val="32"/>
                <w:szCs w:val="32"/>
              </w:rPr>
              <w:t>Relevant</w:t>
            </w:r>
          </w:p>
        </w:tc>
        <w:tc>
          <w:tcPr>
            <w:tcW w:w="1985" w:type="dxa"/>
          </w:tcPr>
          <w:p w14:paraId="58575BA1" w14:textId="77777777" w:rsidR="004E15DC" w:rsidRPr="00A352E7" w:rsidRDefault="004E15DC" w:rsidP="00A8230A">
            <w:pPr>
              <w:jc w:val="center"/>
              <w:rPr>
                <w:rFonts w:ascii="Arial" w:hAnsi="Arial" w:cs="Arial"/>
                <w:sz w:val="32"/>
                <w:szCs w:val="32"/>
              </w:rPr>
            </w:pPr>
            <w:r w:rsidRPr="00A352E7">
              <w:rPr>
                <w:rFonts w:ascii="Arial" w:hAnsi="Arial" w:cs="Arial"/>
                <w:sz w:val="32"/>
                <w:szCs w:val="32"/>
              </w:rPr>
              <w:t>Time-Bound</w:t>
            </w:r>
          </w:p>
        </w:tc>
      </w:tr>
      <w:tr w:rsidR="004E15DC" w14:paraId="5615E782" w14:textId="77777777" w:rsidTr="00A8230A">
        <w:tc>
          <w:tcPr>
            <w:tcW w:w="1844" w:type="dxa"/>
            <w:vAlign w:val="center"/>
          </w:tcPr>
          <w:p w14:paraId="3857BFED" w14:textId="77777777" w:rsidR="004E15DC" w:rsidRPr="00796B42" w:rsidRDefault="004E15DC" w:rsidP="00A8230A">
            <w:pPr>
              <w:rPr>
                <w:rFonts w:ascii="Arial" w:hAnsi="Arial" w:cs="Arial"/>
              </w:rPr>
            </w:pPr>
            <w:r w:rsidRPr="008B172E">
              <w:t>Increase pre</w:t>
            </w:r>
            <w:r w:rsidRPr="008B172E">
              <w:noBreakHyphen/>
              <w:t>order sales</w:t>
            </w:r>
          </w:p>
        </w:tc>
        <w:tc>
          <w:tcPr>
            <w:tcW w:w="1984" w:type="dxa"/>
            <w:vAlign w:val="center"/>
          </w:tcPr>
          <w:p w14:paraId="196AA990" w14:textId="77777777" w:rsidR="004E15DC" w:rsidRPr="007D0502" w:rsidRDefault="004E15DC" w:rsidP="00A8230A">
            <w:pPr>
              <w:rPr>
                <w:rFonts w:ascii="Arial" w:hAnsi="Arial" w:cs="Arial"/>
              </w:rPr>
            </w:pPr>
            <w:r w:rsidRPr="008B172E">
              <w:t>Target: 30% of weekly sales</w:t>
            </w:r>
          </w:p>
        </w:tc>
        <w:tc>
          <w:tcPr>
            <w:tcW w:w="2127" w:type="dxa"/>
            <w:vAlign w:val="center"/>
          </w:tcPr>
          <w:p w14:paraId="2BF7B136" w14:textId="77777777" w:rsidR="004E15DC" w:rsidRPr="007D0502" w:rsidRDefault="004E15DC" w:rsidP="00A8230A">
            <w:pPr>
              <w:rPr>
                <w:rFonts w:ascii="Arial" w:hAnsi="Arial" w:cs="Arial"/>
              </w:rPr>
            </w:pPr>
            <w:r w:rsidRPr="008B172E">
              <w:t>Realistic based on demand</w:t>
            </w:r>
          </w:p>
        </w:tc>
        <w:tc>
          <w:tcPr>
            <w:tcW w:w="1842" w:type="dxa"/>
            <w:vAlign w:val="center"/>
          </w:tcPr>
          <w:p w14:paraId="58562B6C" w14:textId="77777777" w:rsidR="004E15DC" w:rsidRPr="007D0502" w:rsidRDefault="004E15DC" w:rsidP="00A8230A">
            <w:pPr>
              <w:rPr>
                <w:rFonts w:ascii="Arial" w:hAnsi="Arial" w:cs="Arial"/>
              </w:rPr>
            </w:pPr>
            <w:r w:rsidRPr="008B172E">
              <w:t>Supports efficiency and satisfaction</w:t>
            </w:r>
          </w:p>
        </w:tc>
        <w:tc>
          <w:tcPr>
            <w:tcW w:w="1985" w:type="dxa"/>
            <w:vAlign w:val="center"/>
          </w:tcPr>
          <w:p w14:paraId="7CCCC105" w14:textId="77777777" w:rsidR="004E15DC" w:rsidRPr="007D0502" w:rsidRDefault="004E15DC" w:rsidP="00A8230A">
            <w:pPr>
              <w:rPr>
                <w:rFonts w:ascii="Arial" w:hAnsi="Arial" w:cs="Arial"/>
              </w:rPr>
            </w:pPr>
            <w:r w:rsidRPr="008B172E">
              <w:t>Achieve within 3 months</w:t>
            </w:r>
          </w:p>
        </w:tc>
      </w:tr>
    </w:tbl>
    <w:p w14:paraId="215F4876" w14:textId="77777777" w:rsidR="004E15DC" w:rsidRPr="0036076D" w:rsidRDefault="004E15DC" w:rsidP="004E15DC">
      <w:pPr>
        <w:rPr>
          <w:rFonts w:ascii="Arial" w:hAnsi="Arial" w:cs="Arial"/>
          <w:sz w:val="48"/>
          <w:szCs w:val="48"/>
        </w:rPr>
      </w:pPr>
    </w:p>
    <w:p w14:paraId="5F6B8F5D" w14:textId="77777777" w:rsidR="004E15DC" w:rsidRPr="008B172E" w:rsidRDefault="004E15DC" w:rsidP="004E15DC">
      <w:pPr>
        <w:spacing w:line="259" w:lineRule="auto"/>
      </w:pPr>
      <w:r w:rsidRPr="008B172E">
        <w:t xml:space="preserve">Reference: Doran, G. (1981) </w:t>
      </w:r>
      <w:r w:rsidRPr="008B172E">
        <w:rPr>
          <w:i/>
          <w:iCs/>
        </w:rPr>
        <w:t>Management Review</w:t>
      </w:r>
      <w:r w:rsidRPr="008B172E">
        <w:t>.</w:t>
      </w:r>
    </w:p>
    <w:p w14:paraId="7BEAE381" w14:textId="77777777" w:rsidR="0011107E" w:rsidRPr="0035328C" w:rsidRDefault="0011107E" w:rsidP="004E15DC">
      <w:pPr>
        <w:jc w:val="right"/>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C51DD" w14:textId="77777777" w:rsidR="00650532" w:rsidRDefault="00650532" w:rsidP="00B244A8">
      <w:pPr>
        <w:spacing w:after="0" w:line="240" w:lineRule="auto"/>
      </w:pPr>
      <w:r>
        <w:separator/>
      </w:r>
    </w:p>
  </w:endnote>
  <w:endnote w:type="continuationSeparator" w:id="0">
    <w:p w14:paraId="0D5981F9" w14:textId="77777777" w:rsidR="00650532" w:rsidRDefault="00650532"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CE6C6" w14:textId="77777777" w:rsidR="00650532" w:rsidRDefault="00650532" w:rsidP="00B244A8">
      <w:pPr>
        <w:spacing w:after="0" w:line="240" w:lineRule="auto"/>
      </w:pPr>
      <w:r>
        <w:separator/>
      </w:r>
    </w:p>
  </w:footnote>
  <w:footnote w:type="continuationSeparator" w:id="0">
    <w:p w14:paraId="2CE37859" w14:textId="77777777" w:rsidR="00650532" w:rsidRDefault="00650532"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2372B78"/>
    <w:multiLevelType w:val="multilevel"/>
    <w:tmpl w:val="9648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8"/>
  </w:num>
  <w:num w:numId="13" w16cid:durableId="18748849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B4057"/>
    <w:rsid w:val="000E7A4C"/>
    <w:rsid w:val="00106B58"/>
    <w:rsid w:val="0011107E"/>
    <w:rsid w:val="0012599A"/>
    <w:rsid w:val="0013486A"/>
    <w:rsid w:val="00175C4B"/>
    <w:rsid w:val="001A61CE"/>
    <w:rsid w:val="001B2EBF"/>
    <w:rsid w:val="001B614B"/>
    <w:rsid w:val="001B6FDB"/>
    <w:rsid w:val="001C628A"/>
    <w:rsid w:val="00225B06"/>
    <w:rsid w:val="00230935"/>
    <w:rsid w:val="00231C1C"/>
    <w:rsid w:val="00245D37"/>
    <w:rsid w:val="002522C1"/>
    <w:rsid w:val="0027531E"/>
    <w:rsid w:val="002832DB"/>
    <w:rsid w:val="002A388B"/>
    <w:rsid w:val="002D754D"/>
    <w:rsid w:val="002E2FF6"/>
    <w:rsid w:val="00312FA9"/>
    <w:rsid w:val="00332EE7"/>
    <w:rsid w:val="003430D0"/>
    <w:rsid w:val="0035328C"/>
    <w:rsid w:val="00394A9D"/>
    <w:rsid w:val="003B629C"/>
    <w:rsid w:val="003C1182"/>
    <w:rsid w:val="003E1A46"/>
    <w:rsid w:val="003F5E6B"/>
    <w:rsid w:val="003F6295"/>
    <w:rsid w:val="00410BE8"/>
    <w:rsid w:val="00416907"/>
    <w:rsid w:val="00417260"/>
    <w:rsid w:val="00424723"/>
    <w:rsid w:val="004356E6"/>
    <w:rsid w:val="00437111"/>
    <w:rsid w:val="00440FE0"/>
    <w:rsid w:val="004461A3"/>
    <w:rsid w:val="00455AAA"/>
    <w:rsid w:val="00480CA6"/>
    <w:rsid w:val="004A63C1"/>
    <w:rsid w:val="004C195B"/>
    <w:rsid w:val="004C698C"/>
    <w:rsid w:val="004D103B"/>
    <w:rsid w:val="004D1574"/>
    <w:rsid w:val="004E15DC"/>
    <w:rsid w:val="004E2BAE"/>
    <w:rsid w:val="004E513A"/>
    <w:rsid w:val="00514DEC"/>
    <w:rsid w:val="00532B9D"/>
    <w:rsid w:val="00541B7D"/>
    <w:rsid w:val="00542A51"/>
    <w:rsid w:val="005724CA"/>
    <w:rsid w:val="005819F0"/>
    <w:rsid w:val="005D11E9"/>
    <w:rsid w:val="005E6545"/>
    <w:rsid w:val="00650532"/>
    <w:rsid w:val="006666E7"/>
    <w:rsid w:val="00675990"/>
    <w:rsid w:val="00685C57"/>
    <w:rsid w:val="0069332C"/>
    <w:rsid w:val="00696E0C"/>
    <w:rsid w:val="006D5A12"/>
    <w:rsid w:val="006D6A13"/>
    <w:rsid w:val="007030AD"/>
    <w:rsid w:val="00721441"/>
    <w:rsid w:val="00765162"/>
    <w:rsid w:val="00765AA0"/>
    <w:rsid w:val="00774A59"/>
    <w:rsid w:val="007766D6"/>
    <w:rsid w:val="007768B0"/>
    <w:rsid w:val="007927FD"/>
    <w:rsid w:val="00792C0F"/>
    <w:rsid w:val="007953DB"/>
    <w:rsid w:val="00796B42"/>
    <w:rsid w:val="007A56AD"/>
    <w:rsid w:val="007B200A"/>
    <w:rsid w:val="007D0502"/>
    <w:rsid w:val="007F558A"/>
    <w:rsid w:val="00825B6C"/>
    <w:rsid w:val="00827C35"/>
    <w:rsid w:val="00830749"/>
    <w:rsid w:val="00883CAF"/>
    <w:rsid w:val="00885717"/>
    <w:rsid w:val="0089170F"/>
    <w:rsid w:val="008A0A75"/>
    <w:rsid w:val="008A1CA6"/>
    <w:rsid w:val="008C6A87"/>
    <w:rsid w:val="008D5CD9"/>
    <w:rsid w:val="008E00B6"/>
    <w:rsid w:val="008F5810"/>
    <w:rsid w:val="008F7487"/>
    <w:rsid w:val="0091304C"/>
    <w:rsid w:val="009336C8"/>
    <w:rsid w:val="00946742"/>
    <w:rsid w:val="009E1F0E"/>
    <w:rsid w:val="009E2E03"/>
    <w:rsid w:val="00A14A03"/>
    <w:rsid w:val="00A17F8E"/>
    <w:rsid w:val="00A22BB0"/>
    <w:rsid w:val="00A31345"/>
    <w:rsid w:val="00A401AF"/>
    <w:rsid w:val="00A448A7"/>
    <w:rsid w:val="00AB7E77"/>
    <w:rsid w:val="00AC678A"/>
    <w:rsid w:val="00AC7EBC"/>
    <w:rsid w:val="00AD74AC"/>
    <w:rsid w:val="00B031CA"/>
    <w:rsid w:val="00B14506"/>
    <w:rsid w:val="00B152DF"/>
    <w:rsid w:val="00B244A8"/>
    <w:rsid w:val="00B64CDF"/>
    <w:rsid w:val="00B91658"/>
    <w:rsid w:val="00B97E6F"/>
    <w:rsid w:val="00BC373A"/>
    <w:rsid w:val="00BD2C28"/>
    <w:rsid w:val="00BD339A"/>
    <w:rsid w:val="00BD7ADE"/>
    <w:rsid w:val="00C03A79"/>
    <w:rsid w:val="00C10F6A"/>
    <w:rsid w:val="00C15F83"/>
    <w:rsid w:val="00C20BB5"/>
    <w:rsid w:val="00C27EC8"/>
    <w:rsid w:val="00C53212"/>
    <w:rsid w:val="00C60DAC"/>
    <w:rsid w:val="00C75A70"/>
    <w:rsid w:val="00C95025"/>
    <w:rsid w:val="00CC32EB"/>
    <w:rsid w:val="00D014E8"/>
    <w:rsid w:val="00D0208B"/>
    <w:rsid w:val="00D16077"/>
    <w:rsid w:val="00D25DE2"/>
    <w:rsid w:val="00D31DE1"/>
    <w:rsid w:val="00D60EA3"/>
    <w:rsid w:val="00D61B37"/>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67BB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819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753842">
      <w:bodyDiv w:val="1"/>
      <w:marLeft w:val="0"/>
      <w:marRight w:val="0"/>
      <w:marTop w:val="0"/>
      <w:marBottom w:val="0"/>
      <w:divBdr>
        <w:top w:val="none" w:sz="0" w:space="0" w:color="auto"/>
        <w:left w:val="none" w:sz="0" w:space="0" w:color="auto"/>
        <w:bottom w:val="none" w:sz="0" w:space="0" w:color="auto"/>
        <w:right w:val="none" w:sz="0" w:space="0" w:color="auto"/>
      </w:divBdr>
    </w:div>
    <w:div w:id="952060303">
      <w:bodyDiv w:val="1"/>
      <w:marLeft w:val="0"/>
      <w:marRight w:val="0"/>
      <w:marTop w:val="0"/>
      <w:marBottom w:val="0"/>
      <w:divBdr>
        <w:top w:val="none" w:sz="0" w:space="0" w:color="auto"/>
        <w:left w:val="none" w:sz="0" w:space="0" w:color="auto"/>
        <w:bottom w:val="none" w:sz="0" w:space="0" w:color="auto"/>
        <w:right w:val="none" w:sz="0" w:space="0" w:color="auto"/>
      </w:divBdr>
    </w:div>
    <w:div w:id="1412434835">
      <w:bodyDiv w:val="1"/>
      <w:marLeft w:val="0"/>
      <w:marRight w:val="0"/>
      <w:marTop w:val="0"/>
      <w:marBottom w:val="0"/>
      <w:divBdr>
        <w:top w:val="none" w:sz="0" w:space="0" w:color="auto"/>
        <w:left w:val="none" w:sz="0" w:space="0" w:color="auto"/>
        <w:bottom w:val="none" w:sz="0" w:space="0" w:color="auto"/>
        <w:right w:val="none" w:sz="0" w:space="0" w:color="auto"/>
      </w:divBdr>
    </w:div>
    <w:div w:id="175967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sobiyaa8@gmail.com</cp:lastModifiedBy>
  <cp:revision>3</cp:revision>
  <cp:lastPrinted>2025-08-13T10:56:00Z</cp:lastPrinted>
  <dcterms:created xsi:type="dcterms:W3CDTF">2026-07-18T14:17:00Z</dcterms:created>
  <dcterms:modified xsi:type="dcterms:W3CDTF">2026-07-20T17:14:00Z</dcterms:modified>
</cp:coreProperties>
</file>