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747D7070" w14:textId="13EE0575" w:rsidR="00BB7302" w:rsidRPr="00076DDC" w:rsidRDefault="00BB7302" w:rsidP="021F216E">
      <w:pPr>
        <w:jc w:val="center"/>
        <w:rPr>
          <w:rFonts w:ascii="Arial Nova" w:eastAsia="Arial Nova" w:hAnsi="Arial Nova" w:cs="Arial Nova"/>
          <w:sz w:val="52"/>
          <w:szCs w:val="52"/>
        </w:rPr>
      </w:pPr>
      <w:r w:rsidRPr="00076DDC">
        <w:rPr>
          <w:rFonts w:ascii="Arial Nova" w:eastAsia="Arial Nova" w:hAnsi="Arial Nova" w:cs="Arial Nova"/>
          <w:sz w:val="52"/>
          <w:szCs w:val="52"/>
        </w:rPr>
        <w:t xml:space="preserve">Change Matters </w:t>
      </w:r>
    </w:p>
    <w:p w14:paraId="0DE73AD3" w14:textId="3968ED66" w:rsidR="00BB7302" w:rsidRPr="00076DDC" w:rsidRDefault="00BA492B" w:rsidP="021F216E">
      <w:pPr>
        <w:jc w:val="center"/>
        <w:rPr>
          <w:rFonts w:ascii="Arial Nova" w:eastAsia="Arial Nova" w:hAnsi="Arial Nova" w:cs="Arial Nova"/>
          <w:sz w:val="52"/>
          <w:szCs w:val="52"/>
        </w:rPr>
      </w:pPr>
      <w:r w:rsidRPr="00076DDC">
        <w:rPr>
          <w:rFonts w:ascii="Arial Nova" w:eastAsia="Arial Nova" w:hAnsi="Arial Nova" w:cs="Arial Nova"/>
          <w:sz w:val="52"/>
          <w:szCs w:val="52"/>
        </w:rPr>
        <w:t xml:space="preserve">Creativity and Value Creation </w:t>
      </w:r>
    </w:p>
    <w:p w14:paraId="59BBE98B" w14:textId="28E1A605" w:rsidR="00BA492B" w:rsidRPr="00076DDC" w:rsidRDefault="00BA492B" w:rsidP="021F216E">
      <w:pPr>
        <w:jc w:val="center"/>
        <w:rPr>
          <w:rFonts w:ascii="Arial Nova" w:eastAsia="Arial Nova" w:hAnsi="Arial Nova" w:cs="Arial Nova"/>
          <w:sz w:val="52"/>
          <w:szCs w:val="52"/>
        </w:rPr>
      </w:pPr>
      <w:r w:rsidRPr="00076DDC">
        <w:rPr>
          <w:rFonts w:ascii="Arial Nova" w:eastAsia="Arial Nova" w:hAnsi="Arial Nova" w:cs="Arial Nova"/>
          <w:sz w:val="52"/>
          <w:szCs w:val="52"/>
        </w:rPr>
        <w:t>BMHP5014</w:t>
      </w:r>
      <w:r w:rsidR="00076DDC" w:rsidRPr="00076DDC">
        <w:rPr>
          <w:rFonts w:ascii="Arial Nova" w:eastAsia="Arial Nova" w:hAnsi="Arial Nova" w:cs="Arial Nova"/>
          <w:sz w:val="52"/>
          <w:szCs w:val="52"/>
        </w:rPr>
        <w:t xml:space="preserve">- </w:t>
      </w:r>
      <w:proofErr w:type="spellStart"/>
      <w:r w:rsidR="00076DDC" w:rsidRPr="00076DDC">
        <w:rPr>
          <w:rFonts w:ascii="Arial Nova" w:eastAsia="Arial Nova" w:hAnsi="Arial Nova" w:cs="Arial Nova"/>
          <w:sz w:val="52"/>
          <w:szCs w:val="52"/>
        </w:rPr>
        <w:t>Birm</w:t>
      </w:r>
      <w:proofErr w:type="spellEnd"/>
      <w:r w:rsidR="00076DDC" w:rsidRPr="00076DDC">
        <w:rPr>
          <w:rFonts w:ascii="Arial Nova" w:eastAsia="Arial Nova" w:hAnsi="Arial Nova" w:cs="Arial Nova"/>
          <w:sz w:val="52"/>
          <w:szCs w:val="52"/>
        </w:rPr>
        <w:t xml:space="preserve"> </w:t>
      </w:r>
    </w:p>
    <w:p w14:paraId="7E5077AD" w14:textId="77777777" w:rsidR="00076DDC" w:rsidRPr="00076DDC" w:rsidRDefault="00076DDC" w:rsidP="00076DDC">
      <w:pPr>
        <w:jc w:val="center"/>
        <w:rPr>
          <w:rFonts w:ascii="Arial Nova" w:eastAsia="Arial Nova" w:hAnsi="Arial Nova" w:cs="Arial Nova"/>
          <w:sz w:val="48"/>
          <w:szCs w:val="48"/>
        </w:rPr>
      </w:pPr>
      <w:r>
        <w:rPr>
          <w:rFonts w:ascii="Arial Nova" w:eastAsia="Arial Nova" w:hAnsi="Arial Nova" w:cs="Arial Nova"/>
          <w:sz w:val="32"/>
          <w:szCs w:val="32"/>
        </w:rPr>
        <w:tab/>
      </w:r>
      <w:r w:rsidRPr="00076DDC">
        <w:rPr>
          <w:rFonts w:ascii="Arial Nova" w:eastAsia="Arial Nova" w:hAnsi="Arial Nova" w:cs="Arial Nova"/>
          <w:sz w:val="48"/>
          <w:szCs w:val="48"/>
        </w:rPr>
        <w:t xml:space="preserve">Zara Ahmed </w:t>
      </w:r>
    </w:p>
    <w:p w14:paraId="7DBF92A0" w14:textId="69CC5E1B" w:rsidR="00076DDC" w:rsidRDefault="00076DDC" w:rsidP="00076DDC">
      <w:pPr>
        <w:tabs>
          <w:tab w:val="left" w:pos="7477"/>
        </w:tabs>
        <w:rPr>
          <w:rFonts w:ascii="Arial Nova" w:eastAsia="Arial Nova" w:hAnsi="Arial Nova" w:cs="Arial Nova"/>
          <w:sz w:val="32"/>
          <w:szCs w:val="32"/>
        </w:rPr>
      </w:pPr>
      <w:r>
        <w:rPr>
          <w:rFonts w:ascii="Arial Nova" w:eastAsia="Arial Nova" w:hAnsi="Arial Nova" w:cs="Arial Nova"/>
          <w:sz w:val="32"/>
          <w:szCs w:val="32"/>
        </w:rPr>
        <w:t xml:space="preserve">                                Samantha </w:t>
      </w:r>
      <w:proofErr w:type="gramStart"/>
      <w:r>
        <w:rPr>
          <w:rFonts w:ascii="Arial Nova" w:eastAsia="Arial Nova" w:hAnsi="Arial Nova" w:cs="Arial Nova"/>
          <w:sz w:val="32"/>
          <w:szCs w:val="32"/>
        </w:rPr>
        <w:t>Wilson :</w:t>
      </w:r>
      <w:proofErr w:type="gramEnd"/>
      <w:r>
        <w:rPr>
          <w:rFonts w:ascii="Arial Nova" w:eastAsia="Arial Nova" w:hAnsi="Arial Nova" w:cs="Arial Nova"/>
          <w:sz w:val="32"/>
          <w:szCs w:val="32"/>
        </w:rPr>
        <w:t xml:space="preserve"> 2422885</w:t>
      </w:r>
    </w:p>
    <w:p w14:paraId="62A15767" w14:textId="77777777" w:rsidR="00076DDC" w:rsidRPr="00BB7302" w:rsidRDefault="00076DDC" w:rsidP="00076DDC">
      <w:pPr>
        <w:tabs>
          <w:tab w:val="left" w:pos="7477"/>
        </w:tabs>
        <w:rPr>
          <w:rFonts w:ascii="Arial Nova" w:eastAsia="Arial Nova" w:hAnsi="Arial Nova" w:cs="Arial Nova"/>
          <w:sz w:val="32"/>
          <w:szCs w:val="3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06A288C1" w14:textId="077119A1" w:rsidR="00841709" w:rsidRDefault="00841709" w:rsidP="00841709">
      <w:pPr>
        <w:rPr>
          <w:rFonts w:ascii="Arial Nova" w:eastAsia="Arial Nova" w:hAnsi="Arial Nova" w:cs="Arial Nova"/>
          <w:sz w:val="72"/>
          <w:szCs w:val="72"/>
        </w:rPr>
      </w:pPr>
    </w:p>
    <w:p w14:paraId="6B4E5F32" w14:textId="0F8F5B39" w:rsidR="0099227C" w:rsidRDefault="00076DDC" w:rsidP="00841709">
      <w:pPr>
        <w:rPr>
          <w:rFonts w:ascii="Arial Nova" w:eastAsia="Arial Nova" w:hAnsi="Arial Nova" w:cs="Arial Nova"/>
          <w:sz w:val="72"/>
          <w:szCs w:val="72"/>
        </w:rPr>
      </w:pPr>
      <w:r w:rsidRPr="00141CC2">
        <w:rPr>
          <w:rFonts w:ascii="Arial" w:hAnsi="Arial" w:cs="Arial"/>
          <w:noProof/>
        </w:rPr>
        <w:lastRenderedPageBreak/>
        <mc:AlternateContent>
          <mc:Choice Requires="wps">
            <w:drawing>
              <wp:anchor distT="0" distB="0" distL="114300" distR="114300" simplePos="0" relativeHeight="251687936" behindDoc="0" locked="0" layoutInCell="1" allowOverlap="1" wp14:anchorId="201FD8A4" wp14:editId="7F622961">
                <wp:simplePos x="0" y="0"/>
                <wp:positionH relativeFrom="column">
                  <wp:posOffset>5070622</wp:posOffset>
                </wp:positionH>
                <wp:positionV relativeFrom="paragraph">
                  <wp:posOffset>455588</wp:posOffset>
                </wp:positionV>
                <wp:extent cx="264160" cy="147320"/>
                <wp:effectExtent l="0" t="0" r="78740" b="62230"/>
                <wp:wrapNone/>
                <wp:docPr id="731421037" name="Straight Arrow Connector 37"/>
                <wp:cNvGraphicFramePr/>
                <a:graphic xmlns:a="http://schemas.openxmlformats.org/drawingml/2006/main">
                  <a:graphicData uri="http://schemas.microsoft.com/office/word/2010/wordprocessingShape">
                    <wps:wsp>
                      <wps:cNvCnPr/>
                      <wps:spPr>
                        <a:xfrm>
                          <a:off x="0" y="0"/>
                          <a:ext cx="264160" cy="147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8FD1F20" id="_x0000_t32" coordsize="21600,21600" o:spt="32" o:oned="t" path="m,l21600,21600e" filled="f">
                <v:path arrowok="t" fillok="f" o:connecttype="none"/>
                <o:lock v:ext="edit" shapetype="t"/>
              </v:shapetype>
              <v:shape id="Straight Arrow Connector 37" o:spid="_x0000_s1026" type="#_x0000_t32" style="position:absolute;margin-left:399.25pt;margin-top:35.85pt;width:20.8pt;height:11.6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86912" behindDoc="0" locked="0" layoutInCell="1" allowOverlap="1" wp14:anchorId="68259982" wp14:editId="313885CF">
                <wp:simplePos x="0" y="0"/>
                <wp:positionH relativeFrom="column">
                  <wp:posOffset>3916289</wp:posOffset>
                </wp:positionH>
                <wp:positionV relativeFrom="paragraph">
                  <wp:posOffset>405179</wp:posOffset>
                </wp:positionV>
                <wp:extent cx="162560" cy="355600"/>
                <wp:effectExtent l="0" t="0" r="66040" b="63500"/>
                <wp:wrapNone/>
                <wp:docPr id="1008444251" name="Straight Arrow Connector 36"/>
                <wp:cNvGraphicFramePr/>
                <a:graphic xmlns:a="http://schemas.openxmlformats.org/drawingml/2006/main">
                  <a:graphicData uri="http://schemas.microsoft.com/office/word/2010/wordprocessingShape">
                    <wps:wsp>
                      <wps:cNvCnPr/>
                      <wps:spPr>
                        <a:xfrm>
                          <a:off x="0" y="0"/>
                          <a:ext cx="162560" cy="355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922487" id="Straight Arrow Connector 36" o:spid="_x0000_s1026" type="#_x0000_t32" style="position:absolute;margin-left:308.35pt;margin-top:31.9pt;width:12.8pt;height:28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84864" behindDoc="0" locked="0" layoutInCell="1" allowOverlap="1" wp14:anchorId="1CA3FC71" wp14:editId="3F070638">
                <wp:simplePos x="0" y="0"/>
                <wp:positionH relativeFrom="column">
                  <wp:posOffset>1877060</wp:posOffset>
                </wp:positionH>
                <wp:positionV relativeFrom="paragraph">
                  <wp:posOffset>620492</wp:posOffset>
                </wp:positionV>
                <wp:extent cx="30480" cy="208280"/>
                <wp:effectExtent l="38100" t="0" r="64770" b="58420"/>
                <wp:wrapNone/>
                <wp:docPr id="2099985108" name="Straight Arrow Connector 34"/>
                <wp:cNvGraphicFramePr/>
                <a:graphic xmlns:a="http://schemas.openxmlformats.org/drawingml/2006/main">
                  <a:graphicData uri="http://schemas.microsoft.com/office/word/2010/wordprocessingShape">
                    <wps:wsp>
                      <wps:cNvCnPr/>
                      <wps:spPr>
                        <a:xfrm flipH="1">
                          <a:off x="0" y="0"/>
                          <a:ext cx="30480" cy="208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A62F5D" id="Straight Arrow Connector 34" o:spid="_x0000_s1026" type="#_x0000_t32" style="position:absolute;margin-left:147.8pt;margin-top:48.85pt;width:2.4pt;height:16.4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85888" behindDoc="0" locked="0" layoutInCell="1" allowOverlap="1" wp14:anchorId="744A8441" wp14:editId="16604251">
                <wp:simplePos x="0" y="0"/>
                <wp:positionH relativeFrom="margin">
                  <wp:align>center</wp:align>
                </wp:positionH>
                <wp:positionV relativeFrom="paragraph">
                  <wp:posOffset>364734</wp:posOffset>
                </wp:positionV>
                <wp:extent cx="10160" cy="289560"/>
                <wp:effectExtent l="38100" t="0" r="66040" b="53340"/>
                <wp:wrapNone/>
                <wp:docPr id="1135571081" name="Straight Arrow Connector 35"/>
                <wp:cNvGraphicFramePr/>
                <a:graphic xmlns:a="http://schemas.openxmlformats.org/drawingml/2006/main">
                  <a:graphicData uri="http://schemas.microsoft.com/office/word/2010/wordprocessingShape">
                    <wps:wsp>
                      <wps:cNvCnPr/>
                      <wps:spPr>
                        <a:xfrm>
                          <a:off x="0" y="0"/>
                          <a:ext cx="10160" cy="289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56765B" id="Straight Arrow Connector 35" o:spid="_x0000_s1026" type="#_x0000_t32" style="position:absolute;margin-left:0;margin-top:28.7pt;width:.8pt;height:22.8pt;z-index:2516858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" strokecolor="#156082 [3204]" strokeweight=".5pt">
                <v:stroke endarrow="block" joinstyle="miter"/>
                <w10:wrap anchorx="margin"/>
              </v:shape>
            </w:pict>
          </mc:Fallback>
        </mc:AlternateContent>
      </w:r>
      <w:r w:rsidRPr="00141CC2">
        <w:rPr>
          <w:rFonts w:ascii="Arial" w:hAnsi="Arial" w:cs="Arial"/>
          <w:noProof/>
        </w:rPr>
        <mc:AlternateContent>
          <mc:Choice Requires="wps">
            <w:drawing>
              <wp:anchor distT="0" distB="0" distL="114300" distR="114300" simplePos="0" relativeHeight="251683840" behindDoc="0" locked="0" layoutInCell="1" allowOverlap="1" wp14:anchorId="6F10C7F1" wp14:editId="37EF0B1E">
                <wp:simplePos x="0" y="0"/>
                <wp:positionH relativeFrom="column">
                  <wp:posOffset>1004814</wp:posOffset>
                </wp:positionH>
                <wp:positionV relativeFrom="paragraph">
                  <wp:posOffset>364099</wp:posOffset>
                </wp:positionV>
                <wp:extent cx="152400" cy="228600"/>
                <wp:effectExtent l="38100" t="0" r="19050" b="57150"/>
                <wp:wrapNone/>
                <wp:docPr id="1155572212" name="Straight Arrow Connector 32"/>
                <wp:cNvGraphicFramePr/>
                <a:graphic xmlns:a="http://schemas.openxmlformats.org/drawingml/2006/main">
                  <a:graphicData uri="http://schemas.microsoft.com/office/word/2010/wordprocessingShape">
                    <wps:wsp>
                      <wps:cNvCnPr/>
                      <wps:spPr>
                        <a:xfrm flipH="1">
                          <a:off x="0" y="0"/>
                          <a:ext cx="1524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705C04" id="Straight Arrow Connector 32" o:spid="_x0000_s1026" type="#_x0000_t32" style="position:absolute;margin-left:79.1pt;margin-top:28.65pt;width:12pt;height:18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63360" behindDoc="0" locked="0" layoutInCell="1" allowOverlap="1" wp14:anchorId="56FDB5A7" wp14:editId="60CE1098">
                <wp:simplePos x="0" y="0"/>
                <wp:positionH relativeFrom="margin">
                  <wp:posOffset>301625</wp:posOffset>
                </wp:positionH>
                <wp:positionV relativeFrom="paragraph">
                  <wp:posOffset>696058</wp:posOffset>
                </wp:positionV>
                <wp:extent cx="1047585" cy="1121134"/>
                <wp:effectExtent l="0" t="0" r="19685" b="22225"/>
                <wp:wrapNone/>
                <wp:docPr id="1621519923" name="Flowchart: Connector 12"/>
                <wp:cNvGraphicFramePr/>
                <a:graphic xmlns:a="http://schemas.openxmlformats.org/drawingml/2006/main">
                  <a:graphicData uri="http://schemas.microsoft.com/office/word/2010/wordprocessingShape">
                    <wps:wsp>
                      <wps:cNvSpPr/>
                      <wps:spPr>
                        <a:xfrm>
                          <a:off x="0" y="0"/>
                          <a:ext cx="1047585" cy="1121134"/>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2219ED8" w14:textId="77777777" w:rsidR="00841709" w:rsidRDefault="00841709" w:rsidP="00841709">
                            <w:pPr>
                              <w:jc w:val="center"/>
                            </w:pPr>
                            <w:r>
                              <w:t>New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DB5A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2" o:spid="_x0000_s1026" type="#_x0000_t120" style="position:absolute;margin-left:23.75pt;margin-top:54.8pt;width:82.5pt;height:88.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" fillcolor="#156082 [3204]" strokecolor="#030e13 [484]" strokeweight="1pt">
                <v:stroke joinstyle="miter"/>
                <v:textbox>
                  <w:txbxContent>
                    <w:p w14:paraId="12219ED8" w14:textId="77777777" w:rsidR="00841709" w:rsidRDefault="00841709" w:rsidP="00841709">
                      <w:pPr>
                        <w:jc w:val="center"/>
                      </w:pPr>
                      <w:r>
                        <w:t>New delivery</w:t>
                      </w:r>
                    </w:p>
                  </w:txbxContent>
                </v:textbox>
                <w10:wrap anchorx="margin"/>
              </v:shape>
            </w:pict>
          </mc:Fallback>
        </mc:AlternateContent>
      </w:r>
      <w:r w:rsidRPr="00141CC2">
        <w:rPr>
          <w:rFonts w:ascii="Arial" w:hAnsi="Arial" w:cs="Arial"/>
          <w:noProof/>
        </w:rPr>
        <mc:AlternateContent>
          <mc:Choice Requires="wps">
            <w:drawing>
              <wp:anchor distT="0" distB="0" distL="114300" distR="114300" simplePos="0" relativeHeight="251662336" behindDoc="0" locked="0" layoutInCell="1" allowOverlap="1" wp14:anchorId="4BC0D661" wp14:editId="4F0958B1">
                <wp:simplePos x="0" y="0"/>
                <wp:positionH relativeFrom="column">
                  <wp:posOffset>-715010</wp:posOffset>
                </wp:positionH>
                <wp:positionV relativeFrom="paragraph">
                  <wp:posOffset>350081</wp:posOffset>
                </wp:positionV>
                <wp:extent cx="1104900" cy="750277"/>
                <wp:effectExtent l="0" t="0" r="19050" b="12065"/>
                <wp:wrapNone/>
                <wp:docPr id="1629726945" name="Oval 10"/>
                <wp:cNvGraphicFramePr/>
                <a:graphic xmlns:a="http://schemas.openxmlformats.org/drawingml/2006/main">
                  <a:graphicData uri="http://schemas.microsoft.com/office/word/2010/wordprocessingShape">
                    <wps:wsp>
                      <wps:cNvSpPr/>
                      <wps:spPr>
                        <a:xfrm>
                          <a:off x="0" y="0"/>
                          <a:ext cx="1104900" cy="75027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8C84559" w14:textId="77777777" w:rsidR="00841709" w:rsidRDefault="00841709" w:rsidP="00841709">
                            <w:pPr>
                              <w:jc w:val="center"/>
                            </w:pPr>
                            <w:r>
                              <w:t>Service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C0D661" id="Oval 10" o:spid="_x0000_s1027" style="position:absolute;margin-left:-56.3pt;margin-top:27.55pt;width:87pt;height:5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" fillcolor="#156082 [3204]" strokecolor="#030e13 [484]" strokeweight="1pt">
                <v:stroke joinstyle="miter"/>
                <v:textbox>
                  <w:txbxContent>
                    <w:p w14:paraId="08C84559" w14:textId="77777777" w:rsidR="00841709" w:rsidRDefault="00841709" w:rsidP="00841709">
                      <w:pPr>
                        <w:jc w:val="center"/>
                      </w:pPr>
                      <w:r>
                        <w:t>Service design</w:t>
                      </w:r>
                    </w:p>
                  </w:txbxContent>
                </v:textbox>
              </v:oval>
            </w:pict>
          </mc:Fallback>
        </mc:AlternateContent>
      </w:r>
      <w:r w:rsidRPr="00141CC2">
        <w:rPr>
          <w:rFonts w:ascii="Arial" w:hAnsi="Arial" w:cs="Arial"/>
          <w:noProof/>
        </w:rPr>
        <mc:AlternateContent>
          <mc:Choice Requires="wps">
            <w:drawing>
              <wp:anchor distT="0" distB="0" distL="114300" distR="114300" simplePos="0" relativeHeight="251682816" behindDoc="0" locked="0" layoutInCell="1" allowOverlap="1" wp14:anchorId="54F97635" wp14:editId="22F7EF8B">
                <wp:simplePos x="0" y="0"/>
                <wp:positionH relativeFrom="column">
                  <wp:posOffset>499208</wp:posOffset>
                </wp:positionH>
                <wp:positionV relativeFrom="paragraph">
                  <wp:posOffset>340312</wp:posOffset>
                </wp:positionV>
                <wp:extent cx="228600" cy="91440"/>
                <wp:effectExtent l="38100" t="0" r="19050" b="60960"/>
                <wp:wrapNone/>
                <wp:docPr id="1759199708" name="Straight Arrow Connector 31"/>
                <wp:cNvGraphicFramePr/>
                <a:graphic xmlns:a="http://schemas.openxmlformats.org/drawingml/2006/main">
                  <a:graphicData uri="http://schemas.microsoft.com/office/word/2010/wordprocessingShape">
                    <wps:wsp>
                      <wps:cNvCnPr/>
                      <wps:spPr>
                        <a:xfrm flipH="1">
                          <a:off x="0" y="0"/>
                          <a:ext cx="228600" cy="914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3349D6" id="Straight Arrow Connector 31" o:spid="_x0000_s1026" type="#_x0000_t32" style="position:absolute;margin-left:39.3pt;margin-top:26.8pt;width:18pt;height:7.2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60288" behindDoc="0" locked="0" layoutInCell="1" allowOverlap="1" wp14:anchorId="075CEAF7" wp14:editId="3B82E2B6">
                <wp:simplePos x="0" y="0"/>
                <wp:positionH relativeFrom="margin">
                  <wp:align>center</wp:align>
                </wp:positionH>
                <wp:positionV relativeFrom="paragraph">
                  <wp:posOffset>-607158</wp:posOffset>
                </wp:positionV>
                <wp:extent cx="4480560" cy="817880"/>
                <wp:effectExtent l="0" t="0" r="15240" b="20320"/>
                <wp:wrapNone/>
                <wp:docPr id="861012594" name="Rectangle 7"/>
                <wp:cNvGraphicFramePr/>
                <a:graphic xmlns:a="http://schemas.openxmlformats.org/drawingml/2006/main">
                  <a:graphicData uri="http://schemas.microsoft.com/office/word/2010/wordprocessingShape">
                    <wps:wsp>
                      <wps:cNvSpPr/>
                      <wps:spPr>
                        <a:xfrm>
                          <a:off x="0" y="0"/>
                          <a:ext cx="4480560" cy="8178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EFD6D8" w14:textId="77777777" w:rsidR="00841709" w:rsidRDefault="00841709" w:rsidP="00841709">
                            <w:pPr>
                              <w:jc w:val="center"/>
                            </w:pPr>
                            <w:r>
                              <w:t>Creativity</w:t>
                            </w:r>
                          </w:p>
                          <w:p w14:paraId="2E11C036" w14:textId="77777777" w:rsidR="00841709" w:rsidRDefault="00841709" w:rsidP="00841709">
                            <w:pPr>
                              <w:jc w:val="center"/>
                            </w:pPr>
                            <w:r>
                              <w:t>Generates new ideas, approaches and solutions, supports problem solving, person-</w:t>
                            </w:r>
                            <w:r>
                              <w:t xml:space="preserve">centred care </w:t>
                            </w:r>
                            <w:r>
                              <w:t>and  innovative service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CEAF7" id="Rectangle 7" o:spid="_x0000_s1028" style="position:absolute;margin-left:0;margin-top:-47.8pt;width:352.8pt;height:64.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" fillcolor="#156082 [3204]" strokecolor="#030e13 [484]" strokeweight="1pt">
                <v:textbox>
                  <w:txbxContent>
                    <w:p w14:paraId="0AEFD6D8" w14:textId="77777777" w:rsidR="00841709" w:rsidRDefault="00841709" w:rsidP="00841709">
                      <w:pPr>
                        <w:jc w:val="center"/>
                      </w:pPr>
                      <w:r>
                        <w:t>Creativity</w:t>
                      </w:r>
                    </w:p>
                    <w:p w14:paraId="2E11C036" w14:textId="77777777" w:rsidR="00841709" w:rsidRDefault="00841709" w:rsidP="00841709">
                      <w:pPr>
                        <w:jc w:val="center"/>
                      </w:pPr>
                      <w:r>
                        <w:t>Generates new ideas, approaches and solutions, supports problem solving, person-</w:t>
                      </w:r>
                      <w:r>
                        <w:t xml:space="preserve">centred care </w:t>
                      </w:r>
                      <w:r>
                        <w:t>and  innovative service design</w:t>
                      </w:r>
                    </w:p>
                  </w:txbxContent>
                </v:textbox>
                <w10:wrap anchorx="margin"/>
              </v:rect>
            </w:pict>
          </mc:Fallback>
        </mc:AlternateContent>
      </w:r>
    </w:p>
    <w:p w14:paraId="4B15D1BD" w14:textId="62297B91" w:rsidR="00190CFF" w:rsidRDefault="00076DDC" w:rsidP="00841709">
      <w:pPr>
        <w:rPr>
          <w:rFonts w:ascii="Arial Nova" w:eastAsia="Arial Nova" w:hAnsi="Arial Nova" w:cs="Arial Nova"/>
          <w:sz w:val="72"/>
          <w:szCs w:val="72"/>
        </w:rPr>
      </w:pPr>
      <w:r w:rsidRPr="00141CC2">
        <w:rPr>
          <w:rFonts w:ascii="Arial" w:hAnsi="Arial" w:cs="Arial"/>
          <w:noProof/>
        </w:rPr>
        <mc:AlternateContent>
          <mc:Choice Requires="wps">
            <w:drawing>
              <wp:anchor distT="0" distB="0" distL="114300" distR="114300" simplePos="0" relativeHeight="251667456" behindDoc="0" locked="0" layoutInCell="1" allowOverlap="1" wp14:anchorId="795F257C" wp14:editId="2A9321AE">
                <wp:simplePos x="0" y="0"/>
                <wp:positionH relativeFrom="column">
                  <wp:posOffset>5009222</wp:posOffset>
                </wp:positionH>
                <wp:positionV relativeFrom="paragraph">
                  <wp:posOffset>6740</wp:posOffset>
                </wp:positionV>
                <wp:extent cx="1176793" cy="1057523"/>
                <wp:effectExtent l="0" t="0" r="23495" b="28575"/>
                <wp:wrapNone/>
                <wp:docPr id="172023892" name="Flowchart: Connector 16"/>
                <wp:cNvGraphicFramePr/>
                <a:graphic xmlns:a="http://schemas.openxmlformats.org/drawingml/2006/main">
                  <a:graphicData uri="http://schemas.microsoft.com/office/word/2010/wordprocessingShape">
                    <wps:wsp>
                      <wps:cNvSpPr/>
                      <wps:spPr>
                        <a:xfrm>
                          <a:off x="0" y="0"/>
                          <a:ext cx="1176793" cy="1057523"/>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25524A3" w14:textId="77777777" w:rsidR="00841709" w:rsidRDefault="00841709" w:rsidP="00841709">
                            <w:pPr>
                              <w:jc w:val="center"/>
                            </w:pPr>
                            <w:r>
                              <w:t>Co-production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F257C" id="Flowchart: Connector 16" o:spid="_x0000_s1029" type="#_x0000_t120" style="position:absolute;margin-left:394.45pt;margin-top:.55pt;width:92.65pt;height:8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" fillcolor="#156082 [3204]" strokecolor="#030e13 [484]" strokeweight="1pt">
                <v:stroke joinstyle="miter"/>
                <v:textbox>
                  <w:txbxContent>
                    <w:p w14:paraId="025524A3" w14:textId="77777777" w:rsidR="00841709" w:rsidRDefault="00841709" w:rsidP="00841709">
                      <w:pPr>
                        <w:jc w:val="center"/>
                      </w:pPr>
                      <w:r>
                        <w:t>Co-production</w:t>
                      </w:r>
                    </w:p>
                  </w:txbxContent>
                </v:textbox>
              </v:shape>
            </w:pict>
          </mc:Fallback>
        </mc:AlternateContent>
      </w:r>
      <w:r w:rsidRPr="00141CC2">
        <w:rPr>
          <w:rFonts w:ascii="Arial" w:hAnsi="Arial" w:cs="Arial"/>
          <w:noProof/>
        </w:rPr>
        <mc:AlternateContent>
          <mc:Choice Requires="wps">
            <w:drawing>
              <wp:anchor distT="0" distB="0" distL="114300" distR="114300" simplePos="0" relativeHeight="251666432" behindDoc="0" locked="0" layoutInCell="1" allowOverlap="1" wp14:anchorId="349D268B" wp14:editId="3AEC202C">
                <wp:simplePos x="0" y="0"/>
                <wp:positionH relativeFrom="column">
                  <wp:posOffset>3805457</wp:posOffset>
                </wp:positionH>
                <wp:positionV relativeFrom="paragraph">
                  <wp:posOffset>290147</wp:posOffset>
                </wp:positionV>
                <wp:extent cx="838200" cy="854242"/>
                <wp:effectExtent l="0" t="0" r="19050" b="22225"/>
                <wp:wrapNone/>
                <wp:docPr id="36234506" name="Flowchart: Connector 15"/>
                <wp:cNvGraphicFramePr/>
                <a:graphic xmlns:a="http://schemas.openxmlformats.org/drawingml/2006/main">
                  <a:graphicData uri="http://schemas.microsoft.com/office/word/2010/wordprocessingShape">
                    <wps:wsp>
                      <wps:cNvSpPr/>
                      <wps:spPr>
                        <a:xfrm>
                          <a:off x="0" y="0"/>
                          <a:ext cx="838200" cy="854242"/>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D9AA7B1" w14:textId="77777777" w:rsidR="00841709" w:rsidRDefault="00841709" w:rsidP="00841709">
                            <w:pPr>
                              <w:jc w:val="center"/>
                            </w:pPr>
                            <w:r>
                              <w:t>Break silos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D268B" id="Flowchart: Connector 15" o:spid="_x0000_s1030" type="#_x0000_t120" style="position:absolute;margin-left:299.65pt;margin-top:22.85pt;width:66pt;height:6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" fillcolor="#156082 [3204]" strokecolor="#030e13 [484]" strokeweight="1pt">
                <v:stroke joinstyle="miter"/>
                <v:textbox>
                  <w:txbxContent>
                    <w:p w14:paraId="1D9AA7B1" w14:textId="77777777" w:rsidR="00841709" w:rsidRDefault="00841709" w:rsidP="00841709">
                      <w:pPr>
                        <w:jc w:val="center"/>
                      </w:pPr>
                      <w:r>
                        <w:t>Break silos</w:t>
                      </w:r>
                    </w:p>
                  </w:txbxContent>
                </v:textbox>
              </v:shape>
            </w:pict>
          </mc:Fallback>
        </mc:AlternateContent>
      </w:r>
      <w:r w:rsidRPr="00141CC2">
        <w:rPr>
          <w:rFonts w:ascii="Arial" w:hAnsi="Arial" w:cs="Arial"/>
          <w:noProof/>
        </w:rPr>
        <mc:AlternateContent>
          <mc:Choice Requires="wps">
            <w:drawing>
              <wp:anchor distT="0" distB="0" distL="114300" distR="114300" simplePos="0" relativeHeight="251664384" behindDoc="0" locked="0" layoutInCell="1" allowOverlap="1" wp14:anchorId="42019947" wp14:editId="1219B66C">
                <wp:simplePos x="0" y="0"/>
                <wp:positionH relativeFrom="column">
                  <wp:posOffset>1369451</wp:posOffset>
                </wp:positionH>
                <wp:positionV relativeFrom="paragraph">
                  <wp:posOffset>282868</wp:posOffset>
                </wp:positionV>
                <wp:extent cx="942474" cy="930442"/>
                <wp:effectExtent l="0" t="0" r="10160" b="22225"/>
                <wp:wrapNone/>
                <wp:docPr id="1061699535" name="Flowchart: Connector 13"/>
                <wp:cNvGraphicFramePr/>
                <a:graphic xmlns:a="http://schemas.openxmlformats.org/drawingml/2006/main">
                  <a:graphicData uri="http://schemas.microsoft.com/office/word/2010/wordprocessingShape">
                    <wps:wsp>
                      <wps:cNvSpPr/>
                      <wps:spPr>
                        <a:xfrm>
                          <a:off x="0" y="0"/>
                          <a:ext cx="942474" cy="930442"/>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85A6A6" w14:textId="77777777" w:rsidR="00841709" w:rsidRDefault="00841709" w:rsidP="00841709">
                            <w:pPr>
                              <w:jc w:val="center"/>
                            </w:pPr>
                            <w:r>
                              <w:t>User 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19947" id="Flowchart: Connector 13" o:spid="_x0000_s1031" type="#_x0000_t120" style="position:absolute;margin-left:107.85pt;margin-top:22.25pt;width:74.2pt;height:7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" fillcolor="#156082 [3204]" strokecolor="#030e13 [484]" strokeweight="1pt">
                <v:stroke joinstyle="miter"/>
                <v:textbox>
                  <w:txbxContent>
                    <w:p w14:paraId="1185A6A6" w14:textId="77777777" w:rsidR="00841709" w:rsidRDefault="00841709" w:rsidP="00841709">
                      <w:pPr>
                        <w:jc w:val="center"/>
                      </w:pPr>
                      <w:r>
                        <w:t>User led</w:t>
                      </w:r>
                    </w:p>
                  </w:txbxContent>
                </v:textbox>
              </v:shape>
            </w:pict>
          </mc:Fallback>
        </mc:AlternateContent>
      </w:r>
      <w:r w:rsidRPr="00141CC2">
        <w:rPr>
          <w:rFonts w:ascii="Arial" w:hAnsi="Arial" w:cs="Arial"/>
          <w:noProof/>
        </w:rPr>
        <mc:AlternateContent>
          <mc:Choice Requires="wps">
            <w:drawing>
              <wp:anchor distT="0" distB="0" distL="114300" distR="114300" simplePos="0" relativeHeight="251665408" behindDoc="0" locked="0" layoutInCell="1" allowOverlap="1" wp14:anchorId="40F6475E" wp14:editId="1257D1CB">
                <wp:simplePos x="0" y="0"/>
                <wp:positionH relativeFrom="margin">
                  <wp:align>center</wp:align>
                </wp:positionH>
                <wp:positionV relativeFrom="paragraph">
                  <wp:posOffset>64037</wp:posOffset>
                </wp:positionV>
                <wp:extent cx="1280160" cy="1057524"/>
                <wp:effectExtent l="0" t="0" r="15240" b="28575"/>
                <wp:wrapNone/>
                <wp:docPr id="311072334" name="Flowchart: Connector 14"/>
                <wp:cNvGraphicFramePr/>
                <a:graphic xmlns:a="http://schemas.openxmlformats.org/drawingml/2006/main">
                  <a:graphicData uri="http://schemas.microsoft.com/office/word/2010/wordprocessingShape">
                    <wps:wsp>
                      <wps:cNvSpPr/>
                      <wps:spPr>
                        <a:xfrm>
                          <a:off x="0" y="0"/>
                          <a:ext cx="1280160" cy="1057524"/>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EDBA5A7" w14:textId="77777777" w:rsidR="00841709" w:rsidRDefault="00841709" w:rsidP="00841709">
                            <w:pPr>
                              <w:jc w:val="center"/>
                            </w:pPr>
                            <w:r>
                              <w:t>Integrated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6475E" id="Flowchart: Connector 14" o:spid="_x0000_s1032" type="#_x0000_t120" style="position:absolute;margin-left:0;margin-top:5.05pt;width:100.8pt;height:83.2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" fillcolor="#156082 [3204]" strokecolor="#030e13 [484]" strokeweight="1pt">
                <v:stroke joinstyle="miter"/>
                <v:textbox>
                  <w:txbxContent>
                    <w:p w14:paraId="1EDBA5A7" w14:textId="77777777" w:rsidR="00841709" w:rsidRDefault="00841709" w:rsidP="00841709">
                      <w:pPr>
                        <w:jc w:val="center"/>
                      </w:pPr>
                      <w:r>
                        <w:t>Integrated working</w:t>
                      </w:r>
                    </w:p>
                  </w:txbxContent>
                </v:textbox>
                <w10:wrap anchorx="margin"/>
              </v:shape>
            </w:pict>
          </mc:Fallback>
        </mc:AlternateContent>
      </w:r>
    </w:p>
    <w:p w14:paraId="24650CE9" w14:textId="68B0427A" w:rsidR="00841709" w:rsidRPr="00141CC2" w:rsidRDefault="00841709" w:rsidP="00076DDC">
      <w:pPr>
        <w:tabs>
          <w:tab w:val="left" w:pos="988"/>
        </w:tabs>
        <w:rPr>
          <w:rFonts w:ascii="Arial" w:hAnsi="Arial" w:cs="Arial"/>
        </w:rPr>
      </w:pPr>
    </w:p>
    <w:p w14:paraId="4F6A5B55" w14:textId="511507CE" w:rsidR="00841709" w:rsidRPr="00141CC2" w:rsidRDefault="00841709"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700224" behindDoc="0" locked="0" layoutInCell="1" allowOverlap="1" wp14:anchorId="53F3E58A" wp14:editId="367E2576">
                <wp:simplePos x="0" y="0"/>
                <wp:positionH relativeFrom="column">
                  <wp:posOffset>3317240</wp:posOffset>
                </wp:positionH>
                <wp:positionV relativeFrom="paragraph">
                  <wp:posOffset>5998210</wp:posOffset>
                </wp:positionV>
                <wp:extent cx="45720" cy="299720"/>
                <wp:effectExtent l="38100" t="0" r="68580" b="62230"/>
                <wp:wrapNone/>
                <wp:docPr id="369539351" name="Straight Arrow Connector 49"/>
                <wp:cNvGraphicFramePr/>
                <a:graphic xmlns:a="http://schemas.openxmlformats.org/drawingml/2006/main">
                  <a:graphicData uri="http://schemas.microsoft.com/office/word/2010/wordprocessingShape">
                    <wps:wsp>
                      <wps:cNvCnPr/>
                      <wps:spPr>
                        <a:xfrm>
                          <a:off x="0" y="0"/>
                          <a:ext cx="45720" cy="299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0ED465" id="Straight Arrow Connector 49" o:spid="_x0000_s1026" type="#_x0000_t32" style="position:absolute;margin-left:261.2pt;margin-top:472.3pt;width:3.6pt;height:23.6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" strokecolor="#156082 [3204]" strokeweight=".5pt">
                <v:stroke endarrow="block" joinstyle="miter"/>
              </v:shape>
            </w:pict>
          </mc:Fallback>
        </mc:AlternateContent>
      </w:r>
    </w:p>
    <w:p w14:paraId="3E3EAE09" w14:textId="77777777" w:rsidR="00841709" w:rsidRPr="00141CC2" w:rsidRDefault="00841709"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61312" behindDoc="0" locked="0" layoutInCell="1" allowOverlap="1" wp14:anchorId="2541796A" wp14:editId="5BDBA80E">
                <wp:simplePos x="0" y="0"/>
                <wp:positionH relativeFrom="margin">
                  <wp:posOffset>142240</wp:posOffset>
                </wp:positionH>
                <wp:positionV relativeFrom="paragraph">
                  <wp:posOffset>21590</wp:posOffset>
                </wp:positionV>
                <wp:extent cx="4947920" cy="1102360"/>
                <wp:effectExtent l="0" t="0" r="24130" b="21590"/>
                <wp:wrapNone/>
                <wp:docPr id="347448366" name="Rectangle 8"/>
                <wp:cNvGraphicFramePr/>
                <a:graphic xmlns:a="http://schemas.openxmlformats.org/drawingml/2006/main">
                  <a:graphicData uri="http://schemas.microsoft.com/office/word/2010/wordprocessingShape">
                    <wps:wsp>
                      <wps:cNvSpPr/>
                      <wps:spPr>
                        <a:xfrm>
                          <a:off x="0" y="0"/>
                          <a:ext cx="4947920" cy="11023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3F3077" w14:textId="77777777" w:rsidR="00841709" w:rsidRDefault="00841709" w:rsidP="00841709">
                            <w:r>
                              <w:t>Value creation</w:t>
                            </w:r>
                          </w:p>
                          <w:p w14:paraId="233315C8" w14:textId="77777777" w:rsidR="00841709" w:rsidRDefault="00841709" w:rsidP="00841709">
                            <w:r>
                              <w:t xml:space="preserve">Transforms creative ideas into meaningful benefits, improves wellbeing, experience, access, efficiency and outcomes for service users, staff and </w:t>
                            </w:r>
                            <w:r>
                              <w:t>organisations</w:t>
                            </w:r>
                          </w:p>
                          <w:p w14:paraId="79D7573E" w14:textId="77777777" w:rsidR="00841709" w:rsidRDefault="00841709" w:rsidP="00841709">
                            <w:pPr>
                              <w:jc w:val="center"/>
                            </w:pPr>
                          </w:p>
                          <w:p w14:paraId="553AF190" w14:textId="77777777" w:rsidR="00841709" w:rsidRDefault="00841709" w:rsidP="00841709">
                            <w:pPr>
                              <w:jc w:val="center"/>
                            </w:pPr>
                          </w:p>
                          <w:p w14:paraId="51520DE2" w14:textId="77777777" w:rsidR="00841709" w:rsidRDefault="00841709" w:rsidP="00841709">
                            <w:pPr>
                              <w:jc w:val="center"/>
                            </w:pPr>
                          </w:p>
                          <w:p w14:paraId="53EB7882" w14:textId="77777777" w:rsidR="00841709" w:rsidRDefault="00841709" w:rsidP="00841709">
                            <w:pPr>
                              <w:jc w:val="center"/>
                            </w:pPr>
                          </w:p>
                          <w:p w14:paraId="0B7AF22A" w14:textId="77777777" w:rsidR="00841709" w:rsidRDefault="00841709" w:rsidP="008417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41796A" id="Rectangle 8" o:spid="_x0000_s1033" style="position:absolute;margin-left:11.2pt;margin-top:1.7pt;width:389.6pt;height:86.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" fillcolor="#156082 [3204]" strokecolor="#030e13 [484]" strokeweight="1pt">
                <v:textbox>
                  <w:txbxContent>
                    <w:p w14:paraId="503F3077" w14:textId="77777777" w:rsidR="00841709" w:rsidRDefault="00841709" w:rsidP="00841709">
                      <w:r>
                        <w:t>Value creation</w:t>
                      </w:r>
                    </w:p>
                    <w:p w14:paraId="233315C8" w14:textId="77777777" w:rsidR="00841709" w:rsidRDefault="00841709" w:rsidP="00841709">
                      <w:r>
                        <w:t xml:space="preserve">Transforms creative ideas into meaningful benefits, improves wellbeing, experience, access, efficiency and outcomes for service users, staff and </w:t>
                      </w:r>
                      <w:r>
                        <w:t>organisations</w:t>
                      </w:r>
                    </w:p>
                    <w:p w14:paraId="79D7573E" w14:textId="77777777" w:rsidR="00841709" w:rsidRDefault="00841709" w:rsidP="00841709">
                      <w:pPr>
                        <w:jc w:val="center"/>
                      </w:pPr>
                    </w:p>
                    <w:p w14:paraId="553AF190" w14:textId="77777777" w:rsidR="00841709" w:rsidRDefault="00841709" w:rsidP="00841709">
                      <w:pPr>
                        <w:jc w:val="center"/>
                      </w:pPr>
                    </w:p>
                    <w:p w14:paraId="51520DE2" w14:textId="77777777" w:rsidR="00841709" w:rsidRDefault="00841709" w:rsidP="00841709">
                      <w:pPr>
                        <w:jc w:val="center"/>
                      </w:pPr>
                    </w:p>
                    <w:p w14:paraId="53EB7882" w14:textId="77777777" w:rsidR="00841709" w:rsidRDefault="00841709" w:rsidP="00841709">
                      <w:pPr>
                        <w:jc w:val="center"/>
                      </w:pPr>
                    </w:p>
                    <w:p w14:paraId="0B7AF22A" w14:textId="77777777" w:rsidR="00841709" w:rsidRDefault="00841709" w:rsidP="00841709">
                      <w:pPr>
                        <w:jc w:val="center"/>
                      </w:pPr>
                    </w:p>
                  </w:txbxContent>
                </v:textbox>
                <w10:wrap anchorx="margin"/>
              </v:rect>
            </w:pict>
          </mc:Fallback>
        </mc:AlternateContent>
      </w:r>
    </w:p>
    <w:p w14:paraId="05A7672A" w14:textId="2F18AAAD" w:rsidR="00841709" w:rsidRPr="00141CC2"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72576" behindDoc="0" locked="0" layoutInCell="1" allowOverlap="1" wp14:anchorId="0B7F0CE5" wp14:editId="04502098">
                <wp:simplePos x="0" y="0"/>
                <wp:positionH relativeFrom="column">
                  <wp:posOffset>5469255</wp:posOffset>
                </wp:positionH>
                <wp:positionV relativeFrom="paragraph">
                  <wp:posOffset>12700</wp:posOffset>
                </wp:positionV>
                <wp:extent cx="1246906" cy="1187116"/>
                <wp:effectExtent l="0" t="0" r="10795" b="13335"/>
                <wp:wrapNone/>
                <wp:docPr id="1527260189" name="Flowchart: Connector 21"/>
                <wp:cNvGraphicFramePr/>
                <a:graphic xmlns:a="http://schemas.openxmlformats.org/drawingml/2006/main">
                  <a:graphicData uri="http://schemas.microsoft.com/office/word/2010/wordprocessingShape">
                    <wps:wsp>
                      <wps:cNvSpPr/>
                      <wps:spPr>
                        <a:xfrm>
                          <a:off x="0" y="0"/>
                          <a:ext cx="1246906" cy="1187116"/>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172A6A" w14:textId="77777777" w:rsidR="00841709" w:rsidRDefault="00841709" w:rsidP="00841709">
                            <w:pPr>
                              <w:jc w:val="center"/>
                            </w:pPr>
                            <w:r>
                              <w:t>Social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F0CE5" id="Flowchart: Connector 21" o:spid="_x0000_s1034" type="#_x0000_t120" style="position:absolute;margin-left:430.65pt;margin-top:1pt;width:98.2pt;height:9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" fillcolor="#156082 [3204]" strokecolor="#030e13 [484]" strokeweight="1pt">
                <v:stroke joinstyle="miter"/>
                <v:textbox>
                  <w:txbxContent>
                    <w:p w14:paraId="25172A6A" w14:textId="77777777" w:rsidR="00841709" w:rsidRDefault="00841709" w:rsidP="00841709">
                      <w:pPr>
                        <w:jc w:val="center"/>
                      </w:pPr>
                      <w:r>
                        <w:t>Social value</w:t>
                      </w:r>
                    </w:p>
                  </w:txbxContent>
                </v:textbox>
              </v:shape>
            </w:pict>
          </mc:Fallback>
        </mc:AlternateContent>
      </w:r>
    </w:p>
    <w:p w14:paraId="022D6C36" w14:textId="46F84DCA" w:rsidR="00841709" w:rsidRPr="00141CC2"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96128" behindDoc="0" locked="0" layoutInCell="1" allowOverlap="1" wp14:anchorId="3C2E0ED5" wp14:editId="66929830">
                <wp:simplePos x="0" y="0"/>
                <wp:positionH relativeFrom="column">
                  <wp:posOffset>5143500</wp:posOffset>
                </wp:positionH>
                <wp:positionV relativeFrom="paragraph">
                  <wp:posOffset>162560</wp:posOffset>
                </wp:positionV>
                <wp:extent cx="259080" cy="190500"/>
                <wp:effectExtent l="0" t="0" r="64770" b="57150"/>
                <wp:wrapNone/>
                <wp:docPr id="1790593005" name="Straight Arrow Connector 45"/>
                <wp:cNvGraphicFramePr/>
                <a:graphic xmlns:a="http://schemas.openxmlformats.org/drawingml/2006/main">
                  <a:graphicData uri="http://schemas.microsoft.com/office/word/2010/wordprocessingShape">
                    <wps:wsp>
                      <wps:cNvCnPr/>
                      <wps:spPr>
                        <a:xfrm>
                          <a:off x="0" y="0"/>
                          <a:ext cx="25908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0BDD26" id="Straight Arrow Connector 45" o:spid="_x0000_s1026" type="#_x0000_t32" style="position:absolute;margin-left:405pt;margin-top:12.8pt;width:20.4pt;height: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" strokecolor="#156082 [3204]" strokeweight=".5pt">
                <v:stroke endarrow="block" joinstyle="miter"/>
              </v:shape>
            </w:pict>
          </mc:Fallback>
        </mc:AlternateContent>
      </w:r>
    </w:p>
    <w:p w14:paraId="239CFEB4" w14:textId="7DA2568B" w:rsidR="00841709" w:rsidRPr="00141CC2" w:rsidRDefault="00F64F70" w:rsidP="00841709">
      <w:pPr>
        <w:rPr>
          <w:rFonts w:ascii="Arial" w:hAnsi="Arial" w:cs="Arial"/>
        </w:rPr>
      </w:pPr>
      <w:r>
        <w:rPr>
          <w:rFonts w:ascii="Arial" w:hAnsi="Arial" w:cs="Arial"/>
          <w:noProof/>
        </w:rPr>
        <mc:AlternateContent>
          <mc:Choice Requires="wps">
            <w:drawing>
              <wp:anchor distT="0" distB="0" distL="114300" distR="114300" simplePos="0" relativeHeight="251704320" behindDoc="0" locked="0" layoutInCell="1" allowOverlap="1" wp14:anchorId="57DEFCE5" wp14:editId="0D03C776">
                <wp:simplePos x="0" y="0"/>
                <wp:positionH relativeFrom="column">
                  <wp:posOffset>4267200</wp:posOffset>
                </wp:positionH>
                <wp:positionV relativeFrom="paragraph">
                  <wp:posOffset>276225</wp:posOffset>
                </wp:positionV>
                <wp:extent cx="137160" cy="320040"/>
                <wp:effectExtent l="0" t="0" r="53340" b="60960"/>
                <wp:wrapNone/>
                <wp:docPr id="1724618948" name="Straight Arrow Connector 45"/>
                <wp:cNvGraphicFramePr/>
                <a:graphic xmlns:a="http://schemas.openxmlformats.org/drawingml/2006/main">
                  <a:graphicData uri="http://schemas.microsoft.com/office/word/2010/wordprocessingShape">
                    <wps:wsp>
                      <wps:cNvCnPr/>
                      <wps:spPr>
                        <a:xfrm>
                          <a:off x="0" y="0"/>
                          <a:ext cx="13716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FFE70A" id="Straight Arrow Connector 45" o:spid="_x0000_s1026" type="#_x0000_t32" style="position:absolute;margin-left:336pt;margin-top:21.75pt;width:10.8pt;height:25.2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94080" behindDoc="0" locked="0" layoutInCell="1" allowOverlap="1" wp14:anchorId="3351D8B5" wp14:editId="6526E7E5">
                <wp:simplePos x="0" y="0"/>
                <wp:positionH relativeFrom="column">
                  <wp:posOffset>3512820</wp:posOffset>
                </wp:positionH>
                <wp:positionV relativeFrom="paragraph">
                  <wp:posOffset>306705</wp:posOffset>
                </wp:positionV>
                <wp:extent cx="45719" cy="487680"/>
                <wp:effectExtent l="38100" t="0" r="50165" b="64770"/>
                <wp:wrapNone/>
                <wp:docPr id="1273275286" name="Straight Arrow Connector 43"/>
                <wp:cNvGraphicFramePr/>
                <a:graphic xmlns:a="http://schemas.openxmlformats.org/drawingml/2006/main">
                  <a:graphicData uri="http://schemas.microsoft.com/office/word/2010/wordprocessingShape">
                    <wps:wsp>
                      <wps:cNvCnPr/>
                      <wps:spPr>
                        <a:xfrm>
                          <a:off x="0" y="0"/>
                          <a:ext cx="45719" cy="487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1F94CB" id="Straight Arrow Connector 43" o:spid="_x0000_s1026" type="#_x0000_t32" style="position:absolute;margin-left:276.6pt;margin-top:24.15pt;width:3.6pt;height:38.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97152" behindDoc="0" locked="0" layoutInCell="1" allowOverlap="1" wp14:anchorId="1BD3C97A" wp14:editId="29E38647">
                <wp:simplePos x="0" y="0"/>
                <wp:positionH relativeFrom="column">
                  <wp:posOffset>5135880</wp:posOffset>
                </wp:positionH>
                <wp:positionV relativeFrom="paragraph">
                  <wp:posOffset>291466</wp:posOffset>
                </wp:positionV>
                <wp:extent cx="586740" cy="480060"/>
                <wp:effectExtent l="0" t="0" r="80010" b="53340"/>
                <wp:wrapNone/>
                <wp:docPr id="819604396" name="Straight Arrow Connector 46"/>
                <wp:cNvGraphicFramePr/>
                <a:graphic xmlns:a="http://schemas.openxmlformats.org/drawingml/2006/main">
                  <a:graphicData uri="http://schemas.microsoft.com/office/word/2010/wordprocessingShape">
                    <wps:wsp>
                      <wps:cNvCnPr/>
                      <wps:spPr>
                        <a:xfrm>
                          <a:off x="0" y="0"/>
                          <a:ext cx="586740" cy="4800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4455E8" id="Straight Arrow Connector 46" o:spid="_x0000_s1026" type="#_x0000_t32" style="position:absolute;margin-left:404.4pt;margin-top:22.95pt;width:46.2pt;height:37.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68480" behindDoc="0" locked="0" layoutInCell="1" allowOverlap="1" wp14:anchorId="40664C2F" wp14:editId="78C2BDF1">
                <wp:simplePos x="0" y="0"/>
                <wp:positionH relativeFrom="column">
                  <wp:posOffset>-845820</wp:posOffset>
                </wp:positionH>
                <wp:positionV relativeFrom="paragraph">
                  <wp:posOffset>398145</wp:posOffset>
                </wp:positionV>
                <wp:extent cx="1371600" cy="1463040"/>
                <wp:effectExtent l="0" t="0" r="19050" b="22860"/>
                <wp:wrapNone/>
                <wp:docPr id="1698417677" name="Flowchart: Connector 17"/>
                <wp:cNvGraphicFramePr/>
                <a:graphic xmlns:a="http://schemas.openxmlformats.org/drawingml/2006/main">
                  <a:graphicData uri="http://schemas.microsoft.com/office/word/2010/wordprocessingShape">
                    <wps:wsp>
                      <wps:cNvSpPr/>
                      <wps:spPr>
                        <a:xfrm>
                          <a:off x="0" y="0"/>
                          <a:ext cx="1371600" cy="146304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EEBA30" w14:textId="77FBFEA5" w:rsidR="00841709" w:rsidRDefault="00841709" w:rsidP="00841709">
                            <w:pPr>
                              <w:jc w:val="center"/>
                            </w:pPr>
                            <w:r>
                              <w:t>less duplicatio</w:t>
                            </w:r>
                            <w:r w:rsidR="00F64F70">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64C2F" id="Flowchart: Connector 17" o:spid="_x0000_s1035" type="#_x0000_t120" style="position:absolute;margin-left:-66.6pt;margin-top:31.35pt;width:108pt;height:11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" fillcolor="#156082 [3204]" strokecolor="#030e13 [484]" strokeweight="1pt">
                <v:stroke joinstyle="miter"/>
                <v:textbox>
                  <w:txbxContent>
                    <w:p w14:paraId="30EEBA30" w14:textId="77FBFEA5" w:rsidR="00841709" w:rsidRDefault="00841709" w:rsidP="00841709">
                      <w:pPr>
                        <w:jc w:val="center"/>
                      </w:pPr>
                      <w:r>
                        <w:t>less duplicatio</w:t>
                      </w:r>
                      <w:r w:rsidR="00F64F70">
                        <w:t>n</w:t>
                      </w:r>
                    </w:p>
                  </w:txbxContent>
                </v:textbox>
              </v:shape>
            </w:pict>
          </mc:Fallback>
        </mc:AlternateContent>
      </w:r>
    </w:p>
    <w:p w14:paraId="58E403E0" w14:textId="18F1749A" w:rsidR="00841709"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95104" behindDoc="0" locked="0" layoutInCell="1" allowOverlap="1" wp14:anchorId="4FB4606F" wp14:editId="2033F262">
                <wp:simplePos x="0" y="0"/>
                <wp:positionH relativeFrom="column">
                  <wp:posOffset>4922520</wp:posOffset>
                </wp:positionH>
                <wp:positionV relativeFrom="paragraph">
                  <wp:posOffset>8890</wp:posOffset>
                </wp:positionV>
                <wp:extent cx="525780" cy="1173480"/>
                <wp:effectExtent l="0" t="0" r="83820" b="64770"/>
                <wp:wrapNone/>
                <wp:docPr id="264769828" name="Straight Arrow Connector 44"/>
                <wp:cNvGraphicFramePr/>
                <a:graphic xmlns:a="http://schemas.openxmlformats.org/drawingml/2006/main">
                  <a:graphicData uri="http://schemas.microsoft.com/office/word/2010/wordprocessingShape">
                    <wps:wsp>
                      <wps:cNvCnPr/>
                      <wps:spPr>
                        <a:xfrm>
                          <a:off x="0" y="0"/>
                          <a:ext cx="525780" cy="1173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2B033" id="Straight Arrow Connector 44" o:spid="_x0000_s1026" type="#_x0000_t32" style="position:absolute;margin-left:387.6pt;margin-top:.7pt;width:41.4pt;height:9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91008" behindDoc="0" locked="0" layoutInCell="1" allowOverlap="1" wp14:anchorId="67A4613C" wp14:editId="7043A88C">
                <wp:simplePos x="0" y="0"/>
                <wp:positionH relativeFrom="column">
                  <wp:posOffset>800100</wp:posOffset>
                </wp:positionH>
                <wp:positionV relativeFrom="paragraph">
                  <wp:posOffset>99060</wp:posOffset>
                </wp:positionV>
                <wp:extent cx="32084" cy="759994"/>
                <wp:effectExtent l="38100" t="0" r="63500" b="59690"/>
                <wp:wrapNone/>
                <wp:docPr id="401419143" name="Straight Arrow Connector 40"/>
                <wp:cNvGraphicFramePr/>
                <a:graphic xmlns:a="http://schemas.openxmlformats.org/drawingml/2006/main">
                  <a:graphicData uri="http://schemas.microsoft.com/office/word/2010/wordprocessingShape">
                    <wps:wsp>
                      <wps:cNvCnPr/>
                      <wps:spPr>
                        <a:xfrm>
                          <a:off x="0" y="0"/>
                          <a:ext cx="32084" cy="75999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72216F" id="Straight Arrow Connector 40" o:spid="_x0000_s1026" type="#_x0000_t32" style="position:absolute;margin-left:63pt;margin-top:7.8pt;width:2.55pt;height:59.8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" strokecolor="#156082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03296" behindDoc="0" locked="0" layoutInCell="1" allowOverlap="1" wp14:anchorId="0348153D" wp14:editId="53C61188">
                <wp:simplePos x="0" y="0"/>
                <wp:positionH relativeFrom="column">
                  <wp:posOffset>2194560</wp:posOffset>
                </wp:positionH>
                <wp:positionV relativeFrom="paragraph">
                  <wp:posOffset>24130</wp:posOffset>
                </wp:positionV>
                <wp:extent cx="76200" cy="403860"/>
                <wp:effectExtent l="0" t="0" r="57150" b="53340"/>
                <wp:wrapNone/>
                <wp:docPr id="139792411" name="Straight Arrow Connector 44"/>
                <wp:cNvGraphicFramePr/>
                <a:graphic xmlns:a="http://schemas.openxmlformats.org/drawingml/2006/main">
                  <a:graphicData uri="http://schemas.microsoft.com/office/word/2010/wordprocessingShape">
                    <wps:wsp>
                      <wps:cNvCnPr/>
                      <wps:spPr>
                        <a:xfrm>
                          <a:off x="0" y="0"/>
                          <a:ext cx="76200" cy="403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2280E0" id="Straight Arrow Connector 44" o:spid="_x0000_s1026" type="#_x0000_t32" style="position:absolute;margin-left:172.8pt;margin-top:1.9pt;width:6pt;height:31.8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92032" behindDoc="0" locked="0" layoutInCell="1" allowOverlap="1" wp14:anchorId="63443D4D" wp14:editId="4CB9B1E1">
                <wp:simplePos x="0" y="0"/>
                <wp:positionH relativeFrom="column">
                  <wp:posOffset>2538095</wp:posOffset>
                </wp:positionH>
                <wp:positionV relativeFrom="paragraph">
                  <wp:posOffset>102235</wp:posOffset>
                </wp:positionV>
                <wp:extent cx="316832" cy="336884"/>
                <wp:effectExtent l="0" t="0" r="64770" b="63500"/>
                <wp:wrapNone/>
                <wp:docPr id="454866464" name="Straight Arrow Connector 41"/>
                <wp:cNvGraphicFramePr/>
                <a:graphic xmlns:a="http://schemas.openxmlformats.org/drawingml/2006/main">
                  <a:graphicData uri="http://schemas.microsoft.com/office/word/2010/wordprocessingShape">
                    <wps:wsp>
                      <wps:cNvCnPr/>
                      <wps:spPr>
                        <a:xfrm>
                          <a:off x="0" y="0"/>
                          <a:ext cx="316832" cy="3368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7AC2C3" id="Straight Arrow Connector 41" o:spid="_x0000_s1026" type="#_x0000_t32" style="position:absolute;margin-left:199.85pt;margin-top:8.05pt;width:24.95pt;height:26.5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88960" behindDoc="0" locked="0" layoutInCell="1" allowOverlap="1" wp14:anchorId="190FA900" wp14:editId="1226560F">
                <wp:simplePos x="0" y="0"/>
                <wp:positionH relativeFrom="column">
                  <wp:posOffset>160655</wp:posOffset>
                </wp:positionH>
                <wp:positionV relativeFrom="paragraph">
                  <wp:posOffset>92710</wp:posOffset>
                </wp:positionV>
                <wp:extent cx="200025" cy="47625"/>
                <wp:effectExtent l="38100" t="38100" r="28575" b="85725"/>
                <wp:wrapNone/>
                <wp:docPr id="2073241482" name="Straight Arrow Connector 38"/>
                <wp:cNvGraphicFramePr/>
                <a:graphic xmlns:a="http://schemas.openxmlformats.org/drawingml/2006/main">
                  <a:graphicData uri="http://schemas.microsoft.com/office/word/2010/wordprocessingShape">
                    <wps:wsp>
                      <wps:cNvCnPr/>
                      <wps:spPr>
                        <a:xfrm flipH="1">
                          <a:off x="0" y="0"/>
                          <a:ext cx="200025"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2CA2FB" id="Straight Arrow Connector 38" o:spid="_x0000_s1026" type="#_x0000_t32" style="position:absolute;margin-left:12.65pt;margin-top:7.3pt;width:15.75pt;height:3.75pt;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89984" behindDoc="0" locked="0" layoutInCell="1" allowOverlap="1" wp14:anchorId="4C57CF9E" wp14:editId="44EFFEBD">
                <wp:simplePos x="0" y="0"/>
                <wp:positionH relativeFrom="column">
                  <wp:posOffset>1251585</wp:posOffset>
                </wp:positionH>
                <wp:positionV relativeFrom="paragraph">
                  <wp:posOffset>187960</wp:posOffset>
                </wp:positionV>
                <wp:extent cx="214313" cy="157163"/>
                <wp:effectExtent l="0" t="0" r="71755" b="52705"/>
                <wp:wrapNone/>
                <wp:docPr id="845038930" name="Straight Arrow Connector 39"/>
                <wp:cNvGraphicFramePr/>
                <a:graphic xmlns:a="http://schemas.openxmlformats.org/drawingml/2006/main">
                  <a:graphicData uri="http://schemas.microsoft.com/office/word/2010/wordprocessingShape">
                    <wps:wsp>
                      <wps:cNvCnPr/>
                      <wps:spPr>
                        <a:xfrm>
                          <a:off x="0" y="0"/>
                          <a:ext cx="214313" cy="15716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967CB2" id="Straight Arrow Connector 39" o:spid="_x0000_s1026" type="#_x0000_t32" style="position:absolute;margin-left:98.55pt;margin-top:14.8pt;width:16.9pt;height:12.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" strokecolor="#156082 [3204]" strokeweight=".5pt">
                <v:stroke endarrow="block" joinstyle="miter"/>
              </v:shape>
            </w:pict>
          </mc:Fallback>
        </mc:AlternateContent>
      </w:r>
      <w:r w:rsidR="00841709" w:rsidRPr="00141CC2">
        <w:rPr>
          <w:rFonts w:ascii="Arial" w:hAnsi="Arial" w:cs="Arial"/>
          <w:noProof/>
        </w:rPr>
        <mc:AlternateContent>
          <mc:Choice Requires="wps">
            <w:drawing>
              <wp:anchor distT="0" distB="0" distL="114300" distR="114300" simplePos="0" relativeHeight="251659264" behindDoc="0" locked="0" layoutInCell="1" allowOverlap="1" wp14:anchorId="03696133" wp14:editId="3925BEFB">
                <wp:simplePos x="0" y="0"/>
                <wp:positionH relativeFrom="margin">
                  <wp:posOffset>1126490</wp:posOffset>
                </wp:positionH>
                <wp:positionV relativeFrom="paragraph">
                  <wp:posOffset>2254885</wp:posOffset>
                </wp:positionV>
                <wp:extent cx="3924300" cy="1162050"/>
                <wp:effectExtent l="0" t="0" r="19050" b="19050"/>
                <wp:wrapNone/>
                <wp:docPr id="2124870023" name="Rectangle 3"/>
                <wp:cNvGraphicFramePr/>
                <a:graphic xmlns:a="http://schemas.openxmlformats.org/drawingml/2006/main">
                  <a:graphicData uri="http://schemas.microsoft.com/office/word/2010/wordprocessingShape">
                    <wps:wsp>
                      <wps:cNvSpPr/>
                      <wps:spPr>
                        <a:xfrm>
                          <a:off x="0" y="0"/>
                          <a:ext cx="3924300" cy="11620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A6AE5AA" w14:textId="77777777" w:rsidR="00841709" w:rsidRPr="00141CC2" w:rsidRDefault="00841709" w:rsidP="00841709">
                            <w:pPr>
                              <w:jc w:val="center"/>
                              <w:rPr>
                                <w:rFonts w:ascii="Arial" w:hAnsi="Arial" w:cs="Arial"/>
                              </w:rPr>
                            </w:pPr>
                            <w:r w:rsidRPr="00141CC2">
                              <w:rPr>
                                <w:rFonts w:ascii="Arial" w:hAnsi="Arial" w:cs="Arial"/>
                              </w:rPr>
                              <w:t>Health and social care improvements</w:t>
                            </w:r>
                          </w:p>
                          <w:p w14:paraId="71F9AF61" w14:textId="77777777" w:rsidR="00841709" w:rsidRPr="00141CC2" w:rsidRDefault="00841709" w:rsidP="00841709">
                            <w:pPr>
                              <w:jc w:val="center"/>
                              <w:rPr>
                                <w:rFonts w:ascii="Arial" w:hAnsi="Arial" w:cs="Arial"/>
                              </w:rPr>
                            </w:pPr>
                            <w:r w:rsidRPr="00141CC2">
                              <w:rPr>
                                <w:rFonts w:ascii="Arial" w:hAnsi="Arial" w:cs="Arial"/>
                              </w:rPr>
                              <w:t>Uses creativity and value creation to raise quality and safety, which leads to more effective person-</w:t>
                            </w:r>
                            <w:r w:rsidRPr="00141CC2">
                              <w:rPr>
                                <w:rFonts w:ascii="Arial" w:hAnsi="Arial" w:cs="Arial"/>
                              </w:rPr>
                              <w:t>centred and efficient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96133" id="Rectangle 3" o:spid="_x0000_s1036" style="position:absolute;margin-left:88.7pt;margin-top:177.55pt;width:309pt;height:9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" fillcolor="#156082 [3204]" strokecolor="#030e13 [484]" strokeweight="1pt">
                <v:textbox>
                  <w:txbxContent>
                    <w:p w14:paraId="7A6AE5AA" w14:textId="77777777" w:rsidR="00841709" w:rsidRPr="00141CC2" w:rsidRDefault="00841709" w:rsidP="00841709">
                      <w:pPr>
                        <w:jc w:val="center"/>
                        <w:rPr>
                          <w:rFonts w:ascii="Arial" w:hAnsi="Arial" w:cs="Arial"/>
                        </w:rPr>
                      </w:pPr>
                      <w:r w:rsidRPr="00141CC2">
                        <w:rPr>
                          <w:rFonts w:ascii="Arial" w:hAnsi="Arial" w:cs="Arial"/>
                        </w:rPr>
                        <w:t>Health and social care improvements</w:t>
                      </w:r>
                    </w:p>
                    <w:p w14:paraId="71F9AF61" w14:textId="77777777" w:rsidR="00841709" w:rsidRPr="00141CC2" w:rsidRDefault="00841709" w:rsidP="00841709">
                      <w:pPr>
                        <w:jc w:val="center"/>
                        <w:rPr>
                          <w:rFonts w:ascii="Arial" w:hAnsi="Arial" w:cs="Arial"/>
                        </w:rPr>
                      </w:pPr>
                      <w:r w:rsidRPr="00141CC2">
                        <w:rPr>
                          <w:rFonts w:ascii="Arial" w:hAnsi="Arial" w:cs="Arial"/>
                        </w:rPr>
                        <w:t>Uses creativity and value creation to raise quality and safety, which leads to more effective person-</w:t>
                      </w:r>
                      <w:r w:rsidRPr="00141CC2">
                        <w:rPr>
                          <w:rFonts w:ascii="Arial" w:hAnsi="Arial" w:cs="Arial"/>
                        </w:rPr>
                        <w:t>centred and efficient services</w:t>
                      </w:r>
                    </w:p>
                  </w:txbxContent>
                </v:textbox>
                <w10:wrap anchorx="margin"/>
              </v:rect>
            </w:pict>
          </mc:Fallback>
        </mc:AlternateContent>
      </w:r>
      <w:r w:rsidR="00841709" w:rsidRPr="00141CC2">
        <w:rPr>
          <w:rFonts w:ascii="Arial" w:hAnsi="Arial" w:cs="Arial"/>
          <w:noProof/>
        </w:rPr>
        <mc:AlternateContent>
          <mc:Choice Requires="wps">
            <w:drawing>
              <wp:anchor distT="0" distB="0" distL="114300" distR="114300" simplePos="0" relativeHeight="251701248" behindDoc="0" locked="0" layoutInCell="1" allowOverlap="1" wp14:anchorId="4FF21800" wp14:editId="158F96F0">
                <wp:simplePos x="0" y="0"/>
                <wp:positionH relativeFrom="column">
                  <wp:posOffset>4150360</wp:posOffset>
                </wp:positionH>
                <wp:positionV relativeFrom="paragraph">
                  <wp:posOffset>3479165</wp:posOffset>
                </wp:positionV>
                <wp:extent cx="320040" cy="502920"/>
                <wp:effectExtent l="0" t="0" r="60960" b="49530"/>
                <wp:wrapNone/>
                <wp:docPr id="1845945725" name="Straight Arrow Connector 50"/>
                <wp:cNvGraphicFramePr/>
                <a:graphic xmlns:a="http://schemas.openxmlformats.org/drawingml/2006/main">
                  <a:graphicData uri="http://schemas.microsoft.com/office/word/2010/wordprocessingShape">
                    <wps:wsp>
                      <wps:cNvCnPr/>
                      <wps:spPr>
                        <a:xfrm>
                          <a:off x="0" y="0"/>
                          <a:ext cx="320040"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A8342B" id="Straight Arrow Connector 50" o:spid="_x0000_s1026" type="#_x0000_t32" style="position:absolute;margin-left:326.8pt;margin-top:273.95pt;width:25.2pt;height:39.6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" strokecolor="#156082 [3204]" strokeweight=".5pt">
                <v:stroke endarrow="block" joinstyle="miter"/>
              </v:shape>
            </w:pict>
          </mc:Fallback>
        </mc:AlternateContent>
      </w:r>
    </w:p>
    <w:p w14:paraId="3E7599F7" w14:textId="40C3BB7C" w:rsidR="00841709" w:rsidRPr="00E74FBF"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73600" behindDoc="0" locked="0" layoutInCell="1" allowOverlap="1" wp14:anchorId="14CB050B" wp14:editId="2500FAC4">
                <wp:simplePos x="0" y="0"/>
                <wp:positionH relativeFrom="column">
                  <wp:posOffset>3943985</wp:posOffset>
                </wp:positionH>
                <wp:positionV relativeFrom="paragraph">
                  <wp:posOffset>74295</wp:posOffset>
                </wp:positionV>
                <wp:extent cx="1189355" cy="798513"/>
                <wp:effectExtent l="0" t="0" r="10795" b="20955"/>
                <wp:wrapNone/>
                <wp:docPr id="1194381553" name="Flowchart: Connector 22"/>
                <wp:cNvGraphicFramePr/>
                <a:graphic xmlns:a="http://schemas.openxmlformats.org/drawingml/2006/main">
                  <a:graphicData uri="http://schemas.microsoft.com/office/word/2010/wordprocessingShape">
                    <wps:wsp>
                      <wps:cNvSpPr/>
                      <wps:spPr>
                        <a:xfrm>
                          <a:off x="0" y="0"/>
                          <a:ext cx="1189355" cy="798513"/>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C15CCA" w14:textId="77777777" w:rsidR="00841709" w:rsidRDefault="00841709" w:rsidP="00841709">
                            <w:pPr>
                              <w:jc w:val="center"/>
                            </w:pPr>
                            <w:r>
                              <w:t>Reduced isolation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B050B" id="Flowchart: Connector 22" o:spid="_x0000_s1037" type="#_x0000_t120" style="position:absolute;margin-left:310.55pt;margin-top:5.85pt;width:93.65pt;height:6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" fillcolor="#156082 [3204]" strokecolor="#030e13 [484]" strokeweight="1pt">
                <v:stroke joinstyle="miter"/>
                <v:textbox>
                  <w:txbxContent>
                    <w:p w14:paraId="19C15CCA" w14:textId="77777777" w:rsidR="00841709" w:rsidRDefault="00841709" w:rsidP="00841709">
                      <w:pPr>
                        <w:jc w:val="center"/>
                      </w:pPr>
                      <w:r>
                        <w:t>Reduced isolation</w:t>
                      </w:r>
                    </w:p>
                  </w:txbxContent>
                </v:textbox>
              </v:shape>
            </w:pict>
          </mc:Fallback>
        </mc:AlternateContent>
      </w:r>
      <w:r w:rsidRPr="00141CC2">
        <w:rPr>
          <w:rFonts w:ascii="Arial" w:hAnsi="Arial" w:cs="Arial"/>
          <w:noProof/>
        </w:rPr>
        <mc:AlternateContent>
          <mc:Choice Requires="wps">
            <w:drawing>
              <wp:anchor distT="0" distB="0" distL="114300" distR="114300" simplePos="0" relativeHeight="251676672" behindDoc="0" locked="0" layoutInCell="1" allowOverlap="1" wp14:anchorId="251CB4F8" wp14:editId="6BE559AB">
                <wp:simplePos x="0" y="0"/>
                <wp:positionH relativeFrom="page">
                  <wp:align>right</wp:align>
                </wp:positionH>
                <wp:positionV relativeFrom="paragraph">
                  <wp:posOffset>50165</wp:posOffset>
                </wp:positionV>
                <wp:extent cx="1211943" cy="983343"/>
                <wp:effectExtent l="0" t="0" r="26670" b="26670"/>
                <wp:wrapNone/>
                <wp:docPr id="1631148108" name="Flowchart: Connector 25"/>
                <wp:cNvGraphicFramePr/>
                <a:graphic xmlns:a="http://schemas.openxmlformats.org/drawingml/2006/main">
                  <a:graphicData uri="http://schemas.microsoft.com/office/word/2010/wordprocessingShape">
                    <wps:wsp>
                      <wps:cNvSpPr/>
                      <wps:spPr>
                        <a:xfrm>
                          <a:off x="0" y="0"/>
                          <a:ext cx="1211943" cy="983343"/>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627A342" w14:textId="77777777" w:rsidR="00841709" w:rsidRDefault="00841709" w:rsidP="00841709">
                            <w:pPr>
                              <w:jc w:val="center"/>
                            </w:pPr>
                            <w:r>
                              <w:t>Higher retention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CB4F8" id="Flowchart: Connector 25" o:spid="_x0000_s1038" type="#_x0000_t120" style="position:absolute;margin-left:44.25pt;margin-top:3.95pt;width:95.45pt;height:77.45pt;z-index:2516766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" fillcolor="#156082 [3204]" strokecolor="#030e13 [484]" strokeweight="1pt">
                <v:stroke joinstyle="miter"/>
                <v:textbox>
                  <w:txbxContent>
                    <w:p w14:paraId="3627A342" w14:textId="77777777" w:rsidR="00841709" w:rsidRDefault="00841709" w:rsidP="00841709">
                      <w:pPr>
                        <w:jc w:val="center"/>
                      </w:pPr>
                      <w:r>
                        <w:t>Higher retention</w:t>
                      </w:r>
                    </w:p>
                  </w:txbxContent>
                </v:textbox>
                <w10:wrap anchorx="page"/>
              </v:shape>
            </w:pict>
          </mc:Fallback>
        </mc:AlternateContent>
      </w:r>
      <w:r w:rsidRPr="00141CC2">
        <w:rPr>
          <w:rFonts w:ascii="Arial" w:hAnsi="Arial" w:cs="Arial"/>
          <w:noProof/>
        </w:rPr>
        <mc:AlternateContent>
          <mc:Choice Requires="wps">
            <w:drawing>
              <wp:anchor distT="0" distB="0" distL="114300" distR="114300" simplePos="0" relativeHeight="251669504" behindDoc="0" locked="0" layoutInCell="1" allowOverlap="1" wp14:anchorId="3A2AC2E9" wp14:editId="2279159F">
                <wp:simplePos x="0" y="0"/>
                <wp:positionH relativeFrom="column">
                  <wp:posOffset>1063625</wp:posOffset>
                </wp:positionH>
                <wp:positionV relativeFrom="paragraph">
                  <wp:posOffset>76835</wp:posOffset>
                </wp:positionV>
                <wp:extent cx="966537" cy="890337"/>
                <wp:effectExtent l="0" t="0" r="24130" b="24130"/>
                <wp:wrapNone/>
                <wp:docPr id="1874613110" name="Flowchart: Connector 18"/>
                <wp:cNvGraphicFramePr/>
                <a:graphic xmlns:a="http://schemas.openxmlformats.org/drawingml/2006/main">
                  <a:graphicData uri="http://schemas.microsoft.com/office/word/2010/wordprocessingShape">
                    <wps:wsp>
                      <wps:cNvSpPr/>
                      <wps:spPr>
                        <a:xfrm>
                          <a:off x="0" y="0"/>
                          <a:ext cx="966537" cy="890337"/>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912876" w14:textId="77777777" w:rsidR="00841709" w:rsidRDefault="00841709" w:rsidP="00841709">
                            <w:pPr>
                              <w:jc w:val="center"/>
                            </w:pPr>
                            <w:r>
                              <w:t>Fewer crisis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AC2E9" id="Flowchart: Connector 18" o:spid="_x0000_s1039" type="#_x0000_t120" style="position:absolute;margin-left:83.75pt;margin-top:6.05pt;width:76.1pt;height:7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" fillcolor="#156082 [3204]" strokecolor="#030e13 [484]" strokeweight="1pt">
                <v:stroke joinstyle="miter"/>
                <v:textbox>
                  <w:txbxContent>
                    <w:p w14:paraId="42912876" w14:textId="77777777" w:rsidR="00841709" w:rsidRDefault="00841709" w:rsidP="00841709">
                      <w:pPr>
                        <w:jc w:val="center"/>
                      </w:pPr>
                      <w:r>
                        <w:t>Fewer crisis</w:t>
                      </w:r>
                    </w:p>
                  </w:txbxContent>
                </v:textbox>
              </v:shape>
            </w:pict>
          </mc:Fallback>
        </mc:AlternateContent>
      </w:r>
    </w:p>
    <w:p w14:paraId="40A080A8" w14:textId="40792D68" w:rsidR="00841709" w:rsidRPr="00E74FBF"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70528" behindDoc="0" locked="0" layoutInCell="1" allowOverlap="1" wp14:anchorId="0DACF934" wp14:editId="74BD9E4D">
                <wp:simplePos x="0" y="0"/>
                <wp:positionH relativeFrom="column">
                  <wp:posOffset>3009265</wp:posOffset>
                </wp:positionH>
                <wp:positionV relativeFrom="paragraph">
                  <wp:posOffset>5080</wp:posOffset>
                </wp:positionV>
                <wp:extent cx="949960" cy="955040"/>
                <wp:effectExtent l="0" t="0" r="21590" b="16510"/>
                <wp:wrapNone/>
                <wp:docPr id="1410605172" name="Flowchart: Connector 19"/>
                <wp:cNvGraphicFramePr/>
                <a:graphic xmlns:a="http://schemas.openxmlformats.org/drawingml/2006/main">
                  <a:graphicData uri="http://schemas.microsoft.com/office/word/2010/wordprocessingShape">
                    <wps:wsp>
                      <wps:cNvSpPr/>
                      <wps:spPr>
                        <a:xfrm>
                          <a:off x="0" y="0"/>
                          <a:ext cx="949960" cy="95504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4F1FB0" w14:textId="77777777" w:rsidR="00841709" w:rsidRDefault="00841709" w:rsidP="00841709">
                            <w:pPr>
                              <w:jc w:val="center"/>
                            </w:pPr>
                            <w:r>
                              <w:t>Clinical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ACF934" id="Flowchart: Connector 19" o:spid="_x0000_s1040" type="#_x0000_t120" style="position:absolute;margin-left:236.95pt;margin-top:.4pt;width:74.8pt;height:7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" fillcolor="#156082 [3204]" strokecolor="#030e13 [484]" strokeweight="1pt">
                <v:stroke joinstyle="miter"/>
                <v:textbox>
                  <w:txbxContent>
                    <w:p w14:paraId="414F1FB0" w14:textId="77777777" w:rsidR="00841709" w:rsidRDefault="00841709" w:rsidP="00841709">
                      <w:pPr>
                        <w:jc w:val="center"/>
                      </w:pPr>
                      <w:r>
                        <w:t>Clinical value</w:t>
                      </w:r>
                    </w:p>
                  </w:txbxContent>
                </v:textbox>
              </v:shape>
            </w:pict>
          </mc:Fallback>
        </mc:AlternateContent>
      </w:r>
      <w:r w:rsidRPr="00141CC2">
        <w:rPr>
          <w:rFonts w:ascii="Arial" w:hAnsi="Arial" w:cs="Arial"/>
          <w:noProof/>
        </w:rPr>
        <mc:AlternateContent>
          <mc:Choice Requires="wps">
            <w:drawing>
              <wp:anchor distT="0" distB="0" distL="114300" distR="114300" simplePos="0" relativeHeight="251674624" behindDoc="0" locked="0" layoutInCell="1" allowOverlap="1" wp14:anchorId="061ED153" wp14:editId="2FB81BAB">
                <wp:simplePos x="0" y="0"/>
                <wp:positionH relativeFrom="column">
                  <wp:posOffset>1874520</wp:posOffset>
                </wp:positionH>
                <wp:positionV relativeFrom="paragraph">
                  <wp:posOffset>8255</wp:posOffset>
                </wp:positionV>
                <wp:extent cx="1233714" cy="762000"/>
                <wp:effectExtent l="0" t="0" r="24130" b="19050"/>
                <wp:wrapNone/>
                <wp:docPr id="1471426073" name="Flowchart: Connector 23"/>
                <wp:cNvGraphicFramePr/>
                <a:graphic xmlns:a="http://schemas.openxmlformats.org/drawingml/2006/main">
                  <a:graphicData uri="http://schemas.microsoft.com/office/word/2010/wordprocessingShape">
                    <wps:wsp>
                      <wps:cNvSpPr/>
                      <wps:spPr>
                        <a:xfrm>
                          <a:off x="0" y="0"/>
                          <a:ext cx="1233714" cy="7620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9FEDE1" w14:textId="77777777" w:rsidR="00841709" w:rsidRDefault="00841709" w:rsidP="00841709">
                            <w:pPr>
                              <w:jc w:val="center"/>
                            </w:pPr>
                            <w:r>
                              <w:t>Improved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1ED153" id="Flowchart: Connector 23" o:spid="_x0000_s1041" type="#_x0000_t120" style="position:absolute;margin-left:147.6pt;margin-top:.65pt;width:97.15pt;height:6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" fillcolor="#156082 [3204]" strokecolor="#030e13 [484]" strokeweight="1pt">
                <v:stroke joinstyle="miter"/>
                <v:textbox>
                  <w:txbxContent>
                    <w:p w14:paraId="349FEDE1" w14:textId="77777777" w:rsidR="00841709" w:rsidRDefault="00841709" w:rsidP="00841709">
                      <w:pPr>
                        <w:jc w:val="center"/>
                      </w:pPr>
                      <w:r>
                        <w:t>Improved wellbeing</w:t>
                      </w:r>
                    </w:p>
                  </w:txbxContent>
                </v:textbox>
              </v:shape>
            </w:pict>
          </mc:Fallback>
        </mc:AlternateContent>
      </w:r>
    </w:p>
    <w:p w14:paraId="68748465" w14:textId="1BFE2A8D" w:rsidR="00841709" w:rsidRPr="00E74FBF"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75648" behindDoc="0" locked="0" layoutInCell="1" allowOverlap="1" wp14:anchorId="2A7F331A" wp14:editId="74A53E3A">
                <wp:simplePos x="0" y="0"/>
                <wp:positionH relativeFrom="column">
                  <wp:posOffset>387350</wp:posOffset>
                </wp:positionH>
                <wp:positionV relativeFrom="paragraph">
                  <wp:posOffset>97155</wp:posOffset>
                </wp:positionV>
                <wp:extent cx="907143" cy="885372"/>
                <wp:effectExtent l="0" t="0" r="26670" b="10160"/>
                <wp:wrapNone/>
                <wp:docPr id="2075504912" name="Flowchart: Connector 24"/>
                <wp:cNvGraphicFramePr/>
                <a:graphic xmlns:a="http://schemas.openxmlformats.org/drawingml/2006/main">
                  <a:graphicData uri="http://schemas.microsoft.com/office/word/2010/wordprocessingShape">
                    <wps:wsp>
                      <wps:cNvSpPr/>
                      <wps:spPr>
                        <a:xfrm>
                          <a:off x="0" y="0"/>
                          <a:ext cx="907143" cy="885372"/>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E18FAA" w14:textId="77777777" w:rsidR="00841709" w:rsidRDefault="00841709" w:rsidP="00841709">
                            <w:pPr>
                              <w:jc w:val="center"/>
                            </w:pPr>
                            <w:r>
                              <w:t>Safer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F331A" id="Flowchart: Connector 24" o:spid="_x0000_s1042" type="#_x0000_t120" style="position:absolute;margin-left:30.5pt;margin-top:7.65pt;width:71.45pt;height:69.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" fillcolor="#156082 [3204]" strokecolor="#030e13 [484]" strokeweight="1pt">
                <v:stroke joinstyle="miter"/>
                <v:textbox>
                  <w:txbxContent>
                    <w:p w14:paraId="19E18FAA" w14:textId="77777777" w:rsidR="00841709" w:rsidRDefault="00841709" w:rsidP="00841709">
                      <w:pPr>
                        <w:jc w:val="center"/>
                      </w:pPr>
                      <w:r>
                        <w:t>Safer care</w:t>
                      </w:r>
                    </w:p>
                  </w:txbxContent>
                </v:textbox>
              </v:shape>
            </w:pict>
          </mc:Fallback>
        </mc:AlternateContent>
      </w:r>
    </w:p>
    <w:p w14:paraId="59080EF3" w14:textId="599BA188" w:rsidR="00841709" w:rsidRPr="00E74FBF"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71552" behindDoc="0" locked="0" layoutInCell="1" allowOverlap="1" wp14:anchorId="2DBB392F" wp14:editId="5E7AF743">
                <wp:simplePos x="0" y="0"/>
                <wp:positionH relativeFrom="column">
                  <wp:posOffset>4864100</wp:posOffset>
                </wp:positionH>
                <wp:positionV relativeFrom="paragraph">
                  <wp:posOffset>72390</wp:posOffset>
                </wp:positionV>
                <wp:extent cx="1417320" cy="883920"/>
                <wp:effectExtent l="0" t="0" r="11430" b="11430"/>
                <wp:wrapNone/>
                <wp:docPr id="1511316302" name="Flowchart: Connector 20"/>
                <wp:cNvGraphicFramePr/>
                <a:graphic xmlns:a="http://schemas.openxmlformats.org/drawingml/2006/main">
                  <a:graphicData uri="http://schemas.microsoft.com/office/word/2010/wordprocessingShape">
                    <wps:wsp>
                      <wps:cNvSpPr/>
                      <wps:spPr>
                        <a:xfrm>
                          <a:off x="0" y="0"/>
                          <a:ext cx="1417320" cy="88392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3C900D" w14:textId="77777777" w:rsidR="00841709" w:rsidRDefault="00841709" w:rsidP="00841709">
                            <w:pPr>
                              <w:jc w:val="center"/>
                            </w:pPr>
                            <w:r>
                              <w:t>Operational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B392F" id="Flowchart: Connector 20" o:spid="_x0000_s1043" type="#_x0000_t120" style="position:absolute;margin-left:383pt;margin-top:5.7pt;width:111.6pt;height:6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" fillcolor="#156082 [3204]" strokecolor="#030e13 [484]" strokeweight="1pt">
                <v:stroke joinstyle="miter"/>
                <v:textbox>
                  <w:txbxContent>
                    <w:p w14:paraId="5A3C900D" w14:textId="77777777" w:rsidR="00841709" w:rsidRDefault="00841709" w:rsidP="00841709">
                      <w:pPr>
                        <w:jc w:val="center"/>
                      </w:pPr>
                      <w:r>
                        <w:t>Operational value</w:t>
                      </w:r>
                    </w:p>
                  </w:txbxContent>
                </v:textbox>
              </v:shape>
            </w:pict>
          </mc:Fallback>
        </mc:AlternateContent>
      </w:r>
    </w:p>
    <w:p w14:paraId="25326E93" w14:textId="4ACA71A0" w:rsidR="00841709" w:rsidRPr="00E74FBF" w:rsidRDefault="00841709" w:rsidP="00841709">
      <w:pPr>
        <w:rPr>
          <w:rFonts w:ascii="Arial" w:hAnsi="Arial" w:cs="Arial"/>
        </w:rPr>
      </w:pPr>
    </w:p>
    <w:p w14:paraId="1AC8BF44" w14:textId="6D7AD442" w:rsidR="00841709" w:rsidRPr="00E74FBF" w:rsidRDefault="00841709" w:rsidP="00841709">
      <w:pPr>
        <w:rPr>
          <w:rFonts w:ascii="Arial" w:hAnsi="Arial" w:cs="Arial"/>
        </w:rPr>
      </w:pPr>
    </w:p>
    <w:p w14:paraId="225E6095" w14:textId="77777777" w:rsidR="00841709" w:rsidRPr="00E74FBF" w:rsidRDefault="00841709" w:rsidP="00841709">
      <w:pPr>
        <w:rPr>
          <w:rFonts w:ascii="Arial" w:hAnsi="Arial" w:cs="Arial"/>
        </w:rPr>
      </w:pPr>
    </w:p>
    <w:p w14:paraId="19ABF58B" w14:textId="77777777" w:rsidR="00841709" w:rsidRPr="00E74FBF" w:rsidRDefault="00841709" w:rsidP="00841709">
      <w:pPr>
        <w:rPr>
          <w:rFonts w:ascii="Arial" w:hAnsi="Arial" w:cs="Arial"/>
        </w:rPr>
      </w:pPr>
    </w:p>
    <w:p w14:paraId="74F79EEC" w14:textId="2ED93CEF" w:rsidR="00841709" w:rsidRPr="00E74FBF"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702272" behindDoc="0" locked="0" layoutInCell="1" allowOverlap="1" wp14:anchorId="1826BA61" wp14:editId="1CB51913">
                <wp:simplePos x="0" y="0"/>
                <wp:positionH relativeFrom="column">
                  <wp:posOffset>5113020</wp:posOffset>
                </wp:positionH>
                <wp:positionV relativeFrom="paragraph">
                  <wp:posOffset>4445</wp:posOffset>
                </wp:positionV>
                <wp:extent cx="320040" cy="228600"/>
                <wp:effectExtent l="0" t="0" r="80010" b="57150"/>
                <wp:wrapNone/>
                <wp:docPr id="984484582" name="Straight Arrow Connector 51"/>
                <wp:cNvGraphicFramePr/>
                <a:graphic xmlns:a="http://schemas.openxmlformats.org/drawingml/2006/main">
                  <a:graphicData uri="http://schemas.microsoft.com/office/word/2010/wordprocessingShape">
                    <wps:wsp>
                      <wps:cNvCnPr/>
                      <wps:spPr>
                        <a:xfrm>
                          <a:off x="0" y="0"/>
                          <a:ext cx="32004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1E6ABF" id="Straight Arrow Connector 51" o:spid="_x0000_s1026" type="#_x0000_t32" style="position:absolute;margin-left:402.6pt;margin-top:.35pt;width:25.2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" strokecolor="#156082 [3204]" strokeweight=".5pt">
                <v:stroke endarrow="block" joinstyle="miter"/>
              </v:shape>
            </w:pict>
          </mc:Fallback>
        </mc:AlternateContent>
      </w:r>
      <w:r w:rsidR="00DA7D75" w:rsidRPr="00141CC2">
        <w:rPr>
          <w:rFonts w:ascii="Arial" w:hAnsi="Arial" w:cs="Arial"/>
          <w:noProof/>
        </w:rPr>
        <mc:AlternateContent>
          <mc:Choice Requires="wps">
            <w:drawing>
              <wp:anchor distT="0" distB="0" distL="114300" distR="114300" simplePos="0" relativeHeight="251680768" behindDoc="0" locked="0" layoutInCell="1" allowOverlap="1" wp14:anchorId="025E40A3" wp14:editId="7F6F3C86">
                <wp:simplePos x="0" y="0"/>
                <wp:positionH relativeFrom="column">
                  <wp:posOffset>5205095</wp:posOffset>
                </wp:positionH>
                <wp:positionV relativeFrom="paragraph">
                  <wp:posOffset>226060</wp:posOffset>
                </wp:positionV>
                <wp:extent cx="1471930" cy="1094850"/>
                <wp:effectExtent l="0" t="0" r="13970" b="10160"/>
                <wp:wrapNone/>
                <wp:docPr id="879956228" name="Flowchart: Connector 29"/>
                <wp:cNvGraphicFramePr/>
                <a:graphic xmlns:a="http://schemas.openxmlformats.org/drawingml/2006/main">
                  <a:graphicData uri="http://schemas.microsoft.com/office/word/2010/wordprocessingShape">
                    <wps:wsp>
                      <wps:cNvSpPr/>
                      <wps:spPr>
                        <a:xfrm>
                          <a:off x="0" y="0"/>
                          <a:ext cx="1471930" cy="109485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7EC3AC" w14:textId="77777777" w:rsidR="00841709" w:rsidRDefault="00841709" w:rsidP="00841709">
                            <w:pPr>
                              <w:jc w:val="center"/>
                            </w:pPr>
                            <w:r>
                              <w:t>Empowered service users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E40A3" id="Flowchart: Connector 29" o:spid="_x0000_s1044" type="#_x0000_t120" style="position:absolute;margin-left:409.85pt;margin-top:17.8pt;width:115.9pt;height:86.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" fillcolor="#156082 [3204]" strokecolor="#030e13 [484]" strokeweight="1pt">
                <v:stroke joinstyle="miter"/>
                <v:textbox>
                  <w:txbxContent>
                    <w:p w14:paraId="7C7EC3AC" w14:textId="77777777" w:rsidR="00841709" w:rsidRDefault="00841709" w:rsidP="00841709">
                      <w:pPr>
                        <w:jc w:val="center"/>
                      </w:pPr>
                      <w:r>
                        <w:t>Empowered service users</w:t>
                      </w:r>
                    </w:p>
                  </w:txbxContent>
                </v:textbox>
              </v:shape>
            </w:pict>
          </mc:Fallback>
        </mc:AlternateContent>
      </w:r>
    </w:p>
    <w:p w14:paraId="5A98C43C" w14:textId="5EA91B6D" w:rsidR="00841709" w:rsidRPr="00E74FBF" w:rsidRDefault="00F64F70"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77696" behindDoc="0" locked="0" layoutInCell="1" allowOverlap="1" wp14:anchorId="2B50DBBA" wp14:editId="14377DFE">
                <wp:simplePos x="0" y="0"/>
                <wp:positionH relativeFrom="column">
                  <wp:posOffset>-637540</wp:posOffset>
                </wp:positionH>
                <wp:positionV relativeFrom="paragraph">
                  <wp:posOffset>348615</wp:posOffset>
                </wp:positionV>
                <wp:extent cx="1325880" cy="1031240"/>
                <wp:effectExtent l="0" t="0" r="26670" b="16510"/>
                <wp:wrapNone/>
                <wp:docPr id="122377210" name="Flowchart: Connector 26"/>
                <wp:cNvGraphicFramePr/>
                <a:graphic xmlns:a="http://schemas.openxmlformats.org/drawingml/2006/main">
                  <a:graphicData uri="http://schemas.microsoft.com/office/word/2010/wordprocessingShape">
                    <wps:wsp>
                      <wps:cNvSpPr/>
                      <wps:spPr>
                        <a:xfrm>
                          <a:off x="0" y="0"/>
                          <a:ext cx="1325880" cy="103124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A374BD" w14:textId="77777777" w:rsidR="00841709" w:rsidRDefault="00841709" w:rsidP="00841709">
                            <w:pPr>
                              <w:jc w:val="center"/>
                            </w:pPr>
                            <w:r>
                              <w:t>Better quality of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0DBBA" id="Flowchart: Connector 26" o:spid="_x0000_s1045" type="#_x0000_t120" style="position:absolute;margin-left:-50.2pt;margin-top:27.45pt;width:104.4pt;height:8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" fillcolor="#156082 [3204]" strokecolor="#030e13 [484]" strokeweight="1pt">
                <v:stroke joinstyle="miter"/>
                <v:textbox>
                  <w:txbxContent>
                    <w:p w14:paraId="0CA374BD" w14:textId="77777777" w:rsidR="00841709" w:rsidRDefault="00841709" w:rsidP="00841709">
                      <w:pPr>
                        <w:jc w:val="center"/>
                      </w:pPr>
                      <w:r>
                        <w:t>Better quality of life</w:t>
                      </w:r>
                    </w:p>
                  </w:txbxContent>
                </v:textbox>
              </v:shape>
            </w:pict>
          </mc:Fallback>
        </mc:AlternateContent>
      </w:r>
    </w:p>
    <w:p w14:paraId="31AD1F6B" w14:textId="23E10FE5" w:rsidR="00841709" w:rsidRPr="00E74FBF" w:rsidRDefault="00F64F70" w:rsidP="00841709">
      <w:pPr>
        <w:rPr>
          <w:rFonts w:ascii="Arial" w:hAnsi="Arial" w:cs="Arial"/>
        </w:rPr>
      </w:pPr>
      <w:r>
        <w:rPr>
          <w:rFonts w:ascii="Arial" w:hAnsi="Arial" w:cs="Arial"/>
          <w:noProof/>
        </w:rPr>
        <mc:AlternateContent>
          <mc:Choice Requires="wps">
            <w:drawing>
              <wp:anchor distT="0" distB="0" distL="114300" distR="114300" simplePos="0" relativeHeight="251705344" behindDoc="0" locked="0" layoutInCell="1" allowOverlap="1" wp14:anchorId="0C2B8442" wp14:editId="3967043E">
                <wp:simplePos x="0" y="0"/>
                <wp:positionH relativeFrom="column">
                  <wp:posOffset>3261360</wp:posOffset>
                </wp:positionH>
                <wp:positionV relativeFrom="paragraph">
                  <wp:posOffset>125095</wp:posOffset>
                </wp:positionV>
                <wp:extent cx="0" cy="289560"/>
                <wp:effectExtent l="76200" t="0" r="57150" b="53340"/>
                <wp:wrapNone/>
                <wp:docPr id="913536072" name="Straight Arrow Connector 46"/>
                <wp:cNvGraphicFramePr/>
                <a:graphic xmlns:a="http://schemas.openxmlformats.org/drawingml/2006/main">
                  <a:graphicData uri="http://schemas.microsoft.com/office/word/2010/wordprocessingShape">
                    <wps:wsp>
                      <wps:cNvCnPr/>
                      <wps:spPr>
                        <a:xfrm>
                          <a:off x="0" y="0"/>
                          <a:ext cx="0" cy="289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024FB6" id="Straight Arrow Connector 46" o:spid="_x0000_s1026" type="#_x0000_t32" style="position:absolute;margin-left:256.8pt;margin-top:9.85pt;width:0;height:22.8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99200" behindDoc="0" locked="0" layoutInCell="1" allowOverlap="1" wp14:anchorId="451CA416" wp14:editId="4F4EF283">
                <wp:simplePos x="0" y="0"/>
                <wp:positionH relativeFrom="column">
                  <wp:posOffset>1630680</wp:posOffset>
                </wp:positionH>
                <wp:positionV relativeFrom="paragraph">
                  <wp:posOffset>117475</wp:posOffset>
                </wp:positionV>
                <wp:extent cx="63500" cy="510540"/>
                <wp:effectExtent l="38100" t="0" r="31750" b="60960"/>
                <wp:wrapNone/>
                <wp:docPr id="1512492114" name="Straight Arrow Connector 48"/>
                <wp:cNvGraphicFramePr/>
                <a:graphic xmlns:a="http://schemas.openxmlformats.org/drawingml/2006/main">
                  <a:graphicData uri="http://schemas.microsoft.com/office/word/2010/wordprocessingShape">
                    <wps:wsp>
                      <wps:cNvCnPr/>
                      <wps:spPr>
                        <a:xfrm flipH="1">
                          <a:off x="0" y="0"/>
                          <a:ext cx="63500" cy="510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A2E872" id="Straight Arrow Connector 48" o:spid="_x0000_s1026" type="#_x0000_t32" style="position:absolute;margin-left:128.4pt;margin-top:9.25pt;width:5pt;height:40.2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" strokecolor="#156082 [3204]" strokeweight=".5pt">
                <v:stroke endarrow="block" joinstyle="miter"/>
              </v:shape>
            </w:pict>
          </mc:Fallback>
        </mc:AlternateContent>
      </w:r>
      <w:r w:rsidRPr="00141CC2">
        <w:rPr>
          <w:rFonts w:ascii="Arial" w:hAnsi="Arial" w:cs="Arial"/>
          <w:noProof/>
        </w:rPr>
        <mc:AlternateContent>
          <mc:Choice Requires="wps">
            <w:drawing>
              <wp:anchor distT="0" distB="0" distL="114300" distR="114300" simplePos="0" relativeHeight="251698176" behindDoc="0" locked="0" layoutInCell="1" allowOverlap="1" wp14:anchorId="1B9740DA" wp14:editId="794EBEF7">
                <wp:simplePos x="0" y="0"/>
                <wp:positionH relativeFrom="column">
                  <wp:posOffset>632460</wp:posOffset>
                </wp:positionH>
                <wp:positionV relativeFrom="paragraph">
                  <wp:posOffset>10160</wp:posOffset>
                </wp:positionV>
                <wp:extent cx="251460" cy="162560"/>
                <wp:effectExtent l="38100" t="0" r="15240" b="66040"/>
                <wp:wrapNone/>
                <wp:docPr id="1374858473" name="Straight Arrow Connector 47"/>
                <wp:cNvGraphicFramePr/>
                <a:graphic xmlns:a="http://schemas.openxmlformats.org/drawingml/2006/main">
                  <a:graphicData uri="http://schemas.microsoft.com/office/word/2010/wordprocessingShape">
                    <wps:wsp>
                      <wps:cNvCnPr/>
                      <wps:spPr>
                        <a:xfrm flipH="1">
                          <a:off x="0" y="0"/>
                          <a:ext cx="251460" cy="162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731408" id="Straight Arrow Connector 47" o:spid="_x0000_s1026" type="#_x0000_t32" style="position:absolute;margin-left:49.8pt;margin-top:.8pt;width:19.8pt;height:12.8pt;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" strokecolor="#156082 [3204]" strokeweight=".5pt">
                <v:stroke endarrow="block" joinstyle="miter"/>
              </v:shape>
            </w:pict>
          </mc:Fallback>
        </mc:AlternateContent>
      </w:r>
    </w:p>
    <w:p w14:paraId="599B1BBE" w14:textId="49E8D827" w:rsidR="00841709" w:rsidRPr="00E74FBF" w:rsidRDefault="000370CC" w:rsidP="00841709">
      <w:pPr>
        <w:rPr>
          <w:rFonts w:ascii="Arial" w:hAnsi="Arial" w:cs="Arial"/>
        </w:rPr>
      </w:pPr>
      <w:r w:rsidRPr="00141CC2">
        <w:rPr>
          <w:rFonts w:ascii="Arial" w:hAnsi="Arial" w:cs="Arial"/>
          <w:noProof/>
        </w:rPr>
        <mc:AlternateContent>
          <mc:Choice Requires="wps">
            <w:drawing>
              <wp:anchor distT="0" distB="0" distL="114300" distR="114300" simplePos="0" relativeHeight="251678720" behindDoc="0" locked="0" layoutInCell="1" allowOverlap="1" wp14:anchorId="6C567DF4" wp14:editId="4ADF1680">
                <wp:simplePos x="0" y="0"/>
                <wp:positionH relativeFrom="column">
                  <wp:posOffset>2827362</wp:posOffset>
                </wp:positionH>
                <wp:positionV relativeFrom="paragraph">
                  <wp:posOffset>192307</wp:posOffset>
                </wp:positionV>
                <wp:extent cx="919480" cy="997447"/>
                <wp:effectExtent l="0" t="0" r="13970" b="12700"/>
                <wp:wrapNone/>
                <wp:docPr id="1753117382" name="Flowchart: Connector 27"/>
                <wp:cNvGraphicFramePr/>
                <a:graphic xmlns:a="http://schemas.openxmlformats.org/drawingml/2006/main">
                  <a:graphicData uri="http://schemas.microsoft.com/office/word/2010/wordprocessingShape">
                    <wps:wsp>
                      <wps:cNvSpPr/>
                      <wps:spPr>
                        <a:xfrm>
                          <a:off x="0" y="0"/>
                          <a:ext cx="919480" cy="997447"/>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2F4F4BA" w14:textId="77777777" w:rsidR="00841709" w:rsidRDefault="00841709" w:rsidP="00841709">
                            <w:pPr>
                              <w:jc w:val="center"/>
                            </w:pPr>
                            <w:r>
                              <w:t>Joined up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67DF4" id="Flowchart: Connector 27" o:spid="_x0000_s1046" type="#_x0000_t120" style="position:absolute;margin-left:222.65pt;margin-top:15.15pt;width:72.4pt;height:78.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" fillcolor="#156082 [3204]" strokecolor="#030e13 [484]" strokeweight="1pt">
                <v:stroke joinstyle="miter"/>
                <v:textbox>
                  <w:txbxContent>
                    <w:p w14:paraId="42F4F4BA" w14:textId="77777777" w:rsidR="00841709" w:rsidRDefault="00841709" w:rsidP="00841709">
                      <w:pPr>
                        <w:jc w:val="center"/>
                      </w:pPr>
                      <w:r>
                        <w:t>Joined up care</w:t>
                      </w:r>
                    </w:p>
                  </w:txbxContent>
                </v:textbox>
              </v:shape>
            </w:pict>
          </mc:Fallback>
        </mc:AlternateContent>
      </w:r>
    </w:p>
    <w:p w14:paraId="16289891" w14:textId="021302E1" w:rsidR="00841709" w:rsidRDefault="00F64F70" w:rsidP="00841709">
      <w:pPr>
        <w:jc w:val="right"/>
        <w:rPr>
          <w:rFonts w:ascii="Arial" w:hAnsi="Arial" w:cs="Arial"/>
        </w:rPr>
      </w:pPr>
      <w:r w:rsidRPr="00141CC2">
        <w:rPr>
          <w:rFonts w:ascii="Arial" w:hAnsi="Arial" w:cs="Arial"/>
          <w:noProof/>
        </w:rPr>
        <mc:AlternateContent>
          <mc:Choice Requires="wps">
            <w:drawing>
              <wp:anchor distT="0" distB="0" distL="114300" distR="114300" simplePos="0" relativeHeight="251679744" behindDoc="0" locked="0" layoutInCell="1" allowOverlap="1" wp14:anchorId="409E2DFC" wp14:editId="689A3F9C">
                <wp:simplePos x="0" y="0"/>
                <wp:positionH relativeFrom="column">
                  <wp:posOffset>4015740</wp:posOffset>
                </wp:positionH>
                <wp:positionV relativeFrom="paragraph">
                  <wp:posOffset>71120</wp:posOffset>
                </wp:positionV>
                <wp:extent cx="1496060" cy="1181100"/>
                <wp:effectExtent l="0" t="0" r="27940" b="19050"/>
                <wp:wrapNone/>
                <wp:docPr id="1968225293" name="Flowchart: Connector 28"/>
                <wp:cNvGraphicFramePr/>
                <a:graphic xmlns:a="http://schemas.openxmlformats.org/drawingml/2006/main">
                  <a:graphicData uri="http://schemas.microsoft.com/office/word/2010/wordprocessingShape">
                    <wps:wsp>
                      <wps:cNvSpPr/>
                      <wps:spPr>
                        <a:xfrm>
                          <a:off x="0" y="0"/>
                          <a:ext cx="1496060" cy="118110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BDD8D63" w14:textId="77777777" w:rsidR="00841709" w:rsidRDefault="00841709" w:rsidP="00841709">
                            <w:pPr>
                              <w:jc w:val="center"/>
                            </w:pPr>
                            <w:r>
                              <w:t>Reduced health inequalities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E2DFC" id="Flowchart: Connector 28" o:spid="_x0000_s1047" type="#_x0000_t120" style="position:absolute;left:0;text-align:left;margin-left:316.2pt;margin-top:5.6pt;width:117.8pt;height:9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" fillcolor="#156082 [3204]" strokecolor="#030e13 [484]" strokeweight="1pt">
                <v:stroke joinstyle="miter"/>
                <v:textbox>
                  <w:txbxContent>
                    <w:p w14:paraId="6BDD8D63" w14:textId="77777777" w:rsidR="00841709" w:rsidRDefault="00841709" w:rsidP="00841709">
                      <w:pPr>
                        <w:jc w:val="center"/>
                      </w:pPr>
                      <w:r>
                        <w:t>Reduced health inequalities</w:t>
                      </w:r>
                    </w:p>
                  </w:txbxContent>
                </v:textbox>
              </v:shape>
            </w:pict>
          </mc:Fallback>
        </mc:AlternateContent>
      </w:r>
      <w:r w:rsidRPr="00141CC2">
        <w:rPr>
          <w:rFonts w:ascii="Arial" w:hAnsi="Arial" w:cs="Arial"/>
          <w:noProof/>
        </w:rPr>
        <mc:AlternateContent>
          <mc:Choice Requires="wps">
            <w:drawing>
              <wp:anchor distT="0" distB="0" distL="114300" distR="114300" simplePos="0" relativeHeight="251681792" behindDoc="0" locked="0" layoutInCell="1" allowOverlap="1" wp14:anchorId="4EA1CF99" wp14:editId="39B0504E">
                <wp:simplePos x="0" y="0"/>
                <wp:positionH relativeFrom="column">
                  <wp:posOffset>591820</wp:posOffset>
                </wp:positionH>
                <wp:positionV relativeFrom="paragraph">
                  <wp:posOffset>98425</wp:posOffset>
                </wp:positionV>
                <wp:extent cx="1833880" cy="1026160"/>
                <wp:effectExtent l="0" t="0" r="13970" b="21590"/>
                <wp:wrapNone/>
                <wp:docPr id="1476872631" name="Flowchart: Connector 30"/>
                <wp:cNvGraphicFramePr/>
                <a:graphic xmlns:a="http://schemas.openxmlformats.org/drawingml/2006/main">
                  <a:graphicData uri="http://schemas.microsoft.com/office/word/2010/wordprocessingShape">
                    <wps:wsp>
                      <wps:cNvSpPr/>
                      <wps:spPr>
                        <a:xfrm>
                          <a:off x="0" y="0"/>
                          <a:ext cx="1833880" cy="102616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067CFB" w14:textId="77777777" w:rsidR="00841709" w:rsidRDefault="00841709" w:rsidP="00841709">
                            <w:pPr>
                              <w:jc w:val="center"/>
                            </w:pPr>
                            <w:r>
                              <w:t>Sustainable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1CF99" id="Flowchart: Connector 30" o:spid="_x0000_s1048" type="#_x0000_t120" style="position:absolute;left:0;text-align:left;margin-left:46.6pt;margin-top:7.75pt;width:144.4pt;height:80.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" fillcolor="#156082 [3204]" strokecolor="#030e13 [484]" strokeweight="1pt">
                <v:stroke joinstyle="miter"/>
                <v:textbox>
                  <w:txbxContent>
                    <w:p w14:paraId="54067CFB" w14:textId="77777777" w:rsidR="00841709" w:rsidRDefault="00841709" w:rsidP="00841709">
                      <w:pPr>
                        <w:jc w:val="center"/>
                      </w:pPr>
                      <w:r>
                        <w:t>Sustainable services</w:t>
                      </w:r>
                    </w:p>
                  </w:txbxContent>
                </v:textbox>
              </v:shape>
            </w:pict>
          </mc:Fallback>
        </mc:AlternateContent>
      </w:r>
    </w:p>
    <w:p w14:paraId="67B311C2" w14:textId="1BEB79B9" w:rsidR="002C0E44" w:rsidRDefault="002C0E44" w:rsidP="00841709">
      <w:pPr>
        <w:rPr>
          <w:rFonts w:ascii="Arial" w:hAnsi="Arial" w:cs="Arial"/>
        </w:rPr>
      </w:pPr>
    </w:p>
    <w:p w14:paraId="06DA9504" w14:textId="77777777" w:rsidR="000370CC" w:rsidRDefault="000370CC" w:rsidP="00841709">
      <w:pPr>
        <w:rPr>
          <w:rFonts w:ascii="Arial" w:hAnsi="Arial" w:cs="Arial"/>
        </w:rPr>
      </w:pPr>
    </w:p>
    <w:p w14:paraId="2D77B86D" w14:textId="266DB9AA" w:rsidR="00F64F70" w:rsidRPr="004B5A6B" w:rsidRDefault="00F64F70" w:rsidP="004B5A6B">
      <w:pPr>
        <w:jc w:val="center"/>
        <w:rPr>
          <w:rFonts w:ascii="Arial" w:hAnsi="Arial" w:cs="Arial"/>
          <w:sz w:val="22"/>
          <w:szCs w:val="22"/>
        </w:rPr>
      </w:pPr>
      <w:r w:rsidRPr="004B5A6B">
        <w:rPr>
          <w:rFonts w:ascii="Arial" w:hAnsi="Arial" w:cs="Arial"/>
          <w:sz w:val="22"/>
          <w:szCs w:val="22"/>
        </w:rPr>
        <w:lastRenderedPageBreak/>
        <w:t xml:space="preserve">Task </w:t>
      </w:r>
      <w:proofErr w:type="gramStart"/>
      <w:r w:rsidRPr="004B5A6B">
        <w:rPr>
          <w:rFonts w:ascii="Arial" w:hAnsi="Arial" w:cs="Arial"/>
          <w:sz w:val="22"/>
          <w:szCs w:val="22"/>
        </w:rPr>
        <w:t>1 :</w:t>
      </w:r>
      <w:proofErr w:type="gramEnd"/>
    </w:p>
    <w:p w14:paraId="2E71A8C7" w14:textId="4B26E04D"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Creativity in health and social care is an essential driver of positive transformation within the sector. It empowers professionals to devise and implement innovative support strategies that significantly enhance the well-being, communication, and dignity of service users. Using creative methods in daily practice is essential for creating an environment in which </w:t>
      </w:r>
      <w:proofErr w:type="spellStart"/>
      <w:r w:rsidRPr="004B5A6B">
        <w:rPr>
          <w:rFonts w:ascii="Arial" w:hAnsi="Arial" w:cs="Arial"/>
          <w:sz w:val="22"/>
          <w:szCs w:val="22"/>
        </w:rPr>
        <w:t>personalised</w:t>
      </w:r>
      <w:proofErr w:type="spellEnd"/>
      <w:r w:rsidRPr="004B5A6B">
        <w:rPr>
          <w:rFonts w:ascii="Arial" w:hAnsi="Arial" w:cs="Arial"/>
          <w:sz w:val="22"/>
          <w:szCs w:val="22"/>
        </w:rPr>
        <w:t xml:space="preserve"> care can succeed (Care Management Matters).</w:t>
      </w:r>
    </w:p>
    <w:p w14:paraId="59649350"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In a swiftly changing healthcare environment, the demand for flexible and effective solutions is crucial. By engaging in collaborative practices with service users, healthcare professionals can ensure that care is aligned with individuals' unique needs and preferences. This collaborative approach enhances the potential for quality improvement. It promotes a person-</w:t>
      </w:r>
      <w:proofErr w:type="spellStart"/>
      <w:r w:rsidRPr="004B5A6B">
        <w:rPr>
          <w:rFonts w:ascii="Arial" w:hAnsi="Arial" w:cs="Arial"/>
          <w:sz w:val="22"/>
          <w:szCs w:val="22"/>
        </w:rPr>
        <w:t>centred</w:t>
      </w:r>
      <w:proofErr w:type="spellEnd"/>
      <w:r w:rsidRPr="004B5A6B">
        <w:rPr>
          <w:rFonts w:ascii="Arial" w:hAnsi="Arial" w:cs="Arial"/>
          <w:sz w:val="22"/>
          <w:szCs w:val="22"/>
        </w:rPr>
        <w:t xml:space="preserve"> model of care, which not only </w:t>
      </w:r>
      <w:proofErr w:type="spellStart"/>
      <w:r w:rsidRPr="004B5A6B">
        <w:rPr>
          <w:rFonts w:ascii="Arial" w:hAnsi="Arial" w:cs="Arial"/>
          <w:sz w:val="22"/>
          <w:szCs w:val="22"/>
        </w:rPr>
        <w:t>prioritises</w:t>
      </w:r>
      <w:proofErr w:type="spellEnd"/>
      <w:r w:rsidRPr="004B5A6B">
        <w:rPr>
          <w:rFonts w:ascii="Arial" w:hAnsi="Arial" w:cs="Arial"/>
          <w:sz w:val="22"/>
          <w:szCs w:val="22"/>
        </w:rPr>
        <w:t xml:space="preserve"> the individual's immediate needs but also supports their long-term independence and safety (CQC 2022).</w:t>
      </w:r>
    </w:p>
    <w:p w14:paraId="027446AC"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Embracing creativity can effectively address common challenges in health and social care, such as practitioners' fear of failure. By creating an environment that supports new ideas and experimentation, professionals can find better ways to deliver care without being held back by traditional methods. This shift in mindset can lead to the development of effective solutions that significantly improve care outcomes (Desmet, O.A., 2024).</w:t>
      </w:r>
    </w:p>
    <w:p w14:paraId="41C7E975"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In conclusion, using creativity in health and social care is essential for improving the quality of care. It not only makes the experience better for service users but also helps create a stronger and more flexible workforce that can handle the challenges of modern healthcare.</w:t>
      </w:r>
    </w:p>
    <w:p w14:paraId="50F073FE" w14:textId="77777777" w:rsidR="004B5A6B" w:rsidRPr="004B5A6B" w:rsidRDefault="004B5A6B" w:rsidP="004B5A6B">
      <w:pPr>
        <w:jc w:val="center"/>
        <w:rPr>
          <w:rFonts w:ascii="Arial" w:eastAsia="Arial Nova" w:hAnsi="Arial" w:cs="Arial"/>
          <w:color w:val="000000" w:themeColor="text1"/>
          <w:sz w:val="22"/>
          <w:szCs w:val="22"/>
        </w:rPr>
      </w:pPr>
    </w:p>
    <w:p w14:paraId="797C65AA" w14:textId="77777777" w:rsidR="004B5A6B" w:rsidRDefault="004B5A6B" w:rsidP="004B5A6B">
      <w:pPr>
        <w:jc w:val="center"/>
        <w:rPr>
          <w:rFonts w:ascii="Arial" w:eastAsia="Arial Nova" w:hAnsi="Arial" w:cs="Arial"/>
          <w:color w:val="000000" w:themeColor="text1"/>
          <w:sz w:val="22"/>
          <w:szCs w:val="22"/>
        </w:rPr>
      </w:pPr>
    </w:p>
    <w:p w14:paraId="3E8F7CE2" w14:textId="77777777" w:rsidR="004B5A6B" w:rsidRDefault="004B5A6B" w:rsidP="004B5A6B">
      <w:pPr>
        <w:jc w:val="center"/>
        <w:rPr>
          <w:rFonts w:ascii="Arial" w:eastAsia="Arial Nova" w:hAnsi="Arial" w:cs="Arial"/>
          <w:color w:val="000000" w:themeColor="text1"/>
          <w:sz w:val="22"/>
          <w:szCs w:val="22"/>
        </w:rPr>
      </w:pPr>
    </w:p>
    <w:p w14:paraId="781B0DAA" w14:textId="77777777" w:rsidR="004B5A6B" w:rsidRDefault="004B5A6B" w:rsidP="004B5A6B">
      <w:pPr>
        <w:jc w:val="center"/>
        <w:rPr>
          <w:rFonts w:ascii="Arial" w:eastAsia="Arial Nova" w:hAnsi="Arial" w:cs="Arial"/>
          <w:color w:val="000000" w:themeColor="text1"/>
          <w:sz w:val="22"/>
          <w:szCs w:val="22"/>
        </w:rPr>
      </w:pPr>
    </w:p>
    <w:p w14:paraId="258AC977" w14:textId="77777777" w:rsidR="004B5A6B" w:rsidRDefault="004B5A6B" w:rsidP="004B5A6B">
      <w:pPr>
        <w:jc w:val="center"/>
        <w:rPr>
          <w:rFonts w:ascii="Arial" w:eastAsia="Arial Nova" w:hAnsi="Arial" w:cs="Arial"/>
          <w:color w:val="000000" w:themeColor="text1"/>
          <w:sz w:val="22"/>
          <w:szCs w:val="22"/>
        </w:rPr>
      </w:pPr>
    </w:p>
    <w:p w14:paraId="686CA0A7" w14:textId="77777777" w:rsidR="004B5A6B" w:rsidRDefault="004B5A6B" w:rsidP="004B5A6B">
      <w:pPr>
        <w:jc w:val="center"/>
        <w:rPr>
          <w:rFonts w:ascii="Arial" w:eastAsia="Arial Nova" w:hAnsi="Arial" w:cs="Arial"/>
          <w:color w:val="000000" w:themeColor="text1"/>
          <w:sz w:val="22"/>
          <w:szCs w:val="22"/>
        </w:rPr>
      </w:pPr>
    </w:p>
    <w:p w14:paraId="283899A1" w14:textId="77777777" w:rsidR="004B5A6B" w:rsidRDefault="004B5A6B" w:rsidP="004B5A6B">
      <w:pPr>
        <w:jc w:val="center"/>
        <w:rPr>
          <w:rFonts w:ascii="Arial" w:eastAsia="Arial Nova" w:hAnsi="Arial" w:cs="Arial"/>
          <w:color w:val="000000" w:themeColor="text1"/>
          <w:sz w:val="22"/>
          <w:szCs w:val="22"/>
        </w:rPr>
      </w:pPr>
    </w:p>
    <w:p w14:paraId="78EF7C59" w14:textId="77777777" w:rsidR="004B5A6B" w:rsidRDefault="004B5A6B" w:rsidP="004B5A6B">
      <w:pPr>
        <w:jc w:val="center"/>
        <w:rPr>
          <w:rFonts w:ascii="Arial" w:eastAsia="Arial Nova" w:hAnsi="Arial" w:cs="Arial"/>
          <w:color w:val="000000" w:themeColor="text1"/>
          <w:sz w:val="22"/>
          <w:szCs w:val="22"/>
        </w:rPr>
      </w:pPr>
    </w:p>
    <w:p w14:paraId="22C8D66B" w14:textId="77777777" w:rsidR="004B5A6B" w:rsidRDefault="004B5A6B" w:rsidP="004B5A6B">
      <w:pPr>
        <w:jc w:val="center"/>
        <w:rPr>
          <w:rFonts w:ascii="Arial" w:eastAsia="Arial Nova" w:hAnsi="Arial" w:cs="Arial"/>
          <w:color w:val="000000" w:themeColor="text1"/>
          <w:sz w:val="22"/>
          <w:szCs w:val="22"/>
        </w:rPr>
      </w:pPr>
    </w:p>
    <w:p w14:paraId="7AC3FB9C" w14:textId="77777777" w:rsidR="004B5A6B" w:rsidRDefault="004B5A6B" w:rsidP="004B5A6B">
      <w:pPr>
        <w:jc w:val="center"/>
        <w:rPr>
          <w:rFonts w:ascii="Arial" w:eastAsia="Arial Nova" w:hAnsi="Arial" w:cs="Arial"/>
          <w:color w:val="000000" w:themeColor="text1"/>
          <w:sz w:val="22"/>
          <w:szCs w:val="22"/>
        </w:rPr>
      </w:pPr>
    </w:p>
    <w:p w14:paraId="355BC6FD" w14:textId="77777777" w:rsidR="004B5A6B" w:rsidRDefault="004B5A6B" w:rsidP="004B5A6B">
      <w:pPr>
        <w:jc w:val="center"/>
        <w:rPr>
          <w:rFonts w:ascii="Arial" w:eastAsia="Arial Nova" w:hAnsi="Arial" w:cs="Arial"/>
          <w:color w:val="000000" w:themeColor="text1"/>
          <w:sz w:val="22"/>
          <w:szCs w:val="22"/>
        </w:rPr>
      </w:pPr>
    </w:p>
    <w:p w14:paraId="66220069" w14:textId="77777777" w:rsidR="004B5A6B" w:rsidRDefault="004B5A6B" w:rsidP="004B5A6B">
      <w:pPr>
        <w:jc w:val="center"/>
        <w:rPr>
          <w:rFonts w:ascii="Arial" w:eastAsia="Arial Nova" w:hAnsi="Arial" w:cs="Arial"/>
          <w:color w:val="000000" w:themeColor="text1"/>
          <w:sz w:val="22"/>
          <w:szCs w:val="22"/>
        </w:rPr>
      </w:pPr>
    </w:p>
    <w:p w14:paraId="48F61771" w14:textId="77777777" w:rsidR="004B5A6B" w:rsidRDefault="004B5A6B" w:rsidP="004B5A6B">
      <w:pPr>
        <w:jc w:val="center"/>
        <w:rPr>
          <w:rFonts w:ascii="Arial" w:eastAsia="Arial Nova" w:hAnsi="Arial" w:cs="Arial"/>
          <w:color w:val="000000" w:themeColor="text1"/>
          <w:sz w:val="22"/>
          <w:szCs w:val="22"/>
        </w:rPr>
      </w:pPr>
    </w:p>
    <w:p w14:paraId="03454399" w14:textId="77777777" w:rsidR="004B5A6B" w:rsidRDefault="004B5A6B" w:rsidP="004B5A6B">
      <w:pPr>
        <w:jc w:val="center"/>
        <w:rPr>
          <w:rFonts w:ascii="Arial" w:eastAsia="Arial Nova" w:hAnsi="Arial" w:cs="Arial"/>
          <w:color w:val="000000" w:themeColor="text1"/>
          <w:sz w:val="22"/>
          <w:szCs w:val="22"/>
        </w:rPr>
      </w:pPr>
    </w:p>
    <w:p w14:paraId="78587690" w14:textId="23EE2D1C" w:rsidR="32ADAAF6" w:rsidRPr="004B5A6B" w:rsidRDefault="469F9A50" w:rsidP="004B5A6B">
      <w:pPr>
        <w:jc w:val="center"/>
        <w:rPr>
          <w:rFonts w:ascii="Arial" w:eastAsia="Arial Nova" w:hAnsi="Arial" w:cs="Arial"/>
          <w:color w:val="000000" w:themeColor="text1"/>
          <w:sz w:val="22"/>
          <w:szCs w:val="22"/>
        </w:rPr>
      </w:pPr>
      <w:r w:rsidRPr="004B5A6B">
        <w:rPr>
          <w:rFonts w:ascii="Arial" w:eastAsia="Arial Nova" w:hAnsi="Arial" w:cs="Arial"/>
          <w:color w:val="000000" w:themeColor="text1"/>
          <w:sz w:val="22"/>
          <w:szCs w:val="22"/>
        </w:rPr>
        <w:lastRenderedPageBreak/>
        <w:t xml:space="preserve">Task 2 - </w:t>
      </w:r>
      <w:r w:rsidR="32ADAAF6" w:rsidRPr="004B5A6B">
        <w:rPr>
          <w:rFonts w:ascii="Arial" w:eastAsia="Arial Nova" w:hAnsi="Arial" w:cs="Arial"/>
          <w:color w:val="000000" w:themeColor="text1"/>
          <w:sz w:val="22"/>
          <w:szCs w:val="22"/>
        </w:rPr>
        <w:t>Self-Reflection of Group Activity</w:t>
      </w:r>
    </w:p>
    <w:p w14:paraId="5A0E24A8"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Using the Gibbs reflective cycle, I will reflect upon my participation in a recent group activity </w:t>
      </w:r>
      <w:proofErr w:type="spellStart"/>
      <w:r w:rsidRPr="004B5A6B">
        <w:rPr>
          <w:rFonts w:ascii="Arial" w:hAnsi="Arial" w:cs="Arial"/>
          <w:sz w:val="22"/>
          <w:szCs w:val="22"/>
        </w:rPr>
        <w:t>centred</w:t>
      </w:r>
      <w:proofErr w:type="spellEnd"/>
      <w:r w:rsidRPr="004B5A6B">
        <w:rPr>
          <w:rFonts w:ascii="Arial" w:hAnsi="Arial" w:cs="Arial"/>
          <w:sz w:val="22"/>
          <w:szCs w:val="22"/>
        </w:rPr>
        <w:t xml:space="preserve"> on brainstorming various applications for a paperclip. Working alongside five other participants, I adopted a proactive approach to encourage creative thinking that went beyond the paperclip's typical usage. I proposed several innovative ideas, including its potential as a belly chain, a hair accessory, a toothpick, and a crafting tool, as well as its use in card games as currency (Gibbs. G,1988).</w:t>
      </w:r>
    </w:p>
    <w:p w14:paraId="6BA11A6B"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Throughout our discussions, we critically evaluated the practicality of these suggestions, carefully considering potential risks associated with each. Notable safety concerns included the risk of using paperclips near the body and the risk of ingestion by children during crafting activities. My </w:t>
      </w:r>
      <w:proofErr w:type="spellStart"/>
      <w:r w:rsidRPr="004B5A6B">
        <w:rPr>
          <w:rFonts w:ascii="Arial" w:hAnsi="Arial" w:cs="Arial"/>
          <w:sz w:val="22"/>
          <w:szCs w:val="22"/>
        </w:rPr>
        <w:t>organisational</w:t>
      </w:r>
      <w:proofErr w:type="spellEnd"/>
      <w:r w:rsidRPr="004B5A6B">
        <w:rPr>
          <w:rFonts w:ascii="Arial" w:hAnsi="Arial" w:cs="Arial"/>
          <w:sz w:val="22"/>
          <w:szCs w:val="22"/>
        </w:rPr>
        <w:t xml:space="preserve"> skills played a significant role in </w:t>
      </w:r>
      <w:proofErr w:type="spellStart"/>
      <w:r w:rsidRPr="004B5A6B">
        <w:rPr>
          <w:rFonts w:ascii="Arial" w:hAnsi="Arial" w:cs="Arial"/>
          <w:sz w:val="22"/>
          <w:szCs w:val="22"/>
        </w:rPr>
        <w:t>synthesising</w:t>
      </w:r>
      <w:proofErr w:type="spellEnd"/>
      <w:r w:rsidRPr="004B5A6B">
        <w:rPr>
          <w:rFonts w:ascii="Arial" w:hAnsi="Arial" w:cs="Arial"/>
          <w:sz w:val="22"/>
          <w:szCs w:val="22"/>
        </w:rPr>
        <w:t xml:space="preserve"> our ideas. I also </w:t>
      </w:r>
      <w:proofErr w:type="spellStart"/>
      <w:r w:rsidRPr="004B5A6B">
        <w:rPr>
          <w:rFonts w:ascii="Arial" w:hAnsi="Arial" w:cs="Arial"/>
          <w:sz w:val="22"/>
          <w:szCs w:val="22"/>
        </w:rPr>
        <w:t>recognised</w:t>
      </w:r>
      <w:proofErr w:type="spellEnd"/>
      <w:r w:rsidRPr="004B5A6B">
        <w:rPr>
          <w:rFonts w:ascii="Arial" w:hAnsi="Arial" w:cs="Arial"/>
          <w:sz w:val="22"/>
          <w:szCs w:val="22"/>
        </w:rPr>
        <w:t xml:space="preserve"> the value of active listening in enhancing group ideas (Afnan Tajuddin 2024).</w:t>
      </w:r>
    </w:p>
    <w:p w14:paraId="1E7F6F76" w14:textId="0A7CC527"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Reflecting on the experience, I view the activity as a success. We generated a diverse range of ideas in a limited timeframe while ensuring that safety and feasibility were </w:t>
      </w:r>
      <w:proofErr w:type="spellStart"/>
      <w:r w:rsidRPr="004B5A6B">
        <w:rPr>
          <w:rFonts w:ascii="Arial" w:hAnsi="Arial" w:cs="Arial"/>
          <w:sz w:val="22"/>
          <w:szCs w:val="22"/>
        </w:rPr>
        <w:t>prioritised</w:t>
      </w:r>
      <w:proofErr w:type="spellEnd"/>
      <w:r w:rsidRPr="004B5A6B">
        <w:rPr>
          <w:rFonts w:ascii="Arial" w:hAnsi="Arial" w:cs="Arial"/>
          <w:sz w:val="22"/>
          <w:szCs w:val="22"/>
        </w:rPr>
        <w:t>. This exercise enhanced my understanding of both divergent thinking which focuses on generating multiple ideas it is open ended using and convergent thinking—</w:t>
      </w:r>
      <w:proofErr w:type="spellStart"/>
      <w:r w:rsidRPr="004B5A6B">
        <w:rPr>
          <w:rFonts w:ascii="Arial" w:hAnsi="Arial" w:cs="Arial"/>
          <w:sz w:val="22"/>
          <w:szCs w:val="22"/>
        </w:rPr>
        <w:t>centred</w:t>
      </w:r>
      <w:proofErr w:type="spellEnd"/>
      <w:r w:rsidRPr="004B5A6B">
        <w:rPr>
          <w:rFonts w:ascii="Arial" w:hAnsi="Arial" w:cs="Arial"/>
          <w:sz w:val="22"/>
          <w:szCs w:val="22"/>
        </w:rPr>
        <w:t xml:space="preserve"> on evaluating and refining those ideas. Engaging in this activity </w:t>
      </w:r>
      <w:r w:rsidR="00B449C5" w:rsidRPr="004B5A6B">
        <w:rPr>
          <w:rFonts w:ascii="Arial" w:hAnsi="Arial" w:cs="Arial"/>
          <w:sz w:val="22"/>
          <w:szCs w:val="22"/>
        </w:rPr>
        <w:t>has</w:t>
      </w:r>
      <w:r w:rsidRPr="004B5A6B">
        <w:rPr>
          <w:rFonts w:ascii="Arial" w:hAnsi="Arial" w:cs="Arial"/>
          <w:sz w:val="22"/>
          <w:szCs w:val="22"/>
        </w:rPr>
        <w:t xml:space="preserve"> contributed to my creativity, teamwork, and critical thinking skills. I can apply the insights gained from this experience to future collaborative </w:t>
      </w:r>
      <w:proofErr w:type="spellStart"/>
      <w:r w:rsidRPr="004B5A6B">
        <w:rPr>
          <w:rFonts w:ascii="Arial" w:hAnsi="Arial" w:cs="Arial"/>
          <w:sz w:val="22"/>
          <w:szCs w:val="22"/>
        </w:rPr>
        <w:t>endeavours</w:t>
      </w:r>
      <w:proofErr w:type="spellEnd"/>
      <w:r w:rsidRPr="004B5A6B">
        <w:rPr>
          <w:rFonts w:ascii="Arial" w:hAnsi="Arial" w:cs="Arial"/>
          <w:sz w:val="22"/>
          <w:szCs w:val="22"/>
        </w:rPr>
        <w:t xml:space="preserve"> to enhance my effectiveness in group settings (</w:t>
      </w:r>
      <w:proofErr w:type="spellStart"/>
      <w:proofErr w:type="gramStart"/>
      <w:r w:rsidRPr="004B5A6B">
        <w:rPr>
          <w:rFonts w:ascii="Arial" w:hAnsi="Arial" w:cs="Arial"/>
          <w:sz w:val="22"/>
          <w:szCs w:val="22"/>
        </w:rPr>
        <w:t>Rawlings,B</w:t>
      </w:r>
      <w:proofErr w:type="gramEnd"/>
      <w:r w:rsidRPr="004B5A6B">
        <w:rPr>
          <w:rFonts w:ascii="Arial" w:hAnsi="Arial" w:cs="Arial"/>
          <w:sz w:val="22"/>
          <w:szCs w:val="22"/>
        </w:rPr>
        <w:t>.et</w:t>
      </w:r>
      <w:proofErr w:type="spellEnd"/>
      <w:r w:rsidRPr="004B5A6B">
        <w:rPr>
          <w:rFonts w:ascii="Arial" w:hAnsi="Arial" w:cs="Arial"/>
          <w:sz w:val="22"/>
          <w:szCs w:val="22"/>
        </w:rPr>
        <w:t xml:space="preserve"> al).</w:t>
      </w:r>
    </w:p>
    <w:p w14:paraId="2FDFC4D6" w14:textId="1F86C576" w:rsidR="021F216E" w:rsidRPr="004B5A6B" w:rsidRDefault="021F216E" w:rsidP="004B5A6B">
      <w:pPr>
        <w:jc w:val="center"/>
        <w:rPr>
          <w:rFonts w:ascii="Arial" w:eastAsia="Arial Nova" w:hAnsi="Arial" w:cs="Arial"/>
          <w:i/>
          <w:iCs/>
          <w:color w:val="000000" w:themeColor="text1"/>
          <w:sz w:val="22"/>
          <w:szCs w:val="22"/>
        </w:rPr>
      </w:pPr>
    </w:p>
    <w:p w14:paraId="0FE39BA5" w14:textId="590105E7" w:rsidR="021F216E" w:rsidRPr="004B5A6B" w:rsidRDefault="021F216E" w:rsidP="004B5A6B">
      <w:pPr>
        <w:jc w:val="center"/>
        <w:rPr>
          <w:rFonts w:ascii="Arial" w:eastAsia="Arial Nova" w:hAnsi="Arial" w:cs="Arial"/>
          <w:i/>
          <w:iCs/>
          <w:color w:val="000000" w:themeColor="text1"/>
          <w:sz w:val="22"/>
          <w:szCs w:val="22"/>
        </w:rPr>
      </w:pPr>
    </w:p>
    <w:p w14:paraId="75B46360" w14:textId="77777777" w:rsidR="00563EB8" w:rsidRPr="004B5A6B" w:rsidRDefault="00563EB8" w:rsidP="004B5A6B">
      <w:pPr>
        <w:jc w:val="center"/>
        <w:rPr>
          <w:rFonts w:ascii="Arial" w:eastAsia="Arial Nova" w:hAnsi="Arial" w:cs="Arial"/>
          <w:i/>
          <w:iCs/>
          <w:color w:val="000000" w:themeColor="text1"/>
          <w:sz w:val="22"/>
          <w:szCs w:val="22"/>
        </w:rPr>
      </w:pPr>
    </w:p>
    <w:p w14:paraId="761AA94A" w14:textId="77777777" w:rsidR="00563EB8" w:rsidRPr="004B5A6B" w:rsidRDefault="00563EB8" w:rsidP="004B5A6B">
      <w:pPr>
        <w:jc w:val="center"/>
        <w:rPr>
          <w:rFonts w:ascii="Arial" w:eastAsia="Arial Nova" w:hAnsi="Arial" w:cs="Arial"/>
          <w:i/>
          <w:iCs/>
          <w:color w:val="000000" w:themeColor="text1"/>
          <w:sz w:val="22"/>
          <w:szCs w:val="22"/>
        </w:rPr>
      </w:pPr>
    </w:p>
    <w:p w14:paraId="06BD4C04" w14:textId="77777777" w:rsidR="00563EB8" w:rsidRPr="004B5A6B" w:rsidRDefault="00563EB8" w:rsidP="004B5A6B">
      <w:pPr>
        <w:jc w:val="center"/>
        <w:rPr>
          <w:rFonts w:ascii="Arial" w:eastAsia="Arial Nova" w:hAnsi="Arial" w:cs="Arial"/>
          <w:i/>
          <w:iCs/>
          <w:color w:val="000000" w:themeColor="text1"/>
          <w:sz w:val="22"/>
          <w:szCs w:val="22"/>
        </w:rPr>
      </w:pPr>
    </w:p>
    <w:p w14:paraId="2912383D" w14:textId="77777777" w:rsidR="00563EB8" w:rsidRPr="004B5A6B" w:rsidRDefault="00563EB8" w:rsidP="004B5A6B">
      <w:pPr>
        <w:jc w:val="center"/>
        <w:rPr>
          <w:rFonts w:ascii="Arial" w:eastAsia="Arial Nova" w:hAnsi="Arial" w:cs="Arial"/>
          <w:i/>
          <w:iCs/>
          <w:color w:val="000000" w:themeColor="text1"/>
          <w:sz w:val="22"/>
          <w:szCs w:val="22"/>
        </w:rPr>
      </w:pPr>
    </w:p>
    <w:p w14:paraId="2B3F8AE8" w14:textId="77777777" w:rsidR="00563EB8" w:rsidRPr="004B5A6B" w:rsidRDefault="00563EB8" w:rsidP="004B5A6B">
      <w:pPr>
        <w:jc w:val="center"/>
        <w:rPr>
          <w:rFonts w:ascii="Arial" w:eastAsia="Arial Nova" w:hAnsi="Arial" w:cs="Arial"/>
          <w:i/>
          <w:iCs/>
          <w:color w:val="000000" w:themeColor="text1"/>
          <w:sz w:val="22"/>
          <w:szCs w:val="22"/>
        </w:rPr>
      </w:pPr>
    </w:p>
    <w:p w14:paraId="5BEB6CBB" w14:textId="77777777" w:rsidR="00563EB8" w:rsidRPr="004B5A6B" w:rsidRDefault="00563EB8" w:rsidP="004B5A6B">
      <w:pPr>
        <w:jc w:val="center"/>
        <w:rPr>
          <w:rFonts w:ascii="Arial" w:eastAsia="Arial Nova" w:hAnsi="Arial" w:cs="Arial"/>
          <w:i/>
          <w:iCs/>
          <w:color w:val="000000" w:themeColor="text1"/>
          <w:sz w:val="22"/>
          <w:szCs w:val="22"/>
        </w:rPr>
      </w:pPr>
    </w:p>
    <w:p w14:paraId="1C93DFDB" w14:textId="77777777" w:rsidR="00563EB8" w:rsidRPr="004B5A6B" w:rsidRDefault="00563EB8" w:rsidP="004B5A6B">
      <w:pPr>
        <w:jc w:val="center"/>
        <w:rPr>
          <w:rFonts w:ascii="Arial" w:eastAsia="Arial Nova" w:hAnsi="Arial" w:cs="Arial"/>
          <w:i/>
          <w:iCs/>
          <w:color w:val="000000" w:themeColor="text1"/>
          <w:sz w:val="22"/>
          <w:szCs w:val="22"/>
        </w:rPr>
      </w:pPr>
    </w:p>
    <w:p w14:paraId="3DC9DCA0" w14:textId="77777777" w:rsidR="00563EB8" w:rsidRPr="004B5A6B" w:rsidRDefault="00563EB8" w:rsidP="004B5A6B">
      <w:pPr>
        <w:jc w:val="center"/>
        <w:rPr>
          <w:rFonts w:ascii="Arial" w:eastAsia="Arial Nova" w:hAnsi="Arial" w:cs="Arial"/>
          <w:i/>
          <w:iCs/>
          <w:color w:val="000000" w:themeColor="text1"/>
          <w:sz w:val="22"/>
          <w:szCs w:val="22"/>
        </w:rPr>
      </w:pPr>
    </w:p>
    <w:p w14:paraId="1D1640AE" w14:textId="77777777" w:rsidR="00563EB8" w:rsidRPr="004B5A6B" w:rsidRDefault="00563EB8" w:rsidP="004B5A6B">
      <w:pPr>
        <w:jc w:val="center"/>
        <w:rPr>
          <w:rFonts w:ascii="Arial" w:eastAsia="Arial Nova" w:hAnsi="Arial" w:cs="Arial"/>
          <w:i/>
          <w:iCs/>
          <w:color w:val="000000" w:themeColor="text1"/>
          <w:sz w:val="22"/>
          <w:szCs w:val="22"/>
        </w:rPr>
      </w:pPr>
    </w:p>
    <w:p w14:paraId="707497FE" w14:textId="77777777" w:rsidR="004B5A6B" w:rsidRDefault="004B5A6B" w:rsidP="004B5A6B">
      <w:pPr>
        <w:jc w:val="center"/>
        <w:rPr>
          <w:rFonts w:ascii="Arial" w:eastAsia="Arial Nova" w:hAnsi="Arial" w:cs="Arial"/>
          <w:color w:val="000000" w:themeColor="text1"/>
          <w:sz w:val="22"/>
          <w:szCs w:val="22"/>
        </w:rPr>
      </w:pPr>
    </w:p>
    <w:p w14:paraId="18BB3CF3" w14:textId="77777777" w:rsidR="004B5A6B" w:rsidRDefault="004B5A6B" w:rsidP="004B5A6B">
      <w:pPr>
        <w:jc w:val="center"/>
        <w:rPr>
          <w:rFonts w:ascii="Arial" w:eastAsia="Arial Nova" w:hAnsi="Arial" w:cs="Arial"/>
          <w:color w:val="000000" w:themeColor="text1"/>
          <w:sz w:val="22"/>
          <w:szCs w:val="22"/>
        </w:rPr>
      </w:pPr>
    </w:p>
    <w:p w14:paraId="32DF28CB" w14:textId="77777777" w:rsidR="004B5A6B" w:rsidRDefault="004B5A6B" w:rsidP="004B5A6B">
      <w:pPr>
        <w:jc w:val="center"/>
        <w:rPr>
          <w:rFonts w:ascii="Arial" w:eastAsia="Arial Nova" w:hAnsi="Arial" w:cs="Arial"/>
          <w:color w:val="000000" w:themeColor="text1"/>
          <w:sz w:val="22"/>
          <w:szCs w:val="22"/>
        </w:rPr>
      </w:pPr>
    </w:p>
    <w:p w14:paraId="63004838" w14:textId="77777777" w:rsidR="004B5A6B" w:rsidRDefault="004B5A6B" w:rsidP="004B5A6B">
      <w:pPr>
        <w:jc w:val="center"/>
        <w:rPr>
          <w:rFonts w:ascii="Arial" w:eastAsia="Arial Nova" w:hAnsi="Arial" w:cs="Arial"/>
          <w:color w:val="000000" w:themeColor="text1"/>
          <w:sz w:val="22"/>
          <w:szCs w:val="22"/>
        </w:rPr>
      </w:pPr>
    </w:p>
    <w:p w14:paraId="3D8E9ECA" w14:textId="76F9AA1E" w:rsidR="32ADAAF6" w:rsidRPr="004B5A6B" w:rsidRDefault="2A01ADFD" w:rsidP="004B5A6B">
      <w:pPr>
        <w:jc w:val="center"/>
        <w:rPr>
          <w:rFonts w:ascii="Arial" w:eastAsia="Arial Nova" w:hAnsi="Arial" w:cs="Arial"/>
          <w:color w:val="000000" w:themeColor="text1"/>
          <w:sz w:val="22"/>
          <w:szCs w:val="22"/>
        </w:rPr>
      </w:pPr>
      <w:r w:rsidRPr="004B5A6B">
        <w:rPr>
          <w:rFonts w:ascii="Arial" w:eastAsia="Arial Nova" w:hAnsi="Arial" w:cs="Arial"/>
          <w:color w:val="000000" w:themeColor="text1"/>
          <w:sz w:val="22"/>
          <w:szCs w:val="22"/>
        </w:rPr>
        <w:lastRenderedPageBreak/>
        <w:t xml:space="preserve">Task 3 - </w:t>
      </w:r>
      <w:r w:rsidR="32ADAAF6" w:rsidRPr="004B5A6B">
        <w:rPr>
          <w:rFonts w:ascii="Arial" w:eastAsia="Arial Nova" w:hAnsi="Arial" w:cs="Arial"/>
          <w:color w:val="000000" w:themeColor="text1"/>
          <w:sz w:val="22"/>
          <w:szCs w:val="22"/>
        </w:rPr>
        <w:t>Case Study of a UK innovation</w:t>
      </w:r>
    </w:p>
    <w:p w14:paraId="62E7086C" w14:textId="77777777" w:rsidR="00841709" w:rsidRPr="004B5A6B" w:rsidRDefault="00841709" w:rsidP="004B5A6B">
      <w:pPr>
        <w:jc w:val="center"/>
        <w:rPr>
          <w:rFonts w:ascii="Arial" w:hAnsi="Arial" w:cs="Arial"/>
          <w:sz w:val="22"/>
          <w:szCs w:val="22"/>
        </w:rPr>
      </w:pPr>
      <w:r w:rsidRPr="004B5A6B">
        <w:rPr>
          <w:rFonts w:ascii="Arial" w:hAnsi="Arial" w:cs="Arial"/>
          <w:b/>
          <w:bCs/>
          <w:sz w:val="22"/>
          <w:szCs w:val="22"/>
        </w:rPr>
        <w:t>Case study analysis</w:t>
      </w:r>
      <w:r w:rsidRPr="004B5A6B">
        <w:rPr>
          <w:rFonts w:ascii="Arial" w:hAnsi="Arial" w:cs="Arial"/>
          <w:sz w:val="22"/>
          <w:szCs w:val="22"/>
        </w:rPr>
        <w:t xml:space="preserve">: Hope Haven 24/7 </w:t>
      </w:r>
      <w:proofErr w:type="spellStart"/>
      <w:r w:rsidRPr="004B5A6B">
        <w:rPr>
          <w:rFonts w:ascii="Arial" w:hAnsi="Arial" w:cs="Arial"/>
          <w:sz w:val="22"/>
          <w:szCs w:val="22"/>
        </w:rPr>
        <w:t>Neighbourhood</w:t>
      </w:r>
      <w:proofErr w:type="spellEnd"/>
      <w:r w:rsidRPr="004B5A6B">
        <w:rPr>
          <w:rFonts w:ascii="Arial" w:hAnsi="Arial" w:cs="Arial"/>
          <w:sz w:val="22"/>
          <w:szCs w:val="22"/>
        </w:rPr>
        <w:t xml:space="preserve"> Mental Health Centre, Copeland, Cumbria.</w:t>
      </w:r>
    </w:p>
    <w:p w14:paraId="543B01DB" w14:textId="77777777" w:rsidR="00841709" w:rsidRPr="004B5A6B" w:rsidRDefault="00841709" w:rsidP="004B5A6B">
      <w:pPr>
        <w:jc w:val="center"/>
        <w:rPr>
          <w:rFonts w:ascii="Arial" w:hAnsi="Arial" w:cs="Arial"/>
          <w:b/>
          <w:bCs/>
          <w:sz w:val="22"/>
          <w:szCs w:val="22"/>
        </w:rPr>
      </w:pPr>
      <w:r w:rsidRPr="004B5A6B">
        <w:rPr>
          <w:rFonts w:ascii="Arial" w:hAnsi="Arial" w:cs="Arial"/>
          <w:b/>
          <w:bCs/>
          <w:sz w:val="22"/>
          <w:szCs w:val="22"/>
        </w:rPr>
        <w:t>Introduction</w:t>
      </w:r>
    </w:p>
    <w:p w14:paraId="76C31A9A" w14:textId="64538570"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In 2023, Copeland, located in West Cumbria, reported a suicide rate of 16.3 per 100,000 individuals. This figure is 54% higher than the national average for England, which stands at 10.6. Consequently, Copeland is identified as one of the areas with the highest risk </w:t>
      </w:r>
      <w:proofErr w:type="gramStart"/>
      <w:r w:rsidRPr="004B5A6B">
        <w:rPr>
          <w:rFonts w:ascii="Arial" w:hAnsi="Arial" w:cs="Arial"/>
          <w:sz w:val="22"/>
          <w:szCs w:val="22"/>
        </w:rPr>
        <w:t>for</w:t>
      </w:r>
      <w:proofErr w:type="gramEnd"/>
      <w:r w:rsidRPr="004B5A6B">
        <w:rPr>
          <w:rFonts w:ascii="Arial" w:hAnsi="Arial" w:cs="Arial"/>
          <w:sz w:val="22"/>
          <w:szCs w:val="22"/>
        </w:rPr>
        <w:t xml:space="preserve"> suicide nationally (</w:t>
      </w:r>
      <w:proofErr w:type="spellStart"/>
      <w:r w:rsidR="00B23F2D" w:rsidRPr="004B5A6B">
        <w:rPr>
          <w:rFonts w:ascii="Arial" w:hAnsi="Arial" w:cs="Arial"/>
          <w:sz w:val="22"/>
          <w:szCs w:val="22"/>
        </w:rPr>
        <w:t>Agency</w:t>
      </w:r>
      <w:r w:rsidR="00B4306D" w:rsidRPr="004B5A6B">
        <w:rPr>
          <w:rFonts w:ascii="Arial" w:hAnsi="Arial" w:cs="Arial"/>
          <w:sz w:val="22"/>
          <w:szCs w:val="22"/>
        </w:rPr>
        <w:t>.</w:t>
      </w:r>
      <w:r w:rsidR="00B23F2D" w:rsidRPr="004B5A6B">
        <w:rPr>
          <w:rFonts w:ascii="Arial" w:hAnsi="Arial" w:cs="Arial"/>
          <w:sz w:val="22"/>
          <w:szCs w:val="22"/>
        </w:rPr>
        <w:t>n</w:t>
      </w:r>
      <w:proofErr w:type="spellEnd"/>
      <w:r w:rsidR="00953B95" w:rsidRPr="004B5A6B">
        <w:rPr>
          <w:rFonts w:ascii="Arial" w:hAnsi="Arial" w:cs="Arial"/>
          <w:sz w:val="22"/>
          <w:szCs w:val="22"/>
        </w:rPr>
        <w:t xml:space="preserve">. </w:t>
      </w:r>
      <w:r w:rsidR="001E4EB9" w:rsidRPr="004B5A6B">
        <w:rPr>
          <w:rFonts w:ascii="Arial" w:hAnsi="Arial" w:cs="Arial"/>
          <w:sz w:val="22"/>
          <w:szCs w:val="22"/>
        </w:rPr>
        <w:t>p.</w:t>
      </w:r>
      <w:r w:rsidR="00953B95" w:rsidRPr="004B5A6B">
        <w:rPr>
          <w:rFonts w:ascii="Arial" w:hAnsi="Arial" w:cs="Arial"/>
          <w:sz w:val="22"/>
          <w:szCs w:val="22"/>
        </w:rPr>
        <w:t>).</w:t>
      </w:r>
    </w:p>
    <w:p w14:paraId="35E0834D"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Traditional mental health services have often faced challenges such as fragmentation, which can leave individuals without support until they reach a crisis point. In March 2024, Hope Haven was introduced as a transformative alternative, focusing entirely on the needs of users to address and improve these systemic shortcomings (NHS England).</w:t>
      </w:r>
    </w:p>
    <w:p w14:paraId="0119F678" w14:textId="77777777" w:rsidR="00841709" w:rsidRPr="004B5A6B" w:rsidRDefault="00841709" w:rsidP="004B5A6B">
      <w:pPr>
        <w:jc w:val="center"/>
        <w:rPr>
          <w:rFonts w:ascii="Arial" w:hAnsi="Arial" w:cs="Arial"/>
          <w:b/>
          <w:bCs/>
          <w:sz w:val="22"/>
          <w:szCs w:val="22"/>
        </w:rPr>
      </w:pPr>
      <w:r w:rsidRPr="004B5A6B">
        <w:rPr>
          <w:rFonts w:ascii="Arial" w:hAnsi="Arial" w:cs="Arial"/>
          <w:b/>
          <w:bCs/>
          <w:sz w:val="22"/>
          <w:szCs w:val="22"/>
        </w:rPr>
        <w:t>Creativity and innovation</w:t>
      </w:r>
    </w:p>
    <w:p w14:paraId="5C1116BC"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Creativity in healthcare involves breaking down rigid structures and innovating in the delivery of care, rather than merely focusing on the variety of services available. Rather than having individuals manage different services independently, this integrated hub brings together NHS staff, housing support, voluntary </w:t>
      </w:r>
      <w:proofErr w:type="spellStart"/>
      <w:r w:rsidRPr="004B5A6B">
        <w:rPr>
          <w:rFonts w:ascii="Arial" w:hAnsi="Arial" w:cs="Arial"/>
          <w:sz w:val="22"/>
          <w:szCs w:val="22"/>
        </w:rPr>
        <w:t>organisations</w:t>
      </w:r>
      <w:proofErr w:type="spellEnd"/>
      <w:r w:rsidRPr="004B5A6B">
        <w:rPr>
          <w:rFonts w:ascii="Arial" w:hAnsi="Arial" w:cs="Arial"/>
          <w:sz w:val="22"/>
          <w:szCs w:val="22"/>
        </w:rPr>
        <w:t>, addiction assistance, and wellbeing services in a single location. By pooling budgets and developing unified care plans, this approach reduces the need for repeated assessments and addresses fragmented care pathways. (West Cumbria Mental Health Partnership).</w:t>
      </w:r>
    </w:p>
    <w:p w14:paraId="16A20C88" w14:textId="40140D38" w:rsidR="00841709" w:rsidRPr="004B5A6B" w:rsidRDefault="00841709" w:rsidP="004B5A6B">
      <w:pPr>
        <w:jc w:val="center"/>
        <w:rPr>
          <w:rFonts w:ascii="Arial" w:hAnsi="Arial" w:cs="Arial"/>
          <w:sz w:val="22"/>
          <w:szCs w:val="22"/>
        </w:rPr>
      </w:pPr>
      <w:r w:rsidRPr="004B5A6B">
        <w:rPr>
          <w:rFonts w:ascii="Arial" w:hAnsi="Arial" w:cs="Arial"/>
          <w:sz w:val="22"/>
          <w:szCs w:val="22"/>
        </w:rPr>
        <w:t>The hub operates under a no-referral, open-door access policy, eliminating eligibility checks and entry barriers. They offer multiple flexible access routes, including walk-in support, online contact options, and a virtual haven available seven days a week. This approach effectively reduces obstacles for individuals who may encounter difficulties with appointments or referrals (</w:t>
      </w:r>
      <w:r w:rsidR="00EE090B" w:rsidRPr="004B5A6B">
        <w:rPr>
          <w:rFonts w:ascii="Arial" w:hAnsi="Arial" w:cs="Arial"/>
          <w:sz w:val="22"/>
          <w:szCs w:val="22"/>
        </w:rPr>
        <w:t>Beth2025</w:t>
      </w:r>
      <w:r w:rsidRPr="004B5A6B">
        <w:rPr>
          <w:rFonts w:ascii="Arial" w:hAnsi="Arial" w:cs="Arial"/>
          <w:sz w:val="22"/>
          <w:szCs w:val="22"/>
        </w:rPr>
        <w:t>).</w:t>
      </w:r>
    </w:p>
    <w:p w14:paraId="61C7815D" w14:textId="5A7864EE"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Data </w:t>
      </w:r>
      <w:r w:rsidR="00EE090B" w:rsidRPr="004B5A6B">
        <w:rPr>
          <w:rFonts w:ascii="Arial" w:hAnsi="Arial" w:cs="Arial"/>
          <w:sz w:val="22"/>
          <w:szCs w:val="22"/>
        </w:rPr>
        <w:t>indicates</w:t>
      </w:r>
      <w:r w:rsidRPr="004B5A6B">
        <w:rPr>
          <w:rFonts w:ascii="Arial" w:hAnsi="Arial" w:cs="Arial"/>
          <w:sz w:val="22"/>
          <w:szCs w:val="22"/>
        </w:rPr>
        <w:t xml:space="preserve"> a 30% reduction in crisis caseloads in West Cumbria since the service was initiated, suggesting an increase in the number of individuals receiving support prior to the escalation of their needs (NHS, 2026).</w:t>
      </w:r>
    </w:p>
    <w:p w14:paraId="3DBAC352"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It also offers short-stay flats for individuals requiring additional support without the necessity of hospital admission. This approach effectively ensures that care remains local and </w:t>
      </w:r>
      <w:proofErr w:type="spellStart"/>
      <w:r w:rsidRPr="004B5A6B">
        <w:rPr>
          <w:rFonts w:ascii="Arial" w:hAnsi="Arial" w:cs="Arial"/>
          <w:sz w:val="22"/>
          <w:szCs w:val="22"/>
        </w:rPr>
        <w:t>minimises</w:t>
      </w:r>
      <w:proofErr w:type="spellEnd"/>
      <w:r w:rsidRPr="004B5A6B">
        <w:rPr>
          <w:rFonts w:ascii="Arial" w:hAnsi="Arial" w:cs="Arial"/>
          <w:sz w:val="22"/>
          <w:szCs w:val="22"/>
        </w:rPr>
        <w:t xml:space="preserve"> disruptions, enabling individuals to maintain their daily routines with ease (Homegroup 2025).</w:t>
      </w:r>
    </w:p>
    <w:p w14:paraId="40E40844" w14:textId="57C4E4D0" w:rsidR="00841709" w:rsidRPr="004B5A6B" w:rsidRDefault="00841709" w:rsidP="004B5A6B">
      <w:pPr>
        <w:jc w:val="center"/>
        <w:rPr>
          <w:rFonts w:ascii="Arial" w:hAnsi="Arial" w:cs="Arial"/>
          <w:sz w:val="22"/>
          <w:szCs w:val="22"/>
        </w:rPr>
      </w:pPr>
      <w:r w:rsidRPr="004B5A6B">
        <w:rPr>
          <w:rFonts w:ascii="Arial" w:hAnsi="Arial" w:cs="Arial"/>
          <w:b/>
          <w:bCs/>
          <w:sz w:val="22"/>
          <w:szCs w:val="22"/>
        </w:rPr>
        <w:t>Conclusion</w:t>
      </w:r>
    </w:p>
    <w:p w14:paraId="071DECA0"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Hope Haven demonstrates how innovative, community-led redesign can improve mental health care by making support more accessible, </w:t>
      </w:r>
      <w:proofErr w:type="spellStart"/>
      <w:r w:rsidRPr="004B5A6B">
        <w:rPr>
          <w:rFonts w:ascii="Arial" w:hAnsi="Arial" w:cs="Arial"/>
          <w:sz w:val="22"/>
          <w:szCs w:val="22"/>
        </w:rPr>
        <w:t>localised</w:t>
      </w:r>
      <w:proofErr w:type="spellEnd"/>
      <w:r w:rsidRPr="004B5A6B">
        <w:rPr>
          <w:rFonts w:ascii="Arial" w:hAnsi="Arial" w:cs="Arial"/>
          <w:sz w:val="22"/>
          <w:szCs w:val="22"/>
        </w:rPr>
        <w:t xml:space="preserve">, and timely. Its collaborative model has resulted in a 30% reduction in crisis caseloads, demonstrating significant progress. Overall, the project showcases that early </w:t>
      </w:r>
      <w:proofErr w:type="gramStart"/>
      <w:r w:rsidRPr="004B5A6B">
        <w:rPr>
          <w:rFonts w:ascii="Arial" w:hAnsi="Arial" w:cs="Arial"/>
          <w:sz w:val="22"/>
          <w:szCs w:val="22"/>
        </w:rPr>
        <w:t>intervention</w:t>
      </w:r>
      <w:proofErr w:type="gramEnd"/>
      <w:r w:rsidRPr="004B5A6B">
        <w:rPr>
          <w:rFonts w:ascii="Arial" w:hAnsi="Arial" w:cs="Arial"/>
          <w:sz w:val="22"/>
          <w:szCs w:val="22"/>
        </w:rPr>
        <w:t xml:space="preserve"> and integrated services can relieve pressure on hospitals while offering individuals more dignified, person-centered care within their own communities.</w:t>
      </w:r>
    </w:p>
    <w:p w14:paraId="7E7EEBF1" w14:textId="74E4F6BC" w:rsidR="79E626CA" w:rsidRPr="004B5A6B" w:rsidRDefault="004B5A6B" w:rsidP="004B5A6B">
      <w:pPr>
        <w:rPr>
          <w:rFonts w:ascii="Arial" w:eastAsia="Arial Nova" w:hAnsi="Arial" w:cs="Arial"/>
          <w:color w:val="000000" w:themeColor="text1"/>
          <w:sz w:val="22"/>
          <w:szCs w:val="22"/>
        </w:rPr>
      </w:pPr>
      <w:r>
        <w:rPr>
          <w:rFonts w:ascii="Arial" w:eastAsia="Arial Nova" w:hAnsi="Arial" w:cs="Arial"/>
          <w:color w:val="000000" w:themeColor="text1"/>
          <w:sz w:val="22"/>
          <w:szCs w:val="22"/>
        </w:rPr>
        <w:lastRenderedPageBreak/>
        <w:t xml:space="preserve">                                                                    </w:t>
      </w:r>
      <w:r w:rsidR="11DCB36E" w:rsidRPr="004B5A6B">
        <w:rPr>
          <w:rFonts w:ascii="Arial" w:eastAsia="Arial Nova" w:hAnsi="Arial" w:cs="Arial"/>
          <w:color w:val="000000" w:themeColor="text1"/>
          <w:sz w:val="22"/>
          <w:szCs w:val="22"/>
        </w:rPr>
        <w:t>Task 4 -</w:t>
      </w:r>
    </w:p>
    <w:p w14:paraId="05B559CA" w14:textId="378ADE0C" w:rsidR="00D42539" w:rsidRPr="004B5A6B" w:rsidRDefault="00D42539" w:rsidP="004B5A6B">
      <w:pPr>
        <w:jc w:val="center"/>
        <w:rPr>
          <w:rFonts w:ascii="Arial" w:hAnsi="Arial" w:cs="Arial"/>
          <w:b/>
          <w:bCs/>
          <w:sz w:val="22"/>
          <w:szCs w:val="22"/>
        </w:rPr>
      </w:pPr>
      <w:r w:rsidRPr="004B5A6B">
        <w:rPr>
          <w:rFonts w:ascii="Arial" w:hAnsi="Arial" w:cs="Arial"/>
          <w:b/>
          <w:bCs/>
          <w:sz w:val="22"/>
          <w:szCs w:val="22"/>
        </w:rPr>
        <w:t>Significant problems faced by the NHS concerning autism and diagnosis</w:t>
      </w:r>
    </w:p>
    <w:p w14:paraId="19425893" w14:textId="65754E12" w:rsidR="00D42539" w:rsidRPr="004B5A6B" w:rsidRDefault="00D42539" w:rsidP="004B5A6B">
      <w:pPr>
        <w:jc w:val="center"/>
        <w:rPr>
          <w:rFonts w:ascii="Arial" w:hAnsi="Arial" w:cs="Arial"/>
          <w:b/>
          <w:bCs/>
          <w:sz w:val="22"/>
          <w:szCs w:val="22"/>
        </w:rPr>
      </w:pPr>
    </w:p>
    <w:p w14:paraId="214CD01A" w14:textId="77777777" w:rsidR="00D42539" w:rsidRPr="004B5A6B" w:rsidRDefault="00D42539" w:rsidP="004B5A6B">
      <w:pPr>
        <w:jc w:val="center"/>
        <w:rPr>
          <w:rFonts w:ascii="Arial" w:hAnsi="Arial" w:cs="Arial"/>
          <w:sz w:val="22"/>
          <w:szCs w:val="22"/>
        </w:rPr>
      </w:pPr>
      <w:r w:rsidRPr="004B5A6B">
        <w:rPr>
          <w:rFonts w:ascii="Arial" w:hAnsi="Arial" w:cs="Arial"/>
          <w:sz w:val="22"/>
          <w:szCs w:val="22"/>
        </w:rPr>
        <w:t>The National Health Service (NHS) in the United Kingdom is currently facing substantial difficulties in its autism diagnosis and assessment services. Between 2015 and 2019, there was a 115% increase in referrals for autism assessments, further complicating the assessment process. This surge is particularly alarming, given that more children are presenting with co-occurring safeguarding concerns and developmental conditions, placing additional pressure on already strained resources (</w:t>
      </w:r>
      <w:proofErr w:type="spellStart"/>
      <w:r w:rsidRPr="004B5A6B">
        <w:rPr>
          <w:rFonts w:ascii="Arial" w:hAnsi="Arial" w:cs="Arial"/>
          <w:sz w:val="22"/>
          <w:szCs w:val="22"/>
        </w:rPr>
        <w:t>Bonthron</w:t>
      </w:r>
      <w:proofErr w:type="spellEnd"/>
      <w:r w:rsidRPr="004B5A6B">
        <w:rPr>
          <w:rFonts w:ascii="Arial" w:hAnsi="Arial" w:cs="Arial"/>
          <w:sz w:val="22"/>
          <w:szCs w:val="22"/>
        </w:rPr>
        <w:t xml:space="preserve"> et al., 2024).</w:t>
      </w:r>
    </w:p>
    <w:p w14:paraId="1AD840FA" w14:textId="77777777" w:rsidR="00D42539" w:rsidRPr="004B5A6B" w:rsidRDefault="00D42539" w:rsidP="004B5A6B">
      <w:pPr>
        <w:jc w:val="center"/>
        <w:rPr>
          <w:rFonts w:ascii="Arial" w:hAnsi="Arial" w:cs="Arial"/>
          <w:sz w:val="22"/>
          <w:szCs w:val="22"/>
        </w:rPr>
      </w:pPr>
      <w:r w:rsidRPr="004B5A6B">
        <w:rPr>
          <w:rFonts w:ascii="Arial" w:hAnsi="Arial" w:cs="Arial"/>
          <w:sz w:val="22"/>
          <w:szCs w:val="22"/>
        </w:rPr>
        <w:t>Waiting times for autism assessments frequently exceed the guidelines set by health authorities, resulting in significant distress for families who struggle to access timely support. Such delays highlight the urgent need for a comprehensive re-evaluation and enhancement of the existing assessment processes within the NHS to ensure that individuals with autism receive timely intervention (</w:t>
      </w:r>
      <w:proofErr w:type="spellStart"/>
      <w:r w:rsidRPr="004B5A6B">
        <w:rPr>
          <w:rFonts w:ascii="Arial" w:hAnsi="Arial" w:cs="Arial"/>
          <w:sz w:val="22"/>
          <w:szCs w:val="22"/>
        </w:rPr>
        <w:t>Maciver</w:t>
      </w:r>
      <w:proofErr w:type="spellEnd"/>
      <w:r w:rsidRPr="004B5A6B">
        <w:rPr>
          <w:rFonts w:ascii="Arial" w:hAnsi="Arial" w:cs="Arial"/>
          <w:sz w:val="22"/>
          <w:szCs w:val="22"/>
        </w:rPr>
        <w:t xml:space="preserve"> et al., 2025). Post-diagnostic support for families is often inadequate while many service providers offer limited resources, failing to provide the necessary support that many families require following a diagnosis (Crowson et al., 2023).</w:t>
      </w:r>
    </w:p>
    <w:p w14:paraId="75416DE4" w14:textId="77777777" w:rsidR="00D42539" w:rsidRPr="004B5A6B" w:rsidRDefault="00D42539" w:rsidP="004B5A6B">
      <w:pPr>
        <w:jc w:val="center"/>
        <w:rPr>
          <w:rFonts w:ascii="Arial" w:hAnsi="Arial" w:cs="Arial"/>
          <w:sz w:val="22"/>
          <w:szCs w:val="22"/>
        </w:rPr>
      </w:pPr>
      <w:r w:rsidRPr="004B5A6B">
        <w:rPr>
          <w:rFonts w:ascii="Arial" w:hAnsi="Arial" w:cs="Arial"/>
          <w:sz w:val="22"/>
          <w:szCs w:val="22"/>
        </w:rPr>
        <w:t xml:space="preserve">The independent operation of many </w:t>
      </w:r>
      <w:proofErr w:type="gramStart"/>
      <w:r w:rsidRPr="004B5A6B">
        <w:rPr>
          <w:rFonts w:ascii="Arial" w:hAnsi="Arial" w:cs="Arial"/>
          <w:sz w:val="22"/>
          <w:szCs w:val="22"/>
        </w:rPr>
        <w:t>NHS autism</w:t>
      </w:r>
      <w:proofErr w:type="gramEnd"/>
      <w:r w:rsidRPr="004B5A6B">
        <w:rPr>
          <w:rFonts w:ascii="Arial" w:hAnsi="Arial" w:cs="Arial"/>
          <w:sz w:val="22"/>
          <w:szCs w:val="22"/>
        </w:rPr>
        <w:t xml:space="preserve"> diagnostic services contributes to gaps in multidisciplinary expertise. Only a small proportion of these services consistently align with the National Institute for Health and Care Excellence (NICE) guidelines for autism assessments. The lack of complete multidisciplinary teams further restricts the capacity to effectively evaluate and manage co-occurring neurodevelopmental, mental, and physical health conditions, complicating treatment plans (</w:t>
      </w:r>
      <w:proofErr w:type="spellStart"/>
      <w:r w:rsidRPr="004B5A6B">
        <w:rPr>
          <w:rFonts w:ascii="Arial" w:hAnsi="Arial" w:cs="Arial"/>
          <w:sz w:val="22"/>
          <w:szCs w:val="22"/>
        </w:rPr>
        <w:t>Dillenburger</w:t>
      </w:r>
      <w:proofErr w:type="spellEnd"/>
      <w:r w:rsidRPr="004B5A6B">
        <w:rPr>
          <w:rFonts w:ascii="Arial" w:hAnsi="Arial" w:cs="Arial"/>
          <w:sz w:val="22"/>
          <w:szCs w:val="22"/>
        </w:rPr>
        <w:t>, 2024).</w:t>
      </w:r>
    </w:p>
    <w:p w14:paraId="6A21B112" w14:textId="77777777" w:rsidR="00D42539" w:rsidRPr="004B5A6B" w:rsidRDefault="00D42539" w:rsidP="004B5A6B">
      <w:pPr>
        <w:jc w:val="center"/>
        <w:rPr>
          <w:rFonts w:ascii="Arial" w:hAnsi="Arial" w:cs="Arial"/>
          <w:sz w:val="22"/>
          <w:szCs w:val="22"/>
        </w:rPr>
      </w:pPr>
      <w:r w:rsidRPr="004B5A6B">
        <w:rPr>
          <w:rFonts w:ascii="Arial" w:hAnsi="Arial" w:cs="Arial"/>
          <w:sz w:val="22"/>
          <w:szCs w:val="22"/>
        </w:rPr>
        <w:t xml:space="preserve">In conclusion, the NHS is confronted with critical challenges in its </w:t>
      </w:r>
      <w:proofErr w:type="gramStart"/>
      <w:r w:rsidRPr="004B5A6B">
        <w:rPr>
          <w:rFonts w:ascii="Arial" w:hAnsi="Arial" w:cs="Arial"/>
          <w:sz w:val="22"/>
          <w:szCs w:val="22"/>
        </w:rPr>
        <w:t>autism assessment</w:t>
      </w:r>
      <w:proofErr w:type="gramEnd"/>
      <w:r w:rsidRPr="004B5A6B">
        <w:rPr>
          <w:rFonts w:ascii="Arial" w:hAnsi="Arial" w:cs="Arial"/>
          <w:sz w:val="22"/>
          <w:szCs w:val="22"/>
        </w:rPr>
        <w:t xml:space="preserve"> and diagnostic services, driven by escalating demand and inadequate support mechanisms. Addressing these deficiencies and ensuring adherence to established guidelines is imperative for delivering timely and effective care for individuals with autism and their families.</w:t>
      </w:r>
    </w:p>
    <w:p w14:paraId="4A6C480A" w14:textId="77777777" w:rsidR="00337274" w:rsidRPr="004B5A6B" w:rsidRDefault="00337274" w:rsidP="004B5A6B">
      <w:pPr>
        <w:jc w:val="center"/>
        <w:rPr>
          <w:rFonts w:ascii="Arial" w:eastAsia="Arial Nova" w:hAnsi="Arial" w:cs="Arial"/>
          <w:color w:val="000000" w:themeColor="text1"/>
          <w:sz w:val="22"/>
          <w:szCs w:val="22"/>
        </w:rPr>
      </w:pPr>
    </w:p>
    <w:p w14:paraId="02B4E6DA" w14:textId="77777777" w:rsidR="00563EB8" w:rsidRPr="004B5A6B" w:rsidRDefault="00563EB8" w:rsidP="004B5A6B">
      <w:pPr>
        <w:jc w:val="center"/>
        <w:rPr>
          <w:rFonts w:ascii="Arial" w:eastAsia="Arial Nova" w:hAnsi="Arial" w:cs="Arial"/>
          <w:color w:val="000000" w:themeColor="text1"/>
          <w:sz w:val="22"/>
          <w:szCs w:val="22"/>
        </w:rPr>
      </w:pPr>
    </w:p>
    <w:p w14:paraId="443966C0" w14:textId="3E5919AB" w:rsidR="6D65878B" w:rsidRPr="004B5A6B" w:rsidRDefault="72B6EECC" w:rsidP="004B5A6B">
      <w:pPr>
        <w:jc w:val="center"/>
        <w:rPr>
          <w:rFonts w:ascii="Arial" w:eastAsia="Arial Nova" w:hAnsi="Arial" w:cs="Arial"/>
          <w:color w:val="000000" w:themeColor="text1"/>
          <w:sz w:val="22"/>
          <w:szCs w:val="22"/>
        </w:rPr>
      </w:pPr>
      <w:r w:rsidRPr="004B5A6B">
        <w:rPr>
          <w:rFonts w:ascii="Arial" w:eastAsia="Arial Nova" w:hAnsi="Arial" w:cs="Arial"/>
          <w:color w:val="000000" w:themeColor="text1"/>
          <w:sz w:val="22"/>
          <w:szCs w:val="22"/>
        </w:rPr>
        <w:t xml:space="preserve">Task </w:t>
      </w:r>
      <w:r w:rsidR="00563EB8" w:rsidRPr="004B5A6B">
        <w:rPr>
          <w:rFonts w:ascii="Arial" w:eastAsia="Arial Nova" w:hAnsi="Arial" w:cs="Arial"/>
          <w:color w:val="000000" w:themeColor="text1"/>
          <w:sz w:val="22"/>
          <w:szCs w:val="22"/>
        </w:rPr>
        <w:t>5</w:t>
      </w:r>
      <w:r w:rsidRPr="004B5A6B">
        <w:rPr>
          <w:rFonts w:ascii="Arial" w:eastAsia="Arial Nova" w:hAnsi="Arial" w:cs="Arial"/>
          <w:color w:val="000000" w:themeColor="text1"/>
          <w:sz w:val="22"/>
          <w:szCs w:val="22"/>
        </w:rPr>
        <w:t xml:space="preserve"> - </w:t>
      </w:r>
      <w:r w:rsidR="6D65878B" w:rsidRPr="004B5A6B">
        <w:rPr>
          <w:rFonts w:ascii="Arial" w:eastAsia="Arial Nova" w:hAnsi="Arial" w:cs="Arial"/>
          <w:color w:val="000000" w:themeColor="text1"/>
          <w:sz w:val="22"/>
          <w:szCs w:val="22"/>
        </w:rPr>
        <w:t>Podcast</w:t>
      </w:r>
    </w:p>
    <w:p w14:paraId="2056293E" w14:textId="30EDAE0A" w:rsidR="021F216E" w:rsidRPr="004B5A6B" w:rsidRDefault="00B06B3D" w:rsidP="004B5A6B">
      <w:pPr>
        <w:jc w:val="center"/>
        <w:rPr>
          <w:rFonts w:ascii="Arial" w:eastAsia="Arial Nova" w:hAnsi="Arial" w:cs="Arial"/>
          <w:i/>
          <w:iCs/>
          <w:sz w:val="22"/>
          <w:szCs w:val="22"/>
        </w:rPr>
      </w:pPr>
      <w:r w:rsidRPr="004B5A6B">
        <w:rPr>
          <w:rFonts w:ascii="Arial" w:eastAsia="Arial Nova" w:hAnsi="Arial" w:cs="Arial"/>
          <w:i/>
          <w:iCs/>
          <w:sz w:val="22"/>
          <w:szCs w:val="22"/>
        </w:rPr>
        <w:object w:dxaOrig="1860" w:dyaOrig="816" w14:anchorId="42BA06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5pt;height:40.5pt" o:ole="">
            <v:imagedata r:id="rId9" o:title=""/>
          </v:shape>
          <o:OLEObject Type="Embed" ProgID="Package" ShapeID="_x0000_i1025" DrawAspect="Content" ObjectID="_1845108836" r:id="rId10"/>
        </w:object>
      </w:r>
    </w:p>
    <w:p w14:paraId="0D0443BA" w14:textId="520F57D8" w:rsidR="021F216E" w:rsidRPr="004B5A6B" w:rsidRDefault="021F216E" w:rsidP="004B5A6B">
      <w:pPr>
        <w:jc w:val="center"/>
        <w:rPr>
          <w:rFonts w:ascii="Arial" w:eastAsia="Arial Nova" w:hAnsi="Arial" w:cs="Arial"/>
          <w:i/>
          <w:iCs/>
          <w:sz w:val="22"/>
          <w:szCs w:val="22"/>
        </w:rPr>
      </w:pPr>
    </w:p>
    <w:p w14:paraId="64BC8F97" w14:textId="77777777" w:rsidR="008505DA" w:rsidRPr="004B5A6B" w:rsidRDefault="008505DA" w:rsidP="004B5A6B">
      <w:pPr>
        <w:jc w:val="center"/>
        <w:rPr>
          <w:rFonts w:ascii="Arial" w:eastAsia="Arial Nova" w:hAnsi="Arial" w:cs="Arial"/>
          <w:color w:val="000000" w:themeColor="text1"/>
          <w:sz w:val="22"/>
          <w:szCs w:val="22"/>
        </w:rPr>
      </w:pPr>
    </w:p>
    <w:p w14:paraId="6DC4477D" w14:textId="77777777" w:rsidR="004B5A6B" w:rsidRDefault="004B5A6B" w:rsidP="004B5A6B">
      <w:pPr>
        <w:jc w:val="center"/>
        <w:rPr>
          <w:rFonts w:ascii="Arial" w:eastAsia="Arial Nova" w:hAnsi="Arial" w:cs="Arial"/>
          <w:color w:val="000000" w:themeColor="text1"/>
          <w:sz w:val="22"/>
          <w:szCs w:val="22"/>
        </w:rPr>
      </w:pPr>
    </w:p>
    <w:p w14:paraId="63A65148" w14:textId="77777777" w:rsidR="004B5A6B" w:rsidRDefault="004B5A6B" w:rsidP="004B5A6B">
      <w:pPr>
        <w:jc w:val="center"/>
        <w:rPr>
          <w:rFonts w:ascii="Arial" w:eastAsia="Arial Nova" w:hAnsi="Arial" w:cs="Arial"/>
          <w:color w:val="000000" w:themeColor="text1"/>
          <w:sz w:val="22"/>
          <w:szCs w:val="22"/>
        </w:rPr>
      </w:pPr>
    </w:p>
    <w:p w14:paraId="58A63EFA" w14:textId="303B07C8" w:rsidR="17E92B46" w:rsidRPr="004B5A6B" w:rsidRDefault="21B62BFC" w:rsidP="004B5A6B">
      <w:pPr>
        <w:jc w:val="center"/>
        <w:rPr>
          <w:rFonts w:ascii="Arial" w:eastAsia="Arial Nova" w:hAnsi="Arial" w:cs="Arial"/>
          <w:color w:val="000000" w:themeColor="text1"/>
          <w:sz w:val="22"/>
          <w:szCs w:val="22"/>
        </w:rPr>
      </w:pPr>
      <w:r w:rsidRPr="004B5A6B">
        <w:rPr>
          <w:rFonts w:ascii="Arial" w:eastAsia="Arial Nova" w:hAnsi="Arial" w:cs="Arial"/>
          <w:color w:val="000000" w:themeColor="text1"/>
          <w:sz w:val="22"/>
          <w:szCs w:val="22"/>
        </w:rPr>
        <w:lastRenderedPageBreak/>
        <w:t xml:space="preserve">Task </w:t>
      </w:r>
      <w:r w:rsidR="00563EB8" w:rsidRPr="004B5A6B">
        <w:rPr>
          <w:rFonts w:ascii="Arial" w:eastAsia="Arial Nova" w:hAnsi="Arial" w:cs="Arial"/>
          <w:color w:val="000000" w:themeColor="text1"/>
          <w:sz w:val="22"/>
          <w:szCs w:val="22"/>
        </w:rPr>
        <w:t>6</w:t>
      </w:r>
      <w:r w:rsidRPr="004B5A6B">
        <w:rPr>
          <w:rFonts w:ascii="Arial" w:eastAsia="Arial Nova" w:hAnsi="Arial" w:cs="Arial"/>
          <w:color w:val="000000" w:themeColor="text1"/>
          <w:sz w:val="22"/>
          <w:szCs w:val="22"/>
        </w:rPr>
        <w:t xml:space="preserve"> - </w:t>
      </w:r>
      <w:r w:rsidR="17E92B46" w:rsidRPr="004B5A6B">
        <w:rPr>
          <w:rFonts w:ascii="Arial" w:eastAsia="Arial Nova" w:hAnsi="Arial" w:cs="Arial"/>
          <w:color w:val="000000" w:themeColor="text1"/>
          <w:sz w:val="22"/>
          <w:szCs w:val="22"/>
        </w:rPr>
        <w:t>NHS Leadership Framework Analysis</w:t>
      </w:r>
    </w:p>
    <w:p w14:paraId="3A340513" w14:textId="6040EEF7" w:rsidR="00841709" w:rsidRPr="004B5A6B" w:rsidRDefault="00841709" w:rsidP="004B5A6B">
      <w:pPr>
        <w:jc w:val="center"/>
        <w:rPr>
          <w:rFonts w:ascii="Arial" w:hAnsi="Arial" w:cs="Arial"/>
          <w:sz w:val="22"/>
          <w:szCs w:val="22"/>
        </w:rPr>
      </w:pPr>
      <w:r w:rsidRPr="004B5A6B">
        <w:rPr>
          <w:rFonts w:ascii="Arial" w:hAnsi="Arial" w:cs="Arial"/>
          <w:sz w:val="22"/>
          <w:szCs w:val="22"/>
        </w:rPr>
        <w:t>Leadership within the NHS requires adaptation to diverse situations and complex tasks, encouraging a shared vision that promotes innovation among team members.</w:t>
      </w:r>
    </w:p>
    <w:p w14:paraId="78B37ABF" w14:textId="007649C8"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Situational leadership offers a flexible management approach, adjusting styles based on the team's specific needs and task demands. Transactional leadership focuses on establishing clear targets and rewards, ensuring standards are met while responding to various stakeholder requirements. Transformational leadership seeks to inspire followers to </w:t>
      </w:r>
      <w:proofErr w:type="spellStart"/>
      <w:r w:rsidRPr="004B5A6B">
        <w:rPr>
          <w:rFonts w:ascii="Arial" w:hAnsi="Arial" w:cs="Arial"/>
          <w:sz w:val="22"/>
          <w:szCs w:val="22"/>
        </w:rPr>
        <w:t>prioritise</w:t>
      </w:r>
      <w:proofErr w:type="spellEnd"/>
      <w:r w:rsidRPr="004B5A6B">
        <w:rPr>
          <w:rFonts w:ascii="Arial" w:hAnsi="Arial" w:cs="Arial"/>
          <w:sz w:val="22"/>
          <w:szCs w:val="22"/>
        </w:rPr>
        <w:t xml:space="preserve"> collective goals, </w:t>
      </w:r>
      <w:proofErr w:type="spellStart"/>
      <w:r w:rsidRPr="004B5A6B">
        <w:rPr>
          <w:rFonts w:ascii="Arial" w:hAnsi="Arial" w:cs="Arial"/>
          <w:sz w:val="22"/>
          <w:szCs w:val="22"/>
        </w:rPr>
        <w:t>emphasising</w:t>
      </w:r>
      <w:proofErr w:type="spellEnd"/>
      <w:r w:rsidRPr="004B5A6B">
        <w:rPr>
          <w:rFonts w:ascii="Arial" w:hAnsi="Arial" w:cs="Arial"/>
          <w:sz w:val="22"/>
          <w:szCs w:val="22"/>
        </w:rPr>
        <w:t xml:space="preserve"> innovation, personal development, and strong relationships to boost morale and performance. Contingency leadership asserts that a leader’s effectiveness is contingent upon the specific circumstances they encounter. Successful leadership varies according to factors like team dynamics, task requirements, and the overall environment. By integrating these four leadership </w:t>
      </w:r>
      <w:proofErr w:type="gramStart"/>
      <w:r w:rsidRPr="004B5A6B">
        <w:rPr>
          <w:rFonts w:ascii="Arial" w:hAnsi="Arial" w:cs="Arial"/>
          <w:sz w:val="22"/>
          <w:szCs w:val="22"/>
        </w:rPr>
        <w:t>styles—</w:t>
      </w:r>
      <w:proofErr w:type="gramEnd"/>
      <w:r w:rsidRPr="004B5A6B">
        <w:rPr>
          <w:rFonts w:ascii="Arial" w:hAnsi="Arial" w:cs="Arial"/>
          <w:sz w:val="22"/>
          <w:szCs w:val="22"/>
        </w:rPr>
        <w:t xml:space="preserve">situational, transactional, transformational, and </w:t>
      </w:r>
      <w:proofErr w:type="gramStart"/>
      <w:r w:rsidRPr="004B5A6B">
        <w:rPr>
          <w:rFonts w:ascii="Arial" w:hAnsi="Arial" w:cs="Arial"/>
          <w:sz w:val="22"/>
          <w:szCs w:val="22"/>
        </w:rPr>
        <w:t>contingency—</w:t>
      </w:r>
      <w:proofErr w:type="gramEnd"/>
      <w:r w:rsidRPr="004B5A6B">
        <w:rPr>
          <w:rFonts w:ascii="Arial" w:hAnsi="Arial" w:cs="Arial"/>
          <w:sz w:val="22"/>
          <w:szCs w:val="22"/>
        </w:rPr>
        <w:t>NHS leaders can cultivate flexibility, accountability, and continuous improvement in patient care, ultimately enhancing the quality of healthcare services provided (Draft Management and Leadership Framework 4, 2025).</w:t>
      </w:r>
    </w:p>
    <w:p w14:paraId="1878F138"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Transformational leadership</w:t>
      </w:r>
    </w:p>
    <w:p w14:paraId="72CAA052"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 xml:space="preserve">Leaders use this style to encourage creativity by stimulating intellectual curiosity, valuing diverse ideas, and aligning work with patient outcomes. They empower staff through shared governance, pilot new workflows, and eliminate barriers to change. For instance, a ward Manager may empower nurses to redesign handover processes, resulting in reduced delays and enhanced patient safety. This collaborative approach not only encourages innovative solutions but also boosts engagement among healthcare professionals. Research indicates a strong link between this leadership style and greater innovation within the UK healthcare system, demonstrating its effectiveness in promoting a culture of continuous improvement and team empowerment (King's Fund </w:t>
      </w:r>
      <w:proofErr w:type="gramStart"/>
      <w:r w:rsidRPr="004B5A6B">
        <w:rPr>
          <w:rFonts w:ascii="Arial" w:hAnsi="Arial" w:cs="Arial"/>
          <w:sz w:val="22"/>
          <w:szCs w:val="22"/>
        </w:rPr>
        <w:t>2024 )</w:t>
      </w:r>
      <w:proofErr w:type="gramEnd"/>
      <w:r w:rsidRPr="004B5A6B">
        <w:rPr>
          <w:rFonts w:ascii="Arial" w:hAnsi="Arial" w:cs="Arial"/>
          <w:sz w:val="22"/>
          <w:szCs w:val="22"/>
        </w:rPr>
        <w:t>.</w:t>
      </w:r>
    </w:p>
    <w:p w14:paraId="574FD413" w14:textId="77777777" w:rsidR="008505DA" w:rsidRPr="004B5A6B" w:rsidRDefault="008505DA" w:rsidP="004B5A6B">
      <w:pPr>
        <w:jc w:val="center"/>
        <w:rPr>
          <w:rFonts w:ascii="Arial" w:eastAsia="Arial Nova" w:hAnsi="Arial" w:cs="Arial"/>
          <w:color w:val="000000" w:themeColor="text1"/>
          <w:sz w:val="22"/>
          <w:szCs w:val="22"/>
        </w:rPr>
      </w:pPr>
    </w:p>
    <w:p w14:paraId="71B617F0" w14:textId="77777777" w:rsidR="008505DA" w:rsidRPr="004B5A6B" w:rsidRDefault="008505DA" w:rsidP="004B5A6B">
      <w:pPr>
        <w:jc w:val="center"/>
        <w:rPr>
          <w:rFonts w:ascii="Arial" w:eastAsia="Arial Nova" w:hAnsi="Arial" w:cs="Arial"/>
          <w:color w:val="000000" w:themeColor="text1"/>
          <w:sz w:val="22"/>
          <w:szCs w:val="22"/>
        </w:rPr>
      </w:pPr>
    </w:p>
    <w:p w14:paraId="6C664C69" w14:textId="77777777" w:rsidR="004B5A6B" w:rsidRDefault="004B5A6B" w:rsidP="004B5A6B">
      <w:pPr>
        <w:jc w:val="center"/>
        <w:rPr>
          <w:rFonts w:ascii="Arial" w:eastAsia="Arial Nova" w:hAnsi="Arial" w:cs="Arial"/>
          <w:color w:val="000000" w:themeColor="text1"/>
          <w:sz w:val="22"/>
          <w:szCs w:val="22"/>
        </w:rPr>
      </w:pPr>
    </w:p>
    <w:p w14:paraId="09C15B0E" w14:textId="77777777" w:rsidR="004B5A6B" w:rsidRDefault="004B5A6B" w:rsidP="004B5A6B">
      <w:pPr>
        <w:jc w:val="center"/>
        <w:rPr>
          <w:rFonts w:ascii="Arial" w:eastAsia="Arial Nova" w:hAnsi="Arial" w:cs="Arial"/>
          <w:color w:val="000000" w:themeColor="text1"/>
          <w:sz w:val="22"/>
          <w:szCs w:val="22"/>
        </w:rPr>
      </w:pPr>
    </w:p>
    <w:p w14:paraId="70AD0AC4" w14:textId="77777777" w:rsidR="004B5A6B" w:rsidRDefault="004B5A6B" w:rsidP="004B5A6B">
      <w:pPr>
        <w:jc w:val="center"/>
        <w:rPr>
          <w:rFonts w:ascii="Arial" w:eastAsia="Arial Nova" w:hAnsi="Arial" w:cs="Arial"/>
          <w:color w:val="000000" w:themeColor="text1"/>
          <w:sz w:val="22"/>
          <w:szCs w:val="22"/>
        </w:rPr>
      </w:pPr>
    </w:p>
    <w:p w14:paraId="6EFCC56E" w14:textId="77777777" w:rsidR="004B5A6B" w:rsidRDefault="004B5A6B" w:rsidP="004B5A6B">
      <w:pPr>
        <w:jc w:val="center"/>
        <w:rPr>
          <w:rFonts w:ascii="Arial" w:eastAsia="Arial Nova" w:hAnsi="Arial" w:cs="Arial"/>
          <w:color w:val="000000" w:themeColor="text1"/>
          <w:sz w:val="22"/>
          <w:szCs w:val="22"/>
        </w:rPr>
      </w:pPr>
    </w:p>
    <w:p w14:paraId="0E899F14" w14:textId="77777777" w:rsidR="004B5A6B" w:rsidRDefault="004B5A6B" w:rsidP="004B5A6B">
      <w:pPr>
        <w:jc w:val="center"/>
        <w:rPr>
          <w:rFonts w:ascii="Arial" w:eastAsia="Arial Nova" w:hAnsi="Arial" w:cs="Arial"/>
          <w:color w:val="000000" w:themeColor="text1"/>
          <w:sz w:val="22"/>
          <w:szCs w:val="22"/>
        </w:rPr>
      </w:pPr>
    </w:p>
    <w:p w14:paraId="6C0FB0CB" w14:textId="77777777" w:rsidR="004B5A6B" w:rsidRDefault="004B5A6B" w:rsidP="004B5A6B">
      <w:pPr>
        <w:jc w:val="center"/>
        <w:rPr>
          <w:rFonts w:ascii="Arial" w:eastAsia="Arial Nova" w:hAnsi="Arial" w:cs="Arial"/>
          <w:color w:val="000000" w:themeColor="text1"/>
          <w:sz w:val="22"/>
          <w:szCs w:val="22"/>
        </w:rPr>
      </w:pPr>
    </w:p>
    <w:p w14:paraId="270F2290" w14:textId="77777777" w:rsidR="004B5A6B" w:rsidRDefault="004B5A6B" w:rsidP="004B5A6B">
      <w:pPr>
        <w:jc w:val="center"/>
        <w:rPr>
          <w:rFonts w:ascii="Arial" w:eastAsia="Arial Nova" w:hAnsi="Arial" w:cs="Arial"/>
          <w:color w:val="000000" w:themeColor="text1"/>
          <w:sz w:val="22"/>
          <w:szCs w:val="22"/>
        </w:rPr>
      </w:pPr>
    </w:p>
    <w:p w14:paraId="46494455" w14:textId="77777777" w:rsidR="004B5A6B" w:rsidRDefault="004B5A6B" w:rsidP="004B5A6B">
      <w:pPr>
        <w:jc w:val="center"/>
        <w:rPr>
          <w:rFonts w:ascii="Arial" w:eastAsia="Arial Nova" w:hAnsi="Arial" w:cs="Arial"/>
          <w:color w:val="000000" w:themeColor="text1"/>
          <w:sz w:val="22"/>
          <w:szCs w:val="22"/>
        </w:rPr>
      </w:pPr>
    </w:p>
    <w:p w14:paraId="4474CF5E" w14:textId="77777777" w:rsidR="004B5A6B" w:rsidRDefault="004B5A6B" w:rsidP="004B5A6B">
      <w:pPr>
        <w:jc w:val="center"/>
        <w:rPr>
          <w:rFonts w:ascii="Arial" w:eastAsia="Arial Nova" w:hAnsi="Arial" w:cs="Arial"/>
          <w:color w:val="000000" w:themeColor="text1"/>
          <w:sz w:val="22"/>
          <w:szCs w:val="22"/>
        </w:rPr>
      </w:pPr>
    </w:p>
    <w:p w14:paraId="743C7137" w14:textId="03CF5822" w:rsidR="17E92B46" w:rsidRPr="004B5A6B" w:rsidRDefault="38F3069B" w:rsidP="004B5A6B">
      <w:pPr>
        <w:jc w:val="center"/>
        <w:rPr>
          <w:rFonts w:ascii="Arial" w:eastAsia="Arial Nova" w:hAnsi="Arial" w:cs="Arial"/>
          <w:color w:val="000000" w:themeColor="text1"/>
          <w:sz w:val="22"/>
          <w:szCs w:val="22"/>
        </w:rPr>
      </w:pPr>
      <w:r w:rsidRPr="004B5A6B">
        <w:rPr>
          <w:rFonts w:ascii="Arial" w:eastAsia="Arial Nova" w:hAnsi="Arial" w:cs="Arial"/>
          <w:color w:val="000000" w:themeColor="text1"/>
          <w:sz w:val="22"/>
          <w:szCs w:val="22"/>
        </w:rPr>
        <w:lastRenderedPageBreak/>
        <w:t xml:space="preserve">Task </w:t>
      </w:r>
      <w:r w:rsidR="00563EB8" w:rsidRPr="004B5A6B">
        <w:rPr>
          <w:rFonts w:ascii="Arial" w:eastAsia="Arial Nova" w:hAnsi="Arial" w:cs="Arial"/>
          <w:color w:val="000000" w:themeColor="text1"/>
          <w:sz w:val="22"/>
          <w:szCs w:val="22"/>
        </w:rPr>
        <w:t>7</w:t>
      </w:r>
      <w:r w:rsidRPr="004B5A6B">
        <w:rPr>
          <w:rFonts w:ascii="Arial" w:eastAsia="Arial Nova" w:hAnsi="Arial" w:cs="Arial"/>
          <w:color w:val="000000" w:themeColor="text1"/>
          <w:sz w:val="22"/>
          <w:szCs w:val="22"/>
        </w:rPr>
        <w:t xml:space="preserve"> - </w:t>
      </w:r>
      <w:r w:rsidR="17E92B46" w:rsidRPr="004B5A6B">
        <w:rPr>
          <w:rFonts w:ascii="Arial" w:eastAsia="Arial Nova" w:hAnsi="Arial" w:cs="Arial"/>
          <w:color w:val="000000" w:themeColor="text1"/>
          <w:sz w:val="22"/>
          <w:szCs w:val="22"/>
        </w:rPr>
        <w:t>Self-Reflection Journal Entry</w:t>
      </w:r>
    </w:p>
    <w:p w14:paraId="491BC66E"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When I first began this module, I thought that creativity in health and social care was simply about coming up with new ideas, and that creating value meant completing tasks within time and budget constraints. Over time, my understanding has changed completely. I now see creativity as a practical and collaborative process. It involves finding better ways to navigate challenges, adapting to individual needs, and making the most of limited resources.</w:t>
      </w:r>
    </w:p>
    <w:p w14:paraId="49983A49"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I've learned that value creation is not just about managing costs or hitting targets. It's about improving safety, experiences, and outcomes for those we support, as well as caring for the people with whom I will be working. This shift in perspective has changed how I will approach my practice in the future. I plan to make more time to listen to both service users and colleagues. I feel more confident suggesting small changes rather than sticking rigidly to established routines. Even simple adjustments can lead to significant improvements.</w:t>
      </w:r>
    </w:p>
    <w:p w14:paraId="7000D191" w14:textId="77777777" w:rsidR="00841709" w:rsidRPr="004B5A6B" w:rsidRDefault="00841709" w:rsidP="004B5A6B">
      <w:pPr>
        <w:jc w:val="center"/>
        <w:rPr>
          <w:rFonts w:ascii="Arial" w:hAnsi="Arial" w:cs="Arial"/>
          <w:sz w:val="22"/>
          <w:szCs w:val="22"/>
        </w:rPr>
      </w:pPr>
      <w:r w:rsidRPr="004B5A6B">
        <w:rPr>
          <w:rFonts w:ascii="Arial" w:hAnsi="Arial" w:cs="Arial"/>
          <w:sz w:val="22"/>
          <w:szCs w:val="22"/>
        </w:rPr>
        <w:t>This way of thinking enables me to work in a more person-</w:t>
      </w:r>
      <w:proofErr w:type="spellStart"/>
      <w:r w:rsidRPr="004B5A6B">
        <w:rPr>
          <w:rFonts w:ascii="Arial" w:hAnsi="Arial" w:cs="Arial"/>
          <w:sz w:val="22"/>
          <w:szCs w:val="22"/>
        </w:rPr>
        <w:t>centred</w:t>
      </w:r>
      <w:proofErr w:type="spellEnd"/>
      <w:r w:rsidRPr="004B5A6B">
        <w:rPr>
          <w:rFonts w:ascii="Arial" w:hAnsi="Arial" w:cs="Arial"/>
          <w:sz w:val="22"/>
          <w:szCs w:val="22"/>
        </w:rPr>
        <w:t xml:space="preserve"> and flexible manner, and I can see how this approach contributes to better overall care.</w:t>
      </w:r>
    </w:p>
    <w:p w14:paraId="11710E1B" w14:textId="6B61F835" w:rsidR="021F216E" w:rsidRPr="004B5A6B" w:rsidRDefault="021F216E" w:rsidP="004B5A6B">
      <w:pPr>
        <w:jc w:val="center"/>
        <w:rPr>
          <w:rFonts w:ascii="Arial" w:eastAsia="Arial Nova" w:hAnsi="Arial" w:cs="Arial"/>
          <w:i/>
          <w:iCs/>
          <w:color w:val="000000" w:themeColor="text1"/>
          <w:sz w:val="22"/>
          <w:szCs w:val="22"/>
        </w:rPr>
      </w:pPr>
    </w:p>
    <w:p w14:paraId="06F6AC41" w14:textId="0A4A405D" w:rsidR="021F216E" w:rsidRPr="004B5A6B" w:rsidRDefault="021F216E" w:rsidP="004B5A6B">
      <w:pPr>
        <w:jc w:val="center"/>
        <w:rPr>
          <w:rFonts w:ascii="Arial" w:eastAsia="Arial Nova" w:hAnsi="Arial" w:cs="Arial"/>
          <w:i/>
          <w:iCs/>
          <w:color w:val="000000" w:themeColor="text1"/>
          <w:sz w:val="22"/>
          <w:szCs w:val="22"/>
        </w:rPr>
      </w:pPr>
    </w:p>
    <w:p w14:paraId="632C106F" w14:textId="49338FCB" w:rsidR="021F216E" w:rsidRPr="004B5A6B" w:rsidRDefault="021F216E" w:rsidP="004B5A6B">
      <w:pPr>
        <w:jc w:val="center"/>
        <w:rPr>
          <w:rFonts w:ascii="Arial" w:eastAsia="Arial Nova" w:hAnsi="Arial" w:cs="Arial"/>
          <w:i/>
          <w:iCs/>
          <w:color w:val="000000" w:themeColor="text1"/>
          <w:sz w:val="22"/>
          <w:szCs w:val="22"/>
        </w:rPr>
      </w:pPr>
    </w:p>
    <w:p w14:paraId="69DC84A5" w14:textId="24E1A433" w:rsidR="021F216E" w:rsidRPr="004B5A6B" w:rsidRDefault="021F216E" w:rsidP="004B5A6B">
      <w:pPr>
        <w:jc w:val="center"/>
        <w:rPr>
          <w:rFonts w:ascii="Arial" w:eastAsia="Arial Nova" w:hAnsi="Arial" w:cs="Arial"/>
          <w:i/>
          <w:iCs/>
          <w:color w:val="000000" w:themeColor="text1"/>
          <w:sz w:val="22"/>
          <w:szCs w:val="22"/>
        </w:rPr>
      </w:pPr>
    </w:p>
    <w:p w14:paraId="42A8E8DB" w14:textId="0E729A56" w:rsidR="021F216E" w:rsidRPr="004B5A6B" w:rsidRDefault="021F216E" w:rsidP="004B5A6B">
      <w:pPr>
        <w:jc w:val="center"/>
        <w:rPr>
          <w:rFonts w:ascii="Arial" w:eastAsia="Arial Nova" w:hAnsi="Arial" w:cs="Arial"/>
          <w:i/>
          <w:iCs/>
          <w:color w:val="000000" w:themeColor="text1"/>
          <w:sz w:val="22"/>
          <w:szCs w:val="22"/>
        </w:rPr>
      </w:pPr>
    </w:p>
    <w:p w14:paraId="71A6ADDC" w14:textId="31FBB468" w:rsidR="021F216E" w:rsidRPr="004B5A6B" w:rsidRDefault="021F216E" w:rsidP="004B5A6B">
      <w:pPr>
        <w:jc w:val="center"/>
        <w:rPr>
          <w:rFonts w:ascii="Arial" w:eastAsia="Arial Nova" w:hAnsi="Arial" w:cs="Arial"/>
          <w:i/>
          <w:iCs/>
          <w:color w:val="000000" w:themeColor="text1"/>
          <w:sz w:val="22"/>
          <w:szCs w:val="22"/>
        </w:rPr>
      </w:pPr>
    </w:p>
    <w:p w14:paraId="0F3FB67B" w14:textId="74D0F0C4" w:rsidR="021F216E" w:rsidRPr="004B5A6B" w:rsidRDefault="021F216E" w:rsidP="004B5A6B">
      <w:pPr>
        <w:jc w:val="center"/>
        <w:rPr>
          <w:rFonts w:ascii="Arial" w:eastAsia="Arial Nova" w:hAnsi="Arial" w:cs="Arial"/>
          <w:i/>
          <w:iCs/>
          <w:color w:val="000000" w:themeColor="text1"/>
          <w:sz w:val="22"/>
          <w:szCs w:val="22"/>
        </w:rPr>
      </w:pPr>
    </w:p>
    <w:p w14:paraId="2BE99980" w14:textId="54CD5EB0" w:rsidR="021F216E" w:rsidRPr="004B5A6B" w:rsidRDefault="021F216E" w:rsidP="004B5A6B">
      <w:pPr>
        <w:jc w:val="center"/>
        <w:rPr>
          <w:rFonts w:ascii="Arial" w:eastAsia="Arial Nova" w:hAnsi="Arial" w:cs="Arial"/>
          <w:i/>
          <w:iCs/>
          <w:color w:val="000000" w:themeColor="text1"/>
          <w:sz w:val="22"/>
          <w:szCs w:val="22"/>
        </w:rPr>
      </w:pPr>
    </w:p>
    <w:p w14:paraId="05D2A745" w14:textId="506872F1" w:rsidR="021F216E" w:rsidRPr="004B5A6B" w:rsidRDefault="021F216E" w:rsidP="004B5A6B">
      <w:pPr>
        <w:jc w:val="center"/>
        <w:rPr>
          <w:rFonts w:ascii="Arial" w:eastAsia="Arial Nova" w:hAnsi="Arial" w:cs="Arial"/>
          <w:i/>
          <w:iCs/>
          <w:color w:val="000000" w:themeColor="text1"/>
          <w:sz w:val="22"/>
          <w:szCs w:val="22"/>
        </w:rPr>
      </w:pPr>
    </w:p>
    <w:p w14:paraId="4E2229F2" w14:textId="693DDDE4" w:rsidR="021F216E" w:rsidRPr="004B5A6B" w:rsidRDefault="021F216E" w:rsidP="004B5A6B">
      <w:pPr>
        <w:jc w:val="center"/>
        <w:rPr>
          <w:rFonts w:ascii="Arial" w:eastAsia="Arial Nova" w:hAnsi="Arial" w:cs="Arial"/>
          <w:i/>
          <w:iCs/>
          <w:color w:val="000000" w:themeColor="text1"/>
          <w:sz w:val="22"/>
          <w:szCs w:val="22"/>
        </w:rPr>
      </w:pPr>
    </w:p>
    <w:p w14:paraId="7F0E6703" w14:textId="0DC3FDC2" w:rsidR="021F216E" w:rsidRPr="004B5A6B" w:rsidRDefault="021F216E" w:rsidP="004B5A6B">
      <w:pPr>
        <w:jc w:val="center"/>
        <w:rPr>
          <w:rFonts w:ascii="Arial" w:eastAsia="Arial Nova" w:hAnsi="Arial" w:cs="Arial"/>
          <w:i/>
          <w:iCs/>
          <w:color w:val="000000" w:themeColor="text1"/>
          <w:sz w:val="22"/>
          <w:szCs w:val="22"/>
        </w:rPr>
      </w:pPr>
    </w:p>
    <w:p w14:paraId="01DF7FF4" w14:textId="6B6F0180" w:rsidR="021F216E" w:rsidRPr="004B5A6B" w:rsidRDefault="021F216E" w:rsidP="004B5A6B">
      <w:pPr>
        <w:jc w:val="center"/>
        <w:rPr>
          <w:rFonts w:ascii="Arial" w:eastAsia="Arial Nova" w:hAnsi="Arial" w:cs="Arial"/>
          <w:i/>
          <w:iCs/>
          <w:color w:val="000000" w:themeColor="text1"/>
          <w:sz w:val="22"/>
          <w:szCs w:val="22"/>
        </w:rPr>
      </w:pPr>
    </w:p>
    <w:p w14:paraId="63DF3BF2" w14:textId="17BFE8AB" w:rsidR="021F216E" w:rsidRPr="004B5A6B" w:rsidRDefault="021F216E" w:rsidP="004B5A6B">
      <w:pPr>
        <w:jc w:val="center"/>
        <w:rPr>
          <w:rFonts w:ascii="Arial" w:eastAsia="Arial Nova" w:hAnsi="Arial" w:cs="Arial"/>
          <w:i/>
          <w:iCs/>
          <w:color w:val="000000" w:themeColor="text1"/>
          <w:sz w:val="22"/>
          <w:szCs w:val="22"/>
        </w:rPr>
      </w:pPr>
    </w:p>
    <w:p w14:paraId="3190D570" w14:textId="76FEF17C" w:rsidR="021F216E" w:rsidRPr="004B5A6B" w:rsidRDefault="021F216E" w:rsidP="004B5A6B">
      <w:pPr>
        <w:jc w:val="center"/>
        <w:rPr>
          <w:rFonts w:ascii="Arial" w:eastAsia="Arial Nova" w:hAnsi="Arial" w:cs="Arial"/>
          <w:i/>
          <w:iCs/>
          <w:color w:val="000000" w:themeColor="text1"/>
          <w:sz w:val="22"/>
          <w:szCs w:val="22"/>
        </w:rPr>
      </w:pPr>
    </w:p>
    <w:p w14:paraId="5F9D857D" w14:textId="77777777" w:rsidR="004B5A6B" w:rsidRDefault="004B5A6B" w:rsidP="004B5A6B">
      <w:pPr>
        <w:jc w:val="center"/>
        <w:rPr>
          <w:rFonts w:ascii="Arial" w:eastAsia="Arial Nova" w:hAnsi="Arial" w:cs="Arial"/>
          <w:color w:val="000000" w:themeColor="text1"/>
          <w:sz w:val="22"/>
          <w:szCs w:val="22"/>
        </w:rPr>
      </w:pPr>
    </w:p>
    <w:p w14:paraId="3FB4099A" w14:textId="77777777" w:rsidR="004B5A6B" w:rsidRDefault="004B5A6B" w:rsidP="004B5A6B">
      <w:pPr>
        <w:jc w:val="center"/>
        <w:rPr>
          <w:rFonts w:ascii="Arial" w:eastAsia="Arial Nova" w:hAnsi="Arial" w:cs="Arial"/>
          <w:color w:val="000000" w:themeColor="text1"/>
          <w:sz w:val="22"/>
          <w:szCs w:val="22"/>
        </w:rPr>
      </w:pPr>
    </w:p>
    <w:p w14:paraId="71F5FFBB" w14:textId="77777777" w:rsidR="004B5A6B" w:rsidRDefault="004B5A6B" w:rsidP="004B5A6B">
      <w:pPr>
        <w:jc w:val="center"/>
        <w:rPr>
          <w:rFonts w:ascii="Arial" w:eastAsia="Arial Nova" w:hAnsi="Arial" w:cs="Arial"/>
          <w:color w:val="000000" w:themeColor="text1"/>
          <w:sz w:val="22"/>
          <w:szCs w:val="22"/>
        </w:rPr>
      </w:pPr>
    </w:p>
    <w:p w14:paraId="694DE990" w14:textId="77777777" w:rsidR="004B5A6B" w:rsidRDefault="004B5A6B" w:rsidP="004B5A6B">
      <w:pPr>
        <w:jc w:val="center"/>
        <w:rPr>
          <w:rFonts w:ascii="Arial" w:eastAsia="Arial Nova" w:hAnsi="Arial" w:cs="Arial"/>
          <w:color w:val="000000" w:themeColor="text1"/>
          <w:sz w:val="22"/>
          <w:szCs w:val="22"/>
        </w:rPr>
      </w:pPr>
    </w:p>
    <w:p w14:paraId="5E2803DD" w14:textId="0560B009" w:rsidR="3EA1690F" w:rsidRPr="004B5A6B" w:rsidRDefault="3EA1690F" w:rsidP="004B5A6B">
      <w:pPr>
        <w:jc w:val="center"/>
        <w:rPr>
          <w:rFonts w:ascii="Arial" w:eastAsia="Arial Nova" w:hAnsi="Arial" w:cs="Arial"/>
          <w:color w:val="000000" w:themeColor="text1"/>
          <w:sz w:val="22"/>
          <w:szCs w:val="22"/>
        </w:rPr>
      </w:pPr>
      <w:r w:rsidRPr="004B5A6B">
        <w:rPr>
          <w:rFonts w:ascii="Arial" w:eastAsia="Arial Nova" w:hAnsi="Arial" w:cs="Arial"/>
          <w:color w:val="000000" w:themeColor="text1"/>
          <w:sz w:val="22"/>
          <w:szCs w:val="22"/>
        </w:rPr>
        <w:lastRenderedPageBreak/>
        <w:t>Reference List</w:t>
      </w:r>
    </w:p>
    <w:p w14:paraId="26F24172" w14:textId="3DE16DE3" w:rsidR="00841709" w:rsidRPr="004B5A6B" w:rsidRDefault="00841709" w:rsidP="004B5A6B">
      <w:pPr>
        <w:jc w:val="center"/>
        <w:rPr>
          <w:rFonts w:ascii="Arial" w:eastAsia="Aptos" w:hAnsi="Arial" w:cs="Arial"/>
          <w:b/>
          <w:bCs/>
          <w:color w:val="000000" w:themeColor="text1"/>
          <w:sz w:val="22"/>
          <w:szCs w:val="22"/>
          <w:lang w:val="en-GB"/>
        </w:rPr>
      </w:pPr>
    </w:p>
    <w:p w14:paraId="36C579AC"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Afnan Tajuddin (2024). </w:t>
      </w:r>
      <w:r w:rsidRPr="004B5A6B">
        <w:rPr>
          <w:rFonts w:ascii="Arial" w:eastAsia="Aptos" w:hAnsi="Arial" w:cs="Arial"/>
          <w:i/>
          <w:iCs/>
          <w:color w:val="000000" w:themeColor="text1"/>
          <w:sz w:val="22"/>
          <w:szCs w:val="22"/>
          <w:lang w:val="en-GB"/>
        </w:rPr>
        <w:t>Assessing Critical Risks in Health, Safety, and Environment (HSE) - Safety Notes</w:t>
      </w:r>
      <w:r w:rsidRPr="004B5A6B">
        <w:rPr>
          <w:rFonts w:ascii="Arial" w:eastAsia="Aptos" w:hAnsi="Arial" w:cs="Arial"/>
          <w:color w:val="000000" w:themeColor="text1"/>
          <w:sz w:val="22"/>
          <w:szCs w:val="22"/>
          <w:lang w:val="en-GB"/>
        </w:rPr>
        <w:t>. [online] Safety Notes. Available at: https://www.safetynotes.net/assessing-critical-risks-in-health-safety-and-environment-hse/ [Accessed 27 Jun. 2026].</w:t>
      </w:r>
    </w:p>
    <w:p w14:paraId="50D98B5B"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Agency, P.N. (2024). </w:t>
      </w:r>
      <w:r w:rsidRPr="004B5A6B">
        <w:rPr>
          <w:rFonts w:ascii="Arial" w:eastAsia="Aptos" w:hAnsi="Arial" w:cs="Arial"/>
          <w:i/>
          <w:iCs/>
          <w:color w:val="000000" w:themeColor="text1"/>
          <w:sz w:val="22"/>
          <w:szCs w:val="22"/>
          <w:lang w:val="en-GB"/>
        </w:rPr>
        <w:t xml:space="preserve">Fact </w:t>
      </w:r>
      <w:proofErr w:type="gramStart"/>
      <w:r w:rsidRPr="004B5A6B">
        <w:rPr>
          <w:rFonts w:ascii="Arial" w:eastAsia="Aptos" w:hAnsi="Arial" w:cs="Arial"/>
          <w:i/>
          <w:iCs/>
          <w:color w:val="000000" w:themeColor="text1"/>
          <w:sz w:val="22"/>
          <w:szCs w:val="22"/>
          <w:lang w:val="en-GB"/>
        </w:rPr>
        <w:t>check</w:t>
      </w:r>
      <w:proofErr w:type="gramEnd"/>
      <w:r w:rsidRPr="004B5A6B">
        <w:rPr>
          <w:rFonts w:ascii="Arial" w:eastAsia="Aptos" w:hAnsi="Arial" w:cs="Arial"/>
          <w:i/>
          <w:iCs/>
          <w:color w:val="000000" w:themeColor="text1"/>
          <w:sz w:val="22"/>
          <w:szCs w:val="22"/>
          <w:lang w:val="en-GB"/>
        </w:rPr>
        <w:t>: Suicide statistics explained</w:t>
      </w:r>
      <w:r w:rsidRPr="004B5A6B">
        <w:rPr>
          <w:rFonts w:ascii="Arial" w:eastAsia="Aptos" w:hAnsi="Arial" w:cs="Arial"/>
          <w:color w:val="000000" w:themeColor="text1"/>
          <w:sz w:val="22"/>
          <w:szCs w:val="22"/>
          <w:lang w:val="en-GB"/>
        </w:rPr>
        <w:t>. [online] In Cumbria. Available at: https://www.in-cumbria.com/news/24597201.fact-check-suicide-statistics-explained/ [Accessed 1 Jun. 2026].</w:t>
      </w:r>
    </w:p>
    <w:p w14:paraId="44C41406" w14:textId="77777777" w:rsidR="00841709"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Beth (2025). </w:t>
      </w:r>
      <w:proofErr w:type="spellStart"/>
      <w:r w:rsidRPr="004B5A6B">
        <w:rPr>
          <w:rFonts w:ascii="Arial" w:eastAsia="Aptos" w:hAnsi="Arial" w:cs="Arial"/>
          <w:i/>
          <w:iCs/>
          <w:color w:val="000000" w:themeColor="text1"/>
          <w:sz w:val="22"/>
          <w:szCs w:val="22"/>
          <w:lang w:val="en-GB"/>
        </w:rPr>
        <w:t>Everyturn</w:t>
      </w:r>
      <w:proofErr w:type="spellEnd"/>
      <w:r w:rsidRPr="004B5A6B">
        <w:rPr>
          <w:rFonts w:ascii="Arial" w:eastAsia="Aptos" w:hAnsi="Arial" w:cs="Arial"/>
          <w:color w:val="000000" w:themeColor="text1"/>
          <w:sz w:val="22"/>
          <w:szCs w:val="22"/>
          <w:lang w:val="en-GB"/>
        </w:rPr>
        <w:t xml:space="preserve">. [online] </w:t>
      </w:r>
      <w:proofErr w:type="spellStart"/>
      <w:r w:rsidRPr="004B5A6B">
        <w:rPr>
          <w:rFonts w:ascii="Arial" w:eastAsia="Aptos" w:hAnsi="Arial" w:cs="Arial"/>
          <w:color w:val="000000" w:themeColor="text1"/>
          <w:sz w:val="22"/>
          <w:szCs w:val="22"/>
          <w:lang w:val="en-GB"/>
        </w:rPr>
        <w:t>Everyturn</w:t>
      </w:r>
      <w:proofErr w:type="spellEnd"/>
      <w:r w:rsidRPr="004B5A6B">
        <w:rPr>
          <w:rFonts w:ascii="Arial" w:eastAsia="Aptos" w:hAnsi="Arial" w:cs="Arial"/>
          <w:color w:val="000000" w:themeColor="text1"/>
          <w:sz w:val="22"/>
          <w:szCs w:val="22"/>
          <w:lang w:val="en-GB"/>
        </w:rPr>
        <w:t>. Available at: https://www.everyturn.org/latest-news/whats-new/hope-haven-a-mental-health-and-wellbeing-hub-in-the-heart-of-whitehaven-and-copeland-community/ [Accessed 1 Jun. 2026].</w:t>
      </w:r>
    </w:p>
    <w:p w14:paraId="3182292E" w14:textId="72AB3683" w:rsidR="00E96E09" w:rsidRPr="004B5A6B" w:rsidRDefault="00337CBA" w:rsidP="004B5A6B">
      <w:pPr>
        <w:jc w:val="center"/>
        <w:rPr>
          <w:rFonts w:ascii="Arial" w:eastAsia="Aptos" w:hAnsi="Arial" w:cs="Arial"/>
          <w:color w:val="000000" w:themeColor="text1"/>
          <w:sz w:val="22"/>
          <w:szCs w:val="22"/>
          <w:lang w:val="en-GB"/>
        </w:rPr>
      </w:pPr>
      <w:r>
        <w:rPr>
          <w:rFonts w:ascii="Arial" w:eastAsia="Aptos" w:hAnsi="Arial" w:cs="Arial"/>
          <w:color w:val="000000" w:themeColor="text1"/>
          <w:sz w:val="22"/>
          <w:szCs w:val="22"/>
          <w:lang w:val="en-GB"/>
        </w:rPr>
        <w:t>BMJ Open</w:t>
      </w:r>
      <w:r w:rsidR="00804DCD">
        <w:rPr>
          <w:rFonts w:ascii="Arial" w:eastAsia="Aptos" w:hAnsi="Arial" w:cs="Arial"/>
          <w:color w:val="000000" w:themeColor="text1"/>
          <w:sz w:val="22"/>
          <w:szCs w:val="22"/>
          <w:lang w:val="en-GB"/>
        </w:rPr>
        <w:t xml:space="preserve"> </w:t>
      </w:r>
      <w:r w:rsidR="001E436B">
        <w:rPr>
          <w:rFonts w:ascii="Arial" w:eastAsia="Aptos" w:hAnsi="Arial" w:cs="Arial"/>
          <w:color w:val="000000" w:themeColor="text1"/>
          <w:sz w:val="22"/>
          <w:szCs w:val="22"/>
          <w:lang w:val="en-GB"/>
        </w:rPr>
        <w:t xml:space="preserve">, </w:t>
      </w:r>
      <w:hyperlink r:id="rId11" w:history="1">
        <w:r w:rsidR="00804DCD" w:rsidRPr="00804DCD">
          <w:rPr>
            <w:rStyle w:val="Hyperlink"/>
            <w:rFonts w:ascii="Arial" w:eastAsia="Aptos" w:hAnsi="Arial" w:cs="Arial"/>
            <w:sz w:val="22"/>
            <w:szCs w:val="22"/>
          </w:rPr>
          <w:t>Alcohol-related mortality following the loss of a child: a register-based follow-up study from Norway | BMJ Open</w:t>
        </w:r>
      </w:hyperlink>
      <w:r w:rsidR="001E436B">
        <w:rPr>
          <w:rFonts w:ascii="Arial" w:eastAsia="Aptos" w:hAnsi="Arial" w:cs="Arial"/>
          <w:color w:val="000000" w:themeColor="text1"/>
          <w:sz w:val="22"/>
          <w:szCs w:val="22"/>
          <w:lang w:val="en-GB"/>
        </w:rPr>
        <w:t>.</w:t>
      </w:r>
    </w:p>
    <w:p w14:paraId="31410E96" w14:textId="77777777" w:rsidR="00841709" w:rsidRPr="004B5A6B" w:rsidRDefault="00841709" w:rsidP="004B5A6B">
      <w:pPr>
        <w:jc w:val="center"/>
        <w:rPr>
          <w:rFonts w:ascii="Arial" w:eastAsia="Aptos" w:hAnsi="Arial" w:cs="Arial"/>
          <w:color w:val="000000" w:themeColor="text1"/>
          <w:sz w:val="22"/>
          <w:szCs w:val="22"/>
          <w:lang w:val="en-GB"/>
        </w:rPr>
      </w:pPr>
      <w:proofErr w:type="spellStart"/>
      <w:r w:rsidRPr="004B5A6B">
        <w:rPr>
          <w:rFonts w:ascii="Arial" w:eastAsia="Aptos" w:hAnsi="Arial" w:cs="Arial"/>
          <w:color w:val="000000" w:themeColor="text1"/>
          <w:sz w:val="22"/>
          <w:szCs w:val="22"/>
          <w:lang w:val="en-GB"/>
        </w:rPr>
        <w:t>Bonthron</w:t>
      </w:r>
      <w:proofErr w:type="spellEnd"/>
      <w:r w:rsidRPr="004B5A6B">
        <w:rPr>
          <w:rFonts w:ascii="Arial" w:eastAsia="Aptos" w:hAnsi="Arial" w:cs="Arial"/>
          <w:color w:val="000000" w:themeColor="text1"/>
          <w:sz w:val="22"/>
          <w:szCs w:val="22"/>
          <w:lang w:val="en-GB"/>
        </w:rPr>
        <w:t xml:space="preserve">, C., Burley, S., Broadhead, M.J., </w:t>
      </w:r>
      <w:proofErr w:type="spellStart"/>
      <w:r w:rsidRPr="004B5A6B">
        <w:rPr>
          <w:rFonts w:ascii="Arial" w:eastAsia="Aptos" w:hAnsi="Arial" w:cs="Arial"/>
          <w:color w:val="000000" w:themeColor="text1"/>
          <w:sz w:val="22"/>
          <w:szCs w:val="22"/>
          <w:lang w:val="en-GB"/>
        </w:rPr>
        <w:t>Metodieva</w:t>
      </w:r>
      <w:proofErr w:type="spellEnd"/>
      <w:r w:rsidRPr="004B5A6B">
        <w:rPr>
          <w:rFonts w:ascii="Arial" w:eastAsia="Aptos" w:hAnsi="Arial" w:cs="Arial"/>
          <w:color w:val="000000" w:themeColor="text1"/>
          <w:sz w:val="22"/>
          <w:szCs w:val="22"/>
          <w:lang w:val="en-GB"/>
        </w:rPr>
        <w:t xml:space="preserve">, V., Grant, S.G.N., Chandran, S. and Miles, G.B. (2024). Excitatory to inhibitory synaptic ratios are unchanged at presymptomatic stages in multiple models of ALS. </w:t>
      </w:r>
      <w:r w:rsidRPr="004B5A6B">
        <w:rPr>
          <w:rFonts w:ascii="Arial" w:eastAsia="Aptos" w:hAnsi="Arial" w:cs="Arial"/>
          <w:i/>
          <w:iCs/>
          <w:color w:val="000000" w:themeColor="text1"/>
          <w:sz w:val="22"/>
          <w:szCs w:val="22"/>
          <w:lang w:val="en-GB"/>
        </w:rPr>
        <w:t>PLOS ONE</w:t>
      </w:r>
      <w:r w:rsidRPr="004B5A6B">
        <w:rPr>
          <w:rFonts w:ascii="Arial" w:eastAsia="Aptos" w:hAnsi="Arial" w:cs="Arial"/>
          <w:color w:val="000000" w:themeColor="text1"/>
          <w:sz w:val="22"/>
          <w:szCs w:val="22"/>
          <w:lang w:val="en-GB"/>
        </w:rPr>
        <w:t xml:space="preserve">, 19(8), p.e0306423. </w:t>
      </w:r>
      <w:proofErr w:type="spellStart"/>
      <w:proofErr w:type="gramStart"/>
      <w:r w:rsidRPr="004B5A6B">
        <w:rPr>
          <w:rFonts w:ascii="Arial" w:eastAsia="Aptos" w:hAnsi="Arial" w:cs="Arial"/>
          <w:color w:val="000000" w:themeColor="text1"/>
          <w:sz w:val="22"/>
          <w:szCs w:val="22"/>
          <w:lang w:val="en-GB"/>
        </w:rPr>
        <w:t>doi:https</w:t>
      </w:r>
      <w:proofErr w:type="spellEnd"/>
      <w:r w:rsidRPr="004B5A6B">
        <w:rPr>
          <w:rFonts w:ascii="Arial" w:eastAsia="Aptos" w:hAnsi="Arial" w:cs="Arial"/>
          <w:color w:val="000000" w:themeColor="text1"/>
          <w:sz w:val="22"/>
          <w:szCs w:val="22"/>
          <w:lang w:val="en-GB"/>
        </w:rPr>
        <w:t>://doi.org/10.1371/journal.pone.0306423</w:t>
      </w:r>
      <w:proofErr w:type="gramEnd"/>
      <w:r w:rsidRPr="004B5A6B">
        <w:rPr>
          <w:rFonts w:ascii="Arial" w:eastAsia="Aptos" w:hAnsi="Arial" w:cs="Arial"/>
          <w:color w:val="000000" w:themeColor="text1"/>
          <w:sz w:val="22"/>
          <w:szCs w:val="22"/>
          <w:lang w:val="en-GB"/>
        </w:rPr>
        <w:t>.</w:t>
      </w:r>
    </w:p>
    <w:p w14:paraId="27D95341"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Care Management Matters. (n.d.). </w:t>
      </w:r>
      <w:r w:rsidRPr="004B5A6B">
        <w:rPr>
          <w:rFonts w:ascii="Arial" w:eastAsia="Aptos" w:hAnsi="Arial" w:cs="Arial"/>
          <w:i/>
          <w:iCs/>
          <w:color w:val="000000" w:themeColor="text1"/>
          <w:sz w:val="22"/>
          <w:szCs w:val="22"/>
          <w:lang w:val="en-GB"/>
        </w:rPr>
        <w:t>Creative Health: Reviewing the benefits of creative approaches and activities in care services</w:t>
      </w:r>
      <w:r w:rsidRPr="004B5A6B">
        <w:rPr>
          <w:rFonts w:ascii="Arial" w:eastAsia="Aptos" w:hAnsi="Arial" w:cs="Arial"/>
          <w:color w:val="000000" w:themeColor="text1"/>
          <w:sz w:val="22"/>
          <w:szCs w:val="22"/>
          <w:lang w:val="en-GB"/>
        </w:rPr>
        <w:t>. [online] Available at: https://www.caremanagementmatters.co.uk/feature/creative-health-reviewing-the-benefits-of-creative-approaches-and-activities-in-care-services/.</w:t>
      </w:r>
    </w:p>
    <w:p w14:paraId="575BB862"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Care Quality Commission (2022). </w:t>
      </w:r>
      <w:r w:rsidRPr="004B5A6B">
        <w:rPr>
          <w:rFonts w:ascii="Arial" w:eastAsia="Aptos" w:hAnsi="Arial" w:cs="Arial"/>
          <w:i/>
          <w:iCs/>
          <w:color w:val="000000" w:themeColor="text1"/>
          <w:sz w:val="22"/>
          <w:szCs w:val="22"/>
          <w:lang w:val="en-GB"/>
        </w:rPr>
        <w:t>Better Care through Collaboration | Care Quality Commission</w:t>
      </w:r>
      <w:r w:rsidRPr="004B5A6B">
        <w:rPr>
          <w:rFonts w:ascii="Arial" w:eastAsia="Aptos" w:hAnsi="Arial" w:cs="Arial"/>
          <w:color w:val="000000" w:themeColor="text1"/>
          <w:sz w:val="22"/>
          <w:szCs w:val="22"/>
          <w:lang w:val="en-GB"/>
        </w:rPr>
        <w:t>. [online] www.cqc.org.uk. Available at: https://www.cqc.org.uk/publications/major-reports/better-care-through-collaboration.</w:t>
      </w:r>
    </w:p>
    <w:p w14:paraId="74BD6449"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Cqc.org.uk. (2024). </w:t>
      </w:r>
      <w:r w:rsidRPr="004B5A6B">
        <w:rPr>
          <w:rFonts w:ascii="Arial" w:eastAsia="Aptos" w:hAnsi="Arial" w:cs="Arial"/>
          <w:i/>
          <w:iCs/>
          <w:color w:val="000000" w:themeColor="text1"/>
          <w:sz w:val="22"/>
          <w:szCs w:val="22"/>
          <w:lang w:val="en-GB"/>
        </w:rPr>
        <w:t>The state of health care and adult social care in England 2024/25 - Care Quality Commission</w:t>
      </w:r>
      <w:r w:rsidRPr="004B5A6B">
        <w:rPr>
          <w:rFonts w:ascii="Arial" w:eastAsia="Aptos" w:hAnsi="Arial" w:cs="Arial"/>
          <w:color w:val="000000" w:themeColor="text1"/>
          <w:sz w:val="22"/>
          <w:szCs w:val="22"/>
          <w:lang w:val="en-GB"/>
        </w:rPr>
        <w:t>. [online] Available at: https://www.cqc.org.uk/publications/major-report/state-care/2024-2025.</w:t>
      </w:r>
    </w:p>
    <w:p w14:paraId="20BD38CF"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Crowson, S., Poole, D., Scargill, K. and Freeth, M. (2023). Understanding the post-diagnostic support priorities of autistic adults in the United Kingdom: A co-produced modified Delphi study. </w:t>
      </w:r>
      <w:r w:rsidRPr="004B5A6B">
        <w:rPr>
          <w:rFonts w:ascii="Arial" w:eastAsia="Aptos" w:hAnsi="Arial" w:cs="Arial"/>
          <w:i/>
          <w:iCs/>
          <w:color w:val="000000" w:themeColor="text1"/>
          <w:sz w:val="22"/>
          <w:szCs w:val="22"/>
          <w:lang w:val="en-GB"/>
        </w:rPr>
        <w:t>Autism</w:t>
      </w:r>
      <w:r w:rsidRPr="004B5A6B">
        <w:rPr>
          <w:rFonts w:ascii="Arial" w:eastAsia="Aptos" w:hAnsi="Arial" w:cs="Arial"/>
          <w:color w:val="000000" w:themeColor="text1"/>
          <w:sz w:val="22"/>
          <w:szCs w:val="22"/>
          <w:lang w:val="en-GB"/>
        </w:rPr>
        <w:t xml:space="preserve">, 28(4). </w:t>
      </w:r>
      <w:proofErr w:type="spellStart"/>
      <w:proofErr w:type="gramStart"/>
      <w:r w:rsidRPr="004B5A6B">
        <w:rPr>
          <w:rFonts w:ascii="Arial" w:eastAsia="Aptos" w:hAnsi="Arial" w:cs="Arial"/>
          <w:color w:val="000000" w:themeColor="text1"/>
          <w:sz w:val="22"/>
          <w:szCs w:val="22"/>
          <w:lang w:val="en-GB"/>
        </w:rPr>
        <w:t>doi:https</w:t>
      </w:r>
      <w:proofErr w:type="spellEnd"/>
      <w:r w:rsidRPr="004B5A6B">
        <w:rPr>
          <w:rFonts w:ascii="Arial" w:eastAsia="Aptos" w:hAnsi="Arial" w:cs="Arial"/>
          <w:color w:val="000000" w:themeColor="text1"/>
          <w:sz w:val="22"/>
          <w:szCs w:val="22"/>
          <w:lang w:val="en-GB"/>
        </w:rPr>
        <w:t>://doi.org/10.1177/13623613231196805</w:t>
      </w:r>
      <w:proofErr w:type="gramEnd"/>
      <w:r w:rsidRPr="004B5A6B">
        <w:rPr>
          <w:rFonts w:ascii="Arial" w:eastAsia="Aptos" w:hAnsi="Arial" w:cs="Arial"/>
          <w:color w:val="000000" w:themeColor="text1"/>
          <w:sz w:val="22"/>
          <w:szCs w:val="22"/>
          <w:lang w:val="en-GB"/>
        </w:rPr>
        <w:t>.</w:t>
      </w:r>
    </w:p>
    <w:p w14:paraId="1BA54AFA" w14:textId="77777777" w:rsidR="00841709" w:rsidRPr="004B5A6B" w:rsidRDefault="00841709" w:rsidP="004B5A6B">
      <w:pPr>
        <w:jc w:val="center"/>
        <w:rPr>
          <w:rFonts w:ascii="Arial" w:eastAsia="Aptos" w:hAnsi="Arial" w:cs="Arial"/>
          <w:color w:val="000000" w:themeColor="text1"/>
          <w:sz w:val="22"/>
          <w:szCs w:val="22"/>
          <w:lang w:val="en-GB"/>
        </w:rPr>
      </w:pPr>
      <w:proofErr w:type="spellStart"/>
      <w:r w:rsidRPr="004B5A6B">
        <w:rPr>
          <w:rFonts w:ascii="Arial" w:eastAsia="Aptos" w:hAnsi="Arial" w:cs="Arial"/>
          <w:color w:val="000000" w:themeColor="text1"/>
          <w:sz w:val="22"/>
          <w:szCs w:val="22"/>
          <w:lang w:val="en-GB"/>
        </w:rPr>
        <w:t>Dillenburger</w:t>
      </w:r>
      <w:proofErr w:type="spellEnd"/>
      <w:r w:rsidRPr="004B5A6B">
        <w:rPr>
          <w:rFonts w:ascii="Arial" w:eastAsia="Aptos" w:hAnsi="Arial" w:cs="Arial"/>
          <w:color w:val="000000" w:themeColor="text1"/>
          <w:sz w:val="22"/>
          <w:szCs w:val="22"/>
          <w:lang w:val="en-GB"/>
        </w:rPr>
        <w:t xml:space="preserve">, K., </w:t>
      </w:r>
      <w:proofErr w:type="spellStart"/>
      <w:r w:rsidRPr="004B5A6B">
        <w:rPr>
          <w:rFonts w:ascii="Arial" w:eastAsia="Aptos" w:hAnsi="Arial" w:cs="Arial"/>
          <w:color w:val="000000" w:themeColor="text1"/>
          <w:sz w:val="22"/>
          <w:szCs w:val="22"/>
          <w:lang w:val="en-GB"/>
        </w:rPr>
        <w:t>Röttgers</w:t>
      </w:r>
      <w:proofErr w:type="spellEnd"/>
      <w:r w:rsidRPr="004B5A6B">
        <w:rPr>
          <w:rFonts w:ascii="Arial" w:eastAsia="Aptos" w:hAnsi="Arial" w:cs="Arial"/>
          <w:color w:val="000000" w:themeColor="text1"/>
          <w:sz w:val="22"/>
          <w:szCs w:val="22"/>
          <w:lang w:val="en-GB"/>
        </w:rPr>
        <w:t xml:space="preserve">, H.-R., </w:t>
      </w:r>
      <w:proofErr w:type="spellStart"/>
      <w:r w:rsidRPr="004B5A6B">
        <w:rPr>
          <w:rFonts w:ascii="Arial" w:eastAsia="Aptos" w:hAnsi="Arial" w:cs="Arial"/>
          <w:color w:val="000000" w:themeColor="text1"/>
          <w:sz w:val="22"/>
          <w:szCs w:val="22"/>
          <w:lang w:val="en-GB"/>
        </w:rPr>
        <w:t>Dounavi</w:t>
      </w:r>
      <w:proofErr w:type="spellEnd"/>
      <w:r w:rsidRPr="004B5A6B">
        <w:rPr>
          <w:rFonts w:ascii="Arial" w:eastAsia="Aptos" w:hAnsi="Arial" w:cs="Arial"/>
          <w:color w:val="000000" w:themeColor="text1"/>
          <w:sz w:val="22"/>
          <w:szCs w:val="22"/>
          <w:lang w:val="en-GB"/>
        </w:rPr>
        <w:t xml:space="preserve">, K., Sparkman, C., Keenan, M., Thyer, B. and </w:t>
      </w:r>
      <w:proofErr w:type="spellStart"/>
      <w:r w:rsidRPr="004B5A6B">
        <w:rPr>
          <w:rFonts w:ascii="Arial" w:eastAsia="Aptos" w:hAnsi="Arial" w:cs="Arial"/>
          <w:color w:val="000000" w:themeColor="text1"/>
          <w:sz w:val="22"/>
          <w:szCs w:val="22"/>
          <w:lang w:val="en-GB"/>
        </w:rPr>
        <w:t>Nikopoulos</w:t>
      </w:r>
      <w:proofErr w:type="spellEnd"/>
      <w:r w:rsidRPr="004B5A6B">
        <w:rPr>
          <w:rFonts w:ascii="Arial" w:eastAsia="Aptos" w:hAnsi="Arial" w:cs="Arial"/>
          <w:color w:val="000000" w:themeColor="text1"/>
          <w:sz w:val="22"/>
          <w:szCs w:val="22"/>
          <w:lang w:val="en-GB"/>
        </w:rPr>
        <w:t xml:space="preserve">, C. (2014). Multidisciplinary Teamwork in Autism: Can One Size Fit All? </w:t>
      </w:r>
      <w:r w:rsidRPr="004B5A6B">
        <w:rPr>
          <w:rFonts w:ascii="Arial" w:eastAsia="Aptos" w:hAnsi="Arial" w:cs="Arial"/>
          <w:i/>
          <w:iCs/>
          <w:color w:val="000000" w:themeColor="text1"/>
          <w:sz w:val="22"/>
          <w:szCs w:val="22"/>
          <w:lang w:val="en-GB"/>
        </w:rPr>
        <w:t>The Australian Educational and Developmental Psychologist</w:t>
      </w:r>
      <w:r w:rsidRPr="004B5A6B">
        <w:rPr>
          <w:rFonts w:ascii="Arial" w:eastAsia="Aptos" w:hAnsi="Arial" w:cs="Arial"/>
          <w:color w:val="000000" w:themeColor="text1"/>
          <w:sz w:val="22"/>
          <w:szCs w:val="22"/>
          <w:lang w:val="en-GB"/>
        </w:rPr>
        <w:t xml:space="preserve">, 31(2), pp.97–112. </w:t>
      </w:r>
      <w:proofErr w:type="spellStart"/>
      <w:proofErr w:type="gramStart"/>
      <w:r w:rsidRPr="004B5A6B">
        <w:rPr>
          <w:rFonts w:ascii="Arial" w:eastAsia="Aptos" w:hAnsi="Arial" w:cs="Arial"/>
          <w:color w:val="000000" w:themeColor="text1"/>
          <w:sz w:val="22"/>
          <w:szCs w:val="22"/>
          <w:lang w:val="en-GB"/>
        </w:rPr>
        <w:t>doi:https</w:t>
      </w:r>
      <w:proofErr w:type="spellEnd"/>
      <w:r w:rsidRPr="004B5A6B">
        <w:rPr>
          <w:rFonts w:ascii="Arial" w:eastAsia="Aptos" w:hAnsi="Arial" w:cs="Arial"/>
          <w:color w:val="000000" w:themeColor="text1"/>
          <w:sz w:val="22"/>
          <w:szCs w:val="22"/>
          <w:lang w:val="en-GB"/>
        </w:rPr>
        <w:t>://doi.org/10.1017/edp.2014.13</w:t>
      </w:r>
      <w:proofErr w:type="gramEnd"/>
      <w:r w:rsidRPr="004B5A6B">
        <w:rPr>
          <w:rFonts w:ascii="Arial" w:eastAsia="Aptos" w:hAnsi="Arial" w:cs="Arial"/>
          <w:color w:val="000000" w:themeColor="text1"/>
          <w:sz w:val="22"/>
          <w:szCs w:val="22"/>
          <w:lang w:val="en-GB"/>
        </w:rPr>
        <w:t>.</w:t>
      </w:r>
    </w:p>
    <w:p w14:paraId="2F3A1510"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Draft Management &amp; Leadership Framework 4 Sept 2025. (n.d.). Available at: https://www.england.nhs.uk/wp-content/uploads/2025/09/item-8i-appendix-a-mgmt-and-leadership-full-draft-standards.pdf.</w:t>
      </w:r>
    </w:p>
    <w:p w14:paraId="6246E226"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lastRenderedPageBreak/>
        <w:t xml:space="preserve">England, N. (2026). </w:t>
      </w:r>
      <w:r w:rsidRPr="004B5A6B">
        <w:rPr>
          <w:rFonts w:ascii="Arial" w:eastAsia="Aptos" w:hAnsi="Arial" w:cs="Arial"/>
          <w:i/>
          <w:iCs/>
          <w:color w:val="000000" w:themeColor="text1"/>
          <w:sz w:val="22"/>
          <w:szCs w:val="22"/>
          <w:lang w:val="en-GB"/>
        </w:rPr>
        <w:t>NHS England» 24/7 neighbourhood mental health centres</w:t>
      </w:r>
      <w:r w:rsidRPr="004B5A6B">
        <w:rPr>
          <w:rFonts w:ascii="Arial" w:eastAsia="Aptos" w:hAnsi="Arial" w:cs="Arial"/>
          <w:color w:val="000000" w:themeColor="text1"/>
          <w:sz w:val="22"/>
          <w:szCs w:val="22"/>
          <w:lang w:val="en-GB"/>
        </w:rPr>
        <w:t>. [online] England.nhs.uk. Available at: https://www.england.nhs.uk/mental-health/24-7-neighbourhood-mental-health-centres/.</w:t>
      </w:r>
    </w:p>
    <w:p w14:paraId="545EB5C1"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Gibbs, G. (1988). </w:t>
      </w:r>
      <w:r w:rsidRPr="004B5A6B">
        <w:rPr>
          <w:rFonts w:ascii="Arial" w:eastAsia="Aptos" w:hAnsi="Arial" w:cs="Arial"/>
          <w:i/>
          <w:iCs/>
          <w:color w:val="000000" w:themeColor="text1"/>
          <w:sz w:val="22"/>
          <w:szCs w:val="22"/>
          <w:lang w:val="en-GB"/>
        </w:rPr>
        <w:t>Learning by Doing, A Guide to Teaching and Learning Methods</w:t>
      </w:r>
      <w:r w:rsidRPr="004B5A6B">
        <w:rPr>
          <w:rFonts w:ascii="Arial" w:eastAsia="Aptos" w:hAnsi="Arial" w:cs="Arial"/>
          <w:color w:val="000000" w:themeColor="text1"/>
          <w:sz w:val="22"/>
          <w:szCs w:val="22"/>
          <w:lang w:val="en-GB"/>
        </w:rPr>
        <w:t>. [online] Available at: https://dsdweb.co.uk/wp-content/uploads/2021/10/learning-by-doing-graham-gibbs.pdf.</w:t>
      </w:r>
    </w:p>
    <w:p w14:paraId="506F80CF"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Home Group. (2025). </w:t>
      </w:r>
      <w:r w:rsidRPr="004B5A6B">
        <w:rPr>
          <w:rFonts w:ascii="Arial" w:eastAsia="Aptos" w:hAnsi="Arial" w:cs="Arial"/>
          <w:i/>
          <w:iCs/>
          <w:color w:val="000000" w:themeColor="text1"/>
          <w:sz w:val="22"/>
          <w:szCs w:val="22"/>
          <w:lang w:val="en-GB"/>
        </w:rPr>
        <w:t>Copeland mental health partnership celebrates key milestone</w:t>
      </w:r>
      <w:r w:rsidRPr="004B5A6B">
        <w:rPr>
          <w:rFonts w:ascii="Arial" w:eastAsia="Aptos" w:hAnsi="Arial" w:cs="Arial"/>
          <w:color w:val="000000" w:themeColor="text1"/>
          <w:sz w:val="22"/>
          <w:szCs w:val="22"/>
          <w:lang w:val="en-GB"/>
        </w:rPr>
        <w:t>. [online] Available at: https://www.homegroup.org.uk/media-releases/whitehaven-copeland-hope-haven-mental-health-partnership-beds [Accessed 1 Jun. 2026].</w:t>
      </w:r>
    </w:p>
    <w:p w14:paraId="60AD5AEA" w14:textId="77777777" w:rsidR="00841709" w:rsidRPr="004B5A6B" w:rsidRDefault="00841709" w:rsidP="004B5A6B">
      <w:pPr>
        <w:jc w:val="center"/>
        <w:rPr>
          <w:rFonts w:ascii="Arial" w:eastAsia="Aptos" w:hAnsi="Arial" w:cs="Arial"/>
          <w:color w:val="000000" w:themeColor="text1"/>
          <w:sz w:val="22"/>
          <w:szCs w:val="22"/>
          <w:lang w:val="en-GB"/>
        </w:rPr>
      </w:pPr>
      <w:proofErr w:type="spellStart"/>
      <w:r w:rsidRPr="004B5A6B">
        <w:rPr>
          <w:rFonts w:ascii="Arial" w:eastAsia="Aptos" w:hAnsi="Arial" w:cs="Arial"/>
          <w:color w:val="000000" w:themeColor="text1"/>
          <w:sz w:val="22"/>
          <w:szCs w:val="22"/>
          <w:lang w:val="en-GB"/>
        </w:rPr>
        <w:t>Maciver</w:t>
      </w:r>
      <w:proofErr w:type="spellEnd"/>
      <w:r w:rsidRPr="004B5A6B">
        <w:rPr>
          <w:rFonts w:ascii="Arial" w:eastAsia="Aptos" w:hAnsi="Arial" w:cs="Arial"/>
          <w:color w:val="000000" w:themeColor="text1"/>
          <w:sz w:val="22"/>
          <w:szCs w:val="22"/>
          <w:lang w:val="en-GB"/>
        </w:rPr>
        <w:t xml:space="preserve">, D., Roy, A.S., Johnston, L., </w:t>
      </w:r>
      <w:proofErr w:type="spellStart"/>
      <w:r w:rsidRPr="004B5A6B">
        <w:rPr>
          <w:rFonts w:ascii="Arial" w:eastAsia="Aptos" w:hAnsi="Arial" w:cs="Arial"/>
          <w:color w:val="000000" w:themeColor="text1"/>
          <w:sz w:val="22"/>
          <w:szCs w:val="22"/>
          <w:lang w:val="en-GB"/>
        </w:rPr>
        <w:t>Boilson</w:t>
      </w:r>
      <w:proofErr w:type="spellEnd"/>
      <w:r w:rsidRPr="004B5A6B">
        <w:rPr>
          <w:rFonts w:ascii="Arial" w:eastAsia="Aptos" w:hAnsi="Arial" w:cs="Arial"/>
          <w:color w:val="000000" w:themeColor="text1"/>
          <w:sz w:val="22"/>
          <w:szCs w:val="22"/>
          <w:lang w:val="en-GB"/>
        </w:rPr>
        <w:t>, M., Curnow, E., Johnstone</w:t>
      </w:r>
      <w:r w:rsidRPr="004B5A6B">
        <w:rPr>
          <w:rFonts w:ascii="Cambria Math" w:eastAsia="Aptos" w:hAnsi="Cambria Math" w:cs="Cambria Math"/>
          <w:color w:val="000000" w:themeColor="text1"/>
          <w:sz w:val="22"/>
          <w:szCs w:val="22"/>
          <w:lang w:val="en-GB"/>
        </w:rPr>
        <w:t>‐</w:t>
      </w:r>
      <w:r w:rsidRPr="004B5A6B">
        <w:rPr>
          <w:rFonts w:ascii="Arial" w:eastAsia="Aptos" w:hAnsi="Arial" w:cs="Arial"/>
          <w:color w:val="000000" w:themeColor="text1"/>
          <w:sz w:val="22"/>
          <w:szCs w:val="22"/>
          <w:lang w:val="en-GB"/>
        </w:rPr>
        <w:t xml:space="preserve">Cooke, V. and Rutherford, M. (2025). Waiting Times and Influencing Factors in Children and Adults Undergoing Assessment for Autism, ADHD, and Other Neurodevelopmental Differences. </w:t>
      </w:r>
      <w:r w:rsidRPr="004B5A6B">
        <w:rPr>
          <w:rFonts w:ascii="Arial" w:eastAsia="Aptos" w:hAnsi="Arial" w:cs="Arial"/>
          <w:i/>
          <w:iCs/>
          <w:color w:val="000000" w:themeColor="text1"/>
          <w:sz w:val="22"/>
          <w:szCs w:val="22"/>
          <w:lang w:val="en-GB"/>
        </w:rPr>
        <w:t>Autism Research</w:t>
      </w:r>
      <w:r w:rsidRPr="004B5A6B">
        <w:rPr>
          <w:rFonts w:ascii="Arial" w:eastAsia="Aptos" w:hAnsi="Arial" w:cs="Arial"/>
          <w:color w:val="000000" w:themeColor="text1"/>
          <w:sz w:val="22"/>
          <w:szCs w:val="22"/>
          <w:lang w:val="en-GB"/>
        </w:rPr>
        <w:t xml:space="preserve">, 18(4). </w:t>
      </w:r>
      <w:proofErr w:type="spellStart"/>
      <w:proofErr w:type="gramStart"/>
      <w:r w:rsidRPr="004B5A6B">
        <w:rPr>
          <w:rFonts w:ascii="Arial" w:eastAsia="Aptos" w:hAnsi="Arial" w:cs="Arial"/>
          <w:color w:val="000000" w:themeColor="text1"/>
          <w:sz w:val="22"/>
          <w:szCs w:val="22"/>
          <w:lang w:val="en-GB"/>
        </w:rPr>
        <w:t>doi:https</w:t>
      </w:r>
      <w:proofErr w:type="spellEnd"/>
      <w:r w:rsidRPr="004B5A6B">
        <w:rPr>
          <w:rFonts w:ascii="Arial" w:eastAsia="Aptos" w:hAnsi="Arial" w:cs="Arial"/>
          <w:color w:val="000000" w:themeColor="text1"/>
          <w:sz w:val="22"/>
          <w:szCs w:val="22"/>
          <w:lang w:val="en-GB"/>
        </w:rPr>
        <w:t>://doi.org/10.1002/aur.70011</w:t>
      </w:r>
      <w:proofErr w:type="gramEnd"/>
      <w:r w:rsidRPr="004B5A6B">
        <w:rPr>
          <w:rFonts w:ascii="Arial" w:eastAsia="Aptos" w:hAnsi="Arial" w:cs="Arial"/>
          <w:color w:val="000000" w:themeColor="text1"/>
          <w:sz w:val="22"/>
          <w:szCs w:val="22"/>
          <w:lang w:val="en-GB"/>
        </w:rPr>
        <w:t>.</w:t>
      </w:r>
    </w:p>
    <w:p w14:paraId="7585BB6A"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NHS (2024). </w:t>
      </w:r>
      <w:r w:rsidRPr="004B5A6B">
        <w:rPr>
          <w:rFonts w:ascii="Arial" w:eastAsia="Aptos" w:hAnsi="Arial" w:cs="Arial"/>
          <w:i/>
          <w:iCs/>
          <w:color w:val="000000" w:themeColor="text1"/>
          <w:sz w:val="22"/>
          <w:szCs w:val="22"/>
          <w:lang w:val="en-GB"/>
        </w:rPr>
        <w:t>Autism Waiting Time Statistics</w:t>
      </w:r>
      <w:r w:rsidRPr="004B5A6B">
        <w:rPr>
          <w:rFonts w:ascii="Arial" w:eastAsia="Aptos" w:hAnsi="Arial" w:cs="Arial"/>
          <w:color w:val="000000" w:themeColor="text1"/>
          <w:sz w:val="22"/>
          <w:szCs w:val="22"/>
          <w:lang w:val="en-GB"/>
        </w:rPr>
        <w:t>. [online] NHS Digital. Available at: https://digital.nhs.uk/data-and-information/publications/statistical/autism-statistics.</w:t>
      </w:r>
    </w:p>
    <w:p w14:paraId="2673CDBE" w14:textId="77777777" w:rsidR="00841709" w:rsidRPr="004B5A6B" w:rsidRDefault="00841709" w:rsidP="004B5A6B">
      <w:pPr>
        <w:jc w:val="center"/>
        <w:rPr>
          <w:rFonts w:ascii="Arial" w:eastAsia="Aptos" w:hAnsi="Arial" w:cs="Arial"/>
          <w:color w:val="000000" w:themeColor="text1"/>
          <w:sz w:val="22"/>
          <w:szCs w:val="22"/>
          <w:lang w:val="en-GB"/>
        </w:rPr>
      </w:pPr>
      <w:proofErr w:type="gramStart"/>
      <w:r w:rsidRPr="004B5A6B">
        <w:rPr>
          <w:rFonts w:ascii="Arial" w:eastAsia="Aptos" w:hAnsi="Arial" w:cs="Arial"/>
          <w:color w:val="000000" w:themeColor="text1"/>
          <w:sz w:val="22"/>
          <w:szCs w:val="22"/>
          <w:lang w:val="en-GB"/>
        </w:rPr>
        <w:t>North East</w:t>
      </w:r>
      <w:proofErr w:type="gramEnd"/>
      <w:r w:rsidRPr="004B5A6B">
        <w:rPr>
          <w:rFonts w:ascii="Arial" w:eastAsia="Aptos" w:hAnsi="Arial" w:cs="Arial"/>
          <w:color w:val="000000" w:themeColor="text1"/>
          <w:sz w:val="22"/>
          <w:szCs w:val="22"/>
          <w:lang w:val="en-GB"/>
        </w:rPr>
        <w:t xml:space="preserve"> and North Cumbria NHS. (2026). </w:t>
      </w:r>
      <w:r w:rsidRPr="004B5A6B">
        <w:rPr>
          <w:rFonts w:ascii="Arial" w:eastAsia="Aptos" w:hAnsi="Arial" w:cs="Arial"/>
          <w:i/>
          <w:iCs/>
          <w:color w:val="000000" w:themeColor="text1"/>
          <w:sz w:val="22"/>
          <w:szCs w:val="22"/>
          <w:lang w:val="en-GB"/>
        </w:rPr>
        <w:t xml:space="preserve">Mental health services across the region step up support this winter | </w:t>
      </w:r>
      <w:proofErr w:type="gramStart"/>
      <w:r w:rsidRPr="004B5A6B">
        <w:rPr>
          <w:rFonts w:ascii="Arial" w:eastAsia="Aptos" w:hAnsi="Arial" w:cs="Arial"/>
          <w:i/>
          <w:iCs/>
          <w:color w:val="000000" w:themeColor="text1"/>
          <w:sz w:val="22"/>
          <w:szCs w:val="22"/>
          <w:lang w:val="en-GB"/>
        </w:rPr>
        <w:t>North East</w:t>
      </w:r>
      <w:proofErr w:type="gramEnd"/>
      <w:r w:rsidRPr="004B5A6B">
        <w:rPr>
          <w:rFonts w:ascii="Arial" w:eastAsia="Aptos" w:hAnsi="Arial" w:cs="Arial"/>
          <w:i/>
          <w:iCs/>
          <w:color w:val="000000" w:themeColor="text1"/>
          <w:sz w:val="22"/>
          <w:szCs w:val="22"/>
          <w:lang w:val="en-GB"/>
        </w:rPr>
        <w:t xml:space="preserve"> and North Cumbria NHS</w:t>
      </w:r>
      <w:r w:rsidRPr="004B5A6B">
        <w:rPr>
          <w:rFonts w:ascii="Arial" w:eastAsia="Aptos" w:hAnsi="Arial" w:cs="Arial"/>
          <w:color w:val="000000" w:themeColor="text1"/>
          <w:sz w:val="22"/>
          <w:szCs w:val="22"/>
          <w:lang w:val="en-GB"/>
        </w:rPr>
        <w:t>. [online] Available at: https://northeastnorthcumbria.nhs.uk/news/mental-health-services-across-the-region-step-up-support-this-winter/ [Accessed 1 Jun. 2026].</w:t>
      </w:r>
    </w:p>
    <w:p w14:paraId="43A8ABCB"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Rawlings, B., S., Chetwynd-Talbot, D., Husband, E., Nuttall, A., Quinn, E., Taggart, R. and Roome, H.E. (2025). Divergent thinking is linked with convergent thinking; implications for models of creativity. </w:t>
      </w:r>
      <w:r w:rsidRPr="004B5A6B">
        <w:rPr>
          <w:rFonts w:ascii="Arial" w:eastAsia="Aptos" w:hAnsi="Arial" w:cs="Arial"/>
          <w:i/>
          <w:iCs/>
          <w:color w:val="000000" w:themeColor="text1"/>
          <w:sz w:val="22"/>
          <w:szCs w:val="22"/>
          <w:lang w:val="en-GB"/>
        </w:rPr>
        <w:t>Thinking &amp; Reasoning</w:t>
      </w:r>
      <w:r w:rsidRPr="004B5A6B">
        <w:rPr>
          <w:rFonts w:ascii="Arial" w:eastAsia="Aptos" w:hAnsi="Arial" w:cs="Arial"/>
          <w:color w:val="000000" w:themeColor="text1"/>
          <w:sz w:val="22"/>
          <w:szCs w:val="22"/>
          <w:lang w:val="en-GB"/>
        </w:rPr>
        <w:t xml:space="preserve">, pp.1–23. </w:t>
      </w:r>
      <w:proofErr w:type="spellStart"/>
      <w:proofErr w:type="gramStart"/>
      <w:r w:rsidRPr="004B5A6B">
        <w:rPr>
          <w:rFonts w:ascii="Arial" w:eastAsia="Aptos" w:hAnsi="Arial" w:cs="Arial"/>
          <w:color w:val="000000" w:themeColor="text1"/>
          <w:sz w:val="22"/>
          <w:szCs w:val="22"/>
          <w:lang w:val="en-GB"/>
        </w:rPr>
        <w:t>doi:https</w:t>
      </w:r>
      <w:proofErr w:type="spellEnd"/>
      <w:r w:rsidRPr="004B5A6B">
        <w:rPr>
          <w:rFonts w:ascii="Arial" w:eastAsia="Aptos" w:hAnsi="Arial" w:cs="Arial"/>
          <w:color w:val="000000" w:themeColor="text1"/>
          <w:sz w:val="22"/>
          <w:szCs w:val="22"/>
          <w:lang w:val="en-GB"/>
        </w:rPr>
        <w:t>://doi.org/10.1080/13546783.2025.2485059</w:t>
      </w:r>
      <w:proofErr w:type="gramEnd"/>
      <w:r w:rsidRPr="004B5A6B">
        <w:rPr>
          <w:rFonts w:ascii="Arial" w:eastAsia="Aptos" w:hAnsi="Arial" w:cs="Arial"/>
          <w:color w:val="000000" w:themeColor="text1"/>
          <w:sz w:val="22"/>
          <w:szCs w:val="22"/>
          <w:lang w:val="en-GB"/>
        </w:rPr>
        <w:t>.</w:t>
      </w:r>
    </w:p>
    <w:p w14:paraId="38D3664F"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The King's Fund (2024a). </w:t>
      </w:r>
      <w:r w:rsidRPr="004B5A6B">
        <w:rPr>
          <w:rFonts w:ascii="Arial" w:eastAsia="Aptos" w:hAnsi="Arial" w:cs="Arial"/>
          <w:i/>
          <w:iCs/>
          <w:color w:val="000000" w:themeColor="text1"/>
          <w:sz w:val="22"/>
          <w:szCs w:val="22"/>
          <w:lang w:val="en-GB"/>
        </w:rPr>
        <w:t>Leadership And Organisational Development</w:t>
      </w:r>
      <w:r w:rsidRPr="004B5A6B">
        <w:rPr>
          <w:rFonts w:ascii="Arial" w:eastAsia="Aptos" w:hAnsi="Arial" w:cs="Arial"/>
          <w:color w:val="000000" w:themeColor="text1"/>
          <w:sz w:val="22"/>
          <w:szCs w:val="22"/>
          <w:lang w:val="en-GB"/>
        </w:rPr>
        <w:t>. [online] The King’s Fund. Available at: https://www.kingsfund.org.uk/leadership-development.</w:t>
      </w:r>
    </w:p>
    <w:p w14:paraId="674EC821" w14:textId="77777777" w:rsidR="00841709" w:rsidRPr="004B5A6B" w:rsidRDefault="00841709" w:rsidP="004B5A6B">
      <w:pPr>
        <w:jc w:val="center"/>
        <w:rPr>
          <w:rFonts w:ascii="Arial" w:eastAsia="Aptos" w:hAnsi="Arial" w:cs="Arial"/>
          <w:color w:val="000000" w:themeColor="text1"/>
          <w:sz w:val="22"/>
          <w:szCs w:val="22"/>
          <w:lang w:val="en-GB"/>
        </w:rPr>
      </w:pPr>
      <w:r w:rsidRPr="004B5A6B">
        <w:rPr>
          <w:rFonts w:ascii="Arial" w:eastAsia="Aptos" w:hAnsi="Arial" w:cs="Arial"/>
          <w:color w:val="000000" w:themeColor="text1"/>
          <w:sz w:val="22"/>
          <w:szCs w:val="22"/>
          <w:lang w:val="en-GB"/>
        </w:rPr>
        <w:t xml:space="preserve">West Cumbria Mental Health Partnership. (2024). </w:t>
      </w:r>
      <w:r w:rsidRPr="004B5A6B">
        <w:rPr>
          <w:rFonts w:ascii="Arial" w:eastAsia="Aptos" w:hAnsi="Arial" w:cs="Arial"/>
          <w:i/>
          <w:iCs/>
          <w:color w:val="000000" w:themeColor="text1"/>
          <w:sz w:val="22"/>
          <w:szCs w:val="22"/>
          <w:lang w:val="en-GB"/>
        </w:rPr>
        <w:t>Homepage - West Cumbria Mental Health Partnership</w:t>
      </w:r>
      <w:r w:rsidRPr="004B5A6B">
        <w:rPr>
          <w:rFonts w:ascii="Arial" w:eastAsia="Aptos" w:hAnsi="Arial" w:cs="Arial"/>
          <w:color w:val="000000" w:themeColor="text1"/>
          <w:sz w:val="22"/>
          <w:szCs w:val="22"/>
          <w:lang w:val="en-GB"/>
        </w:rPr>
        <w:t>. [online] Available at: https://wcmhp.org.uk/.</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67A94" w14:textId="77777777" w:rsidR="00531404" w:rsidRDefault="00531404" w:rsidP="00255A0D">
      <w:pPr>
        <w:spacing w:after="0" w:line="240" w:lineRule="auto"/>
      </w:pPr>
      <w:r>
        <w:separator/>
      </w:r>
    </w:p>
  </w:endnote>
  <w:endnote w:type="continuationSeparator" w:id="0">
    <w:p w14:paraId="44C297DF" w14:textId="77777777" w:rsidR="00531404" w:rsidRDefault="00531404"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76292" w14:textId="77777777" w:rsidR="00531404" w:rsidRDefault="00531404" w:rsidP="00255A0D">
      <w:pPr>
        <w:spacing w:after="0" w:line="240" w:lineRule="auto"/>
      </w:pPr>
      <w:r>
        <w:separator/>
      </w:r>
    </w:p>
  </w:footnote>
  <w:footnote w:type="continuationSeparator" w:id="0">
    <w:p w14:paraId="74D1400C" w14:textId="77777777" w:rsidR="00531404" w:rsidRDefault="00531404"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370CC"/>
    <w:rsid w:val="00076DDC"/>
    <w:rsid w:val="00094EFD"/>
    <w:rsid w:val="00190CFF"/>
    <w:rsid w:val="001A0E8E"/>
    <w:rsid w:val="001C40BE"/>
    <w:rsid w:val="001E436B"/>
    <w:rsid w:val="001E4EB9"/>
    <w:rsid w:val="00204730"/>
    <w:rsid w:val="00255A0D"/>
    <w:rsid w:val="002C0E44"/>
    <w:rsid w:val="00337274"/>
    <w:rsid w:val="00337CBA"/>
    <w:rsid w:val="00352BC6"/>
    <w:rsid w:val="00383947"/>
    <w:rsid w:val="003F0565"/>
    <w:rsid w:val="003F7471"/>
    <w:rsid w:val="00456C61"/>
    <w:rsid w:val="004B1359"/>
    <w:rsid w:val="004B5A6B"/>
    <w:rsid w:val="004E78AD"/>
    <w:rsid w:val="00531404"/>
    <w:rsid w:val="00563EB8"/>
    <w:rsid w:val="00577423"/>
    <w:rsid w:val="00607661"/>
    <w:rsid w:val="00677F2A"/>
    <w:rsid w:val="00797FA9"/>
    <w:rsid w:val="007A4F12"/>
    <w:rsid w:val="007F0718"/>
    <w:rsid w:val="008007E9"/>
    <w:rsid w:val="00804DCD"/>
    <w:rsid w:val="00841709"/>
    <w:rsid w:val="008505DA"/>
    <w:rsid w:val="008F2FE9"/>
    <w:rsid w:val="00953B95"/>
    <w:rsid w:val="009735B4"/>
    <w:rsid w:val="0099227C"/>
    <w:rsid w:val="009C5459"/>
    <w:rsid w:val="009D001D"/>
    <w:rsid w:val="00A07C9B"/>
    <w:rsid w:val="00A229B2"/>
    <w:rsid w:val="00A507D8"/>
    <w:rsid w:val="00A91E5B"/>
    <w:rsid w:val="00AD548C"/>
    <w:rsid w:val="00AE1036"/>
    <w:rsid w:val="00AE50C7"/>
    <w:rsid w:val="00B06B3D"/>
    <w:rsid w:val="00B23F2D"/>
    <w:rsid w:val="00B4306D"/>
    <w:rsid w:val="00B449C5"/>
    <w:rsid w:val="00BA492B"/>
    <w:rsid w:val="00BB7302"/>
    <w:rsid w:val="00C662E3"/>
    <w:rsid w:val="00C86916"/>
    <w:rsid w:val="00CA20E0"/>
    <w:rsid w:val="00CA384C"/>
    <w:rsid w:val="00CB0CDA"/>
    <w:rsid w:val="00D42539"/>
    <w:rsid w:val="00D7771C"/>
    <w:rsid w:val="00D81834"/>
    <w:rsid w:val="00DA7D75"/>
    <w:rsid w:val="00DC2ECF"/>
    <w:rsid w:val="00DD61F3"/>
    <w:rsid w:val="00E27A2D"/>
    <w:rsid w:val="00E46A9A"/>
    <w:rsid w:val="00E96E09"/>
    <w:rsid w:val="00EE090B"/>
    <w:rsid w:val="00F1576C"/>
    <w:rsid w:val="00F64F70"/>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804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mjopen.bmj.com/content/10/6/e038826"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5A744-5758-42D5-8AED-DCFEF1A9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2461</Words>
  <Characters>14031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Samantha Jayne Wilson (2422885)</cp:lastModifiedBy>
  <cp:revision>2</cp:revision>
  <dcterms:created xsi:type="dcterms:W3CDTF">2026-07-09T12:27:00Z</dcterms:created>
  <dcterms:modified xsi:type="dcterms:W3CDTF">2026-07-09T12:27:00Z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0c139162-49cc-4001-8e7a-f9ee31b1552d</vt:lpwstr>
  </property>
</Properties>
</file>