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1E2141" w:rsidP="66EE26BC" w:rsidRDefault="451E2141" w14:paraId="6D5BE9F7" w14:textId="4690BCDC">
      <w:pPr>
        <w:bidi w:val="0"/>
        <w:jc w:val="left"/>
      </w:pPr>
      <w:r w:rsidRPr="66EE26BC" w:rsidR="451E2141">
        <w:rPr>
          <w:rFonts w:ascii="Arial" w:hAnsi="Arial" w:eastAsia="Arial" w:cs="Arial"/>
          <w:b w:val="0"/>
          <w:bCs w:val="0"/>
          <w:i w:val="0"/>
          <w:iCs w:val="0"/>
          <w:strike w:val="0"/>
          <w:dstrike w:val="0"/>
          <w:noProof w:val="0"/>
          <w:color w:val="000000" w:themeColor="text1" w:themeTint="FF" w:themeShade="FF"/>
          <w:sz w:val="22"/>
          <w:szCs w:val="22"/>
          <w:u w:val="none"/>
          <w:lang w:val="en-GB"/>
        </w:rPr>
        <w:t>NAME: IULIANA</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DOBRE STUDENT 2214239</w:t>
      </w:r>
    </w:p>
    <w:p w:rsidR="3E209224" w:rsidP="66EE26BC" w:rsidRDefault="3E209224" w14:paraId="1FC25DFD" w14:textId="22416DCA">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BMIH:4002 </w:t>
      </w:r>
    </w:p>
    <w:p w:rsidR="126EDC1A" w:rsidP="66EE26BC" w:rsidRDefault="126EDC1A" w14:paraId="57385161" w14:textId="6F324360">
      <w:pPr>
        <w:bidi w:val="0"/>
        <w:jc w:val="left"/>
      </w:pPr>
      <w:r w:rsidRPr="66EE26BC" w:rsidR="126EDC1A">
        <w:rPr>
          <w:rFonts w:ascii="Arial" w:hAnsi="Arial" w:eastAsia="Arial" w:cs="Arial"/>
          <w:b w:val="0"/>
          <w:bCs w:val="0"/>
          <w:i w:val="0"/>
          <w:iCs w:val="0"/>
          <w:strike w:val="0"/>
          <w:dstrike w:val="0"/>
          <w:noProof w:val="0"/>
          <w:color w:val="000000" w:themeColor="text1" w:themeTint="FF" w:themeShade="FF"/>
          <w:sz w:val="22"/>
          <w:szCs w:val="22"/>
          <w:u w:val="none"/>
          <w:lang w:val="en-GB"/>
        </w:rPr>
        <w:t>TITLE: STUDENT</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JOURNAL </w:t>
      </w:r>
    </w:p>
    <w:p w:rsidR="3E209224" w:rsidP="66EE26BC" w:rsidRDefault="3E209224" w14:paraId="4EC0C5CF" w14:textId="5CAB9298">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6EE26BC" w:rsidR="3D6AB910">
        <w:rPr>
          <w:rFonts w:ascii="Arial" w:hAnsi="Arial" w:eastAsia="Arial" w:cs="Arial"/>
          <w:b w:val="0"/>
          <w:bCs w:val="0"/>
          <w:i w:val="0"/>
          <w:iCs w:val="0"/>
          <w:strike w:val="0"/>
          <w:dstrike w:val="0"/>
          <w:noProof w:val="0"/>
          <w:color w:val="000000" w:themeColor="text1" w:themeTint="FF" w:themeShade="FF"/>
          <w:sz w:val="22"/>
          <w:szCs w:val="22"/>
          <w:u w:val="none"/>
          <w:lang w:val="en-GB"/>
        </w:rPr>
        <w:t>LECTURERS: TRISTAN</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HAWKINS </w:t>
      </w:r>
    </w:p>
    <w:p w:rsidR="3E209224" w:rsidP="66EE26BC" w:rsidRDefault="3E209224" w14:paraId="34FF17BA" w14:textId="7E601424">
      <w:pPr>
        <w:bidi w:val="0"/>
        <w:jc w:val="left"/>
      </w:pPr>
      <w:r>
        <w:br/>
      </w:r>
    </w:p>
    <w:p w:rsidR="3E209224" w:rsidP="66EE26BC" w:rsidRDefault="3E209224" w14:paraId="092675E2" w14:textId="1F7D7D13">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Restaurants and hotels employ a variety of staff </w:t>
      </w:r>
      <w:r w:rsidRPr="66EE26BC" w:rsidR="2007BC90">
        <w:rPr>
          <w:rFonts w:ascii="Arial" w:hAnsi="Arial" w:eastAsia="Arial" w:cs="Arial"/>
          <w:b w:val="0"/>
          <w:bCs w:val="0"/>
          <w:i w:val="0"/>
          <w:iCs w:val="0"/>
          <w:strike w:val="0"/>
          <w:dstrike w:val="0"/>
          <w:noProof w:val="0"/>
          <w:color w:val="000000" w:themeColor="text1" w:themeTint="FF" w:themeShade="FF"/>
          <w:sz w:val="22"/>
          <w:szCs w:val="22"/>
          <w:u w:val="none"/>
          <w:lang w:val="en-GB"/>
        </w:rPr>
        <w:t>members, including</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6EE26BC" w:rsidR="084E7EB7">
        <w:rPr>
          <w:rFonts w:ascii="Arial" w:hAnsi="Arial" w:eastAsia="Arial" w:cs="Arial"/>
          <w:b w:val="0"/>
          <w:bCs w:val="0"/>
          <w:i w:val="0"/>
          <w:iCs w:val="0"/>
          <w:strike w:val="0"/>
          <w:dstrike w:val="0"/>
          <w:noProof w:val="0"/>
          <w:color w:val="000000" w:themeColor="text1" w:themeTint="FF" w:themeShade="FF"/>
          <w:sz w:val="22"/>
          <w:szCs w:val="22"/>
          <w:u w:val="none"/>
          <w:lang w:val="en-GB"/>
        </w:rPr>
        <w:t>hostess, wait</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staff table </w:t>
      </w:r>
      <w:r w:rsidRPr="66EE26BC" w:rsidR="7701C8D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bussers, </w:t>
      </w:r>
      <w:r w:rsidRPr="66EE26BC" w:rsidR="7A17C3F6">
        <w:rPr>
          <w:rFonts w:ascii="Arial" w:hAnsi="Arial" w:eastAsia="Arial" w:cs="Arial"/>
          <w:b w:val="0"/>
          <w:bCs w:val="0"/>
          <w:i w:val="0"/>
          <w:iCs w:val="0"/>
          <w:strike w:val="0"/>
          <w:dstrike w:val="0"/>
          <w:noProof w:val="0"/>
          <w:color w:val="000000" w:themeColor="text1" w:themeTint="FF" w:themeShade="FF"/>
          <w:sz w:val="22"/>
          <w:szCs w:val="22"/>
          <w:u w:val="none"/>
          <w:lang w:val="en-GB"/>
        </w:rPr>
        <w:t>bartenders to; food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preparation professionals and </w:t>
      </w:r>
      <w:r w:rsidRPr="66EE26BC" w:rsidR="3071AD72">
        <w:rPr>
          <w:rFonts w:ascii="Arial" w:hAnsi="Arial" w:eastAsia="Arial" w:cs="Arial"/>
          <w:b w:val="0"/>
          <w:bCs w:val="0"/>
          <w:i w:val="0"/>
          <w:iCs w:val="0"/>
          <w:strike w:val="0"/>
          <w:dstrike w:val="0"/>
          <w:noProof w:val="0"/>
          <w:color w:val="000000" w:themeColor="text1" w:themeTint="FF" w:themeShade="FF"/>
          <w:sz w:val="22"/>
          <w:szCs w:val="22"/>
          <w:u w:val="none"/>
          <w:lang w:val="en-GB"/>
        </w:rPr>
        <w:t>cashiers, for</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good quality </w:t>
      </w:r>
      <w:r w:rsidRPr="66EE26BC" w:rsidR="7FED9A07">
        <w:rPr>
          <w:rFonts w:ascii="Arial" w:hAnsi="Arial" w:eastAsia="Arial" w:cs="Arial"/>
          <w:b w:val="0"/>
          <w:bCs w:val="0"/>
          <w:i w:val="0"/>
          <w:iCs w:val="0"/>
          <w:strike w:val="0"/>
          <w:dstrike w:val="0"/>
          <w:noProof w:val="0"/>
          <w:color w:val="000000" w:themeColor="text1" w:themeTint="FF" w:themeShade="FF"/>
          <w:sz w:val="22"/>
          <w:szCs w:val="22"/>
          <w:u w:val="none"/>
          <w:lang w:val="en-GB"/>
        </w:rPr>
        <w:t>customers, must</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 together delivery of </w:t>
      </w:r>
      <w:r w:rsidRPr="66EE26BC" w:rsidR="6E4430F1">
        <w:rPr>
          <w:rFonts w:ascii="Arial" w:hAnsi="Arial" w:eastAsia="Arial" w:cs="Arial"/>
          <w:b w:val="0"/>
          <w:bCs w:val="0"/>
          <w:i w:val="0"/>
          <w:iCs w:val="0"/>
          <w:strike w:val="0"/>
          <w:dstrike w:val="0"/>
          <w:noProof w:val="0"/>
          <w:color w:val="000000" w:themeColor="text1" w:themeTint="FF" w:themeShade="FF"/>
          <w:sz w:val="22"/>
          <w:szCs w:val="22"/>
          <w:u w:val="none"/>
          <w:lang w:val="en-GB"/>
        </w:rPr>
        <w:t>service, it</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very important when business owners Listen to customers feedback and improve services. Friendship and patience </w:t>
      </w:r>
      <w:r w:rsidRPr="66EE26BC" w:rsidR="7BD5B6A9">
        <w:rPr>
          <w:rFonts w:ascii="Arial" w:hAnsi="Arial" w:eastAsia="Arial" w:cs="Arial"/>
          <w:b w:val="0"/>
          <w:bCs w:val="0"/>
          <w:i w:val="0"/>
          <w:iCs w:val="0"/>
          <w:strike w:val="0"/>
          <w:dstrike w:val="0"/>
          <w:noProof w:val="0"/>
          <w:color w:val="000000" w:themeColor="text1" w:themeTint="FF" w:themeShade="FF"/>
          <w:sz w:val="22"/>
          <w:szCs w:val="22"/>
          <w:u w:val="none"/>
          <w:lang w:val="en-GB"/>
        </w:rPr>
        <w:t>are</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very important in this </w:t>
      </w:r>
      <w:r w:rsidRPr="66EE26BC" w:rsidR="3F4B5202">
        <w:rPr>
          <w:rFonts w:ascii="Arial" w:hAnsi="Arial" w:eastAsia="Arial" w:cs="Arial"/>
          <w:b w:val="0"/>
          <w:bCs w:val="0"/>
          <w:i w:val="0"/>
          <w:iCs w:val="0"/>
          <w:strike w:val="0"/>
          <w:dstrike w:val="0"/>
          <w:noProof w:val="0"/>
          <w:color w:val="000000" w:themeColor="text1" w:themeTint="FF" w:themeShade="FF"/>
          <w:sz w:val="22"/>
          <w:szCs w:val="22"/>
          <w:u w:val="none"/>
          <w:lang w:val="en-GB"/>
        </w:rPr>
        <w:t>gob. Good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restaurant employees develop a personal rapport with their </w:t>
      </w:r>
      <w:r w:rsidRPr="66EE26BC" w:rsidR="6BC6F5A7">
        <w:rPr>
          <w:rFonts w:ascii="Arial" w:hAnsi="Arial" w:eastAsia="Arial" w:cs="Arial"/>
          <w:b w:val="0"/>
          <w:bCs w:val="0"/>
          <w:i w:val="0"/>
          <w:iCs w:val="0"/>
          <w:strike w:val="0"/>
          <w:dstrike w:val="0"/>
          <w:noProof w:val="0"/>
          <w:color w:val="000000" w:themeColor="text1" w:themeTint="FF" w:themeShade="FF"/>
          <w:sz w:val="22"/>
          <w:szCs w:val="22"/>
          <w:u w:val="none"/>
          <w:lang w:val="en-GB"/>
        </w:rPr>
        <w:t>patrons and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give attentive </w:t>
      </w:r>
      <w:r w:rsidRPr="66EE26BC" w:rsidR="1C626DB9">
        <w:rPr>
          <w:rFonts w:ascii="Arial" w:hAnsi="Arial" w:eastAsia="Arial" w:cs="Arial"/>
          <w:b w:val="0"/>
          <w:bCs w:val="0"/>
          <w:i w:val="0"/>
          <w:iCs w:val="0"/>
          <w:strike w:val="0"/>
          <w:dstrike w:val="0"/>
          <w:noProof w:val="0"/>
          <w:color w:val="000000" w:themeColor="text1" w:themeTint="FF" w:themeShade="FF"/>
          <w:sz w:val="22"/>
          <w:szCs w:val="22"/>
          <w:u w:val="none"/>
          <w:lang w:val="en-GB"/>
        </w:rPr>
        <w:t>service. Restaurant</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owners should positively strive to encourage good service that occurs when service workers take interest in their customers.  </w:t>
      </w:r>
      <w:r w:rsidRPr="66EE26BC" w:rsidR="1E68A615">
        <w:rPr>
          <w:rFonts w:ascii="Arial" w:hAnsi="Arial" w:eastAsia="Arial" w:cs="Arial"/>
          <w:b w:val="0"/>
          <w:bCs w:val="0"/>
          <w:i w:val="0"/>
          <w:iCs w:val="0"/>
          <w:strike w:val="0"/>
          <w:dstrike w:val="0"/>
          <w:noProof w:val="0"/>
          <w:color w:val="000000" w:themeColor="text1" w:themeTint="FF" w:themeShade="FF"/>
          <w:sz w:val="22"/>
          <w:szCs w:val="22"/>
          <w:u w:val="none"/>
          <w:lang w:val="en-GB"/>
        </w:rPr>
        <w:t>Sometimes, good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customer service simply means being available.</w:t>
      </w:r>
    </w:p>
    <w:p w:rsidR="3E209224" w:rsidP="66EE26BC" w:rsidRDefault="3E209224" w14:paraId="77EBD407" w14:textId="31F470C5">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Customers want to eat in a clean, safe and </w:t>
      </w:r>
      <w:r w:rsidRPr="66EE26BC" w:rsidR="57F0838E">
        <w:rPr>
          <w:rFonts w:ascii="Arial" w:hAnsi="Arial" w:eastAsia="Arial" w:cs="Arial"/>
          <w:b w:val="0"/>
          <w:bCs w:val="0"/>
          <w:i w:val="0"/>
          <w:iCs w:val="0"/>
          <w:strike w:val="0"/>
          <w:dstrike w:val="0"/>
          <w:noProof w:val="0"/>
          <w:color w:val="000000" w:themeColor="text1" w:themeTint="FF" w:themeShade="FF"/>
          <w:sz w:val="22"/>
          <w:szCs w:val="22"/>
          <w:u w:val="none"/>
          <w:lang w:val="en-GB"/>
        </w:rPr>
        <w:t>well-kept</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establishment.   Providing capacity through effectively managing restaurant tables can reduce customer waiting </w:t>
      </w:r>
      <w:r w:rsidRPr="66EE26BC" w:rsidR="037B2565">
        <w:rPr>
          <w:rFonts w:ascii="Arial" w:hAnsi="Arial" w:eastAsia="Arial" w:cs="Arial"/>
          <w:b w:val="0"/>
          <w:bCs w:val="0"/>
          <w:i w:val="0"/>
          <w:iCs w:val="0"/>
          <w:strike w:val="0"/>
          <w:dstrike w:val="0"/>
          <w:noProof w:val="0"/>
          <w:color w:val="000000" w:themeColor="text1" w:themeTint="FF" w:themeShade="FF"/>
          <w:sz w:val="22"/>
          <w:szCs w:val="22"/>
          <w:u w:val="none"/>
          <w:lang w:val="en-GB"/>
        </w:rPr>
        <w:t>times, which</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eventually leads to increased customer </w:t>
      </w:r>
      <w:r w:rsidRPr="66EE26BC" w:rsidR="6CDAE348">
        <w:rPr>
          <w:rFonts w:ascii="Arial" w:hAnsi="Arial" w:eastAsia="Arial" w:cs="Arial"/>
          <w:b w:val="0"/>
          <w:bCs w:val="0"/>
          <w:i w:val="0"/>
          <w:iCs w:val="0"/>
          <w:strike w:val="0"/>
          <w:dstrike w:val="0"/>
          <w:noProof w:val="0"/>
          <w:color w:val="000000" w:themeColor="text1" w:themeTint="FF" w:themeShade="FF"/>
          <w:sz w:val="22"/>
          <w:szCs w:val="22"/>
          <w:u w:val="none"/>
          <w:lang w:val="en-GB"/>
        </w:rPr>
        <w:t>satisfaction. Other</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types of manageable capacity related to the quality of service include </w:t>
      </w:r>
      <w:r w:rsidRPr="66EE26BC" w:rsidR="08B2A770">
        <w:rPr>
          <w:rFonts w:ascii="Arial" w:hAnsi="Arial" w:eastAsia="Arial" w:cs="Arial"/>
          <w:b w:val="0"/>
          <w:bCs w:val="0"/>
          <w:i w:val="0"/>
          <w:iCs w:val="0"/>
          <w:strike w:val="0"/>
          <w:dstrike w:val="0"/>
          <w:noProof w:val="0"/>
          <w:color w:val="000000" w:themeColor="text1" w:themeTint="FF" w:themeShade="FF"/>
          <w:sz w:val="22"/>
          <w:szCs w:val="22"/>
          <w:u w:val="none"/>
          <w:lang w:val="en-GB"/>
        </w:rPr>
        <w:t>equipment, facility</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employees. </w:t>
      </w:r>
    </w:p>
    <w:p w:rsidR="76C951C2" w:rsidP="66EE26BC" w:rsidRDefault="76C951C2" w14:paraId="63C65F61" w14:textId="1EC5C437">
      <w:pPr>
        <w:bidi w:val="0"/>
        <w:jc w:val="left"/>
      </w:pPr>
      <w:r w:rsidRPr="66EE26BC" w:rsidR="76C951C2">
        <w:rPr>
          <w:rFonts w:ascii="Arial" w:hAnsi="Arial" w:eastAsia="Arial" w:cs="Arial"/>
          <w:b w:val="0"/>
          <w:bCs w:val="0"/>
          <w:i w:val="0"/>
          <w:iCs w:val="0"/>
          <w:strike w:val="0"/>
          <w:dstrike w:val="0"/>
          <w:noProof w:val="0"/>
          <w:color w:val="000000" w:themeColor="text1" w:themeTint="FF" w:themeShade="FF"/>
          <w:sz w:val="22"/>
          <w:szCs w:val="22"/>
          <w:u w:val="none"/>
          <w:lang w:val="en-GB"/>
        </w:rPr>
        <w:t>Moreover,</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inherent difficult of accurately translating customer expectations into high quality service has led organisations to try offer a service that is simple to produce delivered </w:t>
      </w:r>
      <w:r w:rsidRPr="66EE26BC" w:rsidR="54EBC059">
        <w:rPr>
          <w:rFonts w:ascii="Arial" w:hAnsi="Arial" w:eastAsia="Arial" w:cs="Arial"/>
          <w:b w:val="0"/>
          <w:bCs w:val="0"/>
          <w:i w:val="0"/>
          <w:iCs w:val="0"/>
          <w:strike w:val="0"/>
          <w:dstrike w:val="0"/>
          <w:noProof w:val="0"/>
          <w:color w:val="000000" w:themeColor="text1" w:themeTint="FF" w:themeShade="FF"/>
          <w:sz w:val="22"/>
          <w:szCs w:val="22"/>
          <w:u w:val="none"/>
          <w:lang w:val="en-GB"/>
        </w:rPr>
        <w:t>and consumed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people who are attracted by </w:t>
      </w:r>
      <w:r w:rsidRPr="66EE26BC" w:rsidR="4CC9838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efficiency, </w:t>
      </w:r>
      <w:r w:rsidRPr="66EE26BC" w:rsidR="3BB97432">
        <w:rPr>
          <w:rFonts w:ascii="Arial" w:hAnsi="Arial" w:eastAsia="Arial" w:cs="Arial"/>
          <w:b w:val="0"/>
          <w:bCs w:val="0"/>
          <w:i w:val="0"/>
          <w:iCs w:val="0"/>
          <w:strike w:val="0"/>
          <w:dstrike w:val="0"/>
          <w:noProof w:val="0"/>
          <w:color w:val="000000" w:themeColor="text1" w:themeTint="FF" w:themeShade="FF"/>
          <w:sz w:val="22"/>
          <w:szCs w:val="22"/>
          <w:u w:val="none"/>
          <w:lang w:val="en-GB"/>
        </w:rPr>
        <w:t>convenience of</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service offering [Caraman and </w:t>
      </w:r>
      <w:r w:rsidRPr="66EE26BC" w:rsidR="46E4C83B">
        <w:rPr>
          <w:rFonts w:ascii="Arial" w:hAnsi="Arial" w:eastAsia="Arial" w:cs="Arial"/>
          <w:b w:val="0"/>
          <w:bCs w:val="0"/>
          <w:i w:val="0"/>
          <w:iCs w:val="0"/>
          <w:strike w:val="0"/>
          <w:dstrike w:val="0"/>
          <w:noProof w:val="0"/>
          <w:color w:val="000000" w:themeColor="text1" w:themeTint="FF" w:themeShade="FF"/>
          <w:sz w:val="22"/>
          <w:szCs w:val="22"/>
          <w:u w:val="none"/>
          <w:lang w:val="en-GB"/>
        </w:rPr>
        <w:t>Lingered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6EE26BC" w:rsidR="19A232BD">
        <w:rPr>
          <w:rFonts w:ascii="Arial" w:hAnsi="Arial" w:eastAsia="Arial" w:cs="Arial"/>
          <w:b w:val="0"/>
          <w:bCs w:val="0"/>
          <w:i w:val="0"/>
          <w:iCs w:val="0"/>
          <w:strike w:val="0"/>
          <w:dstrike w:val="0"/>
          <w:noProof w:val="0"/>
          <w:color w:val="000000" w:themeColor="text1" w:themeTint="FF" w:themeShade="FF"/>
          <w:sz w:val="22"/>
          <w:szCs w:val="22"/>
          <w:u w:val="none"/>
          <w:lang w:val="en-GB"/>
        </w:rPr>
        <w:t>1980] Frontline</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employees are therefore usually trained according to standard operating procedures established by their organisations </w:t>
      </w:r>
    </w:p>
    <w:p w:rsidR="4A6AB345" w:rsidP="66EE26BC" w:rsidRDefault="4A6AB345" w14:paraId="203338B4" w14:textId="7737CC50">
      <w:pPr>
        <w:bidi w:val="0"/>
        <w:jc w:val="left"/>
      </w:pPr>
      <w:r w:rsidRPr="66EE26BC" w:rsidR="4A6AB34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Frontline</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employees usually have </w:t>
      </w:r>
      <w:r w:rsidRPr="66EE26BC" w:rsidR="4E69053C">
        <w:rPr>
          <w:rFonts w:ascii="Arial" w:hAnsi="Arial" w:eastAsia="Arial" w:cs="Arial"/>
          <w:b w:val="0"/>
          <w:bCs w:val="0"/>
          <w:i w:val="0"/>
          <w:iCs w:val="0"/>
          <w:strike w:val="0"/>
          <w:dstrike w:val="0"/>
          <w:noProof w:val="0"/>
          <w:color w:val="000000" w:themeColor="text1" w:themeTint="FF" w:themeShade="FF"/>
          <w:sz w:val="22"/>
          <w:szCs w:val="22"/>
          <w:u w:val="none"/>
          <w:lang w:val="en-GB"/>
        </w:rPr>
        <w:t>first-hand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information about customers or tourists,</w:t>
      </w:r>
    </w:p>
    <w:p w:rsidR="3E209224" w:rsidP="66EE26BC" w:rsidRDefault="3E209224" w14:paraId="1A7949EB" w14:textId="068140E5">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Quality means meeting the requirement to ensure long term customer </w:t>
      </w:r>
      <w:r w:rsidRPr="66EE26BC" w:rsidR="47763CEE">
        <w:rPr>
          <w:rFonts w:ascii="Arial" w:hAnsi="Arial" w:eastAsia="Arial" w:cs="Arial"/>
          <w:b w:val="0"/>
          <w:bCs w:val="0"/>
          <w:i w:val="0"/>
          <w:iCs w:val="0"/>
          <w:strike w:val="0"/>
          <w:dstrike w:val="0"/>
          <w:noProof w:val="0"/>
          <w:color w:val="000000" w:themeColor="text1" w:themeTint="FF" w:themeShade="FF"/>
          <w:sz w:val="22"/>
          <w:szCs w:val="22"/>
          <w:u w:val="none"/>
          <w:lang w:val="en-GB"/>
        </w:rPr>
        <w:t>satisfaction, consumer</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quality is equal to total </w:t>
      </w:r>
      <w:r w:rsidRPr="66EE26BC" w:rsidR="0F3FA4F7">
        <w:rPr>
          <w:rFonts w:ascii="Arial" w:hAnsi="Arial" w:eastAsia="Arial" w:cs="Arial"/>
          <w:b w:val="0"/>
          <w:bCs w:val="0"/>
          <w:i w:val="0"/>
          <w:iCs w:val="0"/>
          <w:strike w:val="0"/>
          <w:dstrike w:val="0"/>
          <w:noProof w:val="0"/>
          <w:color w:val="000000" w:themeColor="text1" w:themeTint="FF" w:themeShade="FF"/>
          <w:sz w:val="22"/>
          <w:szCs w:val="22"/>
          <w:u w:val="none"/>
          <w:lang w:val="en-GB"/>
        </w:rPr>
        <w:t>quality, which</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defined as the satisfaction of consumer needs in terms of product and service </w:t>
      </w:r>
      <w:r w:rsidRPr="66EE26BC" w:rsidR="6441CBE4">
        <w:rPr>
          <w:rFonts w:ascii="Arial" w:hAnsi="Arial" w:eastAsia="Arial" w:cs="Arial"/>
          <w:b w:val="0"/>
          <w:bCs w:val="0"/>
          <w:i w:val="0"/>
          <w:iCs w:val="0"/>
          <w:strike w:val="0"/>
          <w:dstrike w:val="0"/>
          <w:noProof w:val="0"/>
          <w:color w:val="000000" w:themeColor="text1" w:themeTint="FF" w:themeShade="FF"/>
          <w:sz w:val="22"/>
          <w:szCs w:val="22"/>
          <w:u w:val="none"/>
          <w:lang w:val="en-GB"/>
        </w:rPr>
        <w:t>quality. The</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concept of quality can also have a dynamic and complex character that determines the continuous growth of the consumer's demands</w:t>
      </w:r>
    </w:p>
    <w:p w:rsidR="3E209224" w:rsidP="66EE26BC" w:rsidRDefault="3E209224" w14:paraId="6390F086" w14:textId="327A9F9D">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factors that can influence the </w:t>
      </w:r>
      <w:r w:rsidRPr="66EE26BC" w:rsidR="7A5E5963">
        <w:rPr>
          <w:rFonts w:ascii="Arial" w:hAnsi="Arial" w:eastAsia="Arial" w:cs="Arial"/>
          <w:b w:val="0"/>
          <w:bCs w:val="0"/>
          <w:i w:val="0"/>
          <w:iCs w:val="0"/>
          <w:strike w:val="0"/>
          <w:dstrike w:val="0"/>
          <w:noProof w:val="0"/>
          <w:color w:val="000000" w:themeColor="text1" w:themeTint="FF" w:themeShade="FF"/>
          <w:sz w:val="22"/>
          <w:szCs w:val="22"/>
          <w:u w:val="none"/>
          <w:lang w:val="en-GB"/>
        </w:rPr>
        <w:t>quality, the</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professional qualification is the material </w:t>
      </w:r>
      <w:r w:rsidRPr="66EE26BC" w:rsidR="4A167C0B">
        <w:rPr>
          <w:rFonts w:ascii="Arial" w:hAnsi="Arial" w:eastAsia="Arial" w:cs="Arial"/>
          <w:b w:val="0"/>
          <w:bCs w:val="0"/>
          <w:i w:val="0"/>
          <w:iCs w:val="0"/>
          <w:strike w:val="0"/>
          <w:dstrike w:val="0"/>
          <w:noProof w:val="0"/>
          <w:color w:val="000000" w:themeColor="text1" w:themeTint="FF" w:themeShade="FF"/>
          <w:sz w:val="22"/>
          <w:szCs w:val="22"/>
          <w:u w:val="none"/>
          <w:lang w:val="en-GB"/>
        </w:rPr>
        <w:t>quality. Management</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functions it has five main </w:t>
      </w:r>
      <w:r w:rsidRPr="66EE26BC" w:rsidR="4BEA8A2A">
        <w:rPr>
          <w:rFonts w:ascii="Arial" w:hAnsi="Arial" w:eastAsia="Arial" w:cs="Arial"/>
          <w:b w:val="0"/>
          <w:bCs w:val="0"/>
          <w:i w:val="0"/>
          <w:iCs w:val="0"/>
          <w:strike w:val="0"/>
          <w:dstrike w:val="0"/>
          <w:noProof w:val="0"/>
          <w:color w:val="000000" w:themeColor="text1" w:themeTint="FF" w:themeShade="FF"/>
          <w:sz w:val="22"/>
          <w:szCs w:val="22"/>
          <w:u w:val="none"/>
          <w:lang w:val="en-GB"/>
        </w:rPr>
        <w:t>functions: forecasting, organisation, command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coordination </w:t>
      </w:r>
      <w:r w:rsidRPr="66EE26BC" w:rsidR="513E26F0">
        <w:rPr>
          <w:rFonts w:ascii="Arial" w:hAnsi="Arial" w:eastAsia="Arial" w:cs="Arial"/>
          <w:b w:val="0"/>
          <w:bCs w:val="0"/>
          <w:i w:val="0"/>
          <w:iCs w:val="0"/>
          <w:strike w:val="0"/>
          <w:dstrike w:val="0"/>
          <w:noProof w:val="0"/>
          <w:color w:val="000000" w:themeColor="text1" w:themeTint="FF" w:themeShade="FF"/>
          <w:sz w:val="22"/>
          <w:szCs w:val="22"/>
          <w:u w:val="none"/>
          <w:lang w:val="en-GB"/>
        </w:rPr>
        <w:t>control. Developments</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information technology IT have radically altered the ways in which hospitality and tourism enterprises </w:t>
      </w:r>
      <w:proofErr w:type="spellStart"/>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operate.O”BRIEN</w:t>
      </w:r>
      <w:proofErr w:type="spellEnd"/>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PARKER 1978 and LAW and JOGRATNAM2005 argue that IT should be a major component of a hospitality business that place emphasis on high quality services Kimes 2008 notes that IT used in conjunction with revenue management can help restaurants all types increase revenue and profits .In contemporary hospitality literature the history and philosophy of hospitality seem to have been largely overlooked areas for investigation in particular the portrayal of the historical evolution of the </w:t>
      </w:r>
      <w:r w:rsidRPr="66EE26BC" w:rsidR="0D0DEA6E">
        <w:rPr>
          <w:rFonts w:ascii="Arial" w:hAnsi="Arial" w:eastAsia="Arial" w:cs="Arial"/>
          <w:b w:val="0"/>
          <w:bCs w:val="0"/>
          <w:i w:val="0"/>
          <w:iCs w:val="0"/>
          <w:strike w:val="0"/>
          <w:dstrike w:val="0"/>
          <w:noProof w:val="0"/>
          <w:color w:val="000000" w:themeColor="text1" w:themeTint="FF" w:themeShade="FF"/>
          <w:sz w:val="22"/>
          <w:szCs w:val="22"/>
          <w:u w:val="none"/>
          <w:lang w:val="en-GB"/>
        </w:rPr>
        <w:t>philosophy, and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contemporary hospitality literature it is clear that modern hospitality has its foundation in the culture of classical Antiquity an understanding of evolution of language and how the modern words associate with hospitality have </w:t>
      </w:r>
      <w:r w:rsidRPr="66EE26BC" w:rsidR="4C7BFEDD">
        <w:rPr>
          <w:rFonts w:ascii="Arial" w:hAnsi="Arial" w:eastAsia="Arial" w:cs="Arial"/>
          <w:b w:val="0"/>
          <w:bCs w:val="0"/>
          <w:i w:val="0"/>
          <w:iCs w:val="0"/>
          <w:strike w:val="0"/>
          <w:dstrike w:val="0"/>
          <w:noProof w:val="0"/>
          <w:color w:val="000000" w:themeColor="text1" w:themeTint="FF" w:themeShade="FF"/>
          <w:sz w:val="22"/>
          <w:szCs w:val="22"/>
          <w:u w:val="none"/>
          <w:lang w:val="en-GB"/>
        </w:rPr>
        <w:t>evolved. Awareness</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past can always help to guide the future .Rutes and Penner 1985 claimed to trace the development of contemporary commercial hospitality to four basic roots.</w:t>
      </w:r>
    </w:p>
    <w:p w:rsidR="3E209224" w:rsidP="66EE26BC" w:rsidRDefault="3E209224" w14:paraId="6E316745" w14:textId="50704B59">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1]Commercial hotels can be traced to facilities provided to expedite trade or mail </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delivery, or</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accommodate government and religious travellers.</w:t>
      </w:r>
    </w:p>
    <w:p w:rsidR="3E209224" w:rsidP="66EE26BC" w:rsidRDefault="3E209224" w14:paraId="7F95689F" w14:textId="505CB2A3">
      <w:pPr>
        <w:bidi w:val="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2]Resorts and </w:t>
      </w:r>
      <w:r w:rsidRPr="66EE26BC" w:rsidR="2986E4EC">
        <w:rPr>
          <w:rFonts w:ascii="Arial" w:hAnsi="Arial" w:eastAsia="Arial" w:cs="Arial"/>
          <w:b w:val="0"/>
          <w:bCs w:val="0"/>
          <w:i w:val="0"/>
          <w:iCs w:val="0"/>
          <w:strike w:val="0"/>
          <w:dstrike w:val="0"/>
          <w:noProof w:val="0"/>
          <w:color w:val="000000" w:themeColor="text1" w:themeTint="FF" w:themeShade="FF"/>
          <w:sz w:val="22"/>
          <w:szCs w:val="22"/>
          <w:u w:val="none"/>
          <w:lang w:val="en-GB"/>
        </w:rPr>
        <w:t>entertainment-based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facilities are related to Greek and Roman </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spas.</w:t>
      </w:r>
    </w:p>
    <w:p w:rsidR="3E209224" w:rsidP="66EE26BC" w:rsidRDefault="3E209224" w14:paraId="2C92F1A4" w14:textId="06AF212D">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3]Rental housing and rooming houses eventually led to </w:t>
      </w:r>
      <w:r w:rsidRPr="66EE26BC" w:rsidR="548F9AC9">
        <w:rPr>
          <w:rFonts w:ascii="Arial" w:hAnsi="Arial" w:eastAsia="Arial" w:cs="Arial"/>
          <w:b w:val="0"/>
          <w:bCs w:val="0"/>
          <w:i w:val="0"/>
          <w:iCs w:val="0"/>
          <w:strike w:val="0"/>
          <w:dstrike w:val="0"/>
          <w:noProof w:val="0"/>
          <w:color w:val="000000" w:themeColor="text1" w:themeTint="FF" w:themeShade="FF"/>
          <w:sz w:val="22"/>
          <w:szCs w:val="22"/>
          <w:u w:val="none"/>
          <w:lang w:val="en-GB"/>
        </w:rPr>
        <w:t>condominiums</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timeshares and bed and breakfast facilities.</w:t>
      </w:r>
    </w:p>
    <w:p w:rsidR="3E209224" w:rsidP="66EE26BC" w:rsidRDefault="3E209224" w14:paraId="44779FCC" w14:textId="46B2B93A">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4]Royal courts led to super luxury hotels’</w:t>
      </w:r>
    </w:p>
    <w:p w:rsidR="3E209224" w:rsidP="66EE26BC" w:rsidRDefault="3E209224" w14:paraId="3C42225A" w14:textId="4168BF72">
      <w:pPr>
        <w:bidi w:val="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Most lodging executives identify food and beverage operations as one the more complex areas to manage in the entire lodging </w:t>
      </w:r>
      <w:r w:rsidRPr="66EE26BC" w:rsidR="46DB992A">
        <w:rPr>
          <w:rFonts w:ascii="Arial" w:hAnsi="Arial" w:eastAsia="Arial" w:cs="Arial"/>
          <w:b w:val="0"/>
          <w:bCs w:val="0"/>
          <w:i w:val="0"/>
          <w:iCs w:val="0"/>
          <w:strike w:val="0"/>
          <w:dstrike w:val="0"/>
          <w:noProof w:val="0"/>
          <w:color w:val="000000" w:themeColor="text1" w:themeTint="FF" w:themeShade="FF"/>
          <w:sz w:val="22"/>
          <w:szCs w:val="22"/>
          <w:u w:val="none"/>
          <w:lang w:val="en-GB"/>
        </w:rPr>
        <w:t>arena. Lodging</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foodservice not only involves the traditional difficulties associated with both producing and serving food and beverages but also the performance of these functions every day, often 24 hours a </w:t>
      </w:r>
      <w:r w:rsidRPr="66EE26BC" w:rsidR="523B727B">
        <w:rPr>
          <w:rFonts w:ascii="Arial" w:hAnsi="Arial" w:eastAsia="Arial" w:cs="Arial"/>
          <w:b w:val="0"/>
          <w:bCs w:val="0"/>
          <w:i w:val="0"/>
          <w:iCs w:val="0"/>
          <w:strike w:val="0"/>
          <w:dstrike w:val="0"/>
          <w:noProof w:val="0"/>
          <w:color w:val="000000" w:themeColor="text1" w:themeTint="FF" w:themeShade="FF"/>
          <w:sz w:val="22"/>
          <w:szCs w:val="22"/>
          <w:u w:val="none"/>
          <w:lang w:val="en-GB"/>
        </w:rPr>
        <w:t>day.</w:t>
      </w:r>
    </w:p>
    <w:p w:rsidR="3E209224" w:rsidP="66EE26BC" w:rsidRDefault="3E209224" w14:paraId="24879E50" w14:textId="5305B630">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fact the more profitable lodging food and beverage operations obtain more than 50 percent of their business from </w:t>
      </w:r>
      <w:r w:rsidRPr="66EE26BC" w:rsidR="33A0D5A3">
        <w:rPr>
          <w:rFonts w:ascii="Arial" w:hAnsi="Arial" w:eastAsia="Arial" w:cs="Arial"/>
          <w:b w:val="0"/>
          <w:bCs w:val="0"/>
          <w:i w:val="0"/>
          <w:iCs w:val="0"/>
          <w:strike w:val="0"/>
          <w:dstrike w:val="0"/>
          <w:noProof w:val="0"/>
          <w:color w:val="000000" w:themeColor="text1" w:themeTint="FF" w:themeShade="FF"/>
          <w:sz w:val="22"/>
          <w:szCs w:val="22"/>
          <w:u w:val="none"/>
          <w:lang w:val="en-GB"/>
        </w:rPr>
        <w:t>non-guest</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property the hotel or motel guest is not captive diner ,he or she has many other opportunities for dining ,Yet ,in order for a hotel property to be profitable ,a significant percentage of sales must be produced by food and beverage operation ,To accomplish this lodging facilities must successfully compete with </w:t>
      </w:r>
      <w:r w:rsidRPr="66EE26BC" w:rsidR="6C605D06">
        <w:rPr>
          <w:rFonts w:ascii="Arial" w:hAnsi="Arial" w:eastAsia="Arial" w:cs="Arial"/>
          <w:b w:val="0"/>
          <w:bCs w:val="0"/>
          <w:i w:val="0"/>
          <w:iCs w:val="0"/>
          <w:strike w:val="0"/>
          <w:dstrike w:val="0"/>
          <w:noProof w:val="0"/>
          <w:color w:val="000000" w:themeColor="text1" w:themeTint="FF" w:themeShade="FF"/>
          <w:sz w:val="22"/>
          <w:szCs w:val="22"/>
          <w:u w:val="none"/>
          <w:lang w:val="en-GB"/>
        </w:rPr>
        <w:t>numerous</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chain and independent restaurant that offer a variety of services ,One Advantage </w:t>
      </w:r>
    </w:p>
    <w:p w:rsidR="3E209224" w:rsidP="66EE26BC" w:rsidRDefault="3E209224" w14:paraId="07485038" w14:textId="5ABA30EB">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full service hotels is the banquet business which can be a major revenue producer and operate with a high profit margin .Food service outlets likely include restaurants lounges ,banquet facilities and room service that focus and guest entertainment and relaxation with speciality restaurants and rom service .unique problems may face report managers with respect to seasonality of </w:t>
      </w:r>
      <w:r w:rsidRPr="66EE26BC" w:rsidR="0EFEDFD5">
        <w:rPr>
          <w:rFonts w:ascii="Arial" w:hAnsi="Arial" w:eastAsia="Arial" w:cs="Arial"/>
          <w:b w:val="0"/>
          <w:bCs w:val="0"/>
          <w:i w:val="0"/>
          <w:iCs w:val="0"/>
          <w:strike w:val="0"/>
          <w:dstrike w:val="0"/>
          <w:noProof w:val="0"/>
          <w:color w:val="000000" w:themeColor="text1" w:themeTint="FF" w:themeShade="FF"/>
          <w:sz w:val="22"/>
          <w:szCs w:val="22"/>
          <w:u w:val="none"/>
          <w:lang w:val="en-GB"/>
        </w:rPr>
        <w:t>operations, locations</w:t>
      </w:r>
      <w:r w:rsidRPr="66EE26BC" w:rsidR="0EFEDFD5">
        <w:rPr>
          <w:rFonts w:ascii="Arial" w:hAnsi="Arial" w:eastAsia="Arial" w:cs="Arial"/>
          <w:b w:val="0"/>
          <w:bCs w:val="0"/>
          <w:i w:val="0"/>
          <w:iCs w:val="0"/>
          <w:strike w:val="0"/>
          <w:dstrike w:val="0"/>
          <w:noProof w:val="0"/>
          <w:color w:val="000000" w:themeColor="text1" w:themeTint="FF" w:themeShade="FF"/>
          <w:sz w:val="22"/>
          <w:szCs w:val="22"/>
          <w:u w:val="none"/>
          <w:lang w:val="en-GB"/>
        </w:rPr>
        <w:t>, and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6EE26BC" w:rsidR="22A99344">
        <w:rPr>
          <w:rFonts w:ascii="Arial" w:hAnsi="Arial" w:eastAsia="Arial" w:cs="Arial"/>
          <w:b w:val="0"/>
          <w:bCs w:val="0"/>
          <w:i w:val="0"/>
          <w:iCs w:val="0"/>
          <w:strike w:val="0"/>
          <w:dstrike w:val="0"/>
          <w:noProof w:val="0"/>
          <w:color w:val="000000" w:themeColor="text1" w:themeTint="FF" w:themeShade="FF"/>
          <w:sz w:val="22"/>
          <w:szCs w:val="22"/>
          <w:u w:val="none"/>
          <w:lang w:val="en-GB"/>
        </w:rPr>
        <w:t>layout. The</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important point because the property itself .In presenting trends we must exercise caution as what works in one  food</w:t>
      </w:r>
    </w:p>
    <w:p w:rsidR="3E209224" w:rsidP="66EE26BC" w:rsidRDefault="3E209224" w14:paraId="6F4D93F4" w14:textId="4E7E1F92">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Beverage operation may not be in another</w:t>
      </w:r>
    </w:p>
    <w:p w:rsidR="3E209224" w:rsidP="66EE26BC" w:rsidRDefault="3E209224" w14:paraId="098E001C" w14:textId="74FB64FF">
      <w:pPr>
        <w:bidi w:val="0"/>
        <w:jc w:val="left"/>
      </w:pPr>
      <w:r>
        <w:br/>
      </w:r>
      <w:r>
        <w:br/>
      </w:r>
      <w:r>
        <w:br/>
      </w:r>
    </w:p>
    <w:p w:rsidR="093845C7" w:rsidP="66EE26BC" w:rsidRDefault="093845C7" w14:paraId="6FAFCF87" w14:textId="741A39AA">
      <w:pPr>
        <w:bidi w:val="0"/>
        <w:jc w:val="left"/>
      </w:pPr>
      <w:r w:rsidRPr="66EE26BC" w:rsidR="093845C7">
        <w:rPr>
          <w:rFonts w:ascii="Arial" w:hAnsi="Arial" w:eastAsia="Arial" w:cs="Arial"/>
          <w:b w:val="0"/>
          <w:bCs w:val="0"/>
          <w:i w:val="0"/>
          <w:iCs w:val="0"/>
          <w:strike w:val="0"/>
          <w:dstrike w:val="0"/>
          <w:noProof w:val="0"/>
          <w:color w:val="000000" w:themeColor="text1" w:themeTint="FF" w:themeShade="FF"/>
          <w:sz w:val="22"/>
          <w:szCs w:val="22"/>
          <w:u w:val="none"/>
          <w:lang w:val="en-GB"/>
        </w:rPr>
        <w:t>REFERENCES: [</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Cousins </w:t>
      </w:r>
      <w:r w:rsidRPr="66EE26BC" w:rsidR="2866026F">
        <w:rPr>
          <w:rFonts w:ascii="Arial" w:hAnsi="Arial" w:eastAsia="Arial" w:cs="Arial"/>
          <w:b w:val="0"/>
          <w:bCs w:val="0"/>
          <w:i w:val="0"/>
          <w:iCs w:val="0"/>
          <w:strike w:val="0"/>
          <w:dstrike w:val="0"/>
          <w:noProof w:val="0"/>
          <w:color w:val="000000" w:themeColor="text1" w:themeTint="FF" w:themeShade="FF"/>
          <w:sz w:val="22"/>
          <w:szCs w:val="22"/>
          <w:u w:val="none"/>
          <w:lang w:val="en-GB"/>
        </w:rPr>
        <w:t>J [</w:t>
      </w:r>
      <w:r w:rsidRPr="66EE26BC" w:rsidR="2866026F">
        <w:rPr>
          <w:rFonts w:ascii="Arial" w:hAnsi="Arial" w:eastAsia="Arial" w:cs="Arial"/>
          <w:b w:val="0"/>
          <w:bCs w:val="0"/>
          <w:i w:val="0"/>
          <w:iCs w:val="0"/>
          <w:strike w:val="0"/>
          <w:dstrike w:val="0"/>
          <w:noProof w:val="0"/>
          <w:color w:val="000000" w:themeColor="text1" w:themeTint="FF" w:themeShade="FF"/>
          <w:sz w:val="22"/>
          <w:szCs w:val="22"/>
          <w:u w:val="none"/>
          <w:lang w:val="en-GB"/>
        </w:rPr>
        <w:t>2020] food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beverage </w:t>
      </w:r>
    </w:p>
    <w:p w:rsidR="6A226846" w:rsidP="66EE26BC" w:rsidRDefault="6A226846" w14:paraId="4CFBE5B5" w14:textId="1EE5823B">
      <w:pPr>
        <w:bidi w:val="0"/>
        <w:jc w:val="left"/>
      </w:pPr>
      <w:r w:rsidRPr="66EE26BC" w:rsidR="6A226846">
        <w:rPr>
          <w:rFonts w:ascii="Arial" w:hAnsi="Arial" w:eastAsia="Arial" w:cs="Arial"/>
          <w:b w:val="0"/>
          <w:bCs w:val="0"/>
          <w:i w:val="0"/>
          <w:iCs w:val="0"/>
          <w:strike w:val="0"/>
          <w:dstrike w:val="0"/>
          <w:noProof w:val="0"/>
          <w:color w:val="000000" w:themeColor="text1" w:themeTint="FF" w:themeShade="FF"/>
          <w:sz w:val="22"/>
          <w:szCs w:val="22"/>
          <w:u w:val="none"/>
          <w:lang w:val="en-GB"/>
        </w:rPr>
        <w:t>Bendall: 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1995</w:t>
      </w:r>
    </w:p>
    <w:p w:rsidR="1855B12E" w:rsidP="66EE26BC" w:rsidRDefault="1855B12E" w14:paraId="18FC7D57" w14:textId="338D6A82">
      <w:pPr>
        <w:bidi w:val="0"/>
        <w:jc w:val="left"/>
      </w:pPr>
      <w:r w:rsidRPr="66EE26BC" w:rsidR="1855B12E">
        <w:rPr>
          <w:rFonts w:ascii="Arial" w:hAnsi="Arial" w:eastAsia="Arial" w:cs="Arial"/>
          <w:b w:val="0"/>
          <w:bCs w:val="0"/>
          <w:i w:val="0"/>
          <w:iCs w:val="0"/>
          <w:strike w:val="0"/>
          <w:dstrike w:val="0"/>
          <w:noProof w:val="0"/>
          <w:color w:val="000000" w:themeColor="text1" w:themeTint="FF" w:themeShade="FF"/>
          <w:sz w:val="22"/>
          <w:szCs w:val="22"/>
          <w:u w:val="none"/>
          <w:lang w:val="en-GB"/>
        </w:rPr>
        <w:t>Walker, John</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Pearson education limited 2017 </w:t>
      </w:r>
    </w:p>
    <w:p w:rsidR="13732D11" w:rsidP="66EE26BC" w:rsidRDefault="13732D11" w14:paraId="56523F98" w14:textId="0608C576">
      <w:pPr>
        <w:bidi w:val="0"/>
        <w:jc w:val="left"/>
      </w:pPr>
      <w:r w:rsidRPr="66EE26BC" w:rsidR="13732D11">
        <w:rPr>
          <w:rFonts w:ascii="Arial" w:hAnsi="Arial" w:eastAsia="Arial" w:cs="Arial"/>
          <w:b w:val="0"/>
          <w:bCs w:val="0"/>
          <w:i w:val="0"/>
          <w:iCs w:val="0"/>
          <w:strike w:val="0"/>
          <w:dstrike w:val="0"/>
          <w:noProof w:val="0"/>
          <w:color w:val="000000" w:themeColor="text1" w:themeTint="FF" w:themeShade="FF"/>
          <w:sz w:val="22"/>
          <w:szCs w:val="22"/>
          <w:u w:val="none"/>
          <w:lang w:val="en-GB"/>
        </w:rPr>
        <w:t>Broussard</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[2021] Food and Beverage Management for luxury Hotel Industry</w:t>
      </w:r>
    </w:p>
    <w:p w:rsidR="3E209224" w:rsidP="66EE26BC" w:rsidRDefault="3E209224" w14:paraId="73DAC8C6" w14:textId="43E3D293">
      <w:pPr>
        <w:bidi w:val="0"/>
        <w:jc w:val="left"/>
      </w:pP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Johnston R 2012 service operations </w:t>
      </w:r>
      <w:r w:rsidRPr="66EE26BC" w:rsidR="64A8153D">
        <w:rPr>
          <w:rFonts w:ascii="Arial" w:hAnsi="Arial" w:eastAsia="Arial" w:cs="Arial"/>
          <w:b w:val="0"/>
          <w:bCs w:val="0"/>
          <w:i w:val="0"/>
          <w:iCs w:val="0"/>
          <w:strike w:val="0"/>
          <w:dstrike w:val="0"/>
          <w:noProof w:val="0"/>
          <w:color w:val="000000" w:themeColor="text1" w:themeTint="FF" w:themeShade="FF"/>
          <w:sz w:val="22"/>
          <w:szCs w:val="22"/>
          <w:u w:val="none"/>
          <w:lang w:val="en-GB"/>
        </w:rPr>
        <w:t>management, improving</w:t>
      </w:r>
      <w:r w:rsidRPr="66EE26BC" w:rsidR="3E20922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service delivery</w:t>
      </w:r>
    </w:p>
    <w:p w:rsidR="3E209224" w:rsidP="66EE26BC" w:rsidRDefault="3E209224" w14:paraId="46CA8DF4" w14:textId="56B5B28F">
      <w:pPr>
        <w:pStyle w:val="Normal"/>
        <w:bidi w:val="0"/>
        <w:spacing w:before="0" w:beforeAutospacing="off" w:after="160" w:afterAutospacing="off" w:line="259" w:lineRule="auto"/>
        <w:ind w:left="0" w:right="0"/>
        <w:jc w:val="left"/>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FC5946"/>
    <w:rsid w:val="037B2565"/>
    <w:rsid w:val="084E7EB7"/>
    <w:rsid w:val="08B2A770"/>
    <w:rsid w:val="093845C7"/>
    <w:rsid w:val="0D0DEA6E"/>
    <w:rsid w:val="0EFEDFD5"/>
    <w:rsid w:val="0F3FA4F7"/>
    <w:rsid w:val="126EDC1A"/>
    <w:rsid w:val="13732D11"/>
    <w:rsid w:val="17FC5946"/>
    <w:rsid w:val="1855B12E"/>
    <w:rsid w:val="19A232BD"/>
    <w:rsid w:val="1C626DB9"/>
    <w:rsid w:val="1E68A615"/>
    <w:rsid w:val="2007BC90"/>
    <w:rsid w:val="22A99344"/>
    <w:rsid w:val="27933F50"/>
    <w:rsid w:val="2866026F"/>
    <w:rsid w:val="2986E4EC"/>
    <w:rsid w:val="2F59F1BE"/>
    <w:rsid w:val="3071AD72"/>
    <w:rsid w:val="33A0D5A3"/>
    <w:rsid w:val="3BB97432"/>
    <w:rsid w:val="3D6AB910"/>
    <w:rsid w:val="3E209224"/>
    <w:rsid w:val="3F4B5202"/>
    <w:rsid w:val="451E2141"/>
    <w:rsid w:val="46B9F1A2"/>
    <w:rsid w:val="46DB992A"/>
    <w:rsid w:val="46E4C83B"/>
    <w:rsid w:val="47763CEE"/>
    <w:rsid w:val="4A167C0B"/>
    <w:rsid w:val="4A223722"/>
    <w:rsid w:val="4A6AB345"/>
    <w:rsid w:val="4AB8A475"/>
    <w:rsid w:val="4B8D62C5"/>
    <w:rsid w:val="4BEA8A2A"/>
    <w:rsid w:val="4C7BFEDD"/>
    <w:rsid w:val="4CC9838C"/>
    <w:rsid w:val="4E69053C"/>
    <w:rsid w:val="4EC50387"/>
    <w:rsid w:val="5060D3E8"/>
    <w:rsid w:val="511F3AD9"/>
    <w:rsid w:val="513E26F0"/>
    <w:rsid w:val="523B727B"/>
    <w:rsid w:val="548F9AC9"/>
    <w:rsid w:val="54EBC059"/>
    <w:rsid w:val="57F0838E"/>
    <w:rsid w:val="5EE314D7"/>
    <w:rsid w:val="621AB599"/>
    <w:rsid w:val="6441CBE4"/>
    <w:rsid w:val="64A8153D"/>
    <w:rsid w:val="64AA48ED"/>
    <w:rsid w:val="66EE26BC"/>
    <w:rsid w:val="6A226846"/>
    <w:rsid w:val="6BC6F5A7"/>
    <w:rsid w:val="6C605D06"/>
    <w:rsid w:val="6CDAE348"/>
    <w:rsid w:val="6E4430F1"/>
    <w:rsid w:val="716FA398"/>
    <w:rsid w:val="76C951C2"/>
    <w:rsid w:val="7701C8DB"/>
    <w:rsid w:val="7A17C3F6"/>
    <w:rsid w:val="7A5E5963"/>
    <w:rsid w:val="7BD5B6A9"/>
    <w:rsid w:val="7FED9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C5946"/>
  <w15:chartTrackingRefBased/>
  <w15:docId w15:val="{1CB1E318-86B3-44DA-840C-A260817789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576dc15348c43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Iuliana Dobre (2214239)</dc:creator>
  <keywords/>
  <dc:description/>
  <lastModifiedBy>Iuliana Dobre (2214239)</lastModifiedBy>
  <revision>2</revision>
  <dcterms:created xsi:type="dcterms:W3CDTF">2023-02-06T20:31:29.1878105Z</dcterms:created>
  <dcterms:modified xsi:type="dcterms:W3CDTF">2023-02-06T20:40:53.1037306Z</dcterms:modified>
</coreProperties>
</file>