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12B19" w14:textId="5C94E4EA" w:rsidR="0046732E" w:rsidRDefault="3D08CD76" w:rsidP="6AA981FB">
      <w:pPr>
        <w:spacing w:line="257" w:lineRule="auto"/>
        <w:jc w:val="center"/>
        <w:rPr>
          <w:rFonts w:ascii="Arial" w:eastAsia="Arial" w:hAnsi="Arial" w:cs="Arial"/>
          <w:sz w:val="96"/>
          <w:szCs w:val="96"/>
        </w:rPr>
      </w:pPr>
      <w:r w:rsidRPr="6AA981FB">
        <w:rPr>
          <w:rFonts w:ascii="Arial" w:eastAsia="Arial" w:hAnsi="Arial" w:cs="Arial"/>
          <w:sz w:val="72"/>
          <w:szCs w:val="72"/>
        </w:rPr>
        <w:t>Learning in Digital Era</w:t>
      </w:r>
    </w:p>
    <w:p w14:paraId="033ED8B5" w14:textId="5CAD834E" w:rsidR="1E3B8CA9" w:rsidRDefault="7F4B2479" w:rsidP="3135E351">
      <w:pPr>
        <w:spacing w:line="257" w:lineRule="auto"/>
        <w:rPr>
          <w:rFonts w:ascii="Arial" w:eastAsia="Arial" w:hAnsi="Arial" w:cs="Arial"/>
          <w:sz w:val="72"/>
          <w:szCs w:val="72"/>
        </w:rPr>
      </w:pPr>
      <w:r w:rsidRPr="6AA981FB">
        <w:rPr>
          <w:rFonts w:ascii="Arial" w:eastAsia="Arial" w:hAnsi="Arial" w:cs="Arial"/>
          <w:sz w:val="72"/>
          <w:szCs w:val="72"/>
        </w:rPr>
        <w:t xml:space="preserve">               </w:t>
      </w:r>
      <w:r w:rsidR="1E3B8CA9" w:rsidRPr="6AA981FB">
        <w:rPr>
          <w:rFonts w:ascii="Arial" w:eastAsia="Arial" w:hAnsi="Arial" w:cs="Arial"/>
          <w:sz w:val="72"/>
          <w:szCs w:val="72"/>
        </w:rPr>
        <w:t>ACCA4025</w:t>
      </w:r>
    </w:p>
    <w:p w14:paraId="36830DFC" w14:textId="4E806BE4" w:rsidR="6AA981FB" w:rsidRDefault="6AA981FB" w:rsidP="6AA981FB">
      <w:pPr>
        <w:bidi/>
        <w:spacing w:line="257" w:lineRule="auto"/>
        <w:rPr>
          <w:rFonts w:ascii="Arial" w:eastAsia="Arial" w:hAnsi="Arial" w:cs="Arial"/>
          <w:sz w:val="72"/>
          <w:szCs w:val="72"/>
        </w:rPr>
      </w:pPr>
    </w:p>
    <w:p w14:paraId="057B2739" w14:textId="410B71F7" w:rsidR="6AA981FB" w:rsidRDefault="6AA981FB" w:rsidP="6AA981FB">
      <w:pPr>
        <w:spacing w:line="257" w:lineRule="auto"/>
        <w:rPr>
          <w:rFonts w:ascii="Arial" w:eastAsia="Arial" w:hAnsi="Arial" w:cs="Arial"/>
          <w:sz w:val="72"/>
          <w:szCs w:val="72"/>
        </w:rPr>
      </w:pPr>
    </w:p>
    <w:p w14:paraId="53E7F85B" w14:textId="620F3BB6" w:rsidR="0046732E" w:rsidRDefault="09AFCF42" w:rsidP="6AA981FB">
      <w:pPr>
        <w:spacing w:line="257" w:lineRule="auto"/>
        <w:rPr>
          <w:rFonts w:ascii="Arial" w:eastAsia="Arial" w:hAnsi="Arial" w:cs="Arial"/>
          <w:sz w:val="96"/>
          <w:szCs w:val="96"/>
        </w:rPr>
      </w:pPr>
      <w:r w:rsidRPr="6AA981FB">
        <w:rPr>
          <w:rFonts w:ascii="Arial" w:eastAsia="Arial" w:hAnsi="Arial" w:cs="Arial"/>
          <w:sz w:val="72"/>
          <w:szCs w:val="72"/>
        </w:rPr>
        <w:t>Assignment 1</w:t>
      </w:r>
    </w:p>
    <w:p w14:paraId="1FF823A9" w14:textId="11C0B652" w:rsidR="0046732E" w:rsidRDefault="0046732E" w:rsidP="6AA981FB">
      <w:pPr>
        <w:bidi/>
        <w:spacing w:line="257" w:lineRule="auto"/>
        <w:rPr>
          <w:rFonts w:ascii="Arial" w:eastAsia="Arial" w:hAnsi="Arial" w:cs="Arial"/>
          <w:sz w:val="72"/>
          <w:szCs w:val="72"/>
        </w:rPr>
      </w:pPr>
    </w:p>
    <w:p w14:paraId="0175E421" w14:textId="676EB18F" w:rsidR="0046732E" w:rsidRDefault="3EC1EF6A" w:rsidP="6AA981FB">
      <w:pPr>
        <w:bidi/>
        <w:spacing w:line="257" w:lineRule="auto"/>
      </w:pPr>
      <w:r>
        <w:rPr>
          <w:noProof/>
        </w:rPr>
        <w:drawing>
          <wp:inline distT="0" distB="0" distL="0" distR="0" wp14:anchorId="7305229E" wp14:editId="533D454A">
            <wp:extent cx="4366932" cy="2258145"/>
            <wp:effectExtent l="0" t="0" r="0" b="0"/>
            <wp:docPr id="876005553" name="Picture 876005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24"/>
                    <a:stretch>
                      <a:fillRect/>
                    </a:stretch>
                  </pic:blipFill>
                  <pic:spPr>
                    <a:xfrm>
                      <a:off x="0" y="0"/>
                      <a:ext cx="4366932" cy="225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D08CD76" w:rsidRPr="6E759E4B">
        <w:rPr>
          <w:rFonts w:ascii="Arial" w:eastAsia="Arial" w:hAnsi="Arial" w:cs="Arial"/>
          <w:sz w:val="72"/>
          <w:szCs w:val="72"/>
          <w:rtl/>
        </w:rPr>
        <w:t xml:space="preserve"> </w:t>
      </w:r>
    </w:p>
    <w:p w14:paraId="076FDCF2" w14:textId="1A3104EF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1FDD01E5" w14:textId="05F1D933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6BAD5C0A" w14:textId="27E39A9F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36576A8E" w14:textId="5C7903BB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i/>
          <w:iCs/>
          <w:sz w:val="28"/>
          <w:szCs w:val="28"/>
        </w:rPr>
        <w:t xml:space="preserve"> </w:t>
      </w:r>
    </w:p>
    <w:p w14:paraId="23F65D5A" w14:textId="6D899521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sz w:val="28"/>
          <w:szCs w:val="28"/>
        </w:rPr>
        <w:t xml:space="preserve"> </w:t>
      </w:r>
    </w:p>
    <w:p w14:paraId="4C1C2C0B" w14:textId="642F92BC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sz w:val="28"/>
          <w:szCs w:val="28"/>
        </w:rPr>
        <w:t xml:space="preserve"> </w:t>
      </w:r>
    </w:p>
    <w:p w14:paraId="75BE848C" w14:textId="2CE51169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 </w:t>
      </w:r>
    </w:p>
    <w:p w14:paraId="6779D358" w14:textId="1FD358EE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b/>
          <w:bCs/>
          <w:i/>
          <w:iCs/>
          <w:sz w:val="28"/>
          <w:szCs w:val="28"/>
        </w:rPr>
        <w:t>Lecturer                                                                  Created By</w:t>
      </w:r>
    </w:p>
    <w:p w14:paraId="60ACCAA0" w14:textId="246E2403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Dr Abida </w:t>
      </w:r>
      <w:proofErr w:type="spellStart"/>
      <w:r w:rsidRPr="7F2D8F18">
        <w:rPr>
          <w:rFonts w:ascii="Arial" w:eastAsia="Arial" w:hAnsi="Arial" w:cs="Arial"/>
          <w:b/>
          <w:bCs/>
          <w:i/>
          <w:iCs/>
          <w:sz w:val="28"/>
          <w:szCs w:val="28"/>
        </w:rPr>
        <w:t>Perveen</w:t>
      </w:r>
      <w:proofErr w:type="spellEnd"/>
      <w:r w:rsidRPr="7F2D8F18"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                                                    Zainab Naweed</w:t>
      </w:r>
    </w:p>
    <w:p w14:paraId="5D5D4E21" w14:textId="4571EC17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                                                                                 (2221255)        </w:t>
      </w:r>
    </w:p>
    <w:p w14:paraId="643D4BE5" w14:textId="7794B51D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 </w:t>
      </w:r>
    </w:p>
    <w:p w14:paraId="2A00B8DC" w14:textId="7DEB4935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b/>
          <w:bCs/>
          <w:i/>
          <w:iCs/>
          <w:sz w:val="28"/>
          <w:szCs w:val="28"/>
        </w:rPr>
        <w:lastRenderedPageBreak/>
        <w:t xml:space="preserve"> </w:t>
      </w:r>
    </w:p>
    <w:p w14:paraId="554BF2CB" w14:textId="5FA448A1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b/>
          <w:bCs/>
          <w:i/>
          <w:iCs/>
          <w:sz w:val="28"/>
          <w:szCs w:val="28"/>
        </w:rPr>
        <w:t xml:space="preserve"> </w:t>
      </w:r>
    </w:p>
    <w:p w14:paraId="744CADC2" w14:textId="019AA518" w:rsidR="2CC4EB86" w:rsidRDefault="2CC4EB86" w:rsidP="3135E351">
      <w:pPr>
        <w:spacing w:line="276" w:lineRule="auto"/>
        <w:rPr>
          <w:rFonts w:ascii="Arial" w:eastAsia="Arial" w:hAnsi="Arial" w:cs="Arial"/>
          <w:sz w:val="32"/>
          <w:szCs w:val="32"/>
        </w:rPr>
      </w:pPr>
      <w:r w:rsidRPr="084FC0FB">
        <w:rPr>
          <w:rFonts w:ascii="Arial" w:eastAsia="Arial" w:hAnsi="Arial" w:cs="Arial"/>
          <w:sz w:val="32"/>
          <w:szCs w:val="32"/>
        </w:rPr>
        <w:t>Task1(a):</w:t>
      </w:r>
    </w:p>
    <w:p w14:paraId="1FA449A3" w14:textId="09A4F010" w:rsidR="3D08CD76" w:rsidRDefault="3D08CD76" w:rsidP="3135E351">
      <w:pPr>
        <w:spacing w:line="276" w:lineRule="auto"/>
        <w:rPr>
          <w:rFonts w:ascii="Arial" w:eastAsia="Arial" w:hAnsi="Arial" w:cs="Arial"/>
          <w:color w:val="C45911" w:themeColor="accent2" w:themeShade="BF"/>
          <w:sz w:val="28"/>
          <w:szCs w:val="28"/>
        </w:rPr>
      </w:pPr>
      <w:r w:rsidRPr="3135E351">
        <w:rPr>
          <w:rFonts w:ascii="Arial" w:eastAsia="Arial" w:hAnsi="Arial" w:cs="Arial"/>
          <w:color w:val="C45911" w:themeColor="accent2" w:themeShade="BF"/>
          <w:sz w:val="28"/>
          <w:szCs w:val="28"/>
        </w:rPr>
        <w:t>Essential Skills for Study &amp; Employment</w:t>
      </w:r>
      <w:r w:rsidR="332B81EA" w:rsidRPr="3135E351">
        <w:rPr>
          <w:rFonts w:ascii="Arial" w:eastAsia="Arial" w:hAnsi="Arial" w:cs="Arial"/>
          <w:color w:val="C45911" w:themeColor="accent2" w:themeShade="BF"/>
          <w:sz w:val="28"/>
          <w:szCs w:val="28"/>
        </w:rPr>
        <w:t>:</w:t>
      </w:r>
    </w:p>
    <w:p w14:paraId="12F809CA" w14:textId="3FC25769" w:rsidR="0046732E" w:rsidRDefault="58AC69D2" w:rsidP="3135E351">
      <w:pPr>
        <w:bidi/>
        <w:spacing w:line="276" w:lineRule="auto"/>
      </w:pPr>
      <w:r>
        <w:rPr>
          <w:noProof/>
        </w:rPr>
        <w:drawing>
          <wp:inline distT="0" distB="0" distL="0" distR="0" wp14:anchorId="5E064F33" wp14:editId="21E35D7C">
            <wp:extent cx="3929062" cy="2750344"/>
            <wp:effectExtent l="95250" t="95250" r="71755" b="831215"/>
            <wp:docPr id="2125409900" name="Picture 2125409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29062" cy="2750344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292929"/>
                      </a:solidFill>
                      <a:miter lim="800000"/>
                    </a:ln>
                    <a:effectLst>
                      <a:reflection blurRad="12700" stA="28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14:paraId="5DF36A3D" w14:textId="1D947358" w:rsidR="3135E351" w:rsidRDefault="11145ADC" w:rsidP="3135E351">
      <w:pPr>
        <w:spacing w:line="276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                                                                             [1]</w:t>
      </w:r>
    </w:p>
    <w:p w14:paraId="7BD31AD7" w14:textId="53F80CB2" w:rsidR="30FADD20" w:rsidRDefault="30FADD20" w:rsidP="3135E351">
      <w:pPr>
        <w:spacing w:line="276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 w:rsidRPr="084FC0FB">
        <w:rPr>
          <w:rFonts w:ascii="Arial Nova" w:eastAsia="Arial Nova" w:hAnsi="Arial Nova" w:cs="Arial Nova"/>
          <w:b/>
          <w:bCs/>
          <w:sz w:val="24"/>
          <w:szCs w:val="24"/>
        </w:rPr>
        <w:t>To thrive as a citizen in the 21</w:t>
      </w:r>
      <w:r w:rsidRPr="084FC0FB">
        <w:rPr>
          <w:rFonts w:ascii="Arial Nova" w:eastAsia="Arial Nova" w:hAnsi="Arial Nova" w:cs="Arial Nova"/>
          <w:b/>
          <w:bCs/>
          <w:sz w:val="24"/>
          <w:szCs w:val="24"/>
          <w:vertAlign w:val="superscript"/>
        </w:rPr>
        <w:t>st</w:t>
      </w:r>
      <w:r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century </w:t>
      </w:r>
      <w:r w:rsidR="53C45189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we must be equipped with </w:t>
      </w:r>
      <w:r w:rsidR="18CFCD1F" w:rsidRPr="084FC0FB">
        <w:rPr>
          <w:rFonts w:ascii="Arial Nova" w:eastAsia="Arial Nova" w:hAnsi="Arial Nova" w:cs="Arial Nova"/>
          <w:b/>
          <w:bCs/>
          <w:sz w:val="24"/>
          <w:szCs w:val="24"/>
        </w:rPr>
        <w:t>communication</w:t>
      </w:r>
      <w:r w:rsidR="53C45189" w:rsidRPr="084FC0FB">
        <w:rPr>
          <w:rFonts w:ascii="Arial Nova" w:eastAsia="Arial Nova" w:hAnsi="Arial Nova" w:cs="Arial Nova"/>
          <w:b/>
          <w:bCs/>
          <w:sz w:val="24"/>
          <w:szCs w:val="24"/>
        </w:rPr>
        <w:t>, critical thinking, and problem</w:t>
      </w:r>
      <w:r w:rsidR="44C52146" w:rsidRPr="084FC0FB">
        <w:rPr>
          <w:rFonts w:ascii="Arial Nova" w:eastAsia="Arial Nova" w:hAnsi="Arial Nova" w:cs="Arial Nova"/>
          <w:b/>
          <w:bCs/>
          <w:sz w:val="24"/>
          <w:szCs w:val="24"/>
        </w:rPr>
        <w:t>-solving skills. [</w:t>
      </w:r>
      <w:r w:rsidR="3A67D371" w:rsidRPr="084FC0FB">
        <w:rPr>
          <w:rFonts w:ascii="Arial Nova" w:eastAsia="Arial Nova" w:hAnsi="Arial Nova" w:cs="Arial Nova"/>
          <w:b/>
          <w:bCs/>
          <w:sz w:val="24"/>
          <w:szCs w:val="24"/>
        </w:rPr>
        <w:t>2</w:t>
      </w:r>
      <w:r w:rsidR="44C52146" w:rsidRPr="084FC0FB">
        <w:rPr>
          <w:rFonts w:ascii="Arial Nova" w:eastAsia="Arial Nova" w:hAnsi="Arial Nova" w:cs="Arial Nova"/>
          <w:b/>
          <w:bCs/>
          <w:sz w:val="24"/>
          <w:szCs w:val="24"/>
        </w:rPr>
        <w:t>] As</w:t>
      </w:r>
      <w:r w:rsidR="5C5CCA99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a student here at UWTSD I will be acquiring and mastering essential</w:t>
      </w:r>
      <w:r w:rsidR="6828E44A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 w:rsidR="5914862C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digital literacy </w:t>
      </w:r>
      <w:r w:rsidR="5C5CCA99" w:rsidRPr="084FC0FB">
        <w:rPr>
          <w:rFonts w:ascii="Arial Nova" w:eastAsia="Arial Nova" w:hAnsi="Arial Nova" w:cs="Arial Nova"/>
          <w:b/>
          <w:bCs/>
          <w:sz w:val="24"/>
          <w:szCs w:val="24"/>
        </w:rPr>
        <w:t>skills which are required</w:t>
      </w:r>
      <w:r w:rsidR="1B01AFCB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in</w:t>
      </w:r>
      <w:r w:rsidR="5C5CCA99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 w:rsidR="7049440F" w:rsidRPr="084FC0FB">
        <w:rPr>
          <w:rFonts w:ascii="Arial Nova" w:eastAsia="Arial Nova" w:hAnsi="Arial Nova" w:cs="Arial Nova"/>
          <w:b/>
          <w:bCs/>
          <w:sz w:val="24"/>
          <w:szCs w:val="24"/>
        </w:rPr>
        <w:t>almost every workplace.</w:t>
      </w:r>
    </w:p>
    <w:p w14:paraId="5BA84A53" w14:textId="6EEB6EB6" w:rsidR="1A6FA0FB" w:rsidRDefault="1A6FA0FB" w:rsidP="3135E351">
      <w:pPr>
        <w:spacing w:line="276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 w:rsidRPr="084FC0FB">
        <w:rPr>
          <w:rFonts w:ascii="Arial Nova" w:eastAsia="Arial Nova" w:hAnsi="Arial Nova" w:cs="Arial Nova"/>
          <w:b/>
          <w:bCs/>
          <w:sz w:val="24"/>
          <w:szCs w:val="24"/>
        </w:rPr>
        <w:t>The first and utmost important skill is Time management</w:t>
      </w:r>
      <w:r w:rsidR="0BBD8FAE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in </w:t>
      </w:r>
      <w:r w:rsidR="3486B530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the </w:t>
      </w:r>
      <w:r w:rsidR="0BBD8FAE" w:rsidRPr="084FC0FB">
        <w:rPr>
          <w:rFonts w:ascii="Arial Nova" w:eastAsia="Arial Nova" w:hAnsi="Arial Nova" w:cs="Arial Nova"/>
          <w:b/>
          <w:bCs/>
          <w:sz w:val="24"/>
          <w:szCs w:val="24"/>
        </w:rPr>
        <w:t>workplace and at home</w:t>
      </w:r>
      <w:r w:rsidR="6D8E15F7" w:rsidRPr="084FC0FB">
        <w:rPr>
          <w:rFonts w:ascii="Arial Nova" w:eastAsia="Arial Nova" w:hAnsi="Arial Nova" w:cs="Arial Nova"/>
          <w:b/>
          <w:bCs/>
          <w:sz w:val="24"/>
          <w:szCs w:val="24"/>
        </w:rPr>
        <w:t>.</w:t>
      </w:r>
      <w:r w:rsidR="0BBD8FAE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 w:rsidR="6B100246" w:rsidRPr="084FC0FB">
        <w:rPr>
          <w:rFonts w:ascii="Arial Nova" w:eastAsia="Arial Nova" w:hAnsi="Arial Nova" w:cs="Arial Nova"/>
          <w:b/>
          <w:bCs/>
          <w:sz w:val="24"/>
          <w:szCs w:val="24"/>
        </w:rPr>
        <w:t>G</w:t>
      </w:r>
      <w:r w:rsidR="49ECF990" w:rsidRPr="084FC0FB">
        <w:rPr>
          <w:rFonts w:ascii="Arial Nova" w:eastAsia="Arial Nova" w:hAnsi="Arial Nova" w:cs="Arial Nova"/>
          <w:b/>
          <w:bCs/>
          <w:sz w:val="24"/>
          <w:szCs w:val="24"/>
        </w:rPr>
        <w:t>rasping t</w:t>
      </w:r>
      <w:r w:rsidR="26133D84" w:rsidRPr="084FC0FB">
        <w:rPr>
          <w:rFonts w:ascii="Arial Nova" w:eastAsia="Arial Nova" w:hAnsi="Arial Nova" w:cs="Arial Nova"/>
          <w:b/>
          <w:bCs/>
          <w:sz w:val="24"/>
          <w:szCs w:val="24"/>
        </w:rPr>
        <w:t>he t</w:t>
      </w:r>
      <w:r w:rsidR="49ECF990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ime management </w:t>
      </w:r>
      <w:r w:rsidR="76E3819D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technique </w:t>
      </w:r>
      <w:r w:rsidR="4A6274DF" w:rsidRPr="084FC0FB">
        <w:rPr>
          <w:rFonts w:ascii="Arial Nova" w:eastAsia="Arial Nova" w:hAnsi="Arial Nova" w:cs="Arial Nova"/>
          <w:b/>
          <w:bCs/>
          <w:sz w:val="24"/>
          <w:szCs w:val="24"/>
        </w:rPr>
        <w:t>means I can organi</w:t>
      </w:r>
      <w:r w:rsidR="6041E84B" w:rsidRPr="084FC0FB">
        <w:rPr>
          <w:rFonts w:ascii="Arial Nova" w:eastAsia="Arial Nova" w:hAnsi="Arial Nova" w:cs="Arial Nova"/>
          <w:b/>
          <w:bCs/>
          <w:sz w:val="24"/>
          <w:szCs w:val="24"/>
        </w:rPr>
        <w:t>z</w:t>
      </w:r>
      <w:r w:rsidR="4A6274DF" w:rsidRPr="084FC0FB">
        <w:rPr>
          <w:rFonts w:ascii="Arial Nova" w:eastAsia="Arial Nova" w:hAnsi="Arial Nova" w:cs="Arial Nova"/>
          <w:b/>
          <w:bCs/>
          <w:sz w:val="24"/>
          <w:szCs w:val="24"/>
        </w:rPr>
        <w:t>e and plan tasks in</w:t>
      </w:r>
      <w:r w:rsidR="4F044988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 w:rsidR="4A6274DF" w:rsidRPr="084FC0FB">
        <w:rPr>
          <w:rFonts w:ascii="Arial Nova" w:eastAsia="Arial Nova" w:hAnsi="Arial Nova" w:cs="Arial Nova"/>
          <w:b/>
          <w:bCs/>
          <w:sz w:val="24"/>
          <w:szCs w:val="24"/>
        </w:rPr>
        <w:t>a better way</w:t>
      </w:r>
      <w:r w:rsidR="1DB84894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which means working smarter, not harder, </w:t>
      </w:r>
      <w:r w:rsidR="7BC43440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and it </w:t>
      </w:r>
      <w:r w:rsidR="7740F6E1" w:rsidRPr="084FC0FB">
        <w:rPr>
          <w:rFonts w:ascii="Arial Nova" w:eastAsia="Arial Nova" w:hAnsi="Arial Nova" w:cs="Arial Nova"/>
          <w:b/>
          <w:bCs/>
          <w:sz w:val="24"/>
          <w:szCs w:val="24"/>
        </w:rPr>
        <w:t>will increase my p</w:t>
      </w:r>
      <w:r w:rsidR="7BC43440" w:rsidRPr="084FC0FB">
        <w:rPr>
          <w:rFonts w:ascii="Arial Nova" w:eastAsia="Arial Nova" w:hAnsi="Arial Nova" w:cs="Arial Nova"/>
          <w:b/>
          <w:bCs/>
          <w:sz w:val="24"/>
          <w:szCs w:val="24"/>
        </w:rPr>
        <w:t>roductivity</w:t>
      </w:r>
      <w:r w:rsidR="17EE8449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and task accomplishment </w:t>
      </w:r>
      <w:r w:rsidR="471E402F" w:rsidRPr="084FC0FB">
        <w:rPr>
          <w:rFonts w:ascii="Arial Nova" w:eastAsia="Arial Nova" w:hAnsi="Arial Nova" w:cs="Arial Nova"/>
          <w:b/>
          <w:bCs/>
          <w:sz w:val="24"/>
          <w:szCs w:val="24"/>
        </w:rPr>
        <w:t>before deadlines</w:t>
      </w:r>
      <w:r w:rsidR="0FD1236B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and to </w:t>
      </w:r>
      <w:r w:rsidR="7AE85E87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the </w:t>
      </w:r>
      <w:r w:rsidR="0FD1236B" w:rsidRPr="084FC0FB">
        <w:rPr>
          <w:rFonts w:ascii="Arial Nova" w:eastAsia="Arial Nova" w:hAnsi="Arial Nova" w:cs="Arial Nova"/>
          <w:b/>
          <w:bCs/>
          <w:sz w:val="24"/>
          <w:szCs w:val="24"/>
        </w:rPr>
        <w:t>required levels</w:t>
      </w:r>
      <w:r w:rsidR="050635BA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 w:rsidR="69BE3385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at work which can be noticed by employers and can improve my </w:t>
      </w:r>
      <w:r w:rsidR="4A45B367" w:rsidRPr="084FC0FB">
        <w:rPr>
          <w:rFonts w:ascii="Arial Nova" w:eastAsia="Arial Nova" w:hAnsi="Arial Nova" w:cs="Arial Nova"/>
          <w:b/>
          <w:bCs/>
          <w:sz w:val="24"/>
          <w:szCs w:val="24"/>
        </w:rPr>
        <w:t>career growth. [</w:t>
      </w:r>
      <w:r w:rsidR="46FE6006" w:rsidRPr="084FC0FB">
        <w:rPr>
          <w:rFonts w:ascii="Arial Nova" w:eastAsia="Arial Nova" w:hAnsi="Arial Nova" w:cs="Arial Nova"/>
          <w:b/>
          <w:bCs/>
          <w:sz w:val="24"/>
          <w:szCs w:val="24"/>
        </w:rPr>
        <w:t>3</w:t>
      </w:r>
      <w:r w:rsidR="4A45B367" w:rsidRPr="084FC0FB">
        <w:rPr>
          <w:rFonts w:ascii="Arial Nova" w:eastAsia="Arial Nova" w:hAnsi="Arial Nova" w:cs="Arial Nova"/>
          <w:b/>
          <w:bCs/>
          <w:sz w:val="24"/>
          <w:szCs w:val="24"/>
        </w:rPr>
        <w:t>]</w:t>
      </w:r>
    </w:p>
    <w:p w14:paraId="4DD52D88" w14:textId="5ED4F1A6" w:rsidR="5F3F7C6C" w:rsidRDefault="5F3F7C6C" w:rsidP="3135E351">
      <w:pPr>
        <w:spacing w:line="276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 w:rsidRPr="3135E351">
        <w:rPr>
          <w:rFonts w:ascii="Arial Nova" w:eastAsia="Arial Nova" w:hAnsi="Arial Nova" w:cs="Arial Nova"/>
          <w:b/>
          <w:bCs/>
          <w:sz w:val="24"/>
          <w:szCs w:val="24"/>
        </w:rPr>
        <w:t xml:space="preserve">By arming </w:t>
      </w:r>
      <w:r w:rsidR="3AE18E3E" w:rsidRPr="3135E351">
        <w:rPr>
          <w:rFonts w:ascii="Arial Nova" w:eastAsia="Arial Nova" w:hAnsi="Arial Nova" w:cs="Arial Nova"/>
          <w:b/>
          <w:bCs/>
          <w:sz w:val="24"/>
          <w:szCs w:val="24"/>
        </w:rPr>
        <w:t>our</w:t>
      </w:r>
      <w:r w:rsidRPr="3135E351">
        <w:rPr>
          <w:rFonts w:ascii="Arial Nova" w:eastAsia="Arial Nova" w:hAnsi="Arial Nova" w:cs="Arial Nova"/>
          <w:b/>
          <w:bCs/>
          <w:sz w:val="24"/>
          <w:szCs w:val="24"/>
        </w:rPr>
        <w:t>sel</w:t>
      </w:r>
      <w:r w:rsidR="43EE2C67" w:rsidRPr="3135E351">
        <w:rPr>
          <w:rFonts w:ascii="Arial Nova" w:eastAsia="Arial Nova" w:hAnsi="Arial Nova" w:cs="Arial Nova"/>
          <w:b/>
          <w:bCs/>
          <w:sz w:val="24"/>
          <w:szCs w:val="24"/>
        </w:rPr>
        <w:t xml:space="preserve">ves </w:t>
      </w:r>
      <w:r w:rsidRPr="3135E351">
        <w:rPr>
          <w:rFonts w:ascii="Arial Nova" w:eastAsia="Arial Nova" w:hAnsi="Arial Nova" w:cs="Arial Nova"/>
          <w:b/>
          <w:bCs/>
          <w:sz w:val="24"/>
          <w:szCs w:val="24"/>
        </w:rPr>
        <w:t>with critical thinking skills,</w:t>
      </w:r>
      <w:r w:rsidR="3CD0EDEC" w:rsidRPr="3135E351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 w:rsidR="5B8F1BA5" w:rsidRPr="3135E351">
        <w:rPr>
          <w:rFonts w:ascii="Arial Nova" w:eastAsia="Arial Nova" w:hAnsi="Arial Nova" w:cs="Arial Nova"/>
          <w:b/>
          <w:bCs/>
          <w:sz w:val="24"/>
          <w:szCs w:val="24"/>
        </w:rPr>
        <w:t>we can connect ideas, spot</w:t>
      </w:r>
      <w:r w:rsidR="12C943E3" w:rsidRPr="3135E351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 w:rsidR="5B8F1BA5" w:rsidRPr="3135E351">
        <w:rPr>
          <w:rFonts w:ascii="Arial Nova" w:eastAsia="Arial Nova" w:hAnsi="Arial Nova" w:cs="Arial Nova"/>
          <w:b/>
          <w:bCs/>
          <w:sz w:val="24"/>
          <w:szCs w:val="24"/>
        </w:rPr>
        <w:t>errors</w:t>
      </w:r>
      <w:r w:rsidR="77F22AFD" w:rsidRPr="3135E351">
        <w:rPr>
          <w:rFonts w:ascii="Arial Nova" w:eastAsia="Arial Nova" w:hAnsi="Arial Nova" w:cs="Arial Nova"/>
          <w:b/>
          <w:bCs/>
          <w:sz w:val="24"/>
          <w:szCs w:val="24"/>
        </w:rPr>
        <w:t xml:space="preserve">, </w:t>
      </w:r>
      <w:r w:rsidR="71C64DBF" w:rsidRPr="3135E351">
        <w:rPr>
          <w:rFonts w:ascii="Arial Nova" w:eastAsia="Arial Nova" w:hAnsi="Arial Nova" w:cs="Arial Nova"/>
          <w:b/>
          <w:bCs/>
          <w:sz w:val="24"/>
          <w:szCs w:val="24"/>
        </w:rPr>
        <w:t>and instability</w:t>
      </w:r>
      <w:r w:rsidR="10214760" w:rsidRPr="3135E351">
        <w:rPr>
          <w:rFonts w:ascii="Arial Nova" w:eastAsia="Arial Nova" w:hAnsi="Arial Nova" w:cs="Arial Nova"/>
          <w:b/>
          <w:bCs/>
          <w:sz w:val="24"/>
          <w:szCs w:val="24"/>
        </w:rPr>
        <w:t xml:space="preserve">, </w:t>
      </w:r>
      <w:r w:rsidR="3AA3AC4D" w:rsidRPr="3135E351">
        <w:rPr>
          <w:rFonts w:ascii="Arial Nova" w:eastAsia="Arial Nova" w:hAnsi="Arial Nova" w:cs="Arial Nova"/>
          <w:b/>
          <w:bCs/>
          <w:sz w:val="24"/>
          <w:szCs w:val="24"/>
        </w:rPr>
        <w:t xml:space="preserve">and identify possible solutions to </w:t>
      </w:r>
      <w:r w:rsidR="10214760" w:rsidRPr="3135E351">
        <w:rPr>
          <w:rFonts w:ascii="Arial Nova" w:eastAsia="Arial Nova" w:hAnsi="Arial Nova" w:cs="Arial Nova"/>
          <w:b/>
          <w:bCs/>
          <w:sz w:val="24"/>
          <w:szCs w:val="24"/>
        </w:rPr>
        <w:t>make the best decisions</w:t>
      </w:r>
      <w:r w:rsidR="015B8021" w:rsidRPr="3135E351">
        <w:rPr>
          <w:rFonts w:ascii="Arial Nova" w:eastAsia="Arial Nova" w:hAnsi="Arial Nova" w:cs="Arial Nova"/>
          <w:b/>
          <w:bCs/>
          <w:sz w:val="24"/>
          <w:szCs w:val="24"/>
        </w:rPr>
        <w:t xml:space="preserve">, and </w:t>
      </w:r>
      <w:r w:rsidR="6EEF87D6" w:rsidRPr="3135E351">
        <w:rPr>
          <w:rFonts w:ascii="Arial Nova" w:eastAsia="Arial Nova" w:hAnsi="Arial Nova" w:cs="Arial Nova"/>
          <w:b/>
          <w:bCs/>
          <w:sz w:val="24"/>
          <w:szCs w:val="24"/>
        </w:rPr>
        <w:t>it</w:t>
      </w:r>
      <w:r w:rsidR="5B5139B4" w:rsidRPr="3135E351">
        <w:rPr>
          <w:rFonts w:ascii="Arial Nova" w:eastAsia="Arial Nova" w:hAnsi="Arial Nova" w:cs="Arial Nova"/>
          <w:b/>
          <w:bCs/>
          <w:sz w:val="24"/>
          <w:szCs w:val="24"/>
        </w:rPr>
        <w:t>’</w:t>
      </w:r>
      <w:r w:rsidR="6EEF87D6" w:rsidRPr="3135E351">
        <w:rPr>
          <w:rFonts w:ascii="Arial Nova" w:eastAsia="Arial Nova" w:hAnsi="Arial Nova" w:cs="Arial Nova"/>
          <w:b/>
          <w:bCs/>
          <w:sz w:val="24"/>
          <w:szCs w:val="24"/>
        </w:rPr>
        <w:t>s a great way to resolve conflicts</w:t>
      </w:r>
      <w:r w:rsidR="18156F0F" w:rsidRPr="3135E351">
        <w:rPr>
          <w:rFonts w:ascii="Arial Nova" w:eastAsia="Arial Nova" w:hAnsi="Arial Nova" w:cs="Arial Nova"/>
          <w:b/>
          <w:bCs/>
          <w:sz w:val="24"/>
          <w:szCs w:val="24"/>
        </w:rPr>
        <w:t>.</w:t>
      </w:r>
    </w:p>
    <w:p w14:paraId="49BE2CCA" w14:textId="2C90EDC2" w:rsidR="2FFCFA74" w:rsidRDefault="2FFCFA74" w:rsidP="3135E351">
      <w:pPr>
        <w:spacing w:line="276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 w:rsidRPr="084FC0FB">
        <w:rPr>
          <w:rFonts w:ascii="Arial Nova" w:eastAsia="Arial Nova" w:hAnsi="Arial Nova" w:cs="Arial Nova"/>
          <w:b/>
          <w:bCs/>
          <w:sz w:val="24"/>
          <w:szCs w:val="24"/>
        </w:rPr>
        <w:t>In today's knowledge economy, most of our occupations require us to connect with people who aren't even in our own profession. Any firm needs effective teamwork to succeed.</w:t>
      </w:r>
      <w:r w:rsidR="043EADF7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We collaborated as a team, and we will continue to develop this ability in later modules.</w:t>
      </w:r>
      <w:r w:rsidR="76150AD9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Having the capacity to operate in a team will help me stand out while applying for jobs</w:t>
      </w:r>
      <w:r w:rsidR="605DF6D4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and </w:t>
      </w:r>
      <w:r w:rsidR="18B4240B" w:rsidRPr="084FC0FB">
        <w:rPr>
          <w:rFonts w:ascii="Arial Nova" w:eastAsia="Arial Nova" w:hAnsi="Arial Nova" w:cs="Arial Nova"/>
          <w:b/>
          <w:bCs/>
          <w:sz w:val="24"/>
          <w:szCs w:val="24"/>
        </w:rPr>
        <w:t>being a team player</w:t>
      </w:r>
      <w:r w:rsidR="76150AD9" w:rsidRPr="084FC0FB">
        <w:rPr>
          <w:rFonts w:ascii="Arial Nova" w:eastAsia="Arial Nova" w:hAnsi="Arial Nova" w:cs="Arial Nova"/>
          <w:b/>
          <w:bCs/>
          <w:sz w:val="24"/>
          <w:szCs w:val="24"/>
        </w:rPr>
        <w:t>.</w:t>
      </w:r>
      <w:r w:rsidR="07D3069C" w:rsidRPr="084FC0FB">
        <w:rPr>
          <w:rFonts w:ascii="Arial Nova" w:eastAsia="Arial Nova" w:hAnsi="Arial Nova" w:cs="Arial Nova"/>
          <w:b/>
          <w:bCs/>
          <w:sz w:val="24"/>
          <w:szCs w:val="24"/>
        </w:rPr>
        <w:t>[</w:t>
      </w:r>
      <w:r w:rsidR="7FA5B608" w:rsidRPr="084FC0FB">
        <w:rPr>
          <w:rFonts w:ascii="Arial Nova" w:eastAsia="Arial Nova" w:hAnsi="Arial Nova" w:cs="Arial Nova"/>
          <w:b/>
          <w:bCs/>
          <w:sz w:val="24"/>
          <w:szCs w:val="24"/>
        </w:rPr>
        <w:t>4</w:t>
      </w:r>
      <w:r w:rsidR="07D3069C" w:rsidRPr="084FC0FB">
        <w:rPr>
          <w:rFonts w:ascii="Arial Nova" w:eastAsia="Arial Nova" w:hAnsi="Arial Nova" w:cs="Arial Nova"/>
          <w:b/>
          <w:bCs/>
          <w:sz w:val="24"/>
          <w:szCs w:val="24"/>
        </w:rPr>
        <w:t>]</w:t>
      </w:r>
    </w:p>
    <w:p w14:paraId="43413A57" w14:textId="753BA82C" w:rsidR="2DC66A01" w:rsidRDefault="2DC66A01" w:rsidP="3135E351">
      <w:pPr>
        <w:spacing w:line="276" w:lineRule="auto"/>
        <w:rPr>
          <w:rFonts w:ascii="Arial Nova" w:eastAsia="Arial Nova" w:hAnsi="Arial Nova" w:cs="Arial Nova"/>
          <w:b/>
          <w:bCs/>
          <w:sz w:val="24"/>
          <w:szCs w:val="24"/>
        </w:rPr>
      </w:pPr>
      <w:r w:rsidRPr="084FC0FB">
        <w:rPr>
          <w:rFonts w:ascii="Arial Nova" w:eastAsia="Arial Nova" w:hAnsi="Arial Nova" w:cs="Arial Nova"/>
          <w:b/>
          <w:bCs/>
          <w:sz w:val="24"/>
          <w:szCs w:val="24"/>
        </w:rPr>
        <w:t>Written communication skills are vital in many industries, just like verbal communication skills.</w:t>
      </w:r>
      <w:r w:rsidR="3740D2E8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</w:t>
      </w:r>
      <w:r w:rsidR="6AD76DF4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Each module's tasks, essays, and report writing are aiding in the development of these </w:t>
      </w:r>
      <w:r w:rsidR="6AD76DF4" w:rsidRPr="084FC0FB">
        <w:rPr>
          <w:rFonts w:ascii="Arial Nova" w:eastAsia="Arial Nova" w:hAnsi="Arial Nova" w:cs="Arial Nova"/>
          <w:b/>
          <w:bCs/>
          <w:sz w:val="24"/>
          <w:szCs w:val="24"/>
        </w:rPr>
        <w:lastRenderedPageBreak/>
        <w:t>abilities. I</w:t>
      </w:r>
      <w:r w:rsidR="3740D2E8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will not only become a better associate but also a better leader if </w:t>
      </w:r>
      <w:r w:rsidR="70B9D236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I keep </w:t>
      </w:r>
      <w:r w:rsidR="3740D2E8" w:rsidRPr="084FC0FB">
        <w:rPr>
          <w:rFonts w:ascii="Arial Nova" w:eastAsia="Arial Nova" w:hAnsi="Arial Nova" w:cs="Arial Nova"/>
          <w:b/>
          <w:bCs/>
          <w:sz w:val="24"/>
          <w:szCs w:val="24"/>
        </w:rPr>
        <w:t>improv</w:t>
      </w:r>
      <w:r w:rsidR="6B02EB34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ing my </w:t>
      </w:r>
      <w:r w:rsidR="3740D2E8" w:rsidRPr="084FC0FB">
        <w:rPr>
          <w:rFonts w:ascii="Arial Nova" w:eastAsia="Arial Nova" w:hAnsi="Arial Nova" w:cs="Arial Nova"/>
          <w:b/>
          <w:bCs/>
          <w:sz w:val="24"/>
          <w:szCs w:val="24"/>
        </w:rPr>
        <w:t>communication skills.</w:t>
      </w:r>
      <w:r w:rsidR="6A756BB8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The three ‘V’s </w:t>
      </w:r>
      <w:r w:rsidR="31B2EAC9" w:rsidRPr="084FC0FB">
        <w:rPr>
          <w:rFonts w:ascii="Arial Nova" w:eastAsia="Arial Nova" w:hAnsi="Arial Nova" w:cs="Arial Nova"/>
          <w:b/>
          <w:bCs/>
          <w:sz w:val="24"/>
          <w:szCs w:val="24"/>
        </w:rPr>
        <w:t>(verbal, visual</w:t>
      </w:r>
      <w:r w:rsidR="730E0597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, </w:t>
      </w:r>
      <w:r w:rsidR="31B2EAC9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vocal) </w:t>
      </w:r>
      <w:r w:rsidR="6B26E62C" w:rsidRPr="084FC0FB">
        <w:rPr>
          <w:rFonts w:ascii="Arial Nova" w:eastAsia="Arial Nova" w:hAnsi="Arial Nova" w:cs="Arial Nova"/>
          <w:b/>
          <w:bCs/>
          <w:sz w:val="24"/>
          <w:szCs w:val="24"/>
        </w:rPr>
        <w:t>p</w:t>
      </w:r>
      <w:r w:rsidR="6A756BB8" w:rsidRPr="084FC0FB">
        <w:rPr>
          <w:rFonts w:ascii="Arial Nova" w:eastAsia="Arial Nova" w:hAnsi="Arial Nova" w:cs="Arial Nova"/>
          <w:b/>
          <w:bCs/>
          <w:sz w:val="24"/>
          <w:szCs w:val="24"/>
        </w:rPr>
        <w:t>lay a significant role in makin</w:t>
      </w:r>
      <w:r w:rsidR="0B22F920" w:rsidRPr="084FC0FB">
        <w:rPr>
          <w:rFonts w:ascii="Arial Nova" w:eastAsia="Arial Nova" w:hAnsi="Arial Nova" w:cs="Arial Nova"/>
          <w:b/>
          <w:bCs/>
          <w:sz w:val="24"/>
          <w:szCs w:val="24"/>
        </w:rPr>
        <w:t>g your communication effective to your recipient</w:t>
      </w:r>
      <w:r w:rsidR="702CA81B" w:rsidRPr="084FC0FB">
        <w:rPr>
          <w:rFonts w:ascii="Arial Nova" w:eastAsia="Arial Nova" w:hAnsi="Arial Nova" w:cs="Arial Nova"/>
          <w:b/>
          <w:bCs/>
          <w:sz w:val="24"/>
          <w:szCs w:val="24"/>
        </w:rPr>
        <w:t>.</w:t>
      </w:r>
      <w:r w:rsidR="40B48FFD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 (20</w:t>
      </w:r>
      <w:r w:rsidR="08764130" w:rsidRPr="084FC0FB">
        <w:rPr>
          <w:rFonts w:ascii="Arial Nova" w:eastAsia="Arial Nova" w:hAnsi="Arial Nova" w:cs="Arial Nova"/>
          <w:b/>
          <w:bCs/>
          <w:sz w:val="24"/>
          <w:szCs w:val="24"/>
        </w:rPr>
        <w:t>09</w:t>
      </w:r>
      <w:r w:rsidR="40B48FFD" w:rsidRPr="084FC0FB">
        <w:rPr>
          <w:rFonts w:ascii="Arial Nova" w:eastAsia="Arial Nova" w:hAnsi="Arial Nova" w:cs="Arial Nova"/>
          <w:b/>
          <w:bCs/>
          <w:sz w:val="24"/>
          <w:szCs w:val="24"/>
        </w:rPr>
        <w:t xml:space="preserve">, pp.23) </w:t>
      </w:r>
      <w:r w:rsidR="13BB92FF" w:rsidRPr="084FC0FB">
        <w:rPr>
          <w:rFonts w:ascii="Arial Nova" w:eastAsia="Arial Nova" w:hAnsi="Arial Nova" w:cs="Arial Nova"/>
          <w:b/>
          <w:bCs/>
          <w:sz w:val="24"/>
          <w:szCs w:val="24"/>
        </w:rPr>
        <w:t>[</w:t>
      </w:r>
      <w:r w:rsidR="319410A7" w:rsidRPr="084FC0FB">
        <w:rPr>
          <w:rFonts w:ascii="Arial Nova" w:eastAsia="Arial Nova" w:hAnsi="Arial Nova" w:cs="Arial Nova"/>
          <w:b/>
          <w:bCs/>
          <w:sz w:val="24"/>
          <w:szCs w:val="24"/>
        </w:rPr>
        <w:t>5</w:t>
      </w:r>
      <w:r w:rsidR="13BB92FF" w:rsidRPr="084FC0FB">
        <w:rPr>
          <w:rFonts w:ascii="Arial Nova" w:eastAsia="Arial Nova" w:hAnsi="Arial Nova" w:cs="Arial Nova"/>
          <w:b/>
          <w:bCs/>
          <w:sz w:val="24"/>
          <w:szCs w:val="24"/>
        </w:rPr>
        <w:t>]</w:t>
      </w:r>
    </w:p>
    <w:p w14:paraId="40D89802" w14:textId="318404DD" w:rsidR="0046732E" w:rsidRDefault="43F0359E" w:rsidP="3135E351">
      <w:pPr>
        <w:spacing w:line="276" w:lineRule="auto"/>
        <w:rPr>
          <w:b/>
          <w:bCs/>
          <w:sz w:val="28"/>
          <w:szCs w:val="28"/>
        </w:rPr>
      </w:pPr>
      <w:r w:rsidRPr="3135E351">
        <w:rPr>
          <w:b/>
          <w:bCs/>
          <w:sz w:val="28"/>
          <w:szCs w:val="28"/>
        </w:rPr>
        <w:t>Task 1(b)</w:t>
      </w:r>
      <w:r w:rsidR="3D899F3A" w:rsidRPr="3135E351">
        <w:rPr>
          <w:b/>
          <w:bCs/>
          <w:sz w:val="28"/>
          <w:szCs w:val="28"/>
        </w:rPr>
        <w:t>:</w:t>
      </w:r>
    </w:p>
    <w:p w14:paraId="781AE50C" w14:textId="35CE9A37" w:rsidR="0046732E" w:rsidRDefault="0046732E" w:rsidP="3135E351">
      <w:pPr>
        <w:spacing w:line="276" w:lineRule="auto"/>
      </w:pPr>
    </w:p>
    <w:p w14:paraId="24917420" w14:textId="274D1251" w:rsidR="0046732E" w:rsidRDefault="0046732E" w:rsidP="3135E351">
      <w:pPr>
        <w:spacing w:line="276" w:lineRule="auto"/>
      </w:pPr>
    </w:p>
    <w:p w14:paraId="0E7A1FFC" w14:textId="3F29553F" w:rsidR="0046732E" w:rsidRDefault="3D899F3A" w:rsidP="3135E351">
      <w:pPr>
        <w:spacing w:line="276" w:lineRule="auto"/>
      </w:pPr>
      <w:r>
        <w:rPr>
          <w:noProof/>
        </w:rPr>
        <w:drawing>
          <wp:inline distT="0" distB="0" distL="0" distR="0" wp14:anchorId="78BAB8EC" wp14:editId="7667DA62">
            <wp:extent cx="3028950" cy="2738676"/>
            <wp:effectExtent l="0" t="0" r="0" b="0"/>
            <wp:docPr id="46141687" name="Picture 46141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738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D84E3CD">
        <w:t xml:space="preserve"> </w:t>
      </w:r>
    </w:p>
    <w:p w14:paraId="5A52BA2A" w14:textId="2567853B" w:rsidR="0046732E" w:rsidRDefault="0046732E" w:rsidP="3135E351">
      <w:pPr>
        <w:spacing w:line="276" w:lineRule="auto"/>
      </w:pPr>
    </w:p>
    <w:p w14:paraId="757D8D90" w14:textId="6CC12CF1" w:rsidR="3D899F3A" w:rsidRDefault="3D899F3A" w:rsidP="084FC0FB">
      <w:pPr>
        <w:spacing w:line="276" w:lineRule="auto"/>
        <w:rPr>
          <w:sz w:val="28"/>
          <w:szCs w:val="28"/>
        </w:rPr>
      </w:pPr>
      <w:r w:rsidRPr="084FC0FB">
        <w:rPr>
          <w:sz w:val="28"/>
          <w:szCs w:val="28"/>
        </w:rPr>
        <w:t>Similarity Score:</w:t>
      </w:r>
      <w:r w:rsidR="4BCFCE30" w:rsidRPr="084FC0FB">
        <w:rPr>
          <w:sz w:val="28"/>
          <w:szCs w:val="28"/>
        </w:rPr>
        <w:t xml:space="preserve"> 14%</w:t>
      </w:r>
    </w:p>
    <w:p w14:paraId="013A0B1C" w14:textId="09C1A2FD" w:rsidR="40B11272" w:rsidRDefault="40B11272" w:rsidP="084FC0FB">
      <w:pPr>
        <w:spacing w:line="276" w:lineRule="auto"/>
        <w:rPr>
          <w:sz w:val="28"/>
          <w:szCs w:val="28"/>
        </w:rPr>
      </w:pPr>
      <w:r w:rsidRPr="084FC0FB">
        <w:rPr>
          <w:sz w:val="28"/>
          <w:szCs w:val="28"/>
        </w:rPr>
        <w:t xml:space="preserve">One </w:t>
      </w:r>
      <w:r w:rsidR="4A43D77B" w:rsidRPr="084FC0FB">
        <w:rPr>
          <w:sz w:val="28"/>
          <w:szCs w:val="28"/>
        </w:rPr>
        <w:t>can have</w:t>
      </w:r>
      <w:r w:rsidR="5EA86A3C" w:rsidRPr="084FC0FB">
        <w:rPr>
          <w:sz w:val="28"/>
          <w:szCs w:val="28"/>
        </w:rPr>
        <w:t xml:space="preserve"> up to 30% similarity and mine being 14% is </w:t>
      </w:r>
      <w:r w:rsidR="2003850B" w:rsidRPr="084FC0FB">
        <w:rPr>
          <w:sz w:val="28"/>
          <w:szCs w:val="28"/>
        </w:rPr>
        <w:t>quite good,</w:t>
      </w:r>
      <w:r w:rsidR="16F4F224" w:rsidRPr="084FC0FB">
        <w:rPr>
          <w:sz w:val="28"/>
          <w:szCs w:val="28"/>
        </w:rPr>
        <w:t xml:space="preserve"> I still need more focus</w:t>
      </w:r>
      <w:r w:rsidR="35694BB2" w:rsidRPr="084FC0FB">
        <w:rPr>
          <w:sz w:val="28"/>
          <w:szCs w:val="28"/>
        </w:rPr>
        <w:t xml:space="preserve"> </w:t>
      </w:r>
      <w:r w:rsidR="16F4F224" w:rsidRPr="084FC0FB">
        <w:rPr>
          <w:sz w:val="28"/>
          <w:szCs w:val="28"/>
        </w:rPr>
        <w:t xml:space="preserve">on how to </w:t>
      </w:r>
      <w:r w:rsidR="4C61542F" w:rsidRPr="084FC0FB">
        <w:rPr>
          <w:sz w:val="28"/>
          <w:szCs w:val="28"/>
        </w:rPr>
        <w:t>work out</w:t>
      </w:r>
      <w:r w:rsidR="16F4F224" w:rsidRPr="084FC0FB">
        <w:rPr>
          <w:sz w:val="28"/>
          <w:szCs w:val="28"/>
        </w:rPr>
        <w:t xml:space="preserve"> the sentence in </w:t>
      </w:r>
      <w:r w:rsidR="3F763A4F" w:rsidRPr="084FC0FB">
        <w:rPr>
          <w:sz w:val="28"/>
          <w:szCs w:val="28"/>
        </w:rPr>
        <w:t>fewer</w:t>
      </w:r>
      <w:r w:rsidR="2CE2C1E2" w:rsidRPr="084FC0FB">
        <w:rPr>
          <w:sz w:val="28"/>
          <w:szCs w:val="28"/>
        </w:rPr>
        <w:t xml:space="preserve"> words but</w:t>
      </w:r>
      <w:r w:rsidR="342E738F" w:rsidRPr="084FC0FB">
        <w:rPr>
          <w:sz w:val="28"/>
          <w:szCs w:val="28"/>
        </w:rPr>
        <w:t xml:space="preserve"> </w:t>
      </w:r>
      <w:r w:rsidR="694093B7" w:rsidRPr="084FC0FB">
        <w:rPr>
          <w:sz w:val="28"/>
          <w:szCs w:val="28"/>
        </w:rPr>
        <w:t xml:space="preserve">in </w:t>
      </w:r>
      <w:r w:rsidR="342E738F" w:rsidRPr="084FC0FB">
        <w:rPr>
          <w:sz w:val="28"/>
          <w:szCs w:val="28"/>
        </w:rPr>
        <w:t>a</w:t>
      </w:r>
      <w:r w:rsidR="2CE2C1E2" w:rsidRPr="084FC0FB">
        <w:rPr>
          <w:sz w:val="28"/>
          <w:szCs w:val="28"/>
        </w:rPr>
        <w:t xml:space="preserve"> more effective way</w:t>
      </w:r>
      <w:r w:rsidR="63D0AB11" w:rsidRPr="084FC0FB">
        <w:rPr>
          <w:sz w:val="28"/>
          <w:szCs w:val="28"/>
        </w:rPr>
        <w:t>. My similarity</w:t>
      </w:r>
      <w:r w:rsidR="1CD97CDE" w:rsidRPr="084FC0FB">
        <w:rPr>
          <w:sz w:val="28"/>
          <w:szCs w:val="28"/>
        </w:rPr>
        <w:t xml:space="preserve"> to</w:t>
      </w:r>
      <w:r w:rsidR="63D0AB11" w:rsidRPr="084FC0FB">
        <w:rPr>
          <w:sz w:val="28"/>
          <w:szCs w:val="28"/>
        </w:rPr>
        <w:t xml:space="preserve"> the sentence I </w:t>
      </w:r>
      <w:r w:rsidR="06B3B960" w:rsidRPr="084FC0FB">
        <w:rPr>
          <w:sz w:val="28"/>
          <w:szCs w:val="28"/>
        </w:rPr>
        <w:t>used has</w:t>
      </w:r>
      <w:r w:rsidR="63D0AB11" w:rsidRPr="084FC0FB">
        <w:rPr>
          <w:sz w:val="28"/>
          <w:szCs w:val="28"/>
        </w:rPr>
        <w:t xml:space="preserve"> been published in a student paper</w:t>
      </w:r>
      <w:r w:rsidR="14BB237D" w:rsidRPr="084FC0FB">
        <w:rPr>
          <w:sz w:val="28"/>
          <w:szCs w:val="28"/>
        </w:rPr>
        <w:t xml:space="preserve"> that was submitted to Belhaven University</w:t>
      </w:r>
      <w:r w:rsidR="423E233E" w:rsidRPr="084FC0FB">
        <w:rPr>
          <w:sz w:val="28"/>
          <w:szCs w:val="28"/>
        </w:rPr>
        <w:t xml:space="preserve">. I will work on the sentence and paraphrase it to reduce the </w:t>
      </w:r>
      <w:r w:rsidR="611A9CF7" w:rsidRPr="084FC0FB">
        <w:rPr>
          <w:sz w:val="28"/>
          <w:szCs w:val="28"/>
        </w:rPr>
        <w:t>similarity.</w:t>
      </w:r>
    </w:p>
    <w:p w14:paraId="1654406D" w14:textId="1E960574" w:rsidR="3135E351" w:rsidRDefault="3135E351" w:rsidP="084FC0FB">
      <w:pPr>
        <w:spacing w:line="276" w:lineRule="auto"/>
        <w:rPr>
          <w:sz w:val="28"/>
          <w:szCs w:val="28"/>
        </w:rPr>
      </w:pPr>
    </w:p>
    <w:p w14:paraId="61419D63" w14:textId="21EDD0C5" w:rsidR="2F04EDF8" w:rsidRDefault="2F04EDF8" w:rsidP="084FC0FB">
      <w:pPr>
        <w:spacing w:line="276" w:lineRule="auto"/>
        <w:rPr>
          <w:sz w:val="28"/>
          <w:szCs w:val="28"/>
        </w:rPr>
      </w:pPr>
      <w:r w:rsidRPr="084FC0FB">
        <w:rPr>
          <w:sz w:val="28"/>
          <w:szCs w:val="28"/>
        </w:rPr>
        <w:t>Score: 65%</w:t>
      </w:r>
    </w:p>
    <w:p w14:paraId="6C9D1E51" w14:textId="0D067EFD" w:rsidR="2F04EDF8" w:rsidRDefault="4DE234BA" w:rsidP="084FC0FB">
      <w:pPr>
        <w:spacing w:line="276" w:lineRule="auto"/>
        <w:rPr>
          <w:sz w:val="28"/>
          <w:szCs w:val="28"/>
        </w:rPr>
      </w:pPr>
      <w:r w:rsidRPr="084FC0FB">
        <w:rPr>
          <w:sz w:val="28"/>
          <w:szCs w:val="28"/>
        </w:rPr>
        <w:t>The reason for 65% is I</w:t>
      </w:r>
      <w:r w:rsidR="4A390451" w:rsidRPr="084FC0FB">
        <w:rPr>
          <w:sz w:val="28"/>
          <w:szCs w:val="28"/>
        </w:rPr>
        <w:t xml:space="preserve"> </w:t>
      </w:r>
      <w:r w:rsidRPr="084FC0FB">
        <w:rPr>
          <w:sz w:val="28"/>
          <w:szCs w:val="28"/>
        </w:rPr>
        <w:t xml:space="preserve">believe I have done fair amount of reading and understood the </w:t>
      </w:r>
      <w:r w:rsidR="3F57C8FE" w:rsidRPr="084FC0FB">
        <w:rPr>
          <w:sz w:val="28"/>
          <w:szCs w:val="28"/>
        </w:rPr>
        <w:t xml:space="preserve">concepts and tried my level best to answer the question in expected way. This is just the </w:t>
      </w:r>
      <w:r w:rsidR="02FB8541" w:rsidRPr="084FC0FB">
        <w:rPr>
          <w:sz w:val="28"/>
          <w:szCs w:val="28"/>
        </w:rPr>
        <w:t>start,</w:t>
      </w:r>
      <w:r w:rsidR="3F57C8FE" w:rsidRPr="084FC0FB">
        <w:rPr>
          <w:sz w:val="28"/>
          <w:szCs w:val="28"/>
        </w:rPr>
        <w:t xml:space="preserve"> </w:t>
      </w:r>
      <w:r w:rsidR="1526E429" w:rsidRPr="084FC0FB">
        <w:rPr>
          <w:sz w:val="28"/>
          <w:szCs w:val="28"/>
        </w:rPr>
        <w:t xml:space="preserve">and I will be working harder to </w:t>
      </w:r>
      <w:r w:rsidR="78539585" w:rsidRPr="084FC0FB">
        <w:rPr>
          <w:sz w:val="28"/>
          <w:szCs w:val="28"/>
        </w:rPr>
        <w:t>achieve</w:t>
      </w:r>
      <w:r w:rsidR="1526E429" w:rsidRPr="084FC0FB">
        <w:rPr>
          <w:sz w:val="28"/>
          <w:szCs w:val="28"/>
        </w:rPr>
        <w:t xml:space="preserve"> more higher results in future</w:t>
      </w:r>
      <w:r w:rsidR="19C3D033" w:rsidRPr="084FC0FB">
        <w:rPr>
          <w:sz w:val="28"/>
          <w:szCs w:val="28"/>
        </w:rPr>
        <w:t>.</w:t>
      </w:r>
    </w:p>
    <w:p w14:paraId="5199F770" w14:textId="3421C4E7" w:rsidR="0046732E" w:rsidRDefault="0046732E" w:rsidP="7F2D8F18">
      <w:pPr>
        <w:spacing w:line="276" w:lineRule="auto"/>
        <w:rPr>
          <w:rFonts w:ascii="Arial" w:eastAsia="Arial" w:hAnsi="Arial" w:cs="Arial"/>
          <w:b/>
          <w:bCs/>
          <w:sz w:val="28"/>
          <w:szCs w:val="28"/>
        </w:rPr>
      </w:pPr>
    </w:p>
    <w:p w14:paraId="4B1F230B" w14:textId="18450242" w:rsidR="0046732E" w:rsidRDefault="0046732E" w:rsidP="7F2D8F18">
      <w:pPr>
        <w:spacing w:line="276" w:lineRule="auto"/>
      </w:pPr>
    </w:p>
    <w:p w14:paraId="3E6203E5" w14:textId="56F21878" w:rsidR="0046732E" w:rsidRDefault="3D08CD76" w:rsidP="7F2D8F18">
      <w:pPr>
        <w:spacing w:line="276" w:lineRule="auto"/>
      </w:pPr>
      <w:r w:rsidRPr="7F2D8F18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22874E5D" w14:textId="0AF1EE61" w:rsidR="0046732E" w:rsidRDefault="3D08CD76" w:rsidP="3135E351">
      <w:pPr>
        <w:spacing w:line="276" w:lineRule="auto"/>
      </w:pPr>
      <w:r w:rsidRPr="3135E351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5F3AE62B" w14:textId="20A3FC24" w:rsidR="0046732E" w:rsidRDefault="3D08CD76" w:rsidP="7F2D8F18">
      <w:pPr>
        <w:spacing w:line="276" w:lineRule="auto"/>
      </w:pPr>
      <w:r w:rsidRPr="3135E351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15B1D447" w14:textId="383661DB" w:rsidR="0046732E" w:rsidRDefault="0046732E" w:rsidP="22B3F289">
      <w:pPr>
        <w:spacing w:line="276" w:lineRule="auto"/>
        <w:rPr>
          <w:rFonts w:ascii="Calibri" w:eastAsia="Calibri" w:hAnsi="Calibri" w:cs="Calibri"/>
        </w:rPr>
      </w:pPr>
    </w:p>
    <w:p w14:paraId="6CB88654" w14:textId="7C9DE02F" w:rsidR="0046732E" w:rsidRDefault="0046732E" w:rsidP="22B3F289">
      <w:pPr>
        <w:spacing w:line="276" w:lineRule="auto"/>
        <w:rPr>
          <w:rFonts w:ascii="Calibri" w:eastAsia="Calibri" w:hAnsi="Calibri" w:cs="Calibri"/>
        </w:rPr>
      </w:pPr>
    </w:p>
    <w:p w14:paraId="0F32B007" w14:textId="4229D86E" w:rsidR="0046732E" w:rsidRDefault="0046732E" w:rsidP="22B3F289">
      <w:pPr>
        <w:spacing w:line="276" w:lineRule="auto"/>
        <w:rPr>
          <w:rFonts w:ascii="Calibri" w:eastAsia="Calibri" w:hAnsi="Calibri" w:cs="Calibri"/>
        </w:rPr>
      </w:pPr>
    </w:p>
    <w:p w14:paraId="70C00D66" w14:textId="74643CE8" w:rsidR="0046732E" w:rsidRDefault="0046732E" w:rsidP="22B3F289">
      <w:pPr>
        <w:spacing w:line="276" w:lineRule="auto"/>
        <w:rPr>
          <w:rFonts w:ascii="Calibri" w:eastAsia="Calibri" w:hAnsi="Calibri" w:cs="Calibri"/>
        </w:rPr>
      </w:pPr>
    </w:p>
    <w:p w14:paraId="21D9FB76" w14:textId="68C18FAE" w:rsidR="0046732E" w:rsidRDefault="0046732E" w:rsidP="22B3F289">
      <w:pPr>
        <w:spacing w:line="276" w:lineRule="auto"/>
        <w:rPr>
          <w:rFonts w:ascii="Calibri" w:eastAsia="Calibri" w:hAnsi="Calibri" w:cs="Calibri"/>
        </w:rPr>
      </w:pPr>
    </w:p>
    <w:p w14:paraId="15E1A7AE" w14:textId="182D3A85" w:rsidR="0046732E" w:rsidRDefault="07EDBE31" w:rsidP="084FC0FB">
      <w:pPr>
        <w:spacing w:line="276" w:lineRule="auto"/>
        <w:rPr>
          <w:rFonts w:ascii="Calibri" w:eastAsia="Calibri" w:hAnsi="Calibri" w:cs="Calibri"/>
          <w:sz w:val="72"/>
          <w:szCs w:val="72"/>
        </w:rPr>
      </w:pPr>
      <w:r w:rsidRPr="084FC0FB">
        <w:rPr>
          <w:rFonts w:ascii="Calibri" w:eastAsia="Calibri" w:hAnsi="Calibri" w:cs="Calibri"/>
          <w:sz w:val="72"/>
          <w:szCs w:val="72"/>
        </w:rPr>
        <w:t>Task</w:t>
      </w:r>
      <w:r w:rsidR="285AF4B6" w:rsidRPr="084FC0FB">
        <w:rPr>
          <w:rFonts w:ascii="Calibri" w:eastAsia="Calibri" w:hAnsi="Calibri" w:cs="Calibri"/>
          <w:sz w:val="72"/>
          <w:szCs w:val="72"/>
        </w:rPr>
        <w:t xml:space="preserve"> 2:</w:t>
      </w:r>
    </w:p>
    <w:p w14:paraId="2A4D6C33" w14:textId="0867A23C" w:rsidR="5BA3917A" w:rsidRDefault="5BA3917A" w:rsidP="084FC0FB">
      <w:pPr>
        <w:spacing w:line="276" w:lineRule="auto"/>
        <w:rPr>
          <w:rFonts w:ascii="Calibri" w:eastAsia="Calibri" w:hAnsi="Calibri" w:cs="Calibri"/>
          <w:sz w:val="28"/>
          <w:szCs w:val="28"/>
        </w:rPr>
      </w:pPr>
      <w:r w:rsidRPr="084FC0FB">
        <w:rPr>
          <w:rFonts w:ascii="Calibri" w:eastAsia="Calibri" w:hAnsi="Calibri" w:cs="Calibri"/>
          <w:sz w:val="28"/>
          <w:szCs w:val="28"/>
        </w:rPr>
        <w:t>Create an e-Portfolio:</w:t>
      </w:r>
    </w:p>
    <w:p w14:paraId="142AF047" w14:textId="3A74EC65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448D3314" w14:textId="02A4E0D1" w:rsidR="3135E351" w:rsidRDefault="3135E351" w:rsidP="084FC0FB">
      <w:pPr>
        <w:spacing w:line="276" w:lineRule="auto"/>
        <w:rPr>
          <w:rFonts w:ascii="Calibri" w:eastAsia="Calibri" w:hAnsi="Calibri" w:cs="Calibri"/>
          <w:sz w:val="32"/>
          <w:szCs w:val="32"/>
        </w:rPr>
      </w:pPr>
    </w:p>
    <w:p w14:paraId="60E21BEC" w14:textId="215FDB04" w:rsidR="5BA3917A" w:rsidRDefault="5BA3917A" w:rsidP="084FC0FB">
      <w:pPr>
        <w:spacing w:line="276" w:lineRule="auto"/>
        <w:rPr>
          <w:rFonts w:ascii="Calibri" w:eastAsia="Calibri" w:hAnsi="Calibri" w:cs="Calibri"/>
          <w:sz w:val="32"/>
          <w:szCs w:val="32"/>
        </w:rPr>
      </w:pPr>
      <w:r w:rsidRPr="084FC0FB">
        <w:rPr>
          <w:rFonts w:ascii="Calibri" w:eastAsia="Calibri" w:hAnsi="Calibri" w:cs="Calibri"/>
          <w:sz w:val="32"/>
          <w:szCs w:val="32"/>
        </w:rPr>
        <w:t>I have created my e-portfolio in Microsoft Sway, there are other options as well</w:t>
      </w:r>
      <w:r w:rsidR="0747787F" w:rsidRPr="084FC0FB">
        <w:rPr>
          <w:rFonts w:ascii="Calibri" w:eastAsia="Calibri" w:hAnsi="Calibri" w:cs="Calibri"/>
          <w:sz w:val="32"/>
          <w:szCs w:val="32"/>
        </w:rPr>
        <w:t xml:space="preserve"> you can choose from</w:t>
      </w:r>
      <w:r w:rsidR="79AECED2" w:rsidRPr="084FC0FB">
        <w:rPr>
          <w:rFonts w:ascii="Calibri" w:eastAsia="Calibri" w:hAnsi="Calibri" w:cs="Calibri"/>
          <w:sz w:val="32"/>
          <w:szCs w:val="32"/>
        </w:rPr>
        <w:t>.</w:t>
      </w:r>
    </w:p>
    <w:p w14:paraId="6803CF8B" w14:textId="400098CB" w:rsidR="0747787F" w:rsidRDefault="0747787F" w:rsidP="3135E351">
      <w:pPr>
        <w:spacing w:line="276" w:lineRule="auto"/>
      </w:pPr>
      <w:r>
        <w:rPr>
          <w:noProof/>
        </w:rPr>
        <w:drawing>
          <wp:inline distT="0" distB="0" distL="0" distR="0" wp14:anchorId="76CA2CA8" wp14:editId="71B1B4AF">
            <wp:extent cx="2028825" cy="1143000"/>
            <wp:effectExtent l="0" t="0" r="0" b="0"/>
            <wp:docPr id="538547627" name="Picture 538547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93FC3" w14:textId="6A4CFEFA" w:rsidR="69A18DD7" w:rsidRDefault="69A18DD7" w:rsidP="084FC0FB">
      <w:pPr>
        <w:spacing w:line="276" w:lineRule="auto"/>
        <w:rPr>
          <w:rFonts w:ascii="Calibri" w:eastAsia="Calibri" w:hAnsi="Calibri" w:cs="Calibri"/>
          <w:sz w:val="36"/>
          <w:szCs w:val="36"/>
        </w:rPr>
      </w:pPr>
      <w:r w:rsidRPr="084FC0FB">
        <w:rPr>
          <w:rFonts w:ascii="Calibri" w:eastAsia="Calibri" w:hAnsi="Calibri" w:cs="Calibri"/>
          <w:sz w:val="36"/>
          <w:szCs w:val="36"/>
        </w:rPr>
        <w:t>All the assignment tasks are in e-portfolio.</w:t>
      </w:r>
    </w:p>
    <w:p w14:paraId="08DA924F" w14:textId="172D7D3A" w:rsidR="69A18DD7" w:rsidRDefault="69A18DD7" w:rsidP="084FC0FB">
      <w:pPr>
        <w:spacing w:line="276" w:lineRule="auto"/>
        <w:rPr>
          <w:rFonts w:ascii="Calibri" w:eastAsia="Calibri" w:hAnsi="Calibri" w:cs="Calibri"/>
          <w:sz w:val="36"/>
          <w:szCs w:val="36"/>
        </w:rPr>
      </w:pPr>
      <w:r w:rsidRPr="084FC0FB">
        <w:rPr>
          <w:rFonts w:ascii="Calibri" w:eastAsia="Calibri" w:hAnsi="Calibri" w:cs="Calibri"/>
          <w:sz w:val="36"/>
          <w:szCs w:val="36"/>
        </w:rPr>
        <w:t xml:space="preserve">I have given the e-portfolio a heading of Learning in Digital Era, and then task 1 to 4 </w:t>
      </w:r>
      <w:r w:rsidR="2BFDDC8C" w:rsidRPr="084FC0FB">
        <w:rPr>
          <w:rFonts w:ascii="Calibri" w:eastAsia="Calibri" w:hAnsi="Calibri" w:cs="Calibri"/>
          <w:sz w:val="36"/>
          <w:szCs w:val="36"/>
        </w:rPr>
        <w:t>can be sited in further subheadings.</w:t>
      </w:r>
    </w:p>
    <w:p w14:paraId="64B22767" w14:textId="6F5939EA" w:rsidR="341974A7" w:rsidRDefault="341974A7" w:rsidP="3135E351">
      <w:pPr>
        <w:spacing w:line="276" w:lineRule="auto"/>
        <w:rPr>
          <w:rFonts w:ascii="Calibri" w:eastAsia="Calibri" w:hAnsi="Calibri" w:cs="Calibri"/>
        </w:rPr>
      </w:pPr>
      <w:r w:rsidRPr="084FC0FB">
        <w:rPr>
          <w:rFonts w:ascii="Calibri" w:eastAsia="Calibri" w:hAnsi="Calibri" w:cs="Calibri"/>
          <w:sz w:val="36"/>
          <w:szCs w:val="36"/>
        </w:rPr>
        <w:t>The link for my Sway e-portfolio is below</w:t>
      </w:r>
      <w:r w:rsidR="62C11F06" w:rsidRPr="084FC0FB">
        <w:rPr>
          <w:rFonts w:ascii="Calibri" w:eastAsia="Calibri" w:hAnsi="Calibri" w:cs="Calibri"/>
          <w:sz w:val="36"/>
          <w:szCs w:val="36"/>
        </w:rPr>
        <w:t>:</w:t>
      </w:r>
    </w:p>
    <w:p w14:paraId="447AEFED" w14:textId="05B1DFC4" w:rsidR="73D8960E" w:rsidRDefault="73D8960E" w:rsidP="3135E351">
      <w:pPr>
        <w:spacing w:line="276" w:lineRule="auto"/>
      </w:pPr>
      <w:r>
        <w:t xml:space="preserve">                   </w:t>
      </w:r>
      <w:r>
        <w:rPr>
          <w:noProof/>
        </w:rPr>
        <mc:AlternateContent>
          <mc:Choice Requires="wps">
            <w:drawing>
              <wp:inline distT="0" distB="0" distL="0" distR="0" wp14:anchorId="541951BD" wp14:editId="08FB0D9E">
                <wp:extent cx="1346200" cy="869950"/>
                <wp:effectExtent l="0" t="0" r="25400" b="44450"/>
                <wp:docPr id="1983158389" name="Call-out: 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6200" cy="869950"/>
                        </a:xfrm>
                        <a:prstGeom prst="downArrowCallou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</wp:inline>
            </w:drawing>
          </mc:Choice>
          <mc:Fallback xmlns:a14="http://schemas.microsoft.com/office/drawing/2010/main" xmlns:pic="http://schemas.openxmlformats.org/drawingml/2006/picture" xmlns:a="http://schemas.openxmlformats.org/drawingml/2006/main"/>
        </mc:AlternateContent>
      </w:r>
    </w:p>
    <w:p w14:paraId="71E27794" w14:textId="11919517" w:rsidR="3135E351" w:rsidRDefault="15967AAA" w:rsidP="3135E351">
      <w:pPr>
        <w:spacing w:line="276" w:lineRule="auto"/>
      </w:pPr>
      <w:r>
        <w:t xml:space="preserve"> </w:t>
      </w:r>
    </w:p>
    <w:p w14:paraId="5C0405A2" w14:textId="3755FB23" w:rsidR="0046732E" w:rsidRDefault="00D4647F" w:rsidP="084FC0FB">
      <w:pPr>
        <w:spacing w:line="276" w:lineRule="auto"/>
        <w:rPr>
          <w:rFonts w:ascii="Calibri" w:eastAsia="Calibri" w:hAnsi="Calibri" w:cs="Calibri"/>
          <w:sz w:val="28"/>
          <w:szCs w:val="28"/>
        </w:rPr>
      </w:pPr>
      <w:hyperlink r:id="rId9">
        <w:r w:rsidR="24A94BA2" w:rsidRPr="084FC0FB">
          <w:rPr>
            <w:rStyle w:val="Hyperlink"/>
            <w:rFonts w:ascii="Calibri" w:eastAsia="Calibri" w:hAnsi="Calibri" w:cs="Calibri"/>
            <w:sz w:val="24"/>
            <w:szCs w:val="24"/>
          </w:rPr>
          <w:t>https://sway.office.com/EpE0poRU0zy4HZAA?ref=Link</w:t>
        </w:r>
      </w:hyperlink>
      <w:r w:rsidR="24A94BA2" w:rsidRPr="084FC0FB">
        <w:rPr>
          <w:rFonts w:ascii="Calibri" w:eastAsia="Calibri" w:hAnsi="Calibri" w:cs="Calibri"/>
          <w:sz w:val="24"/>
          <w:szCs w:val="24"/>
        </w:rPr>
        <w:t xml:space="preserve"> </w:t>
      </w:r>
    </w:p>
    <w:p w14:paraId="25D10383" w14:textId="5DA3DA7C" w:rsidR="084FC0FB" w:rsidRDefault="084FC0FB" w:rsidP="084FC0FB">
      <w:pPr>
        <w:spacing w:line="276" w:lineRule="auto"/>
        <w:rPr>
          <w:rFonts w:ascii="Calibri" w:eastAsia="Calibri" w:hAnsi="Calibri" w:cs="Calibri"/>
          <w:sz w:val="24"/>
          <w:szCs w:val="24"/>
        </w:rPr>
      </w:pPr>
    </w:p>
    <w:p w14:paraId="4542FC33" w14:textId="21518C2A" w:rsidR="084FC0FB" w:rsidRDefault="084FC0FB" w:rsidP="084FC0FB">
      <w:pPr>
        <w:spacing w:line="276" w:lineRule="auto"/>
        <w:rPr>
          <w:rFonts w:ascii="Calibri" w:eastAsia="Calibri" w:hAnsi="Calibri" w:cs="Calibri"/>
          <w:sz w:val="24"/>
          <w:szCs w:val="24"/>
        </w:rPr>
      </w:pPr>
    </w:p>
    <w:p w14:paraId="313F9C4D" w14:textId="2965D62E" w:rsidR="3135E351" w:rsidRDefault="6955DEC9" w:rsidP="3135E351">
      <w:pPr>
        <w:spacing w:line="276" w:lineRule="auto"/>
        <w:rPr>
          <w:rFonts w:ascii="Calibri" w:eastAsia="Calibri" w:hAnsi="Calibri" w:cs="Calibri"/>
        </w:rPr>
      </w:pPr>
      <w:r>
        <w:rPr>
          <w:noProof/>
        </w:rPr>
        <w:lastRenderedPageBreak/>
        <w:drawing>
          <wp:inline distT="0" distB="0" distL="0" distR="0" wp14:anchorId="7B2A033C" wp14:editId="51BF34EB">
            <wp:extent cx="5987398" cy="1679160"/>
            <wp:effectExtent l="0" t="0" r="0" b="0"/>
            <wp:docPr id="1543479991" name="Picture 1543479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7398" cy="167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8133B" w14:textId="256B4BA4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08C52AF3" w14:textId="06419D7E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3BD52EE7" w14:textId="1040205F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15C26EF0" w14:textId="09A8FF85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00313041" w14:textId="7258EC3E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00F721B7" w14:textId="2DD2529B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0BD66760" w14:textId="456997AC" w:rsidR="4FFEDA02" w:rsidRDefault="4FFEDA02" w:rsidP="084FC0FB">
      <w:pPr>
        <w:spacing w:line="276" w:lineRule="auto"/>
        <w:rPr>
          <w:rFonts w:ascii="Calibri" w:eastAsia="Calibri" w:hAnsi="Calibri" w:cs="Calibri"/>
          <w:sz w:val="72"/>
          <w:szCs w:val="72"/>
        </w:rPr>
      </w:pPr>
      <w:r w:rsidRPr="084FC0FB">
        <w:rPr>
          <w:rFonts w:ascii="Calibri" w:eastAsia="Calibri" w:hAnsi="Calibri" w:cs="Calibri"/>
          <w:sz w:val="72"/>
          <w:szCs w:val="72"/>
        </w:rPr>
        <w:t>Task 3:</w:t>
      </w:r>
    </w:p>
    <w:p w14:paraId="173D3743" w14:textId="6DDC6E74" w:rsidR="4FFEDA02" w:rsidRDefault="4FFEDA02" w:rsidP="084FC0FB">
      <w:pPr>
        <w:spacing w:line="276" w:lineRule="auto"/>
        <w:rPr>
          <w:rFonts w:ascii="Calibri" w:eastAsia="Calibri" w:hAnsi="Calibri" w:cs="Calibri"/>
          <w:sz w:val="44"/>
          <w:szCs w:val="44"/>
        </w:rPr>
      </w:pPr>
      <w:r w:rsidRPr="084FC0FB">
        <w:rPr>
          <w:rFonts w:ascii="Calibri" w:eastAsia="Calibri" w:hAnsi="Calibri" w:cs="Calibri"/>
          <w:sz w:val="44"/>
          <w:szCs w:val="44"/>
        </w:rPr>
        <w:t>Automatic Referencing Tool:</w:t>
      </w:r>
    </w:p>
    <w:p w14:paraId="383159C6" w14:textId="49994531" w:rsidR="4FFEDA02" w:rsidRDefault="4FFEDA02" w:rsidP="084FC0FB">
      <w:pPr>
        <w:spacing w:line="276" w:lineRule="auto"/>
        <w:rPr>
          <w:rFonts w:ascii="Calibri" w:eastAsia="Calibri" w:hAnsi="Calibri" w:cs="Calibri"/>
          <w:sz w:val="44"/>
          <w:szCs w:val="44"/>
        </w:rPr>
      </w:pPr>
      <w:r w:rsidRPr="084FC0FB">
        <w:rPr>
          <w:rFonts w:ascii="Calibri" w:eastAsia="Calibri" w:hAnsi="Calibri" w:cs="Calibri"/>
          <w:sz w:val="44"/>
          <w:szCs w:val="44"/>
        </w:rPr>
        <w:t>For this task, I have selected Mendeley Ref</w:t>
      </w:r>
      <w:r w:rsidR="52B50F9F" w:rsidRPr="084FC0FB">
        <w:rPr>
          <w:rFonts w:ascii="Calibri" w:eastAsia="Calibri" w:hAnsi="Calibri" w:cs="Calibri"/>
          <w:sz w:val="44"/>
          <w:szCs w:val="44"/>
        </w:rPr>
        <w:t>erence Manager</w:t>
      </w:r>
    </w:p>
    <w:p w14:paraId="45BB4965" w14:textId="2B479C03" w:rsidR="3135E351" w:rsidRDefault="3135E351" w:rsidP="084FC0FB">
      <w:pPr>
        <w:spacing w:line="276" w:lineRule="auto"/>
        <w:rPr>
          <w:rFonts w:ascii="Calibri" w:eastAsia="Calibri" w:hAnsi="Calibri" w:cs="Calibri"/>
          <w:sz w:val="44"/>
          <w:szCs w:val="44"/>
        </w:rPr>
      </w:pPr>
    </w:p>
    <w:p w14:paraId="482AF852" w14:textId="685B2A6B" w:rsidR="3135E351" w:rsidRDefault="3135E351" w:rsidP="084FC0FB">
      <w:pPr>
        <w:spacing w:line="276" w:lineRule="auto"/>
        <w:rPr>
          <w:rFonts w:ascii="Calibri" w:eastAsia="Calibri" w:hAnsi="Calibri" w:cs="Calibri"/>
          <w:sz w:val="44"/>
          <w:szCs w:val="44"/>
        </w:rPr>
      </w:pPr>
    </w:p>
    <w:p w14:paraId="6181324E" w14:textId="4C58EC3D" w:rsidR="3135E351" w:rsidRDefault="02F58BF2" w:rsidP="084FC0FB">
      <w:pPr>
        <w:spacing w:line="276" w:lineRule="auto"/>
        <w:rPr>
          <w:rFonts w:ascii="Segoe UI Light" w:eastAsia="Segoe UI Light" w:hAnsi="Segoe UI Light" w:cs="Segoe UI Light"/>
          <w:b/>
          <w:bCs/>
          <w:color w:val="E7E6E6" w:themeColor="background2"/>
          <w:sz w:val="96"/>
          <w:szCs w:val="96"/>
          <w:highlight w:val="darkRed"/>
          <w:lang w:val="en-US"/>
        </w:rPr>
      </w:pPr>
      <w:r w:rsidRPr="084FC0FB">
        <w:rPr>
          <w:rFonts w:ascii="Segoe UI Light" w:eastAsia="Segoe UI Light" w:hAnsi="Segoe UI Light" w:cs="Segoe UI Light"/>
          <w:b/>
          <w:bCs/>
          <w:color w:val="E7E6E6" w:themeColor="background2"/>
          <w:sz w:val="96"/>
          <w:szCs w:val="96"/>
          <w:highlight w:val="darkRed"/>
          <w:lang w:val="en-US"/>
        </w:rPr>
        <w:t>Mendeley Beginner’s Guide:</w:t>
      </w:r>
      <w:r w:rsidRPr="084FC0FB">
        <w:rPr>
          <w:rFonts w:ascii="Segoe UI Light" w:eastAsia="Segoe UI Light" w:hAnsi="Segoe UI Light" w:cs="Segoe UI Light"/>
          <w:b/>
          <w:bCs/>
          <w:color w:val="E7E6E6" w:themeColor="background2"/>
          <w:sz w:val="96"/>
          <w:szCs w:val="96"/>
          <w:lang w:val="en-US"/>
        </w:rPr>
        <w:t xml:space="preserve"> </w:t>
      </w:r>
    </w:p>
    <w:p w14:paraId="28CD0E07" w14:textId="385A77A7" w:rsidR="3135E351" w:rsidRDefault="02F58BF2" w:rsidP="084FC0FB">
      <w:pPr>
        <w:spacing w:line="257" w:lineRule="auto"/>
      </w:pPr>
      <w:r w:rsidRPr="084FC0FB">
        <w:rPr>
          <w:rFonts w:ascii="Segoe UI" w:eastAsia="Segoe UI" w:hAnsi="Segoe UI" w:cs="Segoe UI"/>
          <w:b/>
          <w:bCs/>
          <w:color w:val="BF0000"/>
          <w:sz w:val="32"/>
          <w:szCs w:val="32"/>
          <w:lang w:val="en-US"/>
        </w:rPr>
        <w:t xml:space="preserve"> </w:t>
      </w:r>
    </w:p>
    <w:p w14:paraId="3496D124" w14:textId="153E75C6" w:rsidR="3135E351" w:rsidRDefault="02F58BF2" w:rsidP="084FC0FB">
      <w:pPr>
        <w:spacing w:line="257" w:lineRule="auto"/>
      </w:pPr>
      <w:r w:rsidRPr="084FC0FB">
        <w:rPr>
          <w:rFonts w:ascii="Segoe UI" w:eastAsia="Segoe UI" w:hAnsi="Segoe UI" w:cs="Segoe UI"/>
          <w:b/>
          <w:bCs/>
          <w:color w:val="BF0000"/>
          <w:sz w:val="32"/>
          <w:szCs w:val="32"/>
          <w:lang w:val="en-US"/>
        </w:rPr>
        <w:t>Download and install the Mendeley Desktop. Create a Mendeley account.</w:t>
      </w:r>
    </w:p>
    <w:p w14:paraId="79F36075" w14:textId="212DB3CC" w:rsidR="3135E351" w:rsidRDefault="02F58BF2" w:rsidP="084FC0FB">
      <w:pPr>
        <w:spacing w:line="257" w:lineRule="auto"/>
      </w:pPr>
      <w:r w:rsidRPr="084FC0FB">
        <w:rPr>
          <w:rFonts w:ascii="Segoe UI" w:eastAsia="Segoe UI" w:hAnsi="Segoe UI" w:cs="Segoe UI"/>
          <w:sz w:val="40"/>
          <w:szCs w:val="40"/>
          <w:lang w:val="en-US"/>
        </w:rPr>
        <w:lastRenderedPageBreak/>
        <w:t xml:space="preserve">Click the link below to </w:t>
      </w:r>
      <w:proofErr w:type="gramStart"/>
      <w:r w:rsidRPr="084FC0FB">
        <w:rPr>
          <w:rFonts w:ascii="Segoe UI" w:eastAsia="Segoe UI" w:hAnsi="Segoe UI" w:cs="Segoe UI"/>
          <w:sz w:val="40"/>
          <w:szCs w:val="40"/>
          <w:lang w:val="en-US"/>
        </w:rPr>
        <w:t>download</w:t>
      </w:r>
      <w:proofErr w:type="gramEnd"/>
    </w:p>
    <w:p w14:paraId="208738E4" w14:textId="40EA3DF5" w:rsidR="3135E351" w:rsidRDefault="184D197F" w:rsidP="084FC0FB">
      <w:pPr>
        <w:spacing w:line="257" w:lineRule="auto"/>
      </w:pPr>
      <w:r>
        <w:t xml:space="preserve">                                </w:t>
      </w:r>
      <w:r>
        <w:rPr>
          <w:noProof/>
        </w:rPr>
        <w:drawing>
          <wp:inline distT="0" distB="0" distL="0" distR="0" wp14:anchorId="007BB4E6" wp14:editId="10FE6CC1">
            <wp:extent cx="1171575" cy="1171575"/>
            <wp:effectExtent l="0" t="0" r="0" b="0"/>
            <wp:docPr id="1845760149" name="Picture 1845760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2F58BF2" w:rsidRPr="084FC0FB">
        <w:rPr>
          <w:rFonts w:ascii="Segoe UI" w:eastAsia="Segoe UI" w:hAnsi="Segoe UI" w:cs="Segoe UI"/>
          <w:sz w:val="40"/>
          <w:szCs w:val="40"/>
          <w:lang w:val="en-US"/>
        </w:rPr>
        <w:t xml:space="preserve"> </w:t>
      </w:r>
    </w:p>
    <w:p w14:paraId="07230365" w14:textId="2C7524E7" w:rsidR="3135E351" w:rsidRDefault="02F58BF2" w:rsidP="084FC0FB">
      <w:pPr>
        <w:spacing w:line="257" w:lineRule="auto"/>
      </w:pPr>
      <w:r w:rsidRPr="084FC0FB">
        <w:rPr>
          <w:rFonts w:ascii="Segoe UI" w:eastAsia="Segoe UI" w:hAnsi="Segoe UI" w:cs="Segoe UI"/>
          <w:lang w:val="en-US"/>
        </w:rPr>
        <w:t xml:space="preserve">                                      </w:t>
      </w:r>
    </w:p>
    <w:p w14:paraId="1D4A73A0" w14:textId="231EC322" w:rsidR="3135E351" w:rsidRDefault="00D4647F" w:rsidP="084FC0FB">
      <w:pPr>
        <w:spacing w:line="257" w:lineRule="auto"/>
      </w:pPr>
      <w:hyperlink r:id="rId12">
        <w:r w:rsidR="02F58BF2" w:rsidRPr="084FC0FB">
          <w:rPr>
            <w:rStyle w:val="Hyperlink"/>
            <w:rFonts w:ascii="Segoe UI" w:eastAsia="Segoe UI" w:hAnsi="Segoe UI" w:cs="Segoe UI"/>
            <w:b/>
            <w:bCs/>
            <w:sz w:val="32"/>
            <w:szCs w:val="32"/>
            <w:lang w:val="en-US"/>
          </w:rPr>
          <w:t>https://www.mendeley.com/search</w:t>
        </w:r>
      </w:hyperlink>
      <w:r w:rsidR="179FC48C" w:rsidRPr="084FC0FB">
        <w:rPr>
          <w:rFonts w:ascii="Segoe UI" w:eastAsia="Segoe UI" w:hAnsi="Segoe UI" w:cs="Segoe UI"/>
          <w:b/>
          <w:bCs/>
          <w:sz w:val="32"/>
          <w:szCs w:val="32"/>
          <w:lang w:val="en-US"/>
        </w:rPr>
        <w:t xml:space="preserve"> [</w:t>
      </w:r>
      <w:r w:rsidR="0D714B64" w:rsidRPr="084FC0FB">
        <w:rPr>
          <w:rFonts w:ascii="Segoe UI" w:eastAsia="Segoe UI" w:hAnsi="Segoe UI" w:cs="Segoe UI"/>
          <w:b/>
          <w:bCs/>
          <w:sz w:val="32"/>
          <w:szCs w:val="32"/>
          <w:lang w:val="en-US"/>
        </w:rPr>
        <w:t>6</w:t>
      </w:r>
      <w:r w:rsidR="179FC48C" w:rsidRPr="084FC0FB">
        <w:rPr>
          <w:rFonts w:ascii="Segoe UI" w:eastAsia="Segoe UI" w:hAnsi="Segoe UI" w:cs="Segoe UI"/>
          <w:b/>
          <w:bCs/>
          <w:sz w:val="32"/>
          <w:szCs w:val="32"/>
          <w:lang w:val="en-US"/>
        </w:rPr>
        <w:t>]</w:t>
      </w:r>
    </w:p>
    <w:p w14:paraId="07292914" w14:textId="3037CCE1" w:rsidR="3135E351" w:rsidRDefault="3135E351" w:rsidP="084FC0FB">
      <w:pPr>
        <w:spacing w:line="257" w:lineRule="auto"/>
        <w:rPr>
          <w:rFonts w:ascii="Segoe UI" w:eastAsia="Segoe UI" w:hAnsi="Segoe UI" w:cs="Segoe UI"/>
          <w:lang w:val="en-US"/>
        </w:rPr>
      </w:pPr>
    </w:p>
    <w:p w14:paraId="66222E6D" w14:textId="7FC9ECF7" w:rsidR="3135E351" w:rsidRDefault="00C38877" w:rsidP="084FC0FB">
      <w:pPr>
        <w:spacing w:line="257" w:lineRule="auto"/>
      </w:pPr>
      <w:r>
        <w:rPr>
          <w:noProof/>
        </w:rPr>
        <w:drawing>
          <wp:inline distT="0" distB="0" distL="0" distR="0" wp14:anchorId="222F954E" wp14:editId="7D339595">
            <wp:extent cx="4572000" cy="2409825"/>
            <wp:effectExtent l="0" t="0" r="0" b="0"/>
            <wp:docPr id="1732569030" name="Picture 1732569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84006" w14:textId="2562DC1C" w:rsidR="3135E351" w:rsidRDefault="3135E351" w:rsidP="084FC0FB">
      <w:pPr>
        <w:spacing w:line="257" w:lineRule="auto"/>
      </w:pPr>
    </w:p>
    <w:p w14:paraId="2D480E20" w14:textId="1B9F1725" w:rsidR="3135E351" w:rsidRDefault="00C38877" w:rsidP="084FC0FB">
      <w:pPr>
        <w:pStyle w:val="ListParagraph"/>
        <w:numPr>
          <w:ilvl w:val="0"/>
          <w:numId w:val="1"/>
        </w:numPr>
        <w:spacing w:line="257" w:lineRule="auto"/>
        <w:rPr>
          <w:rFonts w:ascii="Calibri" w:eastAsia="Calibri" w:hAnsi="Calibri" w:cs="Calibri"/>
          <w:color w:val="204173"/>
          <w:sz w:val="36"/>
          <w:szCs w:val="36"/>
          <w:lang w:val="en-US"/>
        </w:rPr>
      </w:pPr>
      <w:r w:rsidRPr="084FC0FB">
        <w:rPr>
          <w:rFonts w:ascii="Calibri" w:eastAsia="Calibri" w:hAnsi="Calibri" w:cs="Calibri"/>
          <w:color w:val="204173"/>
          <w:sz w:val="36"/>
          <w:szCs w:val="36"/>
          <w:lang w:val="en-US"/>
        </w:rPr>
        <w:t xml:space="preserve">Go to Mendeley website and </w:t>
      </w:r>
      <w:r w:rsidR="25B32A61" w:rsidRPr="084FC0FB">
        <w:rPr>
          <w:rFonts w:ascii="Calibri" w:eastAsia="Calibri" w:hAnsi="Calibri" w:cs="Calibri"/>
          <w:color w:val="204173"/>
          <w:sz w:val="36"/>
          <w:szCs w:val="36"/>
          <w:lang w:val="en-US"/>
        </w:rPr>
        <w:t>create</w:t>
      </w:r>
      <w:r w:rsidRPr="084FC0FB">
        <w:rPr>
          <w:rFonts w:ascii="Calibri" w:eastAsia="Calibri" w:hAnsi="Calibri" w:cs="Calibri"/>
          <w:color w:val="204173"/>
          <w:sz w:val="36"/>
          <w:szCs w:val="36"/>
          <w:lang w:val="en-US"/>
        </w:rPr>
        <w:t xml:space="preserve"> an account.</w:t>
      </w:r>
    </w:p>
    <w:p w14:paraId="6D1781E6" w14:textId="5F847E87" w:rsidR="3135E351" w:rsidRDefault="00C38877" w:rsidP="084FC0FB">
      <w:pPr>
        <w:pStyle w:val="ListParagraph"/>
        <w:numPr>
          <w:ilvl w:val="0"/>
          <w:numId w:val="16"/>
        </w:numPr>
        <w:spacing w:line="276" w:lineRule="auto"/>
        <w:rPr>
          <w:rFonts w:ascii="Segoe UI" w:eastAsia="Segoe UI" w:hAnsi="Segoe UI" w:cs="Segoe UI"/>
          <w:color w:val="204173"/>
          <w:sz w:val="36"/>
          <w:szCs w:val="36"/>
        </w:rPr>
      </w:pPr>
      <w:r w:rsidRPr="084FC0FB">
        <w:rPr>
          <w:rFonts w:ascii="Segoe UI" w:eastAsia="Segoe UI" w:hAnsi="Segoe UI" w:cs="Segoe UI"/>
          <w:color w:val="204173"/>
          <w:sz w:val="36"/>
          <w:szCs w:val="36"/>
        </w:rPr>
        <w:t>After registering your account, click on the arrow beside your name in the upper right-hand corner.</w:t>
      </w:r>
    </w:p>
    <w:p w14:paraId="630FB95A" w14:textId="0C38854B" w:rsidR="3135E351" w:rsidRDefault="00C38877" w:rsidP="084FC0FB">
      <w:pPr>
        <w:pStyle w:val="ListParagraph"/>
        <w:numPr>
          <w:ilvl w:val="0"/>
          <w:numId w:val="16"/>
        </w:numPr>
        <w:spacing w:line="276" w:lineRule="auto"/>
        <w:rPr>
          <w:rFonts w:ascii="Segoe UI" w:eastAsia="Segoe UI" w:hAnsi="Segoe UI" w:cs="Segoe UI"/>
          <w:color w:val="204173"/>
          <w:sz w:val="36"/>
          <w:szCs w:val="36"/>
        </w:rPr>
      </w:pPr>
      <w:r w:rsidRPr="084FC0FB">
        <w:rPr>
          <w:rFonts w:ascii="Segoe UI" w:eastAsia="Segoe UI" w:hAnsi="Segoe UI" w:cs="Segoe UI"/>
          <w:color w:val="204173"/>
          <w:sz w:val="36"/>
          <w:szCs w:val="36"/>
        </w:rPr>
        <w:t>Click "Download" from the drop-down menu.</w:t>
      </w:r>
    </w:p>
    <w:p w14:paraId="01DAD1EC" w14:textId="53774107" w:rsidR="3135E351" w:rsidRDefault="00C38877" w:rsidP="084FC0FB">
      <w:pPr>
        <w:pStyle w:val="ListParagraph"/>
        <w:numPr>
          <w:ilvl w:val="0"/>
          <w:numId w:val="16"/>
        </w:numPr>
        <w:spacing w:line="276" w:lineRule="auto"/>
        <w:rPr>
          <w:rFonts w:ascii="Segoe UI" w:eastAsia="Segoe UI" w:hAnsi="Segoe UI" w:cs="Segoe UI"/>
          <w:color w:val="204173"/>
          <w:sz w:val="36"/>
          <w:szCs w:val="36"/>
        </w:rPr>
      </w:pPr>
      <w:r w:rsidRPr="084FC0FB">
        <w:rPr>
          <w:rFonts w:ascii="Segoe UI" w:eastAsia="Segoe UI" w:hAnsi="Segoe UI" w:cs="Segoe UI"/>
          <w:color w:val="204173"/>
          <w:sz w:val="36"/>
          <w:szCs w:val="36"/>
        </w:rPr>
        <w:t>Download Mendeley Desktop for Windows.</w:t>
      </w:r>
    </w:p>
    <w:p w14:paraId="59B8A3BA" w14:textId="07A9431A" w:rsidR="3135E351" w:rsidRDefault="00C38877" w:rsidP="084FC0FB">
      <w:pPr>
        <w:pStyle w:val="ListParagraph"/>
        <w:numPr>
          <w:ilvl w:val="0"/>
          <w:numId w:val="16"/>
        </w:numPr>
        <w:spacing w:line="276" w:lineRule="auto"/>
        <w:rPr>
          <w:rFonts w:ascii="Segoe UI" w:eastAsia="Segoe UI" w:hAnsi="Segoe UI" w:cs="Segoe UI"/>
          <w:color w:val="204173"/>
          <w:sz w:val="36"/>
          <w:szCs w:val="36"/>
        </w:rPr>
      </w:pPr>
      <w:r w:rsidRPr="084FC0FB">
        <w:rPr>
          <w:rFonts w:ascii="Segoe UI" w:eastAsia="Segoe UI" w:hAnsi="Segoe UI" w:cs="Segoe UI"/>
          <w:color w:val="204173"/>
          <w:sz w:val="36"/>
          <w:szCs w:val="36"/>
        </w:rPr>
        <w:t>Install using the Mendeley Desktop Installation Wizard.</w:t>
      </w:r>
    </w:p>
    <w:p w14:paraId="489F0DE5" w14:textId="3EF0536D" w:rsidR="3135E351" w:rsidRDefault="3135E351" w:rsidP="084FC0FB">
      <w:pPr>
        <w:spacing w:line="276" w:lineRule="auto"/>
        <w:rPr>
          <w:rFonts w:ascii="Segoe UI" w:eastAsia="Segoe UI" w:hAnsi="Segoe UI" w:cs="Segoe UI"/>
          <w:color w:val="204173"/>
          <w:sz w:val="36"/>
          <w:szCs w:val="36"/>
        </w:rPr>
      </w:pPr>
    </w:p>
    <w:p w14:paraId="2FB8C5D2" w14:textId="0C5EBB11" w:rsidR="3135E351" w:rsidRDefault="3135E351" w:rsidP="084FC0FB">
      <w:pPr>
        <w:spacing w:line="276" w:lineRule="auto"/>
        <w:rPr>
          <w:rFonts w:ascii="Segoe UI" w:eastAsia="Segoe UI" w:hAnsi="Segoe UI" w:cs="Segoe UI"/>
          <w:color w:val="204173"/>
          <w:sz w:val="36"/>
          <w:szCs w:val="36"/>
        </w:rPr>
      </w:pPr>
    </w:p>
    <w:p w14:paraId="681F4E2F" w14:textId="313ED3E0" w:rsidR="3135E351" w:rsidRDefault="3135E351" w:rsidP="084FC0FB">
      <w:pPr>
        <w:spacing w:line="257" w:lineRule="auto"/>
      </w:pPr>
    </w:p>
    <w:p w14:paraId="5908049E" w14:textId="753CB604" w:rsidR="3135E351" w:rsidRDefault="5674FCEC" w:rsidP="3135E351">
      <w:pPr>
        <w:spacing w:line="276" w:lineRule="auto"/>
        <w:rPr>
          <w:rFonts w:ascii="Calibri" w:eastAsia="Calibri" w:hAnsi="Calibri" w:cs="Calibri"/>
        </w:rPr>
      </w:pPr>
      <w:r>
        <w:rPr>
          <w:noProof/>
        </w:rPr>
        <w:lastRenderedPageBreak/>
        <w:drawing>
          <wp:inline distT="0" distB="0" distL="0" distR="0" wp14:anchorId="5B75F72F" wp14:editId="070F2348">
            <wp:extent cx="4572000" cy="2781300"/>
            <wp:effectExtent l="0" t="0" r="0" b="0"/>
            <wp:docPr id="1597582206" name="Picture 1597582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CD63A" w14:textId="2A09A04E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35AE5293" w14:textId="3CC4D184" w:rsidR="3135E351" w:rsidRDefault="3135E351" w:rsidP="084FC0FB">
      <w:pPr>
        <w:spacing w:line="257" w:lineRule="auto"/>
        <w:rPr>
          <w:rFonts w:ascii="Segoe UI" w:eastAsia="Segoe UI" w:hAnsi="Segoe UI" w:cs="Segoe UI"/>
          <w:b/>
          <w:bCs/>
          <w:color w:val="BF0000"/>
          <w:sz w:val="36"/>
          <w:szCs w:val="36"/>
          <w:lang w:val="en-US"/>
        </w:rPr>
      </w:pPr>
    </w:p>
    <w:p w14:paraId="3FD6AFFB" w14:textId="47E41B02" w:rsidR="3135E351" w:rsidRDefault="5674FCEC" w:rsidP="084FC0FB">
      <w:pPr>
        <w:spacing w:line="257" w:lineRule="auto"/>
      </w:pPr>
      <w:r w:rsidRPr="084FC0FB">
        <w:rPr>
          <w:rFonts w:ascii="Segoe UI" w:eastAsia="Segoe UI" w:hAnsi="Segoe UI" w:cs="Segoe UI"/>
          <w:b/>
          <w:bCs/>
          <w:color w:val="BF0000"/>
          <w:sz w:val="36"/>
          <w:szCs w:val="36"/>
          <w:lang w:val="en-US"/>
        </w:rPr>
        <w:t>Create a Mendeley Account:</w:t>
      </w:r>
    </w:p>
    <w:p w14:paraId="3B47A49D" w14:textId="4B72E974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571032EC" w14:textId="6A359903" w:rsidR="5674FCEC" w:rsidRDefault="5674FCEC" w:rsidP="084FC0FB">
      <w:pPr>
        <w:spacing w:line="276" w:lineRule="auto"/>
      </w:pPr>
      <w:r>
        <w:rPr>
          <w:noProof/>
        </w:rPr>
        <w:drawing>
          <wp:inline distT="0" distB="0" distL="0" distR="0" wp14:anchorId="1091AB2A" wp14:editId="552EA839">
            <wp:extent cx="4572000" cy="2533650"/>
            <wp:effectExtent l="0" t="0" r="0" b="0"/>
            <wp:docPr id="1027820193" name="Picture 1027820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D93D4" w14:textId="3C2156E7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5D7CCD0E" w14:textId="2D9F4E9C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260DD7F0" w14:textId="732FB520" w:rsidR="3135E351" w:rsidRDefault="5674FCEC" w:rsidP="084FC0FB">
      <w:pPr>
        <w:pStyle w:val="ListParagraph"/>
        <w:numPr>
          <w:ilvl w:val="0"/>
          <w:numId w:val="11"/>
        </w:numPr>
        <w:spacing w:line="276" w:lineRule="auto"/>
        <w:rPr>
          <w:rFonts w:ascii="Calibri" w:eastAsia="Calibri" w:hAnsi="Calibri" w:cs="Calibri"/>
          <w:color w:val="204173"/>
          <w:sz w:val="28"/>
          <w:szCs w:val="28"/>
        </w:rPr>
      </w:pPr>
      <w:r w:rsidRPr="084FC0FB">
        <w:rPr>
          <w:rFonts w:ascii="Calibri" w:eastAsia="Calibri" w:hAnsi="Calibri" w:cs="Calibri"/>
          <w:color w:val="204173"/>
          <w:sz w:val="28"/>
          <w:szCs w:val="28"/>
        </w:rPr>
        <w:t>Go to Mendeley's website to set up your free account.</w:t>
      </w:r>
    </w:p>
    <w:p w14:paraId="3AD30845" w14:textId="5A78AEBE" w:rsidR="3135E351" w:rsidRDefault="5674FCEC" w:rsidP="084FC0FB">
      <w:pPr>
        <w:pStyle w:val="ListParagraph"/>
        <w:numPr>
          <w:ilvl w:val="0"/>
          <w:numId w:val="11"/>
        </w:numPr>
        <w:spacing w:line="276" w:lineRule="auto"/>
        <w:rPr>
          <w:rFonts w:ascii="Calibri" w:eastAsia="Calibri" w:hAnsi="Calibri" w:cs="Calibri"/>
          <w:color w:val="204173"/>
          <w:sz w:val="28"/>
          <w:szCs w:val="28"/>
        </w:rPr>
      </w:pPr>
      <w:r w:rsidRPr="084FC0FB">
        <w:rPr>
          <w:rFonts w:ascii="Calibri" w:eastAsia="Calibri" w:hAnsi="Calibri" w:cs="Calibri"/>
          <w:color w:val="204173"/>
          <w:sz w:val="28"/>
          <w:szCs w:val="28"/>
        </w:rPr>
        <w:t>Click on Create Account (in the top, right-hand corner) and follow the steps.</w:t>
      </w:r>
    </w:p>
    <w:p w14:paraId="78CA8B38" w14:textId="5C7FC491" w:rsidR="3135E351" w:rsidRDefault="3135E351" w:rsidP="084FC0FB">
      <w:pPr>
        <w:spacing w:line="276" w:lineRule="auto"/>
        <w:rPr>
          <w:rFonts w:ascii="Calibri" w:eastAsia="Calibri" w:hAnsi="Calibri" w:cs="Calibri"/>
          <w:color w:val="204173"/>
          <w:sz w:val="28"/>
          <w:szCs w:val="28"/>
        </w:rPr>
      </w:pPr>
    </w:p>
    <w:p w14:paraId="6DBB873A" w14:textId="4994E251" w:rsidR="3135E351" w:rsidRDefault="5674FCEC" w:rsidP="3135E351">
      <w:pPr>
        <w:spacing w:line="276" w:lineRule="auto"/>
        <w:rPr>
          <w:rFonts w:ascii="Calibri" w:eastAsia="Calibri" w:hAnsi="Calibri" w:cs="Calibri"/>
        </w:rPr>
      </w:pPr>
      <w:r w:rsidRPr="084FC0FB">
        <w:rPr>
          <w:rFonts w:ascii="Segoe UI" w:eastAsia="Segoe UI" w:hAnsi="Segoe UI" w:cs="Segoe UI"/>
          <w:color w:val="204173"/>
          <w:sz w:val="28"/>
          <w:szCs w:val="28"/>
        </w:rPr>
        <w:t xml:space="preserve">You now have a Mendeley </w:t>
      </w:r>
      <w:proofErr w:type="gramStart"/>
      <w:r w:rsidRPr="084FC0FB">
        <w:rPr>
          <w:rFonts w:ascii="Segoe UI" w:eastAsia="Segoe UI" w:hAnsi="Segoe UI" w:cs="Segoe UI"/>
          <w:color w:val="204173"/>
          <w:sz w:val="28"/>
          <w:szCs w:val="28"/>
        </w:rPr>
        <w:t>account</w:t>
      </w:r>
      <w:proofErr w:type="gramEnd"/>
    </w:p>
    <w:p w14:paraId="066EE943" w14:textId="62F0152A" w:rsidR="084FC0FB" w:rsidRDefault="084FC0FB" w:rsidP="084FC0FB">
      <w:pPr>
        <w:spacing w:line="276" w:lineRule="auto"/>
        <w:rPr>
          <w:rFonts w:ascii="Segoe UI" w:eastAsia="Segoe UI" w:hAnsi="Segoe UI" w:cs="Segoe UI"/>
          <w:color w:val="204173"/>
          <w:sz w:val="28"/>
          <w:szCs w:val="28"/>
        </w:rPr>
      </w:pPr>
    </w:p>
    <w:p w14:paraId="606538BA" w14:textId="17873C15" w:rsidR="084FC0FB" w:rsidRDefault="084FC0FB" w:rsidP="084FC0FB">
      <w:pPr>
        <w:spacing w:line="276" w:lineRule="auto"/>
      </w:pPr>
    </w:p>
    <w:p w14:paraId="32899FEE" w14:textId="035E0F49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1D10DDF5" w14:textId="230C04B4" w:rsidR="3135E351" w:rsidRDefault="6973F1C2" w:rsidP="3135E351">
      <w:pPr>
        <w:spacing w:line="276" w:lineRule="auto"/>
      </w:pPr>
      <w:r>
        <w:rPr>
          <w:noProof/>
        </w:rPr>
        <w:drawing>
          <wp:inline distT="0" distB="0" distL="0" distR="0" wp14:anchorId="73E287DF" wp14:editId="2F8B7BD5">
            <wp:extent cx="4572000" cy="2171700"/>
            <wp:effectExtent l="0" t="0" r="0" b="0"/>
            <wp:docPr id="1624424835" name="Picture 1624424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28068" w14:textId="201F93E5" w:rsidR="084FC0FB" w:rsidRDefault="084FC0FB" w:rsidP="084FC0FB">
      <w:pPr>
        <w:spacing w:line="276" w:lineRule="auto"/>
        <w:rPr>
          <w:rFonts w:ascii="Calibri" w:eastAsia="Calibri" w:hAnsi="Calibri" w:cs="Calibri"/>
        </w:rPr>
      </w:pPr>
    </w:p>
    <w:p w14:paraId="5380C4FF" w14:textId="113FCC09" w:rsidR="6973F1C2" w:rsidRDefault="6973F1C2">
      <w:r w:rsidRPr="084FC0FB">
        <w:rPr>
          <w:rFonts w:ascii="Segoe UI" w:eastAsia="Segoe UI" w:hAnsi="Segoe UI" w:cs="Segoe UI"/>
          <w:b/>
          <w:bCs/>
          <w:color w:val="BF0000"/>
          <w:sz w:val="36"/>
          <w:szCs w:val="36"/>
        </w:rPr>
        <w:t>Upload PDF file in Mendeley:</w:t>
      </w:r>
    </w:p>
    <w:p w14:paraId="35359F99" w14:textId="368E22E0" w:rsidR="6973F1C2" w:rsidRDefault="6973F1C2">
      <w:r w:rsidRPr="084FC0FB">
        <w:rPr>
          <w:rFonts w:ascii="Segoe UI" w:eastAsia="Segoe UI" w:hAnsi="Segoe UI" w:cs="Segoe UI"/>
          <w:b/>
          <w:bCs/>
          <w:color w:val="204173"/>
          <w:sz w:val="36"/>
          <w:szCs w:val="36"/>
        </w:rPr>
        <w:t>There are various methods to upload files in Mendeley:</w:t>
      </w:r>
    </w:p>
    <w:p w14:paraId="5DA7EA48" w14:textId="0A86C79E" w:rsidR="6973F1C2" w:rsidRDefault="6973F1C2">
      <w:r w:rsidRPr="084FC0FB">
        <w:rPr>
          <w:rFonts w:ascii="Segoe UI" w:eastAsia="Segoe UI" w:hAnsi="Segoe UI" w:cs="Segoe UI"/>
          <w:b/>
          <w:bCs/>
          <w:color w:val="BF0000"/>
          <w:sz w:val="36"/>
          <w:szCs w:val="36"/>
        </w:rPr>
        <w:t>1</w:t>
      </w:r>
      <w:r w:rsidRPr="084FC0FB">
        <w:rPr>
          <w:rFonts w:ascii="Segoe UI" w:eastAsia="Segoe UI" w:hAnsi="Segoe UI" w:cs="Segoe UI"/>
          <w:b/>
          <w:bCs/>
          <w:color w:val="BF0000"/>
          <w:sz w:val="36"/>
          <w:szCs w:val="36"/>
          <w:vertAlign w:val="superscript"/>
        </w:rPr>
        <w:t>st</w:t>
      </w:r>
      <w:r w:rsidRPr="084FC0FB">
        <w:rPr>
          <w:rFonts w:ascii="Segoe UI" w:eastAsia="Segoe UI" w:hAnsi="Segoe UI" w:cs="Segoe UI"/>
          <w:b/>
          <w:bCs/>
          <w:color w:val="BF0000"/>
          <w:sz w:val="36"/>
          <w:szCs w:val="36"/>
        </w:rPr>
        <w:t xml:space="preserve"> Method</w:t>
      </w:r>
    </w:p>
    <w:p w14:paraId="36526471" w14:textId="46492D28" w:rsidR="6973F1C2" w:rsidRDefault="6973F1C2" w:rsidP="084FC0FB">
      <w:pPr>
        <w:spacing w:line="276" w:lineRule="auto"/>
        <w:rPr>
          <w:rFonts w:ascii="Calibri" w:eastAsia="Calibri" w:hAnsi="Calibri" w:cs="Calibri"/>
        </w:rPr>
      </w:pPr>
      <w:r w:rsidRPr="084FC0FB">
        <w:rPr>
          <w:rFonts w:ascii="Segoe UI" w:eastAsia="Segoe UI" w:hAnsi="Segoe UI" w:cs="Segoe UI"/>
          <w:b/>
          <w:bCs/>
          <w:color w:val="204173"/>
          <w:sz w:val="36"/>
          <w:szCs w:val="36"/>
        </w:rPr>
        <w:t xml:space="preserve">Click </w:t>
      </w:r>
      <w:r w:rsidRPr="084FC0FB">
        <w:rPr>
          <w:rFonts w:ascii="Segoe UI" w:eastAsia="Segoe UI" w:hAnsi="Segoe UI" w:cs="Segoe UI"/>
          <w:b/>
          <w:bCs/>
          <w:color w:val="204173"/>
          <w:sz w:val="36"/>
          <w:szCs w:val="36"/>
          <w:highlight w:val="yellow"/>
        </w:rPr>
        <w:t>Add new</w:t>
      </w:r>
      <w:r w:rsidRPr="084FC0FB">
        <w:rPr>
          <w:rFonts w:ascii="Segoe UI" w:eastAsia="Segoe UI" w:hAnsi="Segoe UI" w:cs="Segoe UI"/>
          <w:b/>
          <w:bCs/>
          <w:color w:val="204173"/>
          <w:sz w:val="36"/>
          <w:szCs w:val="36"/>
        </w:rPr>
        <w:t xml:space="preserve"> on left hand side of </w:t>
      </w:r>
      <w:proofErr w:type="gramStart"/>
      <w:r w:rsidRPr="084FC0FB">
        <w:rPr>
          <w:rFonts w:ascii="Segoe UI" w:eastAsia="Segoe UI" w:hAnsi="Segoe UI" w:cs="Segoe UI"/>
          <w:b/>
          <w:bCs/>
          <w:color w:val="204173"/>
          <w:sz w:val="36"/>
          <w:szCs w:val="36"/>
        </w:rPr>
        <w:t>Mendeley</w:t>
      </w:r>
      <w:proofErr w:type="gramEnd"/>
    </w:p>
    <w:p w14:paraId="63BE10C8" w14:textId="3D43416F" w:rsidR="084FC0FB" w:rsidRDefault="084FC0FB" w:rsidP="084FC0FB">
      <w:pPr>
        <w:spacing w:line="276" w:lineRule="auto"/>
      </w:pPr>
    </w:p>
    <w:p w14:paraId="7E9CE27E" w14:textId="02DE5F5D" w:rsidR="3135E351" w:rsidRDefault="3135E351" w:rsidP="3135E351">
      <w:pPr>
        <w:spacing w:line="276" w:lineRule="auto"/>
        <w:rPr>
          <w:rFonts w:ascii="Calibri" w:eastAsia="Calibri" w:hAnsi="Calibri" w:cs="Calibri"/>
        </w:rPr>
      </w:pPr>
    </w:p>
    <w:p w14:paraId="49BF3408" w14:textId="6CCBB629" w:rsidR="3135E351" w:rsidRDefault="6FE2C7F1" w:rsidP="3135E351">
      <w:pPr>
        <w:spacing w:line="276" w:lineRule="auto"/>
        <w:rPr>
          <w:rFonts w:ascii="Calibri" w:eastAsia="Calibri" w:hAnsi="Calibri" w:cs="Calibri"/>
        </w:rPr>
      </w:pPr>
      <w:r>
        <w:rPr>
          <w:noProof/>
        </w:rPr>
        <w:drawing>
          <wp:inline distT="0" distB="0" distL="0" distR="0" wp14:anchorId="70BFACAD" wp14:editId="385F3274">
            <wp:extent cx="4572000" cy="4210050"/>
            <wp:effectExtent l="0" t="0" r="0" b="0"/>
            <wp:docPr id="2037371473" name="Picture 2037371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CA4C9" w14:textId="29A0468B" w:rsidR="0046732E" w:rsidRDefault="0046732E" w:rsidP="084FC0FB">
      <w:pPr>
        <w:spacing w:line="276" w:lineRule="auto"/>
        <w:rPr>
          <w:rFonts w:ascii="Segoe UI" w:eastAsia="Segoe UI" w:hAnsi="Segoe UI" w:cs="Segoe UI"/>
          <w:b/>
          <w:bCs/>
          <w:color w:val="204173"/>
          <w:sz w:val="36"/>
          <w:szCs w:val="36"/>
        </w:rPr>
      </w:pPr>
    </w:p>
    <w:p w14:paraId="2E93B0EB" w14:textId="6473983A" w:rsidR="0046732E" w:rsidRDefault="6FE2C7F1" w:rsidP="084FC0FB">
      <w:pPr>
        <w:pStyle w:val="ListParagraph"/>
        <w:numPr>
          <w:ilvl w:val="0"/>
          <w:numId w:val="9"/>
        </w:numPr>
        <w:spacing w:line="276" w:lineRule="auto"/>
        <w:rPr>
          <w:rFonts w:ascii="Calibri" w:eastAsia="Calibri" w:hAnsi="Calibri" w:cs="Calibri"/>
          <w:b/>
          <w:bCs/>
          <w:color w:val="204173"/>
          <w:sz w:val="36"/>
          <w:szCs w:val="36"/>
        </w:rPr>
      </w:pPr>
      <w:r w:rsidRPr="084FC0FB">
        <w:rPr>
          <w:rFonts w:ascii="Calibri" w:eastAsia="Calibri" w:hAnsi="Calibri" w:cs="Calibri"/>
          <w:b/>
          <w:bCs/>
          <w:color w:val="204173"/>
          <w:sz w:val="36"/>
          <w:szCs w:val="36"/>
        </w:rPr>
        <w:t xml:space="preserve">Select file and click the </w:t>
      </w:r>
      <w:r w:rsidRPr="084FC0FB">
        <w:rPr>
          <w:rFonts w:ascii="Calibri" w:eastAsia="Calibri" w:hAnsi="Calibri" w:cs="Calibri"/>
          <w:b/>
          <w:bCs/>
          <w:color w:val="204173"/>
          <w:sz w:val="36"/>
          <w:szCs w:val="36"/>
          <w:highlight w:val="yellow"/>
        </w:rPr>
        <w:t>Open</w:t>
      </w:r>
      <w:r w:rsidRPr="084FC0FB">
        <w:rPr>
          <w:rFonts w:ascii="Calibri" w:eastAsia="Calibri" w:hAnsi="Calibri" w:cs="Calibri"/>
          <w:b/>
          <w:bCs/>
          <w:color w:val="204173"/>
          <w:sz w:val="36"/>
          <w:szCs w:val="36"/>
        </w:rPr>
        <w:t xml:space="preserve"> tab.</w:t>
      </w:r>
    </w:p>
    <w:p w14:paraId="677C5624" w14:textId="5A620BEB" w:rsidR="0046732E" w:rsidRDefault="0046732E" w:rsidP="22B3F289">
      <w:pPr>
        <w:spacing w:line="276" w:lineRule="auto"/>
        <w:rPr>
          <w:rFonts w:ascii="Calibri" w:eastAsia="Calibri" w:hAnsi="Calibri" w:cs="Calibri"/>
        </w:rPr>
      </w:pPr>
    </w:p>
    <w:p w14:paraId="533473D3" w14:textId="0E81290A" w:rsidR="084FC0FB" w:rsidRDefault="084FC0FB" w:rsidP="084FC0FB">
      <w:pPr>
        <w:spacing w:line="276" w:lineRule="auto"/>
        <w:rPr>
          <w:rFonts w:ascii="Calibri" w:eastAsia="Calibri" w:hAnsi="Calibri" w:cs="Calibri"/>
        </w:rPr>
      </w:pPr>
    </w:p>
    <w:p w14:paraId="2C883D26" w14:textId="50AAD4AA" w:rsidR="7F66FE26" w:rsidRDefault="7F66FE26" w:rsidP="084FC0FB">
      <w:pPr>
        <w:spacing w:line="276" w:lineRule="auto"/>
      </w:pPr>
      <w:r>
        <w:rPr>
          <w:noProof/>
        </w:rPr>
        <w:drawing>
          <wp:inline distT="0" distB="0" distL="0" distR="0" wp14:anchorId="0DEA605E" wp14:editId="49AB508B">
            <wp:extent cx="4572000" cy="1800225"/>
            <wp:effectExtent l="0" t="0" r="0" b="0"/>
            <wp:docPr id="575415520" name="Picture 575415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728B1" w14:textId="77A0C973" w:rsidR="084FC0FB" w:rsidRDefault="084FC0FB" w:rsidP="084FC0FB">
      <w:pPr>
        <w:rPr>
          <w:rFonts w:ascii="Segoe UI" w:eastAsia="Segoe UI" w:hAnsi="Segoe UI" w:cs="Segoe UI"/>
          <w:b/>
          <w:bCs/>
          <w:color w:val="204173"/>
          <w:sz w:val="36"/>
          <w:szCs w:val="36"/>
        </w:rPr>
      </w:pPr>
    </w:p>
    <w:p w14:paraId="19420B26" w14:textId="24D4BB24" w:rsidR="7F66FE26" w:rsidRDefault="7F66FE26" w:rsidP="084FC0FB">
      <w:pPr>
        <w:pStyle w:val="ListParagraph"/>
        <w:numPr>
          <w:ilvl w:val="0"/>
          <w:numId w:val="8"/>
        </w:numPr>
        <w:rPr>
          <w:rFonts w:ascii="Calibri" w:eastAsia="Calibri" w:hAnsi="Calibri" w:cs="Calibri"/>
          <w:b/>
          <w:bCs/>
          <w:color w:val="204173"/>
          <w:sz w:val="36"/>
          <w:szCs w:val="36"/>
        </w:rPr>
      </w:pPr>
      <w:r w:rsidRPr="084FC0FB">
        <w:rPr>
          <w:rFonts w:ascii="Calibri" w:eastAsia="Calibri" w:hAnsi="Calibri" w:cs="Calibri"/>
          <w:b/>
          <w:bCs/>
          <w:color w:val="204173"/>
          <w:sz w:val="36"/>
          <w:szCs w:val="36"/>
        </w:rPr>
        <w:t>Selected File has been uploaded in Mendeley.</w:t>
      </w:r>
    </w:p>
    <w:p w14:paraId="4881349D" w14:textId="6D7827E2" w:rsidR="084FC0FB" w:rsidRDefault="084FC0FB" w:rsidP="084FC0FB">
      <w:pPr>
        <w:spacing w:line="276" w:lineRule="auto"/>
      </w:pPr>
    </w:p>
    <w:p w14:paraId="504EF207" w14:textId="1933C5F7" w:rsidR="7F66FE26" w:rsidRDefault="7F66FE26" w:rsidP="084FC0FB">
      <w:pPr>
        <w:spacing w:line="276" w:lineRule="auto"/>
      </w:pPr>
      <w:r>
        <w:rPr>
          <w:noProof/>
        </w:rPr>
        <w:drawing>
          <wp:inline distT="0" distB="0" distL="0" distR="0" wp14:anchorId="5A6C18A1" wp14:editId="7D83AFD6">
            <wp:extent cx="4572000" cy="1914525"/>
            <wp:effectExtent l="0" t="0" r="0" b="0"/>
            <wp:docPr id="13897035" name="Picture 13897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3AED8F" w14:textId="27CA22E8" w:rsidR="084FC0FB" w:rsidRDefault="084FC0FB" w:rsidP="084FC0FB">
      <w:pPr>
        <w:spacing w:line="276" w:lineRule="auto"/>
      </w:pPr>
    </w:p>
    <w:p w14:paraId="1941F399" w14:textId="6CD2DC7C" w:rsidR="7F66FE26" w:rsidRDefault="7F66FE26">
      <w:r w:rsidRPr="084FC0FB">
        <w:rPr>
          <w:rFonts w:ascii="Segoe UI" w:eastAsia="Segoe UI" w:hAnsi="Segoe UI" w:cs="Segoe UI"/>
          <w:b/>
          <w:bCs/>
          <w:color w:val="BF0000"/>
          <w:sz w:val="36"/>
          <w:szCs w:val="36"/>
        </w:rPr>
        <w:t>2</w:t>
      </w:r>
      <w:r w:rsidRPr="084FC0FB">
        <w:rPr>
          <w:rFonts w:ascii="Segoe UI" w:eastAsia="Segoe UI" w:hAnsi="Segoe UI" w:cs="Segoe UI"/>
          <w:b/>
          <w:bCs/>
          <w:color w:val="BF0000"/>
          <w:sz w:val="36"/>
          <w:szCs w:val="36"/>
          <w:vertAlign w:val="superscript"/>
        </w:rPr>
        <w:t>nd</w:t>
      </w:r>
      <w:r w:rsidRPr="084FC0FB">
        <w:rPr>
          <w:rFonts w:ascii="Segoe UI" w:eastAsia="Segoe UI" w:hAnsi="Segoe UI" w:cs="Segoe UI"/>
          <w:b/>
          <w:bCs/>
          <w:color w:val="BF0000"/>
          <w:sz w:val="36"/>
          <w:szCs w:val="36"/>
        </w:rPr>
        <w:t xml:space="preserve"> Method</w:t>
      </w:r>
    </w:p>
    <w:p w14:paraId="7954FEB0" w14:textId="1DA22A5B" w:rsidR="7F66FE26" w:rsidRDefault="7F66FE26" w:rsidP="084FC0FB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b/>
          <w:bCs/>
          <w:color w:val="204173"/>
          <w:sz w:val="36"/>
          <w:szCs w:val="36"/>
        </w:rPr>
      </w:pPr>
      <w:r w:rsidRPr="084FC0FB">
        <w:rPr>
          <w:rFonts w:ascii="Calibri" w:eastAsia="Calibri" w:hAnsi="Calibri" w:cs="Calibri"/>
          <w:b/>
          <w:bCs/>
          <w:color w:val="204173"/>
          <w:sz w:val="36"/>
          <w:szCs w:val="36"/>
        </w:rPr>
        <w:t>Select PDF file from a website.</w:t>
      </w:r>
    </w:p>
    <w:p w14:paraId="1BFB35C9" w14:textId="330E791D" w:rsidR="084FC0FB" w:rsidRDefault="084FC0FB" w:rsidP="084FC0FB">
      <w:pPr>
        <w:spacing w:line="276" w:lineRule="auto"/>
      </w:pPr>
    </w:p>
    <w:p w14:paraId="2EEFAA50" w14:textId="7AFEF35A" w:rsidR="7F66FE26" w:rsidRDefault="7F66FE26" w:rsidP="084FC0FB">
      <w:pPr>
        <w:spacing w:line="276" w:lineRule="auto"/>
      </w:pPr>
      <w:r>
        <w:rPr>
          <w:noProof/>
        </w:rPr>
        <w:lastRenderedPageBreak/>
        <w:drawing>
          <wp:inline distT="0" distB="0" distL="0" distR="0" wp14:anchorId="67E84B11" wp14:editId="2A5A1E32">
            <wp:extent cx="4572000" cy="2219325"/>
            <wp:effectExtent l="0" t="0" r="0" b="0"/>
            <wp:docPr id="919758335" name="Picture 919758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2BB39" w14:textId="0A7557DA" w:rsidR="084FC0FB" w:rsidRDefault="084FC0FB" w:rsidP="084FC0FB">
      <w:pPr>
        <w:rPr>
          <w:rFonts w:ascii="Segoe UI" w:eastAsia="Segoe UI" w:hAnsi="Segoe UI" w:cs="Segoe UI"/>
          <w:b/>
          <w:bCs/>
          <w:color w:val="BF0000"/>
          <w:sz w:val="36"/>
          <w:szCs w:val="36"/>
        </w:rPr>
      </w:pPr>
    </w:p>
    <w:p w14:paraId="03F42D7C" w14:textId="6C1EA7FE" w:rsidR="7F66FE26" w:rsidRDefault="7F66FE26" w:rsidP="084FC0FB">
      <w:pPr>
        <w:pStyle w:val="ListParagraph"/>
        <w:numPr>
          <w:ilvl w:val="0"/>
          <w:numId w:val="6"/>
        </w:numPr>
        <w:rPr>
          <w:rFonts w:ascii="Calibri" w:eastAsia="Calibri" w:hAnsi="Calibri" w:cs="Calibri"/>
          <w:b/>
          <w:bCs/>
          <w:color w:val="204173"/>
          <w:sz w:val="36"/>
          <w:szCs w:val="36"/>
        </w:rPr>
      </w:pPr>
      <w:r w:rsidRPr="084FC0FB">
        <w:rPr>
          <w:rFonts w:ascii="Calibri" w:eastAsia="Calibri" w:hAnsi="Calibri" w:cs="Calibri"/>
          <w:b/>
          <w:bCs/>
          <w:color w:val="204173"/>
          <w:sz w:val="36"/>
          <w:szCs w:val="36"/>
        </w:rPr>
        <w:t>Download and Save the PDF File.</w:t>
      </w:r>
    </w:p>
    <w:p w14:paraId="35111A1F" w14:textId="7149DD71" w:rsidR="084FC0FB" w:rsidRDefault="084FC0FB" w:rsidP="084FC0FB">
      <w:pPr>
        <w:spacing w:line="276" w:lineRule="auto"/>
      </w:pPr>
    </w:p>
    <w:p w14:paraId="1E2FFA2E" w14:textId="6449BD0A" w:rsidR="27EE112C" w:rsidRDefault="27EE112C" w:rsidP="084FC0FB">
      <w:pPr>
        <w:spacing w:line="276" w:lineRule="auto"/>
      </w:pPr>
      <w:r>
        <w:rPr>
          <w:noProof/>
        </w:rPr>
        <w:drawing>
          <wp:inline distT="0" distB="0" distL="0" distR="0" wp14:anchorId="23BDB9E1" wp14:editId="60EEAAF4">
            <wp:extent cx="4572000" cy="1485900"/>
            <wp:effectExtent l="0" t="0" r="0" b="0"/>
            <wp:docPr id="1239436884" name="Picture 1239436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C933E" w14:textId="015AE181" w:rsidR="084FC0FB" w:rsidRDefault="084FC0FB" w:rsidP="084FC0FB">
      <w:pPr>
        <w:spacing w:line="276" w:lineRule="auto"/>
      </w:pPr>
    </w:p>
    <w:p w14:paraId="58452FE0" w14:textId="1E6C0B8A" w:rsidR="084FC0FB" w:rsidRDefault="084FC0FB" w:rsidP="084FC0FB">
      <w:pPr>
        <w:spacing w:line="276" w:lineRule="auto"/>
      </w:pPr>
    </w:p>
    <w:p w14:paraId="52DBCA8E" w14:textId="371581B0" w:rsidR="084FC0FB" w:rsidRDefault="084FC0FB" w:rsidP="084FC0FB">
      <w:pPr>
        <w:spacing w:line="276" w:lineRule="auto"/>
      </w:pPr>
    </w:p>
    <w:p w14:paraId="482D0189" w14:textId="4A9A9F27" w:rsidR="084FC0FB" w:rsidRDefault="084FC0FB" w:rsidP="084FC0FB">
      <w:pPr>
        <w:spacing w:line="276" w:lineRule="auto"/>
      </w:pPr>
    </w:p>
    <w:p w14:paraId="49E6095C" w14:textId="4E9B9061" w:rsidR="27EE112C" w:rsidRDefault="27EE112C" w:rsidP="084FC0FB">
      <w:pPr>
        <w:spacing w:line="276" w:lineRule="auto"/>
      </w:pPr>
      <w:r>
        <w:rPr>
          <w:noProof/>
        </w:rPr>
        <w:drawing>
          <wp:inline distT="0" distB="0" distL="0" distR="0" wp14:anchorId="7480E75D" wp14:editId="64EB446D">
            <wp:extent cx="4572000" cy="2066925"/>
            <wp:effectExtent l="0" t="0" r="0" b="0"/>
            <wp:docPr id="1038844217" name="Picture 1038844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1FCA14" w14:textId="7AC1ED02" w:rsidR="27EE112C" w:rsidRDefault="27EE112C" w:rsidP="084FC0FB">
      <w:pPr>
        <w:pStyle w:val="ListParagraph"/>
        <w:numPr>
          <w:ilvl w:val="0"/>
          <w:numId w:val="5"/>
        </w:numPr>
        <w:rPr>
          <w:rFonts w:ascii="Calibri" w:eastAsia="Calibri" w:hAnsi="Calibri" w:cs="Calibri"/>
          <w:b/>
          <w:bCs/>
          <w:color w:val="204173"/>
          <w:sz w:val="36"/>
          <w:szCs w:val="36"/>
        </w:rPr>
      </w:pPr>
      <w:r w:rsidRPr="084FC0FB">
        <w:rPr>
          <w:rFonts w:ascii="Calibri" w:eastAsia="Calibri" w:hAnsi="Calibri" w:cs="Calibri"/>
          <w:b/>
          <w:bCs/>
          <w:color w:val="204173"/>
          <w:sz w:val="36"/>
          <w:szCs w:val="36"/>
        </w:rPr>
        <w:t>Drag the Pdf File and drop in the Mendeley.</w:t>
      </w:r>
    </w:p>
    <w:p w14:paraId="24B08D4E" w14:textId="60146D53" w:rsidR="084FC0FB" w:rsidRDefault="084FC0FB" w:rsidP="084FC0FB">
      <w:pPr>
        <w:spacing w:line="276" w:lineRule="auto"/>
      </w:pPr>
    </w:p>
    <w:p w14:paraId="386B8050" w14:textId="67B50EA9" w:rsidR="27EE112C" w:rsidRDefault="27EE112C" w:rsidP="084FC0FB">
      <w:pPr>
        <w:spacing w:line="276" w:lineRule="auto"/>
      </w:pPr>
      <w:r>
        <w:rPr>
          <w:noProof/>
        </w:rPr>
        <w:lastRenderedPageBreak/>
        <w:drawing>
          <wp:inline distT="0" distB="0" distL="0" distR="0" wp14:anchorId="1F29925D" wp14:editId="2ADEAABB">
            <wp:extent cx="4283472" cy="3440216"/>
            <wp:effectExtent l="0" t="0" r="0" b="0"/>
            <wp:docPr id="809996668" name="Picture 809996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3472" cy="3440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5F3BC" w14:textId="60D5B9F0" w:rsidR="084FC0FB" w:rsidRDefault="084FC0FB" w:rsidP="084FC0FB">
      <w:pPr>
        <w:spacing w:line="276" w:lineRule="auto"/>
      </w:pPr>
    </w:p>
    <w:p w14:paraId="3896300B" w14:textId="5F3883AE" w:rsidR="084FC0FB" w:rsidRDefault="084FC0FB" w:rsidP="084FC0FB">
      <w:pPr>
        <w:spacing w:line="276" w:lineRule="auto"/>
      </w:pPr>
    </w:p>
    <w:p w14:paraId="73C0FCBE" w14:textId="760C2082" w:rsidR="27EE112C" w:rsidRDefault="27EE112C" w:rsidP="084FC0FB">
      <w:pPr>
        <w:spacing w:line="276" w:lineRule="auto"/>
        <w:rPr>
          <w:rFonts w:ascii="Calibri" w:eastAsia="Calibri" w:hAnsi="Calibri" w:cs="Calibri"/>
        </w:rPr>
      </w:pPr>
      <w:r w:rsidRPr="084FC0FB">
        <w:rPr>
          <w:rFonts w:ascii="Segoe UI" w:eastAsia="Segoe UI" w:hAnsi="Segoe UI" w:cs="Segoe UI"/>
          <w:b/>
          <w:bCs/>
          <w:color w:val="BF0000"/>
          <w:sz w:val="36"/>
          <w:szCs w:val="36"/>
        </w:rPr>
        <w:t>Installing Mendeley in Microsoft:</w:t>
      </w:r>
    </w:p>
    <w:p w14:paraId="5C532238" w14:textId="7D698EBF" w:rsidR="27EE112C" w:rsidRDefault="27EE112C" w:rsidP="084FC0FB">
      <w:pPr>
        <w:spacing w:line="276" w:lineRule="auto"/>
        <w:rPr>
          <w:rFonts w:ascii="Segoe UI" w:eastAsia="Segoe UI" w:hAnsi="Segoe UI" w:cs="Segoe UI"/>
          <w:sz w:val="36"/>
          <w:szCs w:val="36"/>
        </w:rPr>
      </w:pPr>
      <w:r w:rsidRPr="084FC0FB">
        <w:rPr>
          <w:rFonts w:ascii="Segoe UI" w:eastAsia="Segoe UI" w:hAnsi="Segoe UI" w:cs="Segoe UI"/>
          <w:b/>
          <w:bCs/>
          <w:color w:val="204173"/>
          <w:sz w:val="36"/>
          <w:szCs w:val="36"/>
        </w:rPr>
        <w:t>Download Mendeley Cite</w:t>
      </w:r>
    </w:p>
    <w:p w14:paraId="1F51C2F9" w14:textId="1E67626C" w:rsidR="1C7CEA28" w:rsidRDefault="1C7CEA28" w:rsidP="084FC0FB">
      <w:pPr>
        <w:spacing w:line="276" w:lineRule="auto"/>
      </w:pPr>
      <w:r>
        <w:rPr>
          <w:noProof/>
        </w:rPr>
        <w:drawing>
          <wp:inline distT="0" distB="0" distL="0" distR="0" wp14:anchorId="579D7729" wp14:editId="6FFDCF70">
            <wp:extent cx="4572000" cy="4400550"/>
            <wp:effectExtent l="0" t="0" r="0" b="0"/>
            <wp:docPr id="752124299" name="Picture 752124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94E47" w14:textId="70BA3ABA" w:rsidR="1C7CEA28" w:rsidRDefault="1C7CEA28" w:rsidP="084FC0FB">
      <w:pPr>
        <w:pStyle w:val="ListParagraph"/>
        <w:numPr>
          <w:ilvl w:val="0"/>
          <w:numId w:val="4"/>
        </w:numPr>
        <w:rPr>
          <w:rFonts w:ascii="Calibri" w:eastAsia="Calibri" w:hAnsi="Calibri" w:cs="Calibri"/>
          <w:b/>
          <w:bCs/>
          <w:color w:val="204173"/>
          <w:sz w:val="36"/>
          <w:szCs w:val="36"/>
        </w:rPr>
      </w:pPr>
      <w:r w:rsidRPr="084FC0FB">
        <w:rPr>
          <w:rFonts w:ascii="Calibri" w:eastAsia="Calibri" w:hAnsi="Calibri" w:cs="Calibri"/>
          <w:b/>
          <w:bCs/>
          <w:color w:val="204173"/>
          <w:sz w:val="36"/>
          <w:szCs w:val="36"/>
        </w:rPr>
        <w:lastRenderedPageBreak/>
        <w:t>Finally, we have Mendeley in Microsoft.</w:t>
      </w:r>
    </w:p>
    <w:p w14:paraId="7332DC49" w14:textId="7D86931B" w:rsidR="1C7CEA28" w:rsidRDefault="1C7CEA28" w:rsidP="084FC0FB">
      <w:pPr>
        <w:spacing w:line="276" w:lineRule="auto"/>
      </w:pPr>
      <w:r>
        <w:rPr>
          <w:noProof/>
        </w:rPr>
        <w:drawing>
          <wp:inline distT="0" distB="0" distL="0" distR="0" wp14:anchorId="79171A0A" wp14:editId="1A765815">
            <wp:extent cx="4572000" cy="3352800"/>
            <wp:effectExtent l="0" t="0" r="0" b="0"/>
            <wp:docPr id="1101317831" name="Picture 1101317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05C08" w14:textId="5E5F7687" w:rsidR="084FC0FB" w:rsidRDefault="084FC0FB" w:rsidP="084FC0FB">
      <w:pPr>
        <w:spacing w:line="276" w:lineRule="auto"/>
      </w:pPr>
    </w:p>
    <w:p w14:paraId="03212BEA" w14:textId="648C7900" w:rsidR="084FC0FB" w:rsidRDefault="084FC0FB" w:rsidP="084FC0FB">
      <w:pPr>
        <w:spacing w:line="276" w:lineRule="auto"/>
      </w:pPr>
    </w:p>
    <w:p w14:paraId="0B5651A2" w14:textId="0F580A75" w:rsidR="084FC0FB" w:rsidRDefault="084FC0FB" w:rsidP="084FC0FB">
      <w:pPr>
        <w:spacing w:line="276" w:lineRule="auto"/>
      </w:pPr>
    </w:p>
    <w:p w14:paraId="3D11C2E7" w14:textId="73EF0243" w:rsidR="084FC0FB" w:rsidRDefault="084FC0FB" w:rsidP="084FC0FB">
      <w:pPr>
        <w:spacing w:line="276" w:lineRule="auto"/>
      </w:pPr>
    </w:p>
    <w:p w14:paraId="2A5A35F6" w14:textId="4100E1DA" w:rsidR="22511550" w:rsidRDefault="22511550" w:rsidP="084FC0FB">
      <w:pPr>
        <w:spacing w:line="276" w:lineRule="auto"/>
      </w:pPr>
      <w:r w:rsidRPr="084FC0FB">
        <w:rPr>
          <w:sz w:val="72"/>
          <w:szCs w:val="72"/>
        </w:rPr>
        <w:t>Task 4:</w:t>
      </w:r>
    </w:p>
    <w:p w14:paraId="658EA62A" w14:textId="18A66D0B" w:rsidR="55852994" w:rsidRDefault="55852994" w:rsidP="084FC0FB">
      <w:pPr>
        <w:spacing w:line="276" w:lineRule="auto"/>
        <w:jc w:val="both"/>
        <w:rPr>
          <w:rFonts w:ascii="Calibri" w:eastAsia="Calibri" w:hAnsi="Calibri" w:cs="Calibri"/>
          <w:b/>
          <w:bCs/>
          <w:sz w:val="36"/>
          <w:szCs w:val="36"/>
        </w:rPr>
      </w:pPr>
      <w:r w:rsidRPr="084FC0FB">
        <w:rPr>
          <w:rFonts w:ascii="Calibri" w:eastAsia="Calibri" w:hAnsi="Calibri" w:cs="Calibri"/>
          <w:b/>
          <w:bCs/>
          <w:sz w:val="36"/>
          <w:szCs w:val="36"/>
        </w:rPr>
        <w:t>Collaborative Teamwork and Professional Academic poster</w:t>
      </w:r>
    </w:p>
    <w:p w14:paraId="1F97DF46" w14:textId="4EA162E4" w:rsidR="7E5B1D31" w:rsidRDefault="7E5B1D31" w:rsidP="084FC0FB">
      <w:pPr>
        <w:spacing w:line="276" w:lineRule="auto"/>
        <w:jc w:val="both"/>
        <w:rPr>
          <w:sz w:val="72"/>
          <w:szCs w:val="72"/>
        </w:rPr>
      </w:pPr>
      <w:r w:rsidRPr="084FC0FB">
        <w:rPr>
          <w:sz w:val="72"/>
          <w:szCs w:val="72"/>
        </w:rPr>
        <w:t>“</w:t>
      </w:r>
      <w:r w:rsidR="33608510" w:rsidRPr="084FC0FB">
        <w:rPr>
          <w:sz w:val="72"/>
          <w:szCs w:val="72"/>
        </w:rPr>
        <w:t>LIFE IS A TEAM SPORT’’</w:t>
      </w:r>
    </w:p>
    <w:p w14:paraId="4B58788D" w14:textId="142309B1" w:rsidR="04BC4470" w:rsidRDefault="04BC4470" w:rsidP="084FC0FB">
      <w:pPr>
        <w:spacing w:line="276" w:lineRule="auto"/>
        <w:jc w:val="both"/>
        <w:rPr>
          <w:sz w:val="24"/>
          <w:szCs w:val="24"/>
        </w:rPr>
      </w:pPr>
      <w:r w:rsidRPr="084FC0FB">
        <w:rPr>
          <w:sz w:val="28"/>
          <w:szCs w:val="28"/>
        </w:rPr>
        <w:t>Link for the poster:</w:t>
      </w:r>
    </w:p>
    <w:p w14:paraId="37219544" w14:textId="7E335E0C" w:rsidR="04BC4470" w:rsidRDefault="00D4647F" w:rsidP="084FC0FB">
      <w:pPr>
        <w:spacing w:line="276" w:lineRule="auto"/>
        <w:jc w:val="both"/>
      </w:pPr>
      <w:hyperlink r:id="rId26">
        <w:r w:rsidR="04BC4470" w:rsidRPr="084FC0FB">
          <w:rPr>
            <w:rStyle w:val="Hyperlink"/>
            <w:rFonts w:eastAsiaTheme="minorEastAsia"/>
            <w:sz w:val="28"/>
            <w:szCs w:val="28"/>
          </w:rPr>
          <w:t>https://www.canva.com/design/DAFdTeS0lTI/mdwnR1TSGapbcuvp747q6w/edit?utm_content=DAFdTeS0lTI&amp;utm_campaign=designshare&amp;utm_medium=link2&amp;utm_source</w:t>
        </w:r>
      </w:hyperlink>
      <w:hyperlink r:id="rId27">
        <w:r w:rsidR="04BC4470" w:rsidRPr="084FC0FB">
          <w:rPr>
            <w:rStyle w:val="Hyperlink"/>
            <w:rFonts w:eastAsiaTheme="minorEastAsia"/>
            <w:sz w:val="28"/>
            <w:szCs w:val="28"/>
          </w:rPr>
          <w:t>=sharebutton</w:t>
        </w:r>
      </w:hyperlink>
    </w:p>
    <w:p w14:paraId="5CAFCCAC" w14:textId="688CED89" w:rsidR="4B757898" w:rsidRDefault="4B757898" w:rsidP="084FC0FB">
      <w:pPr>
        <w:spacing w:line="276" w:lineRule="auto"/>
        <w:jc w:val="both"/>
      </w:pPr>
      <w:r>
        <w:rPr>
          <w:noProof/>
        </w:rPr>
        <w:lastRenderedPageBreak/>
        <w:drawing>
          <wp:inline distT="0" distB="0" distL="0" distR="0" wp14:anchorId="40FA8BA5" wp14:editId="4BE6E8A9">
            <wp:extent cx="3823270" cy="5787076"/>
            <wp:effectExtent l="133350" t="114300" r="101600" b="137795"/>
            <wp:docPr id="1639279982" name="Picture 1639279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23270" cy="578707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0EBB34D" w14:textId="68BEC3D3" w:rsidR="0046732E" w:rsidRDefault="4B757898" w:rsidP="22B3F289">
      <w:pPr>
        <w:spacing w:line="276" w:lineRule="auto"/>
        <w:rPr>
          <w:rFonts w:ascii="Calibri" w:eastAsia="Calibri" w:hAnsi="Calibri" w:cs="Calibri"/>
        </w:rPr>
      </w:pPr>
      <w:r w:rsidRPr="084FC0FB">
        <w:rPr>
          <w:rFonts w:ascii="Calibri" w:eastAsia="Calibri" w:hAnsi="Calibri" w:cs="Calibri"/>
        </w:rPr>
        <w:t xml:space="preserve">[1] </w:t>
      </w:r>
      <w:r w:rsidR="14FE109C" w:rsidRPr="084FC0FB">
        <w:rPr>
          <w:rFonts w:ascii="Calibri" w:eastAsia="Calibri" w:hAnsi="Calibri" w:cs="Calibri"/>
        </w:rPr>
        <w:t>Good listening [2] Communication [3] Respect [4] Problem Solving</w:t>
      </w:r>
    </w:p>
    <w:p w14:paraId="629499FD" w14:textId="2B3831A9" w:rsidR="14FE109C" w:rsidRDefault="14FE109C" w:rsidP="084FC0FB">
      <w:pPr>
        <w:spacing w:line="276" w:lineRule="auto"/>
        <w:rPr>
          <w:rFonts w:ascii="Calibri" w:eastAsia="Calibri" w:hAnsi="Calibri" w:cs="Calibri"/>
        </w:rPr>
      </w:pPr>
      <w:r w:rsidRPr="084FC0FB">
        <w:rPr>
          <w:rFonts w:ascii="Calibri" w:eastAsia="Calibri" w:hAnsi="Calibri" w:cs="Calibri"/>
        </w:rPr>
        <w:t>[5] Leadership</w:t>
      </w:r>
    </w:p>
    <w:p w14:paraId="1577867D" w14:textId="433D46BB" w:rsidR="732A5460" w:rsidRDefault="732A5460" w:rsidP="084FC0FB">
      <w:pPr>
        <w:spacing w:line="276" w:lineRule="auto"/>
        <w:rPr>
          <w:rFonts w:ascii="Calibri" w:eastAsia="Calibri" w:hAnsi="Calibri" w:cs="Calibri"/>
          <w:sz w:val="28"/>
          <w:szCs w:val="28"/>
        </w:rPr>
      </w:pPr>
      <w:r w:rsidRPr="084FC0FB">
        <w:rPr>
          <w:rFonts w:ascii="Calibri" w:eastAsia="Calibri" w:hAnsi="Calibri" w:cs="Calibri"/>
          <w:sz w:val="28"/>
          <w:szCs w:val="28"/>
        </w:rPr>
        <w:t>Quotes for Poster:</w:t>
      </w:r>
    </w:p>
    <w:p w14:paraId="777F6870" w14:textId="28AC3DE9" w:rsidR="4637223C" w:rsidRDefault="4637223C" w:rsidP="084FC0FB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84FC0FB">
        <w:rPr>
          <w:rFonts w:ascii="Calibri" w:eastAsia="Calibri" w:hAnsi="Calibri" w:cs="Calibri"/>
          <w:color w:val="000000" w:themeColor="text1"/>
          <w:sz w:val="28"/>
          <w:szCs w:val="28"/>
        </w:rPr>
        <w:t>‘’</w:t>
      </w:r>
      <w:r w:rsidR="732A5460" w:rsidRPr="084FC0FB">
        <w:rPr>
          <w:rFonts w:ascii="Calibri" w:eastAsia="Calibri" w:hAnsi="Calibri" w:cs="Calibri"/>
          <w:color w:val="000000" w:themeColor="text1"/>
          <w:sz w:val="28"/>
          <w:szCs w:val="28"/>
        </w:rPr>
        <w:t>To command is to serve, nothing more and nothing less</w:t>
      </w:r>
      <w:r w:rsidR="26E2F614" w:rsidRPr="084FC0FB">
        <w:rPr>
          <w:rFonts w:ascii="Calibri" w:eastAsia="Calibri" w:hAnsi="Calibri" w:cs="Calibri"/>
          <w:color w:val="000000" w:themeColor="text1"/>
          <w:sz w:val="28"/>
          <w:szCs w:val="28"/>
        </w:rPr>
        <w:t>’’</w:t>
      </w:r>
      <w:r w:rsidR="732A5460" w:rsidRPr="084FC0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—Andre Malraux</w:t>
      </w:r>
      <w:r w:rsidR="78F73267" w:rsidRPr="084FC0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(2022)</w:t>
      </w:r>
      <w:r w:rsidR="732A5460" w:rsidRPr="084FC0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[7]</w:t>
      </w:r>
    </w:p>
    <w:p w14:paraId="7CA1500E" w14:textId="21DEA0BA" w:rsidR="76568305" w:rsidRDefault="76568305" w:rsidP="084FC0FB">
      <w:pPr>
        <w:pStyle w:val="Heading2"/>
        <w:rPr>
          <w:rFonts w:ascii="Calibri" w:eastAsia="Calibri" w:hAnsi="Calibri" w:cs="Calibri"/>
          <w:color w:val="212121"/>
          <w:sz w:val="28"/>
          <w:szCs w:val="28"/>
        </w:rPr>
      </w:pPr>
      <w:r w:rsidRPr="084FC0FB">
        <w:rPr>
          <w:rFonts w:ascii="Calibri" w:eastAsia="Calibri" w:hAnsi="Calibri" w:cs="Calibri"/>
          <w:color w:val="212121"/>
          <w:sz w:val="28"/>
          <w:szCs w:val="28"/>
        </w:rPr>
        <w:t>“Whoever acts with respect will get respect.” – Rumi</w:t>
      </w:r>
      <w:r w:rsidR="68A08BA1" w:rsidRPr="084FC0FB">
        <w:rPr>
          <w:rFonts w:ascii="Calibri" w:eastAsia="Calibri" w:hAnsi="Calibri" w:cs="Calibri"/>
          <w:color w:val="212121"/>
          <w:sz w:val="28"/>
          <w:szCs w:val="28"/>
        </w:rPr>
        <w:t xml:space="preserve"> (2020</w:t>
      </w:r>
      <w:r w:rsidR="3D88C8CE" w:rsidRPr="084FC0FB">
        <w:rPr>
          <w:rFonts w:ascii="Calibri" w:eastAsia="Calibri" w:hAnsi="Calibri" w:cs="Calibri"/>
          <w:color w:val="212121"/>
          <w:sz w:val="28"/>
          <w:szCs w:val="28"/>
        </w:rPr>
        <w:t>)</w:t>
      </w:r>
      <w:r w:rsidRPr="084FC0FB">
        <w:rPr>
          <w:rFonts w:ascii="Calibri" w:eastAsia="Calibri" w:hAnsi="Calibri" w:cs="Calibri"/>
          <w:color w:val="212121"/>
          <w:sz w:val="28"/>
          <w:szCs w:val="28"/>
        </w:rPr>
        <w:t xml:space="preserve"> [8]</w:t>
      </w:r>
    </w:p>
    <w:p w14:paraId="32AD7C7A" w14:textId="5EC0EC96" w:rsidR="76568305" w:rsidRDefault="76568305" w:rsidP="084FC0FB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84FC0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“Creating something is all about problem-solving.” — Philip Seymour </w:t>
      </w:r>
      <w:r w:rsidR="29C11A68" w:rsidRPr="084FC0FB">
        <w:rPr>
          <w:rFonts w:ascii="Calibri" w:eastAsia="Calibri" w:hAnsi="Calibri" w:cs="Calibri"/>
          <w:color w:val="000000" w:themeColor="text1"/>
          <w:sz w:val="28"/>
          <w:szCs w:val="28"/>
        </w:rPr>
        <w:t>Hoffman (2013)</w:t>
      </w:r>
      <w:r w:rsidRPr="084FC0FB">
        <w:rPr>
          <w:rFonts w:ascii="Calibri" w:eastAsia="Calibri" w:hAnsi="Calibri" w:cs="Calibri"/>
          <w:color w:val="000000" w:themeColor="text1"/>
          <w:sz w:val="28"/>
          <w:szCs w:val="28"/>
        </w:rPr>
        <w:t xml:space="preserve"> [9]</w:t>
      </w:r>
    </w:p>
    <w:p w14:paraId="79CC2150" w14:textId="346A9E40" w:rsidR="144DDAD0" w:rsidRDefault="144DDAD0" w:rsidP="084FC0FB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84FC0FB">
        <w:rPr>
          <w:rFonts w:ascii="Calibri" w:eastAsia="Calibri" w:hAnsi="Calibri" w:cs="Calibri"/>
          <w:color w:val="000000" w:themeColor="text1"/>
          <w:sz w:val="28"/>
          <w:szCs w:val="28"/>
        </w:rPr>
        <w:t>“Creating something is all about problem-solving.” — Philip Seymour Hoffman [10]</w:t>
      </w:r>
    </w:p>
    <w:p w14:paraId="6A726A5A" w14:textId="082E6C0F" w:rsidR="084FC0FB" w:rsidRDefault="084FC0FB" w:rsidP="084FC0FB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5AC12EF3" w14:textId="227CE661" w:rsidR="084FC0FB" w:rsidRDefault="084FC0FB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195CFEEA" w14:textId="7FBDE286" w:rsidR="0FC46EDA" w:rsidRDefault="0FC46EDA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In this task we were 5 team members to create a poster. We had team meetings to </w:t>
      </w:r>
      <w:r w:rsidR="46385278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collaborate</w:t>
      </w:r>
      <w:r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and work as </w:t>
      </w:r>
      <w:r w:rsidR="042D7571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a team. My </w:t>
      </w:r>
      <w:r w:rsidR="4D0DB186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task</w:t>
      </w:r>
      <w:r w:rsidR="042D7571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was to collect all the information </w:t>
      </w:r>
      <w:r w:rsidR="042D7571" w:rsidRPr="084FC0FB">
        <w:rPr>
          <w:rFonts w:ascii="Calibri" w:eastAsia="Calibri" w:hAnsi="Calibri" w:cs="Calibri"/>
          <w:color w:val="000000" w:themeColor="text1"/>
          <w:sz w:val="32"/>
          <w:szCs w:val="32"/>
        </w:rPr>
        <w:lastRenderedPageBreak/>
        <w:t xml:space="preserve">from my team and design the </w:t>
      </w:r>
      <w:r w:rsidR="7BB439E8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Poster,</w:t>
      </w:r>
      <w:r w:rsidR="4D5A1BD5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r w:rsidR="7BB439E8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we communicated well and were in touch via WhatsApp for any editing in the </w:t>
      </w:r>
      <w:r w:rsidR="3482EC98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poster. We all had to choose a </w:t>
      </w:r>
      <w:proofErr w:type="gramStart"/>
      <w:r w:rsidR="3482EC98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key words</w:t>
      </w:r>
      <w:proofErr w:type="gramEnd"/>
      <w:r w:rsidR="3482EC98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or quote and an image for our related topic.</w:t>
      </w:r>
      <w:r w:rsidR="341B544C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</w:t>
      </w:r>
      <w:r w:rsidR="7BB439E8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We all participated </w:t>
      </w:r>
      <w:r w:rsidR="4BB31E6E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well and shared the ideas and most relevant ideas and points were taken and approved by all members of the team. I really enjoyed working with my team.</w:t>
      </w:r>
      <w:r w:rsidR="26CA2A2C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I used Canva to design the poster. [</w:t>
      </w:r>
      <w:r w:rsidR="2ACD731D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20</w:t>
      </w:r>
      <w:r w:rsidR="26CA2A2C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]</w:t>
      </w:r>
    </w:p>
    <w:p w14:paraId="0CC3F346" w14:textId="4D9006C1" w:rsidR="084FC0FB" w:rsidRDefault="084FC0FB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58E02DDF" w14:textId="78CF4156" w:rsidR="4BB31E6E" w:rsidRDefault="4BB31E6E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Team members Name and their topics</w:t>
      </w:r>
    </w:p>
    <w:p w14:paraId="700B0E60" w14:textId="27FAB0BA" w:rsidR="4BB31E6E" w:rsidRDefault="4BB31E6E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  <w:proofErr w:type="spellStart"/>
      <w:proofErr w:type="gramStart"/>
      <w:r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Kulsom</w:t>
      </w:r>
      <w:proofErr w:type="spellEnd"/>
      <w:r w:rsidR="7F0203C5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 (</w:t>
      </w:r>
      <w:proofErr w:type="gramEnd"/>
      <w:r w:rsidR="7F0203C5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Communication)</w:t>
      </w:r>
    </w:p>
    <w:p w14:paraId="3FB22FFF" w14:textId="742EF16F" w:rsidR="66F4409B" w:rsidRDefault="66F4409B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Sanam (</w:t>
      </w:r>
      <w:r w:rsidR="07A1CE03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Good Listening)</w:t>
      </w:r>
    </w:p>
    <w:p w14:paraId="48EC915E" w14:textId="3104472C" w:rsidR="4BB31E6E" w:rsidRDefault="4BB31E6E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  <w:proofErr w:type="spellStart"/>
      <w:proofErr w:type="gramStart"/>
      <w:r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Tahmeena</w:t>
      </w:r>
      <w:proofErr w:type="spellEnd"/>
      <w:r w:rsidR="63736983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 xml:space="preserve">  (</w:t>
      </w:r>
      <w:proofErr w:type="gramEnd"/>
      <w:r w:rsidR="63736983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Problem Solving)</w:t>
      </w:r>
    </w:p>
    <w:p w14:paraId="6AC11C5B" w14:textId="031AA971" w:rsidR="25F64A7B" w:rsidRDefault="25F64A7B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Loraine (</w:t>
      </w:r>
      <w:r w:rsidR="1E388BD3"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Respect)</w:t>
      </w:r>
    </w:p>
    <w:p w14:paraId="3425D81D" w14:textId="615A62EF" w:rsidR="7A0685EC" w:rsidRDefault="7A0685EC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  <w:r w:rsidRPr="084FC0FB">
        <w:rPr>
          <w:rFonts w:ascii="Calibri" w:eastAsia="Calibri" w:hAnsi="Calibri" w:cs="Calibri"/>
          <w:color w:val="000000" w:themeColor="text1"/>
          <w:sz w:val="32"/>
          <w:szCs w:val="32"/>
        </w:rPr>
        <w:t>Zainab (Leadership)</w:t>
      </w:r>
    </w:p>
    <w:p w14:paraId="446EF95D" w14:textId="65BC54EA" w:rsidR="084FC0FB" w:rsidRDefault="084FC0FB" w:rsidP="084FC0FB">
      <w:pPr>
        <w:rPr>
          <w:rFonts w:ascii="Calibri" w:eastAsia="Calibri" w:hAnsi="Calibri" w:cs="Calibri"/>
          <w:color w:val="000000" w:themeColor="text1"/>
          <w:sz w:val="32"/>
          <w:szCs w:val="32"/>
        </w:rPr>
      </w:pPr>
    </w:p>
    <w:p w14:paraId="32A59E6B" w14:textId="199AE48D" w:rsidR="084FC0FB" w:rsidRDefault="084FC0FB" w:rsidP="084FC0FB"/>
    <w:p w14:paraId="276FAAD8" w14:textId="727D1E1F" w:rsidR="084FC0FB" w:rsidRDefault="084FC0FB" w:rsidP="084FC0FB"/>
    <w:p w14:paraId="3B008E97" w14:textId="33B68D46" w:rsidR="084FC0FB" w:rsidRDefault="084FC0FB" w:rsidP="084FC0FB"/>
    <w:p w14:paraId="41347AF0" w14:textId="0D878410" w:rsidR="084FC0FB" w:rsidRDefault="084FC0FB" w:rsidP="084FC0FB">
      <w:pPr>
        <w:rPr>
          <w:rFonts w:ascii="Calibri" w:eastAsia="Calibri" w:hAnsi="Calibri" w:cs="Calibri"/>
          <w:color w:val="000000" w:themeColor="text1"/>
          <w:sz w:val="28"/>
          <w:szCs w:val="28"/>
        </w:rPr>
      </w:pPr>
    </w:p>
    <w:p w14:paraId="448F8EF9" w14:textId="46939CF8" w:rsidR="084FC0FB" w:rsidRDefault="084FC0FB" w:rsidP="084FC0FB">
      <w:pPr>
        <w:spacing w:line="276" w:lineRule="auto"/>
        <w:rPr>
          <w:rFonts w:ascii="Calibri" w:eastAsia="Calibri" w:hAnsi="Calibri" w:cs="Calibri"/>
        </w:rPr>
      </w:pPr>
    </w:p>
    <w:p w14:paraId="690C0DAA" w14:textId="5662F3C2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6C412650" w14:textId="54B1968C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166D75CB" w14:textId="2535C2A7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17990435" w14:textId="495BE08D" w:rsidR="27682C18" w:rsidRDefault="27682C18" w:rsidP="084FC0FB">
      <w:pPr>
        <w:spacing w:line="276" w:lineRule="auto"/>
        <w:rPr>
          <w:rFonts w:eastAsiaTheme="minorEastAsia"/>
          <w:color w:val="000000" w:themeColor="text1"/>
          <w:sz w:val="48"/>
          <w:szCs w:val="48"/>
        </w:rPr>
      </w:pPr>
      <w:r w:rsidRPr="084FC0FB">
        <w:rPr>
          <w:rFonts w:eastAsiaTheme="minorEastAsia"/>
          <w:color w:val="000000" w:themeColor="text1"/>
          <w:sz w:val="48"/>
          <w:szCs w:val="48"/>
        </w:rPr>
        <w:t>Leadership:</w:t>
      </w:r>
    </w:p>
    <w:p w14:paraId="4F2F6C6F" w14:textId="21B1766C" w:rsidR="300F5528" w:rsidRDefault="300F5528" w:rsidP="084FC0FB">
      <w:pPr>
        <w:spacing w:line="257" w:lineRule="auto"/>
        <w:rPr>
          <w:rFonts w:eastAsiaTheme="minorEastAsia"/>
          <w:color w:val="000000" w:themeColor="text1"/>
          <w:sz w:val="32"/>
          <w:szCs w:val="32"/>
        </w:rPr>
      </w:pPr>
      <w:r w:rsidRPr="084FC0FB">
        <w:rPr>
          <w:rFonts w:eastAsiaTheme="minorEastAsia"/>
          <w:color w:val="000000" w:themeColor="text1"/>
          <w:sz w:val="32"/>
          <w:szCs w:val="32"/>
        </w:rPr>
        <w:t xml:space="preserve">To be successful, </w:t>
      </w:r>
      <w:r w:rsidR="04EB9866" w:rsidRPr="084FC0FB">
        <w:rPr>
          <w:rFonts w:eastAsiaTheme="minorEastAsia"/>
          <w:color w:val="000000" w:themeColor="text1"/>
          <w:sz w:val="32"/>
          <w:szCs w:val="32"/>
        </w:rPr>
        <w:t>one</w:t>
      </w:r>
      <w:r w:rsidRPr="084FC0FB">
        <w:rPr>
          <w:rFonts w:eastAsiaTheme="minorEastAsia"/>
          <w:color w:val="000000" w:themeColor="text1"/>
          <w:sz w:val="32"/>
          <w:szCs w:val="32"/>
        </w:rPr>
        <w:t xml:space="preserve"> must have a strong team and a great leader. </w:t>
      </w:r>
    </w:p>
    <w:p w14:paraId="070A3178" w14:textId="7F5191A6" w:rsidR="6F2521DD" w:rsidRDefault="6F2521DD" w:rsidP="084FC0FB">
      <w:pPr>
        <w:spacing w:line="257" w:lineRule="auto"/>
        <w:rPr>
          <w:rFonts w:eastAsiaTheme="minorEastAsia"/>
          <w:sz w:val="32"/>
          <w:szCs w:val="32"/>
        </w:rPr>
      </w:pPr>
      <w:r w:rsidRPr="084FC0FB">
        <w:rPr>
          <w:rFonts w:eastAsiaTheme="minorEastAsia"/>
          <w:color w:val="000000" w:themeColor="text1"/>
          <w:sz w:val="32"/>
          <w:szCs w:val="32"/>
        </w:rPr>
        <w:t>The team leader's objective is to continue to keep the team focused by offering support and inspiration.</w:t>
      </w:r>
      <w:r w:rsidR="4068EA0E" w:rsidRPr="084FC0FB">
        <w:rPr>
          <w:rFonts w:eastAsiaTheme="minorEastAsia"/>
          <w:sz w:val="32"/>
          <w:szCs w:val="32"/>
        </w:rPr>
        <w:t xml:space="preserve"> </w:t>
      </w:r>
    </w:p>
    <w:p w14:paraId="3B5F6252" w14:textId="00C71302" w:rsidR="4068EA0E" w:rsidRDefault="4068EA0E" w:rsidP="084FC0FB">
      <w:pPr>
        <w:spacing w:line="276" w:lineRule="auto"/>
        <w:rPr>
          <w:rFonts w:eastAsiaTheme="minorEastAsia"/>
          <w:color w:val="222222"/>
          <w:sz w:val="32"/>
          <w:szCs w:val="32"/>
        </w:rPr>
      </w:pPr>
      <w:r w:rsidRPr="084FC0FB">
        <w:rPr>
          <w:rFonts w:eastAsiaTheme="minorEastAsia"/>
          <w:sz w:val="32"/>
          <w:szCs w:val="32"/>
        </w:rPr>
        <w:t xml:space="preserve">Northouse (2013) defined leadership as “a process whereby an individual influences a group of individuals to achieve a common goal” </w:t>
      </w:r>
      <w:r w:rsidR="271A75C3" w:rsidRPr="084FC0FB">
        <w:rPr>
          <w:rFonts w:eastAsiaTheme="minorEastAsia"/>
          <w:sz w:val="32"/>
          <w:szCs w:val="32"/>
        </w:rPr>
        <w:t>[1</w:t>
      </w:r>
      <w:r w:rsidR="176CD8F3" w:rsidRPr="084FC0FB">
        <w:rPr>
          <w:rFonts w:eastAsiaTheme="minorEastAsia"/>
          <w:sz w:val="32"/>
          <w:szCs w:val="32"/>
        </w:rPr>
        <w:t>8</w:t>
      </w:r>
      <w:r w:rsidR="271A75C3" w:rsidRPr="084FC0FB">
        <w:rPr>
          <w:rFonts w:eastAsiaTheme="minorEastAsia"/>
          <w:sz w:val="32"/>
          <w:szCs w:val="32"/>
        </w:rPr>
        <w:t>]</w:t>
      </w:r>
    </w:p>
    <w:p w14:paraId="7802F3D6" w14:textId="3EF84D73" w:rsidR="4972E1D9" w:rsidRDefault="4972E1D9" w:rsidP="084FC0FB">
      <w:pPr>
        <w:spacing w:line="276" w:lineRule="auto"/>
        <w:rPr>
          <w:rFonts w:eastAsiaTheme="minorEastAsia"/>
          <w:color w:val="000000" w:themeColor="text1"/>
          <w:sz w:val="32"/>
          <w:szCs w:val="32"/>
        </w:rPr>
      </w:pPr>
      <w:r w:rsidRPr="084FC0FB">
        <w:rPr>
          <w:rFonts w:eastAsiaTheme="minorEastAsia"/>
          <w:color w:val="222222"/>
          <w:sz w:val="32"/>
          <w:szCs w:val="32"/>
        </w:rPr>
        <w:lastRenderedPageBreak/>
        <w:t xml:space="preserve">A great leader is the one who </w:t>
      </w:r>
      <w:r w:rsidR="1C7C59CC" w:rsidRPr="084FC0FB">
        <w:rPr>
          <w:rFonts w:eastAsiaTheme="minorEastAsia"/>
          <w:color w:val="222222"/>
          <w:sz w:val="32"/>
          <w:szCs w:val="32"/>
        </w:rPr>
        <w:t xml:space="preserve">instead of imposing conclusions, allow members of the team to explore and create their own ideas. </w:t>
      </w:r>
      <w:r w:rsidR="1C7C59CC" w:rsidRPr="084FC0FB">
        <w:rPr>
          <w:rFonts w:eastAsiaTheme="minorEastAsia"/>
          <w:color w:val="000000" w:themeColor="text1"/>
          <w:sz w:val="32"/>
          <w:szCs w:val="32"/>
        </w:rPr>
        <w:t>Great leaders not just help the team</w:t>
      </w:r>
      <w:r w:rsidR="5B213EFD" w:rsidRPr="084FC0FB">
        <w:rPr>
          <w:rFonts w:eastAsiaTheme="minorEastAsia"/>
          <w:color w:val="000000" w:themeColor="text1"/>
          <w:sz w:val="32"/>
          <w:szCs w:val="32"/>
        </w:rPr>
        <w:t xml:space="preserve"> to do their job but </w:t>
      </w:r>
      <w:r w:rsidR="0254EF49" w:rsidRPr="084FC0FB">
        <w:rPr>
          <w:rFonts w:eastAsiaTheme="minorEastAsia"/>
          <w:color w:val="000000" w:themeColor="text1"/>
          <w:sz w:val="32"/>
          <w:szCs w:val="32"/>
        </w:rPr>
        <w:t>also:</w:t>
      </w:r>
    </w:p>
    <w:p w14:paraId="57C9FB33" w14:textId="2883C3AB" w:rsidR="3DED60CA" w:rsidRDefault="3DED60CA" w:rsidP="084FC0FB">
      <w:pPr>
        <w:pStyle w:val="ListParagraph"/>
        <w:numPr>
          <w:ilvl w:val="0"/>
          <w:numId w:val="2"/>
        </w:numPr>
        <w:spacing w:line="276" w:lineRule="auto"/>
        <w:rPr>
          <w:rFonts w:eastAsiaTheme="minorEastAsia"/>
          <w:color w:val="000000" w:themeColor="text1"/>
          <w:sz w:val="32"/>
          <w:szCs w:val="32"/>
        </w:rPr>
      </w:pPr>
      <w:r w:rsidRPr="084FC0FB">
        <w:rPr>
          <w:rFonts w:eastAsiaTheme="minorEastAsia"/>
          <w:color w:val="000000" w:themeColor="text1"/>
          <w:sz w:val="32"/>
          <w:szCs w:val="32"/>
        </w:rPr>
        <w:t>Identify opportunities for advancement so that they can improve their abilities and grow their careers.</w:t>
      </w:r>
    </w:p>
    <w:p w14:paraId="7585708D" w14:textId="3E5ED0A4" w:rsidR="3DED60CA" w:rsidRDefault="3DED60CA" w:rsidP="084FC0FB">
      <w:pPr>
        <w:pStyle w:val="ListParagraph"/>
        <w:numPr>
          <w:ilvl w:val="0"/>
          <w:numId w:val="2"/>
        </w:numPr>
        <w:spacing w:line="276" w:lineRule="auto"/>
        <w:rPr>
          <w:rFonts w:eastAsiaTheme="minorEastAsia"/>
          <w:color w:val="000000" w:themeColor="text1"/>
          <w:sz w:val="32"/>
          <w:szCs w:val="32"/>
        </w:rPr>
      </w:pPr>
      <w:r w:rsidRPr="084FC0FB">
        <w:rPr>
          <w:rFonts w:eastAsiaTheme="minorEastAsia"/>
          <w:color w:val="000000" w:themeColor="text1"/>
          <w:sz w:val="32"/>
          <w:szCs w:val="32"/>
        </w:rPr>
        <w:t>Give your team the resources they need to flourish and go to the next level.</w:t>
      </w:r>
    </w:p>
    <w:p w14:paraId="7E0ECB90" w14:textId="7CE4226A" w:rsidR="72A07E88" w:rsidRDefault="72A07E88" w:rsidP="084FC0FB">
      <w:pPr>
        <w:spacing w:line="276" w:lineRule="auto"/>
        <w:rPr>
          <w:rFonts w:eastAsiaTheme="minorEastAsia"/>
          <w:color w:val="000000" w:themeColor="text1"/>
          <w:sz w:val="32"/>
          <w:szCs w:val="32"/>
        </w:rPr>
      </w:pPr>
      <w:r w:rsidRPr="084FC0FB">
        <w:rPr>
          <w:rFonts w:eastAsiaTheme="minorEastAsia"/>
          <w:color w:val="000000" w:themeColor="text1"/>
          <w:sz w:val="32"/>
          <w:szCs w:val="32"/>
        </w:rPr>
        <w:t>Utilizing your leadership abilities to foster an inclusive environment in which every employee views themselves as an important part of a larger picture may be a powerful motivator of team success.</w:t>
      </w:r>
    </w:p>
    <w:p w14:paraId="3343E058" w14:textId="28D85A25" w:rsidR="2F360DDE" w:rsidRDefault="2F360DDE" w:rsidP="084FC0FB">
      <w:pPr>
        <w:spacing w:line="276" w:lineRule="auto"/>
        <w:rPr>
          <w:rFonts w:eastAsiaTheme="minorEastAsia"/>
          <w:color w:val="000000" w:themeColor="text1"/>
          <w:sz w:val="32"/>
          <w:szCs w:val="32"/>
        </w:rPr>
      </w:pPr>
      <w:r w:rsidRPr="084FC0FB">
        <w:rPr>
          <w:rFonts w:eastAsiaTheme="minorEastAsia"/>
          <w:color w:val="000000" w:themeColor="text1"/>
          <w:sz w:val="32"/>
          <w:szCs w:val="32"/>
        </w:rPr>
        <w:t>A</w:t>
      </w:r>
      <w:r w:rsidR="726C22E8" w:rsidRPr="084FC0FB">
        <w:rPr>
          <w:rFonts w:eastAsiaTheme="minorEastAsia"/>
          <w:color w:val="000000" w:themeColor="text1"/>
          <w:sz w:val="32"/>
          <w:szCs w:val="32"/>
        </w:rPr>
        <w:t>n</w:t>
      </w:r>
      <w:r w:rsidRPr="084FC0FB">
        <w:rPr>
          <w:rFonts w:eastAsiaTheme="minorEastAsia"/>
          <w:color w:val="000000" w:themeColor="text1"/>
          <w:sz w:val="32"/>
          <w:szCs w:val="32"/>
        </w:rPr>
        <w:t xml:space="preserve"> excellent leader acts as a glue to hold the team together.</w:t>
      </w:r>
    </w:p>
    <w:p w14:paraId="1CF53907" w14:textId="22B2680B" w:rsidR="28FC2DA7" w:rsidRDefault="28FC2DA7" w:rsidP="084FC0FB">
      <w:pPr>
        <w:spacing w:line="276" w:lineRule="auto"/>
        <w:rPr>
          <w:rFonts w:eastAsiaTheme="minorEastAsia"/>
          <w:color w:val="000000" w:themeColor="text1"/>
          <w:sz w:val="32"/>
          <w:szCs w:val="32"/>
        </w:rPr>
      </w:pPr>
      <w:r w:rsidRPr="084FC0FB">
        <w:rPr>
          <w:rFonts w:eastAsiaTheme="minorEastAsia"/>
          <w:color w:val="000000" w:themeColor="text1"/>
          <w:sz w:val="32"/>
          <w:szCs w:val="32"/>
        </w:rPr>
        <w:t>Be a leader then a Boss.</w:t>
      </w:r>
    </w:p>
    <w:p w14:paraId="64486705" w14:textId="770CFFCB" w:rsidR="084FC0FB" w:rsidRDefault="084FC0FB" w:rsidP="084FC0FB">
      <w:pPr>
        <w:spacing w:line="276" w:lineRule="auto"/>
        <w:rPr>
          <w:rFonts w:eastAsiaTheme="minorEastAsia"/>
          <w:color w:val="000000" w:themeColor="text1"/>
          <w:sz w:val="32"/>
          <w:szCs w:val="32"/>
        </w:rPr>
      </w:pPr>
    </w:p>
    <w:p w14:paraId="541707C4" w14:textId="52C6BCC4" w:rsidR="084FC0FB" w:rsidRDefault="084FC0FB" w:rsidP="084FC0FB">
      <w:pPr>
        <w:spacing w:line="276" w:lineRule="auto"/>
        <w:rPr>
          <w:rFonts w:eastAsiaTheme="minorEastAsia"/>
          <w:color w:val="000000" w:themeColor="text1"/>
          <w:sz w:val="32"/>
          <w:szCs w:val="32"/>
        </w:rPr>
      </w:pPr>
    </w:p>
    <w:p w14:paraId="3DD4BE60" w14:textId="7EAF3FAE" w:rsidR="084FC0FB" w:rsidRDefault="084FC0FB" w:rsidP="084FC0FB">
      <w:pPr>
        <w:spacing w:line="276" w:lineRule="auto"/>
        <w:rPr>
          <w:rFonts w:eastAsiaTheme="minorEastAsia"/>
          <w:color w:val="000000" w:themeColor="text1"/>
          <w:sz w:val="32"/>
          <w:szCs w:val="32"/>
        </w:rPr>
      </w:pPr>
    </w:p>
    <w:p w14:paraId="0FDEA23B" w14:textId="5B6A83B4" w:rsidR="28FC2DA7" w:rsidRDefault="28FC2DA7" w:rsidP="084FC0FB">
      <w:pPr>
        <w:spacing w:line="276" w:lineRule="auto"/>
        <w:rPr>
          <w:rFonts w:eastAsiaTheme="minorEastAsia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16FCB20B" wp14:editId="1EB5DBA2">
            <wp:extent cx="4572000" cy="1828800"/>
            <wp:effectExtent l="0" t="0" r="0" b="0"/>
            <wp:docPr id="828596660" name="Picture 828596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84FC0FB">
        <w:rPr>
          <w:rFonts w:eastAsiaTheme="minorEastAsia"/>
          <w:color w:val="000000" w:themeColor="text1"/>
          <w:sz w:val="32"/>
          <w:szCs w:val="32"/>
        </w:rPr>
        <w:t>[1</w:t>
      </w:r>
      <w:r w:rsidR="109073C1" w:rsidRPr="084FC0FB">
        <w:rPr>
          <w:rFonts w:eastAsiaTheme="minorEastAsia"/>
          <w:color w:val="000000" w:themeColor="text1"/>
          <w:sz w:val="32"/>
          <w:szCs w:val="32"/>
        </w:rPr>
        <w:t>9</w:t>
      </w:r>
      <w:r w:rsidRPr="084FC0FB">
        <w:rPr>
          <w:rFonts w:eastAsiaTheme="minorEastAsia"/>
          <w:color w:val="000000" w:themeColor="text1"/>
          <w:sz w:val="32"/>
          <w:szCs w:val="32"/>
        </w:rPr>
        <w:t>]</w:t>
      </w:r>
    </w:p>
    <w:p w14:paraId="785A4C24" w14:textId="0224F95A" w:rsidR="6E25BBBF" w:rsidRDefault="6E25BBBF" w:rsidP="084FC0FB">
      <w:pPr>
        <w:spacing w:line="276" w:lineRule="auto"/>
      </w:pPr>
      <w:r>
        <w:rPr>
          <w:noProof/>
        </w:rPr>
        <w:drawing>
          <wp:inline distT="0" distB="0" distL="0" distR="0" wp14:anchorId="6931B05C" wp14:editId="31EED5B1">
            <wp:extent cx="4331576" cy="1440446"/>
            <wp:effectExtent l="0" t="0" r="0" b="0"/>
            <wp:docPr id="897778390" name="Picture 897778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97" r="3154" b="10490"/>
                    <a:stretch>
                      <a:fillRect/>
                    </a:stretch>
                  </pic:blipFill>
                  <pic:spPr>
                    <a:xfrm>
                      <a:off x="0" y="0"/>
                      <a:ext cx="4331576" cy="1440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A3DB9" w14:textId="554A5676" w:rsidR="084FC0FB" w:rsidRDefault="084FC0FB" w:rsidP="084FC0FB">
      <w:pPr>
        <w:spacing w:line="276" w:lineRule="auto"/>
        <w:rPr>
          <w:rFonts w:ascii="Calibri" w:eastAsia="Calibri" w:hAnsi="Calibri" w:cs="Calibri"/>
          <w:sz w:val="52"/>
          <w:szCs w:val="52"/>
        </w:rPr>
      </w:pPr>
    </w:p>
    <w:p w14:paraId="7B8D3246" w14:textId="24AAC7AF" w:rsidR="4047A524" w:rsidRDefault="61E49EF5" w:rsidP="084FC0FB">
      <w:pPr>
        <w:spacing w:line="276" w:lineRule="auto"/>
        <w:rPr>
          <w:rFonts w:eastAsiaTheme="minorEastAsia"/>
          <w:sz w:val="28"/>
          <w:szCs w:val="28"/>
        </w:rPr>
      </w:pPr>
      <w:r w:rsidRPr="084FC0FB">
        <w:rPr>
          <w:rFonts w:eastAsiaTheme="minorEastAsia"/>
          <w:sz w:val="28"/>
          <w:szCs w:val="28"/>
        </w:rPr>
        <w:t xml:space="preserve">[1] </w:t>
      </w:r>
      <w:r w:rsidR="5F3BBAA7" w:rsidRPr="084FC0FB">
        <w:rPr>
          <w:rFonts w:eastAsiaTheme="minorEastAsia"/>
          <w:sz w:val="28"/>
          <w:szCs w:val="28"/>
        </w:rPr>
        <w:t>Uganda JobLink</w:t>
      </w:r>
      <w:r w:rsidR="4047A524" w:rsidRPr="084FC0FB">
        <w:rPr>
          <w:rFonts w:eastAsiaTheme="minorEastAsia"/>
          <w:sz w:val="28"/>
          <w:szCs w:val="28"/>
        </w:rPr>
        <w:t xml:space="preserve"> </w:t>
      </w:r>
      <w:r w:rsidR="03DE865B" w:rsidRPr="084FC0FB">
        <w:rPr>
          <w:rFonts w:eastAsiaTheme="minorEastAsia"/>
          <w:sz w:val="28"/>
          <w:szCs w:val="28"/>
        </w:rPr>
        <w:t xml:space="preserve">(2021) </w:t>
      </w:r>
      <w:r w:rsidR="03DE865B" w:rsidRPr="084FC0FB">
        <w:rPr>
          <w:rFonts w:eastAsiaTheme="minorEastAsia"/>
          <w:i/>
          <w:iCs/>
          <w:sz w:val="28"/>
          <w:szCs w:val="28"/>
        </w:rPr>
        <w:t xml:space="preserve">Soft Skills. </w:t>
      </w:r>
      <w:r w:rsidR="03DE865B" w:rsidRPr="084FC0FB">
        <w:rPr>
          <w:rFonts w:eastAsiaTheme="minorEastAsia"/>
          <w:sz w:val="28"/>
          <w:szCs w:val="28"/>
        </w:rPr>
        <w:t xml:space="preserve">Available </w:t>
      </w:r>
      <w:proofErr w:type="spellStart"/>
      <w:r w:rsidR="03DE865B" w:rsidRPr="084FC0FB">
        <w:rPr>
          <w:rFonts w:eastAsiaTheme="minorEastAsia"/>
          <w:sz w:val="28"/>
          <w:szCs w:val="28"/>
        </w:rPr>
        <w:t>at:</w:t>
      </w:r>
      <w:hyperlink r:id="rId31">
        <w:r w:rsidR="4047A524" w:rsidRPr="084FC0FB">
          <w:rPr>
            <w:rStyle w:val="Hyperlink"/>
            <w:rFonts w:eastAsiaTheme="minorEastAsia"/>
            <w:b/>
            <w:bCs/>
            <w:sz w:val="28"/>
            <w:szCs w:val="28"/>
          </w:rPr>
          <w:t>https</w:t>
        </w:r>
        <w:proofErr w:type="spellEnd"/>
        <w:r w:rsidR="4047A524" w:rsidRPr="084FC0FB">
          <w:rPr>
            <w:rStyle w:val="Hyperlink"/>
            <w:rFonts w:eastAsiaTheme="minorEastAsia"/>
            <w:b/>
            <w:bCs/>
            <w:sz w:val="28"/>
            <w:szCs w:val="28"/>
          </w:rPr>
          <w:t>://ugandajoblink.com/soft-skills/</w:t>
        </w:r>
      </w:hyperlink>
      <w:r w:rsidR="22D7120B" w:rsidRPr="084FC0FB">
        <w:rPr>
          <w:rFonts w:eastAsiaTheme="minorEastAsia"/>
          <w:b/>
          <w:bCs/>
          <w:sz w:val="28"/>
          <w:szCs w:val="28"/>
        </w:rPr>
        <w:t xml:space="preserve"> </w:t>
      </w:r>
      <w:r w:rsidR="22D7120B" w:rsidRPr="084FC0FB">
        <w:rPr>
          <w:rFonts w:eastAsiaTheme="minorEastAsia"/>
          <w:sz w:val="28"/>
          <w:szCs w:val="28"/>
        </w:rPr>
        <w:t>(Accessed: 20 March 2023)</w:t>
      </w:r>
    </w:p>
    <w:p w14:paraId="57A15347" w14:textId="15DF2B2F" w:rsidR="0E0374A7" w:rsidRDefault="0E0374A7" w:rsidP="084FC0FB">
      <w:pPr>
        <w:spacing w:line="276" w:lineRule="auto"/>
        <w:rPr>
          <w:rFonts w:eastAsiaTheme="minorEastAsia"/>
          <w:sz w:val="28"/>
          <w:szCs w:val="28"/>
        </w:rPr>
      </w:pPr>
      <w:r w:rsidRPr="084FC0FB">
        <w:rPr>
          <w:rFonts w:eastAsiaTheme="minorEastAsia"/>
          <w:sz w:val="28"/>
          <w:szCs w:val="28"/>
        </w:rPr>
        <w:lastRenderedPageBreak/>
        <w:t>[</w:t>
      </w:r>
      <w:r w:rsidR="706BE474" w:rsidRPr="084FC0FB">
        <w:rPr>
          <w:rFonts w:eastAsiaTheme="minorEastAsia"/>
          <w:sz w:val="28"/>
          <w:szCs w:val="28"/>
        </w:rPr>
        <w:t>2</w:t>
      </w:r>
      <w:r w:rsidRPr="084FC0FB">
        <w:rPr>
          <w:rFonts w:eastAsiaTheme="minorEastAsia"/>
          <w:sz w:val="28"/>
          <w:szCs w:val="28"/>
        </w:rPr>
        <w:t>]</w:t>
      </w:r>
      <w:r w:rsidRPr="084FC0FB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r w:rsidRPr="084FC0FB">
        <w:rPr>
          <w:rFonts w:eastAsiaTheme="minorEastAsia"/>
          <w:color w:val="222222"/>
          <w:sz w:val="28"/>
          <w:szCs w:val="28"/>
        </w:rPr>
        <w:t>Carlgren</w:t>
      </w:r>
      <w:proofErr w:type="spellEnd"/>
      <w:r w:rsidRPr="084FC0FB">
        <w:rPr>
          <w:rFonts w:eastAsiaTheme="minorEastAsia"/>
          <w:color w:val="222222"/>
          <w:sz w:val="28"/>
          <w:szCs w:val="28"/>
        </w:rPr>
        <w:t xml:space="preserve">, T., 2013. Communication, critical thinking, problem solving: A suggested course for all high school students in the 21st century. </w:t>
      </w:r>
      <w:r w:rsidRPr="084FC0FB">
        <w:rPr>
          <w:rFonts w:eastAsiaTheme="minorEastAsia"/>
          <w:i/>
          <w:iCs/>
          <w:color w:val="222222"/>
          <w:sz w:val="28"/>
          <w:szCs w:val="28"/>
        </w:rPr>
        <w:t>Interchange</w:t>
      </w:r>
      <w:r w:rsidRPr="084FC0FB">
        <w:rPr>
          <w:rFonts w:eastAsiaTheme="minorEastAsia"/>
          <w:color w:val="222222"/>
          <w:sz w:val="28"/>
          <w:szCs w:val="28"/>
        </w:rPr>
        <w:t xml:space="preserve">, </w:t>
      </w:r>
      <w:r w:rsidRPr="084FC0FB">
        <w:rPr>
          <w:rFonts w:eastAsiaTheme="minorEastAsia"/>
          <w:i/>
          <w:iCs/>
          <w:color w:val="222222"/>
          <w:sz w:val="28"/>
          <w:szCs w:val="28"/>
        </w:rPr>
        <w:t>44</w:t>
      </w:r>
      <w:r w:rsidRPr="084FC0FB">
        <w:rPr>
          <w:rFonts w:eastAsiaTheme="minorEastAsia"/>
          <w:color w:val="222222"/>
          <w:sz w:val="28"/>
          <w:szCs w:val="28"/>
        </w:rPr>
        <w:t>(1-2), pp.63-81.</w:t>
      </w:r>
    </w:p>
    <w:p w14:paraId="502E5633" w14:textId="4095CC22" w:rsidR="43A56688" w:rsidRDefault="43A56688" w:rsidP="084FC0FB">
      <w:pPr>
        <w:spacing w:line="276" w:lineRule="auto"/>
        <w:rPr>
          <w:rFonts w:eastAsiaTheme="minorEastAsia"/>
          <w:sz w:val="28"/>
          <w:szCs w:val="28"/>
        </w:rPr>
      </w:pPr>
      <w:r w:rsidRPr="084FC0FB">
        <w:rPr>
          <w:rFonts w:eastAsiaTheme="minorEastAsia"/>
          <w:color w:val="222222"/>
          <w:sz w:val="28"/>
          <w:szCs w:val="28"/>
        </w:rPr>
        <w:t>[</w:t>
      </w:r>
      <w:proofErr w:type="gramStart"/>
      <w:r w:rsidR="33EBA947" w:rsidRPr="084FC0FB">
        <w:rPr>
          <w:rFonts w:eastAsiaTheme="minorEastAsia"/>
          <w:color w:val="222222"/>
          <w:sz w:val="28"/>
          <w:szCs w:val="28"/>
        </w:rPr>
        <w:t>3</w:t>
      </w:r>
      <w:r w:rsidRPr="084FC0FB">
        <w:rPr>
          <w:rFonts w:eastAsiaTheme="minorEastAsia"/>
          <w:color w:val="222222"/>
          <w:sz w:val="28"/>
          <w:szCs w:val="28"/>
        </w:rPr>
        <w:t xml:space="preserve">  </w:t>
      </w:r>
      <w:proofErr w:type="spellStart"/>
      <w:r w:rsidRPr="084FC0FB">
        <w:rPr>
          <w:rFonts w:eastAsiaTheme="minorEastAsia"/>
          <w:color w:val="222222"/>
          <w:sz w:val="28"/>
          <w:szCs w:val="28"/>
        </w:rPr>
        <w:t>Eerde</w:t>
      </w:r>
      <w:proofErr w:type="spellEnd"/>
      <w:proofErr w:type="gramEnd"/>
      <w:r w:rsidRPr="084FC0FB">
        <w:rPr>
          <w:rFonts w:eastAsiaTheme="minorEastAsia"/>
          <w:color w:val="222222"/>
          <w:sz w:val="28"/>
          <w:szCs w:val="28"/>
        </w:rPr>
        <w:t xml:space="preserve">, W.V., 2003. Procrastination at work and time management training. </w:t>
      </w:r>
      <w:r w:rsidRPr="084FC0FB">
        <w:rPr>
          <w:rFonts w:eastAsiaTheme="minorEastAsia"/>
          <w:i/>
          <w:iCs/>
          <w:color w:val="222222"/>
          <w:sz w:val="28"/>
          <w:szCs w:val="28"/>
        </w:rPr>
        <w:t>The Journal of psychology</w:t>
      </w:r>
      <w:r w:rsidRPr="084FC0FB">
        <w:rPr>
          <w:rFonts w:eastAsiaTheme="minorEastAsia"/>
          <w:color w:val="222222"/>
          <w:sz w:val="28"/>
          <w:szCs w:val="28"/>
        </w:rPr>
        <w:t xml:space="preserve">, </w:t>
      </w:r>
      <w:r w:rsidRPr="084FC0FB">
        <w:rPr>
          <w:rFonts w:eastAsiaTheme="minorEastAsia"/>
          <w:i/>
          <w:iCs/>
          <w:color w:val="222222"/>
          <w:sz w:val="28"/>
          <w:szCs w:val="28"/>
        </w:rPr>
        <w:t>137</w:t>
      </w:r>
      <w:r w:rsidRPr="084FC0FB">
        <w:rPr>
          <w:rFonts w:eastAsiaTheme="minorEastAsia"/>
          <w:color w:val="222222"/>
          <w:sz w:val="28"/>
          <w:szCs w:val="28"/>
        </w:rPr>
        <w:t>(5), pp.421-434.</w:t>
      </w:r>
    </w:p>
    <w:p w14:paraId="2B38DC82" w14:textId="17BA2B3D" w:rsidR="3135E351" w:rsidRDefault="3135E351" w:rsidP="084FC0FB">
      <w:pPr>
        <w:spacing w:line="276" w:lineRule="auto"/>
        <w:rPr>
          <w:rFonts w:eastAsiaTheme="minorEastAsia"/>
          <w:color w:val="222222"/>
          <w:sz w:val="28"/>
          <w:szCs w:val="28"/>
        </w:rPr>
      </w:pPr>
    </w:p>
    <w:p w14:paraId="6EC474C4" w14:textId="0E9F0AD7" w:rsidR="607F4F02" w:rsidRDefault="607F4F02" w:rsidP="084FC0FB">
      <w:pPr>
        <w:spacing w:line="276" w:lineRule="auto"/>
        <w:rPr>
          <w:rFonts w:eastAsiaTheme="minorEastAsia"/>
          <w:color w:val="222222"/>
          <w:sz w:val="28"/>
          <w:szCs w:val="28"/>
        </w:rPr>
      </w:pPr>
      <w:r w:rsidRPr="084FC0FB">
        <w:rPr>
          <w:rFonts w:eastAsiaTheme="minorEastAsia"/>
          <w:color w:val="222222"/>
          <w:sz w:val="28"/>
          <w:szCs w:val="28"/>
        </w:rPr>
        <w:t>[</w:t>
      </w:r>
      <w:r w:rsidR="0C82A6CF" w:rsidRPr="084FC0FB">
        <w:rPr>
          <w:rFonts w:eastAsiaTheme="minorEastAsia"/>
          <w:color w:val="222222"/>
          <w:sz w:val="28"/>
          <w:szCs w:val="28"/>
        </w:rPr>
        <w:t>4</w:t>
      </w:r>
      <w:r w:rsidRPr="084FC0FB">
        <w:rPr>
          <w:rFonts w:eastAsiaTheme="minorEastAsia"/>
          <w:color w:val="222222"/>
          <w:sz w:val="28"/>
          <w:szCs w:val="28"/>
        </w:rPr>
        <w:t xml:space="preserve">] Xiao, Y., Parker, S. H., &amp; </w:t>
      </w:r>
      <w:proofErr w:type="spellStart"/>
      <w:r w:rsidRPr="084FC0FB">
        <w:rPr>
          <w:rFonts w:eastAsiaTheme="minorEastAsia"/>
          <w:color w:val="222222"/>
          <w:sz w:val="28"/>
          <w:szCs w:val="28"/>
        </w:rPr>
        <w:t>Manser</w:t>
      </w:r>
      <w:proofErr w:type="spellEnd"/>
      <w:r w:rsidRPr="084FC0FB">
        <w:rPr>
          <w:rFonts w:eastAsiaTheme="minorEastAsia"/>
          <w:color w:val="222222"/>
          <w:sz w:val="28"/>
          <w:szCs w:val="28"/>
        </w:rPr>
        <w:t xml:space="preserve">, T. (2013). Teamwork and Collaboration. Reviews of Human Factors and Ergonomics, 8(1), 55–102. https://doi.org/10.1177/1557234X13495181 </w:t>
      </w:r>
    </w:p>
    <w:p w14:paraId="6D856857" w14:textId="54BB7906" w:rsidR="49D15BFE" w:rsidRDefault="49D15BFE" w:rsidP="084FC0FB">
      <w:pPr>
        <w:spacing w:line="276" w:lineRule="auto"/>
        <w:rPr>
          <w:rFonts w:eastAsiaTheme="minorEastAsia"/>
          <w:color w:val="222222"/>
          <w:sz w:val="28"/>
          <w:szCs w:val="28"/>
        </w:rPr>
      </w:pPr>
      <w:r w:rsidRPr="084FC0FB">
        <w:rPr>
          <w:rFonts w:eastAsiaTheme="minorEastAsia"/>
          <w:color w:val="222222"/>
          <w:sz w:val="28"/>
          <w:szCs w:val="28"/>
        </w:rPr>
        <w:t>[</w:t>
      </w:r>
      <w:r w:rsidR="6CC3BDFC" w:rsidRPr="084FC0FB">
        <w:rPr>
          <w:rFonts w:eastAsiaTheme="minorEastAsia"/>
          <w:color w:val="222222"/>
          <w:sz w:val="28"/>
          <w:szCs w:val="28"/>
        </w:rPr>
        <w:t>5</w:t>
      </w:r>
      <w:r w:rsidRPr="084FC0FB">
        <w:rPr>
          <w:rFonts w:eastAsiaTheme="minorEastAsia"/>
          <w:color w:val="222222"/>
          <w:sz w:val="28"/>
          <w:szCs w:val="28"/>
        </w:rPr>
        <w:t xml:space="preserve">] Sen, L., 2007. </w:t>
      </w:r>
      <w:r w:rsidRPr="084FC0FB">
        <w:rPr>
          <w:rFonts w:eastAsiaTheme="minorEastAsia"/>
          <w:i/>
          <w:iCs/>
          <w:color w:val="222222"/>
          <w:sz w:val="28"/>
          <w:szCs w:val="28"/>
        </w:rPr>
        <w:t>Communication skills</w:t>
      </w:r>
      <w:r w:rsidRPr="084FC0FB">
        <w:rPr>
          <w:rFonts w:eastAsiaTheme="minorEastAsia"/>
          <w:color w:val="222222"/>
          <w:sz w:val="28"/>
          <w:szCs w:val="28"/>
        </w:rPr>
        <w:t xml:space="preserve">. PHI Learning </w:t>
      </w:r>
      <w:proofErr w:type="spellStart"/>
      <w:r w:rsidRPr="084FC0FB">
        <w:rPr>
          <w:rFonts w:eastAsiaTheme="minorEastAsia"/>
          <w:color w:val="222222"/>
          <w:sz w:val="28"/>
          <w:szCs w:val="28"/>
        </w:rPr>
        <w:t>Pvt.</w:t>
      </w:r>
      <w:proofErr w:type="spellEnd"/>
      <w:r w:rsidRPr="084FC0FB">
        <w:rPr>
          <w:rFonts w:eastAsiaTheme="minorEastAsia"/>
          <w:color w:val="222222"/>
          <w:sz w:val="28"/>
          <w:szCs w:val="28"/>
        </w:rPr>
        <w:t xml:space="preserve"> </w:t>
      </w:r>
      <w:r w:rsidR="035E98C0" w:rsidRPr="084FC0FB">
        <w:rPr>
          <w:rFonts w:eastAsiaTheme="minorEastAsia"/>
          <w:color w:val="222222"/>
          <w:sz w:val="28"/>
          <w:szCs w:val="28"/>
        </w:rPr>
        <w:t>Ltd.</w:t>
      </w:r>
    </w:p>
    <w:p w14:paraId="46A0C77D" w14:textId="35005F7D" w:rsidR="035E98C0" w:rsidRDefault="035E98C0" w:rsidP="084FC0FB">
      <w:pPr>
        <w:spacing w:line="276" w:lineRule="auto"/>
        <w:rPr>
          <w:rFonts w:eastAsiaTheme="minorEastAsia"/>
          <w:color w:val="222222"/>
          <w:sz w:val="28"/>
          <w:szCs w:val="28"/>
        </w:rPr>
      </w:pPr>
      <w:r w:rsidRPr="084FC0FB">
        <w:rPr>
          <w:rFonts w:eastAsiaTheme="minorEastAsia"/>
          <w:color w:val="222222"/>
          <w:sz w:val="28"/>
          <w:szCs w:val="28"/>
        </w:rPr>
        <w:t>[</w:t>
      </w:r>
      <w:r w:rsidR="766E8A3E" w:rsidRPr="084FC0FB">
        <w:rPr>
          <w:rFonts w:eastAsiaTheme="minorEastAsia"/>
          <w:color w:val="222222"/>
          <w:sz w:val="28"/>
          <w:szCs w:val="28"/>
        </w:rPr>
        <w:t>6</w:t>
      </w:r>
      <w:r w:rsidRPr="084FC0FB">
        <w:rPr>
          <w:rFonts w:eastAsiaTheme="minorEastAsia"/>
          <w:color w:val="222222"/>
          <w:sz w:val="28"/>
          <w:szCs w:val="28"/>
        </w:rPr>
        <w:t xml:space="preserve">] </w:t>
      </w:r>
      <w:r w:rsidR="41EE1479" w:rsidRPr="084FC0FB">
        <w:rPr>
          <w:rFonts w:eastAsiaTheme="minorEastAsia"/>
          <w:color w:val="222222"/>
          <w:sz w:val="28"/>
          <w:szCs w:val="28"/>
        </w:rPr>
        <w:t>Mendeley (2022) I Discovery. Available at:</w:t>
      </w:r>
      <w:r w:rsidR="6BBF9E3F" w:rsidRPr="084FC0FB">
        <w:rPr>
          <w:rFonts w:eastAsiaTheme="minorEastAsia"/>
          <w:color w:val="222222"/>
          <w:sz w:val="28"/>
          <w:szCs w:val="28"/>
        </w:rPr>
        <w:t xml:space="preserve"> </w:t>
      </w:r>
      <w:hyperlink r:id="rId32">
        <w:r w:rsidR="6BBF9E3F" w:rsidRPr="084FC0FB">
          <w:rPr>
            <w:rStyle w:val="Hyperlink"/>
            <w:rFonts w:eastAsiaTheme="minorEastAsia"/>
            <w:sz w:val="28"/>
            <w:szCs w:val="28"/>
          </w:rPr>
          <w:t>https://www.mendeley.com/</w:t>
        </w:r>
      </w:hyperlink>
      <w:r w:rsidR="6BBF9E3F" w:rsidRPr="084FC0FB">
        <w:rPr>
          <w:rFonts w:eastAsiaTheme="minorEastAsia"/>
          <w:color w:val="222222"/>
          <w:sz w:val="28"/>
          <w:szCs w:val="28"/>
        </w:rPr>
        <w:t xml:space="preserve"> (Accessed:20 March 2023)</w:t>
      </w:r>
    </w:p>
    <w:p w14:paraId="540F610D" w14:textId="271D61AD" w:rsidR="3135E351" w:rsidRDefault="7065E5A9" w:rsidP="084FC0FB">
      <w:pPr>
        <w:spacing w:line="276" w:lineRule="auto"/>
        <w:rPr>
          <w:rFonts w:eastAsiaTheme="minorEastAsia"/>
          <w:color w:val="000000" w:themeColor="text1"/>
          <w:sz w:val="28"/>
          <w:szCs w:val="28"/>
        </w:rPr>
      </w:pPr>
      <w:r w:rsidRPr="084FC0FB">
        <w:rPr>
          <w:rFonts w:eastAsiaTheme="minorEastAsia"/>
          <w:b/>
          <w:bCs/>
          <w:sz w:val="28"/>
          <w:szCs w:val="28"/>
        </w:rPr>
        <w:t xml:space="preserve">[7] </w:t>
      </w:r>
      <w:r w:rsidR="681C597F" w:rsidRPr="084FC0FB">
        <w:rPr>
          <w:rFonts w:eastAsiaTheme="minorEastAsia"/>
          <w:color w:val="000000" w:themeColor="text1"/>
          <w:sz w:val="28"/>
          <w:szCs w:val="28"/>
        </w:rPr>
        <w:t>Malraux (2022) (</w:t>
      </w:r>
      <w:hyperlink r:id="rId33">
        <w:r w:rsidR="681C597F" w:rsidRPr="084FC0FB">
          <w:rPr>
            <w:rStyle w:val="Hyperlink"/>
            <w:rFonts w:eastAsiaTheme="minorEastAsia"/>
            <w:sz w:val="28"/>
            <w:szCs w:val="28"/>
          </w:rPr>
          <w:t>https://www.quotetab.com/quote/by-andre-malraux/to-command-is-to-serve-nothing-more-and-nothing-less</w:t>
        </w:r>
      </w:hyperlink>
      <w:r w:rsidR="681C597F" w:rsidRPr="084FC0FB">
        <w:rPr>
          <w:rFonts w:eastAsiaTheme="minorEastAsia"/>
          <w:color w:val="000000" w:themeColor="text1"/>
          <w:sz w:val="28"/>
          <w:szCs w:val="28"/>
        </w:rPr>
        <w:t>)</w:t>
      </w:r>
    </w:p>
    <w:p w14:paraId="4D78B99D" w14:textId="1EB986F7" w:rsidR="7ACBEA89" w:rsidRDefault="7ACBEA89" w:rsidP="084FC0FB">
      <w:pPr>
        <w:spacing w:line="276" w:lineRule="auto"/>
        <w:rPr>
          <w:rFonts w:eastAsiaTheme="minorEastAsia"/>
          <w:color w:val="000000" w:themeColor="text1"/>
          <w:sz w:val="28"/>
          <w:szCs w:val="28"/>
        </w:rPr>
      </w:pPr>
      <w:r w:rsidRPr="084FC0FB">
        <w:rPr>
          <w:rFonts w:eastAsiaTheme="minorEastAsia"/>
          <w:color w:val="000000" w:themeColor="text1"/>
          <w:sz w:val="28"/>
          <w:szCs w:val="28"/>
        </w:rPr>
        <w:t xml:space="preserve">[8] </w:t>
      </w:r>
      <w:r w:rsidR="71AF1E88" w:rsidRPr="084FC0FB">
        <w:rPr>
          <w:rFonts w:eastAsiaTheme="minorEastAsia"/>
          <w:color w:val="000000" w:themeColor="text1"/>
          <w:sz w:val="28"/>
          <w:szCs w:val="28"/>
        </w:rPr>
        <w:t>Rumi (2020) (</w:t>
      </w:r>
      <w:hyperlink r:id="rId34">
        <w:r w:rsidR="71AF1E88" w:rsidRPr="084FC0FB">
          <w:rPr>
            <w:rStyle w:val="Hyperlink"/>
            <w:rFonts w:eastAsiaTheme="minorEastAsia"/>
            <w:sz w:val="28"/>
            <w:szCs w:val="28"/>
          </w:rPr>
          <w:t>https://www.quotespad.com/50-inspirational-quotes-about-respect/</w:t>
        </w:r>
      </w:hyperlink>
      <w:r w:rsidR="71AF1E88" w:rsidRPr="084FC0FB">
        <w:rPr>
          <w:rFonts w:eastAsiaTheme="minorEastAsia"/>
          <w:color w:val="000000" w:themeColor="text1"/>
          <w:sz w:val="28"/>
          <w:szCs w:val="28"/>
        </w:rPr>
        <w:t>)</w:t>
      </w:r>
    </w:p>
    <w:p w14:paraId="5D8DEABB" w14:textId="45174DD1" w:rsidR="71AF1E88" w:rsidRDefault="71AF1E88" w:rsidP="084FC0FB">
      <w:pPr>
        <w:spacing w:line="276" w:lineRule="auto"/>
        <w:rPr>
          <w:rFonts w:eastAsiaTheme="minorEastAsia"/>
          <w:color w:val="000000" w:themeColor="text1"/>
          <w:sz w:val="28"/>
          <w:szCs w:val="28"/>
        </w:rPr>
      </w:pPr>
      <w:r w:rsidRPr="084FC0FB">
        <w:rPr>
          <w:rFonts w:eastAsiaTheme="minorEastAsia"/>
          <w:color w:val="000000" w:themeColor="text1"/>
          <w:sz w:val="28"/>
          <w:szCs w:val="28"/>
        </w:rPr>
        <w:t xml:space="preserve">[9] </w:t>
      </w:r>
      <w:r w:rsidR="2C6916EB" w:rsidRPr="084FC0FB">
        <w:rPr>
          <w:rFonts w:eastAsiaTheme="minorEastAsia"/>
          <w:color w:val="000000" w:themeColor="text1"/>
          <w:sz w:val="28"/>
          <w:szCs w:val="28"/>
        </w:rPr>
        <w:t>Hoffman (</w:t>
      </w:r>
      <w:proofErr w:type="gramStart"/>
      <w:r w:rsidR="2C6916EB" w:rsidRPr="084FC0FB">
        <w:rPr>
          <w:rFonts w:eastAsiaTheme="minorEastAsia"/>
          <w:color w:val="000000" w:themeColor="text1"/>
          <w:sz w:val="28"/>
          <w:szCs w:val="28"/>
        </w:rPr>
        <w:t>2013)(</w:t>
      </w:r>
      <w:proofErr w:type="gramEnd"/>
      <w:r w:rsidR="4AB575B9" w:rsidRPr="084FC0FB">
        <w:rPr>
          <w:rFonts w:eastAsiaTheme="minorEastAsia"/>
          <w:color w:val="000000" w:themeColor="text1"/>
          <w:sz w:val="28"/>
          <w:szCs w:val="28"/>
        </w:rPr>
        <w:t>https://everydaypower.com/problem-solving-quotes/)</w:t>
      </w:r>
    </w:p>
    <w:p w14:paraId="227EA2F8" w14:textId="3EEAE44F" w:rsidR="4AB575B9" w:rsidRDefault="4AB575B9" w:rsidP="084FC0FB">
      <w:pPr>
        <w:spacing w:line="276" w:lineRule="auto"/>
        <w:rPr>
          <w:rFonts w:eastAsiaTheme="minorEastAsia"/>
          <w:i/>
          <w:iCs/>
          <w:color w:val="3F4857"/>
          <w:sz w:val="28"/>
          <w:szCs w:val="28"/>
        </w:rPr>
      </w:pPr>
      <w:r w:rsidRPr="084FC0FB">
        <w:rPr>
          <w:rFonts w:eastAsiaTheme="minorEastAsia"/>
          <w:color w:val="000000" w:themeColor="text1"/>
          <w:sz w:val="28"/>
          <w:szCs w:val="28"/>
        </w:rPr>
        <w:t xml:space="preserve">[10] </w:t>
      </w:r>
      <w:r w:rsidR="3C5F4411" w:rsidRPr="084FC0FB">
        <w:rPr>
          <w:rFonts w:eastAsiaTheme="minorEastAsia"/>
          <w:i/>
          <w:iCs/>
          <w:color w:val="3F4857"/>
          <w:sz w:val="28"/>
          <w:szCs w:val="28"/>
        </w:rPr>
        <w:t xml:space="preserve">Peter Drucker (2012). “Managing the Non-Profit Organization”, p.15, </w:t>
      </w:r>
      <w:proofErr w:type="gramStart"/>
      <w:r w:rsidR="3C5F4411" w:rsidRPr="084FC0FB">
        <w:rPr>
          <w:rFonts w:eastAsiaTheme="minorEastAsia"/>
          <w:i/>
          <w:iCs/>
          <w:color w:val="3F4857"/>
          <w:sz w:val="28"/>
          <w:szCs w:val="28"/>
        </w:rPr>
        <w:t>Routledge</w:t>
      </w:r>
      <w:proofErr w:type="gramEnd"/>
    </w:p>
    <w:p w14:paraId="72835E7B" w14:textId="602826D1" w:rsidR="381554D8" w:rsidRDefault="381554D8" w:rsidP="084FC0FB">
      <w:pPr>
        <w:spacing w:line="276" w:lineRule="auto"/>
        <w:rPr>
          <w:rFonts w:eastAsiaTheme="minorEastAsia"/>
          <w:sz w:val="28"/>
          <w:szCs w:val="28"/>
        </w:rPr>
      </w:pPr>
      <w:r w:rsidRPr="084FC0FB">
        <w:rPr>
          <w:rFonts w:eastAsiaTheme="minorEastAsia"/>
          <w:i/>
          <w:iCs/>
          <w:color w:val="3F4857"/>
          <w:sz w:val="28"/>
          <w:szCs w:val="28"/>
        </w:rPr>
        <w:t xml:space="preserve">[11] </w:t>
      </w:r>
      <w:r w:rsidRPr="084FC0FB">
        <w:rPr>
          <w:rFonts w:eastAsiaTheme="minorEastAsia"/>
          <w:sz w:val="28"/>
          <w:szCs w:val="28"/>
        </w:rPr>
        <w:t xml:space="preserve">Pinterest (2020) Available </w:t>
      </w:r>
      <w:proofErr w:type="spellStart"/>
      <w:r w:rsidRPr="084FC0FB">
        <w:rPr>
          <w:rFonts w:eastAsiaTheme="minorEastAsia"/>
          <w:sz w:val="28"/>
          <w:szCs w:val="28"/>
        </w:rPr>
        <w:t>at:</w:t>
      </w:r>
      <w:hyperlink r:id="rId35">
        <w:r w:rsidRPr="084FC0FB">
          <w:rPr>
            <w:rStyle w:val="Hyperlink"/>
            <w:rFonts w:eastAsiaTheme="minorEastAsia"/>
            <w:sz w:val="28"/>
            <w:szCs w:val="28"/>
          </w:rPr>
          <w:t>https</w:t>
        </w:r>
        <w:proofErr w:type="spellEnd"/>
        <w:r w:rsidRPr="084FC0FB">
          <w:rPr>
            <w:rStyle w:val="Hyperlink"/>
            <w:rFonts w:eastAsiaTheme="minorEastAsia"/>
            <w:sz w:val="28"/>
            <w:szCs w:val="28"/>
          </w:rPr>
          <w:t>://www.pinterest.co.uk/pin/392235448789493842/</w:t>
        </w:r>
      </w:hyperlink>
      <w:r w:rsidRPr="084FC0FB">
        <w:rPr>
          <w:rFonts w:eastAsiaTheme="minorEastAsia"/>
          <w:sz w:val="28"/>
          <w:szCs w:val="28"/>
        </w:rPr>
        <w:t xml:space="preserve">  (Accessed:20 March 2023)</w:t>
      </w:r>
    </w:p>
    <w:p w14:paraId="09531117" w14:textId="50511CB3" w:rsidR="22E1E796" w:rsidRDefault="22E1E796" w:rsidP="084FC0FB">
      <w:pPr>
        <w:spacing w:line="276" w:lineRule="auto"/>
        <w:rPr>
          <w:rFonts w:eastAsiaTheme="minorEastAsia"/>
          <w:sz w:val="28"/>
          <w:szCs w:val="28"/>
        </w:rPr>
      </w:pPr>
      <w:r w:rsidRPr="084FC0FB">
        <w:rPr>
          <w:rFonts w:eastAsiaTheme="minorEastAsia"/>
          <w:sz w:val="28"/>
          <w:szCs w:val="28"/>
        </w:rPr>
        <w:t xml:space="preserve">[12] </w:t>
      </w:r>
      <w:proofErr w:type="spellStart"/>
      <w:r w:rsidRPr="084FC0FB">
        <w:rPr>
          <w:rFonts w:eastAsiaTheme="minorEastAsia"/>
          <w:sz w:val="28"/>
          <w:szCs w:val="28"/>
        </w:rPr>
        <w:t>Eficode</w:t>
      </w:r>
      <w:proofErr w:type="spellEnd"/>
      <w:r w:rsidRPr="084FC0FB">
        <w:rPr>
          <w:rFonts w:eastAsiaTheme="minorEastAsia"/>
          <w:sz w:val="28"/>
          <w:szCs w:val="28"/>
        </w:rPr>
        <w:t xml:space="preserve"> (2022) Available at:</w:t>
      </w:r>
      <w:hyperlink r:id="rId36">
        <w:r w:rsidRPr="084FC0FB">
          <w:rPr>
            <w:rStyle w:val="Hyperlink"/>
            <w:rFonts w:eastAsiaTheme="minorEastAsia"/>
            <w:sz w:val="28"/>
            <w:szCs w:val="28"/>
          </w:rPr>
          <w:t>https://www.eficode.com/blog/how-to-build-an-unbeatable-team-spirit</w:t>
        </w:r>
      </w:hyperlink>
      <w:r w:rsidRPr="084FC0FB">
        <w:rPr>
          <w:rFonts w:eastAsiaTheme="minorEastAsia"/>
          <w:sz w:val="28"/>
          <w:szCs w:val="28"/>
        </w:rPr>
        <w:t xml:space="preserve"> (Accessed: 20 March 2023)</w:t>
      </w:r>
    </w:p>
    <w:p w14:paraId="2113B499" w14:textId="7C0925B7" w:rsidR="2ADF2A40" w:rsidRDefault="2ADF2A40" w:rsidP="084FC0FB">
      <w:pPr>
        <w:spacing w:line="276" w:lineRule="auto"/>
        <w:rPr>
          <w:rFonts w:eastAsiaTheme="minorEastAsia"/>
          <w:sz w:val="28"/>
          <w:szCs w:val="28"/>
        </w:rPr>
      </w:pPr>
      <w:r w:rsidRPr="084FC0FB">
        <w:rPr>
          <w:rFonts w:eastAsiaTheme="minorEastAsia"/>
          <w:sz w:val="28"/>
          <w:szCs w:val="28"/>
        </w:rPr>
        <w:t xml:space="preserve">[13] Leadership </w:t>
      </w:r>
      <w:hyperlink r:id="rId37">
        <w:r w:rsidRPr="084FC0FB">
          <w:rPr>
            <w:rStyle w:val="Hyperlink"/>
            <w:rFonts w:eastAsiaTheme="minorEastAsia"/>
            <w:sz w:val="28"/>
            <w:szCs w:val="28"/>
          </w:rPr>
          <w:t>https://www.freepik.com/free-photos-vectors/leadership-cartoon</w:t>
        </w:r>
      </w:hyperlink>
      <w:r w:rsidRPr="084FC0FB">
        <w:rPr>
          <w:rFonts w:eastAsiaTheme="minorEastAsia"/>
          <w:sz w:val="28"/>
          <w:szCs w:val="28"/>
        </w:rPr>
        <w:t xml:space="preserve">  </w:t>
      </w:r>
    </w:p>
    <w:p w14:paraId="661CE132" w14:textId="020B8815" w:rsidR="16FEC9A1" w:rsidRDefault="16FEC9A1" w:rsidP="084FC0FB">
      <w:pPr>
        <w:spacing w:line="276" w:lineRule="auto"/>
        <w:rPr>
          <w:rFonts w:eastAsiaTheme="minorEastAsia"/>
          <w:b/>
          <w:bCs/>
          <w:sz w:val="28"/>
          <w:szCs w:val="28"/>
        </w:rPr>
      </w:pPr>
      <w:r w:rsidRPr="084FC0FB">
        <w:rPr>
          <w:rFonts w:eastAsiaTheme="minorEastAsia"/>
          <w:sz w:val="28"/>
          <w:szCs w:val="28"/>
        </w:rPr>
        <w:t xml:space="preserve">[14] </w:t>
      </w:r>
      <w:r w:rsidRPr="084FC0FB">
        <w:rPr>
          <w:rFonts w:eastAsiaTheme="minorEastAsia"/>
          <w:b/>
          <w:bCs/>
          <w:sz w:val="28"/>
          <w:szCs w:val="28"/>
        </w:rPr>
        <w:t xml:space="preserve">Career news (2022) Available at: </w:t>
      </w:r>
      <w:hyperlink r:id="rId38">
        <w:r w:rsidRPr="084FC0FB">
          <w:rPr>
            <w:rStyle w:val="Hyperlink"/>
            <w:rFonts w:eastAsiaTheme="minorEastAsia"/>
            <w:b/>
            <w:bCs/>
            <w:sz w:val="28"/>
            <w:szCs w:val="28"/>
          </w:rPr>
          <w:t>https://synnexfpt.com/en/listening-skills-and-examples-of-effective-listening-in-the-workplace/</w:t>
        </w:r>
      </w:hyperlink>
      <w:r w:rsidRPr="084FC0FB">
        <w:rPr>
          <w:rFonts w:eastAsiaTheme="minorEastAsia"/>
          <w:b/>
          <w:bCs/>
          <w:sz w:val="28"/>
          <w:szCs w:val="28"/>
        </w:rPr>
        <w:t xml:space="preserve">  (Accessed: 20 March 2023)</w:t>
      </w:r>
    </w:p>
    <w:p w14:paraId="04865D55" w14:textId="72C463B3" w:rsidR="16FEC9A1" w:rsidRDefault="16FEC9A1" w:rsidP="084FC0FB">
      <w:pPr>
        <w:spacing w:line="276" w:lineRule="auto"/>
        <w:rPr>
          <w:rFonts w:eastAsiaTheme="minorEastAsia"/>
          <w:b/>
          <w:bCs/>
          <w:sz w:val="28"/>
          <w:szCs w:val="28"/>
        </w:rPr>
      </w:pPr>
      <w:r w:rsidRPr="084FC0FB">
        <w:rPr>
          <w:rFonts w:eastAsiaTheme="minorEastAsia"/>
          <w:b/>
          <w:bCs/>
          <w:sz w:val="28"/>
          <w:szCs w:val="28"/>
        </w:rPr>
        <w:t xml:space="preserve">[15] </w:t>
      </w:r>
      <w:r w:rsidR="5BB1007E" w:rsidRPr="084FC0FB">
        <w:rPr>
          <w:rFonts w:eastAsiaTheme="minorEastAsia"/>
          <w:b/>
          <w:bCs/>
          <w:sz w:val="28"/>
          <w:szCs w:val="28"/>
        </w:rPr>
        <w:t>Insperity (2020) Available at:</w:t>
      </w:r>
      <w:hyperlink r:id="rId39">
        <w:r w:rsidR="5BB1007E" w:rsidRPr="084FC0FB">
          <w:rPr>
            <w:rStyle w:val="Hyperlink"/>
            <w:rFonts w:eastAsiaTheme="minorEastAsia"/>
            <w:b/>
            <w:bCs/>
            <w:sz w:val="28"/>
            <w:szCs w:val="28"/>
          </w:rPr>
          <w:t>https://www.insperity.com/blog/trust-and-respect-in-the-workplace/</w:t>
        </w:r>
      </w:hyperlink>
      <w:r w:rsidR="5BB1007E" w:rsidRPr="084FC0FB">
        <w:rPr>
          <w:rFonts w:eastAsiaTheme="minorEastAsia"/>
          <w:b/>
          <w:bCs/>
          <w:sz w:val="28"/>
          <w:szCs w:val="28"/>
        </w:rPr>
        <w:t xml:space="preserve"> (Accessed: 20 March 2023)</w:t>
      </w:r>
    </w:p>
    <w:p w14:paraId="6BF09E82" w14:textId="754E995B" w:rsidR="5BB1007E" w:rsidRDefault="5BB1007E" w:rsidP="084FC0FB">
      <w:pPr>
        <w:spacing w:line="276" w:lineRule="auto"/>
        <w:rPr>
          <w:rFonts w:eastAsiaTheme="minorEastAsia"/>
          <w:b/>
          <w:bCs/>
          <w:sz w:val="28"/>
          <w:szCs w:val="28"/>
        </w:rPr>
      </w:pPr>
      <w:r w:rsidRPr="084FC0FB">
        <w:rPr>
          <w:rFonts w:eastAsiaTheme="minorEastAsia"/>
          <w:b/>
          <w:bCs/>
          <w:sz w:val="28"/>
          <w:szCs w:val="28"/>
        </w:rPr>
        <w:t>[16]</w:t>
      </w:r>
      <w:r w:rsidR="3356A3A6" w:rsidRPr="084FC0FB">
        <w:rPr>
          <w:rFonts w:eastAsiaTheme="minorEastAsia"/>
          <w:b/>
          <w:bCs/>
          <w:sz w:val="28"/>
          <w:szCs w:val="28"/>
        </w:rPr>
        <w:t xml:space="preserve"> Tariq Chohan (2021) Available at: </w:t>
      </w:r>
      <w:hyperlink r:id="rId40">
        <w:r w:rsidR="3356A3A6" w:rsidRPr="084FC0FB">
          <w:rPr>
            <w:rStyle w:val="Hyperlink"/>
            <w:rFonts w:eastAsiaTheme="minorEastAsia"/>
            <w:b/>
            <w:bCs/>
            <w:sz w:val="28"/>
            <w:szCs w:val="28"/>
          </w:rPr>
          <w:t>https://www.entrepreneur.com/en-ae/growth-strategies/effective-communication-in-business-needs-much-more-than/399455</w:t>
        </w:r>
      </w:hyperlink>
      <w:r w:rsidR="3356A3A6" w:rsidRPr="084FC0FB">
        <w:rPr>
          <w:rFonts w:eastAsiaTheme="minorEastAsia"/>
          <w:b/>
          <w:bCs/>
          <w:sz w:val="28"/>
          <w:szCs w:val="28"/>
        </w:rPr>
        <w:t xml:space="preserve">  (Accessed: 20 March 2023)</w:t>
      </w:r>
    </w:p>
    <w:p w14:paraId="76D00AA8" w14:textId="5761CA87" w:rsidR="10B03948" w:rsidRDefault="10B03948" w:rsidP="084FC0FB">
      <w:pPr>
        <w:spacing w:line="276" w:lineRule="auto"/>
        <w:rPr>
          <w:rFonts w:eastAsiaTheme="minorEastAsia"/>
          <w:b/>
          <w:bCs/>
          <w:sz w:val="28"/>
          <w:szCs w:val="28"/>
        </w:rPr>
      </w:pPr>
      <w:r w:rsidRPr="084FC0FB">
        <w:rPr>
          <w:rFonts w:eastAsiaTheme="minorEastAsia"/>
          <w:b/>
          <w:bCs/>
          <w:sz w:val="28"/>
          <w:szCs w:val="28"/>
        </w:rPr>
        <w:t xml:space="preserve">[17] Fred Wilson (2022) Available at:  </w:t>
      </w:r>
      <w:hyperlink r:id="rId41">
        <w:r w:rsidRPr="084FC0FB">
          <w:rPr>
            <w:rStyle w:val="Hyperlink"/>
            <w:rFonts w:eastAsiaTheme="minorEastAsia"/>
            <w:b/>
            <w:bCs/>
            <w:sz w:val="28"/>
            <w:szCs w:val="28"/>
          </w:rPr>
          <w:t>https://everydaypower.com/problem-solving-quotes/</w:t>
        </w:r>
      </w:hyperlink>
      <w:r w:rsidRPr="084FC0FB">
        <w:rPr>
          <w:rFonts w:eastAsiaTheme="minorEastAsia"/>
          <w:b/>
          <w:bCs/>
          <w:sz w:val="28"/>
          <w:szCs w:val="28"/>
        </w:rPr>
        <w:t xml:space="preserve">  (Accessed: 20 March 2023)</w:t>
      </w:r>
    </w:p>
    <w:p w14:paraId="344E46E6" w14:textId="07E0FF8B" w:rsidR="51A79EDB" w:rsidRDefault="51A79EDB" w:rsidP="084FC0FB">
      <w:pPr>
        <w:spacing w:line="276" w:lineRule="auto"/>
        <w:rPr>
          <w:rFonts w:eastAsiaTheme="minorEastAsia"/>
          <w:color w:val="222222"/>
          <w:sz w:val="28"/>
          <w:szCs w:val="28"/>
        </w:rPr>
      </w:pPr>
      <w:r w:rsidRPr="084FC0FB">
        <w:rPr>
          <w:rFonts w:eastAsiaTheme="minorEastAsia"/>
          <w:b/>
          <w:bCs/>
          <w:sz w:val="28"/>
          <w:szCs w:val="28"/>
        </w:rPr>
        <w:t>[1</w:t>
      </w:r>
      <w:r w:rsidR="3BB2EF0F" w:rsidRPr="084FC0FB">
        <w:rPr>
          <w:rFonts w:eastAsiaTheme="minorEastAsia"/>
          <w:b/>
          <w:bCs/>
          <w:sz w:val="28"/>
          <w:szCs w:val="28"/>
        </w:rPr>
        <w:t>8</w:t>
      </w:r>
      <w:r w:rsidRPr="084FC0FB">
        <w:rPr>
          <w:rFonts w:eastAsiaTheme="minorEastAsia"/>
          <w:b/>
          <w:bCs/>
          <w:sz w:val="28"/>
          <w:szCs w:val="28"/>
        </w:rPr>
        <w:t xml:space="preserve">] </w:t>
      </w:r>
      <w:proofErr w:type="spellStart"/>
      <w:r w:rsidRPr="084FC0FB">
        <w:rPr>
          <w:rFonts w:eastAsiaTheme="minorEastAsia"/>
          <w:color w:val="222222"/>
          <w:sz w:val="28"/>
          <w:szCs w:val="28"/>
        </w:rPr>
        <w:t>Mikkelson</w:t>
      </w:r>
      <w:proofErr w:type="spellEnd"/>
      <w:r w:rsidRPr="084FC0FB">
        <w:rPr>
          <w:rFonts w:eastAsiaTheme="minorEastAsia"/>
          <w:color w:val="222222"/>
          <w:sz w:val="28"/>
          <w:szCs w:val="28"/>
        </w:rPr>
        <w:t xml:space="preserve">, A.C., York, J.A. and </w:t>
      </w:r>
      <w:proofErr w:type="spellStart"/>
      <w:r w:rsidRPr="084FC0FB">
        <w:rPr>
          <w:rFonts w:eastAsiaTheme="minorEastAsia"/>
          <w:color w:val="222222"/>
          <w:sz w:val="28"/>
          <w:szCs w:val="28"/>
        </w:rPr>
        <w:t>Arritola</w:t>
      </w:r>
      <w:proofErr w:type="spellEnd"/>
      <w:r w:rsidRPr="084FC0FB">
        <w:rPr>
          <w:rFonts w:eastAsiaTheme="minorEastAsia"/>
          <w:color w:val="222222"/>
          <w:sz w:val="28"/>
          <w:szCs w:val="28"/>
        </w:rPr>
        <w:t xml:space="preserve">, J., 2015. Communication competence, leadership </w:t>
      </w:r>
      <w:proofErr w:type="spellStart"/>
      <w:r w:rsidRPr="084FC0FB">
        <w:rPr>
          <w:rFonts w:eastAsiaTheme="minorEastAsia"/>
          <w:color w:val="222222"/>
          <w:sz w:val="28"/>
          <w:szCs w:val="28"/>
        </w:rPr>
        <w:t>behaviors</w:t>
      </w:r>
      <w:proofErr w:type="spellEnd"/>
      <w:r w:rsidRPr="084FC0FB">
        <w:rPr>
          <w:rFonts w:eastAsiaTheme="minorEastAsia"/>
          <w:color w:val="222222"/>
          <w:sz w:val="28"/>
          <w:szCs w:val="28"/>
        </w:rPr>
        <w:t xml:space="preserve">, and employee outcomes in supervisor-employee relationships. </w:t>
      </w:r>
      <w:r w:rsidRPr="084FC0FB">
        <w:rPr>
          <w:rFonts w:eastAsiaTheme="minorEastAsia"/>
          <w:i/>
          <w:iCs/>
          <w:color w:val="222222"/>
          <w:sz w:val="28"/>
          <w:szCs w:val="28"/>
        </w:rPr>
        <w:t>Business and Professional Communication Quarterly</w:t>
      </w:r>
      <w:r w:rsidRPr="084FC0FB">
        <w:rPr>
          <w:rFonts w:eastAsiaTheme="minorEastAsia"/>
          <w:color w:val="222222"/>
          <w:sz w:val="28"/>
          <w:szCs w:val="28"/>
        </w:rPr>
        <w:t xml:space="preserve">, </w:t>
      </w:r>
      <w:r w:rsidRPr="084FC0FB">
        <w:rPr>
          <w:rFonts w:eastAsiaTheme="minorEastAsia"/>
          <w:i/>
          <w:iCs/>
          <w:color w:val="222222"/>
          <w:sz w:val="28"/>
          <w:szCs w:val="28"/>
        </w:rPr>
        <w:t>78</w:t>
      </w:r>
      <w:r w:rsidRPr="084FC0FB">
        <w:rPr>
          <w:rFonts w:eastAsiaTheme="minorEastAsia"/>
          <w:color w:val="222222"/>
          <w:sz w:val="28"/>
          <w:szCs w:val="28"/>
        </w:rPr>
        <w:t>(3), pp.336-354.</w:t>
      </w:r>
    </w:p>
    <w:p w14:paraId="510A11F9" w14:textId="01156CC9" w:rsidR="4A2DED30" w:rsidRDefault="4A2DED30" w:rsidP="084FC0FB">
      <w:pPr>
        <w:spacing w:line="276" w:lineRule="auto"/>
        <w:rPr>
          <w:rFonts w:eastAsiaTheme="minorEastAsia"/>
          <w:sz w:val="28"/>
          <w:szCs w:val="28"/>
        </w:rPr>
      </w:pPr>
      <w:r w:rsidRPr="084FC0FB">
        <w:rPr>
          <w:rFonts w:eastAsiaTheme="minorEastAsia"/>
          <w:color w:val="222222"/>
          <w:sz w:val="28"/>
          <w:szCs w:val="28"/>
        </w:rPr>
        <w:lastRenderedPageBreak/>
        <w:t>[1</w:t>
      </w:r>
      <w:r w:rsidR="3E5AEB92" w:rsidRPr="084FC0FB">
        <w:rPr>
          <w:rFonts w:eastAsiaTheme="minorEastAsia"/>
          <w:color w:val="222222"/>
          <w:sz w:val="28"/>
          <w:szCs w:val="28"/>
        </w:rPr>
        <w:t>9</w:t>
      </w:r>
      <w:r w:rsidRPr="084FC0FB">
        <w:rPr>
          <w:rFonts w:eastAsiaTheme="minorEastAsia"/>
          <w:color w:val="222222"/>
          <w:sz w:val="28"/>
          <w:szCs w:val="28"/>
        </w:rPr>
        <w:t xml:space="preserve">] </w:t>
      </w:r>
      <w:proofErr w:type="spellStart"/>
      <w:r w:rsidRPr="084FC0FB">
        <w:rPr>
          <w:rFonts w:eastAsiaTheme="minorEastAsia"/>
          <w:color w:val="222222"/>
          <w:sz w:val="28"/>
          <w:szCs w:val="28"/>
        </w:rPr>
        <w:t>Muteswa</w:t>
      </w:r>
      <w:proofErr w:type="spellEnd"/>
      <w:r w:rsidRPr="084FC0FB">
        <w:rPr>
          <w:rFonts w:eastAsiaTheme="minorEastAsia"/>
          <w:color w:val="222222"/>
          <w:sz w:val="28"/>
          <w:szCs w:val="28"/>
        </w:rPr>
        <w:t xml:space="preserve">, R., 2016. Qualities of a good leader and the benefits of good leadership to an organization: A conceptual study. </w:t>
      </w:r>
      <w:r w:rsidRPr="084FC0FB">
        <w:rPr>
          <w:rFonts w:eastAsiaTheme="minorEastAsia"/>
          <w:i/>
          <w:iCs/>
          <w:color w:val="222222"/>
          <w:sz w:val="28"/>
          <w:szCs w:val="28"/>
        </w:rPr>
        <w:t>European journal of business and management</w:t>
      </w:r>
      <w:r w:rsidRPr="084FC0FB">
        <w:rPr>
          <w:rFonts w:eastAsiaTheme="minorEastAsia"/>
          <w:color w:val="222222"/>
          <w:sz w:val="28"/>
          <w:szCs w:val="28"/>
        </w:rPr>
        <w:t xml:space="preserve">, </w:t>
      </w:r>
      <w:r w:rsidRPr="084FC0FB">
        <w:rPr>
          <w:rFonts w:eastAsiaTheme="minorEastAsia"/>
          <w:i/>
          <w:iCs/>
          <w:color w:val="222222"/>
          <w:sz w:val="28"/>
          <w:szCs w:val="28"/>
        </w:rPr>
        <w:t>8</w:t>
      </w:r>
      <w:r w:rsidRPr="084FC0FB">
        <w:rPr>
          <w:rFonts w:eastAsiaTheme="minorEastAsia"/>
          <w:color w:val="222222"/>
          <w:sz w:val="28"/>
          <w:szCs w:val="28"/>
        </w:rPr>
        <w:t>(24), pp.135-140</w:t>
      </w:r>
    </w:p>
    <w:p w14:paraId="0272B51F" w14:textId="6AF0B2F4" w:rsidR="62E8EF94" w:rsidRDefault="62E8EF94" w:rsidP="084FC0FB">
      <w:pPr>
        <w:spacing w:line="276" w:lineRule="auto"/>
        <w:rPr>
          <w:rFonts w:eastAsiaTheme="minorEastAsia"/>
          <w:color w:val="222222"/>
          <w:sz w:val="28"/>
          <w:szCs w:val="28"/>
        </w:rPr>
      </w:pPr>
      <w:r w:rsidRPr="084FC0FB">
        <w:rPr>
          <w:rFonts w:eastAsiaTheme="minorEastAsia"/>
          <w:color w:val="222222"/>
          <w:sz w:val="28"/>
          <w:szCs w:val="28"/>
        </w:rPr>
        <w:t>[20]</w:t>
      </w:r>
      <w:r w:rsidR="3FB63800" w:rsidRPr="084FC0FB">
        <w:rPr>
          <w:rFonts w:eastAsiaTheme="minorEastAsia"/>
          <w:color w:val="222222"/>
          <w:sz w:val="28"/>
          <w:szCs w:val="28"/>
        </w:rPr>
        <w:t xml:space="preserve"> </w:t>
      </w:r>
      <w:r w:rsidR="4E2A2D65" w:rsidRPr="084FC0FB">
        <w:rPr>
          <w:rFonts w:eastAsiaTheme="minorEastAsia"/>
          <w:color w:val="222222"/>
          <w:sz w:val="28"/>
          <w:szCs w:val="28"/>
        </w:rPr>
        <w:t>Canva (2023)</w:t>
      </w:r>
      <w:r w:rsidR="620B475A" w:rsidRPr="084FC0FB">
        <w:rPr>
          <w:rFonts w:eastAsiaTheme="minorEastAsia"/>
          <w:color w:val="222222"/>
          <w:sz w:val="28"/>
          <w:szCs w:val="28"/>
        </w:rPr>
        <w:t xml:space="preserve"> </w:t>
      </w:r>
      <w:r w:rsidR="620B475A" w:rsidRPr="084FC0FB">
        <w:rPr>
          <w:rFonts w:eastAsiaTheme="minorEastAsia"/>
          <w:i/>
          <w:iCs/>
          <w:color w:val="222222"/>
          <w:sz w:val="28"/>
          <w:szCs w:val="28"/>
        </w:rPr>
        <w:t>Canva.</w:t>
      </w:r>
      <w:r w:rsidR="620B475A" w:rsidRPr="084FC0FB">
        <w:rPr>
          <w:rFonts w:eastAsiaTheme="minorEastAsia"/>
          <w:color w:val="222222"/>
          <w:sz w:val="28"/>
          <w:szCs w:val="28"/>
        </w:rPr>
        <w:t xml:space="preserve"> Available at:</w:t>
      </w:r>
      <w:r w:rsidR="4E2A2D65" w:rsidRPr="084FC0FB">
        <w:rPr>
          <w:rFonts w:eastAsiaTheme="minorEastAsia"/>
          <w:color w:val="222222"/>
          <w:sz w:val="28"/>
          <w:szCs w:val="28"/>
        </w:rPr>
        <w:t xml:space="preserve"> </w:t>
      </w:r>
      <w:hyperlink r:id="rId42">
        <w:r w:rsidR="4E2A2D65" w:rsidRPr="084FC0FB">
          <w:rPr>
            <w:rStyle w:val="Hyperlink"/>
            <w:rFonts w:eastAsiaTheme="minorEastAsia"/>
            <w:sz w:val="28"/>
            <w:szCs w:val="28"/>
          </w:rPr>
          <w:t>https://www.canva.com/templates/</w:t>
        </w:r>
      </w:hyperlink>
      <w:r w:rsidR="5853D11C" w:rsidRPr="084FC0FB">
        <w:rPr>
          <w:rFonts w:eastAsiaTheme="minorEastAsia"/>
          <w:color w:val="222222"/>
          <w:sz w:val="28"/>
          <w:szCs w:val="28"/>
        </w:rPr>
        <w:t xml:space="preserve"> (Accessed: 15 March 2023)</w:t>
      </w:r>
    </w:p>
    <w:p w14:paraId="1A2D8758" w14:textId="37EC49F7" w:rsidR="4047A524" w:rsidRDefault="4047A524" w:rsidP="084FC0FB">
      <w:pPr>
        <w:spacing w:line="276" w:lineRule="auto"/>
        <w:rPr>
          <w:rFonts w:eastAsiaTheme="minorEastAsia"/>
          <w:sz w:val="28"/>
          <w:szCs w:val="28"/>
        </w:rPr>
      </w:pPr>
      <w:r w:rsidRPr="084FC0FB">
        <w:rPr>
          <w:rFonts w:eastAsiaTheme="minorEastAsia"/>
          <w:sz w:val="28"/>
          <w:szCs w:val="28"/>
        </w:rPr>
        <w:t xml:space="preserve"> </w:t>
      </w:r>
    </w:p>
    <w:p w14:paraId="0B37FF2B" w14:textId="2BDE16D1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7E59EF1B" w14:textId="4E5689BC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7E9ADF92" w14:textId="194E1227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462CFA52" w14:textId="7BB8A390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6F888630" w14:textId="50C831A9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283C8374" w14:textId="4B47767D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3C7D368E" w14:textId="75930BCB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1795C235" w14:textId="3FA5354D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7D184374" w14:textId="075C2825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4F06E2C6" w14:textId="154E0DDE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2C171213" w14:textId="59A09C3F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2D968993" w14:textId="46EBEA69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283E0A2B" w14:textId="656130D0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05591E57" w14:textId="53492B87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18CC3C40" w14:textId="7ED3899D" w:rsidR="3135E351" w:rsidRDefault="3135E351" w:rsidP="3135E351">
      <w:pPr>
        <w:spacing w:line="276" w:lineRule="auto"/>
        <w:rPr>
          <w:rFonts w:ascii="Calibri" w:eastAsia="Calibri" w:hAnsi="Calibri" w:cs="Calibri"/>
          <w:sz w:val="28"/>
          <w:szCs w:val="28"/>
        </w:rPr>
      </w:pPr>
    </w:p>
    <w:p w14:paraId="722E11F4" w14:textId="6BABF370" w:rsidR="0EA632F9" w:rsidRDefault="0EA632F9" w:rsidP="084FC0FB">
      <w:pPr>
        <w:spacing w:line="276" w:lineRule="auto"/>
        <w:rPr>
          <w:rFonts w:ascii="Calibri" w:eastAsia="Calibri" w:hAnsi="Calibri" w:cs="Calibri"/>
          <w:b/>
          <w:bCs/>
          <w:sz w:val="28"/>
          <w:szCs w:val="28"/>
        </w:rPr>
      </w:pPr>
    </w:p>
    <w:p w14:paraId="44F29F5F" w14:textId="690BA405" w:rsidR="3135E351" w:rsidRDefault="3135E351" w:rsidP="3135E351">
      <w:pPr>
        <w:spacing w:line="276" w:lineRule="auto"/>
        <w:rPr>
          <w:rFonts w:ascii="Calibri" w:eastAsia="Calibri" w:hAnsi="Calibri" w:cs="Calibri"/>
          <w:b/>
          <w:bCs/>
          <w:sz w:val="28"/>
          <w:szCs w:val="28"/>
        </w:rPr>
      </w:pPr>
    </w:p>
    <w:p w14:paraId="7C65B2F2" w14:textId="04B8B7F8" w:rsidR="3135E351" w:rsidRDefault="3135E351" w:rsidP="3135E351">
      <w:pPr>
        <w:spacing w:line="276" w:lineRule="auto"/>
        <w:rPr>
          <w:rFonts w:ascii="Calibri" w:eastAsia="Calibri" w:hAnsi="Calibri" w:cs="Calibri"/>
          <w:b/>
          <w:bCs/>
          <w:sz w:val="28"/>
          <w:szCs w:val="28"/>
        </w:rPr>
      </w:pPr>
    </w:p>
    <w:p w14:paraId="45689831" w14:textId="3589A408" w:rsidR="3135E351" w:rsidRDefault="3135E351" w:rsidP="3135E351">
      <w:pPr>
        <w:spacing w:line="276" w:lineRule="auto"/>
        <w:rPr>
          <w:rFonts w:ascii="Calibri" w:eastAsia="Calibri" w:hAnsi="Calibri" w:cs="Calibri"/>
          <w:b/>
          <w:bCs/>
          <w:sz w:val="28"/>
          <w:szCs w:val="28"/>
        </w:rPr>
      </w:pPr>
    </w:p>
    <w:p w14:paraId="56AA8164" w14:textId="06459A43" w:rsidR="0E4AD558" w:rsidRDefault="0E4AD558" w:rsidP="3135E351">
      <w:pPr>
        <w:spacing w:line="276" w:lineRule="auto"/>
        <w:rPr>
          <w:rFonts w:ascii="Calibri" w:eastAsia="Calibri" w:hAnsi="Calibri" w:cs="Calibri"/>
          <w:b/>
          <w:bCs/>
          <w:sz w:val="28"/>
          <w:szCs w:val="28"/>
        </w:rPr>
      </w:pPr>
      <w:r w:rsidRPr="3135E351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</w:p>
    <w:p w14:paraId="60CDF305" w14:textId="4D511BD8" w:rsidR="3135E351" w:rsidRDefault="3135E351" w:rsidP="3135E351">
      <w:pPr>
        <w:spacing w:line="276" w:lineRule="auto"/>
        <w:rPr>
          <w:rFonts w:ascii="Calibri" w:eastAsia="Calibri" w:hAnsi="Calibri" w:cs="Calibri"/>
          <w:b/>
          <w:bCs/>
          <w:sz w:val="28"/>
          <w:szCs w:val="28"/>
        </w:rPr>
      </w:pPr>
    </w:p>
    <w:p w14:paraId="7FA08ACD" w14:textId="06CE18ED" w:rsidR="4EEF5CFE" w:rsidRDefault="4EEF5CFE" w:rsidP="3135E351">
      <w:pPr>
        <w:spacing w:line="276" w:lineRule="auto"/>
        <w:rPr>
          <w:rFonts w:ascii="Calibri" w:eastAsia="Calibri" w:hAnsi="Calibri" w:cs="Calibri"/>
          <w:b/>
          <w:bCs/>
          <w:sz w:val="28"/>
          <w:szCs w:val="28"/>
        </w:rPr>
      </w:pPr>
      <w:r w:rsidRPr="3135E351"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</w:p>
    <w:p w14:paraId="2BE3B027" w14:textId="1B113AC7" w:rsidR="22B3F289" w:rsidRDefault="22B3F289" w:rsidP="22B3F289">
      <w:pPr>
        <w:spacing w:line="276" w:lineRule="auto"/>
        <w:rPr>
          <w:rFonts w:ascii="Calibri" w:eastAsia="Calibri" w:hAnsi="Calibri" w:cs="Calibri"/>
          <w:b/>
          <w:bCs/>
          <w:sz w:val="28"/>
          <w:szCs w:val="28"/>
        </w:rPr>
      </w:pPr>
    </w:p>
    <w:sectPr w:rsidR="22B3F289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9mszXSQFRfIFHs" int2:id="4ZTrFsAr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FE8E7"/>
    <w:multiLevelType w:val="hybridMultilevel"/>
    <w:tmpl w:val="A5C4C270"/>
    <w:lvl w:ilvl="0" w:tplc="CBD8AA86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6136B1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2C17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54234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BEFB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622C8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0008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9440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BCCC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65E3F"/>
    <w:multiLevelType w:val="hybridMultilevel"/>
    <w:tmpl w:val="FA9E0172"/>
    <w:lvl w:ilvl="0" w:tplc="F3BADAF0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DB3872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B2D8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567B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5AB4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C0B2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34F5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7CF1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12D9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7C5DC"/>
    <w:multiLevelType w:val="hybridMultilevel"/>
    <w:tmpl w:val="6C963B82"/>
    <w:lvl w:ilvl="0" w:tplc="5100D238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38FEB9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7432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7684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2E75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C676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E89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18D6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EC58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72EE1"/>
    <w:multiLevelType w:val="hybridMultilevel"/>
    <w:tmpl w:val="E50A2E3A"/>
    <w:lvl w:ilvl="0" w:tplc="F1EA20B2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D0EA4D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AEB0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6058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588D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8647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D06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4894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964F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04C4F8"/>
    <w:multiLevelType w:val="hybridMultilevel"/>
    <w:tmpl w:val="A12C9E3E"/>
    <w:lvl w:ilvl="0" w:tplc="5792D4E2">
      <w:start w:val="1"/>
      <w:numFmt w:val="decimal"/>
      <w:lvlText w:val="%1."/>
      <w:lvlJc w:val="left"/>
      <w:pPr>
        <w:ind w:left="720" w:hanging="360"/>
      </w:pPr>
    </w:lvl>
    <w:lvl w:ilvl="1" w:tplc="6DE43800">
      <w:start w:val="1"/>
      <w:numFmt w:val="lowerLetter"/>
      <w:lvlText w:val="%2."/>
      <w:lvlJc w:val="left"/>
      <w:pPr>
        <w:ind w:left="1440" w:hanging="360"/>
      </w:pPr>
    </w:lvl>
    <w:lvl w:ilvl="2" w:tplc="A14458B6">
      <w:start w:val="1"/>
      <w:numFmt w:val="lowerRoman"/>
      <w:lvlText w:val="%3."/>
      <w:lvlJc w:val="right"/>
      <w:pPr>
        <w:ind w:left="2160" w:hanging="180"/>
      </w:pPr>
    </w:lvl>
    <w:lvl w:ilvl="3" w:tplc="A3822BD8">
      <w:start w:val="1"/>
      <w:numFmt w:val="decimal"/>
      <w:lvlText w:val="%4."/>
      <w:lvlJc w:val="left"/>
      <w:pPr>
        <w:ind w:left="2880" w:hanging="360"/>
      </w:pPr>
    </w:lvl>
    <w:lvl w:ilvl="4" w:tplc="782EF74E">
      <w:start w:val="1"/>
      <w:numFmt w:val="lowerLetter"/>
      <w:lvlText w:val="%5."/>
      <w:lvlJc w:val="left"/>
      <w:pPr>
        <w:ind w:left="3600" w:hanging="360"/>
      </w:pPr>
    </w:lvl>
    <w:lvl w:ilvl="5" w:tplc="0B66823E">
      <w:start w:val="1"/>
      <w:numFmt w:val="lowerRoman"/>
      <w:lvlText w:val="%6."/>
      <w:lvlJc w:val="right"/>
      <w:pPr>
        <w:ind w:left="4320" w:hanging="180"/>
      </w:pPr>
    </w:lvl>
    <w:lvl w:ilvl="6" w:tplc="E8661E6C">
      <w:start w:val="1"/>
      <w:numFmt w:val="decimal"/>
      <w:lvlText w:val="%7."/>
      <w:lvlJc w:val="left"/>
      <w:pPr>
        <w:ind w:left="5040" w:hanging="360"/>
      </w:pPr>
    </w:lvl>
    <w:lvl w:ilvl="7" w:tplc="91C6C1BA">
      <w:start w:val="1"/>
      <w:numFmt w:val="lowerLetter"/>
      <w:lvlText w:val="%8."/>
      <w:lvlJc w:val="left"/>
      <w:pPr>
        <w:ind w:left="5760" w:hanging="360"/>
      </w:pPr>
    </w:lvl>
    <w:lvl w:ilvl="8" w:tplc="9DF6835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5B468A"/>
    <w:multiLevelType w:val="hybridMultilevel"/>
    <w:tmpl w:val="B8DC53AC"/>
    <w:lvl w:ilvl="0" w:tplc="5D10BD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570A74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CA27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A098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1EDA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D895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12AC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88A2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9C5B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FFA19B"/>
    <w:multiLevelType w:val="hybridMultilevel"/>
    <w:tmpl w:val="FC90B6B0"/>
    <w:lvl w:ilvl="0" w:tplc="22E038DC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CA64F7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6E2D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86C6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493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92CD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5625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18AE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CE84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2BF13D"/>
    <w:multiLevelType w:val="hybridMultilevel"/>
    <w:tmpl w:val="B7B2A540"/>
    <w:lvl w:ilvl="0" w:tplc="FF8C271C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BE58A5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480B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5094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6EBE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D280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D284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4CA9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7865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459A09"/>
    <w:multiLevelType w:val="hybridMultilevel"/>
    <w:tmpl w:val="74186208"/>
    <w:lvl w:ilvl="0" w:tplc="206AF4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2461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727746">
      <w:start w:val="1"/>
      <w:numFmt w:val="bullet"/>
      <w:lvlText w:val="·"/>
      <w:lvlJc w:val="left"/>
      <w:pPr>
        <w:ind w:left="2160" w:hanging="360"/>
      </w:pPr>
      <w:rPr>
        <w:rFonts w:ascii="Symbol" w:hAnsi="Symbol" w:hint="default"/>
      </w:rPr>
    </w:lvl>
    <w:lvl w:ilvl="3" w:tplc="4650DA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A4B2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5CE2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60E6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8278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3EBC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F652DF"/>
    <w:multiLevelType w:val="hybridMultilevel"/>
    <w:tmpl w:val="4D505E16"/>
    <w:lvl w:ilvl="0" w:tplc="F87C784E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AF968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7243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64D2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6A53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AE51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0EC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C4F1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24B8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446E20"/>
    <w:multiLevelType w:val="hybridMultilevel"/>
    <w:tmpl w:val="3CD63A24"/>
    <w:lvl w:ilvl="0" w:tplc="FDD45BBE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1BE20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080EC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2492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7C81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5E3D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3C61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86A8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02CE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B24C55"/>
    <w:multiLevelType w:val="hybridMultilevel"/>
    <w:tmpl w:val="E3ACE526"/>
    <w:lvl w:ilvl="0" w:tplc="A986EC88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BADAE2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E41C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02E1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56D4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B809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3C44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72E7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86D0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24D38"/>
    <w:multiLevelType w:val="hybridMultilevel"/>
    <w:tmpl w:val="FCC6FB58"/>
    <w:lvl w:ilvl="0" w:tplc="175A3E0E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280259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B0C7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9E17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AEC3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68B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92D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8892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F67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5218E0"/>
    <w:multiLevelType w:val="hybridMultilevel"/>
    <w:tmpl w:val="F56CB812"/>
    <w:lvl w:ilvl="0" w:tplc="1FEAD568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98C067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845C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4235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470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6E10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CA7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C2899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8EC3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8C31DB"/>
    <w:multiLevelType w:val="hybridMultilevel"/>
    <w:tmpl w:val="FC8ACF1A"/>
    <w:lvl w:ilvl="0" w:tplc="8FE81DD8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4B486E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8819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4293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5628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ECC0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47E44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CBA7A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9E14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0CAE67"/>
    <w:multiLevelType w:val="hybridMultilevel"/>
    <w:tmpl w:val="F0EE81F2"/>
    <w:lvl w:ilvl="0" w:tplc="81DA0D46">
      <w:start w:val="1"/>
      <w:numFmt w:val="decimal"/>
      <w:lvlText w:val="%1."/>
      <w:lvlJc w:val="left"/>
      <w:pPr>
        <w:ind w:left="720" w:hanging="360"/>
      </w:pPr>
    </w:lvl>
    <w:lvl w:ilvl="1" w:tplc="8F5AD530">
      <w:start w:val="1"/>
      <w:numFmt w:val="lowerLetter"/>
      <w:lvlText w:val="%2."/>
      <w:lvlJc w:val="left"/>
      <w:pPr>
        <w:ind w:left="1440" w:hanging="360"/>
      </w:pPr>
    </w:lvl>
    <w:lvl w:ilvl="2" w:tplc="5184CC64">
      <w:start w:val="1"/>
      <w:numFmt w:val="bullet"/>
      <w:lvlText w:val="·"/>
      <w:lvlJc w:val="left"/>
      <w:pPr>
        <w:ind w:left="2160" w:hanging="180"/>
      </w:pPr>
      <w:rPr>
        <w:rFonts w:ascii="Symbol" w:hAnsi="Symbol" w:hint="default"/>
      </w:rPr>
    </w:lvl>
    <w:lvl w:ilvl="3" w:tplc="B1F23FBA">
      <w:start w:val="1"/>
      <w:numFmt w:val="decimal"/>
      <w:lvlText w:val="%4."/>
      <w:lvlJc w:val="left"/>
      <w:pPr>
        <w:ind w:left="2880" w:hanging="360"/>
      </w:pPr>
    </w:lvl>
    <w:lvl w:ilvl="4" w:tplc="2C0043B6">
      <w:start w:val="1"/>
      <w:numFmt w:val="lowerLetter"/>
      <w:lvlText w:val="%5."/>
      <w:lvlJc w:val="left"/>
      <w:pPr>
        <w:ind w:left="3600" w:hanging="360"/>
      </w:pPr>
    </w:lvl>
    <w:lvl w:ilvl="5" w:tplc="07303986">
      <w:start w:val="1"/>
      <w:numFmt w:val="lowerRoman"/>
      <w:lvlText w:val="%6."/>
      <w:lvlJc w:val="right"/>
      <w:pPr>
        <w:ind w:left="4320" w:hanging="180"/>
      </w:pPr>
    </w:lvl>
    <w:lvl w:ilvl="6" w:tplc="351CDABA">
      <w:start w:val="1"/>
      <w:numFmt w:val="decimal"/>
      <w:lvlText w:val="%7."/>
      <w:lvlJc w:val="left"/>
      <w:pPr>
        <w:ind w:left="5040" w:hanging="360"/>
      </w:pPr>
    </w:lvl>
    <w:lvl w:ilvl="7" w:tplc="C2E45AB4">
      <w:start w:val="1"/>
      <w:numFmt w:val="lowerLetter"/>
      <w:lvlText w:val="%8."/>
      <w:lvlJc w:val="left"/>
      <w:pPr>
        <w:ind w:left="5760" w:hanging="360"/>
      </w:pPr>
    </w:lvl>
    <w:lvl w:ilvl="8" w:tplc="21FC1DA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652DC3"/>
    <w:multiLevelType w:val="hybridMultilevel"/>
    <w:tmpl w:val="6D4EAFEC"/>
    <w:lvl w:ilvl="0" w:tplc="7802684C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BA388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9AA2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204B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40A1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9614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A2C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2244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724C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F30F33"/>
    <w:multiLevelType w:val="hybridMultilevel"/>
    <w:tmpl w:val="101C753A"/>
    <w:lvl w:ilvl="0" w:tplc="B232CFF6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C318EA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6A33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0BA37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FA09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382F4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5E42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86A71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FCE1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AFC329"/>
    <w:multiLevelType w:val="hybridMultilevel"/>
    <w:tmpl w:val="8F2C31D8"/>
    <w:lvl w:ilvl="0" w:tplc="97FE88CC">
      <w:start w:val="1"/>
      <w:numFmt w:val="bullet"/>
      <w:lvlText w:val="Ø"/>
      <w:lvlJc w:val="left"/>
      <w:pPr>
        <w:ind w:left="720" w:hanging="360"/>
      </w:pPr>
      <w:rPr>
        <w:rFonts w:ascii="Wingdings" w:hAnsi="Wingdings" w:hint="default"/>
      </w:rPr>
    </w:lvl>
    <w:lvl w:ilvl="1" w:tplc="738EAD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384E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F211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98B3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98D7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FA6F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CC8D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78A2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CC342D"/>
    <w:multiLevelType w:val="hybridMultilevel"/>
    <w:tmpl w:val="E796215A"/>
    <w:lvl w:ilvl="0" w:tplc="D848C9B6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18C97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1F2FF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C8F5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840C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845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9697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7084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E568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615205">
    <w:abstractNumId w:val="5"/>
  </w:num>
  <w:num w:numId="2" w16cid:durableId="991717562">
    <w:abstractNumId w:val="19"/>
  </w:num>
  <w:num w:numId="3" w16cid:durableId="527259854">
    <w:abstractNumId w:val="4"/>
  </w:num>
  <w:num w:numId="4" w16cid:durableId="1257665899">
    <w:abstractNumId w:val="14"/>
  </w:num>
  <w:num w:numId="5" w16cid:durableId="1469737398">
    <w:abstractNumId w:val="3"/>
  </w:num>
  <w:num w:numId="6" w16cid:durableId="312954223">
    <w:abstractNumId w:val="0"/>
  </w:num>
  <w:num w:numId="7" w16cid:durableId="1302080664">
    <w:abstractNumId w:val="17"/>
  </w:num>
  <w:num w:numId="8" w16cid:durableId="813371662">
    <w:abstractNumId w:val="9"/>
  </w:num>
  <w:num w:numId="9" w16cid:durableId="445277701">
    <w:abstractNumId w:val="7"/>
  </w:num>
  <w:num w:numId="10" w16cid:durableId="1697000689">
    <w:abstractNumId w:val="2"/>
  </w:num>
  <w:num w:numId="11" w16cid:durableId="1469081981">
    <w:abstractNumId w:val="10"/>
  </w:num>
  <w:num w:numId="12" w16cid:durableId="2143186487">
    <w:abstractNumId w:val="13"/>
  </w:num>
  <w:num w:numId="13" w16cid:durableId="1307007099">
    <w:abstractNumId w:val="6"/>
  </w:num>
  <w:num w:numId="14" w16cid:durableId="1044449048">
    <w:abstractNumId w:val="16"/>
  </w:num>
  <w:num w:numId="15" w16cid:durableId="1081950715">
    <w:abstractNumId w:val="1"/>
  </w:num>
  <w:num w:numId="16" w16cid:durableId="332299970">
    <w:abstractNumId w:val="18"/>
  </w:num>
  <w:num w:numId="17" w16cid:durableId="423110302">
    <w:abstractNumId w:val="11"/>
  </w:num>
  <w:num w:numId="18" w16cid:durableId="1199507678">
    <w:abstractNumId w:val="12"/>
  </w:num>
  <w:num w:numId="19" w16cid:durableId="1724981314">
    <w:abstractNumId w:val="8"/>
  </w:num>
  <w:num w:numId="20" w16cid:durableId="5065988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C35824"/>
    <w:rsid w:val="0046732E"/>
    <w:rsid w:val="0048A3AF"/>
    <w:rsid w:val="004914F8"/>
    <w:rsid w:val="008C2E45"/>
    <w:rsid w:val="008E4077"/>
    <w:rsid w:val="00C38877"/>
    <w:rsid w:val="00D4647F"/>
    <w:rsid w:val="00E61472"/>
    <w:rsid w:val="01561E77"/>
    <w:rsid w:val="015B8021"/>
    <w:rsid w:val="0194256B"/>
    <w:rsid w:val="01B8C182"/>
    <w:rsid w:val="01F06EB8"/>
    <w:rsid w:val="02071C8F"/>
    <w:rsid w:val="02097A6F"/>
    <w:rsid w:val="0254EF49"/>
    <w:rsid w:val="02CBAC59"/>
    <w:rsid w:val="02D429C8"/>
    <w:rsid w:val="02DA2F41"/>
    <w:rsid w:val="02F58BF2"/>
    <w:rsid w:val="02FB8541"/>
    <w:rsid w:val="032089A6"/>
    <w:rsid w:val="035D9D01"/>
    <w:rsid w:val="035E98C0"/>
    <w:rsid w:val="036821CE"/>
    <w:rsid w:val="0387BB12"/>
    <w:rsid w:val="03DE865B"/>
    <w:rsid w:val="042D7571"/>
    <w:rsid w:val="043EADF7"/>
    <w:rsid w:val="04677CBA"/>
    <w:rsid w:val="047DED28"/>
    <w:rsid w:val="04BC4470"/>
    <w:rsid w:val="04EB9866"/>
    <w:rsid w:val="050635BA"/>
    <w:rsid w:val="0525492F"/>
    <w:rsid w:val="05652485"/>
    <w:rsid w:val="05EDF4D0"/>
    <w:rsid w:val="05F6E239"/>
    <w:rsid w:val="06252B51"/>
    <w:rsid w:val="063A20C5"/>
    <w:rsid w:val="065481F4"/>
    <w:rsid w:val="06AFA18E"/>
    <w:rsid w:val="06B3B960"/>
    <w:rsid w:val="0747787F"/>
    <w:rsid w:val="0771149B"/>
    <w:rsid w:val="079462D7"/>
    <w:rsid w:val="07A1CE03"/>
    <w:rsid w:val="07D3069C"/>
    <w:rsid w:val="07EDBE31"/>
    <w:rsid w:val="07F21404"/>
    <w:rsid w:val="08284610"/>
    <w:rsid w:val="0834159B"/>
    <w:rsid w:val="084FC0FB"/>
    <w:rsid w:val="0866A77C"/>
    <w:rsid w:val="08764130"/>
    <w:rsid w:val="089A6E2C"/>
    <w:rsid w:val="08DD5F75"/>
    <w:rsid w:val="08F030B3"/>
    <w:rsid w:val="090CE4FC"/>
    <w:rsid w:val="094A59CF"/>
    <w:rsid w:val="096EA8FA"/>
    <w:rsid w:val="097DDC3C"/>
    <w:rsid w:val="09AAA32F"/>
    <w:rsid w:val="09AFCF42"/>
    <w:rsid w:val="09CC534D"/>
    <w:rsid w:val="0A07E045"/>
    <w:rsid w:val="0A0FC063"/>
    <w:rsid w:val="0A73CE5B"/>
    <w:rsid w:val="0A8C0114"/>
    <w:rsid w:val="0ACA069C"/>
    <w:rsid w:val="0B22F920"/>
    <w:rsid w:val="0B331B26"/>
    <w:rsid w:val="0BA3B0A6"/>
    <w:rsid w:val="0BA7D01F"/>
    <w:rsid w:val="0BBD8FAE"/>
    <w:rsid w:val="0C292B67"/>
    <w:rsid w:val="0C82A6CF"/>
    <w:rsid w:val="0C99AD04"/>
    <w:rsid w:val="0CA649BC"/>
    <w:rsid w:val="0D5C6423"/>
    <w:rsid w:val="0D714B64"/>
    <w:rsid w:val="0DB47A3B"/>
    <w:rsid w:val="0DC99623"/>
    <w:rsid w:val="0DCA9B05"/>
    <w:rsid w:val="0DE0561F"/>
    <w:rsid w:val="0DF00165"/>
    <w:rsid w:val="0E0374A7"/>
    <w:rsid w:val="0E4AD558"/>
    <w:rsid w:val="0E84E5FD"/>
    <w:rsid w:val="0EA632F9"/>
    <w:rsid w:val="0EE4BCD5"/>
    <w:rsid w:val="0EFA9D33"/>
    <w:rsid w:val="0FAA0B21"/>
    <w:rsid w:val="0FC46EDA"/>
    <w:rsid w:val="0FD1236B"/>
    <w:rsid w:val="10214760"/>
    <w:rsid w:val="103A340B"/>
    <w:rsid w:val="109073C1"/>
    <w:rsid w:val="10B03948"/>
    <w:rsid w:val="10DAF1C2"/>
    <w:rsid w:val="11145ADC"/>
    <w:rsid w:val="1117F6E1"/>
    <w:rsid w:val="1143C55C"/>
    <w:rsid w:val="121410CE"/>
    <w:rsid w:val="1226C2A5"/>
    <w:rsid w:val="1233A480"/>
    <w:rsid w:val="125D6658"/>
    <w:rsid w:val="128DEE8A"/>
    <w:rsid w:val="12C943E3"/>
    <w:rsid w:val="12F84091"/>
    <w:rsid w:val="138CC4E2"/>
    <w:rsid w:val="13ABB34A"/>
    <w:rsid w:val="13BB92FF"/>
    <w:rsid w:val="14111E11"/>
    <w:rsid w:val="14454868"/>
    <w:rsid w:val="144DDAD0"/>
    <w:rsid w:val="145F293E"/>
    <w:rsid w:val="14671A2B"/>
    <w:rsid w:val="1469131F"/>
    <w:rsid w:val="14BB237D"/>
    <w:rsid w:val="14CBE4C4"/>
    <w:rsid w:val="14D5EF86"/>
    <w:rsid w:val="14FE109C"/>
    <w:rsid w:val="1526E429"/>
    <w:rsid w:val="155CCEA1"/>
    <w:rsid w:val="155FA199"/>
    <w:rsid w:val="156E0978"/>
    <w:rsid w:val="1593BBEF"/>
    <w:rsid w:val="15967AAA"/>
    <w:rsid w:val="15D12F4A"/>
    <w:rsid w:val="1616B8F6"/>
    <w:rsid w:val="1617367F"/>
    <w:rsid w:val="16F4F224"/>
    <w:rsid w:val="16FB71FA"/>
    <w:rsid w:val="16FEC9A1"/>
    <w:rsid w:val="17033A04"/>
    <w:rsid w:val="1704106D"/>
    <w:rsid w:val="176CD8F3"/>
    <w:rsid w:val="179FC48C"/>
    <w:rsid w:val="17A3C447"/>
    <w:rsid w:val="17C17A77"/>
    <w:rsid w:val="17EE8449"/>
    <w:rsid w:val="18156F0F"/>
    <w:rsid w:val="184D197F"/>
    <w:rsid w:val="18B4240B"/>
    <w:rsid w:val="18C735A5"/>
    <w:rsid w:val="18CFCD1F"/>
    <w:rsid w:val="18F484EE"/>
    <w:rsid w:val="18FD3CC6"/>
    <w:rsid w:val="194104C5"/>
    <w:rsid w:val="19771545"/>
    <w:rsid w:val="19C3D033"/>
    <w:rsid w:val="1A1F22B3"/>
    <w:rsid w:val="1A6FA0FB"/>
    <w:rsid w:val="1A8EF0CE"/>
    <w:rsid w:val="1AB4D4D1"/>
    <w:rsid w:val="1B01AFCB"/>
    <w:rsid w:val="1B7DB518"/>
    <w:rsid w:val="1B8CC0C3"/>
    <w:rsid w:val="1B8CD01A"/>
    <w:rsid w:val="1BCA70FB"/>
    <w:rsid w:val="1BFA8ABE"/>
    <w:rsid w:val="1C180218"/>
    <w:rsid w:val="1C2FA84A"/>
    <w:rsid w:val="1C4C66BB"/>
    <w:rsid w:val="1C7C59CC"/>
    <w:rsid w:val="1C7CEA28"/>
    <w:rsid w:val="1C854913"/>
    <w:rsid w:val="1C991D5E"/>
    <w:rsid w:val="1CD38E4E"/>
    <w:rsid w:val="1CD7E75F"/>
    <w:rsid w:val="1CD97CDE"/>
    <w:rsid w:val="1CFA31E1"/>
    <w:rsid w:val="1D44E68E"/>
    <w:rsid w:val="1D56E21D"/>
    <w:rsid w:val="1D66415C"/>
    <w:rsid w:val="1D67E086"/>
    <w:rsid w:val="1D86E358"/>
    <w:rsid w:val="1DB47D1F"/>
    <w:rsid w:val="1DB481D8"/>
    <w:rsid w:val="1DB84894"/>
    <w:rsid w:val="1DBF0754"/>
    <w:rsid w:val="1DC822D2"/>
    <w:rsid w:val="1DD8D419"/>
    <w:rsid w:val="1E2B17EC"/>
    <w:rsid w:val="1E303F67"/>
    <w:rsid w:val="1E388BD3"/>
    <w:rsid w:val="1E3B8CA9"/>
    <w:rsid w:val="1E43AE10"/>
    <w:rsid w:val="1EC39F1D"/>
    <w:rsid w:val="1EC7E00B"/>
    <w:rsid w:val="1F328F69"/>
    <w:rsid w:val="1F420BBF"/>
    <w:rsid w:val="1F7C51C7"/>
    <w:rsid w:val="2003850B"/>
    <w:rsid w:val="202390E8"/>
    <w:rsid w:val="207C8750"/>
    <w:rsid w:val="21182228"/>
    <w:rsid w:val="21574691"/>
    <w:rsid w:val="215AE7AC"/>
    <w:rsid w:val="21615923"/>
    <w:rsid w:val="21FD7264"/>
    <w:rsid w:val="22336423"/>
    <w:rsid w:val="22511550"/>
    <w:rsid w:val="22B3F289"/>
    <w:rsid w:val="22D7120B"/>
    <w:rsid w:val="22E1E796"/>
    <w:rsid w:val="2326FFD8"/>
    <w:rsid w:val="235F2FF4"/>
    <w:rsid w:val="23BDF9AD"/>
    <w:rsid w:val="23E1FA75"/>
    <w:rsid w:val="240B9BDD"/>
    <w:rsid w:val="244B8C59"/>
    <w:rsid w:val="2491AE50"/>
    <w:rsid w:val="249B8214"/>
    <w:rsid w:val="24A94BA2"/>
    <w:rsid w:val="24B5E897"/>
    <w:rsid w:val="24C81A95"/>
    <w:rsid w:val="25147A1F"/>
    <w:rsid w:val="2533B260"/>
    <w:rsid w:val="2569B228"/>
    <w:rsid w:val="2583BD08"/>
    <w:rsid w:val="25A47A0F"/>
    <w:rsid w:val="25B32A61"/>
    <w:rsid w:val="25F64A7B"/>
    <w:rsid w:val="26133D84"/>
    <w:rsid w:val="26319FF1"/>
    <w:rsid w:val="26CA2A2C"/>
    <w:rsid w:val="26E2F614"/>
    <w:rsid w:val="26F8AB72"/>
    <w:rsid w:val="27077756"/>
    <w:rsid w:val="271A75C3"/>
    <w:rsid w:val="271F8D69"/>
    <w:rsid w:val="273F557F"/>
    <w:rsid w:val="27682C18"/>
    <w:rsid w:val="276BD03C"/>
    <w:rsid w:val="278C12F7"/>
    <w:rsid w:val="27CB6914"/>
    <w:rsid w:val="27EE112C"/>
    <w:rsid w:val="280C5B31"/>
    <w:rsid w:val="28173D14"/>
    <w:rsid w:val="284C1AE1"/>
    <w:rsid w:val="284C1D9B"/>
    <w:rsid w:val="285AF4B6"/>
    <w:rsid w:val="28FC2DA7"/>
    <w:rsid w:val="292BB3D8"/>
    <w:rsid w:val="2956913C"/>
    <w:rsid w:val="29673975"/>
    <w:rsid w:val="29B95060"/>
    <w:rsid w:val="29C11A68"/>
    <w:rsid w:val="2A1DE488"/>
    <w:rsid w:val="2A5FA11B"/>
    <w:rsid w:val="2AAAC210"/>
    <w:rsid w:val="2ACD731D"/>
    <w:rsid w:val="2ADF2A40"/>
    <w:rsid w:val="2AF665F3"/>
    <w:rsid w:val="2B0CF62E"/>
    <w:rsid w:val="2B338B7C"/>
    <w:rsid w:val="2BA2F3E4"/>
    <w:rsid w:val="2BB7850D"/>
    <w:rsid w:val="2BEBE04E"/>
    <w:rsid w:val="2BF7A3E9"/>
    <w:rsid w:val="2BFDDC8C"/>
    <w:rsid w:val="2C22A8AA"/>
    <w:rsid w:val="2C6916EB"/>
    <w:rsid w:val="2CC4EB86"/>
    <w:rsid w:val="2CE2C1E2"/>
    <w:rsid w:val="2D0A297D"/>
    <w:rsid w:val="2D3EC445"/>
    <w:rsid w:val="2D8206DA"/>
    <w:rsid w:val="2D88C4CE"/>
    <w:rsid w:val="2D97CDC2"/>
    <w:rsid w:val="2DC66A01"/>
    <w:rsid w:val="2DE97100"/>
    <w:rsid w:val="2DFB33E4"/>
    <w:rsid w:val="2E4781D5"/>
    <w:rsid w:val="2E6339E8"/>
    <w:rsid w:val="2EBB5C65"/>
    <w:rsid w:val="2EDA94A6"/>
    <w:rsid w:val="2F04EDF8"/>
    <w:rsid w:val="2F12740B"/>
    <w:rsid w:val="2F192767"/>
    <w:rsid w:val="2F360DDE"/>
    <w:rsid w:val="2F924A3C"/>
    <w:rsid w:val="2FEE9E8B"/>
    <w:rsid w:val="2FFCFA74"/>
    <w:rsid w:val="300F5528"/>
    <w:rsid w:val="304D2C04"/>
    <w:rsid w:val="30DE6FF0"/>
    <w:rsid w:val="30FADD20"/>
    <w:rsid w:val="310A33EA"/>
    <w:rsid w:val="310DA5A1"/>
    <w:rsid w:val="3135E351"/>
    <w:rsid w:val="31866E0D"/>
    <w:rsid w:val="319410A7"/>
    <w:rsid w:val="31B2EAC9"/>
    <w:rsid w:val="31C4C23D"/>
    <w:rsid w:val="31F78AE0"/>
    <w:rsid w:val="322468B1"/>
    <w:rsid w:val="325D6F79"/>
    <w:rsid w:val="328C0DE7"/>
    <w:rsid w:val="328FD04B"/>
    <w:rsid w:val="32CD4750"/>
    <w:rsid w:val="332B81EA"/>
    <w:rsid w:val="3349C05A"/>
    <w:rsid w:val="3356A3A6"/>
    <w:rsid w:val="33608510"/>
    <w:rsid w:val="33B8CCF9"/>
    <w:rsid w:val="33E5E52E"/>
    <w:rsid w:val="33EBA947"/>
    <w:rsid w:val="341974A7"/>
    <w:rsid w:val="341B544C"/>
    <w:rsid w:val="342B8668"/>
    <w:rsid w:val="342E738F"/>
    <w:rsid w:val="3470F5A1"/>
    <w:rsid w:val="3482EC98"/>
    <w:rsid w:val="3486B530"/>
    <w:rsid w:val="34C7E06A"/>
    <w:rsid w:val="351AEE56"/>
    <w:rsid w:val="35694BB2"/>
    <w:rsid w:val="3587C71A"/>
    <w:rsid w:val="361DD5A4"/>
    <w:rsid w:val="36C6E0FC"/>
    <w:rsid w:val="371B88F3"/>
    <w:rsid w:val="3740D2E8"/>
    <w:rsid w:val="37AC6B01"/>
    <w:rsid w:val="37BE8FA8"/>
    <w:rsid w:val="37F793A6"/>
    <w:rsid w:val="37FAEDA5"/>
    <w:rsid w:val="3812F984"/>
    <w:rsid w:val="381554D8"/>
    <w:rsid w:val="38235E74"/>
    <w:rsid w:val="38CFC02B"/>
    <w:rsid w:val="38D58D3A"/>
    <w:rsid w:val="3902F599"/>
    <w:rsid w:val="3916C7C8"/>
    <w:rsid w:val="39B30257"/>
    <w:rsid w:val="39BBAD62"/>
    <w:rsid w:val="3A0252EF"/>
    <w:rsid w:val="3A1BCA01"/>
    <w:rsid w:val="3A31CA15"/>
    <w:rsid w:val="3A67D371"/>
    <w:rsid w:val="3A7DEC43"/>
    <w:rsid w:val="3AA2CFB6"/>
    <w:rsid w:val="3AA3AC4D"/>
    <w:rsid w:val="3AB297B9"/>
    <w:rsid w:val="3AE18E3E"/>
    <w:rsid w:val="3AE2D612"/>
    <w:rsid w:val="3B04856F"/>
    <w:rsid w:val="3B4ED2B8"/>
    <w:rsid w:val="3B83C340"/>
    <w:rsid w:val="3BAC21F6"/>
    <w:rsid w:val="3BB2EF0F"/>
    <w:rsid w:val="3BD7CEB6"/>
    <w:rsid w:val="3C0D2DFC"/>
    <w:rsid w:val="3C574E37"/>
    <w:rsid w:val="3C5F4411"/>
    <w:rsid w:val="3CA6A1D8"/>
    <w:rsid w:val="3CD0EDEC"/>
    <w:rsid w:val="3CEAA319"/>
    <w:rsid w:val="3D08CD76"/>
    <w:rsid w:val="3D1F93A1"/>
    <w:rsid w:val="3D2C0436"/>
    <w:rsid w:val="3D5FFC21"/>
    <w:rsid w:val="3D84E3CD"/>
    <w:rsid w:val="3D86D72B"/>
    <w:rsid w:val="3D88C8CE"/>
    <w:rsid w:val="3D899F3A"/>
    <w:rsid w:val="3D8DE306"/>
    <w:rsid w:val="3DED60CA"/>
    <w:rsid w:val="3E5AEB92"/>
    <w:rsid w:val="3E659325"/>
    <w:rsid w:val="3EA048EE"/>
    <w:rsid w:val="3EBB6402"/>
    <w:rsid w:val="3EC1EF6A"/>
    <w:rsid w:val="3EE974B0"/>
    <w:rsid w:val="3F57C8FE"/>
    <w:rsid w:val="3F670D97"/>
    <w:rsid w:val="3F763A4F"/>
    <w:rsid w:val="3FB63800"/>
    <w:rsid w:val="3FFA8B2E"/>
    <w:rsid w:val="40156B7C"/>
    <w:rsid w:val="4047A524"/>
    <w:rsid w:val="4068EA0E"/>
    <w:rsid w:val="409DD5F6"/>
    <w:rsid w:val="40B11272"/>
    <w:rsid w:val="40B48FFD"/>
    <w:rsid w:val="40CC6AEC"/>
    <w:rsid w:val="411BA86C"/>
    <w:rsid w:val="41AA0681"/>
    <w:rsid w:val="41C56ED7"/>
    <w:rsid w:val="41E1173A"/>
    <w:rsid w:val="41EAFB93"/>
    <w:rsid w:val="41EBF1D9"/>
    <w:rsid w:val="41EE1479"/>
    <w:rsid w:val="42046035"/>
    <w:rsid w:val="42336D44"/>
    <w:rsid w:val="4239A657"/>
    <w:rsid w:val="423E233E"/>
    <w:rsid w:val="4242709B"/>
    <w:rsid w:val="4247103A"/>
    <w:rsid w:val="42683B4D"/>
    <w:rsid w:val="42E6C2FE"/>
    <w:rsid w:val="42FA33AF"/>
    <w:rsid w:val="4302F3C8"/>
    <w:rsid w:val="433F900D"/>
    <w:rsid w:val="434D1B8F"/>
    <w:rsid w:val="437CCC47"/>
    <w:rsid w:val="43A56688"/>
    <w:rsid w:val="43B8EDA1"/>
    <w:rsid w:val="43CF3DA5"/>
    <w:rsid w:val="43E2E09B"/>
    <w:rsid w:val="43EE2C67"/>
    <w:rsid w:val="43EFCFAB"/>
    <w:rsid w:val="43F0359E"/>
    <w:rsid w:val="4430899F"/>
    <w:rsid w:val="444CEC9B"/>
    <w:rsid w:val="44597FCD"/>
    <w:rsid w:val="4493F7A7"/>
    <w:rsid w:val="44AE115A"/>
    <w:rsid w:val="44B8967B"/>
    <w:rsid w:val="44C52146"/>
    <w:rsid w:val="450910BC"/>
    <w:rsid w:val="45229C55"/>
    <w:rsid w:val="452E0DA0"/>
    <w:rsid w:val="4541B8FF"/>
    <w:rsid w:val="454FE94E"/>
    <w:rsid w:val="456375FE"/>
    <w:rsid w:val="459FDC0F"/>
    <w:rsid w:val="4637223C"/>
    <w:rsid w:val="46385278"/>
    <w:rsid w:val="467306A8"/>
    <w:rsid w:val="46C37709"/>
    <w:rsid w:val="46FE6006"/>
    <w:rsid w:val="471E402F"/>
    <w:rsid w:val="47242505"/>
    <w:rsid w:val="47682A61"/>
    <w:rsid w:val="47CF53FC"/>
    <w:rsid w:val="48503D6A"/>
    <w:rsid w:val="486A33CE"/>
    <w:rsid w:val="48A973D9"/>
    <w:rsid w:val="48BB2A1F"/>
    <w:rsid w:val="48E5F15D"/>
    <w:rsid w:val="48E82AC8"/>
    <w:rsid w:val="4951B7DC"/>
    <w:rsid w:val="4972E1D9"/>
    <w:rsid w:val="49A66C36"/>
    <w:rsid w:val="49CE2821"/>
    <w:rsid w:val="49D15BFE"/>
    <w:rsid w:val="49ECF990"/>
    <w:rsid w:val="4A20AE15"/>
    <w:rsid w:val="4A2DED30"/>
    <w:rsid w:val="4A3203BD"/>
    <w:rsid w:val="4A390451"/>
    <w:rsid w:val="4A43D77B"/>
    <w:rsid w:val="4A45443A"/>
    <w:rsid w:val="4A45B367"/>
    <w:rsid w:val="4A6274DF"/>
    <w:rsid w:val="4A81C1BE"/>
    <w:rsid w:val="4AB575B9"/>
    <w:rsid w:val="4AEDAFD4"/>
    <w:rsid w:val="4B162DAD"/>
    <w:rsid w:val="4B757898"/>
    <w:rsid w:val="4B761096"/>
    <w:rsid w:val="4B929208"/>
    <w:rsid w:val="4BB31E6E"/>
    <w:rsid w:val="4BBC7E76"/>
    <w:rsid w:val="4BCDD41E"/>
    <w:rsid w:val="4BCFCE30"/>
    <w:rsid w:val="4BE41FC0"/>
    <w:rsid w:val="4BEF91AA"/>
    <w:rsid w:val="4BFD8519"/>
    <w:rsid w:val="4BFEA036"/>
    <w:rsid w:val="4C1FCB8A"/>
    <w:rsid w:val="4C3B9B84"/>
    <w:rsid w:val="4C4F3A1A"/>
    <w:rsid w:val="4C61542F"/>
    <w:rsid w:val="4C812EAA"/>
    <w:rsid w:val="4D0A8630"/>
    <w:rsid w:val="4D0DB186"/>
    <w:rsid w:val="4D11E0F7"/>
    <w:rsid w:val="4D584ED7"/>
    <w:rsid w:val="4D5A1BD5"/>
    <w:rsid w:val="4D5E3446"/>
    <w:rsid w:val="4D8ABB69"/>
    <w:rsid w:val="4D8B620B"/>
    <w:rsid w:val="4DB96280"/>
    <w:rsid w:val="4DBB9BEB"/>
    <w:rsid w:val="4DCE4BB1"/>
    <w:rsid w:val="4DD76BE5"/>
    <w:rsid w:val="4DE234BA"/>
    <w:rsid w:val="4DE26668"/>
    <w:rsid w:val="4DE403BA"/>
    <w:rsid w:val="4DE7C0C8"/>
    <w:rsid w:val="4E0D488B"/>
    <w:rsid w:val="4E19DBE1"/>
    <w:rsid w:val="4E255096"/>
    <w:rsid w:val="4E2A2D65"/>
    <w:rsid w:val="4E4EBE26"/>
    <w:rsid w:val="4EEF5CFE"/>
    <w:rsid w:val="4EF41F38"/>
    <w:rsid w:val="4EFCBFE1"/>
    <w:rsid w:val="4F044988"/>
    <w:rsid w:val="4F5532E1"/>
    <w:rsid w:val="4FA918EC"/>
    <w:rsid w:val="4FB70445"/>
    <w:rsid w:val="4FFEDA02"/>
    <w:rsid w:val="50396EFE"/>
    <w:rsid w:val="50BFF1DE"/>
    <w:rsid w:val="50C4483F"/>
    <w:rsid w:val="51051D5D"/>
    <w:rsid w:val="510F0CA7"/>
    <w:rsid w:val="51668388"/>
    <w:rsid w:val="51865EE8"/>
    <w:rsid w:val="5186957D"/>
    <w:rsid w:val="51A79EDB"/>
    <w:rsid w:val="51C331C2"/>
    <w:rsid w:val="5239DA1E"/>
    <w:rsid w:val="5294A481"/>
    <w:rsid w:val="529EB549"/>
    <w:rsid w:val="52B50F9F"/>
    <w:rsid w:val="52CBFC4F"/>
    <w:rsid w:val="5307DCBB"/>
    <w:rsid w:val="531D1962"/>
    <w:rsid w:val="532DA8BB"/>
    <w:rsid w:val="535F0223"/>
    <w:rsid w:val="538D933C"/>
    <w:rsid w:val="53C45189"/>
    <w:rsid w:val="541429FF"/>
    <w:rsid w:val="541CEB6B"/>
    <w:rsid w:val="542908AB"/>
    <w:rsid w:val="543074E2"/>
    <w:rsid w:val="5442EB05"/>
    <w:rsid w:val="547A9C52"/>
    <w:rsid w:val="54822882"/>
    <w:rsid w:val="54B050BF"/>
    <w:rsid w:val="54C90155"/>
    <w:rsid w:val="54F54797"/>
    <w:rsid w:val="5564619A"/>
    <w:rsid w:val="55852994"/>
    <w:rsid w:val="55E27DCA"/>
    <w:rsid w:val="55F63435"/>
    <w:rsid w:val="562F6CD7"/>
    <w:rsid w:val="564C2120"/>
    <w:rsid w:val="5674FCEC"/>
    <w:rsid w:val="56A8B082"/>
    <w:rsid w:val="57035295"/>
    <w:rsid w:val="57CB3D38"/>
    <w:rsid w:val="57D1E3FB"/>
    <w:rsid w:val="57E1D189"/>
    <w:rsid w:val="57E2DF1E"/>
    <w:rsid w:val="57E7F181"/>
    <w:rsid w:val="57EA59E2"/>
    <w:rsid w:val="57F79CC7"/>
    <w:rsid w:val="582C6AD0"/>
    <w:rsid w:val="5853D11C"/>
    <w:rsid w:val="58742B01"/>
    <w:rsid w:val="58AC69D2"/>
    <w:rsid w:val="58B10671"/>
    <w:rsid w:val="590A0665"/>
    <w:rsid w:val="5914862C"/>
    <w:rsid w:val="59670D99"/>
    <w:rsid w:val="59936D28"/>
    <w:rsid w:val="599C7278"/>
    <w:rsid w:val="59B1CAC3"/>
    <w:rsid w:val="59E2EB92"/>
    <w:rsid w:val="59F28D39"/>
    <w:rsid w:val="5A02FF9C"/>
    <w:rsid w:val="5A5AD94F"/>
    <w:rsid w:val="5A922BD4"/>
    <w:rsid w:val="5B00E74A"/>
    <w:rsid w:val="5B213EFD"/>
    <w:rsid w:val="5B5139B4"/>
    <w:rsid w:val="5B750367"/>
    <w:rsid w:val="5B8F1BA5"/>
    <w:rsid w:val="5BA3917A"/>
    <w:rsid w:val="5BB1007E"/>
    <w:rsid w:val="5BD89877"/>
    <w:rsid w:val="5C48DC83"/>
    <w:rsid w:val="5C5CCA99"/>
    <w:rsid w:val="5C78B7E0"/>
    <w:rsid w:val="5CDDF729"/>
    <w:rsid w:val="5D38EAE7"/>
    <w:rsid w:val="5D92E07C"/>
    <w:rsid w:val="5D98AE3E"/>
    <w:rsid w:val="5D98E06D"/>
    <w:rsid w:val="5DC35824"/>
    <w:rsid w:val="5E2B59DB"/>
    <w:rsid w:val="5E653C16"/>
    <w:rsid w:val="5E66DE4B"/>
    <w:rsid w:val="5EA86A3C"/>
    <w:rsid w:val="5F347E9F"/>
    <w:rsid w:val="5F3BBAA7"/>
    <w:rsid w:val="5F3F7C6C"/>
    <w:rsid w:val="5F4FCA95"/>
    <w:rsid w:val="602DED3C"/>
    <w:rsid w:val="60377CB5"/>
    <w:rsid w:val="6041E84B"/>
    <w:rsid w:val="6050A512"/>
    <w:rsid w:val="605DF6D4"/>
    <w:rsid w:val="607F4F02"/>
    <w:rsid w:val="60886867"/>
    <w:rsid w:val="60C0FA59"/>
    <w:rsid w:val="611A9CF7"/>
    <w:rsid w:val="61215903"/>
    <w:rsid w:val="613873D8"/>
    <w:rsid w:val="6155A8B5"/>
    <w:rsid w:val="61729F0F"/>
    <w:rsid w:val="618ED3C7"/>
    <w:rsid w:val="61D34D16"/>
    <w:rsid w:val="61E49EF5"/>
    <w:rsid w:val="620B475A"/>
    <w:rsid w:val="621379E9"/>
    <w:rsid w:val="6218F364"/>
    <w:rsid w:val="625CCABA"/>
    <w:rsid w:val="62A41611"/>
    <w:rsid w:val="62C11F06"/>
    <w:rsid w:val="62E8EF94"/>
    <w:rsid w:val="63736983"/>
    <w:rsid w:val="63D0AB11"/>
    <w:rsid w:val="63F71DAF"/>
    <w:rsid w:val="64789F71"/>
    <w:rsid w:val="64C67489"/>
    <w:rsid w:val="64D091EB"/>
    <w:rsid w:val="657DE204"/>
    <w:rsid w:val="65946B7C"/>
    <w:rsid w:val="65E2F174"/>
    <w:rsid w:val="66366BC0"/>
    <w:rsid w:val="6641D6BA"/>
    <w:rsid w:val="6653D546"/>
    <w:rsid w:val="666A3270"/>
    <w:rsid w:val="667168F1"/>
    <w:rsid w:val="66A6BE39"/>
    <w:rsid w:val="66F4409B"/>
    <w:rsid w:val="670A148D"/>
    <w:rsid w:val="676B3171"/>
    <w:rsid w:val="67E1E093"/>
    <w:rsid w:val="680602D1"/>
    <w:rsid w:val="681C597F"/>
    <w:rsid w:val="6828E44A"/>
    <w:rsid w:val="68428E9A"/>
    <w:rsid w:val="68A08BA1"/>
    <w:rsid w:val="68B48DA3"/>
    <w:rsid w:val="68CC0C3E"/>
    <w:rsid w:val="692C2E60"/>
    <w:rsid w:val="694093B7"/>
    <w:rsid w:val="6955DEC9"/>
    <w:rsid w:val="6973F1C2"/>
    <w:rsid w:val="698B7608"/>
    <w:rsid w:val="698BBFDE"/>
    <w:rsid w:val="69A18DD7"/>
    <w:rsid w:val="69BE3385"/>
    <w:rsid w:val="6A67DC9F"/>
    <w:rsid w:val="6A756BB8"/>
    <w:rsid w:val="6AA981FB"/>
    <w:rsid w:val="6AD76DF4"/>
    <w:rsid w:val="6B02EB34"/>
    <w:rsid w:val="6B0BF4D2"/>
    <w:rsid w:val="6B100246"/>
    <w:rsid w:val="6B26E62C"/>
    <w:rsid w:val="6B28CA69"/>
    <w:rsid w:val="6B565429"/>
    <w:rsid w:val="6B97D056"/>
    <w:rsid w:val="6BBF9E3F"/>
    <w:rsid w:val="6C339F06"/>
    <w:rsid w:val="6C4ACA3F"/>
    <w:rsid w:val="6C66D5E6"/>
    <w:rsid w:val="6C6FD09E"/>
    <w:rsid w:val="6CC3BDFC"/>
    <w:rsid w:val="6CD71614"/>
    <w:rsid w:val="6CF347E7"/>
    <w:rsid w:val="6D37D85A"/>
    <w:rsid w:val="6D58ACF5"/>
    <w:rsid w:val="6D8E15F7"/>
    <w:rsid w:val="6D97F441"/>
    <w:rsid w:val="6DA90457"/>
    <w:rsid w:val="6DE69AA0"/>
    <w:rsid w:val="6E25BBBF"/>
    <w:rsid w:val="6E329991"/>
    <w:rsid w:val="6E635279"/>
    <w:rsid w:val="6E759E4B"/>
    <w:rsid w:val="6EE89575"/>
    <w:rsid w:val="6EEF87D6"/>
    <w:rsid w:val="6F038F0C"/>
    <w:rsid w:val="6F2521DD"/>
    <w:rsid w:val="6F25FB45"/>
    <w:rsid w:val="6F28D5B6"/>
    <w:rsid w:val="6F2C32C0"/>
    <w:rsid w:val="6F3B4DC2"/>
    <w:rsid w:val="6F5080E4"/>
    <w:rsid w:val="6F847136"/>
    <w:rsid w:val="6F8CE83D"/>
    <w:rsid w:val="6F9E76A8"/>
    <w:rsid w:val="6FA77160"/>
    <w:rsid w:val="6FD2EAA2"/>
    <w:rsid w:val="6FE2C7F1"/>
    <w:rsid w:val="702CA81B"/>
    <w:rsid w:val="7049440F"/>
    <w:rsid w:val="7065E5A9"/>
    <w:rsid w:val="706BE474"/>
    <w:rsid w:val="70B9D236"/>
    <w:rsid w:val="70D10E3F"/>
    <w:rsid w:val="710FAA62"/>
    <w:rsid w:val="713932EA"/>
    <w:rsid w:val="71ACE517"/>
    <w:rsid w:val="71AF1E88"/>
    <w:rsid w:val="71C64DBF"/>
    <w:rsid w:val="71EC2CD3"/>
    <w:rsid w:val="721366B5"/>
    <w:rsid w:val="726C22E8"/>
    <w:rsid w:val="726CDEA0"/>
    <w:rsid w:val="727ADC0A"/>
    <w:rsid w:val="727DB1E4"/>
    <w:rsid w:val="72A07E88"/>
    <w:rsid w:val="72C2F92C"/>
    <w:rsid w:val="7300A624"/>
    <w:rsid w:val="730E0597"/>
    <w:rsid w:val="732A5460"/>
    <w:rsid w:val="734D891A"/>
    <w:rsid w:val="73826D8E"/>
    <w:rsid w:val="73A7751C"/>
    <w:rsid w:val="73D8960E"/>
    <w:rsid w:val="740EBEE5"/>
    <w:rsid w:val="740FE916"/>
    <w:rsid w:val="747A8C38"/>
    <w:rsid w:val="748A2DDF"/>
    <w:rsid w:val="74ABBF6E"/>
    <w:rsid w:val="74CAF9B7"/>
    <w:rsid w:val="74E85D5C"/>
    <w:rsid w:val="7507D415"/>
    <w:rsid w:val="75A6DE8F"/>
    <w:rsid w:val="75AA8F46"/>
    <w:rsid w:val="75FA99EE"/>
    <w:rsid w:val="76150AD9"/>
    <w:rsid w:val="76554295"/>
    <w:rsid w:val="76568305"/>
    <w:rsid w:val="766E8A3E"/>
    <w:rsid w:val="767DBAF1"/>
    <w:rsid w:val="76D947CD"/>
    <w:rsid w:val="76E3819D"/>
    <w:rsid w:val="7704EC10"/>
    <w:rsid w:val="773C434E"/>
    <w:rsid w:val="773F322B"/>
    <w:rsid w:val="7740F6E1"/>
    <w:rsid w:val="777E6B9E"/>
    <w:rsid w:val="779B2642"/>
    <w:rsid w:val="77C03826"/>
    <w:rsid w:val="77F22AFD"/>
    <w:rsid w:val="781929CD"/>
    <w:rsid w:val="78198B52"/>
    <w:rsid w:val="7835A217"/>
    <w:rsid w:val="78539585"/>
    <w:rsid w:val="78714DE1"/>
    <w:rsid w:val="7883FDA7"/>
    <w:rsid w:val="788D1DDB"/>
    <w:rsid w:val="78C2FA81"/>
    <w:rsid w:val="78F73267"/>
    <w:rsid w:val="78FB3AF6"/>
    <w:rsid w:val="792C3091"/>
    <w:rsid w:val="795093E5"/>
    <w:rsid w:val="7971C3B7"/>
    <w:rsid w:val="7993483C"/>
    <w:rsid w:val="79A90011"/>
    <w:rsid w:val="79AECED2"/>
    <w:rsid w:val="79B55BB3"/>
    <w:rsid w:val="79F48E45"/>
    <w:rsid w:val="79FD3305"/>
    <w:rsid w:val="7A0685EC"/>
    <w:rsid w:val="7A3B4420"/>
    <w:rsid w:val="7A7E0069"/>
    <w:rsid w:val="7AADA290"/>
    <w:rsid w:val="7AC818DF"/>
    <w:rsid w:val="7ACBEA89"/>
    <w:rsid w:val="7ADE0E7B"/>
    <w:rsid w:val="7AE61011"/>
    <w:rsid w:val="7AE85E87"/>
    <w:rsid w:val="7B512C14"/>
    <w:rsid w:val="7BB439E8"/>
    <w:rsid w:val="7BC43440"/>
    <w:rsid w:val="7BCBEA9D"/>
    <w:rsid w:val="7BFE3387"/>
    <w:rsid w:val="7C6AEDBC"/>
    <w:rsid w:val="7C9DA8F6"/>
    <w:rsid w:val="7D0CDBC2"/>
    <w:rsid w:val="7D1E6075"/>
    <w:rsid w:val="7D452E1F"/>
    <w:rsid w:val="7D608EFE"/>
    <w:rsid w:val="7DE6784E"/>
    <w:rsid w:val="7DEE1349"/>
    <w:rsid w:val="7DF8E3C0"/>
    <w:rsid w:val="7DFFB9A1"/>
    <w:rsid w:val="7E4381A0"/>
    <w:rsid w:val="7E5B1D31"/>
    <w:rsid w:val="7E6419F4"/>
    <w:rsid w:val="7E8120BF"/>
    <w:rsid w:val="7E8B5C75"/>
    <w:rsid w:val="7EA5E2C3"/>
    <w:rsid w:val="7EC28223"/>
    <w:rsid w:val="7ED5AD82"/>
    <w:rsid w:val="7EDA16CE"/>
    <w:rsid w:val="7EE20924"/>
    <w:rsid w:val="7EF96EC6"/>
    <w:rsid w:val="7F0203C5"/>
    <w:rsid w:val="7F2D8F18"/>
    <w:rsid w:val="7F4B2479"/>
    <w:rsid w:val="7F66FE26"/>
    <w:rsid w:val="7FA5B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35824"/>
  <w15:chartTrackingRefBased/>
  <w15:docId w15:val="{0698F16C-03A7-4F4C-8707-78DD50809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yperlink" Target="https://www.canva.com/design/DAFdTeS0lTI/mdwnR1TSGapbcuvp747q6w/edit?utm_content=DAFdTeS0lTI&amp;utm_campaign=designshare&amp;utm_medium=link2&amp;utm_source=sharebutton" TargetMode="External"/><Relationship Id="rId39" Type="http://schemas.openxmlformats.org/officeDocument/2006/relationships/hyperlink" Target="https://www.insperity.com/blog/trust-and-respect-in-the-workplace/" TargetMode="External"/><Relationship Id="rId21" Type="http://schemas.openxmlformats.org/officeDocument/2006/relationships/image" Target="media/image15.png"/><Relationship Id="rId34" Type="http://schemas.openxmlformats.org/officeDocument/2006/relationships/hyperlink" Target="https://www.quotespad.com/50-inspirational-quotes-about-respect/" TargetMode="External"/><Relationship Id="rId42" Type="http://schemas.openxmlformats.org/officeDocument/2006/relationships/hyperlink" Target="https://www.canva.com/templates/" TargetMode="Externa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hyperlink" Target="https://www.mendeley.com/" TargetMode="External"/><Relationship Id="rId37" Type="http://schemas.openxmlformats.org/officeDocument/2006/relationships/hyperlink" Target="https://www.freepik.com/free-photos-vectors/leadership-cartoon" TargetMode="External"/><Relationship Id="rId40" Type="http://schemas.openxmlformats.org/officeDocument/2006/relationships/hyperlink" Target="https://www.entrepreneur.com/en-ae/growth-strategies/effective-communication-in-business-needs-much-more-than/399455" TargetMode="External"/><Relationship Id="rId45" Type="http://schemas.microsoft.com/office/2020/10/relationships/intelligence" Target="intelligence2.xml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0.png"/><Relationship Id="rId36" Type="http://schemas.openxmlformats.org/officeDocument/2006/relationships/hyperlink" Target="https://www.eficode.com/blog/how-to-build-an-unbeatable-team-spirit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hyperlink" Target="https://ugandajoblink.com/soft-skills/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sway.office.com/EpE0poRU0zy4HZAA?ref=Link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hyperlink" Target="https://www.canva.com/design/DAFdTeS0lTI/mdwnR1TSGapbcuvp747q6w/edit?utm_content=DAFdTeS0lTI&amp;utm_campaign=designshare&amp;utm_medium=link2&amp;utm_source=sharebutton" TargetMode="External"/><Relationship Id="rId30" Type="http://schemas.openxmlformats.org/officeDocument/2006/relationships/image" Target="media/image22.png"/><Relationship Id="rId35" Type="http://schemas.openxmlformats.org/officeDocument/2006/relationships/hyperlink" Target="https://www.pinterest.co.uk/pin/392235448789493842/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hyperlink" Target="https://www.mendeley.com/search" TargetMode="External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hyperlink" Target="https://www.quotetab.com/quote/by-andre-malraux/to-command-is-to-serve-nothing-more-and-nothing-less" TargetMode="External"/><Relationship Id="rId38" Type="http://schemas.openxmlformats.org/officeDocument/2006/relationships/hyperlink" Target="https://synnexfpt.com/en/listening-skills-and-examples-of-effective-listening-in-the-workplace/" TargetMode="External"/><Relationship Id="rId20" Type="http://schemas.openxmlformats.org/officeDocument/2006/relationships/image" Target="media/image14.png"/><Relationship Id="rId41" Type="http://schemas.openxmlformats.org/officeDocument/2006/relationships/hyperlink" Target="https://everydaypower.com/problem-solving-quot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1650</Words>
  <Characters>9408</Characters>
  <Application>Microsoft Office Word</Application>
  <DocSecurity>0</DocSecurity>
  <Lines>78</Lines>
  <Paragraphs>22</Paragraphs>
  <ScaleCrop>false</ScaleCrop>
  <Company/>
  <LinksUpToDate>false</LinksUpToDate>
  <CharactersWithSpaces>11036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Zainab Naweed (2221255)</dc:creator>
  <cp:keywords/>
  <dc:description/>
  <cp:lastModifiedBy>Zainab Naweed</cp:lastModifiedBy>
  <cp:revision>2</cp:revision>
  <dcterms:created xsi:type="dcterms:W3CDTF">2023-03-23T03:21:00Z</dcterms:created>
  <dcterms:modified xsi:type="dcterms:W3CDTF">2023-03-23T03:21:00Z</dcterms:modified>
</cp:coreProperties>
</file>