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4E598" w14:textId="77777777" w:rsidR="00BE6054" w:rsidRPr="00BE6054" w:rsidRDefault="00BE6054" w:rsidP="00BE6054">
      <w:pPr>
        <w:jc w:val="center"/>
        <w:rPr>
          <w:rFonts w:ascii="Arial" w:hAnsi="Arial" w:cs="Arial"/>
          <w:b/>
          <w:bCs/>
          <w:sz w:val="36"/>
          <w:szCs w:val="36"/>
          <w:u w:val="single"/>
        </w:rPr>
      </w:pPr>
      <w:bookmarkStart w:id="0" w:name="_Toc233557362"/>
      <w:r w:rsidRPr="00BE6054">
        <w:rPr>
          <w:rFonts w:ascii="Arial" w:hAnsi="Arial" w:cs="Arial"/>
          <w:b/>
          <w:noProof/>
          <w:sz w:val="36"/>
          <w:szCs w:val="36"/>
        </w:rPr>
        <w:drawing>
          <wp:inline distT="0" distB="0" distL="0" distR="0" wp14:anchorId="307BA13F" wp14:editId="2672D75A">
            <wp:extent cx="4798060" cy="2056066"/>
            <wp:effectExtent l="38100" t="57150" r="40640" b="40005"/>
            <wp:docPr id="1028" name="Picture 4" descr="University of Wales Trinity Saint David ...">
              <a:extLst xmlns:a="http://schemas.openxmlformats.org/drawingml/2006/main">
                <a:ext uri="{FF2B5EF4-FFF2-40B4-BE49-F238E27FC236}">
                  <a16:creationId xmlns:a16="http://schemas.microsoft.com/office/drawing/2014/main" id="{CE036CDA-8715-5174-E64F-8EC133D283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University of Wales Trinity Saint David ...">
                      <a:extLst>
                        <a:ext uri="{FF2B5EF4-FFF2-40B4-BE49-F238E27FC236}">
                          <a16:creationId xmlns:a16="http://schemas.microsoft.com/office/drawing/2014/main" id="{CE036CDA-8715-5174-E64F-8EC133D2839E}"/>
                        </a:ext>
                      </a:extLst>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807392" cy="2060065"/>
                    </a:xfrm>
                    <a:prstGeom prst="rect">
                      <a:avLst/>
                    </a:prstGeom>
                    <a:noFill/>
                    <a:effectLst>
                      <a:outerShdw blurRad="50800" dist="50800" dir="5400000" sx="1000" sy="1000" algn="ctr" rotWithShape="0">
                        <a:srgbClr val="000000">
                          <a:alpha val="2000"/>
                        </a:srgbClr>
                      </a:outerShdw>
                    </a:effectLst>
                    <a:scene3d>
                      <a:camera prst="orthographicFront"/>
                      <a:lightRig rig="threePt" dir="t"/>
                    </a:scene3d>
                    <a:sp3d>
                      <a:bevelT w="57150" h="101600"/>
                    </a:sp3d>
                  </pic:spPr>
                </pic:pic>
              </a:graphicData>
            </a:graphic>
          </wp:inline>
        </w:drawing>
      </w:r>
      <w:r w:rsidRPr="00BE6054">
        <w:rPr>
          <w:rFonts w:ascii="Arial" w:hAnsi="Arial" w:cs="Arial"/>
          <w:b/>
          <w:bCs/>
          <w:sz w:val="36"/>
          <w:szCs w:val="36"/>
        </w:rPr>
        <w:br/>
      </w:r>
    </w:p>
    <w:p w14:paraId="45432C5C" w14:textId="77777777" w:rsidR="00863942" w:rsidRPr="00863942" w:rsidRDefault="00863942" w:rsidP="00863942">
      <w:pPr>
        <w:jc w:val="center"/>
        <w:rPr>
          <w:rFonts w:ascii="Arial" w:hAnsi="Arial" w:cs="Arial"/>
          <w:b/>
          <w:bCs/>
          <w:sz w:val="44"/>
          <w:szCs w:val="44"/>
        </w:rPr>
      </w:pPr>
      <w:r w:rsidRPr="00863942">
        <w:rPr>
          <w:rFonts w:ascii="Arial" w:hAnsi="Arial" w:cs="Arial"/>
          <w:b/>
          <w:bCs/>
          <w:sz w:val="44"/>
          <w:szCs w:val="44"/>
        </w:rPr>
        <w:t>Business Plan Development</w:t>
      </w:r>
    </w:p>
    <w:p w14:paraId="3D099D77" w14:textId="77777777" w:rsidR="00863942" w:rsidRPr="0023596F" w:rsidRDefault="00863942" w:rsidP="00863942">
      <w:pPr>
        <w:jc w:val="center"/>
        <w:rPr>
          <w:rFonts w:ascii="Arial" w:hAnsi="Arial" w:cs="Arial"/>
          <w:b/>
          <w:bCs/>
          <w:sz w:val="44"/>
          <w:szCs w:val="44"/>
          <w:u w:val="single"/>
        </w:rPr>
      </w:pPr>
      <w:r w:rsidRPr="0023596F">
        <w:rPr>
          <w:rFonts w:ascii="Arial" w:hAnsi="Arial" w:cs="Arial"/>
          <w:b/>
          <w:bCs/>
          <w:sz w:val="44"/>
          <w:szCs w:val="44"/>
          <w:u w:val="single"/>
        </w:rPr>
        <w:t>GYMSHARK</w:t>
      </w:r>
    </w:p>
    <w:p w14:paraId="0A09D1B7" w14:textId="77777777" w:rsidR="007D5C7F" w:rsidRPr="007D5C7F" w:rsidRDefault="007D5C7F" w:rsidP="007D5C7F">
      <w:pPr>
        <w:jc w:val="center"/>
        <w:rPr>
          <w:rFonts w:ascii="Arial" w:hAnsi="Arial" w:cs="Arial"/>
          <w:b/>
          <w:bCs/>
          <w:sz w:val="36"/>
          <w:szCs w:val="36"/>
          <w:u w:val="single"/>
        </w:rPr>
      </w:pPr>
    </w:p>
    <w:p w14:paraId="1B49AE6D" w14:textId="77777777" w:rsidR="0079113A" w:rsidRPr="0079113A" w:rsidRDefault="0079113A" w:rsidP="0079113A">
      <w:pPr>
        <w:jc w:val="center"/>
        <w:rPr>
          <w:rFonts w:ascii="Arial" w:hAnsi="Arial" w:cs="Arial"/>
          <w:b/>
          <w:bCs/>
          <w:sz w:val="36"/>
          <w:szCs w:val="36"/>
          <w:u w:val="single"/>
        </w:rPr>
      </w:pPr>
      <w:r w:rsidRPr="0079113A">
        <w:rPr>
          <w:rFonts w:ascii="Arial" w:hAnsi="Arial" w:cs="Arial"/>
          <w:b/>
          <w:bCs/>
          <w:sz w:val="36"/>
          <w:szCs w:val="36"/>
          <w:u w:val="single"/>
        </w:rPr>
        <w:t xml:space="preserve">Entrepreneurship </w:t>
      </w:r>
    </w:p>
    <w:p w14:paraId="74B54597" w14:textId="77777777" w:rsidR="0079113A" w:rsidRPr="0079113A" w:rsidRDefault="0079113A" w:rsidP="0079113A">
      <w:pPr>
        <w:jc w:val="center"/>
        <w:rPr>
          <w:rFonts w:ascii="Arial" w:hAnsi="Arial" w:cs="Arial"/>
          <w:b/>
          <w:bCs/>
          <w:sz w:val="36"/>
          <w:szCs w:val="36"/>
          <w:u w:val="single"/>
        </w:rPr>
      </w:pPr>
      <w:r w:rsidRPr="0079113A">
        <w:rPr>
          <w:rFonts w:ascii="Arial" w:hAnsi="Arial" w:cs="Arial"/>
          <w:b/>
          <w:bCs/>
          <w:sz w:val="36"/>
          <w:szCs w:val="36"/>
          <w:u w:val="single"/>
        </w:rPr>
        <w:t>(LCBB5013)</w:t>
      </w:r>
    </w:p>
    <w:p w14:paraId="651255D5" w14:textId="693BA252" w:rsidR="00BE6054" w:rsidRPr="00BE6054" w:rsidRDefault="0079113A" w:rsidP="0079113A">
      <w:pPr>
        <w:jc w:val="center"/>
        <w:rPr>
          <w:rFonts w:ascii="Arial" w:hAnsi="Arial" w:cs="Arial"/>
          <w:b/>
          <w:bCs/>
          <w:sz w:val="36"/>
          <w:szCs w:val="36"/>
        </w:rPr>
      </w:pPr>
      <w:r w:rsidRPr="0079113A">
        <w:rPr>
          <w:rFonts w:ascii="Arial" w:hAnsi="Arial" w:cs="Arial"/>
          <w:b/>
          <w:bCs/>
          <w:sz w:val="36"/>
          <w:szCs w:val="36"/>
          <w:u w:val="single"/>
        </w:rPr>
        <w:t>Bachelor of Arts Business Management</w:t>
      </w:r>
      <w:r w:rsidR="00BE6054" w:rsidRPr="00BE6054">
        <w:rPr>
          <w:rFonts w:ascii="Arial" w:hAnsi="Arial" w:cs="Arial"/>
          <w:b/>
          <w:bCs/>
          <w:sz w:val="36"/>
          <w:szCs w:val="36"/>
        </w:rPr>
        <w:br/>
      </w:r>
    </w:p>
    <w:p w14:paraId="0B73AFE3" w14:textId="6DA83B24" w:rsidR="00BE6054" w:rsidRPr="00BE6054" w:rsidRDefault="00BE6054" w:rsidP="00BE6054">
      <w:pPr>
        <w:jc w:val="center"/>
        <w:rPr>
          <w:rFonts w:ascii="Arial" w:hAnsi="Arial" w:cs="Arial"/>
          <w:b/>
          <w:bCs/>
          <w:sz w:val="36"/>
          <w:szCs w:val="36"/>
        </w:rPr>
      </w:pPr>
      <w:r w:rsidRPr="00BE6054">
        <w:rPr>
          <w:rFonts w:ascii="Arial" w:hAnsi="Arial" w:cs="Arial"/>
          <w:b/>
          <w:bCs/>
          <w:sz w:val="36"/>
          <w:szCs w:val="36"/>
        </w:rPr>
        <w:t xml:space="preserve">Lecturer’s Name - </w:t>
      </w:r>
      <w:r w:rsidR="003D51E2" w:rsidRPr="003D51E2">
        <w:rPr>
          <w:rFonts w:ascii="Arial" w:hAnsi="Arial" w:cs="Arial"/>
          <w:b/>
          <w:bCs/>
          <w:sz w:val="36"/>
          <w:szCs w:val="36"/>
        </w:rPr>
        <w:t>Aso Abdullah</w:t>
      </w:r>
    </w:p>
    <w:p w14:paraId="702F5354" w14:textId="77777777" w:rsidR="00BE6054" w:rsidRPr="00BE6054" w:rsidRDefault="00BE6054" w:rsidP="00BE6054">
      <w:pPr>
        <w:jc w:val="center"/>
        <w:rPr>
          <w:rFonts w:ascii="Arial" w:hAnsi="Arial" w:cs="Arial"/>
          <w:b/>
          <w:bCs/>
          <w:sz w:val="36"/>
          <w:szCs w:val="36"/>
        </w:rPr>
      </w:pPr>
    </w:p>
    <w:p w14:paraId="302E01C0" w14:textId="77777777" w:rsidR="00BE6054" w:rsidRDefault="00BE6054" w:rsidP="0048755F">
      <w:pPr>
        <w:jc w:val="center"/>
        <w:rPr>
          <w:rFonts w:ascii="Arial" w:hAnsi="Arial" w:cs="Arial"/>
          <w:b/>
          <w:bCs/>
          <w:sz w:val="36"/>
          <w:szCs w:val="36"/>
        </w:rPr>
      </w:pPr>
      <w:r w:rsidRPr="00BE6054">
        <w:rPr>
          <w:rFonts w:ascii="Arial" w:hAnsi="Arial" w:cs="Arial"/>
          <w:b/>
          <w:bCs/>
          <w:sz w:val="36"/>
          <w:szCs w:val="36"/>
        </w:rPr>
        <w:t>Student name: Dumitru Adrian Cirjan</w:t>
      </w:r>
    </w:p>
    <w:p w14:paraId="00DB568E" w14:textId="77777777" w:rsidR="0048755F" w:rsidRPr="00BE6054" w:rsidRDefault="0048755F" w:rsidP="0048755F">
      <w:pPr>
        <w:jc w:val="center"/>
        <w:rPr>
          <w:rFonts w:ascii="Arial" w:hAnsi="Arial" w:cs="Arial"/>
          <w:b/>
          <w:bCs/>
          <w:sz w:val="36"/>
          <w:szCs w:val="36"/>
        </w:rPr>
      </w:pPr>
    </w:p>
    <w:p w14:paraId="7005FB03" w14:textId="77777777" w:rsidR="00BE6054" w:rsidRDefault="00BE6054" w:rsidP="0048755F">
      <w:pPr>
        <w:jc w:val="center"/>
        <w:rPr>
          <w:rFonts w:ascii="Arial" w:hAnsi="Arial" w:cs="Arial"/>
          <w:b/>
          <w:bCs/>
          <w:sz w:val="36"/>
          <w:szCs w:val="36"/>
        </w:rPr>
      </w:pPr>
      <w:r w:rsidRPr="00BE6054">
        <w:rPr>
          <w:rFonts w:ascii="Arial" w:hAnsi="Arial" w:cs="Arial"/>
          <w:b/>
          <w:bCs/>
          <w:sz w:val="36"/>
          <w:szCs w:val="36"/>
        </w:rPr>
        <w:t>Student ID: 2319495</w:t>
      </w:r>
    </w:p>
    <w:p w14:paraId="6B3507A1" w14:textId="77777777" w:rsidR="0048755F" w:rsidRDefault="0048755F" w:rsidP="0048755F">
      <w:pPr>
        <w:jc w:val="center"/>
        <w:rPr>
          <w:rFonts w:ascii="Arial" w:hAnsi="Arial" w:cs="Arial"/>
          <w:b/>
          <w:bCs/>
          <w:sz w:val="36"/>
          <w:szCs w:val="36"/>
        </w:rPr>
      </w:pPr>
    </w:p>
    <w:p w14:paraId="1D62B2D3" w14:textId="77777777" w:rsidR="0048755F" w:rsidRPr="0048755F" w:rsidRDefault="0048755F" w:rsidP="0048755F">
      <w:pPr>
        <w:jc w:val="center"/>
        <w:rPr>
          <w:rFonts w:ascii="Arial" w:hAnsi="Arial" w:cs="Arial"/>
          <w:b/>
          <w:bCs/>
          <w:sz w:val="36"/>
          <w:szCs w:val="36"/>
        </w:rPr>
      </w:pPr>
      <w:r w:rsidRPr="0048755F">
        <w:rPr>
          <w:rFonts w:ascii="Arial" w:hAnsi="Arial" w:cs="Arial"/>
          <w:b/>
          <w:bCs/>
          <w:sz w:val="36"/>
          <w:szCs w:val="36"/>
        </w:rPr>
        <w:t>Task: 1</w:t>
      </w:r>
    </w:p>
    <w:p w14:paraId="432AB158" w14:textId="77777777" w:rsidR="0048755F" w:rsidRPr="00BE6054" w:rsidRDefault="0048755F" w:rsidP="0048755F">
      <w:pPr>
        <w:jc w:val="center"/>
        <w:rPr>
          <w:rFonts w:ascii="Arial" w:hAnsi="Arial" w:cs="Arial"/>
          <w:b/>
          <w:bCs/>
          <w:sz w:val="36"/>
          <w:szCs w:val="36"/>
        </w:rPr>
      </w:pPr>
    </w:p>
    <w:sdt>
      <w:sdtPr>
        <w:rPr>
          <w:rFonts w:asciiTheme="minorHAnsi" w:eastAsiaTheme="minorHAnsi" w:hAnsiTheme="minorHAnsi" w:cstheme="minorBidi"/>
          <w:color w:val="auto"/>
          <w:kern w:val="2"/>
          <w:sz w:val="24"/>
          <w:szCs w:val="24"/>
          <w:lang w:eastAsia="en-US"/>
          <w14:ligatures w14:val="standardContextual"/>
        </w:rPr>
        <w:id w:val="-1172336207"/>
        <w:docPartObj>
          <w:docPartGallery w:val="Table of Contents"/>
          <w:docPartUnique/>
        </w:docPartObj>
      </w:sdtPr>
      <w:sdtEndPr>
        <w:rPr>
          <w:b/>
          <w:bCs/>
        </w:rPr>
      </w:sdtEndPr>
      <w:sdtContent>
        <w:p w14:paraId="4ECCD4B5" w14:textId="77777777" w:rsidR="00420C75" w:rsidRDefault="00420C75" w:rsidP="00420C75">
          <w:pPr>
            <w:pStyle w:val="TOCHeading"/>
          </w:pPr>
          <w:r>
            <w:t>Contents</w:t>
          </w:r>
        </w:p>
        <w:p w14:paraId="2FE09058" w14:textId="2348A030" w:rsidR="00797CCD" w:rsidRDefault="00420C7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612892" w:history="1">
            <w:r w:rsidR="00797CCD" w:rsidRPr="002947D4">
              <w:rPr>
                <w:rStyle w:val="Hyperlink"/>
                <w:noProof/>
              </w:rPr>
              <w:t>Element 1: Business Idea, Products/Services, Objectives and Unique Selling Point (USP)</w:t>
            </w:r>
            <w:r w:rsidR="00797CCD">
              <w:rPr>
                <w:noProof/>
                <w:webHidden/>
              </w:rPr>
              <w:tab/>
            </w:r>
            <w:r w:rsidR="00797CCD">
              <w:rPr>
                <w:noProof/>
                <w:webHidden/>
              </w:rPr>
              <w:fldChar w:fldCharType="begin"/>
            </w:r>
            <w:r w:rsidR="00797CCD">
              <w:rPr>
                <w:noProof/>
                <w:webHidden/>
              </w:rPr>
              <w:instrText xml:space="preserve"> PAGEREF _Toc233612892 \h </w:instrText>
            </w:r>
            <w:r w:rsidR="00797CCD">
              <w:rPr>
                <w:noProof/>
                <w:webHidden/>
              </w:rPr>
            </w:r>
            <w:r w:rsidR="00797CCD">
              <w:rPr>
                <w:noProof/>
                <w:webHidden/>
              </w:rPr>
              <w:fldChar w:fldCharType="separate"/>
            </w:r>
            <w:r w:rsidR="00797CCD">
              <w:rPr>
                <w:noProof/>
                <w:webHidden/>
              </w:rPr>
              <w:t>3</w:t>
            </w:r>
            <w:r w:rsidR="00797CCD">
              <w:rPr>
                <w:noProof/>
                <w:webHidden/>
              </w:rPr>
              <w:fldChar w:fldCharType="end"/>
            </w:r>
          </w:hyperlink>
        </w:p>
        <w:p w14:paraId="550E4F04" w14:textId="1786F543" w:rsidR="00797CCD" w:rsidRDefault="00797CCD">
          <w:pPr>
            <w:pStyle w:val="TOC2"/>
            <w:tabs>
              <w:tab w:val="right" w:leader="dot" w:pos="9016"/>
            </w:tabs>
            <w:rPr>
              <w:rFonts w:eastAsiaTheme="minorEastAsia"/>
              <w:noProof/>
              <w:lang w:eastAsia="en-GB"/>
            </w:rPr>
          </w:pPr>
          <w:hyperlink w:anchor="_Toc233612893" w:history="1">
            <w:r w:rsidRPr="002947D4">
              <w:rPr>
                <w:rStyle w:val="Hyperlink"/>
                <w:noProof/>
              </w:rPr>
              <w:t>Business Concept</w:t>
            </w:r>
            <w:r>
              <w:rPr>
                <w:noProof/>
                <w:webHidden/>
              </w:rPr>
              <w:tab/>
            </w:r>
            <w:r>
              <w:rPr>
                <w:noProof/>
                <w:webHidden/>
              </w:rPr>
              <w:fldChar w:fldCharType="begin"/>
            </w:r>
            <w:r>
              <w:rPr>
                <w:noProof/>
                <w:webHidden/>
              </w:rPr>
              <w:instrText xml:space="preserve"> PAGEREF _Toc233612893 \h </w:instrText>
            </w:r>
            <w:r>
              <w:rPr>
                <w:noProof/>
                <w:webHidden/>
              </w:rPr>
            </w:r>
            <w:r>
              <w:rPr>
                <w:noProof/>
                <w:webHidden/>
              </w:rPr>
              <w:fldChar w:fldCharType="separate"/>
            </w:r>
            <w:r>
              <w:rPr>
                <w:noProof/>
                <w:webHidden/>
              </w:rPr>
              <w:t>3</w:t>
            </w:r>
            <w:r>
              <w:rPr>
                <w:noProof/>
                <w:webHidden/>
              </w:rPr>
              <w:fldChar w:fldCharType="end"/>
            </w:r>
          </w:hyperlink>
        </w:p>
        <w:p w14:paraId="20FA3E7F" w14:textId="38379667" w:rsidR="00797CCD" w:rsidRDefault="00797CCD">
          <w:pPr>
            <w:pStyle w:val="TOC2"/>
            <w:tabs>
              <w:tab w:val="right" w:leader="dot" w:pos="9016"/>
            </w:tabs>
            <w:rPr>
              <w:rFonts w:eastAsiaTheme="minorEastAsia"/>
              <w:noProof/>
              <w:lang w:eastAsia="en-GB"/>
            </w:rPr>
          </w:pPr>
          <w:hyperlink w:anchor="_Toc233612894" w:history="1">
            <w:r w:rsidRPr="002947D4">
              <w:rPr>
                <w:rStyle w:val="Hyperlink"/>
                <w:noProof/>
              </w:rPr>
              <w:t>Merchandise and Amenities</w:t>
            </w:r>
            <w:r>
              <w:rPr>
                <w:noProof/>
                <w:webHidden/>
              </w:rPr>
              <w:tab/>
            </w:r>
            <w:r>
              <w:rPr>
                <w:noProof/>
                <w:webHidden/>
              </w:rPr>
              <w:fldChar w:fldCharType="begin"/>
            </w:r>
            <w:r>
              <w:rPr>
                <w:noProof/>
                <w:webHidden/>
              </w:rPr>
              <w:instrText xml:space="preserve"> PAGEREF _Toc233612894 \h </w:instrText>
            </w:r>
            <w:r>
              <w:rPr>
                <w:noProof/>
                <w:webHidden/>
              </w:rPr>
            </w:r>
            <w:r>
              <w:rPr>
                <w:noProof/>
                <w:webHidden/>
              </w:rPr>
              <w:fldChar w:fldCharType="separate"/>
            </w:r>
            <w:r>
              <w:rPr>
                <w:noProof/>
                <w:webHidden/>
              </w:rPr>
              <w:t>3</w:t>
            </w:r>
            <w:r>
              <w:rPr>
                <w:noProof/>
                <w:webHidden/>
              </w:rPr>
              <w:fldChar w:fldCharType="end"/>
            </w:r>
          </w:hyperlink>
        </w:p>
        <w:p w14:paraId="3B3C5325" w14:textId="3C6B399C" w:rsidR="00797CCD" w:rsidRDefault="00797CCD">
          <w:pPr>
            <w:pStyle w:val="TOC2"/>
            <w:tabs>
              <w:tab w:val="right" w:leader="dot" w:pos="9016"/>
            </w:tabs>
            <w:rPr>
              <w:rFonts w:eastAsiaTheme="minorEastAsia"/>
              <w:noProof/>
              <w:lang w:eastAsia="en-GB"/>
            </w:rPr>
          </w:pPr>
          <w:hyperlink w:anchor="_Toc233612895" w:history="1">
            <w:r w:rsidRPr="002947D4">
              <w:rPr>
                <w:rStyle w:val="Hyperlink"/>
                <w:noProof/>
              </w:rPr>
              <w:t>Goals of the Company</w:t>
            </w:r>
            <w:r>
              <w:rPr>
                <w:noProof/>
                <w:webHidden/>
              </w:rPr>
              <w:tab/>
            </w:r>
            <w:r>
              <w:rPr>
                <w:noProof/>
                <w:webHidden/>
              </w:rPr>
              <w:fldChar w:fldCharType="begin"/>
            </w:r>
            <w:r>
              <w:rPr>
                <w:noProof/>
                <w:webHidden/>
              </w:rPr>
              <w:instrText xml:space="preserve"> PAGEREF _Toc233612895 \h </w:instrText>
            </w:r>
            <w:r>
              <w:rPr>
                <w:noProof/>
                <w:webHidden/>
              </w:rPr>
            </w:r>
            <w:r>
              <w:rPr>
                <w:noProof/>
                <w:webHidden/>
              </w:rPr>
              <w:fldChar w:fldCharType="separate"/>
            </w:r>
            <w:r>
              <w:rPr>
                <w:noProof/>
                <w:webHidden/>
              </w:rPr>
              <w:t>3</w:t>
            </w:r>
            <w:r>
              <w:rPr>
                <w:noProof/>
                <w:webHidden/>
              </w:rPr>
              <w:fldChar w:fldCharType="end"/>
            </w:r>
          </w:hyperlink>
        </w:p>
        <w:p w14:paraId="144E9773" w14:textId="768F38C1" w:rsidR="00797CCD" w:rsidRDefault="00797CCD">
          <w:pPr>
            <w:pStyle w:val="TOC3"/>
            <w:tabs>
              <w:tab w:val="right" w:leader="dot" w:pos="9016"/>
            </w:tabs>
            <w:rPr>
              <w:rFonts w:eastAsiaTheme="minorEastAsia"/>
              <w:noProof/>
              <w:lang w:eastAsia="en-GB"/>
            </w:rPr>
          </w:pPr>
          <w:hyperlink w:anchor="_Toc233612896" w:history="1">
            <w:r w:rsidRPr="002947D4">
              <w:rPr>
                <w:rStyle w:val="Hyperlink"/>
                <w:noProof/>
              </w:rPr>
              <w:t>Short Term Goals</w:t>
            </w:r>
            <w:r>
              <w:rPr>
                <w:noProof/>
                <w:webHidden/>
              </w:rPr>
              <w:tab/>
            </w:r>
            <w:r>
              <w:rPr>
                <w:noProof/>
                <w:webHidden/>
              </w:rPr>
              <w:fldChar w:fldCharType="begin"/>
            </w:r>
            <w:r>
              <w:rPr>
                <w:noProof/>
                <w:webHidden/>
              </w:rPr>
              <w:instrText xml:space="preserve"> PAGEREF _Toc233612896 \h </w:instrText>
            </w:r>
            <w:r>
              <w:rPr>
                <w:noProof/>
                <w:webHidden/>
              </w:rPr>
            </w:r>
            <w:r>
              <w:rPr>
                <w:noProof/>
                <w:webHidden/>
              </w:rPr>
              <w:fldChar w:fldCharType="separate"/>
            </w:r>
            <w:r>
              <w:rPr>
                <w:noProof/>
                <w:webHidden/>
              </w:rPr>
              <w:t>4</w:t>
            </w:r>
            <w:r>
              <w:rPr>
                <w:noProof/>
                <w:webHidden/>
              </w:rPr>
              <w:fldChar w:fldCharType="end"/>
            </w:r>
          </w:hyperlink>
        </w:p>
        <w:p w14:paraId="2614C48F" w14:textId="496C541C" w:rsidR="00797CCD" w:rsidRDefault="00797CCD">
          <w:pPr>
            <w:pStyle w:val="TOC3"/>
            <w:tabs>
              <w:tab w:val="right" w:leader="dot" w:pos="9016"/>
            </w:tabs>
            <w:rPr>
              <w:rFonts w:eastAsiaTheme="minorEastAsia"/>
              <w:noProof/>
              <w:lang w:eastAsia="en-GB"/>
            </w:rPr>
          </w:pPr>
          <w:hyperlink w:anchor="_Toc233612897" w:history="1">
            <w:r w:rsidRPr="002947D4">
              <w:rPr>
                <w:rStyle w:val="Hyperlink"/>
                <w:noProof/>
              </w:rPr>
              <w:t>Long-term Objectives</w:t>
            </w:r>
            <w:r>
              <w:rPr>
                <w:noProof/>
                <w:webHidden/>
              </w:rPr>
              <w:tab/>
            </w:r>
            <w:r>
              <w:rPr>
                <w:noProof/>
                <w:webHidden/>
              </w:rPr>
              <w:fldChar w:fldCharType="begin"/>
            </w:r>
            <w:r>
              <w:rPr>
                <w:noProof/>
                <w:webHidden/>
              </w:rPr>
              <w:instrText xml:space="preserve"> PAGEREF _Toc233612897 \h </w:instrText>
            </w:r>
            <w:r>
              <w:rPr>
                <w:noProof/>
                <w:webHidden/>
              </w:rPr>
            </w:r>
            <w:r>
              <w:rPr>
                <w:noProof/>
                <w:webHidden/>
              </w:rPr>
              <w:fldChar w:fldCharType="separate"/>
            </w:r>
            <w:r>
              <w:rPr>
                <w:noProof/>
                <w:webHidden/>
              </w:rPr>
              <w:t>4</w:t>
            </w:r>
            <w:r>
              <w:rPr>
                <w:noProof/>
                <w:webHidden/>
              </w:rPr>
              <w:fldChar w:fldCharType="end"/>
            </w:r>
          </w:hyperlink>
        </w:p>
        <w:p w14:paraId="05C57B1E" w14:textId="43271FA0" w:rsidR="00797CCD" w:rsidRDefault="00797CCD">
          <w:pPr>
            <w:pStyle w:val="TOC3"/>
            <w:tabs>
              <w:tab w:val="right" w:leader="dot" w:pos="9016"/>
            </w:tabs>
            <w:rPr>
              <w:rFonts w:eastAsiaTheme="minorEastAsia"/>
              <w:noProof/>
              <w:lang w:eastAsia="en-GB"/>
            </w:rPr>
          </w:pPr>
          <w:hyperlink w:anchor="_Toc233612898" w:history="1">
            <w:r w:rsidRPr="002947D4">
              <w:rPr>
                <w:rStyle w:val="Hyperlink"/>
                <w:noProof/>
              </w:rPr>
              <w:t>Unique Selling Point (USP)</w:t>
            </w:r>
            <w:r>
              <w:rPr>
                <w:noProof/>
                <w:webHidden/>
              </w:rPr>
              <w:tab/>
            </w:r>
            <w:r>
              <w:rPr>
                <w:noProof/>
                <w:webHidden/>
              </w:rPr>
              <w:fldChar w:fldCharType="begin"/>
            </w:r>
            <w:r>
              <w:rPr>
                <w:noProof/>
                <w:webHidden/>
              </w:rPr>
              <w:instrText xml:space="preserve"> PAGEREF _Toc233612898 \h </w:instrText>
            </w:r>
            <w:r>
              <w:rPr>
                <w:noProof/>
                <w:webHidden/>
              </w:rPr>
            </w:r>
            <w:r>
              <w:rPr>
                <w:noProof/>
                <w:webHidden/>
              </w:rPr>
              <w:fldChar w:fldCharType="separate"/>
            </w:r>
            <w:r>
              <w:rPr>
                <w:noProof/>
                <w:webHidden/>
              </w:rPr>
              <w:t>4</w:t>
            </w:r>
            <w:r>
              <w:rPr>
                <w:noProof/>
                <w:webHidden/>
              </w:rPr>
              <w:fldChar w:fldCharType="end"/>
            </w:r>
          </w:hyperlink>
        </w:p>
        <w:p w14:paraId="0410E739" w14:textId="2B9012A1" w:rsidR="00797CCD" w:rsidRDefault="00797CCD">
          <w:pPr>
            <w:pStyle w:val="TOC1"/>
            <w:tabs>
              <w:tab w:val="right" w:leader="dot" w:pos="9016"/>
            </w:tabs>
            <w:rPr>
              <w:rFonts w:eastAsiaTheme="minorEastAsia"/>
              <w:noProof/>
              <w:lang w:eastAsia="en-GB"/>
            </w:rPr>
          </w:pPr>
          <w:hyperlink w:anchor="_Toc233612899" w:history="1">
            <w:r w:rsidRPr="002947D4">
              <w:rPr>
                <w:rStyle w:val="Hyperlink"/>
                <w:noProof/>
              </w:rPr>
              <w:t>Element 2: Business Environment and Competitor Analysis</w:t>
            </w:r>
            <w:r>
              <w:rPr>
                <w:noProof/>
                <w:webHidden/>
              </w:rPr>
              <w:tab/>
            </w:r>
            <w:r>
              <w:rPr>
                <w:noProof/>
                <w:webHidden/>
              </w:rPr>
              <w:fldChar w:fldCharType="begin"/>
            </w:r>
            <w:r>
              <w:rPr>
                <w:noProof/>
                <w:webHidden/>
              </w:rPr>
              <w:instrText xml:space="preserve"> PAGEREF _Toc233612899 \h </w:instrText>
            </w:r>
            <w:r>
              <w:rPr>
                <w:noProof/>
                <w:webHidden/>
              </w:rPr>
            </w:r>
            <w:r>
              <w:rPr>
                <w:noProof/>
                <w:webHidden/>
              </w:rPr>
              <w:fldChar w:fldCharType="separate"/>
            </w:r>
            <w:r>
              <w:rPr>
                <w:noProof/>
                <w:webHidden/>
              </w:rPr>
              <w:t>5</w:t>
            </w:r>
            <w:r>
              <w:rPr>
                <w:noProof/>
                <w:webHidden/>
              </w:rPr>
              <w:fldChar w:fldCharType="end"/>
            </w:r>
          </w:hyperlink>
        </w:p>
        <w:p w14:paraId="17832776" w14:textId="704687A3" w:rsidR="00797CCD" w:rsidRDefault="00797CCD">
          <w:pPr>
            <w:pStyle w:val="TOC2"/>
            <w:tabs>
              <w:tab w:val="right" w:leader="dot" w:pos="9016"/>
            </w:tabs>
            <w:rPr>
              <w:rFonts w:eastAsiaTheme="minorEastAsia"/>
              <w:noProof/>
              <w:lang w:eastAsia="en-GB"/>
            </w:rPr>
          </w:pPr>
          <w:hyperlink w:anchor="_Toc233612900" w:history="1">
            <w:r w:rsidRPr="002947D4">
              <w:rPr>
                <w:rStyle w:val="Hyperlink"/>
                <w:noProof/>
              </w:rPr>
              <w:t>Business Environment: SWOT Analysis</w:t>
            </w:r>
            <w:r>
              <w:rPr>
                <w:noProof/>
                <w:webHidden/>
              </w:rPr>
              <w:tab/>
            </w:r>
            <w:r>
              <w:rPr>
                <w:noProof/>
                <w:webHidden/>
              </w:rPr>
              <w:fldChar w:fldCharType="begin"/>
            </w:r>
            <w:r>
              <w:rPr>
                <w:noProof/>
                <w:webHidden/>
              </w:rPr>
              <w:instrText xml:space="preserve"> PAGEREF _Toc233612900 \h </w:instrText>
            </w:r>
            <w:r>
              <w:rPr>
                <w:noProof/>
                <w:webHidden/>
              </w:rPr>
            </w:r>
            <w:r>
              <w:rPr>
                <w:noProof/>
                <w:webHidden/>
              </w:rPr>
              <w:fldChar w:fldCharType="separate"/>
            </w:r>
            <w:r>
              <w:rPr>
                <w:noProof/>
                <w:webHidden/>
              </w:rPr>
              <w:t>5</w:t>
            </w:r>
            <w:r>
              <w:rPr>
                <w:noProof/>
                <w:webHidden/>
              </w:rPr>
              <w:fldChar w:fldCharType="end"/>
            </w:r>
          </w:hyperlink>
        </w:p>
        <w:p w14:paraId="1D8DA4B9" w14:textId="78672D2F" w:rsidR="00797CCD" w:rsidRDefault="00797CCD">
          <w:pPr>
            <w:pStyle w:val="TOC3"/>
            <w:tabs>
              <w:tab w:val="right" w:leader="dot" w:pos="9016"/>
            </w:tabs>
            <w:rPr>
              <w:rFonts w:eastAsiaTheme="minorEastAsia"/>
              <w:noProof/>
              <w:lang w:eastAsia="en-GB"/>
            </w:rPr>
          </w:pPr>
          <w:hyperlink w:anchor="_Toc233612901" w:history="1">
            <w:r w:rsidRPr="002947D4">
              <w:rPr>
                <w:rStyle w:val="Hyperlink"/>
                <w:noProof/>
              </w:rPr>
              <w:t>Strengths</w:t>
            </w:r>
            <w:r>
              <w:rPr>
                <w:noProof/>
                <w:webHidden/>
              </w:rPr>
              <w:tab/>
            </w:r>
            <w:r>
              <w:rPr>
                <w:noProof/>
                <w:webHidden/>
              </w:rPr>
              <w:fldChar w:fldCharType="begin"/>
            </w:r>
            <w:r>
              <w:rPr>
                <w:noProof/>
                <w:webHidden/>
              </w:rPr>
              <w:instrText xml:space="preserve"> PAGEREF _Toc233612901 \h </w:instrText>
            </w:r>
            <w:r>
              <w:rPr>
                <w:noProof/>
                <w:webHidden/>
              </w:rPr>
            </w:r>
            <w:r>
              <w:rPr>
                <w:noProof/>
                <w:webHidden/>
              </w:rPr>
              <w:fldChar w:fldCharType="separate"/>
            </w:r>
            <w:r>
              <w:rPr>
                <w:noProof/>
                <w:webHidden/>
              </w:rPr>
              <w:t>5</w:t>
            </w:r>
            <w:r>
              <w:rPr>
                <w:noProof/>
                <w:webHidden/>
              </w:rPr>
              <w:fldChar w:fldCharType="end"/>
            </w:r>
          </w:hyperlink>
        </w:p>
        <w:p w14:paraId="5DF5124A" w14:textId="3145C019" w:rsidR="00797CCD" w:rsidRDefault="00797CCD">
          <w:pPr>
            <w:pStyle w:val="TOC3"/>
            <w:tabs>
              <w:tab w:val="right" w:leader="dot" w:pos="9016"/>
            </w:tabs>
            <w:rPr>
              <w:rFonts w:eastAsiaTheme="minorEastAsia"/>
              <w:noProof/>
              <w:lang w:eastAsia="en-GB"/>
            </w:rPr>
          </w:pPr>
          <w:hyperlink w:anchor="_Toc233612902" w:history="1">
            <w:r w:rsidRPr="002947D4">
              <w:rPr>
                <w:rStyle w:val="Hyperlink"/>
                <w:noProof/>
              </w:rPr>
              <w:t>Weaknesses</w:t>
            </w:r>
            <w:r>
              <w:rPr>
                <w:noProof/>
                <w:webHidden/>
              </w:rPr>
              <w:tab/>
            </w:r>
            <w:r>
              <w:rPr>
                <w:noProof/>
                <w:webHidden/>
              </w:rPr>
              <w:fldChar w:fldCharType="begin"/>
            </w:r>
            <w:r>
              <w:rPr>
                <w:noProof/>
                <w:webHidden/>
              </w:rPr>
              <w:instrText xml:space="preserve"> PAGEREF _Toc233612902 \h </w:instrText>
            </w:r>
            <w:r>
              <w:rPr>
                <w:noProof/>
                <w:webHidden/>
              </w:rPr>
            </w:r>
            <w:r>
              <w:rPr>
                <w:noProof/>
                <w:webHidden/>
              </w:rPr>
              <w:fldChar w:fldCharType="separate"/>
            </w:r>
            <w:r>
              <w:rPr>
                <w:noProof/>
                <w:webHidden/>
              </w:rPr>
              <w:t>5</w:t>
            </w:r>
            <w:r>
              <w:rPr>
                <w:noProof/>
                <w:webHidden/>
              </w:rPr>
              <w:fldChar w:fldCharType="end"/>
            </w:r>
          </w:hyperlink>
        </w:p>
        <w:p w14:paraId="1DCB8CDB" w14:textId="5411D580" w:rsidR="00797CCD" w:rsidRDefault="00797CCD">
          <w:pPr>
            <w:pStyle w:val="TOC3"/>
            <w:tabs>
              <w:tab w:val="right" w:leader="dot" w:pos="9016"/>
            </w:tabs>
            <w:rPr>
              <w:rFonts w:eastAsiaTheme="minorEastAsia"/>
              <w:noProof/>
              <w:lang w:eastAsia="en-GB"/>
            </w:rPr>
          </w:pPr>
          <w:hyperlink w:anchor="_Toc233612903" w:history="1">
            <w:r w:rsidRPr="002947D4">
              <w:rPr>
                <w:rStyle w:val="Hyperlink"/>
                <w:noProof/>
              </w:rPr>
              <w:t>Opportunities</w:t>
            </w:r>
            <w:r>
              <w:rPr>
                <w:noProof/>
                <w:webHidden/>
              </w:rPr>
              <w:tab/>
            </w:r>
            <w:r>
              <w:rPr>
                <w:noProof/>
                <w:webHidden/>
              </w:rPr>
              <w:fldChar w:fldCharType="begin"/>
            </w:r>
            <w:r>
              <w:rPr>
                <w:noProof/>
                <w:webHidden/>
              </w:rPr>
              <w:instrText xml:space="preserve"> PAGEREF _Toc233612903 \h </w:instrText>
            </w:r>
            <w:r>
              <w:rPr>
                <w:noProof/>
                <w:webHidden/>
              </w:rPr>
            </w:r>
            <w:r>
              <w:rPr>
                <w:noProof/>
                <w:webHidden/>
              </w:rPr>
              <w:fldChar w:fldCharType="separate"/>
            </w:r>
            <w:r>
              <w:rPr>
                <w:noProof/>
                <w:webHidden/>
              </w:rPr>
              <w:t>5</w:t>
            </w:r>
            <w:r>
              <w:rPr>
                <w:noProof/>
                <w:webHidden/>
              </w:rPr>
              <w:fldChar w:fldCharType="end"/>
            </w:r>
          </w:hyperlink>
        </w:p>
        <w:p w14:paraId="24E77D96" w14:textId="5230321B" w:rsidR="00797CCD" w:rsidRDefault="00797CCD">
          <w:pPr>
            <w:pStyle w:val="TOC3"/>
            <w:tabs>
              <w:tab w:val="right" w:leader="dot" w:pos="9016"/>
            </w:tabs>
            <w:rPr>
              <w:rFonts w:eastAsiaTheme="minorEastAsia"/>
              <w:noProof/>
              <w:lang w:eastAsia="en-GB"/>
            </w:rPr>
          </w:pPr>
          <w:hyperlink w:anchor="_Toc233612904" w:history="1">
            <w:r w:rsidRPr="002947D4">
              <w:rPr>
                <w:rStyle w:val="Hyperlink"/>
                <w:noProof/>
              </w:rPr>
              <w:t>Threats</w:t>
            </w:r>
            <w:r>
              <w:rPr>
                <w:noProof/>
                <w:webHidden/>
              </w:rPr>
              <w:tab/>
            </w:r>
            <w:r>
              <w:rPr>
                <w:noProof/>
                <w:webHidden/>
              </w:rPr>
              <w:fldChar w:fldCharType="begin"/>
            </w:r>
            <w:r>
              <w:rPr>
                <w:noProof/>
                <w:webHidden/>
              </w:rPr>
              <w:instrText xml:space="preserve"> PAGEREF _Toc233612904 \h </w:instrText>
            </w:r>
            <w:r>
              <w:rPr>
                <w:noProof/>
                <w:webHidden/>
              </w:rPr>
            </w:r>
            <w:r>
              <w:rPr>
                <w:noProof/>
                <w:webHidden/>
              </w:rPr>
              <w:fldChar w:fldCharType="separate"/>
            </w:r>
            <w:r>
              <w:rPr>
                <w:noProof/>
                <w:webHidden/>
              </w:rPr>
              <w:t>6</w:t>
            </w:r>
            <w:r>
              <w:rPr>
                <w:noProof/>
                <w:webHidden/>
              </w:rPr>
              <w:fldChar w:fldCharType="end"/>
            </w:r>
          </w:hyperlink>
        </w:p>
        <w:p w14:paraId="5FC996AB" w14:textId="60B41AAF" w:rsidR="00797CCD" w:rsidRDefault="00797CCD">
          <w:pPr>
            <w:pStyle w:val="TOC3"/>
            <w:tabs>
              <w:tab w:val="right" w:leader="dot" w:pos="9016"/>
            </w:tabs>
            <w:rPr>
              <w:rFonts w:eastAsiaTheme="minorEastAsia"/>
              <w:noProof/>
              <w:lang w:eastAsia="en-GB"/>
            </w:rPr>
          </w:pPr>
          <w:hyperlink w:anchor="_Toc233612905" w:history="1">
            <w:r w:rsidRPr="002947D4">
              <w:rPr>
                <w:rStyle w:val="Hyperlink"/>
                <w:noProof/>
              </w:rPr>
              <w:t>Competitor Analysis</w:t>
            </w:r>
            <w:r>
              <w:rPr>
                <w:noProof/>
                <w:webHidden/>
              </w:rPr>
              <w:tab/>
            </w:r>
            <w:r>
              <w:rPr>
                <w:noProof/>
                <w:webHidden/>
              </w:rPr>
              <w:fldChar w:fldCharType="begin"/>
            </w:r>
            <w:r>
              <w:rPr>
                <w:noProof/>
                <w:webHidden/>
              </w:rPr>
              <w:instrText xml:space="preserve"> PAGEREF _Toc233612905 \h </w:instrText>
            </w:r>
            <w:r>
              <w:rPr>
                <w:noProof/>
                <w:webHidden/>
              </w:rPr>
            </w:r>
            <w:r>
              <w:rPr>
                <w:noProof/>
                <w:webHidden/>
              </w:rPr>
              <w:fldChar w:fldCharType="separate"/>
            </w:r>
            <w:r>
              <w:rPr>
                <w:noProof/>
                <w:webHidden/>
              </w:rPr>
              <w:t>6</w:t>
            </w:r>
            <w:r>
              <w:rPr>
                <w:noProof/>
                <w:webHidden/>
              </w:rPr>
              <w:fldChar w:fldCharType="end"/>
            </w:r>
          </w:hyperlink>
        </w:p>
        <w:p w14:paraId="53A5FA48" w14:textId="14AEAC26" w:rsidR="00797CCD" w:rsidRDefault="00797CCD">
          <w:pPr>
            <w:pStyle w:val="TOC1"/>
            <w:tabs>
              <w:tab w:val="right" w:leader="dot" w:pos="9016"/>
            </w:tabs>
            <w:rPr>
              <w:rFonts w:eastAsiaTheme="minorEastAsia"/>
              <w:noProof/>
              <w:lang w:eastAsia="en-GB"/>
            </w:rPr>
          </w:pPr>
          <w:hyperlink w:anchor="_Toc233612906" w:history="1">
            <w:r w:rsidRPr="002947D4">
              <w:rPr>
                <w:rStyle w:val="Hyperlink"/>
                <w:noProof/>
              </w:rPr>
              <w:t>Element 3: 4Ps of Marketing, Market Segmentation and Marketing Strategies</w:t>
            </w:r>
            <w:r>
              <w:rPr>
                <w:noProof/>
                <w:webHidden/>
              </w:rPr>
              <w:tab/>
            </w:r>
            <w:r>
              <w:rPr>
                <w:noProof/>
                <w:webHidden/>
              </w:rPr>
              <w:fldChar w:fldCharType="begin"/>
            </w:r>
            <w:r>
              <w:rPr>
                <w:noProof/>
                <w:webHidden/>
              </w:rPr>
              <w:instrText xml:space="preserve"> PAGEREF _Toc233612906 \h </w:instrText>
            </w:r>
            <w:r>
              <w:rPr>
                <w:noProof/>
                <w:webHidden/>
              </w:rPr>
            </w:r>
            <w:r>
              <w:rPr>
                <w:noProof/>
                <w:webHidden/>
              </w:rPr>
              <w:fldChar w:fldCharType="separate"/>
            </w:r>
            <w:r>
              <w:rPr>
                <w:noProof/>
                <w:webHidden/>
              </w:rPr>
              <w:t>7</w:t>
            </w:r>
            <w:r>
              <w:rPr>
                <w:noProof/>
                <w:webHidden/>
              </w:rPr>
              <w:fldChar w:fldCharType="end"/>
            </w:r>
          </w:hyperlink>
        </w:p>
        <w:p w14:paraId="217F8608" w14:textId="3571AFF6" w:rsidR="00797CCD" w:rsidRDefault="00797CCD">
          <w:pPr>
            <w:pStyle w:val="TOC2"/>
            <w:tabs>
              <w:tab w:val="right" w:leader="dot" w:pos="9016"/>
            </w:tabs>
            <w:rPr>
              <w:rFonts w:eastAsiaTheme="minorEastAsia"/>
              <w:noProof/>
              <w:lang w:eastAsia="en-GB"/>
            </w:rPr>
          </w:pPr>
          <w:hyperlink w:anchor="_Toc233612907" w:history="1">
            <w:r w:rsidRPr="002947D4">
              <w:rPr>
                <w:rStyle w:val="Hyperlink"/>
                <w:noProof/>
              </w:rPr>
              <w:t>Market Segmentation and Target Customers</w:t>
            </w:r>
            <w:r>
              <w:rPr>
                <w:noProof/>
                <w:webHidden/>
              </w:rPr>
              <w:tab/>
            </w:r>
            <w:r>
              <w:rPr>
                <w:noProof/>
                <w:webHidden/>
              </w:rPr>
              <w:fldChar w:fldCharType="begin"/>
            </w:r>
            <w:r>
              <w:rPr>
                <w:noProof/>
                <w:webHidden/>
              </w:rPr>
              <w:instrText xml:space="preserve"> PAGEREF _Toc233612907 \h </w:instrText>
            </w:r>
            <w:r>
              <w:rPr>
                <w:noProof/>
                <w:webHidden/>
              </w:rPr>
            </w:r>
            <w:r>
              <w:rPr>
                <w:noProof/>
                <w:webHidden/>
              </w:rPr>
              <w:fldChar w:fldCharType="separate"/>
            </w:r>
            <w:r>
              <w:rPr>
                <w:noProof/>
                <w:webHidden/>
              </w:rPr>
              <w:t>7</w:t>
            </w:r>
            <w:r>
              <w:rPr>
                <w:noProof/>
                <w:webHidden/>
              </w:rPr>
              <w:fldChar w:fldCharType="end"/>
            </w:r>
          </w:hyperlink>
        </w:p>
        <w:p w14:paraId="3445ADA2" w14:textId="5302E214" w:rsidR="00797CCD" w:rsidRDefault="00797CCD">
          <w:pPr>
            <w:pStyle w:val="TOC2"/>
            <w:tabs>
              <w:tab w:val="right" w:leader="dot" w:pos="9016"/>
            </w:tabs>
            <w:rPr>
              <w:rFonts w:eastAsiaTheme="minorEastAsia"/>
              <w:noProof/>
              <w:lang w:eastAsia="en-GB"/>
            </w:rPr>
          </w:pPr>
          <w:hyperlink w:anchor="_Toc233612908" w:history="1">
            <w:r w:rsidRPr="002947D4">
              <w:rPr>
                <w:rStyle w:val="Hyperlink"/>
                <w:noProof/>
              </w:rPr>
              <w:t>Demographic Segmentation</w:t>
            </w:r>
            <w:r>
              <w:rPr>
                <w:noProof/>
                <w:webHidden/>
              </w:rPr>
              <w:tab/>
            </w:r>
            <w:r>
              <w:rPr>
                <w:noProof/>
                <w:webHidden/>
              </w:rPr>
              <w:fldChar w:fldCharType="begin"/>
            </w:r>
            <w:r>
              <w:rPr>
                <w:noProof/>
                <w:webHidden/>
              </w:rPr>
              <w:instrText xml:space="preserve"> PAGEREF _Toc233612908 \h </w:instrText>
            </w:r>
            <w:r>
              <w:rPr>
                <w:noProof/>
                <w:webHidden/>
              </w:rPr>
            </w:r>
            <w:r>
              <w:rPr>
                <w:noProof/>
                <w:webHidden/>
              </w:rPr>
              <w:fldChar w:fldCharType="separate"/>
            </w:r>
            <w:r>
              <w:rPr>
                <w:noProof/>
                <w:webHidden/>
              </w:rPr>
              <w:t>7</w:t>
            </w:r>
            <w:r>
              <w:rPr>
                <w:noProof/>
                <w:webHidden/>
              </w:rPr>
              <w:fldChar w:fldCharType="end"/>
            </w:r>
          </w:hyperlink>
        </w:p>
        <w:p w14:paraId="7022F9B0" w14:textId="39BDFB19" w:rsidR="00797CCD" w:rsidRDefault="00797CCD">
          <w:pPr>
            <w:pStyle w:val="TOC2"/>
            <w:tabs>
              <w:tab w:val="right" w:leader="dot" w:pos="9016"/>
            </w:tabs>
            <w:rPr>
              <w:rFonts w:eastAsiaTheme="minorEastAsia"/>
              <w:noProof/>
              <w:lang w:eastAsia="en-GB"/>
            </w:rPr>
          </w:pPr>
          <w:hyperlink w:anchor="_Toc233612909" w:history="1">
            <w:r w:rsidRPr="002947D4">
              <w:rPr>
                <w:rStyle w:val="Hyperlink"/>
                <w:noProof/>
              </w:rPr>
              <w:t>Psychographic Segmentation</w:t>
            </w:r>
            <w:r>
              <w:rPr>
                <w:noProof/>
                <w:webHidden/>
              </w:rPr>
              <w:tab/>
            </w:r>
            <w:r>
              <w:rPr>
                <w:noProof/>
                <w:webHidden/>
              </w:rPr>
              <w:fldChar w:fldCharType="begin"/>
            </w:r>
            <w:r>
              <w:rPr>
                <w:noProof/>
                <w:webHidden/>
              </w:rPr>
              <w:instrText xml:space="preserve"> PAGEREF _Toc233612909 \h </w:instrText>
            </w:r>
            <w:r>
              <w:rPr>
                <w:noProof/>
                <w:webHidden/>
              </w:rPr>
            </w:r>
            <w:r>
              <w:rPr>
                <w:noProof/>
                <w:webHidden/>
              </w:rPr>
              <w:fldChar w:fldCharType="separate"/>
            </w:r>
            <w:r>
              <w:rPr>
                <w:noProof/>
                <w:webHidden/>
              </w:rPr>
              <w:t>7</w:t>
            </w:r>
            <w:r>
              <w:rPr>
                <w:noProof/>
                <w:webHidden/>
              </w:rPr>
              <w:fldChar w:fldCharType="end"/>
            </w:r>
          </w:hyperlink>
        </w:p>
        <w:p w14:paraId="08D1CCFA" w14:textId="42075403" w:rsidR="00797CCD" w:rsidRDefault="00797CCD">
          <w:pPr>
            <w:pStyle w:val="TOC2"/>
            <w:tabs>
              <w:tab w:val="right" w:leader="dot" w:pos="9016"/>
            </w:tabs>
            <w:rPr>
              <w:rFonts w:eastAsiaTheme="minorEastAsia"/>
              <w:noProof/>
              <w:lang w:eastAsia="en-GB"/>
            </w:rPr>
          </w:pPr>
          <w:hyperlink w:anchor="_Toc233612910" w:history="1">
            <w:r w:rsidRPr="002947D4">
              <w:rPr>
                <w:rStyle w:val="Hyperlink"/>
                <w:noProof/>
              </w:rPr>
              <w:t>Behavioural Segmentation</w:t>
            </w:r>
            <w:r>
              <w:rPr>
                <w:noProof/>
                <w:webHidden/>
              </w:rPr>
              <w:tab/>
            </w:r>
            <w:r>
              <w:rPr>
                <w:noProof/>
                <w:webHidden/>
              </w:rPr>
              <w:fldChar w:fldCharType="begin"/>
            </w:r>
            <w:r>
              <w:rPr>
                <w:noProof/>
                <w:webHidden/>
              </w:rPr>
              <w:instrText xml:space="preserve"> PAGEREF _Toc233612910 \h </w:instrText>
            </w:r>
            <w:r>
              <w:rPr>
                <w:noProof/>
                <w:webHidden/>
              </w:rPr>
            </w:r>
            <w:r>
              <w:rPr>
                <w:noProof/>
                <w:webHidden/>
              </w:rPr>
              <w:fldChar w:fldCharType="separate"/>
            </w:r>
            <w:r>
              <w:rPr>
                <w:noProof/>
                <w:webHidden/>
              </w:rPr>
              <w:t>7</w:t>
            </w:r>
            <w:r>
              <w:rPr>
                <w:noProof/>
                <w:webHidden/>
              </w:rPr>
              <w:fldChar w:fldCharType="end"/>
            </w:r>
          </w:hyperlink>
        </w:p>
        <w:p w14:paraId="73B145FE" w14:textId="568D7B10" w:rsidR="00797CCD" w:rsidRDefault="00797CCD">
          <w:pPr>
            <w:pStyle w:val="TOC2"/>
            <w:tabs>
              <w:tab w:val="right" w:leader="dot" w:pos="9016"/>
            </w:tabs>
            <w:rPr>
              <w:rFonts w:eastAsiaTheme="minorEastAsia"/>
              <w:noProof/>
              <w:lang w:eastAsia="en-GB"/>
            </w:rPr>
          </w:pPr>
          <w:hyperlink w:anchor="_Toc233612911" w:history="1">
            <w:r w:rsidRPr="002947D4">
              <w:rPr>
                <w:rStyle w:val="Hyperlink"/>
                <w:noProof/>
              </w:rPr>
              <w:t>Geographic Segmentation</w:t>
            </w:r>
            <w:r>
              <w:rPr>
                <w:noProof/>
                <w:webHidden/>
              </w:rPr>
              <w:tab/>
            </w:r>
            <w:r>
              <w:rPr>
                <w:noProof/>
                <w:webHidden/>
              </w:rPr>
              <w:fldChar w:fldCharType="begin"/>
            </w:r>
            <w:r>
              <w:rPr>
                <w:noProof/>
                <w:webHidden/>
              </w:rPr>
              <w:instrText xml:space="preserve"> PAGEREF _Toc233612911 \h </w:instrText>
            </w:r>
            <w:r>
              <w:rPr>
                <w:noProof/>
                <w:webHidden/>
              </w:rPr>
            </w:r>
            <w:r>
              <w:rPr>
                <w:noProof/>
                <w:webHidden/>
              </w:rPr>
              <w:fldChar w:fldCharType="separate"/>
            </w:r>
            <w:r>
              <w:rPr>
                <w:noProof/>
                <w:webHidden/>
              </w:rPr>
              <w:t>7</w:t>
            </w:r>
            <w:r>
              <w:rPr>
                <w:noProof/>
                <w:webHidden/>
              </w:rPr>
              <w:fldChar w:fldCharType="end"/>
            </w:r>
          </w:hyperlink>
        </w:p>
        <w:p w14:paraId="72D723CC" w14:textId="5FD49B03" w:rsidR="00797CCD" w:rsidRDefault="00797CCD">
          <w:pPr>
            <w:pStyle w:val="TOC1"/>
            <w:tabs>
              <w:tab w:val="right" w:leader="dot" w:pos="9016"/>
            </w:tabs>
            <w:rPr>
              <w:rFonts w:eastAsiaTheme="minorEastAsia"/>
              <w:noProof/>
              <w:lang w:eastAsia="en-GB"/>
            </w:rPr>
          </w:pPr>
          <w:hyperlink w:anchor="_Toc233612912" w:history="1">
            <w:r w:rsidRPr="002947D4">
              <w:rPr>
                <w:rStyle w:val="Hyperlink"/>
                <w:noProof/>
              </w:rPr>
              <w:t>Application of the 4Ps of Marketing</w:t>
            </w:r>
            <w:r>
              <w:rPr>
                <w:noProof/>
                <w:webHidden/>
              </w:rPr>
              <w:tab/>
            </w:r>
            <w:r>
              <w:rPr>
                <w:noProof/>
                <w:webHidden/>
              </w:rPr>
              <w:fldChar w:fldCharType="begin"/>
            </w:r>
            <w:r>
              <w:rPr>
                <w:noProof/>
                <w:webHidden/>
              </w:rPr>
              <w:instrText xml:space="preserve"> PAGEREF _Toc233612912 \h </w:instrText>
            </w:r>
            <w:r>
              <w:rPr>
                <w:noProof/>
                <w:webHidden/>
              </w:rPr>
            </w:r>
            <w:r>
              <w:rPr>
                <w:noProof/>
                <w:webHidden/>
              </w:rPr>
              <w:fldChar w:fldCharType="separate"/>
            </w:r>
            <w:r>
              <w:rPr>
                <w:noProof/>
                <w:webHidden/>
              </w:rPr>
              <w:t>8</w:t>
            </w:r>
            <w:r>
              <w:rPr>
                <w:noProof/>
                <w:webHidden/>
              </w:rPr>
              <w:fldChar w:fldCharType="end"/>
            </w:r>
          </w:hyperlink>
        </w:p>
        <w:p w14:paraId="42853322" w14:textId="44A0A8FE" w:rsidR="00797CCD" w:rsidRDefault="00797CCD">
          <w:pPr>
            <w:pStyle w:val="TOC2"/>
            <w:tabs>
              <w:tab w:val="right" w:leader="dot" w:pos="9016"/>
            </w:tabs>
            <w:rPr>
              <w:rFonts w:eastAsiaTheme="minorEastAsia"/>
              <w:noProof/>
              <w:lang w:eastAsia="en-GB"/>
            </w:rPr>
          </w:pPr>
          <w:hyperlink w:anchor="_Toc233612913" w:history="1">
            <w:r w:rsidRPr="002947D4">
              <w:rPr>
                <w:rStyle w:val="Hyperlink"/>
                <w:noProof/>
              </w:rPr>
              <w:t>Product</w:t>
            </w:r>
            <w:r>
              <w:rPr>
                <w:noProof/>
                <w:webHidden/>
              </w:rPr>
              <w:tab/>
            </w:r>
            <w:r>
              <w:rPr>
                <w:noProof/>
                <w:webHidden/>
              </w:rPr>
              <w:fldChar w:fldCharType="begin"/>
            </w:r>
            <w:r>
              <w:rPr>
                <w:noProof/>
                <w:webHidden/>
              </w:rPr>
              <w:instrText xml:space="preserve"> PAGEREF _Toc233612913 \h </w:instrText>
            </w:r>
            <w:r>
              <w:rPr>
                <w:noProof/>
                <w:webHidden/>
              </w:rPr>
            </w:r>
            <w:r>
              <w:rPr>
                <w:noProof/>
                <w:webHidden/>
              </w:rPr>
              <w:fldChar w:fldCharType="separate"/>
            </w:r>
            <w:r>
              <w:rPr>
                <w:noProof/>
                <w:webHidden/>
              </w:rPr>
              <w:t>8</w:t>
            </w:r>
            <w:r>
              <w:rPr>
                <w:noProof/>
                <w:webHidden/>
              </w:rPr>
              <w:fldChar w:fldCharType="end"/>
            </w:r>
          </w:hyperlink>
        </w:p>
        <w:p w14:paraId="0B077A18" w14:textId="5F5BAC85" w:rsidR="00797CCD" w:rsidRDefault="00797CCD">
          <w:pPr>
            <w:pStyle w:val="TOC2"/>
            <w:tabs>
              <w:tab w:val="right" w:leader="dot" w:pos="9016"/>
            </w:tabs>
            <w:rPr>
              <w:rFonts w:eastAsiaTheme="minorEastAsia"/>
              <w:noProof/>
              <w:lang w:eastAsia="en-GB"/>
            </w:rPr>
          </w:pPr>
          <w:hyperlink w:anchor="_Toc233612914" w:history="1">
            <w:r w:rsidRPr="002947D4">
              <w:rPr>
                <w:rStyle w:val="Hyperlink"/>
                <w:noProof/>
              </w:rPr>
              <w:t>Pricing</w:t>
            </w:r>
            <w:r>
              <w:rPr>
                <w:noProof/>
                <w:webHidden/>
              </w:rPr>
              <w:tab/>
            </w:r>
            <w:r>
              <w:rPr>
                <w:noProof/>
                <w:webHidden/>
              </w:rPr>
              <w:fldChar w:fldCharType="begin"/>
            </w:r>
            <w:r>
              <w:rPr>
                <w:noProof/>
                <w:webHidden/>
              </w:rPr>
              <w:instrText xml:space="preserve"> PAGEREF _Toc233612914 \h </w:instrText>
            </w:r>
            <w:r>
              <w:rPr>
                <w:noProof/>
                <w:webHidden/>
              </w:rPr>
            </w:r>
            <w:r>
              <w:rPr>
                <w:noProof/>
                <w:webHidden/>
              </w:rPr>
              <w:fldChar w:fldCharType="separate"/>
            </w:r>
            <w:r>
              <w:rPr>
                <w:noProof/>
                <w:webHidden/>
              </w:rPr>
              <w:t>8</w:t>
            </w:r>
            <w:r>
              <w:rPr>
                <w:noProof/>
                <w:webHidden/>
              </w:rPr>
              <w:fldChar w:fldCharType="end"/>
            </w:r>
          </w:hyperlink>
        </w:p>
        <w:p w14:paraId="38E39CEC" w14:textId="35AFB80C" w:rsidR="00797CCD" w:rsidRDefault="00797CCD">
          <w:pPr>
            <w:pStyle w:val="TOC2"/>
            <w:tabs>
              <w:tab w:val="right" w:leader="dot" w:pos="9016"/>
            </w:tabs>
            <w:rPr>
              <w:rFonts w:eastAsiaTheme="minorEastAsia"/>
              <w:noProof/>
              <w:lang w:eastAsia="en-GB"/>
            </w:rPr>
          </w:pPr>
          <w:hyperlink w:anchor="_Toc233612915" w:history="1">
            <w:r w:rsidRPr="002947D4">
              <w:rPr>
                <w:rStyle w:val="Hyperlink"/>
                <w:noProof/>
              </w:rPr>
              <w:t>Place</w:t>
            </w:r>
            <w:r>
              <w:rPr>
                <w:noProof/>
                <w:webHidden/>
              </w:rPr>
              <w:tab/>
            </w:r>
            <w:r>
              <w:rPr>
                <w:noProof/>
                <w:webHidden/>
              </w:rPr>
              <w:fldChar w:fldCharType="begin"/>
            </w:r>
            <w:r>
              <w:rPr>
                <w:noProof/>
                <w:webHidden/>
              </w:rPr>
              <w:instrText xml:space="preserve"> PAGEREF _Toc233612915 \h </w:instrText>
            </w:r>
            <w:r>
              <w:rPr>
                <w:noProof/>
                <w:webHidden/>
              </w:rPr>
            </w:r>
            <w:r>
              <w:rPr>
                <w:noProof/>
                <w:webHidden/>
              </w:rPr>
              <w:fldChar w:fldCharType="separate"/>
            </w:r>
            <w:r>
              <w:rPr>
                <w:noProof/>
                <w:webHidden/>
              </w:rPr>
              <w:t>8</w:t>
            </w:r>
            <w:r>
              <w:rPr>
                <w:noProof/>
                <w:webHidden/>
              </w:rPr>
              <w:fldChar w:fldCharType="end"/>
            </w:r>
          </w:hyperlink>
        </w:p>
        <w:p w14:paraId="0F07D80A" w14:textId="45394371" w:rsidR="00797CCD" w:rsidRDefault="00797CCD">
          <w:pPr>
            <w:pStyle w:val="TOC2"/>
            <w:tabs>
              <w:tab w:val="right" w:leader="dot" w:pos="9016"/>
            </w:tabs>
            <w:rPr>
              <w:rFonts w:eastAsiaTheme="minorEastAsia"/>
              <w:noProof/>
              <w:lang w:eastAsia="en-GB"/>
            </w:rPr>
          </w:pPr>
          <w:hyperlink w:anchor="_Toc233612916" w:history="1">
            <w:r w:rsidRPr="002947D4">
              <w:rPr>
                <w:rStyle w:val="Hyperlink"/>
                <w:noProof/>
              </w:rPr>
              <w:t>Promotion</w:t>
            </w:r>
            <w:r>
              <w:rPr>
                <w:noProof/>
                <w:webHidden/>
              </w:rPr>
              <w:tab/>
            </w:r>
            <w:r>
              <w:rPr>
                <w:noProof/>
                <w:webHidden/>
              </w:rPr>
              <w:fldChar w:fldCharType="begin"/>
            </w:r>
            <w:r>
              <w:rPr>
                <w:noProof/>
                <w:webHidden/>
              </w:rPr>
              <w:instrText xml:space="preserve"> PAGEREF _Toc233612916 \h </w:instrText>
            </w:r>
            <w:r>
              <w:rPr>
                <w:noProof/>
                <w:webHidden/>
              </w:rPr>
            </w:r>
            <w:r>
              <w:rPr>
                <w:noProof/>
                <w:webHidden/>
              </w:rPr>
              <w:fldChar w:fldCharType="separate"/>
            </w:r>
            <w:r>
              <w:rPr>
                <w:noProof/>
                <w:webHidden/>
              </w:rPr>
              <w:t>8</w:t>
            </w:r>
            <w:r>
              <w:rPr>
                <w:noProof/>
                <w:webHidden/>
              </w:rPr>
              <w:fldChar w:fldCharType="end"/>
            </w:r>
          </w:hyperlink>
        </w:p>
        <w:p w14:paraId="3AF7A3FE" w14:textId="7E22FF3D" w:rsidR="00797CCD" w:rsidRDefault="00797CCD">
          <w:pPr>
            <w:pStyle w:val="TOC1"/>
            <w:tabs>
              <w:tab w:val="right" w:leader="dot" w:pos="9016"/>
            </w:tabs>
            <w:rPr>
              <w:rFonts w:eastAsiaTheme="minorEastAsia"/>
              <w:noProof/>
              <w:lang w:eastAsia="en-GB"/>
            </w:rPr>
          </w:pPr>
          <w:hyperlink w:anchor="_Toc233612917" w:history="1">
            <w:r w:rsidRPr="002947D4">
              <w:rPr>
                <w:rStyle w:val="Hyperlink"/>
                <w:noProof/>
              </w:rPr>
              <w:t>Evaluation of Gymshark's Online Marketing Strategies</w:t>
            </w:r>
            <w:r>
              <w:rPr>
                <w:noProof/>
                <w:webHidden/>
              </w:rPr>
              <w:tab/>
            </w:r>
            <w:r>
              <w:rPr>
                <w:noProof/>
                <w:webHidden/>
              </w:rPr>
              <w:fldChar w:fldCharType="begin"/>
            </w:r>
            <w:r>
              <w:rPr>
                <w:noProof/>
                <w:webHidden/>
              </w:rPr>
              <w:instrText xml:space="preserve"> PAGEREF _Toc233612917 \h </w:instrText>
            </w:r>
            <w:r>
              <w:rPr>
                <w:noProof/>
                <w:webHidden/>
              </w:rPr>
            </w:r>
            <w:r>
              <w:rPr>
                <w:noProof/>
                <w:webHidden/>
              </w:rPr>
              <w:fldChar w:fldCharType="separate"/>
            </w:r>
            <w:r>
              <w:rPr>
                <w:noProof/>
                <w:webHidden/>
              </w:rPr>
              <w:t>9</w:t>
            </w:r>
            <w:r>
              <w:rPr>
                <w:noProof/>
                <w:webHidden/>
              </w:rPr>
              <w:fldChar w:fldCharType="end"/>
            </w:r>
          </w:hyperlink>
        </w:p>
        <w:p w14:paraId="495B0F21" w14:textId="5AED9B88" w:rsidR="00797CCD" w:rsidRDefault="00797CCD">
          <w:pPr>
            <w:pStyle w:val="TOC1"/>
            <w:tabs>
              <w:tab w:val="right" w:leader="dot" w:pos="9016"/>
            </w:tabs>
            <w:rPr>
              <w:rFonts w:eastAsiaTheme="minorEastAsia"/>
              <w:noProof/>
              <w:lang w:eastAsia="en-GB"/>
            </w:rPr>
          </w:pPr>
          <w:hyperlink w:anchor="_Toc233612918" w:history="1">
            <w:r w:rsidRPr="002947D4">
              <w:rPr>
                <w:rStyle w:val="Hyperlink"/>
                <w:noProof/>
              </w:rPr>
              <w:t>Element 4: Financial Planning</w:t>
            </w:r>
            <w:r>
              <w:rPr>
                <w:noProof/>
                <w:webHidden/>
              </w:rPr>
              <w:tab/>
            </w:r>
            <w:r>
              <w:rPr>
                <w:noProof/>
                <w:webHidden/>
              </w:rPr>
              <w:fldChar w:fldCharType="begin"/>
            </w:r>
            <w:r>
              <w:rPr>
                <w:noProof/>
                <w:webHidden/>
              </w:rPr>
              <w:instrText xml:space="preserve"> PAGEREF _Toc233612918 \h </w:instrText>
            </w:r>
            <w:r>
              <w:rPr>
                <w:noProof/>
                <w:webHidden/>
              </w:rPr>
            </w:r>
            <w:r>
              <w:rPr>
                <w:noProof/>
                <w:webHidden/>
              </w:rPr>
              <w:fldChar w:fldCharType="separate"/>
            </w:r>
            <w:r>
              <w:rPr>
                <w:noProof/>
                <w:webHidden/>
              </w:rPr>
              <w:t>9</w:t>
            </w:r>
            <w:r>
              <w:rPr>
                <w:noProof/>
                <w:webHidden/>
              </w:rPr>
              <w:fldChar w:fldCharType="end"/>
            </w:r>
          </w:hyperlink>
        </w:p>
        <w:p w14:paraId="4560463F" w14:textId="5D88DAC9" w:rsidR="00797CCD" w:rsidRDefault="00797CCD">
          <w:pPr>
            <w:pStyle w:val="TOC2"/>
            <w:tabs>
              <w:tab w:val="right" w:leader="dot" w:pos="9016"/>
            </w:tabs>
            <w:rPr>
              <w:rFonts w:eastAsiaTheme="minorEastAsia"/>
              <w:noProof/>
              <w:lang w:eastAsia="en-GB"/>
            </w:rPr>
          </w:pPr>
          <w:hyperlink w:anchor="_Toc233612919" w:history="1">
            <w:r w:rsidRPr="002947D4">
              <w:rPr>
                <w:rStyle w:val="Hyperlink"/>
                <w:noProof/>
              </w:rPr>
              <w:t>Financial Growth</w:t>
            </w:r>
            <w:r>
              <w:rPr>
                <w:noProof/>
                <w:webHidden/>
              </w:rPr>
              <w:tab/>
            </w:r>
            <w:r>
              <w:rPr>
                <w:noProof/>
                <w:webHidden/>
              </w:rPr>
              <w:fldChar w:fldCharType="begin"/>
            </w:r>
            <w:r>
              <w:rPr>
                <w:noProof/>
                <w:webHidden/>
              </w:rPr>
              <w:instrText xml:space="preserve"> PAGEREF _Toc233612919 \h </w:instrText>
            </w:r>
            <w:r>
              <w:rPr>
                <w:noProof/>
                <w:webHidden/>
              </w:rPr>
            </w:r>
            <w:r>
              <w:rPr>
                <w:noProof/>
                <w:webHidden/>
              </w:rPr>
              <w:fldChar w:fldCharType="separate"/>
            </w:r>
            <w:r>
              <w:rPr>
                <w:noProof/>
                <w:webHidden/>
              </w:rPr>
              <w:t>9</w:t>
            </w:r>
            <w:r>
              <w:rPr>
                <w:noProof/>
                <w:webHidden/>
              </w:rPr>
              <w:fldChar w:fldCharType="end"/>
            </w:r>
          </w:hyperlink>
        </w:p>
        <w:p w14:paraId="1973AFE3" w14:textId="7BAB5852" w:rsidR="00797CCD" w:rsidRDefault="00797CCD">
          <w:pPr>
            <w:pStyle w:val="TOC2"/>
            <w:tabs>
              <w:tab w:val="right" w:leader="dot" w:pos="9016"/>
            </w:tabs>
            <w:rPr>
              <w:rFonts w:eastAsiaTheme="minorEastAsia"/>
              <w:noProof/>
              <w:lang w:eastAsia="en-GB"/>
            </w:rPr>
          </w:pPr>
          <w:hyperlink w:anchor="_Toc233612920" w:history="1">
            <w:r w:rsidRPr="002947D4">
              <w:rPr>
                <w:rStyle w:val="Hyperlink"/>
                <w:noProof/>
              </w:rPr>
              <w:t>Initial Funding and Early Growth</w:t>
            </w:r>
            <w:r>
              <w:rPr>
                <w:noProof/>
                <w:webHidden/>
              </w:rPr>
              <w:tab/>
            </w:r>
            <w:r>
              <w:rPr>
                <w:noProof/>
                <w:webHidden/>
              </w:rPr>
              <w:fldChar w:fldCharType="begin"/>
            </w:r>
            <w:r>
              <w:rPr>
                <w:noProof/>
                <w:webHidden/>
              </w:rPr>
              <w:instrText xml:space="preserve"> PAGEREF _Toc233612920 \h </w:instrText>
            </w:r>
            <w:r>
              <w:rPr>
                <w:noProof/>
                <w:webHidden/>
              </w:rPr>
            </w:r>
            <w:r>
              <w:rPr>
                <w:noProof/>
                <w:webHidden/>
              </w:rPr>
              <w:fldChar w:fldCharType="separate"/>
            </w:r>
            <w:r>
              <w:rPr>
                <w:noProof/>
                <w:webHidden/>
              </w:rPr>
              <w:t>10</w:t>
            </w:r>
            <w:r>
              <w:rPr>
                <w:noProof/>
                <w:webHidden/>
              </w:rPr>
              <w:fldChar w:fldCharType="end"/>
            </w:r>
          </w:hyperlink>
        </w:p>
        <w:p w14:paraId="062F5882" w14:textId="759EA042" w:rsidR="00797CCD" w:rsidRDefault="00797CCD">
          <w:pPr>
            <w:pStyle w:val="TOC1"/>
            <w:tabs>
              <w:tab w:val="right" w:leader="dot" w:pos="9016"/>
            </w:tabs>
            <w:rPr>
              <w:rFonts w:eastAsiaTheme="minorEastAsia"/>
              <w:noProof/>
              <w:lang w:eastAsia="en-GB"/>
            </w:rPr>
          </w:pPr>
          <w:hyperlink w:anchor="_Toc233612921" w:history="1">
            <w:r w:rsidRPr="002947D4">
              <w:rPr>
                <w:rStyle w:val="Hyperlink"/>
                <w:noProof/>
              </w:rPr>
              <w:t>Reference List:</w:t>
            </w:r>
            <w:r>
              <w:rPr>
                <w:noProof/>
                <w:webHidden/>
              </w:rPr>
              <w:tab/>
            </w:r>
            <w:r>
              <w:rPr>
                <w:noProof/>
                <w:webHidden/>
              </w:rPr>
              <w:fldChar w:fldCharType="begin"/>
            </w:r>
            <w:r>
              <w:rPr>
                <w:noProof/>
                <w:webHidden/>
              </w:rPr>
              <w:instrText xml:space="preserve"> PAGEREF _Toc233612921 \h </w:instrText>
            </w:r>
            <w:r>
              <w:rPr>
                <w:noProof/>
                <w:webHidden/>
              </w:rPr>
            </w:r>
            <w:r>
              <w:rPr>
                <w:noProof/>
                <w:webHidden/>
              </w:rPr>
              <w:fldChar w:fldCharType="separate"/>
            </w:r>
            <w:r>
              <w:rPr>
                <w:noProof/>
                <w:webHidden/>
              </w:rPr>
              <w:t>11</w:t>
            </w:r>
            <w:r>
              <w:rPr>
                <w:noProof/>
                <w:webHidden/>
              </w:rPr>
              <w:fldChar w:fldCharType="end"/>
            </w:r>
          </w:hyperlink>
        </w:p>
        <w:p w14:paraId="63A0E73F" w14:textId="616319D0" w:rsidR="005F3D5F" w:rsidRPr="00420C75" w:rsidRDefault="00420C75" w:rsidP="00C52BB5">
          <w:r>
            <w:rPr>
              <w:b/>
              <w:bCs/>
            </w:rPr>
            <w:lastRenderedPageBreak/>
            <w:fldChar w:fldCharType="end"/>
          </w:r>
        </w:p>
      </w:sdtContent>
    </w:sdt>
    <w:bookmarkEnd w:id="0" w:displacedByCustomXml="prev"/>
    <w:p w14:paraId="1C664266" w14:textId="77777777" w:rsidR="003F53AE" w:rsidRPr="003F53AE" w:rsidRDefault="003F53AE" w:rsidP="00977DE7">
      <w:pPr>
        <w:pStyle w:val="Heading1"/>
      </w:pPr>
      <w:bookmarkStart w:id="1" w:name="_Toc233557363"/>
      <w:bookmarkStart w:id="2" w:name="_Toc233612892"/>
      <w:r w:rsidRPr="003F53AE">
        <w:t>Element 1: Business Idea, Products/Services, Objectives and Unique Selling Point (USP)</w:t>
      </w:r>
      <w:bookmarkEnd w:id="1"/>
      <w:bookmarkEnd w:id="2"/>
    </w:p>
    <w:p w14:paraId="49915DE7" w14:textId="0366245A" w:rsidR="00C52BB5" w:rsidRPr="00952622" w:rsidRDefault="00C52BB5" w:rsidP="00977DE7">
      <w:pPr>
        <w:pStyle w:val="Heading2"/>
      </w:pPr>
      <w:bookmarkStart w:id="3" w:name="_Toc233612893"/>
      <w:r w:rsidRPr="00952622">
        <w:t xml:space="preserve">Business </w:t>
      </w:r>
      <w:r w:rsidR="00AD5E85" w:rsidRPr="00952622">
        <w:t>Concept</w:t>
      </w:r>
      <w:bookmarkEnd w:id="3"/>
      <w:r w:rsidRPr="00952622">
        <w:t xml:space="preserve"> </w:t>
      </w:r>
    </w:p>
    <w:p w14:paraId="5034D8EF" w14:textId="2CA2E9EA" w:rsidR="00176FA7" w:rsidRDefault="00C52BB5" w:rsidP="00C52BB5">
      <w:pPr>
        <w:rPr>
          <w:rFonts w:ascii="Arial" w:hAnsi="Arial" w:cs="Arial"/>
        </w:rPr>
      </w:pPr>
      <w:r w:rsidRPr="005F3D5F">
        <w:rPr>
          <w:rFonts w:ascii="Arial" w:hAnsi="Arial" w:cs="Arial"/>
        </w:rPr>
        <w:t xml:space="preserve">Gymshark is an activewear and accessories business founded in 2012 by Ben Francis. The company has British roots and sells its products mainly in the USA and the UK. The company’s business idea was to develop a direct-to-consumer (DTC) sportswear brand, as opposed to other sportswear companies who mainly sold through stores. As a result, its e-commerce platform was the major selling channel rather than a physical store (Gymshark, 2024). With the help of </w:t>
      </w:r>
      <w:r w:rsidR="00ED10CA" w:rsidRPr="005F3D5F">
        <w:rPr>
          <w:rFonts w:ascii="Arial" w:hAnsi="Arial" w:cs="Arial"/>
        </w:rPr>
        <w:t>above-mentioned</w:t>
      </w:r>
      <w:r w:rsidRPr="005F3D5F">
        <w:rPr>
          <w:rFonts w:ascii="Arial" w:hAnsi="Arial" w:cs="Arial"/>
        </w:rPr>
        <w:t xml:space="preserve"> business idea, the company can: Develop a personal relationship with the consumers, Obtain quick consumer feedback and later launch products. The company combines digital innovation and influencer marketing to grow its customer base. The company employs fitness athletes, personal trainers, and social media influencers to produce authentic fitness content that promote Gymshark products (Kotler et al., 2022). Most of the customers of the firm belong to the young adult category which range between 18 years and 35 years of age. </w:t>
      </w:r>
      <w:r w:rsidR="00CF2E6C" w:rsidRPr="00CF2E6C">
        <w:rPr>
          <w:rFonts w:ascii="Arial" w:hAnsi="Arial" w:cs="Arial"/>
        </w:rPr>
        <w:t>Moreover, these consumers also love stylish apparel but want no trendy clothing</w:t>
      </w:r>
      <w:r w:rsidRPr="005F3D5F">
        <w:rPr>
          <w:rFonts w:ascii="Arial" w:hAnsi="Arial" w:cs="Arial"/>
        </w:rPr>
        <w:t xml:space="preserve">. Social media is largely responsible for Gymshark growth. Although the company primarily takes a direct-to-consumer approach, which lets consumers actively engage with Gymshark, it helps in the viralization of content. </w:t>
      </w:r>
    </w:p>
    <w:p w14:paraId="58D21344" w14:textId="0E3A040E" w:rsidR="00176FA7" w:rsidRPr="00176FA7" w:rsidRDefault="00C52BB5" w:rsidP="00977DE7">
      <w:pPr>
        <w:pStyle w:val="Heading2"/>
      </w:pPr>
      <w:bookmarkStart w:id="4" w:name="_Toc233612894"/>
      <w:r w:rsidRPr="00176FA7">
        <w:t>Merchandise and Amenities</w:t>
      </w:r>
      <w:bookmarkEnd w:id="4"/>
      <w:r w:rsidRPr="00176FA7">
        <w:t xml:space="preserve"> </w:t>
      </w:r>
    </w:p>
    <w:p w14:paraId="42671C8E" w14:textId="23494D7B" w:rsidR="00806F3A" w:rsidRDefault="00C52BB5" w:rsidP="00C52BB5">
      <w:pPr>
        <w:rPr>
          <w:rFonts w:ascii="Arial" w:hAnsi="Arial" w:cs="Arial"/>
        </w:rPr>
      </w:pPr>
      <w:r w:rsidRPr="005F3D5F">
        <w:rPr>
          <w:rFonts w:ascii="Arial" w:hAnsi="Arial" w:cs="Arial"/>
        </w:rPr>
        <w:t>The firm provides a variety of fitness products that suits the needs of different categories of the consumer</w:t>
      </w:r>
      <w:r w:rsidR="00705712">
        <w:rPr>
          <w:rFonts w:ascii="Arial" w:hAnsi="Arial" w:cs="Arial"/>
        </w:rPr>
        <w:t xml:space="preserve">; </w:t>
      </w:r>
      <w:r w:rsidRPr="005F3D5F">
        <w:rPr>
          <w:rFonts w:ascii="Arial" w:hAnsi="Arial" w:cs="Arial"/>
        </w:rPr>
        <w:t>The main ranges are</w:t>
      </w:r>
      <w:r w:rsidR="00FD7F9D">
        <w:rPr>
          <w:rFonts w:ascii="Arial" w:hAnsi="Arial" w:cs="Arial"/>
        </w:rPr>
        <w:t xml:space="preserve"> m</w:t>
      </w:r>
      <w:r w:rsidRPr="005F3D5F">
        <w:rPr>
          <w:rFonts w:ascii="Arial" w:hAnsi="Arial" w:cs="Arial"/>
        </w:rPr>
        <w:t>en and women</w:t>
      </w:r>
      <w:r w:rsidR="00FD7F9D">
        <w:rPr>
          <w:rFonts w:ascii="Arial" w:hAnsi="Arial" w:cs="Arial"/>
        </w:rPr>
        <w:t xml:space="preserve"> </w:t>
      </w:r>
      <w:r w:rsidRPr="005F3D5F">
        <w:rPr>
          <w:rFonts w:ascii="Arial" w:hAnsi="Arial" w:cs="Arial"/>
        </w:rPr>
        <w:t xml:space="preserve">workout clothes including leggings, shorts, joggers, hoodies, sports bras and T-shirts. These are special clothing, designed to maximise performance using sweat-wicking materials, seamless technology and ergonomic designs for comfort and fit. Fitness accessories comprise gym bags, water bottles, socks and resistance bands. Fitness ambassadors and </w:t>
      </w:r>
      <w:r w:rsidR="00705712" w:rsidRPr="005F3D5F">
        <w:rPr>
          <w:rFonts w:ascii="Arial" w:hAnsi="Arial" w:cs="Arial"/>
        </w:rPr>
        <w:t>limited-edition</w:t>
      </w:r>
      <w:r w:rsidRPr="005F3D5F">
        <w:rPr>
          <w:rFonts w:ascii="Arial" w:hAnsi="Arial" w:cs="Arial"/>
        </w:rPr>
        <w:t xml:space="preserve"> product ranges cause excitement and exclusivity among the customers. In addition to products, Gymshark provides fitness tips, workout inspiration, and training content through its digital channels. Customers can also join the Gymshark community via social media, the mobile app and events such as Gymshark Lift. According to Gymshark (2024), these value-added services drive deeper customer engagement.</w:t>
      </w:r>
    </w:p>
    <w:p w14:paraId="0EEE3902" w14:textId="77777777" w:rsidR="003D44C2" w:rsidRDefault="003D44C2" w:rsidP="00C52BB5">
      <w:pPr>
        <w:rPr>
          <w:rFonts w:ascii="Arial" w:hAnsi="Arial" w:cs="Arial"/>
        </w:rPr>
      </w:pPr>
    </w:p>
    <w:p w14:paraId="52B814C6" w14:textId="77777777" w:rsidR="003D44C2" w:rsidRPr="003D44C2" w:rsidRDefault="00C52BB5" w:rsidP="00977DE7">
      <w:pPr>
        <w:pStyle w:val="Heading2"/>
      </w:pPr>
      <w:bookmarkStart w:id="5" w:name="_Toc233612895"/>
      <w:r w:rsidRPr="003D44C2">
        <w:lastRenderedPageBreak/>
        <w:t>Goals of the Company</w:t>
      </w:r>
      <w:bookmarkEnd w:id="5"/>
    </w:p>
    <w:p w14:paraId="22C1C2B8" w14:textId="4E3B5203" w:rsidR="003D44C2" w:rsidRDefault="00C52BB5" w:rsidP="00C52BB5">
      <w:pPr>
        <w:rPr>
          <w:rFonts w:ascii="Arial" w:hAnsi="Arial" w:cs="Arial"/>
        </w:rPr>
      </w:pPr>
      <w:r w:rsidRPr="005F3D5F">
        <w:rPr>
          <w:rFonts w:ascii="Arial" w:hAnsi="Arial" w:cs="Arial"/>
        </w:rPr>
        <w:t>Every effective business, such as Gymshark, must have business objectives to plan for the future. The firm's short- and long-term goals help businesses achieve healthy development.</w:t>
      </w:r>
    </w:p>
    <w:p w14:paraId="0ACF950E" w14:textId="0B45F94C" w:rsidR="003D44C2" w:rsidRPr="003D44C2" w:rsidRDefault="00C52BB5" w:rsidP="00977DE7">
      <w:pPr>
        <w:pStyle w:val="Heading3"/>
      </w:pPr>
      <w:bookmarkStart w:id="6" w:name="_Toc233612896"/>
      <w:r w:rsidRPr="003D44C2">
        <w:t>Short Term Goals</w:t>
      </w:r>
      <w:bookmarkEnd w:id="6"/>
      <w:r w:rsidRPr="003D44C2">
        <w:t xml:space="preserve"> </w:t>
      </w:r>
    </w:p>
    <w:p w14:paraId="24B7D1FF" w14:textId="77777777" w:rsidR="00871D10" w:rsidRDefault="00C52BB5" w:rsidP="00C52BB5">
      <w:pPr>
        <w:rPr>
          <w:rFonts w:ascii="Arial" w:hAnsi="Arial" w:cs="Arial"/>
        </w:rPr>
      </w:pPr>
      <w:r w:rsidRPr="005F3D5F">
        <w:rPr>
          <w:rFonts w:ascii="Arial" w:hAnsi="Arial" w:cs="Arial"/>
        </w:rPr>
        <w:t xml:space="preserve">Gymshark is trying to boost sales through its website and mobile app by improving the customer experience in the short term. The company is aiming to broaden the product range, innovate its collection, develop the supply chain and engage more digital traction via influencer tie-ups and campaigns. In addition, Gymshark has begun venturing a step further into global markets such as North America, Europe and Asia, where there is a growing demand for premium fitness apparel. </w:t>
      </w:r>
    </w:p>
    <w:p w14:paraId="49DAFA10" w14:textId="77777777" w:rsidR="00E94495" w:rsidRPr="00E94495" w:rsidRDefault="00E94495" w:rsidP="00977DE7">
      <w:pPr>
        <w:pStyle w:val="Heading3"/>
      </w:pPr>
      <w:bookmarkStart w:id="7" w:name="_Toc233612897"/>
      <w:r w:rsidRPr="00E94495">
        <w:t>Long-term Objectives</w:t>
      </w:r>
      <w:bookmarkEnd w:id="7"/>
    </w:p>
    <w:p w14:paraId="5E4ED352" w14:textId="07E1E697" w:rsidR="00CB6078" w:rsidRDefault="00C52BB5" w:rsidP="00C52BB5">
      <w:pPr>
        <w:rPr>
          <w:rFonts w:ascii="Arial" w:hAnsi="Arial" w:cs="Arial"/>
        </w:rPr>
      </w:pPr>
      <w:r w:rsidRPr="005F3D5F">
        <w:rPr>
          <w:rFonts w:ascii="Arial" w:hAnsi="Arial" w:cs="Arial"/>
        </w:rPr>
        <w:t xml:space="preserve">The objective of Gymshark is to emerge as one of the major global leaders in fitness apparel. It hopes that it will be able to face the likes of Nike and Adidas. In addition, the fitness apparel company aims to build flagship stores to further establish its global presence. It seeks to do so without jeopardizing the successful business model of selling directly to consumers. Moreover, the firm wants to increase sustainability by using more recycled materials. Additionally, it intends to minimize carbon emissions across its supply chain and implement more sustainable production processes. These goals are likely to appeal to eventually more and more consumers (Mintel, 2024). </w:t>
      </w:r>
    </w:p>
    <w:p w14:paraId="363DCC11" w14:textId="77777777" w:rsidR="00DF4E5F" w:rsidRPr="00DF4E5F" w:rsidRDefault="00DF4E5F" w:rsidP="00977DE7">
      <w:pPr>
        <w:pStyle w:val="Heading3"/>
      </w:pPr>
      <w:bookmarkStart w:id="8" w:name="_Toc233612898"/>
      <w:r w:rsidRPr="00DF4E5F">
        <w:t>Unique Selling Point (USP)</w:t>
      </w:r>
      <w:bookmarkEnd w:id="8"/>
    </w:p>
    <w:p w14:paraId="0921A9AA" w14:textId="73AC8FE3" w:rsidR="00E951F2" w:rsidRDefault="00330A00" w:rsidP="00C52BB5">
      <w:pPr>
        <w:rPr>
          <w:rFonts w:ascii="Arial" w:hAnsi="Arial" w:cs="Arial"/>
        </w:rPr>
      </w:pPr>
      <w:r w:rsidRPr="00330A00">
        <w:rPr>
          <w:rFonts w:ascii="Arial" w:hAnsi="Arial" w:cs="Arial"/>
        </w:rPr>
        <w:t xml:space="preserve">Gymshark specializes high-quality fitness apparel at reasonable and affordable </w:t>
      </w:r>
      <w:r w:rsidR="00D00C0E" w:rsidRPr="00330A00">
        <w:rPr>
          <w:rFonts w:ascii="Arial" w:hAnsi="Arial" w:cs="Arial"/>
        </w:rPr>
        <w:t>prices</w:t>
      </w:r>
      <w:r w:rsidR="00D00C0E">
        <w:rPr>
          <w:rFonts w:ascii="Arial" w:hAnsi="Arial" w:cs="Arial"/>
        </w:rPr>
        <w:t>.</w:t>
      </w:r>
      <w:r w:rsidR="00D00C0E" w:rsidRPr="00E531C2">
        <w:rPr>
          <w:rFonts w:ascii="Arial" w:hAnsi="Arial" w:cs="Arial"/>
        </w:rPr>
        <w:t xml:space="preserve"> At</w:t>
      </w:r>
      <w:r w:rsidR="00E531C2" w:rsidRPr="00E531C2">
        <w:rPr>
          <w:rFonts w:ascii="Arial" w:hAnsi="Arial" w:cs="Arial"/>
        </w:rPr>
        <w:t xml:space="preserve"> the core, it is not just selling sportswear but creating a lifestyle brand</w:t>
      </w:r>
      <w:r w:rsidR="00C52BB5" w:rsidRPr="005F3D5F">
        <w:rPr>
          <w:rFonts w:ascii="Arial" w:hAnsi="Arial" w:cs="Arial"/>
        </w:rPr>
        <w:t xml:space="preserve">. By incorporating customers into a worldwide fitness alternative, Gymshark earns a competitive advantage. Through direct consumer shipping, it maintains affordability and quality of products and services. Gymshark built its brand without advertising unlike most competitors. The fitness brand collaborates with influencers for affiliate marketing. Moreover, ambassadors share first-hand Gymshark product experiences. As a result, it enhances customer trust. An assessment of an organization’s competitors is called Competitor Analysis. It consists of competitors’ strengths and weaknesses that are already in existence as well as the potential of new competitors. As a result, business strategists can have an upper hand because they can better predict what their competitors will do and modify their approach accordingly to have more effective business planning (Willis, 2021). Moreover, Gymshark listens to customer reviews and market data to inform the design of its next collection of items to meet consumer needs. Through a customer-centered approach, the organization has witnessed tremendous global growth, complemented with loyal customers worldwide. Gymshark uses innovative product design, a digital-first marketing strategy, community engagement and a premium customer </w:t>
      </w:r>
      <w:r w:rsidR="00C52BB5" w:rsidRPr="005F3D5F">
        <w:rPr>
          <w:rFonts w:ascii="Arial" w:hAnsi="Arial" w:cs="Arial"/>
        </w:rPr>
        <w:lastRenderedPageBreak/>
        <w:t xml:space="preserve">experience, to differentiate itself from many competitors within the global sportswear industry (Porter, 1985; Gymshark, 2024). </w:t>
      </w:r>
    </w:p>
    <w:p w14:paraId="68C13CBA" w14:textId="77777777" w:rsidR="007651BA" w:rsidRPr="007651BA" w:rsidRDefault="007651BA" w:rsidP="00977DE7">
      <w:pPr>
        <w:pStyle w:val="Heading1"/>
      </w:pPr>
      <w:bookmarkStart w:id="9" w:name="_Toc233557364"/>
      <w:bookmarkStart w:id="10" w:name="_Toc233612899"/>
      <w:r w:rsidRPr="007651BA">
        <w:t>Element 2: Business Environment and Competitor Analysis</w:t>
      </w:r>
      <w:bookmarkEnd w:id="9"/>
      <w:bookmarkEnd w:id="10"/>
    </w:p>
    <w:p w14:paraId="58439585" w14:textId="77777777" w:rsidR="007651BA" w:rsidRPr="007651BA" w:rsidRDefault="007651BA" w:rsidP="00977DE7">
      <w:pPr>
        <w:pStyle w:val="Heading2"/>
      </w:pPr>
      <w:bookmarkStart w:id="11" w:name="_Toc233612900"/>
      <w:r w:rsidRPr="007651BA">
        <w:t>Business Environment: SWOT Analysis</w:t>
      </w:r>
      <w:bookmarkEnd w:id="11"/>
    </w:p>
    <w:p w14:paraId="616ED747" w14:textId="77777777" w:rsidR="00103141" w:rsidRDefault="007203F5" w:rsidP="007203F5">
      <w:pPr>
        <w:rPr>
          <w:rFonts w:ascii="Arial" w:hAnsi="Arial" w:cs="Arial"/>
        </w:rPr>
      </w:pPr>
      <w:r w:rsidRPr="007203F5">
        <w:rPr>
          <w:rFonts w:ascii="Arial" w:hAnsi="Arial" w:cs="Arial"/>
        </w:rPr>
        <w:t xml:space="preserve">SWOT analysis identifies the strengths, weaknesses, opportunities, and threats affecting the business functions (Gürel and Tat, 2017). The SWOT analysis highlights the factors that matter in the fast growth of the company for Gymshark. It also reveals various challenges Gymshark is facing in the global sportswear industry. </w:t>
      </w:r>
    </w:p>
    <w:p w14:paraId="34E27931" w14:textId="6DAB587E" w:rsidR="00103141" w:rsidRDefault="007203F5" w:rsidP="00977DE7">
      <w:pPr>
        <w:pStyle w:val="Heading3"/>
      </w:pPr>
      <w:bookmarkStart w:id="12" w:name="_Toc233612901"/>
      <w:r w:rsidRPr="00103141">
        <w:t>Strengths</w:t>
      </w:r>
      <w:bookmarkEnd w:id="12"/>
      <w:r w:rsidRPr="007203F5">
        <w:t xml:space="preserve"> </w:t>
      </w:r>
    </w:p>
    <w:p w14:paraId="01780A54" w14:textId="74D5D3B0" w:rsidR="00866534" w:rsidRDefault="007203F5" w:rsidP="007203F5">
      <w:pPr>
        <w:rPr>
          <w:rFonts w:ascii="Arial" w:hAnsi="Arial" w:cs="Arial"/>
        </w:rPr>
      </w:pPr>
      <w:r w:rsidRPr="007203F5">
        <w:rPr>
          <w:rFonts w:ascii="Arial" w:hAnsi="Arial" w:cs="Arial"/>
        </w:rPr>
        <w:t xml:space="preserve">As a well-known manufacturer of fitness garments, Gymshark is strong. One of the organisations' greatest strengths is the strong brand image among young fitness enthusiasts. Gymshark has built a global customer base since it was founded in 2012 through social media, influencer marketing and its DTC business model. Unlike most traditional sportswear brands, Gymshark specifically engages with customers on its website and digital platforms. As per Gymshark (2024), the company is able to respond to changing consumer needs much faster. Another significant asset is product innovation. The firm designs performance athletic apparel incorporating seamless technology, a breathable fabric and ergonomic designs for improved comfort during </w:t>
      </w:r>
      <w:r w:rsidR="003544FE" w:rsidRPr="007203F5">
        <w:rPr>
          <w:rFonts w:ascii="Arial" w:hAnsi="Arial" w:cs="Arial"/>
        </w:rPr>
        <w:t>exercise</w:t>
      </w:r>
      <w:r w:rsidRPr="007203F5">
        <w:rPr>
          <w:rFonts w:ascii="Arial" w:hAnsi="Arial" w:cs="Arial"/>
        </w:rPr>
        <w:t xml:space="preserve">. In order to continue to be competitive in the high-end fitness clothing niche, regular investment in product development is required. Furthermore, the strong online community it has created ensures loyalty and repeat purchases. </w:t>
      </w:r>
    </w:p>
    <w:p w14:paraId="74DEF6BB" w14:textId="77777777" w:rsidR="00DD14FD" w:rsidRDefault="00DD14FD" w:rsidP="00977DE7">
      <w:pPr>
        <w:pStyle w:val="Heading3"/>
      </w:pPr>
      <w:bookmarkStart w:id="13" w:name="_Toc233612902"/>
      <w:r w:rsidRPr="00DD14FD">
        <w:t>Weaknesses</w:t>
      </w:r>
      <w:bookmarkEnd w:id="13"/>
    </w:p>
    <w:p w14:paraId="354B5341" w14:textId="6690BB7E" w:rsidR="00B32A5F" w:rsidRDefault="00BE5E28" w:rsidP="00BE5E28">
      <w:pPr>
        <w:rPr>
          <w:rFonts w:ascii="Arial" w:hAnsi="Arial" w:cs="Arial"/>
        </w:rPr>
      </w:pPr>
      <w:r w:rsidRPr="00BE5E28">
        <w:rPr>
          <w:rFonts w:ascii="Arial" w:hAnsi="Arial" w:cs="Arial"/>
        </w:rPr>
        <w:t>Gymshark has deep worries despite it growing quickly. Businesses nowadays are heavily reliant on their online sales and hence remain vulnerable to outages, hacks and other interruptions of their online infrastructure. Gymshark’s flagship stores are located in a few places but the bricks and mortar presence is not as impressive compared to established players Nike and Adidas (Mintel, 2024). The range of products is a further handicap. Gymshark sells fitness apparel and accessories in more product categories than sports equipment or tools. This restricts its diversification and this makes it more dependent on activewear fashions.</w:t>
      </w:r>
    </w:p>
    <w:p w14:paraId="4D278220" w14:textId="77777777" w:rsidR="002E103D" w:rsidRPr="002E103D" w:rsidRDefault="002E103D" w:rsidP="00977DE7">
      <w:pPr>
        <w:pStyle w:val="Heading3"/>
      </w:pPr>
      <w:bookmarkStart w:id="14" w:name="_Toc233612903"/>
      <w:r w:rsidRPr="002E103D">
        <w:t>Opportunities</w:t>
      </w:r>
      <w:bookmarkEnd w:id="14"/>
    </w:p>
    <w:p w14:paraId="1A81CFB2" w14:textId="77777777" w:rsidR="00B101E1" w:rsidRDefault="00845839" w:rsidP="00BE5E28">
      <w:pPr>
        <w:rPr>
          <w:rFonts w:ascii="Arial" w:hAnsi="Arial" w:cs="Arial"/>
        </w:rPr>
      </w:pPr>
      <w:r w:rsidRPr="00845839">
        <w:rPr>
          <w:rFonts w:ascii="Arial" w:hAnsi="Arial" w:cs="Arial"/>
        </w:rPr>
        <w:t xml:space="preserve">As consumers are becoming more interested in fitness, experimenting with healthy lifestyles and exercising at home, the global health and wellness industry is expanding. Gymshark can benefit significantly from geographical diversification and grow into the Asian, South American and Middle-Eastern markets. Eco-Friendly Initiatives Consumers are increasingly demanding more eco-friendly products. </w:t>
      </w:r>
      <w:r w:rsidRPr="00845839">
        <w:rPr>
          <w:rFonts w:ascii="Arial" w:hAnsi="Arial" w:cs="Arial"/>
        </w:rPr>
        <w:lastRenderedPageBreak/>
        <w:t xml:space="preserve">Gymshark is enhancing sustainability through recycled materials and greater eco-efficiency throughout the supply chain. As a result, it has introduced many initiatives. Future progress and deployment of these initiatives could improve its standing and allure with green consumers (Gymshark, 2024). </w:t>
      </w:r>
    </w:p>
    <w:p w14:paraId="617885E2" w14:textId="565A8904" w:rsidR="002E103D" w:rsidRDefault="008E50BB" w:rsidP="00BE5E28">
      <w:pPr>
        <w:rPr>
          <w:rFonts w:ascii="Arial" w:hAnsi="Arial" w:cs="Arial"/>
        </w:rPr>
      </w:pPr>
      <w:r w:rsidRPr="008E50BB">
        <w:rPr>
          <w:rFonts w:ascii="Arial" w:hAnsi="Arial" w:cs="Arial"/>
        </w:rPr>
        <w:t>Technology, including artificial intelligence, personalised shopping experiences, as well as digital fitness platforms provide opportunities to further boost online sales and customer engagement.</w:t>
      </w:r>
    </w:p>
    <w:p w14:paraId="10FF37D1" w14:textId="21CAE295" w:rsidR="00F5794B" w:rsidRDefault="00F5794B" w:rsidP="00977DE7">
      <w:pPr>
        <w:pStyle w:val="Heading3"/>
      </w:pPr>
      <w:bookmarkStart w:id="15" w:name="_Toc233612904"/>
      <w:r w:rsidRPr="00F5794B">
        <w:t>Threats</w:t>
      </w:r>
      <w:bookmarkEnd w:id="15"/>
    </w:p>
    <w:p w14:paraId="49947FE6" w14:textId="0EC0FD93" w:rsidR="00B16D50" w:rsidRDefault="00B16D50" w:rsidP="00BE5E28">
      <w:pPr>
        <w:rPr>
          <w:rFonts w:ascii="Arial" w:hAnsi="Arial" w:cs="Arial"/>
        </w:rPr>
      </w:pPr>
      <w:r w:rsidRPr="00B16D50">
        <w:rPr>
          <w:rFonts w:ascii="Arial" w:hAnsi="Arial" w:cs="Arial"/>
        </w:rPr>
        <w:t>Rival companies are Gymshark’s biggest threat. The sportswear industry includes many famous global brands that are more financially powerful and have greater capability for research and development. Companies such as Nike and Adidas are continuously spending on product innovation and digital marketing therefore making competition intense (Porter, 1985). Economic uncertainty also creates a risk. As a result, customers may seek low-cost alternatives. Moreover, disturbances in the global supply chain along with high costs of raw materials could also impact margins.</w:t>
      </w:r>
    </w:p>
    <w:p w14:paraId="3A352C67" w14:textId="55731766" w:rsidR="002E03DC" w:rsidRPr="002E03DC" w:rsidRDefault="00626F58" w:rsidP="00B440DA">
      <w:pPr>
        <w:pStyle w:val="Heading2"/>
      </w:pPr>
      <w:bookmarkStart w:id="16" w:name="_Toc233612905"/>
      <w:r w:rsidRPr="00F71142">
        <w:t>Competitor Analysis</w:t>
      </w:r>
      <w:bookmarkEnd w:id="16"/>
    </w:p>
    <w:p w14:paraId="0FF6014D" w14:textId="18060687" w:rsidR="00626F58" w:rsidRDefault="00626F58" w:rsidP="00626F58">
      <w:pPr>
        <w:rPr>
          <w:rFonts w:ascii="Arial" w:hAnsi="Arial" w:cs="Arial"/>
        </w:rPr>
      </w:pPr>
      <w:r w:rsidRPr="00626F58">
        <w:rPr>
          <w:rFonts w:ascii="Arial" w:hAnsi="Arial" w:cs="Arial"/>
        </w:rPr>
        <w:t xml:space="preserve">Gymshark competes in a crowded global sportswear industry which has direct and indirect competitors. </w:t>
      </w:r>
    </w:p>
    <w:p w14:paraId="36EE4595" w14:textId="77777777" w:rsidR="00AF1E97" w:rsidRDefault="00626F58" w:rsidP="00626F58">
      <w:pPr>
        <w:rPr>
          <w:rFonts w:ascii="Arial" w:hAnsi="Arial" w:cs="Arial"/>
        </w:rPr>
      </w:pPr>
      <w:r w:rsidRPr="002466EE">
        <w:rPr>
          <w:rStyle w:val="Heading4Char"/>
        </w:rPr>
        <w:t>Direct Competitor 1</w:t>
      </w:r>
      <w:r w:rsidRPr="00626F58">
        <w:rPr>
          <w:rFonts w:ascii="Arial" w:hAnsi="Arial" w:cs="Arial"/>
          <w:b/>
          <w:bCs/>
        </w:rPr>
        <w:t xml:space="preserve"> </w:t>
      </w:r>
      <w:r w:rsidRPr="00626F58">
        <w:rPr>
          <w:rFonts w:ascii="Arial" w:hAnsi="Arial" w:cs="Arial"/>
        </w:rPr>
        <w:t xml:space="preserve">– Nike. Nike is the world’s largest seller of athletic footwear, apparel and sports equipment. Similar to Gymshark, Nike markets to fitness enthusiasts with creative sportswear and a strong digital marketing strategy. Nike makes extensive use of research and development, retail distribution, and alliances with well-known athletes. At the moment, Gymshark cannot produce at the same scale as Nike. However, it is successful at engaging online communities and thus can compete with Nike in that space – particularly among younger fitness consumers (Nike, 2024). </w:t>
      </w:r>
    </w:p>
    <w:p w14:paraId="4DAC0B3B" w14:textId="3BF81299" w:rsidR="00626F58" w:rsidRDefault="00626F58" w:rsidP="00626F58">
      <w:pPr>
        <w:rPr>
          <w:rFonts w:ascii="Arial" w:hAnsi="Arial" w:cs="Arial"/>
        </w:rPr>
      </w:pPr>
      <w:r w:rsidRPr="002466EE">
        <w:rPr>
          <w:rStyle w:val="Heading4Char"/>
        </w:rPr>
        <w:t>Direct Competitor 2</w:t>
      </w:r>
      <w:r w:rsidRPr="00626F58">
        <w:rPr>
          <w:rFonts w:ascii="Arial" w:hAnsi="Arial" w:cs="Arial"/>
        </w:rPr>
        <w:t xml:space="preserve"> – Adidas. Adidas markets an expansive range of fitness apparel products, shoes and sportswear. Gymshark is the firm with which it is locked in competition for performance clothing. Though Adidas may be more recognised and have more retail outlets globally, Gymshark often engages younger users through influencers and social media rather than direct advertising (Adidas, 2024).</w:t>
      </w:r>
    </w:p>
    <w:p w14:paraId="352DDBF2" w14:textId="2525038D" w:rsidR="00AF1E97" w:rsidRDefault="00626F58" w:rsidP="00626F58">
      <w:pPr>
        <w:rPr>
          <w:rFonts w:ascii="Arial" w:hAnsi="Arial" w:cs="Arial"/>
        </w:rPr>
      </w:pPr>
      <w:r w:rsidRPr="002466EE">
        <w:rPr>
          <w:rStyle w:val="Heading4Char"/>
        </w:rPr>
        <w:t>Indirect Competitor 1</w:t>
      </w:r>
      <w:r w:rsidRPr="00626F58">
        <w:rPr>
          <w:rFonts w:ascii="Arial" w:hAnsi="Arial" w:cs="Arial"/>
        </w:rPr>
        <w:t xml:space="preserve"> – Lululemon. Blue ocean strategy has a significant influence on lululemon. While its focus is not the same on performance as Gymshark, the company does compete for customers interested in stylish high-quality activewear. Lululemon's expensive pricing puts it in the same category.</w:t>
      </w:r>
    </w:p>
    <w:p w14:paraId="7220D31E" w14:textId="2ADB1A7F" w:rsidR="002E03DC" w:rsidRDefault="00626F58" w:rsidP="00626F58">
      <w:pPr>
        <w:rPr>
          <w:rFonts w:ascii="Arial" w:hAnsi="Arial" w:cs="Arial"/>
        </w:rPr>
      </w:pPr>
      <w:r w:rsidRPr="002466EE">
        <w:rPr>
          <w:rStyle w:val="Heading4Char"/>
        </w:rPr>
        <w:t>Indirect Competitor 2</w:t>
      </w:r>
      <w:r w:rsidRPr="00626F58">
        <w:rPr>
          <w:rFonts w:ascii="Arial" w:hAnsi="Arial" w:cs="Arial"/>
        </w:rPr>
        <w:t xml:space="preserve"> – Under Armour. Specialises in performance sportswear and other athletic equipment. Their business concentrates way more on professional sports performance but they do compete with Gymshark indirectly as they sell </w:t>
      </w:r>
      <w:r w:rsidRPr="00626F58">
        <w:rPr>
          <w:rFonts w:ascii="Arial" w:hAnsi="Arial" w:cs="Arial"/>
        </w:rPr>
        <w:lastRenderedPageBreak/>
        <w:t>functional activewear to fitness lovers. Although Under Armour has a strong brand, it relies on wholesale retail channels more than Gymshark does.</w:t>
      </w:r>
    </w:p>
    <w:p w14:paraId="68AD1CE5" w14:textId="77777777" w:rsidR="004509EC" w:rsidRDefault="004509EC" w:rsidP="002466EE">
      <w:pPr>
        <w:pStyle w:val="Heading1"/>
      </w:pPr>
      <w:bookmarkStart w:id="17" w:name="_Toc233557365"/>
      <w:bookmarkStart w:id="18" w:name="_Toc233612906"/>
      <w:r w:rsidRPr="004509EC">
        <w:t>Element 3: 4Ps of Marketing, Market Segmentation and Marketing Strategies</w:t>
      </w:r>
      <w:bookmarkEnd w:id="17"/>
      <w:bookmarkEnd w:id="18"/>
    </w:p>
    <w:p w14:paraId="2453A157" w14:textId="77777777" w:rsidR="00F71142" w:rsidRDefault="00F71142" w:rsidP="002466EE">
      <w:pPr>
        <w:pStyle w:val="Heading2"/>
      </w:pPr>
      <w:bookmarkStart w:id="19" w:name="_Toc233612907"/>
      <w:r w:rsidRPr="00F71142">
        <w:t>Market Segmentation and Target Customers</w:t>
      </w:r>
      <w:bookmarkEnd w:id="19"/>
    </w:p>
    <w:p w14:paraId="22933360" w14:textId="77777777" w:rsidR="00B91B90" w:rsidRPr="007F54B5" w:rsidRDefault="00B91B90" w:rsidP="00B91B90">
      <w:pPr>
        <w:rPr>
          <w:rFonts w:ascii="Arial" w:hAnsi="Arial" w:cs="Arial"/>
        </w:rPr>
      </w:pPr>
      <w:r w:rsidRPr="007F54B5">
        <w:rPr>
          <w:rFonts w:ascii="Arial" w:hAnsi="Arial" w:cs="Arial"/>
        </w:rPr>
        <w:t>Market segmentation is the process of dividing consumers into groups with similar characteristics, allowing businesses to tailor products and marketing activities to meet customer needs more effectively (Kotler, Keller and Chernev, 2022). Gymshark applies demographic, psychographic, behavioural and geographic segmentation to attract its target audience.</w:t>
      </w:r>
    </w:p>
    <w:p w14:paraId="3344269A" w14:textId="77777777" w:rsidR="00703FD0" w:rsidRPr="00703FD0" w:rsidRDefault="00703FD0" w:rsidP="00B431EF">
      <w:pPr>
        <w:pStyle w:val="Heading2"/>
      </w:pPr>
      <w:bookmarkStart w:id="20" w:name="_Toc233612908"/>
      <w:r w:rsidRPr="00703FD0">
        <w:t>Demographic Segmentation</w:t>
      </w:r>
      <w:bookmarkEnd w:id="20"/>
    </w:p>
    <w:p w14:paraId="17FDE8D2" w14:textId="53695817" w:rsidR="006F38AA" w:rsidRPr="007F54B5" w:rsidRDefault="006F38AA" w:rsidP="00B91B90">
      <w:pPr>
        <w:rPr>
          <w:rFonts w:ascii="Arial" w:hAnsi="Arial" w:cs="Arial"/>
        </w:rPr>
      </w:pPr>
      <w:r w:rsidRPr="007F54B5">
        <w:rPr>
          <w:rFonts w:ascii="Arial" w:hAnsi="Arial" w:cs="Arial"/>
        </w:rPr>
        <w:t>Gymshark’s main audience includes men and women between the ages of 18-35 who regularly participate in fitness activities that occur in the gym, weight training, running and functional fitness. This age group is digitally connected, has an appreciation for stylish activewear, and interacts with social media in relative abundance. (Mintel, 2024)</w:t>
      </w:r>
    </w:p>
    <w:p w14:paraId="10AA8156" w14:textId="77777777" w:rsidR="00C10149" w:rsidRPr="00C10149" w:rsidRDefault="00C10149" w:rsidP="00B431EF">
      <w:pPr>
        <w:pStyle w:val="Heading2"/>
      </w:pPr>
      <w:bookmarkStart w:id="21" w:name="_Toc233612909"/>
      <w:r w:rsidRPr="00C10149">
        <w:t>Psychographic Segmentation</w:t>
      </w:r>
      <w:bookmarkEnd w:id="21"/>
    </w:p>
    <w:p w14:paraId="6DE2BBA2" w14:textId="77777777" w:rsidR="003F3B36" w:rsidRPr="007F54B5" w:rsidRDefault="003F3B36" w:rsidP="003F3B36">
      <w:pPr>
        <w:rPr>
          <w:rFonts w:ascii="Arial" w:hAnsi="Arial" w:cs="Arial"/>
        </w:rPr>
      </w:pPr>
      <w:r w:rsidRPr="007F54B5">
        <w:rPr>
          <w:rFonts w:ascii="Arial" w:hAnsi="Arial" w:cs="Arial"/>
        </w:rPr>
        <w:t>The brand targets the customer with a healthy lifestyle. Often, their clients view themselves as people who seek to better themselves. Highly qualified professionals who go through their own fitness. Many customers of Gymshark view fitness as a part of them. Brands that give them hope and confidence are the ones they pick. Similarly, they want to see themselves as part of a broader collective.</w:t>
      </w:r>
    </w:p>
    <w:p w14:paraId="74ED2C7C" w14:textId="77777777" w:rsidR="000872A3" w:rsidRDefault="000872A3" w:rsidP="00B431EF">
      <w:pPr>
        <w:pStyle w:val="Heading2"/>
      </w:pPr>
      <w:bookmarkStart w:id="22" w:name="_Toc233612910"/>
      <w:r w:rsidRPr="000872A3">
        <w:t>Behavioural Segmentation</w:t>
      </w:r>
      <w:bookmarkEnd w:id="22"/>
    </w:p>
    <w:p w14:paraId="29F30286" w14:textId="34D4D178" w:rsidR="007F54B5" w:rsidRDefault="007F54B5" w:rsidP="000872A3">
      <w:pPr>
        <w:rPr>
          <w:rFonts w:ascii="Arial" w:hAnsi="Arial" w:cs="Arial"/>
        </w:rPr>
      </w:pPr>
      <w:r w:rsidRPr="007F54B5">
        <w:rPr>
          <w:rFonts w:ascii="Arial" w:hAnsi="Arial" w:cs="Arial"/>
        </w:rPr>
        <w:t>Gymshark’s targets fitness-apparel buyers who consume online fitness content on a regular basis and whose minds are engaged with it. Many of these customers follow fitness influencers, take part in online workout communities, and regularly purchase from new collection drops and limited edition launches. Customer loyalty and repeat buying are ensured by engagement with the brand</w:t>
      </w:r>
      <w:r w:rsidR="004C1549">
        <w:rPr>
          <w:rFonts w:ascii="Arial" w:hAnsi="Arial" w:cs="Arial"/>
        </w:rPr>
        <w:t>.</w:t>
      </w:r>
    </w:p>
    <w:p w14:paraId="04D71A02" w14:textId="77777777" w:rsidR="004C1549" w:rsidRPr="004C1549" w:rsidRDefault="004C1549" w:rsidP="00B431EF">
      <w:pPr>
        <w:pStyle w:val="Heading2"/>
      </w:pPr>
      <w:bookmarkStart w:id="23" w:name="_Toc233612911"/>
      <w:r w:rsidRPr="004C1549">
        <w:t>Geographic Segmentation</w:t>
      </w:r>
      <w:bookmarkEnd w:id="23"/>
    </w:p>
    <w:p w14:paraId="58DFD677" w14:textId="430A99D7" w:rsidR="00F71142" w:rsidRPr="00B431EF" w:rsidRDefault="00B51973" w:rsidP="00B431EF">
      <w:pPr>
        <w:rPr>
          <w:rFonts w:ascii="Arial" w:hAnsi="Arial" w:cs="Arial"/>
        </w:rPr>
      </w:pPr>
      <w:r w:rsidRPr="00B51973">
        <w:rPr>
          <w:rFonts w:ascii="Arial" w:hAnsi="Arial" w:cs="Arial"/>
        </w:rPr>
        <w:t xml:space="preserve">Gymshark is a British firm but, thanks to its fully global e-commerce platform, it now serves the bigger international market. The firm sells internationally to buyers in over 180 countries. Also, Gymshark has its largest market in the UK, the US, Canada, Australia as well as European nations. The company can further grow as a result of its expansion of operations into Asia and the Middle East (Gymshark, 2024). The overall market segmentation of Gymshark helps the company in creating products </w:t>
      </w:r>
      <w:r w:rsidRPr="00B51973">
        <w:rPr>
          <w:rFonts w:ascii="Arial" w:hAnsi="Arial" w:cs="Arial"/>
        </w:rPr>
        <w:lastRenderedPageBreak/>
        <w:t>and marketing campaigns that are highly suited to the lifestyle of customers. This compatibility enhances customer satisfaction.</w:t>
      </w:r>
    </w:p>
    <w:p w14:paraId="30E8CD56" w14:textId="77777777" w:rsidR="005113D3" w:rsidRPr="005113D3" w:rsidRDefault="005113D3" w:rsidP="00B431EF">
      <w:pPr>
        <w:pStyle w:val="Heading1"/>
        <w:rPr>
          <w:sz w:val="32"/>
          <w:szCs w:val="32"/>
        </w:rPr>
      </w:pPr>
      <w:bookmarkStart w:id="24" w:name="_Toc233612912"/>
      <w:r w:rsidRPr="005113D3">
        <w:rPr>
          <w:sz w:val="32"/>
          <w:szCs w:val="32"/>
        </w:rPr>
        <w:t>Application of the 4Ps of Marketing</w:t>
      </w:r>
      <w:bookmarkEnd w:id="24"/>
    </w:p>
    <w:p w14:paraId="4609893E" w14:textId="77777777" w:rsidR="00705C56" w:rsidRPr="00705C56" w:rsidRDefault="00705C56" w:rsidP="00B431EF">
      <w:pPr>
        <w:pStyle w:val="Heading2"/>
      </w:pPr>
      <w:bookmarkStart w:id="25" w:name="_Toc233612913"/>
      <w:r w:rsidRPr="00705C56">
        <w:t>Product</w:t>
      </w:r>
      <w:bookmarkEnd w:id="25"/>
    </w:p>
    <w:p w14:paraId="6974B679" w14:textId="0EB40A52" w:rsidR="005113D3" w:rsidRPr="00FA44D4" w:rsidRDefault="00FA44D4" w:rsidP="00FA44D4">
      <w:pPr>
        <w:rPr>
          <w:rFonts w:ascii="Arial" w:hAnsi="Arial" w:cs="Arial"/>
        </w:rPr>
      </w:pPr>
      <w:r w:rsidRPr="00FA44D4">
        <w:rPr>
          <w:rFonts w:ascii="Arial" w:hAnsi="Arial" w:cs="Arial"/>
        </w:rPr>
        <w:t>Gymshark makes a premium quality range of fitness apparel and accessories. They have a wide range of products that includes leggings, T-shirts, hoodies, shorts, joggers, sports bras and training accessories. The firm takes pride in unifying performance, comfort and style</w:t>
      </w:r>
      <w:r w:rsidR="00193941">
        <w:rPr>
          <w:rFonts w:ascii="Arial" w:hAnsi="Arial" w:cs="Arial"/>
        </w:rPr>
        <w:t>,</w:t>
      </w:r>
      <w:r w:rsidR="004B0C5C">
        <w:rPr>
          <w:rFonts w:ascii="Arial" w:hAnsi="Arial" w:cs="Arial"/>
        </w:rPr>
        <w:t xml:space="preserve"> o</w:t>
      </w:r>
      <w:r w:rsidRPr="00FA44D4">
        <w:rPr>
          <w:rFonts w:ascii="Arial" w:hAnsi="Arial" w:cs="Arial"/>
        </w:rPr>
        <w:t xml:space="preserve">riginality in </w:t>
      </w:r>
      <w:r w:rsidR="004B0C5C">
        <w:rPr>
          <w:rFonts w:ascii="Arial" w:hAnsi="Arial" w:cs="Arial"/>
        </w:rPr>
        <w:t>d</w:t>
      </w:r>
      <w:r w:rsidRPr="00FA44D4">
        <w:rPr>
          <w:rFonts w:ascii="Arial" w:hAnsi="Arial" w:cs="Arial"/>
        </w:rPr>
        <w:t xml:space="preserve">esigns. The business aims to innovate their product line. The seamless design and ergonomic fit of their materials </w:t>
      </w:r>
      <w:r w:rsidR="001763B5" w:rsidRPr="00FA44D4">
        <w:rPr>
          <w:rFonts w:ascii="Arial" w:hAnsi="Arial" w:cs="Arial"/>
        </w:rPr>
        <w:t>increase</w:t>
      </w:r>
      <w:r w:rsidRPr="00FA44D4">
        <w:rPr>
          <w:rFonts w:ascii="Arial" w:hAnsi="Arial" w:cs="Arial"/>
        </w:rPr>
        <w:t xml:space="preserve"> the performance and comfort of their athletes. In addition, the company also offers a range of seamless leggings. Launching New Products Unlike its apparel competitors which tend to go radio silent for months, Gymshark drops collections consistently based on fitness trends and feedback from its consumers. The firm further does limited-edition product launches to provide customers with a uniqueness-adding experience investment.</w:t>
      </w:r>
    </w:p>
    <w:p w14:paraId="182E3791" w14:textId="3895DA47" w:rsidR="0080274B" w:rsidRPr="0080274B" w:rsidRDefault="0080274B" w:rsidP="00B431EF">
      <w:pPr>
        <w:pStyle w:val="Heading2"/>
      </w:pPr>
      <w:bookmarkStart w:id="26" w:name="_Toc233612914"/>
      <w:r w:rsidRPr="0080274B">
        <w:t>Pricing</w:t>
      </w:r>
      <w:bookmarkEnd w:id="26"/>
    </w:p>
    <w:p w14:paraId="7B335FDB" w14:textId="3958A13B" w:rsidR="004509EC" w:rsidRDefault="0080274B" w:rsidP="00626F58">
      <w:pPr>
        <w:rPr>
          <w:rFonts w:ascii="Arial" w:hAnsi="Arial" w:cs="Arial"/>
        </w:rPr>
      </w:pPr>
      <w:r w:rsidRPr="0080274B">
        <w:rPr>
          <w:rFonts w:ascii="Arial" w:hAnsi="Arial" w:cs="Arial"/>
        </w:rPr>
        <w:t>Gymshark uses value-based pricing. The company positions its products in the premium activewear segment and their products generally cost less than competitors at the luxury end such as Lululemon. As it offers premium quality at a lower price, it benefits from appeal to young professionals and students. The company mainly keeps premium prices and only sometimes offers promotions during big sales events like Black Friday. This protects the worth of brands and boosts sales during key shopping days. (Kotler, Keller, and Chernev, 2022).</w:t>
      </w:r>
    </w:p>
    <w:p w14:paraId="32242EE1" w14:textId="77777777" w:rsidR="007456D5" w:rsidRDefault="007456D5" w:rsidP="00B431EF">
      <w:pPr>
        <w:pStyle w:val="Heading2"/>
      </w:pPr>
      <w:bookmarkStart w:id="27" w:name="_Toc233612915"/>
      <w:r w:rsidRPr="007456D5">
        <w:t>Place</w:t>
      </w:r>
      <w:bookmarkEnd w:id="27"/>
    </w:p>
    <w:p w14:paraId="01FA797F" w14:textId="0AEF9240" w:rsidR="00464BA1" w:rsidRDefault="00464BA1" w:rsidP="007456D5">
      <w:pPr>
        <w:rPr>
          <w:rFonts w:ascii="Arial" w:hAnsi="Arial" w:cs="Arial"/>
        </w:rPr>
      </w:pPr>
      <w:r w:rsidRPr="00464BA1">
        <w:rPr>
          <w:rFonts w:ascii="Arial" w:hAnsi="Arial" w:cs="Arial"/>
        </w:rPr>
        <w:t>Gymshark has no retailers but the primary distribution route for the product is e-commerce on their website which is directly to the consumer. The retail value of online distribution is still by far the most used distribution channel. Some brands have set up flagships in the downtown high streets of central cities like London, New York, Dubai, etc. Since, they indulge in both e-commerce and physical selling of product, it allows the company to render an immersive brand experience to his consumer. It provides omnichannel support and assists in omnichannel retailing. Their website continues to be their main strength through digital e-commerce (Gymshark, 2024).</w:t>
      </w:r>
    </w:p>
    <w:p w14:paraId="1206AB75" w14:textId="77777777" w:rsidR="00907E46" w:rsidRPr="00907E46" w:rsidRDefault="00907E46" w:rsidP="00B431EF">
      <w:pPr>
        <w:pStyle w:val="Heading2"/>
      </w:pPr>
      <w:bookmarkStart w:id="28" w:name="_Toc233612916"/>
      <w:r w:rsidRPr="00907E46">
        <w:t>Promotion</w:t>
      </w:r>
      <w:bookmarkEnd w:id="28"/>
    </w:p>
    <w:p w14:paraId="5E105255" w14:textId="4E12D341" w:rsidR="00907E46" w:rsidRDefault="005F6F82" w:rsidP="007456D5">
      <w:pPr>
        <w:rPr>
          <w:rFonts w:ascii="Arial" w:hAnsi="Arial" w:cs="Arial"/>
        </w:rPr>
      </w:pPr>
      <w:r w:rsidRPr="005F6F82">
        <w:rPr>
          <w:rFonts w:ascii="Arial" w:hAnsi="Arial" w:cs="Arial"/>
        </w:rPr>
        <w:t xml:space="preserve">Gymshark uses promotion as a competitive advantage. The firm spends little on television and print advertising. It's not about traditional advertising it's all about influencer partnerships and digital marketing strategies. Gymshark collaborates with </w:t>
      </w:r>
      <w:r w:rsidRPr="005F6F82">
        <w:rPr>
          <w:rFonts w:ascii="Arial" w:hAnsi="Arial" w:cs="Arial"/>
        </w:rPr>
        <w:lastRenderedPageBreak/>
        <w:t>fitness athletes, trainers and content creators who showcase Gymshark products authentically while creating workout videos and posting them on their social media profiles. It increases the credibility as the consumers trust the influencers more than advertisements. The company also utilises email marketing, personalised promotions, product launches, and user-generated content to keep the customers engaged. Animation producers will need to contend with eyeballs turning away from event screenings and enhanced product quality dropping off subjectively. Gymshark’s marketing policy shows that younger consumers are spending more time on digital platforms (Chaffey and Ellis-Chadwick, 2022).</w:t>
      </w:r>
    </w:p>
    <w:p w14:paraId="069FE354" w14:textId="77777777" w:rsidR="00B271A9" w:rsidRPr="00B271A9" w:rsidRDefault="00B271A9" w:rsidP="00B431EF">
      <w:pPr>
        <w:pStyle w:val="Heading1"/>
      </w:pPr>
      <w:bookmarkStart w:id="29" w:name="_Toc233612917"/>
      <w:r w:rsidRPr="00B271A9">
        <w:t>Evaluation of Gymshark's Online Marketing Strategies</w:t>
      </w:r>
      <w:bookmarkEnd w:id="29"/>
    </w:p>
    <w:p w14:paraId="4BF6D2EB" w14:textId="58AD1371" w:rsidR="00A76D4B" w:rsidRPr="00A76D4B" w:rsidRDefault="00A76D4B" w:rsidP="00A76D4B">
      <w:pPr>
        <w:rPr>
          <w:rFonts w:ascii="Arial" w:hAnsi="Arial" w:cs="Arial"/>
        </w:rPr>
      </w:pPr>
      <w:r w:rsidRPr="00A76D4B">
        <w:rPr>
          <w:rFonts w:ascii="Arial" w:hAnsi="Arial" w:cs="Arial"/>
        </w:rPr>
        <w:t xml:space="preserve">Gymshark is arguably one of the most established digital-first sportswear brands in the world with an online marketing strategy. It utilizes a combination of methods to succeed. Social media marketing is the backbone of its promotional activity. The company runs Instagram, TikTok, YouTube and Facebook accounts, highly active. </w:t>
      </w:r>
    </w:p>
    <w:p w14:paraId="7C0C8406" w14:textId="77777777" w:rsidR="0088604A" w:rsidRDefault="00A76D4B" w:rsidP="00AD565D">
      <w:pPr>
        <w:rPr>
          <w:rFonts w:ascii="Arial" w:hAnsi="Arial" w:cs="Arial"/>
        </w:rPr>
      </w:pPr>
      <w:r w:rsidRPr="00A76D4B">
        <w:rPr>
          <w:rFonts w:ascii="Arial" w:hAnsi="Arial" w:cs="Arial"/>
        </w:rPr>
        <w:t>It regularly shares workout videos, motivational clips, behind-the-scenes footage, and product launches on these platforms. Frequent publishing activity not only builds a strong relation with the customers but also enhances its brand visibility. The capacity for influencer marketing is another significant strength. Gymshark is not using celebrity endorsements. It collaborates with renowned sportspersons and fitness trainers. These individuals have created their own active online communities. Consumers trust the brands that make product recommendations and these far influence purchase decisions.</w:t>
      </w:r>
    </w:p>
    <w:p w14:paraId="419F59DF" w14:textId="6D64EA66" w:rsidR="00527C6B" w:rsidRDefault="00AD565D" w:rsidP="00AD565D">
      <w:pPr>
        <w:rPr>
          <w:rFonts w:ascii="Arial" w:hAnsi="Arial" w:cs="Arial"/>
        </w:rPr>
      </w:pPr>
      <w:r w:rsidRPr="00AD565D">
        <w:rPr>
          <w:rFonts w:ascii="Arial" w:hAnsi="Arial" w:cs="Arial"/>
        </w:rPr>
        <w:t>Gymshark is also leveraging content marketing to motivate and instruct audiences. In this way, fitness tips, exercise advice, dietary tips, and inspiring stories make the company more than just an apparel store. The practice helps build long-term customer relationships by adding value even when they are not buying</w:t>
      </w:r>
      <w:r w:rsidR="00C8653B">
        <w:rPr>
          <w:rFonts w:ascii="Arial" w:hAnsi="Arial" w:cs="Arial"/>
        </w:rPr>
        <w:t xml:space="preserve"> </w:t>
      </w:r>
      <w:r w:rsidRPr="00AD565D">
        <w:rPr>
          <w:rFonts w:ascii="Arial" w:hAnsi="Arial" w:cs="Arial"/>
        </w:rPr>
        <w:t>products or services. Last but not least, data-driven digital marketing enables Gymshark to provide personalised customer experiences. All this is possible with targeted ads, product recommendations and email campaigns themed along browsing behaviour and past purchases. Personalisation leads to higher customer satisfaction, improved conversion rates and encourages repeat purchasing</w:t>
      </w:r>
      <w:r w:rsidR="00B05B6C">
        <w:rPr>
          <w:rFonts w:ascii="Arial" w:hAnsi="Arial" w:cs="Arial"/>
        </w:rPr>
        <w:t xml:space="preserve"> </w:t>
      </w:r>
      <w:r w:rsidR="00B05B6C" w:rsidRPr="00B05B6C">
        <w:rPr>
          <w:rFonts w:ascii="Arial" w:hAnsi="Arial" w:cs="Arial"/>
        </w:rPr>
        <w:t>(Chaffey and Ellis-Chadwick, 2022)</w:t>
      </w:r>
      <w:r w:rsidRPr="00AD565D">
        <w:rPr>
          <w:rFonts w:ascii="Arial" w:hAnsi="Arial" w:cs="Arial"/>
        </w:rPr>
        <w:t>. Although Gymshark’s digital strategy has been highly successful, the company’s heavy reliance on online marketing means that they must always adapt to rapidly changing and growing algorithms on social media platforms and competition.</w:t>
      </w:r>
    </w:p>
    <w:p w14:paraId="28F63D59" w14:textId="77777777" w:rsidR="00F90FF3" w:rsidRDefault="00F90FF3" w:rsidP="00B431EF">
      <w:pPr>
        <w:pStyle w:val="Heading1"/>
      </w:pPr>
      <w:bookmarkStart w:id="30" w:name="_Toc233557366"/>
      <w:bookmarkStart w:id="31" w:name="_Toc233612918"/>
      <w:r w:rsidRPr="00F90FF3">
        <w:lastRenderedPageBreak/>
        <w:t>Element 4: Financial Planning</w:t>
      </w:r>
      <w:bookmarkEnd w:id="30"/>
      <w:bookmarkEnd w:id="31"/>
    </w:p>
    <w:p w14:paraId="2C33C194" w14:textId="77777777" w:rsidR="00715A6F" w:rsidRDefault="00715A6F" w:rsidP="00B431EF">
      <w:pPr>
        <w:pStyle w:val="Heading2"/>
      </w:pPr>
      <w:bookmarkStart w:id="32" w:name="_Toc233612919"/>
      <w:r w:rsidRPr="00715A6F">
        <w:t>Financial Growth</w:t>
      </w:r>
      <w:bookmarkEnd w:id="32"/>
    </w:p>
    <w:p w14:paraId="3C779392" w14:textId="3E6DC0F5" w:rsidR="00D303E8" w:rsidRPr="00D303E8" w:rsidRDefault="00D303E8" w:rsidP="00D303E8">
      <w:pPr>
        <w:rPr>
          <w:rFonts w:ascii="Arial" w:hAnsi="Arial" w:cs="Arial"/>
        </w:rPr>
      </w:pPr>
      <w:r w:rsidRPr="00D303E8">
        <w:rPr>
          <w:rFonts w:ascii="Arial" w:hAnsi="Arial" w:cs="Arial"/>
        </w:rPr>
        <w:t>Gymshark has achieved impressive financial growth over the past few years. In 2012, Ben Francis and Lewis Morgan established Gymshark in Birmingham, United Kingdom. As a garage-based start-up operation that primarily produced supplements, Gymshark would eventually opt for high-end fitness apparel according to (Gymshark, 2024). Moreover, thanks to its DTC business model and focus on digital marketing, Gymshark has become one of the world’s fastest-growing sportswear brands. In its first years, Gymshark was generating modest revenue, but the social media atmosphere and fitness influencers allowed it to grow in popularity. The launch of their seamless apparel collection in 2013 proved to be a major breakthrough for Gymshark. During the Black Friday sales season, the launch sold out in hours. Consequently, an increase in market demand was shown. Also, business success was accelerated in the following years by this event. (Francis, 2023). As a result, Gymshark entered foreign markets within the next decade. In 2020, the company made annual revenues of £260 million. At a global scale, there was a huge demand for Gymshark products. (Gymshark, 2024) Recently, another batch of income reports indicates yearly incomes of £607 million. Most significant is that this growth has come from widening international exposure. The website of Gymshark sells gym wear and equipment to its customers. This e-commerce firm that does not operate its own retail stores. By avoiding leasing and fitting retail spaces, Gymshark has managed to achieve a more efficient cost structure as a result.</w:t>
      </w:r>
    </w:p>
    <w:p w14:paraId="68E73D72" w14:textId="0FC6C341" w:rsidR="001863FF" w:rsidRDefault="0088059C" w:rsidP="00AD565D">
      <w:pPr>
        <w:rPr>
          <w:rFonts w:ascii="Arial" w:hAnsi="Arial" w:cs="Arial"/>
        </w:rPr>
      </w:pPr>
      <w:r w:rsidRPr="0088059C">
        <w:rPr>
          <w:rFonts w:ascii="Arial" w:hAnsi="Arial" w:cs="Arial"/>
        </w:rPr>
        <w:t>According to report in 2020 (General Atlantic, 2020) the investment firm General Atlantic took a minority shareholding that valued the business at more than £1 billion, thereby making Gymshark one of the UK’s few “unicorn” companies.</w:t>
      </w:r>
    </w:p>
    <w:p w14:paraId="737E355B" w14:textId="77777777" w:rsidR="00033B01" w:rsidRPr="00033B01" w:rsidRDefault="00033B01" w:rsidP="00B431EF">
      <w:pPr>
        <w:pStyle w:val="Heading2"/>
      </w:pPr>
      <w:bookmarkStart w:id="33" w:name="_Toc233612920"/>
      <w:r w:rsidRPr="00033B01">
        <w:t>Initial Funding and Early Growth</w:t>
      </w:r>
      <w:bookmarkEnd w:id="33"/>
    </w:p>
    <w:p w14:paraId="128AED93" w14:textId="5E1D13E1" w:rsidR="006F6412" w:rsidRDefault="00B848AC" w:rsidP="004A196B">
      <w:pPr>
        <w:rPr>
          <w:rFonts w:ascii="Arial" w:hAnsi="Arial" w:cs="Arial"/>
        </w:rPr>
      </w:pPr>
      <w:r w:rsidRPr="00B848AC">
        <w:rPr>
          <w:rFonts w:ascii="Arial" w:hAnsi="Arial" w:cs="Arial"/>
        </w:rPr>
        <w:t>Unlike many technology start-ups that rely heavily on venture capital from the beginning, Gymshark was initially financed through personal savings and profits generated from a small screen-printing business operated by Ben Francis while he was a university student. This self-financing approach, commonly referred to as bootstrapping, enabled the founders to retain ownership and maintain strategic control during the company's early development (Burns, 2020).</w:t>
      </w:r>
    </w:p>
    <w:p w14:paraId="2C0B188C" w14:textId="71E8D0B9" w:rsidR="00A33D4F" w:rsidRDefault="00A33D4F" w:rsidP="004A196B">
      <w:pPr>
        <w:rPr>
          <w:rFonts w:ascii="Arial" w:hAnsi="Arial" w:cs="Arial"/>
        </w:rPr>
      </w:pPr>
      <w:r w:rsidRPr="00A33D4F">
        <w:rPr>
          <w:rFonts w:ascii="Arial" w:hAnsi="Arial" w:cs="Arial"/>
        </w:rPr>
        <w:t>They made use of the first funds to build the company</w:t>
      </w:r>
      <w:r w:rsidR="008C0A86">
        <w:rPr>
          <w:rFonts w:ascii="Arial" w:hAnsi="Arial" w:cs="Arial"/>
        </w:rPr>
        <w:t>,</w:t>
      </w:r>
      <w:r w:rsidRPr="00A33D4F">
        <w:rPr>
          <w:rFonts w:ascii="Arial" w:hAnsi="Arial" w:cs="Arial"/>
        </w:rPr>
        <w:t xml:space="preserve"> to buy sewing machines, make goods and make the company’s eCommerce site. Gymshark also had the advantage of low-cost digital marketing. It relied on fit influencers and social media instead of expensive TV or print marketing. This enabled the company to grow quickly for a fairly-low cost of operations.</w:t>
      </w:r>
    </w:p>
    <w:p w14:paraId="2F74A144" w14:textId="075C12FB" w:rsidR="00674177" w:rsidRDefault="00674177" w:rsidP="004A196B">
      <w:pPr>
        <w:rPr>
          <w:rFonts w:ascii="Arial" w:hAnsi="Arial" w:cs="Arial"/>
        </w:rPr>
      </w:pPr>
      <w:r w:rsidRPr="00674177">
        <w:rPr>
          <w:rFonts w:ascii="Arial" w:hAnsi="Arial" w:cs="Arial"/>
        </w:rPr>
        <w:lastRenderedPageBreak/>
        <w:t>As the business grew globally, external finance was required to sustain future growth. As a result, General Atlantic invested in Gymshark in 2020. The company sought finance to accelerate global expansion, strengthen supply chain operations, develop new technologies and open flagship retail stores in main international cities (General Atlantic, 2020).</w:t>
      </w:r>
    </w:p>
    <w:p w14:paraId="2214216C" w14:textId="77777777" w:rsidR="0052370E" w:rsidRPr="0052370E" w:rsidRDefault="0052370E" w:rsidP="0052370E">
      <w:pPr>
        <w:rPr>
          <w:rFonts w:ascii="Arial" w:hAnsi="Arial" w:cs="Arial"/>
        </w:rPr>
      </w:pPr>
      <w:r w:rsidRPr="0052370E">
        <w:rPr>
          <w:rFonts w:ascii="Arial" w:hAnsi="Arial" w:cs="Arial"/>
        </w:rPr>
        <w:t>Overall, Gymshark's financial success demonstrates how entrepreneurial innovation, careful financial management and effective digital marketing can transform a small self-funded business into a globally recognised sportswear company. The combination of bootstrapped funding during its early years and strategic external investment has enabled Gymshark to achieve sustainable long-term growth while maintaining a strong competitive position within the global fitness apparel industry.</w:t>
      </w:r>
    </w:p>
    <w:p w14:paraId="07A01E63" w14:textId="77777777" w:rsidR="0052370E" w:rsidRDefault="0052370E" w:rsidP="004A196B">
      <w:pPr>
        <w:rPr>
          <w:rFonts w:ascii="Arial" w:hAnsi="Arial" w:cs="Arial"/>
        </w:rPr>
      </w:pPr>
    </w:p>
    <w:p w14:paraId="50BACDCA" w14:textId="77777777" w:rsidR="0052370E" w:rsidRDefault="0052370E" w:rsidP="004A196B">
      <w:pPr>
        <w:rPr>
          <w:rFonts w:ascii="Arial" w:hAnsi="Arial" w:cs="Arial"/>
        </w:rPr>
      </w:pPr>
    </w:p>
    <w:p w14:paraId="1EB11C24" w14:textId="77777777" w:rsidR="0052370E" w:rsidRDefault="0052370E" w:rsidP="004A196B">
      <w:pPr>
        <w:rPr>
          <w:rFonts w:ascii="Arial" w:hAnsi="Arial" w:cs="Arial"/>
        </w:rPr>
      </w:pPr>
    </w:p>
    <w:p w14:paraId="617DF08C" w14:textId="77777777" w:rsidR="0052370E" w:rsidRDefault="0052370E" w:rsidP="004A196B">
      <w:pPr>
        <w:rPr>
          <w:rFonts w:ascii="Arial" w:hAnsi="Arial" w:cs="Arial"/>
        </w:rPr>
      </w:pPr>
    </w:p>
    <w:p w14:paraId="12CA0F64" w14:textId="77777777" w:rsidR="0052370E" w:rsidRDefault="0052370E" w:rsidP="004A196B">
      <w:pPr>
        <w:rPr>
          <w:rFonts w:ascii="Arial" w:hAnsi="Arial" w:cs="Arial"/>
        </w:rPr>
      </w:pPr>
    </w:p>
    <w:p w14:paraId="3062B9B2" w14:textId="77777777" w:rsidR="0052370E" w:rsidRDefault="0052370E" w:rsidP="004A196B">
      <w:pPr>
        <w:rPr>
          <w:rFonts w:ascii="Arial" w:hAnsi="Arial" w:cs="Arial"/>
        </w:rPr>
      </w:pPr>
    </w:p>
    <w:p w14:paraId="3D9A93FC" w14:textId="77777777" w:rsidR="0052370E" w:rsidRDefault="0052370E" w:rsidP="004A196B">
      <w:pPr>
        <w:rPr>
          <w:rFonts w:ascii="Arial" w:hAnsi="Arial" w:cs="Arial"/>
        </w:rPr>
      </w:pPr>
    </w:p>
    <w:p w14:paraId="27F66F8E" w14:textId="77777777" w:rsidR="0052370E" w:rsidRDefault="0052370E" w:rsidP="004A196B">
      <w:pPr>
        <w:rPr>
          <w:rFonts w:ascii="Arial" w:hAnsi="Arial" w:cs="Arial"/>
        </w:rPr>
      </w:pPr>
    </w:p>
    <w:p w14:paraId="26276A4F" w14:textId="77777777" w:rsidR="0052370E" w:rsidRDefault="0052370E" w:rsidP="004A196B">
      <w:pPr>
        <w:rPr>
          <w:rFonts w:ascii="Arial" w:hAnsi="Arial" w:cs="Arial"/>
        </w:rPr>
      </w:pPr>
    </w:p>
    <w:p w14:paraId="401A7911" w14:textId="77777777" w:rsidR="0052370E" w:rsidRDefault="0052370E" w:rsidP="004A196B">
      <w:pPr>
        <w:rPr>
          <w:rFonts w:ascii="Arial" w:hAnsi="Arial" w:cs="Arial"/>
        </w:rPr>
      </w:pPr>
    </w:p>
    <w:p w14:paraId="5DF9105E" w14:textId="77777777" w:rsidR="0052370E" w:rsidRDefault="0052370E" w:rsidP="004A196B">
      <w:pPr>
        <w:rPr>
          <w:rFonts w:ascii="Arial" w:hAnsi="Arial" w:cs="Arial"/>
        </w:rPr>
      </w:pPr>
    </w:p>
    <w:p w14:paraId="0F7F3FCE" w14:textId="77777777" w:rsidR="0052370E" w:rsidRDefault="0052370E" w:rsidP="004A196B">
      <w:pPr>
        <w:rPr>
          <w:rFonts w:ascii="Arial" w:hAnsi="Arial" w:cs="Arial"/>
        </w:rPr>
      </w:pPr>
    </w:p>
    <w:p w14:paraId="117133CE" w14:textId="77777777" w:rsidR="0052370E" w:rsidRDefault="0052370E" w:rsidP="004A196B">
      <w:pPr>
        <w:rPr>
          <w:rFonts w:ascii="Arial" w:hAnsi="Arial" w:cs="Arial"/>
        </w:rPr>
      </w:pPr>
    </w:p>
    <w:p w14:paraId="41E4B1F6" w14:textId="77777777" w:rsidR="0052370E" w:rsidRDefault="0052370E" w:rsidP="004A196B">
      <w:pPr>
        <w:rPr>
          <w:rFonts w:ascii="Arial" w:hAnsi="Arial" w:cs="Arial"/>
        </w:rPr>
      </w:pPr>
    </w:p>
    <w:p w14:paraId="7E6AC3DB" w14:textId="77777777" w:rsidR="0052370E" w:rsidRDefault="0052370E" w:rsidP="004A196B">
      <w:pPr>
        <w:rPr>
          <w:rFonts w:ascii="Arial" w:hAnsi="Arial" w:cs="Arial"/>
        </w:rPr>
      </w:pPr>
    </w:p>
    <w:p w14:paraId="5F934385" w14:textId="77777777" w:rsidR="00A532A8" w:rsidRDefault="00A532A8" w:rsidP="004A196B">
      <w:pPr>
        <w:rPr>
          <w:rFonts w:ascii="Arial" w:hAnsi="Arial" w:cs="Arial"/>
        </w:rPr>
      </w:pPr>
    </w:p>
    <w:p w14:paraId="3DD3B7EE" w14:textId="77777777" w:rsidR="00A532A8" w:rsidRDefault="00A532A8" w:rsidP="004A196B">
      <w:pPr>
        <w:rPr>
          <w:rFonts w:ascii="Arial" w:hAnsi="Arial" w:cs="Arial"/>
        </w:rPr>
      </w:pPr>
    </w:p>
    <w:p w14:paraId="5718242D" w14:textId="77777777" w:rsidR="0052370E" w:rsidRDefault="0052370E" w:rsidP="004A196B">
      <w:pPr>
        <w:rPr>
          <w:rFonts w:ascii="Arial" w:hAnsi="Arial" w:cs="Arial"/>
        </w:rPr>
      </w:pPr>
    </w:p>
    <w:p w14:paraId="15535D11" w14:textId="77777777" w:rsidR="0052370E" w:rsidRDefault="0052370E" w:rsidP="004A196B">
      <w:pPr>
        <w:rPr>
          <w:rFonts w:ascii="Arial" w:hAnsi="Arial" w:cs="Arial"/>
        </w:rPr>
      </w:pPr>
    </w:p>
    <w:p w14:paraId="565848B5" w14:textId="3722566E" w:rsidR="0039616B" w:rsidRPr="0039616B" w:rsidRDefault="0039616B" w:rsidP="00EA6E49">
      <w:pPr>
        <w:pStyle w:val="Heading1"/>
      </w:pPr>
      <w:bookmarkStart w:id="34" w:name="_Toc233557367"/>
      <w:r>
        <w:lastRenderedPageBreak/>
        <w:t xml:space="preserve">      </w:t>
      </w:r>
      <w:bookmarkStart w:id="35" w:name="_Toc233612921"/>
      <w:r w:rsidRPr="0039616B">
        <w:t>Reference List:</w:t>
      </w:r>
      <w:bookmarkEnd w:id="34"/>
      <w:bookmarkEnd w:id="35"/>
    </w:p>
    <w:p w14:paraId="13EA3DFE" w14:textId="77777777" w:rsidR="0039616B" w:rsidRPr="0039616B" w:rsidRDefault="0039616B" w:rsidP="0039616B">
      <w:pPr>
        <w:numPr>
          <w:ilvl w:val="0"/>
          <w:numId w:val="1"/>
        </w:numPr>
        <w:rPr>
          <w:rFonts w:ascii="Arial" w:hAnsi="Arial" w:cs="Arial"/>
        </w:rPr>
      </w:pPr>
      <w:r w:rsidRPr="0039616B">
        <w:rPr>
          <w:rFonts w:ascii="Arial" w:hAnsi="Arial" w:cs="Arial"/>
        </w:rPr>
        <w:t xml:space="preserve">Gymshark (2024) </w:t>
      </w:r>
      <w:r w:rsidRPr="0039616B">
        <w:rPr>
          <w:rFonts w:ascii="Arial" w:hAnsi="Arial" w:cs="Arial"/>
          <w:i/>
          <w:iCs/>
        </w:rPr>
        <w:t>Annual Report and Company Information</w:t>
      </w:r>
      <w:r w:rsidRPr="0039616B">
        <w:rPr>
          <w:rFonts w:ascii="Arial" w:hAnsi="Arial" w:cs="Arial"/>
        </w:rPr>
        <w:t xml:space="preserve">. Available at: </w:t>
      </w:r>
      <w:hyperlink r:id="rId8" w:tgtFrame="_new" w:history="1">
        <w:r w:rsidRPr="0039616B">
          <w:rPr>
            <w:rStyle w:val="Hyperlink"/>
            <w:rFonts w:ascii="Arial" w:hAnsi="Arial" w:cs="Arial"/>
          </w:rPr>
          <w:t>https://www.gymshark.com</w:t>
        </w:r>
      </w:hyperlink>
      <w:r w:rsidRPr="0039616B">
        <w:rPr>
          <w:rFonts w:ascii="Arial" w:hAnsi="Arial" w:cs="Arial"/>
        </w:rPr>
        <w:t xml:space="preserve"> (Accessed: 17 June 2026).</w:t>
      </w:r>
    </w:p>
    <w:p w14:paraId="1C5904E1" w14:textId="77777777" w:rsidR="0039616B" w:rsidRPr="0039616B" w:rsidRDefault="0039616B" w:rsidP="0039616B">
      <w:pPr>
        <w:numPr>
          <w:ilvl w:val="0"/>
          <w:numId w:val="1"/>
        </w:numPr>
        <w:rPr>
          <w:rFonts w:ascii="Arial" w:hAnsi="Arial" w:cs="Arial"/>
        </w:rPr>
      </w:pPr>
      <w:r w:rsidRPr="0039616B">
        <w:rPr>
          <w:rFonts w:ascii="Arial" w:hAnsi="Arial" w:cs="Arial"/>
        </w:rPr>
        <w:t xml:space="preserve">Kotler, P., Keller, K.L. and Chernev, A. (2022) </w:t>
      </w:r>
      <w:r w:rsidRPr="0039616B">
        <w:rPr>
          <w:rFonts w:ascii="Arial" w:hAnsi="Arial" w:cs="Arial"/>
          <w:i/>
          <w:iCs/>
        </w:rPr>
        <w:t>Marketing Management</w:t>
      </w:r>
      <w:r w:rsidRPr="0039616B">
        <w:rPr>
          <w:rFonts w:ascii="Arial" w:hAnsi="Arial" w:cs="Arial"/>
        </w:rPr>
        <w:t>. 16th edn. Harlow: Pearson.</w:t>
      </w:r>
    </w:p>
    <w:p w14:paraId="1E1CE9C8" w14:textId="77777777" w:rsidR="0039616B" w:rsidRPr="0039616B" w:rsidRDefault="0039616B" w:rsidP="0039616B">
      <w:pPr>
        <w:numPr>
          <w:ilvl w:val="0"/>
          <w:numId w:val="1"/>
        </w:numPr>
        <w:rPr>
          <w:rFonts w:ascii="Arial" w:hAnsi="Arial" w:cs="Arial"/>
        </w:rPr>
      </w:pPr>
      <w:r w:rsidRPr="0039616B">
        <w:rPr>
          <w:rFonts w:ascii="Arial" w:hAnsi="Arial" w:cs="Arial"/>
        </w:rPr>
        <w:t xml:space="preserve">Porter, M.E. (1985) </w:t>
      </w:r>
      <w:r w:rsidRPr="0039616B">
        <w:rPr>
          <w:rFonts w:ascii="Arial" w:hAnsi="Arial" w:cs="Arial"/>
          <w:i/>
          <w:iCs/>
        </w:rPr>
        <w:t>Competitive Advantage: Creating and Sustaining Superior Performance</w:t>
      </w:r>
      <w:r w:rsidRPr="0039616B">
        <w:rPr>
          <w:rFonts w:ascii="Arial" w:hAnsi="Arial" w:cs="Arial"/>
        </w:rPr>
        <w:t>. New York: Free Press.</w:t>
      </w:r>
    </w:p>
    <w:p w14:paraId="5641606B" w14:textId="77777777" w:rsidR="0039616B" w:rsidRPr="0039616B" w:rsidRDefault="0039616B" w:rsidP="0039616B">
      <w:pPr>
        <w:numPr>
          <w:ilvl w:val="0"/>
          <w:numId w:val="1"/>
        </w:numPr>
        <w:rPr>
          <w:rFonts w:ascii="Arial" w:hAnsi="Arial" w:cs="Arial"/>
        </w:rPr>
      </w:pPr>
      <w:r w:rsidRPr="0039616B">
        <w:rPr>
          <w:rFonts w:ascii="Arial" w:hAnsi="Arial" w:cs="Arial"/>
        </w:rPr>
        <w:t xml:space="preserve">Adidas AG (2024) </w:t>
      </w:r>
      <w:r w:rsidRPr="0039616B">
        <w:rPr>
          <w:rFonts w:ascii="Arial" w:hAnsi="Arial" w:cs="Arial"/>
          <w:i/>
          <w:iCs/>
        </w:rPr>
        <w:t>Annual Report 2024</w:t>
      </w:r>
      <w:r w:rsidRPr="0039616B">
        <w:rPr>
          <w:rFonts w:ascii="Arial" w:hAnsi="Arial" w:cs="Arial"/>
        </w:rPr>
        <w:t xml:space="preserve">. Available at: </w:t>
      </w:r>
      <w:hyperlink r:id="rId9" w:tgtFrame="_new" w:history="1">
        <w:r w:rsidRPr="0039616B">
          <w:rPr>
            <w:rStyle w:val="Hyperlink"/>
            <w:rFonts w:ascii="Arial" w:hAnsi="Arial" w:cs="Arial"/>
          </w:rPr>
          <w:t>https://www.adidas-group.com</w:t>
        </w:r>
      </w:hyperlink>
      <w:r w:rsidRPr="0039616B">
        <w:rPr>
          <w:rFonts w:ascii="Arial" w:hAnsi="Arial" w:cs="Arial"/>
        </w:rPr>
        <w:t xml:space="preserve"> (Accessed: 19 June 2026).</w:t>
      </w:r>
    </w:p>
    <w:p w14:paraId="251CBCA5" w14:textId="77777777" w:rsidR="0039616B" w:rsidRPr="0039616B" w:rsidRDefault="0039616B" w:rsidP="0039616B">
      <w:pPr>
        <w:numPr>
          <w:ilvl w:val="0"/>
          <w:numId w:val="1"/>
        </w:numPr>
        <w:rPr>
          <w:rFonts w:ascii="Arial" w:hAnsi="Arial" w:cs="Arial"/>
        </w:rPr>
      </w:pPr>
      <w:r w:rsidRPr="0039616B">
        <w:rPr>
          <w:rFonts w:ascii="Arial" w:hAnsi="Arial" w:cs="Arial"/>
        </w:rPr>
        <w:t xml:space="preserve">Gürel, E. and Tat, M. (2017) ‘SWOT Analysis: A Theoretical Review’, </w:t>
      </w:r>
      <w:r w:rsidRPr="0039616B">
        <w:rPr>
          <w:rFonts w:ascii="Arial" w:hAnsi="Arial" w:cs="Arial"/>
          <w:i/>
          <w:iCs/>
        </w:rPr>
        <w:t>The Journal of International Social Research</w:t>
      </w:r>
      <w:r w:rsidRPr="0039616B">
        <w:rPr>
          <w:rFonts w:ascii="Arial" w:hAnsi="Arial" w:cs="Arial"/>
        </w:rPr>
        <w:t>, 10(51), pp. 994–1006.</w:t>
      </w:r>
    </w:p>
    <w:p w14:paraId="5A7DBC43" w14:textId="77777777" w:rsidR="0039616B" w:rsidRPr="0039616B" w:rsidRDefault="0039616B" w:rsidP="0039616B">
      <w:pPr>
        <w:numPr>
          <w:ilvl w:val="0"/>
          <w:numId w:val="1"/>
        </w:numPr>
        <w:rPr>
          <w:rFonts w:ascii="Arial" w:hAnsi="Arial" w:cs="Arial"/>
        </w:rPr>
      </w:pPr>
      <w:r w:rsidRPr="0039616B">
        <w:rPr>
          <w:rFonts w:ascii="Arial" w:hAnsi="Arial" w:cs="Arial"/>
        </w:rPr>
        <w:t xml:space="preserve">Mintel (2024) </w:t>
      </w:r>
      <w:r w:rsidRPr="0039616B">
        <w:rPr>
          <w:rFonts w:ascii="Arial" w:hAnsi="Arial" w:cs="Arial"/>
          <w:i/>
          <w:iCs/>
        </w:rPr>
        <w:t>UK Sportswear Market Report</w:t>
      </w:r>
      <w:r w:rsidRPr="0039616B">
        <w:rPr>
          <w:rFonts w:ascii="Arial" w:hAnsi="Arial" w:cs="Arial"/>
        </w:rPr>
        <w:t>. London: Mintel Group Ltd.</w:t>
      </w:r>
    </w:p>
    <w:p w14:paraId="24AC4AA1" w14:textId="77777777" w:rsidR="0039616B" w:rsidRPr="0039616B" w:rsidRDefault="0039616B" w:rsidP="0039616B">
      <w:pPr>
        <w:numPr>
          <w:ilvl w:val="0"/>
          <w:numId w:val="1"/>
        </w:numPr>
        <w:rPr>
          <w:rFonts w:ascii="Arial" w:hAnsi="Arial" w:cs="Arial"/>
        </w:rPr>
      </w:pPr>
      <w:r w:rsidRPr="0039616B">
        <w:rPr>
          <w:rFonts w:ascii="Arial" w:hAnsi="Arial" w:cs="Arial"/>
        </w:rPr>
        <w:t xml:space="preserve">Nike Inc. (2024) </w:t>
      </w:r>
      <w:r w:rsidRPr="0039616B">
        <w:rPr>
          <w:rFonts w:ascii="Arial" w:hAnsi="Arial" w:cs="Arial"/>
          <w:i/>
          <w:iCs/>
        </w:rPr>
        <w:t>Annual Report 2024</w:t>
      </w:r>
      <w:r w:rsidRPr="0039616B">
        <w:rPr>
          <w:rFonts w:ascii="Arial" w:hAnsi="Arial" w:cs="Arial"/>
        </w:rPr>
        <w:t xml:space="preserve">. Available at: </w:t>
      </w:r>
      <w:hyperlink r:id="rId10" w:tgtFrame="_new" w:history="1">
        <w:r w:rsidRPr="0039616B">
          <w:rPr>
            <w:rStyle w:val="Hyperlink"/>
            <w:rFonts w:ascii="Arial" w:hAnsi="Arial" w:cs="Arial"/>
          </w:rPr>
          <w:t>https://investors.nike.com</w:t>
        </w:r>
      </w:hyperlink>
      <w:r w:rsidRPr="0039616B">
        <w:rPr>
          <w:rFonts w:ascii="Arial" w:hAnsi="Arial" w:cs="Arial"/>
        </w:rPr>
        <w:t>.</w:t>
      </w:r>
    </w:p>
    <w:p w14:paraId="00B7D8BC" w14:textId="77777777" w:rsidR="0039616B" w:rsidRPr="0039616B" w:rsidRDefault="0039616B" w:rsidP="0039616B">
      <w:pPr>
        <w:numPr>
          <w:ilvl w:val="0"/>
          <w:numId w:val="1"/>
        </w:numPr>
        <w:rPr>
          <w:rFonts w:ascii="Arial" w:hAnsi="Arial" w:cs="Arial"/>
        </w:rPr>
      </w:pPr>
      <w:r w:rsidRPr="0039616B">
        <w:rPr>
          <w:rFonts w:ascii="Arial" w:hAnsi="Arial" w:cs="Arial"/>
        </w:rPr>
        <w:t xml:space="preserve">Chaffey, D. and Ellis-Chadwick, F. (2022) </w:t>
      </w:r>
      <w:r w:rsidRPr="0039616B">
        <w:rPr>
          <w:rFonts w:ascii="Arial" w:hAnsi="Arial" w:cs="Arial"/>
          <w:i/>
          <w:iCs/>
        </w:rPr>
        <w:t>Digital Marketing: Strategy, Implementation and Practice</w:t>
      </w:r>
      <w:r w:rsidRPr="0039616B">
        <w:rPr>
          <w:rFonts w:ascii="Arial" w:hAnsi="Arial" w:cs="Arial"/>
        </w:rPr>
        <w:t>. 8th edn. Harlow: Pearson.</w:t>
      </w:r>
    </w:p>
    <w:p w14:paraId="28025A66" w14:textId="77777777" w:rsidR="0039616B" w:rsidRPr="0039616B" w:rsidRDefault="0039616B" w:rsidP="0039616B">
      <w:pPr>
        <w:numPr>
          <w:ilvl w:val="0"/>
          <w:numId w:val="1"/>
        </w:numPr>
        <w:rPr>
          <w:rFonts w:ascii="Arial" w:hAnsi="Arial" w:cs="Arial"/>
        </w:rPr>
      </w:pPr>
      <w:r w:rsidRPr="0039616B">
        <w:rPr>
          <w:rFonts w:ascii="Arial" w:hAnsi="Arial" w:cs="Arial"/>
        </w:rPr>
        <w:t xml:space="preserve">Gymshark (2024) </w:t>
      </w:r>
      <w:r w:rsidRPr="0039616B">
        <w:rPr>
          <w:rFonts w:ascii="Arial" w:hAnsi="Arial" w:cs="Arial"/>
          <w:i/>
          <w:iCs/>
        </w:rPr>
        <w:t>Company Information and Sustainability Reports</w:t>
      </w:r>
      <w:r w:rsidRPr="0039616B">
        <w:rPr>
          <w:rFonts w:ascii="Arial" w:hAnsi="Arial" w:cs="Arial"/>
        </w:rPr>
        <w:t xml:space="preserve">. Available at: </w:t>
      </w:r>
      <w:hyperlink r:id="rId11" w:tgtFrame="_new" w:history="1">
        <w:r w:rsidRPr="0039616B">
          <w:rPr>
            <w:rStyle w:val="Hyperlink"/>
            <w:rFonts w:ascii="Arial" w:hAnsi="Arial" w:cs="Arial"/>
          </w:rPr>
          <w:t>https://www.gymshark.com</w:t>
        </w:r>
      </w:hyperlink>
      <w:r w:rsidRPr="0039616B">
        <w:rPr>
          <w:rFonts w:ascii="Arial" w:hAnsi="Arial" w:cs="Arial"/>
        </w:rPr>
        <w:t xml:space="preserve"> (Accessed: 20 June 2026).</w:t>
      </w:r>
    </w:p>
    <w:p w14:paraId="7D52B413" w14:textId="77777777" w:rsidR="0039616B" w:rsidRPr="0039616B" w:rsidRDefault="0039616B" w:rsidP="0039616B">
      <w:pPr>
        <w:numPr>
          <w:ilvl w:val="0"/>
          <w:numId w:val="1"/>
        </w:numPr>
        <w:rPr>
          <w:rFonts w:ascii="Arial" w:hAnsi="Arial" w:cs="Arial"/>
        </w:rPr>
      </w:pPr>
      <w:r w:rsidRPr="0039616B">
        <w:rPr>
          <w:rFonts w:ascii="Arial" w:hAnsi="Arial" w:cs="Arial"/>
        </w:rPr>
        <w:t xml:space="preserve">Kotler, P., Keller, K.L. and Chernev, A. (2022) </w:t>
      </w:r>
      <w:r w:rsidRPr="0039616B">
        <w:rPr>
          <w:rFonts w:ascii="Arial" w:hAnsi="Arial" w:cs="Arial"/>
          <w:i/>
          <w:iCs/>
        </w:rPr>
        <w:t>Marketing Management</w:t>
      </w:r>
      <w:r w:rsidRPr="0039616B">
        <w:rPr>
          <w:rFonts w:ascii="Arial" w:hAnsi="Arial" w:cs="Arial"/>
        </w:rPr>
        <w:t>. 16th edn. Harlow: Pearson.</w:t>
      </w:r>
    </w:p>
    <w:p w14:paraId="68D32B02" w14:textId="77777777" w:rsidR="0039616B" w:rsidRPr="0039616B" w:rsidRDefault="0039616B" w:rsidP="0039616B">
      <w:pPr>
        <w:numPr>
          <w:ilvl w:val="0"/>
          <w:numId w:val="1"/>
        </w:numPr>
        <w:rPr>
          <w:rFonts w:ascii="Arial" w:hAnsi="Arial" w:cs="Arial"/>
        </w:rPr>
      </w:pPr>
      <w:r w:rsidRPr="0039616B">
        <w:rPr>
          <w:rFonts w:ascii="Arial" w:hAnsi="Arial" w:cs="Arial"/>
        </w:rPr>
        <w:t xml:space="preserve">Mintel (2024) </w:t>
      </w:r>
      <w:r w:rsidRPr="0039616B">
        <w:rPr>
          <w:rFonts w:ascii="Arial" w:hAnsi="Arial" w:cs="Arial"/>
          <w:i/>
          <w:iCs/>
        </w:rPr>
        <w:t>UK Sportswear Market Report</w:t>
      </w:r>
      <w:r w:rsidRPr="0039616B">
        <w:rPr>
          <w:rFonts w:ascii="Arial" w:hAnsi="Arial" w:cs="Arial"/>
        </w:rPr>
        <w:t>. London: Mintel Group Ltd.</w:t>
      </w:r>
    </w:p>
    <w:p w14:paraId="0825D5C1" w14:textId="77777777" w:rsidR="0039616B" w:rsidRPr="0039616B" w:rsidRDefault="0039616B" w:rsidP="0039616B">
      <w:pPr>
        <w:numPr>
          <w:ilvl w:val="0"/>
          <w:numId w:val="1"/>
        </w:numPr>
        <w:rPr>
          <w:rFonts w:ascii="Arial" w:hAnsi="Arial" w:cs="Arial"/>
        </w:rPr>
      </w:pPr>
      <w:r w:rsidRPr="0039616B">
        <w:rPr>
          <w:rFonts w:ascii="Arial" w:hAnsi="Arial" w:cs="Arial"/>
        </w:rPr>
        <w:t xml:space="preserve">Burns, P. (2020) </w:t>
      </w:r>
      <w:r w:rsidRPr="0039616B">
        <w:rPr>
          <w:rFonts w:ascii="Arial" w:hAnsi="Arial" w:cs="Arial"/>
          <w:i/>
          <w:iCs/>
        </w:rPr>
        <w:t>Entrepreneurship and Small Business</w:t>
      </w:r>
      <w:r w:rsidRPr="0039616B">
        <w:rPr>
          <w:rFonts w:ascii="Arial" w:hAnsi="Arial" w:cs="Arial"/>
        </w:rPr>
        <w:t>. 5th edn. London: Red Globe Press.</w:t>
      </w:r>
    </w:p>
    <w:p w14:paraId="2E86016A" w14:textId="77777777" w:rsidR="0039616B" w:rsidRPr="0039616B" w:rsidRDefault="0039616B" w:rsidP="0039616B">
      <w:pPr>
        <w:numPr>
          <w:ilvl w:val="0"/>
          <w:numId w:val="1"/>
        </w:numPr>
        <w:rPr>
          <w:rFonts w:ascii="Arial" w:hAnsi="Arial" w:cs="Arial"/>
        </w:rPr>
      </w:pPr>
      <w:r w:rsidRPr="0039616B">
        <w:rPr>
          <w:rFonts w:ascii="Arial" w:hAnsi="Arial" w:cs="Arial"/>
        </w:rPr>
        <w:t xml:space="preserve">Francis, B. (2023) </w:t>
      </w:r>
      <w:r w:rsidRPr="0039616B">
        <w:rPr>
          <w:rFonts w:ascii="Arial" w:hAnsi="Arial" w:cs="Arial"/>
          <w:i/>
          <w:iCs/>
        </w:rPr>
        <w:t>The Gymshark Story: How I Built a Billion-Dollar Brand</w:t>
      </w:r>
      <w:r w:rsidRPr="0039616B">
        <w:rPr>
          <w:rFonts w:ascii="Arial" w:hAnsi="Arial" w:cs="Arial"/>
        </w:rPr>
        <w:t>. London: Penguin Business.</w:t>
      </w:r>
    </w:p>
    <w:p w14:paraId="65F1111A" w14:textId="77777777" w:rsidR="0039616B" w:rsidRPr="0039616B" w:rsidRDefault="0039616B" w:rsidP="0039616B">
      <w:pPr>
        <w:numPr>
          <w:ilvl w:val="0"/>
          <w:numId w:val="1"/>
        </w:numPr>
        <w:rPr>
          <w:rFonts w:ascii="Arial" w:hAnsi="Arial" w:cs="Arial"/>
        </w:rPr>
      </w:pPr>
      <w:r w:rsidRPr="0039616B">
        <w:rPr>
          <w:rFonts w:ascii="Arial" w:hAnsi="Arial" w:cs="Arial"/>
        </w:rPr>
        <w:t xml:space="preserve">General Atlantic (2020) </w:t>
      </w:r>
      <w:r w:rsidRPr="0039616B">
        <w:rPr>
          <w:rFonts w:ascii="Arial" w:hAnsi="Arial" w:cs="Arial"/>
          <w:i/>
          <w:iCs/>
        </w:rPr>
        <w:t>General Atlantic Announces Strategic Investment in Gymshark</w:t>
      </w:r>
      <w:r w:rsidRPr="0039616B">
        <w:rPr>
          <w:rFonts w:ascii="Arial" w:hAnsi="Arial" w:cs="Arial"/>
        </w:rPr>
        <w:t xml:space="preserve">. Available at: </w:t>
      </w:r>
      <w:hyperlink r:id="rId12" w:tgtFrame="_new" w:history="1">
        <w:r w:rsidRPr="0039616B">
          <w:rPr>
            <w:rStyle w:val="Hyperlink"/>
            <w:rFonts w:ascii="Arial" w:hAnsi="Arial" w:cs="Arial"/>
          </w:rPr>
          <w:t>https://www.generalatlantic.com</w:t>
        </w:r>
      </w:hyperlink>
      <w:r w:rsidRPr="0039616B">
        <w:rPr>
          <w:rFonts w:ascii="Arial" w:hAnsi="Arial" w:cs="Arial"/>
        </w:rPr>
        <w:t xml:space="preserve"> (Accessed: 22 June 2026).</w:t>
      </w:r>
    </w:p>
    <w:p w14:paraId="6C2A0B3A" w14:textId="77777777" w:rsidR="0039616B" w:rsidRPr="0039616B" w:rsidRDefault="0039616B" w:rsidP="0039616B">
      <w:pPr>
        <w:numPr>
          <w:ilvl w:val="0"/>
          <w:numId w:val="1"/>
        </w:numPr>
        <w:rPr>
          <w:rFonts w:ascii="Arial" w:hAnsi="Arial" w:cs="Arial"/>
        </w:rPr>
      </w:pPr>
      <w:r w:rsidRPr="0039616B">
        <w:rPr>
          <w:rFonts w:ascii="Arial" w:hAnsi="Arial" w:cs="Arial"/>
        </w:rPr>
        <w:t xml:space="preserve">Gymshark (2024) </w:t>
      </w:r>
      <w:r w:rsidRPr="0039616B">
        <w:rPr>
          <w:rFonts w:ascii="Arial" w:hAnsi="Arial" w:cs="Arial"/>
          <w:i/>
          <w:iCs/>
        </w:rPr>
        <w:t>Company Information and Annual Reports</w:t>
      </w:r>
      <w:r w:rsidRPr="0039616B">
        <w:rPr>
          <w:rFonts w:ascii="Arial" w:hAnsi="Arial" w:cs="Arial"/>
        </w:rPr>
        <w:t xml:space="preserve">. Available at: </w:t>
      </w:r>
      <w:hyperlink r:id="rId13" w:tgtFrame="_new" w:history="1">
        <w:r w:rsidRPr="0039616B">
          <w:rPr>
            <w:rStyle w:val="Hyperlink"/>
            <w:rFonts w:ascii="Arial" w:hAnsi="Arial" w:cs="Arial"/>
          </w:rPr>
          <w:t>https://www.gymshark.com</w:t>
        </w:r>
      </w:hyperlink>
      <w:r w:rsidRPr="0039616B">
        <w:rPr>
          <w:rFonts w:ascii="Arial" w:hAnsi="Arial" w:cs="Arial"/>
        </w:rPr>
        <w:t xml:space="preserve"> (Accessed: 26 June 2026).</w:t>
      </w:r>
    </w:p>
    <w:p w14:paraId="3EE15D68" w14:textId="77777777" w:rsidR="0052370E" w:rsidRPr="00B16D50" w:rsidRDefault="0052370E" w:rsidP="004A196B">
      <w:pPr>
        <w:rPr>
          <w:rFonts w:ascii="Arial" w:hAnsi="Arial" w:cs="Arial"/>
        </w:rPr>
      </w:pPr>
    </w:p>
    <w:sectPr w:rsidR="0052370E" w:rsidRPr="00B16D5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04A15" w14:textId="77777777" w:rsidR="000344F3" w:rsidRDefault="000344F3" w:rsidP="00466DF3">
      <w:pPr>
        <w:spacing w:after="0" w:line="240" w:lineRule="auto"/>
      </w:pPr>
      <w:r>
        <w:separator/>
      </w:r>
    </w:p>
  </w:endnote>
  <w:endnote w:type="continuationSeparator" w:id="0">
    <w:p w14:paraId="5F5C015B" w14:textId="77777777" w:rsidR="000344F3" w:rsidRDefault="000344F3" w:rsidP="00466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545255"/>
      <w:docPartObj>
        <w:docPartGallery w:val="Page Numbers (Bottom of Page)"/>
        <w:docPartUnique/>
      </w:docPartObj>
    </w:sdtPr>
    <w:sdtEndPr>
      <w:rPr>
        <w:color w:val="7F7F7F" w:themeColor="background1" w:themeShade="7F"/>
        <w:spacing w:val="60"/>
      </w:rPr>
    </w:sdtEndPr>
    <w:sdtContent>
      <w:p w14:paraId="6D2BDEC4" w14:textId="70AB00AB" w:rsidR="00466DF3" w:rsidRDefault="00466DF3">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D02D9DA" w14:textId="77777777" w:rsidR="00466DF3" w:rsidRDefault="00466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08E61" w14:textId="77777777" w:rsidR="000344F3" w:rsidRDefault="000344F3" w:rsidP="00466DF3">
      <w:pPr>
        <w:spacing w:after="0" w:line="240" w:lineRule="auto"/>
      </w:pPr>
      <w:r>
        <w:separator/>
      </w:r>
    </w:p>
  </w:footnote>
  <w:footnote w:type="continuationSeparator" w:id="0">
    <w:p w14:paraId="5134FC6C" w14:textId="77777777" w:rsidR="000344F3" w:rsidRDefault="000344F3" w:rsidP="00466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A6B3C"/>
    <w:multiLevelType w:val="hybridMultilevel"/>
    <w:tmpl w:val="558AF5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4485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A5F"/>
    <w:rsid w:val="00033B01"/>
    <w:rsid w:val="000344F3"/>
    <w:rsid w:val="000872A3"/>
    <w:rsid w:val="000C2253"/>
    <w:rsid w:val="00103141"/>
    <w:rsid w:val="001763B5"/>
    <w:rsid w:val="00176FA7"/>
    <w:rsid w:val="001863FF"/>
    <w:rsid w:val="00193941"/>
    <w:rsid w:val="001C52F7"/>
    <w:rsid w:val="00223DF6"/>
    <w:rsid w:val="0023596F"/>
    <w:rsid w:val="002466EE"/>
    <w:rsid w:val="002E03DC"/>
    <w:rsid w:val="002E103D"/>
    <w:rsid w:val="00302A6F"/>
    <w:rsid w:val="003232FA"/>
    <w:rsid w:val="00330A00"/>
    <w:rsid w:val="003544FE"/>
    <w:rsid w:val="00363383"/>
    <w:rsid w:val="003722F5"/>
    <w:rsid w:val="00385C60"/>
    <w:rsid w:val="0039616B"/>
    <w:rsid w:val="003B051F"/>
    <w:rsid w:val="003D392B"/>
    <w:rsid w:val="003D44C2"/>
    <w:rsid w:val="003D51E2"/>
    <w:rsid w:val="003F3B36"/>
    <w:rsid w:val="003F53AE"/>
    <w:rsid w:val="00420C75"/>
    <w:rsid w:val="00424558"/>
    <w:rsid w:val="00427FCC"/>
    <w:rsid w:val="004509EC"/>
    <w:rsid w:val="00464BA1"/>
    <w:rsid w:val="00466DF3"/>
    <w:rsid w:val="00474D20"/>
    <w:rsid w:val="0048755F"/>
    <w:rsid w:val="004A196B"/>
    <w:rsid w:val="004A610A"/>
    <w:rsid w:val="004B0C5C"/>
    <w:rsid w:val="004C1549"/>
    <w:rsid w:val="005113D3"/>
    <w:rsid w:val="0052370E"/>
    <w:rsid w:val="00527C6B"/>
    <w:rsid w:val="005773F1"/>
    <w:rsid w:val="005B168D"/>
    <w:rsid w:val="005E1E14"/>
    <w:rsid w:val="005E4F2C"/>
    <w:rsid w:val="005F3D5F"/>
    <w:rsid w:val="005F6F82"/>
    <w:rsid w:val="00626F58"/>
    <w:rsid w:val="00661349"/>
    <w:rsid w:val="00674177"/>
    <w:rsid w:val="006C36A1"/>
    <w:rsid w:val="006F38AA"/>
    <w:rsid w:val="006F6412"/>
    <w:rsid w:val="00703FD0"/>
    <w:rsid w:val="00705712"/>
    <w:rsid w:val="00705C56"/>
    <w:rsid w:val="00715A6F"/>
    <w:rsid w:val="007203F5"/>
    <w:rsid w:val="007456D5"/>
    <w:rsid w:val="007566CE"/>
    <w:rsid w:val="007651BA"/>
    <w:rsid w:val="0079113A"/>
    <w:rsid w:val="00797CCD"/>
    <w:rsid w:val="007D5C7F"/>
    <w:rsid w:val="007E53DF"/>
    <w:rsid w:val="007F54B5"/>
    <w:rsid w:val="0080274B"/>
    <w:rsid w:val="00806F3A"/>
    <w:rsid w:val="00845839"/>
    <w:rsid w:val="00863942"/>
    <w:rsid w:val="00866534"/>
    <w:rsid w:val="00871C6C"/>
    <w:rsid w:val="00871D10"/>
    <w:rsid w:val="0088059C"/>
    <w:rsid w:val="0088604A"/>
    <w:rsid w:val="008C0A86"/>
    <w:rsid w:val="008C2C4D"/>
    <w:rsid w:val="008E50BB"/>
    <w:rsid w:val="00907E46"/>
    <w:rsid w:val="00942839"/>
    <w:rsid w:val="00952622"/>
    <w:rsid w:val="00977DE7"/>
    <w:rsid w:val="009A6166"/>
    <w:rsid w:val="009F7D12"/>
    <w:rsid w:val="00A2392C"/>
    <w:rsid w:val="00A33D4F"/>
    <w:rsid w:val="00A532A8"/>
    <w:rsid w:val="00A76D4B"/>
    <w:rsid w:val="00AD348C"/>
    <w:rsid w:val="00AD565D"/>
    <w:rsid w:val="00AD5E85"/>
    <w:rsid w:val="00AF1E97"/>
    <w:rsid w:val="00B05B6C"/>
    <w:rsid w:val="00B101E1"/>
    <w:rsid w:val="00B16D50"/>
    <w:rsid w:val="00B260DB"/>
    <w:rsid w:val="00B271A9"/>
    <w:rsid w:val="00B32A5F"/>
    <w:rsid w:val="00B431EF"/>
    <w:rsid w:val="00B440DA"/>
    <w:rsid w:val="00B51973"/>
    <w:rsid w:val="00B843E1"/>
    <w:rsid w:val="00B848AC"/>
    <w:rsid w:val="00B91B90"/>
    <w:rsid w:val="00BE5E28"/>
    <w:rsid w:val="00BE6054"/>
    <w:rsid w:val="00C10149"/>
    <w:rsid w:val="00C52BB5"/>
    <w:rsid w:val="00C8653B"/>
    <w:rsid w:val="00CB6078"/>
    <w:rsid w:val="00CD2193"/>
    <w:rsid w:val="00CE4C10"/>
    <w:rsid w:val="00CF2E6C"/>
    <w:rsid w:val="00D00C0E"/>
    <w:rsid w:val="00D303E8"/>
    <w:rsid w:val="00D87E72"/>
    <w:rsid w:val="00DA6237"/>
    <w:rsid w:val="00DB2367"/>
    <w:rsid w:val="00DB3251"/>
    <w:rsid w:val="00DB49DE"/>
    <w:rsid w:val="00DD14FD"/>
    <w:rsid w:val="00DF11FE"/>
    <w:rsid w:val="00DF267E"/>
    <w:rsid w:val="00DF4E5F"/>
    <w:rsid w:val="00E531C2"/>
    <w:rsid w:val="00E732C4"/>
    <w:rsid w:val="00E94495"/>
    <w:rsid w:val="00E951F2"/>
    <w:rsid w:val="00EA6E49"/>
    <w:rsid w:val="00ED10CA"/>
    <w:rsid w:val="00ED34EC"/>
    <w:rsid w:val="00EF5A38"/>
    <w:rsid w:val="00F13155"/>
    <w:rsid w:val="00F5794B"/>
    <w:rsid w:val="00F71142"/>
    <w:rsid w:val="00F74A1E"/>
    <w:rsid w:val="00F90FF3"/>
    <w:rsid w:val="00FA44D4"/>
    <w:rsid w:val="00FC0DFC"/>
    <w:rsid w:val="00FD7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88DC9"/>
  <w15:chartTrackingRefBased/>
  <w15:docId w15:val="{BDA889B8-5D26-4E78-8FB4-323BD11E3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A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2A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2A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32A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A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A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A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A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A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A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2A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2A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32A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A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A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A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A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A5F"/>
    <w:rPr>
      <w:rFonts w:eastAsiaTheme="majorEastAsia" w:cstheme="majorBidi"/>
      <w:color w:val="272727" w:themeColor="text1" w:themeTint="D8"/>
    </w:rPr>
  </w:style>
  <w:style w:type="paragraph" w:styleId="Title">
    <w:name w:val="Title"/>
    <w:basedOn w:val="Normal"/>
    <w:next w:val="Normal"/>
    <w:link w:val="TitleChar"/>
    <w:uiPriority w:val="10"/>
    <w:qFormat/>
    <w:rsid w:val="00B32A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A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A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A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A5F"/>
    <w:pPr>
      <w:spacing w:before="160"/>
      <w:jc w:val="center"/>
    </w:pPr>
    <w:rPr>
      <w:i/>
      <w:iCs/>
      <w:color w:val="404040" w:themeColor="text1" w:themeTint="BF"/>
    </w:rPr>
  </w:style>
  <w:style w:type="character" w:customStyle="1" w:styleId="QuoteChar">
    <w:name w:val="Quote Char"/>
    <w:basedOn w:val="DefaultParagraphFont"/>
    <w:link w:val="Quote"/>
    <w:uiPriority w:val="29"/>
    <w:rsid w:val="00B32A5F"/>
    <w:rPr>
      <w:i/>
      <w:iCs/>
      <w:color w:val="404040" w:themeColor="text1" w:themeTint="BF"/>
    </w:rPr>
  </w:style>
  <w:style w:type="paragraph" w:styleId="ListParagraph">
    <w:name w:val="List Paragraph"/>
    <w:basedOn w:val="Normal"/>
    <w:uiPriority w:val="34"/>
    <w:qFormat/>
    <w:rsid w:val="00B32A5F"/>
    <w:pPr>
      <w:ind w:left="720"/>
      <w:contextualSpacing/>
    </w:pPr>
  </w:style>
  <w:style w:type="character" w:styleId="IntenseEmphasis">
    <w:name w:val="Intense Emphasis"/>
    <w:basedOn w:val="DefaultParagraphFont"/>
    <w:uiPriority w:val="21"/>
    <w:qFormat/>
    <w:rsid w:val="00B32A5F"/>
    <w:rPr>
      <w:i/>
      <w:iCs/>
      <w:color w:val="0F4761" w:themeColor="accent1" w:themeShade="BF"/>
    </w:rPr>
  </w:style>
  <w:style w:type="paragraph" w:styleId="IntenseQuote">
    <w:name w:val="Intense Quote"/>
    <w:basedOn w:val="Normal"/>
    <w:next w:val="Normal"/>
    <w:link w:val="IntenseQuoteChar"/>
    <w:uiPriority w:val="30"/>
    <w:qFormat/>
    <w:rsid w:val="00B32A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A5F"/>
    <w:rPr>
      <w:i/>
      <w:iCs/>
      <w:color w:val="0F4761" w:themeColor="accent1" w:themeShade="BF"/>
    </w:rPr>
  </w:style>
  <w:style w:type="character" w:styleId="IntenseReference">
    <w:name w:val="Intense Reference"/>
    <w:basedOn w:val="DefaultParagraphFont"/>
    <w:uiPriority w:val="32"/>
    <w:qFormat/>
    <w:rsid w:val="00B32A5F"/>
    <w:rPr>
      <w:b/>
      <w:bCs/>
      <w:smallCaps/>
      <w:color w:val="0F4761" w:themeColor="accent1" w:themeShade="BF"/>
      <w:spacing w:val="5"/>
    </w:rPr>
  </w:style>
  <w:style w:type="paragraph" w:customStyle="1" w:styleId="msonormal0">
    <w:name w:val="msonormal"/>
    <w:basedOn w:val="Normal"/>
    <w:rsid w:val="00C52B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relative">
    <w:name w:val="relative"/>
    <w:basedOn w:val="DefaultParagraphFont"/>
    <w:rsid w:val="00C52BB5"/>
  </w:style>
  <w:style w:type="character" w:customStyle="1" w:styleId="cursor-pointer">
    <w:name w:val="cursor-pointer"/>
    <w:basedOn w:val="DefaultParagraphFont"/>
    <w:rsid w:val="00C52BB5"/>
  </w:style>
  <w:style w:type="character" w:customStyle="1" w:styleId="text-purple-700">
    <w:name w:val="text-purple-700"/>
    <w:basedOn w:val="DefaultParagraphFont"/>
    <w:rsid w:val="00C52BB5"/>
  </w:style>
  <w:style w:type="character" w:customStyle="1" w:styleId="text-blue-700">
    <w:name w:val="text-blue-700"/>
    <w:basedOn w:val="DefaultParagraphFont"/>
    <w:rsid w:val="00C52BB5"/>
  </w:style>
  <w:style w:type="character" w:customStyle="1" w:styleId="text-red-600">
    <w:name w:val="text-red-600"/>
    <w:basedOn w:val="DefaultParagraphFont"/>
    <w:rsid w:val="00C52BB5"/>
  </w:style>
  <w:style w:type="character" w:styleId="Hyperlink">
    <w:name w:val="Hyperlink"/>
    <w:basedOn w:val="DefaultParagraphFont"/>
    <w:uiPriority w:val="99"/>
    <w:unhideWhenUsed/>
    <w:rsid w:val="0039616B"/>
    <w:rPr>
      <w:color w:val="467886" w:themeColor="hyperlink"/>
      <w:u w:val="single"/>
    </w:rPr>
  </w:style>
  <w:style w:type="character" w:styleId="UnresolvedMention">
    <w:name w:val="Unresolved Mention"/>
    <w:basedOn w:val="DefaultParagraphFont"/>
    <w:uiPriority w:val="99"/>
    <w:semiHidden/>
    <w:unhideWhenUsed/>
    <w:rsid w:val="0039616B"/>
    <w:rPr>
      <w:color w:val="605E5C"/>
      <w:shd w:val="clear" w:color="auto" w:fill="E1DFDD"/>
    </w:rPr>
  </w:style>
  <w:style w:type="character" w:styleId="FollowedHyperlink">
    <w:name w:val="FollowedHyperlink"/>
    <w:basedOn w:val="DefaultParagraphFont"/>
    <w:uiPriority w:val="99"/>
    <w:semiHidden/>
    <w:unhideWhenUsed/>
    <w:rsid w:val="00942839"/>
    <w:rPr>
      <w:color w:val="96607D" w:themeColor="followedHyperlink"/>
      <w:u w:val="single"/>
    </w:rPr>
  </w:style>
  <w:style w:type="paragraph" w:styleId="Header">
    <w:name w:val="header"/>
    <w:basedOn w:val="Normal"/>
    <w:link w:val="HeaderChar"/>
    <w:uiPriority w:val="99"/>
    <w:unhideWhenUsed/>
    <w:rsid w:val="00466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DF3"/>
  </w:style>
  <w:style w:type="paragraph" w:styleId="Footer">
    <w:name w:val="footer"/>
    <w:basedOn w:val="Normal"/>
    <w:link w:val="FooterChar"/>
    <w:uiPriority w:val="99"/>
    <w:unhideWhenUsed/>
    <w:rsid w:val="00466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DF3"/>
  </w:style>
  <w:style w:type="paragraph" w:styleId="TOCHeading">
    <w:name w:val="TOC Heading"/>
    <w:basedOn w:val="Heading1"/>
    <w:next w:val="Normal"/>
    <w:uiPriority w:val="39"/>
    <w:unhideWhenUsed/>
    <w:qFormat/>
    <w:rsid w:val="00385C6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85C60"/>
    <w:pPr>
      <w:spacing w:after="100"/>
    </w:pPr>
  </w:style>
  <w:style w:type="paragraph" w:styleId="TOC2">
    <w:name w:val="toc 2"/>
    <w:basedOn w:val="Normal"/>
    <w:next w:val="Normal"/>
    <w:autoRedefine/>
    <w:uiPriority w:val="39"/>
    <w:unhideWhenUsed/>
    <w:rsid w:val="00385C60"/>
    <w:pPr>
      <w:spacing w:after="100"/>
      <w:ind w:left="240"/>
    </w:pPr>
  </w:style>
  <w:style w:type="paragraph" w:styleId="TOC3">
    <w:name w:val="toc 3"/>
    <w:basedOn w:val="Normal"/>
    <w:next w:val="Normal"/>
    <w:autoRedefine/>
    <w:uiPriority w:val="39"/>
    <w:unhideWhenUsed/>
    <w:rsid w:val="00385C6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ymshark.com" TargetMode="External"/><Relationship Id="rId13" Type="http://schemas.openxmlformats.org/officeDocument/2006/relationships/hyperlink" Target="https://www.gymshark.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eneralatlantic.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ymshark.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nvestors.nike.com" TargetMode="External"/><Relationship Id="rId4" Type="http://schemas.openxmlformats.org/officeDocument/2006/relationships/webSettings" Target="webSettings.xml"/><Relationship Id="rId9" Type="http://schemas.openxmlformats.org/officeDocument/2006/relationships/hyperlink" Target="https://www.adidas-group.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130</TotalTime>
  <Pages>12</Pages>
  <Words>3956</Words>
  <Characters>22553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Cirjan (2319495)</dc:creator>
  <cp:keywords/>
  <dc:description/>
  <cp:lastModifiedBy>Dumitru Cirjan (2319495)</cp:lastModifiedBy>
  <cp:revision>135</cp:revision>
  <dcterms:created xsi:type="dcterms:W3CDTF">2026-06-29T04:26:00Z</dcterms:created>
  <dcterms:modified xsi:type="dcterms:W3CDTF">2026-06-29T07:54:00Z</dcterms:modified>
</cp:coreProperties>
</file>