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0B275F" w14:textId="77777777" w:rsidR="00604797" w:rsidRDefault="00000000">
      <w:pPr>
        <w:spacing w:after="316" w:line="259" w:lineRule="auto"/>
      </w:pPr>
      <w:r>
        <w:t xml:space="preserve">LCLM4001 Academic Skills ACS Report </w:t>
      </w:r>
    </w:p>
    <w:p w14:paraId="1DF2367D" w14:textId="77777777" w:rsidR="00604797" w:rsidRDefault="00000000">
      <w:pPr>
        <w:spacing w:after="317" w:line="259" w:lineRule="auto"/>
        <w:ind w:left="15" w:right="2"/>
        <w:jc w:val="center"/>
      </w:pPr>
      <w:r>
        <w:t xml:space="preserve">Adrian Deak </w:t>
      </w:r>
    </w:p>
    <w:p w14:paraId="70211E1E" w14:textId="77777777" w:rsidR="00604797" w:rsidRDefault="00000000">
      <w:pPr>
        <w:spacing w:after="317" w:line="259" w:lineRule="auto"/>
        <w:ind w:left="15"/>
        <w:jc w:val="center"/>
      </w:pPr>
      <w:r>
        <w:t xml:space="preserve">Student ID: 2336700 </w:t>
      </w:r>
    </w:p>
    <w:p w14:paraId="418D5464" w14:textId="77777777" w:rsidR="00604797" w:rsidRDefault="00000000">
      <w:pPr>
        <w:spacing w:after="278" w:line="259" w:lineRule="auto"/>
        <w:ind w:left="15" w:right="3"/>
        <w:jc w:val="center"/>
      </w:pPr>
      <w:r>
        <w:t xml:space="preserve">Lecturer: Anita Nan </w:t>
      </w:r>
    </w:p>
    <w:p w14:paraId="65EB64F4" w14:textId="77777777" w:rsidR="00604797" w:rsidRDefault="00000000">
      <w:pPr>
        <w:spacing w:after="276" w:line="259" w:lineRule="auto"/>
        <w:ind w:left="68" w:firstLine="0"/>
        <w:jc w:val="center"/>
      </w:pPr>
      <w:r>
        <w:t xml:space="preserve"> </w:t>
      </w:r>
    </w:p>
    <w:p w14:paraId="128CE2AC" w14:textId="77777777" w:rsidR="00604797" w:rsidRDefault="00000000">
      <w:pPr>
        <w:spacing w:after="276" w:line="259" w:lineRule="auto"/>
        <w:ind w:left="68" w:firstLine="0"/>
        <w:jc w:val="center"/>
      </w:pPr>
      <w:r>
        <w:t xml:space="preserve"> </w:t>
      </w:r>
    </w:p>
    <w:p w14:paraId="41E0A7E4" w14:textId="77777777" w:rsidR="00604797" w:rsidRDefault="00000000">
      <w:pPr>
        <w:spacing w:after="276" w:line="259" w:lineRule="auto"/>
        <w:ind w:left="68" w:firstLine="0"/>
        <w:jc w:val="center"/>
      </w:pPr>
      <w:r>
        <w:t xml:space="preserve"> </w:t>
      </w:r>
    </w:p>
    <w:p w14:paraId="6295B3A3" w14:textId="77777777" w:rsidR="00604797" w:rsidRDefault="00000000">
      <w:pPr>
        <w:spacing w:after="276" w:line="259" w:lineRule="auto"/>
        <w:ind w:left="68" w:firstLine="0"/>
        <w:jc w:val="center"/>
      </w:pPr>
      <w:r>
        <w:t xml:space="preserve"> </w:t>
      </w:r>
    </w:p>
    <w:p w14:paraId="24195DF1" w14:textId="77777777" w:rsidR="00604797" w:rsidRDefault="00000000">
      <w:pPr>
        <w:spacing w:after="276" w:line="259" w:lineRule="auto"/>
        <w:ind w:left="68" w:firstLine="0"/>
        <w:jc w:val="center"/>
      </w:pPr>
      <w:r>
        <w:t xml:space="preserve"> </w:t>
      </w:r>
    </w:p>
    <w:p w14:paraId="7C35A556" w14:textId="77777777" w:rsidR="00604797" w:rsidRDefault="00000000">
      <w:pPr>
        <w:spacing w:after="278" w:line="259" w:lineRule="auto"/>
        <w:ind w:left="68" w:firstLine="0"/>
        <w:jc w:val="center"/>
      </w:pPr>
      <w:r>
        <w:t xml:space="preserve"> </w:t>
      </w:r>
    </w:p>
    <w:p w14:paraId="3114DCB0" w14:textId="77777777" w:rsidR="00604797" w:rsidRDefault="00000000">
      <w:pPr>
        <w:spacing w:after="276" w:line="259" w:lineRule="auto"/>
        <w:ind w:left="68" w:firstLine="0"/>
        <w:jc w:val="center"/>
      </w:pPr>
      <w:r>
        <w:t xml:space="preserve"> </w:t>
      </w:r>
    </w:p>
    <w:p w14:paraId="08631CF0" w14:textId="77777777" w:rsidR="00604797" w:rsidRDefault="00000000">
      <w:pPr>
        <w:spacing w:after="276" w:line="259" w:lineRule="auto"/>
        <w:ind w:left="68" w:firstLine="0"/>
        <w:jc w:val="center"/>
      </w:pPr>
      <w:r>
        <w:t xml:space="preserve"> </w:t>
      </w:r>
    </w:p>
    <w:p w14:paraId="5D59E439" w14:textId="77777777" w:rsidR="00604797" w:rsidRDefault="00000000">
      <w:pPr>
        <w:spacing w:after="276" w:line="259" w:lineRule="auto"/>
        <w:ind w:left="68" w:firstLine="0"/>
        <w:jc w:val="center"/>
      </w:pPr>
      <w:r>
        <w:t xml:space="preserve"> </w:t>
      </w:r>
    </w:p>
    <w:p w14:paraId="5C955205" w14:textId="77777777" w:rsidR="00604797" w:rsidRDefault="00000000">
      <w:pPr>
        <w:spacing w:after="276" w:line="259" w:lineRule="auto"/>
        <w:ind w:left="68" w:firstLine="0"/>
        <w:jc w:val="center"/>
      </w:pPr>
      <w:r>
        <w:t xml:space="preserve"> </w:t>
      </w:r>
    </w:p>
    <w:p w14:paraId="6778788F" w14:textId="77777777" w:rsidR="00604797" w:rsidRDefault="00000000">
      <w:pPr>
        <w:spacing w:after="276" w:line="259" w:lineRule="auto"/>
        <w:ind w:left="68" w:firstLine="0"/>
        <w:jc w:val="center"/>
      </w:pPr>
      <w:r>
        <w:t xml:space="preserve"> </w:t>
      </w:r>
    </w:p>
    <w:p w14:paraId="13B5F1A0" w14:textId="77777777" w:rsidR="00604797" w:rsidRDefault="00000000">
      <w:pPr>
        <w:spacing w:after="276" w:line="259" w:lineRule="auto"/>
        <w:ind w:left="68" w:firstLine="0"/>
        <w:jc w:val="center"/>
      </w:pPr>
      <w:r>
        <w:t xml:space="preserve"> </w:t>
      </w:r>
    </w:p>
    <w:p w14:paraId="46033B46" w14:textId="77777777" w:rsidR="00604797" w:rsidRDefault="00000000">
      <w:pPr>
        <w:spacing w:after="278" w:line="259" w:lineRule="auto"/>
        <w:ind w:left="68" w:firstLine="0"/>
        <w:jc w:val="center"/>
      </w:pPr>
      <w:r>
        <w:t xml:space="preserve"> </w:t>
      </w:r>
    </w:p>
    <w:p w14:paraId="0505D675" w14:textId="77777777" w:rsidR="00604797" w:rsidRDefault="00000000">
      <w:pPr>
        <w:spacing w:after="276" w:line="259" w:lineRule="auto"/>
        <w:ind w:left="68" w:firstLine="0"/>
        <w:jc w:val="center"/>
      </w:pPr>
      <w:r>
        <w:t xml:space="preserve"> </w:t>
      </w:r>
    </w:p>
    <w:p w14:paraId="4C00FACE" w14:textId="77777777" w:rsidR="00604797" w:rsidRDefault="00000000">
      <w:pPr>
        <w:spacing w:after="276" w:line="259" w:lineRule="auto"/>
        <w:ind w:left="68" w:firstLine="0"/>
        <w:jc w:val="center"/>
      </w:pPr>
      <w:r>
        <w:t xml:space="preserve"> </w:t>
      </w:r>
    </w:p>
    <w:p w14:paraId="5CA2826E" w14:textId="77777777" w:rsidR="00604797" w:rsidRDefault="00000000">
      <w:pPr>
        <w:spacing w:after="276" w:line="259" w:lineRule="auto"/>
        <w:ind w:left="68" w:firstLine="0"/>
        <w:jc w:val="center"/>
      </w:pPr>
      <w:r>
        <w:t xml:space="preserve"> </w:t>
      </w:r>
    </w:p>
    <w:p w14:paraId="6172AEBE" w14:textId="77777777" w:rsidR="00604797" w:rsidRDefault="00000000">
      <w:pPr>
        <w:spacing w:after="276" w:line="259" w:lineRule="auto"/>
        <w:ind w:left="68" w:firstLine="0"/>
        <w:jc w:val="center"/>
      </w:pPr>
      <w:r>
        <w:t xml:space="preserve"> </w:t>
      </w:r>
    </w:p>
    <w:p w14:paraId="07A6A7BD" w14:textId="77777777" w:rsidR="00604797" w:rsidRDefault="00000000">
      <w:pPr>
        <w:spacing w:after="276" w:line="259" w:lineRule="auto"/>
        <w:ind w:left="68" w:firstLine="0"/>
        <w:jc w:val="center"/>
      </w:pPr>
      <w:r>
        <w:t xml:space="preserve"> </w:t>
      </w:r>
    </w:p>
    <w:p w14:paraId="1F7DA2AD" w14:textId="77777777" w:rsidR="00604797" w:rsidRDefault="00000000">
      <w:pPr>
        <w:spacing w:after="275" w:line="259" w:lineRule="auto"/>
        <w:ind w:left="68" w:firstLine="0"/>
        <w:jc w:val="center"/>
      </w:pPr>
      <w:r>
        <w:t xml:space="preserve"> </w:t>
      </w:r>
    </w:p>
    <w:p w14:paraId="31D69659" w14:textId="77777777" w:rsidR="00604797" w:rsidRDefault="00000000">
      <w:pPr>
        <w:spacing w:after="0" w:line="259" w:lineRule="auto"/>
        <w:ind w:left="68" w:firstLine="0"/>
        <w:jc w:val="center"/>
      </w:pPr>
      <w:r>
        <w:t xml:space="preserve"> </w:t>
      </w:r>
    </w:p>
    <w:p w14:paraId="1052A376" w14:textId="77777777" w:rsidR="00604797" w:rsidRDefault="00000000">
      <w:pPr>
        <w:spacing w:after="317" w:line="259" w:lineRule="auto"/>
        <w:ind w:left="68" w:firstLine="0"/>
        <w:jc w:val="center"/>
      </w:pPr>
      <w:r>
        <w:lastRenderedPageBreak/>
        <w:t xml:space="preserve"> </w:t>
      </w:r>
    </w:p>
    <w:p w14:paraId="4D559226" w14:textId="77777777" w:rsidR="00604797" w:rsidRDefault="00000000">
      <w:pPr>
        <w:spacing w:after="331" w:line="259" w:lineRule="auto"/>
        <w:ind w:left="3615"/>
      </w:pPr>
      <w:r>
        <w:t xml:space="preserve">Table of contents  </w:t>
      </w:r>
    </w:p>
    <w:p w14:paraId="66D4A30E" w14:textId="77777777" w:rsidR="00604797" w:rsidRDefault="00000000">
      <w:pPr>
        <w:numPr>
          <w:ilvl w:val="0"/>
          <w:numId w:val="1"/>
        </w:numPr>
        <w:spacing w:line="259" w:lineRule="auto"/>
        <w:ind w:hanging="360"/>
      </w:pPr>
      <w:r>
        <w:t xml:space="preserve">Title Page  </w:t>
      </w:r>
    </w:p>
    <w:p w14:paraId="06803578" w14:textId="77777777" w:rsidR="00604797" w:rsidRDefault="00000000">
      <w:pPr>
        <w:numPr>
          <w:ilvl w:val="0"/>
          <w:numId w:val="1"/>
        </w:numPr>
        <w:spacing w:line="259" w:lineRule="auto"/>
        <w:ind w:hanging="360"/>
      </w:pPr>
      <w:r>
        <w:t xml:space="preserve">Introduction </w:t>
      </w:r>
    </w:p>
    <w:p w14:paraId="7F8FE6DA" w14:textId="77777777" w:rsidR="00604797" w:rsidRDefault="00000000">
      <w:pPr>
        <w:numPr>
          <w:ilvl w:val="0"/>
          <w:numId w:val="1"/>
        </w:numPr>
        <w:spacing w:line="259" w:lineRule="auto"/>
        <w:ind w:hanging="360"/>
      </w:pPr>
      <w:r>
        <w:t xml:space="preserve">Description (What Happened) </w:t>
      </w:r>
    </w:p>
    <w:p w14:paraId="4E98241E" w14:textId="77777777" w:rsidR="00604797" w:rsidRDefault="00000000">
      <w:pPr>
        <w:numPr>
          <w:ilvl w:val="0"/>
          <w:numId w:val="1"/>
        </w:numPr>
        <w:spacing w:line="259" w:lineRule="auto"/>
        <w:ind w:hanging="360"/>
      </w:pPr>
      <w:r>
        <w:t xml:space="preserve">Feelings (What were you thinking and feeling) </w:t>
      </w:r>
    </w:p>
    <w:p w14:paraId="3DAE7488" w14:textId="77777777" w:rsidR="00604797" w:rsidRDefault="00000000">
      <w:pPr>
        <w:numPr>
          <w:ilvl w:val="0"/>
          <w:numId w:val="1"/>
        </w:numPr>
        <w:spacing w:line="259" w:lineRule="auto"/>
        <w:ind w:hanging="360"/>
      </w:pPr>
      <w:r>
        <w:t xml:space="preserve">Evaluation (Good-Bad Experience) </w:t>
      </w:r>
    </w:p>
    <w:p w14:paraId="68B952E1" w14:textId="77777777" w:rsidR="00604797" w:rsidRDefault="00000000">
      <w:pPr>
        <w:numPr>
          <w:ilvl w:val="0"/>
          <w:numId w:val="1"/>
        </w:numPr>
        <w:spacing w:line="259" w:lineRule="auto"/>
        <w:ind w:hanging="360"/>
      </w:pPr>
      <w:r>
        <w:t xml:space="preserve">Analysis (What sense you can make out of the situation) </w:t>
      </w:r>
    </w:p>
    <w:p w14:paraId="28AD7AE6" w14:textId="77777777" w:rsidR="00604797" w:rsidRDefault="00000000">
      <w:pPr>
        <w:numPr>
          <w:ilvl w:val="0"/>
          <w:numId w:val="1"/>
        </w:numPr>
        <w:spacing w:line="259" w:lineRule="auto"/>
        <w:ind w:hanging="360"/>
      </w:pPr>
      <w:r>
        <w:t xml:space="preserve">Conclusion (What else could you have done) </w:t>
      </w:r>
    </w:p>
    <w:p w14:paraId="22509862" w14:textId="77777777" w:rsidR="00604797" w:rsidRDefault="00000000">
      <w:pPr>
        <w:numPr>
          <w:ilvl w:val="0"/>
          <w:numId w:val="1"/>
        </w:numPr>
        <w:spacing w:after="276" w:line="259" w:lineRule="auto"/>
        <w:ind w:hanging="360"/>
      </w:pPr>
      <w:r>
        <w:t xml:space="preserve">Action Plan (If it arose again what would you do) </w:t>
      </w:r>
      <w:r>
        <w:rPr>
          <w:b/>
        </w:rPr>
        <w:t xml:space="preserve">Introduction </w:t>
      </w:r>
    </w:p>
    <w:p w14:paraId="08F29E61" w14:textId="77777777" w:rsidR="00604797" w:rsidRDefault="00000000">
      <w:pPr>
        <w:ind w:left="-5"/>
      </w:pPr>
      <w:r>
        <w:t xml:space="preserve">This report aims to reflect on three academic skills, I will reflect on </w:t>
      </w:r>
      <w:proofErr w:type="gramStart"/>
      <w:r>
        <w:t>Note-taking</w:t>
      </w:r>
      <w:proofErr w:type="gramEnd"/>
      <w:r>
        <w:t xml:space="preserve">, Paraphrasing and Referencing. To reflect I will use Gibb`s model of reflection. </w:t>
      </w:r>
    </w:p>
    <w:p w14:paraId="5EB29A3F" w14:textId="77777777" w:rsidR="00604797" w:rsidRDefault="00000000">
      <w:pPr>
        <w:spacing w:after="186"/>
        <w:ind w:left="-5"/>
      </w:pPr>
      <w:r>
        <w:t xml:space="preserve">Gibb`s model of reflection </w:t>
      </w:r>
      <w:proofErr w:type="gramStart"/>
      <w:r>
        <w:t>have</w:t>
      </w:r>
      <w:proofErr w:type="gramEnd"/>
      <w:r>
        <w:t xml:space="preserve"> six stages which I will use to reflect on the three topics. Description, Feelings, Evaluation, Analysis, conclusion and Action plan.  </w:t>
      </w:r>
    </w:p>
    <w:p w14:paraId="04D446C5" w14:textId="77777777" w:rsidR="00604797" w:rsidRDefault="00000000">
      <w:pPr>
        <w:spacing w:after="276" w:line="259" w:lineRule="auto"/>
        <w:ind w:left="-5"/>
      </w:pPr>
      <w:r>
        <w:rPr>
          <w:b/>
          <w:u w:val="single" w:color="000000"/>
        </w:rPr>
        <w:t>Description</w:t>
      </w:r>
      <w:r>
        <w:rPr>
          <w:u w:val="single" w:color="000000"/>
        </w:rPr>
        <w:t>:</w:t>
      </w:r>
      <w:r>
        <w:t xml:space="preserve">  </w:t>
      </w:r>
    </w:p>
    <w:p w14:paraId="5EABABE9" w14:textId="77777777" w:rsidR="00604797" w:rsidRDefault="00000000">
      <w:pPr>
        <w:ind w:left="-5"/>
      </w:pPr>
      <w:r>
        <w:rPr>
          <w:u w:val="single" w:color="000000"/>
        </w:rPr>
        <w:t xml:space="preserve">Note-Taking: </w:t>
      </w:r>
      <w:r>
        <w:t xml:space="preserve">We have learned </w:t>
      </w:r>
      <w:proofErr w:type="gramStart"/>
      <w:r>
        <w:t>that,</w:t>
      </w:r>
      <w:proofErr w:type="gramEnd"/>
      <w:r>
        <w:t xml:space="preserve"> there are three different types of note-taking technique. Linear, Tabular and Diagrammatic which is useful for different type of people to take notes. </w:t>
      </w:r>
    </w:p>
    <w:p w14:paraId="7AEEFA42" w14:textId="77777777" w:rsidR="00604797" w:rsidRDefault="00000000">
      <w:pPr>
        <w:ind w:left="-5"/>
      </w:pPr>
      <w:r>
        <w:rPr>
          <w:u w:val="single" w:color="000000"/>
        </w:rPr>
        <w:t>Paraphrasing</w:t>
      </w:r>
      <w:r>
        <w:t xml:space="preserve">: In week four Anita thought us about Paraphrasing. We have learned that paraphrasing is a useful tool when you want to put another person`s work </w:t>
      </w:r>
      <w:proofErr w:type="gramStart"/>
      <w:r>
        <w:t>in to</w:t>
      </w:r>
      <w:proofErr w:type="gramEnd"/>
      <w:r>
        <w:t xml:space="preserve"> your own words. And we also learned techniques, using synonyms, changing word order, changing word form, using active/passive voice and using positive and negative thoughts. </w:t>
      </w:r>
    </w:p>
    <w:p w14:paraId="3D03B667" w14:textId="77777777" w:rsidR="00604797" w:rsidRDefault="00000000">
      <w:pPr>
        <w:spacing w:after="189"/>
        <w:ind w:left="-5"/>
      </w:pPr>
      <w:r>
        <w:rPr>
          <w:u w:val="single" w:color="000000"/>
        </w:rPr>
        <w:t>Referencing</w:t>
      </w:r>
      <w:r>
        <w:t xml:space="preserve">: In week three we have studied about Harvard style referencing. Anita have thought us that is very important to always reference if you are sourcing information for a better mark and to avoid plagiarism.  </w:t>
      </w:r>
    </w:p>
    <w:p w14:paraId="52797425" w14:textId="77777777" w:rsidR="00604797" w:rsidRDefault="00000000">
      <w:pPr>
        <w:spacing w:after="276" w:line="259" w:lineRule="auto"/>
        <w:ind w:left="-5"/>
      </w:pPr>
      <w:r>
        <w:rPr>
          <w:b/>
          <w:u w:val="single" w:color="000000"/>
        </w:rPr>
        <w:t>Feelings</w:t>
      </w:r>
      <w:r>
        <w:t xml:space="preserve">:  </w:t>
      </w:r>
    </w:p>
    <w:p w14:paraId="18698A68" w14:textId="77777777" w:rsidR="00604797" w:rsidRDefault="00000000">
      <w:pPr>
        <w:ind w:left="-5"/>
      </w:pPr>
      <w:r>
        <w:rPr>
          <w:u w:val="single" w:color="000000"/>
        </w:rPr>
        <w:lastRenderedPageBreak/>
        <w:t>Note-Taking</w:t>
      </w:r>
      <w:r>
        <w:t xml:space="preserve">: I felt good learning about </w:t>
      </w:r>
      <w:proofErr w:type="gramStart"/>
      <w:r>
        <w:t>note-taking</w:t>
      </w:r>
      <w:proofErr w:type="gramEnd"/>
      <w:r>
        <w:t xml:space="preserve"> as I think it is a very important topic and a very helpful tool in my future. I thought it will be nothing useful for me but </w:t>
      </w:r>
      <w:proofErr w:type="gramStart"/>
      <w:r>
        <w:t>actually it</w:t>
      </w:r>
      <w:proofErr w:type="gramEnd"/>
      <w:r>
        <w:t xml:space="preserve"> will help me moving forward knowing that I can use different techniques to take the most important notes.  </w:t>
      </w:r>
    </w:p>
    <w:p w14:paraId="23EF7EE4" w14:textId="77777777" w:rsidR="00604797" w:rsidRDefault="00000000">
      <w:pPr>
        <w:ind w:left="-5"/>
      </w:pPr>
      <w:r>
        <w:rPr>
          <w:u w:val="single" w:color="000000"/>
        </w:rPr>
        <w:t xml:space="preserve">Paraphrasing: </w:t>
      </w:r>
      <w:r>
        <w:t xml:space="preserve">I think it is a very helpful and useful topic as it will help me get better marks on my work and it will help me be more open minded about putting works of others in to </w:t>
      </w:r>
      <w:proofErr w:type="gramStart"/>
      <w:r>
        <w:t>my</w:t>
      </w:r>
      <w:proofErr w:type="gramEnd"/>
      <w:r>
        <w:t xml:space="preserve"> </w:t>
      </w:r>
      <w:proofErr w:type="spellStart"/>
      <w:r>
        <w:t>on</w:t>
      </w:r>
      <w:proofErr w:type="spellEnd"/>
      <w:r>
        <w:t xml:space="preserve"> words. </w:t>
      </w:r>
      <w:proofErr w:type="gramStart"/>
      <w:r>
        <w:t>Therefore</w:t>
      </w:r>
      <w:proofErr w:type="gramEnd"/>
      <w:r>
        <w:t xml:space="preserve"> it will be much easier to explain my own thoughts for other in a better understanding. </w:t>
      </w:r>
    </w:p>
    <w:p w14:paraId="35E3B2C4" w14:textId="77777777" w:rsidR="00604797" w:rsidRDefault="00000000">
      <w:pPr>
        <w:spacing w:after="190"/>
        <w:ind w:left="-5"/>
      </w:pPr>
      <w:r>
        <w:rPr>
          <w:u w:val="single" w:color="000000"/>
        </w:rPr>
        <w:t>Referencing</w:t>
      </w:r>
      <w:r>
        <w:t xml:space="preserve">: Referencing was a little bit complicated for me to understand at first time but Aita has explained it so well and so </w:t>
      </w:r>
      <w:proofErr w:type="gramStart"/>
      <w:r>
        <w:t>clearly</w:t>
      </w:r>
      <w:proofErr w:type="gramEnd"/>
      <w:r>
        <w:t xml:space="preserve"> so I am very happy about that we have studied this topic. After she explained it so well for </w:t>
      </w:r>
      <w:proofErr w:type="gramStart"/>
      <w:r>
        <w:t>us</w:t>
      </w:r>
      <w:proofErr w:type="gramEnd"/>
      <w:r>
        <w:t xml:space="preserve"> I feel more confident about referencing. </w:t>
      </w:r>
    </w:p>
    <w:p w14:paraId="7B4DDD0B" w14:textId="77777777" w:rsidR="00604797" w:rsidRDefault="00000000">
      <w:pPr>
        <w:spacing w:after="316" w:line="259" w:lineRule="auto"/>
        <w:ind w:left="-5"/>
      </w:pPr>
      <w:r>
        <w:rPr>
          <w:b/>
          <w:u w:val="single" w:color="000000"/>
        </w:rPr>
        <w:t>Evaluation</w:t>
      </w:r>
      <w:r>
        <w:t xml:space="preserve">:  </w:t>
      </w:r>
    </w:p>
    <w:p w14:paraId="7525F903" w14:textId="77777777" w:rsidR="00604797" w:rsidRDefault="00000000">
      <w:pPr>
        <w:spacing w:after="277" w:line="259" w:lineRule="auto"/>
        <w:ind w:left="-5"/>
      </w:pPr>
      <w:r>
        <w:rPr>
          <w:u w:val="single" w:color="000000"/>
        </w:rPr>
        <w:t>Note-taking</w:t>
      </w:r>
      <w:r>
        <w:t xml:space="preserve">: </w:t>
      </w:r>
    </w:p>
    <w:p w14:paraId="4CCED868" w14:textId="77777777" w:rsidR="00604797" w:rsidRDefault="00000000">
      <w:pPr>
        <w:spacing w:after="190"/>
        <w:ind w:left="-5"/>
      </w:pPr>
      <w:r>
        <w:t xml:space="preserve">Note-taking was a good experience for me as it will help me improve my concentration and focus on the importance of any topic. It will help me grab the most important words out of any articles or works of others and therefore I will save time for myself instead of reading the whole piece of work. </w:t>
      </w:r>
    </w:p>
    <w:p w14:paraId="3650F269" w14:textId="77777777" w:rsidR="00604797" w:rsidRDefault="00000000">
      <w:pPr>
        <w:spacing w:after="277" w:line="259" w:lineRule="auto"/>
        <w:ind w:left="-5"/>
      </w:pPr>
      <w:r>
        <w:rPr>
          <w:u w:val="single" w:color="000000"/>
        </w:rPr>
        <w:t>Paraphrasing:</w:t>
      </w:r>
      <w:r>
        <w:t xml:space="preserve">  </w:t>
      </w:r>
    </w:p>
    <w:p w14:paraId="5A707DCF" w14:textId="77777777" w:rsidR="00604797" w:rsidRDefault="00000000">
      <w:pPr>
        <w:spacing w:after="189"/>
        <w:ind w:left="-5"/>
      </w:pPr>
      <w:r>
        <w:t xml:space="preserve">Paraphrasing was a very good experience for me as it really thought me why do we actually have to paraphrase, so I can </w:t>
      </w:r>
      <w:proofErr w:type="gramStart"/>
      <w:r>
        <w:t>avoid  plagiarism</w:t>
      </w:r>
      <w:proofErr w:type="gramEnd"/>
      <w:r>
        <w:t xml:space="preserve"> and therefore avoid Academic Misconduct. </w:t>
      </w:r>
    </w:p>
    <w:p w14:paraId="28975BF9" w14:textId="77777777" w:rsidR="00604797" w:rsidRDefault="00000000">
      <w:pPr>
        <w:spacing w:after="277" w:line="259" w:lineRule="auto"/>
        <w:ind w:left="-5"/>
      </w:pPr>
      <w:r>
        <w:rPr>
          <w:u w:val="single" w:color="000000"/>
        </w:rPr>
        <w:t>Referencing:</w:t>
      </w:r>
      <w:r>
        <w:t xml:space="preserve">  </w:t>
      </w:r>
    </w:p>
    <w:p w14:paraId="51B016E7" w14:textId="77777777" w:rsidR="00604797" w:rsidRDefault="00000000">
      <w:pPr>
        <w:spacing w:after="192"/>
        <w:ind w:left="-5"/>
      </w:pPr>
      <w:r>
        <w:t xml:space="preserve">I thought Anita explained it so well this topic and the importance of it. She thought us it is vital to always reference to get better marks on my report and to avoid being referred to Academic Misconduct. She thought us </w:t>
      </w:r>
      <w:proofErr w:type="spellStart"/>
      <w:r>
        <w:t>hoe</w:t>
      </w:r>
      <w:proofErr w:type="spellEnd"/>
      <w:r>
        <w:t xml:space="preserve"> to use Harvard referencing in the correct way and the how important is to always use this </w:t>
      </w:r>
      <w:proofErr w:type="gramStart"/>
      <w:r>
        <w:t>particular method</w:t>
      </w:r>
      <w:proofErr w:type="gramEnd"/>
      <w:r>
        <w:t xml:space="preserve"> to reference.  </w:t>
      </w:r>
    </w:p>
    <w:p w14:paraId="6B6B85A4" w14:textId="77777777" w:rsidR="00604797" w:rsidRDefault="00000000">
      <w:pPr>
        <w:spacing w:after="316" w:line="259" w:lineRule="auto"/>
        <w:ind w:left="-5"/>
      </w:pPr>
      <w:r>
        <w:rPr>
          <w:b/>
          <w:u w:val="single" w:color="000000"/>
        </w:rPr>
        <w:lastRenderedPageBreak/>
        <w:t>Analysis</w:t>
      </w:r>
      <w:r>
        <w:t xml:space="preserve">: </w:t>
      </w:r>
    </w:p>
    <w:p w14:paraId="16F2C9BC" w14:textId="77777777" w:rsidR="00604797" w:rsidRDefault="00000000">
      <w:pPr>
        <w:spacing w:after="277" w:line="259" w:lineRule="auto"/>
        <w:ind w:left="-5"/>
      </w:pPr>
      <w:r>
        <w:rPr>
          <w:u w:val="single" w:color="000000"/>
        </w:rPr>
        <w:t>Note-taking</w:t>
      </w:r>
      <w:r>
        <w:t xml:space="preserve">: </w:t>
      </w:r>
    </w:p>
    <w:p w14:paraId="7B31ED29" w14:textId="77777777" w:rsidR="00604797" w:rsidRDefault="00000000">
      <w:pPr>
        <w:ind w:left="-5"/>
      </w:pPr>
      <w:r>
        <w:t xml:space="preserve">What I have learned about this topic it will definitely help me in the future specially after I have learned that I can use different methods of </w:t>
      </w:r>
      <w:proofErr w:type="gramStart"/>
      <w:r>
        <w:t>note-taking</w:t>
      </w:r>
      <w:proofErr w:type="gramEnd"/>
      <w:r>
        <w:t xml:space="preserve">. Highlighting the important words and taking notes of it will also help me manage my time.  </w:t>
      </w:r>
    </w:p>
    <w:p w14:paraId="4564431E" w14:textId="77777777" w:rsidR="00604797" w:rsidRDefault="00000000">
      <w:pPr>
        <w:ind w:left="-5"/>
      </w:pPr>
      <w:r>
        <w:t xml:space="preserve">Learning about this skill has helped me improve my note-taking skills. I use more abbreviations than before. </w:t>
      </w:r>
    </w:p>
    <w:p w14:paraId="326FAE3D" w14:textId="77777777" w:rsidR="00604797" w:rsidRDefault="00000000">
      <w:pPr>
        <w:spacing w:after="32"/>
        <w:ind w:left="-5"/>
      </w:pPr>
      <w:r>
        <w:t xml:space="preserve">“Most educators consider note-taking a critical component of formal classroom learning. Advancements in technology such as tablet computers, mobile applications, and recorded lectures are altering classroom dynamics and affecting the way students compose and review class notes. These tools may improve a student’s ability to take notes, but they also may hinder learning. In an era of </w:t>
      </w:r>
    </w:p>
    <w:p w14:paraId="017C39EC" w14:textId="77777777" w:rsidR="00604797" w:rsidRDefault="00000000">
      <w:pPr>
        <w:spacing w:after="31"/>
        <w:ind w:left="-5"/>
      </w:pPr>
      <w:r>
        <w:t>dynamic</w:t>
      </w:r>
      <w:hyperlink r:id="rId7">
        <w:r>
          <w:t xml:space="preserve"> </w:t>
        </w:r>
      </w:hyperlink>
      <w:hyperlink r:id="rId8">
        <w:r>
          <w:rPr>
            <w:color w:val="467886"/>
            <w:u w:val="single" w:color="467886"/>
          </w:rPr>
          <w:t>technology developments</w:t>
        </w:r>
      </w:hyperlink>
      <w:hyperlink r:id="rId9">
        <w:r>
          <w:t>,</w:t>
        </w:r>
      </w:hyperlink>
      <w:r>
        <w:t xml:space="preserve"> it is important for educators to routinely examine and evaluate influences on formal and informal learning environments.”  Pharm and </w:t>
      </w:r>
    </w:p>
    <w:p w14:paraId="15C6CB75" w14:textId="77777777" w:rsidR="00604797" w:rsidRDefault="00000000">
      <w:pPr>
        <w:spacing w:after="316" w:line="259" w:lineRule="auto"/>
        <w:ind w:left="-5"/>
      </w:pPr>
      <w:r>
        <w:t xml:space="preserve">MS (2015) </w:t>
      </w:r>
    </w:p>
    <w:p w14:paraId="06780E3E" w14:textId="77777777" w:rsidR="00604797" w:rsidRDefault="00000000">
      <w:pPr>
        <w:spacing w:after="277" w:line="259" w:lineRule="auto"/>
        <w:ind w:left="-5"/>
      </w:pPr>
      <w:r>
        <w:rPr>
          <w:u w:val="single" w:color="000000"/>
        </w:rPr>
        <w:t>Paraphrasing</w:t>
      </w:r>
      <w:r>
        <w:t xml:space="preserve">: </w:t>
      </w:r>
    </w:p>
    <w:p w14:paraId="46C70B1F" w14:textId="77777777" w:rsidR="00604797" w:rsidRDefault="00000000">
      <w:pPr>
        <w:ind w:left="-5"/>
      </w:pPr>
      <w:r>
        <w:t xml:space="preserve">This topic is still very interesting for me, but it actually </w:t>
      </w:r>
      <w:proofErr w:type="gramStart"/>
      <w:r>
        <w:t>make</w:t>
      </w:r>
      <w:proofErr w:type="gramEnd"/>
      <w:r>
        <w:t xml:space="preserve"> sense that for some situation if you paraphrase a topic could be easier to understand for others. </w:t>
      </w:r>
    </w:p>
    <w:p w14:paraId="5D0274FF" w14:textId="77777777" w:rsidR="00604797" w:rsidRDefault="00000000">
      <w:pPr>
        <w:ind w:left="-5"/>
      </w:pPr>
      <w:r>
        <w:t xml:space="preserve">Paraphrasing helps me understand different articles and posts or stories if I can explain them in </w:t>
      </w:r>
      <w:proofErr w:type="spellStart"/>
      <w:r>
        <w:t>y</w:t>
      </w:r>
      <w:proofErr w:type="spellEnd"/>
      <w:r>
        <w:t xml:space="preserve"> own words, so I am very happy that we could learn about this particular topic make things </w:t>
      </w:r>
      <w:proofErr w:type="gramStart"/>
      <w:r>
        <w:t>more clear and understandable</w:t>
      </w:r>
      <w:proofErr w:type="gramEnd"/>
      <w:r>
        <w:t xml:space="preserve">.  </w:t>
      </w:r>
    </w:p>
    <w:p w14:paraId="424F3CCB" w14:textId="77777777" w:rsidR="00604797" w:rsidRDefault="00000000">
      <w:pPr>
        <w:spacing w:after="190"/>
        <w:ind w:left="-5"/>
      </w:pPr>
      <w:r>
        <w:t xml:space="preserve">“Corresponding to the present data generated from examples of students’ paraphrased, summarized, and translated texts from source materials when writing for different disciplinary courses, the following literature review focuses on paraphrasing and inferential thinking, good versus bad paraphrasing, paraphrasing as an important skill in summarizing and translating, and disciplinary differences in citation practices.” Shi, L (2012) </w:t>
      </w:r>
    </w:p>
    <w:p w14:paraId="74DC0FA2" w14:textId="77777777" w:rsidR="00604797" w:rsidRDefault="00000000">
      <w:pPr>
        <w:spacing w:after="277" w:line="259" w:lineRule="auto"/>
        <w:ind w:left="-5"/>
      </w:pPr>
      <w:r>
        <w:rPr>
          <w:u w:val="single" w:color="000000"/>
        </w:rPr>
        <w:t>Referencing</w:t>
      </w:r>
      <w:r>
        <w:t xml:space="preserve">: </w:t>
      </w:r>
    </w:p>
    <w:p w14:paraId="3950BC87" w14:textId="77777777" w:rsidR="00604797" w:rsidRDefault="00000000">
      <w:pPr>
        <w:ind w:left="-5"/>
      </w:pPr>
      <w:r>
        <w:lastRenderedPageBreak/>
        <w:t xml:space="preserve">It is very important that when I reference always give the author`s name and the date of publication. </w:t>
      </w:r>
      <w:proofErr w:type="gramStart"/>
      <w:r>
        <w:t>Moreover</w:t>
      </w:r>
      <w:proofErr w:type="gramEnd"/>
      <w:r>
        <w:t xml:space="preserve"> all the other information has to be listed in the reference list at the end of your assignment or report. Without referencing you will be referred to plagiarism and therefore you </w:t>
      </w:r>
      <w:proofErr w:type="gramStart"/>
      <w:r>
        <w:t>will potentially will</w:t>
      </w:r>
      <w:proofErr w:type="gramEnd"/>
      <w:r>
        <w:t xml:space="preserve"> be given an Academic Misconduct. </w:t>
      </w:r>
    </w:p>
    <w:p w14:paraId="695D587D" w14:textId="77777777" w:rsidR="00604797" w:rsidRDefault="00000000">
      <w:pPr>
        <w:ind w:left="-5"/>
      </w:pPr>
      <w:r>
        <w:t xml:space="preserve">“Referencing is the practice of acknowledging in an academic text the intellectual work of others; work that has been presented for </w:t>
      </w:r>
      <w:proofErr w:type="spellStart"/>
      <w:r>
        <w:t>mally</w:t>
      </w:r>
      <w:proofErr w:type="spellEnd"/>
      <w:r>
        <w:t xml:space="preserve"> into the public domain and is still accessible in some way. The term ‘citation’ refers to the presentation of a source in the body of the text; and the ‘</w:t>
      </w:r>
      <w:proofErr w:type="gramStart"/>
      <w:r>
        <w:t>references’</w:t>
      </w:r>
      <w:proofErr w:type="gramEnd"/>
      <w:r>
        <w:t xml:space="preserve"> or ‘bibliography’ refers to the full list of pre </w:t>
      </w:r>
      <w:proofErr w:type="spellStart"/>
      <w:r>
        <w:t>sented</w:t>
      </w:r>
      <w:proofErr w:type="spellEnd"/>
      <w:r>
        <w:t xml:space="preserve"> sources at the end of the work. It is expected that academic writers will cite and fully reference the sources of ideas, data and other evidence in written assignments. However, this practice is not without its </w:t>
      </w:r>
      <w:proofErr w:type="spellStart"/>
      <w:r>
        <w:t>dif</w:t>
      </w:r>
      <w:proofErr w:type="spellEnd"/>
      <w:r>
        <w:t xml:space="preserve"> f </w:t>
      </w:r>
      <w:proofErr w:type="spellStart"/>
      <w:r>
        <w:t>i</w:t>
      </w:r>
      <w:proofErr w:type="spellEnd"/>
      <w:r>
        <w:t xml:space="preserve"> </w:t>
      </w:r>
      <w:proofErr w:type="spellStart"/>
      <w:r>
        <w:t>culties</w:t>
      </w:r>
      <w:proofErr w:type="spellEnd"/>
      <w:r>
        <w:t xml:space="preserve"> for academic writers, particularly students. Recent studies1,2 have highlighted the </w:t>
      </w:r>
      <w:proofErr w:type="spellStart"/>
      <w:r>
        <w:t>diffi</w:t>
      </w:r>
      <w:proofErr w:type="spellEnd"/>
      <w:r>
        <w:t xml:space="preserve"> </w:t>
      </w:r>
      <w:proofErr w:type="spellStart"/>
      <w:r>
        <w:t>culties</w:t>
      </w:r>
      <w:proofErr w:type="spellEnd"/>
      <w:r>
        <w:t xml:space="preserve"> students can have in </w:t>
      </w:r>
      <w:proofErr w:type="spellStart"/>
      <w:proofErr w:type="gramStart"/>
      <w:r>
        <w:t>under standing</w:t>
      </w:r>
      <w:proofErr w:type="spellEnd"/>
      <w:proofErr w:type="gramEnd"/>
      <w:r>
        <w:t xml:space="preserve"> the principles and practice of referencing, including understanding when it is necessary to reference and how to cite and reference sources in a way that avoids plagiarism.” Neville, C. (2012)  </w:t>
      </w:r>
    </w:p>
    <w:p w14:paraId="3D189E42" w14:textId="77777777" w:rsidR="00604797" w:rsidRDefault="00000000">
      <w:pPr>
        <w:spacing w:after="317" w:line="259" w:lineRule="auto"/>
        <w:ind w:left="0" w:firstLine="0"/>
      </w:pPr>
      <w:r>
        <w:t xml:space="preserve"> </w:t>
      </w:r>
    </w:p>
    <w:p w14:paraId="747C2490" w14:textId="77777777" w:rsidR="00604797" w:rsidRDefault="00000000">
      <w:pPr>
        <w:spacing w:after="276" w:line="259" w:lineRule="auto"/>
        <w:ind w:left="-5"/>
      </w:pPr>
      <w:r>
        <w:rPr>
          <w:b/>
          <w:u w:val="single" w:color="000000"/>
        </w:rPr>
        <w:t>Conclusion:</w:t>
      </w:r>
      <w:r>
        <w:rPr>
          <w:b/>
        </w:rPr>
        <w:t xml:space="preserve">  </w:t>
      </w:r>
    </w:p>
    <w:p w14:paraId="5993994E" w14:textId="77777777" w:rsidR="00604797" w:rsidRDefault="00000000">
      <w:pPr>
        <w:ind w:left="-5"/>
      </w:pPr>
      <w:r>
        <w:rPr>
          <w:u w:val="single" w:color="000000"/>
        </w:rPr>
        <w:t>Note-Taking</w:t>
      </w:r>
      <w:r>
        <w:t xml:space="preserve">: I could have read more about note taking before we have started university so I could have been more prepared what will come and that what should I expect. </w:t>
      </w:r>
      <w:proofErr w:type="gramStart"/>
      <w:r>
        <w:t>Also</w:t>
      </w:r>
      <w:proofErr w:type="gramEnd"/>
      <w:r>
        <w:t xml:space="preserve"> I could have done little bit more research so I would have a better understanding. </w:t>
      </w:r>
    </w:p>
    <w:p w14:paraId="0E6D1BE2" w14:textId="77777777" w:rsidR="00604797" w:rsidRDefault="00000000">
      <w:pPr>
        <w:spacing w:after="278" w:line="259" w:lineRule="auto"/>
        <w:ind w:left="0" w:firstLine="0"/>
      </w:pPr>
      <w:r>
        <w:t xml:space="preserve"> </w:t>
      </w:r>
    </w:p>
    <w:p w14:paraId="0AD358B7" w14:textId="77777777" w:rsidR="00604797" w:rsidRDefault="00000000">
      <w:pPr>
        <w:ind w:left="-5"/>
      </w:pPr>
      <w:r>
        <w:rPr>
          <w:u w:val="single" w:color="000000"/>
        </w:rPr>
        <w:t>Paraphrasing</w:t>
      </w:r>
      <w:r>
        <w:t>: I</w:t>
      </w:r>
      <w:r>
        <w:rPr>
          <w:u w:val="single" w:color="000000"/>
        </w:rPr>
        <w:t xml:space="preserve"> </w:t>
      </w:r>
      <w:r>
        <w:t xml:space="preserve">could have </w:t>
      </w:r>
      <w:proofErr w:type="gramStart"/>
      <w:r>
        <w:t>watch</w:t>
      </w:r>
      <w:proofErr w:type="gramEnd"/>
      <w:r>
        <w:t xml:space="preserve"> the videos and done more of the activities</w:t>
      </w:r>
      <w:r>
        <w:rPr>
          <w:u w:val="single" w:color="000000"/>
        </w:rPr>
        <w:t xml:space="preserve"> </w:t>
      </w:r>
      <w:r>
        <w:t xml:space="preserve">which is all provided for us on Moodle, so I could have more understanding of this topic. I also could have </w:t>
      </w:r>
      <w:proofErr w:type="gramStart"/>
      <w:r>
        <w:t>go</w:t>
      </w:r>
      <w:proofErr w:type="gramEnd"/>
      <w:r>
        <w:t xml:space="preserve"> through the brief about this topic in my free time just to refresh my memory. </w:t>
      </w:r>
    </w:p>
    <w:p w14:paraId="68FF0D04" w14:textId="77777777" w:rsidR="00604797" w:rsidRDefault="00000000">
      <w:pPr>
        <w:spacing w:after="276" w:line="259" w:lineRule="auto"/>
        <w:ind w:left="0" w:firstLine="0"/>
      </w:pPr>
      <w:r>
        <w:t xml:space="preserve"> </w:t>
      </w:r>
    </w:p>
    <w:p w14:paraId="1BA3368F" w14:textId="77777777" w:rsidR="00604797" w:rsidRDefault="00000000">
      <w:pPr>
        <w:ind w:left="-5"/>
      </w:pPr>
      <w:r>
        <w:rPr>
          <w:u w:val="single" w:color="000000"/>
        </w:rPr>
        <w:lastRenderedPageBreak/>
        <w:t>Referencing</w:t>
      </w:r>
      <w:r>
        <w:t xml:space="preserve">: I should have </w:t>
      </w:r>
      <w:proofErr w:type="gramStart"/>
      <w:r>
        <w:t>watch</w:t>
      </w:r>
      <w:proofErr w:type="gramEnd"/>
      <w:r>
        <w:t xml:space="preserve"> the slides and watch the videos before we have started this topic. Slides can be very </w:t>
      </w:r>
      <w:proofErr w:type="gramStart"/>
      <w:r>
        <w:t>useful</w:t>
      </w:r>
      <w:proofErr w:type="gramEnd"/>
      <w:r>
        <w:t xml:space="preserve"> and I would have been more prepared for the class, also could have done more exercise as it is all have been provided for us. </w:t>
      </w:r>
    </w:p>
    <w:p w14:paraId="5F70D933" w14:textId="77777777" w:rsidR="00604797" w:rsidRDefault="00000000">
      <w:pPr>
        <w:spacing w:after="319" w:line="259" w:lineRule="auto"/>
        <w:ind w:left="0" w:firstLine="0"/>
      </w:pPr>
      <w:r>
        <w:t xml:space="preserve"> </w:t>
      </w:r>
    </w:p>
    <w:p w14:paraId="07495DC9" w14:textId="77777777" w:rsidR="00604797" w:rsidRDefault="00000000">
      <w:pPr>
        <w:spacing w:after="316" w:line="259" w:lineRule="auto"/>
        <w:ind w:left="-5"/>
      </w:pPr>
      <w:r>
        <w:rPr>
          <w:b/>
          <w:u w:val="single" w:color="000000"/>
        </w:rPr>
        <w:t>Action Plan</w:t>
      </w:r>
      <w:r>
        <w:t xml:space="preserve">:  </w:t>
      </w:r>
    </w:p>
    <w:p w14:paraId="249F9CD9" w14:textId="77777777" w:rsidR="00604797" w:rsidRDefault="00000000">
      <w:pPr>
        <w:spacing w:after="277" w:line="259" w:lineRule="auto"/>
        <w:ind w:left="-5"/>
      </w:pPr>
      <w:r>
        <w:rPr>
          <w:u w:val="single" w:color="000000"/>
        </w:rPr>
        <w:t>Note-Taking:</w:t>
      </w:r>
      <w:r>
        <w:t xml:space="preserve">  </w:t>
      </w:r>
    </w:p>
    <w:p w14:paraId="1A50E67C" w14:textId="77777777" w:rsidR="00604797" w:rsidRDefault="00000000">
      <w:pPr>
        <w:spacing w:after="112"/>
        <w:ind w:left="-5"/>
      </w:pPr>
      <w:r>
        <w:t xml:space="preserve">If in the future this situation will arose in my </w:t>
      </w:r>
      <w:proofErr w:type="gramStart"/>
      <w:r>
        <w:t>way</w:t>
      </w:r>
      <w:proofErr w:type="gramEnd"/>
      <w:r>
        <w:t xml:space="preserve"> I will have a better understanding and </w:t>
      </w:r>
      <w:proofErr w:type="spellStart"/>
      <w:r>
        <w:t>i</w:t>
      </w:r>
      <w:proofErr w:type="spellEnd"/>
      <w:r>
        <w:t xml:space="preserve"> will definitely use the things I have learned in Class. I will try to use the different types of </w:t>
      </w:r>
      <w:proofErr w:type="gramStart"/>
      <w:r>
        <w:t>note-taking</w:t>
      </w:r>
      <w:proofErr w:type="gramEnd"/>
      <w:r>
        <w:t xml:space="preserve"> so as good practice. But I will have a better understanding of what to focus on. </w:t>
      </w:r>
    </w:p>
    <w:p w14:paraId="2CA6D89F" w14:textId="77777777" w:rsidR="00604797" w:rsidRDefault="00000000">
      <w:pPr>
        <w:spacing w:after="316" w:line="259" w:lineRule="auto"/>
        <w:ind w:left="0" w:firstLine="0"/>
      </w:pPr>
      <w:r>
        <w:t xml:space="preserve"> </w:t>
      </w:r>
    </w:p>
    <w:p w14:paraId="17D120BC" w14:textId="77777777" w:rsidR="00604797" w:rsidRDefault="00000000">
      <w:pPr>
        <w:spacing w:after="277" w:line="259" w:lineRule="auto"/>
        <w:ind w:left="-5"/>
      </w:pPr>
      <w:r>
        <w:rPr>
          <w:u w:val="single" w:color="000000"/>
        </w:rPr>
        <w:t>Paraphrasing:</w:t>
      </w:r>
      <w:r>
        <w:t xml:space="preserve">  </w:t>
      </w:r>
    </w:p>
    <w:p w14:paraId="4CE17F06" w14:textId="77777777" w:rsidR="00604797" w:rsidRDefault="00000000">
      <w:pPr>
        <w:ind w:left="-5"/>
      </w:pPr>
      <w:r>
        <w:t xml:space="preserve">I will definitely continue to use paraphrasing as it will help me make sense of the </w:t>
      </w:r>
      <w:proofErr w:type="gramStart"/>
      <w:r>
        <w:t>situations</w:t>
      </w:r>
      <w:proofErr w:type="gramEnd"/>
      <w:r>
        <w:t xml:space="preserve"> I will find myself in. It will be much easier to explain myself for others and if </w:t>
      </w:r>
      <w:proofErr w:type="gramStart"/>
      <w:r>
        <w:t>I can I will</w:t>
      </w:r>
      <w:proofErr w:type="gramEnd"/>
      <w:r>
        <w:t xml:space="preserve"> pass my knowledge on to them so they can help others too. </w:t>
      </w:r>
    </w:p>
    <w:p w14:paraId="01D2E1E6" w14:textId="77777777" w:rsidR="00604797" w:rsidRDefault="00000000">
      <w:pPr>
        <w:spacing w:after="276" w:line="259" w:lineRule="auto"/>
        <w:ind w:left="0" w:firstLine="0"/>
      </w:pPr>
      <w:r>
        <w:t xml:space="preserve"> </w:t>
      </w:r>
    </w:p>
    <w:p w14:paraId="1230EA6E" w14:textId="77777777" w:rsidR="00604797" w:rsidRDefault="00000000">
      <w:pPr>
        <w:ind w:left="-5"/>
      </w:pPr>
      <w:r>
        <w:rPr>
          <w:u w:val="single" w:color="000000"/>
        </w:rPr>
        <w:t xml:space="preserve">Referencing: </w:t>
      </w:r>
      <w:r>
        <w:t xml:space="preserve">Referencing will be very helpful to me in the future when I will have to write my Assignments and </w:t>
      </w:r>
      <w:proofErr w:type="gramStart"/>
      <w:r>
        <w:t>essays</w:t>
      </w:r>
      <w:proofErr w:type="gramEnd"/>
      <w:r>
        <w:t xml:space="preserve"> and I will put in good practice all the good things what Anita have thought for us. I will have a better understanding of how to reference properly so therefore I will be able to achieve better marks. </w:t>
      </w:r>
    </w:p>
    <w:p w14:paraId="799E4870" w14:textId="77777777" w:rsidR="00604797" w:rsidRDefault="00000000">
      <w:pPr>
        <w:spacing w:after="276" w:line="259" w:lineRule="auto"/>
        <w:ind w:left="0" w:firstLine="0"/>
      </w:pPr>
      <w:r>
        <w:t xml:space="preserve"> </w:t>
      </w:r>
    </w:p>
    <w:p w14:paraId="484DF6A9" w14:textId="77777777" w:rsidR="00604797" w:rsidRDefault="00000000">
      <w:pPr>
        <w:spacing w:after="276" w:line="259" w:lineRule="auto"/>
        <w:ind w:left="0" w:firstLine="0"/>
      </w:pPr>
      <w:r>
        <w:t xml:space="preserve"> </w:t>
      </w:r>
    </w:p>
    <w:p w14:paraId="71FC828A" w14:textId="77777777" w:rsidR="00604797" w:rsidRDefault="00000000">
      <w:pPr>
        <w:spacing w:after="276" w:line="259" w:lineRule="auto"/>
        <w:ind w:left="0" w:firstLine="0"/>
      </w:pPr>
      <w:r>
        <w:t xml:space="preserve"> </w:t>
      </w:r>
    </w:p>
    <w:p w14:paraId="7F28DD78" w14:textId="77777777" w:rsidR="00604797" w:rsidRDefault="00000000">
      <w:pPr>
        <w:spacing w:after="276" w:line="259" w:lineRule="auto"/>
        <w:ind w:left="0" w:firstLine="0"/>
      </w:pPr>
      <w:r>
        <w:t xml:space="preserve"> </w:t>
      </w:r>
    </w:p>
    <w:p w14:paraId="5DC52FD1" w14:textId="77777777" w:rsidR="00604797" w:rsidRDefault="00000000">
      <w:pPr>
        <w:spacing w:after="278" w:line="259" w:lineRule="auto"/>
        <w:ind w:left="0" w:firstLine="0"/>
      </w:pPr>
      <w:r>
        <w:t xml:space="preserve"> </w:t>
      </w:r>
    </w:p>
    <w:p w14:paraId="70C83C11" w14:textId="77777777" w:rsidR="00604797" w:rsidRDefault="00000000">
      <w:pPr>
        <w:spacing w:after="276" w:line="259" w:lineRule="auto"/>
        <w:ind w:left="0" w:firstLine="0"/>
      </w:pPr>
      <w:r>
        <w:t xml:space="preserve"> </w:t>
      </w:r>
    </w:p>
    <w:p w14:paraId="4CB53B88" w14:textId="77777777" w:rsidR="00604797" w:rsidRDefault="00000000">
      <w:pPr>
        <w:spacing w:after="276" w:line="259" w:lineRule="auto"/>
        <w:ind w:left="0" w:firstLine="0"/>
      </w:pPr>
      <w:r>
        <w:lastRenderedPageBreak/>
        <w:t xml:space="preserve"> </w:t>
      </w:r>
    </w:p>
    <w:p w14:paraId="5FB9A4D9" w14:textId="77777777" w:rsidR="00604797" w:rsidRDefault="00000000">
      <w:pPr>
        <w:spacing w:after="276" w:line="259" w:lineRule="auto"/>
        <w:ind w:left="0" w:firstLine="0"/>
      </w:pPr>
      <w:r>
        <w:t xml:space="preserve"> </w:t>
      </w:r>
    </w:p>
    <w:p w14:paraId="6FF60DDE" w14:textId="77777777" w:rsidR="00604797" w:rsidRDefault="00000000">
      <w:pPr>
        <w:spacing w:after="276" w:line="259" w:lineRule="auto"/>
        <w:ind w:left="0" w:firstLine="0"/>
      </w:pPr>
      <w:r>
        <w:t xml:space="preserve"> </w:t>
      </w:r>
    </w:p>
    <w:p w14:paraId="4D7EF336" w14:textId="77777777" w:rsidR="00604797" w:rsidRDefault="00000000">
      <w:pPr>
        <w:spacing w:after="276" w:line="259" w:lineRule="auto"/>
        <w:ind w:left="0" w:firstLine="0"/>
      </w:pPr>
      <w:r>
        <w:t xml:space="preserve"> </w:t>
      </w:r>
    </w:p>
    <w:p w14:paraId="1A45384F" w14:textId="77777777" w:rsidR="00604797" w:rsidRDefault="00000000">
      <w:pPr>
        <w:spacing w:after="276" w:line="259" w:lineRule="auto"/>
        <w:ind w:left="0" w:firstLine="0"/>
      </w:pPr>
      <w:r>
        <w:t xml:space="preserve"> </w:t>
      </w:r>
    </w:p>
    <w:p w14:paraId="6C8DF26F" w14:textId="77777777" w:rsidR="00604797" w:rsidRDefault="00000000">
      <w:pPr>
        <w:spacing w:after="278" w:line="259" w:lineRule="auto"/>
        <w:ind w:left="0" w:firstLine="0"/>
      </w:pPr>
      <w:r>
        <w:t xml:space="preserve"> </w:t>
      </w:r>
    </w:p>
    <w:p w14:paraId="1C9A6DF5" w14:textId="77777777" w:rsidR="00604797" w:rsidRDefault="00000000">
      <w:pPr>
        <w:spacing w:after="275" w:line="259" w:lineRule="auto"/>
        <w:ind w:left="0" w:firstLine="0"/>
      </w:pPr>
      <w:r>
        <w:t xml:space="preserve"> </w:t>
      </w:r>
    </w:p>
    <w:p w14:paraId="6B791D8D" w14:textId="77777777" w:rsidR="00604797" w:rsidRDefault="00000000">
      <w:pPr>
        <w:spacing w:after="0" w:line="259" w:lineRule="auto"/>
        <w:ind w:left="0" w:firstLine="0"/>
      </w:pPr>
      <w:r>
        <w:t xml:space="preserve"> </w:t>
      </w:r>
    </w:p>
    <w:p w14:paraId="206FAA5A" w14:textId="77777777" w:rsidR="00604797" w:rsidRDefault="00000000">
      <w:pPr>
        <w:spacing w:after="316" w:line="259" w:lineRule="auto"/>
        <w:ind w:left="-5"/>
      </w:pPr>
      <w:r>
        <w:t xml:space="preserve">References:  </w:t>
      </w:r>
    </w:p>
    <w:p w14:paraId="76E7098C" w14:textId="77777777" w:rsidR="00604797" w:rsidRDefault="00000000">
      <w:pPr>
        <w:spacing w:after="276" w:line="259" w:lineRule="auto"/>
        <w:ind w:left="-5"/>
      </w:pPr>
      <w:r>
        <w:t xml:space="preserve">Note-Taking: </w:t>
      </w:r>
    </w:p>
    <w:p w14:paraId="18662B4F" w14:textId="77777777" w:rsidR="00604797" w:rsidRDefault="00000000">
      <w:pPr>
        <w:spacing w:line="259" w:lineRule="auto"/>
        <w:ind w:left="-5"/>
      </w:pPr>
      <w:r>
        <w:t>`</w:t>
      </w:r>
      <w:proofErr w:type="gramStart"/>
      <w:r>
        <w:t>Note-taking</w:t>
      </w:r>
      <w:proofErr w:type="gramEnd"/>
      <w:r>
        <w:t xml:space="preserve"> and Handouts in The Digital Age` American Journal of Pharmaceutical </w:t>
      </w:r>
    </w:p>
    <w:p w14:paraId="22983B76" w14:textId="77777777" w:rsidR="00604797" w:rsidRDefault="00000000">
      <w:pPr>
        <w:spacing w:after="315" w:line="259" w:lineRule="auto"/>
        <w:ind w:left="-5"/>
      </w:pPr>
      <w:r>
        <w:t xml:space="preserve">Education (2015) Vol:79 (7) Pp: 107 </w:t>
      </w:r>
    </w:p>
    <w:p w14:paraId="452DD577" w14:textId="77777777" w:rsidR="00604797" w:rsidRDefault="00000000">
      <w:pPr>
        <w:spacing w:after="318" w:line="259" w:lineRule="auto"/>
        <w:ind w:left="-5"/>
      </w:pPr>
      <w:r>
        <w:t xml:space="preserve">Elizabeth Moore Stacy PharmD, Jeff Cain EdD, MS </w:t>
      </w:r>
    </w:p>
    <w:p w14:paraId="0A630788" w14:textId="77777777" w:rsidR="00604797" w:rsidRDefault="00000000">
      <w:pPr>
        <w:spacing w:after="281" w:line="259" w:lineRule="auto"/>
        <w:ind w:left="-5"/>
      </w:pPr>
      <w:r>
        <w:t xml:space="preserve">University of Kentucky College of Pharmacy, Lexington, Kentucky  </w:t>
      </w:r>
    </w:p>
    <w:p w14:paraId="1424A2F5" w14:textId="77777777" w:rsidR="00604797" w:rsidRDefault="00000000">
      <w:pPr>
        <w:spacing w:after="188" w:line="363" w:lineRule="auto"/>
        <w:ind w:left="-5"/>
      </w:pPr>
      <w:r>
        <w:t xml:space="preserve">Available at: </w:t>
      </w:r>
      <w:hyperlink r:id="rId10">
        <w:r>
          <w:rPr>
            <w:rFonts w:ascii="Calibri" w:eastAsia="Calibri" w:hAnsi="Calibri" w:cs="Calibri"/>
            <w:color w:val="0000FF"/>
            <w:sz w:val="22"/>
            <w:u w:val="single" w:color="0000FF"/>
          </w:rPr>
          <w:t>Note</w:t>
        </w:r>
      </w:hyperlink>
      <w:hyperlink r:id="rId11">
        <w:r>
          <w:rPr>
            <w:rFonts w:ascii="Calibri" w:eastAsia="Calibri" w:hAnsi="Calibri" w:cs="Calibri"/>
            <w:color w:val="0000FF"/>
            <w:sz w:val="22"/>
            <w:u w:val="single" w:color="0000FF"/>
          </w:rPr>
          <w:t>-</w:t>
        </w:r>
      </w:hyperlink>
      <w:hyperlink r:id="rId12">
        <w:r>
          <w:rPr>
            <w:rFonts w:ascii="Calibri" w:eastAsia="Calibri" w:hAnsi="Calibri" w:cs="Calibri"/>
            <w:color w:val="0000FF"/>
            <w:sz w:val="22"/>
            <w:u w:val="single" w:color="0000FF"/>
          </w:rPr>
          <w:t xml:space="preserve">taking and Handouts in The Digital Age </w:t>
        </w:r>
      </w:hyperlink>
      <w:hyperlink r:id="rId13">
        <w:r>
          <w:rPr>
            <w:rFonts w:ascii="Calibri" w:eastAsia="Calibri" w:hAnsi="Calibri" w:cs="Calibri"/>
            <w:color w:val="0000FF"/>
            <w:sz w:val="22"/>
            <w:u w:val="single" w:color="0000FF"/>
          </w:rPr>
          <w:t xml:space="preserve">- </w:t>
        </w:r>
      </w:hyperlink>
      <w:hyperlink r:id="rId14">
        <w:r>
          <w:rPr>
            <w:rFonts w:ascii="Calibri" w:eastAsia="Calibri" w:hAnsi="Calibri" w:cs="Calibri"/>
            <w:color w:val="0000FF"/>
            <w:sz w:val="22"/>
            <w:u w:val="single" w:color="0000FF"/>
          </w:rPr>
          <w:t>ScienceDirect</w:t>
        </w:r>
      </w:hyperlink>
      <w:hyperlink r:id="rId15">
        <w:r>
          <w:rPr>
            <w:rFonts w:ascii="Calibri" w:eastAsia="Calibri" w:hAnsi="Calibri" w:cs="Calibri"/>
            <w:sz w:val="22"/>
          </w:rPr>
          <w:t xml:space="preserve"> </w:t>
        </w:r>
      </w:hyperlink>
      <w:r>
        <w:rPr>
          <w:rFonts w:ascii="Calibri" w:eastAsia="Calibri" w:hAnsi="Calibri" w:cs="Calibri"/>
          <w:sz w:val="22"/>
        </w:rPr>
        <w:t>(Accessed: 19 August 2024)</w:t>
      </w:r>
      <w:r>
        <w:t xml:space="preserve"> </w:t>
      </w:r>
    </w:p>
    <w:p w14:paraId="5C8C4D78" w14:textId="77777777" w:rsidR="00604797" w:rsidRDefault="00000000">
      <w:pPr>
        <w:spacing w:after="317" w:line="259" w:lineRule="auto"/>
        <w:ind w:left="0" w:firstLine="0"/>
      </w:pPr>
      <w:r>
        <w:t xml:space="preserve">  </w:t>
      </w:r>
    </w:p>
    <w:p w14:paraId="0D84E4D7" w14:textId="77777777" w:rsidR="00604797" w:rsidRDefault="00000000">
      <w:pPr>
        <w:spacing w:after="277" w:line="259" w:lineRule="auto"/>
        <w:ind w:left="-5"/>
      </w:pPr>
      <w:r>
        <w:rPr>
          <w:u w:val="single" w:color="000000"/>
        </w:rPr>
        <w:t>Paraphrasing:</w:t>
      </w:r>
      <w:r>
        <w:t xml:space="preserve">  </w:t>
      </w:r>
    </w:p>
    <w:p w14:paraId="3E4BC354" w14:textId="77777777" w:rsidR="00604797" w:rsidRDefault="00000000">
      <w:pPr>
        <w:spacing w:after="186"/>
        <w:ind w:left="-5"/>
      </w:pPr>
      <w:r>
        <w:t xml:space="preserve">`Rewriting and paraphrasing source texts in second language writing` `Journal of second language writing` Vol:21 (2) Pp: 134-148 </w:t>
      </w:r>
    </w:p>
    <w:p w14:paraId="7B914255" w14:textId="77777777" w:rsidR="00604797" w:rsidRDefault="00000000">
      <w:pPr>
        <w:spacing w:after="281" w:line="259" w:lineRule="auto"/>
        <w:ind w:left="-5"/>
      </w:pPr>
      <w:r>
        <w:t xml:space="preserve">Shi Ling (2012)  </w:t>
      </w:r>
    </w:p>
    <w:p w14:paraId="0EAAA866" w14:textId="77777777" w:rsidR="00604797" w:rsidRDefault="00000000">
      <w:pPr>
        <w:spacing w:after="156" w:line="363" w:lineRule="auto"/>
        <w:ind w:left="-5"/>
      </w:pPr>
      <w:r>
        <w:t xml:space="preserve">Available at: </w:t>
      </w:r>
      <w:hyperlink r:id="rId16">
        <w:r>
          <w:rPr>
            <w:rFonts w:ascii="Calibri" w:eastAsia="Calibri" w:hAnsi="Calibri" w:cs="Calibri"/>
            <w:color w:val="0000FF"/>
            <w:sz w:val="22"/>
            <w:u w:val="single" w:color="0000FF"/>
          </w:rPr>
          <w:t xml:space="preserve">Rewriting and paraphrasing source texts in second language writing </w:t>
        </w:r>
      </w:hyperlink>
      <w:hyperlink r:id="rId17">
        <w:r>
          <w:rPr>
            <w:rFonts w:ascii="Calibri" w:eastAsia="Calibri" w:hAnsi="Calibri" w:cs="Calibri"/>
            <w:color w:val="0000FF"/>
            <w:sz w:val="22"/>
            <w:u w:val="single" w:color="0000FF"/>
          </w:rPr>
          <w:t>-</w:t>
        </w:r>
      </w:hyperlink>
      <w:hyperlink r:id="rId18">
        <w:r>
          <w:rPr>
            <w:rFonts w:ascii="Calibri" w:eastAsia="Calibri" w:hAnsi="Calibri" w:cs="Calibri"/>
            <w:color w:val="0000FF"/>
            <w:sz w:val="22"/>
          </w:rPr>
          <w:t xml:space="preserve"> </w:t>
        </w:r>
      </w:hyperlink>
      <w:hyperlink r:id="rId19">
        <w:r>
          <w:rPr>
            <w:rFonts w:ascii="Calibri" w:eastAsia="Calibri" w:hAnsi="Calibri" w:cs="Calibri"/>
            <w:color w:val="0000FF"/>
            <w:sz w:val="22"/>
            <w:u w:val="single" w:color="0000FF"/>
          </w:rPr>
          <w:t>ScienceDirect</w:t>
        </w:r>
      </w:hyperlink>
      <w:hyperlink r:id="rId20">
        <w:r>
          <w:rPr>
            <w:rFonts w:ascii="Calibri" w:eastAsia="Calibri" w:hAnsi="Calibri" w:cs="Calibri"/>
            <w:sz w:val="22"/>
          </w:rPr>
          <w:t xml:space="preserve"> </w:t>
        </w:r>
      </w:hyperlink>
      <w:r>
        <w:rPr>
          <w:rFonts w:ascii="Calibri" w:eastAsia="Calibri" w:hAnsi="Calibri" w:cs="Calibri"/>
          <w:sz w:val="22"/>
        </w:rPr>
        <w:t xml:space="preserve">( Accessed: 19 August 2024) </w:t>
      </w:r>
    </w:p>
    <w:p w14:paraId="440B0BB9" w14:textId="77777777" w:rsidR="00604797" w:rsidRDefault="00000000">
      <w:pPr>
        <w:spacing w:after="271" w:line="259" w:lineRule="auto"/>
        <w:ind w:left="0" w:firstLine="0"/>
      </w:pPr>
      <w:r>
        <w:rPr>
          <w:rFonts w:ascii="Calibri" w:eastAsia="Calibri" w:hAnsi="Calibri" w:cs="Calibri"/>
          <w:sz w:val="22"/>
        </w:rPr>
        <w:t xml:space="preserve"> </w:t>
      </w:r>
    </w:p>
    <w:p w14:paraId="76CD9AA9" w14:textId="77777777" w:rsidR="00604797" w:rsidRDefault="00000000">
      <w:pPr>
        <w:spacing w:after="273" w:line="259" w:lineRule="auto"/>
        <w:ind w:left="0" w:firstLine="0"/>
      </w:pPr>
      <w:r>
        <w:rPr>
          <w:rFonts w:ascii="Calibri" w:eastAsia="Calibri" w:hAnsi="Calibri" w:cs="Calibri"/>
          <w:sz w:val="22"/>
          <w:u w:val="single" w:color="000000"/>
        </w:rPr>
        <w:t>Referencing</w:t>
      </w:r>
      <w:r>
        <w:rPr>
          <w:rFonts w:ascii="Calibri" w:eastAsia="Calibri" w:hAnsi="Calibri" w:cs="Calibri"/>
          <w:sz w:val="22"/>
        </w:rPr>
        <w:t xml:space="preserve">:   </w:t>
      </w:r>
    </w:p>
    <w:p w14:paraId="48B33929" w14:textId="77777777" w:rsidR="00604797" w:rsidRDefault="00000000">
      <w:pPr>
        <w:spacing w:after="272" w:line="259" w:lineRule="auto"/>
        <w:ind w:left="-5"/>
      </w:pPr>
      <w:r>
        <w:rPr>
          <w:rFonts w:ascii="Calibri" w:eastAsia="Calibri" w:hAnsi="Calibri" w:cs="Calibri"/>
          <w:sz w:val="22"/>
        </w:rPr>
        <w:lastRenderedPageBreak/>
        <w:t xml:space="preserve">`Referencing: Principles, Practice and Problems` </w:t>
      </w:r>
    </w:p>
    <w:p w14:paraId="1EA4A5CD" w14:textId="77777777" w:rsidR="00604797" w:rsidRDefault="00000000">
      <w:pPr>
        <w:spacing w:after="272" w:line="259" w:lineRule="auto"/>
        <w:ind w:left="-5"/>
      </w:pPr>
      <w:r>
        <w:rPr>
          <w:rFonts w:ascii="Calibri" w:eastAsia="Calibri" w:hAnsi="Calibri" w:cs="Calibri"/>
          <w:sz w:val="22"/>
        </w:rPr>
        <w:t xml:space="preserve"> Colin Neville, (2012), University of Bradford, Bradford, UK </w:t>
      </w:r>
    </w:p>
    <w:p w14:paraId="2D795D06" w14:textId="77777777" w:rsidR="00604797" w:rsidRDefault="00000000">
      <w:pPr>
        <w:spacing w:after="112" w:line="259" w:lineRule="auto"/>
        <w:ind w:left="-5"/>
      </w:pPr>
      <w:r>
        <w:rPr>
          <w:rFonts w:ascii="Calibri" w:eastAsia="Calibri" w:hAnsi="Calibri" w:cs="Calibri"/>
          <w:sz w:val="22"/>
        </w:rPr>
        <w:t>Available at:</w:t>
      </w:r>
      <w:hyperlink r:id="rId21">
        <w:r>
          <w:rPr>
            <w:rFonts w:ascii="Calibri" w:eastAsia="Calibri" w:hAnsi="Calibri" w:cs="Calibri"/>
            <w:sz w:val="22"/>
          </w:rPr>
          <w:t xml:space="preserve"> </w:t>
        </w:r>
      </w:hyperlink>
      <w:hyperlink r:id="rId22">
        <w:r>
          <w:rPr>
            <w:rFonts w:ascii="Calibri" w:eastAsia="Calibri" w:hAnsi="Calibri" w:cs="Calibri"/>
            <w:color w:val="0000FF"/>
            <w:sz w:val="22"/>
            <w:u w:val="single" w:color="0000FF"/>
          </w:rPr>
          <w:t>Referencing_Principles_Practice_and_Problems</w:t>
        </w:r>
      </w:hyperlink>
      <w:hyperlink r:id="rId23">
        <w:r>
          <w:rPr>
            <w:rFonts w:ascii="Calibri" w:eastAsia="Calibri" w:hAnsi="Calibri" w:cs="Calibri"/>
            <w:color w:val="0000FF"/>
            <w:sz w:val="22"/>
            <w:u w:val="single" w:color="0000FF"/>
          </w:rPr>
          <w:t>-</w:t>
        </w:r>
      </w:hyperlink>
      <w:hyperlink r:id="rId24">
        <w:r>
          <w:rPr>
            <w:rFonts w:ascii="Calibri" w:eastAsia="Calibri" w:hAnsi="Calibri" w:cs="Calibri"/>
            <w:color w:val="0000FF"/>
            <w:sz w:val="22"/>
            <w:u w:val="single" w:color="0000FF"/>
          </w:rPr>
          <w:t>libre.pdf</w:t>
        </w:r>
      </w:hyperlink>
      <w:hyperlink r:id="rId25">
        <w:r>
          <w:rPr>
            <w:rFonts w:ascii="Calibri" w:eastAsia="Calibri" w:hAnsi="Calibri" w:cs="Calibri"/>
            <w:color w:val="0000FF"/>
            <w:sz w:val="22"/>
          </w:rPr>
          <w:t xml:space="preserve"> </w:t>
        </w:r>
      </w:hyperlink>
    </w:p>
    <w:p w14:paraId="23F287D2" w14:textId="77777777" w:rsidR="00604797" w:rsidRDefault="00000000">
      <w:pPr>
        <w:spacing w:after="290" w:line="259" w:lineRule="auto"/>
        <w:ind w:left="-5"/>
      </w:pPr>
      <w:hyperlink r:id="rId26">
        <w:r>
          <w:rPr>
            <w:rFonts w:ascii="Calibri" w:eastAsia="Calibri" w:hAnsi="Calibri" w:cs="Calibri"/>
            <w:color w:val="0000FF"/>
            <w:sz w:val="22"/>
            <w:u w:val="single" w:color="0000FF"/>
          </w:rPr>
          <w:t>(d1wqtxts1xzle7.cloudfront.net)</w:t>
        </w:r>
      </w:hyperlink>
      <w:hyperlink r:id="rId27">
        <w:r>
          <w:rPr>
            <w:rFonts w:ascii="Calibri" w:eastAsia="Calibri" w:hAnsi="Calibri" w:cs="Calibri"/>
            <w:sz w:val="22"/>
          </w:rPr>
          <w:t xml:space="preserve"> </w:t>
        </w:r>
      </w:hyperlink>
      <w:r>
        <w:rPr>
          <w:rFonts w:ascii="Calibri" w:eastAsia="Calibri" w:hAnsi="Calibri" w:cs="Calibri"/>
          <w:sz w:val="22"/>
        </w:rPr>
        <w:t xml:space="preserve">(Accessed: 19 August 2024) </w:t>
      </w:r>
    </w:p>
    <w:p w14:paraId="2A51588F" w14:textId="77777777" w:rsidR="00604797" w:rsidRDefault="00000000">
      <w:pPr>
        <w:spacing w:after="276" w:line="259" w:lineRule="auto"/>
        <w:ind w:left="0" w:firstLine="0"/>
      </w:pPr>
      <w:r>
        <w:t xml:space="preserve"> </w:t>
      </w:r>
    </w:p>
    <w:p w14:paraId="0DBF348D" w14:textId="77777777" w:rsidR="00604797" w:rsidRDefault="00000000">
      <w:pPr>
        <w:spacing w:after="276" w:line="259" w:lineRule="auto"/>
        <w:ind w:left="0" w:firstLine="0"/>
      </w:pPr>
      <w:r>
        <w:t xml:space="preserve"> </w:t>
      </w:r>
    </w:p>
    <w:p w14:paraId="7B4FCD73" w14:textId="77777777" w:rsidR="00604797" w:rsidRDefault="00000000">
      <w:pPr>
        <w:spacing w:after="276" w:line="259" w:lineRule="auto"/>
        <w:ind w:left="0" w:firstLine="0"/>
      </w:pPr>
      <w:r>
        <w:t xml:space="preserve"> </w:t>
      </w:r>
    </w:p>
    <w:p w14:paraId="3F89B8E0" w14:textId="77777777" w:rsidR="00604797" w:rsidRDefault="00000000">
      <w:pPr>
        <w:spacing w:after="278" w:line="259" w:lineRule="auto"/>
        <w:ind w:left="0" w:firstLine="0"/>
      </w:pPr>
      <w:r>
        <w:t xml:space="preserve"> </w:t>
      </w:r>
    </w:p>
    <w:p w14:paraId="21864C35" w14:textId="77777777" w:rsidR="00604797" w:rsidRDefault="00000000">
      <w:pPr>
        <w:spacing w:after="0" w:line="259" w:lineRule="auto"/>
        <w:ind w:left="0" w:firstLine="0"/>
      </w:pPr>
      <w:r>
        <w:t xml:space="preserve"> </w:t>
      </w:r>
    </w:p>
    <w:sectPr w:rsidR="00604797">
      <w:footerReference w:type="even" r:id="rId28"/>
      <w:footerReference w:type="default" r:id="rId29"/>
      <w:footerReference w:type="first" r:id="rId30"/>
      <w:pgSz w:w="11906" w:h="16838"/>
      <w:pgMar w:top="1448" w:right="1442" w:bottom="1637" w:left="1440"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9807B6" w14:textId="77777777" w:rsidR="00094049" w:rsidRDefault="00094049">
      <w:pPr>
        <w:spacing w:after="0" w:line="240" w:lineRule="auto"/>
      </w:pPr>
      <w:r>
        <w:separator/>
      </w:r>
    </w:p>
  </w:endnote>
  <w:endnote w:type="continuationSeparator" w:id="0">
    <w:p w14:paraId="717FA3D2" w14:textId="77777777" w:rsidR="00094049" w:rsidRDefault="000940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3BCA22" w14:textId="77777777" w:rsidR="00604797" w:rsidRDefault="00000000">
    <w:pPr>
      <w:spacing w:after="0" w:line="259" w:lineRule="auto"/>
      <w:ind w:left="0" w:right="-5" w:firstLine="0"/>
      <w:jc w:val="right"/>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18C64D60" w14:textId="77777777" w:rsidR="00604797" w:rsidRDefault="00000000">
    <w:pPr>
      <w:spacing w:after="0" w:line="259" w:lineRule="auto"/>
      <w:ind w:left="0" w:firstLine="0"/>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3C304C" w14:textId="77777777" w:rsidR="00604797" w:rsidRDefault="00000000">
    <w:pPr>
      <w:spacing w:after="0" w:line="259" w:lineRule="auto"/>
      <w:ind w:left="0" w:right="-5" w:firstLine="0"/>
      <w:jc w:val="right"/>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4815A61B" w14:textId="77777777" w:rsidR="00604797" w:rsidRDefault="00000000">
    <w:pPr>
      <w:spacing w:after="0" w:line="259" w:lineRule="auto"/>
      <w:ind w:left="0" w:firstLine="0"/>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C019E1" w14:textId="77777777" w:rsidR="00604797" w:rsidRDefault="00000000">
    <w:pPr>
      <w:spacing w:after="0" w:line="259" w:lineRule="auto"/>
      <w:ind w:left="0" w:right="-5" w:firstLine="0"/>
      <w:jc w:val="right"/>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44ADC2FA" w14:textId="77777777" w:rsidR="00604797" w:rsidRDefault="00000000">
    <w:pPr>
      <w:spacing w:after="0" w:line="259" w:lineRule="auto"/>
      <w:ind w:left="0" w:firstLine="0"/>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01E750" w14:textId="77777777" w:rsidR="00094049" w:rsidRDefault="00094049">
      <w:pPr>
        <w:spacing w:after="0" w:line="240" w:lineRule="auto"/>
      </w:pPr>
      <w:r>
        <w:separator/>
      </w:r>
    </w:p>
  </w:footnote>
  <w:footnote w:type="continuationSeparator" w:id="0">
    <w:p w14:paraId="46414737" w14:textId="77777777" w:rsidR="00094049" w:rsidRDefault="000940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BCB1696"/>
    <w:multiLevelType w:val="hybridMultilevel"/>
    <w:tmpl w:val="614C0670"/>
    <w:lvl w:ilvl="0" w:tplc="5E82FEC0">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778D8B6">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6508578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74621F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6680F5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C7080BE">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FFC6E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86E7CF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D6E6BDA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513910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4797"/>
    <w:rsid w:val="00094049"/>
    <w:rsid w:val="00604797"/>
    <w:rsid w:val="00A53BC7"/>
    <w:rsid w:val="00E62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9A166"/>
  <w15:docId w15:val="{6A00F957-52C8-4563-A869-5E653386F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49" w:line="369" w:lineRule="auto"/>
      <w:ind w:left="2403" w:hanging="10"/>
    </w:pPr>
    <w:rPr>
      <w:rFonts w:ascii="Arial" w:eastAsia="Arial" w:hAnsi="Arial" w:cs="Arial"/>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social-sciences/technology-development" TargetMode="External"/><Relationship Id="rId13" Type="http://schemas.openxmlformats.org/officeDocument/2006/relationships/hyperlink" Target="https://www.sciencedirect.com/science/article/pii/S0002945923037956" TargetMode="External"/><Relationship Id="rId18" Type="http://schemas.openxmlformats.org/officeDocument/2006/relationships/hyperlink" Target="https://www.sciencedirect.com/science/article/abs/pii/S1060374312000203" TargetMode="External"/><Relationship Id="rId26" Type="http://schemas.openxmlformats.org/officeDocument/2006/relationships/hyperlink" Target="https://d1wqtxts1xzle7.cloudfront.net/36657288/Referencing_Principles_Practice_and_Problems-libre.pdf?1424108866=&amp;response-content-disposition=inline%3B+filename%3DReferencing_Principles_Practice_and_Prob.pdf&amp;Expires=1724091703&amp;Signature=Sb6TiMCSMvdgwP2FyLcZZRMzluvsihtyofAcNiUlcBpdI4QqVXC~w-vjMn70j9-yWVx2kh0axsF2EOoZTXtqxyO0eToC-S6t-n6CTHbNhWuuE3LG1b7G3VzgJm6wO6ohqre~Bwupj3BmqHmX7JPe5ZhGfntXswsHVBMnQ49uToKyJE6wrpQ2XqqycM8HYgvXVfos3lzzoE-HAk42BF4ijgbnXgmnblC~lUGSIsxBuuDwp69QWtjepQl-MkuS9ggXmnuaeg690envBWw-x~I6puWtzbyLdqdrn6M1tMRJq2i0qS7NmUs8OH-hkwF9c-BRmCJTOMpiXK6oPPciq3RDZg__&amp;Key-Pair-Id=APKAJLOHF5GGSLRBV4ZA" TargetMode="External"/><Relationship Id="rId3" Type="http://schemas.openxmlformats.org/officeDocument/2006/relationships/settings" Target="settings.xml"/><Relationship Id="rId21" Type="http://schemas.openxmlformats.org/officeDocument/2006/relationships/hyperlink" Target="https://d1wqtxts1xzle7.cloudfront.net/36657288/Referencing_Principles_Practice_and_Problems-libre.pdf?1424108866=&amp;response-content-disposition=inline%3B+filename%3DReferencing_Principles_Practice_and_Prob.pdf&amp;Expires=1724091703&amp;Signature=Sb6TiMCSMvdgwP2FyLcZZRMzluvsihtyofAcNiUlcBpdI4QqVXC~w-vjMn70j9-yWVx2kh0axsF2EOoZTXtqxyO0eToC-S6t-n6CTHbNhWuuE3LG1b7G3VzgJm6wO6ohqre~Bwupj3BmqHmX7JPe5ZhGfntXswsHVBMnQ49uToKyJE6wrpQ2XqqycM8HYgvXVfos3lzzoE-HAk42BF4ijgbnXgmnblC~lUGSIsxBuuDwp69QWtjepQl-MkuS9ggXmnuaeg690envBWw-x~I6puWtzbyLdqdrn6M1tMRJq2i0qS7NmUs8OH-hkwF9c-BRmCJTOMpiXK6oPPciq3RDZg__&amp;Key-Pair-Id=APKAJLOHF5GGSLRBV4ZA" TargetMode="External"/><Relationship Id="rId7" Type="http://schemas.openxmlformats.org/officeDocument/2006/relationships/hyperlink" Target="https://www.sciencedirect.com/topics/social-sciences/technology-development" TargetMode="External"/><Relationship Id="rId12" Type="http://schemas.openxmlformats.org/officeDocument/2006/relationships/hyperlink" Target="https://www.sciencedirect.com/science/article/pii/S0002945923037956" TargetMode="External"/><Relationship Id="rId17" Type="http://schemas.openxmlformats.org/officeDocument/2006/relationships/hyperlink" Target="https://www.sciencedirect.com/science/article/abs/pii/S1060374312000203" TargetMode="External"/><Relationship Id="rId25" Type="http://schemas.openxmlformats.org/officeDocument/2006/relationships/hyperlink" Target="https://d1wqtxts1xzle7.cloudfront.net/36657288/Referencing_Principles_Practice_and_Problems-libre.pdf?1424108866=&amp;response-content-disposition=inline%3B+filename%3DReferencing_Principles_Practice_and_Prob.pdf&amp;Expires=1724091703&amp;Signature=Sb6TiMCSMvdgwP2FyLcZZRMzluvsihtyofAcNiUlcBpdI4QqVXC~w-vjMn70j9-yWVx2kh0axsF2EOoZTXtqxyO0eToC-S6t-n6CTHbNhWuuE3LG1b7G3VzgJm6wO6ohqre~Bwupj3BmqHmX7JPe5ZhGfntXswsHVBMnQ49uToKyJE6wrpQ2XqqycM8HYgvXVfos3lzzoE-HAk42BF4ijgbnXgmnblC~lUGSIsxBuuDwp69QWtjepQl-MkuS9ggXmnuaeg690envBWw-x~I6puWtzbyLdqdrn6M1tMRJq2i0qS7NmUs8OH-hkwF9c-BRmCJTOMpiXK6oPPciq3RDZg__&amp;Key-Pair-Id=APKAJLOHF5GGSLRBV4ZA" TargetMode="External"/><Relationship Id="rId2" Type="http://schemas.openxmlformats.org/officeDocument/2006/relationships/styles" Target="styles.xml"/><Relationship Id="rId16" Type="http://schemas.openxmlformats.org/officeDocument/2006/relationships/hyperlink" Target="https://www.sciencedirect.com/science/article/abs/pii/S1060374312000203" TargetMode="External"/><Relationship Id="rId20" Type="http://schemas.openxmlformats.org/officeDocument/2006/relationships/hyperlink" Target="https://www.sciencedirect.com/science/article/abs/pii/S1060374312000203"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0002945923037956" TargetMode="External"/><Relationship Id="rId24" Type="http://schemas.openxmlformats.org/officeDocument/2006/relationships/hyperlink" Target="https://d1wqtxts1xzle7.cloudfront.net/36657288/Referencing_Principles_Practice_and_Problems-libre.pdf?1424108866=&amp;response-content-disposition=inline%3B+filename%3DReferencing_Principles_Practice_and_Prob.pdf&amp;Expires=1724091703&amp;Signature=Sb6TiMCSMvdgwP2FyLcZZRMzluvsihtyofAcNiUlcBpdI4QqVXC~w-vjMn70j9-yWVx2kh0axsF2EOoZTXtqxyO0eToC-S6t-n6CTHbNhWuuE3LG1b7G3VzgJm6wO6ohqre~Bwupj3BmqHmX7JPe5ZhGfntXswsHVBMnQ49uToKyJE6wrpQ2XqqycM8HYgvXVfos3lzzoE-HAk42BF4ijgbnXgmnblC~lUGSIsxBuuDwp69QWtjepQl-MkuS9ggXmnuaeg690envBWw-x~I6puWtzbyLdqdrn6M1tMRJq2i0qS7NmUs8OH-hkwF9c-BRmCJTOMpiXK6oPPciq3RDZg__&amp;Key-Pair-Id=APKAJLOHF5GGSLRBV4ZA"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ciencedirect.com/science/article/pii/S0002945923037956" TargetMode="External"/><Relationship Id="rId23" Type="http://schemas.openxmlformats.org/officeDocument/2006/relationships/hyperlink" Target="https://d1wqtxts1xzle7.cloudfront.net/36657288/Referencing_Principles_Practice_and_Problems-libre.pdf?1424108866=&amp;response-content-disposition=inline%3B+filename%3DReferencing_Principles_Practice_and_Prob.pdf&amp;Expires=1724091703&amp;Signature=Sb6TiMCSMvdgwP2FyLcZZRMzluvsihtyofAcNiUlcBpdI4QqVXC~w-vjMn70j9-yWVx2kh0axsF2EOoZTXtqxyO0eToC-S6t-n6CTHbNhWuuE3LG1b7G3VzgJm6wO6ohqre~Bwupj3BmqHmX7JPe5ZhGfntXswsHVBMnQ49uToKyJE6wrpQ2XqqycM8HYgvXVfos3lzzoE-HAk42BF4ijgbnXgmnblC~lUGSIsxBuuDwp69QWtjepQl-MkuS9ggXmnuaeg690envBWw-x~I6puWtzbyLdqdrn6M1tMRJq2i0qS7NmUs8OH-hkwF9c-BRmCJTOMpiXK6oPPciq3RDZg__&amp;Key-Pair-Id=APKAJLOHF5GGSLRBV4ZA" TargetMode="External"/><Relationship Id="rId28" Type="http://schemas.openxmlformats.org/officeDocument/2006/relationships/footer" Target="footer1.xml"/><Relationship Id="rId10" Type="http://schemas.openxmlformats.org/officeDocument/2006/relationships/hyperlink" Target="https://www.sciencedirect.com/science/article/pii/S0002945923037956" TargetMode="External"/><Relationship Id="rId19" Type="http://schemas.openxmlformats.org/officeDocument/2006/relationships/hyperlink" Target="https://www.sciencedirect.com/science/article/abs/pii/S1060374312000203"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iencedirect.com/topics/social-sciences/technology-development" TargetMode="External"/><Relationship Id="rId14" Type="http://schemas.openxmlformats.org/officeDocument/2006/relationships/hyperlink" Target="https://www.sciencedirect.com/science/article/pii/S0002945923037956" TargetMode="External"/><Relationship Id="rId22" Type="http://schemas.openxmlformats.org/officeDocument/2006/relationships/hyperlink" Target="https://d1wqtxts1xzle7.cloudfront.net/36657288/Referencing_Principles_Practice_and_Problems-libre.pdf?1424108866=&amp;response-content-disposition=inline%3B+filename%3DReferencing_Principles_Practice_and_Prob.pdf&amp;Expires=1724091703&amp;Signature=Sb6TiMCSMvdgwP2FyLcZZRMzluvsihtyofAcNiUlcBpdI4QqVXC~w-vjMn70j9-yWVx2kh0axsF2EOoZTXtqxyO0eToC-S6t-n6CTHbNhWuuE3LG1b7G3VzgJm6wO6ohqre~Bwupj3BmqHmX7JPe5ZhGfntXswsHVBMnQ49uToKyJE6wrpQ2XqqycM8HYgvXVfos3lzzoE-HAk42BF4ijgbnXgmnblC~lUGSIsxBuuDwp69QWtjepQl-MkuS9ggXmnuaeg690envBWw-x~I6puWtzbyLdqdrn6M1tMRJq2i0qS7NmUs8OH-hkwF9c-BRmCJTOMpiXK6oPPciq3RDZg__&amp;Key-Pair-Id=APKAJLOHF5GGSLRBV4ZA" TargetMode="External"/><Relationship Id="rId27" Type="http://schemas.openxmlformats.org/officeDocument/2006/relationships/hyperlink" Target="https://d1wqtxts1xzle7.cloudfront.net/36657288/Referencing_Principles_Practice_and_Problems-libre.pdf?1424108866=&amp;response-content-disposition=inline%3B+filename%3DReferencing_Principles_Practice_and_Prob.pdf&amp;Expires=1724091703&amp;Signature=Sb6TiMCSMvdgwP2FyLcZZRMzluvsihtyofAcNiUlcBpdI4QqVXC~w-vjMn70j9-yWVx2kh0axsF2EOoZTXtqxyO0eToC-S6t-n6CTHbNhWuuE3LG1b7G3VzgJm6wO6ohqre~Bwupj3BmqHmX7JPe5ZhGfntXswsHVBMnQ49uToKyJE6wrpQ2XqqycM8HYgvXVfos3lzzoE-HAk42BF4ijgbnXgmnblC~lUGSIsxBuuDwp69QWtjepQl-MkuS9ggXmnuaeg690envBWw-x~I6puWtzbyLdqdrn6M1tMRJq2i0qS7NmUs8OH-hkwF9c-BRmCJTOMpiXK6oPPciq3RDZg__&amp;Key-Pair-Id=APKAJLOHF5GGSLRBV4ZA" TargetMode="Externa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2197</Words>
  <Characters>12524</Characters>
  <Application>Microsoft Office Word</Application>
  <DocSecurity>0</DocSecurity>
  <Lines>104</Lines>
  <Paragraphs>29</Paragraphs>
  <ScaleCrop>false</ScaleCrop>
  <Company/>
  <LinksUpToDate>false</LinksUpToDate>
  <CharactersWithSpaces>14692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Deak (2336700)</dc:creator>
  <cp:keywords/>
  <cp:lastModifiedBy>Adrian Deak (2336700)</cp:lastModifiedBy>
  <cp:revision>2</cp:revision>
  <dcterms:created xsi:type="dcterms:W3CDTF">2024-08-19T17:26:00Z</dcterms:created>
  <dcterms:modified xsi:type="dcterms:W3CDTF">2024-08-19T17:26:00Z</dcterms:modified>
</cp:coreProperties>
</file>