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635751"/>
        <w:docPartObj>
          <w:docPartGallery w:val="Cover Pages"/>
          <w:docPartUnique/>
        </w:docPartObj>
      </w:sdtPr>
      <w:sdtEndPr/>
      <w:sdtContent>
        <w:p w14:paraId="61933F5B" w14:textId="77777777" w:rsidR="00D05473" w:rsidRDefault="00D05473" w:rsidP="00D05473">
          <w:pPr>
            <w:ind w:firstLine="720"/>
          </w:pPr>
        </w:p>
        <w:p w14:paraId="3A914FF6" w14:textId="77777777" w:rsidR="00D05473" w:rsidRDefault="00D05473" w:rsidP="00D05473">
          <w:pPr>
            <w:ind w:firstLine="720"/>
          </w:pPr>
        </w:p>
        <w:p w14:paraId="1150C996" w14:textId="77777777" w:rsidR="00D05473" w:rsidRDefault="00D05473" w:rsidP="00D05473">
          <w:pPr>
            <w:ind w:firstLine="720"/>
          </w:pPr>
        </w:p>
        <w:p w14:paraId="62AB2F13" w14:textId="77777777" w:rsidR="00D05473" w:rsidRDefault="00D05473" w:rsidP="00D05473">
          <w:pPr>
            <w:ind w:firstLine="720"/>
          </w:pPr>
        </w:p>
        <w:p w14:paraId="0FA934E0" w14:textId="77777777" w:rsidR="00D05473" w:rsidRDefault="00D05473" w:rsidP="00D05473">
          <w:pPr>
            <w:rPr>
              <w:b/>
              <w:sz w:val="48"/>
            </w:rPr>
          </w:pPr>
        </w:p>
        <w:p w14:paraId="5D51D95B" w14:textId="77777777" w:rsidR="00D05473" w:rsidRDefault="00D05473" w:rsidP="00D05473">
          <w:pPr>
            <w:rPr>
              <w:b/>
              <w:sz w:val="48"/>
            </w:rPr>
          </w:pPr>
        </w:p>
        <w:p w14:paraId="62A0E605" w14:textId="695E2F84" w:rsidR="006C5D32" w:rsidRPr="00D05473" w:rsidRDefault="006C5D32" w:rsidP="00D05473">
          <w:pPr>
            <w:rPr>
              <w:b/>
              <w:sz w:val="48"/>
            </w:rPr>
          </w:pPr>
          <w:r w:rsidRPr="00E02344">
            <w:rPr>
              <w:b/>
              <w:sz w:val="48"/>
            </w:rPr>
            <w:t>Digital Skills and Research Methods</w:t>
          </w:r>
        </w:p>
        <w:p w14:paraId="51A547B9" w14:textId="77777777" w:rsidR="006C5D32" w:rsidRDefault="006C5D32">
          <w:pPr>
            <w:spacing w:before="100" w:after="100"/>
            <w:rPr>
              <w:rFonts w:eastAsiaTheme="majorEastAsia"/>
              <w:b/>
              <w:bCs/>
              <w:color w:val="365F91" w:themeColor="accent1" w:themeShade="BF"/>
              <w:sz w:val="32"/>
              <w:szCs w:val="28"/>
            </w:rPr>
          </w:pPr>
        </w:p>
        <w:p w14:paraId="3DEE6147" w14:textId="77777777" w:rsidR="006C5D32" w:rsidRDefault="006C5D32">
          <w:pPr>
            <w:spacing w:before="100" w:after="100"/>
            <w:rPr>
              <w:rFonts w:eastAsiaTheme="majorEastAsia"/>
              <w:b/>
              <w:bCs/>
              <w:color w:val="365F91" w:themeColor="accent1" w:themeShade="BF"/>
              <w:sz w:val="32"/>
              <w:szCs w:val="28"/>
            </w:rPr>
          </w:pPr>
        </w:p>
        <w:p w14:paraId="7D16A68C" w14:textId="2CADF723" w:rsidR="006C5D32" w:rsidRPr="006C5D32" w:rsidRDefault="006C5D32" w:rsidP="006C5D32">
          <w:pPr>
            <w:rPr>
              <w:b/>
              <w:sz w:val="40"/>
            </w:rPr>
          </w:pPr>
          <w:r w:rsidRPr="006C5D32">
            <w:rPr>
              <w:b/>
              <w:sz w:val="40"/>
            </w:rPr>
            <w:t>Student Name</w:t>
          </w:r>
          <w:r w:rsidR="00732652">
            <w:rPr>
              <w:b/>
              <w:sz w:val="40"/>
            </w:rPr>
            <w:t xml:space="preserve">: </w:t>
          </w:r>
          <w:r w:rsidR="00D05473">
            <w:rPr>
              <w:b/>
              <w:sz w:val="40"/>
            </w:rPr>
            <w:t xml:space="preserve">Georgiana-Ioana </w:t>
          </w:r>
          <w:proofErr w:type="spellStart"/>
          <w:r w:rsidR="00D05473">
            <w:rPr>
              <w:b/>
              <w:sz w:val="40"/>
            </w:rPr>
            <w:t>Chirita</w:t>
          </w:r>
          <w:proofErr w:type="spellEnd"/>
        </w:p>
        <w:p w14:paraId="25D850D2" w14:textId="325CF556" w:rsidR="00D05473" w:rsidRDefault="006C5D32" w:rsidP="00B77F32">
          <w:pPr>
            <w:rPr>
              <w:b/>
              <w:sz w:val="40"/>
            </w:rPr>
          </w:pPr>
          <w:r w:rsidRPr="006C5D32">
            <w:rPr>
              <w:b/>
              <w:sz w:val="40"/>
            </w:rPr>
            <w:t>Student ID:</w:t>
          </w:r>
          <w:r w:rsidR="00D05473">
            <w:rPr>
              <w:b/>
              <w:sz w:val="40"/>
            </w:rPr>
            <w:t xml:space="preserve"> 2120500</w:t>
          </w:r>
        </w:p>
        <w:p w14:paraId="27D6E251" w14:textId="38CD6C49" w:rsidR="00D05473" w:rsidRDefault="00732652" w:rsidP="00B77F32">
          <w:pPr>
            <w:rPr>
              <w:b/>
              <w:sz w:val="40"/>
            </w:rPr>
          </w:pPr>
          <w:r>
            <w:rPr>
              <w:b/>
              <w:sz w:val="40"/>
            </w:rPr>
            <w:t>Module code:</w:t>
          </w:r>
          <w:r w:rsidRPr="00732652">
            <w:rPr>
              <w:rFonts w:cstheme="minorHAnsi"/>
              <w:sz w:val="48"/>
              <w:szCs w:val="48"/>
            </w:rPr>
            <w:t xml:space="preserve"> </w:t>
          </w:r>
          <w:r w:rsidRPr="00732652">
            <w:rPr>
              <w:rFonts w:cstheme="minorHAnsi"/>
              <w:b/>
              <w:bCs/>
              <w:sz w:val="40"/>
              <w:szCs w:val="40"/>
            </w:rPr>
            <w:t>BMSW400</w:t>
          </w:r>
          <w:r w:rsidRPr="00732652">
            <w:rPr>
              <w:rFonts w:cstheme="minorHAnsi"/>
              <w:b/>
              <w:bCs/>
              <w:sz w:val="40"/>
              <w:szCs w:val="40"/>
            </w:rPr>
            <w:t>3</w:t>
          </w:r>
          <w:r w:rsidRPr="00732652">
            <w:rPr>
              <w:rFonts w:cstheme="minorHAnsi"/>
              <w:b/>
              <w:bCs/>
              <w:sz w:val="40"/>
              <w:szCs w:val="40"/>
            </w:rPr>
            <w:t>_LON</w:t>
          </w:r>
          <w:r w:rsidRPr="00732652">
            <w:rPr>
              <w:rFonts w:cstheme="minorHAnsi"/>
              <w:sz w:val="40"/>
              <w:szCs w:val="40"/>
            </w:rPr>
            <w:t>.</w:t>
          </w:r>
        </w:p>
        <w:p w14:paraId="5EAC6CDE" w14:textId="1E1DEBD0" w:rsidR="00732652" w:rsidRDefault="00732652" w:rsidP="00B77F32">
          <w:pPr>
            <w:rPr>
              <w:b/>
              <w:sz w:val="40"/>
            </w:rPr>
          </w:pPr>
          <w:r>
            <w:rPr>
              <w:b/>
              <w:sz w:val="40"/>
            </w:rPr>
            <w:t>Lecturer name:</w:t>
          </w:r>
          <w:r w:rsidR="00980F14">
            <w:rPr>
              <w:b/>
              <w:sz w:val="40"/>
            </w:rPr>
            <w:t xml:space="preserve"> </w:t>
          </w:r>
          <w:proofErr w:type="spellStart"/>
          <w:r w:rsidR="00980F14">
            <w:rPr>
              <w:b/>
              <w:sz w:val="40"/>
            </w:rPr>
            <w:t>Balendran</w:t>
          </w:r>
          <w:proofErr w:type="spellEnd"/>
          <w:r w:rsidR="00980F14">
            <w:rPr>
              <w:b/>
              <w:sz w:val="40"/>
            </w:rPr>
            <w:t xml:space="preserve"> Kandasamy</w:t>
          </w:r>
        </w:p>
        <w:p w14:paraId="2C22C0DF" w14:textId="4C4E053A" w:rsidR="00D05473" w:rsidRDefault="00D05473" w:rsidP="00B77F32">
          <w:pPr>
            <w:rPr>
              <w:b/>
              <w:sz w:val="40"/>
            </w:rPr>
          </w:pPr>
        </w:p>
        <w:p w14:paraId="682B5038" w14:textId="77777777" w:rsidR="00D05473" w:rsidRDefault="00D05473" w:rsidP="00B77F32">
          <w:pPr>
            <w:rPr>
              <w:b/>
              <w:sz w:val="40"/>
            </w:rPr>
          </w:pPr>
        </w:p>
        <w:p w14:paraId="69004D2E" w14:textId="76A15F6D" w:rsidR="006C5D32" w:rsidRPr="00B77F32" w:rsidRDefault="00C628E2" w:rsidP="00B77F32">
          <w:pPr>
            <w:rPr>
              <w:b/>
              <w:sz w:val="40"/>
            </w:rPr>
          </w:pPr>
        </w:p>
      </w:sdtContent>
    </w:sdt>
    <w:sdt>
      <w:sdtPr>
        <w:rPr>
          <w:rFonts w:eastAsiaTheme="minorHAnsi"/>
          <w:b w:val="0"/>
          <w:bCs w:val="0"/>
          <w:color w:val="auto"/>
          <w:sz w:val="22"/>
          <w:szCs w:val="22"/>
        </w:rPr>
        <w:id w:val="12635759"/>
        <w:docPartObj>
          <w:docPartGallery w:val="Table of Contents"/>
          <w:docPartUnique/>
        </w:docPartObj>
      </w:sdtPr>
      <w:sdtEndPr/>
      <w:sdtContent>
        <w:p w14:paraId="4B9DD585" w14:textId="77777777" w:rsidR="006C5D32" w:rsidRDefault="006C5D32">
          <w:pPr>
            <w:pStyle w:val="TOCHeading"/>
          </w:pPr>
          <w:r>
            <w:t>Contents</w:t>
          </w:r>
        </w:p>
        <w:p w14:paraId="36FA606A" w14:textId="7673EC22" w:rsidR="0027409A" w:rsidRDefault="00B84EB0">
          <w:pPr>
            <w:pStyle w:val="TOC1"/>
            <w:tabs>
              <w:tab w:val="right" w:leader="dot" w:pos="9350"/>
            </w:tabs>
            <w:rPr>
              <w:rFonts w:asciiTheme="minorHAnsi" w:eastAsiaTheme="minorEastAsia" w:hAnsiTheme="minorHAnsi"/>
              <w:noProof/>
              <w:lang w:val="en-US"/>
            </w:rPr>
          </w:pPr>
          <w:r>
            <w:fldChar w:fldCharType="begin"/>
          </w:r>
          <w:r w:rsidR="006C5D32">
            <w:instrText xml:space="preserve"> TOC \o "1-3" \h \z \u </w:instrText>
          </w:r>
          <w:r>
            <w:fldChar w:fldCharType="separate"/>
          </w:r>
          <w:hyperlink w:anchor="_Toc101893117" w:history="1">
            <w:r w:rsidR="0027409A" w:rsidRPr="004F5927">
              <w:rPr>
                <w:rStyle w:val="Hyperlink"/>
                <w:noProof/>
              </w:rPr>
              <w:t>Introduction</w:t>
            </w:r>
            <w:r w:rsidR="0027409A">
              <w:rPr>
                <w:noProof/>
                <w:webHidden/>
              </w:rPr>
              <w:tab/>
            </w:r>
            <w:r w:rsidR="0027409A">
              <w:rPr>
                <w:noProof/>
                <w:webHidden/>
              </w:rPr>
              <w:fldChar w:fldCharType="begin"/>
            </w:r>
            <w:r w:rsidR="0027409A">
              <w:rPr>
                <w:noProof/>
                <w:webHidden/>
              </w:rPr>
              <w:instrText xml:space="preserve"> PAGEREF _Toc101893117 \h </w:instrText>
            </w:r>
            <w:r w:rsidR="0027409A">
              <w:rPr>
                <w:noProof/>
                <w:webHidden/>
              </w:rPr>
            </w:r>
            <w:r w:rsidR="0027409A">
              <w:rPr>
                <w:noProof/>
                <w:webHidden/>
              </w:rPr>
              <w:fldChar w:fldCharType="separate"/>
            </w:r>
            <w:r w:rsidR="0027409A">
              <w:rPr>
                <w:noProof/>
                <w:webHidden/>
              </w:rPr>
              <w:t>2</w:t>
            </w:r>
            <w:r w:rsidR="0027409A">
              <w:rPr>
                <w:noProof/>
                <w:webHidden/>
              </w:rPr>
              <w:fldChar w:fldCharType="end"/>
            </w:r>
          </w:hyperlink>
        </w:p>
        <w:p w14:paraId="3E5188F1" w14:textId="712968D1" w:rsidR="0027409A" w:rsidRDefault="00C628E2">
          <w:pPr>
            <w:pStyle w:val="TOC1"/>
            <w:tabs>
              <w:tab w:val="right" w:leader="dot" w:pos="9350"/>
            </w:tabs>
            <w:rPr>
              <w:rFonts w:asciiTheme="minorHAnsi" w:eastAsiaTheme="minorEastAsia" w:hAnsiTheme="minorHAnsi"/>
              <w:noProof/>
              <w:lang w:val="en-US"/>
            </w:rPr>
          </w:pPr>
          <w:hyperlink w:anchor="_Toc101893118" w:history="1">
            <w:r w:rsidR="0027409A" w:rsidRPr="004F5927">
              <w:rPr>
                <w:rStyle w:val="Hyperlink"/>
                <w:noProof/>
              </w:rPr>
              <w:t>Background</w:t>
            </w:r>
            <w:r w:rsidR="0027409A">
              <w:rPr>
                <w:noProof/>
                <w:webHidden/>
              </w:rPr>
              <w:tab/>
            </w:r>
            <w:r w:rsidR="0027409A">
              <w:rPr>
                <w:noProof/>
                <w:webHidden/>
              </w:rPr>
              <w:fldChar w:fldCharType="begin"/>
            </w:r>
            <w:r w:rsidR="0027409A">
              <w:rPr>
                <w:noProof/>
                <w:webHidden/>
              </w:rPr>
              <w:instrText xml:space="preserve"> PAGEREF _Toc101893118 \h </w:instrText>
            </w:r>
            <w:r w:rsidR="0027409A">
              <w:rPr>
                <w:noProof/>
                <w:webHidden/>
              </w:rPr>
            </w:r>
            <w:r w:rsidR="0027409A">
              <w:rPr>
                <w:noProof/>
                <w:webHidden/>
              </w:rPr>
              <w:fldChar w:fldCharType="separate"/>
            </w:r>
            <w:r w:rsidR="0027409A">
              <w:rPr>
                <w:noProof/>
                <w:webHidden/>
              </w:rPr>
              <w:t>2</w:t>
            </w:r>
            <w:r w:rsidR="0027409A">
              <w:rPr>
                <w:noProof/>
                <w:webHidden/>
              </w:rPr>
              <w:fldChar w:fldCharType="end"/>
            </w:r>
          </w:hyperlink>
        </w:p>
        <w:p w14:paraId="58FF5580" w14:textId="0FF42E88" w:rsidR="0027409A" w:rsidRDefault="00C628E2">
          <w:pPr>
            <w:pStyle w:val="TOC2"/>
            <w:tabs>
              <w:tab w:val="right" w:leader="dot" w:pos="9350"/>
            </w:tabs>
            <w:rPr>
              <w:rFonts w:asciiTheme="minorHAnsi" w:eastAsiaTheme="minorEastAsia" w:hAnsiTheme="minorHAnsi"/>
              <w:noProof/>
              <w:lang w:val="en-US"/>
            </w:rPr>
          </w:pPr>
          <w:r>
            <w:fldChar w:fldCharType="begin"/>
          </w:r>
          <w:r>
            <w:instrText xml:space="preserve"> HYPERLINK \l "_Toc101893119" </w:instrText>
          </w:r>
          <w:r>
            <w:fldChar w:fldCharType="separate"/>
          </w:r>
          <w:r w:rsidR="0027409A" w:rsidRPr="004F5927">
            <w:rPr>
              <w:rStyle w:val="Hyperlink"/>
              <w:noProof/>
            </w:rPr>
            <w:t>Literature review</w:t>
          </w:r>
          <w:r w:rsidR="0027409A">
            <w:rPr>
              <w:noProof/>
              <w:webHidden/>
            </w:rPr>
            <w:tab/>
          </w:r>
          <w:r w:rsidR="0027409A">
            <w:rPr>
              <w:noProof/>
              <w:webHidden/>
            </w:rPr>
            <w:fldChar w:fldCharType="begin"/>
          </w:r>
          <w:r w:rsidR="0027409A">
            <w:rPr>
              <w:noProof/>
              <w:webHidden/>
            </w:rPr>
            <w:instrText xml:space="preserve"> PAGEREF _Toc101893119 \h </w:instrText>
          </w:r>
          <w:r w:rsidR="0027409A">
            <w:rPr>
              <w:noProof/>
              <w:webHidden/>
            </w:rPr>
          </w:r>
          <w:r w:rsidR="0027409A">
            <w:rPr>
              <w:noProof/>
              <w:webHidden/>
            </w:rPr>
            <w:fldChar w:fldCharType="separate"/>
          </w:r>
          <w:r w:rsidR="0027409A">
            <w:rPr>
              <w:noProof/>
              <w:webHidden/>
            </w:rPr>
            <w:t>2</w:t>
          </w:r>
          <w:r w:rsidR="0027409A">
            <w:rPr>
              <w:noProof/>
              <w:webHidden/>
            </w:rPr>
            <w:fldChar w:fldCharType="end"/>
          </w:r>
          <w:r>
            <w:rPr>
              <w:noProof/>
            </w:rPr>
            <w:fldChar w:fldCharType="end"/>
          </w:r>
        </w:p>
        <w:p w14:paraId="567FE212" w14:textId="3E7DB3E1" w:rsidR="0027409A" w:rsidRDefault="00C628E2">
          <w:pPr>
            <w:pStyle w:val="TOC1"/>
            <w:tabs>
              <w:tab w:val="right" w:leader="dot" w:pos="9350"/>
            </w:tabs>
            <w:rPr>
              <w:rFonts w:asciiTheme="minorHAnsi" w:eastAsiaTheme="minorEastAsia" w:hAnsiTheme="minorHAnsi"/>
              <w:noProof/>
              <w:lang w:val="en-US"/>
            </w:rPr>
          </w:pPr>
          <w:hyperlink w:anchor="_Toc101893120" w:history="1">
            <w:r w:rsidR="0027409A" w:rsidRPr="004F5927">
              <w:rPr>
                <w:rStyle w:val="Hyperlink"/>
                <w:noProof/>
              </w:rPr>
              <w:t>Aims and Objectives</w:t>
            </w:r>
            <w:r w:rsidR="0027409A">
              <w:rPr>
                <w:noProof/>
                <w:webHidden/>
              </w:rPr>
              <w:tab/>
            </w:r>
            <w:r w:rsidR="0027409A">
              <w:rPr>
                <w:noProof/>
                <w:webHidden/>
              </w:rPr>
              <w:fldChar w:fldCharType="begin"/>
            </w:r>
            <w:r w:rsidR="0027409A">
              <w:rPr>
                <w:noProof/>
                <w:webHidden/>
              </w:rPr>
              <w:instrText xml:space="preserve"> PAGEREF _Toc101893120 \h </w:instrText>
            </w:r>
            <w:r w:rsidR="0027409A">
              <w:rPr>
                <w:noProof/>
                <w:webHidden/>
              </w:rPr>
            </w:r>
            <w:r w:rsidR="0027409A">
              <w:rPr>
                <w:noProof/>
                <w:webHidden/>
              </w:rPr>
              <w:fldChar w:fldCharType="separate"/>
            </w:r>
            <w:r w:rsidR="0027409A">
              <w:rPr>
                <w:noProof/>
                <w:webHidden/>
              </w:rPr>
              <w:t>4</w:t>
            </w:r>
            <w:r w:rsidR="0027409A">
              <w:rPr>
                <w:noProof/>
                <w:webHidden/>
              </w:rPr>
              <w:fldChar w:fldCharType="end"/>
            </w:r>
          </w:hyperlink>
        </w:p>
        <w:p w14:paraId="0310ACD3" w14:textId="09A87BFB" w:rsidR="0027409A" w:rsidRDefault="00C628E2">
          <w:pPr>
            <w:pStyle w:val="TOC1"/>
            <w:tabs>
              <w:tab w:val="right" w:leader="dot" w:pos="9350"/>
            </w:tabs>
            <w:rPr>
              <w:rFonts w:asciiTheme="minorHAnsi" w:eastAsiaTheme="minorEastAsia" w:hAnsiTheme="minorHAnsi"/>
              <w:noProof/>
              <w:lang w:val="en-US"/>
            </w:rPr>
          </w:pPr>
          <w:hyperlink w:anchor="_Toc101893121" w:history="1">
            <w:r w:rsidR="0027409A" w:rsidRPr="004F5927">
              <w:rPr>
                <w:rStyle w:val="Hyperlink"/>
                <w:noProof/>
              </w:rPr>
              <w:t>Methodology</w:t>
            </w:r>
            <w:r w:rsidR="0027409A">
              <w:rPr>
                <w:noProof/>
                <w:webHidden/>
              </w:rPr>
              <w:tab/>
            </w:r>
            <w:r w:rsidR="0027409A">
              <w:rPr>
                <w:noProof/>
                <w:webHidden/>
              </w:rPr>
              <w:fldChar w:fldCharType="begin"/>
            </w:r>
            <w:r w:rsidR="0027409A">
              <w:rPr>
                <w:noProof/>
                <w:webHidden/>
              </w:rPr>
              <w:instrText xml:space="preserve"> PAGEREF _Toc101893121 \h </w:instrText>
            </w:r>
            <w:r w:rsidR="0027409A">
              <w:rPr>
                <w:noProof/>
                <w:webHidden/>
              </w:rPr>
            </w:r>
            <w:r w:rsidR="0027409A">
              <w:rPr>
                <w:noProof/>
                <w:webHidden/>
              </w:rPr>
              <w:fldChar w:fldCharType="separate"/>
            </w:r>
            <w:r w:rsidR="0027409A">
              <w:rPr>
                <w:noProof/>
                <w:webHidden/>
              </w:rPr>
              <w:t>4</w:t>
            </w:r>
            <w:r w:rsidR="0027409A">
              <w:rPr>
                <w:noProof/>
                <w:webHidden/>
              </w:rPr>
              <w:fldChar w:fldCharType="end"/>
            </w:r>
          </w:hyperlink>
        </w:p>
        <w:p w14:paraId="31C2DDCA" w14:textId="3A0CA4B6" w:rsidR="0027409A" w:rsidRDefault="00C628E2">
          <w:pPr>
            <w:pStyle w:val="TOC1"/>
            <w:tabs>
              <w:tab w:val="right" w:leader="dot" w:pos="9350"/>
            </w:tabs>
            <w:rPr>
              <w:rFonts w:asciiTheme="minorHAnsi" w:eastAsiaTheme="minorEastAsia" w:hAnsiTheme="minorHAnsi"/>
              <w:noProof/>
              <w:lang w:val="en-US"/>
            </w:rPr>
          </w:pPr>
          <w:hyperlink w:anchor="_Toc101893122" w:history="1">
            <w:r w:rsidR="0027409A" w:rsidRPr="004F5927">
              <w:rPr>
                <w:rStyle w:val="Hyperlink"/>
                <w:noProof/>
              </w:rPr>
              <w:t>Results</w:t>
            </w:r>
            <w:r w:rsidR="0027409A">
              <w:rPr>
                <w:noProof/>
                <w:webHidden/>
              </w:rPr>
              <w:tab/>
            </w:r>
            <w:r w:rsidR="0027409A">
              <w:rPr>
                <w:noProof/>
                <w:webHidden/>
              </w:rPr>
              <w:fldChar w:fldCharType="begin"/>
            </w:r>
            <w:r w:rsidR="0027409A">
              <w:rPr>
                <w:noProof/>
                <w:webHidden/>
              </w:rPr>
              <w:instrText xml:space="preserve"> PAGEREF _Toc101893122 \h </w:instrText>
            </w:r>
            <w:r w:rsidR="0027409A">
              <w:rPr>
                <w:noProof/>
                <w:webHidden/>
              </w:rPr>
            </w:r>
            <w:r w:rsidR="0027409A">
              <w:rPr>
                <w:noProof/>
                <w:webHidden/>
              </w:rPr>
              <w:fldChar w:fldCharType="separate"/>
            </w:r>
            <w:r w:rsidR="0027409A">
              <w:rPr>
                <w:noProof/>
                <w:webHidden/>
              </w:rPr>
              <w:t>5</w:t>
            </w:r>
            <w:r w:rsidR="0027409A">
              <w:rPr>
                <w:noProof/>
                <w:webHidden/>
              </w:rPr>
              <w:fldChar w:fldCharType="end"/>
            </w:r>
          </w:hyperlink>
        </w:p>
        <w:p w14:paraId="1BC35EA3" w14:textId="4B24D96D" w:rsidR="0027409A" w:rsidRDefault="00C628E2">
          <w:pPr>
            <w:pStyle w:val="TOC1"/>
            <w:tabs>
              <w:tab w:val="right" w:leader="dot" w:pos="9350"/>
            </w:tabs>
            <w:rPr>
              <w:rFonts w:asciiTheme="minorHAnsi" w:eastAsiaTheme="minorEastAsia" w:hAnsiTheme="minorHAnsi"/>
              <w:noProof/>
              <w:lang w:val="en-US"/>
            </w:rPr>
          </w:pPr>
          <w:hyperlink w:anchor="_Toc101893123" w:history="1">
            <w:r w:rsidR="0027409A" w:rsidRPr="004F5927">
              <w:rPr>
                <w:rStyle w:val="Hyperlink"/>
                <w:noProof/>
              </w:rPr>
              <w:t>Discussion</w:t>
            </w:r>
            <w:r w:rsidR="0027409A">
              <w:rPr>
                <w:noProof/>
                <w:webHidden/>
              </w:rPr>
              <w:tab/>
            </w:r>
            <w:r w:rsidR="0027409A">
              <w:rPr>
                <w:noProof/>
                <w:webHidden/>
              </w:rPr>
              <w:fldChar w:fldCharType="begin"/>
            </w:r>
            <w:r w:rsidR="0027409A">
              <w:rPr>
                <w:noProof/>
                <w:webHidden/>
              </w:rPr>
              <w:instrText xml:space="preserve"> PAGEREF _Toc101893123 \h </w:instrText>
            </w:r>
            <w:r w:rsidR="0027409A">
              <w:rPr>
                <w:noProof/>
                <w:webHidden/>
              </w:rPr>
            </w:r>
            <w:r w:rsidR="0027409A">
              <w:rPr>
                <w:noProof/>
                <w:webHidden/>
              </w:rPr>
              <w:fldChar w:fldCharType="separate"/>
            </w:r>
            <w:r w:rsidR="0027409A">
              <w:rPr>
                <w:noProof/>
                <w:webHidden/>
              </w:rPr>
              <w:t>6</w:t>
            </w:r>
            <w:r w:rsidR="0027409A">
              <w:rPr>
                <w:noProof/>
                <w:webHidden/>
              </w:rPr>
              <w:fldChar w:fldCharType="end"/>
            </w:r>
          </w:hyperlink>
        </w:p>
        <w:p w14:paraId="31124BF0" w14:textId="54271A0F" w:rsidR="0027409A" w:rsidRDefault="00C628E2">
          <w:pPr>
            <w:pStyle w:val="TOC1"/>
            <w:tabs>
              <w:tab w:val="right" w:leader="dot" w:pos="9350"/>
            </w:tabs>
            <w:rPr>
              <w:rFonts w:asciiTheme="minorHAnsi" w:eastAsiaTheme="minorEastAsia" w:hAnsiTheme="minorHAnsi"/>
              <w:noProof/>
              <w:lang w:val="en-US"/>
            </w:rPr>
          </w:pPr>
          <w:hyperlink w:anchor="_Toc101893124" w:history="1">
            <w:r w:rsidR="0027409A" w:rsidRPr="004F5927">
              <w:rPr>
                <w:rStyle w:val="Hyperlink"/>
                <w:noProof/>
              </w:rPr>
              <w:t>Conclusion</w:t>
            </w:r>
            <w:r w:rsidR="0027409A">
              <w:rPr>
                <w:noProof/>
                <w:webHidden/>
              </w:rPr>
              <w:tab/>
            </w:r>
            <w:r w:rsidR="0027409A">
              <w:rPr>
                <w:noProof/>
                <w:webHidden/>
              </w:rPr>
              <w:fldChar w:fldCharType="begin"/>
            </w:r>
            <w:r w:rsidR="0027409A">
              <w:rPr>
                <w:noProof/>
                <w:webHidden/>
              </w:rPr>
              <w:instrText xml:space="preserve"> PAGEREF _Toc101893124 \h </w:instrText>
            </w:r>
            <w:r w:rsidR="0027409A">
              <w:rPr>
                <w:noProof/>
                <w:webHidden/>
              </w:rPr>
            </w:r>
            <w:r w:rsidR="0027409A">
              <w:rPr>
                <w:noProof/>
                <w:webHidden/>
              </w:rPr>
              <w:fldChar w:fldCharType="separate"/>
            </w:r>
            <w:r w:rsidR="0027409A">
              <w:rPr>
                <w:noProof/>
                <w:webHidden/>
              </w:rPr>
              <w:t>8</w:t>
            </w:r>
            <w:r w:rsidR="0027409A">
              <w:rPr>
                <w:noProof/>
                <w:webHidden/>
              </w:rPr>
              <w:fldChar w:fldCharType="end"/>
            </w:r>
          </w:hyperlink>
        </w:p>
        <w:p w14:paraId="25F7FCEC" w14:textId="503FC422" w:rsidR="0027409A" w:rsidRDefault="00C628E2">
          <w:pPr>
            <w:pStyle w:val="TOC1"/>
            <w:tabs>
              <w:tab w:val="right" w:leader="dot" w:pos="9350"/>
            </w:tabs>
            <w:rPr>
              <w:rFonts w:asciiTheme="minorHAnsi" w:eastAsiaTheme="minorEastAsia" w:hAnsiTheme="minorHAnsi"/>
              <w:noProof/>
              <w:lang w:val="en-US"/>
            </w:rPr>
          </w:pPr>
          <w:hyperlink w:anchor="_Toc101893125" w:history="1">
            <w:r w:rsidR="0027409A" w:rsidRPr="004F5927">
              <w:rPr>
                <w:rStyle w:val="Hyperlink"/>
                <w:noProof/>
              </w:rPr>
              <w:t>References</w:t>
            </w:r>
            <w:r w:rsidR="0027409A">
              <w:rPr>
                <w:noProof/>
                <w:webHidden/>
              </w:rPr>
              <w:tab/>
            </w:r>
            <w:r w:rsidR="0027409A">
              <w:rPr>
                <w:noProof/>
                <w:webHidden/>
              </w:rPr>
              <w:fldChar w:fldCharType="begin"/>
            </w:r>
            <w:r w:rsidR="0027409A">
              <w:rPr>
                <w:noProof/>
                <w:webHidden/>
              </w:rPr>
              <w:instrText xml:space="preserve"> PAGEREF _Toc101893125 \h </w:instrText>
            </w:r>
            <w:r w:rsidR="0027409A">
              <w:rPr>
                <w:noProof/>
                <w:webHidden/>
              </w:rPr>
            </w:r>
            <w:r w:rsidR="0027409A">
              <w:rPr>
                <w:noProof/>
                <w:webHidden/>
              </w:rPr>
              <w:fldChar w:fldCharType="separate"/>
            </w:r>
            <w:r w:rsidR="0027409A">
              <w:rPr>
                <w:noProof/>
                <w:webHidden/>
              </w:rPr>
              <w:t>9</w:t>
            </w:r>
            <w:r w:rsidR="0027409A">
              <w:rPr>
                <w:noProof/>
                <w:webHidden/>
              </w:rPr>
              <w:fldChar w:fldCharType="end"/>
            </w:r>
          </w:hyperlink>
        </w:p>
        <w:p w14:paraId="35AEAF32" w14:textId="478D619E" w:rsidR="0027409A" w:rsidRDefault="00C628E2">
          <w:pPr>
            <w:pStyle w:val="TOC1"/>
            <w:tabs>
              <w:tab w:val="right" w:leader="dot" w:pos="9350"/>
            </w:tabs>
            <w:rPr>
              <w:rFonts w:asciiTheme="minorHAnsi" w:eastAsiaTheme="minorEastAsia" w:hAnsiTheme="minorHAnsi"/>
              <w:noProof/>
              <w:lang w:val="en-US"/>
            </w:rPr>
          </w:pPr>
          <w:hyperlink w:anchor="_Toc101893126" w:history="1">
            <w:r w:rsidR="0027409A" w:rsidRPr="004F5927">
              <w:rPr>
                <w:rStyle w:val="Hyperlink"/>
                <w:noProof/>
                <w:lang w:val="en-US"/>
              </w:rPr>
              <w:t>Appendix</w:t>
            </w:r>
            <w:r w:rsidR="0027409A">
              <w:rPr>
                <w:noProof/>
                <w:webHidden/>
              </w:rPr>
              <w:tab/>
            </w:r>
            <w:r w:rsidR="0027409A">
              <w:rPr>
                <w:noProof/>
                <w:webHidden/>
              </w:rPr>
              <w:fldChar w:fldCharType="begin"/>
            </w:r>
            <w:r w:rsidR="0027409A">
              <w:rPr>
                <w:noProof/>
                <w:webHidden/>
              </w:rPr>
              <w:instrText xml:space="preserve"> PAGEREF _Toc101893126 \h </w:instrText>
            </w:r>
            <w:r w:rsidR="0027409A">
              <w:rPr>
                <w:noProof/>
                <w:webHidden/>
              </w:rPr>
            </w:r>
            <w:r w:rsidR="0027409A">
              <w:rPr>
                <w:noProof/>
                <w:webHidden/>
              </w:rPr>
              <w:fldChar w:fldCharType="separate"/>
            </w:r>
            <w:r w:rsidR="0027409A">
              <w:rPr>
                <w:noProof/>
                <w:webHidden/>
              </w:rPr>
              <w:t>10</w:t>
            </w:r>
            <w:r w:rsidR="0027409A">
              <w:rPr>
                <w:noProof/>
                <w:webHidden/>
              </w:rPr>
              <w:fldChar w:fldCharType="end"/>
            </w:r>
          </w:hyperlink>
        </w:p>
        <w:p w14:paraId="73E66BC2" w14:textId="0983D341" w:rsidR="006C5D32" w:rsidRDefault="00B84EB0">
          <w:r>
            <w:fldChar w:fldCharType="end"/>
          </w:r>
        </w:p>
        <w:p w14:paraId="69C0D85A" w14:textId="77777777" w:rsidR="006C5D32" w:rsidRDefault="006C5D32"/>
        <w:p w14:paraId="2638DDAC" w14:textId="77777777" w:rsidR="006C5D32" w:rsidRDefault="006C5D32"/>
        <w:p w14:paraId="6E9CD551" w14:textId="77777777" w:rsidR="006C5D32" w:rsidRDefault="006C5D32"/>
        <w:p w14:paraId="11B0695B" w14:textId="77777777" w:rsidR="006C5D32" w:rsidRDefault="006C5D32"/>
        <w:p w14:paraId="37C6954F" w14:textId="77777777" w:rsidR="006C5D32" w:rsidRDefault="00C628E2"/>
      </w:sdtContent>
    </w:sdt>
    <w:p w14:paraId="585ADBF4" w14:textId="77777777" w:rsidR="00B77F32" w:rsidRDefault="00B77F32">
      <w:pPr>
        <w:spacing w:before="100" w:after="100"/>
      </w:pPr>
      <w:r>
        <w:br w:type="page"/>
      </w:r>
    </w:p>
    <w:p w14:paraId="30B4FAD4" w14:textId="77777777" w:rsidR="00EA6BEA" w:rsidRPr="001637A0" w:rsidRDefault="00EA6BEA" w:rsidP="00B77F32">
      <w:pPr>
        <w:pStyle w:val="Heading1"/>
      </w:pPr>
      <w:bookmarkStart w:id="0" w:name="_Toc101893117"/>
      <w:r w:rsidRPr="001637A0">
        <w:lastRenderedPageBreak/>
        <w:t>Introduction</w:t>
      </w:r>
      <w:bookmarkEnd w:id="0"/>
    </w:p>
    <w:p w14:paraId="2A077307" w14:textId="77777777" w:rsidR="00706A7B" w:rsidRDefault="00706A7B" w:rsidP="001637A0">
      <w:pPr>
        <w:rPr>
          <w:b/>
          <w:bCs/>
        </w:rPr>
      </w:pPr>
      <w:r w:rsidRPr="00706A7B">
        <w:t xml:space="preserve">It's possible that virtual learning will revolutionise how people learn in the current world. Rather than teaching one-on-one, the teacher uses internet resources to teach pupils in a virtual </w:t>
      </w:r>
      <w:r w:rsidRPr="001637A0">
        <w:t>classroom</w:t>
      </w:r>
      <w:r w:rsidR="001637A0" w:rsidRPr="001637A0">
        <w:t xml:space="preserve"> </w:t>
      </w:r>
      <w:r w:rsidR="00AD422D" w:rsidRPr="00AD422D">
        <w:t>(</w:t>
      </w:r>
      <w:proofErr w:type="spellStart"/>
      <w:r w:rsidR="00AD422D" w:rsidRPr="00AD422D">
        <w:t>Efiloğlu</w:t>
      </w:r>
      <w:proofErr w:type="spellEnd"/>
      <w:r w:rsidR="00AD422D" w:rsidRPr="00AD422D">
        <w:t xml:space="preserve"> Kurt and </w:t>
      </w:r>
      <w:proofErr w:type="spellStart"/>
      <w:r w:rsidR="00AD422D" w:rsidRPr="00AD422D">
        <w:t>Tingöy</w:t>
      </w:r>
      <w:proofErr w:type="spellEnd"/>
      <w:r w:rsidR="00AD422D" w:rsidRPr="00AD422D">
        <w:t>, 2017)</w:t>
      </w:r>
      <w:r w:rsidRPr="001637A0">
        <w:t>. Today's technology allows students to acquire a similar education to that provided in a typical classroom while studying from the comfort of their own homes. In educational settings</w:t>
      </w:r>
      <w:r w:rsidRPr="00706A7B">
        <w:t xml:space="preserve">, virtual learning environments (VLEs) are becoming more common. So, it doesn't seem to matter if they're </w:t>
      </w:r>
      <w:r w:rsidRPr="001637A0">
        <w:t xml:space="preserve">accepted or not. Getting pupils to use them effectively, however, is a difficulty. Students' performance is affected by many factors, making it nearly impossible to identify all of them and even more </w:t>
      </w:r>
      <w:r w:rsidR="00E15716" w:rsidRPr="001637A0">
        <w:t>challenging</w:t>
      </w:r>
      <w:r w:rsidRPr="001637A0">
        <w:t xml:space="preserve"> to determine their exact influence on learning</w:t>
      </w:r>
      <w:r w:rsidR="001637A0" w:rsidRPr="001637A0">
        <w:t xml:space="preserve"> </w:t>
      </w:r>
      <w:r w:rsidR="00FA0F07" w:rsidRPr="00FA0F07">
        <w:t>(Clarke, 2012)</w:t>
      </w:r>
      <w:r w:rsidRPr="001637A0">
        <w:t>. Students are required to use Moodle, an online learning platform, to complete their assignments instead</w:t>
      </w:r>
      <w:r w:rsidRPr="00706A7B">
        <w:t xml:space="preserve"> of participating in face-to-face instruction. This study will look at how Moodle affects student learning.</w:t>
      </w:r>
    </w:p>
    <w:p w14:paraId="7AD4AF7A" w14:textId="77777777" w:rsidR="00EA6BEA" w:rsidRPr="001637A0" w:rsidRDefault="00EA6BEA" w:rsidP="001637A0">
      <w:pPr>
        <w:pStyle w:val="Heading1"/>
      </w:pPr>
      <w:bookmarkStart w:id="1" w:name="_Toc101893118"/>
      <w:r w:rsidRPr="001637A0">
        <w:rPr>
          <w:rStyle w:val="Heading2Char"/>
          <w:rFonts w:ascii="Arial" w:hAnsi="Arial" w:cstheme="minorBidi"/>
          <w:b/>
          <w:bCs/>
          <w:sz w:val="32"/>
        </w:rPr>
        <w:t>Background</w:t>
      </w:r>
      <w:bookmarkEnd w:id="1"/>
    </w:p>
    <w:p w14:paraId="4C5CD6A7" w14:textId="77777777" w:rsidR="00EA6BEA" w:rsidRPr="001637A0" w:rsidRDefault="00EA6BEA" w:rsidP="001637A0">
      <w:pPr>
        <w:pStyle w:val="Heading2"/>
      </w:pPr>
      <w:bookmarkStart w:id="2" w:name="_Toc101893119"/>
      <w:r w:rsidRPr="001637A0">
        <w:t>Literature review</w:t>
      </w:r>
      <w:bookmarkEnd w:id="2"/>
    </w:p>
    <w:p w14:paraId="20A39DE9" w14:textId="77777777" w:rsidR="006E5C1A" w:rsidRPr="001637A0" w:rsidRDefault="00706A7B" w:rsidP="00706A7B">
      <w:r w:rsidRPr="00706A7B">
        <w:t xml:space="preserve">Virtual learning environments (VLEs) are becoming more and more common among educators, students, and institutions of higher </w:t>
      </w:r>
      <w:r w:rsidRPr="001637A0">
        <w:t>learning</w:t>
      </w:r>
      <w:r w:rsidR="001637A0" w:rsidRPr="001637A0">
        <w:t xml:space="preserve"> (Hamilton, 2013)</w:t>
      </w:r>
      <w:r w:rsidRPr="001637A0">
        <w:t>.</w:t>
      </w:r>
      <w:r w:rsidR="00EA6BEA" w:rsidRPr="001637A0">
        <w:t xml:space="preserve"> Virtual learning environments provided by the Internet are becoming increasingly popular, especially</w:t>
      </w:r>
      <w:r w:rsidR="00EA6BEA" w:rsidRPr="00EA6BEA">
        <w:t xml:space="preserve"> among educators, students, and teachers. </w:t>
      </w:r>
      <w:r w:rsidRPr="00706A7B">
        <w:t>Digital technology, its qualities and potential, and the importance of learning in a virtual learning environment (VLE) are constantly evolving. Web-based educational systems are being used by a rising number of colleges, institutions, and organisations to supplement their traditional face-to-</w:t>
      </w:r>
      <w:r w:rsidRPr="001637A0">
        <w:t>face classes</w:t>
      </w:r>
      <w:r w:rsidR="001637A0" w:rsidRPr="001637A0">
        <w:t xml:space="preserve"> (Holmes and Gardner, 2006)</w:t>
      </w:r>
      <w:r w:rsidRPr="001637A0">
        <w:t>. Data collected by these systems can help students better grasp what they are learning in class</w:t>
      </w:r>
      <w:r w:rsidRPr="00706A7B">
        <w:t xml:space="preserve"> and how to effectively take advantage of technology-based learning settings and digital resources, among other uses. Student-to-student interaction allows for the development of new abilities, habits, and behaviours in an environment that is open to all those involved </w:t>
      </w:r>
      <w:r w:rsidR="006E5C1A">
        <w:t>in</w:t>
      </w:r>
      <w:r w:rsidRPr="00706A7B">
        <w:t xml:space="preserve"> t</w:t>
      </w:r>
      <w:r w:rsidR="001678D8">
        <w:t>he educational process. Recognis</w:t>
      </w:r>
      <w:r w:rsidRPr="00706A7B">
        <w:t xml:space="preserve">ing the fundamental characteristics and possibilities of VLEs is an essential part of effectively utilising them. This is a need to make use of them. Contexts and settings for learning have taken on a life of their own in the digital age, owing to the proliferation of new educational ideologies and </w:t>
      </w:r>
      <w:r w:rsidRPr="001637A0">
        <w:t>practi</w:t>
      </w:r>
      <w:r w:rsidR="006E5C1A" w:rsidRPr="001637A0">
        <w:t>c</w:t>
      </w:r>
      <w:r w:rsidRPr="001637A0">
        <w:t>es</w:t>
      </w:r>
      <w:r w:rsidR="001637A0" w:rsidRPr="001637A0">
        <w:t xml:space="preserve"> (Muller, 2012)</w:t>
      </w:r>
      <w:r w:rsidRPr="001637A0">
        <w:t xml:space="preserve">. </w:t>
      </w:r>
      <w:r w:rsidR="006E5C1A" w:rsidRPr="001637A0">
        <w:t xml:space="preserve">The VLE technology has been used for a long time. VLE </w:t>
      </w:r>
      <w:r w:rsidR="006E5C1A" w:rsidRPr="001637A0">
        <w:lastRenderedPageBreak/>
        <w:t xml:space="preserve">technology using started a long time ago. </w:t>
      </w:r>
      <w:r w:rsidRPr="001637A0">
        <w:t>With Moodle, instructors were able to create online courses with a focus on collaboration and cooperative content development in 212 countries and 49,365 dynamic locations in more than 75 dialects in 2011</w:t>
      </w:r>
      <w:r w:rsidR="001637A0" w:rsidRPr="001637A0">
        <w:t xml:space="preserve"> (Orange and Hobbs, 2018)</w:t>
      </w:r>
      <w:r w:rsidRPr="001637A0">
        <w:t xml:space="preserve">. </w:t>
      </w:r>
      <w:r w:rsidR="006E5C1A" w:rsidRPr="001637A0">
        <w:t>Virtual learning environments have played a vital role in supporting</w:t>
      </w:r>
      <w:r w:rsidR="006E5C1A" w:rsidRPr="006E5C1A">
        <w:t xml:space="preserve"> and promoting formal </w:t>
      </w:r>
      <w:r w:rsidR="006E5C1A" w:rsidRPr="001637A0">
        <w:t xml:space="preserve">education because formal educational institutions are where </w:t>
      </w:r>
      <w:r w:rsidR="00E15716" w:rsidRPr="001637A0">
        <w:t>academic</w:t>
      </w:r>
      <w:r w:rsidR="006E5C1A" w:rsidRPr="001637A0">
        <w:t xml:space="preserve"> norms and curricula are implemented in every country. On the other hand, virtual learning environments (VLEs) may be a significant part of helping students learn in non-formal or informal situations</w:t>
      </w:r>
      <w:r w:rsidR="00C32336">
        <w:t>.</w:t>
      </w:r>
    </w:p>
    <w:p w14:paraId="3FEDB3EF" w14:textId="77777777" w:rsidR="00706A7B" w:rsidRDefault="006E5C1A" w:rsidP="00706A7B">
      <w:r w:rsidRPr="006E5C1A">
        <w:t>In today's society, innovation connotes a desire to try something new and a need for change or renovation.</w:t>
      </w:r>
      <w:r w:rsidR="00706A7B" w:rsidRPr="00706A7B">
        <w:t xml:space="preserve"> A student's performance in a virtual learning environment (VLE) is correlated with their behaviour.</w:t>
      </w:r>
      <w:r w:rsidR="00EA6BEA" w:rsidRPr="00EA6BEA">
        <w:t xml:space="preserve"> An academic institution's nine-degree courses were connected using the same regression model. According to their findings, only the factors </w:t>
      </w:r>
      <w:proofErr w:type="gramStart"/>
      <w:r w:rsidR="00EA6BEA" w:rsidRPr="00EA6BEA">
        <w:t>logs</w:t>
      </w:r>
      <w:proofErr w:type="gramEnd"/>
      <w:r w:rsidR="00EA6BEA" w:rsidRPr="00EA6BEA">
        <w:t xml:space="preserve">, forum operations, and resources accounted for 21% of the variance in students' achievements. Collaborative tools such as meetings have been shown to increase students' motivation to participate in the course. Students like online classes because they are more convenient. </w:t>
      </w:r>
      <w:r w:rsidR="00706A7B" w:rsidRPr="00706A7B">
        <w:t xml:space="preserve">Support and promotion of formal education in virtual learning </w:t>
      </w:r>
      <w:r w:rsidR="00706A7B" w:rsidRPr="001637A0">
        <w:t xml:space="preserve">environments </w:t>
      </w:r>
      <w:r w:rsidR="00031AC3">
        <w:t>are</w:t>
      </w:r>
      <w:r w:rsidR="00706A7B" w:rsidRPr="001637A0">
        <w:t xml:space="preserve"> essential as national norms and curricul</w:t>
      </w:r>
      <w:r w:rsidRPr="001637A0">
        <w:t>a</w:t>
      </w:r>
      <w:r w:rsidR="00706A7B" w:rsidRPr="001637A0">
        <w:t xml:space="preserve"> have been applied in </w:t>
      </w:r>
      <w:r w:rsidRPr="001637A0">
        <w:t>tradition</w:t>
      </w:r>
      <w:r w:rsidR="00706A7B" w:rsidRPr="001637A0">
        <w:t>al education institutions</w:t>
      </w:r>
      <w:r w:rsidR="00C32336">
        <w:t xml:space="preserve">. </w:t>
      </w:r>
      <w:r w:rsidR="00EA6BEA" w:rsidRPr="001637A0">
        <w:t>However, from the perspective of change and innovation, VLEs can play a</w:t>
      </w:r>
      <w:r w:rsidR="00E15716" w:rsidRPr="001637A0">
        <w:t xml:space="preserve"> cruc</w:t>
      </w:r>
      <w:r w:rsidRPr="001637A0">
        <w:t>ial</w:t>
      </w:r>
      <w:r w:rsidR="00EA6BEA" w:rsidRPr="001637A0">
        <w:t xml:space="preserve"> role in enabling learning in informal and non-formal situations. In today's world, innovation indicates that something</w:t>
      </w:r>
      <w:r w:rsidR="00EA6BEA" w:rsidRPr="00EA6BEA">
        <w:t xml:space="preserve"> new has to be done, reworked, or redesigned. Instructional conditions dictate how data on students' VLE behaviours and performance are combined. </w:t>
      </w:r>
      <w:r w:rsidR="00706A7B" w:rsidRPr="00706A7B">
        <w:t>Using log data to develop models to predict student performance requires careful consideration of the technical variations, particularly in the way students use virtual learning environments (VLEs</w:t>
      </w:r>
      <w:r w:rsidR="00706A7B" w:rsidRPr="001637A0">
        <w:t>)</w:t>
      </w:r>
      <w:r w:rsidR="001637A0" w:rsidRPr="001637A0">
        <w:t xml:space="preserve"> (Auerbach and Silverstein, 2003)</w:t>
      </w:r>
      <w:r w:rsidR="00706A7B" w:rsidRPr="001637A0">
        <w:t xml:space="preserve">. </w:t>
      </w:r>
      <w:r w:rsidR="00031AC3">
        <w:t>Concerning</w:t>
      </w:r>
      <w:r w:rsidR="00EA6BEA" w:rsidRPr="001637A0">
        <w:t xml:space="preserve"> student academic accomplishment, the influence of VLE elements may be overstated or understated if the educational contexts are ignored. </w:t>
      </w:r>
      <w:r w:rsidR="00706A7B" w:rsidRPr="001637A0">
        <w:t>In schools looking for new</w:t>
      </w:r>
      <w:r w:rsidR="00706A7B" w:rsidRPr="00706A7B">
        <w:t xml:space="preserve"> approaches to identify pupils at risk of failing, this has a significant impact. Learning Management Systems (LMS) databases contain student profiles and log files that can be used to identify pupils at risk early in their educational </w:t>
      </w:r>
      <w:r w:rsidR="00706A7B" w:rsidRPr="001637A0">
        <w:t>careers</w:t>
      </w:r>
      <w:r w:rsidR="001637A0" w:rsidRPr="001637A0">
        <w:t xml:space="preserve"> (</w:t>
      </w:r>
      <w:proofErr w:type="spellStart"/>
      <w:r w:rsidR="001637A0" w:rsidRPr="001637A0">
        <w:t>Boboc</w:t>
      </w:r>
      <w:proofErr w:type="spellEnd"/>
      <w:r w:rsidR="001637A0" w:rsidRPr="001637A0">
        <w:t xml:space="preserve"> and </w:t>
      </w:r>
      <w:proofErr w:type="spellStart"/>
      <w:r w:rsidR="001637A0" w:rsidRPr="001637A0">
        <w:t>Koc</w:t>
      </w:r>
      <w:proofErr w:type="spellEnd"/>
      <w:r w:rsidR="001637A0" w:rsidRPr="001637A0">
        <w:t>, 2019)</w:t>
      </w:r>
      <w:r w:rsidR="00706A7B" w:rsidRPr="001637A0">
        <w:t>. Based</w:t>
      </w:r>
      <w:r w:rsidR="00706A7B" w:rsidRPr="00706A7B">
        <w:t xml:space="preserve"> on their contacts with their course and school, it's feasible to predict whether a student would drop out of school.</w:t>
      </w:r>
    </w:p>
    <w:p w14:paraId="1D1CABD2" w14:textId="77777777" w:rsidR="00EA6BEA" w:rsidRDefault="00EA6BEA" w:rsidP="00706A7B">
      <w:pPr>
        <w:pStyle w:val="Heading1"/>
      </w:pPr>
      <w:bookmarkStart w:id="3" w:name="_Toc101893120"/>
      <w:r>
        <w:lastRenderedPageBreak/>
        <w:t>Aims and Objectives</w:t>
      </w:r>
      <w:bookmarkEnd w:id="3"/>
    </w:p>
    <w:p w14:paraId="6FF86284" w14:textId="77777777" w:rsidR="00706A7B" w:rsidRDefault="00706A7B" w:rsidP="00EA6BEA">
      <w:r w:rsidRPr="00706A7B">
        <w:t>Th</w:t>
      </w:r>
      <w:r w:rsidR="006E5C1A">
        <w:t>is research aim</w:t>
      </w:r>
      <w:r w:rsidRPr="00706A7B">
        <w:t>s to find out what effect a Virtual Learning Environment (VLE) has on university students' educational experiences.</w:t>
      </w:r>
    </w:p>
    <w:p w14:paraId="26E849E1" w14:textId="77777777" w:rsidR="00EA6BEA" w:rsidRDefault="00EA6BEA" w:rsidP="00EA6BEA">
      <w:pPr>
        <w:rPr>
          <w:b/>
        </w:rPr>
      </w:pPr>
      <w:r w:rsidRPr="00EA6BEA">
        <w:rPr>
          <w:b/>
        </w:rPr>
        <w:t>Objectives</w:t>
      </w:r>
    </w:p>
    <w:p w14:paraId="3867142E" w14:textId="77777777" w:rsidR="00EA6BEA" w:rsidRPr="00EA6BEA" w:rsidRDefault="00EA6BEA" w:rsidP="00EA6BEA">
      <w:pPr>
        <w:pStyle w:val="ListParagraph"/>
        <w:numPr>
          <w:ilvl w:val="0"/>
          <w:numId w:val="1"/>
        </w:numPr>
      </w:pPr>
      <w:r w:rsidRPr="00EA6BEA">
        <w:t xml:space="preserve">To </w:t>
      </w:r>
      <w:r>
        <w:t>i</w:t>
      </w:r>
      <w:r w:rsidRPr="00EA6BEA">
        <w:t>dentify the frequency with which students at a given university use the VLE.</w:t>
      </w:r>
    </w:p>
    <w:p w14:paraId="657E0193" w14:textId="77777777" w:rsidR="00EA6BEA" w:rsidRPr="00EA6BEA" w:rsidRDefault="00EA6BEA" w:rsidP="00EA6BEA">
      <w:pPr>
        <w:pStyle w:val="ListParagraph"/>
        <w:numPr>
          <w:ilvl w:val="0"/>
          <w:numId w:val="1"/>
        </w:numPr>
      </w:pPr>
      <w:r w:rsidRPr="00EA6BEA">
        <w:t>To explain</w:t>
      </w:r>
      <w:r w:rsidR="00706A7B">
        <w:t xml:space="preserve"> how using </w:t>
      </w:r>
      <w:r w:rsidR="006E5C1A">
        <w:t xml:space="preserve">a </w:t>
      </w:r>
      <w:r w:rsidR="00706A7B">
        <w:t xml:space="preserve">virtual learning environment </w:t>
      </w:r>
      <w:r w:rsidR="006E5C1A">
        <w:t>a</w:t>
      </w:r>
      <w:r w:rsidR="00706A7B">
        <w:t>ffects students</w:t>
      </w:r>
      <w:r w:rsidR="006E5C1A">
        <w:t>'</w:t>
      </w:r>
      <w:r w:rsidR="00706A7B">
        <w:t xml:space="preserve"> academic success</w:t>
      </w:r>
      <w:r w:rsidRPr="00EA6BEA">
        <w:t>.</w:t>
      </w:r>
    </w:p>
    <w:p w14:paraId="2E0F4E94" w14:textId="77777777" w:rsidR="00EA6BEA" w:rsidRDefault="00EA6BEA" w:rsidP="00EA6BEA">
      <w:pPr>
        <w:pStyle w:val="ListParagraph"/>
        <w:numPr>
          <w:ilvl w:val="0"/>
          <w:numId w:val="1"/>
        </w:numPr>
      </w:pPr>
      <w:r>
        <w:t xml:space="preserve">To identify how experienced the students are </w:t>
      </w:r>
      <w:r w:rsidR="006E5C1A">
        <w:t>in using</w:t>
      </w:r>
      <w:r>
        <w:t xml:space="preserve"> VLE.</w:t>
      </w:r>
    </w:p>
    <w:p w14:paraId="1C464601" w14:textId="77777777" w:rsidR="00EA6BEA" w:rsidRDefault="00EA6BEA" w:rsidP="00EA6BEA">
      <w:pPr>
        <w:pStyle w:val="ListParagraph"/>
        <w:numPr>
          <w:ilvl w:val="0"/>
          <w:numId w:val="1"/>
        </w:numPr>
      </w:pPr>
      <w:r>
        <w:t>To identify how user</w:t>
      </w:r>
      <w:r w:rsidR="006E5C1A">
        <w:t>-</w:t>
      </w:r>
      <w:r>
        <w:t>friendly the technology is.</w:t>
      </w:r>
    </w:p>
    <w:p w14:paraId="4EF85DB8" w14:textId="77777777" w:rsidR="00EA6BEA" w:rsidRDefault="00EA6BEA" w:rsidP="00EA6BEA">
      <w:pPr>
        <w:pStyle w:val="ListParagraph"/>
        <w:numPr>
          <w:ilvl w:val="0"/>
          <w:numId w:val="1"/>
        </w:numPr>
      </w:pPr>
      <w:r>
        <w:t>To identify how supportive the technology is to give the needed information.</w:t>
      </w:r>
    </w:p>
    <w:p w14:paraId="29302F04" w14:textId="77777777" w:rsidR="00EA6BEA" w:rsidRDefault="00EA6BEA" w:rsidP="00EA6BEA">
      <w:pPr>
        <w:pStyle w:val="ListParagraph"/>
        <w:numPr>
          <w:ilvl w:val="0"/>
          <w:numId w:val="1"/>
        </w:numPr>
      </w:pPr>
      <w:r>
        <w:t>To know the students</w:t>
      </w:r>
      <w:r w:rsidR="006E5C1A">
        <w:t>'</w:t>
      </w:r>
      <w:r>
        <w:t xml:space="preserve"> perspective toward VLE.</w:t>
      </w:r>
    </w:p>
    <w:p w14:paraId="388877C2" w14:textId="77777777" w:rsidR="00EA6BEA" w:rsidRDefault="00EA6BEA" w:rsidP="00EA6BEA">
      <w:pPr>
        <w:pStyle w:val="Heading1"/>
      </w:pPr>
      <w:bookmarkStart w:id="4" w:name="_Toc101893121"/>
      <w:r>
        <w:t>Methodology</w:t>
      </w:r>
      <w:bookmarkEnd w:id="4"/>
    </w:p>
    <w:p w14:paraId="66671601" w14:textId="5FAD13D2" w:rsidR="00031AC3" w:rsidRDefault="006E5C1A" w:rsidP="00071F19">
      <w:r>
        <w:t>There are two types of methodology to conduct research. One is primary research, and another is secondary research. In the pr</w:t>
      </w:r>
      <w:r w:rsidR="00E15716">
        <w:t>elimin</w:t>
      </w:r>
      <w:r>
        <w:t xml:space="preserve">ary </w:t>
      </w:r>
      <w:r w:rsidR="00E15716">
        <w:t>analysis</w:t>
      </w:r>
      <w:r>
        <w:t>, a survey was conducted where ten questions were asked to 12 students on the campus. And in secondary research, books, journals, and bots are used to find information regarding this topic.</w:t>
      </w:r>
      <w:r w:rsidR="0027409A">
        <w:t xml:space="preserve"> </w:t>
      </w:r>
      <w:r>
        <w:t xml:space="preserve">Secondary research was conducted to collect </w:t>
      </w:r>
      <w:r w:rsidR="00EA6BEA" w:rsidRPr="00EA6BEA">
        <w:t>quantitative and qualitative</w:t>
      </w:r>
      <w:r>
        <w:t xml:space="preserve"> data</w:t>
      </w:r>
      <w:r w:rsidR="00EA6BEA" w:rsidRPr="00EA6BEA">
        <w:t xml:space="preserve">. </w:t>
      </w:r>
      <w:r w:rsidR="00031AC3">
        <w:t>T</w:t>
      </w:r>
      <w:r w:rsidR="00706A7B" w:rsidRPr="00706A7B">
        <w:t>o have a better understanding of the participants' ideas and behaviours, researchers used a phenomenon-based survey. The poll had both closed and open-ended questions. Google Forms were utilised to collect data for the quantitative research, which was then processed in Excel.</w:t>
      </w:r>
      <w:r w:rsidR="00EA6BEA" w:rsidRPr="00EA6BEA">
        <w:t xml:space="preserve"> To make the questionnaires accessible to everyone, a</w:t>
      </w:r>
      <w:r>
        <w:t>n</w:t>
      </w:r>
      <w:r w:rsidR="0027409A">
        <w:t xml:space="preserve"> </w:t>
      </w:r>
      <w:r w:rsidR="00EA6BEA">
        <w:t xml:space="preserve">email </w:t>
      </w:r>
      <w:r w:rsidR="00EA6BEA" w:rsidRPr="00EA6BEA">
        <w:t xml:space="preserve">message was sent with a link. As the most convenient method, the survey was delivered this way. University of Wales Trinity Saint David London Campus undergraduates were asked </w:t>
      </w:r>
      <w:r>
        <w:t xml:space="preserve">ten questions </w:t>
      </w:r>
      <w:r w:rsidR="00EA6BEA" w:rsidRPr="00EA6BEA">
        <w:t xml:space="preserve">to complete the survey. </w:t>
      </w:r>
      <w:r w:rsidR="00EA6BEA">
        <w:t>To conduct the s</w:t>
      </w:r>
      <w:r w:rsidR="00E15716">
        <w:t>tud</w:t>
      </w:r>
      <w:r w:rsidR="00EA6BEA">
        <w:t xml:space="preserve">y, 12 students from the campus were selected randomly. </w:t>
      </w:r>
      <w:r w:rsidR="00EA6BEA" w:rsidRPr="00EA6BEA">
        <w:t xml:space="preserve">Understudies were urged to complete the review on their own by having it assigned to them as part of group exercises. An example size computation was done to evaluate the </w:t>
      </w:r>
      <w:r w:rsidR="00E15716">
        <w:t>actual</w:t>
      </w:r>
      <w:r w:rsidR="00EA6BEA" w:rsidRPr="00EA6BEA">
        <w:t xml:space="preserve"> delegate test size. Before the evaluation was completed, understudies were taught about the review's confidentiality policy. As a condition of the study's use, participants were required to fill out a survey.  </w:t>
      </w:r>
      <w:r w:rsidR="00071F19">
        <w:t>A</w:t>
      </w:r>
      <w:r w:rsidR="00EA6BEA" w:rsidRPr="00EA6BEA">
        <w:t xml:space="preserve"> series of reminders </w:t>
      </w:r>
      <w:r w:rsidR="00071F19">
        <w:t xml:space="preserve">were sent out </w:t>
      </w:r>
      <w:r w:rsidR="00EA6BEA" w:rsidRPr="00EA6BEA">
        <w:t>in the weeks leading up to the final data collecti</w:t>
      </w:r>
      <w:r>
        <w:t>on</w:t>
      </w:r>
      <w:r w:rsidR="00EA6BEA" w:rsidRPr="00EA6BEA">
        <w:t xml:space="preserve">. </w:t>
      </w:r>
      <w:r w:rsidR="00706A7B" w:rsidRPr="00706A7B">
        <w:t xml:space="preserve">Thus, the vast majority of the research is based on data analysis. </w:t>
      </w:r>
    </w:p>
    <w:p w14:paraId="1BC41DF9" w14:textId="77777777" w:rsidR="00EA6BEA" w:rsidRDefault="00EA6BEA" w:rsidP="00031AC3">
      <w:pPr>
        <w:pStyle w:val="Heading1"/>
      </w:pPr>
      <w:bookmarkStart w:id="5" w:name="_Toc101893122"/>
      <w:r>
        <w:lastRenderedPageBreak/>
        <w:t>Results</w:t>
      </w:r>
      <w:bookmarkEnd w:id="5"/>
    </w:p>
    <w:p w14:paraId="4DBEABBA" w14:textId="77777777" w:rsidR="00EA6BEA" w:rsidRPr="00EA6BEA" w:rsidRDefault="00EA6BEA" w:rsidP="00EA6BEA">
      <w:pPr>
        <w:rPr>
          <w:b/>
        </w:rPr>
      </w:pPr>
      <w:r w:rsidRPr="00EA6BEA">
        <w:rPr>
          <w:b/>
        </w:rPr>
        <w:t>Question</w:t>
      </w:r>
      <w:r>
        <w:rPr>
          <w:b/>
        </w:rPr>
        <w:t xml:space="preserve"> 1:</w:t>
      </w:r>
    </w:p>
    <w:tbl>
      <w:tblPr>
        <w:tblStyle w:val="TableGrid"/>
        <w:tblW w:w="0" w:type="auto"/>
        <w:tblLook w:val="04A0" w:firstRow="1" w:lastRow="0" w:firstColumn="1" w:lastColumn="0" w:noHBand="0" w:noVBand="1"/>
      </w:tblPr>
      <w:tblGrid>
        <w:gridCol w:w="4679"/>
        <w:gridCol w:w="4671"/>
      </w:tblGrid>
      <w:tr w:rsidR="00EA6BEA" w14:paraId="6ADAA896" w14:textId="77777777" w:rsidTr="00265314">
        <w:tc>
          <w:tcPr>
            <w:tcW w:w="9576" w:type="dxa"/>
            <w:gridSpan w:val="2"/>
          </w:tcPr>
          <w:p w14:paraId="26CEE958" w14:textId="77777777" w:rsidR="00EA6BEA" w:rsidRDefault="00EA6BEA" w:rsidP="006E5C1A">
            <w:r w:rsidRPr="00EA6BEA">
              <w:t>Did you have any experience using VLE?</w:t>
            </w:r>
          </w:p>
        </w:tc>
      </w:tr>
      <w:tr w:rsidR="00EA6BEA" w14:paraId="7BE63CAE" w14:textId="77777777" w:rsidTr="00EA6BEA">
        <w:tc>
          <w:tcPr>
            <w:tcW w:w="4788" w:type="dxa"/>
          </w:tcPr>
          <w:p w14:paraId="6182779A" w14:textId="77777777" w:rsidR="00EA6BEA" w:rsidRDefault="00EA6BEA" w:rsidP="00EA6BEA">
            <w:pPr>
              <w:jc w:val="center"/>
            </w:pPr>
            <w:r>
              <w:t>Yes</w:t>
            </w:r>
          </w:p>
        </w:tc>
        <w:tc>
          <w:tcPr>
            <w:tcW w:w="4788" w:type="dxa"/>
          </w:tcPr>
          <w:p w14:paraId="65334B8D" w14:textId="77777777" w:rsidR="00EA6BEA" w:rsidRDefault="00EA6BEA" w:rsidP="00EA6BEA">
            <w:pPr>
              <w:jc w:val="center"/>
            </w:pPr>
            <w:r>
              <w:t>12</w:t>
            </w:r>
          </w:p>
        </w:tc>
      </w:tr>
      <w:tr w:rsidR="00EA6BEA" w14:paraId="2DAAB4E2" w14:textId="77777777" w:rsidTr="00EA6BEA">
        <w:tc>
          <w:tcPr>
            <w:tcW w:w="4788" w:type="dxa"/>
          </w:tcPr>
          <w:p w14:paraId="4AB2E4F5" w14:textId="77777777" w:rsidR="00EA6BEA" w:rsidRDefault="00EA6BEA" w:rsidP="00EA6BEA">
            <w:pPr>
              <w:jc w:val="center"/>
            </w:pPr>
            <w:r>
              <w:t>No</w:t>
            </w:r>
          </w:p>
        </w:tc>
        <w:tc>
          <w:tcPr>
            <w:tcW w:w="4788" w:type="dxa"/>
          </w:tcPr>
          <w:p w14:paraId="4C066DAF" w14:textId="77777777" w:rsidR="00EA6BEA" w:rsidRDefault="00EA6BEA" w:rsidP="00EA6BEA">
            <w:pPr>
              <w:jc w:val="center"/>
            </w:pPr>
            <w:r>
              <w:t>0</w:t>
            </w:r>
          </w:p>
        </w:tc>
      </w:tr>
      <w:tr w:rsidR="00EA6BEA" w14:paraId="1942D096" w14:textId="77777777" w:rsidTr="00EA6BEA">
        <w:tc>
          <w:tcPr>
            <w:tcW w:w="4788" w:type="dxa"/>
          </w:tcPr>
          <w:p w14:paraId="08EA0192" w14:textId="77777777" w:rsidR="00EA6BEA" w:rsidRPr="00EA6BEA" w:rsidRDefault="00EA6BEA" w:rsidP="00EA6BEA">
            <w:pPr>
              <w:jc w:val="center"/>
              <w:rPr>
                <w:b/>
              </w:rPr>
            </w:pPr>
            <w:r>
              <w:rPr>
                <w:b/>
              </w:rPr>
              <w:t>Total</w:t>
            </w:r>
          </w:p>
        </w:tc>
        <w:tc>
          <w:tcPr>
            <w:tcW w:w="4788" w:type="dxa"/>
          </w:tcPr>
          <w:p w14:paraId="144AEBC0" w14:textId="77777777" w:rsidR="00EA6BEA" w:rsidRPr="00EA6BEA" w:rsidRDefault="00EA6BEA" w:rsidP="00EA6BEA">
            <w:pPr>
              <w:jc w:val="center"/>
              <w:rPr>
                <w:b/>
              </w:rPr>
            </w:pPr>
            <w:r>
              <w:rPr>
                <w:b/>
              </w:rPr>
              <w:t>12</w:t>
            </w:r>
          </w:p>
        </w:tc>
      </w:tr>
    </w:tbl>
    <w:p w14:paraId="3348C7EF" w14:textId="77777777" w:rsidR="00EA6BEA" w:rsidRPr="00EA6BEA" w:rsidRDefault="00EA6BEA" w:rsidP="00EA6BEA">
      <w:pPr>
        <w:rPr>
          <w:b/>
        </w:rPr>
      </w:pPr>
      <w:r w:rsidRPr="00EA6BEA">
        <w:rPr>
          <w:b/>
        </w:rPr>
        <w:t>Question</w:t>
      </w:r>
      <w:r>
        <w:rPr>
          <w:b/>
        </w:rPr>
        <w:t xml:space="preserve"> 2:</w:t>
      </w:r>
    </w:p>
    <w:tbl>
      <w:tblPr>
        <w:tblStyle w:val="TableGrid"/>
        <w:tblW w:w="0" w:type="auto"/>
        <w:tblLook w:val="04A0" w:firstRow="1" w:lastRow="0" w:firstColumn="1" w:lastColumn="0" w:noHBand="0" w:noVBand="1"/>
      </w:tblPr>
      <w:tblGrid>
        <w:gridCol w:w="4679"/>
        <w:gridCol w:w="4671"/>
      </w:tblGrid>
      <w:tr w:rsidR="00EA6BEA" w14:paraId="2CCED00D" w14:textId="77777777" w:rsidTr="00C53006">
        <w:tc>
          <w:tcPr>
            <w:tcW w:w="9576" w:type="dxa"/>
            <w:gridSpan w:val="2"/>
          </w:tcPr>
          <w:p w14:paraId="0A2AF392" w14:textId="77777777" w:rsidR="00EA6BEA" w:rsidRDefault="00EA6BEA" w:rsidP="00C53006">
            <w:r w:rsidRPr="00EA6BEA">
              <w:t>Do you use VLE every day when studying?</w:t>
            </w:r>
          </w:p>
        </w:tc>
      </w:tr>
      <w:tr w:rsidR="00EA6BEA" w14:paraId="76E6B627" w14:textId="77777777" w:rsidTr="00C53006">
        <w:tc>
          <w:tcPr>
            <w:tcW w:w="4788" w:type="dxa"/>
          </w:tcPr>
          <w:p w14:paraId="15105C6A" w14:textId="77777777" w:rsidR="00EA6BEA" w:rsidRDefault="00EA6BEA" w:rsidP="00C53006">
            <w:pPr>
              <w:jc w:val="center"/>
            </w:pPr>
            <w:r>
              <w:t>Yes</w:t>
            </w:r>
          </w:p>
        </w:tc>
        <w:tc>
          <w:tcPr>
            <w:tcW w:w="4788" w:type="dxa"/>
          </w:tcPr>
          <w:p w14:paraId="2FB6123F" w14:textId="77777777" w:rsidR="00EA6BEA" w:rsidRDefault="00EA6BEA" w:rsidP="00C53006">
            <w:pPr>
              <w:jc w:val="center"/>
            </w:pPr>
            <w:r>
              <w:t>11</w:t>
            </w:r>
          </w:p>
        </w:tc>
      </w:tr>
      <w:tr w:rsidR="00EA6BEA" w14:paraId="4A94A03F" w14:textId="77777777" w:rsidTr="00C53006">
        <w:tc>
          <w:tcPr>
            <w:tcW w:w="4788" w:type="dxa"/>
          </w:tcPr>
          <w:p w14:paraId="0BE6EA03" w14:textId="77777777" w:rsidR="00EA6BEA" w:rsidRDefault="00EA6BEA" w:rsidP="00C53006">
            <w:pPr>
              <w:jc w:val="center"/>
            </w:pPr>
            <w:r>
              <w:t>No</w:t>
            </w:r>
          </w:p>
        </w:tc>
        <w:tc>
          <w:tcPr>
            <w:tcW w:w="4788" w:type="dxa"/>
          </w:tcPr>
          <w:p w14:paraId="34AC21AC" w14:textId="77777777" w:rsidR="00EA6BEA" w:rsidRDefault="00EA6BEA" w:rsidP="00C53006">
            <w:pPr>
              <w:jc w:val="center"/>
            </w:pPr>
            <w:r>
              <w:t>1</w:t>
            </w:r>
          </w:p>
        </w:tc>
      </w:tr>
      <w:tr w:rsidR="00EA6BEA" w14:paraId="76065E20" w14:textId="77777777" w:rsidTr="00C53006">
        <w:tc>
          <w:tcPr>
            <w:tcW w:w="4788" w:type="dxa"/>
          </w:tcPr>
          <w:p w14:paraId="42D465C8" w14:textId="77777777" w:rsidR="00EA6BEA" w:rsidRPr="00EA6BEA" w:rsidRDefault="00EA6BEA" w:rsidP="00C53006">
            <w:pPr>
              <w:jc w:val="center"/>
              <w:rPr>
                <w:b/>
              </w:rPr>
            </w:pPr>
            <w:r>
              <w:rPr>
                <w:b/>
              </w:rPr>
              <w:t>Total</w:t>
            </w:r>
          </w:p>
        </w:tc>
        <w:tc>
          <w:tcPr>
            <w:tcW w:w="4788" w:type="dxa"/>
          </w:tcPr>
          <w:p w14:paraId="69517BC7" w14:textId="77777777" w:rsidR="00EA6BEA" w:rsidRPr="00EA6BEA" w:rsidRDefault="00EA6BEA" w:rsidP="00C53006">
            <w:pPr>
              <w:jc w:val="center"/>
              <w:rPr>
                <w:b/>
              </w:rPr>
            </w:pPr>
            <w:r>
              <w:rPr>
                <w:b/>
              </w:rPr>
              <w:t>12</w:t>
            </w:r>
          </w:p>
        </w:tc>
      </w:tr>
    </w:tbl>
    <w:p w14:paraId="6D55F3D9" w14:textId="77777777" w:rsidR="00EA6BEA" w:rsidRPr="00EA6BEA" w:rsidRDefault="00EA6BEA" w:rsidP="00EA6BEA">
      <w:pPr>
        <w:rPr>
          <w:b/>
        </w:rPr>
      </w:pPr>
      <w:r w:rsidRPr="00EA6BEA">
        <w:rPr>
          <w:b/>
        </w:rPr>
        <w:t>Question</w:t>
      </w:r>
      <w:r>
        <w:rPr>
          <w:b/>
        </w:rPr>
        <w:t xml:space="preserve"> 3:</w:t>
      </w:r>
    </w:p>
    <w:tbl>
      <w:tblPr>
        <w:tblStyle w:val="TableGrid"/>
        <w:tblW w:w="0" w:type="auto"/>
        <w:tblLook w:val="04A0" w:firstRow="1" w:lastRow="0" w:firstColumn="1" w:lastColumn="0" w:noHBand="0" w:noVBand="1"/>
      </w:tblPr>
      <w:tblGrid>
        <w:gridCol w:w="4684"/>
        <w:gridCol w:w="4666"/>
      </w:tblGrid>
      <w:tr w:rsidR="00EA6BEA" w14:paraId="5477DB31" w14:textId="77777777" w:rsidTr="00B40ACE">
        <w:tc>
          <w:tcPr>
            <w:tcW w:w="9576" w:type="dxa"/>
            <w:gridSpan w:val="2"/>
          </w:tcPr>
          <w:p w14:paraId="1578C059" w14:textId="77777777" w:rsidR="00EA6BEA" w:rsidRDefault="00EA6BEA" w:rsidP="006E5C1A">
            <w:r w:rsidRPr="00EA6BEA">
              <w:t xml:space="preserve"> The VLE technology is user</w:t>
            </w:r>
            <w:r w:rsidR="006E5C1A">
              <w:t>-</w:t>
            </w:r>
            <w:r w:rsidRPr="00EA6BEA">
              <w:t>friendly.</w:t>
            </w:r>
          </w:p>
        </w:tc>
      </w:tr>
      <w:tr w:rsidR="00EA6BEA" w14:paraId="18F393B0" w14:textId="77777777" w:rsidTr="00EA6BEA">
        <w:tc>
          <w:tcPr>
            <w:tcW w:w="4788" w:type="dxa"/>
          </w:tcPr>
          <w:p w14:paraId="1520BDDF" w14:textId="77777777" w:rsidR="00EA6BEA" w:rsidRDefault="00EA6BEA" w:rsidP="00C53006">
            <w:pPr>
              <w:jc w:val="center"/>
            </w:pPr>
            <w:r w:rsidRPr="00EA6BEA">
              <w:t>Strongly disagree</w:t>
            </w:r>
          </w:p>
        </w:tc>
        <w:tc>
          <w:tcPr>
            <w:tcW w:w="4788" w:type="dxa"/>
          </w:tcPr>
          <w:p w14:paraId="2420CA09" w14:textId="77777777" w:rsidR="00EA6BEA" w:rsidRDefault="00EA6BEA" w:rsidP="00EA6BEA">
            <w:pPr>
              <w:jc w:val="center"/>
            </w:pPr>
            <w:r>
              <w:t>0</w:t>
            </w:r>
          </w:p>
        </w:tc>
      </w:tr>
      <w:tr w:rsidR="00EA6BEA" w14:paraId="16D7114C" w14:textId="77777777" w:rsidTr="00EA6BEA">
        <w:tc>
          <w:tcPr>
            <w:tcW w:w="4788" w:type="dxa"/>
          </w:tcPr>
          <w:p w14:paraId="5375874D" w14:textId="77777777" w:rsidR="00EA6BEA" w:rsidRDefault="00EA6BEA" w:rsidP="00C53006">
            <w:pPr>
              <w:jc w:val="center"/>
            </w:pPr>
            <w:r w:rsidRPr="00EA6BEA">
              <w:t>Disagree</w:t>
            </w:r>
          </w:p>
        </w:tc>
        <w:tc>
          <w:tcPr>
            <w:tcW w:w="4788" w:type="dxa"/>
          </w:tcPr>
          <w:p w14:paraId="5ED46FEF" w14:textId="77777777" w:rsidR="00EA6BEA" w:rsidRDefault="00EA6BEA" w:rsidP="00EA6BEA">
            <w:pPr>
              <w:jc w:val="center"/>
            </w:pPr>
            <w:r>
              <w:t>0</w:t>
            </w:r>
          </w:p>
        </w:tc>
      </w:tr>
      <w:tr w:rsidR="00EA6BEA" w14:paraId="29C5150C" w14:textId="77777777" w:rsidTr="00EA6BEA">
        <w:tc>
          <w:tcPr>
            <w:tcW w:w="4788" w:type="dxa"/>
          </w:tcPr>
          <w:p w14:paraId="53BF528C" w14:textId="77777777" w:rsidR="00EA6BEA" w:rsidRDefault="00EA6BEA" w:rsidP="00C53006">
            <w:pPr>
              <w:jc w:val="center"/>
            </w:pPr>
            <w:r w:rsidRPr="00EA6BEA">
              <w:t>Neutral</w:t>
            </w:r>
          </w:p>
        </w:tc>
        <w:tc>
          <w:tcPr>
            <w:tcW w:w="4788" w:type="dxa"/>
          </w:tcPr>
          <w:p w14:paraId="6DCE98B4" w14:textId="77777777" w:rsidR="00EA6BEA" w:rsidRDefault="00EA6BEA" w:rsidP="00EA6BEA">
            <w:pPr>
              <w:jc w:val="center"/>
            </w:pPr>
            <w:r>
              <w:t>2</w:t>
            </w:r>
          </w:p>
        </w:tc>
      </w:tr>
      <w:tr w:rsidR="00EA6BEA" w14:paraId="2A076A19" w14:textId="77777777" w:rsidTr="00EA6BEA">
        <w:tc>
          <w:tcPr>
            <w:tcW w:w="4788" w:type="dxa"/>
          </w:tcPr>
          <w:p w14:paraId="08C53751" w14:textId="77777777" w:rsidR="00EA6BEA" w:rsidRDefault="00EA6BEA" w:rsidP="00C53006">
            <w:pPr>
              <w:jc w:val="center"/>
            </w:pPr>
            <w:r w:rsidRPr="00EA6BEA">
              <w:t>Agree</w:t>
            </w:r>
          </w:p>
        </w:tc>
        <w:tc>
          <w:tcPr>
            <w:tcW w:w="4788" w:type="dxa"/>
          </w:tcPr>
          <w:p w14:paraId="10E7DC9F" w14:textId="77777777" w:rsidR="00EA6BEA" w:rsidRDefault="00EA6BEA" w:rsidP="00EA6BEA">
            <w:pPr>
              <w:jc w:val="center"/>
            </w:pPr>
            <w:r>
              <w:t>1</w:t>
            </w:r>
          </w:p>
        </w:tc>
      </w:tr>
      <w:tr w:rsidR="00EA6BEA" w14:paraId="3F42EB21" w14:textId="77777777" w:rsidTr="00EA6BEA">
        <w:tc>
          <w:tcPr>
            <w:tcW w:w="4788" w:type="dxa"/>
          </w:tcPr>
          <w:p w14:paraId="797E0C9B" w14:textId="77777777" w:rsidR="00EA6BEA" w:rsidRDefault="00EA6BEA" w:rsidP="00C53006">
            <w:pPr>
              <w:jc w:val="center"/>
            </w:pPr>
            <w:r w:rsidRPr="00EA6BEA">
              <w:t>Strongly Agree</w:t>
            </w:r>
          </w:p>
        </w:tc>
        <w:tc>
          <w:tcPr>
            <w:tcW w:w="4788" w:type="dxa"/>
          </w:tcPr>
          <w:p w14:paraId="73B69A1B" w14:textId="77777777" w:rsidR="00EA6BEA" w:rsidRDefault="00EA6BEA" w:rsidP="00EA6BEA">
            <w:pPr>
              <w:jc w:val="center"/>
            </w:pPr>
            <w:r>
              <w:t>9</w:t>
            </w:r>
          </w:p>
        </w:tc>
      </w:tr>
      <w:tr w:rsidR="00EA6BEA" w14:paraId="188F0074" w14:textId="77777777" w:rsidTr="00EA6BEA">
        <w:tc>
          <w:tcPr>
            <w:tcW w:w="4788" w:type="dxa"/>
          </w:tcPr>
          <w:p w14:paraId="05432B6E" w14:textId="77777777" w:rsidR="00EA6BEA" w:rsidRPr="00EA6BEA" w:rsidRDefault="00EA6BEA" w:rsidP="00C53006">
            <w:pPr>
              <w:jc w:val="center"/>
              <w:rPr>
                <w:b/>
              </w:rPr>
            </w:pPr>
            <w:r>
              <w:rPr>
                <w:b/>
              </w:rPr>
              <w:t>Total</w:t>
            </w:r>
          </w:p>
        </w:tc>
        <w:tc>
          <w:tcPr>
            <w:tcW w:w="4788" w:type="dxa"/>
          </w:tcPr>
          <w:p w14:paraId="7CE5D7A6" w14:textId="77777777" w:rsidR="00EA6BEA" w:rsidRPr="00EA6BEA" w:rsidRDefault="00EA6BEA" w:rsidP="00EA6BEA">
            <w:pPr>
              <w:jc w:val="center"/>
              <w:rPr>
                <w:b/>
              </w:rPr>
            </w:pPr>
            <w:r>
              <w:rPr>
                <w:b/>
              </w:rPr>
              <w:t>12</w:t>
            </w:r>
          </w:p>
        </w:tc>
      </w:tr>
    </w:tbl>
    <w:p w14:paraId="41113370" w14:textId="77777777" w:rsidR="00EA6BEA" w:rsidRPr="00EA6BEA" w:rsidRDefault="00EA6BEA" w:rsidP="00EA6BEA">
      <w:pPr>
        <w:rPr>
          <w:b/>
        </w:rPr>
      </w:pPr>
      <w:r w:rsidRPr="00EA6BEA">
        <w:rPr>
          <w:b/>
        </w:rPr>
        <w:t>Question</w:t>
      </w:r>
      <w:r>
        <w:rPr>
          <w:b/>
        </w:rPr>
        <w:t xml:space="preserve"> 4:</w:t>
      </w:r>
    </w:p>
    <w:tbl>
      <w:tblPr>
        <w:tblStyle w:val="TableGrid"/>
        <w:tblW w:w="0" w:type="auto"/>
        <w:tblLook w:val="04A0" w:firstRow="1" w:lastRow="0" w:firstColumn="1" w:lastColumn="0" w:noHBand="0" w:noVBand="1"/>
      </w:tblPr>
      <w:tblGrid>
        <w:gridCol w:w="4680"/>
        <w:gridCol w:w="4670"/>
      </w:tblGrid>
      <w:tr w:rsidR="00EA6BEA" w14:paraId="318ECC6A" w14:textId="77777777" w:rsidTr="00C53006">
        <w:tc>
          <w:tcPr>
            <w:tcW w:w="9576" w:type="dxa"/>
            <w:gridSpan w:val="2"/>
          </w:tcPr>
          <w:p w14:paraId="4BEF2C99" w14:textId="77777777" w:rsidR="00EA6BEA" w:rsidRDefault="00EA6BEA" w:rsidP="00C53006">
            <w:r w:rsidRPr="00EA6BEA">
              <w:t>Did you get all information from the technology?</w:t>
            </w:r>
          </w:p>
        </w:tc>
      </w:tr>
      <w:tr w:rsidR="00EA6BEA" w14:paraId="046D050C" w14:textId="77777777" w:rsidTr="00C53006">
        <w:tc>
          <w:tcPr>
            <w:tcW w:w="4788" w:type="dxa"/>
          </w:tcPr>
          <w:p w14:paraId="4E44C863" w14:textId="77777777" w:rsidR="00EA6BEA" w:rsidRDefault="00EA6BEA" w:rsidP="00C53006">
            <w:pPr>
              <w:jc w:val="center"/>
            </w:pPr>
            <w:r>
              <w:t>Yes</w:t>
            </w:r>
          </w:p>
        </w:tc>
        <w:tc>
          <w:tcPr>
            <w:tcW w:w="4788" w:type="dxa"/>
          </w:tcPr>
          <w:p w14:paraId="3FC85B8D" w14:textId="77777777" w:rsidR="00EA6BEA" w:rsidRDefault="00EA6BEA" w:rsidP="00C53006">
            <w:pPr>
              <w:jc w:val="center"/>
            </w:pPr>
            <w:r>
              <w:t>12</w:t>
            </w:r>
          </w:p>
        </w:tc>
      </w:tr>
      <w:tr w:rsidR="00EA6BEA" w14:paraId="4A61F054" w14:textId="77777777" w:rsidTr="00C53006">
        <w:tc>
          <w:tcPr>
            <w:tcW w:w="4788" w:type="dxa"/>
          </w:tcPr>
          <w:p w14:paraId="65674226" w14:textId="77777777" w:rsidR="00EA6BEA" w:rsidRDefault="00EA6BEA" w:rsidP="00C53006">
            <w:pPr>
              <w:jc w:val="center"/>
            </w:pPr>
            <w:r>
              <w:t>No</w:t>
            </w:r>
          </w:p>
        </w:tc>
        <w:tc>
          <w:tcPr>
            <w:tcW w:w="4788" w:type="dxa"/>
          </w:tcPr>
          <w:p w14:paraId="45618CC3" w14:textId="77777777" w:rsidR="00EA6BEA" w:rsidRDefault="00EA6BEA" w:rsidP="00C53006">
            <w:pPr>
              <w:jc w:val="center"/>
            </w:pPr>
            <w:r>
              <w:t>0</w:t>
            </w:r>
          </w:p>
        </w:tc>
      </w:tr>
      <w:tr w:rsidR="00EA6BEA" w14:paraId="7687B975" w14:textId="77777777" w:rsidTr="00C53006">
        <w:tc>
          <w:tcPr>
            <w:tcW w:w="4788" w:type="dxa"/>
          </w:tcPr>
          <w:p w14:paraId="2A4D980A" w14:textId="77777777" w:rsidR="00EA6BEA" w:rsidRPr="00EA6BEA" w:rsidRDefault="00EA6BEA" w:rsidP="00C53006">
            <w:pPr>
              <w:jc w:val="center"/>
              <w:rPr>
                <w:b/>
              </w:rPr>
            </w:pPr>
            <w:r>
              <w:rPr>
                <w:b/>
              </w:rPr>
              <w:t>Total</w:t>
            </w:r>
          </w:p>
        </w:tc>
        <w:tc>
          <w:tcPr>
            <w:tcW w:w="4788" w:type="dxa"/>
          </w:tcPr>
          <w:p w14:paraId="7DCE8315" w14:textId="77777777" w:rsidR="00EA6BEA" w:rsidRPr="00EA6BEA" w:rsidRDefault="00EA6BEA" w:rsidP="00C53006">
            <w:pPr>
              <w:jc w:val="center"/>
              <w:rPr>
                <w:b/>
              </w:rPr>
            </w:pPr>
            <w:r>
              <w:rPr>
                <w:b/>
              </w:rPr>
              <w:t>12</w:t>
            </w:r>
          </w:p>
        </w:tc>
      </w:tr>
    </w:tbl>
    <w:p w14:paraId="4FE2AF05" w14:textId="77777777" w:rsidR="00EA6BEA" w:rsidRPr="00EA6BEA" w:rsidRDefault="00EA6BEA" w:rsidP="00EA6BEA">
      <w:pPr>
        <w:rPr>
          <w:b/>
        </w:rPr>
      </w:pPr>
      <w:r w:rsidRPr="00EA6BEA">
        <w:rPr>
          <w:b/>
        </w:rPr>
        <w:t>Question</w:t>
      </w:r>
      <w:r>
        <w:rPr>
          <w:b/>
        </w:rPr>
        <w:t xml:space="preserve"> 5:</w:t>
      </w:r>
    </w:p>
    <w:tbl>
      <w:tblPr>
        <w:tblStyle w:val="TableGrid"/>
        <w:tblW w:w="0" w:type="auto"/>
        <w:tblLook w:val="04A0" w:firstRow="1" w:lastRow="0" w:firstColumn="1" w:lastColumn="0" w:noHBand="0" w:noVBand="1"/>
      </w:tblPr>
      <w:tblGrid>
        <w:gridCol w:w="4684"/>
        <w:gridCol w:w="4666"/>
      </w:tblGrid>
      <w:tr w:rsidR="00EA6BEA" w14:paraId="1A0EEE4A" w14:textId="77777777" w:rsidTr="00C53006">
        <w:tc>
          <w:tcPr>
            <w:tcW w:w="9576" w:type="dxa"/>
            <w:gridSpan w:val="2"/>
          </w:tcPr>
          <w:p w14:paraId="466133D9" w14:textId="77777777" w:rsidR="00EA6BEA" w:rsidRDefault="00EA6BEA" w:rsidP="00C53006">
            <w:r w:rsidRPr="00EA6BEA">
              <w:t xml:space="preserve"> VLE has </w:t>
            </w:r>
            <w:r w:rsidR="006E5C1A">
              <w:t xml:space="preserve">a </w:t>
            </w:r>
            <w:r w:rsidRPr="00EA6BEA">
              <w:t>good effect on your study and productivity.</w:t>
            </w:r>
          </w:p>
        </w:tc>
      </w:tr>
      <w:tr w:rsidR="00EA6BEA" w14:paraId="53F21F47" w14:textId="77777777" w:rsidTr="00C53006">
        <w:tc>
          <w:tcPr>
            <w:tcW w:w="4788" w:type="dxa"/>
          </w:tcPr>
          <w:p w14:paraId="49D85A49" w14:textId="77777777" w:rsidR="00EA6BEA" w:rsidRDefault="00EA6BEA" w:rsidP="00C53006">
            <w:pPr>
              <w:jc w:val="center"/>
            </w:pPr>
            <w:r w:rsidRPr="00EA6BEA">
              <w:t>Strongly disagree</w:t>
            </w:r>
          </w:p>
        </w:tc>
        <w:tc>
          <w:tcPr>
            <w:tcW w:w="4788" w:type="dxa"/>
          </w:tcPr>
          <w:p w14:paraId="0C0C6E5A" w14:textId="77777777" w:rsidR="00EA6BEA" w:rsidRDefault="00EA6BEA" w:rsidP="00C53006">
            <w:pPr>
              <w:jc w:val="center"/>
            </w:pPr>
            <w:r>
              <w:t>0</w:t>
            </w:r>
          </w:p>
        </w:tc>
      </w:tr>
      <w:tr w:rsidR="00EA6BEA" w14:paraId="7E9187CD" w14:textId="77777777" w:rsidTr="00C53006">
        <w:tc>
          <w:tcPr>
            <w:tcW w:w="4788" w:type="dxa"/>
          </w:tcPr>
          <w:p w14:paraId="0AA6C38F" w14:textId="77777777" w:rsidR="00EA6BEA" w:rsidRDefault="00EA6BEA" w:rsidP="00C53006">
            <w:pPr>
              <w:jc w:val="center"/>
            </w:pPr>
            <w:r w:rsidRPr="00EA6BEA">
              <w:t>Disagree</w:t>
            </w:r>
          </w:p>
        </w:tc>
        <w:tc>
          <w:tcPr>
            <w:tcW w:w="4788" w:type="dxa"/>
          </w:tcPr>
          <w:p w14:paraId="3AA8F37B" w14:textId="77777777" w:rsidR="00EA6BEA" w:rsidRDefault="00EA6BEA" w:rsidP="00C53006">
            <w:pPr>
              <w:jc w:val="center"/>
            </w:pPr>
            <w:r>
              <w:t>0</w:t>
            </w:r>
          </w:p>
        </w:tc>
      </w:tr>
      <w:tr w:rsidR="00EA6BEA" w14:paraId="46E65434" w14:textId="77777777" w:rsidTr="00C53006">
        <w:tc>
          <w:tcPr>
            <w:tcW w:w="4788" w:type="dxa"/>
          </w:tcPr>
          <w:p w14:paraId="3013C6AC" w14:textId="77777777" w:rsidR="00EA6BEA" w:rsidRDefault="00EA6BEA" w:rsidP="00C53006">
            <w:pPr>
              <w:jc w:val="center"/>
            </w:pPr>
            <w:r w:rsidRPr="00EA6BEA">
              <w:t>Neutral</w:t>
            </w:r>
          </w:p>
        </w:tc>
        <w:tc>
          <w:tcPr>
            <w:tcW w:w="4788" w:type="dxa"/>
          </w:tcPr>
          <w:p w14:paraId="01B9906D" w14:textId="77777777" w:rsidR="00EA6BEA" w:rsidRDefault="00EA6BEA" w:rsidP="00C53006">
            <w:pPr>
              <w:jc w:val="center"/>
            </w:pPr>
            <w:r>
              <w:t>1</w:t>
            </w:r>
          </w:p>
        </w:tc>
      </w:tr>
      <w:tr w:rsidR="00EA6BEA" w14:paraId="29FEEC17" w14:textId="77777777" w:rsidTr="00C53006">
        <w:tc>
          <w:tcPr>
            <w:tcW w:w="4788" w:type="dxa"/>
          </w:tcPr>
          <w:p w14:paraId="0D3927FC" w14:textId="77777777" w:rsidR="00EA6BEA" w:rsidRDefault="00EA6BEA" w:rsidP="00C53006">
            <w:pPr>
              <w:jc w:val="center"/>
            </w:pPr>
            <w:r w:rsidRPr="00EA6BEA">
              <w:t>Agree</w:t>
            </w:r>
          </w:p>
        </w:tc>
        <w:tc>
          <w:tcPr>
            <w:tcW w:w="4788" w:type="dxa"/>
          </w:tcPr>
          <w:p w14:paraId="64BFB7E6" w14:textId="77777777" w:rsidR="00EA6BEA" w:rsidRDefault="00EA6BEA" w:rsidP="00C53006">
            <w:pPr>
              <w:jc w:val="center"/>
            </w:pPr>
            <w:r>
              <w:t>1</w:t>
            </w:r>
          </w:p>
        </w:tc>
      </w:tr>
      <w:tr w:rsidR="00EA6BEA" w14:paraId="5E2DA757" w14:textId="77777777" w:rsidTr="00C53006">
        <w:tc>
          <w:tcPr>
            <w:tcW w:w="4788" w:type="dxa"/>
          </w:tcPr>
          <w:p w14:paraId="33B3F9A9" w14:textId="77777777" w:rsidR="00EA6BEA" w:rsidRDefault="00EA6BEA" w:rsidP="00C53006">
            <w:pPr>
              <w:jc w:val="center"/>
            </w:pPr>
            <w:r w:rsidRPr="00EA6BEA">
              <w:t>Strongly Agree</w:t>
            </w:r>
          </w:p>
        </w:tc>
        <w:tc>
          <w:tcPr>
            <w:tcW w:w="4788" w:type="dxa"/>
          </w:tcPr>
          <w:p w14:paraId="1A7D90EE" w14:textId="77777777" w:rsidR="00EA6BEA" w:rsidRDefault="00EA6BEA" w:rsidP="00C53006">
            <w:pPr>
              <w:jc w:val="center"/>
            </w:pPr>
            <w:r>
              <w:t>10</w:t>
            </w:r>
          </w:p>
        </w:tc>
      </w:tr>
      <w:tr w:rsidR="00EA6BEA" w14:paraId="57898F71" w14:textId="77777777" w:rsidTr="00C53006">
        <w:tc>
          <w:tcPr>
            <w:tcW w:w="4788" w:type="dxa"/>
          </w:tcPr>
          <w:p w14:paraId="1879AD3E" w14:textId="77777777" w:rsidR="00EA6BEA" w:rsidRPr="00EA6BEA" w:rsidRDefault="00EA6BEA" w:rsidP="00C53006">
            <w:pPr>
              <w:jc w:val="center"/>
              <w:rPr>
                <w:b/>
              </w:rPr>
            </w:pPr>
            <w:r>
              <w:rPr>
                <w:b/>
              </w:rPr>
              <w:t>Total</w:t>
            </w:r>
          </w:p>
        </w:tc>
        <w:tc>
          <w:tcPr>
            <w:tcW w:w="4788" w:type="dxa"/>
          </w:tcPr>
          <w:p w14:paraId="0EF7E7F0" w14:textId="77777777" w:rsidR="00EA6BEA" w:rsidRPr="00EA6BEA" w:rsidRDefault="00EA6BEA" w:rsidP="00C53006">
            <w:pPr>
              <w:jc w:val="center"/>
              <w:rPr>
                <w:b/>
              </w:rPr>
            </w:pPr>
            <w:r>
              <w:rPr>
                <w:b/>
              </w:rPr>
              <w:t>12</w:t>
            </w:r>
          </w:p>
        </w:tc>
      </w:tr>
    </w:tbl>
    <w:p w14:paraId="5350D72A" w14:textId="77777777" w:rsidR="00EA6BEA" w:rsidRPr="00EA6BEA" w:rsidRDefault="00EA6BEA" w:rsidP="00EA6BEA">
      <w:pPr>
        <w:rPr>
          <w:b/>
        </w:rPr>
      </w:pPr>
      <w:r w:rsidRPr="00EA6BEA">
        <w:rPr>
          <w:b/>
        </w:rPr>
        <w:lastRenderedPageBreak/>
        <w:t>Question</w:t>
      </w:r>
      <w:r>
        <w:rPr>
          <w:b/>
        </w:rPr>
        <w:t xml:space="preserve"> 6:</w:t>
      </w:r>
    </w:p>
    <w:tbl>
      <w:tblPr>
        <w:tblStyle w:val="TableGrid"/>
        <w:tblW w:w="0" w:type="auto"/>
        <w:tblLook w:val="04A0" w:firstRow="1" w:lastRow="0" w:firstColumn="1" w:lastColumn="0" w:noHBand="0" w:noVBand="1"/>
      </w:tblPr>
      <w:tblGrid>
        <w:gridCol w:w="4679"/>
        <w:gridCol w:w="4671"/>
      </w:tblGrid>
      <w:tr w:rsidR="00EA6BEA" w14:paraId="4A29F717" w14:textId="77777777" w:rsidTr="00C53006">
        <w:tc>
          <w:tcPr>
            <w:tcW w:w="9576" w:type="dxa"/>
            <w:gridSpan w:val="2"/>
          </w:tcPr>
          <w:p w14:paraId="5F5B3C6C" w14:textId="77777777" w:rsidR="00EA6BEA" w:rsidRDefault="00EA6BEA" w:rsidP="00C53006">
            <w:r w:rsidRPr="00EA6BEA">
              <w:t xml:space="preserve"> VLE has increased your learning experience.</w:t>
            </w:r>
          </w:p>
        </w:tc>
      </w:tr>
      <w:tr w:rsidR="00EA6BEA" w14:paraId="53747907" w14:textId="77777777" w:rsidTr="00C53006">
        <w:tc>
          <w:tcPr>
            <w:tcW w:w="4788" w:type="dxa"/>
          </w:tcPr>
          <w:p w14:paraId="46F910DC" w14:textId="77777777" w:rsidR="00EA6BEA" w:rsidRDefault="00EA6BEA" w:rsidP="00C53006">
            <w:pPr>
              <w:jc w:val="center"/>
            </w:pPr>
            <w:r>
              <w:t>Yes</w:t>
            </w:r>
          </w:p>
        </w:tc>
        <w:tc>
          <w:tcPr>
            <w:tcW w:w="4788" w:type="dxa"/>
          </w:tcPr>
          <w:p w14:paraId="5C08AA27" w14:textId="77777777" w:rsidR="00EA6BEA" w:rsidRDefault="00EA6BEA" w:rsidP="00C53006">
            <w:pPr>
              <w:jc w:val="center"/>
            </w:pPr>
            <w:r>
              <w:t>11</w:t>
            </w:r>
          </w:p>
        </w:tc>
      </w:tr>
      <w:tr w:rsidR="00EA6BEA" w14:paraId="04B40D3A" w14:textId="77777777" w:rsidTr="00C53006">
        <w:tc>
          <w:tcPr>
            <w:tcW w:w="4788" w:type="dxa"/>
          </w:tcPr>
          <w:p w14:paraId="3653D9BC" w14:textId="77777777" w:rsidR="00EA6BEA" w:rsidRDefault="00EA6BEA" w:rsidP="00C53006">
            <w:pPr>
              <w:jc w:val="center"/>
            </w:pPr>
            <w:r>
              <w:t>No</w:t>
            </w:r>
          </w:p>
        </w:tc>
        <w:tc>
          <w:tcPr>
            <w:tcW w:w="4788" w:type="dxa"/>
          </w:tcPr>
          <w:p w14:paraId="49D4D31E" w14:textId="77777777" w:rsidR="00EA6BEA" w:rsidRDefault="00EA6BEA" w:rsidP="00C53006">
            <w:pPr>
              <w:jc w:val="center"/>
            </w:pPr>
            <w:r>
              <w:t>1</w:t>
            </w:r>
          </w:p>
        </w:tc>
      </w:tr>
      <w:tr w:rsidR="00EA6BEA" w14:paraId="03EC46CB" w14:textId="77777777" w:rsidTr="00C53006">
        <w:tc>
          <w:tcPr>
            <w:tcW w:w="4788" w:type="dxa"/>
          </w:tcPr>
          <w:p w14:paraId="0A6C300F" w14:textId="77777777" w:rsidR="00EA6BEA" w:rsidRPr="00EA6BEA" w:rsidRDefault="00EA6BEA" w:rsidP="00C53006">
            <w:pPr>
              <w:jc w:val="center"/>
              <w:rPr>
                <w:b/>
              </w:rPr>
            </w:pPr>
            <w:r>
              <w:rPr>
                <w:b/>
              </w:rPr>
              <w:t>Total</w:t>
            </w:r>
          </w:p>
        </w:tc>
        <w:tc>
          <w:tcPr>
            <w:tcW w:w="4788" w:type="dxa"/>
          </w:tcPr>
          <w:p w14:paraId="737C5596" w14:textId="77777777" w:rsidR="00EA6BEA" w:rsidRPr="00EA6BEA" w:rsidRDefault="00EA6BEA" w:rsidP="00C53006">
            <w:pPr>
              <w:jc w:val="center"/>
              <w:rPr>
                <w:b/>
              </w:rPr>
            </w:pPr>
            <w:r>
              <w:rPr>
                <w:b/>
              </w:rPr>
              <w:t>12</w:t>
            </w:r>
          </w:p>
        </w:tc>
      </w:tr>
    </w:tbl>
    <w:p w14:paraId="1A64916C" w14:textId="77777777" w:rsidR="00EA6BEA" w:rsidRPr="00EA6BEA" w:rsidRDefault="00EA6BEA" w:rsidP="00EA6BEA">
      <w:pPr>
        <w:rPr>
          <w:b/>
        </w:rPr>
      </w:pPr>
      <w:r w:rsidRPr="00EA6BEA">
        <w:rPr>
          <w:b/>
        </w:rPr>
        <w:t>Question</w:t>
      </w:r>
      <w:r>
        <w:rPr>
          <w:b/>
        </w:rPr>
        <w:t xml:space="preserve"> 7:</w:t>
      </w:r>
    </w:p>
    <w:tbl>
      <w:tblPr>
        <w:tblStyle w:val="TableGrid"/>
        <w:tblW w:w="0" w:type="auto"/>
        <w:tblLook w:val="04A0" w:firstRow="1" w:lastRow="0" w:firstColumn="1" w:lastColumn="0" w:noHBand="0" w:noVBand="1"/>
      </w:tblPr>
      <w:tblGrid>
        <w:gridCol w:w="4684"/>
        <w:gridCol w:w="4666"/>
      </w:tblGrid>
      <w:tr w:rsidR="00EA6BEA" w14:paraId="64F8AD81" w14:textId="77777777" w:rsidTr="00E67375">
        <w:tc>
          <w:tcPr>
            <w:tcW w:w="9576" w:type="dxa"/>
            <w:gridSpan w:val="2"/>
          </w:tcPr>
          <w:p w14:paraId="1F2B8E24" w14:textId="77777777" w:rsidR="00EA6BEA" w:rsidRDefault="00EA6BEA" w:rsidP="00EA6BEA">
            <w:r w:rsidRPr="00EA6BEA">
              <w:t>What is your perspective toward VLE?</w:t>
            </w:r>
          </w:p>
        </w:tc>
      </w:tr>
      <w:tr w:rsidR="00EA6BEA" w14:paraId="70453188" w14:textId="77777777" w:rsidTr="00EA6BEA">
        <w:tc>
          <w:tcPr>
            <w:tcW w:w="4788" w:type="dxa"/>
          </w:tcPr>
          <w:p w14:paraId="33251112" w14:textId="77777777" w:rsidR="00EA6BEA" w:rsidRDefault="00EA6BEA" w:rsidP="00EA6BEA">
            <w:pPr>
              <w:jc w:val="center"/>
            </w:pPr>
            <w:r>
              <w:t>Positive</w:t>
            </w:r>
          </w:p>
        </w:tc>
        <w:tc>
          <w:tcPr>
            <w:tcW w:w="4788" w:type="dxa"/>
          </w:tcPr>
          <w:p w14:paraId="300CA5E6" w14:textId="77777777" w:rsidR="00EA6BEA" w:rsidRDefault="00EA6BEA" w:rsidP="00EA6BEA">
            <w:pPr>
              <w:jc w:val="center"/>
            </w:pPr>
            <w:r>
              <w:t>8</w:t>
            </w:r>
          </w:p>
        </w:tc>
      </w:tr>
      <w:tr w:rsidR="00EA6BEA" w14:paraId="3295D1D2" w14:textId="77777777" w:rsidTr="00EA6BEA">
        <w:tc>
          <w:tcPr>
            <w:tcW w:w="4788" w:type="dxa"/>
          </w:tcPr>
          <w:p w14:paraId="298A2B77" w14:textId="77777777" w:rsidR="00EA6BEA" w:rsidRDefault="00EA6BEA" w:rsidP="00EA6BEA">
            <w:pPr>
              <w:jc w:val="center"/>
            </w:pPr>
            <w:r>
              <w:t>Neutral</w:t>
            </w:r>
          </w:p>
        </w:tc>
        <w:tc>
          <w:tcPr>
            <w:tcW w:w="4788" w:type="dxa"/>
          </w:tcPr>
          <w:p w14:paraId="34B22DDA" w14:textId="77777777" w:rsidR="00EA6BEA" w:rsidRDefault="00EA6BEA" w:rsidP="00EA6BEA">
            <w:pPr>
              <w:jc w:val="center"/>
            </w:pPr>
            <w:r>
              <w:t>2</w:t>
            </w:r>
          </w:p>
        </w:tc>
      </w:tr>
      <w:tr w:rsidR="00EA6BEA" w14:paraId="3C6588BA" w14:textId="77777777" w:rsidTr="00EA6BEA">
        <w:tc>
          <w:tcPr>
            <w:tcW w:w="4788" w:type="dxa"/>
          </w:tcPr>
          <w:p w14:paraId="389F4606" w14:textId="77777777" w:rsidR="00EA6BEA" w:rsidRDefault="00EA6BEA" w:rsidP="00EA6BEA">
            <w:pPr>
              <w:jc w:val="center"/>
            </w:pPr>
            <w:r>
              <w:t>Negative</w:t>
            </w:r>
          </w:p>
        </w:tc>
        <w:tc>
          <w:tcPr>
            <w:tcW w:w="4788" w:type="dxa"/>
          </w:tcPr>
          <w:p w14:paraId="514E1AC3" w14:textId="77777777" w:rsidR="00EA6BEA" w:rsidRDefault="00EA6BEA" w:rsidP="00EA6BEA">
            <w:pPr>
              <w:jc w:val="center"/>
            </w:pPr>
            <w:r>
              <w:t>2</w:t>
            </w:r>
          </w:p>
        </w:tc>
      </w:tr>
      <w:tr w:rsidR="00EA6BEA" w14:paraId="0953ADF4" w14:textId="77777777" w:rsidTr="00EA6BEA">
        <w:tc>
          <w:tcPr>
            <w:tcW w:w="4788" w:type="dxa"/>
          </w:tcPr>
          <w:p w14:paraId="1E3B11E7" w14:textId="77777777" w:rsidR="00EA6BEA" w:rsidRPr="00EA6BEA" w:rsidRDefault="00EA6BEA" w:rsidP="00EA6BEA">
            <w:pPr>
              <w:jc w:val="center"/>
              <w:rPr>
                <w:b/>
              </w:rPr>
            </w:pPr>
            <w:r>
              <w:rPr>
                <w:b/>
              </w:rPr>
              <w:t>Total</w:t>
            </w:r>
          </w:p>
        </w:tc>
        <w:tc>
          <w:tcPr>
            <w:tcW w:w="4788" w:type="dxa"/>
          </w:tcPr>
          <w:p w14:paraId="5B2A8596" w14:textId="77777777" w:rsidR="00EA6BEA" w:rsidRPr="00EA6BEA" w:rsidRDefault="00EA6BEA" w:rsidP="00EA6BEA">
            <w:pPr>
              <w:jc w:val="center"/>
              <w:rPr>
                <w:b/>
              </w:rPr>
            </w:pPr>
            <w:r>
              <w:rPr>
                <w:b/>
              </w:rPr>
              <w:t>12</w:t>
            </w:r>
          </w:p>
        </w:tc>
      </w:tr>
    </w:tbl>
    <w:p w14:paraId="6A4510AD" w14:textId="77777777" w:rsidR="00EA6BEA" w:rsidRPr="00EA6BEA" w:rsidRDefault="00EA6BEA" w:rsidP="00EA6BEA">
      <w:pPr>
        <w:rPr>
          <w:b/>
        </w:rPr>
      </w:pPr>
      <w:r w:rsidRPr="00EA6BEA">
        <w:rPr>
          <w:b/>
        </w:rPr>
        <w:t>Question</w:t>
      </w:r>
      <w:r>
        <w:rPr>
          <w:b/>
        </w:rPr>
        <w:t xml:space="preserve"> 8:</w:t>
      </w:r>
    </w:p>
    <w:tbl>
      <w:tblPr>
        <w:tblStyle w:val="TableGrid"/>
        <w:tblW w:w="0" w:type="auto"/>
        <w:tblLook w:val="04A0" w:firstRow="1" w:lastRow="0" w:firstColumn="1" w:lastColumn="0" w:noHBand="0" w:noVBand="1"/>
      </w:tblPr>
      <w:tblGrid>
        <w:gridCol w:w="4686"/>
        <w:gridCol w:w="4664"/>
      </w:tblGrid>
      <w:tr w:rsidR="00EA6BEA" w14:paraId="1A50E595" w14:textId="77777777" w:rsidTr="00C53006">
        <w:tc>
          <w:tcPr>
            <w:tcW w:w="9576" w:type="dxa"/>
            <w:gridSpan w:val="2"/>
          </w:tcPr>
          <w:p w14:paraId="769DAF09" w14:textId="77777777" w:rsidR="00EA6BEA" w:rsidRDefault="00EA6BEA" w:rsidP="00C53006">
            <w:r w:rsidRPr="00EA6BEA">
              <w:t xml:space="preserve">What recommendation would you like to give for </w:t>
            </w:r>
            <w:r w:rsidR="006E5C1A">
              <w:t xml:space="preserve">a </w:t>
            </w:r>
            <w:r w:rsidRPr="00EA6BEA">
              <w:t>better experience?</w:t>
            </w:r>
          </w:p>
        </w:tc>
      </w:tr>
      <w:tr w:rsidR="00EA6BEA" w14:paraId="6514F933" w14:textId="77777777" w:rsidTr="00C53006">
        <w:tc>
          <w:tcPr>
            <w:tcW w:w="4788" w:type="dxa"/>
          </w:tcPr>
          <w:p w14:paraId="2C843B9A" w14:textId="77777777" w:rsidR="00EA6BEA" w:rsidRDefault="00EA6BEA" w:rsidP="00C53006">
            <w:pPr>
              <w:jc w:val="center"/>
            </w:pPr>
            <w:r w:rsidRPr="00EA6BEA">
              <w:t>Using traditional VLE</w:t>
            </w:r>
          </w:p>
        </w:tc>
        <w:tc>
          <w:tcPr>
            <w:tcW w:w="4788" w:type="dxa"/>
          </w:tcPr>
          <w:p w14:paraId="67EF5ECE" w14:textId="77777777" w:rsidR="00EA6BEA" w:rsidRDefault="00EA6BEA" w:rsidP="00C53006">
            <w:pPr>
              <w:jc w:val="center"/>
            </w:pPr>
            <w:r>
              <w:t>5</w:t>
            </w:r>
          </w:p>
        </w:tc>
      </w:tr>
      <w:tr w:rsidR="00EA6BEA" w14:paraId="51AAA4D5" w14:textId="77777777" w:rsidTr="00C53006">
        <w:tc>
          <w:tcPr>
            <w:tcW w:w="4788" w:type="dxa"/>
          </w:tcPr>
          <w:p w14:paraId="70A8F6BC" w14:textId="77777777" w:rsidR="00EA6BEA" w:rsidRDefault="00EA6BEA" w:rsidP="00C53006">
            <w:pPr>
              <w:jc w:val="center"/>
            </w:pPr>
            <w:r w:rsidRPr="00EA6BEA">
              <w:t xml:space="preserve">Variation and change in </w:t>
            </w:r>
            <w:r w:rsidR="006E5C1A">
              <w:t xml:space="preserve">the </w:t>
            </w:r>
            <w:r w:rsidRPr="00EA6BEA">
              <w:t>method are needed</w:t>
            </w:r>
          </w:p>
        </w:tc>
        <w:tc>
          <w:tcPr>
            <w:tcW w:w="4788" w:type="dxa"/>
          </w:tcPr>
          <w:p w14:paraId="1D0E8901" w14:textId="77777777" w:rsidR="00EA6BEA" w:rsidRDefault="00EA6BEA" w:rsidP="00C53006">
            <w:pPr>
              <w:jc w:val="center"/>
            </w:pPr>
            <w:r>
              <w:t>7</w:t>
            </w:r>
          </w:p>
        </w:tc>
      </w:tr>
      <w:tr w:rsidR="00EA6BEA" w14:paraId="41A85E05" w14:textId="77777777" w:rsidTr="00C53006">
        <w:tc>
          <w:tcPr>
            <w:tcW w:w="4788" w:type="dxa"/>
          </w:tcPr>
          <w:p w14:paraId="1A82656F" w14:textId="77777777" w:rsidR="00EA6BEA" w:rsidRPr="00EA6BEA" w:rsidRDefault="00EA6BEA" w:rsidP="00C53006">
            <w:pPr>
              <w:jc w:val="center"/>
              <w:rPr>
                <w:b/>
              </w:rPr>
            </w:pPr>
            <w:r>
              <w:rPr>
                <w:b/>
              </w:rPr>
              <w:t>Total</w:t>
            </w:r>
          </w:p>
        </w:tc>
        <w:tc>
          <w:tcPr>
            <w:tcW w:w="4788" w:type="dxa"/>
          </w:tcPr>
          <w:p w14:paraId="177A15F0" w14:textId="77777777" w:rsidR="00EA6BEA" w:rsidRPr="00EA6BEA" w:rsidRDefault="00EA6BEA" w:rsidP="00C53006">
            <w:pPr>
              <w:jc w:val="center"/>
              <w:rPr>
                <w:b/>
              </w:rPr>
            </w:pPr>
            <w:r>
              <w:rPr>
                <w:b/>
              </w:rPr>
              <w:t>12</w:t>
            </w:r>
          </w:p>
        </w:tc>
      </w:tr>
    </w:tbl>
    <w:p w14:paraId="732BCABE" w14:textId="77777777" w:rsidR="00EA6BEA" w:rsidRPr="00EA6BEA" w:rsidRDefault="00EA6BEA" w:rsidP="00EA6BEA">
      <w:pPr>
        <w:rPr>
          <w:b/>
        </w:rPr>
      </w:pPr>
      <w:r w:rsidRPr="00EA6BEA">
        <w:rPr>
          <w:b/>
        </w:rPr>
        <w:t>Question</w:t>
      </w:r>
      <w:r>
        <w:rPr>
          <w:b/>
        </w:rPr>
        <w:t xml:space="preserve"> 9:</w:t>
      </w:r>
    </w:p>
    <w:tbl>
      <w:tblPr>
        <w:tblStyle w:val="TableGrid"/>
        <w:tblW w:w="0" w:type="auto"/>
        <w:tblLook w:val="04A0" w:firstRow="1" w:lastRow="0" w:firstColumn="1" w:lastColumn="0" w:noHBand="0" w:noVBand="1"/>
      </w:tblPr>
      <w:tblGrid>
        <w:gridCol w:w="4679"/>
        <w:gridCol w:w="4671"/>
      </w:tblGrid>
      <w:tr w:rsidR="00EA6BEA" w14:paraId="16BA47C0" w14:textId="77777777" w:rsidTr="00C53006">
        <w:tc>
          <w:tcPr>
            <w:tcW w:w="9576" w:type="dxa"/>
            <w:gridSpan w:val="2"/>
          </w:tcPr>
          <w:p w14:paraId="720DCE8F" w14:textId="77777777" w:rsidR="00EA6BEA" w:rsidRDefault="00EA6BEA" w:rsidP="00C53006">
            <w:r w:rsidRPr="00EA6BEA">
              <w:t xml:space="preserve">Do you know </w:t>
            </w:r>
            <w:r w:rsidR="006E5C1A">
              <w:t xml:space="preserve">the </w:t>
            </w:r>
            <w:r w:rsidRPr="00EA6BEA">
              <w:t>details about VLE?</w:t>
            </w:r>
          </w:p>
        </w:tc>
      </w:tr>
      <w:tr w:rsidR="00EA6BEA" w14:paraId="59C97BFC" w14:textId="77777777" w:rsidTr="00C53006">
        <w:tc>
          <w:tcPr>
            <w:tcW w:w="4788" w:type="dxa"/>
          </w:tcPr>
          <w:p w14:paraId="035F57B6" w14:textId="77777777" w:rsidR="00EA6BEA" w:rsidRDefault="00EA6BEA" w:rsidP="00C53006">
            <w:pPr>
              <w:jc w:val="center"/>
            </w:pPr>
            <w:r>
              <w:t>Yes</w:t>
            </w:r>
          </w:p>
        </w:tc>
        <w:tc>
          <w:tcPr>
            <w:tcW w:w="4788" w:type="dxa"/>
          </w:tcPr>
          <w:p w14:paraId="7BB4951D" w14:textId="77777777" w:rsidR="00EA6BEA" w:rsidRDefault="00EA6BEA" w:rsidP="00C53006">
            <w:pPr>
              <w:jc w:val="center"/>
            </w:pPr>
            <w:r>
              <w:t>10</w:t>
            </w:r>
          </w:p>
        </w:tc>
      </w:tr>
      <w:tr w:rsidR="00EA6BEA" w14:paraId="02371445" w14:textId="77777777" w:rsidTr="00C53006">
        <w:tc>
          <w:tcPr>
            <w:tcW w:w="4788" w:type="dxa"/>
          </w:tcPr>
          <w:p w14:paraId="21A65588" w14:textId="77777777" w:rsidR="00EA6BEA" w:rsidRDefault="00EA6BEA" w:rsidP="00C53006">
            <w:pPr>
              <w:jc w:val="center"/>
            </w:pPr>
            <w:r>
              <w:t>No</w:t>
            </w:r>
          </w:p>
        </w:tc>
        <w:tc>
          <w:tcPr>
            <w:tcW w:w="4788" w:type="dxa"/>
          </w:tcPr>
          <w:p w14:paraId="052BF3DD" w14:textId="77777777" w:rsidR="00EA6BEA" w:rsidRDefault="00EA6BEA" w:rsidP="00C53006">
            <w:pPr>
              <w:jc w:val="center"/>
            </w:pPr>
            <w:r>
              <w:t>2</w:t>
            </w:r>
          </w:p>
        </w:tc>
      </w:tr>
      <w:tr w:rsidR="00EA6BEA" w14:paraId="336F5A3F" w14:textId="77777777" w:rsidTr="00C53006">
        <w:tc>
          <w:tcPr>
            <w:tcW w:w="4788" w:type="dxa"/>
          </w:tcPr>
          <w:p w14:paraId="16114A46" w14:textId="77777777" w:rsidR="00EA6BEA" w:rsidRPr="00EA6BEA" w:rsidRDefault="00EA6BEA" w:rsidP="00C53006">
            <w:pPr>
              <w:jc w:val="center"/>
              <w:rPr>
                <w:b/>
              </w:rPr>
            </w:pPr>
            <w:r>
              <w:rPr>
                <w:b/>
              </w:rPr>
              <w:t>Total</w:t>
            </w:r>
          </w:p>
        </w:tc>
        <w:tc>
          <w:tcPr>
            <w:tcW w:w="4788" w:type="dxa"/>
          </w:tcPr>
          <w:p w14:paraId="305B238B" w14:textId="77777777" w:rsidR="00EA6BEA" w:rsidRPr="00EA6BEA" w:rsidRDefault="00EA6BEA" w:rsidP="00C53006">
            <w:pPr>
              <w:jc w:val="center"/>
              <w:rPr>
                <w:b/>
              </w:rPr>
            </w:pPr>
            <w:r>
              <w:rPr>
                <w:b/>
              </w:rPr>
              <w:t>12</w:t>
            </w:r>
          </w:p>
        </w:tc>
      </w:tr>
    </w:tbl>
    <w:p w14:paraId="51E5F90E" w14:textId="77777777" w:rsidR="00EA6BEA" w:rsidRPr="00EA6BEA" w:rsidRDefault="00EA6BEA" w:rsidP="00EA6BEA">
      <w:pPr>
        <w:rPr>
          <w:b/>
        </w:rPr>
      </w:pPr>
      <w:r w:rsidRPr="00EA6BEA">
        <w:rPr>
          <w:b/>
        </w:rPr>
        <w:t>Question</w:t>
      </w:r>
      <w:r>
        <w:rPr>
          <w:b/>
        </w:rPr>
        <w:t xml:space="preserve"> 10:</w:t>
      </w:r>
    </w:p>
    <w:tbl>
      <w:tblPr>
        <w:tblStyle w:val="TableGrid"/>
        <w:tblW w:w="0" w:type="auto"/>
        <w:tblLook w:val="04A0" w:firstRow="1" w:lastRow="0" w:firstColumn="1" w:lastColumn="0" w:noHBand="0" w:noVBand="1"/>
      </w:tblPr>
      <w:tblGrid>
        <w:gridCol w:w="4679"/>
        <w:gridCol w:w="4671"/>
      </w:tblGrid>
      <w:tr w:rsidR="00EA6BEA" w14:paraId="04490846" w14:textId="77777777" w:rsidTr="00C53006">
        <w:tc>
          <w:tcPr>
            <w:tcW w:w="9576" w:type="dxa"/>
            <w:gridSpan w:val="2"/>
          </w:tcPr>
          <w:p w14:paraId="7E906393" w14:textId="77777777" w:rsidR="00EA6BEA" w:rsidRDefault="00EA6BEA" w:rsidP="00C53006">
            <w:r w:rsidRPr="00EA6BEA">
              <w:t>Does VLE provide appropriate support?</w:t>
            </w:r>
          </w:p>
        </w:tc>
      </w:tr>
      <w:tr w:rsidR="00EA6BEA" w14:paraId="39B8B6C9" w14:textId="77777777" w:rsidTr="00C53006">
        <w:tc>
          <w:tcPr>
            <w:tcW w:w="4788" w:type="dxa"/>
          </w:tcPr>
          <w:p w14:paraId="00CF214D" w14:textId="77777777" w:rsidR="00EA6BEA" w:rsidRDefault="00EA6BEA" w:rsidP="00C53006">
            <w:pPr>
              <w:jc w:val="center"/>
            </w:pPr>
            <w:r>
              <w:t>Yes</w:t>
            </w:r>
          </w:p>
        </w:tc>
        <w:tc>
          <w:tcPr>
            <w:tcW w:w="4788" w:type="dxa"/>
          </w:tcPr>
          <w:p w14:paraId="253D3F78" w14:textId="77777777" w:rsidR="00EA6BEA" w:rsidRDefault="00EA6BEA" w:rsidP="00C53006">
            <w:pPr>
              <w:jc w:val="center"/>
            </w:pPr>
            <w:r>
              <w:t>12</w:t>
            </w:r>
          </w:p>
        </w:tc>
      </w:tr>
      <w:tr w:rsidR="00EA6BEA" w14:paraId="5504B7BD" w14:textId="77777777" w:rsidTr="00C53006">
        <w:tc>
          <w:tcPr>
            <w:tcW w:w="4788" w:type="dxa"/>
          </w:tcPr>
          <w:p w14:paraId="7E491A57" w14:textId="77777777" w:rsidR="00EA6BEA" w:rsidRDefault="00EA6BEA" w:rsidP="00C53006">
            <w:pPr>
              <w:jc w:val="center"/>
            </w:pPr>
            <w:r>
              <w:t>No</w:t>
            </w:r>
          </w:p>
        </w:tc>
        <w:tc>
          <w:tcPr>
            <w:tcW w:w="4788" w:type="dxa"/>
          </w:tcPr>
          <w:p w14:paraId="5584718B" w14:textId="77777777" w:rsidR="00EA6BEA" w:rsidRDefault="00EA6BEA" w:rsidP="00C53006">
            <w:pPr>
              <w:jc w:val="center"/>
            </w:pPr>
            <w:r>
              <w:t>0</w:t>
            </w:r>
          </w:p>
        </w:tc>
      </w:tr>
      <w:tr w:rsidR="00EA6BEA" w14:paraId="03330A8D" w14:textId="77777777" w:rsidTr="00C53006">
        <w:tc>
          <w:tcPr>
            <w:tcW w:w="4788" w:type="dxa"/>
          </w:tcPr>
          <w:p w14:paraId="3109AA1F" w14:textId="77777777" w:rsidR="00EA6BEA" w:rsidRPr="00EA6BEA" w:rsidRDefault="00EA6BEA" w:rsidP="00C53006">
            <w:pPr>
              <w:jc w:val="center"/>
              <w:rPr>
                <w:b/>
              </w:rPr>
            </w:pPr>
            <w:r>
              <w:rPr>
                <w:b/>
              </w:rPr>
              <w:t>Total</w:t>
            </w:r>
          </w:p>
        </w:tc>
        <w:tc>
          <w:tcPr>
            <w:tcW w:w="4788" w:type="dxa"/>
          </w:tcPr>
          <w:p w14:paraId="5AD046A5" w14:textId="77777777" w:rsidR="00EA6BEA" w:rsidRPr="00EA6BEA" w:rsidRDefault="00EA6BEA" w:rsidP="00C53006">
            <w:pPr>
              <w:jc w:val="center"/>
              <w:rPr>
                <w:b/>
              </w:rPr>
            </w:pPr>
            <w:r>
              <w:rPr>
                <w:b/>
              </w:rPr>
              <w:t>12</w:t>
            </w:r>
          </w:p>
        </w:tc>
      </w:tr>
    </w:tbl>
    <w:p w14:paraId="58287832" w14:textId="77777777" w:rsidR="00EA6BEA" w:rsidRDefault="00EA6BEA" w:rsidP="00EA6BEA">
      <w:pPr>
        <w:pStyle w:val="Heading1"/>
      </w:pPr>
      <w:bookmarkStart w:id="6" w:name="_Toc101893123"/>
      <w:r>
        <w:t>Discussion</w:t>
      </w:r>
      <w:bookmarkEnd w:id="6"/>
    </w:p>
    <w:p w14:paraId="2398001E" w14:textId="6272C443" w:rsidR="00031AC3" w:rsidRDefault="00EA6BEA" w:rsidP="00EA6BEA">
      <w:r>
        <w:t xml:space="preserve">From the response </w:t>
      </w:r>
      <w:r w:rsidR="006E5C1A">
        <w:t>to</w:t>
      </w:r>
      <w:r>
        <w:t xml:space="preserve"> the first question</w:t>
      </w:r>
      <w:r w:rsidR="006E5C1A">
        <w:t>,</w:t>
      </w:r>
      <w:r>
        <w:t xml:space="preserve"> it can be seen that every student ha</w:t>
      </w:r>
      <w:r w:rsidR="006E5C1A">
        <w:t>s</w:t>
      </w:r>
      <w:r w:rsidR="0027409A">
        <w:t xml:space="preserve"> </w:t>
      </w:r>
      <w:r w:rsidR="006E5C1A">
        <w:t xml:space="preserve">the </w:t>
      </w:r>
      <w:r>
        <w:t xml:space="preserve">experience </w:t>
      </w:r>
      <w:r w:rsidR="006E5C1A">
        <w:t>of using</w:t>
      </w:r>
      <w:r>
        <w:t xml:space="preserve"> VLE. As there was no other way to conduct classes and learn during the pandemic, all students </w:t>
      </w:r>
      <w:r w:rsidR="006E5C1A">
        <w:t xml:space="preserve">were </w:t>
      </w:r>
      <w:r>
        <w:t xml:space="preserve">forced to do </w:t>
      </w:r>
      <w:r w:rsidR="006E5C1A">
        <w:t xml:space="preserve">their studies </w:t>
      </w:r>
      <w:r>
        <w:t xml:space="preserve">via </w:t>
      </w:r>
      <w:r w:rsidRPr="001637A0">
        <w:t>VLE</w:t>
      </w:r>
      <w:r w:rsidR="001637A0" w:rsidRPr="001637A0">
        <w:t xml:space="preserve"> (</w:t>
      </w:r>
      <w:proofErr w:type="spellStart"/>
      <w:r w:rsidR="001637A0" w:rsidRPr="001637A0">
        <w:t>Cuthell</w:t>
      </w:r>
      <w:proofErr w:type="spellEnd"/>
      <w:r w:rsidR="001637A0" w:rsidRPr="001637A0">
        <w:t>, 2017)</w:t>
      </w:r>
      <w:r w:rsidRPr="001637A0">
        <w:t>. Moodle</w:t>
      </w:r>
      <w:r w:rsidRPr="00EA6BEA">
        <w:t xml:space="preserve"> is used by nearly all </w:t>
      </w:r>
      <w:r w:rsidRPr="00EA6BEA">
        <w:lastRenderedPageBreak/>
        <w:t>students at the un</w:t>
      </w:r>
      <w:r>
        <w:t>iversity every day, with only 8</w:t>
      </w:r>
      <w:r w:rsidR="00031AC3">
        <w:t>.3</w:t>
      </w:r>
      <w:r w:rsidRPr="00EA6BEA">
        <w:t xml:space="preserve">% of students using it less frequently. This is because they make it possible for students to interact and relate to one </w:t>
      </w:r>
      <w:r w:rsidRPr="001637A0">
        <w:t>another in a way that fosters t</w:t>
      </w:r>
      <w:r w:rsidR="006E5C1A" w:rsidRPr="001637A0">
        <w:t xml:space="preserve">he development of new skills </w:t>
      </w:r>
      <w:r w:rsidRPr="001637A0">
        <w:t>in a setting that</w:t>
      </w:r>
      <w:r w:rsidR="006E5C1A" w:rsidRPr="001637A0">
        <w:t xml:space="preserve"> is open to everyone</w:t>
      </w:r>
      <w:r w:rsidR="001637A0" w:rsidRPr="001637A0">
        <w:t xml:space="preserve"> (Lewis and Allan, 2004)</w:t>
      </w:r>
      <w:r w:rsidRPr="001637A0">
        <w:t xml:space="preserve">. </w:t>
      </w:r>
    </w:p>
    <w:p w14:paraId="1949433C" w14:textId="0DDE4366" w:rsidR="00031AC3" w:rsidRDefault="00706A7B" w:rsidP="00EA6BEA">
      <w:r w:rsidRPr="001637A0">
        <w:t xml:space="preserve">From the response </w:t>
      </w:r>
      <w:r w:rsidR="006E5C1A" w:rsidRPr="001637A0">
        <w:t>to</w:t>
      </w:r>
      <w:r w:rsidR="0027409A">
        <w:t xml:space="preserve"> </w:t>
      </w:r>
      <w:r w:rsidR="006E5C1A" w:rsidRPr="001637A0">
        <w:t xml:space="preserve">the </w:t>
      </w:r>
      <w:r w:rsidRPr="001637A0">
        <w:t xml:space="preserve">third question, it can be seen that </w:t>
      </w:r>
      <w:r w:rsidR="00EA6BEA" w:rsidRPr="001637A0">
        <w:t xml:space="preserve">75% </w:t>
      </w:r>
      <w:r w:rsidRPr="001637A0">
        <w:t>of the students</w:t>
      </w:r>
      <w:r w:rsidR="0027409A">
        <w:t xml:space="preserve"> </w:t>
      </w:r>
      <w:r w:rsidR="00EA6BEA" w:rsidRPr="00EA6BEA">
        <w:t>strongly agreed</w:t>
      </w:r>
      <w:r w:rsidR="006E5C1A">
        <w:t>,</w:t>
      </w:r>
      <w:r w:rsidR="00EA6BEA" w:rsidRPr="00EA6BEA">
        <w:t xml:space="preserve"> and 8% </w:t>
      </w:r>
      <w:r>
        <w:t xml:space="preserve">of the students </w:t>
      </w:r>
      <w:r w:rsidR="00EA6BEA" w:rsidRPr="00EA6BEA">
        <w:t>agreed that Moodle is user-friendly. Neutrality was expressed by 17% of the participants. Moodle was designed to make it easier for professors to create online courses that focus on collaboration and the creation of synergistic content.</w:t>
      </w:r>
    </w:p>
    <w:p w14:paraId="2AA52173" w14:textId="22CC46F2" w:rsidR="00031AC3" w:rsidRDefault="00EA6BEA" w:rsidP="00EA6BEA">
      <w:r>
        <w:t xml:space="preserve">From the response </w:t>
      </w:r>
      <w:r w:rsidR="006E5C1A">
        <w:t>to</w:t>
      </w:r>
      <w:r w:rsidR="0027409A">
        <w:t xml:space="preserve"> </w:t>
      </w:r>
      <w:r w:rsidR="006E5C1A">
        <w:t xml:space="preserve">the </w:t>
      </w:r>
      <w:r>
        <w:t>fourth question, it can be seen that 100% of the students agreed that they ha</w:t>
      </w:r>
      <w:r w:rsidR="006E5C1A">
        <w:t>d</w:t>
      </w:r>
      <w:r>
        <w:t xml:space="preserve"> got all information regarding their study by using VLE. Online learning has access to </w:t>
      </w:r>
      <w:r w:rsidR="006E5C1A">
        <w:t xml:space="preserve">a </w:t>
      </w:r>
      <w:r w:rsidR="00E15716">
        <w:t>tremendous</w:t>
      </w:r>
      <w:r>
        <w:t xml:space="preserve"> amount </w:t>
      </w:r>
      <w:r w:rsidR="006E5C1A">
        <w:t xml:space="preserve">of </w:t>
      </w:r>
      <w:r w:rsidRPr="001637A0">
        <w:t>information</w:t>
      </w:r>
      <w:r w:rsidR="006E5C1A" w:rsidRPr="001637A0">
        <w:t>,</w:t>
      </w:r>
      <w:r w:rsidRPr="001637A0">
        <w:t xml:space="preserve"> such as libraries, journals, and many other things that students are using for their studies.</w:t>
      </w:r>
    </w:p>
    <w:p w14:paraId="1C010BA7" w14:textId="15AF9695" w:rsidR="00031AC3" w:rsidRDefault="00EA6BEA" w:rsidP="00EA6BEA">
      <w:r w:rsidRPr="001637A0">
        <w:t>From</w:t>
      </w:r>
      <w:r>
        <w:t xml:space="preserve"> the response </w:t>
      </w:r>
      <w:r w:rsidR="006E5C1A">
        <w:t>to</w:t>
      </w:r>
      <w:r w:rsidR="0027409A">
        <w:t xml:space="preserve"> </w:t>
      </w:r>
      <w:r w:rsidR="006E5C1A">
        <w:t xml:space="preserve">the </w:t>
      </w:r>
      <w:r>
        <w:t>fifth question, it can be seen that VLE kept a s</w:t>
      </w:r>
      <w:r w:rsidR="00E15716">
        <w:t>ubstantial</w:t>
      </w:r>
      <w:r>
        <w:t xml:space="preserve"> impact on students</w:t>
      </w:r>
      <w:r w:rsidR="0027409A">
        <w:t xml:space="preserve">’ </w:t>
      </w:r>
      <w:r w:rsidR="00E15716">
        <w:t>research</w:t>
      </w:r>
      <w:r>
        <w:t xml:space="preserve"> and productivity. </w:t>
      </w:r>
      <w:r w:rsidR="006E5C1A">
        <w:t>Ten</w:t>
      </w:r>
      <w:r>
        <w:t xml:space="preserve"> students strongly agreed on this issue, </w:t>
      </w:r>
      <w:r w:rsidR="006E5C1A">
        <w:t>one</w:t>
      </w:r>
      <w:r>
        <w:t xml:space="preserve"> agreed, and the other </w:t>
      </w:r>
      <w:r w:rsidR="006E5C1A">
        <w:t>one</w:t>
      </w:r>
      <w:r>
        <w:t xml:space="preserve"> was neutral.</w:t>
      </w:r>
      <w:r w:rsidR="006E5C1A">
        <w:t xml:space="preserve"> During the pandemic, all the students and teachers were unable to take part in physical classes. They tend to conduct c</w:t>
      </w:r>
      <w:r w:rsidR="00E15716">
        <w:t>our</w:t>
      </w:r>
      <w:r w:rsidR="006E5C1A">
        <w:t xml:space="preserve">ses and communication through a virtual learning environment. </w:t>
      </w:r>
      <w:proofErr w:type="gramStart"/>
      <w:r w:rsidR="006E5C1A">
        <w:t>Thus</w:t>
      </w:r>
      <w:proofErr w:type="gramEnd"/>
      <w:r w:rsidR="006E5C1A">
        <w:t xml:space="preserve"> online learning has a </w:t>
      </w:r>
      <w:r w:rsidR="00E15716">
        <w:t>significan</w:t>
      </w:r>
      <w:r w:rsidR="006E5C1A">
        <w:t>t impact on the students' study and productivity.</w:t>
      </w:r>
    </w:p>
    <w:p w14:paraId="6F28B518" w14:textId="0C30848F" w:rsidR="00031AC3" w:rsidRDefault="00EA6BEA" w:rsidP="00EA6BEA">
      <w:r>
        <w:t xml:space="preserve">From the response </w:t>
      </w:r>
      <w:r w:rsidR="006E5C1A">
        <w:t>to</w:t>
      </w:r>
      <w:r w:rsidR="0027409A">
        <w:t xml:space="preserve"> </w:t>
      </w:r>
      <w:r w:rsidR="006E5C1A">
        <w:t xml:space="preserve">the </w:t>
      </w:r>
      <w:r>
        <w:t xml:space="preserve">sixth question, it can be seen that VLE has increased their learning experience. </w:t>
      </w:r>
      <w:r w:rsidRPr="00EA6BEA">
        <w:t xml:space="preserve">92% of those polled said they strongly agreed, while only 2% disagreed that Moodle has improved their education. </w:t>
      </w:r>
      <w:r w:rsidR="00706A7B" w:rsidRPr="00706A7B">
        <w:t>Based on their contacts with their course and school, it's feasible to predict whether a student would drop out of school.</w:t>
      </w:r>
    </w:p>
    <w:p w14:paraId="07B8591A" w14:textId="3C5A1ECB" w:rsidR="00031AC3" w:rsidRDefault="00EA6BEA" w:rsidP="00EA6BEA">
      <w:r>
        <w:t xml:space="preserve">From the response </w:t>
      </w:r>
      <w:r w:rsidR="006E5C1A">
        <w:t>to</w:t>
      </w:r>
      <w:r w:rsidR="0027409A">
        <w:t xml:space="preserve"> </w:t>
      </w:r>
      <w:r w:rsidR="006E5C1A">
        <w:t xml:space="preserve">the </w:t>
      </w:r>
      <w:r>
        <w:t>seventh question, it can be seen that most of the students have a positive perspective toward VLE. 64% of the students responded as positive, 17% of the students were neutral</w:t>
      </w:r>
      <w:r w:rsidR="006E5C1A">
        <w:t>,</w:t>
      </w:r>
      <w:r>
        <w:t xml:space="preserve"> and </w:t>
      </w:r>
      <w:r w:rsidR="006E5C1A">
        <w:t xml:space="preserve">the </w:t>
      </w:r>
      <w:r>
        <w:t>other 17% of the students responded negatively.</w:t>
      </w:r>
      <w:r w:rsidR="006E5C1A">
        <w:t xml:space="preserve"> VLE technology has </w:t>
      </w:r>
      <w:r w:rsidR="00E15716">
        <w:t>excellen</w:t>
      </w:r>
      <w:r w:rsidR="006E5C1A">
        <w:t>t time flexibility and places flexibility; that is why students love to use this technology. Students can take part in classes from anywhere and anytime; that is why the majority of the students take VLE positively.</w:t>
      </w:r>
    </w:p>
    <w:p w14:paraId="463EE5D4" w14:textId="685C181A" w:rsidR="00031AC3" w:rsidRDefault="00EA6BEA" w:rsidP="00EA6BEA">
      <w:r>
        <w:lastRenderedPageBreak/>
        <w:t xml:space="preserve">From the response </w:t>
      </w:r>
      <w:r w:rsidR="006E5C1A">
        <w:t>to</w:t>
      </w:r>
      <w:r w:rsidR="0027409A">
        <w:t xml:space="preserve"> </w:t>
      </w:r>
      <w:r w:rsidR="006E5C1A">
        <w:t xml:space="preserve">the </w:t>
      </w:r>
      <w:r>
        <w:t>eighth question, it can be seen that students had a great experience using VLE. 42% of the students responded that they like the traditional VLE technology</w:t>
      </w:r>
      <w:r w:rsidR="006E5C1A">
        <w:t>,</w:t>
      </w:r>
      <w:r>
        <w:t xml:space="preserve"> wh</w:t>
      </w:r>
      <w:r w:rsidR="006E5C1A">
        <w:t>il</w:t>
      </w:r>
      <w:r>
        <w:t xml:space="preserve">e the other 58% of the students want further improvement </w:t>
      </w:r>
      <w:r w:rsidR="006E5C1A">
        <w:t>in</w:t>
      </w:r>
      <w:r>
        <w:t xml:space="preserve"> the technology.</w:t>
      </w:r>
    </w:p>
    <w:p w14:paraId="7603D65F" w14:textId="30158CCA" w:rsidR="00031AC3" w:rsidRDefault="00EA6BEA" w:rsidP="00EA6BEA">
      <w:r>
        <w:t xml:space="preserve">From the response </w:t>
      </w:r>
      <w:r w:rsidR="006E5C1A">
        <w:t>to</w:t>
      </w:r>
      <w:r w:rsidR="0027409A">
        <w:t xml:space="preserve"> </w:t>
      </w:r>
      <w:r w:rsidR="006E5C1A">
        <w:t xml:space="preserve">the </w:t>
      </w:r>
      <w:r>
        <w:t xml:space="preserve">ninth question, it can be seen that a </w:t>
      </w:r>
      <w:r w:rsidR="006E5C1A">
        <w:t>significant</w:t>
      </w:r>
      <w:r>
        <w:t xml:space="preserve"> part of the students know</w:t>
      </w:r>
      <w:r w:rsidR="006E5C1A">
        <w:t>s</w:t>
      </w:r>
      <w:r>
        <w:t xml:space="preserve"> details about VLE. They all have experience </w:t>
      </w:r>
      <w:r w:rsidR="006E5C1A">
        <w:t>in</w:t>
      </w:r>
      <w:r>
        <w:t xml:space="preserve"> using VLE</w:t>
      </w:r>
      <w:r w:rsidR="006E5C1A">
        <w:t>,</w:t>
      </w:r>
      <w:r>
        <w:t xml:space="preserve"> but they all do not have proper training. For this reason, 17% of the students responded that they do not know all the details of VLE</w:t>
      </w:r>
      <w:r w:rsidR="006E5C1A">
        <w:t>,</w:t>
      </w:r>
      <w:r>
        <w:t xml:space="preserve"> while </w:t>
      </w:r>
      <w:r w:rsidR="006E5C1A">
        <w:t xml:space="preserve">the </w:t>
      </w:r>
      <w:r>
        <w:t xml:space="preserve">other 83% of the students know VLE in </w:t>
      </w:r>
      <w:r w:rsidR="006E5C1A">
        <w:t>detail</w:t>
      </w:r>
      <w:r>
        <w:t>.</w:t>
      </w:r>
    </w:p>
    <w:p w14:paraId="0C43EAFC" w14:textId="45C6F813" w:rsidR="00EA6BEA" w:rsidRPr="00EA6BEA" w:rsidRDefault="00EA6BEA" w:rsidP="00EA6BEA">
      <w:r>
        <w:t xml:space="preserve">From the response </w:t>
      </w:r>
      <w:r w:rsidR="006E5C1A">
        <w:t>to</w:t>
      </w:r>
      <w:r w:rsidR="0027409A">
        <w:t xml:space="preserve"> </w:t>
      </w:r>
      <w:r w:rsidR="006E5C1A">
        <w:t xml:space="preserve">the </w:t>
      </w:r>
      <w:r>
        <w:t xml:space="preserve">tenth question, it can be seen that all the students got appropriate support from the VLE </w:t>
      </w:r>
      <w:r w:rsidRPr="001637A0">
        <w:t>technology when studying.</w:t>
      </w:r>
      <w:r w:rsidR="006E5C1A" w:rsidRPr="001637A0">
        <w:t xml:space="preserve"> Teachers, management, and university admin all were supportive of the students. As VLE has a massive resource of information, students get appropriate support to complete</w:t>
      </w:r>
      <w:r w:rsidR="006E5C1A">
        <w:t xml:space="preserve"> their assessments.</w:t>
      </w:r>
    </w:p>
    <w:p w14:paraId="249A6B63" w14:textId="77777777" w:rsidR="00EA6BEA" w:rsidRDefault="00EA6BEA" w:rsidP="00EA6BEA">
      <w:pPr>
        <w:pStyle w:val="Heading1"/>
      </w:pPr>
      <w:bookmarkStart w:id="7" w:name="_Toc101893124"/>
      <w:r>
        <w:t>Conclusion</w:t>
      </w:r>
      <w:bookmarkEnd w:id="7"/>
    </w:p>
    <w:p w14:paraId="53168463" w14:textId="7B828237" w:rsidR="001637A0" w:rsidRDefault="00EA6BEA" w:rsidP="00EA6BEA">
      <w:r w:rsidRPr="00EA6BEA">
        <w:t xml:space="preserve">There is a lot of evidence in the literature to support the research questions, which leads to hypotheses. Because of the flexibility of VLEs and their ability to allow students to work at their own pace and in any location, this study reveals that students can better manage their time while using them. </w:t>
      </w:r>
      <w:r w:rsidR="00706A7B" w:rsidRPr="00706A7B">
        <w:t xml:space="preserve">Another benefit of a VLE is that it enhances student learning by allowing them to communicate and collaborate while also providing them with immediate feedback that motivates them to keep going in their studies. While Moodle has been shown to improve student learning, this study also </w:t>
      </w:r>
      <w:r w:rsidR="006E5C1A">
        <w:t>demonstrated</w:t>
      </w:r>
      <w:r w:rsidR="00706A7B" w:rsidRPr="00706A7B">
        <w:t xml:space="preserve"> that different areas of knowledge c</w:t>
      </w:r>
      <w:r w:rsidR="006E5C1A">
        <w:t>ould</w:t>
      </w:r>
      <w:r w:rsidR="0027409A">
        <w:t xml:space="preserve"> </w:t>
      </w:r>
      <w:r w:rsidR="00031AC3">
        <w:t>affect</w:t>
      </w:r>
      <w:r w:rsidR="00706A7B" w:rsidRPr="00706A7B">
        <w:t xml:space="preserve"> student learning. There's also the question of which VLE tools, such as</w:t>
      </w:r>
      <w:r w:rsidR="006E5C1A">
        <w:t xml:space="preserve"> polls, quizzes,</w:t>
      </w:r>
      <w:r w:rsidR="0027409A">
        <w:t xml:space="preserve"> </w:t>
      </w:r>
      <w:r w:rsidR="006E5C1A">
        <w:t xml:space="preserve">questions, and handouts, </w:t>
      </w:r>
      <w:r w:rsidR="00706A7B" w:rsidRPr="00706A7B">
        <w:t xml:space="preserve">have the </w:t>
      </w:r>
      <w:r w:rsidR="006E5C1A">
        <w:t>most significan</w:t>
      </w:r>
      <w:r w:rsidR="00706A7B" w:rsidRPr="00706A7B">
        <w:t xml:space="preserve">t impact on student learning: In contrast, the statistical study has given </w:t>
      </w:r>
      <w:r w:rsidR="006E5C1A">
        <w:t>many</w:t>
      </w:r>
      <w:r w:rsidR="00706A7B" w:rsidRPr="00706A7B">
        <w:t xml:space="preserve"> results, but because of the short time and the optimistic technique adopted, it is impossible to provide depth.</w:t>
      </w:r>
    </w:p>
    <w:p w14:paraId="21E1B87C" w14:textId="77777777" w:rsidR="00071F19" w:rsidRDefault="00071F19">
      <w:pPr>
        <w:spacing w:before="100" w:after="100"/>
      </w:pPr>
      <w:r>
        <w:br w:type="page"/>
      </w:r>
    </w:p>
    <w:p w14:paraId="6B6F43D0" w14:textId="77777777" w:rsidR="00FA0F07" w:rsidRPr="00FA0F07" w:rsidRDefault="001637A0" w:rsidP="00FA0F07">
      <w:pPr>
        <w:pStyle w:val="Heading1"/>
      </w:pPr>
      <w:bookmarkStart w:id="8" w:name="_Toc101893125"/>
      <w:r>
        <w:lastRenderedPageBreak/>
        <w:t>References</w:t>
      </w:r>
      <w:bookmarkEnd w:id="8"/>
    </w:p>
    <w:p w14:paraId="61A2D4FC" w14:textId="77777777" w:rsidR="0027409A" w:rsidRPr="00FA0F07" w:rsidRDefault="0027409A" w:rsidP="00FA0F07">
      <w:pPr>
        <w:rPr>
          <w:lang w:val="en-US"/>
        </w:rPr>
      </w:pPr>
      <w:r w:rsidRPr="00FA0F07">
        <w:rPr>
          <w:lang w:val="en-US"/>
        </w:rPr>
        <w:t>Auerbach, C. F. and Silverstein, L. B. (2003) Qualitative data: An introduction to coding and analysis. New York, NY, USA: New York University Press.</w:t>
      </w:r>
    </w:p>
    <w:p w14:paraId="3ED1B16C" w14:textId="77777777" w:rsidR="0027409A" w:rsidRPr="00FA0F07" w:rsidRDefault="0027409A" w:rsidP="00FA0F07">
      <w:pPr>
        <w:rPr>
          <w:lang w:val="en-US"/>
        </w:rPr>
      </w:pPr>
      <w:proofErr w:type="spellStart"/>
      <w:r w:rsidRPr="00FA0F07">
        <w:rPr>
          <w:lang w:val="en-US"/>
        </w:rPr>
        <w:t>Boboc</w:t>
      </w:r>
      <w:proofErr w:type="spellEnd"/>
      <w:r w:rsidRPr="00FA0F07">
        <w:rPr>
          <w:lang w:val="en-US"/>
        </w:rPr>
        <w:t xml:space="preserve">, M. and </w:t>
      </w:r>
      <w:proofErr w:type="spellStart"/>
      <w:r w:rsidRPr="00FA0F07">
        <w:rPr>
          <w:lang w:val="en-US"/>
        </w:rPr>
        <w:t>Koc</w:t>
      </w:r>
      <w:proofErr w:type="spellEnd"/>
      <w:r w:rsidRPr="00FA0F07">
        <w:rPr>
          <w:lang w:val="en-US"/>
        </w:rPr>
        <w:t>, S. (eds) (2019) Student-centered virtual learning environments in higher education. Hershey, PA, USA: IGI Global.</w:t>
      </w:r>
    </w:p>
    <w:p w14:paraId="0D9048F7" w14:textId="77777777" w:rsidR="0027409A" w:rsidRPr="00FA0F07" w:rsidRDefault="0027409A" w:rsidP="00FA0F07">
      <w:pPr>
        <w:rPr>
          <w:lang w:val="en-US"/>
        </w:rPr>
      </w:pPr>
      <w:r w:rsidRPr="00FA0F07">
        <w:rPr>
          <w:lang w:val="en-US"/>
        </w:rPr>
        <w:t>Clarke, L. (2012). Virtual Learning Environments in teacher education: a journal, a journey. Technology, Pedagogy and Education, 22(1), pp.121–131.</w:t>
      </w:r>
    </w:p>
    <w:p w14:paraId="734BDF34" w14:textId="77777777" w:rsidR="0027409A" w:rsidRPr="00FA0F07" w:rsidRDefault="0027409A" w:rsidP="00FA0F07">
      <w:pPr>
        <w:rPr>
          <w:lang w:val="en-US"/>
        </w:rPr>
      </w:pPr>
      <w:proofErr w:type="spellStart"/>
      <w:r w:rsidRPr="00FA0F07">
        <w:rPr>
          <w:lang w:val="en-US"/>
        </w:rPr>
        <w:t>Cuthell</w:t>
      </w:r>
      <w:proofErr w:type="spellEnd"/>
      <w:r w:rsidRPr="00FA0F07">
        <w:rPr>
          <w:lang w:val="en-US"/>
        </w:rPr>
        <w:t>, J. P. (2017) Virtual Learning. London: Routledge.</w:t>
      </w:r>
    </w:p>
    <w:p w14:paraId="40BEC5ED" w14:textId="77777777" w:rsidR="0027409A" w:rsidRPr="00FA0F07" w:rsidRDefault="0027409A" w:rsidP="00FA0F07">
      <w:pPr>
        <w:rPr>
          <w:lang w:val="en-US"/>
        </w:rPr>
      </w:pPr>
      <w:proofErr w:type="spellStart"/>
      <w:r w:rsidRPr="00FA0F07">
        <w:rPr>
          <w:lang w:val="en-US"/>
        </w:rPr>
        <w:t>Efiloğlu</w:t>
      </w:r>
      <w:proofErr w:type="spellEnd"/>
      <w:r w:rsidRPr="00FA0F07">
        <w:rPr>
          <w:lang w:val="en-US"/>
        </w:rPr>
        <w:t xml:space="preserve"> Kurt, Ö. and </w:t>
      </w:r>
      <w:proofErr w:type="spellStart"/>
      <w:r w:rsidRPr="00FA0F07">
        <w:rPr>
          <w:lang w:val="en-US"/>
        </w:rPr>
        <w:t>Tingöy</w:t>
      </w:r>
      <w:proofErr w:type="spellEnd"/>
      <w:r w:rsidRPr="00FA0F07">
        <w:rPr>
          <w:lang w:val="en-US"/>
        </w:rPr>
        <w:t>, Ö. (2017). The acceptance and use of a virtual learning environment in higher education: an empirical study in Turkey, and the UK. International Journal of Educational Technology in Higher Education, 14(1).</w:t>
      </w:r>
    </w:p>
    <w:p w14:paraId="71BBEEA2" w14:textId="77777777" w:rsidR="0027409A" w:rsidRPr="00FA0F07" w:rsidRDefault="0027409A" w:rsidP="00FA0F07">
      <w:pPr>
        <w:rPr>
          <w:lang w:val="en-US"/>
        </w:rPr>
      </w:pPr>
      <w:r w:rsidRPr="00FA0F07">
        <w:rPr>
          <w:lang w:val="en-US"/>
        </w:rPr>
        <w:t>Hamilton, M. (2013) Autonomy and foreign language learning in a virtual learning environment. New York, NY, USA: Continuum Publishing Corporation.</w:t>
      </w:r>
    </w:p>
    <w:p w14:paraId="51BEBF60" w14:textId="77777777" w:rsidR="0027409A" w:rsidRPr="00FA0F07" w:rsidRDefault="0027409A" w:rsidP="00FA0F07">
      <w:pPr>
        <w:rPr>
          <w:lang w:val="en-US"/>
        </w:rPr>
      </w:pPr>
      <w:r w:rsidRPr="00FA0F07">
        <w:rPr>
          <w:lang w:val="en-US"/>
        </w:rPr>
        <w:t>Holmes, B. and Gardner, J. (2006) E-Learning: Concepts and Practice. Thousand Oaks, CA, USA: SAGE Publications.</w:t>
      </w:r>
    </w:p>
    <w:p w14:paraId="1DC0AFE7" w14:textId="77777777" w:rsidR="0027409A" w:rsidRPr="00FA0F07" w:rsidRDefault="0027409A" w:rsidP="00FA0F07">
      <w:pPr>
        <w:rPr>
          <w:lang w:val="en-US"/>
        </w:rPr>
      </w:pPr>
      <w:r w:rsidRPr="00FA0F07">
        <w:rPr>
          <w:lang w:val="en-US"/>
        </w:rPr>
        <w:t>Lewis, D. and Allan, B. (2004) Virtual Learning Communities. Buckingham: Open University Press.</w:t>
      </w:r>
    </w:p>
    <w:p w14:paraId="0428E539" w14:textId="77777777" w:rsidR="0027409A" w:rsidRPr="00FA0F07" w:rsidRDefault="0027409A" w:rsidP="00FA0F07">
      <w:pPr>
        <w:rPr>
          <w:lang w:val="en-US"/>
        </w:rPr>
      </w:pPr>
      <w:r w:rsidRPr="00FA0F07">
        <w:rPr>
          <w:lang w:val="en-US"/>
        </w:rPr>
        <w:t xml:space="preserve">Muller, D. (2012) Design characteristics of virtual learning environments: A theoretical integration and empirical test of technology acceptance and IS success research. 2013th </w:t>
      </w:r>
      <w:proofErr w:type="spellStart"/>
      <w:r w:rsidRPr="00FA0F07">
        <w:rPr>
          <w:lang w:val="en-US"/>
        </w:rPr>
        <w:t>edn</w:t>
      </w:r>
      <w:proofErr w:type="spellEnd"/>
      <w:r w:rsidRPr="00FA0F07">
        <w:rPr>
          <w:lang w:val="en-US"/>
        </w:rPr>
        <w:t>. Wiesbaden, Germany: Springer Gabler.</w:t>
      </w:r>
    </w:p>
    <w:p w14:paraId="2FEE66F1" w14:textId="77777777" w:rsidR="0027409A" w:rsidRPr="00FA0F07" w:rsidRDefault="0027409A" w:rsidP="00FA0F07">
      <w:pPr>
        <w:rPr>
          <w:lang w:val="en-US"/>
        </w:rPr>
      </w:pPr>
      <w:r w:rsidRPr="00FA0F07">
        <w:rPr>
          <w:lang w:val="en-US"/>
        </w:rPr>
        <w:t xml:space="preserve">Orange, G. and Hobbs, D. (2018) International perspectives on Tele-education and virtual </w:t>
      </w:r>
    </w:p>
    <w:p w14:paraId="64011968" w14:textId="77777777" w:rsidR="001637A0" w:rsidRDefault="00AD2202" w:rsidP="001637A0">
      <w:pPr>
        <w:pStyle w:val="Heading1"/>
        <w:rPr>
          <w:lang w:val="en-US"/>
        </w:rPr>
      </w:pPr>
      <w:bookmarkStart w:id="9" w:name="_Toc101893126"/>
      <w:r>
        <w:rPr>
          <w:lang w:val="en-US"/>
        </w:rPr>
        <w:lastRenderedPageBreak/>
        <w:t>Appendix</w:t>
      </w:r>
      <w:bookmarkEnd w:id="9"/>
    </w:p>
    <w:p w14:paraId="19389A81" w14:textId="77777777" w:rsidR="001637A0" w:rsidRPr="001637A0" w:rsidRDefault="001637A0" w:rsidP="00031AC3">
      <w:r>
        <w:rPr>
          <w:noProof/>
          <w:lang w:val="en-US"/>
        </w:rPr>
        <w:drawing>
          <wp:inline distT="0" distB="0" distL="0" distR="0" wp14:anchorId="330FD8CA" wp14:editId="01FC85EB">
            <wp:extent cx="3000203" cy="6447121"/>
            <wp:effectExtent l="0" t="0" r="0" b="0"/>
            <wp:docPr id="10" name="Picture 8" descr="C:\Users\acer-pc\Downloads\16509595817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acer-pc\Downloads\1650959581740.jpg"/>
                    <pic:cNvPicPr>
                      <a:picLocks noChangeAspect="1" noChangeArrowheads="1"/>
                    </pic:cNvPicPr>
                  </pic:nvPicPr>
                  <pic:blipFill rotWithShape="1">
                    <a:blip r:embed="rId8" cstate="print"/>
                    <a:srcRect t="3250"/>
                    <a:stretch/>
                  </pic:blipFill>
                  <pic:spPr bwMode="auto">
                    <a:xfrm>
                      <a:off x="0" y="0"/>
                      <a:ext cx="3000375" cy="6447491"/>
                    </a:xfrm>
                    <a:prstGeom prst="rect">
                      <a:avLst/>
                    </a:prstGeom>
                    <a:noFill/>
                    <a:ln>
                      <a:noFill/>
                    </a:ln>
                    <a:extLst>
                      <a:ext uri="{53640926-AAD7-44D8-BBD7-CCE9431645EC}">
                        <a14:shadowObscured xmlns:a14="http://schemas.microsoft.com/office/drawing/2010/main"/>
                      </a:ext>
                    </a:extLst>
                  </pic:spPr>
                </pic:pic>
              </a:graphicData>
            </a:graphic>
          </wp:inline>
        </w:drawing>
      </w:r>
    </w:p>
    <w:p w14:paraId="2B8BF3AC" w14:textId="77777777" w:rsidR="001637A0" w:rsidRPr="001637A0" w:rsidRDefault="001637A0" w:rsidP="00031AC3">
      <w:r>
        <w:rPr>
          <w:noProof/>
          <w:lang w:val="en-US"/>
        </w:rPr>
        <w:lastRenderedPageBreak/>
        <w:drawing>
          <wp:inline distT="0" distB="0" distL="0" distR="0" wp14:anchorId="4FAA3541" wp14:editId="4FC9D0E3">
            <wp:extent cx="3457352" cy="7318108"/>
            <wp:effectExtent l="0" t="0" r="0" b="0"/>
            <wp:docPr id="7" name="Picture 7" descr="C:\Users\acer-pc\Downloads\16509595817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acer-pc\Downloads\1650959581723.jpg"/>
                    <pic:cNvPicPr>
                      <a:picLocks noChangeAspect="1" noChangeArrowheads="1"/>
                    </pic:cNvPicPr>
                  </pic:nvPicPr>
                  <pic:blipFill rotWithShape="1">
                    <a:blip r:embed="rId9" cstate="print"/>
                    <a:srcRect t="4700"/>
                    <a:stretch/>
                  </pic:blipFill>
                  <pic:spPr bwMode="auto">
                    <a:xfrm>
                      <a:off x="0" y="0"/>
                      <a:ext cx="3457575" cy="7318580"/>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US"/>
        </w:rPr>
        <w:lastRenderedPageBreak/>
        <w:drawing>
          <wp:inline distT="0" distB="0" distL="0" distR="0" wp14:anchorId="0C5F6FE1" wp14:editId="4453D54B">
            <wp:extent cx="3705225" cy="7916779"/>
            <wp:effectExtent l="0" t="0" r="0" b="8255"/>
            <wp:docPr id="9" name="Picture 9" descr="C:\Users\acer-pc\Downloads\16509595817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acer-pc\Downloads\1650959581708.jpg"/>
                    <pic:cNvPicPr>
                      <a:picLocks noChangeAspect="1" noChangeArrowheads="1"/>
                    </pic:cNvPicPr>
                  </pic:nvPicPr>
                  <pic:blipFill rotWithShape="1">
                    <a:blip r:embed="rId10" cstate="print"/>
                    <a:srcRect t="3801"/>
                    <a:stretch/>
                  </pic:blipFill>
                  <pic:spPr bwMode="auto">
                    <a:xfrm>
                      <a:off x="0" y="0"/>
                      <a:ext cx="3705225" cy="7916779"/>
                    </a:xfrm>
                    <a:prstGeom prst="rect">
                      <a:avLst/>
                    </a:prstGeom>
                    <a:noFill/>
                    <a:ln>
                      <a:noFill/>
                    </a:ln>
                    <a:extLst>
                      <a:ext uri="{53640926-AAD7-44D8-BBD7-CCE9431645EC}">
                        <a14:shadowObscured xmlns:a14="http://schemas.microsoft.com/office/drawing/2010/main"/>
                      </a:ext>
                    </a:extLst>
                  </pic:spPr>
                </pic:pic>
              </a:graphicData>
            </a:graphic>
          </wp:inline>
        </w:drawing>
      </w:r>
    </w:p>
    <w:sectPr w:rsidR="001637A0" w:rsidRPr="001637A0" w:rsidSect="00071F19">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70255C" w14:textId="77777777" w:rsidR="00C628E2" w:rsidRDefault="00C628E2" w:rsidP="007D502A">
      <w:pPr>
        <w:spacing w:before="0" w:after="0" w:line="240" w:lineRule="auto"/>
      </w:pPr>
      <w:r>
        <w:separator/>
      </w:r>
    </w:p>
  </w:endnote>
  <w:endnote w:type="continuationSeparator" w:id="0">
    <w:p w14:paraId="21E17C35" w14:textId="77777777" w:rsidR="00C628E2" w:rsidRDefault="00C628E2" w:rsidP="007D502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E51B" w14:textId="77777777" w:rsidR="00071F19" w:rsidRDefault="00071F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5266544"/>
      <w:docPartObj>
        <w:docPartGallery w:val="Page Numbers (Bottom of Page)"/>
        <w:docPartUnique/>
      </w:docPartObj>
    </w:sdtPr>
    <w:sdtEndPr>
      <w:rPr>
        <w:noProof/>
      </w:rPr>
    </w:sdtEndPr>
    <w:sdtContent>
      <w:p w14:paraId="713D92D6" w14:textId="77777777" w:rsidR="00071F19" w:rsidRDefault="00B84EB0">
        <w:pPr>
          <w:pStyle w:val="Footer"/>
          <w:jc w:val="center"/>
        </w:pPr>
        <w:r>
          <w:fldChar w:fldCharType="begin"/>
        </w:r>
        <w:r w:rsidR="00071F19">
          <w:instrText xml:space="preserve"> PAGE   \* MERGEFORMAT </w:instrText>
        </w:r>
        <w:r>
          <w:fldChar w:fldCharType="separate"/>
        </w:r>
        <w:r w:rsidR="00FA0F07">
          <w:rPr>
            <w:noProof/>
          </w:rPr>
          <w:t>8</w:t>
        </w:r>
        <w:r>
          <w:rPr>
            <w:noProof/>
          </w:rPr>
          <w:fldChar w:fldCharType="end"/>
        </w:r>
      </w:p>
    </w:sdtContent>
  </w:sdt>
  <w:p w14:paraId="62371786" w14:textId="77777777" w:rsidR="00071F19" w:rsidRDefault="00071F1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C49A3E" w14:textId="77777777" w:rsidR="00071F19" w:rsidRDefault="00071F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A9D89E" w14:textId="77777777" w:rsidR="00C628E2" w:rsidRDefault="00C628E2" w:rsidP="007D502A">
      <w:pPr>
        <w:spacing w:before="0" w:after="0" w:line="240" w:lineRule="auto"/>
      </w:pPr>
      <w:r>
        <w:separator/>
      </w:r>
    </w:p>
  </w:footnote>
  <w:footnote w:type="continuationSeparator" w:id="0">
    <w:p w14:paraId="12359284" w14:textId="77777777" w:rsidR="00C628E2" w:rsidRDefault="00C628E2" w:rsidP="007D502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2F8B42" w14:textId="77777777" w:rsidR="00071F19" w:rsidRDefault="00071F1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40EB2" w14:textId="77777777" w:rsidR="00071F19" w:rsidRDefault="00071F1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0EC055" w14:textId="77777777" w:rsidR="00071F19" w:rsidRDefault="00071F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F56DD8"/>
    <w:multiLevelType w:val="hybridMultilevel"/>
    <w:tmpl w:val="7074A2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66555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removePersonalInformation/>
  <w:removeDateAndTime/>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xMjI3NjAztjQzsTBR0lEKTi0uzszPAykwqQUAcCO0ASwAAAA="/>
  </w:docVars>
  <w:rsids>
    <w:rsidRoot w:val="00EA6BEA"/>
    <w:rsid w:val="00031AC3"/>
    <w:rsid w:val="00071F19"/>
    <w:rsid w:val="00094258"/>
    <w:rsid w:val="000F6C78"/>
    <w:rsid w:val="00153596"/>
    <w:rsid w:val="001637A0"/>
    <w:rsid w:val="001678D8"/>
    <w:rsid w:val="0027409A"/>
    <w:rsid w:val="002E5B7F"/>
    <w:rsid w:val="00306DFB"/>
    <w:rsid w:val="00343EA7"/>
    <w:rsid w:val="00347F21"/>
    <w:rsid w:val="00351A59"/>
    <w:rsid w:val="003C003D"/>
    <w:rsid w:val="003E67C8"/>
    <w:rsid w:val="00417A77"/>
    <w:rsid w:val="00485A14"/>
    <w:rsid w:val="004A5F53"/>
    <w:rsid w:val="0050779E"/>
    <w:rsid w:val="00510961"/>
    <w:rsid w:val="005151C7"/>
    <w:rsid w:val="00563A4D"/>
    <w:rsid w:val="00576CAF"/>
    <w:rsid w:val="005D5951"/>
    <w:rsid w:val="00691802"/>
    <w:rsid w:val="006C5D32"/>
    <w:rsid w:val="006E5C1A"/>
    <w:rsid w:val="006F683A"/>
    <w:rsid w:val="00706A7B"/>
    <w:rsid w:val="00732652"/>
    <w:rsid w:val="007414D2"/>
    <w:rsid w:val="00741B2A"/>
    <w:rsid w:val="007721BD"/>
    <w:rsid w:val="007D502A"/>
    <w:rsid w:val="008C089D"/>
    <w:rsid w:val="008C7B6C"/>
    <w:rsid w:val="008C7F34"/>
    <w:rsid w:val="00963042"/>
    <w:rsid w:val="00980F14"/>
    <w:rsid w:val="00A0465E"/>
    <w:rsid w:val="00A646F8"/>
    <w:rsid w:val="00AA0881"/>
    <w:rsid w:val="00AD2202"/>
    <w:rsid w:val="00AD422D"/>
    <w:rsid w:val="00B10B1F"/>
    <w:rsid w:val="00B32868"/>
    <w:rsid w:val="00B77F32"/>
    <w:rsid w:val="00B84EB0"/>
    <w:rsid w:val="00C25C92"/>
    <w:rsid w:val="00C32336"/>
    <w:rsid w:val="00C456F3"/>
    <w:rsid w:val="00C628E2"/>
    <w:rsid w:val="00D05473"/>
    <w:rsid w:val="00D42085"/>
    <w:rsid w:val="00D45D1E"/>
    <w:rsid w:val="00D520B6"/>
    <w:rsid w:val="00D742DE"/>
    <w:rsid w:val="00D85899"/>
    <w:rsid w:val="00E039FE"/>
    <w:rsid w:val="00E15716"/>
    <w:rsid w:val="00E2042F"/>
    <w:rsid w:val="00E41BF1"/>
    <w:rsid w:val="00E7635B"/>
    <w:rsid w:val="00E9033D"/>
    <w:rsid w:val="00EA5BE1"/>
    <w:rsid w:val="00EA6BEA"/>
    <w:rsid w:val="00EF273D"/>
    <w:rsid w:val="00EF364E"/>
    <w:rsid w:val="00FA0F07"/>
    <w:rsid w:val="00FC3ECE"/>
    <w:rsid w:val="00FE6358"/>
    <w:rsid w:val="00FF3155"/>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65B7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inorHAnsi" w:hAnsiTheme="majorHAnsi" w:cstheme="majorBidi"/>
        <w:sz w:val="22"/>
        <w:szCs w:val="22"/>
        <w:lang w:val="en-US" w:eastAsia="en-US" w:bidi="en-US"/>
      </w:rPr>
    </w:rPrDefault>
    <w:pPrDefault>
      <w:pPr>
        <w:spacing w:before="100" w:beforeAutospacing="1"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37A0"/>
    <w:pPr>
      <w:spacing w:before="480" w:after="680"/>
    </w:pPr>
    <w:rPr>
      <w:rFonts w:ascii="Arial" w:hAnsi="Arial" w:cstheme="minorBidi"/>
      <w:lang w:val="en-GB" w:bidi="ar-SA"/>
    </w:rPr>
  </w:style>
  <w:style w:type="paragraph" w:styleId="Heading1">
    <w:name w:val="heading 1"/>
    <w:basedOn w:val="Normal"/>
    <w:next w:val="Normal"/>
    <w:link w:val="Heading1Char"/>
    <w:uiPriority w:val="9"/>
    <w:qFormat/>
    <w:rsid w:val="00417A77"/>
    <w:pPr>
      <w:keepNext/>
      <w:keepLines/>
      <w:spacing w:after="0"/>
      <w:outlineLvl w:val="0"/>
    </w:pPr>
    <w:rPr>
      <w:rFonts w:eastAsiaTheme="majorEastAsia"/>
      <w:b/>
      <w:bCs/>
      <w:color w:val="365F91" w:themeColor="accent1" w:themeShade="BF"/>
      <w:sz w:val="32"/>
      <w:szCs w:val="28"/>
    </w:rPr>
  </w:style>
  <w:style w:type="paragraph" w:styleId="Heading2">
    <w:name w:val="heading 2"/>
    <w:basedOn w:val="Normal"/>
    <w:next w:val="Normal"/>
    <w:link w:val="Heading2Char"/>
    <w:uiPriority w:val="9"/>
    <w:unhideWhenUsed/>
    <w:qFormat/>
    <w:rsid w:val="00417A77"/>
    <w:pPr>
      <w:keepNext/>
      <w:keepLines/>
      <w:spacing w:before="200" w:after="0"/>
      <w:outlineLvl w:val="1"/>
    </w:pPr>
    <w:rPr>
      <w:rFonts w:eastAsiaTheme="majorEastAsia"/>
      <w:b/>
      <w:bCs/>
      <w:sz w:val="28"/>
      <w:szCs w:val="26"/>
    </w:rPr>
  </w:style>
  <w:style w:type="paragraph" w:styleId="Heading3">
    <w:name w:val="heading 3"/>
    <w:basedOn w:val="Normal"/>
    <w:next w:val="Normal"/>
    <w:link w:val="Heading3Char"/>
    <w:uiPriority w:val="9"/>
    <w:semiHidden/>
    <w:unhideWhenUsed/>
    <w:qFormat/>
    <w:rsid w:val="00E41BF1"/>
    <w:pPr>
      <w:pBdr>
        <w:top w:val="dotted" w:sz="4" w:space="1" w:color="622423" w:themeColor="accent2" w:themeShade="7F"/>
        <w:bottom w:val="dotted" w:sz="4" w:space="1" w:color="622423" w:themeColor="accent2" w:themeShade="7F"/>
      </w:pBdr>
      <w:spacing w:before="300"/>
      <w:jc w:val="center"/>
      <w:outlineLvl w:val="2"/>
    </w:pPr>
    <w:rPr>
      <w:caps/>
      <w:color w:val="622423" w:themeColor="accent2" w:themeShade="7F"/>
      <w:szCs w:val="24"/>
    </w:rPr>
  </w:style>
  <w:style w:type="paragraph" w:styleId="Heading4">
    <w:name w:val="heading 4"/>
    <w:basedOn w:val="Normal"/>
    <w:next w:val="Normal"/>
    <w:link w:val="Heading4Char"/>
    <w:uiPriority w:val="9"/>
    <w:semiHidden/>
    <w:unhideWhenUsed/>
    <w:qFormat/>
    <w:rsid w:val="00E41BF1"/>
    <w:pPr>
      <w:pBdr>
        <w:bottom w:val="dotted" w:sz="4" w:space="1" w:color="943634" w:themeColor="accent2" w:themeShade="BF"/>
      </w:pBdr>
      <w:spacing w:after="120"/>
      <w:jc w:val="center"/>
      <w:outlineLvl w:val="3"/>
    </w:pPr>
    <w:rPr>
      <w:caps/>
      <w:color w:val="622423" w:themeColor="accent2" w:themeShade="7F"/>
      <w:spacing w:val="10"/>
    </w:rPr>
  </w:style>
  <w:style w:type="paragraph" w:styleId="Heading5">
    <w:name w:val="heading 5"/>
    <w:basedOn w:val="Normal"/>
    <w:next w:val="Normal"/>
    <w:link w:val="Heading5Char"/>
    <w:uiPriority w:val="9"/>
    <w:semiHidden/>
    <w:unhideWhenUsed/>
    <w:qFormat/>
    <w:rsid w:val="00E41BF1"/>
    <w:pPr>
      <w:spacing w:before="320" w:after="120"/>
      <w:jc w:val="center"/>
      <w:outlineLvl w:val="4"/>
    </w:pPr>
    <w:rPr>
      <w:caps/>
      <w:color w:val="622423" w:themeColor="accent2" w:themeShade="7F"/>
      <w:spacing w:val="10"/>
    </w:rPr>
  </w:style>
  <w:style w:type="paragraph" w:styleId="Heading6">
    <w:name w:val="heading 6"/>
    <w:basedOn w:val="Normal"/>
    <w:next w:val="Normal"/>
    <w:link w:val="Heading6Char"/>
    <w:uiPriority w:val="9"/>
    <w:semiHidden/>
    <w:unhideWhenUsed/>
    <w:qFormat/>
    <w:rsid w:val="00E41BF1"/>
    <w:pPr>
      <w:spacing w:after="120"/>
      <w:jc w:val="center"/>
      <w:outlineLvl w:val="5"/>
    </w:pPr>
    <w:rPr>
      <w:caps/>
      <w:color w:val="943634" w:themeColor="accent2" w:themeShade="BF"/>
      <w:spacing w:val="10"/>
    </w:rPr>
  </w:style>
  <w:style w:type="paragraph" w:styleId="Heading7">
    <w:name w:val="heading 7"/>
    <w:basedOn w:val="Normal"/>
    <w:next w:val="Normal"/>
    <w:link w:val="Heading7Char"/>
    <w:uiPriority w:val="9"/>
    <w:semiHidden/>
    <w:unhideWhenUsed/>
    <w:qFormat/>
    <w:rsid w:val="00E41BF1"/>
    <w:pPr>
      <w:spacing w:after="120"/>
      <w:jc w:val="center"/>
      <w:outlineLvl w:val="6"/>
    </w:pPr>
    <w:rPr>
      <w:i/>
      <w:iCs/>
      <w:caps/>
      <w:color w:val="943634" w:themeColor="accent2" w:themeShade="BF"/>
      <w:spacing w:val="10"/>
    </w:rPr>
  </w:style>
  <w:style w:type="paragraph" w:styleId="Heading8">
    <w:name w:val="heading 8"/>
    <w:basedOn w:val="Normal"/>
    <w:next w:val="Normal"/>
    <w:link w:val="Heading8Char"/>
    <w:uiPriority w:val="9"/>
    <w:semiHidden/>
    <w:unhideWhenUsed/>
    <w:qFormat/>
    <w:rsid w:val="00E41BF1"/>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E41BF1"/>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7A77"/>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417A77"/>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semiHidden/>
    <w:rsid w:val="00E41BF1"/>
    <w:rPr>
      <w:rFonts w:eastAsiaTheme="majorEastAsia" w:cstheme="majorBidi"/>
      <w:caps/>
      <w:color w:val="622423" w:themeColor="accent2" w:themeShade="7F"/>
      <w:sz w:val="24"/>
      <w:szCs w:val="24"/>
    </w:rPr>
  </w:style>
  <w:style w:type="character" w:customStyle="1" w:styleId="Heading4Char">
    <w:name w:val="Heading 4 Char"/>
    <w:basedOn w:val="DefaultParagraphFont"/>
    <w:link w:val="Heading4"/>
    <w:uiPriority w:val="9"/>
    <w:semiHidden/>
    <w:rsid w:val="00E41BF1"/>
    <w:rPr>
      <w:rFonts w:eastAsiaTheme="majorEastAsia" w:cstheme="majorBidi"/>
      <w:caps/>
      <w:color w:val="622423" w:themeColor="accent2" w:themeShade="7F"/>
      <w:spacing w:val="10"/>
    </w:rPr>
  </w:style>
  <w:style w:type="character" w:customStyle="1" w:styleId="Heading5Char">
    <w:name w:val="Heading 5 Char"/>
    <w:basedOn w:val="DefaultParagraphFont"/>
    <w:link w:val="Heading5"/>
    <w:uiPriority w:val="9"/>
    <w:semiHidden/>
    <w:rsid w:val="00E41BF1"/>
    <w:rPr>
      <w:rFonts w:eastAsiaTheme="majorEastAsia" w:cstheme="majorBidi"/>
      <w:caps/>
      <w:color w:val="622423" w:themeColor="accent2" w:themeShade="7F"/>
      <w:spacing w:val="10"/>
    </w:rPr>
  </w:style>
  <w:style w:type="character" w:customStyle="1" w:styleId="Heading6Char">
    <w:name w:val="Heading 6 Char"/>
    <w:basedOn w:val="DefaultParagraphFont"/>
    <w:link w:val="Heading6"/>
    <w:uiPriority w:val="9"/>
    <w:semiHidden/>
    <w:rsid w:val="00E41BF1"/>
    <w:rPr>
      <w:rFonts w:eastAsiaTheme="majorEastAsia" w:cstheme="majorBidi"/>
      <w:caps/>
      <w:color w:val="943634" w:themeColor="accent2" w:themeShade="BF"/>
      <w:spacing w:val="10"/>
    </w:rPr>
  </w:style>
  <w:style w:type="character" w:customStyle="1" w:styleId="Heading7Char">
    <w:name w:val="Heading 7 Char"/>
    <w:basedOn w:val="DefaultParagraphFont"/>
    <w:link w:val="Heading7"/>
    <w:uiPriority w:val="9"/>
    <w:semiHidden/>
    <w:rsid w:val="00E41BF1"/>
    <w:rPr>
      <w:rFonts w:eastAsiaTheme="majorEastAsia" w:cstheme="majorBidi"/>
      <w:i/>
      <w:iCs/>
      <w:caps/>
      <w:color w:val="943634" w:themeColor="accent2" w:themeShade="BF"/>
      <w:spacing w:val="10"/>
    </w:rPr>
  </w:style>
  <w:style w:type="character" w:customStyle="1" w:styleId="Heading8Char">
    <w:name w:val="Heading 8 Char"/>
    <w:basedOn w:val="DefaultParagraphFont"/>
    <w:link w:val="Heading8"/>
    <w:uiPriority w:val="9"/>
    <w:semiHidden/>
    <w:rsid w:val="00E41BF1"/>
    <w:rPr>
      <w:rFonts w:eastAsiaTheme="majorEastAsia" w:cstheme="majorBidi"/>
      <w:caps/>
      <w:spacing w:val="10"/>
      <w:sz w:val="20"/>
      <w:szCs w:val="20"/>
    </w:rPr>
  </w:style>
  <w:style w:type="character" w:customStyle="1" w:styleId="Heading9Char">
    <w:name w:val="Heading 9 Char"/>
    <w:basedOn w:val="DefaultParagraphFont"/>
    <w:link w:val="Heading9"/>
    <w:uiPriority w:val="9"/>
    <w:semiHidden/>
    <w:rsid w:val="00E41BF1"/>
    <w:rPr>
      <w:rFonts w:eastAsiaTheme="majorEastAsia" w:cstheme="majorBidi"/>
      <w:i/>
      <w:iCs/>
      <w:caps/>
      <w:spacing w:val="10"/>
      <w:sz w:val="20"/>
      <w:szCs w:val="20"/>
    </w:rPr>
  </w:style>
  <w:style w:type="paragraph" w:styleId="Caption">
    <w:name w:val="caption"/>
    <w:basedOn w:val="Normal"/>
    <w:next w:val="Normal"/>
    <w:uiPriority w:val="35"/>
    <w:semiHidden/>
    <w:unhideWhenUsed/>
    <w:qFormat/>
    <w:rsid w:val="00E41BF1"/>
    <w:rPr>
      <w:caps/>
      <w:spacing w:val="10"/>
      <w:sz w:val="18"/>
      <w:szCs w:val="18"/>
    </w:rPr>
  </w:style>
  <w:style w:type="paragraph" w:styleId="Title">
    <w:name w:val="Title"/>
    <w:basedOn w:val="Normal"/>
    <w:next w:val="Normal"/>
    <w:link w:val="TitleChar"/>
    <w:uiPriority w:val="10"/>
    <w:qFormat/>
    <w:rsid w:val="00E41BF1"/>
    <w:pPr>
      <w:pBdr>
        <w:top w:val="dotted" w:sz="2" w:space="1" w:color="632423" w:themeColor="accent2" w:themeShade="80"/>
        <w:bottom w:val="dotted" w:sz="2" w:space="6" w:color="632423" w:themeColor="accent2" w:themeShade="80"/>
      </w:pBdr>
      <w:spacing w:before="500" w:after="300" w:line="240" w:lineRule="auto"/>
      <w:jc w:val="center"/>
    </w:pPr>
    <w:rPr>
      <w:caps/>
      <w:color w:val="632423" w:themeColor="accent2" w:themeShade="80"/>
      <w:spacing w:val="50"/>
      <w:sz w:val="44"/>
      <w:szCs w:val="44"/>
    </w:rPr>
  </w:style>
  <w:style w:type="character" w:customStyle="1" w:styleId="TitleChar">
    <w:name w:val="Title Char"/>
    <w:basedOn w:val="DefaultParagraphFont"/>
    <w:link w:val="Title"/>
    <w:uiPriority w:val="10"/>
    <w:rsid w:val="00E41BF1"/>
    <w:rPr>
      <w:rFonts w:eastAsiaTheme="majorEastAsia" w:cstheme="majorBidi"/>
      <w:caps/>
      <w:color w:val="632423" w:themeColor="accent2" w:themeShade="80"/>
      <w:spacing w:val="50"/>
      <w:sz w:val="44"/>
      <w:szCs w:val="44"/>
    </w:rPr>
  </w:style>
  <w:style w:type="paragraph" w:styleId="Subtitle">
    <w:name w:val="Subtitle"/>
    <w:basedOn w:val="Normal"/>
    <w:next w:val="Normal"/>
    <w:link w:val="SubtitleChar"/>
    <w:uiPriority w:val="11"/>
    <w:qFormat/>
    <w:rsid w:val="00E41BF1"/>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E41BF1"/>
    <w:rPr>
      <w:rFonts w:eastAsiaTheme="majorEastAsia" w:cstheme="majorBidi"/>
      <w:caps/>
      <w:spacing w:val="20"/>
      <w:sz w:val="18"/>
      <w:szCs w:val="18"/>
    </w:rPr>
  </w:style>
  <w:style w:type="character" w:styleId="Strong">
    <w:name w:val="Strong"/>
    <w:uiPriority w:val="22"/>
    <w:qFormat/>
    <w:rsid w:val="00E41BF1"/>
    <w:rPr>
      <w:b/>
      <w:bCs/>
      <w:color w:val="943634" w:themeColor="accent2" w:themeShade="BF"/>
      <w:spacing w:val="5"/>
    </w:rPr>
  </w:style>
  <w:style w:type="character" w:styleId="Emphasis">
    <w:name w:val="Emphasis"/>
    <w:uiPriority w:val="20"/>
    <w:qFormat/>
    <w:rsid w:val="00E41BF1"/>
    <w:rPr>
      <w:caps/>
      <w:spacing w:val="5"/>
      <w:sz w:val="20"/>
      <w:szCs w:val="20"/>
    </w:rPr>
  </w:style>
  <w:style w:type="paragraph" w:styleId="NoSpacing">
    <w:name w:val="No Spacing"/>
    <w:basedOn w:val="Normal"/>
    <w:link w:val="NoSpacingChar"/>
    <w:uiPriority w:val="1"/>
    <w:qFormat/>
    <w:rsid w:val="00C456F3"/>
    <w:pPr>
      <w:spacing w:after="0" w:line="240" w:lineRule="auto"/>
    </w:pPr>
  </w:style>
  <w:style w:type="character" w:customStyle="1" w:styleId="NoSpacingChar">
    <w:name w:val="No Spacing Char"/>
    <w:basedOn w:val="DefaultParagraphFont"/>
    <w:link w:val="NoSpacing"/>
    <w:uiPriority w:val="1"/>
    <w:rsid w:val="00C456F3"/>
    <w:rPr>
      <w:rFonts w:ascii="Arial" w:hAnsi="Arial" w:cstheme="minorBidi"/>
      <w:sz w:val="24"/>
      <w:lang w:val="en-GB" w:bidi="ar-SA"/>
    </w:rPr>
  </w:style>
  <w:style w:type="paragraph" w:styleId="ListParagraph">
    <w:name w:val="List Paragraph"/>
    <w:basedOn w:val="Normal"/>
    <w:uiPriority w:val="34"/>
    <w:qFormat/>
    <w:rsid w:val="00E41BF1"/>
    <w:pPr>
      <w:ind w:left="720"/>
      <w:contextualSpacing/>
    </w:pPr>
  </w:style>
  <w:style w:type="paragraph" w:styleId="Quote">
    <w:name w:val="Quote"/>
    <w:basedOn w:val="Normal"/>
    <w:next w:val="Normal"/>
    <w:link w:val="QuoteChar"/>
    <w:uiPriority w:val="29"/>
    <w:qFormat/>
    <w:rsid w:val="00E41BF1"/>
    <w:rPr>
      <w:i/>
      <w:iCs/>
    </w:rPr>
  </w:style>
  <w:style w:type="character" w:customStyle="1" w:styleId="QuoteChar">
    <w:name w:val="Quote Char"/>
    <w:basedOn w:val="DefaultParagraphFont"/>
    <w:link w:val="Quote"/>
    <w:uiPriority w:val="29"/>
    <w:rsid w:val="00E41BF1"/>
    <w:rPr>
      <w:rFonts w:eastAsiaTheme="majorEastAsia" w:cstheme="majorBidi"/>
      <w:i/>
      <w:iCs/>
    </w:rPr>
  </w:style>
  <w:style w:type="paragraph" w:styleId="IntenseQuote">
    <w:name w:val="Intense Quote"/>
    <w:basedOn w:val="Normal"/>
    <w:next w:val="Normal"/>
    <w:link w:val="IntenseQuoteChar"/>
    <w:uiPriority w:val="30"/>
    <w:qFormat/>
    <w:rsid w:val="00E41BF1"/>
    <w:pPr>
      <w:pBdr>
        <w:top w:val="dotted" w:sz="2" w:space="10" w:color="632423" w:themeColor="accent2" w:themeShade="80"/>
        <w:bottom w:val="dotted" w:sz="2" w:space="4" w:color="632423" w:themeColor="accent2" w:themeShade="80"/>
      </w:pBdr>
      <w:spacing w:before="160" w:line="300" w:lineRule="auto"/>
      <w:ind w:left="1440" w:right="1440"/>
    </w:pPr>
    <w:rPr>
      <w:caps/>
      <w:color w:val="622423" w:themeColor="accent2" w:themeShade="7F"/>
      <w:spacing w:val="5"/>
      <w:sz w:val="20"/>
      <w:szCs w:val="20"/>
    </w:rPr>
  </w:style>
  <w:style w:type="character" w:customStyle="1" w:styleId="IntenseQuoteChar">
    <w:name w:val="Intense Quote Char"/>
    <w:basedOn w:val="DefaultParagraphFont"/>
    <w:link w:val="IntenseQuote"/>
    <w:uiPriority w:val="30"/>
    <w:rsid w:val="00E41BF1"/>
    <w:rPr>
      <w:rFonts w:eastAsiaTheme="majorEastAsia" w:cstheme="majorBidi"/>
      <w:caps/>
      <w:color w:val="622423" w:themeColor="accent2" w:themeShade="7F"/>
      <w:spacing w:val="5"/>
      <w:sz w:val="20"/>
      <w:szCs w:val="20"/>
    </w:rPr>
  </w:style>
  <w:style w:type="character" w:styleId="SubtleEmphasis">
    <w:name w:val="Subtle Emphasis"/>
    <w:uiPriority w:val="19"/>
    <w:qFormat/>
    <w:rsid w:val="00E41BF1"/>
    <w:rPr>
      <w:i/>
      <w:iCs/>
    </w:rPr>
  </w:style>
  <w:style w:type="character" w:styleId="IntenseEmphasis">
    <w:name w:val="Intense Emphasis"/>
    <w:uiPriority w:val="21"/>
    <w:qFormat/>
    <w:rsid w:val="00E41BF1"/>
    <w:rPr>
      <w:i/>
      <w:iCs/>
      <w:caps/>
      <w:spacing w:val="10"/>
      <w:sz w:val="20"/>
      <w:szCs w:val="20"/>
    </w:rPr>
  </w:style>
  <w:style w:type="character" w:styleId="SubtleReference">
    <w:name w:val="Subtle Reference"/>
    <w:basedOn w:val="DefaultParagraphFont"/>
    <w:uiPriority w:val="31"/>
    <w:qFormat/>
    <w:rsid w:val="00E41BF1"/>
    <w:rPr>
      <w:rFonts w:asciiTheme="minorHAnsi" w:eastAsiaTheme="minorEastAsia" w:hAnsiTheme="minorHAnsi" w:cstheme="minorBidi"/>
      <w:i/>
      <w:iCs/>
      <w:color w:val="622423" w:themeColor="accent2" w:themeShade="7F"/>
    </w:rPr>
  </w:style>
  <w:style w:type="character" w:styleId="IntenseReference">
    <w:name w:val="Intense Reference"/>
    <w:uiPriority w:val="32"/>
    <w:qFormat/>
    <w:rsid w:val="00E41BF1"/>
    <w:rPr>
      <w:rFonts w:asciiTheme="minorHAnsi" w:eastAsiaTheme="minorEastAsia" w:hAnsiTheme="minorHAnsi" w:cstheme="minorBidi"/>
      <w:b/>
      <w:bCs/>
      <w:i/>
      <w:iCs/>
      <w:color w:val="622423" w:themeColor="accent2" w:themeShade="7F"/>
    </w:rPr>
  </w:style>
  <w:style w:type="character" w:styleId="BookTitle">
    <w:name w:val="Book Title"/>
    <w:uiPriority w:val="33"/>
    <w:qFormat/>
    <w:rsid w:val="00E41BF1"/>
    <w:rPr>
      <w:caps/>
      <w:color w:val="622423" w:themeColor="accent2" w:themeShade="7F"/>
      <w:spacing w:val="5"/>
      <w:u w:color="622423" w:themeColor="accent2" w:themeShade="7F"/>
    </w:rPr>
  </w:style>
  <w:style w:type="paragraph" w:styleId="TOCHeading">
    <w:name w:val="TOC Heading"/>
    <w:basedOn w:val="Heading1"/>
    <w:next w:val="Normal"/>
    <w:uiPriority w:val="39"/>
    <w:semiHidden/>
    <w:unhideWhenUsed/>
    <w:qFormat/>
    <w:rsid w:val="00E41BF1"/>
    <w:pPr>
      <w:outlineLvl w:val="9"/>
    </w:pPr>
  </w:style>
  <w:style w:type="table" w:styleId="TableGrid">
    <w:name w:val="Table Grid"/>
    <w:basedOn w:val="TableNormal"/>
    <w:uiPriority w:val="59"/>
    <w:rsid w:val="00EA6BEA"/>
    <w:pPr>
      <w:spacing w:before="0"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1637A0"/>
    <w:pPr>
      <w:spacing w:before="100" w:after="100" w:line="240" w:lineRule="auto"/>
      <w:jc w:val="left"/>
    </w:pPr>
    <w:rPr>
      <w:rFonts w:eastAsia="Times New Roman" w:cs="Times New Roman"/>
      <w:szCs w:val="24"/>
      <w:lang w:val="en-US"/>
    </w:rPr>
  </w:style>
  <w:style w:type="paragraph" w:styleId="BalloonText">
    <w:name w:val="Balloon Text"/>
    <w:basedOn w:val="Normal"/>
    <w:link w:val="BalloonTextChar"/>
    <w:uiPriority w:val="99"/>
    <w:semiHidden/>
    <w:unhideWhenUsed/>
    <w:rsid w:val="001637A0"/>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37A0"/>
    <w:rPr>
      <w:rFonts w:ascii="Tahoma" w:hAnsi="Tahoma" w:cs="Tahoma"/>
      <w:sz w:val="16"/>
      <w:szCs w:val="16"/>
      <w:lang w:val="en-GB" w:bidi="ar-SA"/>
    </w:rPr>
  </w:style>
  <w:style w:type="paragraph" w:styleId="TOC1">
    <w:name w:val="toc 1"/>
    <w:basedOn w:val="Normal"/>
    <w:next w:val="Normal"/>
    <w:autoRedefine/>
    <w:uiPriority w:val="39"/>
    <w:unhideWhenUsed/>
    <w:rsid w:val="006C5D32"/>
    <w:pPr>
      <w:spacing w:after="100"/>
    </w:pPr>
  </w:style>
  <w:style w:type="paragraph" w:styleId="TOC2">
    <w:name w:val="toc 2"/>
    <w:basedOn w:val="Normal"/>
    <w:next w:val="Normal"/>
    <w:autoRedefine/>
    <w:uiPriority w:val="39"/>
    <w:unhideWhenUsed/>
    <w:rsid w:val="006C5D32"/>
    <w:pPr>
      <w:spacing w:after="100"/>
      <w:ind w:left="220"/>
    </w:pPr>
  </w:style>
  <w:style w:type="character" w:styleId="Hyperlink">
    <w:name w:val="Hyperlink"/>
    <w:basedOn w:val="DefaultParagraphFont"/>
    <w:uiPriority w:val="99"/>
    <w:unhideWhenUsed/>
    <w:rsid w:val="006C5D32"/>
    <w:rPr>
      <w:color w:val="0000FF" w:themeColor="hyperlink"/>
      <w:u w:val="single"/>
    </w:rPr>
  </w:style>
  <w:style w:type="paragraph" w:styleId="Header">
    <w:name w:val="header"/>
    <w:basedOn w:val="Normal"/>
    <w:link w:val="HeaderChar"/>
    <w:uiPriority w:val="99"/>
    <w:unhideWhenUsed/>
    <w:rsid w:val="007D502A"/>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7D502A"/>
    <w:rPr>
      <w:rFonts w:ascii="Arial" w:hAnsi="Arial" w:cstheme="minorBidi"/>
      <w:lang w:val="en-GB" w:bidi="ar-SA"/>
    </w:rPr>
  </w:style>
  <w:style w:type="paragraph" w:styleId="Footer">
    <w:name w:val="footer"/>
    <w:basedOn w:val="Normal"/>
    <w:link w:val="FooterChar"/>
    <w:uiPriority w:val="99"/>
    <w:unhideWhenUsed/>
    <w:rsid w:val="007D502A"/>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D502A"/>
    <w:rPr>
      <w:rFonts w:ascii="Arial" w:hAnsi="Arial" w:cstheme="minorBidi"/>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207142">
      <w:bodyDiv w:val="1"/>
      <w:marLeft w:val="0"/>
      <w:marRight w:val="0"/>
      <w:marTop w:val="0"/>
      <w:marBottom w:val="0"/>
      <w:divBdr>
        <w:top w:val="none" w:sz="0" w:space="0" w:color="auto"/>
        <w:left w:val="none" w:sz="0" w:space="0" w:color="auto"/>
        <w:bottom w:val="none" w:sz="0" w:space="0" w:color="auto"/>
        <w:right w:val="none" w:sz="0" w:space="0" w:color="auto"/>
      </w:divBdr>
      <w:divsChild>
        <w:div w:id="302664352">
          <w:marLeft w:val="0"/>
          <w:marRight w:val="0"/>
          <w:marTop w:val="0"/>
          <w:marBottom w:val="0"/>
          <w:divBdr>
            <w:top w:val="none" w:sz="0" w:space="0" w:color="auto"/>
            <w:left w:val="none" w:sz="0" w:space="0" w:color="auto"/>
            <w:bottom w:val="none" w:sz="0" w:space="0" w:color="auto"/>
            <w:right w:val="none" w:sz="0" w:space="0" w:color="auto"/>
          </w:divBdr>
          <w:divsChild>
            <w:div w:id="1740246784">
              <w:marLeft w:val="0"/>
              <w:marRight w:val="0"/>
              <w:marTop w:val="0"/>
              <w:marBottom w:val="0"/>
              <w:divBdr>
                <w:top w:val="none" w:sz="0" w:space="0" w:color="auto"/>
                <w:left w:val="none" w:sz="0" w:space="0" w:color="auto"/>
                <w:bottom w:val="none" w:sz="0" w:space="0" w:color="auto"/>
                <w:right w:val="none" w:sz="0" w:space="0" w:color="auto"/>
              </w:divBdr>
            </w:div>
            <w:div w:id="2049337422">
              <w:marLeft w:val="0"/>
              <w:marRight w:val="0"/>
              <w:marTop w:val="0"/>
              <w:marBottom w:val="0"/>
              <w:divBdr>
                <w:top w:val="none" w:sz="0" w:space="0" w:color="auto"/>
                <w:left w:val="none" w:sz="0" w:space="0" w:color="auto"/>
                <w:bottom w:val="none" w:sz="0" w:space="0" w:color="auto"/>
                <w:right w:val="none" w:sz="0" w:space="0" w:color="auto"/>
              </w:divBdr>
            </w:div>
            <w:div w:id="488985185">
              <w:marLeft w:val="0"/>
              <w:marRight w:val="0"/>
              <w:marTop w:val="0"/>
              <w:marBottom w:val="0"/>
              <w:divBdr>
                <w:top w:val="none" w:sz="0" w:space="0" w:color="auto"/>
                <w:left w:val="none" w:sz="0" w:space="0" w:color="auto"/>
                <w:bottom w:val="none" w:sz="0" w:space="0" w:color="auto"/>
                <w:right w:val="none" w:sz="0" w:space="0" w:color="auto"/>
              </w:divBdr>
            </w:div>
            <w:div w:id="1854765489">
              <w:marLeft w:val="0"/>
              <w:marRight w:val="0"/>
              <w:marTop w:val="0"/>
              <w:marBottom w:val="0"/>
              <w:divBdr>
                <w:top w:val="none" w:sz="0" w:space="0" w:color="auto"/>
                <w:left w:val="none" w:sz="0" w:space="0" w:color="auto"/>
                <w:bottom w:val="none" w:sz="0" w:space="0" w:color="auto"/>
                <w:right w:val="none" w:sz="0" w:space="0" w:color="auto"/>
              </w:divBdr>
            </w:div>
            <w:div w:id="380137560">
              <w:marLeft w:val="0"/>
              <w:marRight w:val="0"/>
              <w:marTop w:val="0"/>
              <w:marBottom w:val="0"/>
              <w:divBdr>
                <w:top w:val="none" w:sz="0" w:space="0" w:color="auto"/>
                <w:left w:val="none" w:sz="0" w:space="0" w:color="auto"/>
                <w:bottom w:val="none" w:sz="0" w:space="0" w:color="auto"/>
                <w:right w:val="none" w:sz="0" w:space="0" w:color="auto"/>
              </w:divBdr>
            </w:div>
            <w:div w:id="2118017591">
              <w:marLeft w:val="0"/>
              <w:marRight w:val="0"/>
              <w:marTop w:val="0"/>
              <w:marBottom w:val="0"/>
              <w:divBdr>
                <w:top w:val="none" w:sz="0" w:space="0" w:color="auto"/>
                <w:left w:val="none" w:sz="0" w:space="0" w:color="auto"/>
                <w:bottom w:val="none" w:sz="0" w:space="0" w:color="auto"/>
                <w:right w:val="none" w:sz="0" w:space="0" w:color="auto"/>
              </w:divBdr>
            </w:div>
            <w:div w:id="2144736614">
              <w:marLeft w:val="0"/>
              <w:marRight w:val="0"/>
              <w:marTop w:val="0"/>
              <w:marBottom w:val="0"/>
              <w:divBdr>
                <w:top w:val="none" w:sz="0" w:space="0" w:color="auto"/>
                <w:left w:val="none" w:sz="0" w:space="0" w:color="auto"/>
                <w:bottom w:val="none" w:sz="0" w:space="0" w:color="auto"/>
                <w:right w:val="none" w:sz="0" w:space="0" w:color="auto"/>
              </w:divBdr>
            </w:div>
            <w:div w:id="1698046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496807">
      <w:bodyDiv w:val="1"/>
      <w:marLeft w:val="0"/>
      <w:marRight w:val="0"/>
      <w:marTop w:val="0"/>
      <w:marBottom w:val="0"/>
      <w:divBdr>
        <w:top w:val="none" w:sz="0" w:space="0" w:color="auto"/>
        <w:left w:val="none" w:sz="0" w:space="0" w:color="auto"/>
        <w:bottom w:val="none" w:sz="0" w:space="0" w:color="auto"/>
        <w:right w:val="none" w:sz="0" w:space="0" w:color="auto"/>
      </w:divBdr>
      <w:divsChild>
        <w:div w:id="1845510919">
          <w:marLeft w:val="0"/>
          <w:marRight w:val="0"/>
          <w:marTop w:val="0"/>
          <w:marBottom w:val="0"/>
          <w:divBdr>
            <w:top w:val="none" w:sz="0" w:space="0" w:color="auto"/>
            <w:left w:val="none" w:sz="0" w:space="0" w:color="auto"/>
            <w:bottom w:val="none" w:sz="0" w:space="0" w:color="auto"/>
            <w:right w:val="none" w:sz="0" w:space="0" w:color="auto"/>
          </w:divBdr>
          <w:divsChild>
            <w:div w:id="643390447">
              <w:marLeft w:val="0"/>
              <w:marRight w:val="0"/>
              <w:marTop w:val="0"/>
              <w:marBottom w:val="0"/>
              <w:divBdr>
                <w:top w:val="none" w:sz="0" w:space="0" w:color="auto"/>
                <w:left w:val="none" w:sz="0" w:space="0" w:color="auto"/>
                <w:bottom w:val="none" w:sz="0" w:space="0" w:color="auto"/>
                <w:right w:val="none" w:sz="0" w:space="0" w:color="auto"/>
              </w:divBdr>
            </w:div>
            <w:div w:id="2021812614">
              <w:marLeft w:val="0"/>
              <w:marRight w:val="0"/>
              <w:marTop w:val="0"/>
              <w:marBottom w:val="0"/>
              <w:divBdr>
                <w:top w:val="none" w:sz="0" w:space="0" w:color="auto"/>
                <w:left w:val="none" w:sz="0" w:space="0" w:color="auto"/>
                <w:bottom w:val="none" w:sz="0" w:space="0" w:color="auto"/>
                <w:right w:val="none" w:sz="0" w:space="0" w:color="auto"/>
              </w:divBdr>
            </w:div>
            <w:div w:id="1518347292">
              <w:marLeft w:val="0"/>
              <w:marRight w:val="0"/>
              <w:marTop w:val="0"/>
              <w:marBottom w:val="0"/>
              <w:divBdr>
                <w:top w:val="none" w:sz="0" w:space="0" w:color="auto"/>
                <w:left w:val="none" w:sz="0" w:space="0" w:color="auto"/>
                <w:bottom w:val="none" w:sz="0" w:space="0" w:color="auto"/>
                <w:right w:val="none" w:sz="0" w:space="0" w:color="auto"/>
              </w:divBdr>
            </w:div>
            <w:div w:id="1304848975">
              <w:marLeft w:val="0"/>
              <w:marRight w:val="0"/>
              <w:marTop w:val="0"/>
              <w:marBottom w:val="0"/>
              <w:divBdr>
                <w:top w:val="none" w:sz="0" w:space="0" w:color="auto"/>
                <w:left w:val="none" w:sz="0" w:space="0" w:color="auto"/>
                <w:bottom w:val="none" w:sz="0" w:space="0" w:color="auto"/>
                <w:right w:val="none" w:sz="0" w:space="0" w:color="auto"/>
              </w:divBdr>
            </w:div>
            <w:div w:id="2063601201">
              <w:marLeft w:val="0"/>
              <w:marRight w:val="0"/>
              <w:marTop w:val="0"/>
              <w:marBottom w:val="0"/>
              <w:divBdr>
                <w:top w:val="none" w:sz="0" w:space="0" w:color="auto"/>
                <w:left w:val="none" w:sz="0" w:space="0" w:color="auto"/>
                <w:bottom w:val="none" w:sz="0" w:space="0" w:color="auto"/>
                <w:right w:val="none" w:sz="0" w:space="0" w:color="auto"/>
              </w:divBdr>
            </w:div>
            <w:div w:id="2038459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1435145">
      <w:bodyDiv w:val="1"/>
      <w:marLeft w:val="0"/>
      <w:marRight w:val="0"/>
      <w:marTop w:val="0"/>
      <w:marBottom w:val="0"/>
      <w:divBdr>
        <w:top w:val="none" w:sz="0" w:space="0" w:color="auto"/>
        <w:left w:val="none" w:sz="0" w:space="0" w:color="auto"/>
        <w:bottom w:val="none" w:sz="0" w:space="0" w:color="auto"/>
        <w:right w:val="none" w:sz="0" w:space="0" w:color="auto"/>
      </w:divBdr>
      <w:divsChild>
        <w:div w:id="105004657">
          <w:marLeft w:val="0"/>
          <w:marRight w:val="0"/>
          <w:marTop w:val="0"/>
          <w:marBottom w:val="0"/>
          <w:divBdr>
            <w:top w:val="none" w:sz="0" w:space="0" w:color="auto"/>
            <w:left w:val="none" w:sz="0" w:space="0" w:color="auto"/>
            <w:bottom w:val="none" w:sz="0" w:space="0" w:color="auto"/>
            <w:right w:val="none" w:sz="0" w:space="0" w:color="auto"/>
          </w:divBdr>
        </w:div>
      </w:divsChild>
    </w:div>
    <w:div w:id="1366515003">
      <w:bodyDiv w:val="1"/>
      <w:marLeft w:val="0"/>
      <w:marRight w:val="0"/>
      <w:marTop w:val="0"/>
      <w:marBottom w:val="0"/>
      <w:divBdr>
        <w:top w:val="none" w:sz="0" w:space="0" w:color="auto"/>
        <w:left w:val="none" w:sz="0" w:space="0" w:color="auto"/>
        <w:bottom w:val="none" w:sz="0" w:space="0" w:color="auto"/>
        <w:right w:val="none" w:sz="0" w:space="0" w:color="auto"/>
      </w:divBdr>
      <w:divsChild>
        <w:div w:id="1919749750">
          <w:marLeft w:val="0"/>
          <w:marRight w:val="0"/>
          <w:marTop w:val="0"/>
          <w:marBottom w:val="0"/>
          <w:divBdr>
            <w:top w:val="none" w:sz="0" w:space="0" w:color="auto"/>
            <w:left w:val="none" w:sz="0" w:space="0" w:color="auto"/>
            <w:bottom w:val="none" w:sz="0" w:space="0" w:color="auto"/>
            <w:right w:val="none" w:sz="0" w:space="0" w:color="auto"/>
          </w:divBdr>
        </w:div>
      </w:divsChild>
    </w:div>
    <w:div w:id="2000452808">
      <w:bodyDiv w:val="1"/>
      <w:marLeft w:val="0"/>
      <w:marRight w:val="0"/>
      <w:marTop w:val="0"/>
      <w:marBottom w:val="0"/>
      <w:divBdr>
        <w:top w:val="none" w:sz="0" w:space="0" w:color="auto"/>
        <w:left w:val="none" w:sz="0" w:space="0" w:color="auto"/>
        <w:bottom w:val="none" w:sz="0" w:space="0" w:color="auto"/>
        <w:right w:val="none" w:sz="0" w:space="0" w:color="auto"/>
      </w:divBdr>
      <w:divsChild>
        <w:div w:id="9063025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2964F1-D744-4961-9B79-ECF43595B7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2261</Words>
  <Characters>12893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15124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2022-04-26T11:33:00Z</dcterms:created>
  <dcterms:modified xsi:type="dcterms:W3CDTF">2022-05-01T23:59:00Z</dcterms:modified>
  <cp:category/>
</cp:coreProperties>
</file>