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A33009" w14:textId="77777777" w:rsidR="005D59FE" w:rsidRDefault="004E5EEF" w:rsidP="005C7BAB">
      <w:pPr>
        <w:pStyle w:val="Title"/>
        <w:jc w:val="center"/>
        <w:rPr>
          <w:rFonts w:ascii="Times New Roman" w:hAnsi="Times New Roman" w:cs="Times New Roman"/>
          <w:b/>
        </w:rPr>
      </w:pPr>
      <w:r w:rsidRPr="005C7BAB">
        <w:rPr>
          <w:rFonts w:ascii="Times New Roman" w:hAnsi="Times New Roman" w:cs="Times New Roman"/>
          <w:b/>
        </w:rPr>
        <w:t>MARKETING FUNDAMENTALS</w:t>
      </w:r>
    </w:p>
    <w:p w14:paraId="4CD0136D" w14:textId="7E98316F" w:rsidR="009C1687" w:rsidRPr="00101D4B" w:rsidRDefault="009C1687" w:rsidP="009C1687">
      <w:pPr>
        <w:rPr>
          <w:b/>
        </w:rPr>
      </w:pPr>
      <w:r>
        <w:rPr>
          <w:b/>
        </w:rPr>
        <w:t xml:space="preserve">                              </w:t>
      </w:r>
      <w:r w:rsidRPr="00101D4B">
        <w:rPr>
          <w:b/>
        </w:rPr>
        <w:t>ASSIGNMENT 1</w:t>
      </w:r>
      <w:r>
        <w:rPr>
          <w:b/>
        </w:rPr>
        <w:t>/ LCBB4004/NETFLIX</w:t>
      </w:r>
    </w:p>
    <w:p w14:paraId="65862426" w14:textId="77777777" w:rsidR="009C1687" w:rsidRDefault="009C1687" w:rsidP="009C1687">
      <w:pPr>
        <w:rPr>
          <w:rFonts w:eastAsia="Times New Roman" w:cs="Times New Roman"/>
          <w:b/>
          <w:szCs w:val="24"/>
        </w:rPr>
      </w:pPr>
    </w:p>
    <w:p w14:paraId="6625B7B2" w14:textId="77777777" w:rsidR="009C1687" w:rsidRPr="00226B97" w:rsidRDefault="009C1687" w:rsidP="009C1687">
      <w:pPr>
        <w:rPr>
          <w:rFonts w:eastAsia="Times New Roman" w:cs="Times New Roman"/>
          <w:b/>
          <w:szCs w:val="24"/>
        </w:rPr>
      </w:pPr>
      <w:r w:rsidRPr="00226B97">
        <w:rPr>
          <w:rFonts w:eastAsia="Times New Roman" w:cs="Times New Roman"/>
          <w:b/>
          <w:szCs w:val="24"/>
        </w:rPr>
        <w:t>UNIVERSITY OF WALES</w:t>
      </w:r>
    </w:p>
    <w:p w14:paraId="50050519" w14:textId="77777777" w:rsidR="009C1687" w:rsidRPr="00226B97" w:rsidRDefault="009C1687" w:rsidP="009C1687">
      <w:pPr>
        <w:rPr>
          <w:rFonts w:eastAsia="Times New Roman" w:cs="Times New Roman"/>
          <w:bCs/>
          <w:szCs w:val="24"/>
        </w:rPr>
      </w:pPr>
      <w:r w:rsidRPr="00226B97">
        <w:rPr>
          <w:rFonts w:eastAsia="Times New Roman" w:cs="Times New Roman"/>
          <w:bCs/>
          <w:szCs w:val="24"/>
        </w:rPr>
        <w:t>TRINITY SAINT DAVID</w:t>
      </w:r>
    </w:p>
    <w:p w14:paraId="6BA17D53" w14:textId="77777777" w:rsidR="009C1687" w:rsidRPr="00226B97" w:rsidRDefault="009C1687" w:rsidP="009C1687">
      <w:pPr>
        <w:rPr>
          <w:rFonts w:eastAsia="Times New Roman" w:cs="Times New Roman"/>
          <w:b/>
          <w:szCs w:val="24"/>
        </w:rPr>
      </w:pPr>
      <w:r w:rsidRPr="00226B97">
        <w:rPr>
          <w:rFonts w:eastAsia="Times New Roman" w:cs="Times New Roman"/>
          <w:b/>
          <w:szCs w:val="24"/>
        </w:rPr>
        <w:t>STUDENT: MARIN HANU</w:t>
      </w:r>
    </w:p>
    <w:p w14:paraId="2D51D2EA" w14:textId="77777777" w:rsidR="009C1687" w:rsidRPr="00226B97" w:rsidRDefault="009C1687" w:rsidP="009C1687">
      <w:pPr>
        <w:rPr>
          <w:rFonts w:eastAsia="Times New Roman" w:cs="Times New Roman"/>
          <w:b/>
          <w:szCs w:val="24"/>
        </w:rPr>
      </w:pPr>
      <w:r w:rsidRPr="00226B97">
        <w:rPr>
          <w:rFonts w:eastAsia="Times New Roman" w:cs="Times New Roman"/>
          <w:b/>
          <w:szCs w:val="24"/>
        </w:rPr>
        <w:t>STUDENT NUMBER: 1915952</w:t>
      </w:r>
    </w:p>
    <w:p w14:paraId="371514EE" w14:textId="77777777" w:rsidR="009C1687" w:rsidRPr="00226B97" w:rsidRDefault="009C1687" w:rsidP="009C1687">
      <w:pPr>
        <w:rPr>
          <w:rFonts w:eastAsia="Times New Roman" w:cs="Times New Roman"/>
          <w:b/>
          <w:szCs w:val="24"/>
        </w:rPr>
      </w:pPr>
      <w:r w:rsidRPr="00226B97">
        <w:rPr>
          <w:rFonts w:eastAsia="Times New Roman" w:cs="Times New Roman"/>
          <w:b/>
          <w:szCs w:val="24"/>
        </w:rPr>
        <w:t xml:space="preserve">MODULE: </w:t>
      </w:r>
      <w:r>
        <w:rPr>
          <w:rFonts w:eastAsia="Times New Roman" w:cs="Times New Roman"/>
          <w:b/>
          <w:szCs w:val="24"/>
        </w:rPr>
        <w:t>MARKETING FUNDAMENTALS</w:t>
      </w:r>
    </w:p>
    <w:p w14:paraId="3ED0B199" w14:textId="77777777" w:rsidR="009C1687" w:rsidRPr="00226B97" w:rsidRDefault="009C1687" w:rsidP="009C1687">
      <w:pPr>
        <w:rPr>
          <w:rFonts w:eastAsia="Times New Roman" w:cs="Times New Roman"/>
          <w:b/>
          <w:szCs w:val="24"/>
        </w:rPr>
      </w:pPr>
      <w:r w:rsidRPr="00226B97">
        <w:rPr>
          <w:rFonts w:eastAsia="Times New Roman" w:cs="Times New Roman"/>
          <w:b/>
          <w:szCs w:val="24"/>
        </w:rPr>
        <w:t>PROGRAMME: BA BUSINESS MANAGEMENT</w:t>
      </w:r>
    </w:p>
    <w:p w14:paraId="673A0AD4" w14:textId="77777777" w:rsidR="009C1687" w:rsidRPr="00226B97" w:rsidRDefault="009C1687" w:rsidP="009C1687">
      <w:pPr>
        <w:rPr>
          <w:rFonts w:eastAsia="Times New Roman" w:cs="Times New Roman"/>
          <w:b/>
          <w:szCs w:val="24"/>
        </w:rPr>
      </w:pPr>
      <w:r w:rsidRPr="00226B97">
        <w:rPr>
          <w:rFonts w:eastAsia="Times New Roman" w:cs="Times New Roman"/>
          <w:b/>
          <w:szCs w:val="24"/>
        </w:rPr>
        <w:t xml:space="preserve">LEVEL 4/TERM </w:t>
      </w:r>
      <w:r>
        <w:rPr>
          <w:rFonts w:eastAsia="Times New Roman" w:cs="Times New Roman"/>
          <w:b/>
          <w:szCs w:val="24"/>
        </w:rPr>
        <w:t>2</w:t>
      </w:r>
      <w:r w:rsidRPr="00226B97">
        <w:rPr>
          <w:rFonts w:eastAsia="Times New Roman" w:cs="Times New Roman"/>
          <w:b/>
          <w:szCs w:val="24"/>
        </w:rPr>
        <w:t>/GROUP</w:t>
      </w:r>
      <w:r>
        <w:rPr>
          <w:rFonts w:eastAsia="Times New Roman" w:cs="Times New Roman"/>
          <w:b/>
          <w:szCs w:val="24"/>
        </w:rPr>
        <w:t>1</w:t>
      </w:r>
    </w:p>
    <w:p w14:paraId="38BE5576" w14:textId="77777777" w:rsidR="009C1687" w:rsidRPr="00226B97" w:rsidRDefault="009C1687" w:rsidP="009C1687">
      <w:pPr>
        <w:rPr>
          <w:rFonts w:eastAsia="Times New Roman" w:cs="Times New Roman"/>
          <w:b/>
          <w:szCs w:val="24"/>
        </w:rPr>
      </w:pPr>
      <w:r w:rsidRPr="00226B97">
        <w:rPr>
          <w:rFonts w:eastAsia="Times New Roman" w:cs="Times New Roman"/>
          <w:b/>
          <w:szCs w:val="24"/>
        </w:rPr>
        <w:t xml:space="preserve">LECTURER: </w:t>
      </w:r>
      <w:r>
        <w:rPr>
          <w:rFonts w:eastAsia="Times New Roman" w:cs="Times New Roman"/>
          <w:b/>
          <w:szCs w:val="24"/>
        </w:rPr>
        <w:t>TUSHARA BALENDRAN</w:t>
      </w:r>
    </w:p>
    <w:p w14:paraId="3970B0F6" w14:textId="03DC11C3" w:rsidR="005C7BAB" w:rsidRDefault="009C1687">
      <w:pPr>
        <w:spacing w:line="276" w:lineRule="auto"/>
        <w:jc w:val="left"/>
      </w:pPr>
      <w:r>
        <w:t xml:space="preserve">  </w:t>
      </w:r>
    </w:p>
    <w:p w14:paraId="2CA2205C" w14:textId="62C03DF0" w:rsidR="009C1687" w:rsidRDefault="009C1687">
      <w:pPr>
        <w:spacing w:line="276" w:lineRule="auto"/>
        <w:jc w:val="left"/>
      </w:pPr>
    </w:p>
    <w:p w14:paraId="04151C33" w14:textId="38E7753E" w:rsidR="009C1687" w:rsidRDefault="009C1687">
      <w:pPr>
        <w:spacing w:line="276" w:lineRule="auto"/>
        <w:jc w:val="left"/>
      </w:pPr>
    </w:p>
    <w:p w14:paraId="2289A584" w14:textId="159F7234" w:rsidR="009C1687" w:rsidRDefault="009C1687">
      <w:pPr>
        <w:spacing w:line="276" w:lineRule="auto"/>
        <w:jc w:val="left"/>
      </w:pPr>
    </w:p>
    <w:p w14:paraId="20ECDFAD" w14:textId="3A4DBED3" w:rsidR="009C1687" w:rsidRDefault="009C1687">
      <w:pPr>
        <w:spacing w:line="276" w:lineRule="auto"/>
        <w:jc w:val="left"/>
      </w:pPr>
    </w:p>
    <w:p w14:paraId="539E695C" w14:textId="7F3CDDE9" w:rsidR="009C1687" w:rsidRDefault="009C1687">
      <w:pPr>
        <w:spacing w:line="276" w:lineRule="auto"/>
        <w:jc w:val="left"/>
      </w:pPr>
    </w:p>
    <w:p w14:paraId="5D1A3EA3" w14:textId="52E1CAF4" w:rsidR="009C1687" w:rsidRDefault="009C1687">
      <w:pPr>
        <w:spacing w:line="276" w:lineRule="auto"/>
        <w:jc w:val="left"/>
      </w:pPr>
    </w:p>
    <w:p w14:paraId="3B33E761" w14:textId="51404DED" w:rsidR="009C1687" w:rsidRDefault="009C1687">
      <w:pPr>
        <w:spacing w:line="276" w:lineRule="auto"/>
        <w:jc w:val="left"/>
      </w:pPr>
    </w:p>
    <w:p w14:paraId="2AFA6733" w14:textId="6355CACB" w:rsidR="009C1687" w:rsidRDefault="009C1687">
      <w:pPr>
        <w:spacing w:line="276" w:lineRule="auto"/>
        <w:jc w:val="left"/>
      </w:pPr>
    </w:p>
    <w:p w14:paraId="6D51C195" w14:textId="747C6A49" w:rsidR="009C1687" w:rsidRDefault="009C1687">
      <w:pPr>
        <w:spacing w:line="276" w:lineRule="auto"/>
        <w:jc w:val="left"/>
      </w:pPr>
    </w:p>
    <w:p w14:paraId="640667C8" w14:textId="64C847D5" w:rsidR="009C1687" w:rsidRDefault="009C1687">
      <w:pPr>
        <w:spacing w:line="276" w:lineRule="auto"/>
        <w:jc w:val="left"/>
      </w:pPr>
    </w:p>
    <w:p w14:paraId="7278B0F5" w14:textId="77777777" w:rsidR="009C1687" w:rsidRDefault="009C1687">
      <w:pPr>
        <w:spacing w:line="276" w:lineRule="auto"/>
        <w:jc w:val="left"/>
      </w:pPr>
    </w:p>
    <w:sdt>
      <w:sdtPr>
        <w:rPr>
          <w:rFonts w:ascii="Times New Roman" w:eastAsiaTheme="minorHAnsi" w:hAnsi="Times New Roman" w:cstheme="minorBidi"/>
          <w:b w:val="0"/>
          <w:bCs w:val="0"/>
          <w:color w:val="auto"/>
          <w:sz w:val="24"/>
          <w:szCs w:val="22"/>
        </w:rPr>
        <w:id w:val="396167127"/>
        <w:docPartObj>
          <w:docPartGallery w:val="Table of Contents"/>
          <w:docPartUnique/>
        </w:docPartObj>
      </w:sdtPr>
      <w:sdtEndPr/>
      <w:sdtContent>
        <w:p w14:paraId="33418E8E" w14:textId="77777777" w:rsidR="00237E9E" w:rsidRDefault="004E5EEF">
          <w:pPr>
            <w:pStyle w:val="TOCHeading"/>
          </w:pPr>
          <w:r>
            <w:t>Table of Contents</w:t>
          </w:r>
        </w:p>
        <w:p w14:paraId="7506B879" w14:textId="77777777" w:rsidR="00FF4EE2" w:rsidRDefault="004E5EEF">
          <w:pPr>
            <w:pStyle w:val="TOC1"/>
            <w:tabs>
              <w:tab w:val="right" w:leader="dot" w:pos="9350"/>
            </w:tabs>
            <w:rPr>
              <w:rFonts w:asciiTheme="minorHAnsi" w:eastAsiaTheme="minorEastAsia" w:hAnsiTheme="minorHAnsi"/>
              <w:noProof/>
              <w:sz w:val="22"/>
            </w:rPr>
          </w:pPr>
          <w:r>
            <w:fldChar w:fldCharType="begin"/>
          </w:r>
          <w:r w:rsidR="00237E9E">
            <w:instrText xml:space="preserve"> TOC \o "1-3" \h \z \u </w:instrText>
          </w:r>
          <w:r>
            <w:fldChar w:fldCharType="separate"/>
          </w:r>
          <w:hyperlink w:anchor="_Toc46832679" w:history="1">
            <w:r w:rsidRPr="00DE7494">
              <w:rPr>
                <w:rStyle w:val="Hyperlink"/>
                <w:noProof/>
              </w:rPr>
              <w:t>INTRODUCTION</w:t>
            </w:r>
            <w:r>
              <w:rPr>
                <w:noProof/>
                <w:webHidden/>
              </w:rPr>
              <w:tab/>
            </w:r>
            <w:r>
              <w:rPr>
                <w:noProof/>
                <w:webHidden/>
              </w:rPr>
              <w:fldChar w:fldCharType="begin"/>
            </w:r>
            <w:r>
              <w:rPr>
                <w:noProof/>
                <w:webHidden/>
              </w:rPr>
              <w:instrText xml:space="preserve"> PAGEREF _Toc46832679 \h </w:instrText>
            </w:r>
            <w:r>
              <w:rPr>
                <w:noProof/>
                <w:webHidden/>
              </w:rPr>
            </w:r>
            <w:r>
              <w:rPr>
                <w:noProof/>
                <w:webHidden/>
              </w:rPr>
              <w:fldChar w:fldCharType="separate"/>
            </w:r>
            <w:r>
              <w:rPr>
                <w:noProof/>
                <w:webHidden/>
              </w:rPr>
              <w:t>3</w:t>
            </w:r>
            <w:r>
              <w:rPr>
                <w:noProof/>
                <w:webHidden/>
              </w:rPr>
              <w:fldChar w:fldCharType="end"/>
            </w:r>
          </w:hyperlink>
        </w:p>
        <w:p w14:paraId="1DDFE076" w14:textId="77777777" w:rsidR="00FF4EE2" w:rsidRDefault="00BA239F">
          <w:pPr>
            <w:pStyle w:val="TOC1"/>
            <w:tabs>
              <w:tab w:val="right" w:leader="dot" w:pos="9350"/>
            </w:tabs>
            <w:rPr>
              <w:rFonts w:asciiTheme="minorHAnsi" w:eastAsiaTheme="minorEastAsia" w:hAnsiTheme="minorHAnsi"/>
              <w:noProof/>
              <w:sz w:val="22"/>
            </w:rPr>
          </w:pPr>
          <w:hyperlink w:anchor="_Toc46832680" w:history="1">
            <w:r w:rsidR="004E5EEF" w:rsidRPr="00DE7494">
              <w:rPr>
                <w:rStyle w:val="Hyperlink"/>
                <w:noProof/>
              </w:rPr>
              <w:t>STAGES AND PROCESSES OF MARKETING INCLUDING MARKETING MIX ROLE</w:t>
            </w:r>
            <w:r w:rsidR="004E5EEF">
              <w:rPr>
                <w:noProof/>
                <w:webHidden/>
              </w:rPr>
              <w:tab/>
            </w:r>
            <w:r w:rsidR="004E5EEF">
              <w:rPr>
                <w:noProof/>
                <w:webHidden/>
              </w:rPr>
              <w:fldChar w:fldCharType="begin"/>
            </w:r>
            <w:r w:rsidR="004E5EEF">
              <w:rPr>
                <w:noProof/>
                <w:webHidden/>
              </w:rPr>
              <w:instrText xml:space="preserve"> PAGEREF _Toc46832680 \h </w:instrText>
            </w:r>
            <w:r w:rsidR="004E5EEF">
              <w:rPr>
                <w:noProof/>
                <w:webHidden/>
              </w:rPr>
            </w:r>
            <w:r w:rsidR="004E5EEF">
              <w:rPr>
                <w:noProof/>
                <w:webHidden/>
              </w:rPr>
              <w:fldChar w:fldCharType="separate"/>
            </w:r>
            <w:r w:rsidR="004E5EEF">
              <w:rPr>
                <w:noProof/>
                <w:webHidden/>
              </w:rPr>
              <w:t>4</w:t>
            </w:r>
            <w:r w:rsidR="004E5EEF">
              <w:rPr>
                <w:noProof/>
                <w:webHidden/>
              </w:rPr>
              <w:fldChar w:fldCharType="end"/>
            </w:r>
          </w:hyperlink>
        </w:p>
        <w:p w14:paraId="30B2D4ED" w14:textId="77777777" w:rsidR="00FF4EE2" w:rsidRDefault="00BA239F">
          <w:pPr>
            <w:pStyle w:val="TOC1"/>
            <w:tabs>
              <w:tab w:val="right" w:leader="dot" w:pos="9350"/>
            </w:tabs>
            <w:rPr>
              <w:rFonts w:asciiTheme="minorHAnsi" w:eastAsiaTheme="minorEastAsia" w:hAnsiTheme="minorHAnsi"/>
              <w:noProof/>
              <w:sz w:val="22"/>
            </w:rPr>
          </w:pPr>
          <w:hyperlink w:anchor="_Toc46832681" w:history="1">
            <w:r w:rsidR="004E5EEF" w:rsidRPr="00DE7494">
              <w:rPr>
                <w:rStyle w:val="Hyperlink"/>
                <w:noProof/>
              </w:rPr>
              <w:t>CONCLUSION</w:t>
            </w:r>
            <w:r w:rsidR="004E5EEF">
              <w:rPr>
                <w:noProof/>
                <w:webHidden/>
              </w:rPr>
              <w:tab/>
            </w:r>
            <w:r w:rsidR="004E5EEF">
              <w:rPr>
                <w:noProof/>
                <w:webHidden/>
              </w:rPr>
              <w:fldChar w:fldCharType="begin"/>
            </w:r>
            <w:r w:rsidR="004E5EEF">
              <w:rPr>
                <w:noProof/>
                <w:webHidden/>
              </w:rPr>
              <w:instrText xml:space="preserve"> PAGEREF _Toc46832681 \h </w:instrText>
            </w:r>
            <w:r w:rsidR="004E5EEF">
              <w:rPr>
                <w:noProof/>
                <w:webHidden/>
              </w:rPr>
            </w:r>
            <w:r w:rsidR="004E5EEF">
              <w:rPr>
                <w:noProof/>
                <w:webHidden/>
              </w:rPr>
              <w:fldChar w:fldCharType="separate"/>
            </w:r>
            <w:r w:rsidR="004E5EEF">
              <w:rPr>
                <w:noProof/>
                <w:webHidden/>
              </w:rPr>
              <w:t>10</w:t>
            </w:r>
            <w:r w:rsidR="004E5EEF">
              <w:rPr>
                <w:noProof/>
                <w:webHidden/>
              </w:rPr>
              <w:fldChar w:fldCharType="end"/>
            </w:r>
          </w:hyperlink>
        </w:p>
        <w:p w14:paraId="579F5B91" w14:textId="77777777" w:rsidR="00FF4EE2" w:rsidRDefault="00BA239F">
          <w:pPr>
            <w:pStyle w:val="TOC1"/>
            <w:tabs>
              <w:tab w:val="right" w:leader="dot" w:pos="9350"/>
            </w:tabs>
            <w:rPr>
              <w:rFonts w:asciiTheme="minorHAnsi" w:eastAsiaTheme="minorEastAsia" w:hAnsiTheme="minorHAnsi"/>
              <w:noProof/>
              <w:sz w:val="22"/>
            </w:rPr>
          </w:pPr>
          <w:hyperlink w:anchor="_Toc46832682" w:history="1">
            <w:r w:rsidR="004E5EEF" w:rsidRPr="00DE7494">
              <w:rPr>
                <w:rStyle w:val="Hyperlink"/>
                <w:noProof/>
              </w:rPr>
              <w:t>REFERENCES</w:t>
            </w:r>
            <w:r w:rsidR="004E5EEF">
              <w:rPr>
                <w:noProof/>
                <w:webHidden/>
              </w:rPr>
              <w:tab/>
            </w:r>
            <w:r w:rsidR="004E5EEF">
              <w:rPr>
                <w:noProof/>
                <w:webHidden/>
              </w:rPr>
              <w:fldChar w:fldCharType="begin"/>
            </w:r>
            <w:r w:rsidR="004E5EEF">
              <w:rPr>
                <w:noProof/>
                <w:webHidden/>
              </w:rPr>
              <w:instrText xml:space="preserve"> PAGEREF _Toc46832682 \h </w:instrText>
            </w:r>
            <w:r w:rsidR="004E5EEF">
              <w:rPr>
                <w:noProof/>
                <w:webHidden/>
              </w:rPr>
            </w:r>
            <w:r w:rsidR="004E5EEF">
              <w:rPr>
                <w:noProof/>
                <w:webHidden/>
              </w:rPr>
              <w:fldChar w:fldCharType="separate"/>
            </w:r>
            <w:r w:rsidR="004E5EEF">
              <w:rPr>
                <w:noProof/>
                <w:webHidden/>
              </w:rPr>
              <w:t>11</w:t>
            </w:r>
            <w:r w:rsidR="004E5EEF">
              <w:rPr>
                <w:noProof/>
                <w:webHidden/>
              </w:rPr>
              <w:fldChar w:fldCharType="end"/>
            </w:r>
          </w:hyperlink>
        </w:p>
        <w:p w14:paraId="1788B0DB" w14:textId="77777777" w:rsidR="00237E9E" w:rsidRDefault="004E5EEF">
          <w:r>
            <w:fldChar w:fldCharType="end"/>
          </w:r>
        </w:p>
      </w:sdtContent>
    </w:sdt>
    <w:p w14:paraId="71F5799A" w14:textId="77777777" w:rsidR="00237E9E" w:rsidRDefault="004E5EEF">
      <w:pPr>
        <w:spacing w:line="276" w:lineRule="auto"/>
        <w:jc w:val="left"/>
        <w:rPr>
          <w:rFonts w:eastAsiaTheme="majorEastAsia" w:cstheme="majorBidi"/>
          <w:b/>
          <w:bCs/>
          <w:color w:val="365F91" w:themeColor="accent1" w:themeShade="BF"/>
          <w:sz w:val="28"/>
          <w:szCs w:val="28"/>
        </w:rPr>
      </w:pPr>
      <w:r>
        <w:br w:type="page"/>
      </w:r>
    </w:p>
    <w:p w14:paraId="7147040D" w14:textId="77777777" w:rsidR="005C7BAB" w:rsidRDefault="004E5EEF" w:rsidP="005C7BAB">
      <w:pPr>
        <w:pStyle w:val="Heading1"/>
      </w:pPr>
      <w:bookmarkStart w:id="0" w:name="_Toc46832679"/>
      <w:r>
        <w:lastRenderedPageBreak/>
        <w:t>INTRODUCTION</w:t>
      </w:r>
      <w:bookmarkEnd w:id="0"/>
    </w:p>
    <w:p w14:paraId="4C735158" w14:textId="77777777" w:rsidR="005D59FE" w:rsidRDefault="004E5EEF" w:rsidP="005C7BAB">
      <w:r>
        <w:t>This assignment will be covering the concept of marketing along with marketing mix. This assignment will discuss the process of marketing and its various stages. This will also include analysis of the macro-environment and internal environment of business by implementing various models. The business chosen for completing this assignment is Netflix.</w:t>
      </w:r>
    </w:p>
    <w:p w14:paraId="7F048916" w14:textId="77777777" w:rsidR="00556C0D" w:rsidRDefault="004E5EEF" w:rsidP="005C7BAB">
      <w:r>
        <w:t>Netflix is</w:t>
      </w:r>
      <w:r w:rsidR="002151A4">
        <w:t xml:space="preserve"> the largest and leading streaming provider that offers its services around the world. The company is offering its services to over 169 million people in over 190 nations across the globe. </w:t>
      </w:r>
      <w:r w:rsidR="009A5D69">
        <w:t xml:space="preserve">Netflix's business was established in the year 1997 by Marc Randolph and Reed Hastings and is headquartered in Los Gatos in California. </w:t>
      </w:r>
      <w:r w:rsidR="002151A4">
        <w:t xml:space="preserve">The business is well-recognized for offering a great experience to the customers, a huge collection of original content through movies, web series, and others, and also for its effective strategy of marketing. Because of the increase in the use of mobile phones and the internet, the business of Netflix is enjoying its growth in </w:t>
      </w:r>
      <w:r>
        <w:t>business sales and recognition (Alves, 2018).</w:t>
      </w:r>
    </w:p>
    <w:p w14:paraId="6C0C1550" w14:textId="77777777" w:rsidR="00556C0D" w:rsidRPr="00556C0D" w:rsidRDefault="004E5EEF" w:rsidP="00556C0D">
      <w:pPr>
        <w:keepNext/>
        <w:jc w:val="center"/>
        <w:rPr>
          <w:color w:val="000000" w:themeColor="text1"/>
        </w:rPr>
      </w:pPr>
      <w:r w:rsidRPr="00556C0D">
        <w:rPr>
          <w:noProof/>
          <w:color w:val="000000" w:themeColor="text1"/>
        </w:rPr>
        <w:drawing>
          <wp:inline distT="0" distB="0" distL="0" distR="0" wp14:anchorId="29502946" wp14:editId="034C323B">
            <wp:extent cx="3457797" cy="2105246"/>
            <wp:effectExtent l="19050" t="0" r="9303" b="0"/>
            <wp:docPr id="1" name="Picture 0" descr="download (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412869" name="download (38).png"/>
                    <pic:cNvPicPr/>
                  </pic:nvPicPr>
                  <pic:blipFill>
                    <a:blip r:embed="rId7"/>
                    <a:stretch>
                      <a:fillRect/>
                    </a:stretch>
                  </pic:blipFill>
                  <pic:spPr>
                    <a:xfrm>
                      <a:off x="0" y="0"/>
                      <a:ext cx="3466862" cy="2110765"/>
                    </a:xfrm>
                    <a:prstGeom prst="rect">
                      <a:avLst/>
                    </a:prstGeom>
                  </pic:spPr>
                </pic:pic>
              </a:graphicData>
            </a:graphic>
          </wp:inline>
        </w:drawing>
      </w:r>
    </w:p>
    <w:p w14:paraId="269A95E0" w14:textId="77777777" w:rsidR="00556C0D" w:rsidRPr="00556C0D" w:rsidRDefault="004E5EEF" w:rsidP="00556C0D">
      <w:pPr>
        <w:pStyle w:val="Caption"/>
        <w:jc w:val="center"/>
        <w:rPr>
          <w:color w:val="000000" w:themeColor="text1"/>
        </w:rPr>
      </w:pPr>
      <w:r w:rsidRPr="00556C0D">
        <w:rPr>
          <w:color w:val="000000" w:themeColor="text1"/>
        </w:rPr>
        <w:t xml:space="preserve">Figure </w:t>
      </w:r>
      <w:r w:rsidR="00485748" w:rsidRPr="00556C0D">
        <w:rPr>
          <w:color w:val="000000" w:themeColor="text1"/>
        </w:rPr>
        <w:fldChar w:fldCharType="begin"/>
      </w:r>
      <w:r w:rsidRPr="00556C0D">
        <w:rPr>
          <w:color w:val="000000" w:themeColor="text1"/>
        </w:rPr>
        <w:instrText xml:space="preserve"> SEQ Figure \* ARABIC </w:instrText>
      </w:r>
      <w:r w:rsidR="00485748" w:rsidRPr="00556C0D">
        <w:rPr>
          <w:color w:val="000000" w:themeColor="text1"/>
        </w:rPr>
        <w:fldChar w:fldCharType="separate"/>
      </w:r>
      <w:r w:rsidR="00FF4EE2">
        <w:rPr>
          <w:noProof/>
          <w:color w:val="000000" w:themeColor="text1"/>
        </w:rPr>
        <w:t>1</w:t>
      </w:r>
      <w:r w:rsidR="00485748" w:rsidRPr="00556C0D">
        <w:rPr>
          <w:color w:val="000000" w:themeColor="text1"/>
        </w:rPr>
        <w:fldChar w:fldCharType="end"/>
      </w:r>
      <w:r w:rsidRPr="00556C0D">
        <w:rPr>
          <w:color w:val="000000" w:themeColor="text1"/>
        </w:rPr>
        <w:t>: Netflix Logo</w:t>
      </w:r>
    </w:p>
    <w:p w14:paraId="137476F0" w14:textId="77777777" w:rsidR="00556C0D" w:rsidRPr="00556C0D" w:rsidRDefault="004E5EEF" w:rsidP="00556C0D">
      <w:pPr>
        <w:jc w:val="center"/>
        <w:rPr>
          <w:color w:val="000000" w:themeColor="text1"/>
        </w:rPr>
      </w:pPr>
      <w:r w:rsidRPr="00556C0D">
        <w:rPr>
          <w:color w:val="000000" w:themeColor="text1"/>
        </w:rPr>
        <w:t xml:space="preserve">[Source: </w:t>
      </w:r>
      <w:r>
        <w:t>Alves, 2018</w:t>
      </w:r>
      <w:r w:rsidRPr="00556C0D">
        <w:rPr>
          <w:color w:val="000000" w:themeColor="text1"/>
        </w:rPr>
        <w:t>]</w:t>
      </w:r>
    </w:p>
    <w:p w14:paraId="76039061" w14:textId="77777777" w:rsidR="005C7BAB" w:rsidRDefault="004E5EEF" w:rsidP="005C7BAB">
      <w:r>
        <w:br w:type="page"/>
      </w:r>
    </w:p>
    <w:p w14:paraId="01C6C61D" w14:textId="77777777" w:rsidR="005C7BAB" w:rsidRDefault="004E5EEF" w:rsidP="005C7BAB">
      <w:pPr>
        <w:pStyle w:val="Heading1"/>
      </w:pPr>
      <w:bookmarkStart w:id="1" w:name="_Toc46832680"/>
      <w:r>
        <w:lastRenderedPageBreak/>
        <w:t>STAGES AND PROCESSES OF MARKETING INCLUDING MARKETING MIX ROLE</w:t>
      </w:r>
      <w:bookmarkEnd w:id="1"/>
    </w:p>
    <w:p w14:paraId="41AAF72A" w14:textId="77777777" w:rsidR="005C7BAB" w:rsidRDefault="004E5EEF" w:rsidP="005C7BAB">
      <w:r w:rsidRPr="005C7BAB">
        <w:rPr>
          <w:b/>
        </w:rPr>
        <w:t>MARKETING</w:t>
      </w:r>
      <w:r>
        <w:t>- An activity or a process to create, communicate, deliver, and exchange offerings that add value to the customers, partners, etc. through promoting and advertising the products and services offered by a business compa</w:t>
      </w:r>
      <w:r w:rsidR="00556C0D">
        <w:t>ny is referred to as Marketing (Raymond, 2017).</w:t>
      </w:r>
    </w:p>
    <w:p w14:paraId="56D8DBAD" w14:textId="77777777" w:rsidR="00237E9E" w:rsidRPr="00101D4B" w:rsidRDefault="004E5EEF" w:rsidP="00101D4B">
      <w:pPr>
        <w:keepNext/>
        <w:jc w:val="center"/>
        <w:rPr>
          <w:color w:val="000000" w:themeColor="text1"/>
          <w:sz w:val="32"/>
        </w:rPr>
      </w:pPr>
      <w:r w:rsidRPr="00101D4B">
        <w:rPr>
          <w:noProof/>
          <w:color w:val="000000" w:themeColor="text1"/>
          <w:sz w:val="32"/>
        </w:rPr>
        <w:drawing>
          <wp:inline distT="0" distB="0" distL="0" distR="0" wp14:anchorId="1D2FC612" wp14:editId="4CCE62B4">
            <wp:extent cx="3627918" cy="2126512"/>
            <wp:effectExtent l="19050" t="0" r="0" b="0"/>
            <wp:docPr id="2" name="Picture 1" descr="images (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910160" name="images (21).jpg"/>
                    <pic:cNvPicPr/>
                  </pic:nvPicPr>
                  <pic:blipFill>
                    <a:blip r:embed="rId8"/>
                    <a:stretch>
                      <a:fillRect/>
                    </a:stretch>
                  </pic:blipFill>
                  <pic:spPr>
                    <a:xfrm>
                      <a:off x="0" y="0"/>
                      <a:ext cx="3621740" cy="2122891"/>
                    </a:xfrm>
                    <a:prstGeom prst="rect">
                      <a:avLst/>
                    </a:prstGeom>
                  </pic:spPr>
                </pic:pic>
              </a:graphicData>
            </a:graphic>
          </wp:inline>
        </w:drawing>
      </w:r>
    </w:p>
    <w:p w14:paraId="58706F63" w14:textId="77777777" w:rsidR="00237E9E" w:rsidRPr="00101D4B" w:rsidRDefault="004E5EEF" w:rsidP="00101D4B">
      <w:pPr>
        <w:pStyle w:val="Caption"/>
        <w:jc w:val="center"/>
        <w:rPr>
          <w:color w:val="000000" w:themeColor="text1"/>
        </w:rPr>
      </w:pPr>
      <w:r w:rsidRPr="00101D4B">
        <w:rPr>
          <w:color w:val="000000" w:themeColor="text1"/>
        </w:rPr>
        <w:t xml:space="preserve">Figure </w:t>
      </w:r>
      <w:r w:rsidR="00485748" w:rsidRPr="00101D4B">
        <w:rPr>
          <w:color w:val="000000" w:themeColor="text1"/>
        </w:rPr>
        <w:fldChar w:fldCharType="begin"/>
      </w:r>
      <w:r w:rsidRPr="00101D4B">
        <w:rPr>
          <w:color w:val="000000" w:themeColor="text1"/>
        </w:rPr>
        <w:instrText xml:space="preserve"> SEQ Figure \* ARABIC </w:instrText>
      </w:r>
      <w:r w:rsidR="00485748" w:rsidRPr="00101D4B">
        <w:rPr>
          <w:color w:val="000000" w:themeColor="text1"/>
        </w:rPr>
        <w:fldChar w:fldCharType="separate"/>
      </w:r>
      <w:r w:rsidR="00FF4EE2">
        <w:rPr>
          <w:noProof/>
          <w:color w:val="000000" w:themeColor="text1"/>
        </w:rPr>
        <w:t>2</w:t>
      </w:r>
      <w:r w:rsidR="00485748" w:rsidRPr="00101D4B">
        <w:rPr>
          <w:color w:val="000000" w:themeColor="text1"/>
        </w:rPr>
        <w:fldChar w:fldCharType="end"/>
      </w:r>
      <w:r w:rsidRPr="00101D4B">
        <w:rPr>
          <w:color w:val="000000" w:themeColor="text1"/>
        </w:rPr>
        <w:t>: CONTENT MARKETING BY NETFLIX</w:t>
      </w:r>
    </w:p>
    <w:p w14:paraId="6C6E0640" w14:textId="77777777" w:rsidR="00237E9E" w:rsidRPr="00101D4B" w:rsidRDefault="004E5EEF" w:rsidP="00101D4B">
      <w:pPr>
        <w:jc w:val="center"/>
        <w:rPr>
          <w:color w:val="000000" w:themeColor="text1"/>
          <w:szCs w:val="18"/>
        </w:rPr>
      </w:pPr>
      <w:r w:rsidRPr="00101D4B">
        <w:rPr>
          <w:color w:val="000000" w:themeColor="text1"/>
          <w:szCs w:val="18"/>
        </w:rPr>
        <w:t xml:space="preserve">[Source: </w:t>
      </w:r>
      <w:r w:rsidR="00101D4B" w:rsidRPr="00101D4B">
        <w:rPr>
          <w:color w:val="000000" w:themeColor="text1"/>
          <w:szCs w:val="18"/>
        </w:rPr>
        <w:t>Raymond, 2017</w:t>
      </w:r>
      <w:r w:rsidRPr="00101D4B">
        <w:rPr>
          <w:color w:val="000000" w:themeColor="text1"/>
          <w:szCs w:val="18"/>
        </w:rPr>
        <w:t>]</w:t>
      </w:r>
    </w:p>
    <w:p w14:paraId="53F2A48F" w14:textId="77777777" w:rsidR="005C7BAB" w:rsidRDefault="004E5EEF" w:rsidP="005C7BAB">
      <w:r w:rsidRPr="009A5D69">
        <w:rPr>
          <w:b/>
        </w:rPr>
        <w:t>MISSION</w:t>
      </w:r>
      <w:r>
        <w:t xml:space="preserve">- The mission statement of Netflix states that its business is to entertain its customers by offering excellent services, values to the partners and investors for the profitable growth of </w:t>
      </w:r>
      <w:r w:rsidR="00556C0D">
        <w:t>the business and its workforces (Raymond, 2017).</w:t>
      </w:r>
    </w:p>
    <w:p w14:paraId="1E9FDD97" w14:textId="77777777" w:rsidR="005D59FE" w:rsidRDefault="004E5EEF" w:rsidP="005C7BAB">
      <w:r w:rsidRPr="009A5D69">
        <w:rPr>
          <w:b/>
        </w:rPr>
        <w:t>SITUATIONAL ANALYSIS-</w:t>
      </w:r>
      <w:r>
        <w:t xml:space="preserve"> The situational analysis of Netflix is done to understand the internal and external environment of its business in the market. It can be done by applying various models and frameworks. </w:t>
      </w:r>
    </w:p>
    <w:p w14:paraId="7604A2F3" w14:textId="77777777" w:rsidR="005D59FE" w:rsidRDefault="004E5EEF" w:rsidP="005C7BAB">
      <w:r>
        <w:t>PESTLE ANALYSIS FRAMEWORK</w:t>
      </w:r>
    </w:p>
    <w:p w14:paraId="2AEC2DDA" w14:textId="77777777" w:rsidR="009A5D69" w:rsidRDefault="004E5EEF" w:rsidP="005C7BAB">
      <w:r>
        <w:t>This framework is used to determine the external aspects that impact Netflix's business. The external aspects impact the growth and sustainability of Netflix and also make it understand what strategic decisions need to be adopted by the business to grow and thrive in the entertainment and media market. These external aspects are discussed as follows.</w:t>
      </w:r>
    </w:p>
    <w:p w14:paraId="41A7DB7D" w14:textId="77777777" w:rsidR="00237E9E" w:rsidRDefault="00237E9E" w:rsidP="005C7BAB"/>
    <w:p w14:paraId="5F9C1556" w14:textId="77777777" w:rsidR="009A5D69" w:rsidRPr="009C1687" w:rsidRDefault="004E5EEF" w:rsidP="005C7BAB">
      <w:r>
        <w:t>POLITICAL: Political aspects</w:t>
      </w:r>
      <w:r w:rsidRPr="009A5D69">
        <w:t xml:space="preserve"> tend to rise in importance to technology businesses around the world. Though Netflix is predominantly a video media company, it is still a software corporation and thus therefore prone to policy oversight, as are most tech companies. </w:t>
      </w:r>
      <w:r>
        <w:t>Ruling governments</w:t>
      </w:r>
      <w:r w:rsidRPr="009A5D69">
        <w:t xml:space="preserve"> </w:t>
      </w:r>
      <w:r>
        <w:t>across</w:t>
      </w:r>
      <w:r w:rsidRPr="009A5D69">
        <w:t xml:space="preserve"> the globe have strengthened their hold on telecommunications firms concerning data processing and other activities.</w:t>
      </w:r>
      <w:r>
        <w:t xml:space="preserve"> </w:t>
      </w:r>
      <w:r w:rsidRPr="009A5D69">
        <w:t xml:space="preserve">In particular, in the </w:t>
      </w:r>
      <w:r>
        <w:t>EU countries</w:t>
      </w:r>
      <w:r w:rsidRPr="009A5D69">
        <w:t xml:space="preserve">, the </w:t>
      </w:r>
      <w:r w:rsidR="007E685B">
        <w:t>ruling government</w:t>
      </w:r>
      <w:r w:rsidRPr="009A5D69">
        <w:t xml:space="preserve"> has adopted a rather strict stand against tech companies who engage in anti-competitive conduct or harass consumers with their</w:t>
      </w:r>
      <w:r w:rsidR="007E685B">
        <w:t xml:space="preserve"> </w:t>
      </w:r>
      <w:r w:rsidRPr="009A5D69">
        <w:t xml:space="preserve">activities </w:t>
      </w:r>
      <w:r w:rsidR="007E685B">
        <w:t>of d</w:t>
      </w:r>
      <w:r w:rsidRPr="009A5D69">
        <w:t xml:space="preserve">ata </w:t>
      </w:r>
      <w:r w:rsidR="007E685B" w:rsidRPr="009A5D69">
        <w:t>collection. Taxes are</w:t>
      </w:r>
      <w:r w:rsidRPr="009A5D69">
        <w:t xml:space="preserve"> also another field in which the position of the government is emphasized in the form of multinational tech companies such as Netflix.</w:t>
      </w:r>
      <w:r w:rsidR="007E685B">
        <w:t xml:space="preserve"> Also, in a country like China has still restricted Netflix because of </w:t>
      </w:r>
      <w:r w:rsidR="00A21673">
        <w:t xml:space="preserve">restrictions in their policies </w:t>
      </w:r>
      <w:r w:rsidR="00237E9E">
        <w:t>(</w:t>
      </w:r>
      <w:proofErr w:type="spellStart"/>
      <w:r w:rsidR="00237E9E" w:rsidRPr="00237E9E">
        <w:t>Maddodi</w:t>
      </w:r>
      <w:proofErr w:type="spellEnd"/>
      <w:r w:rsidR="00237E9E">
        <w:t>, 2019).</w:t>
      </w:r>
      <w:r w:rsidR="00A21673">
        <w:t xml:space="preserve"> </w:t>
      </w:r>
      <w:r w:rsidR="00A21673" w:rsidRPr="009C1687">
        <w:t>These factors are unfavorable for the business of Netflix.</w:t>
      </w:r>
    </w:p>
    <w:p w14:paraId="01EB76A9" w14:textId="77777777" w:rsidR="009A5D69" w:rsidRDefault="004E5EEF" w:rsidP="005C7BAB">
      <w:r>
        <w:t>ECONOMIC:</w:t>
      </w:r>
      <w:r w:rsidR="007E685B">
        <w:t xml:space="preserve"> </w:t>
      </w:r>
      <w:r w:rsidR="007E685B" w:rsidRPr="007E685B">
        <w:t xml:space="preserve">Over the last few years, the success of the international economy has been remarkable, culminating in customers globally investing money on streaming services such as </w:t>
      </w:r>
      <w:r w:rsidR="007E685B">
        <w:t>Netflix</w:t>
      </w:r>
      <w:r w:rsidR="007E685B" w:rsidRPr="007E685B">
        <w:t xml:space="preserve">. Nevertheless, trends are changing a little because </w:t>
      </w:r>
      <w:r w:rsidR="007E685B">
        <w:t>of the widespread pandemic COVID-19 which in result</w:t>
      </w:r>
      <w:r w:rsidR="007E685B" w:rsidRPr="007E685B">
        <w:t xml:space="preserve"> </w:t>
      </w:r>
      <w:r w:rsidR="007E685B">
        <w:t>decreases the activities of the economy across the globe.</w:t>
      </w:r>
      <w:r w:rsidR="007E685B" w:rsidRPr="007E685B">
        <w:t xml:space="preserve"> Netflix</w:t>
      </w:r>
      <w:r w:rsidR="007E685B">
        <w:t>’s business</w:t>
      </w:r>
      <w:r w:rsidR="007E685B" w:rsidRPr="007E685B">
        <w:t xml:space="preserve"> has witnessed a tremendous increase in its membership.</w:t>
      </w:r>
      <w:r w:rsidR="007E685B">
        <w:t xml:space="preserve"> This has impacted the business positively. </w:t>
      </w:r>
      <w:r w:rsidR="007E685B" w:rsidRPr="007E685B">
        <w:t>Economic growth is projected to start growing again after home rule has been eased in the States and other parts of the world. In certain regions, especially</w:t>
      </w:r>
      <w:r w:rsidR="007E685B">
        <w:t xml:space="preserve"> </w:t>
      </w:r>
      <w:r w:rsidR="007E685B" w:rsidRPr="007E685B">
        <w:t>in</w:t>
      </w:r>
      <w:r w:rsidR="007E685B">
        <w:t xml:space="preserve"> </w:t>
      </w:r>
      <w:r w:rsidR="007A7119">
        <w:t>China, where the circumstances have</w:t>
      </w:r>
      <w:r w:rsidR="007E685B" w:rsidRPr="007E685B">
        <w:t xml:space="preserve"> been far more within control, </w:t>
      </w:r>
      <w:r w:rsidR="007A7119">
        <w:t xml:space="preserve">activities of the economy </w:t>
      </w:r>
      <w:r w:rsidR="007A7119" w:rsidRPr="007E685B">
        <w:t>have</w:t>
      </w:r>
      <w:r w:rsidR="00556C0D">
        <w:t xml:space="preserve"> begun to </w:t>
      </w:r>
      <w:r w:rsidR="00237E9E">
        <w:t>increase (</w:t>
      </w:r>
      <w:r w:rsidR="00556C0D">
        <w:t>Vickery, 2020).</w:t>
      </w:r>
      <w:r w:rsidR="00A21673">
        <w:t xml:space="preserve"> </w:t>
      </w:r>
      <w:r w:rsidR="00A21673" w:rsidRPr="009C1687">
        <w:t>This economic aspect is favorable for the business of Netflix.</w:t>
      </w:r>
    </w:p>
    <w:p w14:paraId="4133F2E2" w14:textId="77777777" w:rsidR="00A21673" w:rsidRDefault="004E5EEF" w:rsidP="00A21673">
      <w:r>
        <w:t xml:space="preserve">SOCIO-CULTURE: </w:t>
      </w:r>
      <w:r w:rsidR="007A7119" w:rsidRPr="007A7119">
        <w:t>Netflix</w:t>
      </w:r>
      <w:r w:rsidR="007A7119">
        <w:t>’s business</w:t>
      </w:r>
      <w:r w:rsidR="007A7119" w:rsidRPr="007A7119">
        <w:t xml:space="preserve"> caters </w:t>
      </w:r>
      <w:r w:rsidR="007A7119">
        <w:t xml:space="preserve">audiences across the globe </w:t>
      </w:r>
      <w:r w:rsidR="007A7119" w:rsidRPr="007A7119">
        <w:t>and, as just that, the organization needs to pay heed to the various tastes and desires of individuals from diverse backgrounds and beliefs. That's why Netflix</w:t>
      </w:r>
      <w:r w:rsidR="007A7119">
        <w:t>’s business</w:t>
      </w:r>
      <w:r w:rsidR="007A7119" w:rsidRPr="007A7119">
        <w:t xml:space="preserve"> has introduced programming that covers many styles and languages</w:t>
      </w:r>
      <w:r w:rsidR="007A7119">
        <w:t xml:space="preserve"> </w:t>
      </w:r>
      <w:r w:rsidR="007A7119" w:rsidRPr="007A7119">
        <w:t>Nevertheless, that has helped the service draw a wide variety of users from all around the globe because viewers can enjoy a great selection of shows and films in their native dialects on Netflix. The millennial generation is the key focus of Netflix</w:t>
      </w:r>
      <w:r w:rsidR="007A7119">
        <w:t>’s business</w:t>
      </w:r>
      <w:r w:rsidR="007A7119" w:rsidRPr="007A7119">
        <w:t xml:space="preserve"> and the company has customized its offerings to f</w:t>
      </w:r>
      <w:r w:rsidR="00237E9E">
        <w:t>it the palate of the new people (</w:t>
      </w:r>
      <w:proofErr w:type="spellStart"/>
      <w:r w:rsidR="00237E9E" w:rsidRPr="00237E9E">
        <w:t>Budzinski</w:t>
      </w:r>
      <w:proofErr w:type="spellEnd"/>
      <w:r w:rsidR="00237E9E">
        <w:t xml:space="preserve"> et al., 2020).</w:t>
      </w:r>
      <w:r>
        <w:t xml:space="preserve"> </w:t>
      </w:r>
      <w:r w:rsidRPr="009C1687">
        <w:t>This factor is favorable for the business of Netflix as it delivers a broad variety of materials appropriate for viewers of diverse ages and areas.</w:t>
      </w:r>
    </w:p>
    <w:p w14:paraId="00F99882" w14:textId="77777777" w:rsidR="007A7119" w:rsidRDefault="004E5EEF" w:rsidP="005C7BAB">
      <w:r>
        <w:lastRenderedPageBreak/>
        <w:t xml:space="preserve">TECHNOLOGICAL: Technology is the core portion of the business model of Netflix. </w:t>
      </w:r>
      <w:r w:rsidRPr="007A7119">
        <w:t>Technology is at the core of the corporate model. Within the Netflix headquarters, there seems to be a lot of technology-related things going on in the background. One of the most significant factors for the dramatic growth in success in the past few years is the emphasis on consumer service. Technology, though, is not only a means of comparative benefit but also a guiding factor for intensified rivalry in the market. Netflix faces stiff competition with a variety of companies, including sports, social networking, and other video entertainment platforms</w:t>
      </w:r>
      <w:r w:rsidRPr="009C1687">
        <w:t xml:space="preserve">. But technology has proved to </w:t>
      </w:r>
      <w:r w:rsidR="00A21673" w:rsidRPr="009C1687">
        <w:t>be favorable for the business of</w:t>
      </w:r>
      <w:r w:rsidR="00237E9E" w:rsidRPr="009C1687">
        <w:t xml:space="preserve"> Netflix</w:t>
      </w:r>
      <w:r w:rsidR="00A21673" w:rsidRPr="009C1687">
        <w:t xml:space="preserve"> as technology seems to be the chief source of the sustainable advantage of competition to the business of Netflix</w:t>
      </w:r>
      <w:r w:rsidR="00237E9E" w:rsidRPr="00A21673">
        <w:t xml:space="preserve"> (</w:t>
      </w:r>
      <w:r w:rsidR="00237E9E">
        <w:t>Oliver</w:t>
      </w:r>
      <w:r w:rsidR="00237E9E" w:rsidRPr="00237E9E">
        <w:t xml:space="preserve"> and Parrett</w:t>
      </w:r>
      <w:r w:rsidR="00237E9E">
        <w:t>, 2017).</w:t>
      </w:r>
    </w:p>
    <w:p w14:paraId="025C5386" w14:textId="77777777" w:rsidR="009A5D69" w:rsidRDefault="004E5EEF" w:rsidP="005C7BAB">
      <w:r>
        <w:t>ENVIRONMENTAL:</w:t>
      </w:r>
      <w:r w:rsidR="007A7119">
        <w:t xml:space="preserve"> </w:t>
      </w:r>
      <w:r w:rsidR="007A7119" w:rsidRPr="007A7119">
        <w:t>Netflix is a corporation whose whole streaming operation does not have a clear and significant environmental effect. Despite the reality that all operational activities relevant to a broad and competitive company cannot be carried out without the usage of capital. This is why Netflix</w:t>
      </w:r>
      <w:r w:rsidR="007A7119">
        <w:t>’s business</w:t>
      </w:r>
      <w:r w:rsidR="007A7119" w:rsidRPr="007A7119">
        <w:t xml:space="preserve"> tries to consider and minimize its environmental effects as far as needed.</w:t>
      </w:r>
      <w:r w:rsidR="007A7119">
        <w:t xml:space="preserve"> </w:t>
      </w:r>
      <w:r w:rsidR="007A7119" w:rsidRPr="007A7119">
        <w:t>Although its reliance on the atmosphere for raw materials is very small, the company also uses energ</w:t>
      </w:r>
      <w:r w:rsidR="00237E9E">
        <w:t>y extensively in its activities (Vickery, 2020).</w:t>
      </w:r>
      <w:r w:rsidR="00A21673">
        <w:t xml:space="preserve"> </w:t>
      </w:r>
      <w:r w:rsidR="00A21673" w:rsidRPr="009C1687">
        <w:t>This factor is favorable for the business of Netflix as its operations and activities are mostly based on the internet.</w:t>
      </w:r>
    </w:p>
    <w:p w14:paraId="2AFCFA2C" w14:textId="77777777" w:rsidR="009A5D69" w:rsidRPr="009C1687" w:rsidRDefault="004E5EEF" w:rsidP="005C7BAB">
      <w:r>
        <w:t>LEGAL:</w:t>
      </w:r>
      <w:r w:rsidR="007A7119">
        <w:t xml:space="preserve"> </w:t>
      </w:r>
      <w:r w:rsidR="002E7A71" w:rsidRPr="002E7A71">
        <w:t xml:space="preserve">Legal considerations will </w:t>
      </w:r>
      <w:r w:rsidR="002E7A71">
        <w:t xml:space="preserve">always have a significant role to play </w:t>
      </w:r>
      <w:r w:rsidR="002E7A71" w:rsidRPr="002E7A71">
        <w:t>in the technology and interactive content sector, as regulation in this field is already changing and regulators across the world are trying to establish a clear regulatory system to oversee the tech sector. And in the scenario of Netflix, the personal rights of users, besides the protection act</w:t>
      </w:r>
      <w:r w:rsidR="002E7A71">
        <w:t xml:space="preserve"> of</w:t>
      </w:r>
      <w:r w:rsidR="002E7A71" w:rsidRPr="002E7A71">
        <w:t xml:space="preserve"> data, is among the most critical considerations. Legal enforcement is more critical than ever before tech companies, as non - adherence can lead to large penalties and also cause significant harm </w:t>
      </w:r>
      <w:r w:rsidR="00237E9E">
        <w:t>to the credibility of a company (Oliver</w:t>
      </w:r>
      <w:r w:rsidR="00237E9E" w:rsidRPr="00237E9E">
        <w:t xml:space="preserve"> and Parrett</w:t>
      </w:r>
      <w:r w:rsidR="00237E9E">
        <w:t>, 2017</w:t>
      </w:r>
      <w:r w:rsidR="00237E9E" w:rsidRPr="009C1687">
        <w:t>).</w:t>
      </w:r>
      <w:r w:rsidR="00A21673" w:rsidRPr="009C1687">
        <w:t xml:space="preserve"> These are moderately unfavorable for the business of Netflix as the legal restrictions can minimize the sales of the company.</w:t>
      </w:r>
    </w:p>
    <w:p w14:paraId="46163BB1" w14:textId="77777777" w:rsidR="002E7A71" w:rsidRDefault="004E5EEF" w:rsidP="005C7BAB">
      <w:r w:rsidRPr="009C1687">
        <w:t>SWOT ANALYSIS MODEL</w:t>
      </w:r>
    </w:p>
    <w:p w14:paraId="5DFCCE5A" w14:textId="77777777" w:rsidR="002E7A71" w:rsidRDefault="004E5EEF" w:rsidP="005C7BAB">
      <w:r>
        <w:t xml:space="preserve">This model is used to analyze the internal aspects that impact the business of Netflix. These aspects are explained to understand the strong and weak points along with various opportunities and threats. </w:t>
      </w:r>
    </w:p>
    <w:p w14:paraId="46853B25" w14:textId="77777777" w:rsidR="00AC270B" w:rsidRDefault="004E5EEF" w:rsidP="005C7BAB">
      <w:r>
        <w:lastRenderedPageBreak/>
        <w:t>STRENGTHS- Netflix is the leading network of video streaming around the world. It caters to over 190 nations. Its paid membership is also increasing that results in the growth of the company in the market. Netflix's business is strongly focusing on innovation regarding the development and technology of the business. It has strong associations with the brand and a big name in the global market. It offers a range of contents to a great bas</w:t>
      </w:r>
      <w:r w:rsidR="00237E9E">
        <w:t>e of audiences across the globe (</w:t>
      </w:r>
      <w:proofErr w:type="spellStart"/>
      <w:r w:rsidR="00237E9E">
        <w:t>Gabrielli</w:t>
      </w:r>
      <w:proofErr w:type="spellEnd"/>
      <w:r w:rsidR="00237E9E">
        <w:t>, 2017).</w:t>
      </w:r>
    </w:p>
    <w:p w14:paraId="003ADC3A" w14:textId="77777777" w:rsidR="00AC270B" w:rsidRDefault="004E5EEF" w:rsidP="005C7BAB">
      <w:r>
        <w:t xml:space="preserve">WEAKNESSES- Content suppliers of Netflix are becoming its rivals in the market. The business can release popular television shows depending upon the subscription. </w:t>
      </w:r>
      <w:r w:rsidR="00F91F9D">
        <w:t>The free flow of cash with the business has also decreased. The price of paying new content licenses has increased more than that of the prices of streaming content. The content library is also shrinking because of the investment in original content</w:t>
      </w:r>
      <w:r w:rsidR="00237E9E">
        <w:t xml:space="preserve"> (</w:t>
      </w:r>
      <w:proofErr w:type="spellStart"/>
      <w:r w:rsidR="00237E9E" w:rsidRPr="00237E9E">
        <w:t>Maddodi</w:t>
      </w:r>
      <w:proofErr w:type="spellEnd"/>
      <w:r w:rsidR="00237E9E">
        <w:t>, 2019).</w:t>
      </w:r>
    </w:p>
    <w:p w14:paraId="6D1F521E" w14:textId="77777777" w:rsidR="00AC270B" w:rsidRDefault="004E5EEF" w:rsidP="005C7BAB">
      <w:r>
        <w:t>OPPORTUNITIES-</w:t>
      </w:r>
      <w:r w:rsidR="00F91F9D">
        <w:t xml:space="preserve"> There is a great opportunity for Netflix's business because of shifting the majority of content to the internet around the world. The business also has great potential to increase revenue generation through advertisements. Broadband users are also increasing rapidly across the world which offers a great opportunity to Ne</w:t>
      </w:r>
      <w:r w:rsidR="00237E9E">
        <w:t>tflix's business in the market (</w:t>
      </w:r>
      <w:proofErr w:type="spellStart"/>
      <w:r w:rsidR="00237E9E">
        <w:t>Bernat</w:t>
      </w:r>
      <w:proofErr w:type="spellEnd"/>
      <w:r w:rsidR="00237E9E">
        <w:t>, 2018).</w:t>
      </w:r>
    </w:p>
    <w:p w14:paraId="659E39D1" w14:textId="77777777" w:rsidR="00237E9E" w:rsidRDefault="004E5EEF" w:rsidP="005C7BAB">
      <w:r>
        <w:t xml:space="preserve">THREATS- The business of Netflix might face some challenges in local and global business because of increasing expenditure. Increasing costs of advancements in technology, management, and the development of business can also be a major threat to Netflix's business. </w:t>
      </w:r>
      <w:r w:rsidR="00EE1788">
        <w:t>Increasing rates of subscription packs can also result as a major threat for Netflix as many customers are switching to ri</w:t>
      </w:r>
      <w:r>
        <w:t xml:space="preserve">vals </w:t>
      </w:r>
      <w:r w:rsidR="00101D4B">
        <w:t>(Hamilton and Webster, 2018).</w:t>
      </w:r>
    </w:p>
    <w:p w14:paraId="021CE4F7" w14:textId="77777777" w:rsidR="005F2C9B" w:rsidRDefault="004E5EEF" w:rsidP="005C7BAB">
      <w:pPr>
        <w:rPr>
          <w:b/>
        </w:rPr>
      </w:pPr>
      <w:r>
        <w:rPr>
          <w:b/>
        </w:rPr>
        <w:t>SEGMENTATION, TARGETING, AND POSITION (STP)</w:t>
      </w:r>
    </w:p>
    <w:p w14:paraId="298889A2" w14:textId="77777777" w:rsidR="005F2C9B" w:rsidRDefault="004E5EEF" w:rsidP="005C7BAB">
      <w:r w:rsidRPr="005F2C9B">
        <w:t>After</w:t>
      </w:r>
      <w:r>
        <w:t xml:space="preserve"> the year</w:t>
      </w:r>
      <w:r w:rsidRPr="005F2C9B">
        <w:t xml:space="preserve"> 2016, Netflix</w:t>
      </w:r>
      <w:r>
        <w:t xml:space="preserve">’s </w:t>
      </w:r>
      <w:r w:rsidR="00065020">
        <w:t xml:space="preserve">business </w:t>
      </w:r>
      <w:r w:rsidR="00065020" w:rsidRPr="005F2C9B">
        <w:t>has</w:t>
      </w:r>
      <w:r w:rsidRPr="005F2C9B">
        <w:t xml:space="preserve"> avoided segmenting its subscribers by region and also has continued to view its 93 million worldwide customers as a large, cohesive group or a collective of users with co</w:t>
      </w:r>
      <w:r w:rsidR="00237E9E">
        <w:t>mmon television and Film tastes (Raymond, 2017).</w:t>
      </w:r>
    </w:p>
    <w:p w14:paraId="7614E4A4" w14:textId="77777777" w:rsidR="00065020" w:rsidRDefault="004E5EEF" w:rsidP="005C7BAB">
      <w:r w:rsidRPr="00065020">
        <w:t>Netflix</w:t>
      </w:r>
      <w:r>
        <w:t>’s business</w:t>
      </w:r>
      <w:r w:rsidRPr="00065020">
        <w:t xml:space="preserve"> employs a differentiating targeting approach to build its loyal more/ </w:t>
      </w:r>
      <w:r>
        <w:t>rep</w:t>
      </w:r>
      <w:r w:rsidRPr="00065020">
        <w:t>eat clients across its subscription-based platform.</w:t>
      </w:r>
    </w:p>
    <w:p w14:paraId="1A9461CA" w14:textId="77777777" w:rsidR="00065020" w:rsidRPr="005F2C9B" w:rsidRDefault="004E5EEF" w:rsidP="005C7BAB">
      <w:r>
        <w:lastRenderedPageBreak/>
        <w:t>Netflix’s business p</w:t>
      </w:r>
      <w:r w:rsidRPr="00065020">
        <w:t>ositioned as a demand-based content streaming channel that is readily available from everywhere on the go on smartphones</w:t>
      </w:r>
      <w:r>
        <w:t>/</w:t>
      </w:r>
      <w:r w:rsidRPr="00065020">
        <w:t>tablet devices or Television, it has a breadth of expertise and broadcast great product that is primarily designed to satisfy the digi</w:t>
      </w:r>
      <w:r w:rsidR="00237E9E">
        <w:t>tal user appetite of the viewer (Jenner, 2018).</w:t>
      </w:r>
    </w:p>
    <w:p w14:paraId="49783FC0" w14:textId="77777777" w:rsidR="00CC2363" w:rsidRPr="009C1687" w:rsidRDefault="004E5EEF" w:rsidP="005C7BAB">
      <w:pPr>
        <w:rPr>
          <w:b/>
        </w:rPr>
      </w:pPr>
      <w:r w:rsidRPr="009C1687">
        <w:rPr>
          <w:b/>
        </w:rPr>
        <w:t>MARKETING MIX</w:t>
      </w:r>
    </w:p>
    <w:p w14:paraId="25327986" w14:textId="77777777" w:rsidR="00CC2363" w:rsidRPr="009C1687" w:rsidRDefault="004E5EEF" w:rsidP="005C7BAB">
      <w:r w:rsidRPr="009C1687">
        <w:t>Marketing planning helps businesses meet company priorities and goals, and 4Ps of the marketing mix is a commonly established method for identifying approaches.</w:t>
      </w:r>
    </w:p>
    <w:p w14:paraId="1C6CDC2E" w14:textId="77777777" w:rsidR="00FF4EE2" w:rsidRDefault="004E5EEF" w:rsidP="00FF4EE2">
      <w:pPr>
        <w:keepNext/>
        <w:jc w:val="center"/>
      </w:pPr>
      <w:r>
        <w:rPr>
          <w:noProof/>
        </w:rPr>
        <w:drawing>
          <wp:inline distT="0" distB="0" distL="0" distR="0" wp14:anchorId="24AD6CC8" wp14:editId="2C3302E2">
            <wp:extent cx="2181225" cy="2095500"/>
            <wp:effectExtent l="19050" t="0" r="9525" b="0"/>
            <wp:docPr id="3" name="Picture 2" descr="download (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202751" name="download (40).png"/>
                    <pic:cNvPicPr/>
                  </pic:nvPicPr>
                  <pic:blipFill>
                    <a:blip r:embed="rId9"/>
                    <a:stretch>
                      <a:fillRect/>
                    </a:stretch>
                  </pic:blipFill>
                  <pic:spPr>
                    <a:xfrm>
                      <a:off x="0" y="0"/>
                      <a:ext cx="2181225" cy="2095500"/>
                    </a:xfrm>
                    <a:prstGeom prst="rect">
                      <a:avLst/>
                    </a:prstGeom>
                  </pic:spPr>
                </pic:pic>
              </a:graphicData>
            </a:graphic>
          </wp:inline>
        </w:drawing>
      </w:r>
    </w:p>
    <w:p w14:paraId="174783AA" w14:textId="77777777" w:rsidR="00FF4EE2" w:rsidRPr="00FF4EE2" w:rsidRDefault="004E5EEF" w:rsidP="00FF4EE2">
      <w:pPr>
        <w:pStyle w:val="Caption"/>
        <w:jc w:val="center"/>
        <w:rPr>
          <w:color w:val="auto"/>
          <w:sz w:val="22"/>
        </w:rPr>
      </w:pPr>
      <w:r w:rsidRPr="00FF4EE2">
        <w:rPr>
          <w:color w:val="auto"/>
          <w:sz w:val="22"/>
        </w:rPr>
        <w:t xml:space="preserve">Figure </w:t>
      </w:r>
      <w:r w:rsidRPr="00FF4EE2">
        <w:rPr>
          <w:color w:val="auto"/>
          <w:sz w:val="22"/>
        </w:rPr>
        <w:fldChar w:fldCharType="begin"/>
      </w:r>
      <w:r w:rsidRPr="00FF4EE2">
        <w:rPr>
          <w:color w:val="auto"/>
          <w:sz w:val="22"/>
        </w:rPr>
        <w:instrText xml:space="preserve"> SEQ Figure \* ARABIC </w:instrText>
      </w:r>
      <w:r w:rsidRPr="00FF4EE2">
        <w:rPr>
          <w:color w:val="auto"/>
          <w:sz w:val="22"/>
        </w:rPr>
        <w:fldChar w:fldCharType="separate"/>
      </w:r>
      <w:r w:rsidRPr="00FF4EE2">
        <w:rPr>
          <w:noProof/>
          <w:color w:val="auto"/>
          <w:sz w:val="22"/>
        </w:rPr>
        <w:t>3</w:t>
      </w:r>
      <w:r w:rsidRPr="00FF4EE2">
        <w:rPr>
          <w:color w:val="auto"/>
          <w:sz w:val="22"/>
        </w:rPr>
        <w:fldChar w:fldCharType="end"/>
      </w:r>
      <w:r w:rsidRPr="00FF4EE2">
        <w:rPr>
          <w:color w:val="auto"/>
          <w:sz w:val="22"/>
        </w:rPr>
        <w:t>: 4Ps of Marketing Mix</w:t>
      </w:r>
    </w:p>
    <w:p w14:paraId="2D92D804" w14:textId="77777777" w:rsidR="00FF4EE2" w:rsidRPr="009C1687" w:rsidRDefault="004E5EEF" w:rsidP="00FF4EE2">
      <w:pPr>
        <w:jc w:val="center"/>
      </w:pPr>
      <w:r w:rsidRPr="009C1687">
        <w:t xml:space="preserve">[Source: </w:t>
      </w:r>
      <w:proofErr w:type="spellStart"/>
      <w:r w:rsidRPr="009C1687">
        <w:t>Jarek</w:t>
      </w:r>
      <w:proofErr w:type="spellEnd"/>
      <w:r w:rsidRPr="009C1687">
        <w:t xml:space="preserve"> and Mazurek, 2019]</w:t>
      </w:r>
    </w:p>
    <w:p w14:paraId="7575E153" w14:textId="77777777" w:rsidR="00CC2363" w:rsidRPr="009C1687" w:rsidRDefault="004E5EEF" w:rsidP="005C7BAB">
      <w:r w:rsidRPr="009C1687">
        <w:rPr>
          <w:b/>
        </w:rPr>
        <w:t xml:space="preserve">PRODUCT- </w:t>
      </w:r>
      <w:r w:rsidRPr="009C1687">
        <w:t xml:space="preserve">Netflix is the largest leading business of entertainment and streaming media. It offers a different variety of products and services to its customers at a global level from </w:t>
      </w:r>
      <w:r w:rsidR="00C61695" w:rsidRPr="009C1687">
        <w:t>TV</w:t>
      </w:r>
      <w:r w:rsidRPr="009C1687">
        <w:t xml:space="preserve"> shows, web series, movies, to subscription plans as per the income</w:t>
      </w:r>
      <w:r w:rsidR="00C61695" w:rsidRPr="009C1687">
        <w:t xml:space="preserve"> of the customers. It also provides broadcasting tools for watching the video instantly as part of its sales range target market; although for better performance it needs defined connection speed and device specifications (</w:t>
      </w:r>
      <w:proofErr w:type="spellStart"/>
      <w:r w:rsidR="00C61695" w:rsidRPr="009C1687">
        <w:t>Jarek</w:t>
      </w:r>
      <w:proofErr w:type="spellEnd"/>
      <w:r w:rsidR="00C61695" w:rsidRPr="009C1687">
        <w:t xml:space="preserve"> and Mazurek, 2019).</w:t>
      </w:r>
    </w:p>
    <w:p w14:paraId="46521F1E" w14:textId="77777777" w:rsidR="00CC2363" w:rsidRPr="009C1687" w:rsidRDefault="004E5EEF" w:rsidP="005C7BAB">
      <w:pPr>
        <w:rPr>
          <w:b/>
        </w:rPr>
      </w:pPr>
      <w:r w:rsidRPr="009C1687">
        <w:rPr>
          <w:b/>
        </w:rPr>
        <w:t>PRICE-</w:t>
      </w:r>
      <w:r w:rsidR="00C61695" w:rsidRPr="009C1687">
        <w:rPr>
          <w:b/>
        </w:rPr>
        <w:t xml:space="preserve"> </w:t>
      </w:r>
      <w:r w:rsidR="00C61695" w:rsidRPr="009C1687">
        <w:t>Netflix offers a one-month free trial program to retain and turn potential users into real subscribers. Once a term of a month has expired, a certain sum also in the type of a contract shall be paid that determines the type of program selected.  Netflix utilizes psychological pricing. Netflix's offerings are affordable keeping with the slogan through which it is focused, i.e. to subsidize customer rent prices (Colagrossi, 2017).</w:t>
      </w:r>
    </w:p>
    <w:p w14:paraId="5780A660" w14:textId="77777777" w:rsidR="00CC2363" w:rsidRPr="009C1687" w:rsidRDefault="004E5EEF" w:rsidP="005C7BAB">
      <w:pPr>
        <w:rPr>
          <w:b/>
        </w:rPr>
      </w:pPr>
      <w:r w:rsidRPr="009C1687">
        <w:rPr>
          <w:b/>
        </w:rPr>
        <w:lastRenderedPageBreak/>
        <w:t>PLACE-</w:t>
      </w:r>
      <w:r w:rsidR="00C61695" w:rsidRPr="009C1687">
        <w:rPr>
          <w:b/>
        </w:rPr>
        <w:t xml:space="preserve"> </w:t>
      </w:r>
      <w:r w:rsidR="00C61695" w:rsidRPr="009C1687">
        <w:t>Netflix is a video entertainment company that is thus accessible worldwide. Now half of Netflix's company is streaming. The services can be accessed via smart TVs, tablets, mobiles, laptops, and so on with the broadband connection</w:t>
      </w:r>
    </w:p>
    <w:p w14:paraId="7D7BA0F7" w14:textId="77777777" w:rsidR="00FF4EE2" w:rsidRDefault="004E5EEF" w:rsidP="005C7BAB">
      <w:r w:rsidRPr="009C1687">
        <w:rPr>
          <w:b/>
        </w:rPr>
        <w:t>PROMOTION-</w:t>
      </w:r>
      <w:r w:rsidR="00C61695" w:rsidRPr="009C1687">
        <w:rPr>
          <w:b/>
        </w:rPr>
        <w:t xml:space="preserve"> </w:t>
      </w:r>
      <w:r w:rsidR="00C61695" w:rsidRPr="009C1687">
        <w:t>Netflix utilizes nearly all mainstream outlets to support itself and by the products it delivers. The first free month trial program is somewhat of an advertising practice to create brand recognition but then keep those that agree to it. This also enables the use</w:t>
      </w:r>
      <w:r w:rsidRPr="009C1687">
        <w:t xml:space="preserve"> of</w:t>
      </w:r>
      <w:r w:rsidR="00C61695" w:rsidRPr="009C1687">
        <w:t xml:space="preserve"> networking websites such as Twitter and Facebook. The business also uses advert</w:t>
      </w:r>
      <w:r w:rsidRPr="009C1687">
        <w:t>ising billboards for promoting the products and services in an offline scenario (</w:t>
      </w:r>
      <w:proofErr w:type="spellStart"/>
      <w:r w:rsidRPr="009C1687">
        <w:t>Jarek</w:t>
      </w:r>
      <w:proofErr w:type="spellEnd"/>
      <w:r w:rsidRPr="009C1687">
        <w:t xml:space="preserve"> and Mazurek, 2019).</w:t>
      </w:r>
    </w:p>
    <w:p w14:paraId="0ADB19BF" w14:textId="77777777" w:rsidR="000B6AF1" w:rsidRDefault="004E5EEF" w:rsidP="005C7BAB">
      <w:r w:rsidRPr="009A5D69">
        <w:rPr>
          <w:b/>
        </w:rPr>
        <w:t>IMPLEMENTATION AND CONTROL-</w:t>
      </w:r>
      <w:r w:rsidR="00065020">
        <w:rPr>
          <w:b/>
        </w:rPr>
        <w:t xml:space="preserve"> </w:t>
      </w:r>
      <w:r w:rsidR="00065020" w:rsidRPr="00065020">
        <w:t>The marketing strategy of Netflix has implemented in a way that it is the leading service provider these days.</w:t>
      </w:r>
      <w:r w:rsidR="00065020">
        <w:t xml:space="preserve"> The </w:t>
      </w:r>
      <w:r>
        <w:t>marketing manager at the business is responsible for monitoring and controlling all the activities and initiatives of marketing for the sustainable growth of the company in the e</w:t>
      </w:r>
      <w:r w:rsidR="00237E9E">
        <w:t>ntertainment and media industry (</w:t>
      </w:r>
      <w:proofErr w:type="spellStart"/>
      <w:r w:rsidR="00237E9E">
        <w:t>Dagnino</w:t>
      </w:r>
      <w:proofErr w:type="spellEnd"/>
      <w:r w:rsidR="00237E9E">
        <w:t>, 2018).</w:t>
      </w:r>
    </w:p>
    <w:p w14:paraId="12776B2A" w14:textId="77777777" w:rsidR="000B6AF1" w:rsidRDefault="004E5EEF">
      <w:pPr>
        <w:spacing w:line="276" w:lineRule="auto"/>
        <w:jc w:val="left"/>
      </w:pPr>
      <w:r>
        <w:br w:type="page"/>
      </w:r>
    </w:p>
    <w:p w14:paraId="0A56D545" w14:textId="77777777" w:rsidR="005D59FE" w:rsidRDefault="004E5EEF" w:rsidP="000B6AF1">
      <w:pPr>
        <w:pStyle w:val="Heading1"/>
      </w:pPr>
      <w:bookmarkStart w:id="2" w:name="_Toc46832681"/>
      <w:r>
        <w:lastRenderedPageBreak/>
        <w:t>CONCLUSION</w:t>
      </w:r>
      <w:bookmarkEnd w:id="2"/>
    </w:p>
    <w:p w14:paraId="40407595" w14:textId="77777777" w:rsidR="00237E9E" w:rsidRDefault="004E5EEF" w:rsidP="000B6AF1">
      <w:r>
        <w:t>It is hereby concluded form the aforementioned assignment that the process of marketing has a major role to play in the productivity and profitability of the company. The process of the market and the role of the marketing mix has discussed in this assignment. The situational analysis is done through PESTLE and SWOT analysis models in this assignment above. The marketing strategy has also explained above through STP Analysis in the assignment.</w:t>
      </w:r>
    </w:p>
    <w:p w14:paraId="03EBB3D8" w14:textId="77777777" w:rsidR="00932788" w:rsidRDefault="00932788" w:rsidP="000B6AF1">
      <w:r w:rsidRPr="009C1687">
        <w:t xml:space="preserve">Thus, it can be recommended that the managers of Netflix can adopt </w:t>
      </w:r>
      <w:r w:rsidR="00710986" w:rsidRPr="009C1687">
        <w:t>product or service development strategy to deliver new and unique products to the customers and also diversification strategy could be used by the company to launch new video games and enhance competitiveness.</w:t>
      </w:r>
      <w:r w:rsidR="00710986">
        <w:t xml:space="preserve"> </w:t>
      </w:r>
    </w:p>
    <w:p w14:paraId="045F095D" w14:textId="77777777" w:rsidR="00237E9E" w:rsidRDefault="004E5EEF">
      <w:pPr>
        <w:spacing w:line="276" w:lineRule="auto"/>
        <w:jc w:val="left"/>
      </w:pPr>
      <w:r>
        <w:br w:type="page"/>
      </w:r>
    </w:p>
    <w:p w14:paraId="4CF6E87C" w14:textId="77777777" w:rsidR="000B6AF1" w:rsidRDefault="004E5EEF" w:rsidP="00237E9E">
      <w:pPr>
        <w:pStyle w:val="Heading1"/>
      </w:pPr>
      <w:bookmarkStart w:id="3" w:name="_Toc46832682"/>
      <w:r>
        <w:lastRenderedPageBreak/>
        <w:t>REFERENCES</w:t>
      </w:r>
      <w:bookmarkEnd w:id="3"/>
    </w:p>
    <w:p w14:paraId="3741C3A0" w14:textId="77777777" w:rsidR="00FF4EE2" w:rsidRPr="00FF4EE2" w:rsidRDefault="004E5EEF" w:rsidP="00237E9E">
      <w:pPr>
        <w:rPr>
          <w:rFonts w:cs="Times New Roman"/>
          <w:color w:val="222222"/>
          <w:szCs w:val="24"/>
          <w:shd w:val="clear" w:color="auto" w:fill="FFFFFF"/>
        </w:rPr>
      </w:pPr>
      <w:r w:rsidRPr="00237E9E">
        <w:rPr>
          <w:rFonts w:cs="Times New Roman"/>
          <w:color w:val="222222"/>
          <w:shd w:val="clear" w:color="auto" w:fill="FFFFFF"/>
        </w:rPr>
        <w:t>A</w:t>
      </w:r>
      <w:r w:rsidRPr="00FF4EE2">
        <w:rPr>
          <w:rFonts w:cs="Times New Roman"/>
          <w:color w:val="222222"/>
          <w:szCs w:val="24"/>
          <w:shd w:val="clear" w:color="auto" w:fill="FFFFFF"/>
        </w:rPr>
        <w:t>lves, M., 2018. </w:t>
      </w:r>
      <w:proofErr w:type="spellStart"/>
      <w:r w:rsidRPr="00FF4EE2">
        <w:rPr>
          <w:rFonts w:cs="Times New Roman"/>
          <w:i/>
          <w:iCs/>
          <w:color w:val="222222"/>
          <w:szCs w:val="24"/>
          <w:shd w:val="clear" w:color="auto" w:fill="FFFFFF"/>
        </w:rPr>
        <w:t>NetFlix</w:t>
      </w:r>
      <w:proofErr w:type="spellEnd"/>
      <w:r w:rsidRPr="00FF4EE2">
        <w:rPr>
          <w:rFonts w:cs="Times New Roman"/>
          <w:color w:val="222222"/>
          <w:szCs w:val="24"/>
          <w:shd w:val="clear" w:color="auto" w:fill="FFFFFF"/>
        </w:rPr>
        <w:t> (Doctoral dissertation).</w:t>
      </w:r>
    </w:p>
    <w:p w14:paraId="70FA9E26" w14:textId="77777777" w:rsidR="00FF4EE2" w:rsidRPr="00FF4EE2" w:rsidRDefault="004E5EEF" w:rsidP="00237E9E">
      <w:pPr>
        <w:rPr>
          <w:rFonts w:cs="Times New Roman"/>
          <w:color w:val="222222"/>
          <w:szCs w:val="24"/>
          <w:shd w:val="clear" w:color="auto" w:fill="FFFFFF"/>
        </w:rPr>
      </w:pPr>
      <w:proofErr w:type="spellStart"/>
      <w:r w:rsidRPr="00FF4EE2">
        <w:rPr>
          <w:rFonts w:cs="Times New Roman"/>
          <w:color w:val="222222"/>
          <w:szCs w:val="24"/>
          <w:shd w:val="clear" w:color="auto" w:fill="FFFFFF"/>
        </w:rPr>
        <w:t>Budzinski</w:t>
      </w:r>
      <w:proofErr w:type="spellEnd"/>
      <w:r w:rsidRPr="00FF4EE2">
        <w:rPr>
          <w:rFonts w:cs="Times New Roman"/>
          <w:color w:val="222222"/>
          <w:szCs w:val="24"/>
          <w:shd w:val="clear" w:color="auto" w:fill="FFFFFF"/>
        </w:rPr>
        <w:t xml:space="preserve">, O., </w:t>
      </w:r>
      <w:proofErr w:type="spellStart"/>
      <w:r w:rsidRPr="00FF4EE2">
        <w:rPr>
          <w:rFonts w:cs="Times New Roman"/>
          <w:color w:val="222222"/>
          <w:szCs w:val="24"/>
          <w:shd w:val="clear" w:color="auto" w:fill="FFFFFF"/>
        </w:rPr>
        <w:t>Gänßle</w:t>
      </w:r>
      <w:proofErr w:type="spellEnd"/>
      <w:r w:rsidRPr="00FF4EE2">
        <w:rPr>
          <w:rFonts w:cs="Times New Roman"/>
          <w:color w:val="222222"/>
          <w:szCs w:val="24"/>
          <w:shd w:val="clear" w:color="auto" w:fill="FFFFFF"/>
        </w:rPr>
        <w:t xml:space="preserve">, S. and </w:t>
      </w:r>
      <w:proofErr w:type="spellStart"/>
      <w:r w:rsidRPr="00FF4EE2">
        <w:rPr>
          <w:rFonts w:cs="Times New Roman"/>
          <w:color w:val="222222"/>
          <w:szCs w:val="24"/>
          <w:shd w:val="clear" w:color="auto" w:fill="FFFFFF"/>
        </w:rPr>
        <w:t>Lindstädt</w:t>
      </w:r>
      <w:proofErr w:type="spellEnd"/>
      <w:r w:rsidRPr="00FF4EE2">
        <w:rPr>
          <w:rFonts w:cs="Times New Roman"/>
          <w:color w:val="222222"/>
          <w:szCs w:val="24"/>
          <w:shd w:val="clear" w:color="auto" w:fill="FFFFFF"/>
        </w:rPr>
        <w:t>, N., 2020. The Battle of YouTube, TV and Netflix–An Empirical Analysis of Competition in Audio-visual Media Markets. </w:t>
      </w:r>
      <w:r w:rsidRPr="00FF4EE2">
        <w:rPr>
          <w:rFonts w:cs="Times New Roman"/>
          <w:i/>
          <w:iCs/>
          <w:color w:val="222222"/>
          <w:szCs w:val="24"/>
          <w:shd w:val="clear" w:color="auto" w:fill="FFFFFF"/>
        </w:rPr>
        <w:t>TV and Netflix–An Empirical Analysis of Competition in Audio-visual Media Markets (March 31, 2020)</w:t>
      </w:r>
      <w:r w:rsidRPr="00FF4EE2">
        <w:rPr>
          <w:rFonts w:cs="Times New Roman"/>
          <w:color w:val="222222"/>
          <w:szCs w:val="24"/>
          <w:shd w:val="clear" w:color="auto" w:fill="FFFFFF"/>
        </w:rPr>
        <w:t>.</w:t>
      </w:r>
    </w:p>
    <w:p w14:paraId="59920D84" w14:textId="77777777" w:rsidR="00FF4EE2" w:rsidRPr="00FF4EE2" w:rsidRDefault="004E5EEF" w:rsidP="00237E9E">
      <w:pPr>
        <w:rPr>
          <w:rFonts w:cs="Times New Roman"/>
          <w:color w:val="222222"/>
          <w:szCs w:val="24"/>
          <w:shd w:val="clear" w:color="auto" w:fill="FFFFFF"/>
        </w:rPr>
      </w:pPr>
      <w:r w:rsidRPr="009C1687">
        <w:rPr>
          <w:rFonts w:cs="Times New Roman"/>
          <w:color w:val="222222"/>
          <w:szCs w:val="24"/>
          <w:shd w:val="clear" w:color="auto" w:fill="FFFFFF"/>
        </w:rPr>
        <w:t>Colagrossi, A., 2017. Drafting Futures Integrating Futures Thinking and Marketing Strategy.</w:t>
      </w:r>
    </w:p>
    <w:p w14:paraId="531D6894" w14:textId="77777777" w:rsidR="00FF4EE2" w:rsidRPr="00FF4EE2" w:rsidRDefault="004E5EEF" w:rsidP="00237E9E">
      <w:pPr>
        <w:rPr>
          <w:rFonts w:cs="Times New Roman"/>
          <w:color w:val="222222"/>
          <w:szCs w:val="24"/>
          <w:shd w:val="clear" w:color="auto" w:fill="FFFFFF"/>
        </w:rPr>
      </w:pPr>
      <w:proofErr w:type="spellStart"/>
      <w:r w:rsidRPr="00FF4EE2">
        <w:rPr>
          <w:rFonts w:cs="Times New Roman"/>
          <w:color w:val="222222"/>
          <w:szCs w:val="24"/>
          <w:shd w:val="clear" w:color="auto" w:fill="FFFFFF"/>
        </w:rPr>
        <w:t>Dagnino</w:t>
      </w:r>
      <w:proofErr w:type="spellEnd"/>
      <w:r w:rsidRPr="00FF4EE2">
        <w:rPr>
          <w:rFonts w:cs="Times New Roman"/>
          <w:color w:val="222222"/>
          <w:szCs w:val="24"/>
          <w:shd w:val="clear" w:color="auto" w:fill="FFFFFF"/>
        </w:rPr>
        <w:t>, G., 2018. Regulation and co-regulation of product placement for OTT SVODs: The case of Netflix. </w:t>
      </w:r>
      <w:r w:rsidRPr="00FF4EE2">
        <w:rPr>
          <w:rFonts w:cs="Times New Roman"/>
          <w:i/>
          <w:iCs/>
          <w:color w:val="222222"/>
          <w:szCs w:val="24"/>
          <w:shd w:val="clear" w:color="auto" w:fill="FFFFFF"/>
        </w:rPr>
        <w:t>International Journal of Digital Television</w:t>
      </w:r>
      <w:r w:rsidRPr="00FF4EE2">
        <w:rPr>
          <w:rFonts w:cs="Times New Roman"/>
          <w:color w:val="222222"/>
          <w:szCs w:val="24"/>
          <w:shd w:val="clear" w:color="auto" w:fill="FFFFFF"/>
        </w:rPr>
        <w:t>, </w:t>
      </w:r>
      <w:r w:rsidRPr="00FF4EE2">
        <w:rPr>
          <w:rFonts w:cs="Times New Roman"/>
          <w:i/>
          <w:iCs/>
          <w:color w:val="222222"/>
          <w:szCs w:val="24"/>
          <w:shd w:val="clear" w:color="auto" w:fill="FFFFFF"/>
        </w:rPr>
        <w:t>9</w:t>
      </w:r>
      <w:r w:rsidRPr="00FF4EE2">
        <w:rPr>
          <w:rFonts w:cs="Times New Roman"/>
          <w:color w:val="222222"/>
          <w:szCs w:val="24"/>
          <w:shd w:val="clear" w:color="auto" w:fill="FFFFFF"/>
        </w:rPr>
        <w:t>(3), pp.203-218.</w:t>
      </w:r>
    </w:p>
    <w:p w14:paraId="2A41D7A0" w14:textId="77777777" w:rsidR="00FF4EE2" w:rsidRPr="00FF4EE2" w:rsidRDefault="004E5EEF" w:rsidP="00237E9E">
      <w:pPr>
        <w:rPr>
          <w:rFonts w:cs="Times New Roman"/>
          <w:color w:val="222222"/>
          <w:szCs w:val="24"/>
          <w:shd w:val="clear" w:color="auto" w:fill="FFFFFF"/>
        </w:rPr>
      </w:pPr>
      <w:proofErr w:type="spellStart"/>
      <w:r w:rsidRPr="00FF4EE2">
        <w:rPr>
          <w:rFonts w:cs="Times New Roman"/>
          <w:color w:val="222222"/>
          <w:szCs w:val="24"/>
          <w:shd w:val="clear" w:color="auto" w:fill="FFFFFF"/>
        </w:rPr>
        <w:t>Gabrielli</w:t>
      </w:r>
      <w:proofErr w:type="spellEnd"/>
      <w:r w:rsidRPr="00FF4EE2">
        <w:rPr>
          <w:rFonts w:cs="Times New Roman"/>
          <w:color w:val="222222"/>
          <w:szCs w:val="24"/>
          <w:shd w:val="clear" w:color="auto" w:fill="FFFFFF"/>
        </w:rPr>
        <w:t>, G., 2017. </w:t>
      </w:r>
      <w:r w:rsidRPr="00FF4EE2">
        <w:rPr>
          <w:rFonts w:cs="Times New Roman"/>
          <w:i/>
          <w:iCs/>
          <w:color w:val="222222"/>
          <w:szCs w:val="24"/>
          <w:shd w:val="clear" w:color="auto" w:fill="FFFFFF"/>
        </w:rPr>
        <w:t>Netflix inc. valuation</w:t>
      </w:r>
      <w:r w:rsidRPr="00FF4EE2">
        <w:rPr>
          <w:rFonts w:cs="Times New Roman"/>
          <w:color w:val="222222"/>
          <w:szCs w:val="24"/>
          <w:shd w:val="clear" w:color="auto" w:fill="FFFFFF"/>
        </w:rPr>
        <w:t> (Doctoral dissertation).</w:t>
      </w:r>
    </w:p>
    <w:p w14:paraId="3AF9D125" w14:textId="77777777" w:rsidR="00FF4EE2" w:rsidRPr="00FF4EE2" w:rsidRDefault="004E5EEF" w:rsidP="000B6AF1">
      <w:pPr>
        <w:rPr>
          <w:rFonts w:cs="Times New Roman"/>
          <w:szCs w:val="24"/>
        </w:rPr>
      </w:pPr>
      <w:r w:rsidRPr="00FF4EE2">
        <w:rPr>
          <w:rFonts w:cs="Times New Roman"/>
          <w:color w:val="222222"/>
          <w:szCs w:val="24"/>
          <w:shd w:val="clear" w:color="auto" w:fill="FFFFFF"/>
        </w:rPr>
        <w:t>Hamilton, L. and Webster, P., 2018. </w:t>
      </w:r>
      <w:r w:rsidRPr="00FF4EE2">
        <w:rPr>
          <w:rFonts w:cs="Times New Roman"/>
          <w:i/>
          <w:iCs/>
          <w:color w:val="222222"/>
          <w:szCs w:val="24"/>
          <w:shd w:val="clear" w:color="auto" w:fill="FFFFFF"/>
        </w:rPr>
        <w:t>The international business environment</w:t>
      </w:r>
      <w:r w:rsidRPr="00FF4EE2">
        <w:rPr>
          <w:rFonts w:cs="Times New Roman"/>
          <w:color w:val="222222"/>
          <w:szCs w:val="24"/>
          <w:shd w:val="clear" w:color="auto" w:fill="FFFFFF"/>
        </w:rPr>
        <w:t>. Oxford University Press.</w:t>
      </w:r>
    </w:p>
    <w:p w14:paraId="1CD93EE0" w14:textId="77777777" w:rsidR="00FF4EE2" w:rsidRPr="00FF4EE2" w:rsidRDefault="004E5EEF" w:rsidP="00237E9E">
      <w:pPr>
        <w:rPr>
          <w:rFonts w:cs="Times New Roman"/>
          <w:color w:val="222222"/>
          <w:szCs w:val="24"/>
          <w:shd w:val="clear" w:color="auto" w:fill="FFFFFF"/>
        </w:rPr>
      </w:pPr>
      <w:proofErr w:type="spellStart"/>
      <w:r w:rsidRPr="009C1687">
        <w:rPr>
          <w:rFonts w:cs="Times New Roman"/>
          <w:color w:val="222222"/>
          <w:szCs w:val="24"/>
          <w:shd w:val="clear" w:color="auto" w:fill="FFFFFF"/>
        </w:rPr>
        <w:t>Jarek</w:t>
      </w:r>
      <w:proofErr w:type="spellEnd"/>
      <w:r w:rsidRPr="009C1687">
        <w:rPr>
          <w:rFonts w:cs="Times New Roman"/>
          <w:color w:val="222222"/>
          <w:szCs w:val="24"/>
          <w:shd w:val="clear" w:color="auto" w:fill="FFFFFF"/>
        </w:rPr>
        <w:t>, K. and Mazurek, G., 2019. MARKETING AND ARTIFICIAL INTELLIGENCE. </w:t>
      </w:r>
      <w:r w:rsidRPr="009C1687">
        <w:rPr>
          <w:rFonts w:cs="Times New Roman"/>
          <w:i/>
          <w:iCs/>
          <w:color w:val="222222"/>
          <w:szCs w:val="24"/>
          <w:shd w:val="clear" w:color="auto" w:fill="FFFFFF"/>
        </w:rPr>
        <w:t>Central European Business Review</w:t>
      </w:r>
      <w:r w:rsidRPr="009C1687">
        <w:rPr>
          <w:rFonts w:cs="Times New Roman"/>
          <w:color w:val="222222"/>
          <w:szCs w:val="24"/>
          <w:shd w:val="clear" w:color="auto" w:fill="FFFFFF"/>
        </w:rPr>
        <w:t>, </w:t>
      </w:r>
      <w:r w:rsidRPr="009C1687">
        <w:rPr>
          <w:rFonts w:cs="Times New Roman"/>
          <w:i/>
          <w:iCs/>
          <w:color w:val="222222"/>
          <w:szCs w:val="24"/>
          <w:shd w:val="clear" w:color="auto" w:fill="FFFFFF"/>
        </w:rPr>
        <w:t>8</w:t>
      </w:r>
      <w:r w:rsidRPr="009C1687">
        <w:rPr>
          <w:rFonts w:cs="Times New Roman"/>
          <w:color w:val="222222"/>
          <w:szCs w:val="24"/>
          <w:shd w:val="clear" w:color="auto" w:fill="FFFFFF"/>
        </w:rPr>
        <w:t>(2).</w:t>
      </w:r>
    </w:p>
    <w:p w14:paraId="554DE753" w14:textId="77777777" w:rsidR="00FF4EE2" w:rsidRPr="00FF4EE2" w:rsidRDefault="004E5EEF" w:rsidP="00237E9E">
      <w:pPr>
        <w:rPr>
          <w:rFonts w:cs="Times New Roman"/>
          <w:color w:val="222222"/>
          <w:szCs w:val="24"/>
          <w:shd w:val="clear" w:color="auto" w:fill="FFFFFF"/>
        </w:rPr>
      </w:pPr>
      <w:r w:rsidRPr="00FF4EE2">
        <w:rPr>
          <w:rFonts w:cs="Times New Roman"/>
          <w:color w:val="222222"/>
          <w:szCs w:val="24"/>
          <w:shd w:val="clear" w:color="auto" w:fill="FFFFFF"/>
        </w:rPr>
        <w:t>Jenner, M., 2018. </w:t>
      </w:r>
      <w:r w:rsidRPr="00FF4EE2">
        <w:rPr>
          <w:rFonts w:cs="Times New Roman"/>
          <w:i/>
          <w:iCs/>
          <w:color w:val="222222"/>
          <w:szCs w:val="24"/>
          <w:shd w:val="clear" w:color="auto" w:fill="FFFFFF"/>
        </w:rPr>
        <w:t>Netflix and the Re-invention of Television</w:t>
      </w:r>
      <w:r w:rsidRPr="00FF4EE2">
        <w:rPr>
          <w:rFonts w:cs="Times New Roman"/>
          <w:color w:val="222222"/>
          <w:szCs w:val="24"/>
          <w:shd w:val="clear" w:color="auto" w:fill="FFFFFF"/>
        </w:rPr>
        <w:t>. Springer.</w:t>
      </w:r>
    </w:p>
    <w:p w14:paraId="28B02DBA" w14:textId="77777777" w:rsidR="00FF4EE2" w:rsidRPr="00FF4EE2" w:rsidRDefault="004E5EEF" w:rsidP="00237E9E">
      <w:pPr>
        <w:rPr>
          <w:rFonts w:cs="Times New Roman"/>
          <w:color w:val="222222"/>
          <w:szCs w:val="24"/>
          <w:shd w:val="clear" w:color="auto" w:fill="FFFFFF"/>
        </w:rPr>
      </w:pPr>
      <w:proofErr w:type="spellStart"/>
      <w:r w:rsidRPr="00FF4EE2">
        <w:rPr>
          <w:rFonts w:cs="Times New Roman"/>
          <w:color w:val="222222"/>
          <w:szCs w:val="24"/>
          <w:shd w:val="clear" w:color="auto" w:fill="FFFFFF"/>
        </w:rPr>
        <w:t>Maddodi</w:t>
      </w:r>
      <w:proofErr w:type="spellEnd"/>
      <w:r w:rsidRPr="00FF4EE2">
        <w:rPr>
          <w:rFonts w:cs="Times New Roman"/>
          <w:color w:val="222222"/>
          <w:szCs w:val="24"/>
          <w:shd w:val="clear" w:color="auto" w:fill="FFFFFF"/>
        </w:rPr>
        <w:t>, S., 2019. Netflix Bigdata Analytics-The Emergence of Data Driven Recommendation.</w:t>
      </w:r>
    </w:p>
    <w:p w14:paraId="09D6F27E" w14:textId="77777777" w:rsidR="00FF4EE2" w:rsidRPr="00FF4EE2" w:rsidRDefault="004E5EEF" w:rsidP="00237E9E">
      <w:pPr>
        <w:rPr>
          <w:rFonts w:cs="Times New Roman"/>
          <w:color w:val="222222"/>
          <w:szCs w:val="24"/>
          <w:shd w:val="clear" w:color="auto" w:fill="FFFFFF"/>
        </w:rPr>
      </w:pPr>
      <w:r w:rsidRPr="00FF4EE2">
        <w:rPr>
          <w:rFonts w:cs="Times New Roman"/>
          <w:color w:val="222222"/>
          <w:szCs w:val="24"/>
          <w:shd w:val="clear" w:color="auto" w:fill="FFFFFF"/>
        </w:rPr>
        <w:t>Oliver, J.J. and Parrett, E., 2017. Managing media uncertainty: exploring multiple futures with multiple strategies.</w:t>
      </w:r>
    </w:p>
    <w:p w14:paraId="16218EE9" w14:textId="77777777" w:rsidR="00FF4EE2" w:rsidRPr="00FF4EE2" w:rsidRDefault="004E5EEF" w:rsidP="00237E9E">
      <w:pPr>
        <w:rPr>
          <w:rFonts w:cs="Times New Roman"/>
          <w:color w:val="222222"/>
          <w:szCs w:val="24"/>
          <w:shd w:val="clear" w:color="auto" w:fill="FFFFFF"/>
        </w:rPr>
      </w:pPr>
      <w:r w:rsidRPr="00FF4EE2">
        <w:rPr>
          <w:rFonts w:cs="Times New Roman"/>
          <w:color w:val="222222"/>
          <w:szCs w:val="24"/>
          <w:shd w:val="clear" w:color="auto" w:fill="FFFFFF"/>
        </w:rPr>
        <w:t>Raymond, L., 2017. Netflix Case Study Louisiana State University Shreveport MKT 701 Dr. James February 5, 2017.</w:t>
      </w:r>
    </w:p>
    <w:p w14:paraId="207450E5" w14:textId="77777777" w:rsidR="00FF4EE2" w:rsidRPr="00FF4EE2" w:rsidRDefault="004E5EEF" w:rsidP="00237E9E">
      <w:pPr>
        <w:rPr>
          <w:rFonts w:cs="Times New Roman"/>
          <w:color w:val="222222"/>
          <w:szCs w:val="24"/>
          <w:shd w:val="clear" w:color="auto" w:fill="FFFFFF"/>
        </w:rPr>
      </w:pPr>
      <w:r w:rsidRPr="00FF4EE2">
        <w:rPr>
          <w:rFonts w:cs="Times New Roman"/>
          <w:color w:val="222222"/>
          <w:szCs w:val="24"/>
          <w:shd w:val="clear" w:color="auto" w:fill="FFFFFF"/>
        </w:rPr>
        <w:t>Vickery, B., 2020. A Glance at the Past and a Glimpse of the Future. </w:t>
      </w:r>
      <w:r w:rsidRPr="00FF4EE2">
        <w:rPr>
          <w:rFonts w:cs="Times New Roman"/>
          <w:i/>
          <w:iCs/>
          <w:color w:val="222222"/>
          <w:szCs w:val="24"/>
          <w:shd w:val="clear" w:color="auto" w:fill="FFFFFF"/>
        </w:rPr>
        <w:t>Legal Information Management</w:t>
      </w:r>
      <w:r w:rsidRPr="00FF4EE2">
        <w:rPr>
          <w:rFonts w:cs="Times New Roman"/>
          <w:color w:val="222222"/>
          <w:szCs w:val="24"/>
          <w:shd w:val="clear" w:color="auto" w:fill="FFFFFF"/>
        </w:rPr>
        <w:t>, </w:t>
      </w:r>
      <w:r w:rsidRPr="00FF4EE2">
        <w:rPr>
          <w:rFonts w:cs="Times New Roman"/>
          <w:i/>
          <w:iCs/>
          <w:color w:val="222222"/>
          <w:szCs w:val="24"/>
          <w:shd w:val="clear" w:color="auto" w:fill="FFFFFF"/>
        </w:rPr>
        <w:t>20</w:t>
      </w:r>
      <w:r w:rsidRPr="00FF4EE2">
        <w:rPr>
          <w:rFonts w:cs="Times New Roman"/>
          <w:color w:val="222222"/>
          <w:szCs w:val="24"/>
          <w:shd w:val="clear" w:color="auto" w:fill="FFFFFF"/>
        </w:rPr>
        <w:t>(1), pp.26-30.</w:t>
      </w:r>
    </w:p>
    <w:sectPr w:rsidR="00FF4EE2" w:rsidRPr="00FF4EE2" w:rsidSect="00863806">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ED2A53" w14:textId="77777777" w:rsidR="00BA239F" w:rsidRDefault="00BA239F">
      <w:pPr>
        <w:spacing w:after="0" w:line="240" w:lineRule="auto"/>
      </w:pPr>
      <w:r>
        <w:separator/>
      </w:r>
    </w:p>
  </w:endnote>
  <w:endnote w:type="continuationSeparator" w:id="0">
    <w:p w14:paraId="7A81A02B" w14:textId="77777777" w:rsidR="00BA239F" w:rsidRDefault="00BA23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82654376"/>
      <w:docPartObj>
        <w:docPartGallery w:val="Page Numbers (Bottom of Page)"/>
        <w:docPartUnique/>
      </w:docPartObj>
    </w:sdtPr>
    <w:sdtEndPr/>
    <w:sdtContent>
      <w:p w14:paraId="23480300" w14:textId="77777777" w:rsidR="00C61695" w:rsidRDefault="00FF4EE2">
        <w:pPr>
          <w:pStyle w:val="Footer"/>
          <w:jc w:val="right"/>
        </w:pPr>
        <w:r>
          <w:fldChar w:fldCharType="begin"/>
        </w:r>
        <w:r w:rsidR="004E5EEF">
          <w:instrText xml:space="preserve"> PAGE   \* MERGEFORMAT </w:instrText>
        </w:r>
        <w:r>
          <w:fldChar w:fldCharType="separate"/>
        </w:r>
        <w:r w:rsidR="00710986">
          <w:rPr>
            <w:noProof/>
          </w:rPr>
          <w:t>10</w:t>
        </w:r>
        <w:r>
          <w:rPr>
            <w:noProof/>
          </w:rPr>
          <w:fldChar w:fldCharType="end"/>
        </w:r>
      </w:p>
    </w:sdtContent>
  </w:sdt>
  <w:p w14:paraId="1CA7E60D" w14:textId="77777777" w:rsidR="00C61695" w:rsidRDefault="00C616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806669" w14:textId="77777777" w:rsidR="00BA239F" w:rsidRDefault="00BA239F">
      <w:pPr>
        <w:spacing w:after="0" w:line="240" w:lineRule="auto"/>
      </w:pPr>
      <w:r>
        <w:separator/>
      </w:r>
    </w:p>
  </w:footnote>
  <w:footnote w:type="continuationSeparator" w:id="0">
    <w:p w14:paraId="071266B8" w14:textId="77777777" w:rsidR="00BA239F" w:rsidRDefault="00BA239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7BAB"/>
    <w:rsid w:val="000207BE"/>
    <w:rsid w:val="00065020"/>
    <w:rsid w:val="000B6AF1"/>
    <w:rsid w:val="000C260D"/>
    <w:rsid w:val="00101D4B"/>
    <w:rsid w:val="001A4096"/>
    <w:rsid w:val="001F0868"/>
    <w:rsid w:val="002151A4"/>
    <w:rsid w:val="00237E9E"/>
    <w:rsid w:val="002E7A71"/>
    <w:rsid w:val="00485748"/>
    <w:rsid w:val="004E5EEF"/>
    <w:rsid w:val="00556C0D"/>
    <w:rsid w:val="005B002F"/>
    <w:rsid w:val="005C7BAB"/>
    <w:rsid w:val="005D59FE"/>
    <w:rsid w:val="005F2C9B"/>
    <w:rsid w:val="0068623A"/>
    <w:rsid w:val="00710986"/>
    <w:rsid w:val="007A7119"/>
    <w:rsid w:val="007E685B"/>
    <w:rsid w:val="00863806"/>
    <w:rsid w:val="00932788"/>
    <w:rsid w:val="009A5D69"/>
    <w:rsid w:val="009C1687"/>
    <w:rsid w:val="00A21673"/>
    <w:rsid w:val="00AC270B"/>
    <w:rsid w:val="00BA239F"/>
    <w:rsid w:val="00C61695"/>
    <w:rsid w:val="00CC2363"/>
    <w:rsid w:val="00DE7494"/>
    <w:rsid w:val="00EE1788"/>
    <w:rsid w:val="00F91F9D"/>
    <w:rsid w:val="00FE39F8"/>
    <w:rsid w:val="00FF4E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029F7"/>
  <w15:docId w15:val="{88580E9F-DEFC-4B75-AB0E-05526A83B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7BA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C7BAB"/>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5C7BAB"/>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7BAB"/>
    <w:rPr>
      <w:rFonts w:ascii="Times New Roman" w:eastAsiaTheme="majorEastAsia" w:hAnsi="Times New Roman" w:cstheme="majorBidi"/>
      <w:b/>
      <w:bCs/>
      <w:color w:val="365F91" w:themeColor="accent1" w:themeShade="BF"/>
      <w:sz w:val="28"/>
      <w:szCs w:val="28"/>
    </w:rPr>
  </w:style>
  <w:style w:type="paragraph" w:styleId="Title">
    <w:name w:val="Title"/>
    <w:basedOn w:val="Normal"/>
    <w:next w:val="Normal"/>
    <w:link w:val="TitleChar"/>
    <w:uiPriority w:val="10"/>
    <w:qFormat/>
    <w:rsid w:val="005C7BA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C7BAB"/>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semiHidden/>
    <w:rsid w:val="005C7BAB"/>
    <w:rPr>
      <w:rFonts w:ascii="Times New Roman" w:eastAsiaTheme="majorEastAsia" w:hAnsi="Times New Roman" w:cstheme="majorBidi"/>
      <w:b/>
      <w:bCs/>
      <w:color w:val="4F81BD" w:themeColor="accent1"/>
      <w:sz w:val="26"/>
      <w:szCs w:val="26"/>
    </w:rPr>
  </w:style>
  <w:style w:type="paragraph" w:styleId="Header">
    <w:name w:val="header"/>
    <w:basedOn w:val="Normal"/>
    <w:link w:val="HeaderChar"/>
    <w:uiPriority w:val="99"/>
    <w:semiHidden/>
    <w:unhideWhenUsed/>
    <w:rsid w:val="005C7BA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C7BAB"/>
    <w:rPr>
      <w:rFonts w:ascii="Times New Roman" w:hAnsi="Times New Roman"/>
      <w:sz w:val="24"/>
    </w:rPr>
  </w:style>
  <w:style w:type="paragraph" w:styleId="Footer">
    <w:name w:val="footer"/>
    <w:basedOn w:val="Normal"/>
    <w:link w:val="FooterChar"/>
    <w:uiPriority w:val="99"/>
    <w:unhideWhenUsed/>
    <w:rsid w:val="005C7B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7BAB"/>
    <w:rPr>
      <w:rFonts w:ascii="Times New Roman" w:hAnsi="Times New Roman"/>
      <w:sz w:val="24"/>
    </w:rPr>
  </w:style>
  <w:style w:type="paragraph" w:styleId="BalloonText">
    <w:name w:val="Balloon Text"/>
    <w:basedOn w:val="Normal"/>
    <w:link w:val="BalloonTextChar"/>
    <w:uiPriority w:val="99"/>
    <w:semiHidden/>
    <w:unhideWhenUsed/>
    <w:rsid w:val="00556C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6C0D"/>
    <w:rPr>
      <w:rFonts w:ascii="Tahoma" w:hAnsi="Tahoma" w:cs="Tahoma"/>
      <w:sz w:val="16"/>
      <w:szCs w:val="16"/>
    </w:rPr>
  </w:style>
  <w:style w:type="paragraph" w:styleId="Caption">
    <w:name w:val="caption"/>
    <w:basedOn w:val="Normal"/>
    <w:next w:val="Normal"/>
    <w:uiPriority w:val="35"/>
    <w:unhideWhenUsed/>
    <w:qFormat/>
    <w:rsid w:val="00556C0D"/>
    <w:pPr>
      <w:spacing w:line="240" w:lineRule="auto"/>
    </w:pPr>
    <w:rPr>
      <w:b/>
      <w:bCs/>
      <w:color w:val="4F81BD" w:themeColor="accent1"/>
      <w:sz w:val="18"/>
      <w:szCs w:val="18"/>
    </w:rPr>
  </w:style>
  <w:style w:type="paragraph" w:styleId="TOCHeading">
    <w:name w:val="TOC Heading"/>
    <w:basedOn w:val="Heading1"/>
    <w:next w:val="Normal"/>
    <w:uiPriority w:val="39"/>
    <w:semiHidden/>
    <w:unhideWhenUsed/>
    <w:qFormat/>
    <w:rsid w:val="00237E9E"/>
    <w:pPr>
      <w:spacing w:line="276" w:lineRule="auto"/>
      <w:jc w:val="left"/>
      <w:outlineLvl w:val="9"/>
    </w:pPr>
    <w:rPr>
      <w:rFonts w:asciiTheme="majorHAnsi" w:hAnsiTheme="majorHAnsi"/>
    </w:rPr>
  </w:style>
  <w:style w:type="paragraph" w:styleId="TOC1">
    <w:name w:val="toc 1"/>
    <w:basedOn w:val="Normal"/>
    <w:next w:val="Normal"/>
    <w:autoRedefine/>
    <w:uiPriority w:val="39"/>
    <w:unhideWhenUsed/>
    <w:rsid w:val="00237E9E"/>
    <w:pPr>
      <w:spacing w:after="100"/>
    </w:pPr>
  </w:style>
  <w:style w:type="character" w:styleId="Hyperlink">
    <w:name w:val="Hyperlink"/>
    <w:basedOn w:val="DefaultParagraphFont"/>
    <w:uiPriority w:val="99"/>
    <w:unhideWhenUsed/>
    <w:rsid w:val="00237E9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AC3F20-5B99-4D1A-8551-AB07EE56D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11</Pages>
  <Words>2248</Words>
  <Characters>12819</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Marin Hanu (1915952)</cp:lastModifiedBy>
  <cp:revision>3</cp:revision>
  <dcterms:created xsi:type="dcterms:W3CDTF">2020-08-16T19:19:00Z</dcterms:created>
  <dcterms:modified xsi:type="dcterms:W3CDTF">2020-08-16T19:20:00Z</dcterms:modified>
</cp:coreProperties>
</file>