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4DB652" w14:textId="29BA2F15" w:rsidR="00416A9E" w:rsidRDefault="00416A9E" w:rsidP="00B64711">
      <w:pPr>
        <w:pStyle w:val="NormalWeb"/>
        <w:spacing w:before="0" w:beforeAutospacing="0" w:after="0" w:afterAutospacing="0"/>
        <w:ind w:left="-180" w:right="-334"/>
      </w:pPr>
      <w:r>
        <w:rPr>
          <w:noProof/>
        </w:rPr>
        <w:drawing>
          <wp:inline distT="0" distB="0" distL="0" distR="0" wp14:anchorId="09B72A94" wp14:editId="52E92257">
            <wp:extent cx="1904365" cy="637540"/>
            <wp:effectExtent l="25400" t="25400" r="13335" b="10160"/>
            <wp:docPr id="1" name="Picture 1"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4365" cy="637540"/>
                    </a:xfrm>
                    <a:prstGeom prst="rect">
                      <a:avLst/>
                    </a:prstGeom>
                    <a:noFill/>
                    <a:ln w="19050" cmpd="sng">
                      <a:solidFill>
                        <a:srgbClr val="000000"/>
                      </a:solidFill>
                      <a:miter lim="800000"/>
                      <a:headEnd/>
                      <a:tailEnd/>
                    </a:ln>
                    <a:effectLst/>
                  </pic:spPr>
                </pic:pic>
              </a:graphicData>
            </a:graphic>
          </wp:inline>
        </w:drawing>
      </w:r>
    </w:p>
    <w:p w14:paraId="78581558" w14:textId="77777777" w:rsidR="00416A9E" w:rsidRDefault="00416A9E" w:rsidP="00416A9E">
      <w:pPr>
        <w:pStyle w:val="NormalWeb"/>
        <w:spacing w:before="0" w:beforeAutospacing="0" w:after="0" w:afterAutospacing="0"/>
        <w:ind w:left="-180" w:right="-334"/>
      </w:pPr>
    </w:p>
    <w:p w14:paraId="6637BB97" w14:textId="77777777" w:rsidR="00416A9E" w:rsidRDefault="00416A9E" w:rsidP="00416A9E">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03247BFB" w14:textId="77777777" w:rsidR="00416A9E" w:rsidRPr="00230F35" w:rsidRDefault="00416A9E" w:rsidP="00416A9E">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9B503C8" w14:textId="77777777" w:rsidR="00416A9E" w:rsidRPr="00230F35" w:rsidRDefault="00416A9E" w:rsidP="00416A9E">
      <w:pPr>
        <w:rPr>
          <w:rFonts w:ascii="Arial" w:hAnsi="Arial" w:cs="Arial"/>
          <w:sz w:val="28"/>
          <w:szCs w:val="28"/>
          <w:lang w:val="cy-GB"/>
        </w:rPr>
      </w:pPr>
    </w:p>
    <w:p w14:paraId="205EE0F5" w14:textId="77777777" w:rsidR="00416A9E" w:rsidRDefault="00416A9E" w:rsidP="00416A9E">
      <w:pPr>
        <w:pStyle w:val="Heading3"/>
        <w:jc w:val="center"/>
        <w:rPr>
          <w:lang w:val="cy-GB"/>
        </w:rPr>
      </w:pPr>
      <w:r>
        <w:rPr>
          <w:lang w:val="cy-GB"/>
        </w:rPr>
        <w:t>THIS SHEET MUST BE THE FIRST PAGE OF THE ASSIGNMENT YOU ARE SUBMITTING  (DO NOT SEND AS A SEPARATE FILE)</w:t>
      </w:r>
    </w:p>
    <w:p w14:paraId="72E8E48D" w14:textId="77777777" w:rsidR="00416A9E" w:rsidRDefault="00416A9E" w:rsidP="00416A9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416A9E" w:rsidRPr="00230F35" w14:paraId="4C95488C" w14:textId="77777777" w:rsidTr="003140D5">
        <w:trPr>
          <w:trHeight w:val="614"/>
        </w:trPr>
        <w:tc>
          <w:tcPr>
            <w:tcW w:w="8856" w:type="dxa"/>
            <w:gridSpan w:val="5"/>
          </w:tcPr>
          <w:p w14:paraId="6B94F559" w14:textId="77777777" w:rsidR="00416A9E" w:rsidRPr="00230F35" w:rsidRDefault="00416A9E" w:rsidP="003140D5">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416A9E" w:rsidRPr="00230F35" w14:paraId="1FBCF2F4" w14:textId="77777777" w:rsidTr="003140D5">
        <w:trPr>
          <w:trHeight w:val="718"/>
        </w:trPr>
        <w:tc>
          <w:tcPr>
            <w:tcW w:w="8856" w:type="dxa"/>
            <w:gridSpan w:val="5"/>
          </w:tcPr>
          <w:p w14:paraId="160D0E62" w14:textId="77777777" w:rsidR="00416A9E" w:rsidRDefault="00416A9E" w:rsidP="003140D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Margo </w:t>
            </w:r>
            <w:proofErr w:type="spellStart"/>
            <w:r>
              <w:rPr>
                <w:rFonts w:ascii="Arial" w:hAnsi="Arial" w:cs="Arial"/>
                <w:sz w:val="22"/>
                <w:szCs w:val="22"/>
              </w:rPr>
              <w:t>Schall</w:t>
            </w:r>
            <w:proofErr w:type="spellEnd"/>
          </w:p>
          <w:p w14:paraId="0DED922F" w14:textId="77777777" w:rsidR="00416A9E" w:rsidRPr="00230F35" w:rsidRDefault="00416A9E" w:rsidP="003140D5">
            <w:pPr>
              <w:pStyle w:val="NormalWeb"/>
              <w:spacing w:before="0" w:beforeAutospacing="0" w:after="0" w:afterAutospacing="0"/>
              <w:ind w:right="34"/>
              <w:rPr>
                <w:rFonts w:ascii="Arial" w:hAnsi="Arial" w:cs="Arial"/>
                <w:sz w:val="22"/>
                <w:szCs w:val="22"/>
              </w:rPr>
            </w:pPr>
          </w:p>
          <w:p w14:paraId="6E0DBA9C" w14:textId="77777777" w:rsidR="00416A9E" w:rsidRPr="00230F35" w:rsidRDefault="00416A9E" w:rsidP="003140D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2204802@student.uwtsd.ac.uk</w:t>
            </w:r>
          </w:p>
        </w:tc>
      </w:tr>
      <w:tr w:rsidR="00416A9E" w:rsidRPr="00230F35" w14:paraId="79149865" w14:textId="77777777" w:rsidTr="003140D5">
        <w:trPr>
          <w:trHeight w:val="849"/>
        </w:trPr>
        <w:tc>
          <w:tcPr>
            <w:tcW w:w="4788" w:type="dxa"/>
          </w:tcPr>
          <w:p w14:paraId="2EC12CEB" w14:textId="77777777" w:rsidR="00416A9E" w:rsidRPr="00230F35" w:rsidRDefault="00416A9E" w:rsidP="003140D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 7015</w:t>
            </w:r>
          </w:p>
          <w:p w14:paraId="43E508A4" w14:textId="77777777" w:rsidR="00416A9E" w:rsidRPr="00230F35" w:rsidRDefault="00416A9E" w:rsidP="003140D5">
            <w:pPr>
              <w:pStyle w:val="NormalWeb"/>
              <w:spacing w:before="0" w:beforeAutospacing="0" w:after="0" w:afterAutospacing="0"/>
              <w:ind w:right="34"/>
              <w:rPr>
                <w:rFonts w:ascii="Arial" w:hAnsi="Arial" w:cs="Arial"/>
                <w:sz w:val="22"/>
                <w:szCs w:val="22"/>
              </w:rPr>
            </w:pPr>
          </w:p>
          <w:p w14:paraId="44894A2E" w14:textId="77777777" w:rsidR="00416A9E" w:rsidRDefault="00416A9E" w:rsidP="003140D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Foundations in Cultural Astrology and Astronomy</w:t>
            </w:r>
          </w:p>
          <w:p w14:paraId="61EF8EF1" w14:textId="77777777" w:rsidR="00416A9E" w:rsidRPr="00230F35" w:rsidRDefault="00416A9E" w:rsidP="003140D5">
            <w:pPr>
              <w:pStyle w:val="NormalWeb"/>
              <w:spacing w:before="0" w:beforeAutospacing="0" w:after="0" w:afterAutospacing="0"/>
              <w:ind w:right="34"/>
              <w:rPr>
                <w:rFonts w:ascii="Arial" w:hAnsi="Arial" w:cs="Arial"/>
                <w:sz w:val="22"/>
                <w:szCs w:val="22"/>
              </w:rPr>
            </w:pPr>
          </w:p>
        </w:tc>
        <w:tc>
          <w:tcPr>
            <w:tcW w:w="2266" w:type="dxa"/>
            <w:gridSpan w:val="3"/>
          </w:tcPr>
          <w:p w14:paraId="3E4B9149" w14:textId="77777777" w:rsidR="00416A9E" w:rsidRDefault="00416A9E" w:rsidP="003140D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74118046" w14:textId="77777777" w:rsidR="00416A9E" w:rsidRPr="00230F35" w:rsidRDefault="00416A9E" w:rsidP="003140D5">
            <w:pPr>
              <w:pStyle w:val="NormalWeb"/>
              <w:spacing w:before="0" w:beforeAutospacing="0" w:after="0" w:afterAutospacing="0"/>
              <w:ind w:right="34"/>
              <w:rPr>
                <w:rFonts w:ascii="Arial" w:hAnsi="Arial" w:cs="Arial"/>
                <w:sz w:val="22"/>
                <w:szCs w:val="22"/>
              </w:rPr>
            </w:pPr>
            <w:r>
              <w:rPr>
                <w:rFonts w:ascii="Arial" w:hAnsi="Arial" w:cs="Arial"/>
                <w:sz w:val="22"/>
                <w:szCs w:val="22"/>
              </w:rPr>
              <w:t>2204802</w:t>
            </w:r>
          </w:p>
        </w:tc>
        <w:tc>
          <w:tcPr>
            <w:tcW w:w="1802" w:type="dxa"/>
          </w:tcPr>
          <w:p w14:paraId="5E72E6B4" w14:textId="77777777" w:rsidR="00416A9E" w:rsidRPr="00230F35" w:rsidRDefault="00416A9E" w:rsidP="003140D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909692B" w14:textId="77777777" w:rsidR="00416A9E" w:rsidRPr="00230F35" w:rsidRDefault="00416A9E" w:rsidP="003140D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411B05">
              <w:rPr>
                <w:rFonts w:ascii="Arial" w:hAnsi="Arial" w:cs="Arial"/>
                <w:b/>
                <w:bCs/>
                <w:sz w:val="22"/>
                <w:szCs w:val="22"/>
              </w:rPr>
              <w:t>No</w:t>
            </w:r>
          </w:p>
        </w:tc>
      </w:tr>
      <w:tr w:rsidR="00416A9E" w:rsidRPr="00230F35" w14:paraId="1E485796" w14:textId="77777777" w:rsidTr="003140D5">
        <w:trPr>
          <w:trHeight w:val="1139"/>
        </w:trPr>
        <w:tc>
          <w:tcPr>
            <w:tcW w:w="8856" w:type="dxa"/>
            <w:gridSpan w:val="5"/>
          </w:tcPr>
          <w:p w14:paraId="26274B9C" w14:textId="77777777" w:rsidR="00416A9E" w:rsidRPr="00230F35" w:rsidRDefault="00416A9E" w:rsidP="003140D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Essay 1</w:t>
            </w:r>
          </w:p>
          <w:p w14:paraId="4C8C6F52" w14:textId="77777777" w:rsidR="00416A9E" w:rsidRPr="00230F35" w:rsidRDefault="00416A9E" w:rsidP="003140D5">
            <w:pPr>
              <w:pStyle w:val="NormalWeb"/>
              <w:spacing w:before="0" w:beforeAutospacing="0" w:after="0" w:afterAutospacing="0"/>
              <w:ind w:right="34"/>
              <w:rPr>
                <w:rFonts w:ascii="Arial" w:hAnsi="Arial" w:cs="Arial"/>
                <w:sz w:val="22"/>
                <w:szCs w:val="22"/>
              </w:rPr>
            </w:pPr>
          </w:p>
          <w:p w14:paraId="429779DA" w14:textId="77777777" w:rsidR="00416A9E" w:rsidRDefault="00416A9E" w:rsidP="003140D5">
            <w:pPr>
              <w:pStyle w:val="NormalWeb"/>
              <w:spacing w:before="0" w:beforeAutospacing="0" w:after="0" w:afterAutospacing="0"/>
              <w:ind w:right="34"/>
              <w:rPr>
                <w:rFonts w:ascii="Arial" w:hAnsi="Arial" w:cs="Arial"/>
                <w:sz w:val="22"/>
                <w:szCs w:val="22"/>
              </w:rPr>
            </w:pPr>
          </w:p>
          <w:p w14:paraId="482A6A99" w14:textId="77777777" w:rsidR="00416A9E" w:rsidRPr="00230F35" w:rsidRDefault="00416A9E" w:rsidP="003140D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28/10/2022</w:t>
            </w:r>
          </w:p>
        </w:tc>
      </w:tr>
      <w:tr w:rsidR="00416A9E" w:rsidRPr="00230F35" w14:paraId="485B1C01" w14:textId="77777777" w:rsidTr="003140D5">
        <w:trPr>
          <w:trHeight w:val="978"/>
        </w:trPr>
        <w:tc>
          <w:tcPr>
            <w:tcW w:w="8856" w:type="dxa"/>
            <w:gridSpan w:val="5"/>
            <w:tcBorders>
              <w:bottom w:val="single" w:sz="4" w:space="0" w:color="000000"/>
            </w:tcBorders>
          </w:tcPr>
          <w:p w14:paraId="5854CD76" w14:textId="77777777" w:rsidR="00416A9E" w:rsidRPr="00230F35" w:rsidRDefault="00416A9E" w:rsidP="003140D5">
            <w:pPr>
              <w:rPr>
                <w:rFonts w:ascii="Arial" w:hAnsi="Arial" w:cs="Arial"/>
                <w:sz w:val="22"/>
                <w:szCs w:val="22"/>
              </w:rPr>
            </w:pPr>
            <w:r w:rsidRPr="00230F35">
              <w:rPr>
                <w:rFonts w:ascii="Arial" w:hAnsi="Arial" w:cs="Arial"/>
                <w:sz w:val="22"/>
                <w:szCs w:val="22"/>
              </w:rPr>
              <w:t>This assignment is for the       1</w:t>
            </w:r>
            <w:proofErr w:type="gramStart"/>
            <w:r w:rsidRPr="00230F35">
              <w:rPr>
                <w:rFonts w:ascii="Arial" w:hAnsi="Arial" w:cs="Arial"/>
                <w:sz w:val="22"/>
                <w:szCs w:val="22"/>
                <w:vertAlign w:val="superscript"/>
              </w:rPr>
              <w:t xml:space="preserve">st </w:t>
            </w:r>
            <w:r>
              <w:rPr>
                <w:rFonts w:ascii="Arial" w:hAnsi="Arial" w:cs="Arial"/>
                <w:sz w:val="22"/>
                <w:szCs w:val="22"/>
                <w:vertAlign w:val="superscript"/>
              </w:rPr>
              <w:t xml:space="preserve"> </w:t>
            </w:r>
            <w:r w:rsidRPr="002822E4">
              <w:rPr>
                <w:rFonts w:ascii="Arial" w:hAnsi="Arial" w:cs="Arial"/>
                <w:color w:val="000000"/>
                <w:sz w:val="22"/>
                <w:szCs w:val="22"/>
              </w:rPr>
              <w:t>X</w:t>
            </w:r>
            <w:proofErr w:type="gramEnd"/>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0"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1"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2"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3"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4"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416A9E" w:rsidRPr="00230F35" w14:paraId="111931BC" w14:textId="77777777" w:rsidTr="003140D5">
        <w:trPr>
          <w:trHeight w:val="978"/>
        </w:trPr>
        <w:tc>
          <w:tcPr>
            <w:tcW w:w="8856" w:type="dxa"/>
            <w:gridSpan w:val="5"/>
            <w:shd w:val="clear" w:color="auto" w:fill="D9D9D9"/>
          </w:tcPr>
          <w:p w14:paraId="6A4E4108" w14:textId="77777777" w:rsidR="00416A9E" w:rsidRPr="00230F35" w:rsidRDefault="00416A9E" w:rsidP="003140D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721B49C" w14:textId="77777777" w:rsidR="00416A9E" w:rsidRDefault="00416A9E" w:rsidP="003140D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431AA34E" w14:textId="77777777" w:rsidR="00416A9E" w:rsidRDefault="00416A9E" w:rsidP="003140D5">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X </w:t>
            </w:r>
          </w:p>
          <w:p w14:paraId="6FF7D0FB" w14:textId="77777777" w:rsidR="00416A9E" w:rsidRPr="00230F35" w:rsidRDefault="00416A9E" w:rsidP="003140D5">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416A9E" w:rsidRPr="00230F35" w14:paraId="47AB65BD" w14:textId="77777777" w:rsidTr="003140D5">
        <w:trPr>
          <w:trHeight w:val="3972"/>
        </w:trPr>
        <w:tc>
          <w:tcPr>
            <w:tcW w:w="8856" w:type="dxa"/>
            <w:gridSpan w:val="5"/>
          </w:tcPr>
          <w:p w14:paraId="0E95B937" w14:textId="77777777" w:rsidR="00416A9E" w:rsidRDefault="00416A9E" w:rsidP="003140D5">
            <w:pPr>
              <w:rPr>
                <w:rFonts w:ascii="Arial" w:hAnsi="Arial"/>
                <w:b/>
              </w:rPr>
            </w:pPr>
          </w:p>
          <w:p w14:paraId="20EF2423" w14:textId="77777777" w:rsidR="00416A9E" w:rsidRPr="00116CE6" w:rsidRDefault="00416A9E" w:rsidP="003140D5">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16A9E" w:rsidRPr="00116CE6" w14:paraId="6FB1B2C7" w14:textId="77777777" w:rsidTr="003140D5">
              <w:tc>
                <w:tcPr>
                  <w:tcW w:w="6970" w:type="dxa"/>
                </w:tcPr>
                <w:p w14:paraId="114A0C30" w14:textId="77777777" w:rsidR="00416A9E" w:rsidRPr="00116CE6" w:rsidRDefault="00416A9E" w:rsidP="003140D5">
                  <w:pPr>
                    <w:rPr>
                      <w:rFonts w:ascii="Arial" w:hAnsi="Arial"/>
                      <w:sz w:val="20"/>
                      <w:szCs w:val="20"/>
                    </w:rPr>
                  </w:pPr>
                </w:p>
                <w:p w14:paraId="60C24D20" w14:textId="77777777" w:rsidR="00416A9E" w:rsidRPr="00116CE6" w:rsidRDefault="00416A9E" w:rsidP="003140D5">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915AD9A" w14:textId="77777777" w:rsidR="00416A9E" w:rsidRPr="00116CE6" w:rsidRDefault="00416A9E" w:rsidP="003140D5">
                  <w:pPr>
                    <w:rPr>
                      <w:rFonts w:ascii="Arial" w:hAnsi="Arial"/>
                      <w:sz w:val="20"/>
                      <w:szCs w:val="20"/>
                    </w:rPr>
                  </w:pPr>
                </w:p>
              </w:tc>
            </w:tr>
            <w:tr w:rsidR="00416A9E" w:rsidRPr="00116CE6" w14:paraId="7198422A" w14:textId="77777777" w:rsidTr="003140D5">
              <w:tc>
                <w:tcPr>
                  <w:tcW w:w="6970" w:type="dxa"/>
                </w:tcPr>
                <w:p w14:paraId="0F24613A" w14:textId="77777777" w:rsidR="00416A9E" w:rsidRPr="00116CE6" w:rsidRDefault="00416A9E" w:rsidP="003140D5">
                  <w:pPr>
                    <w:rPr>
                      <w:rFonts w:ascii="Arial" w:hAnsi="Arial"/>
                      <w:sz w:val="20"/>
                      <w:szCs w:val="20"/>
                    </w:rPr>
                  </w:pPr>
                </w:p>
                <w:p w14:paraId="01B294F6" w14:textId="77777777" w:rsidR="00416A9E" w:rsidRPr="00116CE6" w:rsidRDefault="00416A9E" w:rsidP="003140D5">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3B095F42" w14:textId="77777777" w:rsidR="00416A9E" w:rsidRPr="00116CE6" w:rsidRDefault="00416A9E" w:rsidP="003140D5">
                  <w:pPr>
                    <w:rPr>
                      <w:rFonts w:ascii="Arial" w:hAnsi="Arial"/>
                      <w:sz w:val="20"/>
                      <w:szCs w:val="20"/>
                    </w:rPr>
                  </w:pPr>
                </w:p>
              </w:tc>
            </w:tr>
            <w:tr w:rsidR="00416A9E" w:rsidRPr="00116CE6" w14:paraId="1471ECFB" w14:textId="77777777" w:rsidTr="003140D5">
              <w:tc>
                <w:tcPr>
                  <w:tcW w:w="6970" w:type="dxa"/>
                </w:tcPr>
                <w:p w14:paraId="792F3845" w14:textId="77777777" w:rsidR="00416A9E" w:rsidRPr="00116CE6" w:rsidRDefault="00416A9E" w:rsidP="003140D5">
                  <w:pPr>
                    <w:rPr>
                      <w:rFonts w:ascii="Arial" w:hAnsi="Arial"/>
                      <w:sz w:val="20"/>
                      <w:szCs w:val="20"/>
                    </w:rPr>
                  </w:pPr>
                </w:p>
                <w:p w14:paraId="238EA861" w14:textId="77777777" w:rsidR="00416A9E" w:rsidRPr="00116CE6" w:rsidRDefault="00416A9E" w:rsidP="003140D5">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2DE47B6" w14:textId="77777777" w:rsidR="00416A9E" w:rsidRPr="00116CE6" w:rsidRDefault="00416A9E" w:rsidP="003140D5">
                  <w:pPr>
                    <w:rPr>
                      <w:rFonts w:ascii="Arial" w:hAnsi="Arial"/>
                      <w:sz w:val="20"/>
                      <w:szCs w:val="20"/>
                    </w:rPr>
                  </w:pPr>
                </w:p>
              </w:tc>
            </w:tr>
            <w:tr w:rsidR="00416A9E" w:rsidRPr="00116CE6" w14:paraId="7DAD744B" w14:textId="77777777" w:rsidTr="003140D5">
              <w:tc>
                <w:tcPr>
                  <w:tcW w:w="6970" w:type="dxa"/>
                </w:tcPr>
                <w:p w14:paraId="719D272E" w14:textId="77777777" w:rsidR="00416A9E" w:rsidRDefault="00416A9E" w:rsidP="003140D5">
                  <w:pPr>
                    <w:rPr>
                      <w:rFonts w:ascii="Arial" w:hAnsi="Arial"/>
                      <w:sz w:val="20"/>
                      <w:szCs w:val="20"/>
                    </w:rPr>
                  </w:pPr>
                </w:p>
                <w:p w14:paraId="34F51349" w14:textId="77777777" w:rsidR="00416A9E" w:rsidRPr="00022345" w:rsidRDefault="00416A9E" w:rsidP="003140D5">
                  <w:pPr>
                    <w:rPr>
                      <w:rFonts w:ascii="Arial" w:hAnsi="Arial"/>
                      <w:b/>
                      <w:sz w:val="20"/>
                      <w:szCs w:val="20"/>
                    </w:rPr>
                  </w:pPr>
                  <w:r w:rsidRPr="00022345">
                    <w:rPr>
                      <w:rFonts w:ascii="Arial" w:hAnsi="Arial"/>
                      <w:b/>
                      <w:sz w:val="20"/>
                      <w:szCs w:val="20"/>
                    </w:rPr>
                    <w:t>Final Mark</w:t>
                  </w:r>
                </w:p>
                <w:p w14:paraId="38F1AFDC" w14:textId="77777777" w:rsidR="00416A9E" w:rsidRPr="00116CE6" w:rsidRDefault="00416A9E" w:rsidP="003140D5">
                  <w:pPr>
                    <w:rPr>
                      <w:rFonts w:ascii="Arial" w:hAnsi="Arial"/>
                      <w:sz w:val="20"/>
                      <w:szCs w:val="20"/>
                    </w:rPr>
                  </w:pPr>
                </w:p>
              </w:tc>
              <w:tc>
                <w:tcPr>
                  <w:tcW w:w="1660" w:type="dxa"/>
                </w:tcPr>
                <w:p w14:paraId="2AF46AAF" w14:textId="77777777" w:rsidR="00416A9E" w:rsidRPr="00116CE6" w:rsidRDefault="00416A9E" w:rsidP="003140D5">
                  <w:pPr>
                    <w:rPr>
                      <w:rFonts w:ascii="Arial" w:hAnsi="Arial"/>
                      <w:sz w:val="20"/>
                      <w:szCs w:val="20"/>
                    </w:rPr>
                  </w:pPr>
                </w:p>
              </w:tc>
            </w:tr>
          </w:tbl>
          <w:p w14:paraId="02534E59" w14:textId="77777777" w:rsidR="00416A9E" w:rsidRDefault="00416A9E" w:rsidP="003140D5">
            <w:pPr>
              <w:pStyle w:val="NormalWeb"/>
              <w:spacing w:before="0" w:beforeAutospacing="0" w:after="0" w:afterAutospacing="0"/>
              <w:ind w:left="142" w:right="34"/>
              <w:rPr>
                <w:rFonts w:ascii="Arial" w:hAnsi="Arial" w:cs="Arial"/>
                <w:b/>
                <w:sz w:val="22"/>
                <w:szCs w:val="22"/>
              </w:rPr>
            </w:pPr>
          </w:p>
          <w:p w14:paraId="50F14B6D" w14:textId="77777777" w:rsidR="00416A9E" w:rsidRPr="00230F35" w:rsidRDefault="00416A9E" w:rsidP="003140D5">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53E77D0D" w14:textId="77777777" w:rsidR="00416A9E" w:rsidRDefault="00416A9E" w:rsidP="003140D5">
            <w:pPr>
              <w:pStyle w:val="NormalWeb"/>
              <w:spacing w:before="0" w:beforeAutospacing="0" w:after="0" w:afterAutospacing="0"/>
              <w:rPr>
                <w:rFonts w:ascii="Arial" w:hAnsi="Arial" w:cs="Arial"/>
                <w:b/>
                <w:sz w:val="22"/>
                <w:szCs w:val="22"/>
              </w:rPr>
            </w:pPr>
          </w:p>
          <w:p w14:paraId="72B52E24" w14:textId="77777777" w:rsidR="00416A9E" w:rsidRDefault="00416A9E" w:rsidP="003140D5">
            <w:pPr>
              <w:pStyle w:val="NormalWeb"/>
              <w:spacing w:before="0" w:beforeAutospacing="0" w:after="0" w:afterAutospacing="0"/>
              <w:rPr>
                <w:rFonts w:ascii="Arial" w:hAnsi="Arial" w:cs="Arial"/>
                <w:b/>
                <w:sz w:val="22"/>
                <w:szCs w:val="22"/>
              </w:rPr>
            </w:pPr>
          </w:p>
          <w:p w14:paraId="4FDBF7D6" w14:textId="77777777" w:rsidR="00416A9E" w:rsidRDefault="00416A9E" w:rsidP="003140D5">
            <w:pPr>
              <w:pStyle w:val="NormalWeb"/>
              <w:spacing w:before="0" w:beforeAutospacing="0" w:after="0" w:afterAutospacing="0"/>
              <w:rPr>
                <w:rFonts w:ascii="Arial" w:hAnsi="Arial" w:cs="Arial"/>
                <w:b/>
                <w:sz w:val="22"/>
                <w:szCs w:val="22"/>
              </w:rPr>
            </w:pPr>
          </w:p>
          <w:p w14:paraId="44BFA336" w14:textId="77777777" w:rsidR="00416A9E" w:rsidRDefault="00416A9E" w:rsidP="003140D5">
            <w:pPr>
              <w:pStyle w:val="NormalWeb"/>
              <w:spacing w:before="0" w:beforeAutospacing="0" w:after="0" w:afterAutospacing="0"/>
              <w:rPr>
                <w:rFonts w:ascii="Arial" w:hAnsi="Arial" w:cs="Arial"/>
                <w:b/>
                <w:sz w:val="22"/>
                <w:szCs w:val="22"/>
              </w:rPr>
            </w:pPr>
          </w:p>
          <w:p w14:paraId="06E519A0" w14:textId="77777777" w:rsidR="00416A9E" w:rsidRPr="00230F35" w:rsidRDefault="00416A9E" w:rsidP="003140D5">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w:t>
            </w:r>
          </w:p>
          <w:p w14:paraId="1E14BBC9" w14:textId="77777777" w:rsidR="00416A9E" w:rsidRDefault="00416A9E" w:rsidP="003140D5">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1C74CB63" w14:textId="77777777" w:rsidR="00416A9E" w:rsidRPr="00001C3B" w:rsidRDefault="00416A9E" w:rsidP="003140D5">
            <w:pPr>
              <w:pStyle w:val="NormalWeb"/>
              <w:rPr>
                <w:rFonts w:ascii="Arial" w:hAnsi="Arial" w:cs="Arial"/>
                <w:sz w:val="22"/>
                <w:szCs w:val="22"/>
              </w:rPr>
            </w:pPr>
          </w:p>
        </w:tc>
      </w:tr>
      <w:tr w:rsidR="00416A9E" w:rsidRPr="00230F35" w14:paraId="17CF6D17" w14:textId="77777777" w:rsidTr="003140D5">
        <w:trPr>
          <w:trHeight w:val="492"/>
        </w:trPr>
        <w:tc>
          <w:tcPr>
            <w:tcW w:w="6768" w:type="dxa"/>
            <w:gridSpan w:val="3"/>
          </w:tcPr>
          <w:p w14:paraId="156AD629" w14:textId="77777777" w:rsidR="00416A9E" w:rsidRPr="00230F35" w:rsidRDefault="00416A9E" w:rsidP="003140D5">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EA695D9" w14:textId="77777777" w:rsidR="00416A9E" w:rsidRPr="00230F35" w:rsidRDefault="00416A9E" w:rsidP="003140D5">
            <w:pPr>
              <w:pStyle w:val="NormalWeb"/>
              <w:spacing w:after="0"/>
              <w:ind w:left="142" w:right="34"/>
              <w:rPr>
                <w:rFonts w:ascii="Arial" w:hAnsi="Arial" w:cs="Arial"/>
                <w:sz w:val="22"/>
                <w:szCs w:val="22"/>
              </w:rPr>
            </w:pPr>
            <w:r w:rsidRPr="00230F35">
              <w:rPr>
                <w:rFonts w:ascii="Arial" w:hAnsi="Arial" w:cs="Arial"/>
                <w:sz w:val="22"/>
                <w:szCs w:val="22"/>
              </w:rPr>
              <w:t>Date:</w:t>
            </w:r>
          </w:p>
        </w:tc>
      </w:tr>
      <w:tr w:rsidR="00416A9E" w:rsidRPr="002F467C" w14:paraId="334FA5BA" w14:textId="77777777" w:rsidTr="003140D5">
        <w:tc>
          <w:tcPr>
            <w:tcW w:w="8856" w:type="dxa"/>
            <w:gridSpan w:val="5"/>
          </w:tcPr>
          <w:p w14:paraId="0B98DB3C" w14:textId="77777777" w:rsidR="00416A9E" w:rsidRPr="00230F35" w:rsidRDefault="00416A9E" w:rsidP="003140D5">
            <w:pPr>
              <w:pStyle w:val="NormalWeb"/>
              <w:spacing w:before="0" w:beforeAutospacing="0" w:after="0" w:afterAutospacing="0"/>
              <w:ind w:right="-334"/>
              <w:rPr>
                <w:rFonts w:ascii="Arial" w:hAnsi="Arial" w:cs="Arial"/>
                <w:bCs/>
                <w:i/>
                <w:sz w:val="22"/>
                <w:szCs w:val="22"/>
              </w:rPr>
            </w:pPr>
          </w:p>
          <w:p w14:paraId="021F320A" w14:textId="77777777" w:rsidR="00416A9E" w:rsidRPr="00230F35" w:rsidRDefault="00416A9E" w:rsidP="003140D5">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1CF67AD" w14:textId="77777777" w:rsidR="00416A9E" w:rsidRPr="00230F35" w:rsidRDefault="00416A9E" w:rsidP="003140D5">
            <w:pPr>
              <w:pStyle w:val="NormalWeb"/>
              <w:spacing w:before="0" w:beforeAutospacing="0" w:after="0" w:afterAutospacing="0"/>
              <w:ind w:right="-334"/>
              <w:rPr>
                <w:rFonts w:ascii="Arial" w:hAnsi="Arial" w:cs="Arial"/>
                <w:b/>
                <w:bCs/>
                <w:sz w:val="22"/>
                <w:szCs w:val="22"/>
              </w:rPr>
            </w:pPr>
          </w:p>
          <w:p w14:paraId="0CC91A9D" w14:textId="77777777" w:rsidR="00416A9E" w:rsidRPr="00230F35" w:rsidRDefault="00416A9E" w:rsidP="003140D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1A0EBD71" w14:textId="77777777" w:rsidR="00416A9E" w:rsidRPr="00230F35" w:rsidRDefault="00416A9E" w:rsidP="003140D5">
            <w:pPr>
              <w:pStyle w:val="NormalWeb"/>
              <w:spacing w:before="0" w:beforeAutospacing="0" w:after="0" w:afterAutospacing="0"/>
              <w:ind w:right="-334"/>
              <w:rPr>
                <w:rFonts w:ascii="Arial" w:hAnsi="Arial" w:cs="Arial"/>
                <w:bCs/>
                <w:sz w:val="22"/>
                <w:szCs w:val="22"/>
              </w:rPr>
            </w:pPr>
          </w:p>
          <w:p w14:paraId="4286640C" w14:textId="77777777" w:rsidR="00416A9E" w:rsidRPr="00230F35" w:rsidRDefault="00416A9E" w:rsidP="003140D5">
            <w:pPr>
              <w:pStyle w:val="NormalWeb"/>
              <w:spacing w:before="0" w:beforeAutospacing="0" w:after="0" w:afterAutospacing="0"/>
              <w:ind w:right="-334"/>
              <w:rPr>
                <w:rFonts w:ascii="Arial" w:hAnsi="Arial" w:cs="Arial"/>
                <w:bCs/>
                <w:sz w:val="22"/>
                <w:szCs w:val="22"/>
              </w:rPr>
            </w:pPr>
          </w:p>
          <w:p w14:paraId="38B8F965" w14:textId="77777777" w:rsidR="00416A9E" w:rsidRPr="00230F35" w:rsidRDefault="00416A9E" w:rsidP="003140D5">
            <w:pPr>
              <w:pStyle w:val="NormalWeb"/>
              <w:spacing w:before="0" w:beforeAutospacing="0" w:after="0" w:afterAutospacing="0"/>
              <w:ind w:right="-334"/>
              <w:rPr>
                <w:rFonts w:ascii="Arial" w:hAnsi="Arial" w:cs="Arial"/>
                <w:bCs/>
                <w:sz w:val="22"/>
                <w:szCs w:val="22"/>
              </w:rPr>
            </w:pPr>
          </w:p>
          <w:p w14:paraId="2B446193" w14:textId="77777777" w:rsidR="00416A9E" w:rsidRPr="00230F35" w:rsidRDefault="00416A9E" w:rsidP="003140D5">
            <w:pPr>
              <w:pStyle w:val="NormalWeb"/>
              <w:spacing w:before="0" w:beforeAutospacing="0" w:after="0" w:afterAutospacing="0"/>
              <w:ind w:right="-334"/>
              <w:rPr>
                <w:rFonts w:ascii="Arial" w:hAnsi="Arial" w:cs="Arial"/>
                <w:bCs/>
                <w:sz w:val="22"/>
                <w:szCs w:val="22"/>
              </w:rPr>
            </w:pPr>
          </w:p>
          <w:p w14:paraId="5BCEF811" w14:textId="77777777" w:rsidR="00416A9E" w:rsidRPr="00230F35" w:rsidRDefault="00416A9E" w:rsidP="003140D5">
            <w:pPr>
              <w:pStyle w:val="NormalWeb"/>
              <w:spacing w:before="0" w:beforeAutospacing="0" w:after="0" w:afterAutospacing="0"/>
              <w:ind w:right="-334"/>
              <w:rPr>
                <w:rFonts w:ascii="Arial" w:hAnsi="Arial" w:cs="Arial"/>
                <w:bCs/>
                <w:sz w:val="22"/>
                <w:szCs w:val="22"/>
              </w:rPr>
            </w:pPr>
          </w:p>
          <w:p w14:paraId="2E0F8536" w14:textId="77777777" w:rsidR="00416A9E" w:rsidRPr="00230F35" w:rsidRDefault="00416A9E" w:rsidP="003140D5">
            <w:pPr>
              <w:pStyle w:val="NormalWeb"/>
              <w:spacing w:before="0" w:beforeAutospacing="0" w:after="0" w:afterAutospacing="0"/>
              <w:ind w:right="-334"/>
              <w:rPr>
                <w:rFonts w:ascii="Arial" w:hAnsi="Arial" w:cs="Arial"/>
                <w:bCs/>
                <w:sz w:val="22"/>
                <w:szCs w:val="22"/>
              </w:rPr>
            </w:pPr>
          </w:p>
          <w:p w14:paraId="247624B6" w14:textId="77777777" w:rsidR="00416A9E" w:rsidRDefault="00416A9E" w:rsidP="003140D5">
            <w:pPr>
              <w:pStyle w:val="NormalWeb"/>
              <w:spacing w:before="0" w:beforeAutospacing="0" w:after="0" w:afterAutospacing="0"/>
              <w:ind w:right="-334"/>
              <w:rPr>
                <w:rFonts w:ascii="Arial" w:hAnsi="Arial" w:cs="Arial"/>
                <w:bCs/>
                <w:sz w:val="22"/>
                <w:szCs w:val="22"/>
              </w:rPr>
            </w:pPr>
          </w:p>
          <w:p w14:paraId="636B2784" w14:textId="77777777" w:rsidR="00416A9E" w:rsidRPr="00230F35" w:rsidRDefault="00416A9E" w:rsidP="003140D5">
            <w:pPr>
              <w:pStyle w:val="NormalWeb"/>
              <w:spacing w:before="0" w:beforeAutospacing="0" w:after="0" w:afterAutospacing="0"/>
              <w:ind w:right="-334"/>
              <w:rPr>
                <w:rFonts w:ascii="Arial" w:hAnsi="Arial" w:cs="Arial"/>
                <w:bCs/>
                <w:sz w:val="22"/>
                <w:szCs w:val="22"/>
              </w:rPr>
            </w:pPr>
          </w:p>
          <w:p w14:paraId="20D7E525" w14:textId="77777777" w:rsidR="00416A9E" w:rsidRPr="00230F35" w:rsidRDefault="00416A9E" w:rsidP="003140D5">
            <w:pPr>
              <w:pStyle w:val="NormalWeb"/>
              <w:spacing w:before="0" w:beforeAutospacing="0" w:after="0" w:afterAutospacing="0"/>
              <w:ind w:right="-334"/>
              <w:rPr>
                <w:rFonts w:ascii="Arial" w:hAnsi="Arial" w:cs="Arial"/>
                <w:bCs/>
                <w:sz w:val="22"/>
                <w:szCs w:val="22"/>
              </w:rPr>
            </w:pPr>
          </w:p>
          <w:p w14:paraId="157E8F64" w14:textId="77777777" w:rsidR="00416A9E" w:rsidRPr="00230F35" w:rsidRDefault="00416A9E" w:rsidP="003140D5">
            <w:pPr>
              <w:pStyle w:val="NormalWeb"/>
              <w:spacing w:before="0" w:beforeAutospacing="0" w:after="0" w:afterAutospacing="0"/>
              <w:ind w:right="-334"/>
              <w:rPr>
                <w:rFonts w:ascii="Arial" w:hAnsi="Arial" w:cs="Arial"/>
                <w:bCs/>
                <w:sz w:val="22"/>
                <w:szCs w:val="22"/>
              </w:rPr>
            </w:pPr>
          </w:p>
        </w:tc>
      </w:tr>
      <w:tr w:rsidR="00416A9E" w:rsidRPr="002F467C" w14:paraId="66569188" w14:textId="77777777" w:rsidTr="003140D5">
        <w:trPr>
          <w:trHeight w:val="720"/>
        </w:trPr>
        <w:tc>
          <w:tcPr>
            <w:tcW w:w="5211" w:type="dxa"/>
            <w:gridSpan w:val="2"/>
          </w:tcPr>
          <w:p w14:paraId="1195A578" w14:textId="77777777" w:rsidR="00416A9E" w:rsidRPr="00230F35" w:rsidRDefault="00416A9E" w:rsidP="003140D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34F9985A" w14:textId="77777777" w:rsidR="00416A9E" w:rsidRPr="00230F35" w:rsidRDefault="00416A9E" w:rsidP="003140D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416A9E" w:rsidRPr="002F467C" w14:paraId="7E681669" w14:textId="77777777" w:rsidTr="003140D5">
        <w:trPr>
          <w:trHeight w:val="720"/>
        </w:trPr>
        <w:tc>
          <w:tcPr>
            <w:tcW w:w="8856" w:type="dxa"/>
            <w:gridSpan w:val="5"/>
          </w:tcPr>
          <w:p w14:paraId="2219EA45" w14:textId="77777777" w:rsidR="00416A9E" w:rsidRPr="00B34964" w:rsidRDefault="00416A9E" w:rsidP="003140D5">
            <w:pPr>
              <w:rPr>
                <w:rFonts w:ascii="Arial" w:hAnsi="Arial" w:cs="Arial"/>
                <w:b/>
                <w:sz w:val="22"/>
                <w:szCs w:val="22"/>
              </w:rPr>
            </w:pPr>
            <w:r w:rsidRPr="00B34964">
              <w:rPr>
                <w:rFonts w:ascii="Arial" w:hAnsi="Arial" w:cs="Arial"/>
                <w:b/>
                <w:sz w:val="22"/>
                <w:szCs w:val="22"/>
              </w:rPr>
              <w:t>External Examiner’s comments (if relevant)</w:t>
            </w:r>
          </w:p>
          <w:p w14:paraId="573D2711" w14:textId="77777777" w:rsidR="00416A9E" w:rsidRPr="00230F35" w:rsidRDefault="00416A9E" w:rsidP="003140D5">
            <w:pPr>
              <w:pStyle w:val="NormalWeb"/>
              <w:spacing w:before="0" w:beforeAutospacing="0" w:after="0" w:afterAutospacing="0"/>
              <w:ind w:right="-334"/>
              <w:rPr>
                <w:rFonts w:ascii="Arial" w:hAnsi="Arial" w:cs="Arial"/>
                <w:bCs/>
                <w:sz w:val="22"/>
                <w:szCs w:val="22"/>
              </w:rPr>
            </w:pPr>
          </w:p>
          <w:p w14:paraId="60109463" w14:textId="77777777" w:rsidR="00416A9E" w:rsidRPr="00230F35" w:rsidRDefault="00416A9E" w:rsidP="003140D5">
            <w:pPr>
              <w:pStyle w:val="NormalWeb"/>
              <w:spacing w:before="0" w:beforeAutospacing="0" w:after="0" w:afterAutospacing="0"/>
              <w:ind w:right="-334"/>
              <w:rPr>
                <w:rFonts w:ascii="Arial" w:hAnsi="Arial" w:cs="Arial"/>
                <w:bCs/>
                <w:sz w:val="22"/>
                <w:szCs w:val="22"/>
              </w:rPr>
            </w:pPr>
          </w:p>
          <w:p w14:paraId="7719724D" w14:textId="77777777" w:rsidR="00416A9E" w:rsidRPr="00230F35" w:rsidRDefault="00416A9E" w:rsidP="003140D5">
            <w:pPr>
              <w:pStyle w:val="NormalWeb"/>
              <w:spacing w:before="0" w:beforeAutospacing="0" w:after="0" w:afterAutospacing="0"/>
              <w:ind w:right="-334"/>
              <w:rPr>
                <w:rFonts w:ascii="Arial" w:hAnsi="Arial" w:cs="Arial"/>
                <w:bCs/>
                <w:sz w:val="22"/>
                <w:szCs w:val="22"/>
              </w:rPr>
            </w:pPr>
          </w:p>
          <w:p w14:paraId="199C36CC" w14:textId="77777777" w:rsidR="00416A9E" w:rsidRDefault="00416A9E" w:rsidP="003140D5">
            <w:pPr>
              <w:pStyle w:val="NormalWeb"/>
              <w:spacing w:before="0" w:beforeAutospacing="0" w:after="0" w:afterAutospacing="0"/>
              <w:ind w:right="-334"/>
              <w:rPr>
                <w:rFonts w:ascii="Arial" w:hAnsi="Arial" w:cs="Arial"/>
                <w:bCs/>
                <w:sz w:val="22"/>
                <w:szCs w:val="22"/>
              </w:rPr>
            </w:pPr>
          </w:p>
          <w:p w14:paraId="18EEE310" w14:textId="77777777" w:rsidR="00416A9E" w:rsidRPr="00230F35" w:rsidRDefault="00416A9E" w:rsidP="003140D5">
            <w:pPr>
              <w:pStyle w:val="NormalWeb"/>
              <w:spacing w:before="0" w:beforeAutospacing="0" w:after="0" w:afterAutospacing="0"/>
              <w:ind w:right="-334"/>
              <w:rPr>
                <w:rFonts w:ascii="Arial" w:hAnsi="Arial" w:cs="Arial"/>
                <w:bCs/>
                <w:sz w:val="22"/>
                <w:szCs w:val="22"/>
              </w:rPr>
            </w:pPr>
          </w:p>
          <w:p w14:paraId="1F89A412" w14:textId="77777777" w:rsidR="00416A9E" w:rsidRPr="00230F35" w:rsidRDefault="00416A9E" w:rsidP="003140D5">
            <w:pPr>
              <w:pStyle w:val="NormalWeb"/>
              <w:spacing w:before="0" w:beforeAutospacing="0" w:after="0" w:afterAutospacing="0"/>
              <w:ind w:right="-334"/>
              <w:rPr>
                <w:rFonts w:ascii="Arial" w:hAnsi="Arial" w:cs="Arial"/>
                <w:bCs/>
                <w:sz w:val="22"/>
                <w:szCs w:val="22"/>
              </w:rPr>
            </w:pPr>
          </w:p>
        </w:tc>
      </w:tr>
      <w:tr w:rsidR="00416A9E" w:rsidRPr="002F467C" w14:paraId="2CD1DA79" w14:textId="77777777" w:rsidTr="003140D5">
        <w:trPr>
          <w:trHeight w:val="720"/>
        </w:trPr>
        <w:tc>
          <w:tcPr>
            <w:tcW w:w="5211" w:type="dxa"/>
            <w:gridSpan w:val="2"/>
          </w:tcPr>
          <w:p w14:paraId="7A30AC1B" w14:textId="77777777" w:rsidR="00416A9E" w:rsidRPr="00230F35" w:rsidRDefault="00416A9E" w:rsidP="003140D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384792A7" w14:textId="77777777" w:rsidR="00416A9E" w:rsidRPr="00230F35" w:rsidRDefault="00416A9E" w:rsidP="003140D5">
            <w:pPr>
              <w:rPr>
                <w:rFonts w:ascii="Arial" w:hAnsi="Arial" w:cs="Arial"/>
                <w:sz w:val="22"/>
                <w:szCs w:val="22"/>
              </w:rPr>
            </w:pPr>
            <w:r w:rsidRPr="00230F35">
              <w:rPr>
                <w:rFonts w:ascii="Arial" w:hAnsi="Arial" w:cs="Arial"/>
                <w:sz w:val="22"/>
                <w:szCs w:val="22"/>
              </w:rPr>
              <w:t>Date:</w:t>
            </w:r>
          </w:p>
        </w:tc>
      </w:tr>
    </w:tbl>
    <w:p w14:paraId="7D7C95B8" w14:textId="2810E709" w:rsidR="00DE0C3F" w:rsidRPr="00F34BA8" w:rsidRDefault="00DE0C3F" w:rsidP="00DE0C3F">
      <w:pPr>
        <w:jc w:val="center"/>
        <w:rPr>
          <w:rFonts w:asciiTheme="majorHAnsi" w:hAnsiTheme="majorHAnsi" w:cstheme="majorHAnsi"/>
          <w:sz w:val="22"/>
          <w:szCs w:val="22"/>
        </w:rPr>
      </w:pPr>
      <w:r w:rsidRPr="00F34BA8">
        <w:rPr>
          <w:rFonts w:asciiTheme="majorHAnsi" w:hAnsiTheme="majorHAnsi" w:cstheme="majorHAnsi"/>
          <w:sz w:val="22"/>
          <w:szCs w:val="22"/>
        </w:rPr>
        <w:lastRenderedPageBreak/>
        <w:t>A Critical Comparison of Two JSTOR Papers</w:t>
      </w:r>
    </w:p>
    <w:p w14:paraId="2F88A92F" w14:textId="77777777" w:rsidR="00DE0C3F" w:rsidRPr="00F34BA8" w:rsidRDefault="00DE0C3F" w:rsidP="00DE0C3F">
      <w:pPr>
        <w:rPr>
          <w:rFonts w:asciiTheme="majorHAnsi" w:hAnsiTheme="majorHAnsi" w:cstheme="majorHAnsi"/>
          <w:sz w:val="22"/>
          <w:szCs w:val="22"/>
        </w:rPr>
      </w:pPr>
    </w:p>
    <w:p w14:paraId="302E8BE4" w14:textId="0AEC829C" w:rsidR="00DE0C3F" w:rsidRPr="00B64711" w:rsidRDefault="00855E05" w:rsidP="00855E05">
      <w:pPr>
        <w:rPr>
          <w:rFonts w:asciiTheme="majorHAnsi" w:hAnsiTheme="majorHAnsi" w:cstheme="majorHAnsi"/>
          <w:b/>
          <w:bCs/>
          <w:color w:val="2F5496" w:themeColor="accent1" w:themeShade="BF"/>
          <w:sz w:val="22"/>
          <w:szCs w:val="22"/>
        </w:rPr>
      </w:pPr>
      <w:r w:rsidRPr="00B64711">
        <w:rPr>
          <w:rFonts w:asciiTheme="majorHAnsi" w:hAnsiTheme="majorHAnsi" w:cstheme="majorHAnsi"/>
          <w:b/>
          <w:bCs/>
          <w:sz w:val="22"/>
          <w:szCs w:val="22"/>
        </w:rPr>
        <w:t>Introduction</w:t>
      </w:r>
    </w:p>
    <w:p w14:paraId="04B98638" w14:textId="7A67DCA1" w:rsidR="00DE0C3F" w:rsidRPr="00991391" w:rsidRDefault="00DE0C3F" w:rsidP="00BF6401">
      <w:pPr>
        <w:ind w:firstLine="360"/>
        <w:rPr>
          <w:rFonts w:asciiTheme="majorHAnsi" w:hAnsiTheme="majorHAnsi" w:cstheme="majorHAnsi"/>
          <w:i/>
          <w:iCs/>
          <w:sz w:val="22"/>
          <w:szCs w:val="22"/>
        </w:rPr>
      </w:pPr>
      <w:r w:rsidRPr="00F34BA8">
        <w:rPr>
          <w:rFonts w:asciiTheme="majorHAnsi" w:hAnsiTheme="majorHAnsi" w:cstheme="majorHAnsi"/>
          <w:sz w:val="22"/>
          <w:szCs w:val="22"/>
        </w:rPr>
        <w:t xml:space="preserve">This essay </w:t>
      </w:r>
      <w:r w:rsidR="00416A9E">
        <w:rPr>
          <w:rFonts w:asciiTheme="majorHAnsi" w:hAnsiTheme="majorHAnsi" w:cstheme="majorHAnsi"/>
          <w:sz w:val="22"/>
          <w:szCs w:val="22"/>
        </w:rPr>
        <w:t xml:space="preserve">critically </w:t>
      </w:r>
      <w:r w:rsidRPr="00F34BA8">
        <w:rPr>
          <w:rFonts w:asciiTheme="majorHAnsi" w:hAnsiTheme="majorHAnsi" w:cstheme="majorHAnsi"/>
          <w:sz w:val="22"/>
          <w:szCs w:val="22"/>
        </w:rPr>
        <w:t>compares and contrasts two secondary source JSTOR papers. The two papers are Eleanor Long</w:t>
      </w:r>
      <w:r>
        <w:rPr>
          <w:rFonts w:asciiTheme="majorHAnsi" w:hAnsiTheme="majorHAnsi" w:cstheme="majorHAnsi"/>
          <w:sz w:val="22"/>
          <w:szCs w:val="22"/>
        </w:rPr>
        <w:t>’s</w:t>
      </w:r>
      <w:r w:rsidRPr="00F34BA8">
        <w:rPr>
          <w:rFonts w:asciiTheme="majorHAnsi" w:hAnsiTheme="majorHAnsi" w:cstheme="majorHAnsi"/>
          <w:sz w:val="22"/>
          <w:szCs w:val="22"/>
        </w:rPr>
        <w:t xml:space="preserve"> ‘How the Dog Got Its Days: A Skeptical Inquiry into Traditional Star and Weather Lore’</w:t>
      </w:r>
      <w:r>
        <w:rPr>
          <w:rFonts w:asciiTheme="majorHAnsi" w:hAnsiTheme="majorHAnsi" w:cstheme="majorHAnsi"/>
          <w:sz w:val="22"/>
          <w:szCs w:val="22"/>
        </w:rPr>
        <w:t xml:space="preserve"> published in</w:t>
      </w:r>
      <w:r w:rsidRPr="00F34BA8">
        <w:rPr>
          <w:rFonts w:asciiTheme="majorHAnsi" w:hAnsiTheme="majorHAnsi" w:cstheme="majorHAnsi"/>
          <w:sz w:val="22"/>
          <w:szCs w:val="22"/>
        </w:rPr>
        <w:t xml:space="preserve"> </w:t>
      </w:r>
      <w:r w:rsidRPr="00991391">
        <w:rPr>
          <w:rFonts w:asciiTheme="majorHAnsi" w:hAnsiTheme="majorHAnsi" w:cstheme="majorHAnsi"/>
          <w:i/>
          <w:iCs/>
          <w:sz w:val="22"/>
          <w:szCs w:val="22"/>
        </w:rPr>
        <w:t>Western Folklore</w:t>
      </w:r>
      <w:r>
        <w:rPr>
          <w:rFonts w:asciiTheme="majorHAnsi" w:hAnsiTheme="majorHAnsi" w:cstheme="majorHAnsi"/>
          <w:sz w:val="22"/>
          <w:szCs w:val="22"/>
        </w:rPr>
        <w:t xml:space="preserve"> in 1984</w:t>
      </w:r>
      <w:r>
        <w:rPr>
          <w:rStyle w:val="FootnoteReference"/>
          <w:rFonts w:asciiTheme="majorHAnsi" w:hAnsiTheme="majorHAnsi" w:cstheme="majorHAnsi"/>
          <w:sz w:val="22"/>
          <w:szCs w:val="22"/>
        </w:rPr>
        <w:footnoteReference w:id="1"/>
      </w:r>
      <w:r w:rsidRPr="00F34BA8">
        <w:rPr>
          <w:rFonts w:asciiTheme="majorHAnsi" w:hAnsiTheme="majorHAnsi" w:cstheme="majorHAnsi"/>
          <w:sz w:val="22"/>
          <w:szCs w:val="22"/>
        </w:rPr>
        <w:t xml:space="preserve">, and Wayne </w:t>
      </w:r>
      <w:proofErr w:type="spellStart"/>
      <w:r w:rsidRPr="00F34BA8">
        <w:rPr>
          <w:rFonts w:asciiTheme="majorHAnsi" w:hAnsiTheme="majorHAnsi" w:cstheme="majorHAnsi"/>
          <w:sz w:val="22"/>
          <w:szCs w:val="22"/>
        </w:rPr>
        <w:t>Elzey</w:t>
      </w:r>
      <w:r>
        <w:rPr>
          <w:rFonts w:asciiTheme="majorHAnsi" w:hAnsiTheme="majorHAnsi" w:cstheme="majorHAnsi"/>
          <w:sz w:val="22"/>
          <w:szCs w:val="22"/>
        </w:rPr>
        <w:t>’s</w:t>
      </w:r>
      <w:proofErr w:type="spellEnd"/>
      <w:r w:rsidRPr="00F34BA8">
        <w:rPr>
          <w:rFonts w:asciiTheme="majorHAnsi" w:hAnsiTheme="majorHAnsi" w:cstheme="majorHAnsi"/>
          <w:sz w:val="22"/>
          <w:szCs w:val="22"/>
        </w:rPr>
        <w:t xml:space="preserve"> ‘The Nahua Myth of the Suns: History and Cosmology in Pre-Hispanic Mexican Religions’</w:t>
      </w:r>
      <w:r>
        <w:rPr>
          <w:rFonts w:asciiTheme="majorHAnsi" w:hAnsiTheme="majorHAnsi" w:cstheme="majorHAnsi"/>
          <w:sz w:val="22"/>
          <w:szCs w:val="22"/>
        </w:rPr>
        <w:t xml:space="preserve"> published in </w:t>
      </w:r>
      <w:r w:rsidRPr="00991391">
        <w:rPr>
          <w:rFonts w:asciiTheme="majorHAnsi" w:hAnsiTheme="majorHAnsi" w:cstheme="majorHAnsi"/>
          <w:i/>
          <w:iCs/>
          <w:sz w:val="22"/>
          <w:szCs w:val="22"/>
        </w:rPr>
        <w:t>Numen</w:t>
      </w:r>
      <w:r>
        <w:rPr>
          <w:rFonts w:asciiTheme="majorHAnsi" w:hAnsiTheme="majorHAnsi" w:cstheme="majorHAnsi"/>
          <w:i/>
          <w:iCs/>
          <w:sz w:val="22"/>
          <w:szCs w:val="22"/>
        </w:rPr>
        <w:t xml:space="preserve"> in 1976.</w:t>
      </w:r>
      <w:r>
        <w:rPr>
          <w:rStyle w:val="FootnoteReference"/>
          <w:rFonts w:asciiTheme="majorHAnsi" w:hAnsiTheme="majorHAnsi" w:cstheme="majorHAnsi"/>
          <w:i/>
          <w:iCs/>
          <w:sz w:val="22"/>
          <w:szCs w:val="22"/>
        </w:rPr>
        <w:footnoteReference w:id="2"/>
      </w:r>
      <w:r w:rsidR="00235531">
        <w:rPr>
          <w:rFonts w:asciiTheme="majorHAnsi" w:hAnsiTheme="majorHAnsi" w:cstheme="majorHAnsi"/>
          <w:i/>
          <w:iCs/>
          <w:sz w:val="22"/>
          <w:szCs w:val="22"/>
        </w:rPr>
        <w:t xml:space="preserve"> </w:t>
      </w:r>
      <w:r w:rsidR="00235531" w:rsidRPr="0063605E">
        <w:rPr>
          <w:rFonts w:asciiTheme="majorHAnsi" w:hAnsiTheme="majorHAnsi" w:cstheme="majorHAnsi"/>
          <w:sz w:val="22"/>
          <w:szCs w:val="22"/>
        </w:rPr>
        <w:t xml:space="preserve">Both publications take on a study of </w:t>
      </w:r>
      <w:r w:rsidR="00737144" w:rsidRPr="0063605E">
        <w:rPr>
          <w:rFonts w:asciiTheme="majorHAnsi" w:hAnsiTheme="majorHAnsi" w:cstheme="majorHAnsi"/>
          <w:sz w:val="22"/>
          <w:szCs w:val="22"/>
        </w:rPr>
        <w:t>cosmologic</w:t>
      </w:r>
      <w:r w:rsidR="0063605E">
        <w:rPr>
          <w:rFonts w:asciiTheme="majorHAnsi" w:hAnsiTheme="majorHAnsi" w:cstheme="majorHAnsi"/>
          <w:sz w:val="22"/>
          <w:szCs w:val="22"/>
        </w:rPr>
        <w:t>al</w:t>
      </w:r>
      <w:r w:rsidR="00737144" w:rsidRPr="0063605E">
        <w:rPr>
          <w:rFonts w:asciiTheme="majorHAnsi" w:hAnsiTheme="majorHAnsi" w:cstheme="majorHAnsi"/>
          <w:sz w:val="22"/>
          <w:szCs w:val="22"/>
        </w:rPr>
        <w:t xml:space="preserve"> </w:t>
      </w:r>
      <w:r w:rsidR="00235531" w:rsidRPr="0063605E">
        <w:rPr>
          <w:rFonts w:asciiTheme="majorHAnsi" w:hAnsiTheme="majorHAnsi" w:cstheme="majorHAnsi"/>
          <w:sz w:val="22"/>
          <w:szCs w:val="22"/>
        </w:rPr>
        <w:t>myth</w:t>
      </w:r>
      <w:r w:rsidR="00737144" w:rsidRPr="0063605E">
        <w:rPr>
          <w:rFonts w:asciiTheme="majorHAnsi" w:hAnsiTheme="majorHAnsi" w:cstheme="majorHAnsi"/>
          <w:sz w:val="22"/>
          <w:szCs w:val="22"/>
        </w:rPr>
        <w:t xml:space="preserve"> and folklore</w:t>
      </w:r>
      <w:r w:rsidR="00737144" w:rsidRPr="008A4A1F">
        <w:rPr>
          <w:rFonts w:asciiTheme="majorHAnsi" w:hAnsiTheme="majorHAnsi" w:cstheme="majorHAnsi"/>
          <w:color w:val="000000" w:themeColor="text1"/>
          <w:sz w:val="22"/>
          <w:szCs w:val="22"/>
        </w:rPr>
        <w:t>.</w:t>
      </w:r>
      <w:r w:rsidR="00235531" w:rsidRPr="008A4A1F">
        <w:rPr>
          <w:rFonts w:asciiTheme="majorHAnsi" w:hAnsiTheme="majorHAnsi" w:cstheme="majorHAnsi"/>
          <w:color w:val="000000" w:themeColor="text1"/>
          <w:sz w:val="22"/>
          <w:szCs w:val="22"/>
        </w:rPr>
        <w:t xml:space="preserve"> Th</w:t>
      </w:r>
      <w:r w:rsidR="00D24992" w:rsidRPr="008A4A1F">
        <w:rPr>
          <w:rFonts w:asciiTheme="majorHAnsi" w:hAnsiTheme="majorHAnsi" w:cstheme="majorHAnsi"/>
          <w:color w:val="000000" w:themeColor="text1"/>
          <w:sz w:val="22"/>
          <w:szCs w:val="22"/>
        </w:rPr>
        <w:t xml:space="preserve">is essay </w:t>
      </w:r>
      <w:r w:rsidR="00416A9E" w:rsidRPr="008A4A1F">
        <w:rPr>
          <w:rFonts w:asciiTheme="majorHAnsi" w:hAnsiTheme="majorHAnsi" w:cstheme="majorHAnsi"/>
          <w:color w:val="000000" w:themeColor="text1"/>
          <w:sz w:val="22"/>
          <w:szCs w:val="22"/>
        </w:rPr>
        <w:t>explores</w:t>
      </w:r>
      <w:r w:rsidR="00235531" w:rsidRPr="008A4A1F">
        <w:rPr>
          <w:rFonts w:asciiTheme="majorHAnsi" w:hAnsiTheme="majorHAnsi" w:cstheme="majorHAnsi"/>
          <w:color w:val="000000" w:themeColor="text1"/>
          <w:sz w:val="22"/>
          <w:szCs w:val="22"/>
        </w:rPr>
        <w:t xml:space="preserve"> </w:t>
      </w:r>
      <w:r w:rsidR="00791399" w:rsidRPr="008A4A1F">
        <w:rPr>
          <w:rFonts w:asciiTheme="majorHAnsi" w:hAnsiTheme="majorHAnsi" w:cstheme="majorHAnsi"/>
          <w:color w:val="000000" w:themeColor="text1"/>
          <w:sz w:val="22"/>
          <w:szCs w:val="22"/>
        </w:rPr>
        <w:t xml:space="preserve">the </w:t>
      </w:r>
      <w:r w:rsidR="00235531" w:rsidRPr="008A4A1F">
        <w:rPr>
          <w:rFonts w:asciiTheme="majorHAnsi" w:hAnsiTheme="majorHAnsi" w:cstheme="majorHAnsi"/>
          <w:color w:val="000000" w:themeColor="text1"/>
          <w:sz w:val="22"/>
          <w:szCs w:val="22"/>
        </w:rPr>
        <w:t>differen</w:t>
      </w:r>
      <w:r w:rsidR="00791399" w:rsidRPr="008A4A1F">
        <w:rPr>
          <w:rFonts w:asciiTheme="majorHAnsi" w:hAnsiTheme="majorHAnsi" w:cstheme="majorHAnsi"/>
          <w:color w:val="000000" w:themeColor="text1"/>
          <w:sz w:val="22"/>
          <w:szCs w:val="22"/>
        </w:rPr>
        <w:t>ce</w:t>
      </w:r>
      <w:r w:rsidR="00C25342" w:rsidRPr="008A4A1F">
        <w:rPr>
          <w:rFonts w:asciiTheme="majorHAnsi" w:hAnsiTheme="majorHAnsi" w:cstheme="majorHAnsi"/>
          <w:color w:val="000000" w:themeColor="text1"/>
          <w:sz w:val="22"/>
          <w:szCs w:val="22"/>
        </w:rPr>
        <w:t>s</w:t>
      </w:r>
      <w:r w:rsidR="00791399" w:rsidRPr="008A4A1F">
        <w:rPr>
          <w:rFonts w:asciiTheme="majorHAnsi" w:hAnsiTheme="majorHAnsi" w:cstheme="majorHAnsi"/>
          <w:color w:val="000000" w:themeColor="text1"/>
          <w:sz w:val="22"/>
          <w:szCs w:val="22"/>
        </w:rPr>
        <w:t xml:space="preserve"> between </w:t>
      </w:r>
      <w:r w:rsidR="00D24992" w:rsidRPr="008A4A1F">
        <w:rPr>
          <w:rFonts w:asciiTheme="majorHAnsi" w:hAnsiTheme="majorHAnsi" w:cstheme="majorHAnsi"/>
          <w:color w:val="000000" w:themeColor="text1"/>
          <w:sz w:val="22"/>
          <w:szCs w:val="22"/>
        </w:rPr>
        <w:t xml:space="preserve">the two papers’ </w:t>
      </w:r>
      <w:r w:rsidR="00235531" w:rsidRPr="008A4A1F">
        <w:rPr>
          <w:rFonts w:asciiTheme="majorHAnsi" w:hAnsiTheme="majorHAnsi" w:cstheme="majorHAnsi"/>
          <w:color w:val="000000" w:themeColor="text1"/>
          <w:sz w:val="22"/>
          <w:szCs w:val="22"/>
        </w:rPr>
        <w:t>methodologi</w:t>
      </w:r>
      <w:r w:rsidR="00791399" w:rsidRPr="008A4A1F">
        <w:rPr>
          <w:rFonts w:asciiTheme="majorHAnsi" w:hAnsiTheme="majorHAnsi" w:cstheme="majorHAnsi"/>
          <w:color w:val="000000" w:themeColor="text1"/>
          <w:sz w:val="22"/>
          <w:szCs w:val="22"/>
        </w:rPr>
        <w:t xml:space="preserve">es </w:t>
      </w:r>
      <w:r w:rsidR="00737144" w:rsidRPr="008A4A1F">
        <w:rPr>
          <w:rFonts w:asciiTheme="majorHAnsi" w:hAnsiTheme="majorHAnsi" w:cstheme="majorHAnsi"/>
          <w:color w:val="000000" w:themeColor="text1"/>
          <w:sz w:val="22"/>
          <w:szCs w:val="22"/>
        </w:rPr>
        <w:t>and definitions of culture</w:t>
      </w:r>
      <w:r w:rsidR="00791399" w:rsidRPr="008A4A1F">
        <w:rPr>
          <w:rFonts w:asciiTheme="majorHAnsi" w:hAnsiTheme="majorHAnsi" w:cstheme="majorHAnsi"/>
          <w:color w:val="000000" w:themeColor="text1"/>
          <w:sz w:val="22"/>
          <w:szCs w:val="22"/>
        </w:rPr>
        <w:t xml:space="preserve">, and </w:t>
      </w:r>
      <w:r w:rsidR="001B6941" w:rsidRPr="008A4A1F">
        <w:rPr>
          <w:rFonts w:asciiTheme="majorHAnsi" w:hAnsiTheme="majorHAnsi" w:cstheme="majorHAnsi"/>
          <w:color w:val="000000" w:themeColor="text1"/>
          <w:sz w:val="22"/>
          <w:szCs w:val="22"/>
        </w:rPr>
        <w:t>what this reflects about</w:t>
      </w:r>
      <w:r w:rsidR="00737144" w:rsidRPr="008A4A1F">
        <w:rPr>
          <w:rFonts w:asciiTheme="majorHAnsi" w:hAnsiTheme="majorHAnsi" w:cstheme="majorHAnsi"/>
          <w:color w:val="000000" w:themeColor="text1"/>
          <w:sz w:val="22"/>
          <w:szCs w:val="22"/>
        </w:rPr>
        <w:t xml:space="preserve"> </w:t>
      </w:r>
      <w:r w:rsidR="00791399" w:rsidRPr="008A4A1F">
        <w:rPr>
          <w:rFonts w:asciiTheme="majorHAnsi" w:hAnsiTheme="majorHAnsi" w:cstheme="majorHAnsi"/>
          <w:color w:val="000000" w:themeColor="text1"/>
          <w:sz w:val="22"/>
          <w:szCs w:val="22"/>
        </w:rPr>
        <w:t>i</w:t>
      </w:r>
      <w:r w:rsidR="00C25342" w:rsidRPr="008A4A1F">
        <w:rPr>
          <w:rFonts w:asciiTheme="majorHAnsi" w:hAnsiTheme="majorHAnsi" w:cstheme="majorHAnsi"/>
          <w:color w:val="000000" w:themeColor="text1"/>
          <w:sz w:val="22"/>
          <w:szCs w:val="22"/>
        </w:rPr>
        <w:t xml:space="preserve">the </w:t>
      </w:r>
      <w:r w:rsidR="00737144" w:rsidRPr="008A4A1F">
        <w:rPr>
          <w:rFonts w:asciiTheme="majorHAnsi" w:hAnsiTheme="majorHAnsi" w:cstheme="majorHAnsi"/>
          <w:color w:val="000000" w:themeColor="text1"/>
          <w:sz w:val="22"/>
          <w:szCs w:val="22"/>
        </w:rPr>
        <w:t>study of cosmolog</w:t>
      </w:r>
      <w:r w:rsidR="00791399" w:rsidRPr="008A4A1F">
        <w:rPr>
          <w:rFonts w:asciiTheme="majorHAnsi" w:hAnsiTheme="majorHAnsi" w:cstheme="majorHAnsi"/>
          <w:color w:val="000000" w:themeColor="text1"/>
          <w:sz w:val="22"/>
          <w:szCs w:val="22"/>
        </w:rPr>
        <w:t>ical lore</w:t>
      </w:r>
      <w:r w:rsidR="006004F6" w:rsidRPr="008A4A1F">
        <w:rPr>
          <w:rFonts w:asciiTheme="majorHAnsi" w:hAnsiTheme="majorHAnsi" w:cstheme="majorHAnsi"/>
          <w:color w:val="000000" w:themeColor="text1"/>
          <w:sz w:val="22"/>
          <w:szCs w:val="22"/>
        </w:rPr>
        <w:t xml:space="preserve"> therein</w:t>
      </w:r>
      <w:r w:rsidR="00737144" w:rsidRPr="008A4A1F">
        <w:rPr>
          <w:rFonts w:asciiTheme="majorHAnsi" w:hAnsiTheme="majorHAnsi" w:cstheme="majorHAnsi"/>
          <w:color w:val="000000" w:themeColor="text1"/>
          <w:sz w:val="22"/>
          <w:szCs w:val="22"/>
        </w:rPr>
        <w:t xml:space="preserve">. </w:t>
      </w:r>
      <w:r w:rsidR="00235531" w:rsidRPr="008A4A1F">
        <w:rPr>
          <w:rFonts w:asciiTheme="majorHAnsi" w:hAnsiTheme="majorHAnsi" w:cstheme="majorHAnsi"/>
          <w:color w:val="000000" w:themeColor="text1"/>
          <w:sz w:val="22"/>
          <w:szCs w:val="22"/>
        </w:rPr>
        <w:t xml:space="preserve"> </w:t>
      </w:r>
    </w:p>
    <w:p w14:paraId="5C5EC465" w14:textId="77777777" w:rsidR="00DE0C3F" w:rsidRDefault="00DE0C3F" w:rsidP="00BF6401">
      <w:pPr>
        <w:ind w:firstLine="360"/>
        <w:rPr>
          <w:rFonts w:asciiTheme="majorHAnsi" w:hAnsiTheme="majorHAnsi" w:cstheme="majorHAnsi"/>
          <w:sz w:val="22"/>
          <w:szCs w:val="22"/>
        </w:rPr>
      </w:pPr>
    </w:p>
    <w:p w14:paraId="009B5123" w14:textId="2BB1ECF5" w:rsidR="00DE0C3F" w:rsidRPr="00B64711" w:rsidRDefault="00DE0C3F" w:rsidP="00BF6401">
      <w:pPr>
        <w:rPr>
          <w:rFonts w:asciiTheme="majorHAnsi" w:hAnsiTheme="majorHAnsi" w:cstheme="majorHAnsi"/>
          <w:b/>
          <w:bCs/>
          <w:color w:val="000000" w:themeColor="text1"/>
          <w:sz w:val="22"/>
          <w:szCs w:val="22"/>
        </w:rPr>
      </w:pPr>
      <w:r w:rsidRPr="00B64711">
        <w:rPr>
          <w:rFonts w:asciiTheme="majorHAnsi" w:hAnsiTheme="majorHAnsi" w:cstheme="majorHAnsi"/>
          <w:b/>
          <w:bCs/>
          <w:color w:val="000000" w:themeColor="text1"/>
          <w:sz w:val="22"/>
          <w:szCs w:val="22"/>
        </w:rPr>
        <w:t>‘</w:t>
      </w:r>
      <w:r w:rsidR="00B64711">
        <w:rPr>
          <w:rFonts w:asciiTheme="majorHAnsi" w:hAnsiTheme="majorHAnsi" w:cstheme="majorHAnsi"/>
          <w:b/>
          <w:bCs/>
          <w:color w:val="000000" w:themeColor="text1"/>
          <w:sz w:val="22"/>
          <w:szCs w:val="22"/>
        </w:rPr>
        <w:t xml:space="preserve">The </w:t>
      </w:r>
      <w:r w:rsidRPr="00B64711">
        <w:rPr>
          <w:rFonts w:asciiTheme="majorHAnsi" w:hAnsiTheme="majorHAnsi" w:cstheme="majorHAnsi"/>
          <w:b/>
          <w:bCs/>
          <w:color w:val="000000" w:themeColor="text1"/>
          <w:sz w:val="22"/>
          <w:szCs w:val="22"/>
        </w:rPr>
        <w:t>Nahua Myth of the Suns’ Context</w:t>
      </w:r>
      <w:r w:rsidR="00BF6401" w:rsidRPr="00B64711">
        <w:rPr>
          <w:rFonts w:asciiTheme="majorHAnsi" w:hAnsiTheme="majorHAnsi" w:cstheme="majorHAnsi"/>
          <w:b/>
          <w:bCs/>
          <w:color w:val="000000" w:themeColor="text1"/>
          <w:sz w:val="22"/>
          <w:szCs w:val="22"/>
        </w:rPr>
        <w:t>, Summary and Analysis</w:t>
      </w:r>
    </w:p>
    <w:p w14:paraId="2D5EB6D2" w14:textId="61D3B3F5" w:rsidR="00DE0C3F" w:rsidRPr="00121B52" w:rsidRDefault="00DE0C3F" w:rsidP="00BF6401">
      <w:pPr>
        <w:autoSpaceDE w:val="0"/>
        <w:autoSpaceDN w:val="0"/>
        <w:adjustRightInd w:val="0"/>
        <w:ind w:firstLine="360"/>
        <w:rPr>
          <w:rFonts w:asciiTheme="majorHAnsi" w:hAnsiTheme="majorHAnsi" w:cstheme="majorHAnsi"/>
          <w:color w:val="C00000"/>
          <w:sz w:val="22"/>
          <w:szCs w:val="22"/>
          <w:lang w:val="en-GB"/>
        </w:rPr>
      </w:pPr>
      <w:r>
        <w:rPr>
          <w:rFonts w:asciiTheme="majorHAnsi" w:hAnsiTheme="majorHAnsi" w:cstheme="majorHAnsi"/>
          <w:color w:val="000000" w:themeColor="text1"/>
          <w:sz w:val="22"/>
          <w:szCs w:val="22"/>
          <w:lang w:val="en-GB"/>
        </w:rPr>
        <w:t>Wayne</w:t>
      </w:r>
      <w:r w:rsidRPr="005A6A17">
        <w:rPr>
          <w:rFonts w:asciiTheme="majorHAnsi" w:hAnsiTheme="majorHAnsi" w:cstheme="majorHAnsi"/>
          <w:color w:val="000000" w:themeColor="text1"/>
          <w:sz w:val="22"/>
          <w:szCs w:val="22"/>
          <w:lang w:val="en-GB"/>
        </w:rPr>
        <w:t xml:space="preserve"> </w:t>
      </w:r>
      <w:proofErr w:type="spellStart"/>
      <w:r w:rsidRPr="005A6A17">
        <w:rPr>
          <w:rFonts w:asciiTheme="majorHAnsi" w:hAnsiTheme="majorHAnsi" w:cstheme="majorHAnsi"/>
          <w:color w:val="000000" w:themeColor="text1"/>
          <w:sz w:val="22"/>
          <w:szCs w:val="22"/>
          <w:lang w:val="en-GB"/>
        </w:rPr>
        <w:t>Elzey</w:t>
      </w:r>
      <w:proofErr w:type="spellEnd"/>
      <w:r w:rsidRPr="005A6A17">
        <w:rPr>
          <w:rFonts w:asciiTheme="majorHAnsi" w:hAnsiTheme="majorHAnsi" w:cstheme="majorHAnsi"/>
          <w:color w:val="000000" w:themeColor="text1"/>
          <w:sz w:val="22"/>
          <w:szCs w:val="22"/>
          <w:lang w:val="en-GB"/>
        </w:rPr>
        <w:t xml:space="preserve"> was a scholar and professor of Comparative Religion whose research and publication focused on pre</w:t>
      </w:r>
      <w:r w:rsidR="00B93597">
        <w:rPr>
          <w:rFonts w:asciiTheme="majorHAnsi" w:hAnsiTheme="majorHAnsi" w:cstheme="majorHAnsi"/>
          <w:color w:val="000000" w:themeColor="text1"/>
          <w:sz w:val="22"/>
          <w:szCs w:val="22"/>
          <w:lang w:val="en-GB"/>
        </w:rPr>
        <w:t>-</w:t>
      </w:r>
      <w:r w:rsidR="0093322E">
        <w:rPr>
          <w:rFonts w:asciiTheme="majorHAnsi" w:hAnsiTheme="majorHAnsi" w:cstheme="majorHAnsi"/>
          <w:color w:val="000000" w:themeColor="text1"/>
          <w:sz w:val="22"/>
          <w:szCs w:val="22"/>
          <w:lang w:val="en-GB"/>
        </w:rPr>
        <w:t xml:space="preserve">colonial </w:t>
      </w:r>
      <w:r>
        <w:rPr>
          <w:rFonts w:asciiTheme="majorHAnsi" w:hAnsiTheme="majorHAnsi" w:cstheme="majorHAnsi"/>
          <w:color w:val="000000" w:themeColor="text1"/>
          <w:sz w:val="22"/>
          <w:szCs w:val="22"/>
          <w:lang w:val="en-GB"/>
        </w:rPr>
        <w:t>Mayan and Aztec cultures</w:t>
      </w:r>
      <w:r w:rsidRPr="005A6A17">
        <w:rPr>
          <w:rFonts w:asciiTheme="majorHAnsi" w:hAnsiTheme="majorHAnsi" w:cstheme="majorHAnsi"/>
          <w:color w:val="000000" w:themeColor="text1"/>
          <w:sz w:val="22"/>
          <w:szCs w:val="22"/>
          <w:lang w:val="en-GB"/>
        </w:rPr>
        <w:t>.</w:t>
      </w:r>
      <w:r>
        <w:rPr>
          <w:rStyle w:val="FootnoteReference"/>
          <w:rFonts w:asciiTheme="majorHAnsi" w:hAnsiTheme="majorHAnsi" w:cstheme="majorHAnsi"/>
          <w:color w:val="000000" w:themeColor="text1"/>
          <w:sz w:val="22"/>
          <w:szCs w:val="22"/>
          <w:lang w:val="en-GB"/>
        </w:rPr>
        <w:footnoteReference w:id="3"/>
      </w:r>
      <w:r w:rsidRPr="005A6A17">
        <w:rPr>
          <w:rFonts w:asciiTheme="majorHAnsi" w:hAnsiTheme="majorHAnsi" w:cstheme="majorHAnsi"/>
          <w:color w:val="000000" w:themeColor="text1"/>
          <w:sz w:val="22"/>
          <w:szCs w:val="22"/>
          <w:lang w:val="en-GB"/>
        </w:rPr>
        <w:t xml:space="preserve"> Born in 1941 in Michigan, he lived and worked at Miami University for the duration his </w:t>
      </w:r>
      <w:proofErr w:type="gramStart"/>
      <w:r w:rsidRPr="005A6A17">
        <w:rPr>
          <w:rFonts w:asciiTheme="majorHAnsi" w:hAnsiTheme="majorHAnsi" w:cstheme="majorHAnsi"/>
          <w:color w:val="000000" w:themeColor="text1"/>
          <w:sz w:val="22"/>
          <w:szCs w:val="22"/>
          <w:lang w:val="en-GB"/>
        </w:rPr>
        <w:t>career, and</w:t>
      </w:r>
      <w:proofErr w:type="gramEnd"/>
      <w:r w:rsidRPr="005A6A17">
        <w:rPr>
          <w:rFonts w:asciiTheme="majorHAnsi" w:hAnsiTheme="majorHAnsi" w:cstheme="majorHAnsi"/>
          <w:color w:val="000000" w:themeColor="text1"/>
          <w:sz w:val="22"/>
          <w:szCs w:val="22"/>
          <w:lang w:val="en-GB"/>
        </w:rPr>
        <w:t xml:space="preserve"> made several trips to conduct research in Mexico and Central America.</w:t>
      </w:r>
      <w:r w:rsidRPr="005A6A17">
        <w:rPr>
          <w:rStyle w:val="FootnoteReference"/>
          <w:rFonts w:asciiTheme="majorHAnsi" w:hAnsiTheme="majorHAnsi" w:cstheme="majorHAnsi"/>
          <w:color w:val="000000" w:themeColor="text1"/>
          <w:sz w:val="22"/>
          <w:szCs w:val="22"/>
          <w:lang w:val="en-GB"/>
        </w:rPr>
        <w:footnoteReference w:id="4"/>
      </w:r>
      <w:r w:rsidRPr="005A6A17">
        <w:rPr>
          <w:rFonts w:asciiTheme="majorHAnsi" w:hAnsiTheme="majorHAnsi" w:cstheme="majorHAnsi"/>
          <w:color w:val="000000" w:themeColor="text1"/>
          <w:sz w:val="22"/>
          <w:szCs w:val="22"/>
          <w:lang w:val="en-GB"/>
        </w:rPr>
        <w:t xml:space="preserve"> </w:t>
      </w:r>
      <w:r w:rsidRPr="00836FB8">
        <w:rPr>
          <w:rFonts w:asciiTheme="majorHAnsi" w:hAnsiTheme="majorHAnsi" w:cstheme="majorHAnsi"/>
          <w:color w:val="000000" w:themeColor="text1"/>
          <w:sz w:val="22"/>
          <w:szCs w:val="22"/>
        </w:rPr>
        <w:t xml:space="preserve">He published </w:t>
      </w:r>
      <w:r w:rsidR="00B43F4B">
        <w:rPr>
          <w:rFonts w:asciiTheme="majorHAnsi" w:hAnsiTheme="majorHAnsi" w:cstheme="majorHAnsi"/>
          <w:color w:val="000000" w:themeColor="text1"/>
          <w:sz w:val="22"/>
          <w:szCs w:val="22"/>
        </w:rPr>
        <w:t xml:space="preserve">mostly about </w:t>
      </w:r>
      <w:r w:rsidRPr="00836FB8">
        <w:rPr>
          <w:rFonts w:asciiTheme="majorHAnsi" w:hAnsiTheme="majorHAnsi" w:cstheme="majorHAnsi"/>
          <w:color w:val="000000" w:themeColor="text1"/>
          <w:sz w:val="22"/>
          <w:szCs w:val="22"/>
        </w:rPr>
        <w:t>Aztec and Mayan religion</w:t>
      </w:r>
      <w:r w:rsidR="00B43F4B">
        <w:rPr>
          <w:rFonts w:asciiTheme="majorHAnsi" w:hAnsiTheme="majorHAnsi" w:cstheme="majorHAnsi"/>
          <w:color w:val="000000" w:themeColor="text1"/>
          <w:sz w:val="22"/>
          <w:szCs w:val="22"/>
        </w:rPr>
        <w:t xml:space="preserve">, and </w:t>
      </w:r>
      <w:r w:rsidR="00286327">
        <w:rPr>
          <w:rFonts w:asciiTheme="majorHAnsi" w:hAnsiTheme="majorHAnsi" w:cstheme="majorHAnsi"/>
          <w:color w:val="000000" w:themeColor="text1"/>
          <w:sz w:val="22"/>
          <w:szCs w:val="22"/>
        </w:rPr>
        <w:t>later</w:t>
      </w:r>
      <w:r w:rsidR="00B43F4B">
        <w:rPr>
          <w:rFonts w:asciiTheme="majorHAnsi" w:hAnsiTheme="majorHAnsi" w:cstheme="majorHAnsi"/>
          <w:color w:val="000000" w:themeColor="text1"/>
          <w:sz w:val="22"/>
          <w:szCs w:val="22"/>
        </w:rPr>
        <w:t xml:space="preserve"> about </w:t>
      </w:r>
      <w:r w:rsidRPr="00836FB8">
        <w:rPr>
          <w:rFonts w:asciiTheme="majorHAnsi" w:hAnsiTheme="majorHAnsi" w:cstheme="majorHAnsi"/>
          <w:color w:val="000000" w:themeColor="text1"/>
          <w:sz w:val="22"/>
          <w:szCs w:val="22"/>
        </w:rPr>
        <w:t>American</w:t>
      </w:r>
      <w:r w:rsidR="00DD1869">
        <w:rPr>
          <w:rFonts w:asciiTheme="majorHAnsi" w:hAnsiTheme="majorHAnsi" w:cstheme="majorHAnsi"/>
          <w:color w:val="000000" w:themeColor="text1"/>
          <w:sz w:val="22"/>
          <w:szCs w:val="22"/>
        </w:rPr>
        <w:t xml:space="preserve"> </w:t>
      </w:r>
      <w:r w:rsidRPr="00836FB8">
        <w:rPr>
          <w:rFonts w:asciiTheme="majorHAnsi" w:hAnsiTheme="majorHAnsi" w:cstheme="majorHAnsi"/>
          <w:color w:val="000000" w:themeColor="text1"/>
          <w:sz w:val="22"/>
          <w:szCs w:val="22"/>
        </w:rPr>
        <w:t xml:space="preserve">Christianity. </w:t>
      </w:r>
      <w:proofErr w:type="spellStart"/>
      <w:r>
        <w:rPr>
          <w:rFonts w:asciiTheme="majorHAnsi" w:hAnsiTheme="majorHAnsi" w:cstheme="majorHAnsi"/>
          <w:color w:val="000000" w:themeColor="text1"/>
          <w:sz w:val="22"/>
          <w:szCs w:val="22"/>
        </w:rPr>
        <w:t>Elzey</w:t>
      </w:r>
      <w:proofErr w:type="spellEnd"/>
      <w:r>
        <w:rPr>
          <w:rFonts w:asciiTheme="majorHAnsi" w:hAnsiTheme="majorHAnsi" w:cstheme="majorHAnsi"/>
          <w:color w:val="000000" w:themeColor="text1"/>
          <w:sz w:val="22"/>
          <w:szCs w:val="22"/>
        </w:rPr>
        <w:t xml:space="preserve"> studied with Mircea Eliade, a Romanian American scholar of Religion at University of Chicago who believed that religious scholarship rooted in non</w:t>
      </w:r>
      <w:r w:rsidR="00121B52">
        <w:rPr>
          <w:rFonts w:asciiTheme="majorHAnsi" w:hAnsiTheme="majorHAnsi" w:cstheme="majorHAnsi"/>
          <w:color w:val="000000" w:themeColor="text1"/>
          <w:sz w:val="22"/>
          <w:szCs w:val="22"/>
        </w:rPr>
        <w:t>-</w:t>
      </w:r>
      <w:r>
        <w:rPr>
          <w:rFonts w:asciiTheme="majorHAnsi" w:hAnsiTheme="majorHAnsi" w:cstheme="majorHAnsi"/>
          <w:color w:val="000000" w:themeColor="text1"/>
          <w:sz w:val="22"/>
          <w:szCs w:val="22"/>
        </w:rPr>
        <w:t>Western and non</w:t>
      </w:r>
      <w:r w:rsidR="00121B52">
        <w:rPr>
          <w:rFonts w:asciiTheme="majorHAnsi" w:hAnsiTheme="majorHAnsi" w:cstheme="majorHAnsi"/>
          <w:color w:val="000000" w:themeColor="text1"/>
          <w:sz w:val="22"/>
          <w:szCs w:val="22"/>
        </w:rPr>
        <w:t>-</w:t>
      </w:r>
      <w:r>
        <w:rPr>
          <w:rFonts w:asciiTheme="majorHAnsi" w:hAnsiTheme="majorHAnsi" w:cstheme="majorHAnsi"/>
          <w:color w:val="000000" w:themeColor="text1"/>
          <w:sz w:val="22"/>
          <w:szCs w:val="22"/>
        </w:rPr>
        <w:t>Christian religio</w:t>
      </w:r>
      <w:r w:rsidR="00121B52">
        <w:rPr>
          <w:rFonts w:asciiTheme="majorHAnsi" w:hAnsiTheme="majorHAnsi" w:cstheme="majorHAnsi"/>
          <w:color w:val="000000" w:themeColor="text1"/>
          <w:sz w:val="22"/>
          <w:szCs w:val="22"/>
        </w:rPr>
        <w:t>n</w:t>
      </w:r>
      <w:r>
        <w:rPr>
          <w:rFonts w:asciiTheme="majorHAnsi" w:hAnsiTheme="majorHAnsi" w:cstheme="majorHAnsi"/>
          <w:color w:val="000000" w:themeColor="text1"/>
          <w:sz w:val="22"/>
          <w:szCs w:val="22"/>
        </w:rPr>
        <w:t>s could spur a ‘new humanism.’</w:t>
      </w:r>
      <w:r>
        <w:rPr>
          <w:rStyle w:val="FootnoteReference"/>
          <w:rFonts w:asciiTheme="majorHAnsi" w:hAnsiTheme="majorHAnsi" w:cstheme="majorHAnsi"/>
          <w:color w:val="000000" w:themeColor="text1"/>
          <w:sz w:val="22"/>
          <w:szCs w:val="22"/>
        </w:rPr>
        <w:footnoteReference w:id="5"/>
      </w:r>
      <w:r>
        <w:rPr>
          <w:rFonts w:asciiTheme="majorHAnsi" w:hAnsiTheme="majorHAnsi" w:cstheme="majorHAnsi"/>
          <w:color w:val="000000" w:themeColor="text1"/>
          <w:sz w:val="22"/>
          <w:szCs w:val="22"/>
        </w:rPr>
        <w:t xml:space="preserve"> </w:t>
      </w:r>
    </w:p>
    <w:p w14:paraId="3D551789" w14:textId="0CD2CE2F" w:rsidR="00BF6401" w:rsidRDefault="00DE0C3F" w:rsidP="00BF6401">
      <w:pPr>
        <w:ind w:firstLine="360"/>
        <w:rPr>
          <w:rFonts w:asciiTheme="majorHAnsi" w:hAnsiTheme="majorHAnsi" w:cstheme="majorHAnsi"/>
          <w:color w:val="000000" w:themeColor="text1"/>
          <w:sz w:val="22"/>
          <w:szCs w:val="22"/>
          <w:lang w:val="en-GB"/>
        </w:rPr>
      </w:pPr>
      <w:r w:rsidRPr="005A6A17">
        <w:rPr>
          <w:rFonts w:asciiTheme="majorHAnsi" w:hAnsiTheme="majorHAnsi" w:cstheme="majorHAnsi"/>
          <w:color w:val="000000" w:themeColor="text1"/>
          <w:sz w:val="22"/>
          <w:szCs w:val="22"/>
          <w:lang w:val="en-GB"/>
        </w:rPr>
        <w:t xml:space="preserve">The </w:t>
      </w:r>
      <w:r>
        <w:rPr>
          <w:rFonts w:asciiTheme="majorHAnsi" w:hAnsiTheme="majorHAnsi" w:cstheme="majorHAnsi"/>
          <w:color w:val="000000" w:themeColor="text1"/>
          <w:sz w:val="22"/>
          <w:szCs w:val="22"/>
          <w:lang w:val="en-GB"/>
        </w:rPr>
        <w:t xml:space="preserve">‘Nahua Myth of the Suns’ </w:t>
      </w:r>
      <w:r w:rsidRPr="005A6A17">
        <w:rPr>
          <w:rFonts w:asciiTheme="majorHAnsi" w:hAnsiTheme="majorHAnsi" w:cstheme="majorHAnsi"/>
          <w:color w:val="000000" w:themeColor="text1"/>
          <w:sz w:val="22"/>
          <w:szCs w:val="22"/>
          <w:lang w:val="en-GB"/>
        </w:rPr>
        <w:t xml:space="preserve">was published in </w:t>
      </w:r>
      <w:r w:rsidR="00737144">
        <w:rPr>
          <w:rFonts w:asciiTheme="majorHAnsi" w:hAnsiTheme="majorHAnsi" w:cstheme="majorHAnsi"/>
          <w:color w:val="000000" w:themeColor="text1"/>
          <w:sz w:val="22"/>
          <w:szCs w:val="22"/>
          <w:lang w:val="en-GB"/>
        </w:rPr>
        <w:t xml:space="preserve">1976 in </w:t>
      </w:r>
      <w:r w:rsidRPr="005A6A17">
        <w:rPr>
          <w:rFonts w:asciiTheme="majorHAnsi" w:hAnsiTheme="majorHAnsi" w:cstheme="majorHAnsi"/>
          <w:color w:val="000000" w:themeColor="text1"/>
          <w:sz w:val="22"/>
          <w:szCs w:val="22"/>
          <w:lang w:val="en-GB"/>
        </w:rPr>
        <w:t>N</w:t>
      </w:r>
      <w:r w:rsidR="00737144">
        <w:rPr>
          <w:rFonts w:asciiTheme="majorHAnsi" w:hAnsiTheme="majorHAnsi" w:cstheme="majorHAnsi"/>
          <w:color w:val="000000" w:themeColor="text1"/>
          <w:sz w:val="22"/>
          <w:szCs w:val="22"/>
          <w:lang w:val="en-GB"/>
        </w:rPr>
        <w:t>u</w:t>
      </w:r>
      <w:r w:rsidRPr="005A6A17">
        <w:rPr>
          <w:rFonts w:asciiTheme="majorHAnsi" w:hAnsiTheme="majorHAnsi" w:cstheme="majorHAnsi"/>
          <w:color w:val="000000" w:themeColor="text1"/>
          <w:sz w:val="22"/>
          <w:szCs w:val="22"/>
          <w:lang w:val="en-GB"/>
        </w:rPr>
        <w:t xml:space="preserve">men, </w:t>
      </w:r>
      <w:r w:rsidR="00737144">
        <w:rPr>
          <w:rFonts w:asciiTheme="majorHAnsi" w:hAnsiTheme="majorHAnsi" w:cstheme="majorHAnsi"/>
          <w:color w:val="000000" w:themeColor="text1"/>
          <w:sz w:val="22"/>
          <w:szCs w:val="22"/>
          <w:lang w:val="en-GB"/>
        </w:rPr>
        <w:t>the</w:t>
      </w:r>
      <w:r w:rsidRPr="005A6A17">
        <w:rPr>
          <w:rFonts w:asciiTheme="majorHAnsi" w:hAnsiTheme="majorHAnsi" w:cstheme="majorHAnsi"/>
          <w:color w:val="000000" w:themeColor="text1"/>
          <w:sz w:val="22"/>
          <w:szCs w:val="22"/>
          <w:lang w:val="en-GB"/>
        </w:rPr>
        <w:t xml:space="preserve"> academic journal for the International Association of the History of Religions</w:t>
      </w:r>
      <w:r w:rsidR="00B16D47">
        <w:rPr>
          <w:rFonts w:asciiTheme="majorHAnsi" w:hAnsiTheme="majorHAnsi" w:cstheme="majorHAnsi"/>
          <w:color w:val="000000" w:themeColor="text1"/>
          <w:sz w:val="22"/>
          <w:szCs w:val="22"/>
          <w:lang w:val="en-GB"/>
        </w:rPr>
        <w:t xml:space="preserve">. </w:t>
      </w:r>
      <w:r w:rsidRPr="002B1527">
        <w:rPr>
          <w:rFonts w:asciiTheme="majorHAnsi" w:hAnsiTheme="majorHAnsi" w:cstheme="majorHAnsi"/>
          <w:bCs/>
          <w:color w:val="000000" w:themeColor="text1"/>
          <w:sz w:val="22"/>
          <w:szCs w:val="22"/>
          <w:lang w:val="en-GB"/>
        </w:rPr>
        <w:t>In ‘The Nahua Myth of the Suns</w:t>
      </w:r>
      <w:r w:rsidR="00BF6401">
        <w:rPr>
          <w:rFonts w:asciiTheme="majorHAnsi" w:hAnsiTheme="majorHAnsi" w:cstheme="majorHAnsi"/>
          <w:bCs/>
          <w:color w:val="000000" w:themeColor="text1"/>
          <w:sz w:val="22"/>
          <w:szCs w:val="22"/>
          <w:lang w:val="en-GB"/>
        </w:rPr>
        <w:t>,</w:t>
      </w:r>
      <w:r w:rsidRPr="002B1527">
        <w:rPr>
          <w:rFonts w:asciiTheme="majorHAnsi" w:hAnsiTheme="majorHAnsi" w:cstheme="majorHAnsi"/>
          <w:bCs/>
          <w:color w:val="000000" w:themeColor="text1"/>
          <w:sz w:val="22"/>
          <w:szCs w:val="22"/>
          <w:lang w:val="en-GB"/>
        </w:rPr>
        <w:t xml:space="preserve">’ </w:t>
      </w:r>
      <w:proofErr w:type="spellStart"/>
      <w:r w:rsidRPr="002B1527">
        <w:rPr>
          <w:rFonts w:asciiTheme="majorHAnsi" w:hAnsiTheme="majorHAnsi" w:cstheme="majorHAnsi"/>
          <w:bCs/>
          <w:color w:val="000000" w:themeColor="text1"/>
          <w:sz w:val="22"/>
          <w:szCs w:val="22"/>
          <w:lang w:val="en-GB"/>
        </w:rPr>
        <w:t>Elzey</w:t>
      </w:r>
      <w:proofErr w:type="spellEnd"/>
      <w:r w:rsidRPr="002B1527">
        <w:rPr>
          <w:rFonts w:asciiTheme="majorHAnsi" w:hAnsiTheme="majorHAnsi" w:cstheme="majorHAnsi"/>
          <w:b/>
          <w:color w:val="000000" w:themeColor="text1"/>
          <w:sz w:val="22"/>
          <w:szCs w:val="22"/>
          <w:lang w:val="en-GB"/>
        </w:rPr>
        <w:t xml:space="preserve"> </w:t>
      </w:r>
      <w:r w:rsidRPr="002B1527">
        <w:rPr>
          <w:rFonts w:asciiTheme="majorHAnsi" w:hAnsiTheme="majorHAnsi" w:cstheme="majorHAnsi"/>
          <w:color w:val="000000" w:themeColor="text1"/>
          <w:sz w:val="22"/>
          <w:szCs w:val="22"/>
          <w:lang w:val="en-GB"/>
        </w:rPr>
        <w:t xml:space="preserve">discusses </w:t>
      </w:r>
      <w:r>
        <w:rPr>
          <w:rFonts w:asciiTheme="majorHAnsi" w:hAnsiTheme="majorHAnsi" w:cstheme="majorHAnsi"/>
          <w:color w:val="000000" w:themeColor="text1"/>
          <w:sz w:val="22"/>
          <w:szCs w:val="22"/>
          <w:lang w:val="en-GB"/>
        </w:rPr>
        <w:t xml:space="preserve">the extensively recorded Myth of the Suns, a piece of sacred </w:t>
      </w:r>
      <w:r w:rsidRPr="002B1527">
        <w:rPr>
          <w:rFonts w:asciiTheme="majorHAnsi" w:hAnsiTheme="majorHAnsi" w:cstheme="majorHAnsi"/>
          <w:color w:val="000000" w:themeColor="text1"/>
          <w:sz w:val="22"/>
          <w:szCs w:val="22"/>
          <w:lang w:val="en-GB"/>
        </w:rPr>
        <w:t xml:space="preserve">Nahua </w:t>
      </w:r>
      <w:r>
        <w:rPr>
          <w:rFonts w:asciiTheme="majorHAnsi" w:hAnsiTheme="majorHAnsi" w:cstheme="majorHAnsi"/>
          <w:color w:val="000000" w:themeColor="text1"/>
          <w:sz w:val="22"/>
          <w:szCs w:val="22"/>
          <w:lang w:val="en-GB"/>
        </w:rPr>
        <w:t xml:space="preserve">lore that traces the </w:t>
      </w:r>
      <w:r w:rsidRPr="002B1527">
        <w:rPr>
          <w:rFonts w:asciiTheme="majorHAnsi" w:hAnsiTheme="majorHAnsi" w:cstheme="majorHAnsi"/>
          <w:color w:val="000000" w:themeColor="text1"/>
          <w:sz w:val="22"/>
          <w:szCs w:val="22"/>
          <w:lang w:val="en-GB"/>
        </w:rPr>
        <w:t>creation and destruction of world</w:t>
      </w:r>
      <w:r>
        <w:rPr>
          <w:rFonts w:asciiTheme="majorHAnsi" w:hAnsiTheme="majorHAnsi" w:cstheme="majorHAnsi"/>
          <w:color w:val="000000" w:themeColor="text1"/>
          <w:sz w:val="22"/>
          <w:szCs w:val="22"/>
          <w:lang w:val="en-GB"/>
        </w:rPr>
        <w:t xml:space="preserve"> eras.</w:t>
      </w:r>
      <w:r>
        <w:rPr>
          <w:rStyle w:val="FootnoteReference"/>
          <w:rFonts w:asciiTheme="majorHAnsi" w:hAnsiTheme="majorHAnsi" w:cstheme="majorHAnsi"/>
          <w:color w:val="000000" w:themeColor="text1"/>
          <w:sz w:val="22"/>
          <w:szCs w:val="22"/>
          <w:lang w:val="en-GB"/>
        </w:rPr>
        <w:footnoteReference w:id="6"/>
      </w:r>
      <w:r w:rsidRPr="002B1527">
        <w:rPr>
          <w:rFonts w:asciiTheme="majorHAnsi" w:hAnsiTheme="majorHAnsi" w:cstheme="majorHAnsi"/>
          <w:color w:val="000000" w:themeColor="text1"/>
          <w:sz w:val="22"/>
          <w:szCs w:val="22"/>
          <w:lang w:val="en-GB"/>
        </w:rPr>
        <w:t xml:space="preserve"> </w:t>
      </w:r>
      <w:r>
        <w:rPr>
          <w:rFonts w:asciiTheme="majorHAnsi" w:hAnsiTheme="majorHAnsi" w:cstheme="majorHAnsi"/>
          <w:color w:val="000000" w:themeColor="text1"/>
          <w:sz w:val="22"/>
          <w:szCs w:val="22"/>
          <w:lang w:val="en-GB"/>
        </w:rPr>
        <w:t>Early missionaries recorded at least twenty written versions of the myth within the first 100 years of colonization, and more following.</w:t>
      </w:r>
      <w:r>
        <w:rPr>
          <w:rStyle w:val="FootnoteReference"/>
          <w:rFonts w:asciiTheme="majorHAnsi" w:hAnsiTheme="majorHAnsi" w:cstheme="majorHAnsi"/>
          <w:color w:val="000000" w:themeColor="text1"/>
          <w:sz w:val="22"/>
          <w:szCs w:val="22"/>
          <w:lang w:val="en-GB"/>
        </w:rPr>
        <w:footnoteReference w:id="7"/>
      </w:r>
      <w:r>
        <w:rPr>
          <w:rFonts w:asciiTheme="majorHAnsi" w:hAnsiTheme="majorHAnsi" w:cstheme="majorHAnsi"/>
          <w:color w:val="000000" w:themeColor="text1"/>
          <w:sz w:val="22"/>
          <w:szCs w:val="22"/>
          <w:lang w:val="en-GB"/>
        </w:rPr>
        <w:t xml:space="preserve"> </w:t>
      </w:r>
      <w:proofErr w:type="spellStart"/>
      <w:r>
        <w:rPr>
          <w:rFonts w:asciiTheme="majorHAnsi" w:hAnsiTheme="majorHAnsi" w:cstheme="majorHAnsi"/>
          <w:color w:val="000000" w:themeColor="text1"/>
          <w:sz w:val="22"/>
          <w:szCs w:val="22"/>
          <w:lang w:val="en-GB"/>
        </w:rPr>
        <w:t>Elzey</w:t>
      </w:r>
      <w:proofErr w:type="spellEnd"/>
      <w:r>
        <w:rPr>
          <w:rFonts w:asciiTheme="majorHAnsi" w:hAnsiTheme="majorHAnsi" w:cstheme="majorHAnsi"/>
          <w:color w:val="000000" w:themeColor="text1"/>
          <w:sz w:val="22"/>
          <w:szCs w:val="22"/>
          <w:lang w:val="en-GB"/>
        </w:rPr>
        <w:t xml:space="preserve"> acknowledges not all versions </w:t>
      </w:r>
      <w:r w:rsidR="00B16D47">
        <w:rPr>
          <w:rFonts w:asciiTheme="majorHAnsi" w:hAnsiTheme="majorHAnsi" w:cstheme="majorHAnsi"/>
          <w:color w:val="000000" w:themeColor="text1"/>
          <w:sz w:val="22"/>
          <w:szCs w:val="22"/>
          <w:lang w:val="en-GB"/>
        </w:rPr>
        <w:t xml:space="preserve">are </w:t>
      </w:r>
      <w:r>
        <w:rPr>
          <w:rFonts w:asciiTheme="majorHAnsi" w:hAnsiTheme="majorHAnsi" w:cstheme="majorHAnsi"/>
          <w:color w:val="000000" w:themeColor="text1"/>
          <w:sz w:val="22"/>
          <w:szCs w:val="22"/>
          <w:lang w:val="en-GB"/>
        </w:rPr>
        <w:t xml:space="preserve">reliable since some were informed by ‘Christian influence’ or ‘the desire to present local traditions in the best possible light,’ and others had ‘no </w:t>
      </w:r>
      <w:proofErr w:type="spellStart"/>
      <w:r w:rsidR="00BF6401">
        <w:rPr>
          <w:rFonts w:asciiTheme="majorHAnsi" w:hAnsiTheme="majorHAnsi" w:cstheme="majorHAnsi"/>
          <w:color w:val="000000" w:themeColor="text1"/>
          <w:sz w:val="22"/>
          <w:szCs w:val="22"/>
          <w:lang w:val="en-GB"/>
        </w:rPr>
        <w:t>first hand</w:t>
      </w:r>
      <w:proofErr w:type="spellEnd"/>
      <w:r>
        <w:rPr>
          <w:rFonts w:asciiTheme="majorHAnsi" w:hAnsiTheme="majorHAnsi" w:cstheme="majorHAnsi"/>
          <w:color w:val="000000" w:themeColor="text1"/>
          <w:sz w:val="22"/>
          <w:szCs w:val="22"/>
          <w:lang w:val="en-GB"/>
        </w:rPr>
        <w:t xml:space="preserve"> knowledge’ of Nahua culture but copied </w:t>
      </w:r>
      <w:r w:rsidR="00BF6401">
        <w:rPr>
          <w:rFonts w:asciiTheme="majorHAnsi" w:hAnsiTheme="majorHAnsi" w:cstheme="majorHAnsi"/>
          <w:color w:val="000000" w:themeColor="text1"/>
          <w:sz w:val="22"/>
          <w:szCs w:val="22"/>
          <w:lang w:val="en-GB"/>
        </w:rPr>
        <w:t xml:space="preserve">previous </w:t>
      </w:r>
      <w:r>
        <w:rPr>
          <w:rFonts w:asciiTheme="majorHAnsi" w:hAnsiTheme="majorHAnsi" w:cstheme="majorHAnsi"/>
          <w:color w:val="000000" w:themeColor="text1"/>
          <w:sz w:val="22"/>
          <w:szCs w:val="22"/>
          <w:lang w:val="en-GB"/>
        </w:rPr>
        <w:t>accounts.</w:t>
      </w:r>
      <w:r>
        <w:rPr>
          <w:rStyle w:val="FootnoteReference"/>
          <w:rFonts w:asciiTheme="majorHAnsi" w:hAnsiTheme="majorHAnsi" w:cstheme="majorHAnsi"/>
          <w:color w:val="000000" w:themeColor="text1"/>
          <w:sz w:val="22"/>
          <w:szCs w:val="22"/>
          <w:lang w:val="en-GB"/>
        </w:rPr>
        <w:footnoteReference w:id="8"/>
      </w:r>
      <w:r>
        <w:rPr>
          <w:rFonts w:asciiTheme="majorHAnsi" w:hAnsiTheme="majorHAnsi" w:cstheme="majorHAnsi"/>
          <w:color w:val="000000" w:themeColor="text1"/>
          <w:sz w:val="22"/>
          <w:szCs w:val="22"/>
          <w:lang w:val="en-GB"/>
        </w:rPr>
        <w:t xml:space="preserve"> </w:t>
      </w:r>
    </w:p>
    <w:p w14:paraId="57C517E0" w14:textId="67BAFAB1" w:rsidR="00DE0C3F" w:rsidRDefault="00DE0C3F" w:rsidP="00B16D47">
      <w:pPr>
        <w:ind w:firstLine="360"/>
        <w:rPr>
          <w:rFonts w:asciiTheme="majorHAnsi" w:hAnsiTheme="majorHAnsi" w:cstheme="majorHAnsi"/>
          <w:color w:val="000000" w:themeColor="text1"/>
          <w:sz w:val="22"/>
          <w:szCs w:val="22"/>
          <w:lang w:val="en-GB"/>
        </w:rPr>
      </w:pPr>
      <w:proofErr w:type="spellStart"/>
      <w:r>
        <w:rPr>
          <w:rFonts w:asciiTheme="majorHAnsi" w:hAnsiTheme="majorHAnsi" w:cstheme="majorHAnsi"/>
          <w:color w:val="000000" w:themeColor="text1"/>
          <w:sz w:val="22"/>
          <w:szCs w:val="22"/>
          <w:lang w:val="en-GB"/>
        </w:rPr>
        <w:t>Elzey</w:t>
      </w:r>
      <w:proofErr w:type="spellEnd"/>
      <w:r>
        <w:rPr>
          <w:rFonts w:asciiTheme="majorHAnsi" w:hAnsiTheme="majorHAnsi" w:cstheme="majorHAnsi"/>
          <w:color w:val="000000" w:themeColor="text1"/>
          <w:sz w:val="22"/>
          <w:szCs w:val="22"/>
          <w:lang w:val="en-GB"/>
        </w:rPr>
        <w:t xml:space="preserve"> distils commonalities among versions: the world had four Cosmic eras or </w:t>
      </w:r>
      <w:r w:rsidR="005806BD">
        <w:rPr>
          <w:rFonts w:asciiTheme="majorHAnsi" w:hAnsiTheme="majorHAnsi" w:cstheme="majorHAnsi"/>
          <w:color w:val="000000" w:themeColor="text1"/>
          <w:sz w:val="22"/>
          <w:szCs w:val="22"/>
          <w:lang w:val="en-GB"/>
        </w:rPr>
        <w:t>‘</w:t>
      </w:r>
      <w:r>
        <w:rPr>
          <w:rFonts w:asciiTheme="majorHAnsi" w:hAnsiTheme="majorHAnsi" w:cstheme="majorHAnsi"/>
          <w:color w:val="000000" w:themeColor="text1"/>
          <w:sz w:val="22"/>
          <w:szCs w:val="22"/>
          <w:lang w:val="en-GB"/>
        </w:rPr>
        <w:t>Suns,</w:t>
      </w:r>
      <w:r w:rsidR="005806BD">
        <w:rPr>
          <w:rFonts w:asciiTheme="majorHAnsi" w:hAnsiTheme="majorHAnsi" w:cstheme="majorHAnsi"/>
          <w:color w:val="000000" w:themeColor="text1"/>
          <w:sz w:val="22"/>
          <w:szCs w:val="22"/>
          <w:lang w:val="en-GB"/>
        </w:rPr>
        <w:t>’</w:t>
      </w:r>
      <w:r>
        <w:rPr>
          <w:rFonts w:asciiTheme="majorHAnsi" w:hAnsiTheme="majorHAnsi" w:cstheme="majorHAnsi"/>
          <w:color w:val="000000" w:themeColor="text1"/>
          <w:sz w:val="22"/>
          <w:szCs w:val="22"/>
          <w:lang w:val="en-GB"/>
        </w:rPr>
        <w:t xml:space="preserve"> each ending in a crisis</w:t>
      </w:r>
      <w:r w:rsidR="005806BD">
        <w:rPr>
          <w:rFonts w:asciiTheme="majorHAnsi" w:hAnsiTheme="majorHAnsi" w:cstheme="majorHAnsi"/>
          <w:color w:val="000000" w:themeColor="text1"/>
          <w:sz w:val="22"/>
          <w:szCs w:val="22"/>
          <w:lang w:val="en-GB"/>
        </w:rPr>
        <w:t>.</w:t>
      </w:r>
      <w:r w:rsidR="001613C0">
        <w:rPr>
          <w:rStyle w:val="FootnoteReference"/>
          <w:rFonts w:asciiTheme="majorHAnsi" w:hAnsiTheme="majorHAnsi" w:cstheme="majorHAnsi"/>
          <w:color w:val="000000" w:themeColor="text1"/>
          <w:sz w:val="22"/>
          <w:szCs w:val="22"/>
          <w:lang w:val="en-GB"/>
        </w:rPr>
        <w:footnoteReference w:id="9"/>
      </w:r>
      <w:r w:rsidR="005806BD">
        <w:rPr>
          <w:rFonts w:asciiTheme="majorHAnsi" w:hAnsiTheme="majorHAnsi" w:cstheme="majorHAnsi"/>
          <w:color w:val="000000" w:themeColor="text1"/>
          <w:sz w:val="22"/>
          <w:szCs w:val="22"/>
          <w:lang w:val="en-GB"/>
        </w:rPr>
        <w:t xml:space="preserve"> </w:t>
      </w:r>
      <w:r>
        <w:rPr>
          <w:rFonts w:asciiTheme="majorHAnsi" w:hAnsiTheme="majorHAnsi" w:cstheme="majorHAnsi"/>
          <w:color w:val="000000" w:themeColor="text1"/>
          <w:sz w:val="22"/>
          <w:szCs w:val="22"/>
          <w:lang w:val="en-GB"/>
        </w:rPr>
        <w:t xml:space="preserve">These are followed by a fifth era, which many scholars have interpreted as the “culmination and perfection” </w:t>
      </w:r>
      <w:r w:rsidR="00B16D47">
        <w:rPr>
          <w:rFonts w:asciiTheme="majorHAnsi" w:hAnsiTheme="majorHAnsi" w:cstheme="majorHAnsi"/>
          <w:color w:val="000000" w:themeColor="text1"/>
          <w:sz w:val="22"/>
          <w:szCs w:val="22"/>
          <w:lang w:val="en-GB"/>
        </w:rPr>
        <w:t>of</w:t>
      </w:r>
      <w:r>
        <w:rPr>
          <w:rFonts w:asciiTheme="majorHAnsi" w:hAnsiTheme="majorHAnsi" w:cstheme="majorHAnsi"/>
          <w:color w:val="000000" w:themeColor="text1"/>
          <w:sz w:val="22"/>
          <w:szCs w:val="22"/>
          <w:lang w:val="en-GB"/>
        </w:rPr>
        <w:t xml:space="preserve"> history, and have used this to make the case that the Myth of the Suns represents a story of </w:t>
      </w:r>
      <w:r w:rsidR="00163E8C">
        <w:rPr>
          <w:rFonts w:asciiTheme="majorHAnsi" w:hAnsiTheme="majorHAnsi" w:cstheme="majorHAnsi"/>
          <w:color w:val="000000" w:themeColor="text1"/>
          <w:sz w:val="22"/>
          <w:szCs w:val="22"/>
          <w:lang w:val="en-GB"/>
        </w:rPr>
        <w:t>‘</w:t>
      </w:r>
      <w:r>
        <w:rPr>
          <w:rFonts w:asciiTheme="majorHAnsi" w:hAnsiTheme="majorHAnsi" w:cstheme="majorHAnsi"/>
          <w:color w:val="000000" w:themeColor="text1"/>
          <w:sz w:val="22"/>
          <w:szCs w:val="22"/>
          <w:lang w:val="en-GB"/>
        </w:rPr>
        <w:t>cultural progress,</w:t>
      </w:r>
      <w:r w:rsidR="00163E8C">
        <w:rPr>
          <w:rFonts w:asciiTheme="majorHAnsi" w:hAnsiTheme="majorHAnsi" w:cstheme="majorHAnsi"/>
          <w:color w:val="000000" w:themeColor="text1"/>
          <w:sz w:val="22"/>
          <w:szCs w:val="22"/>
          <w:lang w:val="en-GB"/>
        </w:rPr>
        <w:t>’</w:t>
      </w:r>
      <w:r>
        <w:rPr>
          <w:rFonts w:asciiTheme="majorHAnsi" w:hAnsiTheme="majorHAnsi" w:cstheme="majorHAnsi"/>
          <w:color w:val="000000" w:themeColor="text1"/>
          <w:sz w:val="22"/>
          <w:szCs w:val="22"/>
          <w:lang w:val="en-GB"/>
        </w:rPr>
        <w:t xml:space="preserve"> or evolution.</w:t>
      </w:r>
      <w:r>
        <w:rPr>
          <w:rStyle w:val="FootnoteReference"/>
          <w:rFonts w:asciiTheme="majorHAnsi" w:hAnsiTheme="majorHAnsi" w:cstheme="majorHAnsi"/>
          <w:color w:val="000000" w:themeColor="text1"/>
          <w:sz w:val="22"/>
          <w:szCs w:val="22"/>
          <w:lang w:val="en-GB"/>
        </w:rPr>
        <w:footnoteReference w:id="10"/>
      </w:r>
      <w:r>
        <w:rPr>
          <w:rFonts w:asciiTheme="majorHAnsi" w:hAnsiTheme="majorHAnsi" w:cstheme="majorHAnsi"/>
          <w:color w:val="000000" w:themeColor="text1"/>
          <w:sz w:val="22"/>
          <w:szCs w:val="22"/>
          <w:lang w:val="en-GB"/>
        </w:rPr>
        <w:t xml:space="preserve"> However, </w:t>
      </w:r>
      <w:proofErr w:type="spellStart"/>
      <w:r>
        <w:rPr>
          <w:rFonts w:asciiTheme="majorHAnsi" w:hAnsiTheme="majorHAnsi" w:cstheme="majorHAnsi"/>
          <w:color w:val="000000" w:themeColor="text1"/>
          <w:sz w:val="22"/>
          <w:szCs w:val="22"/>
          <w:lang w:val="en-GB"/>
        </w:rPr>
        <w:t>Elzey</w:t>
      </w:r>
      <w:proofErr w:type="spellEnd"/>
      <w:r>
        <w:rPr>
          <w:rFonts w:asciiTheme="majorHAnsi" w:hAnsiTheme="majorHAnsi" w:cstheme="majorHAnsi"/>
          <w:color w:val="000000" w:themeColor="text1"/>
          <w:sz w:val="22"/>
          <w:szCs w:val="22"/>
          <w:lang w:val="en-GB"/>
        </w:rPr>
        <w:t xml:space="preserve"> interprets the fifth era otherwise, noting </w:t>
      </w:r>
      <w:r w:rsidR="00B16D47">
        <w:rPr>
          <w:rFonts w:asciiTheme="majorHAnsi" w:hAnsiTheme="majorHAnsi" w:cstheme="majorHAnsi"/>
          <w:color w:val="000000" w:themeColor="text1"/>
          <w:sz w:val="22"/>
          <w:szCs w:val="22"/>
          <w:lang w:val="en-GB"/>
        </w:rPr>
        <w:t xml:space="preserve">that </w:t>
      </w:r>
      <w:r>
        <w:rPr>
          <w:rFonts w:asciiTheme="majorHAnsi" w:hAnsiTheme="majorHAnsi" w:cstheme="majorHAnsi"/>
          <w:color w:val="000000" w:themeColor="text1"/>
          <w:sz w:val="22"/>
          <w:szCs w:val="22"/>
          <w:lang w:val="en-GB"/>
        </w:rPr>
        <w:t>shift from the first four eras into the fifth is sudden</w:t>
      </w:r>
      <w:r w:rsidR="001E637D">
        <w:rPr>
          <w:rFonts w:asciiTheme="majorHAnsi" w:hAnsiTheme="majorHAnsi" w:cstheme="majorHAnsi"/>
          <w:color w:val="000000" w:themeColor="text1"/>
          <w:sz w:val="22"/>
          <w:szCs w:val="22"/>
          <w:lang w:val="en-GB"/>
        </w:rPr>
        <w:t xml:space="preserve"> and </w:t>
      </w:r>
      <w:r w:rsidR="00163E8C">
        <w:rPr>
          <w:rFonts w:asciiTheme="majorHAnsi" w:hAnsiTheme="majorHAnsi" w:cstheme="majorHAnsi"/>
          <w:color w:val="000000" w:themeColor="text1"/>
          <w:sz w:val="22"/>
          <w:szCs w:val="22"/>
          <w:lang w:val="en-GB"/>
        </w:rPr>
        <w:t>‘</w:t>
      </w:r>
      <w:r>
        <w:rPr>
          <w:rFonts w:asciiTheme="majorHAnsi" w:hAnsiTheme="majorHAnsi" w:cstheme="majorHAnsi"/>
          <w:color w:val="000000" w:themeColor="text1"/>
          <w:sz w:val="22"/>
          <w:szCs w:val="22"/>
          <w:lang w:val="en-GB"/>
        </w:rPr>
        <w:t>disjunctive,</w:t>
      </w:r>
      <w:r w:rsidR="00163E8C">
        <w:rPr>
          <w:rFonts w:asciiTheme="majorHAnsi" w:hAnsiTheme="majorHAnsi" w:cstheme="majorHAnsi"/>
          <w:color w:val="000000" w:themeColor="text1"/>
          <w:sz w:val="22"/>
          <w:szCs w:val="22"/>
          <w:lang w:val="en-GB"/>
        </w:rPr>
        <w:t>’</w:t>
      </w:r>
      <w:r>
        <w:rPr>
          <w:rFonts w:asciiTheme="majorHAnsi" w:hAnsiTheme="majorHAnsi" w:cstheme="majorHAnsi"/>
          <w:color w:val="000000" w:themeColor="text1"/>
          <w:sz w:val="22"/>
          <w:szCs w:val="22"/>
          <w:lang w:val="en-GB"/>
        </w:rPr>
        <w:t xml:space="preserve"> rather than continuous or progressive, and there is no evidence this last era is superior.</w:t>
      </w:r>
      <w:r>
        <w:rPr>
          <w:rStyle w:val="FootnoteReference"/>
          <w:rFonts w:asciiTheme="majorHAnsi" w:hAnsiTheme="majorHAnsi" w:cstheme="majorHAnsi"/>
          <w:color w:val="000000" w:themeColor="text1"/>
          <w:sz w:val="22"/>
          <w:szCs w:val="22"/>
          <w:lang w:val="en-GB"/>
        </w:rPr>
        <w:footnoteReference w:id="11"/>
      </w:r>
      <w:r w:rsidR="00BF6401">
        <w:rPr>
          <w:rFonts w:asciiTheme="majorHAnsi" w:hAnsiTheme="majorHAnsi" w:cstheme="majorHAnsi"/>
          <w:color w:val="000000" w:themeColor="text1"/>
          <w:sz w:val="22"/>
          <w:szCs w:val="22"/>
          <w:lang w:val="en-GB"/>
        </w:rPr>
        <w:t xml:space="preserve"> The myth is not a narrative of progress in time</w:t>
      </w:r>
      <w:r w:rsidR="00B16D47">
        <w:rPr>
          <w:rFonts w:asciiTheme="majorHAnsi" w:hAnsiTheme="majorHAnsi" w:cstheme="majorHAnsi"/>
          <w:color w:val="000000" w:themeColor="text1"/>
          <w:sz w:val="22"/>
          <w:szCs w:val="22"/>
          <w:lang w:val="en-GB"/>
        </w:rPr>
        <w:t xml:space="preserve">, he </w:t>
      </w:r>
      <w:r w:rsidR="00B16D47">
        <w:rPr>
          <w:rFonts w:asciiTheme="majorHAnsi" w:hAnsiTheme="majorHAnsi" w:cstheme="majorHAnsi"/>
          <w:color w:val="000000" w:themeColor="text1"/>
          <w:sz w:val="22"/>
          <w:szCs w:val="22"/>
          <w:lang w:val="en-GB"/>
        </w:rPr>
        <w:lastRenderedPageBreak/>
        <w:t>claims</w:t>
      </w:r>
      <w:r w:rsidR="00BF6401">
        <w:rPr>
          <w:rFonts w:asciiTheme="majorHAnsi" w:hAnsiTheme="majorHAnsi" w:cstheme="majorHAnsi"/>
          <w:color w:val="000000" w:themeColor="text1"/>
          <w:sz w:val="22"/>
          <w:szCs w:val="22"/>
          <w:lang w:val="en-GB"/>
        </w:rPr>
        <w:t>.</w:t>
      </w:r>
      <w:r>
        <w:rPr>
          <w:rFonts w:asciiTheme="majorHAnsi" w:hAnsiTheme="majorHAnsi" w:cstheme="majorHAnsi"/>
          <w:color w:val="000000" w:themeColor="text1"/>
          <w:sz w:val="22"/>
          <w:szCs w:val="22"/>
          <w:lang w:val="en-GB"/>
        </w:rPr>
        <w:t xml:space="preserve"> The fifth is in a space and time of its own</w:t>
      </w:r>
      <w:r w:rsidR="00BF6401">
        <w:rPr>
          <w:rFonts w:asciiTheme="majorHAnsi" w:hAnsiTheme="majorHAnsi" w:cstheme="majorHAnsi"/>
          <w:color w:val="000000" w:themeColor="text1"/>
          <w:sz w:val="22"/>
          <w:szCs w:val="22"/>
          <w:lang w:val="en-GB"/>
        </w:rPr>
        <w:t>; it is</w:t>
      </w:r>
      <w:r>
        <w:rPr>
          <w:rFonts w:asciiTheme="majorHAnsi" w:hAnsiTheme="majorHAnsi" w:cstheme="majorHAnsi"/>
          <w:color w:val="000000" w:themeColor="text1"/>
          <w:sz w:val="22"/>
          <w:szCs w:val="22"/>
          <w:lang w:val="en-GB"/>
        </w:rPr>
        <w:t xml:space="preserve"> a synthesis </w:t>
      </w:r>
      <w:r w:rsidR="00BF6401">
        <w:rPr>
          <w:rFonts w:asciiTheme="majorHAnsi" w:hAnsiTheme="majorHAnsi" w:cstheme="majorHAnsi"/>
          <w:color w:val="000000" w:themeColor="text1"/>
          <w:sz w:val="22"/>
          <w:szCs w:val="22"/>
          <w:lang w:val="en-GB"/>
        </w:rPr>
        <w:t>of the other four Suns, with all four previous eras existing within the current.</w:t>
      </w:r>
    </w:p>
    <w:p w14:paraId="6F2BF175" w14:textId="45B91FA6" w:rsidR="00BF6401" w:rsidRPr="005A6A17" w:rsidRDefault="00BF6401" w:rsidP="00BF6401">
      <w:pPr>
        <w:ind w:firstLine="360"/>
        <w:rPr>
          <w:rFonts w:asciiTheme="majorHAnsi" w:hAnsiTheme="majorHAnsi" w:cstheme="majorHAnsi"/>
          <w:color w:val="000000" w:themeColor="text1"/>
          <w:sz w:val="22"/>
          <w:szCs w:val="22"/>
          <w:lang w:val="en-GB"/>
        </w:rPr>
      </w:pPr>
      <w:r>
        <w:rPr>
          <w:rFonts w:asciiTheme="majorHAnsi" w:hAnsiTheme="majorHAnsi" w:cstheme="majorHAnsi"/>
          <w:color w:val="000000" w:themeColor="text1"/>
          <w:sz w:val="22"/>
          <w:szCs w:val="22"/>
          <w:lang w:val="en-GB"/>
        </w:rPr>
        <w:t>W</w:t>
      </w:r>
      <w:r w:rsidR="00DE0C3F">
        <w:rPr>
          <w:rFonts w:asciiTheme="majorHAnsi" w:hAnsiTheme="majorHAnsi" w:cstheme="majorHAnsi"/>
          <w:color w:val="000000" w:themeColor="text1"/>
          <w:sz w:val="22"/>
          <w:szCs w:val="22"/>
          <w:lang w:val="en-GB"/>
        </w:rPr>
        <w:t xml:space="preserve">hereas previous scholars emphasized the </w:t>
      </w:r>
      <w:proofErr w:type="gramStart"/>
      <w:r w:rsidR="00DE0C3F">
        <w:rPr>
          <w:rFonts w:asciiTheme="majorHAnsi" w:hAnsiTheme="majorHAnsi" w:cstheme="majorHAnsi"/>
          <w:color w:val="000000" w:themeColor="text1"/>
          <w:sz w:val="22"/>
          <w:szCs w:val="22"/>
          <w:lang w:val="en-GB"/>
        </w:rPr>
        <w:t>‘</w:t>
      </w:r>
      <w:r w:rsidR="009376D2">
        <w:rPr>
          <w:rFonts w:asciiTheme="majorHAnsi" w:hAnsiTheme="majorHAnsi" w:cstheme="majorHAnsi"/>
          <w:color w:val="000000" w:themeColor="text1"/>
          <w:sz w:val="22"/>
          <w:szCs w:val="22"/>
          <w:lang w:val="en-GB"/>
        </w:rPr>
        <w:t>”</w:t>
      </w:r>
      <w:r w:rsidR="00DE0C3F">
        <w:rPr>
          <w:rFonts w:asciiTheme="majorHAnsi" w:hAnsiTheme="majorHAnsi" w:cstheme="majorHAnsi"/>
          <w:color w:val="000000" w:themeColor="text1"/>
          <w:sz w:val="22"/>
          <w:szCs w:val="22"/>
          <w:lang w:val="en-GB"/>
        </w:rPr>
        <w:t>remarkable</w:t>
      </w:r>
      <w:proofErr w:type="gramEnd"/>
      <w:r w:rsidR="00DE0C3F">
        <w:rPr>
          <w:rFonts w:asciiTheme="majorHAnsi" w:hAnsiTheme="majorHAnsi" w:cstheme="majorHAnsi"/>
          <w:color w:val="000000" w:themeColor="text1"/>
          <w:sz w:val="22"/>
          <w:szCs w:val="22"/>
          <w:lang w:val="en-GB"/>
        </w:rPr>
        <w:t xml:space="preserve"> analogies”’ between the Nahua myth and those from other religious traditions, </w:t>
      </w:r>
      <w:proofErr w:type="spellStart"/>
      <w:r w:rsidR="00DE0C3F">
        <w:rPr>
          <w:rFonts w:asciiTheme="majorHAnsi" w:hAnsiTheme="majorHAnsi" w:cstheme="majorHAnsi"/>
          <w:color w:val="000000" w:themeColor="text1"/>
          <w:sz w:val="22"/>
          <w:szCs w:val="22"/>
          <w:lang w:val="en-GB"/>
        </w:rPr>
        <w:t>Elzey</w:t>
      </w:r>
      <w:proofErr w:type="spellEnd"/>
      <w:r w:rsidR="00DE0C3F">
        <w:rPr>
          <w:rFonts w:asciiTheme="majorHAnsi" w:hAnsiTheme="majorHAnsi" w:cstheme="majorHAnsi"/>
          <w:color w:val="000000" w:themeColor="text1"/>
          <w:sz w:val="22"/>
          <w:szCs w:val="22"/>
          <w:lang w:val="en-GB"/>
        </w:rPr>
        <w:t xml:space="preserve"> </w:t>
      </w:r>
      <w:r>
        <w:rPr>
          <w:rFonts w:asciiTheme="majorHAnsi" w:hAnsiTheme="majorHAnsi" w:cstheme="majorHAnsi"/>
          <w:color w:val="000000" w:themeColor="text1"/>
          <w:sz w:val="22"/>
          <w:szCs w:val="22"/>
          <w:lang w:val="en-GB"/>
        </w:rPr>
        <w:t>rejected</w:t>
      </w:r>
      <w:r w:rsidR="00DE0C3F">
        <w:rPr>
          <w:rFonts w:asciiTheme="majorHAnsi" w:hAnsiTheme="majorHAnsi" w:cstheme="majorHAnsi"/>
          <w:color w:val="000000" w:themeColor="text1"/>
          <w:sz w:val="22"/>
          <w:szCs w:val="22"/>
          <w:lang w:val="en-GB"/>
        </w:rPr>
        <w:t xml:space="preserve"> th</w:t>
      </w:r>
      <w:r>
        <w:rPr>
          <w:rFonts w:asciiTheme="majorHAnsi" w:hAnsiTheme="majorHAnsi" w:cstheme="majorHAnsi"/>
          <w:color w:val="000000" w:themeColor="text1"/>
          <w:sz w:val="22"/>
          <w:szCs w:val="22"/>
          <w:lang w:val="en-GB"/>
        </w:rPr>
        <w:t>is basis for</w:t>
      </w:r>
      <w:r w:rsidR="00DE0C3F">
        <w:rPr>
          <w:rFonts w:asciiTheme="majorHAnsi" w:hAnsiTheme="majorHAnsi" w:cstheme="majorHAnsi"/>
          <w:color w:val="000000" w:themeColor="text1"/>
          <w:sz w:val="22"/>
          <w:szCs w:val="22"/>
          <w:lang w:val="en-GB"/>
        </w:rPr>
        <w:t xml:space="preserve"> </w:t>
      </w:r>
      <w:r>
        <w:rPr>
          <w:rFonts w:asciiTheme="majorHAnsi" w:hAnsiTheme="majorHAnsi" w:cstheme="majorHAnsi"/>
          <w:color w:val="000000" w:themeColor="text1"/>
          <w:sz w:val="22"/>
          <w:szCs w:val="22"/>
          <w:lang w:val="en-GB"/>
        </w:rPr>
        <w:t xml:space="preserve">universalizing </w:t>
      </w:r>
      <w:r w:rsidR="00DE0C3F">
        <w:rPr>
          <w:rFonts w:asciiTheme="majorHAnsi" w:hAnsiTheme="majorHAnsi" w:cstheme="majorHAnsi"/>
          <w:color w:val="000000" w:themeColor="text1"/>
          <w:sz w:val="22"/>
          <w:szCs w:val="22"/>
          <w:lang w:val="en-GB"/>
        </w:rPr>
        <w:t xml:space="preserve">parallels. He </w:t>
      </w:r>
      <w:r>
        <w:rPr>
          <w:rFonts w:asciiTheme="majorHAnsi" w:hAnsiTheme="majorHAnsi" w:cstheme="majorHAnsi"/>
          <w:color w:val="000000" w:themeColor="text1"/>
          <w:sz w:val="22"/>
          <w:szCs w:val="22"/>
          <w:lang w:val="en-GB"/>
        </w:rPr>
        <w:t>read the myth as</w:t>
      </w:r>
      <w:r w:rsidR="00DE0C3F">
        <w:rPr>
          <w:rFonts w:asciiTheme="majorHAnsi" w:hAnsiTheme="majorHAnsi" w:cstheme="majorHAnsi"/>
          <w:color w:val="000000" w:themeColor="text1"/>
          <w:sz w:val="22"/>
          <w:szCs w:val="22"/>
          <w:lang w:val="en-GB"/>
        </w:rPr>
        <w:t xml:space="preserve"> </w:t>
      </w:r>
      <w:r w:rsidR="001E637D">
        <w:rPr>
          <w:rFonts w:asciiTheme="majorHAnsi" w:hAnsiTheme="majorHAnsi" w:cstheme="majorHAnsi"/>
          <w:color w:val="000000" w:themeColor="text1"/>
          <w:sz w:val="22"/>
          <w:szCs w:val="22"/>
          <w:lang w:val="en-GB"/>
        </w:rPr>
        <w:t>‘</w:t>
      </w:r>
      <w:r w:rsidR="00DE0C3F">
        <w:rPr>
          <w:rFonts w:asciiTheme="majorHAnsi" w:hAnsiTheme="majorHAnsi" w:cstheme="majorHAnsi"/>
          <w:color w:val="000000" w:themeColor="text1"/>
          <w:sz w:val="22"/>
          <w:szCs w:val="22"/>
          <w:lang w:val="en-GB"/>
        </w:rPr>
        <w:t>uniquely Mexican.’</w:t>
      </w:r>
      <w:r w:rsidR="00DE0C3F">
        <w:rPr>
          <w:rStyle w:val="FootnoteReference"/>
          <w:rFonts w:asciiTheme="majorHAnsi" w:hAnsiTheme="majorHAnsi" w:cstheme="majorHAnsi"/>
          <w:color w:val="000000" w:themeColor="text1"/>
          <w:sz w:val="22"/>
          <w:szCs w:val="22"/>
          <w:lang w:val="en-GB"/>
        </w:rPr>
        <w:footnoteReference w:id="12"/>
      </w:r>
      <w:r w:rsidR="00DE0C3F">
        <w:rPr>
          <w:rFonts w:asciiTheme="majorHAnsi" w:hAnsiTheme="majorHAnsi" w:cstheme="majorHAnsi"/>
          <w:color w:val="000000" w:themeColor="text1"/>
          <w:sz w:val="22"/>
          <w:szCs w:val="22"/>
          <w:lang w:val="en-GB"/>
        </w:rPr>
        <w:t xml:space="preserve"> To c</w:t>
      </w:r>
      <w:r w:rsidR="00553D8F">
        <w:rPr>
          <w:rFonts w:asciiTheme="majorHAnsi" w:hAnsiTheme="majorHAnsi" w:cstheme="majorHAnsi"/>
          <w:color w:val="000000" w:themeColor="text1"/>
          <w:sz w:val="22"/>
          <w:szCs w:val="22"/>
          <w:lang w:val="en-GB"/>
        </w:rPr>
        <w:t>onclude</w:t>
      </w:r>
      <w:r w:rsidR="00DE0C3F" w:rsidRPr="005A6A17">
        <w:rPr>
          <w:rFonts w:asciiTheme="majorHAnsi" w:hAnsiTheme="majorHAnsi" w:cstheme="majorHAnsi"/>
          <w:color w:val="000000" w:themeColor="text1"/>
          <w:sz w:val="22"/>
          <w:szCs w:val="22"/>
          <w:lang w:val="en-GB"/>
        </w:rPr>
        <w:t xml:space="preserve">, </w:t>
      </w:r>
      <w:proofErr w:type="spellStart"/>
      <w:r w:rsidR="00DE0C3F" w:rsidRPr="005A6A17">
        <w:rPr>
          <w:rFonts w:asciiTheme="majorHAnsi" w:hAnsiTheme="majorHAnsi" w:cstheme="majorHAnsi"/>
          <w:color w:val="000000" w:themeColor="text1"/>
          <w:sz w:val="22"/>
          <w:szCs w:val="22"/>
          <w:lang w:val="en-GB"/>
        </w:rPr>
        <w:t>Elzey</w:t>
      </w:r>
      <w:proofErr w:type="spellEnd"/>
      <w:r w:rsidR="00DE0C3F" w:rsidRPr="005A6A17">
        <w:rPr>
          <w:rFonts w:asciiTheme="majorHAnsi" w:hAnsiTheme="majorHAnsi" w:cstheme="majorHAnsi"/>
          <w:color w:val="000000" w:themeColor="text1"/>
          <w:sz w:val="22"/>
          <w:szCs w:val="22"/>
          <w:lang w:val="en-GB"/>
        </w:rPr>
        <w:t xml:space="preserve"> </w:t>
      </w:r>
      <w:r w:rsidR="00DE0C3F">
        <w:rPr>
          <w:rFonts w:asciiTheme="majorHAnsi" w:hAnsiTheme="majorHAnsi" w:cstheme="majorHAnsi"/>
          <w:color w:val="000000" w:themeColor="text1"/>
          <w:sz w:val="22"/>
          <w:szCs w:val="22"/>
          <w:lang w:val="en-GB"/>
        </w:rPr>
        <w:t xml:space="preserve">proposed that ‘fruitful connections’ between Nahua and other systems of cosmology may instead be </w:t>
      </w:r>
      <w:r>
        <w:rPr>
          <w:rFonts w:asciiTheme="majorHAnsi" w:hAnsiTheme="majorHAnsi" w:cstheme="majorHAnsi"/>
          <w:color w:val="000000" w:themeColor="text1"/>
          <w:sz w:val="22"/>
          <w:szCs w:val="22"/>
          <w:lang w:val="en-GB"/>
        </w:rPr>
        <w:t>explored</w:t>
      </w:r>
      <w:r w:rsidR="00DE0C3F">
        <w:rPr>
          <w:rFonts w:asciiTheme="majorHAnsi" w:hAnsiTheme="majorHAnsi" w:cstheme="majorHAnsi"/>
          <w:color w:val="000000" w:themeColor="text1"/>
          <w:sz w:val="22"/>
          <w:szCs w:val="22"/>
          <w:lang w:val="en-GB"/>
        </w:rPr>
        <w:t xml:space="preserve"> </w:t>
      </w:r>
      <w:r>
        <w:rPr>
          <w:rFonts w:asciiTheme="majorHAnsi" w:hAnsiTheme="majorHAnsi" w:cstheme="majorHAnsi"/>
          <w:color w:val="000000" w:themeColor="text1"/>
          <w:sz w:val="22"/>
          <w:szCs w:val="22"/>
          <w:lang w:val="en-GB"/>
        </w:rPr>
        <w:t>with attention to</w:t>
      </w:r>
      <w:r w:rsidR="00DE0C3F">
        <w:rPr>
          <w:rFonts w:asciiTheme="majorHAnsi" w:hAnsiTheme="majorHAnsi" w:cstheme="majorHAnsi"/>
          <w:color w:val="000000" w:themeColor="text1"/>
          <w:sz w:val="22"/>
          <w:szCs w:val="22"/>
          <w:lang w:val="en-GB"/>
        </w:rPr>
        <w:t xml:space="preserve"> </w:t>
      </w:r>
      <w:r>
        <w:rPr>
          <w:rFonts w:asciiTheme="majorHAnsi" w:hAnsiTheme="majorHAnsi" w:cstheme="majorHAnsi"/>
          <w:color w:val="000000" w:themeColor="text1"/>
          <w:sz w:val="22"/>
          <w:szCs w:val="22"/>
          <w:lang w:val="en-GB"/>
        </w:rPr>
        <w:t>‘</w:t>
      </w:r>
      <w:r w:rsidR="00DE0C3F">
        <w:rPr>
          <w:rFonts w:asciiTheme="majorHAnsi" w:hAnsiTheme="majorHAnsi" w:cstheme="majorHAnsi"/>
          <w:color w:val="000000" w:themeColor="text1"/>
          <w:sz w:val="22"/>
          <w:szCs w:val="22"/>
          <w:lang w:val="en-GB"/>
        </w:rPr>
        <w:t>religious structures and cosmic cycles</w:t>
      </w:r>
      <w:r>
        <w:rPr>
          <w:rFonts w:asciiTheme="majorHAnsi" w:hAnsiTheme="majorHAnsi" w:cstheme="majorHAnsi"/>
          <w:color w:val="000000" w:themeColor="text1"/>
          <w:sz w:val="22"/>
          <w:szCs w:val="22"/>
          <w:lang w:val="en-GB"/>
        </w:rPr>
        <w:t>,</w:t>
      </w:r>
      <w:r w:rsidR="00DE0C3F">
        <w:rPr>
          <w:rFonts w:asciiTheme="majorHAnsi" w:hAnsiTheme="majorHAnsi" w:cstheme="majorHAnsi"/>
          <w:color w:val="000000" w:themeColor="text1"/>
          <w:sz w:val="22"/>
          <w:szCs w:val="22"/>
          <w:lang w:val="en-GB"/>
        </w:rPr>
        <w:t>’</w:t>
      </w:r>
      <w:r>
        <w:rPr>
          <w:rFonts w:asciiTheme="majorHAnsi" w:hAnsiTheme="majorHAnsi" w:cstheme="majorHAnsi"/>
          <w:color w:val="000000" w:themeColor="text1"/>
          <w:sz w:val="22"/>
          <w:szCs w:val="22"/>
          <w:lang w:val="en-GB"/>
        </w:rPr>
        <w:t xml:space="preserve"> and points to three areas of the Nahua myth’s </w:t>
      </w:r>
      <w:r w:rsidRPr="005A6A17">
        <w:rPr>
          <w:rFonts w:asciiTheme="majorHAnsi" w:hAnsiTheme="majorHAnsi" w:cstheme="majorHAnsi"/>
          <w:color w:val="000000" w:themeColor="text1"/>
          <w:sz w:val="22"/>
          <w:szCs w:val="22"/>
          <w:lang w:val="en-GB"/>
        </w:rPr>
        <w:t xml:space="preserve">significance for future </w:t>
      </w:r>
      <w:r>
        <w:rPr>
          <w:rFonts w:asciiTheme="majorHAnsi" w:hAnsiTheme="majorHAnsi" w:cstheme="majorHAnsi"/>
          <w:color w:val="000000" w:themeColor="text1"/>
          <w:sz w:val="22"/>
          <w:szCs w:val="22"/>
          <w:lang w:val="en-GB"/>
        </w:rPr>
        <w:t>study</w:t>
      </w:r>
      <w:r>
        <w:rPr>
          <w:rFonts w:asciiTheme="majorHAnsi" w:hAnsiTheme="majorHAnsi" w:cstheme="majorHAnsi"/>
          <w:color w:val="000000" w:themeColor="text1"/>
          <w:sz w:val="22"/>
          <w:szCs w:val="22"/>
          <w:lang w:val="en-GB"/>
        </w:rPr>
        <w:t>.</w:t>
      </w:r>
      <w:r w:rsidR="00DE0C3F" w:rsidRPr="005A6A17">
        <w:rPr>
          <w:rStyle w:val="FootnoteReference"/>
          <w:rFonts w:asciiTheme="majorHAnsi" w:hAnsiTheme="majorHAnsi" w:cstheme="majorHAnsi"/>
          <w:color w:val="000000" w:themeColor="text1"/>
          <w:sz w:val="22"/>
          <w:szCs w:val="22"/>
          <w:lang w:val="en-GB"/>
        </w:rPr>
        <w:footnoteReference w:id="13"/>
      </w:r>
      <w:r>
        <w:rPr>
          <w:rFonts w:asciiTheme="majorHAnsi" w:hAnsiTheme="majorHAnsi" w:cstheme="majorHAnsi"/>
          <w:color w:val="000000" w:themeColor="text1"/>
          <w:sz w:val="22"/>
          <w:szCs w:val="22"/>
          <w:lang w:val="en-GB"/>
        </w:rPr>
        <w:t xml:space="preserve"> </w:t>
      </w:r>
    </w:p>
    <w:p w14:paraId="05AA4F36" w14:textId="77777777" w:rsidR="00DE0C3F" w:rsidRPr="00BF6401" w:rsidRDefault="00DE0C3F" w:rsidP="00BF6401">
      <w:pPr>
        <w:ind w:firstLine="360"/>
        <w:rPr>
          <w:rFonts w:asciiTheme="majorHAnsi" w:hAnsiTheme="majorHAnsi" w:cstheme="majorHAnsi"/>
          <w:sz w:val="22"/>
          <w:szCs w:val="22"/>
          <w:lang w:val="en-GB"/>
        </w:rPr>
      </w:pPr>
    </w:p>
    <w:p w14:paraId="2A633285" w14:textId="2239AEB8" w:rsidR="00DE0C3F" w:rsidRPr="00B64711" w:rsidRDefault="00DE0C3F" w:rsidP="00BF6401">
      <w:pPr>
        <w:rPr>
          <w:rFonts w:asciiTheme="majorHAnsi" w:hAnsiTheme="majorHAnsi" w:cstheme="majorHAnsi"/>
          <w:b/>
          <w:bCs/>
          <w:color w:val="000000" w:themeColor="text1"/>
          <w:sz w:val="22"/>
          <w:szCs w:val="22"/>
        </w:rPr>
      </w:pPr>
      <w:r w:rsidRPr="00B64711">
        <w:rPr>
          <w:rFonts w:asciiTheme="majorHAnsi" w:hAnsiTheme="majorHAnsi" w:cstheme="majorHAnsi"/>
          <w:b/>
          <w:bCs/>
          <w:color w:val="000000" w:themeColor="text1"/>
          <w:sz w:val="22"/>
          <w:szCs w:val="22"/>
        </w:rPr>
        <w:t xml:space="preserve">‘How the Dog Got Its Days’ </w:t>
      </w:r>
      <w:r w:rsidR="00BF6401" w:rsidRPr="00B64711">
        <w:rPr>
          <w:rFonts w:asciiTheme="majorHAnsi" w:hAnsiTheme="majorHAnsi" w:cstheme="majorHAnsi"/>
          <w:b/>
          <w:bCs/>
          <w:color w:val="000000" w:themeColor="text1"/>
          <w:sz w:val="22"/>
          <w:szCs w:val="22"/>
        </w:rPr>
        <w:t xml:space="preserve">Context, </w:t>
      </w:r>
      <w:r w:rsidR="00BF6401" w:rsidRPr="00B64711">
        <w:rPr>
          <w:rFonts w:asciiTheme="majorHAnsi" w:hAnsiTheme="majorHAnsi" w:cstheme="majorHAnsi"/>
          <w:b/>
          <w:bCs/>
          <w:color w:val="000000" w:themeColor="text1"/>
          <w:sz w:val="22"/>
          <w:szCs w:val="22"/>
        </w:rPr>
        <w:t>Summary and Analysis</w:t>
      </w:r>
    </w:p>
    <w:p w14:paraId="3820DED2" w14:textId="73E5E89B" w:rsidR="003C774C" w:rsidRPr="003C774C" w:rsidRDefault="00DE0C3F" w:rsidP="00B64711">
      <w:pPr>
        <w:ind w:firstLine="360"/>
      </w:pPr>
      <w:r w:rsidRPr="00651F7E">
        <w:rPr>
          <w:rFonts w:asciiTheme="majorHAnsi" w:hAnsiTheme="majorHAnsi" w:cstheme="majorHAnsi"/>
          <w:color w:val="000000" w:themeColor="text1"/>
          <w:sz w:val="22"/>
          <w:szCs w:val="22"/>
          <w:lang w:val="en-GB"/>
        </w:rPr>
        <w:t>Eleanor Long was a</w:t>
      </w:r>
      <w:r w:rsidRPr="008C053D">
        <w:rPr>
          <w:rFonts w:asciiTheme="majorHAnsi" w:hAnsiTheme="majorHAnsi" w:cstheme="majorHAnsi"/>
          <w:color w:val="C00000"/>
          <w:sz w:val="22"/>
          <w:szCs w:val="22"/>
          <w:lang w:val="en-GB"/>
        </w:rPr>
        <w:t xml:space="preserve"> </w:t>
      </w:r>
      <w:r w:rsidRPr="00651F7E">
        <w:rPr>
          <w:rFonts w:asciiTheme="majorHAnsi" w:hAnsiTheme="majorHAnsi" w:cstheme="majorHAnsi"/>
          <w:color w:val="000000" w:themeColor="text1"/>
          <w:sz w:val="22"/>
          <w:szCs w:val="22"/>
          <w:lang w:val="en-GB"/>
        </w:rPr>
        <w:t>folklore scholar</w:t>
      </w:r>
      <w:r>
        <w:rPr>
          <w:rFonts w:asciiTheme="majorHAnsi" w:hAnsiTheme="majorHAnsi" w:cstheme="majorHAnsi"/>
          <w:color w:val="000000" w:themeColor="text1"/>
          <w:sz w:val="22"/>
          <w:szCs w:val="22"/>
          <w:lang w:val="en-GB"/>
        </w:rPr>
        <w:t>. She was</w:t>
      </w:r>
      <w:r w:rsidRPr="00651F7E">
        <w:rPr>
          <w:rFonts w:asciiTheme="majorHAnsi" w:hAnsiTheme="majorHAnsi" w:cstheme="majorHAnsi"/>
          <w:color w:val="000000" w:themeColor="text1"/>
          <w:sz w:val="22"/>
          <w:szCs w:val="22"/>
          <w:lang w:val="en-GB"/>
        </w:rPr>
        <w:t xml:space="preserve"> born in 1923 in Washington</w:t>
      </w:r>
      <w:r w:rsidR="003C774C">
        <w:rPr>
          <w:rFonts w:asciiTheme="majorHAnsi" w:hAnsiTheme="majorHAnsi" w:cstheme="majorHAnsi"/>
          <w:color w:val="000000" w:themeColor="text1"/>
          <w:sz w:val="22"/>
          <w:szCs w:val="22"/>
          <w:lang w:val="en-GB"/>
        </w:rPr>
        <w:t>, spen</w:t>
      </w:r>
      <w:r w:rsidR="00163E8C">
        <w:rPr>
          <w:rFonts w:asciiTheme="majorHAnsi" w:hAnsiTheme="majorHAnsi" w:cstheme="majorHAnsi"/>
          <w:color w:val="000000" w:themeColor="text1"/>
          <w:sz w:val="22"/>
          <w:szCs w:val="22"/>
          <w:lang w:val="en-GB"/>
        </w:rPr>
        <w:t>t</w:t>
      </w:r>
      <w:r w:rsidR="003C774C">
        <w:rPr>
          <w:rFonts w:asciiTheme="majorHAnsi" w:hAnsiTheme="majorHAnsi" w:cstheme="majorHAnsi"/>
          <w:color w:val="000000" w:themeColor="text1"/>
          <w:sz w:val="22"/>
          <w:szCs w:val="22"/>
          <w:lang w:val="en-GB"/>
        </w:rPr>
        <w:t xml:space="preserve"> her career </w:t>
      </w:r>
      <w:r>
        <w:rPr>
          <w:rFonts w:asciiTheme="majorHAnsi" w:hAnsiTheme="majorHAnsi" w:cstheme="majorHAnsi"/>
          <w:color w:val="000000" w:themeColor="text1"/>
          <w:sz w:val="22"/>
          <w:szCs w:val="22"/>
          <w:lang w:val="en-GB"/>
        </w:rPr>
        <w:t xml:space="preserve">at the </w:t>
      </w:r>
      <w:r w:rsidRPr="00651F7E">
        <w:rPr>
          <w:rFonts w:asciiTheme="majorHAnsi" w:hAnsiTheme="majorHAnsi" w:cstheme="majorHAnsi"/>
          <w:color w:val="000000" w:themeColor="text1"/>
          <w:sz w:val="22"/>
          <w:szCs w:val="22"/>
          <w:lang w:val="en-GB"/>
        </w:rPr>
        <w:t>University of North Carolina, Chapel Hill</w:t>
      </w:r>
      <w:r>
        <w:rPr>
          <w:rFonts w:asciiTheme="majorHAnsi" w:hAnsiTheme="majorHAnsi" w:cstheme="majorHAnsi"/>
          <w:color w:val="000000" w:themeColor="text1"/>
          <w:sz w:val="22"/>
          <w:szCs w:val="22"/>
          <w:lang w:val="en-GB"/>
        </w:rPr>
        <w:t>,</w:t>
      </w:r>
      <w:r w:rsidRPr="00651F7E">
        <w:rPr>
          <w:rFonts w:asciiTheme="majorHAnsi" w:hAnsiTheme="majorHAnsi" w:cstheme="majorHAnsi"/>
          <w:color w:val="000000" w:themeColor="text1"/>
          <w:sz w:val="22"/>
          <w:szCs w:val="22"/>
          <w:lang w:val="en-GB"/>
        </w:rPr>
        <w:t xml:space="preserve"> and died in 2005 in North Carolina.</w:t>
      </w:r>
      <w:r w:rsidRPr="007B124F">
        <w:rPr>
          <w:rStyle w:val="FootnoteReference"/>
          <w:rFonts w:asciiTheme="majorHAnsi" w:hAnsiTheme="majorHAnsi" w:cstheme="majorHAnsi"/>
          <w:color w:val="000000" w:themeColor="text1"/>
          <w:sz w:val="22"/>
          <w:szCs w:val="22"/>
          <w:lang w:val="en-GB"/>
        </w:rPr>
        <w:t xml:space="preserve"> </w:t>
      </w:r>
      <w:r w:rsidRPr="00651F7E">
        <w:rPr>
          <w:rStyle w:val="FootnoteReference"/>
          <w:rFonts w:asciiTheme="majorHAnsi" w:hAnsiTheme="majorHAnsi" w:cstheme="majorHAnsi"/>
          <w:color w:val="000000" w:themeColor="text1"/>
          <w:sz w:val="22"/>
          <w:szCs w:val="22"/>
          <w:lang w:val="en-GB"/>
        </w:rPr>
        <w:footnoteReference w:id="14"/>
      </w:r>
      <w:r w:rsidRPr="00651F7E">
        <w:rPr>
          <w:rStyle w:val="FootnoteReference"/>
          <w:rFonts w:asciiTheme="majorHAnsi" w:hAnsiTheme="majorHAnsi" w:cstheme="majorHAnsi"/>
          <w:color w:val="000000" w:themeColor="text1"/>
          <w:sz w:val="22"/>
          <w:szCs w:val="22"/>
          <w:lang w:val="en-GB"/>
        </w:rPr>
        <w:footnoteReference w:id="15"/>
      </w:r>
      <w:r w:rsidRPr="00651F7E">
        <w:rPr>
          <w:rFonts w:asciiTheme="majorHAnsi" w:hAnsiTheme="majorHAnsi" w:cstheme="majorHAnsi"/>
          <w:color w:val="000000" w:themeColor="text1"/>
          <w:sz w:val="22"/>
          <w:szCs w:val="22"/>
          <w:lang w:val="en-GB"/>
        </w:rPr>
        <w:t xml:space="preserve"> </w:t>
      </w:r>
      <w:r w:rsidRPr="007B124F">
        <w:rPr>
          <w:rFonts w:asciiTheme="majorHAnsi" w:hAnsiTheme="majorHAnsi" w:cstheme="majorHAnsi"/>
          <w:color w:val="000000" w:themeColor="text1"/>
          <w:sz w:val="22"/>
          <w:szCs w:val="22"/>
        </w:rPr>
        <w:t xml:space="preserve">Her research </w:t>
      </w:r>
      <w:r w:rsidR="003C774C">
        <w:rPr>
          <w:rFonts w:asciiTheme="majorHAnsi" w:hAnsiTheme="majorHAnsi" w:cstheme="majorHAnsi"/>
          <w:color w:val="000000" w:themeColor="text1"/>
          <w:sz w:val="22"/>
          <w:szCs w:val="22"/>
        </w:rPr>
        <w:t>focused on</w:t>
      </w:r>
      <w:r w:rsidRPr="007B124F">
        <w:rPr>
          <w:rFonts w:asciiTheme="majorHAnsi" w:hAnsiTheme="majorHAnsi" w:cstheme="majorHAnsi"/>
          <w:color w:val="000000" w:themeColor="text1"/>
          <w:sz w:val="22"/>
          <w:szCs w:val="22"/>
        </w:rPr>
        <w:t xml:space="preserve"> British, Irish, and Anglo-American folklore</w:t>
      </w:r>
      <w:r>
        <w:rPr>
          <w:rFonts w:asciiTheme="majorHAnsi" w:hAnsiTheme="majorHAnsi" w:cstheme="majorHAnsi"/>
          <w:color w:val="000000" w:themeColor="text1"/>
          <w:sz w:val="22"/>
          <w:szCs w:val="22"/>
        </w:rPr>
        <w:t xml:space="preserve">. </w:t>
      </w:r>
      <w:r w:rsidR="003C774C">
        <w:rPr>
          <w:rFonts w:asciiTheme="majorHAnsi" w:hAnsiTheme="majorHAnsi" w:cstheme="majorHAnsi"/>
          <w:sz w:val="22"/>
          <w:szCs w:val="22"/>
        </w:rPr>
        <w:t xml:space="preserve">While </w:t>
      </w:r>
      <w:r w:rsidR="003C774C" w:rsidRPr="003C774C">
        <w:rPr>
          <w:rFonts w:asciiTheme="majorHAnsi" w:hAnsiTheme="majorHAnsi" w:cstheme="majorHAnsi"/>
          <w:color w:val="000000" w:themeColor="text1"/>
          <w:sz w:val="22"/>
          <w:szCs w:val="22"/>
        </w:rPr>
        <w:t>at University of California, Los Angeles, she</w:t>
      </w:r>
      <w:r w:rsidRPr="003C774C">
        <w:rPr>
          <w:rFonts w:asciiTheme="majorHAnsi" w:hAnsiTheme="majorHAnsi" w:cstheme="majorHAnsi"/>
          <w:color w:val="000000" w:themeColor="text1"/>
          <w:sz w:val="22"/>
          <w:szCs w:val="22"/>
          <w:lang w:val="en-GB"/>
        </w:rPr>
        <w:t xml:space="preserve"> studied with </w:t>
      </w:r>
      <w:r w:rsidR="003C774C">
        <w:rPr>
          <w:rFonts w:asciiTheme="majorHAnsi" w:hAnsiTheme="majorHAnsi" w:cstheme="majorHAnsi"/>
          <w:color w:val="000000" w:themeColor="text1"/>
          <w:sz w:val="22"/>
          <w:szCs w:val="22"/>
          <w:lang w:val="en-GB"/>
        </w:rPr>
        <w:t xml:space="preserve">and was influenced by folklorist </w:t>
      </w:r>
      <w:r w:rsidR="003C774C" w:rsidRPr="003C774C">
        <w:rPr>
          <w:rFonts w:asciiTheme="majorHAnsi" w:hAnsiTheme="majorHAnsi" w:cstheme="majorHAnsi"/>
          <w:color w:val="000000" w:themeColor="text1"/>
          <w:sz w:val="22"/>
          <w:szCs w:val="22"/>
          <w:lang w:val="en-GB"/>
        </w:rPr>
        <w:t xml:space="preserve">D.K. </w:t>
      </w:r>
      <w:proofErr w:type="spellStart"/>
      <w:r w:rsidR="003C774C" w:rsidRPr="003C774C">
        <w:rPr>
          <w:rFonts w:asciiTheme="majorHAnsi" w:hAnsiTheme="majorHAnsi" w:cstheme="majorHAnsi"/>
          <w:color w:val="000000" w:themeColor="text1"/>
          <w:sz w:val="22"/>
          <w:szCs w:val="22"/>
          <w:lang w:val="en-GB"/>
        </w:rPr>
        <w:t>Wilgus</w:t>
      </w:r>
      <w:proofErr w:type="spellEnd"/>
      <w:r w:rsidRPr="003C774C">
        <w:rPr>
          <w:rFonts w:asciiTheme="majorHAnsi" w:hAnsiTheme="majorHAnsi" w:cstheme="majorHAnsi"/>
          <w:color w:val="000000" w:themeColor="text1"/>
          <w:sz w:val="22"/>
          <w:szCs w:val="22"/>
          <w:lang w:val="en-GB"/>
        </w:rPr>
        <w:t xml:space="preserve">, </w:t>
      </w:r>
      <w:r w:rsidR="003C774C">
        <w:rPr>
          <w:rFonts w:asciiTheme="majorHAnsi" w:hAnsiTheme="majorHAnsi" w:cstheme="majorHAnsi"/>
          <w:color w:val="000000" w:themeColor="text1"/>
          <w:sz w:val="22"/>
          <w:szCs w:val="22"/>
          <w:lang w:val="en-GB"/>
        </w:rPr>
        <w:t xml:space="preserve">and they later married. </w:t>
      </w:r>
      <w:r w:rsidR="003C774C" w:rsidRPr="003C774C">
        <w:rPr>
          <w:rFonts w:asciiTheme="majorHAnsi" w:hAnsiTheme="majorHAnsi" w:cstheme="majorHAnsi"/>
          <w:color w:val="000000" w:themeColor="text1"/>
          <w:sz w:val="22"/>
          <w:szCs w:val="22"/>
          <w:lang w:val="en-GB"/>
        </w:rPr>
        <w:t>His work</w:t>
      </w:r>
      <w:r w:rsidR="00AA6179">
        <w:rPr>
          <w:rFonts w:asciiTheme="majorHAnsi" w:hAnsiTheme="majorHAnsi" w:cstheme="majorHAnsi"/>
          <w:color w:val="000000" w:themeColor="text1"/>
          <w:sz w:val="22"/>
          <w:szCs w:val="22"/>
          <w:lang w:val="en-GB"/>
        </w:rPr>
        <w:t xml:space="preserve"> </w:t>
      </w:r>
      <w:r w:rsidR="003C774C" w:rsidRPr="003C774C">
        <w:rPr>
          <w:rFonts w:asciiTheme="majorHAnsi" w:hAnsiTheme="majorHAnsi" w:cstheme="majorHAnsi"/>
          <w:color w:val="000000" w:themeColor="text1"/>
          <w:sz w:val="22"/>
          <w:szCs w:val="22"/>
          <w:lang w:val="en-GB"/>
        </w:rPr>
        <w:t>focused on American folk songs and ballads.</w:t>
      </w:r>
      <w:r w:rsidR="00177CDC">
        <w:rPr>
          <w:rStyle w:val="FootnoteReference"/>
          <w:rFonts w:asciiTheme="majorHAnsi" w:hAnsiTheme="majorHAnsi" w:cstheme="majorHAnsi"/>
          <w:color w:val="000000" w:themeColor="text1"/>
          <w:sz w:val="22"/>
          <w:szCs w:val="22"/>
          <w:lang w:val="en-GB"/>
        </w:rPr>
        <w:footnoteReference w:id="16"/>
      </w:r>
      <w:r w:rsidR="003C774C">
        <w:rPr>
          <w:rFonts w:asciiTheme="majorHAnsi" w:hAnsiTheme="majorHAnsi" w:cstheme="majorHAnsi"/>
          <w:color w:val="000000" w:themeColor="text1"/>
          <w:sz w:val="22"/>
          <w:szCs w:val="22"/>
          <w:lang w:val="en-GB"/>
        </w:rPr>
        <w:t xml:space="preserve"> As Norm Cohen writes in </w:t>
      </w:r>
      <w:r w:rsidR="00AA6179">
        <w:rPr>
          <w:rFonts w:asciiTheme="majorHAnsi" w:hAnsiTheme="majorHAnsi" w:cstheme="majorHAnsi"/>
          <w:color w:val="000000" w:themeColor="text1"/>
          <w:sz w:val="22"/>
          <w:szCs w:val="22"/>
          <w:lang w:val="en-GB"/>
        </w:rPr>
        <w:t xml:space="preserve">Long’s </w:t>
      </w:r>
      <w:r w:rsidR="003C774C">
        <w:rPr>
          <w:rFonts w:asciiTheme="majorHAnsi" w:hAnsiTheme="majorHAnsi" w:cstheme="majorHAnsi"/>
          <w:color w:val="000000" w:themeColor="text1"/>
          <w:sz w:val="22"/>
          <w:szCs w:val="22"/>
          <w:lang w:val="en-GB"/>
        </w:rPr>
        <w:t xml:space="preserve">obituary, the focus of her career </w:t>
      </w:r>
      <w:r w:rsidR="003C774C" w:rsidRPr="003C774C">
        <w:rPr>
          <w:rFonts w:asciiTheme="majorHAnsi" w:hAnsiTheme="majorHAnsi" w:cstheme="majorHAnsi"/>
          <w:color w:val="000000" w:themeColor="text1"/>
          <w:sz w:val="22"/>
          <w:szCs w:val="22"/>
          <w:lang w:val="en-GB"/>
        </w:rPr>
        <w:t xml:space="preserve">was </w:t>
      </w:r>
      <w:r w:rsidR="003C774C" w:rsidRPr="003C774C">
        <w:rPr>
          <w:rFonts w:asciiTheme="majorHAnsi" w:hAnsiTheme="majorHAnsi" w:cstheme="majorHAnsi"/>
          <w:color w:val="000000" w:themeColor="text1"/>
          <w:sz w:val="22"/>
          <w:szCs w:val="22"/>
        </w:rPr>
        <w:t>‘</w:t>
      </w:r>
      <w:r w:rsidR="003C774C" w:rsidRPr="003C774C">
        <w:rPr>
          <w:rFonts w:asciiTheme="majorHAnsi" w:hAnsiTheme="majorHAnsi" w:cstheme="majorHAnsi"/>
          <w:color w:val="000000" w:themeColor="text1"/>
          <w:sz w:val="22"/>
          <w:szCs w:val="22"/>
        </w:rPr>
        <w:t>the comparative study of narrative folksong and popular traditions</w:t>
      </w:r>
      <w:r w:rsidR="00404D82">
        <w:rPr>
          <w:rFonts w:asciiTheme="majorHAnsi" w:hAnsiTheme="majorHAnsi" w:cstheme="majorHAnsi"/>
          <w:color w:val="000000" w:themeColor="text1"/>
          <w:sz w:val="22"/>
          <w:szCs w:val="22"/>
        </w:rPr>
        <w:t>,</w:t>
      </w:r>
      <w:r w:rsidR="003C774C" w:rsidRPr="003C774C">
        <w:rPr>
          <w:rFonts w:asciiTheme="majorHAnsi" w:hAnsiTheme="majorHAnsi" w:cstheme="majorHAnsi"/>
          <w:color w:val="000000" w:themeColor="text1"/>
          <w:sz w:val="22"/>
          <w:szCs w:val="22"/>
        </w:rPr>
        <w:t xml:space="preserve">’ and </w:t>
      </w:r>
      <w:r w:rsidR="003C774C">
        <w:rPr>
          <w:rFonts w:asciiTheme="majorHAnsi" w:hAnsiTheme="majorHAnsi" w:cstheme="majorHAnsi"/>
          <w:color w:val="000000" w:themeColor="text1"/>
          <w:sz w:val="22"/>
          <w:szCs w:val="22"/>
        </w:rPr>
        <w:t xml:space="preserve">together </w:t>
      </w:r>
      <w:r w:rsidR="003C774C" w:rsidRPr="003C774C">
        <w:rPr>
          <w:rFonts w:asciiTheme="majorHAnsi" w:hAnsiTheme="majorHAnsi" w:cstheme="majorHAnsi"/>
          <w:color w:val="000000" w:themeColor="text1"/>
          <w:sz w:val="22"/>
          <w:szCs w:val="22"/>
        </w:rPr>
        <w:t xml:space="preserve">she </w:t>
      </w:r>
      <w:r w:rsidR="00AA6179">
        <w:rPr>
          <w:rFonts w:asciiTheme="majorHAnsi" w:hAnsiTheme="majorHAnsi" w:cstheme="majorHAnsi"/>
          <w:color w:val="000000" w:themeColor="text1"/>
          <w:sz w:val="22"/>
          <w:szCs w:val="22"/>
        </w:rPr>
        <w:t xml:space="preserve">and </w:t>
      </w:r>
      <w:proofErr w:type="spellStart"/>
      <w:r w:rsidR="00AA6179">
        <w:rPr>
          <w:rFonts w:asciiTheme="majorHAnsi" w:hAnsiTheme="majorHAnsi" w:cstheme="majorHAnsi"/>
          <w:color w:val="000000" w:themeColor="text1"/>
          <w:sz w:val="22"/>
          <w:szCs w:val="22"/>
        </w:rPr>
        <w:t>Wilgus</w:t>
      </w:r>
      <w:proofErr w:type="spellEnd"/>
      <w:r w:rsidR="00AA6179">
        <w:rPr>
          <w:rFonts w:asciiTheme="majorHAnsi" w:hAnsiTheme="majorHAnsi" w:cstheme="majorHAnsi"/>
          <w:color w:val="000000" w:themeColor="text1"/>
          <w:sz w:val="22"/>
          <w:szCs w:val="22"/>
        </w:rPr>
        <w:t xml:space="preserve"> </w:t>
      </w:r>
      <w:r w:rsidR="003108DF">
        <w:rPr>
          <w:rFonts w:asciiTheme="majorHAnsi" w:hAnsiTheme="majorHAnsi" w:cstheme="majorHAnsi"/>
          <w:color w:val="000000" w:themeColor="text1"/>
          <w:sz w:val="22"/>
          <w:szCs w:val="22"/>
        </w:rPr>
        <w:t xml:space="preserve">contributed significantly to </w:t>
      </w:r>
      <w:r w:rsidR="003C774C" w:rsidRPr="003C774C">
        <w:rPr>
          <w:rFonts w:asciiTheme="majorHAnsi" w:hAnsiTheme="majorHAnsi" w:cstheme="majorHAnsi"/>
          <w:color w:val="000000" w:themeColor="text1"/>
          <w:sz w:val="22"/>
          <w:szCs w:val="22"/>
        </w:rPr>
        <w:t>ballad</w:t>
      </w:r>
      <w:r w:rsidR="00AA6179">
        <w:rPr>
          <w:rFonts w:asciiTheme="majorHAnsi" w:hAnsiTheme="majorHAnsi" w:cstheme="majorHAnsi"/>
          <w:color w:val="000000" w:themeColor="text1"/>
          <w:sz w:val="22"/>
          <w:szCs w:val="22"/>
        </w:rPr>
        <w:t>ry</w:t>
      </w:r>
      <w:r w:rsidR="009376D2">
        <w:rPr>
          <w:rFonts w:asciiTheme="majorHAnsi" w:hAnsiTheme="majorHAnsi" w:cstheme="majorHAnsi"/>
          <w:color w:val="000000" w:themeColor="text1"/>
          <w:sz w:val="22"/>
          <w:szCs w:val="22"/>
        </w:rPr>
        <w:t xml:space="preserve"> classification</w:t>
      </w:r>
      <w:r w:rsidR="003C774C">
        <w:rPr>
          <w:rFonts w:asciiTheme="majorHAnsi" w:hAnsiTheme="majorHAnsi" w:cstheme="majorHAnsi"/>
          <w:color w:val="000000" w:themeColor="text1"/>
          <w:sz w:val="22"/>
          <w:szCs w:val="22"/>
        </w:rPr>
        <w:t>.</w:t>
      </w:r>
      <w:r w:rsidR="003C774C" w:rsidRPr="003C774C">
        <w:rPr>
          <w:rStyle w:val="FootnoteReference"/>
          <w:rFonts w:asciiTheme="majorHAnsi" w:hAnsiTheme="majorHAnsi" w:cstheme="majorHAnsi"/>
          <w:color w:val="000000" w:themeColor="text1"/>
          <w:sz w:val="22"/>
          <w:szCs w:val="22"/>
        </w:rPr>
        <w:footnoteReference w:id="17"/>
      </w:r>
    </w:p>
    <w:p w14:paraId="1EA03985" w14:textId="2C34E764" w:rsidR="00DE0C3F" w:rsidRPr="003C774C" w:rsidRDefault="003C774C" w:rsidP="003C774C">
      <w:pPr>
        <w:ind w:firstLine="360"/>
        <w:rPr>
          <w:rFonts w:asciiTheme="majorHAnsi" w:hAnsiTheme="majorHAnsi" w:cstheme="majorHAnsi"/>
          <w:color w:val="C00000"/>
          <w:sz w:val="22"/>
          <w:szCs w:val="22"/>
        </w:rPr>
      </w:pPr>
      <w:r>
        <w:rPr>
          <w:rFonts w:asciiTheme="majorHAnsi" w:hAnsiTheme="majorHAnsi" w:cstheme="majorHAnsi"/>
          <w:color w:val="000000" w:themeColor="text1"/>
          <w:sz w:val="22"/>
          <w:szCs w:val="22"/>
          <w:lang w:val="en-GB"/>
        </w:rPr>
        <w:t>Long</w:t>
      </w:r>
      <w:r w:rsidR="00DE0C3F" w:rsidRPr="00651F7E">
        <w:rPr>
          <w:rFonts w:asciiTheme="majorHAnsi" w:hAnsiTheme="majorHAnsi" w:cstheme="majorHAnsi"/>
          <w:color w:val="000000" w:themeColor="text1"/>
          <w:sz w:val="22"/>
          <w:szCs w:val="22"/>
          <w:lang w:val="en-GB"/>
        </w:rPr>
        <w:t xml:space="preserve"> published </w:t>
      </w:r>
      <w:r w:rsidR="00DE0C3F">
        <w:rPr>
          <w:rFonts w:asciiTheme="majorHAnsi" w:hAnsiTheme="majorHAnsi" w:cstheme="majorHAnsi"/>
          <w:color w:val="000000" w:themeColor="text1"/>
          <w:sz w:val="22"/>
          <w:szCs w:val="22"/>
          <w:lang w:val="en-GB"/>
        </w:rPr>
        <w:t>‘How the Dog Got Its Days’</w:t>
      </w:r>
      <w:r w:rsidR="00DE0C3F" w:rsidRPr="00651F7E">
        <w:rPr>
          <w:rFonts w:asciiTheme="majorHAnsi" w:hAnsiTheme="majorHAnsi" w:cstheme="majorHAnsi"/>
          <w:color w:val="000000" w:themeColor="text1"/>
          <w:sz w:val="22"/>
          <w:szCs w:val="22"/>
          <w:lang w:val="en-GB"/>
        </w:rPr>
        <w:t xml:space="preserve"> in 1984 in the </w:t>
      </w:r>
      <w:r w:rsidR="00DE0C3F" w:rsidRPr="00651F7E">
        <w:rPr>
          <w:rFonts w:asciiTheme="majorHAnsi" w:hAnsiTheme="majorHAnsi" w:cstheme="majorHAnsi"/>
          <w:i/>
          <w:iCs/>
          <w:color w:val="000000" w:themeColor="text1"/>
          <w:sz w:val="22"/>
          <w:szCs w:val="22"/>
          <w:lang w:val="en-GB"/>
        </w:rPr>
        <w:t>Western Folklore</w:t>
      </w:r>
      <w:r w:rsidR="00DE0C3F" w:rsidRPr="00651F7E">
        <w:rPr>
          <w:rFonts w:asciiTheme="majorHAnsi" w:hAnsiTheme="majorHAnsi" w:cstheme="majorHAnsi"/>
          <w:color w:val="000000" w:themeColor="text1"/>
          <w:sz w:val="22"/>
          <w:szCs w:val="22"/>
          <w:lang w:val="en-GB"/>
        </w:rPr>
        <w:t xml:space="preserve"> journal, a publication of Western States Folklore Society</w:t>
      </w:r>
      <w:r w:rsidR="00DE0C3F">
        <w:rPr>
          <w:rFonts w:asciiTheme="majorHAnsi" w:hAnsiTheme="majorHAnsi" w:cstheme="majorHAnsi"/>
          <w:color w:val="000000" w:themeColor="text1"/>
          <w:sz w:val="22"/>
          <w:szCs w:val="22"/>
          <w:lang w:val="en-GB"/>
        </w:rPr>
        <w:t xml:space="preserve">. </w:t>
      </w:r>
      <w:r>
        <w:rPr>
          <w:rFonts w:asciiTheme="majorHAnsi" w:hAnsiTheme="majorHAnsi" w:cstheme="majorHAnsi"/>
          <w:color w:val="000000" w:themeColor="text1"/>
          <w:sz w:val="22"/>
          <w:szCs w:val="22"/>
          <w:lang w:val="en-GB"/>
        </w:rPr>
        <w:t>This paper</w:t>
      </w:r>
      <w:r w:rsidR="009376D2">
        <w:rPr>
          <w:rFonts w:asciiTheme="majorHAnsi" w:hAnsiTheme="majorHAnsi" w:cstheme="majorHAnsi"/>
          <w:color w:val="000000" w:themeColor="text1"/>
          <w:sz w:val="22"/>
          <w:szCs w:val="22"/>
          <w:lang w:val="en-GB"/>
        </w:rPr>
        <w:t xml:space="preserve"> </w:t>
      </w:r>
      <w:r w:rsidR="00DE0C3F" w:rsidRPr="00651F7E">
        <w:rPr>
          <w:rFonts w:asciiTheme="majorHAnsi" w:hAnsiTheme="majorHAnsi" w:cstheme="majorHAnsi"/>
          <w:color w:val="000000" w:themeColor="text1"/>
          <w:sz w:val="22"/>
          <w:szCs w:val="22"/>
          <w:lang w:val="en-GB"/>
        </w:rPr>
        <w:t xml:space="preserve">offers a sceptical exploration into the </w:t>
      </w:r>
      <w:r w:rsidR="00E04FE1">
        <w:rPr>
          <w:rFonts w:asciiTheme="majorHAnsi" w:hAnsiTheme="majorHAnsi" w:cstheme="majorHAnsi"/>
          <w:color w:val="000000" w:themeColor="text1"/>
          <w:sz w:val="22"/>
          <w:szCs w:val="22"/>
          <w:lang w:val="en-GB"/>
        </w:rPr>
        <w:t xml:space="preserve">cultural and etymological </w:t>
      </w:r>
      <w:r w:rsidR="00DE0C3F" w:rsidRPr="00651F7E">
        <w:rPr>
          <w:rFonts w:asciiTheme="majorHAnsi" w:hAnsiTheme="majorHAnsi" w:cstheme="majorHAnsi"/>
          <w:color w:val="000000" w:themeColor="text1"/>
          <w:sz w:val="22"/>
          <w:szCs w:val="22"/>
          <w:lang w:val="en-GB"/>
        </w:rPr>
        <w:t xml:space="preserve">history of the term </w:t>
      </w:r>
      <w:r w:rsidR="00E04FE1">
        <w:rPr>
          <w:rFonts w:asciiTheme="majorHAnsi" w:hAnsiTheme="majorHAnsi" w:cstheme="majorHAnsi"/>
          <w:color w:val="000000" w:themeColor="text1"/>
          <w:sz w:val="22"/>
          <w:szCs w:val="22"/>
          <w:lang w:val="en-GB"/>
        </w:rPr>
        <w:t>‘</w:t>
      </w:r>
      <w:r w:rsidR="00DE0C3F" w:rsidRPr="00651F7E">
        <w:rPr>
          <w:rFonts w:asciiTheme="majorHAnsi" w:hAnsiTheme="majorHAnsi" w:cstheme="majorHAnsi"/>
          <w:color w:val="000000" w:themeColor="text1"/>
          <w:sz w:val="22"/>
          <w:szCs w:val="22"/>
          <w:lang w:val="en-GB"/>
        </w:rPr>
        <w:t xml:space="preserve">Dog Days.’ Long gathers a range of evidence to dispel the ‘traditional, </w:t>
      </w:r>
      <w:r w:rsidR="00DE0C3F" w:rsidRPr="007B124F">
        <w:rPr>
          <w:rFonts w:asciiTheme="majorHAnsi" w:hAnsiTheme="majorHAnsi" w:cstheme="majorHAnsi"/>
          <w:color w:val="000000" w:themeColor="text1"/>
          <w:sz w:val="22"/>
          <w:szCs w:val="22"/>
          <w:lang w:val="en-GB"/>
        </w:rPr>
        <w:t xml:space="preserve">plausible, and well-attested explanation’ for the </w:t>
      </w:r>
      <w:r w:rsidR="001D17CD">
        <w:rPr>
          <w:rFonts w:asciiTheme="majorHAnsi" w:hAnsiTheme="majorHAnsi" w:cstheme="majorHAnsi"/>
          <w:color w:val="000000" w:themeColor="text1"/>
          <w:sz w:val="22"/>
          <w:szCs w:val="22"/>
          <w:lang w:val="en-GB"/>
        </w:rPr>
        <w:t>D</w:t>
      </w:r>
      <w:r w:rsidR="00DE0C3F" w:rsidRPr="007B124F">
        <w:rPr>
          <w:rFonts w:asciiTheme="majorHAnsi" w:hAnsiTheme="majorHAnsi" w:cstheme="majorHAnsi"/>
          <w:color w:val="000000" w:themeColor="text1"/>
          <w:sz w:val="22"/>
          <w:szCs w:val="22"/>
          <w:lang w:val="en-GB"/>
        </w:rPr>
        <w:t xml:space="preserve">og </w:t>
      </w:r>
      <w:r w:rsidR="001D17CD">
        <w:rPr>
          <w:rFonts w:asciiTheme="majorHAnsi" w:hAnsiTheme="majorHAnsi" w:cstheme="majorHAnsi"/>
          <w:color w:val="000000" w:themeColor="text1"/>
          <w:sz w:val="22"/>
          <w:szCs w:val="22"/>
          <w:lang w:val="en-GB"/>
        </w:rPr>
        <w:t>D</w:t>
      </w:r>
      <w:r w:rsidR="00DE0C3F" w:rsidRPr="007B124F">
        <w:rPr>
          <w:rFonts w:asciiTheme="majorHAnsi" w:hAnsiTheme="majorHAnsi" w:cstheme="majorHAnsi"/>
          <w:color w:val="000000" w:themeColor="text1"/>
          <w:sz w:val="22"/>
          <w:szCs w:val="22"/>
          <w:lang w:val="en-GB"/>
        </w:rPr>
        <w:t>ays associat</w:t>
      </w:r>
      <w:r>
        <w:rPr>
          <w:rFonts w:asciiTheme="majorHAnsi" w:hAnsiTheme="majorHAnsi" w:cstheme="majorHAnsi"/>
          <w:color w:val="000000" w:themeColor="text1"/>
          <w:sz w:val="22"/>
          <w:szCs w:val="22"/>
          <w:lang w:val="en-GB"/>
        </w:rPr>
        <w:t>ion</w:t>
      </w:r>
      <w:r w:rsidR="00DE0C3F" w:rsidRPr="007B124F">
        <w:rPr>
          <w:rFonts w:asciiTheme="majorHAnsi" w:hAnsiTheme="majorHAnsi" w:cstheme="majorHAnsi"/>
          <w:color w:val="000000" w:themeColor="text1"/>
          <w:sz w:val="22"/>
          <w:szCs w:val="22"/>
          <w:lang w:val="en-GB"/>
        </w:rPr>
        <w:t xml:space="preserve"> with weather, specifically the summer heat.</w:t>
      </w:r>
      <w:r w:rsidR="00DE0C3F" w:rsidRPr="007B124F">
        <w:rPr>
          <w:rStyle w:val="FootnoteReference"/>
          <w:rFonts w:asciiTheme="majorHAnsi" w:hAnsiTheme="majorHAnsi" w:cstheme="majorHAnsi"/>
          <w:color w:val="000000" w:themeColor="text1"/>
          <w:sz w:val="22"/>
          <w:szCs w:val="22"/>
          <w:lang w:val="en-GB"/>
        </w:rPr>
        <w:footnoteReference w:id="18"/>
      </w:r>
      <w:r w:rsidR="00DE0C3F" w:rsidRPr="007B124F">
        <w:rPr>
          <w:rFonts w:asciiTheme="majorHAnsi" w:hAnsiTheme="majorHAnsi" w:cstheme="majorHAnsi"/>
          <w:color w:val="000000" w:themeColor="text1"/>
          <w:sz w:val="22"/>
          <w:szCs w:val="22"/>
          <w:lang w:val="en-GB"/>
        </w:rPr>
        <w:t xml:space="preserve"> </w:t>
      </w:r>
      <w:r w:rsidR="00DE0C3F" w:rsidRPr="007B124F">
        <w:rPr>
          <w:rFonts w:asciiTheme="majorHAnsi" w:hAnsiTheme="majorHAnsi" w:cstheme="majorHAnsi"/>
          <w:color w:val="000000" w:themeColor="text1"/>
          <w:sz w:val="22"/>
          <w:szCs w:val="22"/>
        </w:rPr>
        <w:t xml:space="preserve">Long draws on scholars’ accounts of folklore from a range of cultures - Egyptian, Persian, Greek, Babylonian, Danish, Indo-European, Chinese, and Hindu - to suggest the connection between </w:t>
      </w:r>
      <w:r w:rsidR="00E04FE1">
        <w:rPr>
          <w:rFonts w:asciiTheme="majorHAnsi" w:hAnsiTheme="majorHAnsi" w:cstheme="majorHAnsi"/>
          <w:color w:val="000000" w:themeColor="text1"/>
          <w:sz w:val="22"/>
          <w:szCs w:val="22"/>
        </w:rPr>
        <w:t>the dog star</w:t>
      </w:r>
      <w:r w:rsidR="00DE0C3F" w:rsidRPr="007B124F">
        <w:rPr>
          <w:rFonts w:asciiTheme="majorHAnsi" w:hAnsiTheme="majorHAnsi" w:cstheme="majorHAnsi"/>
          <w:color w:val="000000" w:themeColor="text1"/>
          <w:sz w:val="22"/>
          <w:szCs w:val="22"/>
        </w:rPr>
        <w:t xml:space="preserve"> and climate is not consistent. </w:t>
      </w:r>
      <w:r w:rsidR="00DE0C3F" w:rsidRPr="007B124F">
        <w:rPr>
          <w:rFonts w:asciiTheme="majorHAnsi" w:hAnsiTheme="majorHAnsi" w:cstheme="majorHAnsi"/>
          <w:color w:val="000000" w:themeColor="text1"/>
          <w:sz w:val="22"/>
          <w:szCs w:val="22"/>
          <w:lang w:val="en-GB"/>
        </w:rPr>
        <w:t>She tentatively</w:t>
      </w:r>
      <w:r w:rsidR="00DE0C3F" w:rsidRPr="00651F7E">
        <w:rPr>
          <w:rFonts w:asciiTheme="majorHAnsi" w:hAnsiTheme="majorHAnsi" w:cstheme="majorHAnsi"/>
          <w:color w:val="000000" w:themeColor="text1"/>
          <w:sz w:val="22"/>
          <w:szCs w:val="22"/>
          <w:lang w:val="en-GB"/>
        </w:rPr>
        <w:t xml:space="preserve"> proposes the ‘dog star’ lore points to an alternative association instead: dogs and disease. Long concludes by offering the idea that the ‘dog star’ might have to do with</w:t>
      </w:r>
      <w:r w:rsidR="00DE0C3F">
        <w:rPr>
          <w:rFonts w:asciiTheme="majorHAnsi" w:hAnsiTheme="majorHAnsi" w:cstheme="majorHAnsi"/>
          <w:color w:val="000000" w:themeColor="text1"/>
          <w:sz w:val="22"/>
          <w:szCs w:val="22"/>
          <w:lang w:val="en-GB"/>
        </w:rPr>
        <w:t xml:space="preserve"> </w:t>
      </w:r>
      <w:r w:rsidR="00DE0C3F" w:rsidRPr="00E04FE1">
        <w:rPr>
          <w:rFonts w:asciiTheme="majorHAnsi" w:hAnsiTheme="majorHAnsi" w:cstheme="majorHAnsi"/>
          <w:color w:val="000000" w:themeColor="text1"/>
          <w:sz w:val="22"/>
          <w:szCs w:val="22"/>
          <w:lang w:val="en-GB"/>
        </w:rPr>
        <w:t>the</w:t>
      </w:r>
      <w:r w:rsidR="00DE0C3F" w:rsidRPr="006E0BC4">
        <w:rPr>
          <w:rFonts w:asciiTheme="majorHAnsi" w:hAnsiTheme="majorHAnsi" w:cstheme="majorHAnsi"/>
          <w:color w:val="000000" w:themeColor="text1"/>
          <w:sz w:val="22"/>
          <w:szCs w:val="22"/>
          <w:lang w:val="en-GB"/>
        </w:rPr>
        <w:t xml:space="preserve"> </w:t>
      </w:r>
      <w:r w:rsidR="00797192" w:rsidRPr="006E0BC4">
        <w:rPr>
          <w:rFonts w:asciiTheme="majorHAnsi" w:hAnsiTheme="majorHAnsi" w:cstheme="majorHAnsi"/>
          <w:color w:val="000000" w:themeColor="text1"/>
          <w:sz w:val="22"/>
          <w:szCs w:val="22"/>
          <w:lang w:val="en-GB"/>
        </w:rPr>
        <w:t>goddess</w:t>
      </w:r>
      <w:r w:rsidR="00DE0C3F" w:rsidRPr="006E0BC4">
        <w:rPr>
          <w:rFonts w:asciiTheme="majorHAnsi" w:hAnsiTheme="majorHAnsi" w:cstheme="majorHAnsi"/>
          <w:color w:val="000000" w:themeColor="text1"/>
          <w:sz w:val="22"/>
          <w:szCs w:val="22"/>
          <w:lang w:val="en-GB"/>
        </w:rPr>
        <w:t xml:space="preserve"> Hekate, who </w:t>
      </w:r>
      <w:r w:rsidR="00E04FE1" w:rsidRPr="006E0BC4">
        <w:rPr>
          <w:rFonts w:asciiTheme="majorHAnsi" w:hAnsiTheme="majorHAnsi" w:cstheme="majorHAnsi"/>
          <w:color w:val="000000" w:themeColor="text1"/>
          <w:sz w:val="22"/>
          <w:szCs w:val="22"/>
          <w:lang w:val="en-GB"/>
        </w:rPr>
        <w:t>is</w:t>
      </w:r>
      <w:r w:rsidR="00DE0C3F" w:rsidRPr="006E0BC4">
        <w:rPr>
          <w:rFonts w:asciiTheme="majorHAnsi" w:hAnsiTheme="majorHAnsi" w:cstheme="majorHAnsi"/>
          <w:color w:val="000000" w:themeColor="text1"/>
          <w:sz w:val="22"/>
          <w:szCs w:val="22"/>
          <w:lang w:val="en-GB"/>
        </w:rPr>
        <w:t xml:space="preserve"> associate</w:t>
      </w:r>
      <w:r w:rsidR="00797192" w:rsidRPr="006E0BC4">
        <w:rPr>
          <w:rFonts w:asciiTheme="majorHAnsi" w:hAnsiTheme="majorHAnsi" w:cstheme="majorHAnsi"/>
          <w:color w:val="000000" w:themeColor="text1"/>
          <w:sz w:val="22"/>
          <w:szCs w:val="22"/>
          <w:lang w:val="en-GB"/>
        </w:rPr>
        <w:t>d</w:t>
      </w:r>
      <w:r w:rsidR="00DE0C3F" w:rsidRPr="006E0BC4">
        <w:rPr>
          <w:rFonts w:asciiTheme="majorHAnsi" w:hAnsiTheme="majorHAnsi" w:cstheme="majorHAnsi"/>
          <w:color w:val="000000" w:themeColor="text1"/>
          <w:sz w:val="22"/>
          <w:szCs w:val="22"/>
          <w:lang w:val="en-GB"/>
        </w:rPr>
        <w:t xml:space="preserve"> with </w:t>
      </w:r>
      <w:r w:rsidR="006E0BC4" w:rsidRPr="006E0BC4">
        <w:rPr>
          <w:rFonts w:asciiTheme="majorHAnsi" w:hAnsiTheme="majorHAnsi" w:cstheme="majorHAnsi"/>
          <w:color w:val="000000" w:themeColor="text1"/>
          <w:sz w:val="22"/>
          <w:szCs w:val="22"/>
          <w:lang w:val="en-GB"/>
        </w:rPr>
        <w:t xml:space="preserve">both </w:t>
      </w:r>
      <w:r w:rsidR="00DE0C3F" w:rsidRPr="006E0BC4">
        <w:rPr>
          <w:rFonts w:asciiTheme="majorHAnsi" w:hAnsiTheme="majorHAnsi" w:cstheme="majorHAnsi"/>
          <w:color w:val="000000" w:themeColor="text1"/>
          <w:sz w:val="22"/>
          <w:szCs w:val="22"/>
          <w:lang w:val="en-GB"/>
        </w:rPr>
        <w:t>disease</w:t>
      </w:r>
      <w:r w:rsidR="006E0BC4" w:rsidRPr="006E0BC4">
        <w:rPr>
          <w:rFonts w:asciiTheme="majorHAnsi" w:hAnsiTheme="majorHAnsi" w:cstheme="majorHAnsi"/>
          <w:color w:val="000000" w:themeColor="text1"/>
          <w:sz w:val="22"/>
          <w:szCs w:val="22"/>
          <w:lang w:val="en-GB"/>
        </w:rPr>
        <w:t xml:space="preserve"> and dogs.</w:t>
      </w:r>
      <w:r w:rsidR="006E0BC4">
        <w:rPr>
          <w:rStyle w:val="FootnoteReference"/>
          <w:rFonts w:asciiTheme="majorHAnsi" w:hAnsiTheme="majorHAnsi" w:cstheme="majorHAnsi"/>
          <w:color w:val="000000" w:themeColor="text1"/>
          <w:sz w:val="22"/>
          <w:szCs w:val="22"/>
          <w:lang w:val="en-GB"/>
        </w:rPr>
        <w:footnoteReference w:id="19"/>
      </w:r>
    </w:p>
    <w:p w14:paraId="2D9133BE" w14:textId="77777777" w:rsidR="00DE0C3F" w:rsidRPr="00DC3602" w:rsidRDefault="00DE0C3F" w:rsidP="00BF6401">
      <w:pPr>
        <w:ind w:firstLine="360"/>
        <w:rPr>
          <w:rFonts w:asciiTheme="majorHAnsi" w:hAnsiTheme="majorHAnsi" w:cstheme="majorHAnsi"/>
          <w:color w:val="000000" w:themeColor="text1"/>
          <w:sz w:val="22"/>
          <w:szCs w:val="22"/>
        </w:rPr>
      </w:pPr>
    </w:p>
    <w:p w14:paraId="2107D057" w14:textId="56397CB1" w:rsidR="00DE0C3F" w:rsidRPr="00DC3602" w:rsidRDefault="00797192" w:rsidP="00B12E2F">
      <w:pPr>
        <w:rPr>
          <w:rFonts w:asciiTheme="majorHAnsi" w:hAnsiTheme="majorHAnsi" w:cstheme="majorHAnsi"/>
          <w:color w:val="000000" w:themeColor="text1"/>
          <w:sz w:val="22"/>
          <w:szCs w:val="22"/>
        </w:rPr>
      </w:pPr>
      <w:r w:rsidRPr="00DC3602">
        <w:rPr>
          <w:rFonts w:asciiTheme="majorHAnsi" w:hAnsiTheme="majorHAnsi" w:cstheme="majorHAnsi"/>
          <w:b/>
          <w:bCs/>
          <w:color w:val="000000" w:themeColor="text1"/>
          <w:sz w:val="22"/>
          <w:szCs w:val="22"/>
        </w:rPr>
        <w:t>Comparisons</w:t>
      </w:r>
    </w:p>
    <w:p w14:paraId="2BB39313" w14:textId="42836B9B" w:rsidR="00DE0C3F" w:rsidRPr="008C053D" w:rsidRDefault="00DE0C3F" w:rsidP="00BF6401">
      <w:pPr>
        <w:ind w:firstLine="360"/>
        <w:rPr>
          <w:rFonts w:asciiTheme="majorHAnsi" w:hAnsiTheme="majorHAnsi" w:cstheme="majorHAnsi"/>
          <w:color w:val="000000" w:themeColor="text1"/>
          <w:sz w:val="22"/>
          <w:szCs w:val="22"/>
        </w:rPr>
      </w:pPr>
      <w:r w:rsidRPr="008C053D">
        <w:rPr>
          <w:rFonts w:asciiTheme="majorHAnsi" w:hAnsiTheme="majorHAnsi" w:cstheme="majorHAnsi"/>
          <w:color w:val="000000" w:themeColor="text1"/>
          <w:sz w:val="22"/>
          <w:szCs w:val="22"/>
        </w:rPr>
        <w:t xml:space="preserve">Comparing Long and </w:t>
      </w:r>
      <w:proofErr w:type="spellStart"/>
      <w:r w:rsidRPr="008C053D">
        <w:rPr>
          <w:rFonts w:asciiTheme="majorHAnsi" w:hAnsiTheme="majorHAnsi" w:cstheme="majorHAnsi"/>
          <w:color w:val="000000" w:themeColor="text1"/>
          <w:sz w:val="22"/>
          <w:szCs w:val="22"/>
        </w:rPr>
        <w:t>Elzey’s</w:t>
      </w:r>
      <w:proofErr w:type="spellEnd"/>
      <w:r w:rsidRPr="008C053D">
        <w:rPr>
          <w:rFonts w:asciiTheme="majorHAnsi" w:hAnsiTheme="majorHAnsi" w:cstheme="majorHAnsi"/>
          <w:color w:val="000000" w:themeColor="text1"/>
          <w:sz w:val="22"/>
          <w:szCs w:val="22"/>
        </w:rPr>
        <w:t xml:space="preserve"> papers reveals several similarities in context, content</w:t>
      </w:r>
      <w:r w:rsidR="0081671D">
        <w:rPr>
          <w:rFonts w:asciiTheme="majorHAnsi" w:hAnsiTheme="majorHAnsi" w:cstheme="majorHAnsi"/>
          <w:color w:val="000000" w:themeColor="text1"/>
          <w:sz w:val="22"/>
          <w:szCs w:val="22"/>
        </w:rPr>
        <w:t>,</w:t>
      </w:r>
      <w:r w:rsidRPr="008C053D">
        <w:rPr>
          <w:rFonts w:asciiTheme="majorHAnsi" w:hAnsiTheme="majorHAnsi" w:cstheme="majorHAnsi"/>
          <w:color w:val="000000" w:themeColor="text1"/>
          <w:sz w:val="22"/>
          <w:szCs w:val="22"/>
        </w:rPr>
        <w:t xml:space="preserve"> and purpose. First, the two authors had similar </w:t>
      </w:r>
      <w:r w:rsidR="0081671D">
        <w:rPr>
          <w:rFonts w:asciiTheme="majorHAnsi" w:hAnsiTheme="majorHAnsi" w:cstheme="majorHAnsi"/>
          <w:color w:val="000000" w:themeColor="text1"/>
          <w:sz w:val="22"/>
          <w:szCs w:val="22"/>
        </w:rPr>
        <w:t>backgrounds</w:t>
      </w:r>
      <w:r w:rsidRPr="008C053D">
        <w:rPr>
          <w:rFonts w:asciiTheme="majorHAnsi" w:hAnsiTheme="majorHAnsi" w:cstheme="majorHAnsi"/>
          <w:color w:val="000000" w:themeColor="text1"/>
          <w:sz w:val="22"/>
          <w:szCs w:val="22"/>
        </w:rPr>
        <w:t>. They lived in the United States during the middle and end of the 20</w:t>
      </w:r>
      <w:r w:rsidRPr="008C053D">
        <w:rPr>
          <w:rFonts w:asciiTheme="majorHAnsi" w:hAnsiTheme="majorHAnsi" w:cstheme="majorHAnsi"/>
          <w:color w:val="000000" w:themeColor="text1"/>
          <w:sz w:val="22"/>
          <w:szCs w:val="22"/>
          <w:vertAlign w:val="superscript"/>
        </w:rPr>
        <w:t>th</w:t>
      </w:r>
      <w:r w:rsidRPr="008C053D">
        <w:rPr>
          <w:rFonts w:asciiTheme="majorHAnsi" w:hAnsiTheme="majorHAnsi" w:cstheme="majorHAnsi"/>
          <w:color w:val="000000" w:themeColor="text1"/>
          <w:sz w:val="22"/>
          <w:szCs w:val="22"/>
        </w:rPr>
        <w:t xml:space="preserve"> </w:t>
      </w:r>
      <w:proofErr w:type="gramStart"/>
      <w:r w:rsidRPr="008C053D">
        <w:rPr>
          <w:rFonts w:asciiTheme="majorHAnsi" w:hAnsiTheme="majorHAnsi" w:cstheme="majorHAnsi"/>
          <w:color w:val="000000" w:themeColor="text1"/>
          <w:sz w:val="22"/>
          <w:szCs w:val="22"/>
        </w:rPr>
        <w:t>century</w:t>
      </w:r>
      <w:r w:rsidR="0081671D">
        <w:rPr>
          <w:rFonts w:asciiTheme="majorHAnsi" w:hAnsiTheme="majorHAnsi" w:cstheme="majorHAnsi"/>
          <w:color w:val="000000" w:themeColor="text1"/>
          <w:sz w:val="22"/>
          <w:szCs w:val="22"/>
        </w:rPr>
        <w:t>,</w:t>
      </w:r>
      <w:r w:rsidRPr="008C053D">
        <w:rPr>
          <w:rFonts w:asciiTheme="majorHAnsi" w:hAnsiTheme="majorHAnsi" w:cstheme="majorHAnsi"/>
          <w:color w:val="000000" w:themeColor="text1"/>
          <w:sz w:val="22"/>
          <w:szCs w:val="22"/>
        </w:rPr>
        <w:t xml:space="preserve"> and</w:t>
      </w:r>
      <w:proofErr w:type="gramEnd"/>
      <w:r w:rsidRPr="008C053D">
        <w:rPr>
          <w:rFonts w:asciiTheme="majorHAnsi" w:hAnsiTheme="majorHAnsi" w:cstheme="majorHAnsi"/>
          <w:color w:val="000000" w:themeColor="text1"/>
          <w:sz w:val="22"/>
          <w:szCs w:val="22"/>
        </w:rPr>
        <w:t xml:space="preserve"> wrote from academic position</w:t>
      </w:r>
      <w:r w:rsidR="00C73EF4">
        <w:rPr>
          <w:rFonts w:asciiTheme="majorHAnsi" w:hAnsiTheme="majorHAnsi" w:cstheme="majorHAnsi"/>
          <w:color w:val="000000" w:themeColor="text1"/>
          <w:sz w:val="22"/>
          <w:szCs w:val="22"/>
        </w:rPr>
        <w:t>s</w:t>
      </w:r>
      <w:r w:rsidRPr="008C053D">
        <w:rPr>
          <w:rFonts w:asciiTheme="majorHAnsi" w:hAnsiTheme="majorHAnsi" w:cstheme="majorHAnsi"/>
          <w:color w:val="000000" w:themeColor="text1"/>
          <w:sz w:val="22"/>
          <w:szCs w:val="22"/>
        </w:rPr>
        <w:t xml:space="preserve">. The papers themselves were published only eight years apart. </w:t>
      </w:r>
    </w:p>
    <w:p w14:paraId="334F102D" w14:textId="748A38E0" w:rsidR="00AE0C7E" w:rsidRDefault="00DE0C3F" w:rsidP="00794B9C">
      <w:pPr>
        <w:ind w:firstLine="360"/>
        <w:rPr>
          <w:rFonts w:asciiTheme="majorHAnsi" w:hAnsiTheme="majorHAnsi" w:cstheme="majorHAnsi"/>
          <w:color w:val="C00000"/>
          <w:sz w:val="22"/>
          <w:szCs w:val="22"/>
        </w:rPr>
      </w:pPr>
      <w:r w:rsidRPr="008C053D">
        <w:rPr>
          <w:rFonts w:asciiTheme="majorHAnsi" w:hAnsiTheme="majorHAnsi" w:cstheme="majorHAnsi"/>
          <w:color w:val="000000" w:themeColor="text1"/>
          <w:sz w:val="22"/>
          <w:szCs w:val="22"/>
        </w:rPr>
        <w:t xml:space="preserve">The </w:t>
      </w:r>
      <w:r w:rsidR="0081671D">
        <w:rPr>
          <w:rFonts w:asciiTheme="majorHAnsi" w:hAnsiTheme="majorHAnsi" w:cstheme="majorHAnsi"/>
          <w:color w:val="000000" w:themeColor="text1"/>
          <w:sz w:val="22"/>
          <w:szCs w:val="22"/>
        </w:rPr>
        <w:t xml:space="preserve">two papers also have similar </w:t>
      </w:r>
      <w:r w:rsidRPr="008C053D">
        <w:rPr>
          <w:rFonts w:asciiTheme="majorHAnsi" w:hAnsiTheme="majorHAnsi" w:cstheme="majorHAnsi"/>
          <w:color w:val="000000" w:themeColor="text1"/>
          <w:sz w:val="22"/>
          <w:szCs w:val="22"/>
        </w:rPr>
        <w:t xml:space="preserve">content and purpose. ‘The Nahua Myth of the Suns’ and ‘How the Dog Got its Days’ </w:t>
      </w:r>
      <w:r w:rsidR="0081671D">
        <w:rPr>
          <w:rFonts w:asciiTheme="majorHAnsi" w:hAnsiTheme="majorHAnsi" w:cstheme="majorHAnsi"/>
          <w:color w:val="000000" w:themeColor="text1"/>
          <w:sz w:val="22"/>
          <w:szCs w:val="22"/>
        </w:rPr>
        <w:t xml:space="preserve">both </w:t>
      </w:r>
      <w:r w:rsidRPr="008C053D">
        <w:rPr>
          <w:rFonts w:asciiTheme="majorHAnsi" w:hAnsiTheme="majorHAnsi" w:cstheme="majorHAnsi"/>
          <w:color w:val="000000" w:themeColor="text1"/>
          <w:sz w:val="22"/>
          <w:szCs w:val="22"/>
        </w:rPr>
        <w:t xml:space="preserve">discuss cosmological myth and lore. </w:t>
      </w:r>
      <w:r>
        <w:rPr>
          <w:rFonts w:asciiTheme="majorHAnsi" w:hAnsiTheme="majorHAnsi" w:cstheme="majorHAnsi"/>
          <w:color w:val="000000" w:themeColor="text1"/>
          <w:sz w:val="22"/>
          <w:szCs w:val="22"/>
        </w:rPr>
        <w:t xml:space="preserve">In </w:t>
      </w:r>
      <w:r w:rsidRPr="007B124F">
        <w:rPr>
          <w:rFonts w:asciiTheme="majorHAnsi" w:hAnsiTheme="majorHAnsi" w:cstheme="majorHAnsi"/>
          <w:i/>
          <w:iCs/>
          <w:color w:val="000000" w:themeColor="text1"/>
          <w:sz w:val="22"/>
          <w:szCs w:val="22"/>
        </w:rPr>
        <w:t>Astrology and Cosmology in the World Religions</w:t>
      </w:r>
      <w:r>
        <w:rPr>
          <w:rFonts w:asciiTheme="majorHAnsi" w:hAnsiTheme="majorHAnsi" w:cstheme="majorHAnsi"/>
          <w:color w:val="000000" w:themeColor="text1"/>
          <w:sz w:val="22"/>
          <w:szCs w:val="22"/>
        </w:rPr>
        <w:t>, Nicholas Campion defines cosmology</w:t>
      </w:r>
      <w:r w:rsidRPr="008C053D">
        <w:rPr>
          <w:rFonts w:asciiTheme="majorHAnsi" w:hAnsiTheme="majorHAnsi" w:cstheme="majorHAnsi"/>
          <w:color w:val="000000" w:themeColor="text1"/>
          <w:sz w:val="22"/>
          <w:szCs w:val="22"/>
        </w:rPr>
        <w:t xml:space="preserve"> </w:t>
      </w:r>
      <w:r w:rsidR="0081671D">
        <w:rPr>
          <w:rFonts w:asciiTheme="majorHAnsi" w:hAnsiTheme="majorHAnsi" w:cstheme="majorHAnsi"/>
          <w:color w:val="000000" w:themeColor="text1"/>
          <w:sz w:val="22"/>
          <w:szCs w:val="22"/>
        </w:rPr>
        <w:t xml:space="preserve">as </w:t>
      </w:r>
      <w:r w:rsidRPr="008C053D">
        <w:rPr>
          <w:rFonts w:asciiTheme="majorHAnsi" w:hAnsiTheme="majorHAnsi" w:cstheme="majorHAnsi"/>
          <w:color w:val="000000" w:themeColor="text1"/>
          <w:sz w:val="22"/>
          <w:szCs w:val="22"/>
        </w:rPr>
        <w:t>‘a meaning-system” relat</w:t>
      </w:r>
      <w:r>
        <w:rPr>
          <w:rFonts w:asciiTheme="majorHAnsi" w:hAnsiTheme="majorHAnsi" w:cstheme="majorHAnsi"/>
          <w:color w:val="000000" w:themeColor="text1"/>
          <w:sz w:val="22"/>
          <w:szCs w:val="22"/>
        </w:rPr>
        <w:t>ed</w:t>
      </w:r>
      <w:r w:rsidRPr="008C053D">
        <w:rPr>
          <w:rFonts w:asciiTheme="majorHAnsi" w:hAnsiTheme="majorHAnsi" w:cstheme="majorHAnsi"/>
          <w:color w:val="000000" w:themeColor="text1"/>
          <w:sz w:val="22"/>
          <w:szCs w:val="22"/>
        </w:rPr>
        <w:t xml:space="preserve"> to the cosmos</w:t>
      </w:r>
      <w:r w:rsidR="0081671D">
        <w:rPr>
          <w:rFonts w:asciiTheme="majorHAnsi" w:hAnsiTheme="majorHAnsi" w:cstheme="majorHAnsi"/>
          <w:color w:val="000000" w:themeColor="text1"/>
          <w:sz w:val="22"/>
          <w:szCs w:val="22"/>
        </w:rPr>
        <w:t>.</w:t>
      </w:r>
      <w:r>
        <w:rPr>
          <w:rStyle w:val="FootnoteReference"/>
          <w:rFonts w:asciiTheme="majorHAnsi" w:hAnsiTheme="majorHAnsi" w:cstheme="majorHAnsi"/>
          <w:color w:val="000000" w:themeColor="text1"/>
          <w:sz w:val="22"/>
          <w:szCs w:val="22"/>
        </w:rPr>
        <w:footnoteReference w:id="20"/>
      </w:r>
      <w:r w:rsidRPr="008C053D">
        <w:rPr>
          <w:rFonts w:asciiTheme="majorHAnsi" w:hAnsiTheme="majorHAnsi" w:cstheme="majorHAnsi"/>
          <w:color w:val="000000" w:themeColor="text1"/>
          <w:sz w:val="22"/>
          <w:szCs w:val="22"/>
        </w:rPr>
        <w:t xml:space="preserve"> </w:t>
      </w:r>
      <w:r w:rsidR="000B7306">
        <w:rPr>
          <w:rFonts w:asciiTheme="majorHAnsi" w:hAnsiTheme="majorHAnsi" w:cstheme="majorHAnsi"/>
          <w:color w:val="000000" w:themeColor="text1"/>
          <w:sz w:val="22"/>
          <w:szCs w:val="22"/>
        </w:rPr>
        <w:t xml:space="preserve">Based on this </w:t>
      </w:r>
      <w:r w:rsidR="0081671D">
        <w:rPr>
          <w:rFonts w:asciiTheme="majorHAnsi" w:hAnsiTheme="majorHAnsi" w:cstheme="majorHAnsi"/>
          <w:color w:val="000000" w:themeColor="text1"/>
          <w:sz w:val="22"/>
          <w:szCs w:val="22"/>
        </w:rPr>
        <w:t>definition</w:t>
      </w:r>
      <w:r w:rsidR="000B7306">
        <w:rPr>
          <w:rFonts w:asciiTheme="majorHAnsi" w:hAnsiTheme="majorHAnsi" w:cstheme="majorHAnsi"/>
          <w:color w:val="000000" w:themeColor="text1"/>
          <w:sz w:val="22"/>
          <w:szCs w:val="22"/>
        </w:rPr>
        <w:t xml:space="preserve">, both papers </w:t>
      </w:r>
      <w:r w:rsidR="00C73EF4">
        <w:rPr>
          <w:rFonts w:asciiTheme="majorHAnsi" w:hAnsiTheme="majorHAnsi" w:cstheme="majorHAnsi"/>
          <w:color w:val="000000" w:themeColor="text1"/>
          <w:sz w:val="22"/>
          <w:szCs w:val="22"/>
        </w:rPr>
        <w:t>center</w:t>
      </w:r>
      <w:r w:rsidR="000B7306">
        <w:rPr>
          <w:rFonts w:asciiTheme="majorHAnsi" w:hAnsiTheme="majorHAnsi" w:cstheme="majorHAnsi"/>
          <w:color w:val="000000" w:themeColor="text1"/>
          <w:sz w:val="22"/>
          <w:szCs w:val="22"/>
        </w:rPr>
        <w:t xml:space="preserve"> </w:t>
      </w:r>
      <w:r w:rsidR="00C73EF4">
        <w:rPr>
          <w:rFonts w:asciiTheme="majorHAnsi" w:hAnsiTheme="majorHAnsi" w:cstheme="majorHAnsi"/>
          <w:color w:val="000000" w:themeColor="text1"/>
          <w:sz w:val="22"/>
          <w:szCs w:val="22"/>
        </w:rPr>
        <w:t>c</w:t>
      </w:r>
      <w:r w:rsidR="000B7306">
        <w:rPr>
          <w:rFonts w:asciiTheme="majorHAnsi" w:hAnsiTheme="majorHAnsi" w:cstheme="majorHAnsi"/>
          <w:color w:val="000000" w:themeColor="text1"/>
          <w:sz w:val="22"/>
          <w:szCs w:val="22"/>
        </w:rPr>
        <w:t>osmologic</w:t>
      </w:r>
      <w:r w:rsidR="00C73EF4">
        <w:rPr>
          <w:rFonts w:asciiTheme="majorHAnsi" w:hAnsiTheme="majorHAnsi" w:cstheme="majorHAnsi"/>
          <w:color w:val="000000" w:themeColor="text1"/>
          <w:sz w:val="22"/>
          <w:szCs w:val="22"/>
        </w:rPr>
        <w:t>al</w:t>
      </w:r>
      <w:r w:rsidR="000B7306">
        <w:rPr>
          <w:rFonts w:asciiTheme="majorHAnsi" w:hAnsiTheme="majorHAnsi" w:cstheme="majorHAnsi"/>
          <w:color w:val="000000" w:themeColor="text1"/>
          <w:sz w:val="22"/>
          <w:szCs w:val="22"/>
        </w:rPr>
        <w:t xml:space="preserve"> content. </w:t>
      </w:r>
      <w:proofErr w:type="spellStart"/>
      <w:r w:rsidR="000B7306">
        <w:rPr>
          <w:rFonts w:asciiTheme="majorHAnsi" w:hAnsiTheme="majorHAnsi" w:cstheme="majorHAnsi"/>
          <w:color w:val="000000" w:themeColor="text1"/>
          <w:sz w:val="22"/>
          <w:szCs w:val="22"/>
        </w:rPr>
        <w:t>Elzey</w:t>
      </w:r>
      <w:proofErr w:type="spellEnd"/>
      <w:r w:rsidR="000B7306">
        <w:rPr>
          <w:rFonts w:asciiTheme="majorHAnsi" w:hAnsiTheme="majorHAnsi" w:cstheme="majorHAnsi"/>
          <w:color w:val="000000" w:themeColor="text1"/>
          <w:sz w:val="22"/>
          <w:szCs w:val="22"/>
        </w:rPr>
        <w:t xml:space="preserve"> focuses on </w:t>
      </w:r>
      <w:r w:rsidR="00C73EF4">
        <w:rPr>
          <w:rFonts w:asciiTheme="majorHAnsi" w:hAnsiTheme="majorHAnsi" w:cstheme="majorHAnsi"/>
          <w:color w:val="000000" w:themeColor="text1"/>
          <w:sz w:val="22"/>
          <w:szCs w:val="22"/>
        </w:rPr>
        <w:t xml:space="preserve">a single myth within </w:t>
      </w:r>
      <w:r w:rsidR="000B7306">
        <w:rPr>
          <w:rFonts w:asciiTheme="majorHAnsi" w:hAnsiTheme="majorHAnsi" w:cstheme="majorHAnsi"/>
          <w:color w:val="000000" w:themeColor="text1"/>
          <w:sz w:val="22"/>
          <w:szCs w:val="22"/>
        </w:rPr>
        <w:t>one</w:t>
      </w:r>
      <w:r w:rsidR="00C73EF4">
        <w:rPr>
          <w:rFonts w:asciiTheme="majorHAnsi" w:hAnsiTheme="majorHAnsi" w:cstheme="majorHAnsi"/>
          <w:color w:val="000000" w:themeColor="text1"/>
          <w:sz w:val="22"/>
          <w:szCs w:val="22"/>
        </w:rPr>
        <w:t xml:space="preserve"> </w:t>
      </w:r>
      <w:r w:rsidR="00C73EF4">
        <w:rPr>
          <w:rFonts w:asciiTheme="majorHAnsi" w:hAnsiTheme="majorHAnsi" w:cstheme="majorHAnsi"/>
          <w:color w:val="000000" w:themeColor="text1"/>
          <w:sz w:val="22"/>
          <w:szCs w:val="22"/>
        </w:rPr>
        <w:lastRenderedPageBreak/>
        <w:t xml:space="preserve">cultural </w:t>
      </w:r>
      <w:r w:rsidR="00A122D0">
        <w:rPr>
          <w:rFonts w:asciiTheme="majorHAnsi" w:hAnsiTheme="majorHAnsi" w:cstheme="majorHAnsi"/>
          <w:color w:val="000000" w:themeColor="text1"/>
          <w:sz w:val="22"/>
          <w:szCs w:val="22"/>
        </w:rPr>
        <w:t>context</w:t>
      </w:r>
      <w:r w:rsidR="00C73EF4">
        <w:rPr>
          <w:rFonts w:asciiTheme="majorHAnsi" w:hAnsiTheme="majorHAnsi" w:cstheme="majorHAnsi"/>
          <w:color w:val="000000" w:themeColor="text1"/>
          <w:sz w:val="22"/>
          <w:szCs w:val="22"/>
        </w:rPr>
        <w:t xml:space="preserve">, </w:t>
      </w:r>
      <w:r w:rsidR="000B7306">
        <w:rPr>
          <w:rFonts w:asciiTheme="majorHAnsi" w:hAnsiTheme="majorHAnsi" w:cstheme="majorHAnsi"/>
          <w:color w:val="000000" w:themeColor="text1"/>
          <w:sz w:val="22"/>
          <w:szCs w:val="22"/>
        </w:rPr>
        <w:t>whereas Long traces folklore relating to a single celestial body</w:t>
      </w:r>
      <w:r w:rsidR="00A122D0">
        <w:rPr>
          <w:rFonts w:asciiTheme="majorHAnsi" w:hAnsiTheme="majorHAnsi" w:cstheme="majorHAnsi"/>
          <w:color w:val="000000" w:themeColor="text1"/>
          <w:sz w:val="22"/>
          <w:szCs w:val="22"/>
        </w:rPr>
        <w:t xml:space="preserve"> </w:t>
      </w:r>
      <w:r w:rsidR="000B7306">
        <w:rPr>
          <w:rFonts w:asciiTheme="majorHAnsi" w:hAnsiTheme="majorHAnsi" w:cstheme="majorHAnsi"/>
          <w:color w:val="000000" w:themeColor="text1"/>
          <w:sz w:val="22"/>
          <w:szCs w:val="22"/>
        </w:rPr>
        <w:t xml:space="preserve">across many cultural contexts and ears. </w:t>
      </w:r>
    </w:p>
    <w:p w14:paraId="231E0EA7" w14:textId="70B74EF7" w:rsidR="00DE0C3F" w:rsidRPr="00AE0C7E" w:rsidRDefault="000B7306" w:rsidP="00AE0C7E">
      <w:pPr>
        <w:ind w:firstLine="360"/>
        <w:rPr>
          <w:rFonts w:asciiTheme="majorHAnsi" w:hAnsiTheme="majorHAnsi" w:cstheme="majorHAnsi"/>
          <w:color w:val="C00000"/>
          <w:sz w:val="22"/>
          <w:szCs w:val="22"/>
        </w:rPr>
      </w:pPr>
      <w:r w:rsidRPr="003E7D00">
        <w:rPr>
          <w:rFonts w:asciiTheme="majorHAnsi" w:hAnsiTheme="majorHAnsi" w:cstheme="majorHAnsi"/>
          <w:color w:val="000000" w:themeColor="text1"/>
          <w:sz w:val="22"/>
          <w:szCs w:val="22"/>
        </w:rPr>
        <w:t xml:space="preserve">Though </w:t>
      </w:r>
      <w:r w:rsidR="00C73EF4" w:rsidRPr="003E7D00">
        <w:rPr>
          <w:rFonts w:asciiTheme="majorHAnsi" w:hAnsiTheme="majorHAnsi" w:cstheme="majorHAnsi"/>
          <w:color w:val="000000" w:themeColor="text1"/>
          <w:sz w:val="22"/>
          <w:szCs w:val="22"/>
        </w:rPr>
        <w:t xml:space="preserve">their </w:t>
      </w:r>
      <w:r w:rsidR="003E7D00">
        <w:rPr>
          <w:rFonts w:asciiTheme="majorHAnsi" w:hAnsiTheme="majorHAnsi" w:cstheme="majorHAnsi"/>
          <w:color w:val="000000" w:themeColor="text1"/>
          <w:sz w:val="22"/>
          <w:szCs w:val="22"/>
        </w:rPr>
        <w:t>geographic regions</w:t>
      </w:r>
      <w:r w:rsidRPr="003E7D00">
        <w:rPr>
          <w:rFonts w:asciiTheme="majorHAnsi" w:hAnsiTheme="majorHAnsi" w:cstheme="majorHAnsi"/>
          <w:color w:val="000000" w:themeColor="text1"/>
          <w:sz w:val="22"/>
          <w:szCs w:val="22"/>
        </w:rPr>
        <w:t xml:space="preserve"> of </w:t>
      </w:r>
      <w:r w:rsidR="00F83B7B" w:rsidRPr="003E7D00">
        <w:rPr>
          <w:rFonts w:asciiTheme="majorHAnsi" w:hAnsiTheme="majorHAnsi" w:cstheme="majorHAnsi"/>
          <w:color w:val="000000" w:themeColor="text1"/>
          <w:sz w:val="22"/>
          <w:szCs w:val="22"/>
        </w:rPr>
        <w:t>study are</w:t>
      </w:r>
      <w:r w:rsidRPr="003E7D00">
        <w:rPr>
          <w:rFonts w:asciiTheme="majorHAnsi" w:hAnsiTheme="majorHAnsi" w:cstheme="majorHAnsi"/>
          <w:color w:val="000000" w:themeColor="text1"/>
          <w:sz w:val="22"/>
          <w:szCs w:val="22"/>
        </w:rPr>
        <w:t xml:space="preserve"> </w:t>
      </w:r>
      <w:r w:rsidR="00C73EF4" w:rsidRPr="003E7D00">
        <w:rPr>
          <w:rFonts w:asciiTheme="majorHAnsi" w:hAnsiTheme="majorHAnsi" w:cstheme="majorHAnsi"/>
          <w:color w:val="000000" w:themeColor="text1"/>
          <w:sz w:val="22"/>
          <w:szCs w:val="22"/>
        </w:rPr>
        <w:t>distinct,</w:t>
      </w:r>
      <w:r w:rsidRPr="003E7D00">
        <w:rPr>
          <w:rFonts w:asciiTheme="majorHAnsi" w:hAnsiTheme="majorHAnsi" w:cstheme="majorHAnsi"/>
          <w:color w:val="000000" w:themeColor="text1"/>
          <w:sz w:val="22"/>
          <w:szCs w:val="22"/>
        </w:rPr>
        <w:t xml:space="preserve"> </w:t>
      </w:r>
      <w:proofErr w:type="spellStart"/>
      <w:r w:rsidR="00DE0C3F">
        <w:rPr>
          <w:rFonts w:asciiTheme="majorHAnsi" w:hAnsiTheme="majorHAnsi" w:cstheme="majorHAnsi"/>
          <w:color w:val="000000" w:themeColor="text1"/>
          <w:sz w:val="22"/>
          <w:szCs w:val="22"/>
        </w:rPr>
        <w:t>Elzey</w:t>
      </w:r>
      <w:proofErr w:type="spellEnd"/>
      <w:r w:rsidR="00DE0C3F">
        <w:rPr>
          <w:rFonts w:asciiTheme="majorHAnsi" w:hAnsiTheme="majorHAnsi" w:cstheme="majorHAnsi"/>
          <w:color w:val="000000" w:themeColor="text1"/>
          <w:sz w:val="22"/>
          <w:szCs w:val="22"/>
        </w:rPr>
        <w:t xml:space="preserve"> and Long</w:t>
      </w:r>
      <w:r>
        <w:rPr>
          <w:rFonts w:asciiTheme="majorHAnsi" w:hAnsiTheme="majorHAnsi" w:cstheme="majorHAnsi"/>
          <w:color w:val="000000" w:themeColor="text1"/>
          <w:sz w:val="22"/>
          <w:szCs w:val="22"/>
        </w:rPr>
        <w:t xml:space="preserve"> both</w:t>
      </w:r>
      <w:r w:rsidR="00DE0C3F">
        <w:rPr>
          <w:rFonts w:asciiTheme="majorHAnsi" w:hAnsiTheme="majorHAnsi" w:cstheme="majorHAnsi"/>
          <w:color w:val="000000" w:themeColor="text1"/>
          <w:sz w:val="22"/>
          <w:szCs w:val="22"/>
        </w:rPr>
        <w:t xml:space="preserve"> take into account how cultural interactions, influences, and shifts over time shaped</w:t>
      </w:r>
      <w:r w:rsidR="00DE0C3F" w:rsidRPr="008C053D">
        <w:rPr>
          <w:rFonts w:asciiTheme="majorHAnsi" w:hAnsiTheme="majorHAnsi" w:cstheme="majorHAnsi"/>
          <w:color w:val="000000" w:themeColor="text1"/>
          <w:sz w:val="22"/>
          <w:szCs w:val="22"/>
        </w:rPr>
        <w:t xml:space="preserve"> the documentation and interpretation of the </w:t>
      </w:r>
      <w:r w:rsidR="00DE0C3F">
        <w:rPr>
          <w:rFonts w:asciiTheme="majorHAnsi" w:hAnsiTheme="majorHAnsi" w:cstheme="majorHAnsi"/>
          <w:color w:val="000000" w:themeColor="text1"/>
          <w:sz w:val="22"/>
          <w:szCs w:val="22"/>
        </w:rPr>
        <w:t>Myth of the Suns and the meaning of the Dog Star, respectively</w:t>
      </w:r>
      <w:r w:rsidR="00DE0C3F" w:rsidRPr="008C053D">
        <w:rPr>
          <w:rFonts w:asciiTheme="majorHAnsi" w:hAnsiTheme="majorHAnsi" w:cstheme="majorHAnsi"/>
          <w:color w:val="000000" w:themeColor="text1"/>
          <w:sz w:val="22"/>
          <w:szCs w:val="22"/>
        </w:rPr>
        <w:t xml:space="preserve">. </w:t>
      </w:r>
      <w:r w:rsidR="009648CC">
        <w:rPr>
          <w:rFonts w:asciiTheme="majorHAnsi" w:hAnsiTheme="majorHAnsi" w:cstheme="majorHAnsi"/>
          <w:color w:val="000000" w:themeColor="text1"/>
          <w:sz w:val="22"/>
          <w:szCs w:val="22"/>
        </w:rPr>
        <w:t>T</w:t>
      </w:r>
      <w:r w:rsidR="00794B9C">
        <w:rPr>
          <w:rFonts w:asciiTheme="majorHAnsi" w:hAnsiTheme="majorHAnsi" w:cstheme="majorHAnsi"/>
          <w:color w:val="000000" w:themeColor="text1"/>
          <w:sz w:val="22"/>
          <w:szCs w:val="22"/>
        </w:rPr>
        <w:t xml:space="preserve">hey </w:t>
      </w:r>
      <w:r w:rsidR="009A6A35">
        <w:rPr>
          <w:rFonts w:asciiTheme="majorHAnsi" w:hAnsiTheme="majorHAnsi" w:cstheme="majorHAnsi"/>
          <w:color w:val="000000" w:themeColor="text1"/>
          <w:sz w:val="22"/>
          <w:szCs w:val="22"/>
        </w:rPr>
        <w:t xml:space="preserve">each </w:t>
      </w:r>
      <w:r w:rsidR="00794B9C">
        <w:rPr>
          <w:rFonts w:asciiTheme="majorHAnsi" w:hAnsiTheme="majorHAnsi" w:cstheme="majorHAnsi"/>
          <w:color w:val="000000" w:themeColor="text1"/>
          <w:sz w:val="22"/>
          <w:szCs w:val="22"/>
        </w:rPr>
        <w:t xml:space="preserve">compared a range of sources, </w:t>
      </w:r>
      <w:r w:rsidR="009648CC">
        <w:rPr>
          <w:rFonts w:asciiTheme="majorHAnsi" w:hAnsiTheme="majorHAnsi" w:cstheme="majorHAnsi"/>
          <w:color w:val="000000" w:themeColor="text1"/>
          <w:sz w:val="22"/>
          <w:szCs w:val="22"/>
        </w:rPr>
        <w:t xml:space="preserve">and </w:t>
      </w:r>
      <w:r w:rsidR="00794B9C">
        <w:rPr>
          <w:rFonts w:asciiTheme="majorHAnsi" w:hAnsiTheme="majorHAnsi" w:cstheme="majorHAnsi"/>
          <w:color w:val="000000" w:themeColor="text1"/>
          <w:sz w:val="22"/>
          <w:szCs w:val="22"/>
        </w:rPr>
        <w:t xml:space="preserve">neither author attempted to </w:t>
      </w:r>
      <w:r w:rsidR="009A6A35">
        <w:rPr>
          <w:rFonts w:asciiTheme="majorHAnsi" w:hAnsiTheme="majorHAnsi" w:cstheme="majorHAnsi"/>
          <w:color w:val="000000" w:themeColor="text1"/>
          <w:sz w:val="22"/>
          <w:szCs w:val="22"/>
        </w:rPr>
        <w:t xml:space="preserve">collapse </w:t>
      </w:r>
      <w:r w:rsidR="00794B9C">
        <w:rPr>
          <w:rFonts w:asciiTheme="majorHAnsi" w:hAnsiTheme="majorHAnsi" w:cstheme="majorHAnsi"/>
          <w:color w:val="000000" w:themeColor="text1"/>
          <w:sz w:val="22"/>
          <w:szCs w:val="22"/>
        </w:rPr>
        <w:t xml:space="preserve">differences in </w:t>
      </w:r>
      <w:r w:rsidR="009A6A35">
        <w:rPr>
          <w:rFonts w:asciiTheme="majorHAnsi" w:hAnsiTheme="majorHAnsi" w:cstheme="majorHAnsi"/>
          <w:color w:val="000000" w:themeColor="text1"/>
          <w:sz w:val="22"/>
          <w:szCs w:val="22"/>
        </w:rPr>
        <w:t>the record</w:t>
      </w:r>
      <w:r w:rsidR="009648CC">
        <w:rPr>
          <w:rFonts w:asciiTheme="majorHAnsi" w:hAnsiTheme="majorHAnsi" w:cstheme="majorHAnsi"/>
          <w:color w:val="000000" w:themeColor="text1"/>
          <w:sz w:val="22"/>
          <w:szCs w:val="22"/>
        </w:rPr>
        <w:t>.</w:t>
      </w:r>
      <w:r w:rsidR="00794B9C">
        <w:rPr>
          <w:rFonts w:asciiTheme="majorHAnsi" w:hAnsiTheme="majorHAnsi" w:cstheme="majorHAnsi"/>
          <w:color w:val="000000" w:themeColor="text1"/>
          <w:sz w:val="22"/>
          <w:szCs w:val="22"/>
        </w:rPr>
        <w:t xml:space="preserve"> </w:t>
      </w:r>
      <w:r w:rsidR="009648CC">
        <w:rPr>
          <w:rFonts w:asciiTheme="majorHAnsi" w:hAnsiTheme="majorHAnsi" w:cstheme="majorHAnsi"/>
          <w:color w:val="000000" w:themeColor="text1"/>
          <w:sz w:val="22"/>
          <w:szCs w:val="22"/>
        </w:rPr>
        <w:t>I</w:t>
      </w:r>
      <w:r w:rsidR="00794B9C">
        <w:rPr>
          <w:rFonts w:asciiTheme="majorHAnsi" w:hAnsiTheme="majorHAnsi" w:cstheme="majorHAnsi"/>
          <w:color w:val="000000" w:themeColor="text1"/>
          <w:sz w:val="22"/>
          <w:szCs w:val="22"/>
        </w:rPr>
        <w:t xml:space="preserve">nstead, they allowed the discrepancies to </w:t>
      </w:r>
      <w:r w:rsidR="009A6A35">
        <w:rPr>
          <w:rFonts w:asciiTheme="majorHAnsi" w:hAnsiTheme="majorHAnsi" w:cstheme="majorHAnsi"/>
          <w:color w:val="000000" w:themeColor="text1"/>
          <w:sz w:val="22"/>
          <w:szCs w:val="22"/>
        </w:rPr>
        <w:t>remain part of the archive.</w:t>
      </w:r>
      <w:r w:rsidR="00AE0C7E">
        <w:rPr>
          <w:rFonts w:asciiTheme="majorHAnsi" w:hAnsiTheme="majorHAnsi" w:cstheme="majorHAnsi"/>
          <w:color w:val="C00000"/>
          <w:sz w:val="22"/>
          <w:szCs w:val="22"/>
        </w:rPr>
        <w:t xml:space="preserve"> </w:t>
      </w:r>
      <w:r w:rsidR="00DE0C3F">
        <w:rPr>
          <w:rFonts w:asciiTheme="majorHAnsi" w:hAnsiTheme="majorHAnsi" w:cstheme="majorHAnsi"/>
          <w:color w:val="000000" w:themeColor="text1"/>
          <w:sz w:val="22"/>
          <w:szCs w:val="22"/>
        </w:rPr>
        <w:t>Both</w:t>
      </w:r>
      <w:r w:rsidR="00DE0C3F" w:rsidRPr="008C053D">
        <w:rPr>
          <w:rFonts w:asciiTheme="majorHAnsi" w:hAnsiTheme="majorHAnsi" w:cstheme="majorHAnsi"/>
          <w:color w:val="000000" w:themeColor="text1"/>
          <w:sz w:val="22"/>
          <w:szCs w:val="22"/>
        </w:rPr>
        <w:t xml:space="preserve"> authors </w:t>
      </w:r>
      <w:r w:rsidR="00AE0C7E">
        <w:rPr>
          <w:rFonts w:asciiTheme="majorHAnsi" w:hAnsiTheme="majorHAnsi" w:cstheme="majorHAnsi"/>
          <w:color w:val="000000" w:themeColor="text1"/>
          <w:sz w:val="22"/>
          <w:szCs w:val="22"/>
        </w:rPr>
        <w:t>attempted to</w:t>
      </w:r>
      <w:r w:rsidR="00DE0C3F">
        <w:rPr>
          <w:rFonts w:asciiTheme="majorHAnsi" w:hAnsiTheme="majorHAnsi" w:cstheme="majorHAnsi"/>
          <w:color w:val="000000" w:themeColor="text1"/>
          <w:sz w:val="22"/>
          <w:szCs w:val="22"/>
        </w:rPr>
        <w:t xml:space="preserve"> </w:t>
      </w:r>
      <w:r w:rsidR="00DE0C3F" w:rsidRPr="008C053D">
        <w:rPr>
          <w:rFonts w:asciiTheme="majorHAnsi" w:hAnsiTheme="majorHAnsi" w:cstheme="majorHAnsi"/>
          <w:color w:val="000000" w:themeColor="text1"/>
          <w:sz w:val="22"/>
          <w:szCs w:val="22"/>
        </w:rPr>
        <w:t xml:space="preserve">dispel previous misinterpretations of the </w:t>
      </w:r>
      <w:r w:rsidR="00AE0C7E">
        <w:rPr>
          <w:rFonts w:asciiTheme="majorHAnsi" w:hAnsiTheme="majorHAnsi" w:cstheme="majorHAnsi"/>
          <w:color w:val="000000" w:themeColor="text1"/>
          <w:sz w:val="22"/>
          <w:szCs w:val="22"/>
        </w:rPr>
        <w:t xml:space="preserve">particular </w:t>
      </w:r>
      <w:proofErr w:type="gramStart"/>
      <w:r w:rsidR="00AE0C7E">
        <w:rPr>
          <w:rFonts w:asciiTheme="majorHAnsi" w:hAnsiTheme="majorHAnsi" w:cstheme="majorHAnsi"/>
          <w:color w:val="000000" w:themeColor="text1"/>
          <w:sz w:val="22"/>
          <w:szCs w:val="22"/>
        </w:rPr>
        <w:t>cosmology</w:t>
      </w:r>
      <w:r w:rsidR="00C73EF4">
        <w:rPr>
          <w:rFonts w:asciiTheme="majorHAnsi" w:hAnsiTheme="majorHAnsi" w:cstheme="majorHAnsi"/>
          <w:color w:val="000000" w:themeColor="text1"/>
          <w:sz w:val="22"/>
          <w:szCs w:val="22"/>
        </w:rPr>
        <w:t xml:space="preserve">, </w:t>
      </w:r>
      <w:r w:rsidR="00DE0C3F">
        <w:rPr>
          <w:rFonts w:asciiTheme="majorHAnsi" w:hAnsiTheme="majorHAnsi" w:cstheme="majorHAnsi"/>
          <w:color w:val="000000" w:themeColor="text1"/>
          <w:sz w:val="22"/>
          <w:szCs w:val="22"/>
        </w:rPr>
        <w:t>and</w:t>
      </w:r>
      <w:proofErr w:type="gramEnd"/>
      <w:r w:rsidR="00DE0C3F">
        <w:rPr>
          <w:rFonts w:asciiTheme="majorHAnsi" w:hAnsiTheme="majorHAnsi" w:cstheme="majorHAnsi"/>
          <w:color w:val="000000" w:themeColor="text1"/>
          <w:sz w:val="22"/>
          <w:szCs w:val="22"/>
        </w:rPr>
        <w:t xml:space="preserve"> </w:t>
      </w:r>
      <w:r w:rsidR="00DE0C3F" w:rsidRPr="007B124F">
        <w:rPr>
          <w:rFonts w:asciiTheme="majorHAnsi" w:hAnsiTheme="majorHAnsi" w:cstheme="majorHAnsi"/>
          <w:bCs/>
          <w:color w:val="000000" w:themeColor="text1"/>
          <w:sz w:val="22"/>
          <w:szCs w:val="22"/>
        </w:rPr>
        <w:t>conclude</w:t>
      </w:r>
      <w:r w:rsidR="00AE0C7E">
        <w:rPr>
          <w:rFonts w:asciiTheme="majorHAnsi" w:hAnsiTheme="majorHAnsi" w:cstheme="majorHAnsi"/>
          <w:bCs/>
          <w:color w:val="000000" w:themeColor="text1"/>
          <w:sz w:val="22"/>
          <w:szCs w:val="22"/>
        </w:rPr>
        <w:t>d</w:t>
      </w:r>
      <w:r w:rsidR="00DE0C3F" w:rsidRPr="007B124F">
        <w:rPr>
          <w:rFonts w:asciiTheme="majorHAnsi" w:hAnsiTheme="majorHAnsi" w:cstheme="majorHAnsi"/>
          <w:bCs/>
          <w:color w:val="000000" w:themeColor="text1"/>
          <w:sz w:val="22"/>
          <w:szCs w:val="22"/>
        </w:rPr>
        <w:t xml:space="preserve"> by offering a tentative suggestion for future study</w:t>
      </w:r>
      <w:r w:rsidR="00AE0C7E">
        <w:rPr>
          <w:rFonts w:asciiTheme="majorHAnsi" w:hAnsiTheme="majorHAnsi" w:cstheme="majorHAnsi"/>
          <w:bCs/>
          <w:color w:val="000000" w:themeColor="text1"/>
          <w:sz w:val="22"/>
          <w:szCs w:val="22"/>
        </w:rPr>
        <w:t>.</w:t>
      </w:r>
      <w:r w:rsidR="00DE0C3F" w:rsidRPr="007B124F">
        <w:rPr>
          <w:rFonts w:asciiTheme="majorHAnsi" w:hAnsiTheme="majorHAnsi" w:cstheme="majorHAnsi"/>
          <w:color w:val="000000" w:themeColor="text1"/>
          <w:sz w:val="22"/>
          <w:szCs w:val="22"/>
        </w:rPr>
        <w:t xml:space="preserve"> </w:t>
      </w:r>
      <w:r w:rsidR="009648CC">
        <w:rPr>
          <w:rFonts w:asciiTheme="majorHAnsi" w:hAnsiTheme="majorHAnsi" w:cstheme="majorHAnsi"/>
          <w:color w:val="000000" w:themeColor="text1"/>
          <w:sz w:val="22"/>
          <w:szCs w:val="22"/>
        </w:rPr>
        <w:t>T</w:t>
      </w:r>
      <w:r w:rsidR="00DE0C3F">
        <w:rPr>
          <w:rFonts w:asciiTheme="majorHAnsi" w:hAnsiTheme="majorHAnsi" w:cstheme="majorHAnsi"/>
          <w:color w:val="000000" w:themeColor="text1"/>
          <w:sz w:val="22"/>
          <w:szCs w:val="22"/>
        </w:rPr>
        <w:t>hese</w:t>
      </w:r>
      <w:r w:rsidR="00DE0C3F" w:rsidRPr="008C053D">
        <w:rPr>
          <w:rFonts w:asciiTheme="majorHAnsi" w:hAnsiTheme="majorHAnsi" w:cstheme="majorHAnsi"/>
          <w:color w:val="000000" w:themeColor="text1"/>
          <w:sz w:val="22"/>
          <w:szCs w:val="22"/>
        </w:rPr>
        <w:t xml:space="preserve"> two publications have</w:t>
      </w:r>
      <w:r w:rsidR="00DE0C3F">
        <w:rPr>
          <w:rFonts w:asciiTheme="majorHAnsi" w:hAnsiTheme="majorHAnsi" w:cstheme="majorHAnsi"/>
          <w:color w:val="000000" w:themeColor="text1"/>
          <w:sz w:val="22"/>
          <w:szCs w:val="22"/>
        </w:rPr>
        <w:t xml:space="preserve"> substantial overlaps in context</w:t>
      </w:r>
      <w:r w:rsidR="004C697E">
        <w:rPr>
          <w:rFonts w:asciiTheme="majorHAnsi" w:hAnsiTheme="majorHAnsi" w:cstheme="majorHAnsi"/>
          <w:color w:val="000000" w:themeColor="text1"/>
          <w:sz w:val="22"/>
          <w:szCs w:val="22"/>
        </w:rPr>
        <w:t xml:space="preserve"> and content</w:t>
      </w:r>
      <w:r w:rsidR="00DE0C3F" w:rsidRPr="008C053D">
        <w:rPr>
          <w:rFonts w:asciiTheme="majorHAnsi" w:hAnsiTheme="majorHAnsi" w:cstheme="majorHAnsi"/>
          <w:color w:val="000000" w:themeColor="text1"/>
          <w:sz w:val="22"/>
          <w:szCs w:val="22"/>
        </w:rPr>
        <w:t xml:space="preserve">, which </w:t>
      </w:r>
      <w:r w:rsidR="00DE0C3F">
        <w:rPr>
          <w:rFonts w:asciiTheme="majorHAnsi" w:hAnsiTheme="majorHAnsi" w:cstheme="majorHAnsi"/>
          <w:color w:val="000000" w:themeColor="text1"/>
          <w:sz w:val="22"/>
          <w:szCs w:val="22"/>
        </w:rPr>
        <w:t>provides</w:t>
      </w:r>
      <w:r w:rsidR="00DE0C3F" w:rsidRPr="008C053D">
        <w:rPr>
          <w:rFonts w:asciiTheme="majorHAnsi" w:hAnsiTheme="majorHAnsi" w:cstheme="majorHAnsi"/>
          <w:color w:val="000000" w:themeColor="text1"/>
          <w:sz w:val="22"/>
          <w:szCs w:val="22"/>
        </w:rPr>
        <w:t xml:space="preserve"> a </w:t>
      </w:r>
      <w:r w:rsidR="00DE0C3F">
        <w:rPr>
          <w:rFonts w:asciiTheme="majorHAnsi" w:hAnsiTheme="majorHAnsi" w:cstheme="majorHAnsi"/>
          <w:color w:val="000000" w:themeColor="text1"/>
          <w:sz w:val="22"/>
          <w:szCs w:val="22"/>
        </w:rPr>
        <w:t xml:space="preserve">shared </w:t>
      </w:r>
      <w:r w:rsidR="00DE0C3F" w:rsidRPr="008C053D">
        <w:rPr>
          <w:rFonts w:asciiTheme="majorHAnsi" w:hAnsiTheme="majorHAnsi" w:cstheme="majorHAnsi"/>
          <w:color w:val="000000" w:themeColor="text1"/>
          <w:sz w:val="22"/>
          <w:szCs w:val="22"/>
        </w:rPr>
        <w:t>foundation for examining their contrasts.</w:t>
      </w:r>
    </w:p>
    <w:p w14:paraId="5324F2D6" w14:textId="77777777" w:rsidR="00DE0C3F" w:rsidRPr="00DC3602" w:rsidRDefault="00DE0C3F" w:rsidP="00BF6401">
      <w:pPr>
        <w:ind w:firstLine="360"/>
        <w:rPr>
          <w:rFonts w:asciiTheme="majorHAnsi" w:hAnsiTheme="majorHAnsi" w:cstheme="majorHAnsi"/>
          <w:b/>
          <w:bCs/>
          <w:color w:val="000000" w:themeColor="text1"/>
          <w:sz w:val="22"/>
          <w:szCs w:val="22"/>
        </w:rPr>
      </w:pPr>
    </w:p>
    <w:p w14:paraId="4B84D13C" w14:textId="3069644C" w:rsidR="00DE0C3F" w:rsidRPr="00DC3602" w:rsidRDefault="00797192" w:rsidP="00712BB2">
      <w:pPr>
        <w:rPr>
          <w:rFonts w:asciiTheme="majorHAnsi" w:hAnsiTheme="majorHAnsi" w:cstheme="majorHAnsi"/>
          <w:b/>
          <w:bCs/>
          <w:color w:val="000000" w:themeColor="text1"/>
          <w:sz w:val="22"/>
          <w:szCs w:val="22"/>
        </w:rPr>
      </w:pPr>
      <w:r w:rsidRPr="00DC3602">
        <w:rPr>
          <w:rFonts w:asciiTheme="majorHAnsi" w:hAnsiTheme="majorHAnsi" w:cstheme="majorHAnsi"/>
          <w:b/>
          <w:bCs/>
          <w:color w:val="000000" w:themeColor="text1"/>
          <w:sz w:val="22"/>
          <w:szCs w:val="22"/>
        </w:rPr>
        <w:t>Contrasts</w:t>
      </w:r>
    </w:p>
    <w:p w14:paraId="415BCE4D" w14:textId="435D506B" w:rsidR="00DE0C3F" w:rsidRDefault="00DE0C3F" w:rsidP="00BF6401">
      <w:pPr>
        <w:ind w:firstLine="360"/>
        <w:rPr>
          <w:rFonts w:asciiTheme="majorHAnsi" w:hAnsiTheme="majorHAnsi" w:cstheme="majorHAnsi"/>
          <w:color w:val="000000" w:themeColor="text1"/>
          <w:sz w:val="22"/>
          <w:szCs w:val="22"/>
          <w:lang w:val="en-GB"/>
        </w:rPr>
      </w:pPr>
      <w:r>
        <w:rPr>
          <w:rFonts w:asciiTheme="majorHAnsi" w:hAnsiTheme="majorHAnsi" w:cstheme="majorHAnsi"/>
          <w:color w:val="000000" w:themeColor="text1"/>
          <w:sz w:val="22"/>
          <w:szCs w:val="22"/>
          <w:lang w:val="en-GB"/>
        </w:rPr>
        <w:t>The main</w:t>
      </w:r>
      <w:r w:rsidRPr="00651F7E">
        <w:rPr>
          <w:rFonts w:asciiTheme="majorHAnsi" w:hAnsiTheme="majorHAnsi" w:cstheme="majorHAnsi"/>
          <w:color w:val="000000" w:themeColor="text1"/>
          <w:sz w:val="22"/>
          <w:szCs w:val="22"/>
          <w:lang w:val="en-GB"/>
        </w:rPr>
        <w:t xml:space="preserve"> differences </w:t>
      </w:r>
      <w:r>
        <w:rPr>
          <w:rFonts w:asciiTheme="majorHAnsi" w:hAnsiTheme="majorHAnsi" w:cstheme="majorHAnsi"/>
          <w:color w:val="000000" w:themeColor="text1"/>
          <w:sz w:val="22"/>
          <w:szCs w:val="22"/>
          <w:lang w:val="en-GB"/>
        </w:rPr>
        <w:t xml:space="preserve">between </w:t>
      </w:r>
      <w:r w:rsidRPr="00651F7E">
        <w:rPr>
          <w:rFonts w:asciiTheme="majorHAnsi" w:hAnsiTheme="majorHAnsi" w:cstheme="majorHAnsi"/>
          <w:color w:val="000000" w:themeColor="text1"/>
          <w:sz w:val="22"/>
          <w:szCs w:val="22"/>
          <w:lang w:val="en-GB"/>
        </w:rPr>
        <w:t xml:space="preserve">Elsey’s ‘Nahua Myth of the Suns’ </w:t>
      </w:r>
      <w:r>
        <w:rPr>
          <w:rFonts w:asciiTheme="majorHAnsi" w:hAnsiTheme="majorHAnsi" w:cstheme="majorHAnsi"/>
          <w:color w:val="000000" w:themeColor="text1"/>
          <w:sz w:val="22"/>
          <w:szCs w:val="22"/>
          <w:lang w:val="en-GB"/>
        </w:rPr>
        <w:t>and</w:t>
      </w:r>
      <w:r w:rsidRPr="00651F7E">
        <w:rPr>
          <w:rFonts w:asciiTheme="majorHAnsi" w:hAnsiTheme="majorHAnsi" w:cstheme="majorHAnsi"/>
          <w:color w:val="000000" w:themeColor="text1"/>
          <w:sz w:val="22"/>
          <w:szCs w:val="22"/>
          <w:lang w:val="en-GB"/>
        </w:rPr>
        <w:t xml:space="preserve"> Long’s ‘How the Dog Got Its Days’</w:t>
      </w:r>
      <w:r>
        <w:rPr>
          <w:rFonts w:asciiTheme="majorHAnsi" w:hAnsiTheme="majorHAnsi" w:cstheme="majorHAnsi"/>
          <w:color w:val="000000" w:themeColor="text1"/>
          <w:sz w:val="22"/>
          <w:szCs w:val="22"/>
          <w:lang w:val="en-GB"/>
        </w:rPr>
        <w:t xml:space="preserve"> have to do with first, the authors’ methodological and disciplinary approaches to the topics, and second, the definitions of culture implicit within each of their papers.  </w:t>
      </w:r>
    </w:p>
    <w:p w14:paraId="7A064233" w14:textId="77777777" w:rsidR="00DE0C3F" w:rsidRDefault="00DE0C3F" w:rsidP="00BF6401">
      <w:pPr>
        <w:ind w:firstLine="360"/>
        <w:rPr>
          <w:rFonts w:asciiTheme="majorHAnsi" w:hAnsiTheme="majorHAnsi" w:cstheme="majorHAnsi"/>
          <w:color w:val="000000" w:themeColor="text1"/>
          <w:sz w:val="22"/>
          <w:szCs w:val="22"/>
          <w:lang w:val="en-GB"/>
        </w:rPr>
      </w:pPr>
    </w:p>
    <w:p w14:paraId="5D26A3C0" w14:textId="6FB84B6D" w:rsidR="00DE0C3F" w:rsidRPr="008F6C5B" w:rsidRDefault="00712BB2" w:rsidP="00712BB2">
      <w:pPr>
        <w:rPr>
          <w:rFonts w:asciiTheme="majorHAnsi" w:hAnsiTheme="majorHAnsi" w:cstheme="majorHAnsi"/>
          <w:i/>
          <w:iCs/>
          <w:color w:val="000000" w:themeColor="text1"/>
          <w:sz w:val="22"/>
          <w:szCs w:val="22"/>
          <w:lang w:val="en-GB"/>
        </w:rPr>
      </w:pPr>
      <w:r w:rsidRPr="008F6C5B">
        <w:rPr>
          <w:rFonts w:asciiTheme="majorHAnsi" w:hAnsiTheme="majorHAnsi" w:cstheme="majorHAnsi"/>
          <w:i/>
          <w:iCs/>
          <w:color w:val="000000" w:themeColor="text1"/>
          <w:sz w:val="22"/>
          <w:szCs w:val="22"/>
          <w:lang w:val="en-GB"/>
        </w:rPr>
        <w:t>Contrasting m</w:t>
      </w:r>
      <w:r w:rsidR="00DE0C3F" w:rsidRPr="008F6C5B">
        <w:rPr>
          <w:rFonts w:asciiTheme="majorHAnsi" w:hAnsiTheme="majorHAnsi" w:cstheme="majorHAnsi"/>
          <w:i/>
          <w:iCs/>
          <w:color w:val="000000" w:themeColor="text1"/>
          <w:sz w:val="22"/>
          <w:szCs w:val="22"/>
          <w:lang w:val="en-GB"/>
        </w:rPr>
        <w:t xml:space="preserve">ethodological and </w:t>
      </w:r>
      <w:r w:rsidRPr="008F6C5B">
        <w:rPr>
          <w:rFonts w:asciiTheme="majorHAnsi" w:hAnsiTheme="majorHAnsi" w:cstheme="majorHAnsi"/>
          <w:i/>
          <w:iCs/>
          <w:color w:val="000000" w:themeColor="text1"/>
          <w:sz w:val="22"/>
          <w:szCs w:val="22"/>
          <w:lang w:val="en-GB"/>
        </w:rPr>
        <w:t>d</w:t>
      </w:r>
      <w:r w:rsidR="00DE0C3F" w:rsidRPr="008F6C5B">
        <w:rPr>
          <w:rFonts w:asciiTheme="majorHAnsi" w:hAnsiTheme="majorHAnsi" w:cstheme="majorHAnsi"/>
          <w:i/>
          <w:iCs/>
          <w:color w:val="000000" w:themeColor="text1"/>
          <w:sz w:val="22"/>
          <w:szCs w:val="22"/>
          <w:lang w:val="en-GB"/>
        </w:rPr>
        <w:t xml:space="preserve">isciplinarity </w:t>
      </w:r>
      <w:r w:rsidRPr="008F6C5B">
        <w:rPr>
          <w:rFonts w:asciiTheme="majorHAnsi" w:hAnsiTheme="majorHAnsi" w:cstheme="majorHAnsi"/>
          <w:i/>
          <w:iCs/>
          <w:color w:val="000000" w:themeColor="text1"/>
          <w:sz w:val="22"/>
          <w:szCs w:val="22"/>
          <w:lang w:val="en-GB"/>
        </w:rPr>
        <w:t>f</w:t>
      </w:r>
      <w:r w:rsidR="00DE0C3F" w:rsidRPr="008F6C5B">
        <w:rPr>
          <w:rFonts w:asciiTheme="majorHAnsi" w:hAnsiTheme="majorHAnsi" w:cstheme="majorHAnsi"/>
          <w:i/>
          <w:iCs/>
          <w:color w:val="000000" w:themeColor="text1"/>
          <w:sz w:val="22"/>
          <w:szCs w:val="22"/>
          <w:lang w:val="en-GB"/>
        </w:rPr>
        <w:t>rames</w:t>
      </w:r>
    </w:p>
    <w:p w14:paraId="6D4FB31D" w14:textId="277C1D89" w:rsidR="00DE0C3F" w:rsidRDefault="004C697E" w:rsidP="00786FA6">
      <w:pPr>
        <w:ind w:firstLine="360"/>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lang w:val="en-GB"/>
        </w:rPr>
        <w:t>The</w:t>
      </w:r>
      <w:r w:rsidR="00DE0C3F" w:rsidRPr="00651F7E">
        <w:rPr>
          <w:rFonts w:asciiTheme="majorHAnsi" w:hAnsiTheme="majorHAnsi" w:cstheme="majorHAnsi"/>
          <w:color w:val="000000" w:themeColor="text1"/>
          <w:sz w:val="22"/>
          <w:szCs w:val="22"/>
          <w:lang w:val="en-GB"/>
        </w:rPr>
        <w:t xml:space="preserve"> two papers reflect Long and </w:t>
      </w:r>
      <w:proofErr w:type="spellStart"/>
      <w:r w:rsidR="00DE0C3F" w:rsidRPr="00651F7E">
        <w:rPr>
          <w:rFonts w:asciiTheme="majorHAnsi" w:hAnsiTheme="majorHAnsi" w:cstheme="majorHAnsi"/>
          <w:color w:val="000000" w:themeColor="text1"/>
          <w:sz w:val="22"/>
          <w:szCs w:val="22"/>
          <w:lang w:val="en-GB"/>
        </w:rPr>
        <w:t>Elzey’s</w:t>
      </w:r>
      <w:proofErr w:type="spellEnd"/>
      <w:r w:rsidR="00DE0C3F" w:rsidRPr="00651F7E">
        <w:rPr>
          <w:rFonts w:asciiTheme="majorHAnsi" w:hAnsiTheme="majorHAnsi" w:cstheme="majorHAnsi"/>
          <w:color w:val="000000" w:themeColor="text1"/>
          <w:sz w:val="22"/>
          <w:szCs w:val="22"/>
          <w:lang w:val="en-GB"/>
        </w:rPr>
        <w:t xml:space="preserve"> </w:t>
      </w:r>
      <w:r w:rsidR="00DE0C3F" w:rsidRPr="00651F7E">
        <w:rPr>
          <w:rFonts w:asciiTheme="majorHAnsi" w:hAnsiTheme="majorHAnsi" w:cstheme="majorHAnsi"/>
          <w:color w:val="000000" w:themeColor="text1"/>
          <w:sz w:val="22"/>
          <w:szCs w:val="22"/>
        </w:rPr>
        <w:t>different academic training</w:t>
      </w:r>
      <w:r w:rsidR="00DE0C3F">
        <w:rPr>
          <w:rFonts w:asciiTheme="majorHAnsi" w:hAnsiTheme="majorHAnsi" w:cstheme="majorHAnsi"/>
          <w:color w:val="000000" w:themeColor="text1"/>
          <w:sz w:val="22"/>
          <w:szCs w:val="22"/>
        </w:rPr>
        <w:t>, use of sources, and methodologies</w:t>
      </w:r>
      <w:r w:rsidR="00DE0C3F" w:rsidRPr="00651F7E">
        <w:rPr>
          <w:rFonts w:asciiTheme="majorHAnsi" w:hAnsiTheme="majorHAnsi" w:cstheme="majorHAnsi"/>
          <w:color w:val="000000" w:themeColor="text1"/>
          <w:sz w:val="22"/>
          <w:szCs w:val="22"/>
        </w:rPr>
        <w:t xml:space="preserve">. </w:t>
      </w:r>
      <w:proofErr w:type="spellStart"/>
      <w:r w:rsidR="00DE0C3F" w:rsidRPr="00651F7E">
        <w:rPr>
          <w:rFonts w:asciiTheme="majorHAnsi" w:hAnsiTheme="majorHAnsi" w:cstheme="majorHAnsi"/>
          <w:color w:val="000000" w:themeColor="text1"/>
          <w:sz w:val="22"/>
          <w:szCs w:val="22"/>
        </w:rPr>
        <w:t>Elzey</w:t>
      </w:r>
      <w:proofErr w:type="spellEnd"/>
      <w:r w:rsidR="00DE0C3F" w:rsidRPr="00651F7E">
        <w:rPr>
          <w:rFonts w:asciiTheme="majorHAnsi" w:hAnsiTheme="majorHAnsi" w:cstheme="majorHAnsi"/>
          <w:color w:val="000000" w:themeColor="text1"/>
          <w:sz w:val="22"/>
          <w:szCs w:val="22"/>
        </w:rPr>
        <w:t xml:space="preserve"> </w:t>
      </w:r>
      <w:r w:rsidR="00584C71">
        <w:rPr>
          <w:rFonts w:asciiTheme="majorHAnsi" w:hAnsiTheme="majorHAnsi" w:cstheme="majorHAnsi"/>
          <w:color w:val="000000" w:themeColor="text1"/>
          <w:sz w:val="22"/>
          <w:szCs w:val="22"/>
        </w:rPr>
        <w:t>studied</w:t>
      </w:r>
      <w:r w:rsidR="00DE0C3F">
        <w:rPr>
          <w:rFonts w:asciiTheme="majorHAnsi" w:hAnsiTheme="majorHAnsi" w:cstheme="majorHAnsi"/>
          <w:color w:val="000000" w:themeColor="text1"/>
          <w:sz w:val="22"/>
          <w:szCs w:val="22"/>
        </w:rPr>
        <w:t xml:space="preserve"> </w:t>
      </w:r>
      <w:r w:rsidR="00DE0C3F" w:rsidRPr="00651F7E">
        <w:rPr>
          <w:rFonts w:asciiTheme="majorHAnsi" w:hAnsiTheme="majorHAnsi" w:cstheme="majorHAnsi"/>
          <w:color w:val="000000" w:themeColor="text1"/>
          <w:sz w:val="22"/>
          <w:szCs w:val="22"/>
        </w:rPr>
        <w:t>History of Religion</w:t>
      </w:r>
      <w:r w:rsidR="00972726">
        <w:rPr>
          <w:rFonts w:asciiTheme="majorHAnsi" w:hAnsiTheme="majorHAnsi" w:cstheme="majorHAnsi"/>
          <w:color w:val="000000" w:themeColor="text1"/>
          <w:sz w:val="22"/>
          <w:szCs w:val="22"/>
        </w:rPr>
        <w:t>,</w:t>
      </w:r>
      <w:r w:rsidR="00410BDA">
        <w:rPr>
          <w:rStyle w:val="FootnoteReference"/>
          <w:rFonts w:asciiTheme="majorHAnsi" w:hAnsiTheme="majorHAnsi" w:cstheme="majorHAnsi"/>
          <w:color w:val="000000" w:themeColor="text1"/>
          <w:sz w:val="22"/>
          <w:szCs w:val="22"/>
        </w:rPr>
        <w:footnoteReference w:id="21"/>
      </w:r>
      <w:r w:rsidR="00972726">
        <w:rPr>
          <w:rFonts w:asciiTheme="majorHAnsi" w:hAnsiTheme="majorHAnsi" w:cstheme="majorHAnsi"/>
          <w:color w:val="000000" w:themeColor="text1"/>
          <w:sz w:val="22"/>
          <w:szCs w:val="22"/>
        </w:rPr>
        <w:t xml:space="preserve"> whereas </w:t>
      </w:r>
      <w:r w:rsidR="00DE0C3F" w:rsidRPr="00651F7E">
        <w:rPr>
          <w:rFonts w:asciiTheme="majorHAnsi" w:hAnsiTheme="majorHAnsi" w:cstheme="majorHAnsi"/>
          <w:color w:val="000000" w:themeColor="text1"/>
          <w:sz w:val="22"/>
          <w:szCs w:val="22"/>
        </w:rPr>
        <w:t>Long</w:t>
      </w:r>
      <w:r w:rsidR="00972726">
        <w:rPr>
          <w:rFonts w:asciiTheme="majorHAnsi" w:hAnsiTheme="majorHAnsi" w:cstheme="majorHAnsi"/>
          <w:color w:val="000000" w:themeColor="text1"/>
          <w:sz w:val="22"/>
          <w:szCs w:val="22"/>
        </w:rPr>
        <w:t xml:space="preserve"> </w:t>
      </w:r>
      <w:r w:rsidR="00584C71">
        <w:rPr>
          <w:rFonts w:asciiTheme="majorHAnsi" w:hAnsiTheme="majorHAnsi" w:cstheme="majorHAnsi"/>
          <w:color w:val="000000" w:themeColor="text1"/>
          <w:sz w:val="22"/>
          <w:szCs w:val="22"/>
        </w:rPr>
        <w:t>studied</w:t>
      </w:r>
      <w:r w:rsidR="00DE0C3F" w:rsidRPr="00651F7E">
        <w:rPr>
          <w:rFonts w:asciiTheme="majorHAnsi" w:hAnsiTheme="majorHAnsi" w:cstheme="majorHAnsi"/>
          <w:color w:val="000000" w:themeColor="text1"/>
          <w:sz w:val="22"/>
          <w:szCs w:val="22"/>
        </w:rPr>
        <w:t xml:space="preserve"> folklore, balladry, and mythology.</w:t>
      </w:r>
      <w:r w:rsidR="00A51B52">
        <w:rPr>
          <w:rStyle w:val="FootnoteReference"/>
          <w:rFonts w:asciiTheme="majorHAnsi" w:hAnsiTheme="majorHAnsi" w:cstheme="majorHAnsi"/>
          <w:color w:val="000000" w:themeColor="text1"/>
          <w:sz w:val="22"/>
          <w:szCs w:val="22"/>
        </w:rPr>
        <w:footnoteReference w:id="22"/>
      </w:r>
      <w:r w:rsidR="00786FA6">
        <w:rPr>
          <w:rFonts w:asciiTheme="majorHAnsi" w:hAnsiTheme="majorHAnsi" w:cstheme="majorHAnsi"/>
          <w:color w:val="000000" w:themeColor="text1"/>
          <w:sz w:val="22"/>
          <w:szCs w:val="22"/>
        </w:rPr>
        <w:t xml:space="preserve"> </w:t>
      </w:r>
      <w:r w:rsidR="00786FA6">
        <w:rPr>
          <w:rFonts w:asciiTheme="majorHAnsi" w:hAnsiTheme="majorHAnsi" w:cstheme="majorHAnsi"/>
          <w:color w:val="000000" w:themeColor="text1"/>
          <w:sz w:val="22"/>
          <w:szCs w:val="22"/>
        </w:rPr>
        <w:t>Additionally, Long used the sky and etymological connections as primary source</w:t>
      </w:r>
      <w:r w:rsidR="00786FA6">
        <w:rPr>
          <w:rFonts w:asciiTheme="majorHAnsi" w:hAnsiTheme="majorHAnsi" w:cstheme="majorHAnsi"/>
          <w:color w:val="000000" w:themeColor="text1"/>
          <w:sz w:val="22"/>
          <w:szCs w:val="22"/>
        </w:rPr>
        <w:t xml:space="preserve">s. She </w:t>
      </w:r>
      <w:r w:rsidR="00DE0C3F">
        <w:rPr>
          <w:rFonts w:asciiTheme="majorHAnsi" w:hAnsiTheme="majorHAnsi" w:cstheme="majorHAnsi"/>
          <w:color w:val="000000" w:themeColor="text1"/>
          <w:sz w:val="22"/>
          <w:szCs w:val="22"/>
        </w:rPr>
        <w:t>analyzed</w:t>
      </w:r>
      <w:r w:rsidR="00DE0C3F" w:rsidRPr="00651F7E">
        <w:rPr>
          <w:rFonts w:asciiTheme="majorHAnsi" w:hAnsiTheme="majorHAnsi" w:cstheme="majorHAnsi"/>
          <w:color w:val="000000" w:themeColor="text1"/>
          <w:sz w:val="22"/>
          <w:szCs w:val="22"/>
        </w:rPr>
        <w:t xml:space="preserve"> </w:t>
      </w:r>
      <w:r w:rsidR="00786FA6">
        <w:rPr>
          <w:rFonts w:asciiTheme="majorHAnsi" w:hAnsiTheme="majorHAnsi" w:cstheme="majorHAnsi"/>
          <w:color w:val="000000" w:themeColor="text1"/>
          <w:sz w:val="22"/>
          <w:szCs w:val="22"/>
        </w:rPr>
        <w:t xml:space="preserve">folkloric records to find </w:t>
      </w:r>
      <w:r w:rsidR="00DE0C3F" w:rsidRPr="00651F7E">
        <w:rPr>
          <w:rFonts w:asciiTheme="majorHAnsi" w:hAnsiTheme="majorHAnsi" w:cstheme="majorHAnsi"/>
          <w:color w:val="000000" w:themeColor="text1"/>
          <w:sz w:val="22"/>
          <w:szCs w:val="22"/>
        </w:rPr>
        <w:t xml:space="preserve">the </w:t>
      </w:r>
      <w:r w:rsidR="00972726">
        <w:rPr>
          <w:rFonts w:asciiTheme="majorHAnsi" w:hAnsiTheme="majorHAnsi" w:cstheme="majorHAnsi"/>
          <w:color w:val="000000" w:themeColor="text1"/>
          <w:sz w:val="22"/>
          <w:szCs w:val="22"/>
        </w:rPr>
        <w:t xml:space="preserve">various </w:t>
      </w:r>
      <w:r w:rsidR="00786FA6">
        <w:rPr>
          <w:rFonts w:asciiTheme="majorHAnsi" w:hAnsiTheme="majorHAnsi" w:cstheme="majorHAnsi"/>
          <w:color w:val="000000" w:themeColor="text1"/>
          <w:sz w:val="22"/>
          <w:szCs w:val="22"/>
        </w:rPr>
        <w:t xml:space="preserve">meaning associated with the star </w:t>
      </w:r>
      <w:proofErr w:type="spellStart"/>
      <w:r w:rsidR="00786FA6">
        <w:rPr>
          <w:rFonts w:asciiTheme="majorHAnsi" w:hAnsiTheme="majorHAnsi" w:cstheme="majorHAnsi"/>
          <w:color w:val="000000" w:themeColor="text1"/>
          <w:sz w:val="22"/>
          <w:szCs w:val="22"/>
        </w:rPr>
        <w:t>Siruis</w:t>
      </w:r>
      <w:proofErr w:type="spellEnd"/>
      <w:r w:rsidR="00786FA6">
        <w:rPr>
          <w:rFonts w:asciiTheme="majorHAnsi" w:hAnsiTheme="majorHAnsi" w:cstheme="majorHAnsi"/>
          <w:color w:val="000000" w:themeColor="text1"/>
          <w:sz w:val="22"/>
          <w:szCs w:val="22"/>
        </w:rPr>
        <w:t xml:space="preserve">, </w:t>
      </w:r>
      <w:r w:rsidR="00497CB4">
        <w:rPr>
          <w:rFonts w:asciiTheme="majorHAnsi" w:hAnsiTheme="majorHAnsi" w:cstheme="majorHAnsi"/>
          <w:color w:val="000000" w:themeColor="text1"/>
          <w:sz w:val="22"/>
          <w:szCs w:val="22"/>
        </w:rPr>
        <w:t xml:space="preserve">and consistencies or inconsistencies therein, </w:t>
      </w:r>
      <w:r w:rsidR="00DE0C3F" w:rsidRPr="00651F7E">
        <w:rPr>
          <w:rFonts w:asciiTheme="majorHAnsi" w:hAnsiTheme="majorHAnsi" w:cstheme="majorHAnsi"/>
          <w:color w:val="000000" w:themeColor="text1"/>
          <w:sz w:val="22"/>
          <w:szCs w:val="22"/>
        </w:rPr>
        <w:t xml:space="preserve">but did not </w:t>
      </w:r>
      <w:r w:rsidR="00972726" w:rsidRPr="00651F7E">
        <w:rPr>
          <w:rFonts w:asciiTheme="majorHAnsi" w:hAnsiTheme="majorHAnsi" w:cstheme="majorHAnsi"/>
          <w:color w:val="000000" w:themeColor="text1"/>
          <w:sz w:val="22"/>
          <w:szCs w:val="22"/>
        </w:rPr>
        <w:t>evaluate</w:t>
      </w:r>
      <w:r w:rsidR="00DE0C3F" w:rsidRPr="00651F7E">
        <w:rPr>
          <w:rFonts w:asciiTheme="majorHAnsi" w:hAnsiTheme="majorHAnsi" w:cstheme="majorHAnsi"/>
          <w:color w:val="000000" w:themeColor="text1"/>
          <w:sz w:val="22"/>
          <w:szCs w:val="22"/>
        </w:rPr>
        <w:t xml:space="preserve"> the validity of the </w:t>
      </w:r>
      <w:r w:rsidR="00972726">
        <w:rPr>
          <w:rFonts w:asciiTheme="majorHAnsi" w:hAnsiTheme="majorHAnsi" w:cstheme="majorHAnsi"/>
          <w:color w:val="000000" w:themeColor="text1"/>
          <w:sz w:val="22"/>
          <w:szCs w:val="22"/>
        </w:rPr>
        <w:t>folk</w:t>
      </w:r>
      <w:r w:rsidR="00DE0C3F" w:rsidRPr="00651F7E">
        <w:rPr>
          <w:rFonts w:asciiTheme="majorHAnsi" w:hAnsiTheme="majorHAnsi" w:cstheme="majorHAnsi"/>
          <w:color w:val="000000" w:themeColor="text1"/>
          <w:sz w:val="22"/>
          <w:szCs w:val="22"/>
        </w:rPr>
        <w:t xml:space="preserve">lore itself. </w:t>
      </w:r>
      <w:proofErr w:type="spellStart"/>
      <w:r w:rsidR="00497CB4" w:rsidRPr="00651F7E">
        <w:rPr>
          <w:rFonts w:asciiTheme="majorHAnsi" w:hAnsiTheme="majorHAnsi" w:cstheme="majorHAnsi"/>
          <w:color w:val="000000" w:themeColor="text1"/>
          <w:sz w:val="22"/>
          <w:szCs w:val="22"/>
        </w:rPr>
        <w:t>Elzey</w:t>
      </w:r>
      <w:proofErr w:type="spellEnd"/>
      <w:r w:rsidR="00497CB4">
        <w:rPr>
          <w:rFonts w:asciiTheme="majorHAnsi" w:hAnsiTheme="majorHAnsi" w:cstheme="majorHAnsi"/>
          <w:color w:val="000000" w:themeColor="text1"/>
          <w:sz w:val="22"/>
          <w:szCs w:val="22"/>
        </w:rPr>
        <w:t xml:space="preserve"> did,</w:t>
      </w:r>
      <w:r w:rsidR="00497CB4">
        <w:rPr>
          <w:rFonts w:asciiTheme="majorHAnsi" w:hAnsiTheme="majorHAnsi" w:cstheme="majorHAnsi"/>
          <w:color w:val="000000" w:themeColor="text1"/>
          <w:sz w:val="22"/>
          <w:szCs w:val="22"/>
        </w:rPr>
        <w:t xml:space="preserve"> </w:t>
      </w:r>
      <w:r w:rsidR="00497CB4" w:rsidRPr="003E1876">
        <w:rPr>
          <w:rFonts w:asciiTheme="majorHAnsi" w:hAnsiTheme="majorHAnsi" w:cstheme="majorHAnsi"/>
          <w:color w:val="000000" w:themeColor="text1"/>
          <w:sz w:val="22"/>
          <w:szCs w:val="22"/>
        </w:rPr>
        <w:t>account</w:t>
      </w:r>
      <w:r w:rsidR="00786FA6">
        <w:rPr>
          <w:rFonts w:asciiTheme="majorHAnsi" w:hAnsiTheme="majorHAnsi" w:cstheme="majorHAnsi"/>
          <w:color w:val="000000" w:themeColor="text1"/>
          <w:sz w:val="22"/>
          <w:szCs w:val="22"/>
        </w:rPr>
        <w:t xml:space="preserve">ing </w:t>
      </w:r>
      <w:r w:rsidR="00497CB4" w:rsidRPr="003E1876">
        <w:rPr>
          <w:rFonts w:asciiTheme="majorHAnsi" w:hAnsiTheme="majorHAnsi" w:cstheme="majorHAnsi"/>
          <w:color w:val="000000" w:themeColor="text1"/>
          <w:sz w:val="22"/>
          <w:szCs w:val="22"/>
        </w:rPr>
        <w:t xml:space="preserve">for </w:t>
      </w:r>
      <w:r w:rsidR="00497CB4">
        <w:rPr>
          <w:rFonts w:asciiTheme="majorHAnsi" w:hAnsiTheme="majorHAnsi" w:cstheme="majorHAnsi"/>
          <w:color w:val="000000" w:themeColor="text1"/>
          <w:sz w:val="22"/>
          <w:szCs w:val="22"/>
        </w:rPr>
        <w:t>bias</w:t>
      </w:r>
      <w:r w:rsidR="00497CB4">
        <w:rPr>
          <w:rFonts w:asciiTheme="majorHAnsi" w:hAnsiTheme="majorHAnsi" w:cstheme="majorHAnsi"/>
          <w:color w:val="000000" w:themeColor="text1"/>
          <w:sz w:val="22"/>
          <w:szCs w:val="22"/>
        </w:rPr>
        <w:t xml:space="preserve"> within written records of the myth, and evaluating the sources’ reliability accordingly. He acknowledged that the missionaries who documented the Myth of the Suns were influenced by their own Christian desires, and that some versions </w:t>
      </w:r>
      <w:r w:rsidR="00786FA6">
        <w:rPr>
          <w:rFonts w:asciiTheme="majorHAnsi" w:hAnsiTheme="majorHAnsi" w:cstheme="majorHAnsi"/>
          <w:color w:val="000000" w:themeColor="text1"/>
          <w:sz w:val="22"/>
          <w:szCs w:val="22"/>
        </w:rPr>
        <w:t xml:space="preserve">represented </w:t>
      </w:r>
      <w:r w:rsidR="00497CB4">
        <w:rPr>
          <w:rFonts w:asciiTheme="majorHAnsi" w:hAnsiTheme="majorHAnsi" w:cstheme="majorHAnsi"/>
          <w:color w:val="000000" w:themeColor="text1"/>
          <w:sz w:val="22"/>
          <w:szCs w:val="22"/>
        </w:rPr>
        <w:t>second hand, or copied</w:t>
      </w:r>
      <w:r w:rsidR="00786FA6">
        <w:rPr>
          <w:rFonts w:asciiTheme="majorHAnsi" w:hAnsiTheme="majorHAnsi" w:cstheme="majorHAnsi"/>
          <w:color w:val="000000" w:themeColor="text1"/>
          <w:sz w:val="22"/>
          <w:szCs w:val="22"/>
        </w:rPr>
        <w:t>, accounts.</w:t>
      </w:r>
      <w:r w:rsidR="00497CB4">
        <w:rPr>
          <w:rFonts w:asciiTheme="majorHAnsi" w:hAnsiTheme="majorHAnsi" w:cstheme="majorHAnsi"/>
          <w:color w:val="000000" w:themeColor="text1"/>
          <w:sz w:val="22"/>
          <w:szCs w:val="22"/>
        </w:rPr>
        <w:t>’</w:t>
      </w:r>
      <w:r w:rsidR="00497CB4">
        <w:rPr>
          <w:rStyle w:val="FootnoteReference"/>
          <w:rFonts w:asciiTheme="majorHAnsi" w:hAnsiTheme="majorHAnsi" w:cstheme="majorHAnsi"/>
          <w:color w:val="000000" w:themeColor="text1"/>
          <w:sz w:val="22"/>
          <w:szCs w:val="22"/>
        </w:rPr>
        <w:footnoteReference w:id="23"/>
      </w:r>
      <w:r w:rsidR="00497CB4">
        <w:rPr>
          <w:rFonts w:asciiTheme="majorHAnsi" w:hAnsiTheme="majorHAnsi" w:cstheme="majorHAnsi"/>
          <w:color w:val="000000" w:themeColor="text1"/>
          <w:sz w:val="22"/>
          <w:szCs w:val="22"/>
        </w:rPr>
        <w:t xml:space="preserve"> </w:t>
      </w:r>
      <w:r w:rsidR="00786FA6">
        <w:rPr>
          <w:rFonts w:asciiTheme="majorHAnsi" w:hAnsiTheme="majorHAnsi" w:cstheme="majorHAnsi"/>
          <w:color w:val="000000" w:themeColor="text1"/>
          <w:sz w:val="22"/>
          <w:szCs w:val="22"/>
        </w:rPr>
        <w:t xml:space="preserve">In addition, </w:t>
      </w:r>
      <w:r w:rsidR="006E4B49">
        <w:rPr>
          <w:rFonts w:asciiTheme="majorHAnsi" w:hAnsiTheme="majorHAnsi" w:cstheme="majorHAnsi"/>
          <w:color w:val="000000" w:themeColor="text1"/>
          <w:sz w:val="22"/>
          <w:szCs w:val="22"/>
        </w:rPr>
        <w:t>the style</w:t>
      </w:r>
      <w:r w:rsidR="00786FA6">
        <w:rPr>
          <w:rFonts w:asciiTheme="majorHAnsi" w:hAnsiTheme="majorHAnsi" w:cstheme="majorHAnsi"/>
          <w:color w:val="000000" w:themeColor="text1"/>
          <w:sz w:val="22"/>
          <w:szCs w:val="22"/>
        </w:rPr>
        <w:t xml:space="preserve"> of writing</w:t>
      </w:r>
      <w:r w:rsidR="006E4B49">
        <w:rPr>
          <w:rFonts w:asciiTheme="majorHAnsi" w:hAnsiTheme="majorHAnsi" w:cstheme="majorHAnsi"/>
          <w:color w:val="000000" w:themeColor="text1"/>
          <w:sz w:val="22"/>
          <w:szCs w:val="22"/>
        </w:rPr>
        <w:t xml:space="preserve"> differ</w:t>
      </w:r>
      <w:r w:rsidR="00786FA6">
        <w:rPr>
          <w:rFonts w:asciiTheme="majorHAnsi" w:hAnsiTheme="majorHAnsi" w:cstheme="majorHAnsi"/>
          <w:color w:val="000000" w:themeColor="text1"/>
          <w:sz w:val="22"/>
          <w:szCs w:val="22"/>
        </w:rPr>
        <w:t>s</w:t>
      </w:r>
      <w:r w:rsidR="006E4B49">
        <w:rPr>
          <w:rFonts w:asciiTheme="majorHAnsi" w:hAnsiTheme="majorHAnsi" w:cstheme="majorHAnsi"/>
          <w:color w:val="000000" w:themeColor="text1"/>
          <w:sz w:val="22"/>
          <w:szCs w:val="22"/>
        </w:rPr>
        <w:t xml:space="preserve">. </w:t>
      </w:r>
      <w:r w:rsidR="00786FA6">
        <w:rPr>
          <w:rFonts w:asciiTheme="majorHAnsi" w:hAnsiTheme="majorHAnsi" w:cstheme="majorHAnsi"/>
          <w:color w:val="000000" w:themeColor="text1"/>
          <w:sz w:val="22"/>
          <w:szCs w:val="22"/>
        </w:rPr>
        <w:t>‘How the Dog Got Its Days’ was more</w:t>
      </w:r>
      <w:r w:rsidR="006E4B49">
        <w:rPr>
          <w:rFonts w:asciiTheme="majorHAnsi" w:hAnsiTheme="majorHAnsi" w:cstheme="majorHAnsi"/>
          <w:color w:val="000000" w:themeColor="text1"/>
          <w:sz w:val="22"/>
          <w:szCs w:val="22"/>
        </w:rPr>
        <w:t xml:space="preserve"> </w:t>
      </w:r>
      <w:r w:rsidR="00DE0C3F">
        <w:rPr>
          <w:rFonts w:asciiTheme="majorHAnsi" w:hAnsiTheme="majorHAnsi" w:cstheme="majorHAnsi"/>
          <w:color w:val="000000" w:themeColor="text1"/>
          <w:sz w:val="22"/>
          <w:szCs w:val="22"/>
        </w:rPr>
        <w:t>meandering</w:t>
      </w:r>
      <w:r w:rsidR="00B404A3">
        <w:rPr>
          <w:rFonts w:asciiTheme="majorHAnsi" w:hAnsiTheme="majorHAnsi" w:cstheme="majorHAnsi"/>
          <w:color w:val="000000" w:themeColor="text1"/>
          <w:sz w:val="22"/>
          <w:szCs w:val="22"/>
        </w:rPr>
        <w:t xml:space="preserve"> and exploratory</w:t>
      </w:r>
      <w:r w:rsidR="00786FA6">
        <w:rPr>
          <w:rFonts w:asciiTheme="majorHAnsi" w:hAnsiTheme="majorHAnsi" w:cstheme="majorHAnsi"/>
          <w:color w:val="000000" w:themeColor="text1"/>
          <w:sz w:val="22"/>
          <w:szCs w:val="22"/>
        </w:rPr>
        <w:t xml:space="preserve"> </w:t>
      </w:r>
      <w:r w:rsidR="006E4B49">
        <w:rPr>
          <w:rFonts w:asciiTheme="majorHAnsi" w:hAnsiTheme="majorHAnsi" w:cstheme="majorHAnsi"/>
          <w:color w:val="000000" w:themeColor="text1"/>
          <w:sz w:val="22"/>
          <w:szCs w:val="22"/>
        </w:rPr>
        <w:t xml:space="preserve">with a </w:t>
      </w:r>
      <w:r w:rsidR="006F0C33">
        <w:rPr>
          <w:rFonts w:asciiTheme="majorHAnsi" w:hAnsiTheme="majorHAnsi" w:cstheme="majorHAnsi"/>
          <w:color w:val="000000" w:themeColor="text1"/>
          <w:sz w:val="22"/>
          <w:szCs w:val="22"/>
        </w:rPr>
        <w:t xml:space="preserve">more </w:t>
      </w:r>
      <w:r w:rsidR="00AA2642">
        <w:rPr>
          <w:rFonts w:asciiTheme="majorHAnsi" w:hAnsiTheme="majorHAnsi" w:cstheme="majorHAnsi"/>
          <w:color w:val="000000" w:themeColor="text1"/>
          <w:sz w:val="22"/>
          <w:szCs w:val="22"/>
        </w:rPr>
        <w:t>open-ended</w:t>
      </w:r>
      <w:r w:rsidR="006E4B49">
        <w:rPr>
          <w:rFonts w:asciiTheme="majorHAnsi" w:hAnsiTheme="majorHAnsi" w:cstheme="majorHAnsi"/>
          <w:color w:val="000000" w:themeColor="text1"/>
          <w:sz w:val="22"/>
          <w:szCs w:val="22"/>
        </w:rPr>
        <w:t xml:space="preserve"> conclusion</w:t>
      </w:r>
      <w:r w:rsidR="00786FA6">
        <w:rPr>
          <w:rFonts w:asciiTheme="majorHAnsi" w:hAnsiTheme="majorHAnsi" w:cstheme="majorHAnsi"/>
          <w:color w:val="000000" w:themeColor="text1"/>
          <w:sz w:val="22"/>
          <w:szCs w:val="22"/>
        </w:rPr>
        <w:t xml:space="preserve">, </w:t>
      </w:r>
      <w:r w:rsidR="006E4B49">
        <w:rPr>
          <w:rFonts w:asciiTheme="majorHAnsi" w:hAnsiTheme="majorHAnsi" w:cstheme="majorHAnsi"/>
          <w:color w:val="000000" w:themeColor="text1"/>
          <w:sz w:val="22"/>
          <w:szCs w:val="22"/>
        </w:rPr>
        <w:t xml:space="preserve">where </w:t>
      </w:r>
      <w:r w:rsidR="006F0C33">
        <w:rPr>
          <w:rFonts w:asciiTheme="majorHAnsi" w:hAnsiTheme="majorHAnsi" w:cstheme="majorHAnsi"/>
          <w:color w:val="000000" w:themeColor="text1"/>
          <w:sz w:val="22"/>
          <w:szCs w:val="22"/>
        </w:rPr>
        <w:t>‘Nahua Myth of the Suns’</w:t>
      </w:r>
      <w:r w:rsidR="006E4B49">
        <w:rPr>
          <w:rFonts w:asciiTheme="majorHAnsi" w:hAnsiTheme="majorHAnsi" w:cstheme="majorHAnsi"/>
          <w:color w:val="000000" w:themeColor="text1"/>
          <w:sz w:val="22"/>
          <w:szCs w:val="22"/>
        </w:rPr>
        <w:t xml:space="preserve"> </w:t>
      </w:r>
      <w:r w:rsidR="00B404A3">
        <w:rPr>
          <w:rFonts w:asciiTheme="majorHAnsi" w:hAnsiTheme="majorHAnsi" w:cstheme="majorHAnsi"/>
          <w:color w:val="000000" w:themeColor="text1"/>
          <w:sz w:val="22"/>
          <w:szCs w:val="22"/>
        </w:rPr>
        <w:t xml:space="preserve">attempted to be more systematic and </w:t>
      </w:r>
      <w:r w:rsidR="006F0C33">
        <w:rPr>
          <w:rFonts w:asciiTheme="majorHAnsi" w:hAnsiTheme="majorHAnsi" w:cstheme="majorHAnsi"/>
          <w:color w:val="000000" w:themeColor="text1"/>
          <w:sz w:val="22"/>
          <w:szCs w:val="22"/>
        </w:rPr>
        <w:t>cohesive</w:t>
      </w:r>
      <w:r w:rsidR="00786FA6">
        <w:rPr>
          <w:rFonts w:asciiTheme="majorHAnsi" w:hAnsiTheme="majorHAnsi" w:cstheme="majorHAnsi"/>
          <w:color w:val="000000" w:themeColor="text1"/>
          <w:sz w:val="22"/>
          <w:szCs w:val="22"/>
        </w:rPr>
        <w:t xml:space="preserve"> </w:t>
      </w:r>
      <w:r w:rsidR="00B404A3">
        <w:rPr>
          <w:rFonts w:asciiTheme="majorHAnsi" w:hAnsiTheme="majorHAnsi" w:cstheme="majorHAnsi"/>
          <w:color w:val="000000" w:themeColor="text1"/>
          <w:sz w:val="22"/>
          <w:szCs w:val="22"/>
        </w:rPr>
        <w:t>in its conclusion.</w:t>
      </w:r>
    </w:p>
    <w:p w14:paraId="364A2092" w14:textId="77777777" w:rsidR="00DE0C3F" w:rsidRDefault="00DE0C3F" w:rsidP="00BF6401">
      <w:pPr>
        <w:ind w:firstLine="360"/>
        <w:rPr>
          <w:rFonts w:asciiTheme="majorHAnsi" w:hAnsiTheme="majorHAnsi" w:cstheme="majorHAnsi"/>
          <w:color w:val="000000" w:themeColor="text1"/>
          <w:sz w:val="22"/>
          <w:szCs w:val="22"/>
        </w:rPr>
      </w:pPr>
    </w:p>
    <w:p w14:paraId="54D04D77" w14:textId="7BF063E4" w:rsidR="00DE0C3F" w:rsidRPr="008F6C5B" w:rsidRDefault="00712BB2" w:rsidP="00712BB2">
      <w:pPr>
        <w:rPr>
          <w:rFonts w:asciiTheme="majorHAnsi" w:hAnsiTheme="majorHAnsi" w:cstheme="majorHAnsi"/>
          <w:i/>
          <w:iCs/>
          <w:color w:val="000000" w:themeColor="text1"/>
          <w:sz w:val="22"/>
          <w:szCs w:val="22"/>
        </w:rPr>
      </w:pPr>
      <w:r w:rsidRPr="008F6C5B">
        <w:rPr>
          <w:rFonts w:asciiTheme="majorHAnsi" w:hAnsiTheme="majorHAnsi" w:cstheme="majorHAnsi"/>
          <w:i/>
          <w:iCs/>
          <w:color w:val="000000" w:themeColor="text1"/>
          <w:sz w:val="22"/>
          <w:szCs w:val="22"/>
        </w:rPr>
        <w:t>Contrasting d</w:t>
      </w:r>
      <w:r w:rsidR="00DE0C3F" w:rsidRPr="008F6C5B">
        <w:rPr>
          <w:rFonts w:asciiTheme="majorHAnsi" w:hAnsiTheme="majorHAnsi" w:cstheme="majorHAnsi"/>
          <w:i/>
          <w:iCs/>
          <w:color w:val="000000" w:themeColor="text1"/>
          <w:sz w:val="22"/>
          <w:szCs w:val="22"/>
        </w:rPr>
        <w:t xml:space="preserve">efinitions of </w:t>
      </w:r>
      <w:r w:rsidR="00B43F4B" w:rsidRPr="008F6C5B">
        <w:rPr>
          <w:rFonts w:asciiTheme="majorHAnsi" w:hAnsiTheme="majorHAnsi" w:cstheme="majorHAnsi"/>
          <w:i/>
          <w:iCs/>
          <w:color w:val="000000" w:themeColor="text1"/>
          <w:sz w:val="22"/>
          <w:szCs w:val="22"/>
        </w:rPr>
        <w:t>c</w:t>
      </w:r>
      <w:r w:rsidR="00DE0C3F" w:rsidRPr="008F6C5B">
        <w:rPr>
          <w:rFonts w:asciiTheme="majorHAnsi" w:hAnsiTheme="majorHAnsi" w:cstheme="majorHAnsi"/>
          <w:i/>
          <w:iCs/>
          <w:color w:val="000000" w:themeColor="text1"/>
          <w:sz w:val="22"/>
          <w:szCs w:val="22"/>
        </w:rPr>
        <w:t>ulture</w:t>
      </w:r>
      <w:r w:rsidRPr="008F6C5B">
        <w:rPr>
          <w:rFonts w:asciiTheme="majorHAnsi" w:hAnsiTheme="majorHAnsi" w:cstheme="majorHAnsi"/>
          <w:i/>
          <w:iCs/>
          <w:color w:val="000000" w:themeColor="text1"/>
          <w:sz w:val="22"/>
          <w:szCs w:val="22"/>
        </w:rPr>
        <w:t xml:space="preserve"> </w:t>
      </w:r>
    </w:p>
    <w:p w14:paraId="686906C1" w14:textId="7F0BE723" w:rsidR="009373F5" w:rsidRDefault="007C3B88" w:rsidP="00BF6401">
      <w:pPr>
        <w:ind w:firstLine="360"/>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T</w:t>
      </w:r>
      <w:r w:rsidR="00DE0C3F">
        <w:rPr>
          <w:rFonts w:asciiTheme="majorHAnsi" w:hAnsiTheme="majorHAnsi" w:cstheme="majorHAnsi"/>
          <w:color w:val="000000" w:themeColor="text1"/>
          <w:sz w:val="22"/>
          <w:szCs w:val="22"/>
        </w:rPr>
        <w:t xml:space="preserve">he papers </w:t>
      </w:r>
      <w:r>
        <w:rPr>
          <w:rFonts w:asciiTheme="majorHAnsi" w:hAnsiTheme="majorHAnsi" w:cstheme="majorHAnsi"/>
          <w:color w:val="000000" w:themeColor="text1"/>
          <w:sz w:val="22"/>
          <w:szCs w:val="22"/>
        </w:rPr>
        <w:t xml:space="preserve">also </w:t>
      </w:r>
      <w:r w:rsidR="00DE0C3F">
        <w:rPr>
          <w:rFonts w:asciiTheme="majorHAnsi" w:hAnsiTheme="majorHAnsi" w:cstheme="majorHAnsi"/>
          <w:color w:val="000000" w:themeColor="text1"/>
          <w:sz w:val="22"/>
          <w:szCs w:val="22"/>
        </w:rPr>
        <w:t>apply different definitions of culture. Neither author explicitly identifies a working definition, so their understanding of culture must be inferred.</w:t>
      </w:r>
      <w:r w:rsidR="009373F5">
        <w:rPr>
          <w:rFonts w:asciiTheme="majorHAnsi" w:hAnsiTheme="majorHAnsi" w:cstheme="majorHAnsi"/>
          <w:color w:val="000000" w:themeColor="text1"/>
          <w:sz w:val="22"/>
          <w:szCs w:val="22"/>
        </w:rPr>
        <w:t xml:space="preserve"> </w:t>
      </w:r>
      <w:r>
        <w:rPr>
          <w:rFonts w:asciiTheme="majorHAnsi" w:hAnsiTheme="majorHAnsi" w:cstheme="majorHAnsi"/>
          <w:color w:val="000000" w:themeColor="text1"/>
          <w:sz w:val="22"/>
          <w:szCs w:val="22"/>
        </w:rPr>
        <w:t xml:space="preserve">Setting each paper </w:t>
      </w:r>
      <w:r w:rsidR="00FD2F45">
        <w:rPr>
          <w:rFonts w:asciiTheme="majorHAnsi" w:hAnsiTheme="majorHAnsi" w:cstheme="majorHAnsi"/>
          <w:color w:val="000000" w:themeColor="text1"/>
          <w:sz w:val="22"/>
          <w:szCs w:val="22"/>
        </w:rPr>
        <w:t>in its scholarly content</w:t>
      </w:r>
      <w:r>
        <w:rPr>
          <w:rFonts w:asciiTheme="majorHAnsi" w:hAnsiTheme="majorHAnsi" w:cstheme="majorHAnsi"/>
          <w:color w:val="000000" w:themeColor="text1"/>
          <w:sz w:val="22"/>
          <w:szCs w:val="22"/>
        </w:rPr>
        <w:t xml:space="preserve"> brings the authors’ approaches to culture</w:t>
      </w:r>
      <w:r w:rsidR="009373F5">
        <w:rPr>
          <w:rFonts w:asciiTheme="majorHAnsi" w:hAnsiTheme="majorHAnsi" w:cstheme="majorHAnsi"/>
          <w:color w:val="000000" w:themeColor="text1"/>
          <w:sz w:val="22"/>
          <w:szCs w:val="22"/>
        </w:rPr>
        <w:t xml:space="preserve"> </w:t>
      </w:r>
      <w:r>
        <w:rPr>
          <w:rFonts w:asciiTheme="majorHAnsi" w:hAnsiTheme="majorHAnsi" w:cstheme="majorHAnsi"/>
          <w:color w:val="000000" w:themeColor="text1"/>
          <w:sz w:val="22"/>
          <w:szCs w:val="22"/>
        </w:rPr>
        <w:t xml:space="preserve">into </w:t>
      </w:r>
      <w:r w:rsidR="009373F5">
        <w:rPr>
          <w:rFonts w:asciiTheme="majorHAnsi" w:hAnsiTheme="majorHAnsi" w:cstheme="majorHAnsi"/>
          <w:color w:val="000000" w:themeColor="text1"/>
          <w:sz w:val="22"/>
          <w:szCs w:val="22"/>
        </w:rPr>
        <w:t>clearer context.</w:t>
      </w:r>
    </w:p>
    <w:p w14:paraId="5826FA1B" w14:textId="5428FA57" w:rsidR="00DE0C3F" w:rsidRPr="00B03CE5" w:rsidRDefault="009373F5" w:rsidP="00BF6401">
      <w:pPr>
        <w:ind w:firstLine="360"/>
        <w:rPr>
          <w:rFonts w:asciiTheme="majorHAnsi" w:hAnsiTheme="majorHAnsi" w:cstheme="majorHAnsi"/>
          <w:color w:val="C00000"/>
          <w:sz w:val="22"/>
          <w:szCs w:val="22"/>
        </w:rPr>
      </w:pPr>
      <w:r>
        <w:rPr>
          <w:rFonts w:asciiTheme="majorHAnsi" w:hAnsiTheme="majorHAnsi" w:cstheme="majorHAnsi"/>
          <w:color w:val="000000" w:themeColor="text1"/>
          <w:sz w:val="22"/>
          <w:szCs w:val="22"/>
        </w:rPr>
        <w:t>Wayne</w:t>
      </w:r>
      <w:r w:rsidR="00DE0C3F">
        <w:rPr>
          <w:rFonts w:asciiTheme="majorHAnsi" w:hAnsiTheme="majorHAnsi" w:cstheme="majorHAnsi"/>
          <w:color w:val="000000" w:themeColor="text1"/>
          <w:sz w:val="22"/>
          <w:szCs w:val="22"/>
        </w:rPr>
        <w:t xml:space="preserve"> </w:t>
      </w:r>
      <w:proofErr w:type="spellStart"/>
      <w:r>
        <w:rPr>
          <w:rFonts w:asciiTheme="majorHAnsi" w:hAnsiTheme="majorHAnsi" w:cstheme="majorHAnsi"/>
          <w:color w:val="000000" w:themeColor="text1"/>
          <w:sz w:val="22"/>
          <w:szCs w:val="22"/>
        </w:rPr>
        <w:t>Elzey</w:t>
      </w:r>
      <w:proofErr w:type="spellEnd"/>
      <w:r>
        <w:rPr>
          <w:rFonts w:asciiTheme="majorHAnsi" w:hAnsiTheme="majorHAnsi" w:cstheme="majorHAnsi"/>
          <w:color w:val="000000" w:themeColor="text1"/>
          <w:sz w:val="22"/>
          <w:szCs w:val="22"/>
        </w:rPr>
        <w:t xml:space="preserve"> studied </w:t>
      </w:r>
      <w:r w:rsidRPr="0099469A">
        <w:rPr>
          <w:rFonts w:asciiTheme="majorHAnsi" w:hAnsiTheme="majorHAnsi" w:cstheme="majorHAnsi"/>
          <w:color w:val="000000" w:themeColor="text1"/>
          <w:sz w:val="22"/>
          <w:szCs w:val="22"/>
        </w:rPr>
        <w:t xml:space="preserve">with </w:t>
      </w:r>
      <w:r w:rsidR="0099469A">
        <w:rPr>
          <w:rFonts w:asciiTheme="majorHAnsi" w:hAnsiTheme="majorHAnsi" w:cstheme="majorHAnsi"/>
          <w:color w:val="000000" w:themeColor="text1"/>
          <w:sz w:val="22"/>
          <w:szCs w:val="22"/>
        </w:rPr>
        <w:t xml:space="preserve">and was influenced by </w:t>
      </w:r>
      <w:r w:rsidRPr="0099469A">
        <w:rPr>
          <w:rFonts w:asciiTheme="majorHAnsi" w:hAnsiTheme="majorHAnsi" w:cstheme="majorHAnsi"/>
          <w:color w:val="000000" w:themeColor="text1"/>
          <w:sz w:val="22"/>
          <w:szCs w:val="22"/>
        </w:rPr>
        <w:t>Mircea Eliad</w:t>
      </w:r>
      <w:r w:rsidR="00FD2F45">
        <w:rPr>
          <w:rFonts w:asciiTheme="majorHAnsi" w:hAnsiTheme="majorHAnsi" w:cstheme="majorHAnsi"/>
          <w:color w:val="000000" w:themeColor="text1"/>
          <w:sz w:val="22"/>
          <w:szCs w:val="22"/>
        </w:rPr>
        <w:t>e. I</w:t>
      </w:r>
      <w:r w:rsidR="00050F8B">
        <w:rPr>
          <w:rFonts w:asciiTheme="majorHAnsi" w:hAnsiTheme="majorHAnsi" w:cstheme="majorHAnsi"/>
          <w:color w:val="000000" w:themeColor="text1"/>
          <w:sz w:val="22"/>
          <w:szCs w:val="22"/>
        </w:rPr>
        <w:t>n 19</w:t>
      </w:r>
      <w:r w:rsidR="009648CC">
        <w:rPr>
          <w:rFonts w:asciiTheme="majorHAnsi" w:hAnsiTheme="majorHAnsi" w:cstheme="majorHAnsi"/>
          <w:color w:val="000000" w:themeColor="text1"/>
          <w:sz w:val="22"/>
          <w:szCs w:val="22"/>
        </w:rPr>
        <w:t>9</w:t>
      </w:r>
      <w:r w:rsidR="00050F8B">
        <w:rPr>
          <w:rFonts w:asciiTheme="majorHAnsi" w:hAnsiTheme="majorHAnsi" w:cstheme="majorHAnsi"/>
          <w:color w:val="000000" w:themeColor="text1"/>
          <w:sz w:val="22"/>
          <w:szCs w:val="22"/>
        </w:rPr>
        <w:t xml:space="preserve">4 </w:t>
      </w:r>
      <w:r w:rsidR="00FD2F45">
        <w:rPr>
          <w:rFonts w:asciiTheme="majorHAnsi" w:hAnsiTheme="majorHAnsi" w:cstheme="majorHAnsi"/>
          <w:color w:val="000000" w:themeColor="text1"/>
          <w:sz w:val="22"/>
          <w:szCs w:val="22"/>
        </w:rPr>
        <w:t xml:space="preserve">he </w:t>
      </w:r>
      <w:r w:rsidR="0099469A">
        <w:rPr>
          <w:rFonts w:asciiTheme="majorHAnsi" w:hAnsiTheme="majorHAnsi" w:cstheme="majorHAnsi"/>
          <w:color w:val="000000" w:themeColor="text1"/>
          <w:sz w:val="22"/>
          <w:szCs w:val="22"/>
        </w:rPr>
        <w:t xml:space="preserve">published a </w:t>
      </w:r>
      <w:r w:rsidR="00050F8B">
        <w:rPr>
          <w:rFonts w:asciiTheme="majorHAnsi" w:hAnsiTheme="majorHAnsi" w:cstheme="majorHAnsi"/>
          <w:color w:val="000000" w:themeColor="text1"/>
          <w:sz w:val="22"/>
          <w:szCs w:val="22"/>
        </w:rPr>
        <w:t xml:space="preserve">chapter within the book </w:t>
      </w:r>
      <w:r w:rsidR="00050F8B" w:rsidRPr="00050F8B">
        <w:rPr>
          <w:rFonts w:asciiTheme="majorHAnsi" w:hAnsiTheme="majorHAnsi" w:cstheme="majorHAnsi"/>
          <w:i/>
          <w:iCs/>
          <w:color w:val="000000" w:themeColor="text1"/>
          <w:sz w:val="22"/>
          <w:szCs w:val="22"/>
        </w:rPr>
        <w:t>Religion and Reductionism</w:t>
      </w:r>
      <w:r w:rsidR="00F8512B">
        <w:rPr>
          <w:rFonts w:asciiTheme="majorHAnsi" w:hAnsiTheme="majorHAnsi" w:cstheme="majorHAnsi"/>
          <w:color w:val="000000" w:themeColor="text1"/>
          <w:sz w:val="22"/>
          <w:szCs w:val="22"/>
        </w:rPr>
        <w:t xml:space="preserve"> </w:t>
      </w:r>
      <w:r w:rsidR="0085672E">
        <w:rPr>
          <w:rFonts w:asciiTheme="majorHAnsi" w:hAnsiTheme="majorHAnsi" w:cstheme="majorHAnsi"/>
          <w:color w:val="000000" w:themeColor="text1"/>
          <w:sz w:val="22"/>
          <w:szCs w:val="22"/>
        </w:rPr>
        <w:t>about</w:t>
      </w:r>
      <w:r w:rsidR="00DE0C3F">
        <w:rPr>
          <w:rFonts w:asciiTheme="majorHAnsi" w:hAnsiTheme="majorHAnsi" w:cstheme="majorHAnsi"/>
          <w:color w:val="000000" w:themeColor="text1"/>
          <w:sz w:val="22"/>
          <w:szCs w:val="22"/>
        </w:rPr>
        <w:t xml:space="preserve"> Eliade’s approach to culture within Religious scholarship.</w:t>
      </w:r>
      <w:r w:rsidR="004F3985">
        <w:rPr>
          <w:rStyle w:val="FootnoteReference"/>
          <w:rFonts w:asciiTheme="majorHAnsi" w:hAnsiTheme="majorHAnsi" w:cstheme="majorHAnsi"/>
          <w:color w:val="000000" w:themeColor="text1"/>
          <w:sz w:val="22"/>
          <w:szCs w:val="22"/>
        </w:rPr>
        <w:footnoteReference w:id="24"/>
      </w:r>
      <w:r w:rsidR="00DE0C3F">
        <w:rPr>
          <w:rFonts w:asciiTheme="majorHAnsi" w:hAnsiTheme="majorHAnsi" w:cstheme="majorHAnsi"/>
          <w:color w:val="000000" w:themeColor="text1"/>
          <w:sz w:val="22"/>
          <w:szCs w:val="22"/>
        </w:rPr>
        <w:t xml:space="preserve"> </w:t>
      </w:r>
      <w:proofErr w:type="spellStart"/>
      <w:r w:rsidR="00DE0C3F">
        <w:rPr>
          <w:rFonts w:asciiTheme="majorHAnsi" w:hAnsiTheme="majorHAnsi" w:cstheme="majorHAnsi"/>
          <w:color w:val="000000" w:themeColor="text1"/>
          <w:sz w:val="22"/>
          <w:szCs w:val="22"/>
        </w:rPr>
        <w:t>Elzey</w:t>
      </w:r>
      <w:proofErr w:type="spellEnd"/>
      <w:r w:rsidR="00DE0C3F">
        <w:rPr>
          <w:rFonts w:asciiTheme="majorHAnsi" w:hAnsiTheme="majorHAnsi" w:cstheme="majorHAnsi"/>
          <w:color w:val="000000" w:themeColor="text1"/>
          <w:sz w:val="22"/>
          <w:szCs w:val="22"/>
        </w:rPr>
        <w:t xml:space="preserve"> describes Eliade as an anti-reductionist, </w:t>
      </w:r>
      <w:r w:rsidR="0085672E">
        <w:rPr>
          <w:rFonts w:asciiTheme="majorHAnsi" w:hAnsiTheme="majorHAnsi" w:cstheme="majorHAnsi"/>
          <w:color w:val="000000" w:themeColor="text1"/>
          <w:sz w:val="22"/>
          <w:szCs w:val="22"/>
        </w:rPr>
        <w:t>which i</w:t>
      </w:r>
      <w:r w:rsidR="00DE0C3F">
        <w:rPr>
          <w:rFonts w:asciiTheme="majorHAnsi" w:hAnsiTheme="majorHAnsi" w:cstheme="majorHAnsi"/>
          <w:color w:val="000000" w:themeColor="text1"/>
          <w:sz w:val="22"/>
          <w:szCs w:val="22"/>
        </w:rPr>
        <w:t>n Eliade’s</w:t>
      </w:r>
      <w:r w:rsidR="00F672C1">
        <w:rPr>
          <w:rFonts w:asciiTheme="majorHAnsi" w:hAnsiTheme="majorHAnsi" w:cstheme="majorHAnsi"/>
          <w:color w:val="000000" w:themeColor="text1"/>
          <w:sz w:val="22"/>
          <w:szCs w:val="22"/>
        </w:rPr>
        <w:t xml:space="preserve"> </w:t>
      </w:r>
      <w:r w:rsidR="00DE0C3F">
        <w:rPr>
          <w:rFonts w:asciiTheme="majorHAnsi" w:hAnsiTheme="majorHAnsi" w:cstheme="majorHAnsi"/>
          <w:color w:val="000000" w:themeColor="text1"/>
          <w:sz w:val="22"/>
          <w:szCs w:val="22"/>
        </w:rPr>
        <w:t xml:space="preserve">words meant </w:t>
      </w:r>
      <w:r w:rsidR="00DE0C3F">
        <w:rPr>
          <w:rFonts w:asciiTheme="majorHAnsi" w:hAnsiTheme="majorHAnsi" w:cstheme="majorHAnsi"/>
          <w:sz w:val="22"/>
          <w:szCs w:val="22"/>
        </w:rPr>
        <w:t>religion needed to be studied ‘at its own level…</w:t>
      </w:r>
      <w:r w:rsidR="00DE0C3F">
        <w:rPr>
          <w:rFonts w:asciiTheme="majorHAnsi" w:hAnsiTheme="majorHAnsi" w:cstheme="majorHAnsi"/>
          <w:i/>
          <w:iCs/>
          <w:sz w:val="22"/>
          <w:szCs w:val="22"/>
        </w:rPr>
        <w:t>as something religious.’</w:t>
      </w:r>
      <w:r w:rsidR="00DE0C3F">
        <w:rPr>
          <w:rStyle w:val="FootnoteReference"/>
          <w:rFonts w:asciiTheme="majorHAnsi" w:hAnsiTheme="majorHAnsi" w:cstheme="majorHAnsi"/>
          <w:color w:val="000000" w:themeColor="text1"/>
          <w:sz w:val="22"/>
          <w:szCs w:val="22"/>
        </w:rPr>
        <w:footnoteReference w:id="25"/>
      </w:r>
      <w:r w:rsidR="00DE0C3F">
        <w:rPr>
          <w:rFonts w:asciiTheme="majorHAnsi" w:hAnsiTheme="majorHAnsi" w:cstheme="majorHAnsi"/>
          <w:color w:val="000000" w:themeColor="text1"/>
          <w:sz w:val="22"/>
          <w:szCs w:val="22"/>
        </w:rPr>
        <w:t xml:space="preserve"> Religious scholarship was</w:t>
      </w:r>
      <w:r w:rsidR="00050F8B">
        <w:rPr>
          <w:rFonts w:asciiTheme="majorHAnsi" w:hAnsiTheme="majorHAnsi" w:cstheme="majorHAnsi"/>
          <w:color w:val="000000" w:themeColor="text1"/>
          <w:sz w:val="22"/>
          <w:szCs w:val="22"/>
        </w:rPr>
        <w:t>, to Eliade,</w:t>
      </w:r>
      <w:r w:rsidR="00DE0C3F">
        <w:rPr>
          <w:rFonts w:asciiTheme="majorHAnsi" w:hAnsiTheme="majorHAnsi" w:cstheme="majorHAnsi"/>
          <w:color w:val="000000" w:themeColor="text1"/>
          <w:sz w:val="22"/>
          <w:szCs w:val="22"/>
        </w:rPr>
        <w:t xml:space="preserve"> an opportunity to ‘enrich’ Western culture with the intact ‘spiritual universes’ and ‘creative possibilities’ of non-Western </w:t>
      </w:r>
      <w:r w:rsidR="00DE0C3F">
        <w:rPr>
          <w:rFonts w:asciiTheme="majorHAnsi" w:hAnsiTheme="majorHAnsi" w:cstheme="majorHAnsi"/>
          <w:color w:val="000000" w:themeColor="text1"/>
          <w:sz w:val="22"/>
          <w:szCs w:val="22"/>
        </w:rPr>
        <w:lastRenderedPageBreak/>
        <w:t>cultures.</w:t>
      </w:r>
      <w:r w:rsidR="009648CC">
        <w:rPr>
          <w:rStyle w:val="FootnoteReference"/>
          <w:rFonts w:asciiTheme="majorHAnsi" w:hAnsiTheme="majorHAnsi" w:cstheme="majorHAnsi"/>
          <w:color w:val="000000" w:themeColor="text1"/>
          <w:sz w:val="22"/>
          <w:szCs w:val="22"/>
        </w:rPr>
        <w:footnoteReference w:id="26"/>
      </w:r>
      <w:r w:rsidR="00DE0C3F">
        <w:rPr>
          <w:rFonts w:asciiTheme="majorHAnsi" w:hAnsiTheme="majorHAnsi" w:cstheme="majorHAnsi"/>
          <w:color w:val="000000" w:themeColor="text1"/>
          <w:sz w:val="22"/>
          <w:szCs w:val="22"/>
        </w:rPr>
        <w:t xml:space="preserve"> </w:t>
      </w:r>
      <w:r w:rsidR="00050F8B">
        <w:rPr>
          <w:rFonts w:asciiTheme="majorHAnsi" w:hAnsiTheme="majorHAnsi" w:cstheme="majorHAnsi"/>
          <w:color w:val="000000" w:themeColor="text1"/>
          <w:sz w:val="22"/>
          <w:szCs w:val="22"/>
        </w:rPr>
        <w:t>He thought the</w:t>
      </w:r>
      <w:r w:rsidR="00DE0C3F">
        <w:rPr>
          <w:rFonts w:asciiTheme="majorHAnsi" w:hAnsiTheme="majorHAnsi" w:cstheme="majorHAnsi"/>
          <w:color w:val="000000" w:themeColor="text1"/>
          <w:sz w:val="22"/>
          <w:szCs w:val="22"/>
        </w:rPr>
        <w:t xml:space="preserve"> study of non-Western religions </w:t>
      </w:r>
      <w:r w:rsidR="00050F8B">
        <w:rPr>
          <w:rFonts w:asciiTheme="majorHAnsi" w:hAnsiTheme="majorHAnsi" w:cstheme="majorHAnsi"/>
          <w:color w:val="000000" w:themeColor="text1"/>
          <w:sz w:val="22"/>
          <w:szCs w:val="22"/>
        </w:rPr>
        <w:t>could</w:t>
      </w:r>
      <w:r w:rsidR="00DE0C3F">
        <w:rPr>
          <w:rFonts w:asciiTheme="majorHAnsi" w:hAnsiTheme="majorHAnsi" w:cstheme="majorHAnsi"/>
          <w:color w:val="000000" w:themeColor="text1"/>
          <w:sz w:val="22"/>
          <w:szCs w:val="22"/>
        </w:rPr>
        <w:t xml:space="preserve"> bring needed creative </w:t>
      </w:r>
      <w:r w:rsidR="00050F8B">
        <w:rPr>
          <w:rFonts w:asciiTheme="majorHAnsi" w:hAnsiTheme="majorHAnsi" w:cstheme="majorHAnsi"/>
          <w:color w:val="000000" w:themeColor="text1"/>
          <w:sz w:val="22"/>
          <w:szCs w:val="22"/>
        </w:rPr>
        <w:t>renewal</w:t>
      </w:r>
      <w:r w:rsidR="00DE0C3F">
        <w:rPr>
          <w:rFonts w:asciiTheme="majorHAnsi" w:hAnsiTheme="majorHAnsi" w:cstheme="majorHAnsi"/>
          <w:color w:val="000000" w:themeColor="text1"/>
          <w:sz w:val="22"/>
          <w:szCs w:val="22"/>
        </w:rPr>
        <w:t xml:space="preserve"> to West</w:t>
      </w:r>
      <w:r w:rsidR="00050F8B">
        <w:rPr>
          <w:rFonts w:asciiTheme="majorHAnsi" w:hAnsiTheme="majorHAnsi" w:cstheme="majorHAnsi"/>
          <w:color w:val="000000" w:themeColor="text1"/>
          <w:sz w:val="22"/>
          <w:szCs w:val="22"/>
        </w:rPr>
        <w:t>ern culture</w:t>
      </w:r>
      <w:r w:rsidR="00DE0C3F">
        <w:rPr>
          <w:rFonts w:asciiTheme="majorHAnsi" w:hAnsiTheme="majorHAnsi" w:cstheme="majorHAnsi"/>
          <w:color w:val="000000" w:themeColor="text1"/>
          <w:sz w:val="22"/>
          <w:szCs w:val="22"/>
        </w:rPr>
        <w:t>. This idea is consistent with what Terry E</w:t>
      </w:r>
      <w:r w:rsidR="00050F8B">
        <w:rPr>
          <w:rFonts w:asciiTheme="majorHAnsi" w:hAnsiTheme="majorHAnsi" w:cstheme="majorHAnsi"/>
          <w:color w:val="000000" w:themeColor="text1"/>
          <w:sz w:val="22"/>
          <w:szCs w:val="22"/>
        </w:rPr>
        <w:t>a</w:t>
      </w:r>
      <w:r w:rsidR="00DE0C3F">
        <w:rPr>
          <w:rFonts w:asciiTheme="majorHAnsi" w:hAnsiTheme="majorHAnsi" w:cstheme="majorHAnsi"/>
          <w:color w:val="000000" w:themeColor="text1"/>
          <w:sz w:val="22"/>
          <w:szCs w:val="22"/>
        </w:rPr>
        <w:t>gle</w:t>
      </w:r>
      <w:r w:rsidR="002B1B58">
        <w:rPr>
          <w:rFonts w:asciiTheme="majorHAnsi" w:hAnsiTheme="majorHAnsi" w:cstheme="majorHAnsi"/>
          <w:color w:val="000000" w:themeColor="text1"/>
          <w:sz w:val="22"/>
          <w:szCs w:val="22"/>
        </w:rPr>
        <w:t>t</w:t>
      </w:r>
      <w:r w:rsidR="00DE0C3F">
        <w:rPr>
          <w:rFonts w:asciiTheme="majorHAnsi" w:hAnsiTheme="majorHAnsi" w:cstheme="majorHAnsi"/>
          <w:color w:val="000000" w:themeColor="text1"/>
          <w:sz w:val="22"/>
          <w:szCs w:val="22"/>
        </w:rPr>
        <w:t>on identifies as a Romantic definition of culture.</w:t>
      </w:r>
      <w:r w:rsidR="00050F8B">
        <w:rPr>
          <w:rStyle w:val="FootnoteReference"/>
          <w:rFonts w:asciiTheme="majorHAnsi" w:hAnsiTheme="majorHAnsi" w:cstheme="majorHAnsi"/>
          <w:color w:val="000000" w:themeColor="text1"/>
          <w:sz w:val="22"/>
          <w:szCs w:val="22"/>
        </w:rPr>
        <w:footnoteReference w:id="27"/>
      </w:r>
      <w:r w:rsidR="00DE0C3F">
        <w:rPr>
          <w:rFonts w:asciiTheme="majorHAnsi" w:hAnsiTheme="majorHAnsi" w:cstheme="majorHAnsi"/>
          <w:color w:val="000000" w:themeColor="text1"/>
          <w:sz w:val="22"/>
          <w:szCs w:val="22"/>
        </w:rPr>
        <w:t xml:space="preserve"> </w:t>
      </w:r>
      <w:r w:rsidR="00050F8B">
        <w:rPr>
          <w:rFonts w:asciiTheme="majorHAnsi" w:hAnsiTheme="majorHAnsi" w:cstheme="majorHAnsi"/>
          <w:color w:val="000000" w:themeColor="text1"/>
          <w:sz w:val="22"/>
          <w:szCs w:val="22"/>
        </w:rPr>
        <w:t>Eagle</w:t>
      </w:r>
      <w:r w:rsidR="002B1B58">
        <w:rPr>
          <w:rFonts w:asciiTheme="majorHAnsi" w:hAnsiTheme="majorHAnsi" w:cstheme="majorHAnsi"/>
          <w:color w:val="000000" w:themeColor="text1"/>
          <w:sz w:val="22"/>
          <w:szCs w:val="22"/>
        </w:rPr>
        <w:t>t</w:t>
      </w:r>
      <w:r w:rsidR="00050F8B">
        <w:rPr>
          <w:rFonts w:asciiTheme="majorHAnsi" w:hAnsiTheme="majorHAnsi" w:cstheme="majorHAnsi"/>
          <w:color w:val="000000" w:themeColor="text1"/>
          <w:sz w:val="22"/>
          <w:szCs w:val="22"/>
        </w:rPr>
        <w:t>on</w:t>
      </w:r>
      <w:r w:rsidR="00DE0C3F">
        <w:rPr>
          <w:rFonts w:asciiTheme="majorHAnsi" w:hAnsiTheme="majorHAnsi" w:cstheme="majorHAnsi"/>
          <w:color w:val="000000" w:themeColor="text1"/>
          <w:sz w:val="22"/>
          <w:szCs w:val="22"/>
        </w:rPr>
        <w:t xml:space="preserve"> writes, ‘for the radical Romantics, art, the imagination, folk culture or “primitive” communities are signs of creative energy</w:t>
      </w:r>
      <w:r w:rsidR="00050F8B">
        <w:rPr>
          <w:rFonts w:asciiTheme="majorHAnsi" w:hAnsiTheme="majorHAnsi" w:cstheme="majorHAnsi"/>
          <w:color w:val="000000" w:themeColor="text1"/>
          <w:sz w:val="22"/>
          <w:szCs w:val="22"/>
        </w:rPr>
        <w:t xml:space="preserve">,’ which must spread to </w:t>
      </w:r>
      <w:r w:rsidR="00050F8B" w:rsidRPr="00050F8B">
        <w:rPr>
          <w:rFonts w:asciiTheme="majorHAnsi" w:hAnsiTheme="majorHAnsi" w:cstheme="majorHAnsi"/>
          <w:color w:val="000000" w:themeColor="text1"/>
          <w:sz w:val="22"/>
          <w:szCs w:val="22"/>
        </w:rPr>
        <w:t xml:space="preserve">the </w:t>
      </w:r>
      <w:r w:rsidR="00050F8B">
        <w:rPr>
          <w:rFonts w:asciiTheme="majorHAnsi" w:hAnsiTheme="majorHAnsi" w:cstheme="majorHAnsi"/>
          <w:color w:val="000000" w:themeColor="text1"/>
          <w:sz w:val="22"/>
          <w:szCs w:val="22"/>
        </w:rPr>
        <w:t>‘</w:t>
      </w:r>
      <w:r w:rsidR="00DE0C3F" w:rsidRPr="00050F8B">
        <w:rPr>
          <w:rFonts w:asciiTheme="majorHAnsi" w:hAnsiTheme="majorHAnsi" w:cstheme="majorHAnsi"/>
          <w:color w:val="000000" w:themeColor="text1"/>
          <w:sz w:val="22"/>
          <w:szCs w:val="22"/>
        </w:rPr>
        <w:t>desiccated reason of the West</w:t>
      </w:r>
      <w:r w:rsidR="00050F8B" w:rsidRPr="00050F8B">
        <w:rPr>
          <w:rFonts w:asciiTheme="majorHAnsi" w:hAnsiTheme="majorHAnsi" w:cstheme="majorHAnsi"/>
          <w:color w:val="000000" w:themeColor="text1"/>
          <w:sz w:val="22"/>
          <w:szCs w:val="22"/>
        </w:rPr>
        <w:t>.’</w:t>
      </w:r>
      <w:r w:rsidR="00050F8B" w:rsidRPr="00050F8B">
        <w:rPr>
          <w:rStyle w:val="FootnoteReference"/>
          <w:rFonts w:asciiTheme="majorHAnsi" w:hAnsiTheme="majorHAnsi" w:cstheme="majorHAnsi"/>
          <w:color w:val="000000" w:themeColor="text1"/>
          <w:sz w:val="22"/>
          <w:szCs w:val="22"/>
        </w:rPr>
        <w:footnoteReference w:id="28"/>
      </w:r>
      <w:r w:rsidR="00050F8B" w:rsidRPr="00050F8B">
        <w:rPr>
          <w:rFonts w:asciiTheme="majorHAnsi" w:hAnsiTheme="majorHAnsi" w:cstheme="majorHAnsi"/>
          <w:color w:val="000000" w:themeColor="text1"/>
          <w:sz w:val="22"/>
          <w:szCs w:val="22"/>
        </w:rPr>
        <w:t xml:space="preserve"> </w:t>
      </w:r>
      <w:r w:rsidR="00DE0C3F">
        <w:rPr>
          <w:rFonts w:asciiTheme="majorHAnsi" w:hAnsiTheme="majorHAnsi" w:cstheme="majorHAnsi"/>
          <w:color w:val="000000" w:themeColor="text1"/>
          <w:sz w:val="22"/>
          <w:szCs w:val="22"/>
        </w:rPr>
        <w:t xml:space="preserve">This is nearly identical to Eliade’s concept of Religion’s cultural contributions to </w:t>
      </w:r>
      <w:r w:rsidR="00050F8B">
        <w:rPr>
          <w:rFonts w:asciiTheme="majorHAnsi" w:hAnsiTheme="majorHAnsi" w:cstheme="majorHAnsi"/>
          <w:color w:val="000000" w:themeColor="text1"/>
          <w:sz w:val="22"/>
          <w:szCs w:val="22"/>
        </w:rPr>
        <w:t>‘</w:t>
      </w:r>
      <w:r w:rsidR="00DE0C3F">
        <w:rPr>
          <w:rFonts w:asciiTheme="majorHAnsi" w:hAnsiTheme="majorHAnsi" w:cstheme="majorHAnsi"/>
          <w:color w:val="000000" w:themeColor="text1"/>
          <w:sz w:val="22"/>
          <w:szCs w:val="22"/>
        </w:rPr>
        <w:t>new humanism.</w:t>
      </w:r>
      <w:r w:rsidR="00050F8B">
        <w:rPr>
          <w:rFonts w:asciiTheme="majorHAnsi" w:hAnsiTheme="majorHAnsi" w:cstheme="majorHAnsi"/>
          <w:color w:val="000000" w:themeColor="text1"/>
          <w:sz w:val="22"/>
          <w:szCs w:val="22"/>
        </w:rPr>
        <w:t>’</w:t>
      </w:r>
      <w:r w:rsidR="00804909">
        <w:rPr>
          <w:rStyle w:val="FootnoteReference"/>
          <w:rFonts w:asciiTheme="majorHAnsi" w:hAnsiTheme="majorHAnsi" w:cstheme="majorHAnsi"/>
          <w:color w:val="000000" w:themeColor="text1"/>
          <w:sz w:val="22"/>
          <w:szCs w:val="22"/>
        </w:rPr>
        <w:footnoteReference w:id="29"/>
      </w:r>
      <w:r w:rsidR="00DE0C3F">
        <w:rPr>
          <w:rFonts w:asciiTheme="majorHAnsi" w:hAnsiTheme="majorHAnsi" w:cstheme="majorHAnsi"/>
          <w:color w:val="000000" w:themeColor="text1"/>
          <w:sz w:val="22"/>
          <w:szCs w:val="22"/>
        </w:rPr>
        <w:t xml:space="preserve"> </w:t>
      </w:r>
    </w:p>
    <w:p w14:paraId="1595EAE2" w14:textId="77777777" w:rsidR="00195C3B" w:rsidRDefault="00DE0C3F" w:rsidP="00195C3B">
      <w:pPr>
        <w:ind w:firstLine="360"/>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 xml:space="preserve">Eliade’s definition of culture was Romantic. </w:t>
      </w:r>
      <w:r w:rsidR="00195C3B">
        <w:rPr>
          <w:rFonts w:asciiTheme="majorHAnsi" w:hAnsiTheme="majorHAnsi" w:cstheme="majorHAnsi"/>
          <w:color w:val="000000" w:themeColor="text1"/>
          <w:sz w:val="22"/>
          <w:szCs w:val="22"/>
        </w:rPr>
        <w:t xml:space="preserve">Was </w:t>
      </w:r>
      <w:proofErr w:type="spellStart"/>
      <w:r w:rsidR="009B26BC">
        <w:rPr>
          <w:rFonts w:asciiTheme="majorHAnsi" w:hAnsiTheme="majorHAnsi" w:cstheme="majorHAnsi"/>
          <w:color w:val="000000" w:themeColor="text1"/>
          <w:sz w:val="22"/>
          <w:szCs w:val="22"/>
        </w:rPr>
        <w:t>Elzey’s</w:t>
      </w:r>
      <w:proofErr w:type="spellEnd"/>
      <w:r>
        <w:rPr>
          <w:rFonts w:asciiTheme="majorHAnsi" w:hAnsiTheme="majorHAnsi" w:cstheme="majorHAnsi"/>
          <w:color w:val="000000" w:themeColor="text1"/>
          <w:sz w:val="22"/>
          <w:szCs w:val="22"/>
        </w:rPr>
        <w:t xml:space="preserve">? The answer seems less clear for </w:t>
      </w:r>
      <w:proofErr w:type="spellStart"/>
      <w:r>
        <w:rPr>
          <w:rFonts w:asciiTheme="majorHAnsi" w:hAnsiTheme="majorHAnsi" w:cstheme="majorHAnsi"/>
          <w:color w:val="000000" w:themeColor="text1"/>
          <w:sz w:val="22"/>
          <w:szCs w:val="22"/>
        </w:rPr>
        <w:t>Elzey</w:t>
      </w:r>
      <w:proofErr w:type="spellEnd"/>
      <w:r>
        <w:rPr>
          <w:rFonts w:asciiTheme="majorHAnsi" w:hAnsiTheme="majorHAnsi" w:cstheme="majorHAnsi"/>
          <w:color w:val="000000" w:themeColor="text1"/>
          <w:sz w:val="22"/>
          <w:szCs w:val="22"/>
        </w:rPr>
        <w:t xml:space="preserve"> than Eliade. However, that </w:t>
      </w:r>
      <w:proofErr w:type="spellStart"/>
      <w:r>
        <w:rPr>
          <w:rFonts w:asciiTheme="majorHAnsi" w:hAnsiTheme="majorHAnsi" w:cstheme="majorHAnsi"/>
          <w:color w:val="000000" w:themeColor="text1"/>
          <w:sz w:val="22"/>
          <w:szCs w:val="22"/>
        </w:rPr>
        <w:t>Elzey</w:t>
      </w:r>
      <w:proofErr w:type="spellEnd"/>
      <w:r>
        <w:rPr>
          <w:rFonts w:asciiTheme="majorHAnsi" w:hAnsiTheme="majorHAnsi" w:cstheme="majorHAnsi"/>
          <w:color w:val="000000" w:themeColor="text1"/>
          <w:sz w:val="22"/>
          <w:szCs w:val="22"/>
        </w:rPr>
        <w:t xml:space="preserve"> devoted nearly his life’s work to pre-colonial</w:t>
      </w:r>
      <w:r w:rsidR="00705FAA">
        <w:rPr>
          <w:rFonts w:asciiTheme="majorHAnsi" w:hAnsiTheme="majorHAnsi" w:cstheme="majorHAnsi"/>
          <w:color w:val="000000" w:themeColor="text1"/>
          <w:sz w:val="22"/>
          <w:szCs w:val="22"/>
        </w:rPr>
        <w:t xml:space="preserve"> </w:t>
      </w:r>
      <w:r>
        <w:rPr>
          <w:rFonts w:asciiTheme="majorHAnsi" w:hAnsiTheme="majorHAnsi" w:cstheme="majorHAnsi"/>
          <w:color w:val="000000" w:themeColor="text1"/>
          <w:sz w:val="22"/>
          <w:szCs w:val="22"/>
        </w:rPr>
        <w:t xml:space="preserve">Aztec and Mayan cultures </w:t>
      </w:r>
      <w:r w:rsidR="00050F8B">
        <w:rPr>
          <w:rFonts w:asciiTheme="majorHAnsi" w:hAnsiTheme="majorHAnsi" w:cstheme="majorHAnsi"/>
          <w:color w:val="000000" w:themeColor="text1"/>
          <w:sz w:val="22"/>
          <w:szCs w:val="22"/>
        </w:rPr>
        <w:t xml:space="preserve">suggests he </w:t>
      </w:r>
      <w:r>
        <w:rPr>
          <w:rFonts w:asciiTheme="majorHAnsi" w:hAnsiTheme="majorHAnsi" w:cstheme="majorHAnsi"/>
          <w:color w:val="000000" w:themeColor="text1"/>
          <w:sz w:val="22"/>
          <w:szCs w:val="22"/>
        </w:rPr>
        <w:t>a</w:t>
      </w:r>
      <w:r w:rsidR="00050F8B">
        <w:rPr>
          <w:rFonts w:asciiTheme="majorHAnsi" w:hAnsiTheme="majorHAnsi" w:cstheme="majorHAnsi"/>
          <w:color w:val="000000" w:themeColor="text1"/>
          <w:sz w:val="22"/>
          <w:szCs w:val="22"/>
        </w:rPr>
        <w:t>ttributed</w:t>
      </w:r>
      <w:r>
        <w:rPr>
          <w:rFonts w:asciiTheme="majorHAnsi" w:hAnsiTheme="majorHAnsi" w:cstheme="majorHAnsi"/>
          <w:color w:val="000000" w:themeColor="text1"/>
          <w:sz w:val="22"/>
          <w:szCs w:val="22"/>
        </w:rPr>
        <w:t xml:space="preserve"> </w:t>
      </w:r>
      <w:r w:rsidR="00050F8B">
        <w:rPr>
          <w:rFonts w:asciiTheme="majorHAnsi" w:hAnsiTheme="majorHAnsi" w:cstheme="majorHAnsi"/>
          <w:color w:val="000000" w:themeColor="text1"/>
          <w:sz w:val="22"/>
          <w:szCs w:val="22"/>
        </w:rPr>
        <w:t>significance to</w:t>
      </w:r>
      <w:r>
        <w:rPr>
          <w:rFonts w:asciiTheme="majorHAnsi" w:hAnsiTheme="majorHAnsi" w:cstheme="majorHAnsi"/>
          <w:color w:val="000000" w:themeColor="text1"/>
          <w:sz w:val="22"/>
          <w:szCs w:val="22"/>
        </w:rPr>
        <w:t xml:space="preserve"> these cultures. </w:t>
      </w:r>
      <w:r w:rsidR="00050F8B">
        <w:rPr>
          <w:rFonts w:asciiTheme="majorHAnsi" w:hAnsiTheme="majorHAnsi" w:cstheme="majorHAnsi"/>
          <w:color w:val="000000" w:themeColor="text1"/>
          <w:sz w:val="22"/>
          <w:szCs w:val="22"/>
        </w:rPr>
        <w:t xml:space="preserve">He confirms this in his conclusion, </w:t>
      </w:r>
      <w:r w:rsidR="00705FAA">
        <w:rPr>
          <w:rFonts w:asciiTheme="majorHAnsi" w:hAnsiTheme="majorHAnsi" w:cstheme="majorHAnsi"/>
          <w:color w:val="000000" w:themeColor="text1"/>
          <w:sz w:val="22"/>
          <w:szCs w:val="22"/>
        </w:rPr>
        <w:t>emphasizing</w:t>
      </w:r>
      <w:r>
        <w:rPr>
          <w:rFonts w:asciiTheme="majorHAnsi" w:hAnsiTheme="majorHAnsi" w:cstheme="majorHAnsi"/>
          <w:color w:val="000000" w:themeColor="text1"/>
          <w:sz w:val="22"/>
          <w:szCs w:val="22"/>
        </w:rPr>
        <w:t xml:space="preserve"> that the myth</w:t>
      </w:r>
      <w:r w:rsidR="00050F8B">
        <w:rPr>
          <w:rFonts w:asciiTheme="majorHAnsi" w:hAnsiTheme="majorHAnsi" w:cstheme="majorHAnsi"/>
          <w:color w:val="000000" w:themeColor="text1"/>
          <w:sz w:val="22"/>
          <w:szCs w:val="22"/>
        </w:rPr>
        <w:t xml:space="preserve"> of the Suns</w:t>
      </w:r>
      <w:r>
        <w:rPr>
          <w:rFonts w:asciiTheme="majorHAnsi" w:hAnsiTheme="majorHAnsi" w:cstheme="majorHAnsi"/>
          <w:color w:val="000000" w:themeColor="text1"/>
          <w:sz w:val="22"/>
          <w:szCs w:val="22"/>
        </w:rPr>
        <w:t xml:space="preserve"> is significant, even if not for the same reasons </w:t>
      </w:r>
      <w:r w:rsidR="00050F8B">
        <w:rPr>
          <w:rFonts w:asciiTheme="majorHAnsi" w:hAnsiTheme="majorHAnsi" w:cstheme="majorHAnsi"/>
          <w:color w:val="000000" w:themeColor="text1"/>
          <w:sz w:val="22"/>
          <w:szCs w:val="22"/>
        </w:rPr>
        <w:t xml:space="preserve">as </w:t>
      </w:r>
      <w:r>
        <w:rPr>
          <w:rFonts w:asciiTheme="majorHAnsi" w:hAnsiTheme="majorHAnsi" w:cstheme="majorHAnsi"/>
          <w:color w:val="000000" w:themeColor="text1"/>
          <w:sz w:val="22"/>
          <w:szCs w:val="22"/>
        </w:rPr>
        <w:t xml:space="preserve">previous scholars claimed. </w:t>
      </w:r>
      <w:r w:rsidR="00712BB2">
        <w:rPr>
          <w:rFonts w:asciiTheme="majorHAnsi" w:hAnsiTheme="majorHAnsi" w:cstheme="majorHAnsi"/>
          <w:color w:val="000000" w:themeColor="text1"/>
          <w:sz w:val="22"/>
          <w:szCs w:val="22"/>
        </w:rPr>
        <w:t xml:space="preserve">In </w:t>
      </w:r>
      <w:r w:rsidR="00712BB2" w:rsidRPr="00050F8B">
        <w:rPr>
          <w:rFonts w:asciiTheme="majorHAnsi" w:hAnsiTheme="majorHAnsi" w:cstheme="majorHAnsi"/>
          <w:i/>
          <w:iCs/>
          <w:color w:val="000000" w:themeColor="text1"/>
          <w:sz w:val="22"/>
          <w:szCs w:val="22"/>
        </w:rPr>
        <w:t>Religion and Reductionism</w:t>
      </w:r>
      <w:r w:rsidR="00712BB2">
        <w:rPr>
          <w:rFonts w:asciiTheme="majorHAnsi" w:hAnsiTheme="majorHAnsi" w:cstheme="majorHAnsi"/>
          <w:color w:val="000000" w:themeColor="text1"/>
          <w:sz w:val="22"/>
          <w:szCs w:val="22"/>
        </w:rPr>
        <w:t xml:space="preserve">, </w:t>
      </w:r>
      <w:r w:rsidR="0025706F">
        <w:rPr>
          <w:rFonts w:asciiTheme="majorHAnsi" w:hAnsiTheme="majorHAnsi" w:cstheme="majorHAnsi"/>
          <w:color w:val="000000" w:themeColor="text1"/>
          <w:sz w:val="22"/>
          <w:szCs w:val="22"/>
        </w:rPr>
        <w:t xml:space="preserve">which was published 18 years after his paper on the Nahua Myth, </w:t>
      </w:r>
      <w:proofErr w:type="spellStart"/>
      <w:r w:rsidR="0025706F">
        <w:rPr>
          <w:rFonts w:asciiTheme="majorHAnsi" w:hAnsiTheme="majorHAnsi" w:cstheme="majorHAnsi"/>
          <w:sz w:val="22"/>
          <w:szCs w:val="22"/>
        </w:rPr>
        <w:t>Elzey</w:t>
      </w:r>
      <w:proofErr w:type="spellEnd"/>
      <w:r w:rsidR="009F6CBB">
        <w:rPr>
          <w:rFonts w:asciiTheme="majorHAnsi" w:hAnsiTheme="majorHAnsi" w:cstheme="majorHAnsi"/>
          <w:sz w:val="22"/>
          <w:szCs w:val="22"/>
        </w:rPr>
        <w:t xml:space="preserve"> references</w:t>
      </w:r>
      <w:r w:rsidR="009F6CBB">
        <w:rPr>
          <w:rFonts w:asciiTheme="majorHAnsi" w:hAnsiTheme="majorHAnsi" w:cstheme="majorHAnsi"/>
          <w:sz w:val="22"/>
          <w:szCs w:val="22"/>
        </w:rPr>
        <w:t xml:space="preserve"> </w:t>
      </w:r>
      <w:r w:rsidR="00A122D0">
        <w:rPr>
          <w:rFonts w:asciiTheme="majorHAnsi" w:hAnsiTheme="majorHAnsi" w:cstheme="majorHAnsi"/>
          <w:sz w:val="22"/>
          <w:szCs w:val="22"/>
        </w:rPr>
        <w:t xml:space="preserve">religious scholar </w:t>
      </w:r>
      <w:r w:rsidR="009F6CBB">
        <w:rPr>
          <w:rFonts w:asciiTheme="majorHAnsi" w:hAnsiTheme="majorHAnsi" w:cstheme="majorHAnsi"/>
          <w:sz w:val="22"/>
          <w:szCs w:val="22"/>
        </w:rPr>
        <w:t>Charles Long</w:t>
      </w:r>
      <w:r w:rsidR="0025706F">
        <w:rPr>
          <w:rFonts w:asciiTheme="majorHAnsi" w:hAnsiTheme="majorHAnsi" w:cstheme="majorHAnsi"/>
          <w:sz w:val="22"/>
          <w:szCs w:val="22"/>
        </w:rPr>
        <w:t xml:space="preserve"> saying:</w:t>
      </w:r>
      <w:r w:rsidR="00A122D0">
        <w:rPr>
          <w:rFonts w:asciiTheme="majorHAnsi" w:hAnsiTheme="majorHAnsi" w:cstheme="majorHAnsi"/>
          <w:sz w:val="22"/>
          <w:szCs w:val="22"/>
        </w:rPr>
        <w:t xml:space="preserve"> the</w:t>
      </w:r>
      <w:r w:rsidR="00712BB2">
        <w:rPr>
          <w:rFonts w:asciiTheme="majorHAnsi" w:hAnsiTheme="majorHAnsi" w:cstheme="majorHAnsi"/>
          <w:sz w:val="22"/>
          <w:szCs w:val="22"/>
        </w:rPr>
        <w:t xml:space="preserve"> ‘differences that bring a culture … to attention’ come from the power ‘which is part of the cultural contact itself.’</w:t>
      </w:r>
      <w:r w:rsidR="00712BB2">
        <w:rPr>
          <w:rStyle w:val="FootnoteReference"/>
          <w:rFonts w:asciiTheme="majorHAnsi" w:hAnsiTheme="majorHAnsi" w:cstheme="majorHAnsi"/>
          <w:sz w:val="22"/>
          <w:szCs w:val="22"/>
        </w:rPr>
        <w:footnoteReference w:id="30"/>
      </w:r>
      <w:r w:rsidR="00712BB2">
        <w:rPr>
          <w:rFonts w:asciiTheme="majorHAnsi" w:hAnsiTheme="majorHAnsi" w:cstheme="majorHAnsi"/>
          <w:sz w:val="22"/>
          <w:szCs w:val="22"/>
        </w:rPr>
        <w:t xml:space="preserve"> </w:t>
      </w:r>
      <w:r w:rsidR="009F6CBB">
        <w:rPr>
          <w:rFonts w:asciiTheme="majorHAnsi" w:hAnsiTheme="majorHAnsi" w:cstheme="majorHAnsi"/>
          <w:sz w:val="22"/>
          <w:szCs w:val="22"/>
        </w:rPr>
        <w:t>In other words,</w:t>
      </w:r>
      <w:r w:rsidR="0079344E">
        <w:rPr>
          <w:rFonts w:asciiTheme="majorHAnsi" w:hAnsiTheme="majorHAnsi" w:cstheme="majorHAnsi"/>
          <w:sz w:val="22"/>
          <w:szCs w:val="22"/>
        </w:rPr>
        <w:t xml:space="preserve"> t</w:t>
      </w:r>
      <w:r w:rsidR="00E044CC">
        <w:rPr>
          <w:rFonts w:asciiTheme="majorHAnsi" w:hAnsiTheme="majorHAnsi" w:cstheme="majorHAnsi"/>
          <w:sz w:val="22"/>
          <w:szCs w:val="22"/>
        </w:rPr>
        <w:t>he</w:t>
      </w:r>
      <w:r w:rsidR="00712BB2" w:rsidRPr="008C053D">
        <w:rPr>
          <w:rFonts w:asciiTheme="majorHAnsi" w:hAnsiTheme="majorHAnsi" w:cstheme="majorHAnsi"/>
          <w:color w:val="000000" w:themeColor="text1"/>
          <w:sz w:val="22"/>
          <w:szCs w:val="22"/>
        </w:rPr>
        <w:t xml:space="preserve"> very fact of scholarly attention </w:t>
      </w:r>
      <w:r w:rsidR="00A122D0">
        <w:rPr>
          <w:rFonts w:asciiTheme="majorHAnsi" w:hAnsiTheme="majorHAnsi" w:cstheme="majorHAnsi"/>
          <w:color w:val="000000" w:themeColor="text1"/>
          <w:sz w:val="22"/>
          <w:szCs w:val="22"/>
        </w:rPr>
        <w:t>to</w:t>
      </w:r>
      <w:r w:rsidR="00712BB2" w:rsidRPr="008C053D">
        <w:rPr>
          <w:rFonts w:asciiTheme="majorHAnsi" w:hAnsiTheme="majorHAnsi" w:cstheme="majorHAnsi"/>
          <w:color w:val="000000" w:themeColor="text1"/>
          <w:sz w:val="22"/>
          <w:szCs w:val="22"/>
        </w:rPr>
        <w:t xml:space="preserve"> a culture</w:t>
      </w:r>
      <w:r w:rsidR="00A122D0">
        <w:rPr>
          <w:rFonts w:asciiTheme="majorHAnsi" w:hAnsiTheme="majorHAnsi" w:cstheme="majorHAnsi"/>
          <w:color w:val="000000" w:themeColor="text1"/>
          <w:sz w:val="22"/>
          <w:szCs w:val="22"/>
        </w:rPr>
        <w:t xml:space="preserve"> </w:t>
      </w:r>
      <w:r w:rsidR="00712BB2" w:rsidRPr="008C053D">
        <w:rPr>
          <w:rFonts w:asciiTheme="majorHAnsi" w:hAnsiTheme="majorHAnsi" w:cstheme="majorHAnsi"/>
          <w:color w:val="000000" w:themeColor="text1"/>
          <w:sz w:val="22"/>
          <w:szCs w:val="22"/>
        </w:rPr>
        <w:t xml:space="preserve">is a feature of the </w:t>
      </w:r>
      <w:r w:rsidR="00712BB2">
        <w:rPr>
          <w:rFonts w:asciiTheme="majorHAnsi" w:hAnsiTheme="majorHAnsi" w:cstheme="majorHAnsi"/>
          <w:color w:val="000000" w:themeColor="text1"/>
          <w:sz w:val="22"/>
          <w:szCs w:val="22"/>
        </w:rPr>
        <w:t>political relations</w:t>
      </w:r>
      <w:r w:rsidR="00712BB2" w:rsidRPr="008C053D">
        <w:rPr>
          <w:rFonts w:asciiTheme="majorHAnsi" w:hAnsiTheme="majorHAnsi" w:cstheme="majorHAnsi"/>
          <w:color w:val="000000" w:themeColor="text1"/>
          <w:sz w:val="22"/>
          <w:szCs w:val="22"/>
        </w:rPr>
        <w:t xml:space="preserve"> that brought th</w:t>
      </w:r>
      <w:r w:rsidR="00712BB2">
        <w:rPr>
          <w:rFonts w:asciiTheme="majorHAnsi" w:hAnsiTheme="majorHAnsi" w:cstheme="majorHAnsi"/>
          <w:color w:val="000000" w:themeColor="text1"/>
          <w:sz w:val="22"/>
          <w:szCs w:val="22"/>
        </w:rPr>
        <w:t>is interaction</w:t>
      </w:r>
      <w:r w:rsidR="00712BB2" w:rsidRPr="008C053D">
        <w:rPr>
          <w:rFonts w:asciiTheme="majorHAnsi" w:hAnsiTheme="majorHAnsi" w:cstheme="majorHAnsi"/>
          <w:color w:val="000000" w:themeColor="text1"/>
          <w:sz w:val="22"/>
          <w:szCs w:val="22"/>
        </w:rPr>
        <w:t xml:space="preserve"> about.</w:t>
      </w:r>
      <w:r w:rsidR="009F6CBB">
        <w:rPr>
          <w:rFonts w:asciiTheme="majorHAnsi" w:hAnsiTheme="majorHAnsi" w:cstheme="majorHAnsi"/>
          <w:color w:val="000000" w:themeColor="text1"/>
          <w:sz w:val="22"/>
          <w:szCs w:val="22"/>
        </w:rPr>
        <w:t xml:space="preserve"> </w:t>
      </w:r>
    </w:p>
    <w:p w14:paraId="7F835953" w14:textId="7CE99D27" w:rsidR="00DA5DB5" w:rsidRDefault="00712BB2" w:rsidP="00195C3B">
      <w:pPr>
        <w:ind w:firstLine="360"/>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Applying this idea to</w:t>
      </w:r>
      <w:r w:rsidR="009F6CBB">
        <w:rPr>
          <w:rFonts w:asciiTheme="majorHAnsi" w:hAnsiTheme="majorHAnsi" w:cstheme="majorHAnsi"/>
          <w:color w:val="000000" w:themeColor="text1"/>
          <w:sz w:val="22"/>
          <w:szCs w:val="22"/>
        </w:rPr>
        <w:t xml:space="preserve"> </w:t>
      </w:r>
      <w:proofErr w:type="spellStart"/>
      <w:r w:rsidR="009F6CBB">
        <w:rPr>
          <w:rFonts w:asciiTheme="majorHAnsi" w:hAnsiTheme="majorHAnsi" w:cstheme="majorHAnsi"/>
          <w:color w:val="000000" w:themeColor="text1"/>
          <w:sz w:val="22"/>
          <w:szCs w:val="22"/>
        </w:rPr>
        <w:t>Elzey’s</w:t>
      </w:r>
      <w:proofErr w:type="spellEnd"/>
      <w:r w:rsidR="009F6CBB">
        <w:rPr>
          <w:rFonts w:asciiTheme="majorHAnsi" w:hAnsiTheme="majorHAnsi" w:cstheme="majorHAnsi"/>
          <w:color w:val="000000" w:themeColor="text1"/>
          <w:sz w:val="22"/>
          <w:szCs w:val="22"/>
        </w:rPr>
        <w:t xml:space="preserve"> paper, </w:t>
      </w:r>
      <w:r w:rsidR="00A122D0">
        <w:rPr>
          <w:rFonts w:asciiTheme="majorHAnsi" w:hAnsiTheme="majorHAnsi" w:cstheme="majorHAnsi"/>
          <w:color w:val="000000" w:themeColor="text1"/>
          <w:sz w:val="22"/>
          <w:szCs w:val="22"/>
        </w:rPr>
        <w:t xml:space="preserve">the </w:t>
      </w:r>
      <w:r w:rsidR="009F6CBB">
        <w:rPr>
          <w:rFonts w:asciiTheme="majorHAnsi" w:hAnsiTheme="majorHAnsi" w:cstheme="majorHAnsi"/>
          <w:color w:val="000000" w:themeColor="text1"/>
          <w:sz w:val="22"/>
          <w:szCs w:val="22"/>
        </w:rPr>
        <w:t xml:space="preserve">study of Nahua myth cannot be taken outside of the relations </w:t>
      </w:r>
      <w:r w:rsidR="00F235FC">
        <w:rPr>
          <w:rFonts w:asciiTheme="majorHAnsi" w:hAnsiTheme="majorHAnsi" w:cstheme="majorHAnsi"/>
          <w:color w:val="000000" w:themeColor="text1"/>
          <w:sz w:val="22"/>
          <w:szCs w:val="22"/>
        </w:rPr>
        <w:t xml:space="preserve">of colonialism </w:t>
      </w:r>
      <w:r w:rsidR="009F6CBB">
        <w:rPr>
          <w:rFonts w:asciiTheme="majorHAnsi" w:hAnsiTheme="majorHAnsi" w:cstheme="majorHAnsi"/>
          <w:color w:val="000000" w:themeColor="text1"/>
          <w:sz w:val="22"/>
          <w:szCs w:val="22"/>
        </w:rPr>
        <w:t xml:space="preserve">that made it possible. </w:t>
      </w:r>
      <w:r w:rsidR="00A122D0">
        <w:rPr>
          <w:rFonts w:asciiTheme="majorHAnsi" w:hAnsiTheme="majorHAnsi" w:cstheme="majorHAnsi"/>
          <w:color w:val="000000" w:themeColor="text1"/>
          <w:sz w:val="22"/>
          <w:szCs w:val="22"/>
        </w:rPr>
        <w:t xml:space="preserve">What Charles Long’s comment points to is </w:t>
      </w:r>
      <w:r w:rsidR="002738C1">
        <w:rPr>
          <w:rFonts w:asciiTheme="majorHAnsi" w:hAnsiTheme="majorHAnsi" w:cstheme="majorHAnsi"/>
          <w:color w:val="000000" w:themeColor="text1"/>
          <w:sz w:val="22"/>
          <w:szCs w:val="22"/>
        </w:rPr>
        <w:t xml:space="preserve">that </w:t>
      </w:r>
      <w:r w:rsidR="00A122D0">
        <w:rPr>
          <w:rFonts w:asciiTheme="majorHAnsi" w:hAnsiTheme="majorHAnsi" w:cstheme="majorHAnsi"/>
          <w:color w:val="000000" w:themeColor="text1"/>
          <w:sz w:val="22"/>
          <w:szCs w:val="22"/>
        </w:rPr>
        <w:t xml:space="preserve">scholars are positioned </w:t>
      </w:r>
      <w:r w:rsidR="00A122D0" w:rsidRPr="00A122D0">
        <w:rPr>
          <w:rFonts w:asciiTheme="majorHAnsi" w:hAnsiTheme="majorHAnsi" w:cstheme="majorHAnsi"/>
          <w:i/>
          <w:iCs/>
          <w:color w:val="000000" w:themeColor="text1"/>
          <w:sz w:val="22"/>
          <w:szCs w:val="22"/>
        </w:rPr>
        <w:t>within</w:t>
      </w:r>
      <w:r w:rsidR="00A122D0">
        <w:rPr>
          <w:rFonts w:asciiTheme="majorHAnsi" w:hAnsiTheme="majorHAnsi" w:cstheme="majorHAnsi"/>
          <w:i/>
          <w:iCs/>
          <w:color w:val="000000" w:themeColor="text1"/>
          <w:sz w:val="22"/>
          <w:szCs w:val="22"/>
        </w:rPr>
        <w:t xml:space="preserve"> </w:t>
      </w:r>
      <w:r w:rsidR="00A122D0">
        <w:rPr>
          <w:rFonts w:asciiTheme="majorHAnsi" w:hAnsiTheme="majorHAnsi" w:cstheme="majorHAnsi"/>
          <w:color w:val="000000" w:themeColor="text1"/>
          <w:sz w:val="22"/>
          <w:szCs w:val="22"/>
        </w:rPr>
        <w:t xml:space="preserve">a context of </w:t>
      </w:r>
      <w:r w:rsidR="00A122D0" w:rsidRPr="00A122D0">
        <w:rPr>
          <w:rFonts w:asciiTheme="majorHAnsi" w:hAnsiTheme="majorHAnsi" w:cstheme="majorHAnsi"/>
          <w:color w:val="000000" w:themeColor="text1"/>
          <w:sz w:val="22"/>
          <w:szCs w:val="22"/>
        </w:rPr>
        <w:t>culture influence</w:t>
      </w:r>
      <w:r w:rsidR="00A122D0">
        <w:rPr>
          <w:rFonts w:asciiTheme="majorHAnsi" w:hAnsiTheme="majorHAnsi" w:cstheme="majorHAnsi"/>
          <w:i/>
          <w:iCs/>
          <w:color w:val="000000" w:themeColor="text1"/>
          <w:sz w:val="22"/>
          <w:szCs w:val="22"/>
        </w:rPr>
        <w:t xml:space="preserve"> </w:t>
      </w:r>
      <w:r w:rsidR="00A122D0">
        <w:rPr>
          <w:rFonts w:asciiTheme="majorHAnsi" w:hAnsiTheme="majorHAnsi" w:cstheme="majorHAnsi"/>
          <w:color w:val="000000" w:themeColor="text1"/>
          <w:sz w:val="22"/>
          <w:szCs w:val="22"/>
        </w:rPr>
        <w:t xml:space="preserve">while also </w:t>
      </w:r>
      <w:r w:rsidR="00A122D0">
        <w:rPr>
          <w:rFonts w:asciiTheme="majorHAnsi" w:hAnsiTheme="majorHAnsi" w:cstheme="majorHAnsi"/>
          <w:i/>
          <w:iCs/>
          <w:color w:val="000000" w:themeColor="text1"/>
          <w:sz w:val="22"/>
          <w:szCs w:val="22"/>
        </w:rPr>
        <w:t xml:space="preserve">looking at </w:t>
      </w:r>
      <w:r w:rsidR="00A122D0">
        <w:rPr>
          <w:rFonts w:asciiTheme="majorHAnsi" w:hAnsiTheme="majorHAnsi" w:cstheme="majorHAnsi"/>
          <w:color w:val="000000" w:themeColor="text1"/>
          <w:sz w:val="22"/>
          <w:szCs w:val="22"/>
        </w:rPr>
        <w:t xml:space="preserve">culture and its influence. </w:t>
      </w:r>
      <w:r w:rsidR="00B87DDE">
        <w:rPr>
          <w:rFonts w:asciiTheme="majorHAnsi" w:hAnsiTheme="majorHAnsi" w:cstheme="majorHAnsi"/>
          <w:color w:val="000000" w:themeColor="text1"/>
          <w:sz w:val="22"/>
          <w:szCs w:val="22"/>
        </w:rPr>
        <w:t xml:space="preserve">‘Nahua Myth’ </w:t>
      </w:r>
      <w:r w:rsidR="00B87DDE">
        <w:rPr>
          <w:rFonts w:asciiTheme="majorHAnsi" w:hAnsiTheme="majorHAnsi" w:cstheme="majorHAnsi"/>
          <w:sz w:val="22"/>
          <w:szCs w:val="22"/>
        </w:rPr>
        <w:t>reflects a version of culture that</w:t>
      </w:r>
      <w:r w:rsidR="00B87DDE">
        <w:rPr>
          <w:rFonts w:asciiTheme="majorHAnsi" w:hAnsiTheme="majorHAnsi" w:cstheme="majorHAnsi"/>
          <w:sz w:val="22"/>
          <w:szCs w:val="22"/>
        </w:rPr>
        <w:t>, returning to Eagleton’s framework,</w:t>
      </w:r>
      <w:r w:rsidR="00B87DDE">
        <w:rPr>
          <w:rFonts w:asciiTheme="majorHAnsi" w:hAnsiTheme="majorHAnsi" w:cstheme="majorHAnsi"/>
          <w:sz w:val="22"/>
          <w:szCs w:val="22"/>
        </w:rPr>
        <w:t xml:space="preserve"> </w:t>
      </w:r>
      <w:r w:rsidR="00B87DDE">
        <w:rPr>
          <w:rFonts w:asciiTheme="majorHAnsi" w:hAnsiTheme="majorHAnsi" w:cstheme="majorHAnsi"/>
          <w:color w:val="000000" w:themeColor="text1"/>
          <w:sz w:val="22"/>
          <w:szCs w:val="22"/>
        </w:rPr>
        <w:t xml:space="preserve">had </w:t>
      </w:r>
      <w:r w:rsidR="00B87DDE" w:rsidRPr="00973911">
        <w:rPr>
          <w:rFonts w:asciiTheme="majorHAnsi" w:hAnsiTheme="majorHAnsi" w:cstheme="majorHAnsi"/>
          <w:color w:val="000000" w:themeColor="text1"/>
          <w:sz w:val="22"/>
          <w:szCs w:val="22"/>
        </w:rPr>
        <w:t>‘convert[ed] other societies into legitimate objects of study’ but ha</w:t>
      </w:r>
      <w:r w:rsidR="00B87DDE">
        <w:rPr>
          <w:rFonts w:asciiTheme="majorHAnsi" w:hAnsiTheme="majorHAnsi" w:cstheme="majorHAnsi"/>
          <w:color w:val="000000" w:themeColor="text1"/>
          <w:sz w:val="22"/>
          <w:szCs w:val="22"/>
        </w:rPr>
        <w:t>d</w:t>
      </w:r>
      <w:r w:rsidR="00B87DDE" w:rsidRPr="00973911">
        <w:rPr>
          <w:rFonts w:asciiTheme="majorHAnsi" w:hAnsiTheme="majorHAnsi" w:cstheme="majorHAnsi"/>
          <w:color w:val="000000" w:themeColor="text1"/>
          <w:sz w:val="22"/>
          <w:szCs w:val="22"/>
        </w:rPr>
        <w:t xml:space="preserve"> not yet converted its own</w:t>
      </w:r>
      <w:r w:rsidR="00B87DDE">
        <w:rPr>
          <w:rFonts w:asciiTheme="majorHAnsi" w:hAnsiTheme="majorHAnsi" w:cstheme="majorHAnsi"/>
          <w:color w:val="000000" w:themeColor="text1"/>
          <w:sz w:val="22"/>
          <w:szCs w:val="22"/>
        </w:rPr>
        <w:t>.</w:t>
      </w:r>
      <w:r w:rsidR="00B87DDE" w:rsidRPr="00973911">
        <w:rPr>
          <w:rStyle w:val="FootnoteReference"/>
          <w:rFonts w:asciiTheme="majorHAnsi" w:hAnsiTheme="majorHAnsi" w:cstheme="majorHAnsi"/>
          <w:color w:val="000000" w:themeColor="text1"/>
          <w:sz w:val="22"/>
          <w:szCs w:val="22"/>
        </w:rPr>
        <w:footnoteReference w:id="31"/>
      </w:r>
      <w:r w:rsidR="00B87DDE">
        <w:rPr>
          <w:rFonts w:asciiTheme="majorHAnsi" w:hAnsiTheme="majorHAnsi" w:cstheme="majorHAnsi"/>
          <w:color w:val="000000" w:themeColor="text1"/>
          <w:sz w:val="22"/>
          <w:szCs w:val="22"/>
        </w:rPr>
        <w:t xml:space="preserve"> </w:t>
      </w:r>
      <w:r w:rsidR="00B87DDE">
        <w:rPr>
          <w:rFonts w:asciiTheme="majorHAnsi" w:hAnsiTheme="majorHAnsi" w:cstheme="majorHAnsi"/>
          <w:color w:val="000000" w:themeColor="text1"/>
          <w:sz w:val="22"/>
          <w:szCs w:val="22"/>
        </w:rPr>
        <w:t xml:space="preserve">Long’s comment </w:t>
      </w:r>
      <w:r w:rsidR="002738C1">
        <w:rPr>
          <w:rFonts w:asciiTheme="majorHAnsi" w:hAnsiTheme="majorHAnsi" w:cstheme="majorHAnsi"/>
          <w:color w:val="000000" w:themeColor="text1"/>
          <w:sz w:val="22"/>
          <w:szCs w:val="22"/>
        </w:rPr>
        <w:t xml:space="preserve">does not resolve the question of whether </w:t>
      </w:r>
      <w:proofErr w:type="spellStart"/>
      <w:r w:rsidR="00B87DDE">
        <w:rPr>
          <w:rFonts w:asciiTheme="majorHAnsi" w:hAnsiTheme="majorHAnsi" w:cstheme="majorHAnsi"/>
          <w:color w:val="000000" w:themeColor="text1"/>
          <w:sz w:val="22"/>
          <w:szCs w:val="22"/>
        </w:rPr>
        <w:t>Elzey’s</w:t>
      </w:r>
      <w:proofErr w:type="spellEnd"/>
      <w:r w:rsidR="00B87DDE">
        <w:rPr>
          <w:rFonts w:asciiTheme="majorHAnsi" w:hAnsiTheme="majorHAnsi" w:cstheme="majorHAnsi"/>
          <w:color w:val="000000" w:themeColor="text1"/>
          <w:sz w:val="22"/>
          <w:szCs w:val="22"/>
        </w:rPr>
        <w:t xml:space="preserve"> paper</w:t>
      </w:r>
      <w:r w:rsidR="002738C1">
        <w:rPr>
          <w:rFonts w:asciiTheme="majorHAnsi" w:hAnsiTheme="majorHAnsi" w:cstheme="majorHAnsi"/>
          <w:color w:val="000000" w:themeColor="text1"/>
          <w:sz w:val="22"/>
          <w:szCs w:val="22"/>
        </w:rPr>
        <w:t xml:space="preserve"> uses a Romantic definition of culture, but it </w:t>
      </w:r>
      <w:r w:rsidR="00B87DDE">
        <w:rPr>
          <w:rFonts w:asciiTheme="majorHAnsi" w:hAnsiTheme="majorHAnsi" w:cstheme="majorHAnsi"/>
          <w:color w:val="000000" w:themeColor="text1"/>
          <w:sz w:val="22"/>
          <w:szCs w:val="22"/>
        </w:rPr>
        <w:t xml:space="preserve">does </w:t>
      </w:r>
      <w:r w:rsidR="002738C1">
        <w:rPr>
          <w:rFonts w:asciiTheme="majorHAnsi" w:hAnsiTheme="majorHAnsi" w:cstheme="majorHAnsi"/>
          <w:color w:val="000000" w:themeColor="text1"/>
          <w:sz w:val="22"/>
          <w:szCs w:val="22"/>
        </w:rPr>
        <w:t>bring into relief the broader political and cultural context</w:t>
      </w:r>
      <w:r w:rsidR="00B87DDE">
        <w:rPr>
          <w:rFonts w:asciiTheme="majorHAnsi" w:hAnsiTheme="majorHAnsi" w:cstheme="majorHAnsi"/>
          <w:color w:val="000000" w:themeColor="text1"/>
          <w:sz w:val="22"/>
          <w:szCs w:val="22"/>
        </w:rPr>
        <w:t>,</w:t>
      </w:r>
      <w:r w:rsidR="002738C1">
        <w:rPr>
          <w:rFonts w:asciiTheme="majorHAnsi" w:hAnsiTheme="majorHAnsi" w:cstheme="majorHAnsi"/>
          <w:color w:val="000000" w:themeColor="text1"/>
          <w:sz w:val="22"/>
          <w:szCs w:val="22"/>
        </w:rPr>
        <w:t xml:space="preserve"> and </w:t>
      </w:r>
      <w:proofErr w:type="spellStart"/>
      <w:r w:rsidR="002738C1">
        <w:rPr>
          <w:rFonts w:asciiTheme="majorHAnsi" w:hAnsiTheme="majorHAnsi" w:cstheme="majorHAnsi"/>
          <w:color w:val="000000" w:themeColor="text1"/>
          <w:sz w:val="22"/>
          <w:szCs w:val="22"/>
        </w:rPr>
        <w:t>Elzey’s</w:t>
      </w:r>
      <w:proofErr w:type="spellEnd"/>
      <w:r w:rsidR="002738C1">
        <w:rPr>
          <w:rFonts w:asciiTheme="majorHAnsi" w:hAnsiTheme="majorHAnsi" w:cstheme="majorHAnsi"/>
          <w:color w:val="000000" w:themeColor="text1"/>
          <w:sz w:val="22"/>
          <w:szCs w:val="22"/>
        </w:rPr>
        <w:t xml:space="preserve"> position within it</w:t>
      </w:r>
      <w:r w:rsidR="007C4343">
        <w:rPr>
          <w:rFonts w:asciiTheme="majorHAnsi" w:hAnsiTheme="majorHAnsi" w:cstheme="majorHAnsi"/>
          <w:color w:val="000000" w:themeColor="text1"/>
          <w:sz w:val="22"/>
          <w:szCs w:val="22"/>
        </w:rPr>
        <w:t xml:space="preserve">. </w:t>
      </w:r>
    </w:p>
    <w:p w14:paraId="5160F372" w14:textId="42035A91" w:rsidR="009373F5" w:rsidRPr="00E92461" w:rsidRDefault="003108DF" w:rsidP="00E92461">
      <w:pPr>
        <w:ind w:firstLine="360"/>
        <w:rPr>
          <w:rFonts w:asciiTheme="majorHAnsi" w:hAnsiTheme="majorHAnsi" w:cstheme="majorHAnsi"/>
          <w:color w:val="C00000"/>
          <w:sz w:val="22"/>
          <w:szCs w:val="22"/>
        </w:rPr>
      </w:pPr>
      <w:r>
        <w:rPr>
          <w:rFonts w:asciiTheme="majorHAnsi" w:hAnsiTheme="majorHAnsi" w:cstheme="majorHAnsi"/>
          <w:color w:val="000000" w:themeColor="text1"/>
          <w:sz w:val="22"/>
          <w:szCs w:val="22"/>
        </w:rPr>
        <w:t>Analyzing Long’s ‘How the Dog Got Its Days’</w:t>
      </w:r>
      <w:r w:rsidR="009373F5">
        <w:rPr>
          <w:rFonts w:asciiTheme="majorHAnsi" w:hAnsiTheme="majorHAnsi" w:cstheme="majorHAnsi"/>
          <w:color w:val="000000" w:themeColor="text1"/>
          <w:sz w:val="22"/>
          <w:szCs w:val="22"/>
        </w:rPr>
        <w:t xml:space="preserve"> </w:t>
      </w:r>
      <w:r>
        <w:rPr>
          <w:rFonts w:asciiTheme="majorHAnsi" w:hAnsiTheme="majorHAnsi" w:cstheme="majorHAnsi"/>
          <w:color w:val="000000" w:themeColor="text1"/>
          <w:sz w:val="22"/>
          <w:szCs w:val="22"/>
        </w:rPr>
        <w:t xml:space="preserve">in the same way, </w:t>
      </w:r>
      <w:r w:rsidR="004B5C7C">
        <w:rPr>
          <w:rFonts w:asciiTheme="majorHAnsi" w:hAnsiTheme="majorHAnsi" w:cstheme="majorHAnsi"/>
          <w:color w:val="000000" w:themeColor="text1"/>
          <w:sz w:val="22"/>
          <w:szCs w:val="22"/>
        </w:rPr>
        <w:t>considering</w:t>
      </w:r>
      <w:r w:rsidR="00E855A9">
        <w:rPr>
          <w:rFonts w:asciiTheme="majorHAnsi" w:hAnsiTheme="majorHAnsi" w:cstheme="majorHAnsi"/>
          <w:color w:val="000000" w:themeColor="text1"/>
          <w:sz w:val="22"/>
          <w:szCs w:val="22"/>
        </w:rPr>
        <w:t xml:space="preserve"> </w:t>
      </w:r>
      <w:r w:rsidR="00195C3B">
        <w:rPr>
          <w:rFonts w:asciiTheme="majorHAnsi" w:hAnsiTheme="majorHAnsi" w:cstheme="majorHAnsi"/>
          <w:color w:val="000000" w:themeColor="text1"/>
          <w:sz w:val="22"/>
          <w:szCs w:val="22"/>
        </w:rPr>
        <w:t>its</w:t>
      </w:r>
      <w:r w:rsidR="00E855A9">
        <w:rPr>
          <w:rFonts w:asciiTheme="majorHAnsi" w:hAnsiTheme="majorHAnsi" w:cstheme="majorHAnsi"/>
          <w:color w:val="000000" w:themeColor="text1"/>
          <w:sz w:val="22"/>
          <w:szCs w:val="22"/>
        </w:rPr>
        <w:t xml:space="preserve"> scholarly influences</w:t>
      </w:r>
      <w:r>
        <w:rPr>
          <w:rFonts w:asciiTheme="majorHAnsi" w:hAnsiTheme="majorHAnsi" w:cstheme="majorHAnsi"/>
          <w:color w:val="000000" w:themeColor="text1"/>
          <w:sz w:val="22"/>
          <w:szCs w:val="22"/>
        </w:rPr>
        <w:t xml:space="preserve"> and applying Eagleton’s definitions of culture, yields a different result. </w:t>
      </w:r>
      <w:r w:rsidR="009373F5">
        <w:rPr>
          <w:rFonts w:asciiTheme="majorHAnsi" w:hAnsiTheme="majorHAnsi" w:cstheme="majorHAnsi"/>
          <w:color w:val="000000" w:themeColor="text1"/>
          <w:sz w:val="22"/>
          <w:szCs w:val="22"/>
        </w:rPr>
        <w:t xml:space="preserve">Long studied closely with </w:t>
      </w:r>
      <w:r>
        <w:rPr>
          <w:rFonts w:asciiTheme="majorHAnsi" w:hAnsiTheme="majorHAnsi" w:cstheme="majorHAnsi"/>
          <w:color w:val="000000" w:themeColor="text1"/>
          <w:sz w:val="22"/>
          <w:szCs w:val="22"/>
        </w:rPr>
        <w:t xml:space="preserve">folklorist </w:t>
      </w:r>
      <w:r w:rsidR="009373F5">
        <w:rPr>
          <w:rFonts w:asciiTheme="majorHAnsi" w:hAnsiTheme="majorHAnsi" w:cstheme="majorHAnsi"/>
          <w:color w:val="000000" w:themeColor="text1"/>
          <w:sz w:val="22"/>
          <w:szCs w:val="22"/>
        </w:rPr>
        <w:t xml:space="preserve">D.K. </w:t>
      </w:r>
      <w:proofErr w:type="spellStart"/>
      <w:r w:rsidR="009373F5">
        <w:rPr>
          <w:rFonts w:asciiTheme="majorHAnsi" w:hAnsiTheme="majorHAnsi" w:cstheme="majorHAnsi"/>
          <w:color w:val="000000" w:themeColor="text1"/>
          <w:sz w:val="22"/>
          <w:szCs w:val="22"/>
        </w:rPr>
        <w:t>Wilgus</w:t>
      </w:r>
      <w:proofErr w:type="spellEnd"/>
      <w:r w:rsidR="009373F5">
        <w:rPr>
          <w:rFonts w:asciiTheme="majorHAnsi" w:hAnsiTheme="majorHAnsi" w:cstheme="majorHAnsi"/>
          <w:color w:val="000000" w:themeColor="text1"/>
          <w:sz w:val="22"/>
          <w:szCs w:val="22"/>
        </w:rPr>
        <w:t xml:space="preserve">. </w:t>
      </w:r>
      <w:r>
        <w:rPr>
          <w:rFonts w:asciiTheme="majorHAnsi" w:hAnsiTheme="majorHAnsi" w:cstheme="majorHAnsi"/>
          <w:color w:val="000000" w:themeColor="text1"/>
          <w:sz w:val="22"/>
          <w:szCs w:val="22"/>
        </w:rPr>
        <w:t>In her obituary to him</w:t>
      </w:r>
      <w:r w:rsidRPr="00D74459">
        <w:rPr>
          <w:rFonts w:asciiTheme="majorHAnsi" w:hAnsiTheme="majorHAnsi" w:cstheme="majorHAnsi"/>
          <w:color w:val="000000" w:themeColor="text1"/>
          <w:sz w:val="22"/>
          <w:szCs w:val="22"/>
        </w:rPr>
        <w:t>, she writes that h</w:t>
      </w:r>
      <w:r w:rsidR="009373F5" w:rsidRPr="00D74459">
        <w:rPr>
          <w:rFonts w:asciiTheme="majorHAnsi" w:hAnsiTheme="majorHAnsi" w:cstheme="majorHAnsi"/>
          <w:sz w:val="22"/>
          <w:szCs w:val="22"/>
        </w:rPr>
        <w:t>is work wa</w:t>
      </w:r>
      <w:r w:rsidRPr="00D74459">
        <w:rPr>
          <w:rFonts w:asciiTheme="majorHAnsi" w:hAnsiTheme="majorHAnsi" w:cstheme="majorHAnsi"/>
          <w:sz w:val="22"/>
          <w:szCs w:val="22"/>
        </w:rPr>
        <w:t>s</w:t>
      </w:r>
      <w:r w:rsidR="009373F5" w:rsidRPr="00D74459">
        <w:rPr>
          <w:rFonts w:asciiTheme="majorHAnsi" w:hAnsiTheme="majorHAnsi" w:cstheme="majorHAnsi"/>
          <w:sz w:val="22"/>
          <w:szCs w:val="22"/>
        </w:rPr>
        <w:t xml:space="preserve"> dedicated to</w:t>
      </w:r>
      <w:r w:rsidR="009373F5" w:rsidRPr="00D74459">
        <w:rPr>
          <w:rFonts w:asciiTheme="majorHAnsi" w:hAnsiTheme="majorHAnsi" w:cstheme="majorHAnsi"/>
          <w:sz w:val="22"/>
          <w:szCs w:val="22"/>
        </w:rPr>
        <w:t xml:space="preserve"> English-language f</w:t>
      </w:r>
      <w:r w:rsidR="009373F5" w:rsidRPr="00D74459">
        <w:rPr>
          <w:rFonts w:asciiTheme="majorHAnsi" w:hAnsiTheme="majorHAnsi" w:cstheme="majorHAnsi"/>
          <w:sz w:val="22"/>
          <w:szCs w:val="22"/>
        </w:rPr>
        <w:t xml:space="preserve">olk songs, </w:t>
      </w:r>
      <w:r w:rsidRPr="00D74459">
        <w:rPr>
          <w:rFonts w:asciiTheme="majorHAnsi" w:hAnsiTheme="majorHAnsi" w:cstheme="majorHAnsi"/>
          <w:sz w:val="22"/>
          <w:szCs w:val="22"/>
        </w:rPr>
        <w:t xml:space="preserve">and </w:t>
      </w:r>
      <w:r w:rsidR="009373F5" w:rsidRPr="00D74459">
        <w:rPr>
          <w:rFonts w:asciiTheme="majorHAnsi" w:hAnsiTheme="majorHAnsi" w:cstheme="majorHAnsi"/>
          <w:sz w:val="22"/>
          <w:szCs w:val="22"/>
        </w:rPr>
        <w:t>‘</w:t>
      </w:r>
      <w:r w:rsidR="009373F5" w:rsidRPr="009373F5">
        <w:rPr>
          <w:rFonts w:asciiTheme="majorHAnsi" w:hAnsiTheme="majorHAnsi" w:cstheme="majorHAnsi"/>
          <w:sz w:val="22"/>
          <w:szCs w:val="22"/>
        </w:rPr>
        <w:t>inculcating his students a love and respect for their traditiona</w:t>
      </w:r>
      <w:r w:rsidR="009373F5" w:rsidRPr="00D74459">
        <w:rPr>
          <w:rFonts w:asciiTheme="majorHAnsi" w:hAnsiTheme="majorHAnsi" w:cstheme="majorHAnsi"/>
          <w:sz w:val="22"/>
          <w:szCs w:val="22"/>
        </w:rPr>
        <w:t>l heritage</w:t>
      </w:r>
      <w:r w:rsidR="00D74459">
        <w:rPr>
          <w:rFonts w:asciiTheme="majorHAnsi" w:hAnsiTheme="majorHAnsi" w:cstheme="majorHAnsi"/>
          <w:sz w:val="22"/>
          <w:szCs w:val="22"/>
        </w:rPr>
        <w:t>.</w:t>
      </w:r>
      <w:r w:rsidR="009373F5" w:rsidRPr="00D74459">
        <w:rPr>
          <w:rFonts w:asciiTheme="majorHAnsi" w:hAnsiTheme="majorHAnsi" w:cstheme="majorHAnsi"/>
          <w:sz w:val="22"/>
          <w:szCs w:val="22"/>
        </w:rPr>
        <w:t>’</w:t>
      </w:r>
      <w:r w:rsidRPr="00D74459">
        <w:rPr>
          <w:rStyle w:val="FootnoteReference"/>
          <w:rFonts w:asciiTheme="majorHAnsi" w:hAnsiTheme="majorHAnsi" w:cstheme="majorHAnsi"/>
          <w:sz w:val="22"/>
          <w:szCs w:val="22"/>
        </w:rPr>
        <w:footnoteReference w:id="32"/>
      </w:r>
      <w:r w:rsidR="009373F5" w:rsidRPr="00D74459">
        <w:rPr>
          <w:rFonts w:asciiTheme="majorHAnsi" w:hAnsiTheme="majorHAnsi" w:cstheme="majorHAnsi"/>
          <w:sz w:val="22"/>
          <w:szCs w:val="22"/>
        </w:rPr>
        <w:t xml:space="preserve"> </w:t>
      </w:r>
      <w:r w:rsidR="00E855A9">
        <w:rPr>
          <w:rFonts w:asciiTheme="majorHAnsi" w:hAnsiTheme="majorHAnsi" w:cstheme="majorHAnsi"/>
          <w:sz w:val="22"/>
          <w:szCs w:val="22"/>
        </w:rPr>
        <w:t>Though ‘love and respect’ for culture might sound Romantic, the</w:t>
      </w:r>
      <w:r w:rsidR="00D117B2">
        <w:rPr>
          <w:rFonts w:asciiTheme="majorHAnsi" w:hAnsiTheme="majorHAnsi" w:cstheme="majorHAnsi"/>
          <w:sz w:val="22"/>
          <w:szCs w:val="22"/>
        </w:rPr>
        <w:t xml:space="preserve"> culture</w:t>
      </w:r>
      <w:r w:rsidR="00E855A9">
        <w:rPr>
          <w:rFonts w:asciiTheme="majorHAnsi" w:hAnsiTheme="majorHAnsi" w:cstheme="majorHAnsi"/>
          <w:sz w:val="22"/>
          <w:szCs w:val="22"/>
        </w:rPr>
        <w:t xml:space="preserve"> of study in this case</w:t>
      </w:r>
      <w:r w:rsidR="00D117B2">
        <w:rPr>
          <w:rFonts w:asciiTheme="majorHAnsi" w:hAnsiTheme="majorHAnsi" w:cstheme="majorHAnsi"/>
          <w:sz w:val="22"/>
          <w:szCs w:val="22"/>
        </w:rPr>
        <w:t xml:space="preserve"> </w:t>
      </w:r>
      <w:r w:rsidR="00E855A9">
        <w:rPr>
          <w:rFonts w:asciiTheme="majorHAnsi" w:hAnsiTheme="majorHAnsi" w:cstheme="majorHAnsi"/>
          <w:sz w:val="22"/>
          <w:szCs w:val="22"/>
        </w:rPr>
        <w:t xml:space="preserve">is </w:t>
      </w:r>
      <w:r w:rsidR="00D117B2">
        <w:rPr>
          <w:rFonts w:asciiTheme="majorHAnsi" w:hAnsiTheme="majorHAnsi" w:cstheme="majorHAnsi"/>
          <w:sz w:val="22"/>
          <w:szCs w:val="22"/>
        </w:rPr>
        <w:t>students’ own traditional heritage</w:t>
      </w:r>
      <w:r w:rsidR="00E855A9">
        <w:rPr>
          <w:rFonts w:asciiTheme="majorHAnsi" w:hAnsiTheme="majorHAnsi" w:cstheme="majorHAnsi"/>
          <w:sz w:val="22"/>
          <w:szCs w:val="22"/>
        </w:rPr>
        <w:t>.</w:t>
      </w:r>
      <w:r w:rsidR="00D117B2">
        <w:rPr>
          <w:rFonts w:asciiTheme="majorHAnsi" w:hAnsiTheme="majorHAnsi" w:cstheme="majorHAnsi"/>
          <w:sz w:val="22"/>
          <w:szCs w:val="22"/>
        </w:rPr>
        <w:t xml:space="preserve">  Unlike the </w:t>
      </w:r>
      <w:proofErr w:type="spellStart"/>
      <w:r w:rsidR="00D117B2">
        <w:rPr>
          <w:rFonts w:asciiTheme="majorHAnsi" w:hAnsiTheme="majorHAnsi" w:cstheme="majorHAnsi"/>
          <w:sz w:val="22"/>
          <w:szCs w:val="22"/>
        </w:rPr>
        <w:t>Elzey’s</w:t>
      </w:r>
      <w:proofErr w:type="spellEnd"/>
      <w:r w:rsidR="00D117B2">
        <w:rPr>
          <w:rFonts w:asciiTheme="majorHAnsi" w:hAnsiTheme="majorHAnsi" w:cstheme="majorHAnsi"/>
          <w:sz w:val="22"/>
          <w:szCs w:val="22"/>
        </w:rPr>
        <w:t xml:space="preserve"> approach, Long’s primary scholarly influence, and indeed her </w:t>
      </w:r>
      <w:r w:rsidR="00781E95">
        <w:rPr>
          <w:rFonts w:asciiTheme="majorHAnsi" w:hAnsiTheme="majorHAnsi" w:cstheme="majorHAnsi"/>
          <w:sz w:val="22"/>
          <w:szCs w:val="22"/>
        </w:rPr>
        <w:t xml:space="preserve">body of </w:t>
      </w:r>
      <w:r w:rsidR="00D117B2">
        <w:rPr>
          <w:rFonts w:asciiTheme="majorHAnsi" w:hAnsiTheme="majorHAnsi" w:cstheme="majorHAnsi"/>
          <w:sz w:val="22"/>
          <w:szCs w:val="22"/>
        </w:rPr>
        <w:t>scholarly work itself, was oriented toward Western culture,</w:t>
      </w:r>
      <w:r w:rsidR="00781E95">
        <w:rPr>
          <w:rFonts w:asciiTheme="majorHAnsi" w:hAnsiTheme="majorHAnsi" w:cstheme="majorHAnsi"/>
          <w:sz w:val="22"/>
          <w:szCs w:val="22"/>
        </w:rPr>
        <w:t xml:space="preserve"> specifically </w:t>
      </w:r>
      <w:r w:rsidR="00D117B2">
        <w:rPr>
          <w:rFonts w:asciiTheme="majorHAnsi" w:hAnsiTheme="majorHAnsi" w:cstheme="majorHAnsi"/>
          <w:sz w:val="22"/>
          <w:szCs w:val="22"/>
        </w:rPr>
        <w:t xml:space="preserve">European and Anglo-American cultures. This </w:t>
      </w:r>
      <w:r w:rsidR="00781E95">
        <w:rPr>
          <w:rFonts w:asciiTheme="majorHAnsi" w:hAnsiTheme="majorHAnsi" w:cstheme="majorHAnsi"/>
          <w:sz w:val="22"/>
          <w:szCs w:val="22"/>
        </w:rPr>
        <w:t xml:space="preserve">feature of her work </w:t>
      </w:r>
      <w:r w:rsidR="00D117B2">
        <w:rPr>
          <w:rFonts w:asciiTheme="majorHAnsi" w:hAnsiTheme="majorHAnsi" w:cstheme="majorHAnsi"/>
          <w:sz w:val="22"/>
          <w:szCs w:val="22"/>
        </w:rPr>
        <w:t xml:space="preserve">does not follow the pattern of </w:t>
      </w:r>
      <w:r w:rsidR="00781E95">
        <w:rPr>
          <w:rFonts w:asciiTheme="majorHAnsi" w:hAnsiTheme="majorHAnsi" w:cstheme="majorHAnsi"/>
          <w:sz w:val="22"/>
          <w:szCs w:val="22"/>
        </w:rPr>
        <w:t xml:space="preserve">cultural </w:t>
      </w:r>
      <w:r w:rsidR="00D117B2">
        <w:rPr>
          <w:rFonts w:asciiTheme="majorHAnsi" w:hAnsiTheme="majorHAnsi" w:cstheme="majorHAnsi"/>
          <w:sz w:val="22"/>
          <w:szCs w:val="22"/>
        </w:rPr>
        <w:t>Romanticism</w:t>
      </w:r>
      <w:r w:rsidR="00CA7C33">
        <w:rPr>
          <w:rFonts w:asciiTheme="majorHAnsi" w:hAnsiTheme="majorHAnsi" w:cstheme="majorHAnsi"/>
          <w:sz w:val="22"/>
          <w:szCs w:val="22"/>
        </w:rPr>
        <w:t>.</w:t>
      </w:r>
      <w:r w:rsidR="00D117B2">
        <w:rPr>
          <w:rFonts w:asciiTheme="majorHAnsi" w:hAnsiTheme="majorHAnsi" w:cstheme="majorHAnsi"/>
          <w:sz w:val="22"/>
          <w:szCs w:val="22"/>
        </w:rPr>
        <w:t xml:space="preserve"> </w:t>
      </w:r>
      <w:r w:rsidR="00BC7E79">
        <w:rPr>
          <w:rFonts w:asciiTheme="majorHAnsi" w:hAnsiTheme="majorHAnsi" w:cstheme="majorHAnsi"/>
          <w:color w:val="000000" w:themeColor="text1"/>
          <w:sz w:val="22"/>
          <w:szCs w:val="22"/>
        </w:rPr>
        <w:t>Nor</w:t>
      </w:r>
      <w:r w:rsidR="00CA7C33">
        <w:rPr>
          <w:rFonts w:asciiTheme="majorHAnsi" w:hAnsiTheme="majorHAnsi" w:cstheme="majorHAnsi"/>
          <w:color w:val="000000" w:themeColor="text1"/>
          <w:sz w:val="22"/>
          <w:szCs w:val="22"/>
        </w:rPr>
        <w:t xml:space="preserve"> does not align with </w:t>
      </w:r>
      <w:r w:rsidR="00BC7E79">
        <w:rPr>
          <w:rFonts w:asciiTheme="majorHAnsi" w:hAnsiTheme="majorHAnsi" w:cstheme="majorHAnsi"/>
          <w:color w:val="000000" w:themeColor="text1"/>
          <w:sz w:val="22"/>
          <w:szCs w:val="22"/>
        </w:rPr>
        <w:t>Eagleton’s dual definitions:</w:t>
      </w:r>
      <w:r w:rsidR="00CA7C33">
        <w:rPr>
          <w:rFonts w:asciiTheme="majorHAnsi" w:hAnsiTheme="majorHAnsi" w:cstheme="majorHAnsi"/>
          <w:color w:val="000000" w:themeColor="text1"/>
          <w:sz w:val="22"/>
          <w:szCs w:val="22"/>
        </w:rPr>
        <w:t xml:space="preserve"> </w:t>
      </w:r>
      <w:r w:rsidR="00751C15">
        <w:rPr>
          <w:rFonts w:asciiTheme="majorHAnsi" w:hAnsiTheme="majorHAnsi" w:cstheme="majorHAnsi"/>
          <w:color w:val="000000" w:themeColor="text1"/>
          <w:sz w:val="22"/>
          <w:szCs w:val="22"/>
        </w:rPr>
        <w:t>culture as civilization</w:t>
      </w:r>
      <w:r w:rsidR="0070342C">
        <w:rPr>
          <w:rFonts w:asciiTheme="majorHAnsi" w:hAnsiTheme="majorHAnsi" w:cstheme="majorHAnsi"/>
          <w:color w:val="000000" w:themeColor="text1"/>
          <w:sz w:val="22"/>
          <w:szCs w:val="22"/>
        </w:rPr>
        <w:t>,</w:t>
      </w:r>
      <w:r w:rsidR="00751C15">
        <w:rPr>
          <w:rFonts w:asciiTheme="majorHAnsi" w:hAnsiTheme="majorHAnsi" w:cstheme="majorHAnsi"/>
          <w:color w:val="000000" w:themeColor="text1"/>
          <w:sz w:val="22"/>
          <w:szCs w:val="22"/>
        </w:rPr>
        <w:t xml:space="preserve"> or culture as an energetic life source with which people resist civilization</w:t>
      </w:r>
      <w:r w:rsidR="00CA7C33">
        <w:rPr>
          <w:rFonts w:asciiTheme="majorHAnsi" w:hAnsiTheme="majorHAnsi" w:cstheme="majorHAnsi"/>
          <w:color w:val="000000" w:themeColor="text1"/>
          <w:sz w:val="22"/>
          <w:szCs w:val="22"/>
        </w:rPr>
        <w:t>.</w:t>
      </w:r>
      <w:r w:rsidR="00CA7C33">
        <w:rPr>
          <w:rStyle w:val="FootnoteReference"/>
          <w:rFonts w:asciiTheme="majorHAnsi" w:hAnsiTheme="majorHAnsi" w:cstheme="majorHAnsi"/>
          <w:color w:val="000000" w:themeColor="text1"/>
          <w:sz w:val="22"/>
          <w:szCs w:val="22"/>
        </w:rPr>
        <w:footnoteReference w:id="33"/>
      </w:r>
      <w:r w:rsidR="00CA7C33">
        <w:rPr>
          <w:rFonts w:asciiTheme="majorHAnsi" w:hAnsiTheme="majorHAnsi" w:cstheme="majorHAnsi"/>
          <w:color w:val="000000" w:themeColor="text1"/>
          <w:sz w:val="22"/>
          <w:szCs w:val="22"/>
        </w:rPr>
        <w:t xml:space="preserve"> Since </w:t>
      </w:r>
      <w:r w:rsidR="00E92461">
        <w:rPr>
          <w:rFonts w:asciiTheme="majorHAnsi" w:hAnsiTheme="majorHAnsi" w:cstheme="majorHAnsi"/>
          <w:color w:val="000000" w:themeColor="text1"/>
          <w:sz w:val="22"/>
          <w:szCs w:val="22"/>
        </w:rPr>
        <w:t xml:space="preserve">Long studied folklore from Western cultural contexts and traditions </w:t>
      </w:r>
      <w:r w:rsidR="00CA7C33">
        <w:rPr>
          <w:rFonts w:asciiTheme="majorHAnsi" w:hAnsiTheme="majorHAnsi" w:cstheme="majorHAnsi"/>
          <w:color w:val="000000" w:themeColor="text1"/>
          <w:sz w:val="22"/>
          <w:szCs w:val="22"/>
        </w:rPr>
        <w:t xml:space="preserve">proximal </w:t>
      </w:r>
      <w:r w:rsidR="00E92461">
        <w:rPr>
          <w:rFonts w:asciiTheme="majorHAnsi" w:hAnsiTheme="majorHAnsi" w:cstheme="majorHAnsi"/>
          <w:color w:val="000000" w:themeColor="text1"/>
          <w:sz w:val="22"/>
          <w:szCs w:val="22"/>
        </w:rPr>
        <w:t>to her own, perhap</w:t>
      </w:r>
      <w:r w:rsidR="00E92461" w:rsidRPr="00781E95">
        <w:rPr>
          <w:rFonts w:asciiTheme="majorHAnsi" w:hAnsiTheme="majorHAnsi" w:cstheme="majorHAnsi"/>
          <w:color w:val="000000" w:themeColor="text1"/>
          <w:sz w:val="22"/>
          <w:szCs w:val="22"/>
        </w:rPr>
        <w:t xml:space="preserve">s </w:t>
      </w:r>
      <w:r w:rsidR="00E92461" w:rsidRPr="00781E95">
        <w:rPr>
          <w:rFonts w:asciiTheme="majorHAnsi" w:hAnsiTheme="majorHAnsi" w:cstheme="majorHAnsi"/>
          <w:color w:val="000000" w:themeColor="text1"/>
          <w:sz w:val="22"/>
          <w:szCs w:val="22"/>
        </w:rPr>
        <w:t xml:space="preserve">the </w:t>
      </w:r>
      <w:r w:rsidR="00E92461" w:rsidRPr="00781E95">
        <w:rPr>
          <w:rFonts w:asciiTheme="majorHAnsi" w:hAnsiTheme="majorHAnsi" w:cstheme="majorHAnsi"/>
          <w:color w:val="000000" w:themeColor="text1"/>
          <w:sz w:val="22"/>
          <w:szCs w:val="22"/>
        </w:rPr>
        <w:t>E</w:t>
      </w:r>
      <w:r w:rsidR="0043160E">
        <w:rPr>
          <w:rFonts w:asciiTheme="majorHAnsi" w:hAnsiTheme="majorHAnsi" w:cstheme="majorHAnsi"/>
          <w:color w:val="000000" w:themeColor="text1"/>
          <w:sz w:val="22"/>
          <w:szCs w:val="22"/>
        </w:rPr>
        <w:t>a</w:t>
      </w:r>
      <w:r w:rsidR="00E92461" w:rsidRPr="00781E95">
        <w:rPr>
          <w:rFonts w:asciiTheme="majorHAnsi" w:hAnsiTheme="majorHAnsi" w:cstheme="majorHAnsi"/>
          <w:color w:val="000000" w:themeColor="text1"/>
          <w:sz w:val="22"/>
          <w:szCs w:val="22"/>
        </w:rPr>
        <w:t>gle</w:t>
      </w:r>
      <w:r w:rsidR="0043160E">
        <w:rPr>
          <w:rFonts w:asciiTheme="majorHAnsi" w:hAnsiTheme="majorHAnsi" w:cstheme="majorHAnsi"/>
          <w:color w:val="000000" w:themeColor="text1"/>
          <w:sz w:val="22"/>
          <w:szCs w:val="22"/>
        </w:rPr>
        <w:t>t</w:t>
      </w:r>
      <w:r w:rsidR="00E92461" w:rsidRPr="00781E95">
        <w:rPr>
          <w:rFonts w:asciiTheme="majorHAnsi" w:hAnsiTheme="majorHAnsi" w:cstheme="majorHAnsi"/>
          <w:color w:val="000000" w:themeColor="text1"/>
          <w:sz w:val="22"/>
          <w:szCs w:val="22"/>
        </w:rPr>
        <w:t>on</w:t>
      </w:r>
      <w:r w:rsidR="00CA7C33">
        <w:rPr>
          <w:rFonts w:asciiTheme="majorHAnsi" w:hAnsiTheme="majorHAnsi" w:cstheme="majorHAnsi"/>
          <w:color w:val="000000" w:themeColor="text1"/>
          <w:sz w:val="22"/>
          <w:szCs w:val="22"/>
        </w:rPr>
        <w:t>’s</w:t>
      </w:r>
      <w:r w:rsidR="00E92461" w:rsidRPr="00781E95">
        <w:rPr>
          <w:rFonts w:asciiTheme="majorHAnsi" w:hAnsiTheme="majorHAnsi" w:cstheme="majorHAnsi"/>
          <w:color w:val="000000" w:themeColor="text1"/>
          <w:sz w:val="22"/>
          <w:szCs w:val="22"/>
        </w:rPr>
        <w:t xml:space="preserve"> </w:t>
      </w:r>
      <w:r w:rsidR="00CA7C33">
        <w:rPr>
          <w:rFonts w:asciiTheme="majorHAnsi" w:hAnsiTheme="majorHAnsi" w:cstheme="majorHAnsi"/>
          <w:color w:val="000000" w:themeColor="text1"/>
          <w:sz w:val="22"/>
          <w:szCs w:val="22"/>
        </w:rPr>
        <w:t>description of</w:t>
      </w:r>
      <w:r w:rsidR="00E92461" w:rsidRPr="00781E95">
        <w:rPr>
          <w:rFonts w:asciiTheme="majorHAnsi" w:hAnsiTheme="majorHAnsi" w:cstheme="majorHAnsi"/>
          <w:color w:val="000000" w:themeColor="text1"/>
          <w:sz w:val="22"/>
          <w:szCs w:val="22"/>
        </w:rPr>
        <w:t xml:space="preserve"> identity culture</w:t>
      </w:r>
      <w:r w:rsidR="00CA7C33">
        <w:rPr>
          <w:rFonts w:asciiTheme="majorHAnsi" w:hAnsiTheme="majorHAnsi" w:cstheme="majorHAnsi"/>
          <w:color w:val="000000" w:themeColor="text1"/>
          <w:sz w:val="22"/>
          <w:szCs w:val="22"/>
        </w:rPr>
        <w:t xml:space="preserve"> is applicable:</w:t>
      </w:r>
      <w:r w:rsidR="00E92461" w:rsidRPr="00781E95">
        <w:rPr>
          <w:rFonts w:asciiTheme="majorHAnsi" w:hAnsiTheme="majorHAnsi" w:cstheme="majorHAnsi"/>
          <w:color w:val="000000" w:themeColor="text1"/>
          <w:sz w:val="22"/>
          <w:szCs w:val="22"/>
        </w:rPr>
        <w:t xml:space="preserve"> a </w:t>
      </w:r>
      <w:r w:rsidR="005779A0" w:rsidRPr="00781E95">
        <w:rPr>
          <w:rFonts w:asciiTheme="majorHAnsi" w:hAnsiTheme="majorHAnsi" w:cstheme="majorHAnsi"/>
          <w:color w:val="000000" w:themeColor="text1"/>
          <w:sz w:val="22"/>
          <w:szCs w:val="22"/>
        </w:rPr>
        <w:t xml:space="preserve">traditional way of life </w:t>
      </w:r>
      <w:r w:rsidR="00E92461" w:rsidRPr="00781E95">
        <w:rPr>
          <w:rFonts w:asciiTheme="majorHAnsi" w:hAnsiTheme="majorHAnsi" w:cstheme="majorHAnsi"/>
          <w:color w:val="000000" w:themeColor="text1"/>
          <w:sz w:val="22"/>
          <w:szCs w:val="22"/>
        </w:rPr>
        <w:t xml:space="preserve">that </w:t>
      </w:r>
      <w:r w:rsidR="005779A0" w:rsidRPr="00781E95">
        <w:rPr>
          <w:rFonts w:asciiTheme="majorHAnsi" w:hAnsiTheme="majorHAnsi" w:cstheme="majorHAnsi"/>
          <w:color w:val="000000" w:themeColor="text1"/>
          <w:sz w:val="22"/>
          <w:szCs w:val="22"/>
        </w:rPr>
        <w:t>‘</w:t>
      </w:r>
      <w:r w:rsidR="00E92461" w:rsidRPr="00781E95">
        <w:rPr>
          <w:rFonts w:asciiTheme="majorHAnsi" w:hAnsiTheme="majorHAnsi" w:cstheme="majorHAnsi"/>
          <w:color w:val="000000" w:themeColor="text1"/>
          <w:sz w:val="22"/>
          <w:szCs w:val="22"/>
        </w:rPr>
        <w:t>makes a person feel rooted or at home</w:t>
      </w:r>
      <w:r w:rsidR="00CA7C33">
        <w:rPr>
          <w:rFonts w:asciiTheme="majorHAnsi" w:hAnsiTheme="majorHAnsi" w:cstheme="majorHAnsi"/>
          <w:color w:val="000000" w:themeColor="text1"/>
          <w:sz w:val="22"/>
          <w:szCs w:val="22"/>
        </w:rPr>
        <w:t>.</w:t>
      </w:r>
      <w:r w:rsidR="00E6297B">
        <w:rPr>
          <w:rFonts w:asciiTheme="majorHAnsi" w:hAnsiTheme="majorHAnsi" w:cstheme="majorHAnsi"/>
          <w:color w:val="000000" w:themeColor="text1"/>
          <w:sz w:val="22"/>
          <w:szCs w:val="22"/>
        </w:rPr>
        <w:t>’</w:t>
      </w:r>
      <w:r w:rsidR="00E6297B">
        <w:rPr>
          <w:rStyle w:val="FootnoteReference"/>
          <w:rFonts w:asciiTheme="majorHAnsi" w:hAnsiTheme="majorHAnsi" w:cstheme="majorHAnsi"/>
          <w:color w:val="000000" w:themeColor="text1"/>
          <w:sz w:val="22"/>
          <w:szCs w:val="22"/>
        </w:rPr>
        <w:footnoteReference w:id="34"/>
      </w:r>
      <w:r w:rsidR="00CA7C33">
        <w:rPr>
          <w:rFonts w:asciiTheme="majorHAnsi" w:hAnsiTheme="majorHAnsi" w:cstheme="majorHAnsi"/>
          <w:color w:val="000000" w:themeColor="text1"/>
          <w:sz w:val="22"/>
          <w:szCs w:val="22"/>
        </w:rPr>
        <w:t xml:space="preserve"> </w:t>
      </w:r>
    </w:p>
    <w:p w14:paraId="3F105ED4" w14:textId="7185487E" w:rsidR="00AA2642" w:rsidRPr="00AA2642" w:rsidRDefault="00751C15" w:rsidP="00AA2642">
      <w:pPr>
        <w:ind w:firstLine="360"/>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 xml:space="preserve">Long </w:t>
      </w:r>
      <w:r w:rsidR="00CD69DC">
        <w:rPr>
          <w:rFonts w:asciiTheme="majorHAnsi" w:hAnsiTheme="majorHAnsi" w:cstheme="majorHAnsi"/>
          <w:color w:val="000000" w:themeColor="text1"/>
          <w:sz w:val="22"/>
          <w:szCs w:val="22"/>
        </w:rPr>
        <w:t>selected</w:t>
      </w:r>
      <w:r>
        <w:rPr>
          <w:rFonts w:asciiTheme="majorHAnsi" w:hAnsiTheme="majorHAnsi" w:cstheme="majorHAnsi"/>
          <w:color w:val="000000" w:themeColor="text1"/>
          <w:sz w:val="22"/>
          <w:szCs w:val="22"/>
        </w:rPr>
        <w:t xml:space="preserve"> a colloquial </w:t>
      </w:r>
      <w:r w:rsidR="00CD69DC">
        <w:rPr>
          <w:rFonts w:asciiTheme="majorHAnsi" w:hAnsiTheme="majorHAnsi" w:cstheme="majorHAnsi"/>
          <w:color w:val="000000" w:themeColor="text1"/>
          <w:sz w:val="22"/>
          <w:szCs w:val="22"/>
        </w:rPr>
        <w:t xml:space="preserve">and culturally prevalent </w:t>
      </w:r>
      <w:r>
        <w:rPr>
          <w:rFonts w:asciiTheme="majorHAnsi" w:hAnsiTheme="majorHAnsi" w:cstheme="majorHAnsi"/>
          <w:color w:val="000000" w:themeColor="text1"/>
          <w:sz w:val="22"/>
          <w:szCs w:val="22"/>
        </w:rPr>
        <w:t xml:space="preserve">term, </w:t>
      </w:r>
      <w:r w:rsidR="00CD69DC">
        <w:rPr>
          <w:rFonts w:asciiTheme="majorHAnsi" w:hAnsiTheme="majorHAnsi" w:cstheme="majorHAnsi"/>
          <w:color w:val="000000" w:themeColor="text1"/>
          <w:sz w:val="22"/>
          <w:szCs w:val="22"/>
        </w:rPr>
        <w:t xml:space="preserve">the </w:t>
      </w:r>
      <w:r w:rsidR="00CA7C33">
        <w:rPr>
          <w:rFonts w:asciiTheme="majorHAnsi" w:hAnsiTheme="majorHAnsi" w:cstheme="majorHAnsi"/>
          <w:color w:val="000000" w:themeColor="text1"/>
          <w:sz w:val="22"/>
          <w:szCs w:val="22"/>
        </w:rPr>
        <w:t>‘</w:t>
      </w:r>
      <w:r>
        <w:rPr>
          <w:rFonts w:asciiTheme="majorHAnsi" w:hAnsiTheme="majorHAnsi" w:cstheme="majorHAnsi"/>
          <w:color w:val="000000" w:themeColor="text1"/>
          <w:sz w:val="22"/>
          <w:szCs w:val="22"/>
        </w:rPr>
        <w:t>Dog Days,</w:t>
      </w:r>
      <w:r w:rsidR="00CA7C33">
        <w:rPr>
          <w:rFonts w:asciiTheme="majorHAnsi" w:hAnsiTheme="majorHAnsi" w:cstheme="majorHAnsi"/>
          <w:color w:val="000000" w:themeColor="text1"/>
          <w:sz w:val="22"/>
          <w:szCs w:val="22"/>
        </w:rPr>
        <w:t>’</w:t>
      </w:r>
      <w:r>
        <w:rPr>
          <w:rFonts w:asciiTheme="majorHAnsi" w:hAnsiTheme="majorHAnsi" w:cstheme="majorHAnsi"/>
          <w:color w:val="000000" w:themeColor="text1"/>
          <w:sz w:val="22"/>
          <w:szCs w:val="22"/>
        </w:rPr>
        <w:t xml:space="preserve"> commonly used in the region of North Carolina where she lived. She traces the folkloric and etymological history </w:t>
      </w:r>
      <w:r>
        <w:rPr>
          <w:rFonts w:asciiTheme="majorHAnsi" w:hAnsiTheme="majorHAnsi" w:cstheme="majorHAnsi"/>
          <w:color w:val="000000" w:themeColor="text1"/>
          <w:sz w:val="22"/>
          <w:szCs w:val="22"/>
        </w:rPr>
        <w:t>of the dog star</w:t>
      </w:r>
      <w:r>
        <w:rPr>
          <w:rFonts w:asciiTheme="majorHAnsi" w:hAnsiTheme="majorHAnsi" w:cstheme="majorHAnsi"/>
          <w:color w:val="000000" w:themeColor="text1"/>
          <w:sz w:val="22"/>
          <w:szCs w:val="22"/>
        </w:rPr>
        <w:t xml:space="preserve"> through a range of cultures</w:t>
      </w:r>
      <w:r w:rsidR="00BC10DD">
        <w:rPr>
          <w:rFonts w:asciiTheme="majorHAnsi" w:hAnsiTheme="majorHAnsi" w:cstheme="majorHAnsi"/>
          <w:color w:val="000000" w:themeColor="text1"/>
          <w:sz w:val="22"/>
          <w:szCs w:val="22"/>
        </w:rPr>
        <w:t xml:space="preserve"> - </w:t>
      </w:r>
      <w:r w:rsidR="00BC10DD" w:rsidRPr="007B124F">
        <w:rPr>
          <w:rFonts w:asciiTheme="majorHAnsi" w:hAnsiTheme="majorHAnsi" w:cstheme="majorHAnsi"/>
          <w:color w:val="000000" w:themeColor="text1"/>
          <w:sz w:val="22"/>
          <w:szCs w:val="22"/>
        </w:rPr>
        <w:t>Egyptian, Persian, Greek, Babylonian, Danish, Indo-European, Chinese, and Hindu</w:t>
      </w:r>
      <w:r w:rsidR="00BC10DD">
        <w:rPr>
          <w:rFonts w:asciiTheme="majorHAnsi" w:hAnsiTheme="majorHAnsi" w:cstheme="majorHAnsi"/>
          <w:color w:val="000000" w:themeColor="text1"/>
          <w:sz w:val="22"/>
          <w:szCs w:val="22"/>
        </w:rPr>
        <w:t xml:space="preserve"> - </w:t>
      </w:r>
      <w:r w:rsidR="00BC10DD">
        <w:rPr>
          <w:rFonts w:asciiTheme="majorHAnsi" w:hAnsiTheme="majorHAnsi" w:cstheme="majorHAnsi"/>
          <w:color w:val="000000" w:themeColor="text1"/>
          <w:sz w:val="22"/>
          <w:szCs w:val="22"/>
        </w:rPr>
        <w:t>and over 4,500 years</w:t>
      </w:r>
      <w:r w:rsidR="00BC10DD">
        <w:rPr>
          <w:rFonts w:asciiTheme="majorHAnsi" w:hAnsiTheme="majorHAnsi" w:cstheme="majorHAnsi"/>
          <w:color w:val="000000" w:themeColor="text1"/>
          <w:sz w:val="22"/>
          <w:szCs w:val="22"/>
        </w:rPr>
        <w:t>.</w:t>
      </w:r>
      <w:r>
        <w:rPr>
          <w:rFonts w:asciiTheme="majorHAnsi" w:hAnsiTheme="majorHAnsi" w:cstheme="majorHAnsi"/>
          <w:color w:val="000000" w:themeColor="text1"/>
          <w:sz w:val="22"/>
          <w:szCs w:val="22"/>
        </w:rPr>
        <w:t xml:space="preserve"> Long </w:t>
      </w:r>
      <w:r w:rsidR="00BC10DD">
        <w:rPr>
          <w:rFonts w:asciiTheme="majorHAnsi" w:hAnsiTheme="majorHAnsi" w:cstheme="majorHAnsi"/>
          <w:color w:val="000000" w:themeColor="text1"/>
          <w:sz w:val="22"/>
          <w:szCs w:val="22"/>
        </w:rPr>
        <w:t xml:space="preserve">recognized the many cultural encounters and shared influences in the star’s cosmological lore. </w:t>
      </w:r>
      <w:r w:rsidR="00D857B1">
        <w:rPr>
          <w:rFonts w:asciiTheme="majorHAnsi" w:hAnsiTheme="majorHAnsi" w:cstheme="majorHAnsi"/>
          <w:color w:val="000000" w:themeColor="text1"/>
          <w:sz w:val="22"/>
          <w:szCs w:val="22"/>
        </w:rPr>
        <w:t>In</w:t>
      </w:r>
      <w:r w:rsidR="00BC10DD">
        <w:rPr>
          <w:rFonts w:asciiTheme="majorHAnsi" w:hAnsiTheme="majorHAnsi" w:cstheme="majorHAnsi"/>
          <w:color w:val="000000" w:themeColor="text1"/>
          <w:sz w:val="22"/>
          <w:szCs w:val="22"/>
        </w:rPr>
        <w:t xml:space="preserve"> 400 B.C.E. the various names of this ‘Dog Star’ carried similar meanings in </w:t>
      </w:r>
      <w:r w:rsidR="00BC10DD">
        <w:rPr>
          <w:rFonts w:asciiTheme="majorHAnsi" w:hAnsiTheme="majorHAnsi" w:cstheme="majorHAnsi"/>
          <w:color w:val="000000" w:themeColor="text1"/>
          <w:sz w:val="22"/>
          <w:szCs w:val="22"/>
        </w:rPr>
        <w:lastRenderedPageBreak/>
        <w:t xml:space="preserve">Egypt, China, and Babylon, which ‘attests to the extent of the dissemination of astronomical lore’ at this time. </w:t>
      </w:r>
    </w:p>
    <w:p w14:paraId="7ED408D2" w14:textId="0CA73BC8" w:rsidR="00751C15" w:rsidRPr="003B7E5C" w:rsidRDefault="003B7E5C" w:rsidP="003B7E5C">
      <w:pPr>
        <w:ind w:firstLine="360"/>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 xml:space="preserve">Long </w:t>
      </w:r>
      <w:r w:rsidR="00751C15">
        <w:rPr>
          <w:rFonts w:asciiTheme="majorHAnsi" w:hAnsiTheme="majorHAnsi" w:cstheme="majorHAnsi"/>
          <w:color w:val="000000" w:themeColor="text1"/>
          <w:sz w:val="22"/>
          <w:szCs w:val="22"/>
        </w:rPr>
        <w:t>treat</w:t>
      </w:r>
      <w:r>
        <w:rPr>
          <w:rFonts w:asciiTheme="majorHAnsi" w:hAnsiTheme="majorHAnsi" w:cstheme="majorHAnsi"/>
          <w:color w:val="000000" w:themeColor="text1"/>
          <w:sz w:val="22"/>
          <w:szCs w:val="22"/>
        </w:rPr>
        <w:t>ed</w:t>
      </w:r>
      <w:r w:rsidR="00751C15">
        <w:rPr>
          <w:rFonts w:asciiTheme="majorHAnsi" w:hAnsiTheme="majorHAnsi" w:cstheme="majorHAnsi"/>
          <w:color w:val="000000" w:themeColor="text1"/>
          <w:sz w:val="22"/>
          <w:szCs w:val="22"/>
        </w:rPr>
        <w:t xml:space="preserve"> cultures in </w:t>
      </w:r>
      <w:r>
        <w:rPr>
          <w:rFonts w:asciiTheme="majorHAnsi" w:hAnsiTheme="majorHAnsi" w:cstheme="majorHAnsi"/>
          <w:color w:val="000000" w:themeColor="text1"/>
          <w:sz w:val="22"/>
          <w:szCs w:val="22"/>
        </w:rPr>
        <w:t xml:space="preserve">their </w:t>
      </w:r>
      <w:r w:rsidR="00751C15">
        <w:rPr>
          <w:rFonts w:asciiTheme="majorHAnsi" w:hAnsiTheme="majorHAnsi" w:cstheme="majorHAnsi"/>
          <w:color w:val="000000" w:themeColor="text1"/>
          <w:sz w:val="22"/>
          <w:szCs w:val="22"/>
        </w:rPr>
        <w:t>locality</w:t>
      </w:r>
      <w:r w:rsidR="009354C3">
        <w:rPr>
          <w:rFonts w:asciiTheme="majorHAnsi" w:hAnsiTheme="majorHAnsi" w:cstheme="majorHAnsi"/>
          <w:color w:val="000000" w:themeColor="text1"/>
          <w:sz w:val="22"/>
          <w:szCs w:val="22"/>
        </w:rPr>
        <w:t xml:space="preserve"> </w:t>
      </w:r>
      <w:r>
        <w:rPr>
          <w:rFonts w:asciiTheme="majorHAnsi" w:hAnsiTheme="majorHAnsi" w:cstheme="majorHAnsi"/>
          <w:color w:val="000000" w:themeColor="text1"/>
          <w:sz w:val="22"/>
          <w:szCs w:val="22"/>
        </w:rPr>
        <w:t xml:space="preserve">and noted cultural </w:t>
      </w:r>
      <w:proofErr w:type="gramStart"/>
      <w:r>
        <w:rPr>
          <w:rFonts w:asciiTheme="majorHAnsi" w:hAnsiTheme="majorHAnsi" w:cstheme="majorHAnsi"/>
          <w:color w:val="000000" w:themeColor="text1"/>
          <w:sz w:val="22"/>
          <w:szCs w:val="22"/>
        </w:rPr>
        <w:t>connections, but</w:t>
      </w:r>
      <w:proofErr w:type="gramEnd"/>
      <w:r>
        <w:rPr>
          <w:rFonts w:asciiTheme="majorHAnsi" w:hAnsiTheme="majorHAnsi" w:cstheme="majorHAnsi"/>
          <w:color w:val="000000" w:themeColor="text1"/>
          <w:sz w:val="22"/>
          <w:szCs w:val="22"/>
        </w:rPr>
        <w:t xml:space="preserve"> </w:t>
      </w:r>
      <w:r w:rsidR="00A77FFA">
        <w:rPr>
          <w:rFonts w:asciiTheme="majorHAnsi" w:hAnsiTheme="majorHAnsi" w:cstheme="majorHAnsi"/>
          <w:color w:val="000000" w:themeColor="text1"/>
          <w:sz w:val="22"/>
          <w:szCs w:val="22"/>
        </w:rPr>
        <w:t>did not make</w:t>
      </w:r>
      <w:r>
        <w:rPr>
          <w:rFonts w:asciiTheme="majorHAnsi" w:hAnsiTheme="majorHAnsi" w:cstheme="majorHAnsi"/>
          <w:color w:val="000000" w:themeColor="text1"/>
          <w:sz w:val="22"/>
          <w:szCs w:val="22"/>
        </w:rPr>
        <w:t xml:space="preserve"> universalizing claim</w:t>
      </w:r>
      <w:r w:rsidR="00B87DDE">
        <w:rPr>
          <w:rFonts w:asciiTheme="majorHAnsi" w:hAnsiTheme="majorHAnsi" w:cstheme="majorHAnsi"/>
          <w:color w:val="000000" w:themeColor="text1"/>
          <w:sz w:val="22"/>
          <w:szCs w:val="22"/>
        </w:rPr>
        <w:t>s</w:t>
      </w:r>
      <w:r>
        <w:rPr>
          <w:rFonts w:asciiTheme="majorHAnsi" w:hAnsiTheme="majorHAnsi" w:cstheme="majorHAnsi"/>
          <w:color w:val="000000" w:themeColor="text1"/>
          <w:sz w:val="22"/>
          <w:szCs w:val="22"/>
        </w:rPr>
        <w:t xml:space="preserve">. </w:t>
      </w:r>
      <w:r w:rsidRPr="003B7E5C">
        <w:rPr>
          <w:rFonts w:asciiTheme="majorHAnsi" w:hAnsiTheme="majorHAnsi" w:cstheme="majorHAnsi"/>
          <w:color w:val="000000" w:themeColor="text1"/>
          <w:sz w:val="22"/>
          <w:szCs w:val="22"/>
        </w:rPr>
        <w:t xml:space="preserve">This aspect of Long’s </w:t>
      </w:r>
      <w:r w:rsidR="00A77FFA">
        <w:rPr>
          <w:rFonts w:asciiTheme="majorHAnsi" w:hAnsiTheme="majorHAnsi" w:cstheme="majorHAnsi"/>
          <w:color w:val="000000" w:themeColor="text1"/>
          <w:sz w:val="22"/>
          <w:szCs w:val="22"/>
        </w:rPr>
        <w:t xml:space="preserve">paper </w:t>
      </w:r>
      <w:r w:rsidR="00183E24">
        <w:rPr>
          <w:rFonts w:asciiTheme="majorHAnsi" w:hAnsiTheme="majorHAnsi" w:cstheme="majorHAnsi"/>
          <w:color w:val="000000" w:themeColor="text1"/>
          <w:sz w:val="22"/>
          <w:szCs w:val="22"/>
        </w:rPr>
        <w:t xml:space="preserve">seems </w:t>
      </w:r>
      <w:r w:rsidRPr="003B7E5C">
        <w:rPr>
          <w:rFonts w:asciiTheme="majorHAnsi" w:hAnsiTheme="majorHAnsi" w:cstheme="majorHAnsi"/>
          <w:color w:val="000000" w:themeColor="text1"/>
          <w:sz w:val="22"/>
          <w:szCs w:val="22"/>
        </w:rPr>
        <w:t xml:space="preserve">consistent with </w:t>
      </w:r>
      <w:r w:rsidR="002F59B8">
        <w:rPr>
          <w:rFonts w:asciiTheme="majorHAnsi" w:hAnsiTheme="majorHAnsi" w:cstheme="majorHAnsi"/>
          <w:color w:val="000000" w:themeColor="text1"/>
          <w:sz w:val="22"/>
          <w:szCs w:val="22"/>
        </w:rPr>
        <w:t xml:space="preserve">Eagleton’s </w:t>
      </w:r>
      <w:r w:rsidRPr="003B7E5C">
        <w:rPr>
          <w:rFonts w:asciiTheme="majorHAnsi" w:hAnsiTheme="majorHAnsi" w:cstheme="majorHAnsi"/>
          <w:color w:val="000000" w:themeColor="text1"/>
          <w:sz w:val="22"/>
          <w:szCs w:val="22"/>
        </w:rPr>
        <w:t xml:space="preserve">postmodern </w:t>
      </w:r>
      <w:r w:rsidR="002F59B8">
        <w:rPr>
          <w:rFonts w:asciiTheme="majorHAnsi" w:hAnsiTheme="majorHAnsi" w:cstheme="majorHAnsi"/>
          <w:color w:val="000000" w:themeColor="text1"/>
          <w:sz w:val="22"/>
          <w:szCs w:val="22"/>
        </w:rPr>
        <w:t>definition</w:t>
      </w:r>
      <w:r w:rsidRPr="003B7E5C">
        <w:rPr>
          <w:rFonts w:asciiTheme="majorHAnsi" w:hAnsiTheme="majorHAnsi" w:cstheme="majorHAnsi"/>
          <w:color w:val="000000" w:themeColor="text1"/>
          <w:sz w:val="22"/>
          <w:szCs w:val="22"/>
        </w:rPr>
        <w:t xml:space="preserve"> of culture, wherein ‘</w:t>
      </w:r>
      <w:r w:rsidRPr="003B7E5C">
        <w:rPr>
          <w:rFonts w:asciiTheme="majorHAnsi" w:hAnsiTheme="majorHAnsi" w:cstheme="majorHAnsi"/>
          <w:color w:val="000000" w:themeColor="text1"/>
          <w:sz w:val="22"/>
          <w:szCs w:val="22"/>
        </w:rPr>
        <w:t>what is valuable</w:t>
      </w:r>
      <w:r w:rsidRPr="003B7E5C">
        <w:rPr>
          <w:rFonts w:asciiTheme="majorHAnsi" w:hAnsiTheme="majorHAnsi" w:cstheme="majorHAnsi"/>
          <w:color w:val="000000" w:themeColor="text1"/>
          <w:sz w:val="22"/>
          <w:szCs w:val="22"/>
        </w:rPr>
        <w:t>…</w:t>
      </w:r>
      <w:r w:rsidRPr="003B7E5C">
        <w:rPr>
          <w:rFonts w:asciiTheme="majorHAnsi" w:hAnsiTheme="majorHAnsi" w:cstheme="majorHAnsi"/>
          <w:color w:val="000000" w:themeColor="text1"/>
          <w:sz w:val="22"/>
          <w:szCs w:val="22"/>
        </w:rPr>
        <w:t>is more the formal fact of plurality of these cultures than their intrinsic content</w:t>
      </w:r>
      <w:r w:rsidRPr="003B7E5C">
        <w:rPr>
          <w:rFonts w:asciiTheme="majorHAnsi" w:hAnsiTheme="majorHAnsi" w:cstheme="majorHAnsi"/>
          <w:color w:val="000000" w:themeColor="text1"/>
          <w:sz w:val="22"/>
          <w:szCs w:val="22"/>
        </w:rPr>
        <w:t>’.</w:t>
      </w:r>
      <w:r w:rsidRPr="003B7E5C">
        <w:rPr>
          <w:rStyle w:val="FootnoteReference"/>
          <w:rFonts w:asciiTheme="majorHAnsi" w:hAnsiTheme="majorHAnsi" w:cstheme="majorHAnsi"/>
          <w:color w:val="000000" w:themeColor="text1"/>
          <w:sz w:val="22"/>
          <w:szCs w:val="22"/>
        </w:rPr>
        <w:footnoteReference w:id="35"/>
      </w:r>
      <w:r>
        <w:rPr>
          <w:rFonts w:asciiTheme="majorHAnsi" w:hAnsiTheme="majorHAnsi" w:cstheme="majorHAnsi"/>
          <w:color w:val="000000" w:themeColor="text1"/>
          <w:sz w:val="22"/>
          <w:szCs w:val="22"/>
        </w:rPr>
        <w:t xml:space="preserve"> Long did </w:t>
      </w:r>
      <w:r>
        <w:rPr>
          <w:rFonts w:asciiTheme="majorHAnsi" w:hAnsiTheme="majorHAnsi" w:cstheme="majorHAnsi"/>
          <w:color w:val="000000" w:themeColor="text1"/>
          <w:sz w:val="22"/>
          <w:szCs w:val="22"/>
        </w:rPr>
        <w:t xml:space="preserve">not </w:t>
      </w:r>
      <w:r>
        <w:rPr>
          <w:rFonts w:asciiTheme="majorHAnsi" w:hAnsiTheme="majorHAnsi" w:cstheme="majorHAnsi"/>
          <w:color w:val="000000" w:themeColor="text1"/>
          <w:sz w:val="22"/>
          <w:szCs w:val="22"/>
        </w:rPr>
        <w:t xml:space="preserve">attempt to </w:t>
      </w:r>
      <w:r>
        <w:rPr>
          <w:rFonts w:asciiTheme="majorHAnsi" w:hAnsiTheme="majorHAnsi" w:cstheme="majorHAnsi"/>
          <w:color w:val="000000" w:themeColor="text1"/>
          <w:sz w:val="22"/>
          <w:szCs w:val="22"/>
        </w:rPr>
        <w:t xml:space="preserve">judge </w:t>
      </w:r>
      <w:r>
        <w:rPr>
          <w:rFonts w:asciiTheme="majorHAnsi" w:hAnsiTheme="majorHAnsi" w:cstheme="majorHAnsi"/>
          <w:color w:val="000000" w:themeColor="text1"/>
          <w:sz w:val="22"/>
          <w:szCs w:val="22"/>
        </w:rPr>
        <w:t>one</w:t>
      </w:r>
      <w:r>
        <w:rPr>
          <w:rFonts w:asciiTheme="majorHAnsi" w:hAnsiTheme="majorHAnsi" w:cstheme="majorHAnsi"/>
          <w:color w:val="000000" w:themeColor="text1"/>
          <w:sz w:val="22"/>
          <w:szCs w:val="22"/>
        </w:rPr>
        <w:t xml:space="preserve"> </w:t>
      </w:r>
      <w:r>
        <w:rPr>
          <w:rFonts w:asciiTheme="majorHAnsi" w:hAnsiTheme="majorHAnsi" w:cstheme="majorHAnsi"/>
          <w:color w:val="000000" w:themeColor="text1"/>
          <w:sz w:val="22"/>
          <w:szCs w:val="22"/>
        </w:rPr>
        <w:t xml:space="preserve">tradition of </w:t>
      </w:r>
      <w:r>
        <w:rPr>
          <w:rFonts w:asciiTheme="majorHAnsi" w:hAnsiTheme="majorHAnsi" w:cstheme="majorHAnsi"/>
          <w:color w:val="000000" w:themeColor="text1"/>
          <w:sz w:val="22"/>
          <w:szCs w:val="22"/>
        </w:rPr>
        <w:t>lore more valid than another</w:t>
      </w:r>
      <w:r>
        <w:rPr>
          <w:rFonts w:asciiTheme="majorHAnsi" w:hAnsiTheme="majorHAnsi" w:cstheme="majorHAnsi"/>
          <w:color w:val="000000" w:themeColor="text1"/>
          <w:sz w:val="22"/>
          <w:szCs w:val="22"/>
        </w:rPr>
        <w:t xml:space="preserve">, but rather emphasized the multiplicity </w:t>
      </w:r>
      <w:r w:rsidR="006C0F0D">
        <w:rPr>
          <w:rFonts w:asciiTheme="majorHAnsi" w:hAnsiTheme="majorHAnsi" w:cstheme="majorHAnsi"/>
          <w:color w:val="000000" w:themeColor="text1"/>
          <w:sz w:val="22"/>
          <w:szCs w:val="22"/>
        </w:rPr>
        <w:t>and</w:t>
      </w:r>
      <w:r>
        <w:rPr>
          <w:rFonts w:asciiTheme="majorHAnsi" w:hAnsiTheme="majorHAnsi" w:cstheme="majorHAnsi"/>
          <w:color w:val="000000" w:themeColor="text1"/>
          <w:sz w:val="22"/>
          <w:szCs w:val="22"/>
        </w:rPr>
        <w:t xml:space="preserve"> plurality of meanings.</w:t>
      </w:r>
      <w:r w:rsidRPr="003B7E5C">
        <w:rPr>
          <w:rFonts w:asciiTheme="majorHAnsi" w:hAnsiTheme="majorHAnsi" w:cstheme="majorHAnsi"/>
          <w:color w:val="000000" w:themeColor="text1"/>
          <w:sz w:val="22"/>
          <w:szCs w:val="22"/>
        </w:rPr>
        <w:t xml:space="preserve"> </w:t>
      </w:r>
      <w:r w:rsidR="006C0F0D">
        <w:rPr>
          <w:rFonts w:asciiTheme="majorHAnsi" w:hAnsiTheme="majorHAnsi" w:cstheme="majorHAnsi"/>
          <w:color w:val="000000" w:themeColor="text1"/>
          <w:sz w:val="22"/>
          <w:szCs w:val="22"/>
        </w:rPr>
        <w:t xml:space="preserve">It was exactly </w:t>
      </w:r>
      <w:r w:rsidR="006C0F0D" w:rsidRPr="002F59B8">
        <w:rPr>
          <w:rFonts w:asciiTheme="majorHAnsi" w:hAnsiTheme="majorHAnsi" w:cstheme="majorHAnsi"/>
          <w:i/>
          <w:iCs/>
          <w:color w:val="000000" w:themeColor="text1"/>
          <w:sz w:val="22"/>
          <w:szCs w:val="22"/>
        </w:rPr>
        <w:t>the fact of</w:t>
      </w:r>
      <w:r w:rsidR="006C0F0D">
        <w:rPr>
          <w:rFonts w:asciiTheme="majorHAnsi" w:hAnsiTheme="majorHAnsi" w:cstheme="majorHAnsi"/>
          <w:color w:val="000000" w:themeColor="text1"/>
          <w:sz w:val="22"/>
          <w:szCs w:val="22"/>
        </w:rPr>
        <w:t xml:space="preserve"> such multiple and distinct cultural meanings that</w:t>
      </w:r>
      <w:r w:rsidR="00751C15" w:rsidRPr="003B7E5C">
        <w:rPr>
          <w:rFonts w:asciiTheme="majorHAnsi" w:hAnsiTheme="majorHAnsi" w:cstheme="majorHAnsi"/>
          <w:color w:val="000000" w:themeColor="text1"/>
          <w:sz w:val="22"/>
          <w:szCs w:val="22"/>
        </w:rPr>
        <w:t xml:space="preserve"> </w:t>
      </w:r>
      <w:r w:rsidR="002F59B8">
        <w:rPr>
          <w:rFonts w:asciiTheme="majorHAnsi" w:hAnsiTheme="majorHAnsi" w:cstheme="majorHAnsi"/>
          <w:color w:val="000000" w:themeColor="text1"/>
          <w:sz w:val="22"/>
          <w:szCs w:val="22"/>
        </w:rPr>
        <w:t>caused</w:t>
      </w:r>
      <w:r w:rsidR="00751C15" w:rsidRPr="003B7E5C">
        <w:rPr>
          <w:rFonts w:asciiTheme="majorHAnsi" w:hAnsiTheme="majorHAnsi" w:cstheme="majorHAnsi"/>
          <w:color w:val="000000" w:themeColor="text1"/>
          <w:sz w:val="22"/>
          <w:szCs w:val="22"/>
        </w:rPr>
        <w:t xml:space="preserve"> </w:t>
      </w:r>
      <w:r w:rsidR="006C0F0D">
        <w:rPr>
          <w:rFonts w:asciiTheme="majorHAnsi" w:hAnsiTheme="majorHAnsi" w:cstheme="majorHAnsi"/>
          <w:color w:val="000000" w:themeColor="text1"/>
          <w:sz w:val="22"/>
          <w:szCs w:val="22"/>
        </w:rPr>
        <w:t>Long’s</w:t>
      </w:r>
      <w:r w:rsidR="00751C15" w:rsidRPr="003B7E5C">
        <w:rPr>
          <w:rFonts w:asciiTheme="majorHAnsi" w:hAnsiTheme="majorHAnsi" w:cstheme="majorHAnsi"/>
          <w:color w:val="000000" w:themeColor="text1"/>
          <w:sz w:val="22"/>
          <w:szCs w:val="22"/>
        </w:rPr>
        <w:t xml:space="preserve"> </w:t>
      </w:r>
      <w:r>
        <w:rPr>
          <w:rFonts w:asciiTheme="majorHAnsi" w:hAnsiTheme="majorHAnsi" w:cstheme="majorHAnsi"/>
          <w:color w:val="000000" w:themeColor="text1"/>
          <w:sz w:val="22"/>
          <w:szCs w:val="22"/>
        </w:rPr>
        <w:t xml:space="preserve">original </w:t>
      </w:r>
      <w:r w:rsidR="00751C15" w:rsidRPr="003B7E5C">
        <w:rPr>
          <w:rFonts w:asciiTheme="majorHAnsi" w:hAnsiTheme="majorHAnsi" w:cstheme="majorHAnsi"/>
          <w:color w:val="000000" w:themeColor="text1"/>
          <w:sz w:val="22"/>
          <w:szCs w:val="22"/>
        </w:rPr>
        <w:t xml:space="preserve">skepticism about </w:t>
      </w:r>
      <w:r>
        <w:rPr>
          <w:rFonts w:asciiTheme="majorHAnsi" w:hAnsiTheme="majorHAnsi" w:cstheme="majorHAnsi"/>
          <w:color w:val="000000" w:themeColor="text1"/>
          <w:sz w:val="22"/>
          <w:szCs w:val="22"/>
        </w:rPr>
        <w:t>Sirius</w:t>
      </w:r>
      <w:r w:rsidR="006C0F0D">
        <w:rPr>
          <w:rFonts w:asciiTheme="majorHAnsi" w:hAnsiTheme="majorHAnsi" w:cstheme="majorHAnsi"/>
          <w:color w:val="000000" w:themeColor="text1"/>
          <w:sz w:val="22"/>
          <w:szCs w:val="22"/>
        </w:rPr>
        <w:t>’s</w:t>
      </w:r>
      <w:r>
        <w:rPr>
          <w:rFonts w:asciiTheme="majorHAnsi" w:hAnsiTheme="majorHAnsi" w:cstheme="majorHAnsi"/>
          <w:color w:val="000000" w:themeColor="text1"/>
          <w:sz w:val="22"/>
          <w:szCs w:val="22"/>
        </w:rPr>
        <w:t xml:space="preserve"> </w:t>
      </w:r>
      <w:r w:rsidR="006C0F0D">
        <w:rPr>
          <w:rFonts w:asciiTheme="majorHAnsi" w:hAnsiTheme="majorHAnsi" w:cstheme="majorHAnsi"/>
          <w:color w:val="000000" w:themeColor="text1"/>
          <w:sz w:val="22"/>
          <w:szCs w:val="22"/>
        </w:rPr>
        <w:t>relationship to</w:t>
      </w:r>
      <w:r w:rsidR="00751C15" w:rsidRPr="003B7E5C">
        <w:rPr>
          <w:rFonts w:asciiTheme="majorHAnsi" w:hAnsiTheme="majorHAnsi" w:cstheme="majorHAnsi"/>
          <w:color w:val="000000" w:themeColor="text1"/>
          <w:sz w:val="22"/>
          <w:szCs w:val="22"/>
        </w:rPr>
        <w:t xml:space="preserve"> weather</w:t>
      </w:r>
      <w:r w:rsidR="006C0F0D">
        <w:rPr>
          <w:rFonts w:asciiTheme="majorHAnsi" w:hAnsiTheme="majorHAnsi" w:cstheme="majorHAnsi"/>
          <w:color w:val="000000" w:themeColor="text1"/>
          <w:sz w:val="22"/>
          <w:szCs w:val="22"/>
        </w:rPr>
        <w:t>. The star</w:t>
      </w:r>
      <w:r>
        <w:rPr>
          <w:rFonts w:asciiTheme="majorHAnsi" w:hAnsiTheme="majorHAnsi" w:cstheme="majorHAnsi"/>
          <w:color w:val="000000" w:themeColor="text1"/>
          <w:sz w:val="22"/>
          <w:szCs w:val="22"/>
        </w:rPr>
        <w:t xml:space="preserve"> carried the name ‘dog star’ </w:t>
      </w:r>
      <w:r w:rsidR="004817CB">
        <w:rPr>
          <w:rFonts w:asciiTheme="majorHAnsi" w:hAnsiTheme="majorHAnsi" w:cstheme="majorHAnsi"/>
          <w:color w:val="000000" w:themeColor="text1"/>
          <w:sz w:val="22"/>
          <w:szCs w:val="22"/>
        </w:rPr>
        <w:t xml:space="preserve">only </w:t>
      </w:r>
      <w:r>
        <w:rPr>
          <w:rFonts w:asciiTheme="majorHAnsi" w:hAnsiTheme="majorHAnsi" w:cstheme="majorHAnsi"/>
          <w:color w:val="000000" w:themeColor="text1"/>
          <w:sz w:val="22"/>
          <w:szCs w:val="22"/>
        </w:rPr>
        <w:t>in Hindu and Western European traditions, and in Hindu lore it was ‘associated not with the midsummer heat but with the blessing of water.’</w:t>
      </w:r>
      <w:r w:rsidR="006C0F0D">
        <w:rPr>
          <w:rStyle w:val="FootnoteReference"/>
          <w:rFonts w:asciiTheme="majorHAnsi" w:hAnsiTheme="majorHAnsi" w:cstheme="majorHAnsi"/>
          <w:color w:val="000000" w:themeColor="text1"/>
          <w:sz w:val="22"/>
          <w:szCs w:val="22"/>
        </w:rPr>
        <w:footnoteReference w:id="36"/>
      </w:r>
      <w:r>
        <w:rPr>
          <w:rFonts w:asciiTheme="majorHAnsi" w:hAnsiTheme="majorHAnsi" w:cstheme="majorHAnsi"/>
          <w:color w:val="000000" w:themeColor="text1"/>
          <w:sz w:val="22"/>
          <w:szCs w:val="22"/>
        </w:rPr>
        <w:t xml:space="preserve"> </w:t>
      </w:r>
    </w:p>
    <w:p w14:paraId="4E57BBBC" w14:textId="4D5CC367" w:rsidR="006541DE" w:rsidRPr="00C76756" w:rsidRDefault="00183E24" w:rsidP="00C76756">
      <w:pPr>
        <w:ind w:firstLine="360"/>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 xml:space="preserve">Like with </w:t>
      </w:r>
      <w:proofErr w:type="spellStart"/>
      <w:r>
        <w:rPr>
          <w:rFonts w:asciiTheme="majorHAnsi" w:hAnsiTheme="majorHAnsi" w:cstheme="majorHAnsi"/>
          <w:color w:val="000000" w:themeColor="text1"/>
          <w:sz w:val="22"/>
          <w:szCs w:val="22"/>
        </w:rPr>
        <w:t>Elzey</w:t>
      </w:r>
      <w:proofErr w:type="spellEnd"/>
      <w:r>
        <w:rPr>
          <w:rFonts w:asciiTheme="majorHAnsi" w:hAnsiTheme="majorHAnsi" w:cstheme="majorHAnsi"/>
          <w:color w:val="000000" w:themeColor="text1"/>
          <w:sz w:val="22"/>
          <w:szCs w:val="22"/>
        </w:rPr>
        <w:t>, t</w:t>
      </w:r>
      <w:r w:rsidR="00005C55">
        <w:rPr>
          <w:rFonts w:asciiTheme="majorHAnsi" w:hAnsiTheme="majorHAnsi" w:cstheme="majorHAnsi"/>
          <w:color w:val="000000" w:themeColor="text1"/>
          <w:sz w:val="22"/>
          <w:szCs w:val="22"/>
        </w:rPr>
        <w:t>here</w:t>
      </w:r>
      <w:r w:rsidR="00467506">
        <w:rPr>
          <w:rFonts w:asciiTheme="majorHAnsi" w:hAnsiTheme="majorHAnsi" w:cstheme="majorHAnsi"/>
          <w:color w:val="000000" w:themeColor="text1"/>
          <w:sz w:val="22"/>
          <w:szCs w:val="22"/>
        </w:rPr>
        <w:t xml:space="preserve"> is not </w:t>
      </w:r>
      <w:r>
        <w:rPr>
          <w:rFonts w:asciiTheme="majorHAnsi" w:hAnsiTheme="majorHAnsi" w:cstheme="majorHAnsi"/>
          <w:color w:val="000000" w:themeColor="text1"/>
          <w:sz w:val="22"/>
          <w:szCs w:val="22"/>
        </w:rPr>
        <w:t>a</w:t>
      </w:r>
      <w:r w:rsidR="009354C3">
        <w:rPr>
          <w:rFonts w:asciiTheme="majorHAnsi" w:hAnsiTheme="majorHAnsi" w:cstheme="majorHAnsi"/>
          <w:color w:val="000000" w:themeColor="text1"/>
          <w:sz w:val="22"/>
          <w:szCs w:val="22"/>
        </w:rPr>
        <w:t xml:space="preserve"> single</w:t>
      </w:r>
      <w:r>
        <w:rPr>
          <w:rFonts w:asciiTheme="majorHAnsi" w:hAnsiTheme="majorHAnsi" w:cstheme="majorHAnsi"/>
          <w:color w:val="000000" w:themeColor="text1"/>
          <w:sz w:val="22"/>
          <w:szCs w:val="22"/>
        </w:rPr>
        <w:t xml:space="preserve"> </w:t>
      </w:r>
      <w:r w:rsidR="00467506">
        <w:rPr>
          <w:rFonts w:asciiTheme="majorHAnsi" w:hAnsiTheme="majorHAnsi" w:cstheme="majorHAnsi"/>
          <w:color w:val="000000" w:themeColor="text1"/>
          <w:sz w:val="22"/>
          <w:szCs w:val="22"/>
        </w:rPr>
        <w:t xml:space="preserve">definition </w:t>
      </w:r>
      <w:r w:rsidR="00BB101B">
        <w:rPr>
          <w:rFonts w:asciiTheme="majorHAnsi" w:hAnsiTheme="majorHAnsi" w:cstheme="majorHAnsi"/>
          <w:color w:val="000000" w:themeColor="text1"/>
          <w:sz w:val="22"/>
          <w:szCs w:val="22"/>
        </w:rPr>
        <w:t xml:space="preserve">from Eagleton’s </w:t>
      </w:r>
      <w:r>
        <w:rPr>
          <w:rFonts w:asciiTheme="majorHAnsi" w:hAnsiTheme="majorHAnsi" w:cstheme="majorHAnsi"/>
          <w:color w:val="000000" w:themeColor="text1"/>
          <w:sz w:val="22"/>
          <w:szCs w:val="22"/>
        </w:rPr>
        <w:t>versions of</w:t>
      </w:r>
      <w:r w:rsidR="00BB101B">
        <w:rPr>
          <w:rFonts w:asciiTheme="majorHAnsi" w:hAnsiTheme="majorHAnsi" w:cstheme="majorHAnsi"/>
          <w:color w:val="000000" w:themeColor="text1"/>
          <w:sz w:val="22"/>
          <w:szCs w:val="22"/>
        </w:rPr>
        <w:t xml:space="preserve"> </w:t>
      </w:r>
      <w:r w:rsidR="00467506">
        <w:rPr>
          <w:rFonts w:asciiTheme="majorHAnsi" w:hAnsiTheme="majorHAnsi" w:cstheme="majorHAnsi"/>
          <w:color w:val="000000" w:themeColor="text1"/>
          <w:sz w:val="22"/>
          <w:szCs w:val="22"/>
        </w:rPr>
        <w:t xml:space="preserve">culture </w:t>
      </w:r>
      <w:r w:rsidR="002F59B8">
        <w:rPr>
          <w:rFonts w:asciiTheme="majorHAnsi" w:hAnsiTheme="majorHAnsi" w:cstheme="majorHAnsi"/>
          <w:color w:val="000000" w:themeColor="text1"/>
          <w:sz w:val="22"/>
          <w:szCs w:val="22"/>
        </w:rPr>
        <w:t>that</w:t>
      </w:r>
      <w:r w:rsidR="00BB101B">
        <w:rPr>
          <w:rFonts w:asciiTheme="majorHAnsi" w:hAnsiTheme="majorHAnsi" w:cstheme="majorHAnsi"/>
          <w:color w:val="000000" w:themeColor="text1"/>
          <w:sz w:val="22"/>
          <w:szCs w:val="22"/>
        </w:rPr>
        <w:t xml:space="preserve"> </w:t>
      </w:r>
      <w:r>
        <w:rPr>
          <w:rFonts w:asciiTheme="majorHAnsi" w:hAnsiTheme="majorHAnsi" w:cstheme="majorHAnsi"/>
          <w:color w:val="000000" w:themeColor="text1"/>
          <w:sz w:val="22"/>
          <w:szCs w:val="22"/>
        </w:rPr>
        <w:t>exactly describes</w:t>
      </w:r>
      <w:r w:rsidR="00467506">
        <w:rPr>
          <w:rFonts w:asciiTheme="majorHAnsi" w:hAnsiTheme="majorHAnsi" w:cstheme="majorHAnsi"/>
          <w:color w:val="000000" w:themeColor="text1"/>
          <w:sz w:val="22"/>
          <w:szCs w:val="22"/>
        </w:rPr>
        <w:t xml:space="preserve"> Long</w:t>
      </w:r>
      <w:r>
        <w:rPr>
          <w:rFonts w:asciiTheme="majorHAnsi" w:hAnsiTheme="majorHAnsi" w:cstheme="majorHAnsi"/>
          <w:color w:val="000000" w:themeColor="text1"/>
          <w:sz w:val="22"/>
          <w:szCs w:val="22"/>
        </w:rPr>
        <w:t>’s</w:t>
      </w:r>
      <w:r w:rsidR="009354C3">
        <w:rPr>
          <w:rFonts w:asciiTheme="majorHAnsi" w:hAnsiTheme="majorHAnsi" w:cstheme="majorHAnsi"/>
          <w:color w:val="000000" w:themeColor="text1"/>
          <w:sz w:val="22"/>
          <w:szCs w:val="22"/>
        </w:rPr>
        <w:t xml:space="preserve"> approach</w:t>
      </w:r>
      <w:r w:rsidR="00172808">
        <w:rPr>
          <w:rFonts w:asciiTheme="majorHAnsi" w:hAnsiTheme="majorHAnsi" w:cstheme="majorHAnsi"/>
          <w:color w:val="000000" w:themeColor="text1"/>
          <w:sz w:val="22"/>
          <w:szCs w:val="22"/>
        </w:rPr>
        <w:t xml:space="preserve">. Both </w:t>
      </w:r>
      <w:r w:rsidR="009354C3">
        <w:rPr>
          <w:rFonts w:asciiTheme="majorHAnsi" w:hAnsiTheme="majorHAnsi" w:cstheme="majorHAnsi"/>
          <w:color w:val="000000" w:themeColor="text1"/>
          <w:sz w:val="22"/>
          <w:szCs w:val="22"/>
        </w:rPr>
        <w:t xml:space="preserve">authors </w:t>
      </w:r>
      <w:r w:rsidR="00172808">
        <w:rPr>
          <w:rFonts w:asciiTheme="majorHAnsi" w:hAnsiTheme="majorHAnsi" w:cstheme="majorHAnsi"/>
          <w:color w:val="000000" w:themeColor="text1"/>
          <w:sz w:val="22"/>
          <w:szCs w:val="22"/>
        </w:rPr>
        <w:t xml:space="preserve">have written with aspects of different </w:t>
      </w:r>
      <w:r w:rsidR="00351343">
        <w:rPr>
          <w:rFonts w:asciiTheme="majorHAnsi" w:hAnsiTheme="majorHAnsi" w:cstheme="majorHAnsi"/>
          <w:color w:val="000000" w:themeColor="text1"/>
          <w:sz w:val="22"/>
          <w:szCs w:val="22"/>
        </w:rPr>
        <w:t xml:space="preserve">versions </w:t>
      </w:r>
      <w:r w:rsidR="00172808">
        <w:rPr>
          <w:rFonts w:asciiTheme="majorHAnsi" w:hAnsiTheme="majorHAnsi" w:cstheme="majorHAnsi"/>
          <w:color w:val="000000" w:themeColor="text1"/>
          <w:sz w:val="22"/>
          <w:szCs w:val="22"/>
        </w:rPr>
        <w:t>of culture.</w:t>
      </w:r>
      <w:r>
        <w:rPr>
          <w:rFonts w:asciiTheme="majorHAnsi" w:hAnsiTheme="majorHAnsi" w:cstheme="majorHAnsi"/>
          <w:color w:val="000000" w:themeColor="text1"/>
          <w:sz w:val="22"/>
          <w:szCs w:val="22"/>
        </w:rPr>
        <w:t xml:space="preserve"> However, it is clear that both </w:t>
      </w:r>
      <w:r w:rsidR="00BB101B">
        <w:rPr>
          <w:rFonts w:asciiTheme="majorHAnsi" w:hAnsiTheme="majorHAnsi" w:cstheme="majorHAnsi"/>
          <w:color w:val="000000" w:themeColor="text1"/>
          <w:sz w:val="22"/>
          <w:szCs w:val="22"/>
        </w:rPr>
        <w:t xml:space="preserve">Long and </w:t>
      </w:r>
      <w:proofErr w:type="spellStart"/>
      <w:r w:rsidR="00BB101B">
        <w:rPr>
          <w:rFonts w:asciiTheme="majorHAnsi" w:hAnsiTheme="majorHAnsi" w:cstheme="majorHAnsi"/>
          <w:color w:val="000000" w:themeColor="text1"/>
          <w:sz w:val="22"/>
          <w:szCs w:val="22"/>
        </w:rPr>
        <w:t>Elzey’s</w:t>
      </w:r>
      <w:proofErr w:type="spellEnd"/>
      <w:r w:rsidR="006541DE">
        <w:rPr>
          <w:rFonts w:asciiTheme="majorHAnsi" w:hAnsiTheme="majorHAnsi" w:cstheme="majorHAnsi"/>
          <w:color w:val="000000" w:themeColor="text1"/>
          <w:sz w:val="22"/>
          <w:szCs w:val="22"/>
        </w:rPr>
        <w:t xml:space="preserve"> studies of </w:t>
      </w:r>
      <w:r w:rsidR="004D50E8">
        <w:rPr>
          <w:rFonts w:asciiTheme="majorHAnsi" w:hAnsiTheme="majorHAnsi" w:cstheme="majorHAnsi"/>
          <w:color w:val="000000" w:themeColor="text1"/>
          <w:sz w:val="22"/>
          <w:szCs w:val="22"/>
        </w:rPr>
        <w:t>cosmology</w:t>
      </w:r>
      <w:r w:rsidR="006541DE">
        <w:rPr>
          <w:rFonts w:asciiTheme="majorHAnsi" w:hAnsiTheme="majorHAnsi" w:cstheme="majorHAnsi"/>
          <w:color w:val="000000" w:themeColor="text1"/>
          <w:sz w:val="22"/>
          <w:szCs w:val="22"/>
        </w:rPr>
        <w:t xml:space="preserve"> implicitly involve definitions of culture</w:t>
      </w:r>
      <w:r w:rsidR="00090102">
        <w:rPr>
          <w:rFonts w:asciiTheme="majorHAnsi" w:hAnsiTheme="majorHAnsi" w:cstheme="majorHAnsi"/>
          <w:color w:val="000000" w:themeColor="text1"/>
          <w:sz w:val="22"/>
          <w:szCs w:val="22"/>
        </w:rPr>
        <w:t xml:space="preserve">. </w:t>
      </w:r>
      <w:r w:rsidR="006541DE">
        <w:rPr>
          <w:rFonts w:asciiTheme="majorHAnsi" w:hAnsiTheme="majorHAnsi" w:cstheme="majorHAnsi"/>
          <w:color w:val="000000" w:themeColor="text1"/>
          <w:sz w:val="22"/>
          <w:szCs w:val="22"/>
        </w:rPr>
        <w:t>And these definitions, in turn, influence how t</w:t>
      </w:r>
      <w:r w:rsidR="004D50E8">
        <w:rPr>
          <w:rFonts w:asciiTheme="majorHAnsi" w:hAnsiTheme="majorHAnsi" w:cstheme="majorHAnsi"/>
          <w:color w:val="000000" w:themeColor="text1"/>
          <w:sz w:val="22"/>
          <w:szCs w:val="22"/>
        </w:rPr>
        <w:t>he authors</w:t>
      </w:r>
      <w:r w:rsidR="006541DE">
        <w:rPr>
          <w:rFonts w:asciiTheme="majorHAnsi" w:hAnsiTheme="majorHAnsi" w:cstheme="majorHAnsi"/>
          <w:color w:val="000000" w:themeColor="text1"/>
          <w:sz w:val="22"/>
          <w:szCs w:val="22"/>
        </w:rPr>
        <w:t xml:space="preserve"> perceived</w:t>
      </w:r>
      <w:r w:rsidR="00470302">
        <w:rPr>
          <w:rFonts w:asciiTheme="majorHAnsi" w:hAnsiTheme="majorHAnsi" w:cstheme="majorHAnsi"/>
          <w:color w:val="000000" w:themeColor="text1"/>
          <w:sz w:val="22"/>
          <w:szCs w:val="22"/>
        </w:rPr>
        <w:t xml:space="preserve"> and</w:t>
      </w:r>
      <w:r w:rsidR="006541DE">
        <w:rPr>
          <w:rFonts w:asciiTheme="majorHAnsi" w:hAnsiTheme="majorHAnsi" w:cstheme="majorHAnsi"/>
          <w:color w:val="000000" w:themeColor="text1"/>
          <w:sz w:val="22"/>
          <w:szCs w:val="22"/>
        </w:rPr>
        <w:t xml:space="preserve"> </w:t>
      </w:r>
      <w:r w:rsidR="004D50E8">
        <w:rPr>
          <w:rFonts w:asciiTheme="majorHAnsi" w:hAnsiTheme="majorHAnsi" w:cstheme="majorHAnsi"/>
          <w:color w:val="000000" w:themeColor="text1"/>
          <w:sz w:val="22"/>
          <w:szCs w:val="22"/>
        </w:rPr>
        <w:t>express</w:t>
      </w:r>
      <w:r w:rsidR="008E45EF">
        <w:rPr>
          <w:rFonts w:asciiTheme="majorHAnsi" w:hAnsiTheme="majorHAnsi" w:cstheme="majorHAnsi"/>
          <w:color w:val="000000" w:themeColor="text1"/>
          <w:sz w:val="22"/>
          <w:szCs w:val="22"/>
        </w:rPr>
        <w:t>ed</w:t>
      </w:r>
      <w:r w:rsidR="004D50E8">
        <w:rPr>
          <w:rFonts w:asciiTheme="majorHAnsi" w:hAnsiTheme="majorHAnsi" w:cstheme="majorHAnsi"/>
          <w:color w:val="000000" w:themeColor="text1"/>
          <w:sz w:val="22"/>
          <w:szCs w:val="22"/>
        </w:rPr>
        <w:t xml:space="preserve"> the myths and lore</w:t>
      </w:r>
      <w:r w:rsidR="00470302">
        <w:rPr>
          <w:rFonts w:asciiTheme="majorHAnsi" w:hAnsiTheme="majorHAnsi" w:cstheme="majorHAnsi"/>
          <w:color w:val="000000" w:themeColor="text1"/>
          <w:sz w:val="22"/>
          <w:szCs w:val="22"/>
        </w:rPr>
        <w:t xml:space="preserve">. </w:t>
      </w:r>
      <w:r w:rsidR="005B5F07" w:rsidRPr="003E7D00">
        <w:rPr>
          <w:rFonts w:asciiTheme="majorHAnsi" w:hAnsiTheme="majorHAnsi" w:cstheme="majorHAnsi"/>
          <w:color w:val="000000" w:themeColor="text1"/>
          <w:sz w:val="22"/>
          <w:szCs w:val="22"/>
        </w:rPr>
        <w:t xml:space="preserve">Each publication is </w:t>
      </w:r>
      <w:r w:rsidR="005B5F07">
        <w:rPr>
          <w:rFonts w:asciiTheme="majorHAnsi" w:hAnsiTheme="majorHAnsi" w:cstheme="majorHAnsi"/>
          <w:color w:val="000000" w:themeColor="text1"/>
          <w:sz w:val="22"/>
          <w:szCs w:val="22"/>
        </w:rPr>
        <w:t xml:space="preserve">both </w:t>
      </w:r>
      <w:r w:rsidR="005B5F07" w:rsidRPr="003E7D00">
        <w:rPr>
          <w:rFonts w:asciiTheme="majorHAnsi" w:hAnsiTheme="majorHAnsi" w:cstheme="majorHAnsi"/>
          <w:color w:val="000000" w:themeColor="text1"/>
          <w:sz w:val="22"/>
          <w:szCs w:val="22"/>
        </w:rPr>
        <w:t>embedded in culture and contribute</w:t>
      </w:r>
      <w:r w:rsidR="005B5F07">
        <w:rPr>
          <w:rFonts w:asciiTheme="majorHAnsi" w:hAnsiTheme="majorHAnsi" w:cstheme="majorHAnsi"/>
          <w:color w:val="000000" w:themeColor="text1"/>
          <w:sz w:val="22"/>
          <w:szCs w:val="22"/>
        </w:rPr>
        <w:t>d</w:t>
      </w:r>
      <w:r w:rsidR="005B5F07" w:rsidRPr="003E7D00">
        <w:rPr>
          <w:rFonts w:asciiTheme="majorHAnsi" w:hAnsiTheme="majorHAnsi" w:cstheme="majorHAnsi"/>
          <w:color w:val="000000" w:themeColor="text1"/>
          <w:sz w:val="22"/>
          <w:szCs w:val="22"/>
        </w:rPr>
        <w:t xml:space="preserve"> to its shaping.</w:t>
      </w:r>
    </w:p>
    <w:p w14:paraId="129A84DF" w14:textId="77777777" w:rsidR="000378A3" w:rsidRPr="004817CB" w:rsidRDefault="000378A3" w:rsidP="000378A3">
      <w:pPr>
        <w:rPr>
          <w:rFonts w:asciiTheme="majorHAnsi" w:hAnsiTheme="majorHAnsi" w:cstheme="majorHAnsi"/>
          <w:color w:val="4472C4" w:themeColor="accent1"/>
          <w:sz w:val="22"/>
          <w:szCs w:val="22"/>
        </w:rPr>
      </w:pPr>
    </w:p>
    <w:p w14:paraId="544D61AE" w14:textId="10D6EF76" w:rsidR="00DE0C3F" w:rsidRPr="00DC3602" w:rsidRDefault="00DC3602" w:rsidP="00DC3602">
      <w:pPr>
        <w:rPr>
          <w:rFonts w:asciiTheme="majorHAnsi" w:hAnsiTheme="majorHAnsi" w:cstheme="majorHAnsi"/>
          <w:b/>
          <w:bCs/>
          <w:color w:val="000000" w:themeColor="text1"/>
          <w:sz w:val="22"/>
          <w:szCs w:val="22"/>
        </w:rPr>
      </w:pPr>
      <w:r w:rsidRPr="00DC3602">
        <w:rPr>
          <w:rFonts w:asciiTheme="majorHAnsi" w:hAnsiTheme="majorHAnsi" w:cstheme="majorHAnsi"/>
          <w:b/>
          <w:bCs/>
          <w:color w:val="000000" w:themeColor="text1"/>
          <w:sz w:val="22"/>
          <w:szCs w:val="22"/>
        </w:rPr>
        <w:t>Conclusion</w:t>
      </w:r>
    </w:p>
    <w:p w14:paraId="7A707CD0" w14:textId="73B4E1F6" w:rsidR="007C4343" w:rsidRPr="00102CD9" w:rsidRDefault="00DE0C3F" w:rsidP="00102CD9">
      <w:pPr>
        <w:ind w:firstLine="360"/>
        <w:rPr>
          <w:rFonts w:asciiTheme="majorHAnsi" w:hAnsiTheme="majorHAnsi" w:cstheme="majorHAnsi"/>
          <w:sz w:val="22"/>
          <w:szCs w:val="22"/>
        </w:rPr>
      </w:pPr>
      <w:r w:rsidRPr="004E2432">
        <w:rPr>
          <w:rFonts w:asciiTheme="majorHAnsi" w:hAnsiTheme="majorHAnsi" w:cstheme="majorHAnsi"/>
          <w:sz w:val="22"/>
          <w:szCs w:val="22"/>
        </w:rPr>
        <w:t>Long a</w:t>
      </w:r>
      <w:r>
        <w:rPr>
          <w:rFonts w:asciiTheme="majorHAnsi" w:hAnsiTheme="majorHAnsi" w:cstheme="majorHAnsi"/>
          <w:sz w:val="22"/>
          <w:szCs w:val="22"/>
        </w:rPr>
        <w:t xml:space="preserve">nd </w:t>
      </w:r>
      <w:proofErr w:type="spellStart"/>
      <w:r>
        <w:rPr>
          <w:rFonts w:asciiTheme="majorHAnsi" w:hAnsiTheme="majorHAnsi" w:cstheme="majorHAnsi"/>
          <w:sz w:val="22"/>
          <w:szCs w:val="22"/>
        </w:rPr>
        <w:t>Elzey’s</w:t>
      </w:r>
      <w:proofErr w:type="spellEnd"/>
      <w:r>
        <w:rPr>
          <w:rFonts w:asciiTheme="majorHAnsi" w:hAnsiTheme="majorHAnsi" w:cstheme="majorHAnsi"/>
          <w:sz w:val="22"/>
          <w:szCs w:val="22"/>
        </w:rPr>
        <w:t xml:space="preserve"> papers have much in common. </w:t>
      </w:r>
      <w:r w:rsidR="008A2FA5">
        <w:rPr>
          <w:rFonts w:asciiTheme="majorHAnsi" w:hAnsiTheme="majorHAnsi" w:cstheme="majorHAnsi"/>
          <w:sz w:val="22"/>
          <w:szCs w:val="22"/>
        </w:rPr>
        <w:t>Both papers are p</w:t>
      </w:r>
      <w:r>
        <w:rPr>
          <w:rFonts w:asciiTheme="majorHAnsi" w:hAnsiTheme="majorHAnsi" w:cstheme="majorHAnsi"/>
          <w:sz w:val="22"/>
          <w:szCs w:val="22"/>
        </w:rPr>
        <w:t xml:space="preserve">ublished </w:t>
      </w:r>
      <w:r w:rsidR="00AE1021">
        <w:rPr>
          <w:rFonts w:asciiTheme="majorHAnsi" w:hAnsiTheme="majorHAnsi" w:cstheme="majorHAnsi"/>
          <w:sz w:val="22"/>
          <w:szCs w:val="22"/>
        </w:rPr>
        <w:t>in</w:t>
      </w:r>
      <w:r w:rsidR="00051DBF">
        <w:rPr>
          <w:rFonts w:asciiTheme="majorHAnsi" w:hAnsiTheme="majorHAnsi" w:cstheme="majorHAnsi"/>
          <w:sz w:val="22"/>
          <w:szCs w:val="22"/>
        </w:rPr>
        <w:t xml:space="preserve"> the U</w:t>
      </w:r>
      <w:r w:rsidR="008A2FA5">
        <w:rPr>
          <w:rFonts w:asciiTheme="majorHAnsi" w:hAnsiTheme="majorHAnsi" w:cstheme="majorHAnsi"/>
          <w:sz w:val="22"/>
          <w:szCs w:val="22"/>
        </w:rPr>
        <w:t xml:space="preserve">.S. </w:t>
      </w:r>
      <w:r>
        <w:rPr>
          <w:rFonts w:asciiTheme="majorHAnsi" w:hAnsiTheme="majorHAnsi" w:cstheme="majorHAnsi"/>
          <w:sz w:val="22"/>
          <w:szCs w:val="22"/>
        </w:rPr>
        <w:t xml:space="preserve">within ten years of </w:t>
      </w:r>
      <w:proofErr w:type="gramStart"/>
      <w:r>
        <w:rPr>
          <w:rFonts w:asciiTheme="majorHAnsi" w:hAnsiTheme="majorHAnsi" w:cstheme="majorHAnsi"/>
          <w:sz w:val="22"/>
          <w:szCs w:val="22"/>
        </w:rPr>
        <w:t>each other</w:t>
      </w:r>
      <w:r w:rsidR="00051DBF">
        <w:rPr>
          <w:rFonts w:asciiTheme="majorHAnsi" w:hAnsiTheme="majorHAnsi" w:cstheme="majorHAnsi"/>
          <w:sz w:val="22"/>
          <w:szCs w:val="22"/>
        </w:rPr>
        <w:t xml:space="preserve">, </w:t>
      </w:r>
      <w:r w:rsidR="008A2FA5">
        <w:rPr>
          <w:rFonts w:asciiTheme="majorHAnsi" w:hAnsiTheme="majorHAnsi" w:cstheme="majorHAnsi"/>
          <w:sz w:val="22"/>
          <w:szCs w:val="22"/>
        </w:rPr>
        <w:t>and</w:t>
      </w:r>
      <w:proofErr w:type="gramEnd"/>
      <w:r>
        <w:rPr>
          <w:rFonts w:asciiTheme="majorHAnsi" w:hAnsiTheme="majorHAnsi" w:cstheme="majorHAnsi"/>
          <w:sz w:val="22"/>
          <w:szCs w:val="22"/>
        </w:rPr>
        <w:t xml:space="preserve"> offer reinterpretations of cosmological myth </w:t>
      </w:r>
      <w:r w:rsidR="00051DBF">
        <w:rPr>
          <w:rFonts w:asciiTheme="majorHAnsi" w:hAnsiTheme="majorHAnsi" w:cstheme="majorHAnsi"/>
          <w:sz w:val="22"/>
          <w:szCs w:val="22"/>
        </w:rPr>
        <w:t>and</w:t>
      </w:r>
      <w:r>
        <w:rPr>
          <w:rFonts w:asciiTheme="majorHAnsi" w:hAnsiTheme="majorHAnsi" w:cstheme="majorHAnsi"/>
          <w:sz w:val="22"/>
          <w:szCs w:val="22"/>
        </w:rPr>
        <w:t xml:space="preserve"> folklore. </w:t>
      </w:r>
      <w:r w:rsidR="00666807">
        <w:rPr>
          <w:rFonts w:asciiTheme="majorHAnsi" w:hAnsiTheme="majorHAnsi" w:cstheme="majorHAnsi"/>
          <w:sz w:val="22"/>
          <w:szCs w:val="22"/>
        </w:rPr>
        <w:t>Given</w:t>
      </w:r>
      <w:r>
        <w:rPr>
          <w:rFonts w:asciiTheme="majorHAnsi" w:hAnsiTheme="majorHAnsi" w:cstheme="majorHAnsi"/>
          <w:sz w:val="22"/>
          <w:szCs w:val="22"/>
        </w:rPr>
        <w:t xml:space="preserve"> th</w:t>
      </w:r>
      <w:r w:rsidR="008A2FA5">
        <w:rPr>
          <w:rFonts w:asciiTheme="majorHAnsi" w:hAnsiTheme="majorHAnsi" w:cstheme="majorHAnsi"/>
          <w:sz w:val="22"/>
          <w:szCs w:val="22"/>
        </w:rPr>
        <w:t>ese similarities</w:t>
      </w:r>
      <w:r>
        <w:rPr>
          <w:rFonts w:asciiTheme="majorHAnsi" w:hAnsiTheme="majorHAnsi" w:cstheme="majorHAnsi"/>
          <w:sz w:val="22"/>
          <w:szCs w:val="22"/>
        </w:rPr>
        <w:t>, their differences are revealing. Contrasting</w:t>
      </w:r>
      <w:r w:rsidR="00051DBF">
        <w:rPr>
          <w:rFonts w:asciiTheme="majorHAnsi" w:hAnsiTheme="majorHAnsi" w:cstheme="majorHAnsi"/>
          <w:sz w:val="22"/>
          <w:szCs w:val="22"/>
        </w:rPr>
        <w:t xml:space="preserve"> ‘How the Dog Got Its Days’ and ‘The Nahua Myth of the Suns’</w:t>
      </w:r>
      <w:r>
        <w:rPr>
          <w:rFonts w:asciiTheme="majorHAnsi" w:hAnsiTheme="majorHAnsi" w:cstheme="majorHAnsi"/>
          <w:sz w:val="22"/>
          <w:szCs w:val="22"/>
        </w:rPr>
        <w:t xml:space="preserve"> </w:t>
      </w:r>
      <w:r w:rsidR="00940F7D">
        <w:rPr>
          <w:rFonts w:asciiTheme="majorHAnsi" w:hAnsiTheme="majorHAnsi" w:cstheme="majorHAnsi"/>
          <w:sz w:val="22"/>
          <w:szCs w:val="22"/>
        </w:rPr>
        <w:t xml:space="preserve">shows </w:t>
      </w:r>
      <w:r w:rsidR="00090102">
        <w:rPr>
          <w:rFonts w:asciiTheme="majorHAnsi" w:hAnsiTheme="majorHAnsi" w:cstheme="majorHAnsi"/>
          <w:color w:val="000000" w:themeColor="text1"/>
          <w:sz w:val="22"/>
          <w:szCs w:val="22"/>
        </w:rPr>
        <w:t xml:space="preserve">how within </w:t>
      </w:r>
      <w:r w:rsidR="00940F7D">
        <w:rPr>
          <w:rFonts w:asciiTheme="majorHAnsi" w:hAnsiTheme="majorHAnsi" w:cstheme="majorHAnsi"/>
          <w:color w:val="000000" w:themeColor="text1"/>
          <w:sz w:val="22"/>
          <w:szCs w:val="22"/>
        </w:rPr>
        <w:t>the</w:t>
      </w:r>
      <w:r w:rsidR="00090102">
        <w:rPr>
          <w:rFonts w:asciiTheme="majorHAnsi" w:hAnsiTheme="majorHAnsi" w:cstheme="majorHAnsi"/>
          <w:color w:val="000000" w:themeColor="text1"/>
          <w:sz w:val="22"/>
          <w:szCs w:val="22"/>
        </w:rPr>
        <w:t xml:space="preserve"> study of </w:t>
      </w:r>
      <w:r w:rsidR="00ED4D53">
        <w:rPr>
          <w:rFonts w:asciiTheme="majorHAnsi" w:hAnsiTheme="majorHAnsi" w:cstheme="majorHAnsi"/>
          <w:color w:val="000000" w:themeColor="text1"/>
          <w:sz w:val="22"/>
          <w:szCs w:val="22"/>
        </w:rPr>
        <w:t>cosmological</w:t>
      </w:r>
      <w:r w:rsidR="00090102">
        <w:rPr>
          <w:rFonts w:asciiTheme="majorHAnsi" w:hAnsiTheme="majorHAnsi" w:cstheme="majorHAnsi"/>
          <w:color w:val="000000" w:themeColor="text1"/>
          <w:sz w:val="22"/>
          <w:szCs w:val="22"/>
        </w:rPr>
        <w:t xml:space="preserve"> Folklore and Myth coexist </w:t>
      </w:r>
      <w:r w:rsidR="00051DBF">
        <w:rPr>
          <w:rFonts w:asciiTheme="majorHAnsi" w:hAnsiTheme="majorHAnsi" w:cstheme="majorHAnsi"/>
          <w:sz w:val="22"/>
          <w:szCs w:val="22"/>
        </w:rPr>
        <w:t xml:space="preserve">different </w:t>
      </w:r>
      <w:r>
        <w:rPr>
          <w:rFonts w:asciiTheme="majorHAnsi" w:hAnsiTheme="majorHAnsi" w:cstheme="majorHAnsi"/>
          <w:sz w:val="22"/>
          <w:szCs w:val="22"/>
        </w:rPr>
        <w:t>methodologi</w:t>
      </w:r>
      <w:r w:rsidR="00051DBF">
        <w:rPr>
          <w:rFonts w:asciiTheme="majorHAnsi" w:hAnsiTheme="majorHAnsi" w:cstheme="majorHAnsi"/>
          <w:sz w:val="22"/>
          <w:szCs w:val="22"/>
        </w:rPr>
        <w:t>es</w:t>
      </w:r>
      <w:r>
        <w:rPr>
          <w:rFonts w:asciiTheme="majorHAnsi" w:hAnsiTheme="majorHAnsi" w:cstheme="majorHAnsi"/>
          <w:sz w:val="22"/>
          <w:szCs w:val="22"/>
        </w:rPr>
        <w:t xml:space="preserve"> </w:t>
      </w:r>
      <w:r w:rsidR="00051DBF">
        <w:rPr>
          <w:rFonts w:asciiTheme="majorHAnsi" w:hAnsiTheme="majorHAnsi" w:cstheme="majorHAnsi"/>
          <w:sz w:val="22"/>
          <w:szCs w:val="22"/>
        </w:rPr>
        <w:t>and understandings of culture</w:t>
      </w:r>
      <w:r w:rsidR="00090102">
        <w:rPr>
          <w:rFonts w:asciiTheme="majorHAnsi" w:hAnsiTheme="majorHAnsi" w:cstheme="majorHAnsi"/>
          <w:sz w:val="22"/>
          <w:szCs w:val="22"/>
        </w:rPr>
        <w:t xml:space="preserve">. </w:t>
      </w:r>
      <w:r>
        <w:rPr>
          <w:rFonts w:asciiTheme="majorHAnsi" w:hAnsiTheme="majorHAnsi" w:cstheme="majorHAnsi"/>
          <w:sz w:val="22"/>
          <w:szCs w:val="22"/>
        </w:rPr>
        <w:t>The differences reflect tensions</w:t>
      </w:r>
      <w:r w:rsidR="00051DBF">
        <w:rPr>
          <w:rFonts w:asciiTheme="majorHAnsi" w:hAnsiTheme="majorHAnsi" w:cstheme="majorHAnsi"/>
          <w:sz w:val="22"/>
          <w:szCs w:val="22"/>
        </w:rPr>
        <w:t xml:space="preserve">, </w:t>
      </w:r>
      <w:r>
        <w:rPr>
          <w:rFonts w:asciiTheme="majorHAnsi" w:hAnsiTheme="majorHAnsi" w:cstheme="majorHAnsi"/>
          <w:sz w:val="22"/>
          <w:szCs w:val="22"/>
        </w:rPr>
        <w:t>shifts</w:t>
      </w:r>
      <w:r w:rsidR="00051DBF">
        <w:rPr>
          <w:rFonts w:asciiTheme="majorHAnsi" w:hAnsiTheme="majorHAnsi" w:cstheme="majorHAnsi"/>
          <w:sz w:val="22"/>
          <w:szCs w:val="22"/>
        </w:rPr>
        <w:t xml:space="preserve">, </w:t>
      </w:r>
      <w:r w:rsidR="00CD3F0E">
        <w:rPr>
          <w:rFonts w:asciiTheme="majorHAnsi" w:hAnsiTheme="majorHAnsi" w:cstheme="majorHAnsi"/>
          <w:sz w:val="22"/>
          <w:szCs w:val="22"/>
        </w:rPr>
        <w:t>and also</w:t>
      </w:r>
      <w:r w:rsidR="00051DBF">
        <w:rPr>
          <w:rFonts w:asciiTheme="majorHAnsi" w:hAnsiTheme="majorHAnsi" w:cstheme="majorHAnsi"/>
          <w:sz w:val="22"/>
          <w:szCs w:val="22"/>
        </w:rPr>
        <w:t xml:space="preserve"> enduring</w:t>
      </w:r>
      <w:r w:rsidR="00CD3F0E">
        <w:rPr>
          <w:rFonts w:asciiTheme="majorHAnsi" w:hAnsiTheme="majorHAnsi" w:cstheme="majorHAnsi"/>
          <w:sz w:val="22"/>
          <w:szCs w:val="22"/>
        </w:rPr>
        <w:t xml:space="preserve"> patterns</w:t>
      </w:r>
      <w:r>
        <w:rPr>
          <w:rFonts w:asciiTheme="majorHAnsi" w:hAnsiTheme="majorHAnsi" w:cstheme="majorHAnsi"/>
          <w:sz w:val="22"/>
          <w:szCs w:val="22"/>
        </w:rPr>
        <w:t xml:space="preserve"> in</w:t>
      </w:r>
      <w:r w:rsidR="00CD3F0E">
        <w:rPr>
          <w:rFonts w:asciiTheme="majorHAnsi" w:hAnsiTheme="majorHAnsi" w:cstheme="majorHAnsi"/>
          <w:sz w:val="22"/>
          <w:szCs w:val="22"/>
        </w:rPr>
        <w:t xml:space="preserve"> the </w:t>
      </w:r>
      <w:r w:rsidR="0099135D">
        <w:rPr>
          <w:rFonts w:asciiTheme="majorHAnsi" w:hAnsiTheme="majorHAnsi" w:cstheme="majorHAnsi"/>
          <w:sz w:val="22"/>
          <w:szCs w:val="22"/>
        </w:rPr>
        <w:t>definitions</w:t>
      </w:r>
      <w:r w:rsidR="00CD3F0E">
        <w:rPr>
          <w:rFonts w:asciiTheme="majorHAnsi" w:hAnsiTheme="majorHAnsi" w:cstheme="majorHAnsi"/>
          <w:sz w:val="22"/>
          <w:szCs w:val="22"/>
        </w:rPr>
        <w:t xml:space="preserve"> of culture, which </w:t>
      </w:r>
      <w:r w:rsidR="00940F7D">
        <w:rPr>
          <w:rFonts w:asciiTheme="majorHAnsi" w:hAnsiTheme="majorHAnsi" w:cstheme="majorHAnsi"/>
          <w:sz w:val="22"/>
          <w:szCs w:val="22"/>
        </w:rPr>
        <w:t>c</w:t>
      </w:r>
      <w:r w:rsidR="007D2CB7">
        <w:rPr>
          <w:rFonts w:asciiTheme="majorHAnsi" w:hAnsiTheme="majorHAnsi" w:cstheme="majorHAnsi"/>
          <w:sz w:val="22"/>
          <w:szCs w:val="22"/>
        </w:rPr>
        <w:t>osmology is formed</w:t>
      </w:r>
      <w:r w:rsidR="00051DBF">
        <w:rPr>
          <w:rFonts w:asciiTheme="majorHAnsi" w:hAnsiTheme="majorHAnsi" w:cstheme="majorHAnsi"/>
          <w:sz w:val="22"/>
          <w:szCs w:val="22"/>
        </w:rPr>
        <w:t xml:space="preserve"> within and with</w:t>
      </w:r>
      <w:r>
        <w:rPr>
          <w:rFonts w:asciiTheme="majorHAnsi" w:hAnsiTheme="majorHAnsi" w:cstheme="majorHAnsi"/>
          <w:sz w:val="22"/>
          <w:szCs w:val="22"/>
        </w:rPr>
        <w:t xml:space="preserve">. </w:t>
      </w:r>
      <w:r w:rsidR="00102CD9" w:rsidRPr="003E7D00">
        <w:rPr>
          <w:rFonts w:asciiTheme="majorHAnsi" w:hAnsiTheme="majorHAnsi" w:cstheme="majorHAnsi"/>
          <w:color w:val="000000" w:themeColor="text1"/>
          <w:sz w:val="22"/>
          <w:szCs w:val="22"/>
        </w:rPr>
        <w:t>Scholars write within culture</w:t>
      </w:r>
      <w:r w:rsidR="00102CD9">
        <w:rPr>
          <w:rFonts w:asciiTheme="majorHAnsi" w:hAnsiTheme="majorHAnsi" w:cstheme="majorHAnsi"/>
          <w:color w:val="000000" w:themeColor="text1"/>
          <w:sz w:val="22"/>
          <w:szCs w:val="22"/>
        </w:rPr>
        <w:t>, and t</w:t>
      </w:r>
      <w:r w:rsidR="00102CD9" w:rsidRPr="003E7D00">
        <w:rPr>
          <w:rFonts w:asciiTheme="majorHAnsi" w:hAnsiTheme="majorHAnsi" w:cstheme="majorHAnsi"/>
          <w:color w:val="000000" w:themeColor="text1"/>
          <w:sz w:val="22"/>
          <w:szCs w:val="22"/>
        </w:rPr>
        <w:t>hrough th</w:t>
      </w:r>
      <w:r w:rsidR="00102CD9">
        <w:rPr>
          <w:rFonts w:asciiTheme="majorHAnsi" w:hAnsiTheme="majorHAnsi" w:cstheme="majorHAnsi"/>
          <w:color w:val="000000" w:themeColor="text1"/>
          <w:sz w:val="22"/>
          <w:szCs w:val="22"/>
        </w:rPr>
        <w:t>eir study, attention, and publication</w:t>
      </w:r>
      <w:r w:rsidR="00102CD9" w:rsidRPr="003E7D00">
        <w:rPr>
          <w:rFonts w:asciiTheme="majorHAnsi" w:hAnsiTheme="majorHAnsi" w:cstheme="majorHAnsi"/>
          <w:color w:val="000000" w:themeColor="text1"/>
          <w:sz w:val="22"/>
          <w:szCs w:val="22"/>
        </w:rPr>
        <w:t xml:space="preserve">, </w:t>
      </w:r>
      <w:r w:rsidR="008450DE">
        <w:rPr>
          <w:rFonts w:asciiTheme="majorHAnsi" w:hAnsiTheme="majorHAnsi" w:cstheme="majorHAnsi"/>
          <w:color w:val="000000" w:themeColor="text1"/>
          <w:sz w:val="22"/>
          <w:szCs w:val="22"/>
        </w:rPr>
        <w:t xml:space="preserve">contribute to the ways </w:t>
      </w:r>
      <w:r w:rsidR="00102CD9" w:rsidRPr="003E7D00">
        <w:rPr>
          <w:rFonts w:asciiTheme="majorHAnsi" w:hAnsiTheme="majorHAnsi" w:cstheme="majorHAnsi"/>
          <w:color w:val="000000" w:themeColor="text1"/>
          <w:sz w:val="22"/>
          <w:szCs w:val="22"/>
        </w:rPr>
        <w:t xml:space="preserve">cultural patterns both endure and are being recreated. </w:t>
      </w:r>
    </w:p>
    <w:p w14:paraId="15A2B723" w14:textId="2EB6E36B" w:rsidR="00102CD9" w:rsidRDefault="00102CD9" w:rsidP="007C4343">
      <w:pPr>
        <w:ind w:firstLine="360"/>
        <w:rPr>
          <w:rFonts w:asciiTheme="majorHAnsi" w:hAnsiTheme="majorHAnsi" w:cstheme="majorHAnsi"/>
          <w:color w:val="000000" w:themeColor="text1"/>
          <w:sz w:val="22"/>
          <w:szCs w:val="22"/>
        </w:rPr>
      </w:pPr>
    </w:p>
    <w:p w14:paraId="48B20405" w14:textId="705102DD" w:rsidR="00793295" w:rsidRDefault="00793295" w:rsidP="00DE0C3F">
      <w:pPr>
        <w:rPr>
          <w:rFonts w:asciiTheme="majorHAnsi" w:hAnsiTheme="majorHAnsi" w:cstheme="majorHAnsi"/>
          <w:color w:val="000000" w:themeColor="text1"/>
          <w:sz w:val="22"/>
          <w:szCs w:val="22"/>
        </w:rPr>
      </w:pPr>
    </w:p>
    <w:p w14:paraId="6EE7CA53" w14:textId="4D49BDAD" w:rsidR="00793295" w:rsidRDefault="00793295" w:rsidP="00DE0C3F">
      <w:pPr>
        <w:rPr>
          <w:rFonts w:asciiTheme="majorHAnsi" w:hAnsiTheme="majorHAnsi" w:cstheme="majorHAnsi"/>
          <w:color w:val="000000" w:themeColor="text1"/>
          <w:sz w:val="22"/>
          <w:szCs w:val="22"/>
        </w:rPr>
      </w:pPr>
    </w:p>
    <w:p w14:paraId="6647A307" w14:textId="65463D4D" w:rsidR="00793295" w:rsidRDefault="00793295" w:rsidP="00DE0C3F">
      <w:pPr>
        <w:rPr>
          <w:rFonts w:asciiTheme="majorHAnsi" w:hAnsiTheme="majorHAnsi" w:cstheme="majorHAnsi"/>
          <w:color w:val="000000" w:themeColor="text1"/>
          <w:sz w:val="22"/>
          <w:szCs w:val="22"/>
        </w:rPr>
      </w:pPr>
    </w:p>
    <w:p w14:paraId="52AA932E" w14:textId="74DD2E3D" w:rsidR="00793295" w:rsidRDefault="00793295" w:rsidP="00DE0C3F">
      <w:pPr>
        <w:rPr>
          <w:rFonts w:asciiTheme="majorHAnsi" w:hAnsiTheme="majorHAnsi" w:cstheme="majorHAnsi"/>
          <w:color w:val="000000" w:themeColor="text1"/>
          <w:sz w:val="22"/>
          <w:szCs w:val="22"/>
        </w:rPr>
      </w:pPr>
    </w:p>
    <w:p w14:paraId="6443D4E4" w14:textId="194B1D0D" w:rsidR="00793295" w:rsidRDefault="00793295" w:rsidP="00DE0C3F">
      <w:pPr>
        <w:rPr>
          <w:rFonts w:asciiTheme="majorHAnsi" w:hAnsiTheme="majorHAnsi" w:cstheme="majorHAnsi"/>
          <w:color w:val="000000" w:themeColor="text1"/>
          <w:sz w:val="22"/>
          <w:szCs w:val="22"/>
        </w:rPr>
      </w:pPr>
    </w:p>
    <w:p w14:paraId="71A6369D" w14:textId="108A1C66" w:rsidR="00793295" w:rsidRDefault="00793295" w:rsidP="00DE0C3F">
      <w:pPr>
        <w:rPr>
          <w:rFonts w:asciiTheme="majorHAnsi" w:hAnsiTheme="majorHAnsi" w:cstheme="majorHAnsi"/>
          <w:color w:val="000000" w:themeColor="text1"/>
          <w:sz w:val="22"/>
          <w:szCs w:val="22"/>
        </w:rPr>
      </w:pPr>
    </w:p>
    <w:p w14:paraId="1D70362B" w14:textId="74DAE38A" w:rsidR="00793295" w:rsidRDefault="00793295" w:rsidP="00DE0C3F">
      <w:pPr>
        <w:rPr>
          <w:rFonts w:asciiTheme="majorHAnsi" w:hAnsiTheme="majorHAnsi" w:cstheme="majorHAnsi"/>
          <w:color w:val="000000" w:themeColor="text1"/>
          <w:sz w:val="22"/>
          <w:szCs w:val="22"/>
        </w:rPr>
      </w:pPr>
    </w:p>
    <w:p w14:paraId="0C580FC2" w14:textId="29614B3D" w:rsidR="00793295" w:rsidRDefault="00793295" w:rsidP="00DE0C3F">
      <w:pPr>
        <w:rPr>
          <w:rFonts w:asciiTheme="majorHAnsi" w:hAnsiTheme="majorHAnsi" w:cstheme="majorHAnsi"/>
          <w:color w:val="000000" w:themeColor="text1"/>
          <w:sz w:val="22"/>
          <w:szCs w:val="22"/>
        </w:rPr>
      </w:pPr>
    </w:p>
    <w:p w14:paraId="14901AC3" w14:textId="775F55C5" w:rsidR="00793295" w:rsidRDefault="00793295" w:rsidP="00DE0C3F">
      <w:pPr>
        <w:rPr>
          <w:rFonts w:asciiTheme="majorHAnsi" w:hAnsiTheme="majorHAnsi" w:cstheme="majorHAnsi"/>
          <w:color w:val="000000" w:themeColor="text1"/>
          <w:sz w:val="22"/>
          <w:szCs w:val="22"/>
        </w:rPr>
      </w:pPr>
    </w:p>
    <w:p w14:paraId="1F6A69D8" w14:textId="506B3FEF" w:rsidR="00793295" w:rsidRDefault="00793295" w:rsidP="00DE0C3F">
      <w:pPr>
        <w:rPr>
          <w:rFonts w:asciiTheme="majorHAnsi" w:hAnsiTheme="majorHAnsi" w:cstheme="majorHAnsi"/>
          <w:color w:val="000000" w:themeColor="text1"/>
          <w:sz w:val="22"/>
          <w:szCs w:val="22"/>
        </w:rPr>
      </w:pPr>
    </w:p>
    <w:p w14:paraId="3D80A411" w14:textId="0B22FDC4" w:rsidR="00793295" w:rsidRDefault="00793295" w:rsidP="00DE0C3F">
      <w:pPr>
        <w:rPr>
          <w:rFonts w:asciiTheme="majorHAnsi" w:hAnsiTheme="majorHAnsi" w:cstheme="majorHAnsi"/>
          <w:color w:val="000000" w:themeColor="text1"/>
          <w:sz w:val="22"/>
          <w:szCs w:val="22"/>
        </w:rPr>
      </w:pPr>
    </w:p>
    <w:p w14:paraId="586DF6A8" w14:textId="0D9C7C8D" w:rsidR="00793295" w:rsidRDefault="00793295" w:rsidP="00DE0C3F">
      <w:pPr>
        <w:rPr>
          <w:rFonts w:asciiTheme="majorHAnsi" w:hAnsiTheme="majorHAnsi" w:cstheme="majorHAnsi"/>
          <w:color w:val="000000" w:themeColor="text1"/>
          <w:sz w:val="22"/>
          <w:szCs w:val="22"/>
        </w:rPr>
      </w:pPr>
    </w:p>
    <w:p w14:paraId="4762E7D1" w14:textId="3864186A" w:rsidR="00793295" w:rsidRDefault="00793295" w:rsidP="00DE0C3F">
      <w:pPr>
        <w:rPr>
          <w:rFonts w:asciiTheme="majorHAnsi" w:hAnsiTheme="majorHAnsi" w:cstheme="majorHAnsi"/>
          <w:color w:val="000000" w:themeColor="text1"/>
          <w:sz w:val="22"/>
          <w:szCs w:val="22"/>
        </w:rPr>
      </w:pPr>
    </w:p>
    <w:p w14:paraId="73096C07" w14:textId="4B823A5C" w:rsidR="00793295" w:rsidRDefault="00793295" w:rsidP="00DE0C3F">
      <w:pPr>
        <w:rPr>
          <w:rFonts w:asciiTheme="majorHAnsi" w:hAnsiTheme="majorHAnsi" w:cstheme="majorHAnsi"/>
          <w:color w:val="000000" w:themeColor="text1"/>
          <w:sz w:val="22"/>
          <w:szCs w:val="22"/>
        </w:rPr>
      </w:pPr>
    </w:p>
    <w:p w14:paraId="5E05B1F6" w14:textId="1B8922B4" w:rsidR="00793295" w:rsidRDefault="00793295" w:rsidP="00DE0C3F">
      <w:pPr>
        <w:rPr>
          <w:rFonts w:asciiTheme="majorHAnsi" w:hAnsiTheme="majorHAnsi" w:cstheme="majorHAnsi"/>
          <w:color w:val="000000" w:themeColor="text1"/>
          <w:sz w:val="22"/>
          <w:szCs w:val="22"/>
        </w:rPr>
      </w:pPr>
    </w:p>
    <w:p w14:paraId="77052249" w14:textId="1B0154FD" w:rsidR="00793295" w:rsidRDefault="00793295" w:rsidP="00DE0C3F">
      <w:pPr>
        <w:rPr>
          <w:rFonts w:asciiTheme="majorHAnsi" w:hAnsiTheme="majorHAnsi" w:cstheme="majorHAnsi"/>
          <w:color w:val="000000" w:themeColor="text1"/>
          <w:sz w:val="22"/>
          <w:szCs w:val="22"/>
        </w:rPr>
      </w:pPr>
    </w:p>
    <w:p w14:paraId="1D263B2A" w14:textId="79189E6B" w:rsidR="00793295" w:rsidRDefault="00793295" w:rsidP="00DE0C3F">
      <w:pPr>
        <w:rPr>
          <w:rFonts w:asciiTheme="majorHAnsi" w:hAnsiTheme="majorHAnsi" w:cstheme="majorHAnsi"/>
          <w:color w:val="000000" w:themeColor="text1"/>
          <w:sz w:val="22"/>
          <w:szCs w:val="22"/>
        </w:rPr>
      </w:pPr>
    </w:p>
    <w:p w14:paraId="40825838" w14:textId="637F452B" w:rsidR="009648CC" w:rsidRDefault="009648CC" w:rsidP="00DE0C3F">
      <w:pPr>
        <w:rPr>
          <w:rFonts w:asciiTheme="majorHAnsi" w:hAnsiTheme="majorHAnsi" w:cstheme="majorHAnsi"/>
          <w:color w:val="000000" w:themeColor="text1"/>
          <w:sz w:val="22"/>
          <w:szCs w:val="22"/>
        </w:rPr>
      </w:pPr>
    </w:p>
    <w:p w14:paraId="2A14E5EF" w14:textId="77777777" w:rsidR="00E2567F" w:rsidRDefault="00E2567F" w:rsidP="00E2567F">
      <w:pPr>
        <w:rPr>
          <w:rFonts w:asciiTheme="majorHAnsi" w:hAnsiTheme="majorHAnsi" w:cstheme="majorHAnsi"/>
          <w:b/>
          <w:bCs/>
          <w:color w:val="000000" w:themeColor="text1"/>
          <w:sz w:val="22"/>
          <w:szCs w:val="22"/>
        </w:rPr>
      </w:pPr>
    </w:p>
    <w:p w14:paraId="2CBA560B" w14:textId="38F74B66" w:rsidR="00121B52" w:rsidRDefault="00121B52" w:rsidP="00DE0C3F">
      <w:pPr>
        <w:rPr>
          <w:rFonts w:asciiTheme="majorHAnsi" w:hAnsiTheme="majorHAnsi" w:cstheme="majorHAnsi"/>
          <w:b/>
          <w:bCs/>
          <w:color w:val="000000" w:themeColor="text1"/>
          <w:sz w:val="22"/>
          <w:szCs w:val="22"/>
        </w:rPr>
      </w:pPr>
      <w:r w:rsidRPr="00E71DF8">
        <w:rPr>
          <w:rFonts w:asciiTheme="majorHAnsi" w:hAnsiTheme="majorHAnsi" w:cstheme="majorHAnsi"/>
          <w:b/>
          <w:bCs/>
          <w:color w:val="000000" w:themeColor="text1"/>
          <w:sz w:val="22"/>
          <w:szCs w:val="22"/>
        </w:rPr>
        <w:lastRenderedPageBreak/>
        <w:t>Bibliography</w:t>
      </w:r>
    </w:p>
    <w:p w14:paraId="1672F308" w14:textId="124DFC8F" w:rsidR="008C45BF" w:rsidRPr="00E2567F" w:rsidRDefault="008C45BF" w:rsidP="00DE0C3F">
      <w:pPr>
        <w:rPr>
          <w:rFonts w:asciiTheme="majorHAnsi" w:hAnsiTheme="majorHAnsi" w:cstheme="majorHAnsi"/>
          <w:color w:val="000000" w:themeColor="text1"/>
          <w:sz w:val="22"/>
          <w:szCs w:val="22"/>
        </w:rPr>
      </w:pPr>
    </w:p>
    <w:p w14:paraId="7E11BBDE" w14:textId="6184B116" w:rsidR="00E2567F" w:rsidRPr="00E2567F" w:rsidRDefault="00E2567F" w:rsidP="00E2567F">
      <w:pPr>
        <w:pStyle w:val="FootnoteText"/>
        <w:rPr>
          <w:rFonts w:asciiTheme="majorHAnsi" w:hAnsiTheme="majorHAnsi" w:cstheme="majorHAnsi"/>
          <w:sz w:val="22"/>
          <w:szCs w:val="22"/>
        </w:rPr>
      </w:pPr>
      <w:r w:rsidRPr="00E2567F">
        <w:rPr>
          <w:rFonts w:asciiTheme="majorHAnsi" w:hAnsiTheme="majorHAnsi" w:cstheme="majorHAnsi"/>
          <w:sz w:val="22"/>
          <w:szCs w:val="22"/>
        </w:rPr>
        <w:t>Campion, Nicolas. Astronomy and Cosmology in the World’s Religions. New York University. New York, NY. (2012)</w:t>
      </w:r>
      <w:r w:rsidR="00823635">
        <w:rPr>
          <w:rFonts w:asciiTheme="majorHAnsi" w:hAnsiTheme="majorHAnsi" w:cstheme="majorHAnsi"/>
          <w:sz w:val="22"/>
          <w:szCs w:val="22"/>
        </w:rPr>
        <w:t>.</w:t>
      </w:r>
    </w:p>
    <w:p w14:paraId="54DEAFF9" w14:textId="77777777" w:rsidR="00E2567F" w:rsidRPr="00E2567F" w:rsidRDefault="00E2567F" w:rsidP="00DE0C3F">
      <w:pPr>
        <w:rPr>
          <w:rFonts w:asciiTheme="majorHAnsi" w:hAnsiTheme="majorHAnsi" w:cstheme="majorHAnsi"/>
          <w:color w:val="000000" w:themeColor="text1"/>
          <w:sz w:val="22"/>
          <w:szCs w:val="22"/>
        </w:rPr>
      </w:pPr>
    </w:p>
    <w:p w14:paraId="48F405C8" w14:textId="548EB88D" w:rsidR="008C45BF" w:rsidRPr="00E2567F" w:rsidRDefault="008C45BF" w:rsidP="00DE0C3F">
      <w:pPr>
        <w:rPr>
          <w:rFonts w:asciiTheme="majorHAnsi" w:hAnsiTheme="majorHAnsi" w:cstheme="majorHAnsi"/>
          <w:color w:val="000000" w:themeColor="text1"/>
          <w:sz w:val="22"/>
          <w:szCs w:val="22"/>
        </w:rPr>
      </w:pPr>
      <w:r w:rsidRPr="00E2567F">
        <w:rPr>
          <w:rFonts w:asciiTheme="majorHAnsi" w:hAnsiTheme="majorHAnsi" w:cstheme="majorHAnsi"/>
          <w:sz w:val="22"/>
          <w:szCs w:val="22"/>
        </w:rPr>
        <w:t xml:space="preserve">Cohen, Norm. </w:t>
      </w:r>
      <w:r w:rsidRPr="00E2567F">
        <w:rPr>
          <w:rFonts w:asciiTheme="majorHAnsi" w:hAnsiTheme="majorHAnsi" w:cstheme="majorHAnsi"/>
          <w:i/>
          <w:iCs/>
          <w:sz w:val="22"/>
          <w:szCs w:val="22"/>
        </w:rPr>
        <w:t>Eleanor R. Long-</w:t>
      </w:r>
      <w:proofErr w:type="spellStart"/>
      <w:r w:rsidRPr="00E2567F">
        <w:rPr>
          <w:rFonts w:asciiTheme="majorHAnsi" w:hAnsiTheme="majorHAnsi" w:cstheme="majorHAnsi"/>
          <w:i/>
          <w:iCs/>
          <w:sz w:val="22"/>
          <w:szCs w:val="22"/>
        </w:rPr>
        <w:t>Wilgus</w:t>
      </w:r>
      <w:proofErr w:type="spellEnd"/>
      <w:r w:rsidRPr="00E2567F">
        <w:rPr>
          <w:rFonts w:asciiTheme="majorHAnsi" w:hAnsiTheme="majorHAnsi" w:cstheme="majorHAnsi"/>
          <w:i/>
          <w:iCs/>
          <w:sz w:val="22"/>
          <w:szCs w:val="22"/>
        </w:rPr>
        <w:t xml:space="preserve"> (1923-2005).</w:t>
      </w:r>
      <w:r w:rsidRPr="00E2567F">
        <w:rPr>
          <w:rFonts w:asciiTheme="majorHAnsi" w:hAnsiTheme="majorHAnsi" w:cstheme="majorHAnsi"/>
          <w:sz w:val="22"/>
          <w:szCs w:val="22"/>
        </w:rPr>
        <w:t xml:space="preserve"> Journal of American Folklore. American Folklore Society. Vol 119, No 472, Spring 2006. </w:t>
      </w:r>
      <w:hyperlink r:id="rId8" w:history="1">
        <w:r w:rsidRPr="00E2567F">
          <w:rPr>
            <w:rStyle w:val="Hyperlink"/>
            <w:rFonts w:asciiTheme="majorHAnsi" w:hAnsiTheme="majorHAnsi" w:cstheme="majorHAnsi"/>
            <w:sz w:val="22"/>
            <w:szCs w:val="22"/>
          </w:rPr>
          <w:t>https://muse.jhu.edu/article/196929/pdf</w:t>
        </w:r>
      </w:hyperlink>
    </w:p>
    <w:p w14:paraId="08E4490E" w14:textId="109C9168" w:rsidR="00B43F4B" w:rsidRPr="00E2567F" w:rsidRDefault="00B43F4B" w:rsidP="00DE0C3F">
      <w:pPr>
        <w:rPr>
          <w:rFonts w:asciiTheme="majorHAnsi" w:hAnsiTheme="majorHAnsi" w:cstheme="majorHAnsi"/>
          <w:color w:val="000000" w:themeColor="text1"/>
          <w:sz w:val="22"/>
          <w:szCs w:val="22"/>
        </w:rPr>
      </w:pPr>
    </w:p>
    <w:p w14:paraId="61830A30" w14:textId="5B1D42CF" w:rsidR="00E71DF8" w:rsidRPr="00E2567F" w:rsidRDefault="00E71DF8" w:rsidP="00DE0C3F">
      <w:pPr>
        <w:rPr>
          <w:rFonts w:asciiTheme="majorHAnsi" w:hAnsiTheme="majorHAnsi" w:cstheme="majorHAnsi"/>
          <w:sz w:val="22"/>
          <w:szCs w:val="22"/>
        </w:rPr>
      </w:pPr>
      <w:proofErr w:type="spellStart"/>
      <w:r w:rsidRPr="00E2567F">
        <w:rPr>
          <w:rFonts w:asciiTheme="majorHAnsi" w:hAnsiTheme="majorHAnsi" w:cstheme="majorHAnsi"/>
          <w:sz w:val="22"/>
          <w:szCs w:val="22"/>
        </w:rPr>
        <w:t>Elzey</w:t>
      </w:r>
      <w:proofErr w:type="spellEnd"/>
      <w:r w:rsidRPr="00E2567F">
        <w:rPr>
          <w:rFonts w:asciiTheme="majorHAnsi" w:hAnsiTheme="majorHAnsi" w:cstheme="majorHAnsi"/>
          <w:sz w:val="22"/>
          <w:szCs w:val="22"/>
        </w:rPr>
        <w:t xml:space="preserve">, Wayne. ‘The Nahua Myth of the Suns: History and Cosmology in Pre-Hispanic Mexican Religions.’ Numen. Vol. 23, Fasc. 2 (Aug 1976), pp. 114-135.  </w:t>
      </w:r>
    </w:p>
    <w:p w14:paraId="0C98F3F1" w14:textId="77777777" w:rsidR="00E71DF8" w:rsidRPr="00E2567F" w:rsidRDefault="00E71DF8" w:rsidP="00DE0C3F">
      <w:pPr>
        <w:rPr>
          <w:rFonts w:asciiTheme="majorHAnsi" w:hAnsiTheme="majorHAnsi" w:cstheme="majorHAnsi"/>
          <w:color w:val="000000" w:themeColor="text1"/>
          <w:sz w:val="22"/>
          <w:szCs w:val="22"/>
        </w:rPr>
      </w:pPr>
    </w:p>
    <w:p w14:paraId="30FB5EC5" w14:textId="4C835342" w:rsidR="00B43F4B" w:rsidRPr="00E2567F" w:rsidRDefault="00DD1869" w:rsidP="00B43F4B">
      <w:pPr>
        <w:rPr>
          <w:rFonts w:asciiTheme="majorHAnsi" w:hAnsiTheme="majorHAnsi" w:cstheme="majorHAnsi"/>
          <w:i/>
          <w:iCs/>
          <w:color w:val="000000" w:themeColor="text1"/>
          <w:sz w:val="22"/>
          <w:szCs w:val="22"/>
        </w:rPr>
      </w:pPr>
      <w:proofErr w:type="spellStart"/>
      <w:r>
        <w:rPr>
          <w:rFonts w:asciiTheme="majorHAnsi" w:hAnsiTheme="majorHAnsi" w:cstheme="majorHAnsi"/>
          <w:color w:val="000000" w:themeColor="text1"/>
          <w:sz w:val="22"/>
          <w:szCs w:val="22"/>
        </w:rPr>
        <w:t>Idinopulos</w:t>
      </w:r>
      <w:proofErr w:type="spellEnd"/>
      <w:r>
        <w:rPr>
          <w:rFonts w:asciiTheme="majorHAnsi" w:hAnsiTheme="majorHAnsi" w:cstheme="majorHAnsi"/>
          <w:color w:val="000000" w:themeColor="text1"/>
          <w:sz w:val="22"/>
          <w:szCs w:val="22"/>
        </w:rPr>
        <w:t xml:space="preserve">, Thomas, A. and </w:t>
      </w:r>
      <w:proofErr w:type="spellStart"/>
      <w:r>
        <w:rPr>
          <w:rFonts w:asciiTheme="majorHAnsi" w:hAnsiTheme="majorHAnsi" w:cstheme="majorHAnsi"/>
          <w:color w:val="000000" w:themeColor="text1"/>
          <w:sz w:val="22"/>
          <w:szCs w:val="22"/>
        </w:rPr>
        <w:t>Yonan</w:t>
      </w:r>
      <w:proofErr w:type="spellEnd"/>
      <w:r>
        <w:rPr>
          <w:rFonts w:asciiTheme="majorHAnsi" w:hAnsiTheme="majorHAnsi" w:cstheme="majorHAnsi"/>
          <w:color w:val="000000" w:themeColor="text1"/>
          <w:sz w:val="22"/>
          <w:szCs w:val="22"/>
        </w:rPr>
        <w:t xml:space="preserve">, Edward, A. </w:t>
      </w:r>
      <w:r w:rsidR="00B43F4B" w:rsidRPr="00E2567F">
        <w:rPr>
          <w:rFonts w:asciiTheme="majorHAnsi" w:hAnsiTheme="majorHAnsi" w:cstheme="majorHAnsi"/>
          <w:i/>
          <w:iCs/>
          <w:color w:val="000000" w:themeColor="text1"/>
          <w:sz w:val="22"/>
          <w:szCs w:val="22"/>
        </w:rPr>
        <w:t xml:space="preserve">Religion and </w:t>
      </w:r>
      <w:r w:rsidR="00B43F4B" w:rsidRPr="00E2567F">
        <w:rPr>
          <w:rFonts w:asciiTheme="majorHAnsi" w:hAnsiTheme="majorHAnsi" w:cstheme="majorHAnsi"/>
          <w:i/>
          <w:iCs/>
          <w:color w:val="000000" w:themeColor="text1"/>
          <w:sz w:val="22"/>
          <w:szCs w:val="22"/>
        </w:rPr>
        <w:t>R</w:t>
      </w:r>
      <w:r w:rsidR="00B43F4B" w:rsidRPr="00E2567F">
        <w:rPr>
          <w:rFonts w:asciiTheme="majorHAnsi" w:hAnsiTheme="majorHAnsi" w:cstheme="majorHAnsi"/>
          <w:i/>
          <w:iCs/>
          <w:color w:val="000000" w:themeColor="text1"/>
          <w:sz w:val="22"/>
          <w:szCs w:val="22"/>
        </w:rPr>
        <w:t>eductionis</w:t>
      </w:r>
      <w:r w:rsidR="00E2567F">
        <w:rPr>
          <w:rFonts w:asciiTheme="majorHAnsi" w:hAnsiTheme="majorHAnsi" w:cstheme="majorHAnsi"/>
          <w:i/>
          <w:iCs/>
          <w:color w:val="000000" w:themeColor="text1"/>
          <w:sz w:val="22"/>
          <w:szCs w:val="22"/>
        </w:rPr>
        <w:t>m</w:t>
      </w:r>
      <w:r>
        <w:rPr>
          <w:rFonts w:asciiTheme="majorHAnsi" w:hAnsiTheme="majorHAnsi" w:cstheme="majorHAnsi"/>
          <w:i/>
          <w:iCs/>
          <w:color w:val="000000" w:themeColor="text1"/>
          <w:sz w:val="22"/>
          <w:szCs w:val="22"/>
        </w:rPr>
        <w:t>: Essays on Eliade, Segal &amp; the Challenge of the Social Sciences for the Study of Religion.</w:t>
      </w:r>
      <w:r w:rsidR="00E2567F">
        <w:rPr>
          <w:rFonts w:asciiTheme="majorHAnsi" w:hAnsiTheme="majorHAnsi" w:cstheme="majorHAnsi"/>
          <w:i/>
          <w:iCs/>
          <w:color w:val="000000" w:themeColor="text1"/>
          <w:sz w:val="22"/>
          <w:szCs w:val="22"/>
        </w:rPr>
        <w:t xml:space="preserve"> </w:t>
      </w:r>
      <w:r>
        <w:rPr>
          <w:rFonts w:asciiTheme="majorHAnsi" w:hAnsiTheme="majorHAnsi" w:cstheme="majorHAnsi"/>
          <w:color w:val="000000" w:themeColor="text1"/>
          <w:sz w:val="22"/>
          <w:szCs w:val="22"/>
        </w:rPr>
        <w:t xml:space="preserve">E.J. Brill. Leiden, Ney York, Köln. </w:t>
      </w:r>
      <w:r w:rsidR="001F3295">
        <w:rPr>
          <w:rFonts w:asciiTheme="majorHAnsi" w:hAnsiTheme="majorHAnsi" w:cstheme="majorHAnsi"/>
          <w:color w:val="000000" w:themeColor="text1"/>
          <w:sz w:val="22"/>
          <w:szCs w:val="22"/>
        </w:rPr>
        <w:t>(</w:t>
      </w:r>
      <w:r w:rsidR="001F3295" w:rsidRPr="00E2567F">
        <w:rPr>
          <w:rFonts w:asciiTheme="majorHAnsi" w:hAnsiTheme="majorHAnsi" w:cstheme="majorHAnsi"/>
          <w:color w:val="000000" w:themeColor="text1"/>
          <w:sz w:val="22"/>
          <w:szCs w:val="22"/>
        </w:rPr>
        <w:t>1994</w:t>
      </w:r>
      <w:r w:rsidR="001F3295">
        <w:rPr>
          <w:rFonts w:asciiTheme="majorHAnsi" w:hAnsiTheme="majorHAnsi" w:cstheme="majorHAnsi"/>
          <w:color w:val="000000" w:themeColor="text1"/>
          <w:sz w:val="22"/>
          <w:szCs w:val="22"/>
        </w:rPr>
        <w:t>)</w:t>
      </w:r>
      <w:r w:rsidR="001F3295">
        <w:rPr>
          <w:rFonts w:asciiTheme="majorHAnsi" w:hAnsiTheme="majorHAnsi" w:cstheme="majorHAnsi"/>
          <w:color w:val="000000" w:themeColor="text1"/>
          <w:sz w:val="22"/>
          <w:szCs w:val="22"/>
        </w:rPr>
        <w:t xml:space="preserve">. </w:t>
      </w:r>
      <w:r>
        <w:rPr>
          <w:rFonts w:asciiTheme="majorHAnsi" w:hAnsiTheme="majorHAnsi" w:cstheme="majorHAnsi"/>
          <w:color w:val="000000" w:themeColor="text1"/>
          <w:sz w:val="22"/>
          <w:szCs w:val="22"/>
        </w:rPr>
        <w:t xml:space="preserve">Chapter 6 by </w:t>
      </w:r>
      <w:proofErr w:type="spellStart"/>
      <w:r w:rsidRPr="00E2567F">
        <w:rPr>
          <w:rFonts w:asciiTheme="majorHAnsi" w:hAnsiTheme="majorHAnsi" w:cstheme="majorHAnsi"/>
          <w:color w:val="000000" w:themeColor="text1"/>
          <w:sz w:val="22"/>
          <w:szCs w:val="22"/>
        </w:rPr>
        <w:t>Elzey</w:t>
      </w:r>
      <w:proofErr w:type="spellEnd"/>
      <w:r w:rsidRPr="00E2567F">
        <w:rPr>
          <w:rFonts w:asciiTheme="majorHAnsi" w:hAnsiTheme="majorHAnsi" w:cstheme="majorHAnsi"/>
          <w:color w:val="000000" w:themeColor="text1"/>
          <w:sz w:val="22"/>
          <w:szCs w:val="22"/>
        </w:rPr>
        <w:t xml:space="preserve">, Wayne. </w:t>
      </w:r>
      <w:r>
        <w:rPr>
          <w:rFonts w:asciiTheme="majorHAnsi" w:hAnsiTheme="majorHAnsi" w:cstheme="majorHAnsi"/>
          <w:color w:val="000000" w:themeColor="text1"/>
          <w:sz w:val="22"/>
          <w:szCs w:val="22"/>
        </w:rPr>
        <w:t>‘</w:t>
      </w:r>
      <w:r w:rsidR="00B43F4B" w:rsidRPr="00E2567F">
        <w:rPr>
          <w:rFonts w:asciiTheme="majorHAnsi" w:hAnsiTheme="majorHAnsi" w:cstheme="majorHAnsi"/>
          <w:color w:val="000000" w:themeColor="text1"/>
          <w:sz w:val="22"/>
          <w:szCs w:val="22"/>
        </w:rPr>
        <w:t xml:space="preserve">Mircea Eliade and the Battle </w:t>
      </w:r>
      <w:r>
        <w:rPr>
          <w:rFonts w:asciiTheme="majorHAnsi" w:hAnsiTheme="majorHAnsi" w:cstheme="majorHAnsi"/>
          <w:color w:val="000000" w:themeColor="text1"/>
          <w:sz w:val="22"/>
          <w:szCs w:val="22"/>
        </w:rPr>
        <w:t>A</w:t>
      </w:r>
      <w:r w:rsidR="00B43F4B" w:rsidRPr="00E2567F">
        <w:rPr>
          <w:rFonts w:asciiTheme="majorHAnsi" w:hAnsiTheme="majorHAnsi" w:cstheme="majorHAnsi"/>
          <w:color w:val="000000" w:themeColor="text1"/>
          <w:sz w:val="22"/>
          <w:szCs w:val="22"/>
        </w:rPr>
        <w:t>gainst Reductionism</w:t>
      </w:r>
      <w:r w:rsidR="001F3295">
        <w:rPr>
          <w:rFonts w:asciiTheme="majorHAnsi" w:hAnsiTheme="majorHAnsi" w:cstheme="majorHAnsi"/>
          <w:color w:val="000000" w:themeColor="text1"/>
          <w:sz w:val="22"/>
          <w:szCs w:val="22"/>
        </w:rPr>
        <w:t>.</w:t>
      </w:r>
      <w:r>
        <w:rPr>
          <w:rFonts w:asciiTheme="majorHAnsi" w:hAnsiTheme="majorHAnsi" w:cstheme="majorHAnsi"/>
          <w:color w:val="000000" w:themeColor="text1"/>
          <w:sz w:val="22"/>
          <w:szCs w:val="22"/>
        </w:rPr>
        <w:t>’</w:t>
      </w:r>
      <w:r w:rsidR="001F3295">
        <w:rPr>
          <w:rFonts w:asciiTheme="majorHAnsi" w:hAnsiTheme="majorHAnsi" w:cstheme="majorHAnsi"/>
          <w:color w:val="000000" w:themeColor="text1"/>
          <w:sz w:val="22"/>
          <w:szCs w:val="22"/>
        </w:rPr>
        <w:t xml:space="preserve"> Accessed</w:t>
      </w:r>
    </w:p>
    <w:p w14:paraId="1EF826F6" w14:textId="3D16FFB9" w:rsidR="00B43F4B" w:rsidRPr="00E2567F" w:rsidRDefault="00B43F4B" w:rsidP="00B43F4B">
      <w:pPr>
        <w:rPr>
          <w:rFonts w:asciiTheme="majorHAnsi" w:hAnsiTheme="majorHAnsi" w:cstheme="majorHAnsi"/>
          <w:color w:val="000000" w:themeColor="text1"/>
          <w:sz w:val="22"/>
          <w:szCs w:val="22"/>
        </w:rPr>
      </w:pPr>
      <w:r w:rsidRPr="00E2567F">
        <w:rPr>
          <w:rFonts w:asciiTheme="majorHAnsi" w:hAnsiTheme="majorHAnsi" w:cstheme="majorHAnsi"/>
          <w:color w:val="000000" w:themeColor="text1"/>
          <w:sz w:val="22"/>
          <w:szCs w:val="22"/>
        </w:rPr>
        <w:fldChar w:fldCharType="begin"/>
      </w:r>
      <w:r w:rsidRPr="00E2567F">
        <w:rPr>
          <w:rFonts w:asciiTheme="majorHAnsi" w:hAnsiTheme="majorHAnsi" w:cstheme="majorHAnsi"/>
          <w:color w:val="000000" w:themeColor="text1"/>
          <w:sz w:val="22"/>
          <w:szCs w:val="22"/>
        </w:rPr>
        <w:instrText xml:space="preserve"> HYPERLINK "https://books.google.com/books?id=Ubiwi5fJTQYC&amp;pg=PA82&amp;source=gbs_toc_r&amp;cad=4#v=onepage&amp;q&amp;f=false" </w:instrText>
      </w:r>
      <w:r w:rsidRPr="00E2567F">
        <w:rPr>
          <w:rFonts w:asciiTheme="majorHAnsi" w:hAnsiTheme="majorHAnsi" w:cstheme="majorHAnsi"/>
          <w:color w:val="000000" w:themeColor="text1"/>
          <w:sz w:val="22"/>
          <w:szCs w:val="22"/>
        </w:rPr>
        <w:fldChar w:fldCharType="separate"/>
      </w:r>
      <w:r w:rsidRPr="00E2567F">
        <w:rPr>
          <w:rStyle w:val="Hyperlink"/>
          <w:rFonts w:asciiTheme="majorHAnsi" w:hAnsiTheme="majorHAnsi" w:cstheme="majorHAnsi"/>
          <w:color w:val="000000" w:themeColor="text1"/>
          <w:sz w:val="22"/>
          <w:szCs w:val="22"/>
        </w:rPr>
        <w:t>https://books.google.com/books?id=Ubiw</w:t>
      </w:r>
      <w:r w:rsidRPr="00E2567F">
        <w:rPr>
          <w:rStyle w:val="Hyperlink"/>
          <w:rFonts w:asciiTheme="majorHAnsi" w:hAnsiTheme="majorHAnsi" w:cstheme="majorHAnsi"/>
          <w:color w:val="000000" w:themeColor="text1"/>
          <w:sz w:val="22"/>
          <w:szCs w:val="22"/>
        </w:rPr>
        <w:t>i</w:t>
      </w:r>
      <w:r w:rsidRPr="00E2567F">
        <w:rPr>
          <w:rStyle w:val="Hyperlink"/>
          <w:rFonts w:asciiTheme="majorHAnsi" w:hAnsiTheme="majorHAnsi" w:cstheme="majorHAnsi"/>
          <w:color w:val="000000" w:themeColor="text1"/>
          <w:sz w:val="22"/>
          <w:szCs w:val="22"/>
        </w:rPr>
        <w:t>5fJTQYC&amp;pg=PA82&amp;source=gbs_toc_r&amp;cad=4#v=onepage&amp;q&amp;f=false</w:t>
      </w:r>
      <w:r w:rsidRPr="00E2567F">
        <w:rPr>
          <w:rFonts w:asciiTheme="majorHAnsi" w:hAnsiTheme="majorHAnsi" w:cstheme="majorHAnsi"/>
          <w:color w:val="000000" w:themeColor="text1"/>
          <w:sz w:val="22"/>
          <w:szCs w:val="22"/>
        </w:rPr>
        <w:fldChar w:fldCharType="end"/>
      </w:r>
    </w:p>
    <w:p w14:paraId="35D4A8F5" w14:textId="5C740ED3" w:rsidR="00B43F4B" w:rsidRPr="00E2567F" w:rsidRDefault="00B43F4B" w:rsidP="00B43F4B">
      <w:pPr>
        <w:rPr>
          <w:rFonts w:asciiTheme="majorHAnsi" w:hAnsiTheme="majorHAnsi" w:cstheme="majorHAnsi"/>
          <w:color w:val="000000" w:themeColor="text1"/>
          <w:sz w:val="22"/>
          <w:szCs w:val="22"/>
        </w:rPr>
      </w:pPr>
    </w:p>
    <w:p w14:paraId="6F7DD6F4" w14:textId="1FC64D3E" w:rsidR="00B43F4B" w:rsidRPr="00E2567F" w:rsidRDefault="00B43F4B" w:rsidP="00B43F4B">
      <w:pPr>
        <w:autoSpaceDE w:val="0"/>
        <w:autoSpaceDN w:val="0"/>
        <w:adjustRightInd w:val="0"/>
        <w:rPr>
          <w:rFonts w:asciiTheme="majorHAnsi" w:hAnsiTheme="majorHAnsi" w:cstheme="majorHAnsi"/>
          <w:color w:val="000000" w:themeColor="text1"/>
          <w:sz w:val="22"/>
          <w:szCs w:val="22"/>
        </w:rPr>
      </w:pPr>
      <w:proofErr w:type="spellStart"/>
      <w:r w:rsidRPr="00E2567F">
        <w:rPr>
          <w:rFonts w:asciiTheme="majorHAnsi" w:eastAsiaTheme="minorEastAsia" w:hAnsiTheme="majorHAnsi" w:cstheme="majorHAnsi"/>
          <w:color w:val="000000" w:themeColor="text1"/>
          <w:sz w:val="22"/>
          <w:szCs w:val="22"/>
        </w:rPr>
        <w:t>Hanges</w:t>
      </w:r>
      <w:proofErr w:type="spellEnd"/>
      <w:r w:rsidRPr="00E2567F">
        <w:rPr>
          <w:rFonts w:asciiTheme="majorHAnsi" w:eastAsiaTheme="minorEastAsia" w:hAnsiTheme="majorHAnsi" w:cstheme="majorHAnsi"/>
          <w:color w:val="000000" w:themeColor="text1"/>
          <w:sz w:val="22"/>
          <w:szCs w:val="22"/>
        </w:rPr>
        <w:t xml:space="preserve">, </w:t>
      </w:r>
      <w:r w:rsidRPr="00E2567F">
        <w:rPr>
          <w:rFonts w:asciiTheme="majorHAnsi" w:eastAsiaTheme="minorEastAsia" w:hAnsiTheme="majorHAnsi" w:cstheme="majorHAnsi"/>
          <w:color w:val="000000" w:themeColor="text1"/>
          <w:sz w:val="22"/>
          <w:szCs w:val="22"/>
        </w:rPr>
        <w:t>James</w:t>
      </w:r>
      <w:r w:rsidRPr="00E2567F">
        <w:rPr>
          <w:rFonts w:asciiTheme="majorHAnsi" w:eastAsiaTheme="minorEastAsia" w:hAnsiTheme="majorHAnsi" w:cstheme="majorHAnsi"/>
          <w:color w:val="000000" w:themeColor="text1"/>
          <w:sz w:val="22"/>
          <w:szCs w:val="22"/>
        </w:rPr>
        <w:t>,</w:t>
      </w:r>
      <w:r w:rsidRPr="00E2567F">
        <w:rPr>
          <w:rFonts w:asciiTheme="majorHAnsi" w:eastAsiaTheme="minorEastAsia" w:hAnsiTheme="majorHAnsi" w:cstheme="majorHAnsi"/>
          <w:color w:val="000000" w:themeColor="text1"/>
          <w:sz w:val="22"/>
          <w:szCs w:val="22"/>
        </w:rPr>
        <w:t xml:space="preserve"> C</w:t>
      </w:r>
      <w:r w:rsidRPr="00E2567F">
        <w:rPr>
          <w:rFonts w:asciiTheme="majorHAnsi" w:eastAsiaTheme="minorEastAsia" w:hAnsiTheme="majorHAnsi" w:cstheme="majorHAnsi"/>
          <w:color w:val="000000" w:themeColor="text1"/>
          <w:sz w:val="22"/>
          <w:szCs w:val="22"/>
        </w:rPr>
        <w:t>.,</w:t>
      </w:r>
      <w:r w:rsidRPr="00E2567F">
        <w:rPr>
          <w:rFonts w:asciiTheme="majorHAnsi" w:eastAsiaTheme="minorEastAsia" w:hAnsiTheme="majorHAnsi" w:cstheme="majorHAnsi"/>
          <w:color w:val="000000" w:themeColor="text1"/>
          <w:sz w:val="22"/>
          <w:szCs w:val="22"/>
        </w:rPr>
        <w:t xml:space="preserve"> McKenna,</w:t>
      </w:r>
      <w:r w:rsidRPr="00E2567F">
        <w:rPr>
          <w:rFonts w:asciiTheme="majorHAnsi" w:eastAsiaTheme="minorEastAsia" w:hAnsiTheme="majorHAnsi" w:cstheme="majorHAnsi"/>
          <w:color w:val="000000" w:themeColor="text1"/>
          <w:sz w:val="22"/>
          <w:szCs w:val="22"/>
        </w:rPr>
        <w:t xml:space="preserve"> </w:t>
      </w:r>
      <w:r w:rsidRPr="00E2567F">
        <w:rPr>
          <w:rFonts w:asciiTheme="majorHAnsi" w:eastAsiaTheme="minorEastAsia" w:hAnsiTheme="majorHAnsi" w:cstheme="majorHAnsi"/>
          <w:color w:val="000000" w:themeColor="text1"/>
          <w:sz w:val="22"/>
          <w:szCs w:val="22"/>
        </w:rPr>
        <w:t>Bill</w:t>
      </w:r>
      <w:r w:rsidRPr="00E2567F">
        <w:rPr>
          <w:rFonts w:asciiTheme="majorHAnsi" w:eastAsiaTheme="minorEastAsia" w:hAnsiTheme="majorHAnsi" w:cstheme="majorHAnsi"/>
          <w:color w:val="000000" w:themeColor="text1"/>
          <w:sz w:val="22"/>
          <w:szCs w:val="22"/>
        </w:rPr>
        <w:t xml:space="preserve">, </w:t>
      </w:r>
      <w:r w:rsidRPr="00E2567F">
        <w:rPr>
          <w:rFonts w:asciiTheme="majorHAnsi" w:eastAsiaTheme="minorEastAsia" w:hAnsiTheme="majorHAnsi" w:cstheme="majorHAnsi"/>
          <w:color w:val="000000" w:themeColor="text1"/>
          <w:sz w:val="22"/>
          <w:szCs w:val="22"/>
        </w:rPr>
        <w:t>Reiss</w:t>
      </w:r>
      <w:r w:rsidRPr="00E2567F">
        <w:rPr>
          <w:rFonts w:asciiTheme="majorHAnsi" w:eastAsiaTheme="minorEastAsia" w:hAnsiTheme="majorHAnsi" w:cstheme="majorHAnsi"/>
          <w:color w:val="000000" w:themeColor="text1"/>
          <w:sz w:val="22"/>
          <w:szCs w:val="22"/>
        </w:rPr>
        <w:t xml:space="preserve">, </w:t>
      </w:r>
      <w:r w:rsidRPr="00E2567F">
        <w:rPr>
          <w:rFonts w:asciiTheme="majorHAnsi" w:eastAsiaTheme="minorEastAsia" w:hAnsiTheme="majorHAnsi" w:cstheme="majorHAnsi"/>
          <w:color w:val="000000" w:themeColor="text1"/>
          <w:sz w:val="22"/>
          <w:szCs w:val="22"/>
        </w:rPr>
        <w:t>James, and Wilson</w:t>
      </w:r>
      <w:r w:rsidRPr="00E2567F">
        <w:rPr>
          <w:rFonts w:asciiTheme="majorHAnsi" w:eastAsiaTheme="minorEastAsia" w:hAnsiTheme="majorHAnsi" w:cstheme="majorHAnsi"/>
          <w:color w:val="000000" w:themeColor="text1"/>
          <w:sz w:val="22"/>
          <w:szCs w:val="22"/>
        </w:rPr>
        <w:t xml:space="preserve">, </w:t>
      </w:r>
      <w:r w:rsidRPr="00E2567F">
        <w:rPr>
          <w:rFonts w:asciiTheme="majorHAnsi" w:eastAsiaTheme="minorEastAsia" w:hAnsiTheme="majorHAnsi" w:cstheme="majorHAnsi"/>
          <w:color w:val="000000" w:themeColor="text1"/>
          <w:sz w:val="22"/>
          <w:szCs w:val="22"/>
        </w:rPr>
        <w:t>Liz</w:t>
      </w:r>
      <w:r w:rsidRPr="00E2567F">
        <w:rPr>
          <w:rFonts w:asciiTheme="majorHAnsi" w:eastAsiaTheme="minorEastAsia" w:hAnsiTheme="majorHAnsi" w:cstheme="majorHAnsi"/>
          <w:color w:val="000000" w:themeColor="text1"/>
          <w:sz w:val="22"/>
          <w:szCs w:val="22"/>
        </w:rPr>
        <w:t>.</w:t>
      </w:r>
      <w:r w:rsidRPr="00E2567F">
        <w:rPr>
          <w:rFonts w:asciiTheme="majorHAnsi" w:eastAsiaTheme="minorEastAsia" w:hAnsiTheme="majorHAnsi" w:cstheme="majorHAnsi"/>
          <w:color w:val="000000" w:themeColor="text1"/>
          <w:sz w:val="22"/>
          <w:szCs w:val="22"/>
        </w:rPr>
        <w:t xml:space="preserve"> </w:t>
      </w:r>
      <w:r w:rsidRPr="00E2567F">
        <w:rPr>
          <w:rFonts w:asciiTheme="majorHAnsi" w:hAnsiTheme="majorHAnsi" w:cstheme="majorHAnsi"/>
          <w:color w:val="000000" w:themeColor="text1"/>
          <w:sz w:val="22"/>
          <w:szCs w:val="22"/>
        </w:rPr>
        <w:t xml:space="preserve">A Memorial to Wayne </w:t>
      </w:r>
      <w:proofErr w:type="spellStart"/>
      <w:r w:rsidRPr="00E2567F">
        <w:rPr>
          <w:rFonts w:asciiTheme="majorHAnsi" w:hAnsiTheme="majorHAnsi" w:cstheme="majorHAnsi"/>
          <w:color w:val="000000" w:themeColor="text1"/>
          <w:sz w:val="22"/>
          <w:szCs w:val="22"/>
        </w:rPr>
        <w:t>Elzey</w:t>
      </w:r>
      <w:proofErr w:type="spellEnd"/>
    </w:p>
    <w:p w14:paraId="158DFA26" w14:textId="02C2473F" w:rsidR="00B43F4B" w:rsidRPr="00E2567F" w:rsidRDefault="00B43F4B" w:rsidP="00B43F4B">
      <w:pPr>
        <w:autoSpaceDE w:val="0"/>
        <w:autoSpaceDN w:val="0"/>
        <w:adjustRightInd w:val="0"/>
        <w:rPr>
          <w:rFonts w:asciiTheme="majorHAnsi" w:hAnsiTheme="majorHAnsi" w:cstheme="majorHAnsi"/>
          <w:color w:val="000000" w:themeColor="text1"/>
          <w:sz w:val="22"/>
          <w:szCs w:val="22"/>
        </w:rPr>
      </w:pPr>
    </w:p>
    <w:p w14:paraId="7233DB47" w14:textId="19F09A98" w:rsidR="00B43F4B" w:rsidRPr="00E2567F" w:rsidRDefault="00737144" w:rsidP="00B43F4B">
      <w:pPr>
        <w:autoSpaceDE w:val="0"/>
        <w:autoSpaceDN w:val="0"/>
        <w:adjustRightInd w:val="0"/>
        <w:rPr>
          <w:rFonts w:asciiTheme="majorHAnsi" w:eastAsiaTheme="minorEastAsia" w:hAnsiTheme="majorHAnsi" w:cstheme="majorHAnsi"/>
          <w:color w:val="000000" w:themeColor="text1"/>
          <w:sz w:val="22"/>
          <w:szCs w:val="22"/>
        </w:rPr>
      </w:pPr>
      <w:r w:rsidRPr="00E2567F">
        <w:rPr>
          <w:rFonts w:asciiTheme="majorHAnsi" w:eastAsiaTheme="minorEastAsia" w:hAnsiTheme="majorHAnsi" w:cstheme="majorHAnsi"/>
          <w:color w:val="000000" w:themeColor="text1"/>
          <w:sz w:val="22"/>
          <w:szCs w:val="22"/>
        </w:rPr>
        <w:t xml:space="preserve">Eagleton, Terry. The Idea of Culture. </w:t>
      </w:r>
    </w:p>
    <w:p w14:paraId="3E677337" w14:textId="21BBCF16" w:rsidR="00BF6401" w:rsidRPr="00E2567F" w:rsidRDefault="00BF6401" w:rsidP="00B43F4B">
      <w:pPr>
        <w:autoSpaceDE w:val="0"/>
        <w:autoSpaceDN w:val="0"/>
        <w:adjustRightInd w:val="0"/>
        <w:rPr>
          <w:rFonts w:asciiTheme="majorHAnsi" w:eastAsiaTheme="minorEastAsia" w:hAnsiTheme="majorHAnsi" w:cstheme="majorHAnsi"/>
          <w:color w:val="000000" w:themeColor="text1"/>
          <w:sz w:val="22"/>
          <w:szCs w:val="22"/>
        </w:rPr>
      </w:pPr>
    </w:p>
    <w:p w14:paraId="3D044B1F" w14:textId="7E2738E4" w:rsidR="00BF6401" w:rsidRPr="00E2567F" w:rsidRDefault="00BF6401" w:rsidP="00BF6401">
      <w:pPr>
        <w:pStyle w:val="Heading2"/>
        <w:shd w:val="clear" w:color="auto" w:fill="FFFFFF"/>
        <w:spacing w:before="0"/>
        <w:textAlignment w:val="baseline"/>
        <w:rPr>
          <w:rFonts w:cstheme="majorHAnsi"/>
          <w:color w:val="000000" w:themeColor="text1"/>
          <w:sz w:val="22"/>
          <w:szCs w:val="22"/>
        </w:rPr>
      </w:pPr>
      <w:r w:rsidRPr="00E2567F">
        <w:rPr>
          <w:rFonts w:cstheme="majorHAnsi"/>
          <w:color w:val="000000" w:themeColor="text1"/>
          <w:sz w:val="22"/>
          <w:szCs w:val="22"/>
        </w:rPr>
        <w:t>Eleanor R. Long-</w:t>
      </w:r>
      <w:proofErr w:type="spellStart"/>
      <w:r w:rsidRPr="00E2567F">
        <w:rPr>
          <w:rFonts w:cstheme="majorHAnsi"/>
          <w:color w:val="000000" w:themeColor="text1"/>
          <w:sz w:val="22"/>
          <w:szCs w:val="22"/>
        </w:rPr>
        <w:t>Wilgus</w:t>
      </w:r>
      <w:proofErr w:type="spellEnd"/>
      <w:r w:rsidRPr="00E2567F">
        <w:rPr>
          <w:rFonts w:cstheme="majorHAnsi"/>
          <w:color w:val="000000" w:themeColor="text1"/>
          <w:sz w:val="22"/>
          <w:szCs w:val="22"/>
        </w:rPr>
        <w:t xml:space="preserve"> Papers, 1956-1974</w:t>
      </w:r>
      <w:r w:rsidRPr="00E2567F">
        <w:rPr>
          <w:rFonts w:cstheme="majorHAnsi"/>
          <w:color w:val="000000" w:themeColor="text1"/>
          <w:sz w:val="22"/>
          <w:szCs w:val="22"/>
        </w:rPr>
        <w:t xml:space="preserve">. </w:t>
      </w:r>
      <w:r w:rsidRPr="00E2567F">
        <w:rPr>
          <w:rFonts w:eastAsiaTheme="minorEastAsia" w:cstheme="majorHAnsi"/>
          <w:color w:val="000000" w:themeColor="text1"/>
          <w:sz w:val="22"/>
          <w:szCs w:val="22"/>
        </w:rPr>
        <w:t>Wilson Special Collection Library. University of Nor</w:t>
      </w:r>
      <w:r w:rsidR="00596036" w:rsidRPr="00E2567F">
        <w:rPr>
          <w:rFonts w:eastAsiaTheme="minorEastAsia" w:cstheme="majorHAnsi"/>
          <w:color w:val="000000" w:themeColor="text1"/>
          <w:sz w:val="22"/>
          <w:szCs w:val="22"/>
        </w:rPr>
        <w:t>t</w:t>
      </w:r>
      <w:r w:rsidRPr="00E2567F">
        <w:rPr>
          <w:rFonts w:eastAsiaTheme="minorEastAsia" w:cstheme="majorHAnsi"/>
          <w:color w:val="000000" w:themeColor="text1"/>
          <w:sz w:val="22"/>
          <w:szCs w:val="22"/>
        </w:rPr>
        <w:t xml:space="preserve">h Carolina University Libraries. </w:t>
      </w:r>
      <w:r w:rsidRPr="00E2567F">
        <w:rPr>
          <w:rFonts w:eastAsiaTheme="minorEastAsia" w:cstheme="majorHAnsi"/>
          <w:color w:val="000000" w:themeColor="text1"/>
          <w:sz w:val="22"/>
          <w:szCs w:val="22"/>
        </w:rPr>
        <w:t>https://finding-aids.lib.unc.edu/20435/</w:t>
      </w:r>
    </w:p>
    <w:p w14:paraId="4DAFFC1A" w14:textId="4A4078E7" w:rsidR="00121B52" w:rsidRPr="00E2567F" w:rsidRDefault="00121B52" w:rsidP="00DE0C3F">
      <w:pPr>
        <w:rPr>
          <w:rFonts w:asciiTheme="majorHAnsi" w:hAnsiTheme="majorHAnsi" w:cstheme="majorHAnsi"/>
          <w:color w:val="000000" w:themeColor="text1"/>
          <w:sz w:val="22"/>
          <w:szCs w:val="22"/>
        </w:rPr>
      </w:pPr>
    </w:p>
    <w:p w14:paraId="7761B374" w14:textId="5DC0926D" w:rsidR="00E71DF8" w:rsidRPr="00E2567F" w:rsidRDefault="00E71DF8" w:rsidP="00E71DF8">
      <w:pPr>
        <w:pStyle w:val="FootnoteText"/>
        <w:rPr>
          <w:rFonts w:asciiTheme="majorHAnsi" w:hAnsiTheme="majorHAnsi" w:cstheme="majorHAnsi"/>
          <w:sz w:val="22"/>
          <w:szCs w:val="22"/>
        </w:rPr>
      </w:pPr>
      <w:r w:rsidRPr="00E2567F">
        <w:rPr>
          <w:rFonts w:asciiTheme="majorHAnsi" w:hAnsiTheme="majorHAnsi" w:cstheme="majorHAnsi"/>
          <w:sz w:val="22"/>
          <w:szCs w:val="22"/>
        </w:rPr>
        <w:t>Guide to the Mircea Eliade Papers 1926-1988. University of Chicago Library. (2008). https://www.lib.uchicago.edu/e/scrc/findingaids/view.php?eadid=ICU.SPCL.ELIADEM</w:t>
      </w:r>
    </w:p>
    <w:p w14:paraId="266B2470" w14:textId="77777777" w:rsidR="00E71DF8" w:rsidRPr="00E2567F" w:rsidRDefault="00E71DF8" w:rsidP="00DE0C3F">
      <w:pPr>
        <w:rPr>
          <w:rFonts w:asciiTheme="majorHAnsi" w:hAnsiTheme="majorHAnsi" w:cstheme="majorHAnsi"/>
          <w:color w:val="000000" w:themeColor="text1"/>
          <w:sz w:val="22"/>
          <w:szCs w:val="22"/>
        </w:rPr>
      </w:pPr>
    </w:p>
    <w:p w14:paraId="2FDEA79D" w14:textId="69B6909A" w:rsidR="00E71DF8" w:rsidRPr="00E2567F" w:rsidRDefault="00E71DF8" w:rsidP="00DE0C3F">
      <w:pPr>
        <w:rPr>
          <w:rFonts w:asciiTheme="majorHAnsi" w:hAnsiTheme="majorHAnsi" w:cstheme="majorHAnsi"/>
          <w:sz w:val="22"/>
          <w:szCs w:val="22"/>
        </w:rPr>
      </w:pPr>
      <w:r w:rsidRPr="00E2567F">
        <w:rPr>
          <w:rFonts w:asciiTheme="majorHAnsi" w:hAnsiTheme="majorHAnsi" w:cstheme="majorHAnsi"/>
          <w:sz w:val="22"/>
          <w:szCs w:val="22"/>
        </w:rPr>
        <w:t>Long, Eleanor. ‘How the Dog Got Its Days: A Skeptical Inquiry into Traditional Star and Weather Lore.’ Western Folklore. Vol. 43, No. 4 (Oct 1984) pp. 256-264.</w:t>
      </w:r>
    </w:p>
    <w:p w14:paraId="1BD6571D" w14:textId="4201364C" w:rsidR="00E71DF8" w:rsidRPr="00E2567F" w:rsidRDefault="00E71DF8" w:rsidP="00DE0C3F">
      <w:pPr>
        <w:rPr>
          <w:rFonts w:asciiTheme="majorHAnsi" w:hAnsiTheme="majorHAnsi" w:cstheme="majorHAnsi"/>
          <w:color w:val="000000" w:themeColor="text1"/>
          <w:sz w:val="22"/>
          <w:szCs w:val="22"/>
        </w:rPr>
      </w:pPr>
    </w:p>
    <w:p w14:paraId="438CD3BB" w14:textId="78E9266D" w:rsidR="008C45BF" w:rsidRPr="00E2567F" w:rsidRDefault="008C45BF" w:rsidP="00DE0C3F">
      <w:pPr>
        <w:rPr>
          <w:rFonts w:asciiTheme="majorHAnsi" w:hAnsiTheme="majorHAnsi" w:cstheme="majorHAnsi"/>
          <w:sz w:val="22"/>
          <w:szCs w:val="22"/>
        </w:rPr>
      </w:pPr>
      <w:r w:rsidRPr="00E2567F">
        <w:rPr>
          <w:rFonts w:asciiTheme="majorHAnsi" w:hAnsiTheme="majorHAnsi" w:cstheme="majorHAnsi"/>
          <w:sz w:val="22"/>
          <w:szCs w:val="22"/>
        </w:rPr>
        <w:t xml:space="preserve">Long, Eleanor. </w:t>
      </w:r>
      <w:r w:rsidRPr="00E2567F">
        <w:rPr>
          <w:rFonts w:asciiTheme="majorHAnsi" w:hAnsiTheme="majorHAnsi" w:cstheme="majorHAnsi"/>
          <w:i/>
          <w:iCs/>
          <w:sz w:val="22"/>
          <w:szCs w:val="22"/>
        </w:rPr>
        <w:t xml:space="preserve">D.K. </w:t>
      </w:r>
      <w:proofErr w:type="spellStart"/>
      <w:r w:rsidRPr="00E2567F">
        <w:rPr>
          <w:rFonts w:asciiTheme="majorHAnsi" w:hAnsiTheme="majorHAnsi" w:cstheme="majorHAnsi"/>
          <w:i/>
          <w:iCs/>
          <w:sz w:val="22"/>
          <w:szCs w:val="22"/>
        </w:rPr>
        <w:t>Wilgus</w:t>
      </w:r>
      <w:proofErr w:type="spellEnd"/>
      <w:r w:rsidRPr="00E2567F">
        <w:rPr>
          <w:rFonts w:asciiTheme="majorHAnsi" w:hAnsiTheme="majorHAnsi" w:cstheme="majorHAnsi"/>
          <w:i/>
          <w:iCs/>
          <w:sz w:val="22"/>
          <w:szCs w:val="22"/>
        </w:rPr>
        <w:t xml:space="preserve"> 1918-1989. P 126. </w:t>
      </w:r>
      <w:r w:rsidRPr="00E2567F">
        <w:rPr>
          <w:rFonts w:asciiTheme="majorHAnsi" w:hAnsiTheme="majorHAnsi" w:cstheme="majorHAnsi"/>
          <w:sz w:val="22"/>
          <w:szCs w:val="22"/>
        </w:rPr>
        <w:t>Folk Music Journal.</w:t>
      </w:r>
      <w:r w:rsidRPr="00E2567F">
        <w:rPr>
          <w:rFonts w:asciiTheme="majorHAnsi" w:hAnsiTheme="majorHAnsi" w:cstheme="majorHAnsi"/>
          <w:i/>
          <w:iCs/>
          <w:sz w:val="22"/>
          <w:szCs w:val="22"/>
        </w:rPr>
        <w:t xml:space="preserve"> </w:t>
      </w:r>
      <w:r w:rsidRPr="00E2567F">
        <w:rPr>
          <w:rFonts w:asciiTheme="majorHAnsi" w:hAnsiTheme="majorHAnsi" w:cstheme="majorHAnsi"/>
          <w:sz w:val="22"/>
          <w:szCs w:val="22"/>
        </w:rPr>
        <w:t>Vol. 6, No. 1 (1990) p 126</w:t>
      </w:r>
    </w:p>
    <w:p w14:paraId="237417F7" w14:textId="77777777" w:rsidR="008C45BF" w:rsidRPr="00E2567F" w:rsidRDefault="008C45BF" w:rsidP="00DE0C3F">
      <w:pPr>
        <w:rPr>
          <w:rFonts w:asciiTheme="majorHAnsi" w:hAnsiTheme="majorHAnsi" w:cstheme="majorHAnsi"/>
          <w:color w:val="000000" w:themeColor="text1"/>
          <w:sz w:val="22"/>
          <w:szCs w:val="22"/>
        </w:rPr>
      </w:pPr>
    </w:p>
    <w:p w14:paraId="05780990" w14:textId="77777777" w:rsidR="00E71DF8" w:rsidRPr="00E2567F" w:rsidRDefault="00E71DF8" w:rsidP="00E71DF8">
      <w:pPr>
        <w:rPr>
          <w:rFonts w:asciiTheme="majorHAnsi" w:hAnsiTheme="majorHAnsi" w:cstheme="majorHAnsi"/>
          <w:sz w:val="22"/>
          <w:szCs w:val="22"/>
        </w:rPr>
      </w:pPr>
      <w:r w:rsidRPr="00E2567F">
        <w:rPr>
          <w:rFonts w:asciiTheme="majorHAnsi" w:hAnsiTheme="majorHAnsi" w:cstheme="majorHAnsi"/>
          <w:i/>
          <w:iCs/>
          <w:sz w:val="22"/>
          <w:szCs w:val="22"/>
        </w:rPr>
        <w:t xml:space="preserve">Wayne </w:t>
      </w:r>
      <w:proofErr w:type="spellStart"/>
      <w:r w:rsidRPr="00E2567F">
        <w:rPr>
          <w:rFonts w:asciiTheme="majorHAnsi" w:hAnsiTheme="majorHAnsi" w:cstheme="majorHAnsi"/>
          <w:i/>
          <w:iCs/>
          <w:sz w:val="22"/>
          <w:szCs w:val="22"/>
        </w:rPr>
        <w:t>Elzey</w:t>
      </w:r>
      <w:proofErr w:type="spellEnd"/>
      <w:r w:rsidRPr="00E2567F">
        <w:rPr>
          <w:rFonts w:asciiTheme="majorHAnsi" w:hAnsiTheme="majorHAnsi" w:cstheme="majorHAnsi"/>
          <w:i/>
          <w:iCs/>
          <w:sz w:val="22"/>
          <w:szCs w:val="22"/>
        </w:rPr>
        <w:t xml:space="preserve"> Obituary.</w:t>
      </w:r>
      <w:r w:rsidRPr="00E2567F">
        <w:rPr>
          <w:rFonts w:asciiTheme="majorHAnsi" w:hAnsiTheme="majorHAnsi" w:cstheme="majorHAnsi"/>
          <w:sz w:val="22"/>
          <w:szCs w:val="22"/>
        </w:rPr>
        <w:t xml:space="preserve"> Lecacy.com. </w:t>
      </w:r>
      <w:hyperlink r:id="rId9" w:history="1">
        <w:r w:rsidRPr="00E2567F">
          <w:rPr>
            <w:rStyle w:val="Hyperlink"/>
            <w:rFonts w:asciiTheme="majorHAnsi" w:hAnsiTheme="majorHAnsi" w:cstheme="majorHAnsi"/>
            <w:sz w:val="22"/>
            <w:szCs w:val="22"/>
          </w:rPr>
          <w:t>https://www.legacy.com/us/obituaries/hamilton/name/wayne-elzey-obituary?id=24044697</w:t>
        </w:r>
      </w:hyperlink>
      <w:r w:rsidRPr="00E2567F">
        <w:rPr>
          <w:rFonts w:asciiTheme="majorHAnsi" w:hAnsiTheme="majorHAnsi" w:cstheme="majorHAnsi"/>
          <w:sz w:val="22"/>
          <w:szCs w:val="22"/>
        </w:rPr>
        <w:t>.</w:t>
      </w:r>
    </w:p>
    <w:p w14:paraId="691382E5" w14:textId="77777777" w:rsidR="00E71DF8" w:rsidRPr="00E2567F" w:rsidRDefault="00E71DF8" w:rsidP="00E71DF8">
      <w:pPr>
        <w:rPr>
          <w:rFonts w:asciiTheme="majorHAnsi" w:hAnsiTheme="majorHAnsi" w:cstheme="majorHAnsi"/>
          <w:color w:val="000000" w:themeColor="text1"/>
          <w:sz w:val="22"/>
          <w:szCs w:val="22"/>
        </w:rPr>
      </w:pPr>
    </w:p>
    <w:p w14:paraId="7813000C" w14:textId="77777777" w:rsidR="003C774C" w:rsidRPr="005A6A17" w:rsidRDefault="003C774C" w:rsidP="003C774C">
      <w:pPr>
        <w:rPr>
          <w:rFonts w:asciiTheme="majorHAnsi" w:hAnsiTheme="majorHAnsi" w:cstheme="majorHAnsi"/>
          <w:color w:val="ED7D31" w:themeColor="accent2"/>
          <w:sz w:val="22"/>
          <w:szCs w:val="22"/>
        </w:rPr>
      </w:pPr>
    </w:p>
    <w:p w14:paraId="26B18BFA" w14:textId="28C21A04" w:rsidR="00DE0C3F" w:rsidRDefault="00DE0C3F" w:rsidP="00DE0C3F">
      <w:pPr>
        <w:rPr>
          <w:rFonts w:asciiTheme="majorHAnsi" w:hAnsiTheme="majorHAnsi" w:cstheme="majorHAnsi"/>
          <w:color w:val="ED7D31" w:themeColor="accent2"/>
          <w:sz w:val="22"/>
          <w:szCs w:val="22"/>
        </w:rPr>
      </w:pPr>
    </w:p>
    <w:p w14:paraId="0D22FEBF" w14:textId="77777777" w:rsidR="00102CD9" w:rsidRDefault="00102CD9" w:rsidP="00102CD9">
      <w:pPr>
        <w:rPr>
          <w:rFonts w:asciiTheme="majorHAnsi" w:hAnsiTheme="majorHAnsi" w:cstheme="majorHAnsi"/>
          <w:color w:val="000000" w:themeColor="text1"/>
          <w:sz w:val="22"/>
          <w:szCs w:val="22"/>
        </w:rPr>
      </w:pPr>
    </w:p>
    <w:p w14:paraId="2F867BF9" w14:textId="554EBB40" w:rsidR="00D84DBE" w:rsidRDefault="00D84DBE" w:rsidP="00DE0C3F">
      <w:pPr>
        <w:rPr>
          <w:rFonts w:asciiTheme="majorHAnsi" w:hAnsiTheme="majorHAnsi" w:cstheme="majorHAnsi"/>
          <w:b/>
          <w:bCs/>
          <w:sz w:val="22"/>
          <w:szCs w:val="22"/>
        </w:rPr>
      </w:pPr>
    </w:p>
    <w:p w14:paraId="060A8A21" w14:textId="77777777" w:rsidR="00FA1E87" w:rsidRDefault="00FA1E87"/>
    <w:sectPr w:rsidR="00FA1E87" w:rsidSect="00F743D4">
      <w:footerReference w:type="even" r:id="rId10"/>
      <w:footerReference w:type="default" r:id="rId11"/>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DCECFC" w14:textId="77777777" w:rsidR="00787349" w:rsidRDefault="00787349" w:rsidP="00DE0C3F">
      <w:r>
        <w:separator/>
      </w:r>
    </w:p>
  </w:endnote>
  <w:endnote w:type="continuationSeparator" w:id="0">
    <w:p w14:paraId="1C95129C" w14:textId="77777777" w:rsidR="00787349" w:rsidRDefault="00787349" w:rsidP="00DE0C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Georgia">
    <w:altName w:val="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rebuchet MS">
    <w:altName w:val="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1619553"/>
      <w:docPartObj>
        <w:docPartGallery w:val="Page Numbers (Bottom of Page)"/>
        <w:docPartUnique/>
      </w:docPartObj>
    </w:sdtPr>
    <w:sdtContent>
      <w:p w14:paraId="3739C14C" w14:textId="0AB5E09E" w:rsidR="00F743D4" w:rsidRDefault="00F743D4" w:rsidP="005F021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604706615"/>
      <w:docPartObj>
        <w:docPartGallery w:val="Page Numbers (Bottom of Page)"/>
        <w:docPartUnique/>
      </w:docPartObj>
    </w:sdtPr>
    <w:sdtContent>
      <w:p w14:paraId="2DC4E9E1" w14:textId="068AB31D" w:rsidR="00B64711" w:rsidRDefault="00B64711" w:rsidP="005F021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259175621"/>
      <w:docPartObj>
        <w:docPartGallery w:val="Page Numbers (Bottom of Page)"/>
        <w:docPartUnique/>
      </w:docPartObj>
    </w:sdtPr>
    <w:sdtContent>
      <w:p w14:paraId="17535FB8" w14:textId="3620CDA3" w:rsidR="00F4766B" w:rsidRDefault="00F4766B" w:rsidP="00B64711">
        <w:pPr>
          <w:pStyle w:val="Footer"/>
          <w:framePr w:wrap="none" w:vAnchor="text" w:hAnchor="margin" w:xAlign="center"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F2EF400" w14:textId="77777777" w:rsidR="00F4766B" w:rsidRDefault="00F4766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11EC6D" w14:textId="014AF620" w:rsidR="00F4766B" w:rsidRDefault="00F4766B" w:rsidP="00B64711">
    <w:pPr>
      <w:pStyle w:val="Footer"/>
      <w:framePr w:wrap="none" w:vAnchor="text" w:hAnchor="margin" w:xAlign="center" w:y="1"/>
      <w:ind w:right="360"/>
      <w:rPr>
        <w:rStyle w:val="PageNumber"/>
      </w:rPr>
    </w:pPr>
  </w:p>
  <w:p w14:paraId="624E9E0B" w14:textId="77777777" w:rsidR="00F4766B" w:rsidRDefault="00F476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F82515" w14:textId="77777777" w:rsidR="00787349" w:rsidRDefault="00787349" w:rsidP="00DE0C3F">
      <w:r>
        <w:separator/>
      </w:r>
    </w:p>
  </w:footnote>
  <w:footnote w:type="continuationSeparator" w:id="0">
    <w:p w14:paraId="0ECA4F85" w14:textId="77777777" w:rsidR="00787349" w:rsidRDefault="00787349" w:rsidP="00DE0C3F">
      <w:r>
        <w:continuationSeparator/>
      </w:r>
    </w:p>
  </w:footnote>
  <w:footnote w:id="1">
    <w:p w14:paraId="62D9E55C" w14:textId="36E0C6C5" w:rsidR="00DE0C3F" w:rsidRPr="00163E8C" w:rsidRDefault="00DE0C3F" w:rsidP="00DE0C3F">
      <w:pPr>
        <w:pStyle w:val="FootnoteText"/>
        <w:rPr>
          <w:rFonts w:asciiTheme="majorHAnsi" w:hAnsiTheme="majorHAnsi" w:cstheme="majorHAnsi"/>
          <w:sz w:val="22"/>
          <w:szCs w:val="22"/>
        </w:rPr>
      </w:pPr>
      <w:r w:rsidRPr="00163E8C">
        <w:rPr>
          <w:rStyle w:val="FootnoteReference"/>
          <w:rFonts w:asciiTheme="majorHAnsi" w:hAnsiTheme="majorHAnsi" w:cstheme="majorHAnsi"/>
          <w:sz w:val="22"/>
          <w:szCs w:val="22"/>
        </w:rPr>
        <w:footnoteRef/>
      </w:r>
      <w:r w:rsidRPr="00163E8C">
        <w:rPr>
          <w:rFonts w:asciiTheme="majorHAnsi" w:hAnsiTheme="majorHAnsi" w:cstheme="majorHAnsi"/>
          <w:sz w:val="22"/>
          <w:szCs w:val="22"/>
        </w:rPr>
        <w:t xml:space="preserve"> </w:t>
      </w:r>
      <w:r w:rsidR="00EF138F">
        <w:rPr>
          <w:rFonts w:asciiTheme="majorHAnsi" w:hAnsiTheme="majorHAnsi" w:cstheme="majorHAnsi"/>
          <w:sz w:val="22"/>
          <w:szCs w:val="22"/>
        </w:rPr>
        <w:t xml:space="preserve">Long, Eleanor. </w:t>
      </w:r>
      <w:r w:rsidR="00EF138F">
        <w:rPr>
          <w:rFonts w:asciiTheme="majorHAnsi" w:eastAsia="Times New Roman" w:hAnsiTheme="majorHAnsi" w:cstheme="majorHAnsi"/>
          <w:sz w:val="22"/>
          <w:szCs w:val="22"/>
        </w:rPr>
        <w:t>‘How the Dog Got Its Days:</w:t>
      </w:r>
      <w:r w:rsidRPr="00163E8C">
        <w:rPr>
          <w:rFonts w:asciiTheme="majorHAnsi" w:eastAsia="Times New Roman" w:hAnsiTheme="majorHAnsi" w:cstheme="majorHAnsi"/>
          <w:sz w:val="22"/>
          <w:szCs w:val="22"/>
        </w:rPr>
        <w:t xml:space="preserve"> </w:t>
      </w:r>
      <w:r w:rsidR="00EF138F" w:rsidRPr="00F34BA8">
        <w:rPr>
          <w:rFonts w:asciiTheme="majorHAnsi" w:eastAsia="Times New Roman" w:hAnsiTheme="majorHAnsi" w:cstheme="majorHAnsi"/>
          <w:sz w:val="22"/>
          <w:szCs w:val="22"/>
        </w:rPr>
        <w:t>A Skeptical Inquiry into Traditional Star and Weather Lore</w:t>
      </w:r>
      <w:r w:rsidR="00EF138F">
        <w:rPr>
          <w:rFonts w:asciiTheme="majorHAnsi" w:eastAsia="Times New Roman" w:hAnsiTheme="majorHAnsi" w:cstheme="majorHAnsi"/>
          <w:sz w:val="22"/>
          <w:szCs w:val="22"/>
        </w:rPr>
        <w:t xml:space="preserve">.’ Western Folklore. </w:t>
      </w:r>
      <w:r w:rsidRPr="00163E8C">
        <w:rPr>
          <w:rFonts w:asciiTheme="majorHAnsi" w:eastAsia="Times New Roman" w:hAnsiTheme="majorHAnsi" w:cstheme="majorHAnsi"/>
          <w:sz w:val="22"/>
          <w:szCs w:val="22"/>
        </w:rPr>
        <w:t>Vol. 43, No. 4 (Oct 1984) pp. 256-264</w:t>
      </w:r>
      <w:r w:rsidR="00EF138F">
        <w:rPr>
          <w:rFonts w:asciiTheme="majorHAnsi" w:eastAsia="Times New Roman" w:hAnsiTheme="majorHAnsi" w:cstheme="majorHAnsi"/>
          <w:sz w:val="22"/>
          <w:szCs w:val="22"/>
        </w:rPr>
        <w:t>.</w:t>
      </w:r>
    </w:p>
  </w:footnote>
  <w:footnote w:id="2">
    <w:p w14:paraId="5C40E5CB" w14:textId="0D1D04AD" w:rsidR="00DE0C3F" w:rsidRPr="00163E8C" w:rsidRDefault="00DE0C3F" w:rsidP="00DE0C3F">
      <w:pPr>
        <w:pStyle w:val="FootnoteText"/>
        <w:rPr>
          <w:rFonts w:asciiTheme="majorHAnsi" w:hAnsiTheme="majorHAnsi" w:cstheme="majorHAnsi"/>
          <w:sz w:val="22"/>
          <w:szCs w:val="22"/>
        </w:rPr>
      </w:pPr>
      <w:r w:rsidRPr="00163E8C">
        <w:rPr>
          <w:rStyle w:val="FootnoteReference"/>
          <w:rFonts w:asciiTheme="majorHAnsi" w:hAnsiTheme="majorHAnsi" w:cstheme="majorHAnsi"/>
          <w:sz w:val="22"/>
          <w:szCs w:val="22"/>
        </w:rPr>
        <w:footnoteRef/>
      </w:r>
      <w:r w:rsidRPr="00163E8C">
        <w:rPr>
          <w:rFonts w:asciiTheme="majorHAnsi" w:hAnsiTheme="majorHAnsi" w:cstheme="majorHAnsi"/>
          <w:sz w:val="22"/>
          <w:szCs w:val="22"/>
        </w:rPr>
        <w:t xml:space="preserve"> </w:t>
      </w:r>
      <w:proofErr w:type="spellStart"/>
      <w:r w:rsidR="0060571B" w:rsidRPr="0060571B">
        <w:rPr>
          <w:rFonts w:asciiTheme="majorHAnsi" w:eastAsia="Times New Roman" w:hAnsiTheme="majorHAnsi" w:cstheme="majorHAnsi"/>
          <w:sz w:val="22"/>
          <w:szCs w:val="22"/>
        </w:rPr>
        <w:t>Elzey</w:t>
      </w:r>
      <w:proofErr w:type="spellEnd"/>
      <w:r w:rsidR="0060571B" w:rsidRPr="0060571B">
        <w:rPr>
          <w:rFonts w:asciiTheme="majorHAnsi" w:eastAsia="Times New Roman" w:hAnsiTheme="majorHAnsi" w:cstheme="majorHAnsi"/>
          <w:sz w:val="22"/>
          <w:szCs w:val="22"/>
        </w:rPr>
        <w:t>, Wayne</w:t>
      </w:r>
      <w:r w:rsidR="0060571B">
        <w:rPr>
          <w:rFonts w:asciiTheme="majorHAnsi" w:eastAsia="Times New Roman" w:hAnsiTheme="majorHAnsi" w:cstheme="majorHAnsi"/>
          <w:sz w:val="22"/>
          <w:szCs w:val="22"/>
        </w:rPr>
        <w:t xml:space="preserve">. </w:t>
      </w:r>
      <w:r w:rsidR="0060571B" w:rsidRPr="00F34BA8">
        <w:rPr>
          <w:rFonts w:asciiTheme="majorHAnsi" w:eastAsia="Times New Roman" w:hAnsiTheme="majorHAnsi" w:cstheme="majorHAnsi"/>
          <w:sz w:val="22"/>
          <w:szCs w:val="22"/>
        </w:rPr>
        <w:t>‘The Nahua Myth of the Suns: History and Cosmology in Pre-Hispanic Mexican Religions</w:t>
      </w:r>
      <w:r w:rsidR="0060571B">
        <w:rPr>
          <w:rFonts w:asciiTheme="majorHAnsi" w:eastAsia="Times New Roman" w:hAnsiTheme="majorHAnsi" w:cstheme="majorHAnsi"/>
          <w:sz w:val="22"/>
          <w:szCs w:val="22"/>
        </w:rPr>
        <w:t>.</w:t>
      </w:r>
      <w:r w:rsidR="0060571B" w:rsidRPr="00F34BA8">
        <w:rPr>
          <w:rFonts w:asciiTheme="majorHAnsi" w:eastAsia="Times New Roman" w:hAnsiTheme="majorHAnsi" w:cstheme="majorHAnsi"/>
          <w:sz w:val="22"/>
          <w:szCs w:val="22"/>
        </w:rPr>
        <w:t>’</w:t>
      </w:r>
      <w:r w:rsidR="0060571B">
        <w:rPr>
          <w:rFonts w:asciiTheme="majorHAnsi" w:eastAsia="Times New Roman" w:hAnsiTheme="majorHAnsi" w:cstheme="majorHAnsi"/>
          <w:sz w:val="22"/>
          <w:szCs w:val="22"/>
        </w:rPr>
        <w:t xml:space="preserve"> Numen. </w:t>
      </w:r>
      <w:r w:rsidRPr="00163E8C">
        <w:rPr>
          <w:rFonts w:asciiTheme="majorHAnsi" w:eastAsia="Times New Roman" w:hAnsiTheme="majorHAnsi" w:cstheme="majorHAnsi"/>
          <w:sz w:val="22"/>
          <w:szCs w:val="22"/>
        </w:rPr>
        <w:t xml:space="preserve">Vol. 23, Fasc. 2 (Aug 1976), pp. 114-135.  </w:t>
      </w:r>
    </w:p>
  </w:footnote>
  <w:footnote w:id="3">
    <w:p w14:paraId="40BC81C0" w14:textId="79E6A3AB" w:rsidR="00DE0C3F" w:rsidRPr="00163E8C" w:rsidRDefault="00DE0C3F" w:rsidP="00DE0C3F">
      <w:pPr>
        <w:pStyle w:val="FootnoteText"/>
        <w:rPr>
          <w:rFonts w:asciiTheme="majorHAnsi" w:hAnsiTheme="majorHAnsi" w:cstheme="majorHAnsi"/>
          <w:sz w:val="22"/>
          <w:szCs w:val="22"/>
        </w:rPr>
      </w:pPr>
      <w:r w:rsidRPr="00163E8C">
        <w:rPr>
          <w:rStyle w:val="FootnoteReference"/>
          <w:rFonts w:asciiTheme="majorHAnsi" w:hAnsiTheme="majorHAnsi" w:cstheme="majorHAnsi"/>
          <w:sz w:val="22"/>
          <w:szCs w:val="22"/>
        </w:rPr>
        <w:footnoteRef/>
      </w:r>
      <w:r w:rsidRPr="00163E8C">
        <w:rPr>
          <w:rFonts w:asciiTheme="majorHAnsi" w:hAnsiTheme="majorHAnsi" w:cstheme="majorHAnsi"/>
          <w:sz w:val="22"/>
          <w:szCs w:val="22"/>
        </w:rPr>
        <w:t xml:space="preserve"> </w:t>
      </w:r>
      <w:r w:rsidR="00B93597" w:rsidRPr="00B93597">
        <w:rPr>
          <w:rFonts w:asciiTheme="majorHAnsi" w:hAnsiTheme="majorHAnsi" w:cstheme="majorHAnsi"/>
          <w:i/>
          <w:iCs/>
          <w:sz w:val="22"/>
          <w:szCs w:val="22"/>
        </w:rPr>
        <w:t xml:space="preserve">Wayne </w:t>
      </w:r>
      <w:proofErr w:type="spellStart"/>
      <w:r w:rsidR="00B93597" w:rsidRPr="00B93597">
        <w:rPr>
          <w:rFonts w:asciiTheme="majorHAnsi" w:hAnsiTheme="majorHAnsi" w:cstheme="majorHAnsi"/>
          <w:i/>
          <w:iCs/>
          <w:sz w:val="22"/>
          <w:szCs w:val="22"/>
        </w:rPr>
        <w:t>Elzey</w:t>
      </w:r>
      <w:proofErr w:type="spellEnd"/>
      <w:r w:rsidR="00B93597" w:rsidRPr="00B93597">
        <w:rPr>
          <w:rFonts w:asciiTheme="majorHAnsi" w:hAnsiTheme="majorHAnsi" w:cstheme="majorHAnsi"/>
          <w:i/>
          <w:iCs/>
          <w:sz w:val="22"/>
          <w:szCs w:val="22"/>
        </w:rPr>
        <w:t xml:space="preserve"> Obituary.</w:t>
      </w:r>
      <w:r w:rsidR="00B93597">
        <w:rPr>
          <w:rFonts w:asciiTheme="majorHAnsi" w:hAnsiTheme="majorHAnsi" w:cstheme="majorHAnsi"/>
          <w:sz w:val="22"/>
          <w:szCs w:val="22"/>
        </w:rPr>
        <w:t xml:space="preserve"> Lecacy.com. </w:t>
      </w:r>
      <w:r w:rsidR="00B93597" w:rsidRPr="00163E8C">
        <w:rPr>
          <w:rFonts w:asciiTheme="majorHAnsi" w:hAnsiTheme="majorHAnsi" w:cstheme="majorHAnsi"/>
          <w:sz w:val="22"/>
          <w:szCs w:val="22"/>
        </w:rPr>
        <w:t>https://www.legacy.com</w:t>
      </w:r>
      <w:r w:rsidR="00970BA5">
        <w:rPr>
          <w:rFonts w:asciiTheme="majorHAnsi" w:hAnsiTheme="majorHAnsi" w:cstheme="majorHAnsi"/>
          <w:sz w:val="22"/>
          <w:szCs w:val="22"/>
        </w:rPr>
        <w:t>.</w:t>
      </w:r>
    </w:p>
  </w:footnote>
  <w:footnote w:id="4">
    <w:p w14:paraId="1ACA76E6" w14:textId="6AB7358D" w:rsidR="00DE0C3F" w:rsidRPr="00163E8C" w:rsidRDefault="00DE0C3F" w:rsidP="00DE0C3F">
      <w:pPr>
        <w:pStyle w:val="FootnoteText"/>
        <w:rPr>
          <w:rFonts w:asciiTheme="majorHAnsi" w:hAnsiTheme="majorHAnsi" w:cstheme="majorHAnsi"/>
          <w:sz w:val="22"/>
          <w:szCs w:val="22"/>
        </w:rPr>
      </w:pPr>
      <w:r w:rsidRPr="00163E8C">
        <w:rPr>
          <w:rStyle w:val="FootnoteReference"/>
          <w:rFonts w:asciiTheme="majorHAnsi" w:hAnsiTheme="majorHAnsi" w:cstheme="majorHAnsi"/>
          <w:sz w:val="22"/>
          <w:szCs w:val="22"/>
        </w:rPr>
        <w:footnoteRef/>
      </w:r>
      <w:r w:rsidRPr="00163E8C">
        <w:rPr>
          <w:rFonts w:asciiTheme="majorHAnsi" w:hAnsiTheme="majorHAnsi" w:cstheme="majorHAnsi"/>
          <w:sz w:val="22"/>
          <w:szCs w:val="22"/>
        </w:rPr>
        <w:t xml:space="preserve"> </w:t>
      </w:r>
      <w:r w:rsidR="00B93597" w:rsidRPr="00B93597">
        <w:rPr>
          <w:rFonts w:asciiTheme="majorHAnsi" w:hAnsiTheme="majorHAnsi" w:cstheme="majorHAnsi"/>
          <w:i/>
          <w:iCs/>
          <w:sz w:val="22"/>
          <w:szCs w:val="22"/>
        </w:rPr>
        <w:t xml:space="preserve">Wayne </w:t>
      </w:r>
      <w:proofErr w:type="spellStart"/>
      <w:r w:rsidR="00B93597" w:rsidRPr="00B93597">
        <w:rPr>
          <w:rFonts w:asciiTheme="majorHAnsi" w:hAnsiTheme="majorHAnsi" w:cstheme="majorHAnsi"/>
          <w:i/>
          <w:iCs/>
          <w:sz w:val="22"/>
          <w:szCs w:val="22"/>
        </w:rPr>
        <w:t>Elzey</w:t>
      </w:r>
      <w:proofErr w:type="spellEnd"/>
      <w:r w:rsidR="00B93597" w:rsidRPr="00B93597">
        <w:rPr>
          <w:rFonts w:asciiTheme="majorHAnsi" w:hAnsiTheme="majorHAnsi" w:cstheme="majorHAnsi"/>
          <w:i/>
          <w:iCs/>
          <w:sz w:val="22"/>
          <w:szCs w:val="22"/>
        </w:rPr>
        <w:t xml:space="preserve"> Obituary</w:t>
      </w:r>
      <w:r w:rsidR="00B93597">
        <w:rPr>
          <w:rFonts w:asciiTheme="majorHAnsi" w:hAnsiTheme="majorHAnsi" w:cstheme="majorHAnsi"/>
          <w:i/>
          <w:iCs/>
          <w:sz w:val="22"/>
          <w:szCs w:val="22"/>
        </w:rPr>
        <w:t>.</w:t>
      </w:r>
    </w:p>
  </w:footnote>
  <w:footnote w:id="5">
    <w:p w14:paraId="078D6ABF" w14:textId="06B5C3D0" w:rsidR="00DE0C3F" w:rsidRPr="00163E8C" w:rsidRDefault="00DE0C3F" w:rsidP="00DE0C3F">
      <w:pPr>
        <w:pStyle w:val="FootnoteText"/>
        <w:rPr>
          <w:rFonts w:asciiTheme="majorHAnsi" w:hAnsiTheme="majorHAnsi" w:cstheme="majorHAnsi"/>
          <w:sz w:val="22"/>
          <w:szCs w:val="22"/>
        </w:rPr>
      </w:pPr>
      <w:r w:rsidRPr="00163E8C">
        <w:rPr>
          <w:rStyle w:val="FootnoteReference"/>
          <w:rFonts w:asciiTheme="majorHAnsi" w:hAnsiTheme="majorHAnsi" w:cstheme="majorHAnsi"/>
          <w:sz w:val="22"/>
          <w:szCs w:val="22"/>
        </w:rPr>
        <w:footnoteRef/>
      </w:r>
      <w:r w:rsidRPr="00163E8C">
        <w:rPr>
          <w:rFonts w:asciiTheme="majorHAnsi" w:hAnsiTheme="majorHAnsi" w:cstheme="majorHAnsi"/>
          <w:sz w:val="22"/>
          <w:szCs w:val="22"/>
        </w:rPr>
        <w:t xml:space="preserve"> </w:t>
      </w:r>
      <w:r w:rsidR="00F35F8D">
        <w:rPr>
          <w:rFonts w:asciiTheme="majorHAnsi" w:hAnsiTheme="majorHAnsi" w:cstheme="majorHAnsi"/>
          <w:sz w:val="22"/>
          <w:szCs w:val="22"/>
        </w:rPr>
        <w:t xml:space="preserve">Guide to the Mircea Eliade Papers 1926-1988. University of Chicago Library. (2008). </w:t>
      </w:r>
      <w:r w:rsidRPr="00163E8C">
        <w:rPr>
          <w:rFonts w:asciiTheme="majorHAnsi" w:hAnsiTheme="majorHAnsi" w:cstheme="majorHAnsi"/>
          <w:sz w:val="22"/>
          <w:szCs w:val="22"/>
        </w:rPr>
        <w:t>https://www.lib.uchicago.edu/e/scrc/findingaids/view.php?eadid=ICU.SPCL.ELIADEM</w:t>
      </w:r>
    </w:p>
  </w:footnote>
  <w:footnote w:id="6">
    <w:p w14:paraId="0664D6EF" w14:textId="61DCA138" w:rsidR="00DE0C3F" w:rsidRPr="00773B63" w:rsidRDefault="00DE0C3F" w:rsidP="00DE0C3F">
      <w:pPr>
        <w:pStyle w:val="FootnoteText"/>
        <w:rPr>
          <w:rFonts w:asciiTheme="majorHAnsi" w:hAnsiTheme="majorHAnsi" w:cstheme="majorHAnsi"/>
          <w:sz w:val="22"/>
          <w:szCs w:val="22"/>
        </w:rPr>
      </w:pPr>
      <w:r w:rsidRPr="00773B63">
        <w:rPr>
          <w:rStyle w:val="FootnoteReference"/>
          <w:rFonts w:asciiTheme="majorHAnsi" w:hAnsiTheme="majorHAnsi" w:cstheme="majorHAnsi"/>
          <w:sz w:val="22"/>
          <w:szCs w:val="22"/>
        </w:rPr>
        <w:footnoteRef/>
      </w:r>
      <w:r w:rsidRPr="00773B63">
        <w:rPr>
          <w:rFonts w:asciiTheme="majorHAnsi" w:hAnsiTheme="majorHAnsi" w:cstheme="majorHAnsi"/>
          <w:sz w:val="22"/>
          <w:szCs w:val="22"/>
        </w:rPr>
        <w:t xml:space="preserve"> </w:t>
      </w:r>
      <w:proofErr w:type="spellStart"/>
      <w:r w:rsidRPr="00773B63">
        <w:rPr>
          <w:rFonts w:asciiTheme="majorHAnsi" w:hAnsiTheme="majorHAnsi" w:cstheme="majorHAnsi"/>
          <w:sz w:val="22"/>
          <w:szCs w:val="22"/>
        </w:rPr>
        <w:t>Elzey</w:t>
      </w:r>
      <w:r w:rsidR="00827107" w:rsidRPr="00773B63">
        <w:rPr>
          <w:rFonts w:asciiTheme="majorHAnsi" w:hAnsiTheme="majorHAnsi" w:cstheme="majorHAnsi"/>
          <w:sz w:val="22"/>
          <w:szCs w:val="22"/>
        </w:rPr>
        <w:t xml:space="preserve">. </w:t>
      </w:r>
      <w:proofErr w:type="spellEnd"/>
      <w:r w:rsidR="00827107" w:rsidRPr="00773B63">
        <w:rPr>
          <w:rFonts w:asciiTheme="majorHAnsi" w:hAnsiTheme="majorHAnsi" w:cstheme="majorHAnsi"/>
          <w:i/>
          <w:iCs/>
          <w:sz w:val="22"/>
          <w:szCs w:val="22"/>
        </w:rPr>
        <w:t xml:space="preserve">The </w:t>
      </w:r>
      <w:r w:rsidRPr="00773B63">
        <w:rPr>
          <w:rFonts w:asciiTheme="majorHAnsi" w:hAnsiTheme="majorHAnsi" w:cstheme="majorHAnsi"/>
          <w:i/>
          <w:iCs/>
          <w:sz w:val="22"/>
          <w:szCs w:val="22"/>
        </w:rPr>
        <w:t>Nahua Myth of the Suns.</w:t>
      </w:r>
      <w:r w:rsidRPr="00773B63">
        <w:rPr>
          <w:rFonts w:asciiTheme="majorHAnsi" w:hAnsiTheme="majorHAnsi" w:cstheme="majorHAnsi"/>
          <w:sz w:val="22"/>
          <w:szCs w:val="22"/>
        </w:rPr>
        <w:t xml:space="preserve"> p 114</w:t>
      </w:r>
      <w:r w:rsidR="00827107" w:rsidRPr="00773B63">
        <w:rPr>
          <w:rFonts w:asciiTheme="majorHAnsi" w:hAnsiTheme="majorHAnsi" w:cstheme="majorHAnsi"/>
          <w:sz w:val="22"/>
          <w:szCs w:val="22"/>
        </w:rPr>
        <w:t>.</w:t>
      </w:r>
    </w:p>
  </w:footnote>
  <w:footnote w:id="7">
    <w:p w14:paraId="659653E8" w14:textId="5F67616D" w:rsidR="00DE0C3F" w:rsidRPr="00773B63" w:rsidRDefault="00DE0C3F" w:rsidP="00DE0C3F">
      <w:pPr>
        <w:pStyle w:val="FootnoteText"/>
        <w:rPr>
          <w:rFonts w:asciiTheme="majorHAnsi" w:hAnsiTheme="majorHAnsi" w:cstheme="majorHAnsi"/>
          <w:sz w:val="22"/>
          <w:szCs w:val="22"/>
        </w:rPr>
      </w:pPr>
      <w:r w:rsidRPr="00773B63">
        <w:rPr>
          <w:rStyle w:val="FootnoteReference"/>
          <w:rFonts w:asciiTheme="majorHAnsi" w:hAnsiTheme="majorHAnsi" w:cstheme="majorHAnsi"/>
          <w:sz w:val="22"/>
          <w:szCs w:val="22"/>
        </w:rPr>
        <w:footnoteRef/>
      </w:r>
      <w:r w:rsidRPr="00773B63">
        <w:rPr>
          <w:rFonts w:asciiTheme="majorHAnsi" w:hAnsiTheme="majorHAnsi" w:cstheme="majorHAnsi"/>
          <w:sz w:val="22"/>
          <w:szCs w:val="22"/>
        </w:rPr>
        <w:t xml:space="preserve"> </w:t>
      </w:r>
      <w:r w:rsidR="003257D1" w:rsidRPr="00773B63">
        <w:rPr>
          <w:rFonts w:asciiTheme="majorHAnsi" w:hAnsiTheme="majorHAnsi" w:cstheme="majorHAnsi"/>
          <w:sz w:val="22"/>
          <w:szCs w:val="22"/>
        </w:rPr>
        <w:t>Ibid</w:t>
      </w:r>
      <w:r w:rsidR="00EA28A9" w:rsidRPr="00773B63">
        <w:rPr>
          <w:rFonts w:asciiTheme="majorHAnsi" w:hAnsiTheme="majorHAnsi" w:cstheme="majorHAnsi"/>
          <w:sz w:val="22"/>
          <w:szCs w:val="22"/>
        </w:rPr>
        <w:t>.</w:t>
      </w:r>
      <w:r w:rsidRPr="00773B63">
        <w:rPr>
          <w:rFonts w:asciiTheme="majorHAnsi" w:hAnsiTheme="majorHAnsi" w:cstheme="majorHAnsi"/>
          <w:sz w:val="22"/>
          <w:szCs w:val="22"/>
        </w:rPr>
        <w:t xml:space="preserve"> p 114, 116</w:t>
      </w:r>
      <w:r w:rsidR="00EA28A9" w:rsidRPr="00773B63">
        <w:rPr>
          <w:rFonts w:asciiTheme="majorHAnsi" w:hAnsiTheme="majorHAnsi" w:cstheme="majorHAnsi"/>
          <w:sz w:val="22"/>
          <w:szCs w:val="22"/>
        </w:rPr>
        <w:t>.</w:t>
      </w:r>
    </w:p>
  </w:footnote>
  <w:footnote w:id="8">
    <w:p w14:paraId="531DD741" w14:textId="1C117A73" w:rsidR="00DE0C3F" w:rsidRPr="00773B63" w:rsidRDefault="00DE0C3F" w:rsidP="00DE0C3F">
      <w:pPr>
        <w:pStyle w:val="FootnoteText"/>
        <w:rPr>
          <w:rFonts w:asciiTheme="majorHAnsi" w:hAnsiTheme="majorHAnsi" w:cstheme="majorHAnsi"/>
          <w:sz w:val="22"/>
          <w:szCs w:val="22"/>
        </w:rPr>
      </w:pPr>
      <w:r w:rsidRPr="00773B63">
        <w:rPr>
          <w:rStyle w:val="FootnoteReference"/>
          <w:rFonts w:asciiTheme="majorHAnsi" w:hAnsiTheme="majorHAnsi" w:cstheme="majorHAnsi"/>
          <w:sz w:val="22"/>
          <w:szCs w:val="22"/>
        </w:rPr>
        <w:footnoteRef/>
      </w:r>
      <w:r w:rsidRPr="00773B63">
        <w:rPr>
          <w:rFonts w:asciiTheme="majorHAnsi" w:hAnsiTheme="majorHAnsi" w:cstheme="majorHAnsi"/>
          <w:sz w:val="22"/>
          <w:szCs w:val="22"/>
        </w:rPr>
        <w:t xml:space="preserve"> </w:t>
      </w:r>
      <w:r w:rsidR="003257D1" w:rsidRPr="00773B63">
        <w:rPr>
          <w:rFonts w:asciiTheme="majorHAnsi" w:hAnsiTheme="majorHAnsi" w:cstheme="majorHAnsi"/>
          <w:sz w:val="22"/>
          <w:szCs w:val="22"/>
        </w:rPr>
        <w:t>I</w:t>
      </w:r>
      <w:r w:rsidR="003257D1" w:rsidRPr="00773B63">
        <w:rPr>
          <w:rFonts w:asciiTheme="majorHAnsi" w:hAnsiTheme="majorHAnsi" w:cstheme="majorHAnsi"/>
          <w:sz w:val="22"/>
          <w:szCs w:val="22"/>
        </w:rPr>
        <w:t>bid</w:t>
      </w:r>
      <w:r w:rsidRPr="00773B63">
        <w:rPr>
          <w:rFonts w:asciiTheme="majorHAnsi" w:hAnsiTheme="majorHAnsi" w:cstheme="majorHAnsi"/>
          <w:sz w:val="22"/>
          <w:szCs w:val="22"/>
        </w:rPr>
        <w:t>. p 117</w:t>
      </w:r>
      <w:r w:rsidR="00EA28A9" w:rsidRPr="00773B63">
        <w:rPr>
          <w:rFonts w:asciiTheme="majorHAnsi" w:hAnsiTheme="majorHAnsi" w:cstheme="majorHAnsi"/>
          <w:sz w:val="22"/>
          <w:szCs w:val="22"/>
        </w:rPr>
        <w:t>.</w:t>
      </w:r>
    </w:p>
  </w:footnote>
  <w:footnote w:id="9">
    <w:p w14:paraId="593D85B5" w14:textId="59612444" w:rsidR="001613C0" w:rsidRPr="00773B63" w:rsidRDefault="001613C0">
      <w:pPr>
        <w:pStyle w:val="FootnoteText"/>
        <w:rPr>
          <w:rFonts w:asciiTheme="majorHAnsi" w:hAnsiTheme="majorHAnsi" w:cstheme="majorHAnsi"/>
          <w:sz w:val="22"/>
          <w:szCs w:val="22"/>
        </w:rPr>
      </w:pPr>
      <w:r w:rsidRPr="00773B63">
        <w:rPr>
          <w:rStyle w:val="FootnoteReference"/>
          <w:rFonts w:asciiTheme="majorHAnsi" w:hAnsiTheme="majorHAnsi" w:cstheme="majorHAnsi"/>
          <w:sz w:val="22"/>
          <w:szCs w:val="22"/>
        </w:rPr>
        <w:footnoteRef/>
      </w:r>
      <w:r w:rsidRPr="00773B63">
        <w:rPr>
          <w:rFonts w:asciiTheme="majorHAnsi" w:hAnsiTheme="majorHAnsi" w:cstheme="majorHAnsi"/>
          <w:sz w:val="22"/>
          <w:szCs w:val="22"/>
        </w:rPr>
        <w:t xml:space="preserve"> </w:t>
      </w:r>
      <w:r w:rsidRPr="00773B63">
        <w:rPr>
          <w:rFonts w:asciiTheme="majorHAnsi" w:hAnsiTheme="majorHAnsi" w:cstheme="majorHAnsi"/>
          <w:color w:val="000000" w:themeColor="text1"/>
          <w:sz w:val="22"/>
          <w:szCs w:val="22"/>
        </w:rPr>
        <w:t>Ibid</w:t>
      </w:r>
      <w:r w:rsidR="00EA28A9" w:rsidRPr="00773B63">
        <w:rPr>
          <w:rFonts w:asciiTheme="majorHAnsi" w:hAnsiTheme="majorHAnsi" w:cstheme="majorHAnsi"/>
          <w:color w:val="000000" w:themeColor="text1"/>
          <w:sz w:val="22"/>
          <w:szCs w:val="22"/>
        </w:rPr>
        <w:t>. p</w:t>
      </w:r>
      <w:r w:rsidRPr="00773B63">
        <w:rPr>
          <w:rFonts w:asciiTheme="majorHAnsi" w:hAnsiTheme="majorHAnsi" w:cstheme="majorHAnsi"/>
          <w:color w:val="000000" w:themeColor="text1"/>
          <w:sz w:val="22"/>
          <w:szCs w:val="22"/>
        </w:rPr>
        <w:t xml:space="preserve"> </w:t>
      </w:r>
      <w:r w:rsidRPr="00773B63">
        <w:rPr>
          <w:rFonts w:asciiTheme="majorHAnsi" w:hAnsiTheme="majorHAnsi" w:cstheme="majorHAnsi"/>
          <w:color w:val="000000" w:themeColor="text1"/>
          <w:sz w:val="22"/>
          <w:szCs w:val="22"/>
        </w:rPr>
        <w:t>117-11</w:t>
      </w:r>
      <w:r w:rsidRPr="00773B63">
        <w:rPr>
          <w:rFonts w:asciiTheme="majorHAnsi" w:hAnsiTheme="majorHAnsi" w:cstheme="majorHAnsi"/>
          <w:color w:val="000000" w:themeColor="text1"/>
          <w:sz w:val="22"/>
          <w:szCs w:val="22"/>
        </w:rPr>
        <w:t>8</w:t>
      </w:r>
      <w:r w:rsidRPr="00773B63">
        <w:rPr>
          <w:rFonts w:asciiTheme="majorHAnsi" w:hAnsiTheme="majorHAnsi" w:cstheme="majorHAnsi"/>
          <w:color w:val="000000" w:themeColor="text1"/>
          <w:sz w:val="22"/>
          <w:szCs w:val="22"/>
        </w:rPr>
        <w:t>.</w:t>
      </w:r>
    </w:p>
  </w:footnote>
  <w:footnote w:id="10">
    <w:p w14:paraId="3AD7A8A3" w14:textId="1EA65B20" w:rsidR="00DE0C3F" w:rsidRPr="0085004F" w:rsidRDefault="00DE0C3F" w:rsidP="00DE0C3F">
      <w:pPr>
        <w:pStyle w:val="FootnoteText"/>
        <w:rPr>
          <w:rFonts w:asciiTheme="majorHAnsi" w:hAnsiTheme="majorHAnsi" w:cstheme="majorHAnsi"/>
          <w:sz w:val="22"/>
          <w:szCs w:val="22"/>
        </w:rPr>
      </w:pPr>
      <w:r w:rsidRPr="00163E8C">
        <w:rPr>
          <w:rStyle w:val="FootnoteReference"/>
          <w:rFonts w:asciiTheme="majorHAnsi" w:hAnsiTheme="majorHAnsi" w:cstheme="majorHAnsi"/>
          <w:sz w:val="22"/>
          <w:szCs w:val="22"/>
        </w:rPr>
        <w:footnoteRef/>
      </w:r>
      <w:r w:rsidRPr="0085004F">
        <w:rPr>
          <w:rFonts w:asciiTheme="majorHAnsi" w:hAnsiTheme="majorHAnsi" w:cstheme="majorHAnsi"/>
          <w:sz w:val="22"/>
          <w:szCs w:val="22"/>
        </w:rPr>
        <w:t xml:space="preserve"> </w:t>
      </w:r>
      <w:r w:rsidR="00361E2E">
        <w:rPr>
          <w:rFonts w:asciiTheme="majorHAnsi" w:hAnsiTheme="majorHAnsi" w:cstheme="majorHAnsi"/>
          <w:sz w:val="22"/>
          <w:szCs w:val="22"/>
        </w:rPr>
        <w:t>Ibid.</w:t>
      </w:r>
      <w:r w:rsidRPr="0085004F">
        <w:rPr>
          <w:rFonts w:asciiTheme="majorHAnsi" w:hAnsiTheme="majorHAnsi" w:cstheme="majorHAnsi"/>
          <w:sz w:val="22"/>
          <w:szCs w:val="22"/>
        </w:rPr>
        <w:t xml:space="preserve"> p 121</w:t>
      </w:r>
      <w:r w:rsidR="0085004F">
        <w:rPr>
          <w:rFonts w:asciiTheme="majorHAnsi" w:hAnsiTheme="majorHAnsi" w:cstheme="majorHAnsi"/>
          <w:sz w:val="22"/>
          <w:szCs w:val="22"/>
        </w:rPr>
        <w:t>.</w:t>
      </w:r>
    </w:p>
  </w:footnote>
  <w:footnote w:id="11">
    <w:p w14:paraId="7E6D4EC0" w14:textId="7EFFE458" w:rsidR="00DE0C3F" w:rsidRPr="00717144" w:rsidRDefault="00DE0C3F" w:rsidP="00DE0C3F">
      <w:pPr>
        <w:pStyle w:val="FootnoteText"/>
      </w:pPr>
      <w:r w:rsidRPr="00163E8C">
        <w:rPr>
          <w:rStyle w:val="FootnoteReference"/>
          <w:rFonts w:asciiTheme="majorHAnsi" w:hAnsiTheme="majorHAnsi" w:cstheme="majorHAnsi"/>
          <w:sz w:val="22"/>
          <w:szCs w:val="22"/>
        </w:rPr>
        <w:footnoteRef/>
      </w:r>
      <w:r w:rsidRPr="0085004F">
        <w:rPr>
          <w:rFonts w:asciiTheme="majorHAnsi" w:hAnsiTheme="majorHAnsi" w:cstheme="majorHAnsi"/>
          <w:sz w:val="22"/>
          <w:szCs w:val="22"/>
        </w:rPr>
        <w:t xml:space="preserve"> </w:t>
      </w:r>
      <w:r w:rsidR="00AA6179">
        <w:rPr>
          <w:rFonts w:asciiTheme="majorHAnsi" w:hAnsiTheme="majorHAnsi" w:cstheme="majorHAnsi"/>
          <w:sz w:val="22"/>
          <w:szCs w:val="22"/>
        </w:rPr>
        <w:t>Ibid.</w:t>
      </w:r>
      <w:r w:rsidR="0085004F" w:rsidRPr="0085004F">
        <w:rPr>
          <w:rFonts w:asciiTheme="majorHAnsi" w:hAnsiTheme="majorHAnsi" w:cstheme="majorHAnsi"/>
          <w:sz w:val="22"/>
          <w:szCs w:val="22"/>
        </w:rPr>
        <w:t xml:space="preserve"> </w:t>
      </w:r>
      <w:r w:rsidRPr="0085004F">
        <w:rPr>
          <w:rFonts w:asciiTheme="majorHAnsi" w:hAnsiTheme="majorHAnsi" w:cstheme="majorHAnsi"/>
          <w:sz w:val="22"/>
          <w:szCs w:val="22"/>
        </w:rPr>
        <w:t xml:space="preserve"> </w:t>
      </w:r>
      <w:r w:rsidR="000479FD">
        <w:rPr>
          <w:rFonts w:asciiTheme="majorHAnsi" w:hAnsiTheme="majorHAnsi" w:cstheme="majorHAnsi"/>
          <w:sz w:val="22"/>
          <w:szCs w:val="22"/>
        </w:rPr>
        <w:t xml:space="preserve">p </w:t>
      </w:r>
      <w:r w:rsidRPr="00717144">
        <w:rPr>
          <w:rFonts w:asciiTheme="majorHAnsi" w:hAnsiTheme="majorHAnsi" w:cstheme="majorHAnsi"/>
          <w:sz w:val="22"/>
          <w:szCs w:val="22"/>
        </w:rPr>
        <w:t>123</w:t>
      </w:r>
      <w:r w:rsidR="000479FD">
        <w:rPr>
          <w:rFonts w:asciiTheme="majorHAnsi" w:hAnsiTheme="majorHAnsi" w:cstheme="majorHAnsi"/>
          <w:sz w:val="22"/>
          <w:szCs w:val="22"/>
        </w:rPr>
        <w:t>.</w:t>
      </w:r>
    </w:p>
  </w:footnote>
  <w:footnote w:id="12">
    <w:p w14:paraId="2FF2AE9B" w14:textId="2509BA47" w:rsidR="00DE0C3F" w:rsidRPr="00817878" w:rsidRDefault="00DE0C3F" w:rsidP="00DE0C3F">
      <w:pPr>
        <w:pStyle w:val="FootnoteText"/>
        <w:rPr>
          <w:rFonts w:asciiTheme="majorHAnsi" w:hAnsiTheme="majorHAnsi" w:cstheme="majorHAnsi"/>
          <w:sz w:val="22"/>
          <w:szCs w:val="22"/>
        </w:rPr>
      </w:pPr>
      <w:r w:rsidRPr="00817878">
        <w:rPr>
          <w:rStyle w:val="FootnoteReference"/>
          <w:rFonts w:asciiTheme="majorHAnsi" w:hAnsiTheme="majorHAnsi" w:cstheme="majorHAnsi"/>
          <w:sz w:val="22"/>
          <w:szCs w:val="22"/>
        </w:rPr>
        <w:footnoteRef/>
      </w:r>
      <w:r w:rsidRPr="00817878">
        <w:rPr>
          <w:rFonts w:asciiTheme="majorHAnsi" w:hAnsiTheme="majorHAnsi" w:cstheme="majorHAnsi"/>
          <w:sz w:val="22"/>
          <w:szCs w:val="22"/>
        </w:rPr>
        <w:t xml:space="preserve"> </w:t>
      </w:r>
      <w:r w:rsidR="00596036" w:rsidRPr="00817878">
        <w:rPr>
          <w:rFonts w:asciiTheme="majorHAnsi" w:hAnsiTheme="majorHAnsi" w:cstheme="majorHAnsi"/>
          <w:sz w:val="22"/>
          <w:szCs w:val="22"/>
        </w:rPr>
        <w:t>Ibid</w:t>
      </w:r>
      <w:r w:rsidRPr="00817878">
        <w:rPr>
          <w:rFonts w:asciiTheme="majorHAnsi" w:hAnsiTheme="majorHAnsi" w:cstheme="majorHAnsi"/>
          <w:sz w:val="22"/>
          <w:szCs w:val="22"/>
        </w:rPr>
        <w:t>. p 116</w:t>
      </w:r>
      <w:r w:rsidR="00717144">
        <w:rPr>
          <w:rFonts w:asciiTheme="majorHAnsi" w:hAnsiTheme="majorHAnsi" w:cstheme="majorHAnsi"/>
          <w:sz w:val="22"/>
          <w:szCs w:val="22"/>
        </w:rPr>
        <w:t>.</w:t>
      </w:r>
    </w:p>
  </w:footnote>
  <w:footnote w:id="13">
    <w:p w14:paraId="0C213792" w14:textId="7EDF41E8" w:rsidR="00DE0C3F" w:rsidRPr="00817878" w:rsidRDefault="00DE0C3F" w:rsidP="00DE0C3F">
      <w:pPr>
        <w:pStyle w:val="FootnoteText"/>
        <w:rPr>
          <w:rFonts w:asciiTheme="majorHAnsi" w:hAnsiTheme="majorHAnsi" w:cstheme="majorHAnsi"/>
          <w:sz w:val="22"/>
          <w:szCs w:val="22"/>
        </w:rPr>
      </w:pPr>
      <w:r w:rsidRPr="00163E8C">
        <w:rPr>
          <w:rStyle w:val="FootnoteReference"/>
          <w:rFonts w:asciiTheme="majorHAnsi" w:hAnsiTheme="majorHAnsi" w:cstheme="majorHAnsi"/>
          <w:color w:val="000000" w:themeColor="text1"/>
          <w:sz w:val="22"/>
          <w:szCs w:val="22"/>
        </w:rPr>
        <w:footnoteRef/>
      </w:r>
      <w:r w:rsidRPr="00163E8C">
        <w:rPr>
          <w:rFonts w:asciiTheme="majorHAnsi" w:hAnsiTheme="majorHAnsi" w:cstheme="majorHAnsi"/>
          <w:color w:val="000000" w:themeColor="text1"/>
          <w:sz w:val="22"/>
          <w:szCs w:val="22"/>
        </w:rPr>
        <w:t xml:space="preserve"> </w:t>
      </w:r>
      <w:r w:rsidR="00717144">
        <w:rPr>
          <w:rFonts w:asciiTheme="majorHAnsi" w:hAnsiTheme="majorHAnsi" w:cstheme="majorHAnsi"/>
          <w:color w:val="000000" w:themeColor="text1"/>
          <w:sz w:val="22"/>
          <w:szCs w:val="22"/>
        </w:rPr>
        <w:t>Ibid. p</w:t>
      </w:r>
      <w:r w:rsidRPr="00163E8C">
        <w:rPr>
          <w:rFonts w:asciiTheme="majorHAnsi" w:hAnsiTheme="majorHAnsi" w:cstheme="majorHAnsi"/>
          <w:color w:val="000000" w:themeColor="text1"/>
          <w:sz w:val="22"/>
          <w:szCs w:val="22"/>
        </w:rPr>
        <w:t xml:space="preserve"> 116. </w:t>
      </w:r>
    </w:p>
  </w:footnote>
  <w:footnote w:id="14">
    <w:p w14:paraId="2BD93DD4" w14:textId="10D452A2" w:rsidR="00DE0C3F" w:rsidRPr="00817878" w:rsidRDefault="00DE0C3F" w:rsidP="00DE0C3F">
      <w:pPr>
        <w:pStyle w:val="FootnoteText"/>
        <w:rPr>
          <w:rFonts w:asciiTheme="majorHAnsi" w:hAnsiTheme="majorHAnsi" w:cstheme="majorHAnsi"/>
          <w:sz w:val="22"/>
          <w:szCs w:val="22"/>
          <w:lang w:val="de-DE"/>
        </w:rPr>
      </w:pPr>
      <w:r w:rsidRPr="00817878">
        <w:rPr>
          <w:rStyle w:val="FootnoteReference"/>
          <w:rFonts w:asciiTheme="majorHAnsi" w:hAnsiTheme="majorHAnsi" w:cstheme="majorHAnsi"/>
          <w:sz w:val="22"/>
          <w:szCs w:val="22"/>
        </w:rPr>
        <w:footnoteRef/>
      </w:r>
      <w:r w:rsidRPr="00817878">
        <w:rPr>
          <w:rFonts w:asciiTheme="majorHAnsi" w:hAnsiTheme="majorHAnsi" w:cstheme="majorHAnsi"/>
          <w:sz w:val="22"/>
          <w:szCs w:val="22"/>
        </w:rPr>
        <w:t xml:space="preserve"> </w:t>
      </w:r>
      <w:r w:rsidR="00596036" w:rsidRPr="00817878">
        <w:rPr>
          <w:rFonts w:asciiTheme="majorHAnsi" w:hAnsiTheme="majorHAnsi" w:cstheme="majorHAnsi"/>
          <w:color w:val="000000" w:themeColor="text1"/>
          <w:sz w:val="22"/>
          <w:szCs w:val="22"/>
        </w:rPr>
        <w:t>Eleanor R. Long-</w:t>
      </w:r>
      <w:proofErr w:type="spellStart"/>
      <w:r w:rsidR="00596036" w:rsidRPr="00817878">
        <w:rPr>
          <w:rFonts w:asciiTheme="majorHAnsi" w:hAnsiTheme="majorHAnsi" w:cstheme="majorHAnsi"/>
          <w:color w:val="000000" w:themeColor="text1"/>
          <w:sz w:val="22"/>
          <w:szCs w:val="22"/>
        </w:rPr>
        <w:t>Wilgus</w:t>
      </w:r>
      <w:proofErr w:type="spellEnd"/>
      <w:r w:rsidR="00596036" w:rsidRPr="00817878">
        <w:rPr>
          <w:rFonts w:asciiTheme="majorHAnsi" w:hAnsiTheme="majorHAnsi" w:cstheme="majorHAnsi"/>
          <w:color w:val="000000" w:themeColor="text1"/>
          <w:sz w:val="22"/>
          <w:szCs w:val="22"/>
        </w:rPr>
        <w:t xml:space="preserve"> Papers, 1956-1974</w:t>
      </w:r>
      <w:r w:rsidR="00596036" w:rsidRPr="00817878">
        <w:rPr>
          <w:rFonts w:asciiTheme="majorHAnsi" w:hAnsiTheme="majorHAnsi" w:cstheme="majorHAnsi"/>
          <w:color w:val="000000" w:themeColor="text1"/>
          <w:sz w:val="22"/>
          <w:szCs w:val="22"/>
        </w:rPr>
        <w:t xml:space="preserve">. </w:t>
      </w:r>
      <w:hyperlink r:id="rId1" w:history="1">
        <w:r w:rsidR="00596036" w:rsidRPr="00817878">
          <w:rPr>
            <w:rStyle w:val="Hyperlink"/>
            <w:rFonts w:asciiTheme="majorHAnsi" w:hAnsiTheme="majorHAnsi" w:cstheme="majorHAnsi"/>
            <w:sz w:val="22"/>
            <w:szCs w:val="22"/>
            <w:lang w:val="de-DE"/>
          </w:rPr>
          <w:t>https://fin</w:t>
        </w:r>
        <w:r w:rsidR="00596036" w:rsidRPr="00817878">
          <w:rPr>
            <w:rStyle w:val="Hyperlink"/>
            <w:rFonts w:asciiTheme="majorHAnsi" w:hAnsiTheme="majorHAnsi" w:cstheme="majorHAnsi"/>
            <w:sz w:val="22"/>
            <w:szCs w:val="22"/>
            <w:lang w:val="de-DE"/>
          </w:rPr>
          <w:t>d</w:t>
        </w:r>
        <w:r w:rsidR="00596036" w:rsidRPr="00817878">
          <w:rPr>
            <w:rStyle w:val="Hyperlink"/>
            <w:rFonts w:asciiTheme="majorHAnsi" w:hAnsiTheme="majorHAnsi" w:cstheme="majorHAnsi"/>
            <w:sz w:val="22"/>
            <w:szCs w:val="22"/>
            <w:lang w:val="de-DE"/>
          </w:rPr>
          <w:t>ing-aids.lib.unc.edu</w:t>
        </w:r>
        <w:r w:rsidR="00596036" w:rsidRPr="00817878">
          <w:rPr>
            <w:rStyle w:val="Hyperlink"/>
            <w:rFonts w:asciiTheme="majorHAnsi" w:hAnsiTheme="majorHAnsi" w:cstheme="majorHAnsi"/>
            <w:sz w:val="22"/>
            <w:szCs w:val="22"/>
            <w:lang w:val="de-DE"/>
          </w:rPr>
          <w:t>/</w:t>
        </w:r>
        <w:r w:rsidR="00596036" w:rsidRPr="00817878">
          <w:rPr>
            <w:rStyle w:val="Hyperlink"/>
            <w:rFonts w:asciiTheme="majorHAnsi" w:hAnsiTheme="majorHAnsi" w:cstheme="majorHAnsi"/>
            <w:sz w:val="22"/>
            <w:szCs w:val="22"/>
            <w:lang w:val="de-DE"/>
          </w:rPr>
          <w:t>20435/</w:t>
        </w:r>
      </w:hyperlink>
    </w:p>
  </w:footnote>
  <w:footnote w:id="15">
    <w:p w14:paraId="4825AC22" w14:textId="3BBE602F" w:rsidR="00DE0C3F" w:rsidRPr="00817878" w:rsidRDefault="00DE0C3F" w:rsidP="00DE0C3F">
      <w:pPr>
        <w:pStyle w:val="FootnoteText"/>
        <w:rPr>
          <w:rFonts w:asciiTheme="majorHAnsi" w:hAnsiTheme="majorHAnsi" w:cstheme="majorHAnsi"/>
          <w:sz w:val="22"/>
          <w:szCs w:val="22"/>
        </w:rPr>
      </w:pPr>
      <w:r w:rsidRPr="00817878">
        <w:rPr>
          <w:rStyle w:val="FootnoteReference"/>
          <w:rFonts w:asciiTheme="majorHAnsi" w:hAnsiTheme="majorHAnsi" w:cstheme="majorHAnsi"/>
          <w:sz w:val="22"/>
          <w:szCs w:val="22"/>
        </w:rPr>
        <w:footnoteRef/>
      </w:r>
      <w:r w:rsidRPr="00817878">
        <w:rPr>
          <w:rFonts w:asciiTheme="majorHAnsi" w:hAnsiTheme="majorHAnsi" w:cstheme="majorHAnsi"/>
          <w:sz w:val="22"/>
          <w:szCs w:val="22"/>
          <w:lang w:val="de-DE"/>
        </w:rPr>
        <w:t xml:space="preserve"> </w:t>
      </w:r>
      <w:r w:rsidR="00596036" w:rsidRPr="00817878">
        <w:rPr>
          <w:rFonts w:asciiTheme="majorHAnsi" w:hAnsiTheme="majorHAnsi" w:cstheme="majorHAnsi"/>
          <w:sz w:val="22"/>
          <w:szCs w:val="22"/>
          <w:lang w:val="de-DE"/>
        </w:rPr>
        <w:t xml:space="preserve">Cohen, Norm. </w:t>
      </w:r>
      <w:r w:rsidR="00596036" w:rsidRPr="005C5307">
        <w:rPr>
          <w:rFonts w:asciiTheme="majorHAnsi" w:hAnsiTheme="majorHAnsi" w:cstheme="majorHAnsi"/>
          <w:i/>
          <w:iCs/>
          <w:sz w:val="22"/>
          <w:szCs w:val="22"/>
        </w:rPr>
        <w:t>Eleanor R. Long-</w:t>
      </w:r>
      <w:proofErr w:type="spellStart"/>
      <w:r w:rsidR="00596036" w:rsidRPr="005C5307">
        <w:rPr>
          <w:rFonts w:asciiTheme="majorHAnsi" w:hAnsiTheme="majorHAnsi" w:cstheme="majorHAnsi"/>
          <w:i/>
          <w:iCs/>
          <w:sz w:val="22"/>
          <w:szCs w:val="22"/>
        </w:rPr>
        <w:t>Wilgus</w:t>
      </w:r>
      <w:proofErr w:type="spellEnd"/>
      <w:r w:rsidR="00596036" w:rsidRPr="005C5307">
        <w:rPr>
          <w:rFonts w:asciiTheme="majorHAnsi" w:hAnsiTheme="majorHAnsi" w:cstheme="majorHAnsi"/>
          <w:i/>
          <w:iCs/>
          <w:sz w:val="22"/>
          <w:szCs w:val="22"/>
        </w:rPr>
        <w:t xml:space="preserve"> (1923-2005).</w:t>
      </w:r>
      <w:r w:rsidR="00596036" w:rsidRPr="00817878">
        <w:rPr>
          <w:rFonts w:asciiTheme="majorHAnsi" w:hAnsiTheme="majorHAnsi" w:cstheme="majorHAnsi"/>
          <w:sz w:val="22"/>
          <w:szCs w:val="22"/>
        </w:rPr>
        <w:t xml:space="preserve"> Journal of American Folklore. American Folklore Society. Vol 119, No 472, Spring 2006. </w:t>
      </w:r>
      <w:hyperlink r:id="rId2" w:history="1">
        <w:r w:rsidR="00596036" w:rsidRPr="00817878">
          <w:rPr>
            <w:rStyle w:val="Hyperlink"/>
            <w:rFonts w:asciiTheme="majorHAnsi" w:hAnsiTheme="majorHAnsi" w:cstheme="majorHAnsi"/>
            <w:sz w:val="22"/>
            <w:szCs w:val="22"/>
          </w:rPr>
          <w:t>https://m</w:t>
        </w:r>
        <w:r w:rsidR="00596036" w:rsidRPr="00817878">
          <w:rPr>
            <w:rStyle w:val="Hyperlink"/>
            <w:rFonts w:asciiTheme="majorHAnsi" w:hAnsiTheme="majorHAnsi" w:cstheme="majorHAnsi"/>
            <w:sz w:val="22"/>
            <w:szCs w:val="22"/>
          </w:rPr>
          <w:t>u</w:t>
        </w:r>
        <w:r w:rsidR="00596036" w:rsidRPr="00817878">
          <w:rPr>
            <w:rStyle w:val="Hyperlink"/>
            <w:rFonts w:asciiTheme="majorHAnsi" w:hAnsiTheme="majorHAnsi" w:cstheme="majorHAnsi"/>
            <w:sz w:val="22"/>
            <w:szCs w:val="22"/>
          </w:rPr>
          <w:t>se.jhu.edu/article/19692</w:t>
        </w:r>
        <w:r w:rsidR="00596036" w:rsidRPr="00817878">
          <w:rPr>
            <w:rStyle w:val="Hyperlink"/>
            <w:rFonts w:asciiTheme="majorHAnsi" w:hAnsiTheme="majorHAnsi" w:cstheme="majorHAnsi"/>
            <w:sz w:val="22"/>
            <w:szCs w:val="22"/>
          </w:rPr>
          <w:t>9</w:t>
        </w:r>
        <w:r w:rsidR="00596036" w:rsidRPr="00817878">
          <w:rPr>
            <w:rStyle w:val="Hyperlink"/>
            <w:rFonts w:asciiTheme="majorHAnsi" w:hAnsiTheme="majorHAnsi" w:cstheme="majorHAnsi"/>
            <w:sz w:val="22"/>
            <w:szCs w:val="22"/>
          </w:rPr>
          <w:t>/pdf</w:t>
        </w:r>
      </w:hyperlink>
      <w:r w:rsidRPr="00817878">
        <w:rPr>
          <w:rFonts w:asciiTheme="majorHAnsi" w:hAnsiTheme="majorHAnsi" w:cstheme="majorHAnsi"/>
          <w:sz w:val="22"/>
          <w:szCs w:val="22"/>
        </w:rPr>
        <w:t xml:space="preserve"> </w:t>
      </w:r>
    </w:p>
  </w:footnote>
  <w:footnote w:id="16">
    <w:p w14:paraId="578A3FE0" w14:textId="4B3CE461" w:rsidR="00177CDC" w:rsidRPr="00817878" w:rsidRDefault="00177CDC">
      <w:pPr>
        <w:pStyle w:val="FootnoteText"/>
        <w:rPr>
          <w:rFonts w:asciiTheme="majorHAnsi" w:hAnsiTheme="majorHAnsi" w:cstheme="majorHAnsi"/>
          <w:sz w:val="22"/>
          <w:szCs w:val="22"/>
        </w:rPr>
      </w:pPr>
      <w:r w:rsidRPr="00817878">
        <w:rPr>
          <w:rStyle w:val="FootnoteReference"/>
          <w:rFonts w:asciiTheme="majorHAnsi" w:hAnsiTheme="majorHAnsi" w:cstheme="majorHAnsi"/>
          <w:sz w:val="22"/>
          <w:szCs w:val="22"/>
        </w:rPr>
        <w:footnoteRef/>
      </w:r>
      <w:r w:rsidRPr="00817878">
        <w:rPr>
          <w:rFonts w:asciiTheme="majorHAnsi" w:hAnsiTheme="majorHAnsi" w:cstheme="majorHAnsi"/>
          <w:sz w:val="22"/>
          <w:szCs w:val="22"/>
        </w:rPr>
        <w:t xml:space="preserve"> Long, Eleanor. </w:t>
      </w:r>
      <w:r w:rsidRPr="00817878">
        <w:rPr>
          <w:rFonts w:asciiTheme="majorHAnsi" w:hAnsiTheme="majorHAnsi" w:cstheme="majorHAnsi"/>
          <w:i/>
          <w:iCs/>
          <w:sz w:val="22"/>
          <w:szCs w:val="22"/>
        </w:rPr>
        <w:t xml:space="preserve">D.K. </w:t>
      </w:r>
      <w:proofErr w:type="spellStart"/>
      <w:r w:rsidRPr="00817878">
        <w:rPr>
          <w:rFonts w:asciiTheme="majorHAnsi" w:hAnsiTheme="majorHAnsi" w:cstheme="majorHAnsi"/>
          <w:i/>
          <w:iCs/>
          <w:sz w:val="22"/>
          <w:szCs w:val="22"/>
        </w:rPr>
        <w:t>Wilgus</w:t>
      </w:r>
      <w:proofErr w:type="spellEnd"/>
      <w:r w:rsidRPr="00817878">
        <w:rPr>
          <w:rFonts w:asciiTheme="majorHAnsi" w:hAnsiTheme="majorHAnsi" w:cstheme="majorHAnsi"/>
          <w:i/>
          <w:iCs/>
          <w:sz w:val="22"/>
          <w:szCs w:val="22"/>
        </w:rPr>
        <w:t xml:space="preserve"> 1918-1989. P 126. </w:t>
      </w:r>
      <w:r w:rsidRPr="00817878">
        <w:rPr>
          <w:rFonts w:asciiTheme="majorHAnsi" w:hAnsiTheme="majorHAnsi" w:cstheme="majorHAnsi"/>
          <w:sz w:val="22"/>
          <w:szCs w:val="22"/>
        </w:rPr>
        <w:t>Folk Music Journal.</w:t>
      </w:r>
      <w:r w:rsidRPr="00817878">
        <w:rPr>
          <w:rFonts w:asciiTheme="majorHAnsi" w:hAnsiTheme="majorHAnsi" w:cstheme="majorHAnsi"/>
          <w:i/>
          <w:iCs/>
          <w:sz w:val="22"/>
          <w:szCs w:val="22"/>
        </w:rPr>
        <w:t xml:space="preserve"> </w:t>
      </w:r>
      <w:r w:rsidRPr="00817878">
        <w:rPr>
          <w:rFonts w:asciiTheme="majorHAnsi" w:hAnsiTheme="majorHAnsi" w:cstheme="majorHAnsi"/>
          <w:sz w:val="22"/>
          <w:szCs w:val="22"/>
        </w:rPr>
        <w:t>Vol. 6, No. 1 (1990) p 126</w:t>
      </w:r>
    </w:p>
  </w:footnote>
  <w:footnote w:id="17">
    <w:p w14:paraId="65F5B945" w14:textId="078393EC" w:rsidR="003C774C" w:rsidRPr="00817878" w:rsidRDefault="003C774C">
      <w:pPr>
        <w:pStyle w:val="FootnoteText"/>
        <w:rPr>
          <w:rFonts w:asciiTheme="majorHAnsi" w:hAnsiTheme="majorHAnsi" w:cstheme="majorHAnsi"/>
          <w:sz w:val="22"/>
          <w:szCs w:val="22"/>
        </w:rPr>
      </w:pPr>
      <w:r w:rsidRPr="00817878">
        <w:rPr>
          <w:rStyle w:val="FootnoteReference"/>
          <w:rFonts w:asciiTheme="majorHAnsi" w:hAnsiTheme="majorHAnsi" w:cstheme="majorHAnsi"/>
          <w:sz w:val="22"/>
          <w:szCs w:val="22"/>
        </w:rPr>
        <w:footnoteRef/>
      </w:r>
      <w:r w:rsidRPr="00817878">
        <w:rPr>
          <w:rFonts w:asciiTheme="majorHAnsi" w:hAnsiTheme="majorHAnsi" w:cstheme="majorHAnsi"/>
          <w:sz w:val="22"/>
          <w:szCs w:val="22"/>
        </w:rPr>
        <w:t xml:space="preserve"> </w:t>
      </w:r>
      <w:r w:rsidRPr="00817878">
        <w:rPr>
          <w:rFonts w:asciiTheme="majorHAnsi" w:hAnsiTheme="majorHAnsi" w:cstheme="majorHAnsi"/>
          <w:sz w:val="22"/>
          <w:szCs w:val="22"/>
        </w:rPr>
        <w:t>Cohen, Norm. Eleanor R. Long-</w:t>
      </w:r>
      <w:proofErr w:type="spellStart"/>
      <w:r w:rsidRPr="00817878">
        <w:rPr>
          <w:rFonts w:asciiTheme="majorHAnsi" w:hAnsiTheme="majorHAnsi" w:cstheme="majorHAnsi"/>
          <w:sz w:val="22"/>
          <w:szCs w:val="22"/>
        </w:rPr>
        <w:t>Wilgus</w:t>
      </w:r>
      <w:proofErr w:type="spellEnd"/>
      <w:r w:rsidRPr="00817878">
        <w:rPr>
          <w:rFonts w:asciiTheme="majorHAnsi" w:hAnsiTheme="majorHAnsi" w:cstheme="majorHAnsi"/>
          <w:sz w:val="22"/>
          <w:szCs w:val="22"/>
        </w:rPr>
        <w:t xml:space="preserve"> (1923-2005). Journal of American Folklore. American Folklore Society. Vol 119, No 472, Spring 2006. </w:t>
      </w:r>
      <w:hyperlink r:id="rId3" w:history="1">
        <w:r w:rsidR="00B64711" w:rsidRPr="00817878">
          <w:rPr>
            <w:rStyle w:val="Hyperlink"/>
            <w:rFonts w:asciiTheme="majorHAnsi" w:hAnsiTheme="majorHAnsi" w:cstheme="majorHAnsi"/>
            <w:sz w:val="22"/>
            <w:szCs w:val="22"/>
          </w:rPr>
          <w:t>https://mus</w:t>
        </w:r>
        <w:r w:rsidR="00B64711" w:rsidRPr="00817878">
          <w:rPr>
            <w:rStyle w:val="Hyperlink"/>
            <w:rFonts w:asciiTheme="majorHAnsi" w:hAnsiTheme="majorHAnsi" w:cstheme="majorHAnsi"/>
            <w:sz w:val="22"/>
            <w:szCs w:val="22"/>
          </w:rPr>
          <w:t>e</w:t>
        </w:r>
        <w:r w:rsidR="00B64711" w:rsidRPr="00817878">
          <w:rPr>
            <w:rStyle w:val="Hyperlink"/>
            <w:rFonts w:asciiTheme="majorHAnsi" w:hAnsiTheme="majorHAnsi" w:cstheme="majorHAnsi"/>
            <w:sz w:val="22"/>
            <w:szCs w:val="22"/>
          </w:rPr>
          <w:t>.jhu.edu/article/196929/pdf</w:t>
        </w:r>
      </w:hyperlink>
    </w:p>
  </w:footnote>
  <w:footnote w:id="18">
    <w:p w14:paraId="35281B72" w14:textId="108CD3E8" w:rsidR="00DE0C3F" w:rsidRPr="00817878" w:rsidRDefault="00DE0C3F" w:rsidP="00DE0C3F">
      <w:pPr>
        <w:pStyle w:val="FootnoteText"/>
        <w:rPr>
          <w:rFonts w:asciiTheme="majorHAnsi" w:hAnsiTheme="majorHAnsi" w:cstheme="majorHAnsi"/>
          <w:sz w:val="22"/>
          <w:szCs w:val="22"/>
        </w:rPr>
      </w:pPr>
      <w:r w:rsidRPr="00817878">
        <w:rPr>
          <w:rStyle w:val="FootnoteReference"/>
          <w:rFonts w:asciiTheme="majorHAnsi" w:hAnsiTheme="majorHAnsi" w:cstheme="majorHAnsi"/>
          <w:sz w:val="22"/>
          <w:szCs w:val="22"/>
        </w:rPr>
        <w:footnoteRef/>
      </w:r>
      <w:r w:rsidRPr="00817878">
        <w:rPr>
          <w:rFonts w:asciiTheme="majorHAnsi" w:hAnsiTheme="majorHAnsi" w:cstheme="majorHAnsi"/>
          <w:sz w:val="22"/>
          <w:szCs w:val="22"/>
        </w:rPr>
        <w:t xml:space="preserve"> Long, Eleanor. </w:t>
      </w:r>
      <w:r w:rsidR="0085004F">
        <w:rPr>
          <w:rFonts w:asciiTheme="majorHAnsi" w:hAnsiTheme="majorHAnsi" w:cstheme="majorHAnsi"/>
          <w:sz w:val="22"/>
          <w:szCs w:val="22"/>
        </w:rPr>
        <w:t xml:space="preserve">‘How the Dog Got Its Days’ </w:t>
      </w:r>
      <w:r w:rsidR="00B64711" w:rsidRPr="00817878">
        <w:rPr>
          <w:rFonts w:asciiTheme="majorHAnsi" w:eastAsia="Times New Roman" w:hAnsiTheme="majorHAnsi" w:cstheme="majorHAnsi"/>
          <w:sz w:val="22"/>
          <w:szCs w:val="22"/>
        </w:rPr>
        <w:t>p. 257</w:t>
      </w:r>
    </w:p>
  </w:footnote>
  <w:footnote w:id="19">
    <w:p w14:paraId="2A0279C3" w14:textId="64086105" w:rsidR="006E0BC4" w:rsidRPr="007A6DCE" w:rsidRDefault="006E0BC4">
      <w:pPr>
        <w:pStyle w:val="FootnoteText"/>
        <w:rPr>
          <w:rFonts w:asciiTheme="majorHAnsi" w:hAnsiTheme="majorHAnsi" w:cstheme="majorHAnsi"/>
          <w:sz w:val="22"/>
          <w:szCs w:val="22"/>
        </w:rPr>
      </w:pPr>
      <w:r w:rsidRPr="007A6DCE">
        <w:rPr>
          <w:rStyle w:val="FootnoteReference"/>
          <w:rFonts w:asciiTheme="majorHAnsi" w:hAnsiTheme="majorHAnsi" w:cstheme="majorHAnsi"/>
          <w:sz w:val="22"/>
          <w:szCs w:val="22"/>
        </w:rPr>
        <w:footnoteRef/>
      </w:r>
      <w:r w:rsidRPr="007A6DCE">
        <w:rPr>
          <w:rFonts w:asciiTheme="majorHAnsi" w:hAnsiTheme="majorHAnsi" w:cstheme="majorHAnsi"/>
          <w:sz w:val="22"/>
          <w:szCs w:val="22"/>
        </w:rPr>
        <w:t xml:space="preserve"> Ibis, p</w:t>
      </w:r>
      <w:r w:rsidR="007A6DCE">
        <w:rPr>
          <w:rFonts w:asciiTheme="majorHAnsi" w:hAnsiTheme="majorHAnsi" w:cstheme="majorHAnsi"/>
          <w:sz w:val="22"/>
          <w:szCs w:val="22"/>
        </w:rPr>
        <w:t>.</w:t>
      </w:r>
      <w:r w:rsidRPr="007A6DCE">
        <w:rPr>
          <w:rFonts w:asciiTheme="majorHAnsi" w:hAnsiTheme="majorHAnsi" w:cstheme="majorHAnsi"/>
          <w:sz w:val="22"/>
          <w:szCs w:val="22"/>
        </w:rPr>
        <w:t xml:space="preserve"> 264</w:t>
      </w:r>
      <w:r w:rsidR="00970BA5">
        <w:rPr>
          <w:rFonts w:asciiTheme="majorHAnsi" w:hAnsiTheme="majorHAnsi" w:cstheme="majorHAnsi"/>
          <w:sz w:val="22"/>
          <w:szCs w:val="22"/>
        </w:rPr>
        <w:t>.</w:t>
      </w:r>
    </w:p>
  </w:footnote>
  <w:footnote w:id="20">
    <w:p w14:paraId="5EB1A35A" w14:textId="307EFC0C" w:rsidR="00DE0C3F" w:rsidRPr="007A6DCE" w:rsidRDefault="00DE0C3F" w:rsidP="00DE0C3F">
      <w:pPr>
        <w:pStyle w:val="FootnoteText"/>
        <w:rPr>
          <w:rFonts w:asciiTheme="majorHAnsi" w:hAnsiTheme="majorHAnsi" w:cstheme="majorHAnsi"/>
          <w:sz w:val="22"/>
          <w:szCs w:val="22"/>
        </w:rPr>
      </w:pPr>
      <w:r w:rsidRPr="007A6DCE">
        <w:rPr>
          <w:rStyle w:val="FootnoteReference"/>
          <w:rFonts w:asciiTheme="majorHAnsi" w:hAnsiTheme="majorHAnsi" w:cstheme="majorHAnsi"/>
          <w:sz w:val="22"/>
          <w:szCs w:val="22"/>
        </w:rPr>
        <w:footnoteRef/>
      </w:r>
      <w:r w:rsidRPr="007A6DCE">
        <w:rPr>
          <w:rFonts w:asciiTheme="majorHAnsi" w:hAnsiTheme="majorHAnsi" w:cstheme="majorHAnsi"/>
          <w:sz w:val="22"/>
          <w:szCs w:val="22"/>
        </w:rPr>
        <w:t xml:space="preserve"> Campion, Nicolas. Astronomy and Cosmology in the World’s Religions. </w:t>
      </w:r>
      <w:r w:rsidR="007A6DCE">
        <w:rPr>
          <w:rFonts w:asciiTheme="majorHAnsi" w:hAnsiTheme="majorHAnsi" w:cstheme="majorHAnsi"/>
          <w:sz w:val="22"/>
          <w:szCs w:val="22"/>
        </w:rPr>
        <w:t xml:space="preserve">New York University. New York, NY. (2012) p </w:t>
      </w:r>
      <w:r w:rsidRPr="007A6DCE">
        <w:rPr>
          <w:rFonts w:asciiTheme="majorHAnsi" w:hAnsiTheme="majorHAnsi" w:cstheme="majorHAnsi"/>
          <w:sz w:val="22"/>
          <w:szCs w:val="22"/>
        </w:rPr>
        <w:t>1</w:t>
      </w:r>
      <w:r w:rsidR="00970BA5">
        <w:rPr>
          <w:rFonts w:asciiTheme="majorHAnsi" w:hAnsiTheme="majorHAnsi" w:cstheme="majorHAnsi"/>
          <w:sz w:val="22"/>
          <w:szCs w:val="22"/>
        </w:rPr>
        <w:t>.</w:t>
      </w:r>
    </w:p>
  </w:footnote>
  <w:footnote w:id="21">
    <w:p w14:paraId="1598E47B" w14:textId="12981C2C" w:rsidR="00410BDA" w:rsidRDefault="00410BDA">
      <w:pPr>
        <w:pStyle w:val="FootnoteText"/>
      </w:pPr>
      <w:r>
        <w:rPr>
          <w:rStyle w:val="FootnoteReference"/>
        </w:rPr>
        <w:footnoteRef/>
      </w:r>
      <w:r>
        <w:t xml:space="preserve"> </w:t>
      </w:r>
      <w:r w:rsidRPr="00B93597">
        <w:rPr>
          <w:rFonts w:asciiTheme="majorHAnsi" w:hAnsiTheme="majorHAnsi" w:cstheme="majorHAnsi"/>
          <w:i/>
          <w:iCs/>
          <w:sz w:val="22"/>
          <w:szCs w:val="22"/>
        </w:rPr>
        <w:t xml:space="preserve">Wayne </w:t>
      </w:r>
      <w:proofErr w:type="spellStart"/>
      <w:r w:rsidRPr="00B93597">
        <w:rPr>
          <w:rFonts w:asciiTheme="majorHAnsi" w:hAnsiTheme="majorHAnsi" w:cstheme="majorHAnsi"/>
          <w:i/>
          <w:iCs/>
          <w:sz w:val="22"/>
          <w:szCs w:val="22"/>
        </w:rPr>
        <w:t>Elzey</w:t>
      </w:r>
      <w:proofErr w:type="spellEnd"/>
      <w:r w:rsidRPr="00B93597">
        <w:rPr>
          <w:rFonts w:asciiTheme="majorHAnsi" w:hAnsiTheme="majorHAnsi" w:cstheme="majorHAnsi"/>
          <w:i/>
          <w:iCs/>
          <w:sz w:val="22"/>
          <w:szCs w:val="22"/>
        </w:rPr>
        <w:t xml:space="preserve"> Obituary.</w:t>
      </w:r>
      <w:r>
        <w:rPr>
          <w:rFonts w:asciiTheme="majorHAnsi" w:hAnsiTheme="majorHAnsi" w:cstheme="majorHAnsi"/>
          <w:sz w:val="22"/>
          <w:szCs w:val="22"/>
        </w:rPr>
        <w:t xml:space="preserve"> Lecacy.com. </w:t>
      </w:r>
      <w:r w:rsidRPr="00163E8C">
        <w:rPr>
          <w:rFonts w:asciiTheme="majorHAnsi" w:hAnsiTheme="majorHAnsi" w:cstheme="majorHAnsi"/>
          <w:sz w:val="22"/>
          <w:szCs w:val="22"/>
        </w:rPr>
        <w:t>https://www.legacy.com/us/obituaries/hamilton/name/wayne-elzey-obituary?id=24044697</w:t>
      </w:r>
      <w:r w:rsidR="00970BA5">
        <w:rPr>
          <w:rFonts w:asciiTheme="majorHAnsi" w:hAnsiTheme="majorHAnsi" w:cstheme="majorHAnsi"/>
          <w:sz w:val="22"/>
          <w:szCs w:val="22"/>
        </w:rPr>
        <w:t>.</w:t>
      </w:r>
    </w:p>
  </w:footnote>
  <w:footnote w:id="22">
    <w:p w14:paraId="6B23F0A8" w14:textId="0E49965F" w:rsidR="00A51B52" w:rsidRDefault="00A51B52">
      <w:pPr>
        <w:pStyle w:val="FootnoteText"/>
      </w:pPr>
      <w:r>
        <w:rPr>
          <w:rStyle w:val="FootnoteReference"/>
        </w:rPr>
        <w:footnoteRef/>
      </w:r>
      <w:r>
        <w:t xml:space="preserve"> </w:t>
      </w:r>
      <w:r w:rsidRPr="00A51B52">
        <w:rPr>
          <w:rFonts w:asciiTheme="majorHAnsi" w:hAnsiTheme="majorHAnsi" w:cstheme="majorHAnsi"/>
          <w:sz w:val="22"/>
          <w:szCs w:val="22"/>
        </w:rPr>
        <w:t xml:space="preserve">Cohen, Norm. </w:t>
      </w:r>
      <w:r w:rsidRPr="004D03C7">
        <w:rPr>
          <w:rFonts w:asciiTheme="majorHAnsi" w:hAnsiTheme="majorHAnsi" w:cstheme="majorHAnsi"/>
          <w:i/>
          <w:iCs/>
          <w:sz w:val="22"/>
          <w:szCs w:val="22"/>
        </w:rPr>
        <w:t>Eleanor R. Long-</w:t>
      </w:r>
      <w:proofErr w:type="spellStart"/>
      <w:r w:rsidRPr="004D03C7">
        <w:rPr>
          <w:rFonts w:asciiTheme="majorHAnsi" w:hAnsiTheme="majorHAnsi" w:cstheme="majorHAnsi"/>
          <w:i/>
          <w:iCs/>
          <w:sz w:val="22"/>
          <w:szCs w:val="22"/>
        </w:rPr>
        <w:t>Wilgus</w:t>
      </w:r>
      <w:proofErr w:type="spellEnd"/>
      <w:r w:rsidRPr="004D03C7">
        <w:rPr>
          <w:rFonts w:asciiTheme="majorHAnsi" w:hAnsiTheme="majorHAnsi" w:cstheme="majorHAnsi"/>
          <w:i/>
          <w:iCs/>
          <w:sz w:val="22"/>
          <w:szCs w:val="22"/>
        </w:rPr>
        <w:t xml:space="preserve"> (1923-2005).</w:t>
      </w:r>
      <w:r w:rsidRPr="007A6DCE">
        <w:rPr>
          <w:rFonts w:asciiTheme="majorHAnsi" w:hAnsiTheme="majorHAnsi" w:cstheme="majorHAnsi"/>
          <w:sz w:val="22"/>
          <w:szCs w:val="22"/>
        </w:rPr>
        <w:t xml:space="preserve"> </w:t>
      </w:r>
    </w:p>
  </w:footnote>
  <w:footnote w:id="23">
    <w:p w14:paraId="5C958766" w14:textId="0C192C47" w:rsidR="00497CB4" w:rsidRDefault="00497CB4" w:rsidP="00497CB4">
      <w:pPr>
        <w:pStyle w:val="FootnoteText"/>
      </w:pPr>
      <w:r w:rsidRPr="007A6DCE">
        <w:rPr>
          <w:rStyle w:val="FootnoteReference"/>
          <w:rFonts w:asciiTheme="majorHAnsi" w:hAnsiTheme="majorHAnsi" w:cstheme="majorHAnsi"/>
          <w:sz w:val="22"/>
          <w:szCs w:val="22"/>
        </w:rPr>
        <w:footnoteRef/>
      </w:r>
      <w:r w:rsidRPr="007A6DCE">
        <w:rPr>
          <w:rFonts w:asciiTheme="majorHAnsi" w:hAnsiTheme="majorHAnsi" w:cstheme="majorHAnsi"/>
          <w:sz w:val="22"/>
          <w:szCs w:val="22"/>
        </w:rPr>
        <w:t xml:space="preserve"> </w:t>
      </w:r>
      <w:proofErr w:type="spellStart"/>
      <w:r w:rsidRPr="007A6DCE">
        <w:rPr>
          <w:rFonts w:asciiTheme="majorHAnsi" w:hAnsiTheme="majorHAnsi" w:cstheme="majorHAnsi"/>
          <w:sz w:val="22"/>
          <w:szCs w:val="22"/>
        </w:rPr>
        <w:t>Elzey</w:t>
      </w:r>
      <w:proofErr w:type="spellEnd"/>
      <w:r w:rsidR="00CF4F74">
        <w:rPr>
          <w:rFonts w:asciiTheme="majorHAnsi" w:hAnsiTheme="majorHAnsi" w:cstheme="majorHAnsi"/>
          <w:sz w:val="22"/>
          <w:szCs w:val="22"/>
        </w:rPr>
        <w:t xml:space="preserve">. ‘The Nahua Myth of the Suns.’ </w:t>
      </w:r>
      <w:r w:rsidRPr="007A6DCE">
        <w:rPr>
          <w:rFonts w:asciiTheme="majorHAnsi" w:hAnsiTheme="majorHAnsi" w:cstheme="majorHAnsi"/>
          <w:color w:val="000000" w:themeColor="text1"/>
          <w:sz w:val="22"/>
          <w:szCs w:val="22"/>
        </w:rPr>
        <w:t>p 117</w:t>
      </w:r>
      <w:r w:rsidR="00CF4F74">
        <w:rPr>
          <w:rFonts w:asciiTheme="majorHAnsi" w:hAnsiTheme="majorHAnsi" w:cstheme="majorHAnsi"/>
          <w:color w:val="000000" w:themeColor="text1"/>
          <w:sz w:val="22"/>
          <w:szCs w:val="22"/>
        </w:rPr>
        <w:t>.</w:t>
      </w:r>
    </w:p>
  </w:footnote>
  <w:footnote w:id="24">
    <w:p w14:paraId="4318B30C" w14:textId="1659EB7A" w:rsidR="004F3985" w:rsidRDefault="004F3985">
      <w:pPr>
        <w:pStyle w:val="FootnoteText"/>
      </w:pPr>
      <w:r>
        <w:rPr>
          <w:rStyle w:val="FootnoteReference"/>
        </w:rPr>
        <w:footnoteRef/>
      </w:r>
      <w:r>
        <w:t xml:space="preserve"> </w:t>
      </w:r>
      <w:proofErr w:type="spellStart"/>
      <w:r w:rsidRPr="00E2567F">
        <w:rPr>
          <w:rFonts w:asciiTheme="majorHAnsi" w:hAnsiTheme="majorHAnsi" w:cstheme="majorHAnsi"/>
          <w:color w:val="000000" w:themeColor="text1"/>
          <w:sz w:val="22"/>
          <w:szCs w:val="22"/>
        </w:rPr>
        <w:t>Elzey</w:t>
      </w:r>
      <w:proofErr w:type="spellEnd"/>
      <w:r w:rsidRPr="00E2567F">
        <w:rPr>
          <w:rFonts w:asciiTheme="majorHAnsi" w:hAnsiTheme="majorHAnsi" w:cstheme="majorHAnsi"/>
          <w:color w:val="000000" w:themeColor="text1"/>
          <w:sz w:val="22"/>
          <w:szCs w:val="22"/>
        </w:rPr>
        <w:t xml:space="preserve">, Wayne. </w:t>
      </w:r>
      <w:r w:rsidRPr="00E2567F">
        <w:rPr>
          <w:rFonts w:asciiTheme="majorHAnsi" w:hAnsiTheme="majorHAnsi" w:cstheme="majorHAnsi"/>
          <w:i/>
          <w:iCs/>
          <w:color w:val="000000" w:themeColor="text1"/>
          <w:sz w:val="22"/>
          <w:szCs w:val="22"/>
        </w:rPr>
        <w:t>Religion and Reductionis</w:t>
      </w:r>
      <w:r>
        <w:rPr>
          <w:rFonts w:asciiTheme="majorHAnsi" w:hAnsiTheme="majorHAnsi" w:cstheme="majorHAnsi"/>
          <w:i/>
          <w:iCs/>
          <w:color w:val="000000" w:themeColor="text1"/>
          <w:sz w:val="22"/>
          <w:szCs w:val="22"/>
        </w:rPr>
        <w:t xml:space="preserve">m. </w:t>
      </w:r>
      <w:r>
        <w:rPr>
          <w:rFonts w:asciiTheme="majorHAnsi" w:hAnsiTheme="majorHAnsi" w:cstheme="majorHAnsi"/>
          <w:color w:val="000000" w:themeColor="text1"/>
          <w:sz w:val="22"/>
          <w:szCs w:val="22"/>
        </w:rPr>
        <w:t>(</w:t>
      </w:r>
      <w:r w:rsidRPr="00E2567F">
        <w:rPr>
          <w:rFonts w:asciiTheme="majorHAnsi" w:hAnsiTheme="majorHAnsi" w:cstheme="majorHAnsi"/>
          <w:color w:val="000000" w:themeColor="text1"/>
          <w:sz w:val="22"/>
          <w:szCs w:val="22"/>
        </w:rPr>
        <w:t>1994</w:t>
      </w:r>
      <w:r>
        <w:rPr>
          <w:rFonts w:asciiTheme="majorHAnsi" w:hAnsiTheme="majorHAnsi" w:cstheme="majorHAnsi"/>
          <w:color w:val="000000" w:themeColor="text1"/>
          <w:sz w:val="22"/>
          <w:szCs w:val="22"/>
        </w:rPr>
        <w:t>)</w:t>
      </w:r>
      <w:r w:rsidRPr="00E2567F">
        <w:rPr>
          <w:rFonts w:asciiTheme="majorHAnsi" w:hAnsiTheme="majorHAnsi" w:cstheme="majorHAnsi"/>
          <w:color w:val="000000" w:themeColor="text1"/>
          <w:sz w:val="22"/>
          <w:szCs w:val="22"/>
        </w:rPr>
        <w:t xml:space="preserve"> </w:t>
      </w:r>
      <w:hyperlink r:id="rId4" w:history="1">
        <w:r w:rsidRPr="00E2567F">
          <w:rPr>
            <w:rStyle w:val="Hyperlink"/>
            <w:rFonts w:asciiTheme="majorHAnsi" w:hAnsiTheme="majorHAnsi" w:cstheme="majorHAnsi"/>
            <w:color w:val="000000" w:themeColor="text1"/>
            <w:sz w:val="22"/>
            <w:szCs w:val="22"/>
          </w:rPr>
          <w:t>https://books.google.com/books?id=Ubiwi5fJTQYC&amp;pg=PA82&amp;source=gbs_toc_r&amp;cad=4#v=onepage&amp;q&amp;f=false</w:t>
        </w:r>
      </w:hyperlink>
    </w:p>
  </w:footnote>
  <w:footnote w:id="25">
    <w:p w14:paraId="5969DFA3" w14:textId="0730C78B" w:rsidR="00DE0C3F" w:rsidRPr="00E6297B" w:rsidRDefault="00DE0C3F" w:rsidP="005845D8">
      <w:pPr>
        <w:rPr>
          <w:rFonts w:asciiTheme="majorHAnsi" w:hAnsiTheme="majorHAnsi" w:cstheme="majorHAnsi"/>
          <w:color w:val="000000" w:themeColor="text1"/>
          <w:sz w:val="22"/>
          <w:szCs w:val="22"/>
        </w:rPr>
      </w:pPr>
      <w:r w:rsidRPr="00E6297B">
        <w:rPr>
          <w:rStyle w:val="FootnoteReference"/>
          <w:rFonts w:asciiTheme="majorHAnsi" w:hAnsiTheme="majorHAnsi" w:cstheme="majorHAnsi"/>
          <w:sz w:val="22"/>
          <w:szCs w:val="22"/>
        </w:rPr>
        <w:footnoteRef/>
      </w:r>
      <w:r w:rsidRPr="00E6297B">
        <w:rPr>
          <w:rFonts w:asciiTheme="majorHAnsi" w:hAnsiTheme="majorHAnsi" w:cstheme="majorHAnsi"/>
          <w:color w:val="000000" w:themeColor="text1"/>
          <w:sz w:val="22"/>
          <w:szCs w:val="22"/>
        </w:rPr>
        <w:t xml:space="preserve"> </w:t>
      </w:r>
      <w:proofErr w:type="spellStart"/>
      <w:r w:rsidR="004F3985" w:rsidRPr="00E2567F">
        <w:rPr>
          <w:rFonts w:asciiTheme="majorHAnsi" w:hAnsiTheme="majorHAnsi" w:cstheme="majorHAnsi"/>
          <w:color w:val="000000" w:themeColor="text1"/>
          <w:sz w:val="22"/>
          <w:szCs w:val="22"/>
        </w:rPr>
        <w:t>Elzey</w:t>
      </w:r>
      <w:proofErr w:type="spellEnd"/>
      <w:r w:rsidR="004F3985">
        <w:rPr>
          <w:rFonts w:asciiTheme="majorHAnsi" w:hAnsiTheme="majorHAnsi" w:cstheme="majorHAnsi"/>
          <w:color w:val="000000" w:themeColor="text1"/>
          <w:sz w:val="22"/>
          <w:szCs w:val="22"/>
        </w:rPr>
        <w:t xml:space="preserve">. </w:t>
      </w:r>
      <w:proofErr w:type="spellStart"/>
      <w:r w:rsidR="004F3985" w:rsidRPr="00E2567F">
        <w:rPr>
          <w:rFonts w:asciiTheme="majorHAnsi" w:hAnsiTheme="majorHAnsi" w:cstheme="majorHAnsi"/>
          <w:i/>
          <w:iCs/>
          <w:color w:val="000000" w:themeColor="text1"/>
          <w:sz w:val="22"/>
          <w:szCs w:val="22"/>
        </w:rPr>
        <w:t>Religion</w:t>
      </w:r>
      <w:proofErr w:type="spellEnd"/>
      <w:r w:rsidR="004F3985" w:rsidRPr="00E2567F">
        <w:rPr>
          <w:rFonts w:asciiTheme="majorHAnsi" w:hAnsiTheme="majorHAnsi" w:cstheme="majorHAnsi"/>
          <w:i/>
          <w:iCs/>
          <w:color w:val="000000" w:themeColor="text1"/>
          <w:sz w:val="22"/>
          <w:szCs w:val="22"/>
        </w:rPr>
        <w:t xml:space="preserve"> and Reductionis</w:t>
      </w:r>
      <w:r w:rsidR="004F3985">
        <w:rPr>
          <w:rFonts w:asciiTheme="majorHAnsi" w:hAnsiTheme="majorHAnsi" w:cstheme="majorHAnsi"/>
          <w:i/>
          <w:iCs/>
          <w:color w:val="000000" w:themeColor="text1"/>
          <w:sz w:val="22"/>
          <w:szCs w:val="22"/>
        </w:rPr>
        <w:t xml:space="preserve">m. </w:t>
      </w:r>
      <w:r w:rsidRPr="0048292B">
        <w:rPr>
          <w:rFonts w:asciiTheme="majorHAnsi" w:hAnsiTheme="majorHAnsi" w:cstheme="majorHAnsi"/>
          <w:sz w:val="22"/>
          <w:szCs w:val="22"/>
        </w:rPr>
        <w:t>p 84</w:t>
      </w:r>
      <w:r w:rsidRPr="0048292B">
        <w:rPr>
          <w:rFonts w:asciiTheme="majorHAnsi" w:hAnsiTheme="majorHAnsi" w:cstheme="majorHAnsi"/>
          <w:i/>
          <w:iCs/>
          <w:sz w:val="22"/>
          <w:szCs w:val="22"/>
        </w:rPr>
        <w:t>.</w:t>
      </w:r>
      <w:r w:rsidRPr="00E6297B">
        <w:rPr>
          <w:rFonts w:asciiTheme="majorHAnsi" w:hAnsiTheme="majorHAnsi" w:cstheme="majorHAnsi"/>
          <w:i/>
          <w:iCs/>
          <w:sz w:val="22"/>
          <w:szCs w:val="22"/>
        </w:rPr>
        <w:t xml:space="preserve"> </w:t>
      </w:r>
    </w:p>
  </w:footnote>
  <w:footnote w:id="26">
    <w:p w14:paraId="42E19D82" w14:textId="763EF141" w:rsidR="009648CC" w:rsidRPr="009648CC" w:rsidRDefault="009648CC" w:rsidP="009648CC">
      <w:pPr>
        <w:rPr>
          <w:rFonts w:asciiTheme="majorHAnsi" w:hAnsiTheme="majorHAnsi" w:cstheme="majorHAnsi"/>
          <w:i/>
          <w:iCs/>
          <w:color w:val="000000" w:themeColor="text1"/>
          <w:sz w:val="22"/>
          <w:szCs w:val="22"/>
        </w:rPr>
      </w:pPr>
      <w:r>
        <w:rPr>
          <w:rStyle w:val="FootnoteReference"/>
        </w:rPr>
        <w:footnoteRef/>
      </w:r>
      <w:r>
        <w:t xml:space="preserve"> </w:t>
      </w:r>
      <w:r w:rsidR="004F3985">
        <w:rPr>
          <w:rFonts w:asciiTheme="majorHAnsi" w:hAnsiTheme="majorHAnsi" w:cstheme="majorHAnsi"/>
          <w:color w:val="000000" w:themeColor="text1"/>
          <w:sz w:val="22"/>
          <w:szCs w:val="22"/>
        </w:rPr>
        <w:t>Ibid.</w:t>
      </w:r>
      <w:r w:rsidR="000E3ACE">
        <w:rPr>
          <w:rFonts w:asciiTheme="majorHAnsi" w:hAnsiTheme="majorHAnsi" w:cstheme="majorHAnsi"/>
          <w:color w:val="000000" w:themeColor="text1"/>
          <w:sz w:val="22"/>
          <w:szCs w:val="22"/>
        </w:rPr>
        <w:t xml:space="preserve"> p 85-86.</w:t>
      </w:r>
    </w:p>
  </w:footnote>
  <w:footnote w:id="27">
    <w:p w14:paraId="7FB76E8B" w14:textId="13645F13" w:rsidR="00050F8B" w:rsidRPr="00E6297B" w:rsidRDefault="00050F8B">
      <w:pPr>
        <w:pStyle w:val="FootnoteText"/>
        <w:rPr>
          <w:rFonts w:asciiTheme="majorHAnsi" w:hAnsiTheme="majorHAnsi" w:cstheme="majorHAnsi"/>
          <w:sz w:val="22"/>
          <w:szCs w:val="22"/>
        </w:rPr>
      </w:pPr>
      <w:r w:rsidRPr="00E6297B">
        <w:rPr>
          <w:rStyle w:val="FootnoteReference"/>
          <w:rFonts w:asciiTheme="majorHAnsi" w:hAnsiTheme="majorHAnsi" w:cstheme="majorHAnsi"/>
          <w:sz w:val="22"/>
          <w:szCs w:val="22"/>
        </w:rPr>
        <w:footnoteRef/>
      </w:r>
      <w:r w:rsidRPr="00E6297B">
        <w:rPr>
          <w:rFonts w:asciiTheme="majorHAnsi" w:hAnsiTheme="majorHAnsi" w:cstheme="majorHAnsi"/>
          <w:sz w:val="22"/>
          <w:szCs w:val="22"/>
        </w:rPr>
        <w:t xml:space="preserve"> </w:t>
      </w:r>
      <w:r w:rsidRPr="00E6297B">
        <w:rPr>
          <w:rFonts w:asciiTheme="majorHAnsi" w:hAnsiTheme="majorHAnsi" w:cstheme="majorHAnsi"/>
          <w:sz w:val="22"/>
          <w:szCs w:val="22"/>
        </w:rPr>
        <w:t>E</w:t>
      </w:r>
      <w:r w:rsidR="00C112E9">
        <w:rPr>
          <w:rFonts w:asciiTheme="majorHAnsi" w:hAnsiTheme="majorHAnsi" w:cstheme="majorHAnsi"/>
          <w:sz w:val="22"/>
          <w:szCs w:val="22"/>
        </w:rPr>
        <w:t>a</w:t>
      </w:r>
      <w:r w:rsidRPr="00E6297B">
        <w:rPr>
          <w:rFonts w:asciiTheme="majorHAnsi" w:hAnsiTheme="majorHAnsi" w:cstheme="majorHAnsi"/>
          <w:sz w:val="22"/>
          <w:szCs w:val="22"/>
        </w:rPr>
        <w:t>gle</w:t>
      </w:r>
      <w:r w:rsidR="00F14429">
        <w:rPr>
          <w:rFonts w:asciiTheme="majorHAnsi" w:hAnsiTheme="majorHAnsi" w:cstheme="majorHAnsi"/>
          <w:sz w:val="22"/>
          <w:szCs w:val="22"/>
        </w:rPr>
        <w:t>t</w:t>
      </w:r>
      <w:r w:rsidRPr="00E6297B">
        <w:rPr>
          <w:rFonts w:asciiTheme="majorHAnsi" w:hAnsiTheme="majorHAnsi" w:cstheme="majorHAnsi"/>
          <w:sz w:val="22"/>
          <w:szCs w:val="22"/>
        </w:rPr>
        <w:t xml:space="preserve">on, Terry. </w:t>
      </w:r>
      <w:r w:rsidRPr="00E6297B">
        <w:rPr>
          <w:rFonts w:asciiTheme="majorHAnsi" w:hAnsiTheme="majorHAnsi" w:cstheme="majorHAnsi"/>
          <w:i/>
          <w:iCs/>
          <w:sz w:val="22"/>
          <w:szCs w:val="22"/>
        </w:rPr>
        <w:t>The Idea of Culture</w:t>
      </w:r>
      <w:r w:rsidRPr="00E6297B">
        <w:rPr>
          <w:rFonts w:asciiTheme="majorHAnsi" w:hAnsiTheme="majorHAnsi" w:cstheme="majorHAnsi"/>
          <w:sz w:val="22"/>
          <w:szCs w:val="22"/>
        </w:rPr>
        <w:t>.</w:t>
      </w:r>
      <w:r w:rsidR="00804909">
        <w:rPr>
          <w:rFonts w:asciiTheme="majorHAnsi" w:hAnsiTheme="majorHAnsi" w:cstheme="majorHAnsi"/>
          <w:sz w:val="22"/>
          <w:szCs w:val="22"/>
        </w:rPr>
        <w:t xml:space="preserve"> p 85-86.</w:t>
      </w:r>
    </w:p>
  </w:footnote>
  <w:footnote w:id="28">
    <w:p w14:paraId="66C454E6" w14:textId="7EE26B3A" w:rsidR="00050F8B" w:rsidRPr="00804909" w:rsidRDefault="00050F8B" w:rsidP="00050F8B">
      <w:pPr>
        <w:pStyle w:val="FootnoteText"/>
        <w:rPr>
          <w:rFonts w:asciiTheme="majorHAnsi" w:hAnsiTheme="majorHAnsi" w:cstheme="majorHAnsi"/>
          <w:sz w:val="22"/>
          <w:szCs w:val="22"/>
        </w:rPr>
      </w:pPr>
      <w:r w:rsidRPr="00E6297B">
        <w:rPr>
          <w:rStyle w:val="FootnoteReference"/>
          <w:rFonts w:asciiTheme="majorHAnsi" w:hAnsiTheme="majorHAnsi" w:cstheme="majorHAnsi"/>
          <w:sz w:val="22"/>
          <w:szCs w:val="22"/>
        </w:rPr>
        <w:footnoteRef/>
      </w:r>
      <w:r w:rsidRPr="00804909">
        <w:rPr>
          <w:rFonts w:asciiTheme="majorHAnsi" w:hAnsiTheme="majorHAnsi" w:cstheme="majorHAnsi"/>
          <w:sz w:val="22"/>
          <w:szCs w:val="22"/>
        </w:rPr>
        <w:t xml:space="preserve"> </w:t>
      </w:r>
      <w:r w:rsidR="009E5BDF" w:rsidRPr="00804909">
        <w:rPr>
          <w:rFonts w:asciiTheme="majorHAnsi" w:hAnsiTheme="majorHAnsi" w:cstheme="majorHAnsi"/>
          <w:sz w:val="22"/>
          <w:szCs w:val="22"/>
        </w:rPr>
        <w:t>Ibid.</w:t>
      </w:r>
      <w:r w:rsidRPr="00804909">
        <w:rPr>
          <w:rFonts w:asciiTheme="majorHAnsi" w:hAnsiTheme="majorHAnsi" w:cstheme="majorHAnsi"/>
          <w:sz w:val="22"/>
          <w:szCs w:val="22"/>
        </w:rPr>
        <w:t xml:space="preserve"> </w:t>
      </w:r>
      <w:r w:rsidR="0048292B" w:rsidRPr="00804909">
        <w:rPr>
          <w:rFonts w:asciiTheme="majorHAnsi" w:hAnsiTheme="majorHAnsi" w:cstheme="majorHAnsi"/>
          <w:sz w:val="22"/>
          <w:szCs w:val="22"/>
        </w:rPr>
        <w:t>p</w:t>
      </w:r>
      <w:r w:rsidRPr="00804909">
        <w:rPr>
          <w:rFonts w:asciiTheme="majorHAnsi" w:hAnsiTheme="majorHAnsi" w:cstheme="majorHAnsi"/>
          <w:sz w:val="22"/>
          <w:szCs w:val="22"/>
        </w:rPr>
        <w:t xml:space="preserve"> 22</w:t>
      </w:r>
      <w:r w:rsidRPr="00804909">
        <w:rPr>
          <w:rFonts w:asciiTheme="majorHAnsi" w:hAnsiTheme="majorHAnsi" w:cstheme="majorHAnsi"/>
          <w:sz w:val="22"/>
          <w:szCs w:val="22"/>
        </w:rPr>
        <w:t>, 29</w:t>
      </w:r>
      <w:r w:rsidR="0048292B" w:rsidRPr="00804909">
        <w:rPr>
          <w:rFonts w:asciiTheme="majorHAnsi" w:hAnsiTheme="majorHAnsi" w:cstheme="majorHAnsi"/>
          <w:sz w:val="22"/>
          <w:szCs w:val="22"/>
        </w:rPr>
        <w:t>.</w:t>
      </w:r>
    </w:p>
  </w:footnote>
  <w:footnote w:id="29">
    <w:p w14:paraId="3E9B918B" w14:textId="13EC54DC" w:rsidR="00804909" w:rsidRDefault="00804909">
      <w:pPr>
        <w:pStyle w:val="FootnoteText"/>
      </w:pPr>
      <w:r>
        <w:rPr>
          <w:rStyle w:val="FootnoteReference"/>
        </w:rPr>
        <w:footnoteRef/>
      </w:r>
      <w:r>
        <w:t xml:space="preserve"> </w:t>
      </w:r>
      <w:proofErr w:type="spellStart"/>
      <w:r w:rsidRPr="00C502C1">
        <w:rPr>
          <w:rFonts w:asciiTheme="majorHAnsi" w:hAnsiTheme="majorHAnsi" w:cstheme="majorHAnsi"/>
          <w:color w:val="000000" w:themeColor="text1"/>
          <w:sz w:val="22"/>
          <w:szCs w:val="22"/>
        </w:rPr>
        <w:t>Elzey</w:t>
      </w:r>
      <w:proofErr w:type="spellEnd"/>
      <w:r w:rsidRPr="00C502C1">
        <w:rPr>
          <w:rFonts w:asciiTheme="majorHAnsi" w:hAnsiTheme="majorHAnsi" w:cstheme="majorHAnsi"/>
          <w:color w:val="000000" w:themeColor="text1"/>
          <w:sz w:val="22"/>
          <w:szCs w:val="22"/>
        </w:rPr>
        <w:t xml:space="preserve">. </w:t>
      </w:r>
      <w:r w:rsidRPr="00C502C1">
        <w:rPr>
          <w:rFonts w:asciiTheme="majorHAnsi" w:hAnsiTheme="majorHAnsi" w:cstheme="majorHAnsi"/>
          <w:i/>
          <w:iCs/>
          <w:sz w:val="22"/>
          <w:szCs w:val="22"/>
        </w:rPr>
        <w:t>Religion and Reductionism.</w:t>
      </w:r>
      <w:r w:rsidRPr="00C502C1">
        <w:rPr>
          <w:rFonts w:asciiTheme="majorHAnsi" w:hAnsiTheme="majorHAnsi" w:cstheme="majorHAnsi"/>
          <w:sz w:val="22"/>
          <w:szCs w:val="22"/>
        </w:rPr>
        <w:t xml:space="preserve"> p 84</w:t>
      </w:r>
    </w:p>
  </w:footnote>
  <w:footnote w:id="30">
    <w:p w14:paraId="49CFE7D8" w14:textId="3EE32912" w:rsidR="00712BB2" w:rsidRPr="00C502C1" w:rsidRDefault="00712BB2" w:rsidP="003108DF">
      <w:pPr>
        <w:rPr>
          <w:rFonts w:asciiTheme="majorHAnsi" w:hAnsiTheme="majorHAnsi" w:cstheme="majorHAnsi"/>
          <w:color w:val="C00000"/>
          <w:sz w:val="22"/>
          <w:szCs w:val="22"/>
        </w:rPr>
      </w:pPr>
      <w:r w:rsidRPr="00C502C1">
        <w:rPr>
          <w:rStyle w:val="FootnoteReference"/>
          <w:rFonts w:asciiTheme="majorHAnsi" w:hAnsiTheme="majorHAnsi" w:cstheme="majorHAnsi"/>
          <w:sz w:val="22"/>
          <w:szCs w:val="22"/>
        </w:rPr>
        <w:footnoteRef/>
      </w:r>
      <w:r w:rsidR="00435603" w:rsidRPr="00C502C1">
        <w:rPr>
          <w:rFonts w:asciiTheme="majorHAnsi" w:hAnsiTheme="majorHAnsi" w:cstheme="majorHAnsi"/>
          <w:color w:val="000000" w:themeColor="text1"/>
          <w:sz w:val="22"/>
          <w:szCs w:val="22"/>
        </w:rPr>
        <w:t xml:space="preserve"> </w:t>
      </w:r>
      <w:r w:rsidR="00804909">
        <w:rPr>
          <w:rFonts w:asciiTheme="majorHAnsi" w:hAnsiTheme="majorHAnsi" w:cstheme="majorHAnsi"/>
          <w:color w:val="000000" w:themeColor="text1"/>
          <w:sz w:val="22"/>
          <w:szCs w:val="22"/>
        </w:rPr>
        <w:t>Ibid</w:t>
      </w:r>
      <w:r w:rsidR="0048292B" w:rsidRPr="00C502C1">
        <w:rPr>
          <w:rFonts w:asciiTheme="majorHAnsi" w:hAnsiTheme="majorHAnsi" w:cstheme="majorHAnsi"/>
          <w:i/>
          <w:iCs/>
          <w:sz w:val="22"/>
          <w:szCs w:val="22"/>
        </w:rPr>
        <w:t>.</w:t>
      </w:r>
      <w:r w:rsidR="0048292B" w:rsidRPr="00C502C1">
        <w:rPr>
          <w:rFonts w:asciiTheme="majorHAnsi" w:hAnsiTheme="majorHAnsi" w:cstheme="majorHAnsi"/>
          <w:sz w:val="22"/>
          <w:szCs w:val="22"/>
        </w:rPr>
        <w:t xml:space="preserve"> p 84</w:t>
      </w:r>
    </w:p>
  </w:footnote>
  <w:footnote w:id="31">
    <w:p w14:paraId="52360FB7" w14:textId="7A97BCF1" w:rsidR="00B87DDE" w:rsidRPr="00C502C1" w:rsidRDefault="00B87DDE" w:rsidP="00B87DDE">
      <w:pPr>
        <w:pStyle w:val="FootnoteText"/>
        <w:rPr>
          <w:rFonts w:asciiTheme="majorHAnsi" w:hAnsiTheme="majorHAnsi" w:cstheme="majorHAnsi"/>
          <w:sz w:val="22"/>
          <w:szCs w:val="22"/>
        </w:rPr>
      </w:pPr>
      <w:r w:rsidRPr="00C502C1">
        <w:rPr>
          <w:rStyle w:val="FootnoteReference"/>
          <w:rFonts w:asciiTheme="majorHAnsi" w:hAnsiTheme="majorHAnsi" w:cstheme="majorHAnsi"/>
          <w:sz w:val="22"/>
          <w:szCs w:val="22"/>
        </w:rPr>
        <w:footnoteRef/>
      </w:r>
      <w:r w:rsidRPr="00C502C1">
        <w:rPr>
          <w:rFonts w:asciiTheme="majorHAnsi" w:hAnsiTheme="majorHAnsi" w:cstheme="majorHAnsi"/>
          <w:sz w:val="22"/>
          <w:szCs w:val="22"/>
        </w:rPr>
        <w:t xml:space="preserve"> Eagleton. </w:t>
      </w:r>
      <w:r w:rsidR="00E2567F" w:rsidRPr="00E6297B">
        <w:rPr>
          <w:rFonts w:asciiTheme="majorHAnsi" w:hAnsiTheme="majorHAnsi" w:cstheme="majorHAnsi"/>
          <w:i/>
          <w:iCs/>
          <w:sz w:val="22"/>
          <w:szCs w:val="22"/>
        </w:rPr>
        <w:t>The Idea of Culture</w:t>
      </w:r>
      <w:r w:rsidR="00E2567F">
        <w:rPr>
          <w:rFonts w:asciiTheme="majorHAnsi" w:hAnsiTheme="majorHAnsi" w:cstheme="majorHAnsi"/>
          <w:sz w:val="22"/>
          <w:szCs w:val="22"/>
        </w:rPr>
        <w:t xml:space="preserve">. </w:t>
      </w:r>
      <w:r w:rsidRPr="00C502C1">
        <w:rPr>
          <w:rFonts w:asciiTheme="majorHAnsi" w:hAnsiTheme="majorHAnsi" w:cstheme="majorHAnsi"/>
          <w:sz w:val="22"/>
          <w:szCs w:val="22"/>
        </w:rPr>
        <w:t>p. 127.</w:t>
      </w:r>
    </w:p>
  </w:footnote>
  <w:footnote w:id="32">
    <w:p w14:paraId="07EF2D2B" w14:textId="160136B6" w:rsidR="003108DF" w:rsidRPr="00C502C1" w:rsidRDefault="003108DF">
      <w:pPr>
        <w:pStyle w:val="FootnoteText"/>
        <w:rPr>
          <w:rFonts w:asciiTheme="majorHAnsi" w:hAnsiTheme="majorHAnsi" w:cstheme="majorHAnsi"/>
          <w:sz w:val="22"/>
          <w:szCs w:val="22"/>
        </w:rPr>
      </w:pPr>
      <w:r w:rsidRPr="00C502C1">
        <w:rPr>
          <w:rStyle w:val="FootnoteReference"/>
          <w:rFonts w:asciiTheme="majorHAnsi" w:hAnsiTheme="majorHAnsi" w:cstheme="majorHAnsi"/>
          <w:sz w:val="22"/>
          <w:szCs w:val="22"/>
        </w:rPr>
        <w:footnoteRef/>
      </w:r>
      <w:r w:rsidRPr="00C502C1">
        <w:rPr>
          <w:rFonts w:asciiTheme="majorHAnsi" w:hAnsiTheme="majorHAnsi" w:cstheme="majorHAnsi"/>
          <w:sz w:val="22"/>
          <w:szCs w:val="22"/>
        </w:rPr>
        <w:t xml:space="preserve"> </w:t>
      </w:r>
      <w:r w:rsidR="00D74459" w:rsidRPr="00C502C1">
        <w:rPr>
          <w:rFonts w:asciiTheme="majorHAnsi" w:hAnsiTheme="majorHAnsi" w:cstheme="majorHAnsi"/>
          <w:sz w:val="22"/>
          <w:szCs w:val="22"/>
        </w:rPr>
        <w:t xml:space="preserve">Long, Eleanor. </w:t>
      </w:r>
      <w:r w:rsidR="00D74459" w:rsidRPr="00C502C1">
        <w:rPr>
          <w:rFonts w:asciiTheme="majorHAnsi" w:hAnsiTheme="majorHAnsi" w:cstheme="majorHAnsi"/>
          <w:i/>
          <w:iCs/>
          <w:sz w:val="22"/>
          <w:szCs w:val="22"/>
        </w:rPr>
        <w:t xml:space="preserve">D.K. </w:t>
      </w:r>
      <w:proofErr w:type="spellStart"/>
      <w:r w:rsidR="00D74459" w:rsidRPr="00C502C1">
        <w:rPr>
          <w:rFonts w:asciiTheme="majorHAnsi" w:hAnsiTheme="majorHAnsi" w:cstheme="majorHAnsi"/>
          <w:i/>
          <w:iCs/>
          <w:sz w:val="22"/>
          <w:szCs w:val="22"/>
        </w:rPr>
        <w:t>Wilgus</w:t>
      </w:r>
      <w:proofErr w:type="spellEnd"/>
      <w:r w:rsidR="00D74459" w:rsidRPr="00C502C1">
        <w:rPr>
          <w:rFonts w:asciiTheme="majorHAnsi" w:hAnsiTheme="majorHAnsi" w:cstheme="majorHAnsi"/>
          <w:i/>
          <w:iCs/>
          <w:sz w:val="22"/>
          <w:szCs w:val="22"/>
        </w:rPr>
        <w:t xml:space="preserve"> 1918-1989. </w:t>
      </w:r>
      <w:r w:rsidR="00D74459" w:rsidRPr="00C502C1">
        <w:rPr>
          <w:rFonts w:asciiTheme="majorHAnsi" w:hAnsiTheme="majorHAnsi" w:cstheme="majorHAnsi"/>
          <w:sz w:val="22"/>
          <w:szCs w:val="22"/>
        </w:rPr>
        <w:t>Folk Music Journal.</w:t>
      </w:r>
      <w:r w:rsidR="00D74459" w:rsidRPr="00C502C1">
        <w:rPr>
          <w:rFonts w:asciiTheme="majorHAnsi" w:hAnsiTheme="majorHAnsi" w:cstheme="majorHAnsi"/>
          <w:i/>
          <w:iCs/>
          <w:sz w:val="22"/>
          <w:szCs w:val="22"/>
        </w:rPr>
        <w:t xml:space="preserve"> </w:t>
      </w:r>
      <w:r w:rsidR="00D74459" w:rsidRPr="00C502C1">
        <w:rPr>
          <w:rFonts w:asciiTheme="majorHAnsi" w:hAnsiTheme="majorHAnsi" w:cstheme="majorHAnsi"/>
          <w:sz w:val="22"/>
          <w:szCs w:val="22"/>
        </w:rPr>
        <w:t>Vol. 6, No. 1 (1990)</w:t>
      </w:r>
      <w:r w:rsidR="00995CEA" w:rsidRPr="00C502C1">
        <w:rPr>
          <w:rFonts w:asciiTheme="majorHAnsi" w:hAnsiTheme="majorHAnsi" w:cstheme="majorHAnsi"/>
          <w:sz w:val="22"/>
          <w:szCs w:val="22"/>
        </w:rPr>
        <w:t>.</w:t>
      </w:r>
      <w:r w:rsidR="00D74459" w:rsidRPr="00C502C1">
        <w:rPr>
          <w:rFonts w:asciiTheme="majorHAnsi" w:hAnsiTheme="majorHAnsi" w:cstheme="majorHAnsi"/>
          <w:sz w:val="22"/>
          <w:szCs w:val="22"/>
        </w:rPr>
        <w:t xml:space="preserve"> p 126</w:t>
      </w:r>
      <w:r w:rsidR="00995CEA" w:rsidRPr="00C502C1">
        <w:rPr>
          <w:rFonts w:asciiTheme="majorHAnsi" w:hAnsiTheme="majorHAnsi" w:cstheme="majorHAnsi"/>
          <w:sz w:val="22"/>
          <w:szCs w:val="22"/>
        </w:rPr>
        <w:t>.</w:t>
      </w:r>
    </w:p>
  </w:footnote>
  <w:footnote w:id="33">
    <w:p w14:paraId="4A9E13AE" w14:textId="3EBB8C22" w:rsidR="00CA7C33" w:rsidRDefault="00CA7C33">
      <w:pPr>
        <w:pStyle w:val="FootnoteText"/>
      </w:pPr>
      <w:r>
        <w:rPr>
          <w:rStyle w:val="FootnoteReference"/>
        </w:rPr>
        <w:footnoteRef/>
      </w:r>
      <w:r>
        <w:t xml:space="preserve"> </w:t>
      </w:r>
      <w:r w:rsidRPr="00C502C1">
        <w:rPr>
          <w:rFonts w:asciiTheme="majorHAnsi" w:hAnsiTheme="majorHAnsi" w:cstheme="majorHAnsi"/>
          <w:sz w:val="22"/>
          <w:szCs w:val="22"/>
        </w:rPr>
        <w:t xml:space="preserve">Eagleton. </w:t>
      </w:r>
      <w:r w:rsidRPr="00C502C1">
        <w:rPr>
          <w:rFonts w:asciiTheme="majorHAnsi" w:hAnsiTheme="majorHAnsi" w:cstheme="majorHAnsi"/>
          <w:i/>
          <w:iCs/>
          <w:sz w:val="22"/>
          <w:szCs w:val="22"/>
        </w:rPr>
        <w:t>The Idea</w:t>
      </w:r>
      <w:r w:rsidRPr="00D24992">
        <w:rPr>
          <w:rFonts w:asciiTheme="majorHAnsi" w:hAnsiTheme="majorHAnsi" w:cstheme="majorHAnsi"/>
          <w:i/>
          <w:iCs/>
          <w:sz w:val="22"/>
          <w:szCs w:val="22"/>
        </w:rPr>
        <w:t xml:space="preserve"> of Culture.</w:t>
      </w:r>
      <w:r w:rsidRPr="00E6297B">
        <w:rPr>
          <w:rFonts w:asciiTheme="majorHAnsi" w:hAnsiTheme="majorHAnsi" w:cstheme="majorHAnsi"/>
          <w:sz w:val="22"/>
          <w:szCs w:val="22"/>
        </w:rPr>
        <w:t xml:space="preserve"> </w:t>
      </w:r>
    </w:p>
  </w:footnote>
  <w:footnote w:id="34">
    <w:p w14:paraId="0E3A62A2" w14:textId="5F78BC7B" w:rsidR="00E6297B" w:rsidRPr="00E6297B" w:rsidRDefault="00E6297B">
      <w:pPr>
        <w:pStyle w:val="FootnoteText"/>
        <w:rPr>
          <w:rFonts w:asciiTheme="majorHAnsi" w:hAnsiTheme="majorHAnsi" w:cstheme="majorHAnsi"/>
          <w:sz w:val="22"/>
          <w:szCs w:val="22"/>
        </w:rPr>
      </w:pPr>
      <w:r w:rsidRPr="00C502C1">
        <w:rPr>
          <w:rStyle w:val="FootnoteReference"/>
          <w:rFonts w:asciiTheme="majorHAnsi" w:hAnsiTheme="majorHAnsi" w:cstheme="majorHAnsi"/>
          <w:sz w:val="22"/>
          <w:szCs w:val="22"/>
        </w:rPr>
        <w:footnoteRef/>
      </w:r>
      <w:r w:rsidRPr="00C502C1">
        <w:rPr>
          <w:rFonts w:asciiTheme="majorHAnsi" w:hAnsiTheme="majorHAnsi" w:cstheme="majorHAnsi"/>
          <w:sz w:val="22"/>
          <w:szCs w:val="22"/>
        </w:rPr>
        <w:t xml:space="preserve"> Eagleton. </w:t>
      </w:r>
      <w:r w:rsidRPr="00C502C1">
        <w:rPr>
          <w:rFonts w:asciiTheme="majorHAnsi" w:hAnsiTheme="majorHAnsi" w:cstheme="majorHAnsi"/>
          <w:i/>
          <w:iCs/>
          <w:sz w:val="22"/>
          <w:szCs w:val="22"/>
        </w:rPr>
        <w:t>The Idea</w:t>
      </w:r>
      <w:r w:rsidRPr="00D24992">
        <w:rPr>
          <w:rFonts w:asciiTheme="majorHAnsi" w:hAnsiTheme="majorHAnsi" w:cstheme="majorHAnsi"/>
          <w:i/>
          <w:iCs/>
          <w:sz w:val="22"/>
          <w:szCs w:val="22"/>
        </w:rPr>
        <w:t xml:space="preserve"> of </w:t>
      </w:r>
      <w:r w:rsidR="00995CEA" w:rsidRPr="00D24992">
        <w:rPr>
          <w:rFonts w:asciiTheme="majorHAnsi" w:hAnsiTheme="majorHAnsi" w:cstheme="majorHAnsi"/>
          <w:i/>
          <w:iCs/>
          <w:sz w:val="22"/>
          <w:szCs w:val="22"/>
        </w:rPr>
        <w:t>Culture</w:t>
      </w:r>
      <w:r w:rsidRPr="00D24992">
        <w:rPr>
          <w:rFonts w:asciiTheme="majorHAnsi" w:hAnsiTheme="majorHAnsi" w:cstheme="majorHAnsi"/>
          <w:i/>
          <w:iCs/>
          <w:sz w:val="22"/>
          <w:szCs w:val="22"/>
        </w:rPr>
        <w:t>.</w:t>
      </w:r>
      <w:r w:rsidRPr="00E6297B">
        <w:rPr>
          <w:rFonts w:asciiTheme="majorHAnsi" w:hAnsiTheme="majorHAnsi" w:cstheme="majorHAnsi"/>
          <w:sz w:val="22"/>
          <w:szCs w:val="22"/>
        </w:rPr>
        <w:t xml:space="preserve"> p 26.</w:t>
      </w:r>
    </w:p>
  </w:footnote>
  <w:footnote w:id="35">
    <w:p w14:paraId="5A9301B6" w14:textId="43C5F30E" w:rsidR="003B7E5C" w:rsidRPr="00E6297B" w:rsidRDefault="003B7E5C" w:rsidP="003B7E5C">
      <w:pPr>
        <w:pStyle w:val="FootnoteText"/>
        <w:rPr>
          <w:rFonts w:asciiTheme="majorHAnsi" w:hAnsiTheme="majorHAnsi" w:cstheme="majorHAnsi"/>
          <w:sz w:val="22"/>
          <w:szCs w:val="22"/>
        </w:rPr>
      </w:pPr>
      <w:r w:rsidRPr="00E6297B">
        <w:rPr>
          <w:rStyle w:val="FootnoteReference"/>
          <w:rFonts w:asciiTheme="majorHAnsi" w:hAnsiTheme="majorHAnsi" w:cstheme="majorHAnsi"/>
          <w:sz w:val="22"/>
          <w:szCs w:val="22"/>
        </w:rPr>
        <w:footnoteRef/>
      </w:r>
      <w:r w:rsidRPr="00E6297B">
        <w:rPr>
          <w:rFonts w:asciiTheme="majorHAnsi" w:hAnsiTheme="majorHAnsi" w:cstheme="majorHAnsi"/>
          <w:sz w:val="22"/>
          <w:szCs w:val="22"/>
        </w:rPr>
        <w:t xml:space="preserve"> </w:t>
      </w:r>
      <w:r w:rsidR="00435603">
        <w:rPr>
          <w:rFonts w:asciiTheme="majorHAnsi" w:hAnsiTheme="majorHAnsi" w:cstheme="majorHAnsi"/>
          <w:sz w:val="22"/>
          <w:szCs w:val="22"/>
        </w:rPr>
        <w:t>Ibid</w:t>
      </w:r>
      <w:r w:rsidRPr="00D24992">
        <w:rPr>
          <w:rFonts w:asciiTheme="majorHAnsi" w:hAnsiTheme="majorHAnsi" w:cstheme="majorHAnsi"/>
          <w:i/>
          <w:iCs/>
          <w:sz w:val="22"/>
          <w:szCs w:val="22"/>
        </w:rPr>
        <w:t>.</w:t>
      </w:r>
      <w:r w:rsidRPr="00E6297B">
        <w:rPr>
          <w:rFonts w:asciiTheme="majorHAnsi" w:hAnsiTheme="majorHAnsi" w:cstheme="majorHAnsi"/>
          <w:sz w:val="22"/>
          <w:szCs w:val="22"/>
        </w:rPr>
        <w:t xml:space="preserve"> </w:t>
      </w:r>
      <w:r w:rsidR="00E6297B" w:rsidRPr="00E6297B">
        <w:rPr>
          <w:rFonts w:asciiTheme="majorHAnsi" w:hAnsiTheme="majorHAnsi" w:cstheme="majorHAnsi"/>
          <w:sz w:val="22"/>
          <w:szCs w:val="22"/>
        </w:rPr>
        <w:t>p 21.</w:t>
      </w:r>
    </w:p>
  </w:footnote>
  <w:footnote w:id="36">
    <w:p w14:paraId="78D5C2FB" w14:textId="32D67382" w:rsidR="006C0F0D" w:rsidRDefault="006C0F0D">
      <w:pPr>
        <w:pStyle w:val="FootnoteText"/>
      </w:pPr>
      <w:r w:rsidRPr="00E6297B">
        <w:rPr>
          <w:rStyle w:val="FootnoteReference"/>
          <w:rFonts w:asciiTheme="majorHAnsi" w:hAnsiTheme="majorHAnsi" w:cstheme="majorHAnsi"/>
          <w:sz w:val="22"/>
          <w:szCs w:val="22"/>
        </w:rPr>
        <w:footnoteRef/>
      </w:r>
      <w:r w:rsidRPr="00E6297B">
        <w:rPr>
          <w:rFonts w:asciiTheme="majorHAnsi" w:hAnsiTheme="majorHAnsi" w:cstheme="majorHAnsi"/>
          <w:sz w:val="22"/>
          <w:szCs w:val="22"/>
        </w:rPr>
        <w:t xml:space="preserve"> Long, Eleanor. </w:t>
      </w:r>
      <w:r w:rsidR="00995CEA">
        <w:rPr>
          <w:rFonts w:asciiTheme="majorHAnsi" w:hAnsiTheme="majorHAnsi" w:cstheme="majorHAnsi"/>
          <w:sz w:val="22"/>
          <w:szCs w:val="22"/>
        </w:rPr>
        <w:t>‘How the Dog Got Its Days.’ p</w:t>
      </w:r>
      <w:r w:rsidRPr="00E6297B">
        <w:rPr>
          <w:rFonts w:asciiTheme="majorHAnsi" w:hAnsiTheme="majorHAnsi" w:cstheme="majorHAnsi"/>
          <w:sz w:val="22"/>
          <w:szCs w:val="22"/>
        </w:rPr>
        <w:t xml:space="preserve"> 260.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F44B22"/>
    <w:multiLevelType w:val="hybridMultilevel"/>
    <w:tmpl w:val="DFF8DEA0"/>
    <w:lvl w:ilvl="0" w:tplc="CCA0D31E">
      <w:start w:val="1"/>
      <w:numFmt w:val="decimal"/>
      <w:lvlText w:val="%1)"/>
      <w:lvlJc w:val="left"/>
      <w:pPr>
        <w:ind w:left="720" w:hanging="360"/>
      </w:pPr>
      <w:rPr>
        <w:rFonts w:hint="default"/>
        <w:color w:val="C0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C57E8B"/>
    <w:multiLevelType w:val="hybridMultilevel"/>
    <w:tmpl w:val="C400ADE8"/>
    <w:lvl w:ilvl="0" w:tplc="5B7E816A">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DB1B56"/>
    <w:multiLevelType w:val="hybridMultilevel"/>
    <w:tmpl w:val="F620BE6E"/>
    <w:lvl w:ilvl="0" w:tplc="C696E2C4">
      <w:start w:val="1"/>
      <w:numFmt w:val="decimal"/>
      <w:lvlText w:val="%1."/>
      <w:lvlJc w:val="left"/>
      <w:pPr>
        <w:ind w:left="720" w:hanging="360"/>
      </w:pPr>
      <w:rPr>
        <w:rFonts w:hint="default"/>
        <w:b/>
        <w:i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F211160"/>
    <w:multiLevelType w:val="hybridMultilevel"/>
    <w:tmpl w:val="DFECF20E"/>
    <w:lvl w:ilvl="0" w:tplc="04090011">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03D386F"/>
    <w:multiLevelType w:val="hybridMultilevel"/>
    <w:tmpl w:val="DFECF20E"/>
    <w:lvl w:ilvl="0" w:tplc="04090011">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6376D96"/>
    <w:multiLevelType w:val="hybridMultilevel"/>
    <w:tmpl w:val="AB16DC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F0B2D91"/>
    <w:multiLevelType w:val="hybridMultilevel"/>
    <w:tmpl w:val="57D04908"/>
    <w:lvl w:ilvl="0" w:tplc="5B7E816A">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A4F55FF"/>
    <w:multiLevelType w:val="hybridMultilevel"/>
    <w:tmpl w:val="AF643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94FC2"/>
    <w:multiLevelType w:val="hybridMultilevel"/>
    <w:tmpl w:val="6682EAB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AF753B3"/>
    <w:multiLevelType w:val="hybridMultilevel"/>
    <w:tmpl w:val="DFECF20E"/>
    <w:lvl w:ilvl="0" w:tplc="04090011">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67C5442"/>
    <w:multiLevelType w:val="hybridMultilevel"/>
    <w:tmpl w:val="DFECF20E"/>
    <w:lvl w:ilvl="0" w:tplc="04090011">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5544B0F"/>
    <w:multiLevelType w:val="hybridMultilevel"/>
    <w:tmpl w:val="DFECF20E"/>
    <w:lvl w:ilvl="0" w:tplc="04090011">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A7F775C"/>
    <w:multiLevelType w:val="hybridMultilevel"/>
    <w:tmpl w:val="C31CC6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D530FF3"/>
    <w:multiLevelType w:val="hybridMultilevel"/>
    <w:tmpl w:val="69AC450E"/>
    <w:lvl w:ilvl="0" w:tplc="EBFCC1CC">
      <w:start w:val="3"/>
      <w:numFmt w:val="decimal"/>
      <w:lvlText w:val="%1)"/>
      <w:lvlJc w:val="left"/>
      <w:pPr>
        <w:ind w:left="1080" w:hanging="360"/>
      </w:pPr>
      <w:rPr>
        <w:rFonts w:hint="default"/>
      </w:rPr>
    </w:lvl>
    <w:lvl w:ilvl="1" w:tplc="04090019">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15:restartNumberingAfterBreak="0">
    <w:nsid w:val="621C257D"/>
    <w:multiLevelType w:val="hybridMultilevel"/>
    <w:tmpl w:val="DFECF20E"/>
    <w:lvl w:ilvl="0" w:tplc="04090011">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24B2424"/>
    <w:multiLevelType w:val="hybridMultilevel"/>
    <w:tmpl w:val="DFECF20E"/>
    <w:lvl w:ilvl="0" w:tplc="04090011">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96C1671"/>
    <w:multiLevelType w:val="hybridMultilevel"/>
    <w:tmpl w:val="DFECF20E"/>
    <w:lvl w:ilvl="0" w:tplc="04090011">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7E43B54"/>
    <w:multiLevelType w:val="hybridMultilevel"/>
    <w:tmpl w:val="767A9D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DFB4B0F"/>
    <w:multiLevelType w:val="hybridMultilevel"/>
    <w:tmpl w:val="DFECF20E"/>
    <w:lvl w:ilvl="0" w:tplc="04090011">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1"/>
  </w:num>
  <w:num w:numId="3">
    <w:abstractNumId w:val="17"/>
  </w:num>
  <w:num w:numId="4">
    <w:abstractNumId w:val="12"/>
  </w:num>
  <w:num w:numId="5">
    <w:abstractNumId w:val="5"/>
  </w:num>
  <w:num w:numId="6">
    <w:abstractNumId w:val="8"/>
  </w:num>
  <w:num w:numId="7">
    <w:abstractNumId w:val="16"/>
  </w:num>
  <w:num w:numId="8">
    <w:abstractNumId w:val="9"/>
  </w:num>
  <w:num w:numId="9">
    <w:abstractNumId w:val="3"/>
  </w:num>
  <w:num w:numId="10">
    <w:abstractNumId w:val="15"/>
  </w:num>
  <w:num w:numId="11">
    <w:abstractNumId w:val="10"/>
  </w:num>
  <w:num w:numId="12">
    <w:abstractNumId w:val="4"/>
  </w:num>
  <w:num w:numId="13">
    <w:abstractNumId w:val="11"/>
  </w:num>
  <w:num w:numId="14">
    <w:abstractNumId w:val="13"/>
  </w:num>
  <w:num w:numId="15">
    <w:abstractNumId w:val="18"/>
  </w:num>
  <w:num w:numId="16">
    <w:abstractNumId w:val="6"/>
  </w:num>
  <w:num w:numId="17">
    <w:abstractNumId w:val="2"/>
  </w:num>
  <w:num w:numId="18">
    <w:abstractNumId w:val="0"/>
  </w:num>
  <w:num w:numId="1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0C3F"/>
    <w:rsid w:val="00005C55"/>
    <w:rsid w:val="000269A4"/>
    <w:rsid w:val="000378A3"/>
    <w:rsid w:val="000479FD"/>
    <w:rsid w:val="0005056D"/>
    <w:rsid w:val="00050F8B"/>
    <w:rsid w:val="00051DBF"/>
    <w:rsid w:val="00082677"/>
    <w:rsid w:val="00083742"/>
    <w:rsid w:val="00090102"/>
    <w:rsid w:val="000942CB"/>
    <w:rsid w:val="000A2FE2"/>
    <w:rsid w:val="000A4D0E"/>
    <w:rsid w:val="000B7306"/>
    <w:rsid w:val="000D2F0E"/>
    <w:rsid w:val="000E3ACE"/>
    <w:rsid w:val="00102CD9"/>
    <w:rsid w:val="00121B52"/>
    <w:rsid w:val="00124EB5"/>
    <w:rsid w:val="001613C0"/>
    <w:rsid w:val="001626A8"/>
    <w:rsid w:val="00163E8C"/>
    <w:rsid w:val="0016680C"/>
    <w:rsid w:val="00172808"/>
    <w:rsid w:val="00177CDC"/>
    <w:rsid w:val="00183E24"/>
    <w:rsid w:val="00195C3B"/>
    <w:rsid w:val="001B3808"/>
    <w:rsid w:val="001B6941"/>
    <w:rsid w:val="001D1144"/>
    <w:rsid w:val="001D17CD"/>
    <w:rsid w:val="001E637D"/>
    <w:rsid w:val="001F3295"/>
    <w:rsid w:val="00224090"/>
    <w:rsid w:val="00235531"/>
    <w:rsid w:val="0025706F"/>
    <w:rsid w:val="002738C1"/>
    <w:rsid w:val="00286327"/>
    <w:rsid w:val="002938A1"/>
    <w:rsid w:val="002B1B58"/>
    <w:rsid w:val="002B2C19"/>
    <w:rsid w:val="002F59B8"/>
    <w:rsid w:val="003108DF"/>
    <w:rsid w:val="003257D1"/>
    <w:rsid w:val="00351343"/>
    <w:rsid w:val="00361E2E"/>
    <w:rsid w:val="003959BF"/>
    <w:rsid w:val="003B7E5C"/>
    <w:rsid w:val="003C66C2"/>
    <w:rsid w:val="003C774C"/>
    <w:rsid w:val="003E7D00"/>
    <w:rsid w:val="00404D82"/>
    <w:rsid w:val="00410BDA"/>
    <w:rsid w:val="00416A9E"/>
    <w:rsid w:val="0043160E"/>
    <w:rsid w:val="004322A4"/>
    <w:rsid w:val="00435603"/>
    <w:rsid w:val="00467506"/>
    <w:rsid w:val="00470302"/>
    <w:rsid w:val="00475045"/>
    <w:rsid w:val="004817CB"/>
    <w:rsid w:val="0048292B"/>
    <w:rsid w:val="00497CB4"/>
    <w:rsid w:val="004B5C7C"/>
    <w:rsid w:val="004C697E"/>
    <w:rsid w:val="004D03C7"/>
    <w:rsid w:val="004D50E8"/>
    <w:rsid w:val="004F3985"/>
    <w:rsid w:val="00517DDE"/>
    <w:rsid w:val="00536E96"/>
    <w:rsid w:val="00540263"/>
    <w:rsid w:val="00553D8F"/>
    <w:rsid w:val="005779A0"/>
    <w:rsid w:val="005806BD"/>
    <w:rsid w:val="00580AA2"/>
    <w:rsid w:val="005845D8"/>
    <w:rsid w:val="00584C71"/>
    <w:rsid w:val="005917FC"/>
    <w:rsid w:val="00596036"/>
    <w:rsid w:val="005A0D24"/>
    <w:rsid w:val="005B5F07"/>
    <w:rsid w:val="005C5307"/>
    <w:rsid w:val="006004F6"/>
    <w:rsid w:val="0060571B"/>
    <w:rsid w:val="0063605E"/>
    <w:rsid w:val="00646749"/>
    <w:rsid w:val="00651A09"/>
    <w:rsid w:val="006541DE"/>
    <w:rsid w:val="00666807"/>
    <w:rsid w:val="0069258C"/>
    <w:rsid w:val="006A725E"/>
    <w:rsid w:val="006C0F0D"/>
    <w:rsid w:val="006E0BC4"/>
    <w:rsid w:val="006E4B49"/>
    <w:rsid w:val="006F0C33"/>
    <w:rsid w:val="0070342C"/>
    <w:rsid w:val="0070510A"/>
    <w:rsid w:val="00705FAA"/>
    <w:rsid w:val="00712BB2"/>
    <w:rsid w:val="00717144"/>
    <w:rsid w:val="00737144"/>
    <w:rsid w:val="00751C15"/>
    <w:rsid w:val="007549E4"/>
    <w:rsid w:val="00761951"/>
    <w:rsid w:val="00773B63"/>
    <w:rsid w:val="00781E66"/>
    <w:rsid w:val="00781E95"/>
    <w:rsid w:val="00786FA6"/>
    <w:rsid w:val="00787349"/>
    <w:rsid w:val="00791399"/>
    <w:rsid w:val="00793295"/>
    <w:rsid w:val="0079344E"/>
    <w:rsid w:val="00794B9C"/>
    <w:rsid w:val="00797192"/>
    <w:rsid w:val="007A50CA"/>
    <w:rsid w:val="007A6DCE"/>
    <w:rsid w:val="007C3B88"/>
    <w:rsid w:val="007C4343"/>
    <w:rsid w:val="007D2CB7"/>
    <w:rsid w:val="007F3801"/>
    <w:rsid w:val="008035D7"/>
    <w:rsid w:val="00804909"/>
    <w:rsid w:val="0081671D"/>
    <w:rsid w:val="00817878"/>
    <w:rsid w:val="00821E42"/>
    <w:rsid w:val="00823635"/>
    <w:rsid w:val="00827107"/>
    <w:rsid w:val="008450DE"/>
    <w:rsid w:val="00847798"/>
    <w:rsid w:val="0085004F"/>
    <w:rsid w:val="00855E05"/>
    <w:rsid w:val="0085672E"/>
    <w:rsid w:val="0087717C"/>
    <w:rsid w:val="008A0390"/>
    <w:rsid w:val="008A2E6D"/>
    <w:rsid w:val="008A2FA5"/>
    <w:rsid w:val="008A4A1F"/>
    <w:rsid w:val="008B10C9"/>
    <w:rsid w:val="008C45BF"/>
    <w:rsid w:val="008D1995"/>
    <w:rsid w:val="008E45EF"/>
    <w:rsid w:val="008F6C5B"/>
    <w:rsid w:val="00900874"/>
    <w:rsid w:val="00921CD5"/>
    <w:rsid w:val="0092357E"/>
    <w:rsid w:val="0093322E"/>
    <w:rsid w:val="009354C3"/>
    <w:rsid w:val="009373F5"/>
    <w:rsid w:val="009376D2"/>
    <w:rsid w:val="00940F7D"/>
    <w:rsid w:val="009648CC"/>
    <w:rsid w:val="009656AD"/>
    <w:rsid w:val="00970BA5"/>
    <w:rsid w:val="00972726"/>
    <w:rsid w:val="00973911"/>
    <w:rsid w:val="0099135D"/>
    <w:rsid w:val="0099469A"/>
    <w:rsid w:val="00995CEA"/>
    <w:rsid w:val="009A6A35"/>
    <w:rsid w:val="009B26BC"/>
    <w:rsid w:val="009E561C"/>
    <w:rsid w:val="009E5BDF"/>
    <w:rsid w:val="009F6CBB"/>
    <w:rsid w:val="009F7578"/>
    <w:rsid w:val="00A0705B"/>
    <w:rsid w:val="00A122D0"/>
    <w:rsid w:val="00A25E13"/>
    <w:rsid w:val="00A51B52"/>
    <w:rsid w:val="00A65E34"/>
    <w:rsid w:val="00A77FFA"/>
    <w:rsid w:val="00A87EEB"/>
    <w:rsid w:val="00AA2642"/>
    <w:rsid w:val="00AA6179"/>
    <w:rsid w:val="00AE0C7E"/>
    <w:rsid w:val="00AE1021"/>
    <w:rsid w:val="00AE655F"/>
    <w:rsid w:val="00AE6E50"/>
    <w:rsid w:val="00AE77CD"/>
    <w:rsid w:val="00B03CE5"/>
    <w:rsid w:val="00B12E2F"/>
    <w:rsid w:val="00B16D47"/>
    <w:rsid w:val="00B404A3"/>
    <w:rsid w:val="00B43F4B"/>
    <w:rsid w:val="00B5176F"/>
    <w:rsid w:val="00B64711"/>
    <w:rsid w:val="00B87DDE"/>
    <w:rsid w:val="00B93597"/>
    <w:rsid w:val="00BB101B"/>
    <w:rsid w:val="00BC10DD"/>
    <w:rsid w:val="00BC7E79"/>
    <w:rsid w:val="00BF6401"/>
    <w:rsid w:val="00C069EE"/>
    <w:rsid w:val="00C112E9"/>
    <w:rsid w:val="00C12146"/>
    <w:rsid w:val="00C15EF0"/>
    <w:rsid w:val="00C25342"/>
    <w:rsid w:val="00C36E7B"/>
    <w:rsid w:val="00C502C1"/>
    <w:rsid w:val="00C73EF4"/>
    <w:rsid w:val="00C76756"/>
    <w:rsid w:val="00CA7154"/>
    <w:rsid w:val="00CA7C33"/>
    <w:rsid w:val="00CC4BA5"/>
    <w:rsid w:val="00CD3F0E"/>
    <w:rsid w:val="00CD69DC"/>
    <w:rsid w:val="00CF4F74"/>
    <w:rsid w:val="00D117B2"/>
    <w:rsid w:val="00D20418"/>
    <w:rsid w:val="00D24992"/>
    <w:rsid w:val="00D32932"/>
    <w:rsid w:val="00D4154B"/>
    <w:rsid w:val="00D51C87"/>
    <w:rsid w:val="00D74459"/>
    <w:rsid w:val="00D84DBE"/>
    <w:rsid w:val="00D857B1"/>
    <w:rsid w:val="00D970BF"/>
    <w:rsid w:val="00DA5DB5"/>
    <w:rsid w:val="00DB1849"/>
    <w:rsid w:val="00DC3602"/>
    <w:rsid w:val="00DD1869"/>
    <w:rsid w:val="00DE0C3F"/>
    <w:rsid w:val="00E044CC"/>
    <w:rsid w:val="00E04FE1"/>
    <w:rsid w:val="00E245D6"/>
    <w:rsid w:val="00E2567F"/>
    <w:rsid w:val="00E6297B"/>
    <w:rsid w:val="00E71DF8"/>
    <w:rsid w:val="00E855A9"/>
    <w:rsid w:val="00E92461"/>
    <w:rsid w:val="00EA28A9"/>
    <w:rsid w:val="00EA705C"/>
    <w:rsid w:val="00ED3E52"/>
    <w:rsid w:val="00ED4D53"/>
    <w:rsid w:val="00EF138F"/>
    <w:rsid w:val="00EF7214"/>
    <w:rsid w:val="00F0084A"/>
    <w:rsid w:val="00F04AA5"/>
    <w:rsid w:val="00F1290C"/>
    <w:rsid w:val="00F14429"/>
    <w:rsid w:val="00F235FC"/>
    <w:rsid w:val="00F25538"/>
    <w:rsid w:val="00F35F8D"/>
    <w:rsid w:val="00F4766B"/>
    <w:rsid w:val="00F672C1"/>
    <w:rsid w:val="00F743D4"/>
    <w:rsid w:val="00F83B7B"/>
    <w:rsid w:val="00F8512B"/>
    <w:rsid w:val="00F9263A"/>
    <w:rsid w:val="00FA1E87"/>
    <w:rsid w:val="00FB201C"/>
    <w:rsid w:val="00FB42D0"/>
    <w:rsid w:val="00FD2F45"/>
    <w:rsid w:val="00FE7D7E"/>
    <w:rsid w:val="00FF4FAD"/>
    <w:rsid w:val="00FF60B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8AE8B"/>
  <w15:chartTrackingRefBased/>
  <w15:docId w15:val="{07164403-2CFF-CE43-8920-E8511832BE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0C3F"/>
    <w:rPr>
      <w:rFonts w:ascii="Times New Roman" w:eastAsia="Times New Roman" w:hAnsi="Times New Roman" w:cs="Times New Roman"/>
    </w:rPr>
  </w:style>
  <w:style w:type="paragraph" w:styleId="Heading1">
    <w:name w:val="heading 1"/>
    <w:basedOn w:val="Normal"/>
    <w:link w:val="Heading1Char"/>
    <w:uiPriority w:val="9"/>
    <w:qFormat/>
    <w:rsid w:val="00DE0C3F"/>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BF640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16A9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0C3F"/>
    <w:rPr>
      <w:rFonts w:ascii="Times New Roman" w:eastAsia="Times New Roman" w:hAnsi="Times New Roman" w:cs="Times New Roman"/>
      <w:b/>
      <w:bCs/>
      <w:kern w:val="36"/>
      <w:sz w:val="48"/>
      <w:szCs w:val="48"/>
    </w:rPr>
  </w:style>
  <w:style w:type="paragraph" w:styleId="ListParagraph">
    <w:name w:val="List Paragraph"/>
    <w:basedOn w:val="Normal"/>
    <w:link w:val="ListParagraphChar"/>
    <w:uiPriority w:val="34"/>
    <w:qFormat/>
    <w:rsid w:val="00DE0C3F"/>
    <w:pPr>
      <w:ind w:left="720"/>
      <w:contextualSpacing/>
    </w:pPr>
    <w:rPr>
      <w:lang w:eastAsia="en-US"/>
    </w:rPr>
  </w:style>
  <w:style w:type="character" w:customStyle="1" w:styleId="ListParagraphChar">
    <w:name w:val="List Paragraph Char"/>
    <w:link w:val="ListParagraph"/>
    <w:uiPriority w:val="34"/>
    <w:qFormat/>
    <w:locked/>
    <w:rsid w:val="00DE0C3F"/>
    <w:rPr>
      <w:rFonts w:ascii="Times New Roman" w:eastAsia="Times New Roman" w:hAnsi="Times New Roman" w:cs="Times New Roman"/>
      <w:lang w:eastAsia="en-US"/>
    </w:rPr>
  </w:style>
  <w:style w:type="paragraph" w:styleId="FootnoteText">
    <w:name w:val="footnote text"/>
    <w:basedOn w:val="Normal"/>
    <w:link w:val="FootnoteTextChar"/>
    <w:uiPriority w:val="99"/>
    <w:semiHidden/>
    <w:unhideWhenUsed/>
    <w:rsid w:val="00DE0C3F"/>
    <w:rPr>
      <w:rFonts w:asciiTheme="minorHAnsi" w:eastAsiaTheme="minorEastAsia" w:hAnsiTheme="minorHAnsi" w:cstheme="minorBidi"/>
      <w:sz w:val="20"/>
      <w:szCs w:val="20"/>
    </w:rPr>
  </w:style>
  <w:style w:type="character" w:customStyle="1" w:styleId="FootnoteTextChar">
    <w:name w:val="Footnote Text Char"/>
    <w:basedOn w:val="DefaultParagraphFont"/>
    <w:link w:val="FootnoteText"/>
    <w:uiPriority w:val="99"/>
    <w:semiHidden/>
    <w:rsid w:val="00DE0C3F"/>
    <w:rPr>
      <w:sz w:val="20"/>
      <w:szCs w:val="20"/>
    </w:rPr>
  </w:style>
  <w:style w:type="character" w:styleId="FootnoteReference">
    <w:name w:val="footnote reference"/>
    <w:basedOn w:val="DefaultParagraphFont"/>
    <w:uiPriority w:val="99"/>
    <w:semiHidden/>
    <w:unhideWhenUsed/>
    <w:rsid w:val="00DE0C3F"/>
    <w:rPr>
      <w:vertAlign w:val="superscript"/>
    </w:rPr>
  </w:style>
  <w:style w:type="character" w:styleId="Hyperlink">
    <w:name w:val="Hyperlink"/>
    <w:basedOn w:val="DefaultParagraphFont"/>
    <w:uiPriority w:val="99"/>
    <w:unhideWhenUsed/>
    <w:rsid w:val="00DE0C3F"/>
    <w:rPr>
      <w:color w:val="0563C1" w:themeColor="hyperlink"/>
      <w:u w:val="single"/>
    </w:rPr>
  </w:style>
  <w:style w:type="character" w:styleId="UnresolvedMention">
    <w:name w:val="Unresolved Mention"/>
    <w:basedOn w:val="DefaultParagraphFont"/>
    <w:uiPriority w:val="99"/>
    <w:semiHidden/>
    <w:unhideWhenUsed/>
    <w:rsid w:val="00DE0C3F"/>
    <w:rPr>
      <w:color w:val="605E5C"/>
      <w:shd w:val="clear" w:color="auto" w:fill="E1DFDD"/>
    </w:rPr>
  </w:style>
  <w:style w:type="character" w:styleId="FollowedHyperlink">
    <w:name w:val="FollowedHyperlink"/>
    <w:basedOn w:val="DefaultParagraphFont"/>
    <w:uiPriority w:val="99"/>
    <w:semiHidden/>
    <w:unhideWhenUsed/>
    <w:rsid w:val="00DE0C3F"/>
    <w:rPr>
      <w:color w:val="954F72" w:themeColor="followedHyperlink"/>
      <w:u w:val="single"/>
    </w:rPr>
  </w:style>
  <w:style w:type="character" w:customStyle="1" w:styleId="Heading2Char">
    <w:name w:val="Heading 2 Char"/>
    <w:basedOn w:val="DefaultParagraphFont"/>
    <w:link w:val="Heading2"/>
    <w:uiPriority w:val="9"/>
    <w:rsid w:val="00BF6401"/>
    <w:rPr>
      <w:rFonts w:asciiTheme="majorHAnsi" w:eastAsiaTheme="majorEastAsia" w:hAnsiTheme="majorHAnsi" w:cstheme="majorBidi"/>
      <w:color w:val="2F5496" w:themeColor="accent1" w:themeShade="BF"/>
      <w:sz w:val="26"/>
      <w:szCs w:val="26"/>
    </w:rPr>
  </w:style>
  <w:style w:type="paragraph" w:styleId="Footer">
    <w:name w:val="footer"/>
    <w:basedOn w:val="Normal"/>
    <w:link w:val="FooterChar"/>
    <w:uiPriority w:val="99"/>
    <w:unhideWhenUsed/>
    <w:rsid w:val="00F4766B"/>
    <w:pPr>
      <w:tabs>
        <w:tab w:val="center" w:pos="4680"/>
        <w:tab w:val="right" w:pos="9360"/>
      </w:tabs>
    </w:pPr>
  </w:style>
  <w:style w:type="character" w:customStyle="1" w:styleId="FooterChar">
    <w:name w:val="Footer Char"/>
    <w:basedOn w:val="DefaultParagraphFont"/>
    <w:link w:val="Footer"/>
    <w:uiPriority w:val="99"/>
    <w:rsid w:val="00F4766B"/>
    <w:rPr>
      <w:rFonts w:ascii="Times New Roman" w:eastAsia="Times New Roman" w:hAnsi="Times New Roman" w:cs="Times New Roman"/>
    </w:rPr>
  </w:style>
  <w:style w:type="character" w:styleId="PageNumber">
    <w:name w:val="page number"/>
    <w:basedOn w:val="DefaultParagraphFont"/>
    <w:uiPriority w:val="99"/>
    <w:semiHidden/>
    <w:unhideWhenUsed/>
    <w:rsid w:val="00F4766B"/>
  </w:style>
  <w:style w:type="character" w:customStyle="1" w:styleId="Heading3Char">
    <w:name w:val="Heading 3 Char"/>
    <w:basedOn w:val="DefaultParagraphFont"/>
    <w:link w:val="Heading3"/>
    <w:uiPriority w:val="9"/>
    <w:semiHidden/>
    <w:rsid w:val="00416A9E"/>
    <w:rPr>
      <w:rFonts w:asciiTheme="majorHAnsi" w:eastAsiaTheme="majorEastAsia" w:hAnsiTheme="majorHAnsi" w:cstheme="majorBidi"/>
      <w:color w:val="1F3763" w:themeColor="accent1" w:themeShade="7F"/>
    </w:rPr>
  </w:style>
  <w:style w:type="paragraph" w:styleId="NormalWeb">
    <w:name w:val="Normal (Web)"/>
    <w:basedOn w:val="Normal"/>
    <w:rsid w:val="00416A9E"/>
    <w:pPr>
      <w:spacing w:before="100" w:beforeAutospacing="1" w:after="100" w:afterAutospacing="1"/>
    </w:pPr>
    <w:rPr>
      <w:rFonts w:ascii="Georgia" w:eastAsia="SimSun" w:hAnsi="Georgia"/>
      <w:color w:val="000000"/>
      <w:sz w:val="21"/>
      <w:szCs w:val="21"/>
      <w:lang w:val="en-GB"/>
    </w:rPr>
  </w:style>
  <w:style w:type="paragraph" w:styleId="Header">
    <w:name w:val="header"/>
    <w:basedOn w:val="Normal"/>
    <w:link w:val="HeaderChar"/>
    <w:uiPriority w:val="99"/>
    <w:unhideWhenUsed/>
    <w:rsid w:val="00416A9E"/>
    <w:pPr>
      <w:tabs>
        <w:tab w:val="center" w:pos="4680"/>
        <w:tab w:val="right" w:pos="9360"/>
      </w:tabs>
    </w:pPr>
  </w:style>
  <w:style w:type="character" w:customStyle="1" w:styleId="HeaderChar">
    <w:name w:val="Header Char"/>
    <w:basedOn w:val="DefaultParagraphFont"/>
    <w:link w:val="Header"/>
    <w:uiPriority w:val="99"/>
    <w:rsid w:val="00416A9E"/>
    <w:rPr>
      <w:rFonts w:ascii="Times New Roman" w:eastAsia="Times New Roman" w:hAnsi="Times New Roman" w:cs="Times New Roman"/>
    </w:rPr>
  </w:style>
  <w:style w:type="character" w:styleId="HTMLCite">
    <w:name w:val="HTML Cite"/>
    <w:basedOn w:val="DefaultParagraphFont"/>
    <w:uiPriority w:val="99"/>
    <w:semiHidden/>
    <w:unhideWhenUsed/>
    <w:rsid w:val="0090087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4197069">
      <w:bodyDiv w:val="1"/>
      <w:marLeft w:val="0"/>
      <w:marRight w:val="0"/>
      <w:marTop w:val="0"/>
      <w:marBottom w:val="0"/>
      <w:divBdr>
        <w:top w:val="none" w:sz="0" w:space="0" w:color="auto"/>
        <w:left w:val="none" w:sz="0" w:space="0" w:color="auto"/>
        <w:bottom w:val="none" w:sz="0" w:space="0" w:color="auto"/>
        <w:right w:val="none" w:sz="0" w:space="0" w:color="auto"/>
      </w:divBdr>
    </w:div>
    <w:div w:id="288126542">
      <w:bodyDiv w:val="1"/>
      <w:marLeft w:val="0"/>
      <w:marRight w:val="0"/>
      <w:marTop w:val="0"/>
      <w:marBottom w:val="0"/>
      <w:divBdr>
        <w:top w:val="none" w:sz="0" w:space="0" w:color="auto"/>
        <w:left w:val="none" w:sz="0" w:space="0" w:color="auto"/>
        <w:bottom w:val="none" w:sz="0" w:space="0" w:color="auto"/>
        <w:right w:val="none" w:sz="0" w:space="0" w:color="auto"/>
      </w:divBdr>
    </w:div>
    <w:div w:id="429006292">
      <w:bodyDiv w:val="1"/>
      <w:marLeft w:val="0"/>
      <w:marRight w:val="0"/>
      <w:marTop w:val="0"/>
      <w:marBottom w:val="0"/>
      <w:divBdr>
        <w:top w:val="none" w:sz="0" w:space="0" w:color="auto"/>
        <w:left w:val="none" w:sz="0" w:space="0" w:color="auto"/>
        <w:bottom w:val="none" w:sz="0" w:space="0" w:color="auto"/>
        <w:right w:val="none" w:sz="0" w:space="0" w:color="auto"/>
      </w:divBdr>
    </w:div>
    <w:div w:id="601303135">
      <w:bodyDiv w:val="1"/>
      <w:marLeft w:val="0"/>
      <w:marRight w:val="0"/>
      <w:marTop w:val="0"/>
      <w:marBottom w:val="0"/>
      <w:divBdr>
        <w:top w:val="none" w:sz="0" w:space="0" w:color="auto"/>
        <w:left w:val="none" w:sz="0" w:space="0" w:color="auto"/>
        <w:bottom w:val="none" w:sz="0" w:space="0" w:color="auto"/>
        <w:right w:val="none" w:sz="0" w:space="0" w:color="auto"/>
      </w:divBdr>
    </w:div>
    <w:div w:id="791939987">
      <w:bodyDiv w:val="1"/>
      <w:marLeft w:val="0"/>
      <w:marRight w:val="0"/>
      <w:marTop w:val="0"/>
      <w:marBottom w:val="0"/>
      <w:divBdr>
        <w:top w:val="none" w:sz="0" w:space="0" w:color="auto"/>
        <w:left w:val="none" w:sz="0" w:space="0" w:color="auto"/>
        <w:bottom w:val="none" w:sz="0" w:space="0" w:color="auto"/>
        <w:right w:val="none" w:sz="0" w:space="0" w:color="auto"/>
      </w:divBdr>
    </w:div>
    <w:div w:id="871108776">
      <w:bodyDiv w:val="1"/>
      <w:marLeft w:val="0"/>
      <w:marRight w:val="0"/>
      <w:marTop w:val="0"/>
      <w:marBottom w:val="0"/>
      <w:divBdr>
        <w:top w:val="none" w:sz="0" w:space="0" w:color="auto"/>
        <w:left w:val="none" w:sz="0" w:space="0" w:color="auto"/>
        <w:bottom w:val="none" w:sz="0" w:space="0" w:color="auto"/>
        <w:right w:val="none" w:sz="0" w:space="0" w:color="auto"/>
      </w:divBdr>
    </w:div>
    <w:div w:id="988171437">
      <w:bodyDiv w:val="1"/>
      <w:marLeft w:val="0"/>
      <w:marRight w:val="0"/>
      <w:marTop w:val="0"/>
      <w:marBottom w:val="0"/>
      <w:divBdr>
        <w:top w:val="none" w:sz="0" w:space="0" w:color="auto"/>
        <w:left w:val="none" w:sz="0" w:space="0" w:color="auto"/>
        <w:bottom w:val="none" w:sz="0" w:space="0" w:color="auto"/>
        <w:right w:val="none" w:sz="0" w:space="0" w:color="auto"/>
      </w:divBdr>
    </w:div>
    <w:div w:id="1249578169">
      <w:bodyDiv w:val="1"/>
      <w:marLeft w:val="0"/>
      <w:marRight w:val="0"/>
      <w:marTop w:val="0"/>
      <w:marBottom w:val="0"/>
      <w:divBdr>
        <w:top w:val="none" w:sz="0" w:space="0" w:color="auto"/>
        <w:left w:val="none" w:sz="0" w:space="0" w:color="auto"/>
        <w:bottom w:val="none" w:sz="0" w:space="0" w:color="auto"/>
        <w:right w:val="none" w:sz="0" w:space="0" w:color="auto"/>
      </w:divBdr>
    </w:div>
    <w:div w:id="1308583493">
      <w:bodyDiv w:val="1"/>
      <w:marLeft w:val="0"/>
      <w:marRight w:val="0"/>
      <w:marTop w:val="0"/>
      <w:marBottom w:val="0"/>
      <w:divBdr>
        <w:top w:val="none" w:sz="0" w:space="0" w:color="auto"/>
        <w:left w:val="none" w:sz="0" w:space="0" w:color="auto"/>
        <w:bottom w:val="none" w:sz="0" w:space="0" w:color="auto"/>
        <w:right w:val="none" w:sz="0" w:space="0" w:color="auto"/>
      </w:divBdr>
      <w:divsChild>
        <w:div w:id="1088306913">
          <w:marLeft w:val="0"/>
          <w:marRight w:val="0"/>
          <w:marTop w:val="0"/>
          <w:marBottom w:val="0"/>
          <w:divBdr>
            <w:top w:val="none" w:sz="0" w:space="0" w:color="auto"/>
            <w:left w:val="none" w:sz="0" w:space="0" w:color="auto"/>
            <w:bottom w:val="none" w:sz="0" w:space="0" w:color="auto"/>
            <w:right w:val="none" w:sz="0" w:space="0" w:color="auto"/>
          </w:divBdr>
        </w:div>
        <w:div w:id="1369331406">
          <w:marLeft w:val="0"/>
          <w:marRight w:val="0"/>
          <w:marTop w:val="0"/>
          <w:marBottom w:val="0"/>
          <w:divBdr>
            <w:top w:val="none" w:sz="0" w:space="0" w:color="auto"/>
            <w:left w:val="none" w:sz="0" w:space="0" w:color="auto"/>
            <w:bottom w:val="none" w:sz="0" w:space="0" w:color="auto"/>
            <w:right w:val="none" w:sz="0" w:space="0" w:color="auto"/>
          </w:divBdr>
          <w:divsChild>
            <w:div w:id="1677148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5038960">
      <w:bodyDiv w:val="1"/>
      <w:marLeft w:val="0"/>
      <w:marRight w:val="0"/>
      <w:marTop w:val="0"/>
      <w:marBottom w:val="0"/>
      <w:divBdr>
        <w:top w:val="none" w:sz="0" w:space="0" w:color="auto"/>
        <w:left w:val="none" w:sz="0" w:space="0" w:color="auto"/>
        <w:bottom w:val="none" w:sz="0" w:space="0" w:color="auto"/>
        <w:right w:val="none" w:sz="0" w:space="0" w:color="auto"/>
      </w:divBdr>
    </w:div>
    <w:div w:id="1629819283">
      <w:bodyDiv w:val="1"/>
      <w:marLeft w:val="0"/>
      <w:marRight w:val="0"/>
      <w:marTop w:val="0"/>
      <w:marBottom w:val="0"/>
      <w:divBdr>
        <w:top w:val="none" w:sz="0" w:space="0" w:color="auto"/>
        <w:left w:val="none" w:sz="0" w:space="0" w:color="auto"/>
        <w:bottom w:val="none" w:sz="0" w:space="0" w:color="auto"/>
        <w:right w:val="none" w:sz="0" w:space="0" w:color="auto"/>
      </w:divBdr>
    </w:div>
    <w:div w:id="1873302164">
      <w:bodyDiv w:val="1"/>
      <w:marLeft w:val="0"/>
      <w:marRight w:val="0"/>
      <w:marTop w:val="0"/>
      <w:marBottom w:val="0"/>
      <w:divBdr>
        <w:top w:val="none" w:sz="0" w:space="0" w:color="auto"/>
        <w:left w:val="none" w:sz="0" w:space="0" w:color="auto"/>
        <w:bottom w:val="none" w:sz="0" w:space="0" w:color="auto"/>
        <w:right w:val="none" w:sz="0" w:space="0" w:color="auto"/>
      </w:divBdr>
    </w:div>
    <w:div w:id="2092385607">
      <w:bodyDiv w:val="1"/>
      <w:marLeft w:val="0"/>
      <w:marRight w:val="0"/>
      <w:marTop w:val="0"/>
      <w:marBottom w:val="0"/>
      <w:divBdr>
        <w:top w:val="none" w:sz="0" w:space="0" w:color="auto"/>
        <w:left w:val="none" w:sz="0" w:space="0" w:color="auto"/>
        <w:bottom w:val="none" w:sz="0" w:space="0" w:color="auto"/>
        <w:right w:val="none" w:sz="0" w:space="0" w:color="auto"/>
      </w:divBdr>
      <w:divsChild>
        <w:div w:id="1055474362">
          <w:marLeft w:val="0"/>
          <w:marRight w:val="0"/>
          <w:marTop w:val="0"/>
          <w:marBottom w:val="0"/>
          <w:divBdr>
            <w:top w:val="none" w:sz="0" w:space="0" w:color="auto"/>
            <w:left w:val="none" w:sz="0" w:space="0" w:color="auto"/>
            <w:bottom w:val="none" w:sz="0" w:space="0" w:color="auto"/>
            <w:right w:val="none" w:sz="0" w:space="0" w:color="auto"/>
          </w:divBdr>
        </w:div>
        <w:div w:id="63650276">
          <w:marLeft w:val="0"/>
          <w:marRight w:val="0"/>
          <w:marTop w:val="0"/>
          <w:marBottom w:val="0"/>
          <w:divBdr>
            <w:top w:val="none" w:sz="0" w:space="0" w:color="auto"/>
            <w:left w:val="none" w:sz="0" w:space="0" w:color="auto"/>
            <w:bottom w:val="none" w:sz="0" w:space="0" w:color="auto"/>
            <w:right w:val="none" w:sz="0" w:space="0" w:color="auto"/>
          </w:divBdr>
          <w:divsChild>
            <w:div w:id="2051226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use.jhu.edu/article/196929/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legacy.com/us/obituaries/hamilton/name/wayne-elzey-obituary?id=24044697"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muse.jhu.edu/article/196929/pdf" TargetMode="External"/><Relationship Id="rId2" Type="http://schemas.openxmlformats.org/officeDocument/2006/relationships/hyperlink" Target="https://muse.jhu.edu/article/196929/pdf" TargetMode="External"/><Relationship Id="rId1" Type="http://schemas.openxmlformats.org/officeDocument/2006/relationships/hyperlink" Target="https://finding-aids.lib.unc.edu/20435/" TargetMode="External"/><Relationship Id="rId4" Type="http://schemas.openxmlformats.org/officeDocument/2006/relationships/hyperlink" Target="https://books.google.com/books?id=Ubiwi5fJTQYC&amp;pg=PA82&amp;source=gbs_toc_r&amp;cad=4#v=onepage&amp;q&amp;f=fal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2710</Words>
  <Characters>15449</Characters>
  <Application>Microsoft Office Word</Application>
  <DocSecurity>0</DocSecurity>
  <Lines>128</Lines>
  <Paragraphs>36</Paragraphs>
  <ScaleCrop>false</ScaleCrop>
  <Company/>
  <LinksUpToDate>false</LinksUpToDate>
  <CharactersWithSpaces>18123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dcterms:created xsi:type="dcterms:W3CDTF">2022-10-27T13:18:00Z</dcterms:created>
  <dcterms:modified xsi:type="dcterms:W3CDTF">2022-10-27T13:20:00Z</dcterms:modified>
</cp:coreProperties>
</file>