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5725CA" w:rsidP="6B5725CA" w:rsidRDefault="6B5725CA" w14:paraId="6626E5F3" w14:textId="082B0B26">
      <w:pPr>
        <w:pStyle w:val="Normal"/>
        <w:ind w:left="2880"/>
        <w:rPr>
          <w:sz w:val="48"/>
          <w:szCs w:val="48"/>
        </w:rPr>
      </w:pPr>
      <w:r w:rsidRPr="6B5725CA" w:rsidR="6B5725CA">
        <w:rPr>
          <w:sz w:val="48"/>
          <w:szCs w:val="48"/>
        </w:rPr>
        <w:t>QUESTINNAIRE ANALYSIS</w:t>
      </w:r>
    </w:p>
    <w:p w:rsidR="6B5725CA" w:rsidP="6B5725CA" w:rsidRDefault="6B5725CA" w14:paraId="6337D482" w14:textId="2CF17FC9">
      <w:pPr>
        <w:pStyle w:val="Normal"/>
        <w:ind w:left="2880"/>
        <w:rPr>
          <w:sz w:val="48"/>
          <w:szCs w:val="48"/>
        </w:rPr>
      </w:pPr>
    </w:p>
    <w:p w:rsidR="6B5725CA" w:rsidP="6B5725CA" w:rsidRDefault="6B5725CA" w14:paraId="6967F1BC" w14:textId="69901C78">
      <w:pPr>
        <w:pStyle w:val="Normal"/>
        <w:ind w:left="2880"/>
        <w:rPr>
          <w:sz w:val="24"/>
          <w:szCs w:val="24"/>
        </w:rPr>
      </w:pPr>
    </w:p>
    <w:p w:rsidR="6B5725CA" w:rsidP="136182BB" w:rsidRDefault="6B5725CA" w14:paraId="1B34FEB3" w14:textId="6E42C825">
      <w:pPr>
        <w:pStyle w:val="Normal"/>
        <w:ind w:left="0"/>
        <w:rPr>
          <w:sz w:val="24"/>
          <w:szCs w:val="24"/>
        </w:rPr>
      </w:pPr>
      <w:r w:rsidRPr="136182BB" w:rsidR="136182BB">
        <w:rPr>
          <w:sz w:val="24"/>
          <w:szCs w:val="24"/>
        </w:rPr>
        <w:t xml:space="preserve">In this document I will analyse key findings from my business </w:t>
      </w:r>
      <w:r w:rsidRPr="136182BB" w:rsidR="136182BB">
        <w:rPr>
          <w:sz w:val="24"/>
          <w:szCs w:val="24"/>
        </w:rPr>
        <w:t>questionnaire, the</w:t>
      </w:r>
      <w:r w:rsidRPr="136182BB" w:rsidR="136182BB">
        <w:rPr>
          <w:sz w:val="24"/>
          <w:szCs w:val="24"/>
        </w:rPr>
        <w:t xml:space="preserve"> type of </w:t>
      </w:r>
      <w:r w:rsidRPr="136182BB" w:rsidR="136182BB">
        <w:rPr>
          <w:sz w:val="24"/>
          <w:szCs w:val="24"/>
        </w:rPr>
        <w:t>people,</w:t>
      </w:r>
      <w:r w:rsidRPr="136182BB" w:rsidR="136182BB">
        <w:rPr>
          <w:sz w:val="24"/>
          <w:szCs w:val="24"/>
        </w:rPr>
        <w:t xml:space="preserve"> about the </w:t>
      </w:r>
      <w:r w:rsidRPr="136182BB" w:rsidR="136182BB">
        <w:rPr>
          <w:sz w:val="24"/>
          <w:szCs w:val="24"/>
        </w:rPr>
        <w:t>location,</w:t>
      </w:r>
      <w:r w:rsidRPr="136182BB" w:rsidR="136182BB">
        <w:rPr>
          <w:sz w:val="24"/>
          <w:szCs w:val="24"/>
        </w:rPr>
        <w:t xml:space="preserve"> how much do people appreciate this type of confectionery that will contain healthy cakes and the type of the cakes. </w:t>
      </w:r>
    </w:p>
    <w:p w:rsidR="6B5725CA" w:rsidP="136182BB" w:rsidRDefault="6B5725CA" w14:paraId="428276A9" w14:textId="0139A6F5">
      <w:pPr>
        <w:pStyle w:val="Normal"/>
        <w:ind w:left="0"/>
        <w:rPr>
          <w:sz w:val="24"/>
          <w:szCs w:val="24"/>
        </w:rPr>
      </w:pPr>
      <w:r w:rsidRPr="136182BB" w:rsidR="136182BB">
        <w:rPr>
          <w:sz w:val="24"/>
          <w:szCs w:val="24"/>
        </w:rPr>
        <w:t>I will</w:t>
      </w:r>
      <w:r w:rsidRPr="136182BB" w:rsidR="136182BB">
        <w:rPr>
          <w:sz w:val="24"/>
          <w:szCs w:val="24"/>
        </w:rPr>
        <w:t xml:space="preserve"> find </w:t>
      </w:r>
      <w:r w:rsidRPr="136182BB" w:rsidR="136182BB">
        <w:rPr>
          <w:sz w:val="24"/>
          <w:szCs w:val="24"/>
        </w:rPr>
        <w:t>out,</w:t>
      </w:r>
      <w:r w:rsidRPr="136182BB" w:rsidR="136182BB">
        <w:rPr>
          <w:sz w:val="24"/>
          <w:szCs w:val="24"/>
        </w:rPr>
        <w:t xml:space="preserve"> how often people consume this type of </w:t>
      </w:r>
      <w:r w:rsidRPr="136182BB" w:rsidR="136182BB">
        <w:rPr>
          <w:sz w:val="24"/>
          <w:szCs w:val="24"/>
        </w:rPr>
        <w:t>cakes,</w:t>
      </w:r>
      <w:r w:rsidRPr="136182BB" w:rsidR="136182BB">
        <w:rPr>
          <w:sz w:val="24"/>
          <w:szCs w:val="24"/>
        </w:rPr>
        <w:t xml:space="preserve"> where they prefer to buy them, what </w:t>
      </w:r>
      <w:r w:rsidRPr="136182BB" w:rsidR="136182BB">
        <w:rPr>
          <w:sz w:val="24"/>
          <w:szCs w:val="24"/>
        </w:rPr>
        <w:t>types</w:t>
      </w:r>
      <w:r w:rsidRPr="136182BB" w:rsidR="136182BB">
        <w:rPr>
          <w:sz w:val="24"/>
          <w:szCs w:val="24"/>
        </w:rPr>
        <w:t xml:space="preserve"> of ingredients prefer and how much they are </w:t>
      </w:r>
      <w:r w:rsidRPr="136182BB" w:rsidR="136182BB">
        <w:rPr>
          <w:sz w:val="24"/>
          <w:szCs w:val="24"/>
        </w:rPr>
        <w:t>willing</w:t>
      </w:r>
      <w:r w:rsidRPr="136182BB" w:rsidR="136182BB">
        <w:rPr>
          <w:sz w:val="24"/>
          <w:szCs w:val="24"/>
        </w:rPr>
        <w:t xml:space="preserve"> to pay. </w:t>
      </w:r>
    </w:p>
    <w:p w:rsidR="6B5725CA" w:rsidP="6B5725CA" w:rsidRDefault="6B5725CA" w14:paraId="4081B284" w14:textId="62CE74DA">
      <w:pPr>
        <w:pStyle w:val="Normal"/>
        <w:ind w:left="0"/>
        <w:rPr>
          <w:sz w:val="24"/>
          <w:szCs w:val="24"/>
        </w:rPr>
      </w:pPr>
    </w:p>
    <w:p w:rsidR="6B5725CA" w:rsidP="6B5725CA" w:rsidRDefault="6B5725CA" w14:paraId="38381C71" w14:textId="63673F5C">
      <w:pPr>
        <w:pStyle w:val="Normal"/>
        <w:ind w:left="0"/>
        <w:rPr>
          <w:sz w:val="24"/>
          <w:szCs w:val="24"/>
        </w:rPr>
      </w:pPr>
    </w:p>
    <w:p w:rsidR="6B5725CA" w:rsidP="6B5725CA" w:rsidRDefault="6B5725CA" w14:paraId="7878106C" w14:textId="6769ABD3">
      <w:pPr>
        <w:pStyle w:val="Normal"/>
        <w:ind w:left="0"/>
      </w:pPr>
      <w:r>
        <w:drawing>
          <wp:inline wp14:editId="4EE21712" wp14:anchorId="19907ED4">
            <wp:extent cx="5341386" cy="2257425"/>
            <wp:effectExtent l="0" t="0" r="0" b="0"/>
            <wp:docPr id="515359924" name="" title=""/>
            <wp:cNvGraphicFramePr>
              <a:graphicFrameLocks noChangeAspect="1"/>
            </wp:cNvGraphicFramePr>
            <a:graphic>
              <a:graphicData uri="http://schemas.openxmlformats.org/drawingml/2006/picture">
                <pic:pic>
                  <pic:nvPicPr>
                    <pic:cNvPr id="0" name=""/>
                    <pic:cNvPicPr/>
                  </pic:nvPicPr>
                  <pic:blipFill>
                    <a:blip r:embed="R9abfa9ec954f43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41386" cy="2257425"/>
                    </a:xfrm>
                    <a:prstGeom prst="rect">
                      <a:avLst/>
                    </a:prstGeom>
                  </pic:spPr>
                </pic:pic>
              </a:graphicData>
            </a:graphic>
          </wp:inline>
        </w:drawing>
      </w:r>
      <w:r w:rsidR="4CA5176C">
        <w:rPr/>
        <w:t xml:space="preserve">      Looking at this </w:t>
      </w:r>
      <w:r w:rsidR="4CA5176C">
        <w:rPr/>
        <w:t>table, I</w:t>
      </w:r>
      <w:r w:rsidR="4CA5176C">
        <w:rPr/>
        <w:t xml:space="preserve"> can see that a large majority of people are between </w:t>
      </w:r>
      <w:r w:rsidR="4CA5176C">
        <w:rPr/>
        <w:t>the ages</w:t>
      </w:r>
      <w:r w:rsidR="4CA5176C">
        <w:rPr/>
        <w:t xml:space="preserve"> 36 –60 and the fewest are those between the ages of 18-35. In </w:t>
      </w:r>
      <w:r w:rsidR="4CA5176C">
        <w:rPr/>
        <w:t>conclusion,</w:t>
      </w:r>
      <w:r w:rsidR="4CA5176C">
        <w:rPr/>
        <w:t xml:space="preserve"> we must also focus on the </w:t>
      </w:r>
      <w:r w:rsidR="4CA5176C">
        <w:rPr/>
        <w:t>attraction</w:t>
      </w:r>
      <w:r w:rsidR="4CA5176C">
        <w:rPr/>
        <w:t xml:space="preserve"> and satisfaction of those who are less the 35 years old, without neglecting the majority.</w:t>
      </w:r>
    </w:p>
    <w:p w:rsidR="6B5725CA" w:rsidP="6B5725CA" w:rsidRDefault="6B5725CA" w14:paraId="45E1FC7F" w14:textId="5C5C106A">
      <w:pPr>
        <w:pStyle w:val="Normal"/>
        <w:ind w:left="0"/>
      </w:pPr>
      <w:r w:rsidR="136182BB">
        <w:rPr/>
        <w:t xml:space="preserve"> The goal is to convince as many people as possible of the benefits of consuming healthy cakes and following the statistics I notice that , those over the ages of 36 , are much more interested and the others don ’ t know that life can be sweat even with sugar –free and all those  factors harmful to our health.</w:t>
      </w:r>
    </w:p>
    <w:p w:rsidR="602A42A6" w:rsidP="602A42A6" w:rsidRDefault="602A42A6" w14:paraId="5D129EF6" w14:textId="56BAEA8C">
      <w:pPr>
        <w:pStyle w:val="Normal"/>
        <w:ind w:left="0"/>
      </w:pPr>
      <w:r w:rsidR="57D930A4">
        <w:rPr/>
        <w:t xml:space="preserve">This particular graph is debatable as it only shows the age ranges of the questionnaires. Peoples answered the </w:t>
      </w:r>
      <w:r w:rsidR="57D930A4">
        <w:rPr/>
        <w:t>questionnaires. However, due to the nature of the business I think that I will be aiming for a younger customer as well.</w:t>
      </w:r>
    </w:p>
    <w:p w:rsidR="6B5725CA" w:rsidP="6B5725CA" w:rsidRDefault="6B5725CA" w14:paraId="313A0986" w14:textId="5C631FF8">
      <w:pPr>
        <w:pStyle w:val="Normal"/>
        <w:ind w:left="0"/>
      </w:pPr>
    </w:p>
    <w:p w:rsidR="6B5725CA" w:rsidP="6B5725CA" w:rsidRDefault="6B5725CA" w14:paraId="1FF30C60" w14:textId="71FBD596">
      <w:pPr>
        <w:pStyle w:val="Normal"/>
        <w:ind w:left="0"/>
      </w:pPr>
    </w:p>
    <w:p w:rsidR="6B5725CA" w:rsidP="6B5725CA" w:rsidRDefault="6B5725CA" w14:paraId="546AB2F2" w14:textId="18BADDC6">
      <w:pPr>
        <w:pStyle w:val="Normal"/>
        <w:ind w:left="0"/>
      </w:pPr>
      <w:r>
        <w:drawing>
          <wp:inline wp14:editId="1FB039B4" wp14:anchorId="0C64F7FF">
            <wp:extent cx="5724524" cy="1962150"/>
            <wp:effectExtent l="0" t="0" r="0" b="0"/>
            <wp:docPr id="1253376275" name="" title=""/>
            <wp:cNvGraphicFramePr>
              <a:graphicFrameLocks noChangeAspect="1"/>
            </wp:cNvGraphicFramePr>
            <a:graphic>
              <a:graphicData uri="http://schemas.openxmlformats.org/drawingml/2006/picture">
                <pic:pic>
                  <pic:nvPicPr>
                    <pic:cNvPr id="0" name=""/>
                    <pic:cNvPicPr/>
                  </pic:nvPicPr>
                  <pic:blipFill>
                    <a:blip r:embed="Rc5cb7bfb8dcb4e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962150"/>
                    </a:xfrm>
                    <a:prstGeom prst="rect">
                      <a:avLst/>
                    </a:prstGeom>
                  </pic:spPr>
                </pic:pic>
              </a:graphicData>
            </a:graphic>
          </wp:inline>
        </w:drawing>
      </w:r>
      <w:r w:rsidR="4CA5176C">
        <w:rPr/>
        <w:t xml:space="preserve">By asking this question, it gave me an idea of which gender would be more aware of the business, however the result </w:t>
      </w:r>
      <w:r w:rsidR="4CA5176C">
        <w:rPr/>
        <w:t>is</w:t>
      </w:r>
      <w:r w:rsidR="4CA5176C">
        <w:rPr/>
        <w:t xml:space="preserve"> split 50/</w:t>
      </w:r>
      <w:r w:rsidR="4CA5176C">
        <w:rPr/>
        <w:t>50,</w:t>
      </w:r>
      <w:r w:rsidR="4CA5176C">
        <w:rPr/>
        <w:t xml:space="preserve"> meaning </w:t>
      </w:r>
      <w:r w:rsidR="4CA5176C">
        <w:rPr/>
        <w:t>each</w:t>
      </w:r>
      <w:r w:rsidR="4CA5176C">
        <w:rPr/>
        <w:t xml:space="preserve"> gender is aware about my concept.</w:t>
      </w:r>
    </w:p>
    <w:p w:rsidR="6B5725CA" w:rsidP="6B5725CA" w:rsidRDefault="6B5725CA" w14:paraId="2A89C484" w14:textId="752C5492">
      <w:pPr>
        <w:pStyle w:val="Normal"/>
        <w:ind w:left="0"/>
      </w:pPr>
      <w:r w:rsidR="6B5725CA">
        <w:rPr/>
        <w:t>How will impact my business:</w:t>
      </w:r>
    </w:p>
    <w:p w:rsidR="602A42A6" w:rsidP="602A42A6" w:rsidRDefault="602A42A6" w14:paraId="55AF2A3B" w14:textId="2EE47CE6">
      <w:pPr>
        <w:pStyle w:val="Normal"/>
        <w:ind w:left="0"/>
      </w:pPr>
      <w:r w:rsidR="602A42A6">
        <w:rPr/>
        <w:t xml:space="preserve">I can tell from the results that both males and females will be interested in my business and I will not have to address only a certain type of person. In this case, the theme of my cakes will be designing an addressed equally, in order to preserve gender equality. I will consider both the </w:t>
      </w:r>
      <w:r w:rsidR="602A42A6">
        <w:rPr/>
        <w:t>appearance, the</w:t>
      </w:r>
      <w:r w:rsidR="602A42A6">
        <w:rPr/>
        <w:t xml:space="preserve"> content and the ingredients used to reach the standards </w:t>
      </w:r>
      <w:r w:rsidR="602A42A6">
        <w:rPr/>
        <w:t>of a</w:t>
      </w:r>
      <w:r w:rsidR="602A42A6">
        <w:rPr/>
        <w:t xml:space="preserve"> very successful confectionery.</w:t>
      </w:r>
    </w:p>
    <w:p w:rsidR="602A42A6" w:rsidP="602A42A6" w:rsidRDefault="602A42A6" w14:paraId="05134413" w14:textId="5F964560">
      <w:pPr>
        <w:pStyle w:val="Normal"/>
        <w:ind w:left="0"/>
        <w:rPr>
          <w:rFonts w:ascii="Arial" w:hAnsi="Arial" w:eastAsia="Arial" w:cs="Arial"/>
          <w:b w:val="0"/>
          <w:bCs w:val="0"/>
          <w:i w:val="0"/>
          <w:iCs w:val="0"/>
          <w:noProof w:val="0"/>
          <w:color w:val="222222"/>
          <w:sz w:val="20"/>
          <w:szCs w:val="20"/>
          <w:lang w:val="en-GB"/>
        </w:rPr>
      </w:pPr>
      <w:r w:rsidRPr="602A42A6" w:rsidR="602A42A6">
        <w:rPr>
          <w:rFonts w:ascii="Arial" w:hAnsi="Arial" w:eastAsia="Arial" w:cs="Arial"/>
          <w:b w:val="0"/>
          <w:bCs w:val="0"/>
          <w:i w:val="0"/>
          <w:iCs w:val="0"/>
          <w:noProof w:val="0"/>
          <w:color w:val="222222"/>
          <w:sz w:val="20"/>
          <w:szCs w:val="20"/>
          <w:lang w:val="en-GB"/>
        </w:rPr>
        <w:t xml:space="preserve">In the </w:t>
      </w:r>
      <w:r w:rsidRPr="602A42A6" w:rsidR="602A42A6">
        <w:rPr>
          <w:rFonts w:ascii="Arial" w:hAnsi="Arial" w:eastAsia="Arial" w:cs="Arial"/>
          <w:b w:val="0"/>
          <w:bCs w:val="0"/>
          <w:i w:val="0"/>
          <w:iCs w:val="0"/>
          <w:noProof w:val="0"/>
          <w:color w:val="222222"/>
          <w:sz w:val="20"/>
          <w:szCs w:val="20"/>
          <w:lang w:val="en-GB"/>
        </w:rPr>
        <w:t>media, cupcakes</w:t>
      </w:r>
      <w:r w:rsidRPr="602A42A6" w:rsidR="602A42A6">
        <w:rPr>
          <w:rFonts w:ascii="Arial" w:hAnsi="Arial" w:eastAsia="Arial" w:cs="Arial"/>
          <w:b w:val="0"/>
          <w:bCs w:val="0"/>
          <w:i w:val="0"/>
          <w:iCs w:val="0"/>
          <w:noProof w:val="0"/>
          <w:color w:val="222222"/>
          <w:sz w:val="20"/>
          <w:szCs w:val="20"/>
          <w:lang w:val="en-GB"/>
        </w:rPr>
        <w:t xml:space="preserve"> are associated with </w:t>
      </w:r>
      <w:r w:rsidRPr="602A42A6" w:rsidR="602A42A6">
        <w:rPr>
          <w:rFonts w:ascii="Arial" w:hAnsi="Arial" w:eastAsia="Arial" w:cs="Arial"/>
          <w:b w:val="0"/>
          <w:bCs w:val="0"/>
          <w:i w:val="0"/>
          <w:iCs w:val="0"/>
          <w:noProof w:val="0"/>
          <w:color w:val="222222"/>
          <w:sz w:val="20"/>
          <w:szCs w:val="20"/>
          <w:lang w:val="en-GB"/>
        </w:rPr>
        <w:t>women, more</w:t>
      </w:r>
      <w:r w:rsidRPr="602A42A6" w:rsidR="602A42A6">
        <w:rPr>
          <w:rFonts w:ascii="Arial" w:hAnsi="Arial" w:eastAsia="Arial" w:cs="Arial"/>
          <w:b w:val="0"/>
          <w:bCs w:val="0"/>
          <w:i w:val="0"/>
          <w:iCs w:val="0"/>
          <w:noProof w:val="0"/>
          <w:color w:val="222222"/>
          <w:sz w:val="20"/>
          <w:szCs w:val="20"/>
          <w:lang w:val="en-GB"/>
        </w:rPr>
        <w:t xml:space="preserve"> </w:t>
      </w:r>
      <w:r w:rsidRPr="602A42A6" w:rsidR="602A42A6">
        <w:rPr>
          <w:rFonts w:ascii="Arial" w:hAnsi="Arial" w:eastAsia="Arial" w:cs="Arial"/>
          <w:b w:val="0"/>
          <w:bCs w:val="0"/>
          <w:i w:val="0"/>
          <w:iCs w:val="0"/>
          <w:noProof w:val="0"/>
          <w:color w:val="222222"/>
          <w:sz w:val="20"/>
          <w:szCs w:val="20"/>
          <w:lang w:val="en-GB"/>
        </w:rPr>
        <w:t>than</w:t>
      </w:r>
      <w:r w:rsidRPr="602A42A6" w:rsidR="602A42A6">
        <w:rPr>
          <w:rFonts w:ascii="Arial" w:hAnsi="Arial" w:eastAsia="Arial" w:cs="Arial"/>
          <w:b w:val="0"/>
          <w:bCs w:val="0"/>
          <w:i w:val="0"/>
          <w:iCs w:val="0"/>
          <w:noProof w:val="0"/>
          <w:color w:val="222222"/>
          <w:sz w:val="20"/>
          <w:szCs w:val="20"/>
          <w:lang w:val="en-GB"/>
        </w:rPr>
        <w:t xml:space="preserve"> </w:t>
      </w:r>
      <w:r w:rsidRPr="602A42A6" w:rsidR="602A42A6">
        <w:rPr>
          <w:rFonts w:ascii="Arial" w:hAnsi="Arial" w:eastAsia="Arial" w:cs="Arial"/>
          <w:b w:val="0"/>
          <w:bCs w:val="0"/>
          <w:i w:val="0"/>
          <w:iCs w:val="0"/>
          <w:noProof w:val="0"/>
          <w:color w:val="222222"/>
          <w:sz w:val="20"/>
          <w:szCs w:val="20"/>
          <w:lang w:val="en-GB"/>
        </w:rPr>
        <w:t>men, and</w:t>
      </w:r>
      <w:r w:rsidRPr="602A42A6" w:rsidR="602A42A6">
        <w:rPr>
          <w:rFonts w:ascii="Arial" w:hAnsi="Arial" w:eastAsia="Arial" w:cs="Arial"/>
          <w:b w:val="0"/>
          <w:bCs w:val="0"/>
          <w:i w:val="0"/>
          <w:iCs w:val="0"/>
          <w:noProof w:val="0"/>
          <w:color w:val="222222"/>
          <w:sz w:val="20"/>
          <w:szCs w:val="20"/>
          <w:lang w:val="en-GB"/>
        </w:rPr>
        <w:t xml:space="preserve"> </w:t>
      </w:r>
      <w:r w:rsidRPr="602A42A6" w:rsidR="602A42A6">
        <w:rPr>
          <w:rFonts w:ascii="Arial" w:hAnsi="Arial" w:eastAsia="Arial" w:cs="Arial"/>
          <w:b w:val="0"/>
          <w:bCs w:val="0"/>
          <w:i w:val="0"/>
          <w:iCs w:val="0"/>
          <w:noProof w:val="0"/>
          <w:color w:val="222222"/>
          <w:sz w:val="20"/>
          <w:szCs w:val="20"/>
          <w:lang w:val="en-GB"/>
        </w:rPr>
        <w:t>there's</w:t>
      </w:r>
      <w:r w:rsidRPr="602A42A6" w:rsidR="602A42A6">
        <w:rPr>
          <w:rFonts w:ascii="Arial" w:hAnsi="Arial" w:eastAsia="Arial" w:cs="Arial"/>
          <w:b w:val="0"/>
          <w:bCs w:val="0"/>
          <w:i w:val="0"/>
          <w:iCs w:val="0"/>
          <w:noProof w:val="0"/>
          <w:color w:val="222222"/>
          <w:sz w:val="20"/>
          <w:szCs w:val="20"/>
          <w:lang w:val="en-GB"/>
        </w:rPr>
        <w:t xml:space="preserve"> conventional wisdom that women prefer </w:t>
      </w:r>
      <w:r w:rsidRPr="602A42A6" w:rsidR="602A42A6">
        <w:rPr>
          <w:rFonts w:ascii="Arial" w:hAnsi="Arial" w:eastAsia="Arial" w:cs="Arial"/>
          <w:b w:val="0"/>
          <w:bCs w:val="0"/>
          <w:i w:val="0"/>
          <w:iCs w:val="0"/>
          <w:noProof w:val="0"/>
          <w:color w:val="222222"/>
          <w:sz w:val="20"/>
          <w:szCs w:val="20"/>
          <w:lang w:val="en-GB"/>
        </w:rPr>
        <w:t>cupcakes. But</w:t>
      </w:r>
      <w:r w:rsidRPr="602A42A6" w:rsidR="602A42A6">
        <w:rPr>
          <w:rFonts w:ascii="Arial" w:hAnsi="Arial" w:eastAsia="Arial" w:cs="Arial"/>
          <w:b w:val="0"/>
          <w:bCs w:val="0"/>
          <w:i w:val="0"/>
          <w:iCs w:val="0"/>
          <w:noProof w:val="0"/>
          <w:color w:val="222222"/>
          <w:sz w:val="20"/>
          <w:szCs w:val="20"/>
          <w:lang w:val="en-GB"/>
        </w:rPr>
        <w:t xml:space="preserve"> after completing the questionnaire, it turned out that dessert is equally preferred by both genders and this will have a strong impact on </w:t>
      </w:r>
      <w:r w:rsidRPr="602A42A6" w:rsidR="602A42A6">
        <w:rPr>
          <w:rFonts w:ascii="Arial" w:hAnsi="Arial" w:eastAsia="Arial" w:cs="Arial"/>
          <w:b w:val="0"/>
          <w:bCs w:val="0"/>
          <w:i w:val="0"/>
          <w:iCs w:val="0"/>
          <w:noProof w:val="0"/>
          <w:color w:val="222222"/>
          <w:sz w:val="20"/>
          <w:szCs w:val="20"/>
          <w:lang w:val="en-GB"/>
        </w:rPr>
        <w:t>business</w:t>
      </w:r>
      <w:r w:rsidRPr="602A42A6" w:rsidR="602A42A6">
        <w:rPr>
          <w:rFonts w:ascii="Arial" w:hAnsi="Arial" w:eastAsia="Arial" w:cs="Arial"/>
          <w:b w:val="0"/>
          <w:bCs w:val="0"/>
          <w:i w:val="0"/>
          <w:iCs w:val="0"/>
          <w:noProof w:val="0"/>
          <w:color w:val="222222"/>
          <w:sz w:val="20"/>
          <w:szCs w:val="20"/>
          <w:lang w:val="en-GB"/>
        </w:rPr>
        <w:t>.</w:t>
      </w:r>
    </w:p>
    <w:p w:rsidR="602A42A6" w:rsidP="602A42A6" w:rsidRDefault="602A42A6" w14:paraId="16538B4C" w14:textId="549384E2">
      <w:pPr>
        <w:pStyle w:val="Normal"/>
        <w:ind w:left="0"/>
        <w:rPr>
          <w:rFonts w:ascii="Arial" w:hAnsi="Arial" w:eastAsia="Arial" w:cs="Arial"/>
          <w:b w:val="0"/>
          <w:bCs w:val="0"/>
          <w:i w:val="0"/>
          <w:iCs w:val="0"/>
          <w:noProof w:val="0"/>
          <w:color w:val="222222"/>
          <w:sz w:val="20"/>
          <w:szCs w:val="20"/>
          <w:lang w:val="en-GB"/>
        </w:rPr>
      </w:pPr>
    </w:p>
    <w:p w:rsidR="602A42A6" w:rsidP="602A42A6" w:rsidRDefault="602A42A6" w14:paraId="7BFB64D1" w14:textId="05107848">
      <w:pPr>
        <w:pStyle w:val="Normal"/>
        <w:ind w:left="0"/>
        <w:rPr>
          <w:rFonts w:ascii="Arial" w:hAnsi="Arial" w:eastAsia="Arial" w:cs="Arial"/>
          <w:b w:val="0"/>
          <w:bCs w:val="0"/>
          <w:i w:val="0"/>
          <w:iCs w:val="0"/>
          <w:noProof w:val="0"/>
          <w:color w:val="222222"/>
          <w:sz w:val="20"/>
          <w:szCs w:val="20"/>
          <w:lang w:val="en-GB"/>
        </w:rPr>
      </w:pPr>
    </w:p>
    <w:p w:rsidR="602A42A6" w:rsidP="602A42A6" w:rsidRDefault="602A42A6" w14:paraId="46A490E9" w14:textId="74075EE3">
      <w:pPr>
        <w:pStyle w:val="Normal"/>
        <w:ind w:left="0"/>
      </w:pPr>
      <w:r>
        <w:drawing>
          <wp:inline wp14:editId="220D0483" wp14:anchorId="16854C36">
            <wp:extent cx="5724524" cy="1895475"/>
            <wp:effectExtent l="0" t="0" r="0" b="0"/>
            <wp:docPr id="799792142" name="" title=""/>
            <wp:cNvGraphicFramePr>
              <a:graphicFrameLocks noChangeAspect="1"/>
            </wp:cNvGraphicFramePr>
            <a:graphic>
              <a:graphicData uri="http://schemas.openxmlformats.org/drawingml/2006/picture">
                <pic:pic>
                  <pic:nvPicPr>
                    <pic:cNvPr id="0" name=""/>
                    <pic:cNvPicPr/>
                  </pic:nvPicPr>
                  <pic:blipFill>
                    <a:blip r:embed="R14f43876054040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95475"/>
                    </a:xfrm>
                    <a:prstGeom prst="rect">
                      <a:avLst/>
                    </a:prstGeom>
                  </pic:spPr>
                </pic:pic>
              </a:graphicData>
            </a:graphic>
          </wp:inline>
        </w:drawing>
      </w:r>
      <w:r w:rsidR="4CA5176C">
        <w:rPr/>
        <w:t xml:space="preserve">From this result, I realize that most of them choose to order. Only one person chooses to buy from the supermarket, and only one person to made it home. In this case I must definitely consider </w:t>
      </w:r>
      <w:r w:rsidR="4CA5176C">
        <w:rPr/>
        <w:t>buying</w:t>
      </w:r>
      <w:r w:rsidR="4CA5176C">
        <w:rPr/>
        <w:t xml:space="preserve"> a car to deliver orders to my potential customers.</w:t>
      </w:r>
    </w:p>
    <w:p w:rsidR="602A42A6" w:rsidP="602A42A6" w:rsidRDefault="602A42A6" w14:paraId="0E365C3C" w14:textId="20F6C75A">
      <w:pPr>
        <w:pStyle w:val="Normal"/>
        <w:ind w:left="0"/>
      </w:pPr>
      <w:r w:rsidR="7075E4A7">
        <w:rPr/>
        <w:t xml:space="preserve">I </w:t>
      </w:r>
      <w:r w:rsidR="7075E4A7">
        <w:rPr/>
        <w:t>don't</w:t>
      </w:r>
      <w:r w:rsidR="7075E4A7">
        <w:rPr/>
        <w:t xml:space="preserve"> know for sure from this </w:t>
      </w:r>
      <w:r w:rsidR="7075E4A7">
        <w:rPr/>
        <w:t>chart, if</w:t>
      </w:r>
      <w:r w:rsidR="7075E4A7">
        <w:rPr/>
        <w:t xml:space="preserve"> this percentage indicates the accuracy of the wishes of potential </w:t>
      </w:r>
      <w:r w:rsidR="7075E4A7">
        <w:rPr/>
        <w:t>customers, because</w:t>
      </w:r>
      <w:r w:rsidR="7075E4A7">
        <w:rPr/>
        <w:t xml:space="preserve"> 6 people answered this </w:t>
      </w:r>
      <w:r w:rsidR="7075E4A7">
        <w:rPr/>
        <w:t>questionnaire but definitely take into account the result of this graph. I</w:t>
      </w:r>
      <w:r w:rsidR="7075E4A7">
        <w:rPr/>
        <w:t xml:space="preserve"> will take into account all aspects including this small percentage who want to do at home or buy from the supermarket.</w:t>
      </w:r>
    </w:p>
    <w:p w:rsidR="7075E4A7" w:rsidP="7075E4A7" w:rsidRDefault="7075E4A7" w14:paraId="3AE50444" w14:textId="3BB9D3A1">
      <w:pPr>
        <w:pStyle w:val="Normal"/>
        <w:ind w:left="0"/>
      </w:pPr>
      <w:r w:rsidR="7075E4A7">
        <w:rPr/>
        <w:t xml:space="preserve">I will try to attract my customers to consume in the confectionery, diversifying as much as </w:t>
      </w:r>
      <w:r w:rsidR="7075E4A7">
        <w:rPr/>
        <w:t>possible the</w:t>
      </w:r>
      <w:r w:rsidR="7075E4A7">
        <w:rPr/>
        <w:t xml:space="preserve"> aroma, appearance and taste of the </w:t>
      </w:r>
      <w:r w:rsidR="7075E4A7">
        <w:rPr/>
        <w:t>cakes,</w:t>
      </w:r>
      <w:r w:rsidR="7075E4A7">
        <w:rPr/>
        <w:t xml:space="preserve"> so that when the potential customers </w:t>
      </w:r>
      <w:r w:rsidR="7075E4A7">
        <w:rPr/>
        <w:t>walk</w:t>
      </w:r>
      <w:r w:rsidR="7075E4A7">
        <w:rPr/>
        <w:t xml:space="preserve"> every time in the </w:t>
      </w:r>
      <w:r w:rsidR="7075E4A7">
        <w:rPr/>
        <w:t>confectionery,</w:t>
      </w:r>
      <w:r w:rsidR="7075E4A7">
        <w:rPr/>
        <w:t xml:space="preserve"> to have the opportunity to choose from a significant variety of cakes.</w:t>
      </w:r>
    </w:p>
    <w:p w:rsidR="7075E4A7" w:rsidP="7075E4A7" w:rsidRDefault="7075E4A7" w14:paraId="69A47254" w14:textId="0D0366CD">
      <w:pPr>
        <w:pStyle w:val="Normal"/>
        <w:ind w:left="0"/>
      </w:pPr>
    </w:p>
    <w:p w:rsidR="7075E4A7" w:rsidP="7075E4A7" w:rsidRDefault="7075E4A7" w14:paraId="2FC62812" w14:textId="42FA8A26">
      <w:pPr>
        <w:pStyle w:val="Normal"/>
        <w:ind w:left="0"/>
      </w:pPr>
      <w:r>
        <w:drawing>
          <wp:inline wp14:editId="7A1398FF" wp14:anchorId="5A391F5A">
            <wp:extent cx="5724524" cy="1771650"/>
            <wp:effectExtent l="0" t="0" r="0" b="0"/>
            <wp:docPr id="34636726" name="" title=""/>
            <wp:cNvGraphicFramePr>
              <a:graphicFrameLocks noChangeAspect="1"/>
            </wp:cNvGraphicFramePr>
            <a:graphic>
              <a:graphicData uri="http://schemas.openxmlformats.org/drawingml/2006/picture">
                <pic:pic>
                  <pic:nvPicPr>
                    <pic:cNvPr id="0" name=""/>
                    <pic:cNvPicPr/>
                  </pic:nvPicPr>
                  <pic:blipFill>
                    <a:blip r:embed="Ra93ba56e4a6347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771650"/>
                    </a:xfrm>
                    <a:prstGeom prst="rect">
                      <a:avLst/>
                    </a:prstGeom>
                  </pic:spPr>
                </pic:pic>
              </a:graphicData>
            </a:graphic>
          </wp:inline>
        </w:drawing>
      </w:r>
      <w:r w:rsidR="4CA5176C">
        <w:rPr/>
        <w:t xml:space="preserve">This graph </w:t>
      </w:r>
      <w:r w:rsidR="4CA5176C">
        <w:rPr/>
        <w:t>shows</w:t>
      </w:r>
      <w:r w:rsidR="4CA5176C">
        <w:rPr/>
        <w:t xml:space="preserve"> me the essential elements for which potential </w:t>
      </w:r>
      <w:r w:rsidR="4CA5176C">
        <w:rPr/>
        <w:t>customers,</w:t>
      </w:r>
      <w:r w:rsidR="4CA5176C">
        <w:rPr/>
        <w:t xml:space="preserve"> will attach great importance. 50% of the percentage will be interested in the ingredients used and their quality. For 35% of those who participated in completing the </w:t>
      </w:r>
      <w:r w:rsidR="4CA5176C">
        <w:rPr/>
        <w:t>questionnaire,</w:t>
      </w:r>
      <w:r w:rsidR="4CA5176C">
        <w:rPr/>
        <w:t xml:space="preserve"> counts </w:t>
      </w:r>
      <w:r w:rsidR="4CA5176C">
        <w:rPr/>
        <w:t>flavour</w:t>
      </w:r>
      <w:r w:rsidR="4CA5176C">
        <w:rPr/>
        <w:t xml:space="preserve"> of the </w:t>
      </w:r>
      <w:r w:rsidR="4CA5176C">
        <w:rPr/>
        <w:t>cakes, and</w:t>
      </w:r>
      <w:r w:rsidR="4CA5176C">
        <w:rPr/>
        <w:t xml:space="preserve"> only 15% are interested in appearance or design.</w:t>
      </w:r>
    </w:p>
    <w:p w:rsidR="57D930A4" w:rsidP="57D930A4" w:rsidRDefault="57D930A4" w14:paraId="0966A2B4" w14:textId="60510EC9">
      <w:pPr>
        <w:pStyle w:val="Normal"/>
        <w:ind w:left="0"/>
      </w:pPr>
      <w:r w:rsidR="136182BB">
        <w:rPr/>
        <w:t>However, I believe that both, taste and appearance play an equally important role in client’s choose, that is why, I will bring a unique design and a special taste that will reflect my personal style. Before buying, consumer is thinking about advantages and disadvantages of product. It helps to understand likes and dislikes of the consumer and make internal and external research (Solomon 2013,32).</w:t>
      </w:r>
    </w:p>
    <w:p w:rsidR="57D930A4" w:rsidP="57D930A4" w:rsidRDefault="57D930A4" w14:paraId="720B080C" w14:textId="6A50C88C">
      <w:pPr>
        <w:pStyle w:val="Normal"/>
        <w:ind w:left="0"/>
      </w:pPr>
      <w:r w:rsidR="136182BB">
        <w:rPr/>
        <w:t xml:space="preserve"> Such as first consumer needs a product then clients begin to gather </w:t>
      </w:r>
      <w:r w:rsidR="136182BB">
        <w:rPr/>
        <w:t>information. We</w:t>
      </w:r>
      <w:r w:rsidR="136182BB">
        <w:rPr/>
        <w:t xml:space="preserve"> have </w:t>
      </w:r>
      <w:r w:rsidR="136182BB">
        <w:rPr/>
        <w:t>seen that</w:t>
      </w:r>
      <w:r w:rsidR="136182BB">
        <w:rPr/>
        <w:t xml:space="preserve"> there is a strong evidence that taste and </w:t>
      </w:r>
      <w:r w:rsidR="136182BB">
        <w:rPr/>
        <w:t>flavour</w:t>
      </w:r>
      <w:r w:rsidR="136182BB">
        <w:rPr/>
        <w:t xml:space="preserve"> are important factors in consumer food choice. Many other factors are influential in modifying and as illustrated by Shepherd (1985) model.</w:t>
      </w:r>
    </w:p>
    <w:p w:rsidR="57D930A4" w:rsidP="57D930A4" w:rsidRDefault="57D930A4" w14:paraId="2A2E4F7E" w14:textId="223CA710">
      <w:pPr>
        <w:pStyle w:val="Normal"/>
        <w:ind w:left="0"/>
      </w:pPr>
    </w:p>
    <w:p w:rsidR="57D930A4" w:rsidP="57D930A4" w:rsidRDefault="57D930A4" w14:paraId="10C85AF5" w14:textId="0E12FAF6">
      <w:pPr>
        <w:pStyle w:val="Normal"/>
        <w:ind w:left="0"/>
      </w:pPr>
      <w:r>
        <w:drawing>
          <wp:inline wp14:editId="35CC5B2F" wp14:anchorId="6C50894B">
            <wp:extent cx="5724524" cy="1619250"/>
            <wp:effectExtent l="0" t="0" r="0" b="0"/>
            <wp:docPr id="292407695" name="" title=""/>
            <wp:cNvGraphicFramePr>
              <a:graphicFrameLocks noChangeAspect="1"/>
            </wp:cNvGraphicFramePr>
            <a:graphic>
              <a:graphicData uri="http://schemas.openxmlformats.org/drawingml/2006/picture">
                <pic:pic>
                  <pic:nvPicPr>
                    <pic:cNvPr id="0" name=""/>
                    <pic:cNvPicPr/>
                  </pic:nvPicPr>
                  <pic:blipFill>
                    <a:blip r:embed="R50dbcadf350546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619250"/>
                    </a:xfrm>
                    <a:prstGeom prst="rect">
                      <a:avLst/>
                    </a:prstGeom>
                  </pic:spPr>
                </pic:pic>
              </a:graphicData>
            </a:graphic>
          </wp:inline>
        </w:drawing>
      </w:r>
      <w:r w:rsidR="4CA5176C">
        <w:rPr/>
        <w:t xml:space="preserve">The following results are from 6 responses received and they all choose social media as the most effective means of </w:t>
      </w:r>
      <w:r w:rsidR="4CA5176C">
        <w:rPr/>
        <w:t>advertising. Social</w:t>
      </w:r>
      <w:r w:rsidR="4CA5176C">
        <w:rPr/>
        <w:t xml:space="preserve"> media is a powerful way for business </w:t>
      </w:r>
      <w:r w:rsidR="4CA5176C">
        <w:rPr/>
        <w:t>of</w:t>
      </w:r>
      <w:r w:rsidR="4CA5176C">
        <w:rPr/>
        <w:t xml:space="preserve"> all sizes to reach prospects and </w:t>
      </w:r>
      <w:r w:rsidR="4CA5176C">
        <w:rPr/>
        <w:t xml:space="preserve">customers. </w:t>
      </w:r>
    </w:p>
    <w:p w:rsidR="57D930A4" w:rsidP="57D930A4" w:rsidRDefault="57D930A4" w14:paraId="2DBB1B03" w14:textId="1E64B48A">
      <w:pPr>
        <w:pStyle w:val="Normal"/>
        <w:ind w:left="0"/>
      </w:pPr>
      <w:r w:rsidR="57D930A4">
        <w:rPr/>
        <w:t>Great</w:t>
      </w:r>
      <w:r w:rsidR="57D930A4">
        <w:rPr/>
        <w:t xml:space="preserve"> marketing on social </w:t>
      </w:r>
      <w:r w:rsidR="57D930A4">
        <w:rPr/>
        <w:t>media can</w:t>
      </w:r>
      <w:r w:rsidR="57D930A4">
        <w:rPr/>
        <w:t xml:space="preserve"> bring remarkable </w:t>
      </w:r>
      <w:r w:rsidR="57D930A4">
        <w:rPr/>
        <w:t>success</w:t>
      </w:r>
      <w:r w:rsidR="57D930A4">
        <w:rPr/>
        <w:t xml:space="preserve"> to my business, creating devoted brand advocates and even driving leads and </w:t>
      </w:r>
      <w:r w:rsidR="57D930A4">
        <w:rPr/>
        <w:t>sales. Information</w:t>
      </w:r>
      <w:r w:rsidR="57D930A4">
        <w:rPr/>
        <w:t xml:space="preserve"> is </w:t>
      </w:r>
      <w:r w:rsidR="57D930A4">
        <w:rPr/>
        <w:t>power. The</w:t>
      </w:r>
      <w:r w:rsidR="57D930A4">
        <w:rPr/>
        <w:t xml:space="preserve"> more actionable information I can collect, the better I can </w:t>
      </w:r>
      <w:r w:rsidR="57D930A4">
        <w:rPr/>
        <w:t>develop</w:t>
      </w:r>
      <w:r w:rsidR="57D930A4">
        <w:rPr/>
        <w:t xml:space="preserve"> a business and a general presence on social media.</w:t>
      </w:r>
    </w:p>
    <w:p w:rsidR="57D930A4" w:rsidP="57D930A4" w:rsidRDefault="57D930A4" w14:paraId="12226DAA" w14:textId="5EA18E40">
      <w:pPr>
        <w:pStyle w:val="Normal"/>
        <w:ind w:left="0"/>
      </w:pPr>
      <w:r w:rsidR="136182BB">
        <w:rPr/>
        <w:t xml:space="preserve">It is surprising </w:t>
      </w:r>
      <w:r w:rsidR="136182BB">
        <w:rPr/>
        <w:t xml:space="preserve">that all the people who </w:t>
      </w:r>
      <w:r w:rsidR="136182BB">
        <w:rPr/>
        <w:t>answered</w:t>
      </w:r>
      <w:r w:rsidR="136182BB">
        <w:rPr/>
        <w:t xml:space="preserve"> the questionnaire voted for social media as I would expect </w:t>
      </w:r>
      <w:r w:rsidR="136182BB">
        <w:rPr/>
        <w:t>someone</w:t>
      </w:r>
      <w:r w:rsidR="136182BB">
        <w:rPr/>
        <w:t xml:space="preserve"> to pick up magazines or posters. </w:t>
      </w:r>
      <w:r w:rsidR="136182BB">
        <w:rPr/>
        <w:t>However,</w:t>
      </w:r>
      <w:r w:rsidR="136182BB">
        <w:rPr/>
        <w:t xml:space="preserve"> I will not stop only at using </w:t>
      </w:r>
      <w:r w:rsidR="136182BB">
        <w:rPr/>
        <w:t xml:space="preserve">social </w:t>
      </w:r>
      <w:r w:rsidR="136182BB">
        <w:rPr/>
        <w:t>media,</w:t>
      </w:r>
      <w:r w:rsidR="136182BB">
        <w:rPr/>
        <w:t xml:space="preserve"> </w:t>
      </w:r>
      <w:r w:rsidR="136182BB">
        <w:rPr/>
        <w:t>although</w:t>
      </w:r>
      <w:r w:rsidR="136182BB">
        <w:rPr/>
        <w:t xml:space="preserve"> it is one of the most influential ways in which my business can grow safely and efficiently.</w:t>
      </w:r>
    </w:p>
    <w:p w:rsidR="57D930A4" w:rsidP="57D930A4" w:rsidRDefault="57D930A4" w14:paraId="19532080" w14:textId="1CAF7666">
      <w:pPr>
        <w:pStyle w:val="Normal"/>
        <w:ind w:left="0"/>
      </w:pPr>
      <w:r w:rsidR="136182BB">
        <w:rPr/>
        <w:t xml:space="preserve">This question is </w:t>
      </w:r>
      <w:r w:rsidR="136182BB">
        <w:rPr/>
        <w:t>essential</w:t>
      </w:r>
      <w:r w:rsidR="136182BB">
        <w:rPr/>
        <w:t xml:space="preserve"> in developing and opening a new business, proving to me that people very often use social media as a point of discovery.</w:t>
      </w:r>
    </w:p>
    <w:p w:rsidR="57D930A4" w:rsidP="136182BB" w:rsidRDefault="57D930A4" w14:paraId="0170087B" w14:textId="266F21E8">
      <w:pPr>
        <w:pStyle w:val="Normal"/>
        <w:ind w:left="0"/>
        <w:rPr>
          <w:sz w:val="24"/>
          <w:szCs w:val="24"/>
        </w:rPr>
      </w:pPr>
    </w:p>
    <w:p w:rsidR="57D930A4" w:rsidP="136182BB" w:rsidRDefault="57D930A4" w14:paraId="657D433D" w14:textId="512C1F9E">
      <w:pPr>
        <w:pStyle w:val="Normal"/>
        <w:ind w:left="0"/>
        <w:rPr>
          <w:sz w:val="24"/>
          <w:szCs w:val="24"/>
        </w:rPr>
      </w:pPr>
      <w:r w:rsidRPr="136182BB" w:rsidR="136182BB">
        <w:rPr>
          <w:sz w:val="24"/>
          <w:szCs w:val="24"/>
        </w:rPr>
        <w:t>My idea to open a confectionery with healthy cakes, such as: no sugar and low carb, is to enjoy as many people as possible and become one of the best in Bristol and around. The method of gathering information is the survey. The instrument underlying the survey is the questionnaire.</w:t>
      </w:r>
    </w:p>
    <w:p w:rsidR="57D930A4" w:rsidP="136182BB" w:rsidRDefault="57D930A4" w14:paraId="5B19E124" w14:textId="1AEC11B8">
      <w:pPr>
        <w:pStyle w:val="Normal"/>
        <w:ind w:left="0"/>
        <w:rPr>
          <w:sz w:val="24"/>
          <w:szCs w:val="24"/>
        </w:rPr>
      </w:pPr>
      <w:r w:rsidRPr="136182BB" w:rsidR="136182BB">
        <w:rPr>
          <w:sz w:val="24"/>
          <w:szCs w:val="24"/>
        </w:rPr>
        <w:t xml:space="preserve">People expect from new companies that the </w:t>
      </w:r>
      <w:r w:rsidRPr="136182BB" w:rsidR="136182BB">
        <w:rPr>
          <w:sz w:val="24"/>
          <w:szCs w:val="24"/>
        </w:rPr>
        <w:t>products,</w:t>
      </w:r>
      <w:r w:rsidRPr="136182BB" w:rsidR="136182BB">
        <w:rPr>
          <w:sz w:val="24"/>
          <w:szCs w:val="24"/>
        </w:rPr>
        <w:t xml:space="preserve"> will be free </w:t>
      </w:r>
      <w:r w:rsidRPr="136182BB" w:rsidR="136182BB">
        <w:rPr>
          <w:sz w:val="24"/>
          <w:szCs w:val="24"/>
        </w:rPr>
        <w:t>of</w:t>
      </w:r>
      <w:r w:rsidRPr="136182BB" w:rsidR="136182BB">
        <w:rPr>
          <w:sz w:val="24"/>
          <w:szCs w:val="24"/>
        </w:rPr>
        <w:t xml:space="preserve"> </w:t>
      </w:r>
      <w:r w:rsidRPr="136182BB" w:rsidR="136182BB">
        <w:rPr>
          <w:sz w:val="24"/>
          <w:szCs w:val="24"/>
        </w:rPr>
        <w:t>additives,</w:t>
      </w:r>
      <w:r w:rsidRPr="136182BB" w:rsidR="136182BB">
        <w:rPr>
          <w:sz w:val="24"/>
          <w:szCs w:val="24"/>
        </w:rPr>
        <w:t xml:space="preserve"> preservatives and </w:t>
      </w:r>
      <w:r w:rsidRPr="136182BB" w:rsidR="136182BB">
        <w:rPr>
          <w:sz w:val="24"/>
          <w:szCs w:val="24"/>
        </w:rPr>
        <w:t>premiums. More</w:t>
      </w:r>
      <w:r w:rsidRPr="136182BB" w:rsidR="136182BB">
        <w:rPr>
          <w:sz w:val="24"/>
          <w:szCs w:val="24"/>
        </w:rPr>
        <w:t xml:space="preserve"> over customers will be attracted by the lower price of better quality, no fat </w:t>
      </w:r>
      <w:r w:rsidRPr="136182BB" w:rsidR="136182BB">
        <w:rPr>
          <w:sz w:val="24"/>
          <w:szCs w:val="24"/>
        </w:rPr>
        <w:t>content, low</w:t>
      </w:r>
      <w:r w:rsidRPr="136182BB" w:rsidR="136182BB">
        <w:rPr>
          <w:sz w:val="24"/>
          <w:szCs w:val="24"/>
        </w:rPr>
        <w:t xml:space="preserve"> calorie content and low sugar content.</w:t>
      </w:r>
    </w:p>
    <w:p w:rsidR="57D930A4" w:rsidP="136182BB" w:rsidRDefault="57D930A4" w14:paraId="01730E37" w14:textId="3F1CD142">
      <w:pPr>
        <w:pStyle w:val="Normal"/>
        <w:ind w:left="0"/>
        <w:rPr>
          <w:sz w:val="24"/>
          <w:szCs w:val="24"/>
        </w:rPr>
      </w:pPr>
    </w:p>
    <w:p w:rsidR="57D930A4" w:rsidP="136182BB" w:rsidRDefault="57D930A4" w14:paraId="512E42D8" w14:textId="06771618">
      <w:pPr>
        <w:pStyle w:val="Normal"/>
        <w:ind w:left="0"/>
        <w:rPr>
          <w:sz w:val="24"/>
          <w:szCs w:val="24"/>
        </w:rPr>
      </w:pPr>
    </w:p>
    <w:p w:rsidR="57D930A4" w:rsidP="136182BB" w:rsidRDefault="57D930A4" w14:paraId="3BAABE50" w14:textId="1DB285CE">
      <w:pPr>
        <w:pStyle w:val="Normal"/>
        <w:ind w:left="0"/>
        <w:rPr>
          <w:sz w:val="24"/>
          <w:szCs w:val="24"/>
        </w:rPr>
      </w:pPr>
      <w:r w:rsidRPr="136182BB" w:rsidR="136182BB">
        <w:rPr>
          <w:sz w:val="24"/>
          <w:szCs w:val="24"/>
        </w:rPr>
        <w:t xml:space="preserve">                      </w:t>
      </w:r>
      <w:r w:rsidRPr="136182BB" w:rsidR="136182BB">
        <w:rPr>
          <w:rFonts w:ascii="Arial Black" w:hAnsi="Arial Black" w:eastAsia="Arial Black" w:cs="Arial Black"/>
          <w:sz w:val="24"/>
          <w:szCs w:val="24"/>
        </w:rPr>
        <w:t>REFERENCES</w:t>
      </w:r>
    </w:p>
    <w:p w:rsidR="57D930A4" w:rsidP="136182BB" w:rsidRDefault="57D930A4" w14:paraId="01EEC3B0" w14:textId="2B9597F8">
      <w:pPr>
        <w:pStyle w:val="Normal"/>
        <w:ind w:left="0"/>
        <w:rPr>
          <w:rFonts w:ascii="Arial Black" w:hAnsi="Arial Black" w:eastAsia="Arial Black" w:cs="Arial Black"/>
          <w:sz w:val="24"/>
          <w:szCs w:val="24"/>
        </w:rPr>
      </w:pPr>
    </w:p>
    <w:p w:rsidR="57D930A4" w:rsidP="136182BB" w:rsidRDefault="57D930A4" w14:paraId="1F786D36" w14:textId="634E5D00">
      <w:pPr>
        <w:pStyle w:val="Normal"/>
        <w:ind w:left="0"/>
        <w:rPr>
          <w:sz w:val="24"/>
          <w:szCs w:val="24"/>
        </w:rPr>
      </w:pPr>
      <w:r w:rsidRPr="4CA5176C" w:rsidR="4CA5176C">
        <w:rPr>
          <w:sz w:val="24"/>
          <w:szCs w:val="24"/>
        </w:rPr>
        <w:t>Cardello AV &amp; Sawyer FM (1992</w:t>
      </w:r>
      <w:r w:rsidRPr="4CA5176C" w:rsidR="4CA5176C">
        <w:rPr>
          <w:sz w:val="24"/>
          <w:szCs w:val="24"/>
        </w:rPr>
        <w:t>) Effects</w:t>
      </w:r>
      <w:r w:rsidRPr="4CA5176C" w:rsidR="4CA5176C">
        <w:rPr>
          <w:sz w:val="24"/>
          <w:szCs w:val="24"/>
        </w:rPr>
        <w:t xml:space="preserve"> of disconfirmed expectation on food acceptability</w:t>
      </w:r>
    </w:p>
    <w:p w:rsidR="57D930A4" w:rsidP="136182BB" w:rsidRDefault="57D930A4" w14:paraId="39D94984" w14:textId="7EC74B78">
      <w:pPr>
        <w:pStyle w:val="Normal"/>
        <w:ind w:left="0"/>
        <w:rPr>
          <w:sz w:val="24"/>
          <w:szCs w:val="24"/>
        </w:rPr>
      </w:pPr>
      <w:r w:rsidR="4CA5176C">
        <w:rPr/>
        <w:t xml:space="preserve"> </w:t>
      </w:r>
      <w:r w:rsidR="4CA5176C">
        <w:rPr/>
        <w:t>Cadotte ER,</w:t>
      </w:r>
      <w:r w:rsidR="4CA5176C">
        <w:rPr/>
        <w:t xml:space="preserve"> Woodruff</w:t>
      </w:r>
      <w:r w:rsidR="4CA5176C">
        <w:rPr/>
        <w:t xml:space="preserve"> RB &amp; Jenkins RL (1987) </w:t>
      </w:r>
      <w:r w:rsidR="4CA5176C">
        <w:rPr/>
        <w:t>Expectations</w:t>
      </w:r>
      <w:r w:rsidR="4CA5176C">
        <w:rPr/>
        <w:t xml:space="preserve"> and norms in models of consumer </w:t>
      </w:r>
      <w:r w:rsidR="4CA5176C">
        <w:rPr/>
        <w:t>satisfaction. Journal</w:t>
      </w:r>
      <w:r w:rsidR="4CA5176C">
        <w:rPr/>
        <w:t xml:space="preserve"> of Marketing Research 2.</w:t>
      </w:r>
    </w:p>
    <w:p w:rsidR="4CA5176C" w:rsidP="4CA5176C" w:rsidRDefault="4CA5176C" w14:paraId="6C55032E" w14:textId="76F68BED">
      <w:pPr>
        <w:pStyle w:val="Normal"/>
        <w:ind w:left="0"/>
      </w:pPr>
      <w:r w:rsidR="4CA5176C">
        <w:rPr/>
        <w:t xml:space="preserve">Daymon, </w:t>
      </w:r>
      <w:r w:rsidR="4CA5176C">
        <w:rPr/>
        <w:t>C., &amp;</w:t>
      </w:r>
      <w:r w:rsidR="4CA5176C">
        <w:rPr/>
        <w:t xml:space="preserve"> </w:t>
      </w:r>
      <w:r w:rsidR="4CA5176C">
        <w:rPr/>
        <w:t>Holloway,</w:t>
      </w:r>
      <w:r w:rsidR="4CA5176C">
        <w:rPr/>
        <w:t xml:space="preserve"> I.2011. Qualitative research </w:t>
      </w:r>
      <w:r w:rsidR="4CA5176C">
        <w:rPr/>
        <w:t>methods</w:t>
      </w:r>
      <w:r w:rsidR="4CA5176C">
        <w:rPr/>
        <w:t xml:space="preserve"> in public relations and marketing communications. </w:t>
      </w:r>
      <w:r w:rsidR="4CA5176C">
        <w:rPr/>
        <w:t>London:</w:t>
      </w:r>
      <w:r w:rsidR="4CA5176C">
        <w:rPr/>
        <w:t xml:space="preserve"> Routledge.</w:t>
      </w:r>
    </w:p>
    <w:sectPr>
      <w:pgSz w:w="11906" w:h="16838" w:orient="portrait"/>
      <w:pgMar w:top="1440" w:right="1440" w:bottom="1440" w:left="1440" w:header="720" w:footer="720" w:gutter="0"/>
      <w:cols w:space="720"/>
      <w:docGrid w:linePitch="360"/>
      <w:headerReference w:type="default" r:id="Re212691f36a34c41"/>
      <w:footerReference w:type="default" r:id="R4591ae1d476c4b2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075E4A7" w:rsidTr="7075E4A7" w14:paraId="1BDEEAE4">
      <w:tc>
        <w:tcPr>
          <w:tcW w:w="3009" w:type="dxa"/>
          <w:tcMar/>
        </w:tcPr>
        <w:p w:rsidR="7075E4A7" w:rsidP="7075E4A7" w:rsidRDefault="7075E4A7" w14:paraId="76B9EBF0" w14:textId="069072AA">
          <w:pPr>
            <w:pStyle w:val="Header"/>
            <w:bidi w:val="0"/>
            <w:ind w:left="-115"/>
            <w:jc w:val="left"/>
          </w:pPr>
        </w:p>
      </w:tc>
      <w:tc>
        <w:tcPr>
          <w:tcW w:w="3009" w:type="dxa"/>
          <w:tcMar/>
        </w:tcPr>
        <w:p w:rsidR="7075E4A7" w:rsidP="7075E4A7" w:rsidRDefault="7075E4A7" w14:paraId="5C2A1A44" w14:textId="019587B5">
          <w:pPr>
            <w:pStyle w:val="Header"/>
            <w:bidi w:val="0"/>
            <w:jc w:val="center"/>
          </w:pPr>
        </w:p>
      </w:tc>
      <w:tc>
        <w:tcPr>
          <w:tcW w:w="3009" w:type="dxa"/>
          <w:tcMar/>
        </w:tcPr>
        <w:p w:rsidR="7075E4A7" w:rsidP="7075E4A7" w:rsidRDefault="7075E4A7" w14:paraId="1E2AA0FE" w14:textId="66D39AA0">
          <w:pPr>
            <w:pStyle w:val="Header"/>
            <w:bidi w:val="0"/>
            <w:ind w:right="-115"/>
            <w:jc w:val="right"/>
          </w:pPr>
        </w:p>
      </w:tc>
    </w:tr>
  </w:tbl>
  <w:p w:rsidR="7075E4A7" w:rsidP="7075E4A7" w:rsidRDefault="7075E4A7" w14:paraId="1285E6F6" w14:textId="7DAD66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075E4A7" w:rsidTr="7075E4A7" w14:paraId="3A39347A">
      <w:tc>
        <w:tcPr>
          <w:tcW w:w="3009" w:type="dxa"/>
          <w:tcMar/>
        </w:tcPr>
        <w:p w:rsidR="7075E4A7" w:rsidP="7075E4A7" w:rsidRDefault="7075E4A7" w14:paraId="7628F5B1" w14:textId="7F75BD4C">
          <w:pPr>
            <w:pStyle w:val="Header"/>
            <w:bidi w:val="0"/>
            <w:ind w:left="-115"/>
            <w:jc w:val="left"/>
          </w:pPr>
        </w:p>
      </w:tc>
      <w:tc>
        <w:tcPr>
          <w:tcW w:w="3009" w:type="dxa"/>
          <w:tcMar/>
        </w:tcPr>
        <w:p w:rsidR="7075E4A7" w:rsidP="7075E4A7" w:rsidRDefault="7075E4A7" w14:paraId="3EB78D8F" w14:textId="45850F55">
          <w:pPr>
            <w:pStyle w:val="Header"/>
            <w:bidi w:val="0"/>
            <w:jc w:val="center"/>
          </w:pPr>
        </w:p>
      </w:tc>
      <w:tc>
        <w:tcPr>
          <w:tcW w:w="3009" w:type="dxa"/>
          <w:tcMar/>
        </w:tcPr>
        <w:p w:rsidR="7075E4A7" w:rsidP="7075E4A7" w:rsidRDefault="7075E4A7" w14:paraId="630F3660" w14:textId="05479BF6">
          <w:pPr>
            <w:pStyle w:val="Header"/>
            <w:bidi w:val="0"/>
            <w:ind w:right="-115"/>
            <w:jc w:val="right"/>
          </w:pPr>
        </w:p>
      </w:tc>
    </w:tr>
  </w:tbl>
  <w:p w:rsidR="7075E4A7" w:rsidP="7075E4A7" w:rsidRDefault="7075E4A7" w14:paraId="28CA270C" w14:textId="68316D71">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5BBEF1"/>
  <w15:docId w15:val="{0c596840-a869-444e-802c-d24243e21464}"/>
  <w:rsids>
    <w:rsidRoot w:val="33A3034D"/>
    <w:rsid w:val="136182BB"/>
    <w:rsid w:val="33A3034D"/>
    <w:rsid w:val="4469D51A"/>
    <w:rsid w:val="456E6C39"/>
    <w:rsid w:val="4BFEB106"/>
    <w:rsid w:val="4CA5176C"/>
    <w:rsid w:val="4CF2D3E7"/>
    <w:rsid w:val="57D930A4"/>
    <w:rsid w:val="602A42A6"/>
    <w:rsid w:val="6B5725CA"/>
    <w:rsid w:val="7075E4A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7e29998c4c440ed" /><Relationship Type="http://schemas.openxmlformats.org/officeDocument/2006/relationships/header" Target="/word/header.xml" Id="Re212691f36a34c41" /><Relationship Type="http://schemas.openxmlformats.org/officeDocument/2006/relationships/footer" Target="/word/footer.xml" Id="R4591ae1d476c4b22" /><Relationship Type="http://schemas.openxmlformats.org/officeDocument/2006/relationships/image" Target="/media/image6.png" Id="R9abfa9ec954f4303" /><Relationship Type="http://schemas.openxmlformats.org/officeDocument/2006/relationships/image" Target="/media/image7.png" Id="Rc5cb7bfb8dcb4ee0" /><Relationship Type="http://schemas.openxmlformats.org/officeDocument/2006/relationships/image" Target="/media/image8.png" Id="R14f43876054040fc" /><Relationship Type="http://schemas.openxmlformats.org/officeDocument/2006/relationships/image" Target="/media/imagee.png" Id="Ra93ba56e4a6347cd" /><Relationship Type="http://schemas.openxmlformats.org/officeDocument/2006/relationships/image" Target="/media/imagef.png" Id="R50dbcadf350546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romeo popescu</dc:creator>
  <keywords/>
  <dc:description/>
  <lastModifiedBy>romeo popescu</lastModifiedBy>
  <revision>7</revision>
  <dcterms:created xsi:type="dcterms:W3CDTF">2020-06-18T19:21:09.7392475Z</dcterms:created>
  <dcterms:modified xsi:type="dcterms:W3CDTF">2020-06-18T19:44:39.3088300Z</dcterms:modified>
</coreProperties>
</file>