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69390788"/>
        <w:docPartObj>
          <w:docPartGallery w:val="Cover Pages"/>
          <w:docPartUnique/>
        </w:docPartObj>
      </w:sdtPr>
      <w:sdtEndPr>
        <w:rPr>
          <w:b/>
          <w:szCs w:val="24"/>
        </w:rPr>
      </w:sdtEndPr>
      <w:sdtContent>
        <w:p w14:paraId="26BA9413" w14:textId="13857363" w:rsidR="00091206" w:rsidRDefault="00091206">
          <w:pPr>
            <w:pStyle w:val="NoSpacing"/>
          </w:pPr>
          <w:r>
            <w:rPr>
              <w:noProof/>
            </w:rPr>
            <mc:AlternateContent>
              <mc:Choice Requires="wpg">
                <w:drawing>
                  <wp:anchor distT="0" distB="0" distL="114300" distR="114300" simplePos="0" relativeHeight="251659264" behindDoc="1" locked="0" layoutInCell="1" allowOverlap="1" wp14:anchorId="5ECF75B1" wp14:editId="57E2EA8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3" name="Group 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4" name="Rectangle 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7A7A46A" w14:textId="096A70DC" w:rsidR="00091206" w:rsidRDefault="0009120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 name="Group 6"/>
                            <wpg:cNvGrpSpPr/>
                            <wpg:grpSpPr>
                              <a:xfrm>
                                <a:off x="76200" y="4210050"/>
                                <a:ext cx="2057400" cy="4910328"/>
                                <a:chOff x="80645" y="4211812"/>
                                <a:chExt cx="1306273" cy="3121026"/>
                              </a:xfrm>
                            </wpg:grpSpPr>
                            <wpg:grpSp>
                              <wpg:cNvPr id="7" name="Group 7"/>
                              <wpg:cNvGrpSpPr>
                                <a:grpSpLocks noChangeAspect="1"/>
                              </wpg:cNvGrpSpPr>
                              <wpg:grpSpPr>
                                <a:xfrm>
                                  <a:off x="141062" y="4211812"/>
                                  <a:ext cx="1047750" cy="3121026"/>
                                  <a:chOff x="141062" y="4211812"/>
                                  <a:chExt cx="1047750" cy="3121026"/>
                                </a:xfrm>
                              </wpg:grpSpPr>
                              <wps:wsp>
                                <wps:cNvPr id="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 name="Group 20"/>
                              <wpg:cNvGrpSpPr>
                                <a:grpSpLocks noChangeAspect="1"/>
                              </wpg:cNvGrpSpPr>
                              <wpg:grpSpPr>
                                <a:xfrm>
                                  <a:off x="80645" y="4826972"/>
                                  <a:ext cx="1306273" cy="2505863"/>
                                  <a:chOff x="80645" y="4649964"/>
                                  <a:chExt cx="874712" cy="1677988"/>
                                </a:xfrm>
                              </wpg:grpSpPr>
                              <wps:wsp>
                                <wps:cNvPr id="2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ECF75B1" id="Group 3"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">
                    <v:rect id="Rectangle 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3fsxQAAANoAAAAPAAAAZHJzL2Rvd25yZXYueG1sRI9Ba8JA&#10;FITvBf/D8oTe6kYp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CwT3fs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ajxAAAANoAAAAPAAAAZHJzL2Rvd25yZXYueG1sRI/dasJA&#10;FITvhb7DcgTv6iaK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E24NqP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7A7A46A" w14:textId="096A70DC" w:rsidR="00091206" w:rsidRDefault="0009120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qLcwAAAANsAAAAPAAAAZHJzL2Rvd25yZXYueG1sRE/dasIw&#10;FL4f+A7hCN6MmU7G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ZKKi3M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FPrwgAAANsAAAAPAAAAZHJzL2Rvd25yZXYueG1sRE9La8JA&#10;EL4L/odlhN50UxEr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4WFPrwgAAANsAAAAPAAAA&#10;AAAAAAAAAAAAAAcCAABkcnMvZG93bnJldi54bWxQSwUGAAAAAAMAAwC3AAAA9g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jmExQAAANsAAAAPAAAAZHJzL2Rvd25yZXYueG1sRI9La8Mw&#10;EITvgf4HsYXeErmGBu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DeTjmE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PTUwAAAANsAAAAPAAAAZHJzL2Rvd25yZXYueG1sRE9ba8Iw&#10;FH4X9h/CGezNpnMg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JvT01M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llnwwAAANsAAAAPAAAAZHJzL2Rvd25yZXYueG1sRI9PawIx&#10;FMTvgt8hvII3N7sWpN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C05ZZ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74B4396" wp14:editId="5D6C9A7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BB033D" w14:textId="4C65ACB2" w:rsidR="00091206" w:rsidRDefault="00091206">
                                <w:pPr>
                                  <w:pStyle w:val="NoSpacing"/>
                                  <w:rPr>
                                    <w:color w:val="4472C4" w:themeColor="accent1"/>
                                    <w:sz w:val="26"/>
                                    <w:szCs w:val="26"/>
                                  </w:rPr>
                                </w:pPr>
                                <w:r>
                                  <w:rPr>
                                    <w:color w:val="4472C4" w:themeColor="accent1"/>
                                    <w:sz w:val="26"/>
                                    <w:szCs w:val="26"/>
                                  </w:rPr>
                                  <w:t>Ancuta Chirita - 1605755</w:t>
                                </w:r>
                              </w:p>
                              <w:p w14:paraId="04781B26" w14:textId="38E4A15E" w:rsidR="00091206" w:rsidRDefault="0009120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74B4396"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FBB033D" w14:textId="4C65ACB2" w:rsidR="00091206" w:rsidRDefault="00091206">
                          <w:pPr>
                            <w:pStyle w:val="NoSpacing"/>
                            <w:rPr>
                              <w:color w:val="4472C4" w:themeColor="accent1"/>
                              <w:sz w:val="26"/>
                              <w:szCs w:val="26"/>
                            </w:rPr>
                          </w:pPr>
                          <w:r>
                            <w:rPr>
                              <w:color w:val="4472C4" w:themeColor="accent1"/>
                              <w:sz w:val="26"/>
                              <w:szCs w:val="26"/>
                            </w:rPr>
                            <w:t>Ancuta Chirita - 1605755</w:t>
                          </w:r>
                        </w:p>
                        <w:p w14:paraId="04781B26" w14:textId="38E4A15E" w:rsidR="00091206" w:rsidRDefault="0009120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A6EEAA7" wp14:editId="7C2CC23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3" name="Text Box 3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2BF4E8" w14:textId="73ECDE63" w:rsidR="00091206" w:rsidRDefault="0009120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Tesco Knowledge Management</w:t>
                                    </w:r>
                                  </w:sdtContent>
                                </w:sdt>
                              </w:p>
                              <w:p w14:paraId="1A5F553B" w14:textId="187341CF" w:rsidR="00091206" w:rsidRDefault="00091206">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A6EEAA7" id="Text Box 3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" filled="f" stroked="f" strokeweight=".5pt">
                    <v:textbox style="mso-fit-shape-to-text:t" inset="0,0,0,0">
                      <w:txbxContent>
                        <w:p w14:paraId="7D2BF4E8" w14:textId="73ECDE63" w:rsidR="00091206" w:rsidRDefault="0009120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Tesco Knowledge Management</w:t>
                              </w:r>
                            </w:sdtContent>
                          </w:sdt>
                        </w:p>
                        <w:p w14:paraId="1A5F553B" w14:textId="187341CF" w:rsidR="00091206" w:rsidRDefault="00091206">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p>
        <w:p w14:paraId="536D7341" w14:textId="58BE1824" w:rsidR="00091206" w:rsidRDefault="00091206">
          <w:pPr>
            <w:rPr>
              <w:b/>
              <w:sz w:val="32"/>
              <w:szCs w:val="24"/>
            </w:rPr>
          </w:pPr>
          <w:r>
            <w:rPr>
              <w:b/>
              <w:szCs w:val="24"/>
            </w:rPr>
            <w:br w:type="page"/>
          </w:r>
        </w:p>
        <w:bookmarkStart w:id="0" w:name="_GoBack" w:displacedByCustomXml="next"/>
        <w:bookmarkEnd w:id="0" w:displacedByCustomXml="next"/>
      </w:sdtContent>
    </w:sdt>
    <w:sdt>
      <w:sdtPr>
        <w:rPr>
          <w:rFonts w:ascii="Times New Roman" w:eastAsiaTheme="minorHAnsi" w:hAnsi="Times New Roman" w:cstheme="minorBidi"/>
          <w:color w:val="auto"/>
          <w:sz w:val="24"/>
          <w:szCs w:val="22"/>
          <w:lang w:val="en-GB"/>
        </w:rPr>
        <w:id w:val="-1771618288"/>
        <w:docPartObj>
          <w:docPartGallery w:val="Table of Contents"/>
          <w:docPartUnique/>
        </w:docPartObj>
      </w:sdtPr>
      <w:sdtEndPr>
        <w:rPr>
          <w:b/>
          <w:bCs/>
          <w:noProof/>
        </w:rPr>
      </w:sdtEndPr>
      <w:sdtContent>
        <w:p w14:paraId="2A7C3F9F" w14:textId="4279BDA6" w:rsidR="00300673" w:rsidRDefault="00300673">
          <w:pPr>
            <w:pStyle w:val="TOCHeading"/>
          </w:pPr>
          <w:r>
            <w:t>Table of Contents</w:t>
          </w:r>
        </w:p>
        <w:p w14:paraId="66438435" w14:textId="34B8B96A" w:rsidR="00BA191F" w:rsidRDefault="00300673">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594872" w:history="1">
            <w:r w:rsidR="00BA191F" w:rsidRPr="009B0E3B">
              <w:rPr>
                <w:rStyle w:val="Hyperlink"/>
                <w:noProof/>
              </w:rPr>
              <w:t>Introduction</w:t>
            </w:r>
            <w:r w:rsidR="00BA191F">
              <w:rPr>
                <w:noProof/>
                <w:webHidden/>
              </w:rPr>
              <w:tab/>
            </w:r>
            <w:r w:rsidR="00BA191F">
              <w:rPr>
                <w:noProof/>
                <w:webHidden/>
              </w:rPr>
              <w:fldChar w:fldCharType="begin"/>
            </w:r>
            <w:r w:rsidR="00BA191F">
              <w:rPr>
                <w:noProof/>
                <w:webHidden/>
              </w:rPr>
              <w:instrText xml:space="preserve"> PAGEREF _Toc8594872 \h </w:instrText>
            </w:r>
            <w:r w:rsidR="00BA191F">
              <w:rPr>
                <w:noProof/>
                <w:webHidden/>
              </w:rPr>
            </w:r>
            <w:r w:rsidR="00BA191F">
              <w:rPr>
                <w:noProof/>
                <w:webHidden/>
              </w:rPr>
              <w:fldChar w:fldCharType="separate"/>
            </w:r>
            <w:r w:rsidR="00BA191F">
              <w:rPr>
                <w:noProof/>
                <w:webHidden/>
              </w:rPr>
              <w:t>1</w:t>
            </w:r>
            <w:r w:rsidR="00BA191F">
              <w:rPr>
                <w:noProof/>
                <w:webHidden/>
              </w:rPr>
              <w:fldChar w:fldCharType="end"/>
            </w:r>
          </w:hyperlink>
        </w:p>
        <w:p w14:paraId="4733D486" w14:textId="4D464F7F" w:rsidR="00BA191F" w:rsidRDefault="00894E84">
          <w:pPr>
            <w:pStyle w:val="TOC2"/>
            <w:tabs>
              <w:tab w:val="right" w:leader="dot" w:pos="9016"/>
            </w:tabs>
            <w:rPr>
              <w:rFonts w:asciiTheme="minorHAnsi" w:eastAsiaTheme="minorEastAsia" w:hAnsiTheme="minorHAnsi"/>
              <w:noProof/>
              <w:sz w:val="22"/>
              <w:lang w:eastAsia="en-GB"/>
            </w:rPr>
          </w:pPr>
          <w:hyperlink w:anchor="_Toc8594873" w:history="1">
            <w:r w:rsidR="00BA191F" w:rsidRPr="009B0E3B">
              <w:rPr>
                <w:rStyle w:val="Hyperlink"/>
                <w:noProof/>
              </w:rPr>
              <w:t>Overview of Tesco</w:t>
            </w:r>
            <w:r w:rsidR="00BA191F">
              <w:rPr>
                <w:noProof/>
                <w:webHidden/>
              </w:rPr>
              <w:tab/>
            </w:r>
            <w:r w:rsidR="00BA191F">
              <w:rPr>
                <w:noProof/>
                <w:webHidden/>
              </w:rPr>
              <w:fldChar w:fldCharType="begin"/>
            </w:r>
            <w:r w:rsidR="00BA191F">
              <w:rPr>
                <w:noProof/>
                <w:webHidden/>
              </w:rPr>
              <w:instrText xml:space="preserve"> PAGEREF _Toc8594873 \h </w:instrText>
            </w:r>
            <w:r w:rsidR="00BA191F">
              <w:rPr>
                <w:noProof/>
                <w:webHidden/>
              </w:rPr>
            </w:r>
            <w:r w:rsidR="00BA191F">
              <w:rPr>
                <w:noProof/>
                <w:webHidden/>
              </w:rPr>
              <w:fldChar w:fldCharType="separate"/>
            </w:r>
            <w:r w:rsidR="00BA191F">
              <w:rPr>
                <w:noProof/>
                <w:webHidden/>
              </w:rPr>
              <w:t>2</w:t>
            </w:r>
            <w:r w:rsidR="00BA191F">
              <w:rPr>
                <w:noProof/>
                <w:webHidden/>
              </w:rPr>
              <w:fldChar w:fldCharType="end"/>
            </w:r>
          </w:hyperlink>
        </w:p>
        <w:p w14:paraId="2A6CE868" w14:textId="2BE294C2" w:rsidR="00BA191F" w:rsidRDefault="00894E84">
          <w:pPr>
            <w:pStyle w:val="TOC1"/>
            <w:tabs>
              <w:tab w:val="right" w:leader="dot" w:pos="9016"/>
            </w:tabs>
            <w:rPr>
              <w:rFonts w:asciiTheme="minorHAnsi" w:eastAsiaTheme="minorEastAsia" w:hAnsiTheme="minorHAnsi"/>
              <w:noProof/>
              <w:sz w:val="22"/>
              <w:lang w:eastAsia="en-GB"/>
            </w:rPr>
          </w:pPr>
          <w:hyperlink w:anchor="_Toc8594874" w:history="1">
            <w:r w:rsidR="00BA191F" w:rsidRPr="009B0E3B">
              <w:rPr>
                <w:rStyle w:val="Hyperlink"/>
                <w:noProof/>
              </w:rPr>
              <w:t>Relationship Between Data, Information, Knowledge and Wisdom</w:t>
            </w:r>
            <w:r w:rsidR="00BA191F">
              <w:rPr>
                <w:noProof/>
                <w:webHidden/>
              </w:rPr>
              <w:tab/>
            </w:r>
            <w:r w:rsidR="00BA191F">
              <w:rPr>
                <w:noProof/>
                <w:webHidden/>
              </w:rPr>
              <w:fldChar w:fldCharType="begin"/>
            </w:r>
            <w:r w:rsidR="00BA191F">
              <w:rPr>
                <w:noProof/>
                <w:webHidden/>
              </w:rPr>
              <w:instrText xml:space="preserve"> PAGEREF _Toc8594874 \h </w:instrText>
            </w:r>
            <w:r w:rsidR="00BA191F">
              <w:rPr>
                <w:noProof/>
                <w:webHidden/>
              </w:rPr>
            </w:r>
            <w:r w:rsidR="00BA191F">
              <w:rPr>
                <w:noProof/>
                <w:webHidden/>
              </w:rPr>
              <w:fldChar w:fldCharType="separate"/>
            </w:r>
            <w:r w:rsidR="00BA191F">
              <w:rPr>
                <w:noProof/>
                <w:webHidden/>
              </w:rPr>
              <w:t>2</w:t>
            </w:r>
            <w:r w:rsidR="00BA191F">
              <w:rPr>
                <w:noProof/>
                <w:webHidden/>
              </w:rPr>
              <w:fldChar w:fldCharType="end"/>
            </w:r>
          </w:hyperlink>
        </w:p>
        <w:p w14:paraId="2F1C9B73" w14:textId="67ACCE9D" w:rsidR="00BA191F" w:rsidRDefault="00894E84">
          <w:pPr>
            <w:pStyle w:val="TOC1"/>
            <w:tabs>
              <w:tab w:val="right" w:leader="dot" w:pos="9016"/>
            </w:tabs>
            <w:rPr>
              <w:rFonts w:asciiTheme="minorHAnsi" w:eastAsiaTheme="minorEastAsia" w:hAnsiTheme="minorHAnsi"/>
              <w:noProof/>
              <w:sz w:val="22"/>
              <w:lang w:eastAsia="en-GB"/>
            </w:rPr>
          </w:pPr>
          <w:hyperlink w:anchor="_Toc8594875" w:history="1">
            <w:r w:rsidR="00BA191F" w:rsidRPr="009B0E3B">
              <w:rPr>
                <w:rStyle w:val="Hyperlink"/>
                <w:noProof/>
              </w:rPr>
              <w:t>Organisational and Individual knowledge in the Workplace</w:t>
            </w:r>
            <w:r w:rsidR="00BA191F">
              <w:rPr>
                <w:noProof/>
                <w:webHidden/>
              </w:rPr>
              <w:tab/>
            </w:r>
            <w:r w:rsidR="00BA191F">
              <w:rPr>
                <w:noProof/>
                <w:webHidden/>
              </w:rPr>
              <w:fldChar w:fldCharType="begin"/>
            </w:r>
            <w:r w:rsidR="00BA191F">
              <w:rPr>
                <w:noProof/>
                <w:webHidden/>
              </w:rPr>
              <w:instrText xml:space="preserve"> PAGEREF _Toc8594875 \h </w:instrText>
            </w:r>
            <w:r w:rsidR="00BA191F">
              <w:rPr>
                <w:noProof/>
                <w:webHidden/>
              </w:rPr>
            </w:r>
            <w:r w:rsidR="00BA191F">
              <w:rPr>
                <w:noProof/>
                <w:webHidden/>
              </w:rPr>
              <w:fldChar w:fldCharType="separate"/>
            </w:r>
            <w:r w:rsidR="00BA191F">
              <w:rPr>
                <w:noProof/>
                <w:webHidden/>
              </w:rPr>
              <w:t>4</w:t>
            </w:r>
            <w:r w:rsidR="00BA191F">
              <w:rPr>
                <w:noProof/>
                <w:webHidden/>
              </w:rPr>
              <w:fldChar w:fldCharType="end"/>
            </w:r>
          </w:hyperlink>
        </w:p>
        <w:p w14:paraId="7784510F" w14:textId="68B84489" w:rsidR="00BA191F" w:rsidRDefault="00894E84">
          <w:pPr>
            <w:pStyle w:val="TOC1"/>
            <w:tabs>
              <w:tab w:val="right" w:leader="dot" w:pos="9016"/>
            </w:tabs>
            <w:rPr>
              <w:rFonts w:asciiTheme="minorHAnsi" w:eastAsiaTheme="minorEastAsia" w:hAnsiTheme="minorHAnsi"/>
              <w:noProof/>
              <w:sz w:val="22"/>
              <w:lang w:eastAsia="en-GB"/>
            </w:rPr>
          </w:pPr>
          <w:hyperlink w:anchor="_Toc8594876" w:history="1">
            <w:r w:rsidR="00BA191F" w:rsidRPr="009B0E3B">
              <w:rPr>
                <w:rStyle w:val="Hyperlink"/>
                <w:noProof/>
              </w:rPr>
              <w:t>Identifying Knowledge Assets</w:t>
            </w:r>
            <w:r w:rsidR="00BA191F">
              <w:rPr>
                <w:noProof/>
                <w:webHidden/>
              </w:rPr>
              <w:tab/>
            </w:r>
            <w:r w:rsidR="00BA191F">
              <w:rPr>
                <w:noProof/>
                <w:webHidden/>
              </w:rPr>
              <w:fldChar w:fldCharType="begin"/>
            </w:r>
            <w:r w:rsidR="00BA191F">
              <w:rPr>
                <w:noProof/>
                <w:webHidden/>
              </w:rPr>
              <w:instrText xml:space="preserve"> PAGEREF _Toc8594876 \h </w:instrText>
            </w:r>
            <w:r w:rsidR="00BA191F">
              <w:rPr>
                <w:noProof/>
                <w:webHidden/>
              </w:rPr>
            </w:r>
            <w:r w:rsidR="00BA191F">
              <w:rPr>
                <w:noProof/>
                <w:webHidden/>
              </w:rPr>
              <w:fldChar w:fldCharType="separate"/>
            </w:r>
            <w:r w:rsidR="00BA191F">
              <w:rPr>
                <w:noProof/>
                <w:webHidden/>
              </w:rPr>
              <w:t>4</w:t>
            </w:r>
            <w:r w:rsidR="00BA191F">
              <w:rPr>
                <w:noProof/>
                <w:webHidden/>
              </w:rPr>
              <w:fldChar w:fldCharType="end"/>
            </w:r>
          </w:hyperlink>
        </w:p>
        <w:p w14:paraId="2A2694D3" w14:textId="1355F509" w:rsidR="00BA191F" w:rsidRDefault="00894E84">
          <w:pPr>
            <w:pStyle w:val="TOC2"/>
            <w:tabs>
              <w:tab w:val="right" w:leader="dot" w:pos="9016"/>
            </w:tabs>
            <w:rPr>
              <w:rFonts w:asciiTheme="minorHAnsi" w:eastAsiaTheme="minorEastAsia" w:hAnsiTheme="minorHAnsi"/>
              <w:noProof/>
              <w:sz w:val="22"/>
              <w:lang w:eastAsia="en-GB"/>
            </w:rPr>
          </w:pPr>
          <w:hyperlink w:anchor="_Toc8594877" w:history="1">
            <w:r w:rsidR="00BA191F" w:rsidRPr="009B0E3B">
              <w:rPr>
                <w:rStyle w:val="Hyperlink"/>
                <w:noProof/>
              </w:rPr>
              <w:t>Knowledge Needs (K-needs) Analysis</w:t>
            </w:r>
            <w:r w:rsidR="00BA191F">
              <w:rPr>
                <w:noProof/>
                <w:webHidden/>
              </w:rPr>
              <w:tab/>
            </w:r>
            <w:r w:rsidR="00BA191F">
              <w:rPr>
                <w:noProof/>
                <w:webHidden/>
              </w:rPr>
              <w:fldChar w:fldCharType="begin"/>
            </w:r>
            <w:r w:rsidR="00BA191F">
              <w:rPr>
                <w:noProof/>
                <w:webHidden/>
              </w:rPr>
              <w:instrText xml:space="preserve"> PAGEREF _Toc8594877 \h </w:instrText>
            </w:r>
            <w:r w:rsidR="00BA191F">
              <w:rPr>
                <w:noProof/>
                <w:webHidden/>
              </w:rPr>
            </w:r>
            <w:r w:rsidR="00BA191F">
              <w:rPr>
                <w:noProof/>
                <w:webHidden/>
              </w:rPr>
              <w:fldChar w:fldCharType="separate"/>
            </w:r>
            <w:r w:rsidR="00BA191F">
              <w:rPr>
                <w:noProof/>
                <w:webHidden/>
              </w:rPr>
              <w:t>5</w:t>
            </w:r>
            <w:r w:rsidR="00BA191F">
              <w:rPr>
                <w:noProof/>
                <w:webHidden/>
              </w:rPr>
              <w:fldChar w:fldCharType="end"/>
            </w:r>
          </w:hyperlink>
        </w:p>
        <w:p w14:paraId="25283D8B" w14:textId="3E51BF5F" w:rsidR="00BA191F" w:rsidRDefault="00894E84">
          <w:pPr>
            <w:pStyle w:val="TOC1"/>
            <w:tabs>
              <w:tab w:val="right" w:leader="dot" w:pos="9016"/>
            </w:tabs>
            <w:rPr>
              <w:rFonts w:asciiTheme="minorHAnsi" w:eastAsiaTheme="minorEastAsia" w:hAnsiTheme="minorHAnsi"/>
              <w:noProof/>
              <w:sz w:val="22"/>
              <w:lang w:eastAsia="en-GB"/>
            </w:rPr>
          </w:pPr>
          <w:hyperlink w:anchor="_Toc8594878" w:history="1">
            <w:r w:rsidR="00BA191F" w:rsidRPr="009B0E3B">
              <w:rPr>
                <w:rStyle w:val="Hyperlink"/>
                <w:noProof/>
              </w:rPr>
              <w:t>Knowledge Management Cycle</w:t>
            </w:r>
            <w:r w:rsidR="00BA191F">
              <w:rPr>
                <w:noProof/>
                <w:webHidden/>
              </w:rPr>
              <w:tab/>
            </w:r>
            <w:r w:rsidR="00BA191F">
              <w:rPr>
                <w:noProof/>
                <w:webHidden/>
              </w:rPr>
              <w:fldChar w:fldCharType="begin"/>
            </w:r>
            <w:r w:rsidR="00BA191F">
              <w:rPr>
                <w:noProof/>
                <w:webHidden/>
              </w:rPr>
              <w:instrText xml:space="preserve"> PAGEREF _Toc8594878 \h </w:instrText>
            </w:r>
            <w:r w:rsidR="00BA191F">
              <w:rPr>
                <w:noProof/>
                <w:webHidden/>
              </w:rPr>
            </w:r>
            <w:r w:rsidR="00BA191F">
              <w:rPr>
                <w:noProof/>
                <w:webHidden/>
              </w:rPr>
              <w:fldChar w:fldCharType="separate"/>
            </w:r>
            <w:r w:rsidR="00BA191F">
              <w:rPr>
                <w:noProof/>
                <w:webHidden/>
              </w:rPr>
              <w:t>5</w:t>
            </w:r>
            <w:r w:rsidR="00BA191F">
              <w:rPr>
                <w:noProof/>
                <w:webHidden/>
              </w:rPr>
              <w:fldChar w:fldCharType="end"/>
            </w:r>
          </w:hyperlink>
        </w:p>
        <w:p w14:paraId="13CDBDA3" w14:textId="0E5FE871" w:rsidR="00BA191F" w:rsidRDefault="00894E84">
          <w:pPr>
            <w:pStyle w:val="TOC2"/>
            <w:tabs>
              <w:tab w:val="right" w:leader="dot" w:pos="9016"/>
            </w:tabs>
            <w:rPr>
              <w:rFonts w:asciiTheme="minorHAnsi" w:eastAsiaTheme="minorEastAsia" w:hAnsiTheme="minorHAnsi"/>
              <w:noProof/>
              <w:sz w:val="22"/>
              <w:lang w:eastAsia="en-GB"/>
            </w:rPr>
          </w:pPr>
          <w:hyperlink w:anchor="_Toc8594879" w:history="1">
            <w:r w:rsidR="00BA191F" w:rsidRPr="009B0E3B">
              <w:rPr>
                <w:rStyle w:val="Hyperlink"/>
                <w:noProof/>
              </w:rPr>
              <w:t>Knowledge Acquisition</w:t>
            </w:r>
            <w:r w:rsidR="00BA191F">
              <w:rPr>
                <w:noProof/>
                <w:webHidden/>
              </w:rPr>
              <w:tab/>
            </w:r>
            <w:r w:rsidR="00BA191F">
              <w:rPr>
                <w:noProof/>
                <w:webHidden/>
              </w:rPr>
              <w:fldChar w:fldCharType="begin"/>
            </w:r>
            <w:r w:rsidR="00BA191F">
              <w:rPr>
                <w:noProof/>
                <w:webHidden/>
              </w:rPr>
              <w:instrText xml:space="preserve"> PAGEREF _Toc8594879 \h </w:instrText>
            </w:r>
            <w:r w:rsidR="00BA191F">
              <w:rPr>
                <w:noProof/>
                <w:webHidden/>
              </w:rPr>
            </w:r>
            <w:r w:rsidR="00BA191F">
              <w:rPr>
                <w:noProof/>
                <w:webHidden/>
              </w:rPr>
              <w:fldChar w:fldCharType="separate"/>
            </w:r>
            <w:r w:rsidR="00BA191F">
              <w:rPr>
                <w:noProof/>
                <w:webHidden/>
              </w:rPr>
              <w:t>5</w:t>
            </w:r>
            <w:r w:rsidR="00BA191F">
              <w:rPr>
                <w:noProof/>
                <w:webHidden/>
              </w:rPr>
              <w:fldChar w:fldCharType="end"/>
            </w:r>
          </w:hyperlink>
        </w:p>
        <w:p w14:paraId="56F0DC46" w14:textId="0B186CAD" w:rsidR="00BA191F" w:rsidRDefault="00894E84">
          <w:pPr>
            <w:pStyle w:val="TOC2"/>
            <w:tabs>
              <w:tab w:val="right" w:leader="dot" w:pos="9016"/>
            </w:tabs>
            <w:rPr>
              <w:rFonts w:asciiTheme="minorHAnsi" w:eastAsiaTheme="minorEastAsia" w:hAnsiTheme="minorHAnsi"/>
              <w:noProof/>
              <w:sz w:val="22"/>
              <w:lang w:eastAsia="en-GB"/>
            </w:rPr>
          </w:pPr>
          <w:hyperlink w:anchor="_Toc8594880" w:history="1">
            <w:r w:rsidR="00BA191F" w:rsidRPr="009B0E3B">
              <w:rPr>
                <w:rStyle w:val="Hyperlink"/>
                <w:noProof/>
              </w:rPr>
              <w:t>Knowledge Retention</w:t>
            </w:r>
            <w:r w:rsidR="00BA191F">
              <w:rPr>
                <w:noProof/>
                <w:webHidden/>
              </w:rPr>
              <w:tab/>
            </w:r>
            <w:r w:rsidR="00BA191F">
              <w:rPr>
                <w:noProof/>
                <w:webHidden/>
              </w:rPr>
              <w:fldChar w:fldCharType="begin"/>
            </w:r>
            <w:r w:rsidR="00BA191F">
              <w:rPr>
                <w:noProof/>
                <w:webHidden/>
              </w:rPr>
              <w:instrText xml:space="preserve"> PAGEREF _Toc8594880 \h </w:instrText>
            </w:r>
            <w:r w:rsidR="00BA191F">
              <w:rPr>
                <w:noProof/>
                <w:webHidden/>
              </w:rPr>
            </w:r>
            <w:r w:rsidR="00BA191F">
              <w:rPr>
                <w:noProof/>
                <w:webHidden/>
              </w:rPr>
              <w:fldChar w:fldCharType="separate"/>
            </w:r>
            <w:r w:rsidR="00BA191F">
              <w:rPr>
                <w:noProof/>
                <w:webHidden/>
              </w:rPr>
              <w:t>6</w:t>
            </w:r>
            <w:r w:rsidR="00BA191F">
              <w:rPr>
                <w:noProof/>
                <w:webHidden/>
              </w:rPr>
              <w:fldChar w:fldCharType="end"/>
            </w:r>
          </w:hyperlink>
        </w:p>
        <w:p w14:paraId="713F3CE6" w14:textId="019C4E2B" w:rsidR="00BA191F" w:rsidRDefault="00894E84">
          <w:pPr>
            <w:pStyle w:val="TOC2"/>
            <w:tabs>
              <w:tab w:val="right" w:leader="dot" w:pos="9016"/>
            </w:tabs>
            <w:rPr>
              <w:rFonts w:asciiTheme="minorHAnsi" w:eastAsiaTheme="minorEastAsia" w:hAnsiTheme="minorHAnsi"/>
              <w:noProof/>
              <w:sz w:val="22"/>
              <w:lang w:eastAsia="en-GB"/>
            </w:rPr>
          </w:pPr>
          <w:hyperlink w:anchor="_Toc8594881" w:history="1">
            <w:r w:rsidR="00BA191F" w:rsidRPr="009B0E3B">
              <w:rPr>
                <w:rStyle w:val="Hyperlink"/>
                <w:noProof/>
              </w:rPr>
              <w:t>Knowledge Transfer</w:t>
            </w:r>
            <w:r w:rsidR="00BA191F">
              <w:rPr>
                <w:noProof/>
                <w:webHidden/>
              </w:rPr>
              <w:tab/>
            </w:r>
            <w:r w:rsidR="00BA191F">
              <w:rPr>
                <w:noProof/>
                <w:webHidden/>
              </w:rPr>
              <w:fldChar w:fldCharType="begin"/>
            </w:r>
            <w:r w:rsidR="00BA191F">
              <w:rPr>
                <w:noProof/>
                <w:webHidden/>
              </w:rPr>
              <w:instrText xml:space="preserve"> PAGEREF _Toc8594881 \h </w:instrText>
            </w:r>
            <w:r w:rsidR="00BA191F">
              <w:rPr>
                <w:noProof/>
                <w:webHidden/>
              </w:rPr>
            </w:r>
            <w:r w:rsidR="00BA191F">
              <w:rPr>
                <w:noProof/>
                <w:webHidden/>
              </w:rPr>
              <w:fldChar w:fldCharType="separate"/>
            </w:r>
            <w:r w:rsidR="00BA191F">
              <w:rPr>
                <w:noProof/>
                <w:webHidden/>
              </w:rPr>
              <w:t>7</w:t>
            </w:r>
            <w:r w:rsidR="00BA191F">
              <w:rPr>
                <w:noProof/>
                <w:webHidden/>
              </w:rPr>
              <w:fldChar w:fldCharType="end"/>
            </w:r>
          </w:hyperlink>
        </w:p>
        <w:p w14:paraId="22102ABC" w14:textId="0B618C68" w:rsidR="00BA191F" w:rsidRDefault="00894E84">
          <w:pPr>
            <w:pStyle w:val="TOC2"/>
            <w:tabs>
              <w:tab w:val="right" w:leader="dot" w:pos="9016"/>
            </w:tabs>
            <w:rPr>
              <w:rFonts w:asciiTheme="minorHAnsi" w:eastAsiaTheme="minorEastAsia" w:hAnsiTheme="minorHAnsi"/>
              <w:noProof/>
              <w:sz w:val="22"/>
              <w:lang w:eastAsia="en-GB"/>
            </w:rPr>
          </w:pPr>
          <w:hyperlink w:anchor="_Toc8594882" w:history="1">
            <w:r w:rsidR="00BA191F" w:rsidRPr="009B0E3B">
              <w:rPr>
                <w:rStyle w:val="Hyperlink"/>
                <w:noProof/>
              </w:rPr>
              <w:t>Knowledge Application</w:t>
            </w:r>
            <w:r w:rsidR="00BA191F">
              <w:rPr>
                <w:noProof/>
                <w:webHidden/>
              </w:rPr>
              <w:tab/>
            </w:r>
            <w:r w:rsidR="00BA191F">
              <w:rPr>
                <w:noProof/>
                <w:webHidden/>
              </w:rPr>
              <w:fldChar w:fldCharType="begin"/>
            </w:r>
            <w:r w:rsidR="00BA191F">
              <w:rPr>
                <w:noProof/>
                <w:webHidden/>
              </w:rPr>
              <w:instrText xml:space="preserve"> PAGEREF _Toc8594882 \h </w:instrText>
            </w:r>
            <w:r w:rsidR="00BA191F">
              <w:rPr>
                <w:noProof/>
                <w:webHidden/>
              </w:rPr>
            </w:r>
            <w:r w:rsidR="00BA191F">
              <w:rPr>
                <w:noProof/>
                <w:webHidden/>
              </w:rPr>
              <w:fldChar w:fldCharType="separate"/>
            </w:r>
            <w:r w:rsidR="00BA191F">
              <w:rPr>
                <w:noProof/>
                <w:webHidden/>
              </w:rPr>
              <w:t>8</w:t>
            </w:r>
            <w:r w:rsidR="00BA191F">
              <w:rPr>
                <w:noProof/>
                <w:webHidden/>
              </w:rPr>
              <w:fldChar w:fldCharType="end"/>
            </w:r>
          </w:hyperlink>
        </w:p>
        <w:p w14:paraId="6144266B" w14:textId="1F395FC4" w:rsidR="00BA191F" w:rsidRDefault="00894E84">
          <w:pPr>
            <w:pStyle w:val="TOC1"/>
            <w:tabs>
              <w:tab w:val="right" w:leader="dot" w:pos="9016"/>
            </w:tabs>
            <w:rPr>
              <w:rFonts w:asciiTheme="minorHAnsi" w:eastAsiaTheme="minorEastAsia" w:hAnsiTheme="minorHAnsi"/>
              <w:noProof/>
              <w:sz w:val="22"/>
              <w:lang w:eastAsia="en-GB"/>
            </w:rPr>
          </w:pPr>
          <w:hyperlink w:anchor="_Toc8594883" w:history="1">
            <w:r w:rsidR="00BA191F" w:rsidRPr="009B0E3B">
              <w:rPr>
                <w:rStyle w:val="Hyperlink"/>
                <w:noProof/>
              </w:rPr>
              <w:t>Knowledge Management Barriers</w:t>
            </w:r>
            <w:r w:rsidR="00BA191F">
              <w:rPr>
                <w:noProof/>
                <w:webHidden/>
              </w:rPr>
              <w:tab/>
            </w:r>
            <w:r w:rsidR="00BA191F">
              <w:rPr>
                <w:noProof/>
                <w:webHidden/>
              </w:rPr>
              <w:fldChar w:fldCharType="begin"/>
            </w:r>
            <w:r w:rsidR="00BA191F">
              <w:rPr>
                <w:noProof/>
                <w:webHidden/>
              </w:rPr>
              <w:instrText xml:space="preserve"> PAGEREF _Toc8594883 \h </w:instrText>
            </w:r>
            <w:r w:rsidR="00BA191F">
              <w:rPr>
                <w:noProof/>
                <w:webHidden/>
              </w:rPr>
            </w:r>
            <w:r w:rsidR="00BA191F">
              <w:rPr>
                <w:noProof/>
                <w:webHidden/>
              </w:rPr>
              <w:fldChar w:fldCharType="separate"/>
            </w:r>
            <w:r w:rsidR="00BA191F">
              <w:rPr>
                <w:noProof/>
                <w:webHidden/>
              </w:rPr>
              <w:t>9</w:t>
            </w:r>
            <w:r w:rsidR="00BA191F">
              <w:rPr>
                <w:noProof/>
                <w:webHidden/>
              </w:rPr>
              <w:fldChar w:fldCharType="end"/>
            </w:r>
          </w:hyperlink>
        </w:p>
        <w:p w14:paraId="0E82B296" w14:textId="1A6FAD50" w:rsidR="00BA191F" w:rsidRDefault="00894E84">
          <w:pPr>
            <w:pStyle w:val="TOC1"/>
            <w:tabs>
              <w:tab w:val="right" w:leader="dot" w:pos="9016"/>
            </w:tabs>
            <w:rPr>
              <w:rFonts w:asciiTheme="minorHAnsi" w:eastAsiaTheme="minorEastAsia" w:hAnsiTheme="minorHAnsi"/>
              <w:noProof/>
              <w:sz w:val="22"/>
              <w:lang w:eastAsia="en-GB"/>
            </w:rPr>
          </w:pPr>
          <w:hyperlink w:anchor="_Toc8594884" w:history="1">
            <w:r w:rsidR="00BA191F" w:rsidRPr="009B0E3B">
              <w:rPr>
                <w:rStyle w:val="Hyperlink"/>
                <w:noProof/>
              </w:rPr>
              <w:t>Recommendations</w:t>
            </w:r>
            <w:r w:rsidR="00BA191F">
              <w:rPr>
                <w:noProof/>
                <w:webHidden/>
              </w:rPr>
              <w:tab/>
            </w:r>
            <w:r w:rsidR="00BA191F">
              <w:rPr>
                <w:noProof/>
                <w:webHidden/>
              </w:rPr>
              <w:fldChar w:fldCharType="begin"/>
            </w:r>
            <w:r w:rsidR="00BA191F">
              <w:rPr>
                <w:noProof/>
                <w:webHidden/>
              </w:rPr>
              <w:instrText xml:space="preserve"> PAGEREF _Toc8594884 \h </w:instrText>
            </w:r>
            <w:r w:rsidR="00BA191F">
              <w:rPr>
                <w:noProof/>
                <w:webHidden/>
              </w:rPr>
            </w:r>
            <w:r w:rsidR="00BA191F">
              <w:rPr>
                <w:noProof/>
                <w:webHidden/>
              </w:rPr>
              <w:fldChar w:fldCharType="separate"/>
            </w:r>
            <w:r w:rsidR="00BA191F">
              <w:rPr>
                <w:noProof/>
                <w:webHidden/>
              </w:rPr>
              <w:t>9</w:t>
            </w:r>
            <w:r w:rsidR="00BA191F">
              <w:rPr>
                <w:noProof/>
                <w:webHidden/>
              </w:rPr>
              <w:fldChar w:fldCharType="end"/>
            </w:r>
          </w:hyperlink>
        </w:p>
        <w:p w14:paraId="4709E48E" w14:textId="02A24AFC" w:rsidR="00BA191F" w:rsidRDefault="00894E84">
          <w:pPr>
            <w:pStyle w:val="TOC1"/>
            <w:tabs>
              <w:tab w:val="right" w:leader="dot" w:pos="9016"/>
            </w:tabs>
            <w:rPr>
              <w:rFonts w:asciiTheme="minorHAnsi" w:eastAsiaTheme="minorEastAsia" w:hAnsiTheme="minorHAnsi"/>
              <w:noProof/>
              <w:sz w:val="22"/>
              <w:lang w:eastAsia="en-GB"/>
            </w:rPr>
          </w:pPr>
          <w:hyperlink w:anchor="_Toc8594885" w:history="1">
            <w:r w:rsidR="00BA191F" w:rsidRPr="009B0E3B">
              <w:rPr>
                <w:rStyle w:val="Hyperlink"/>
                <w:noProof/>
              </w:rPr>
              <w:t>Conclusion</w:t>
            </w:r>
            <w:r w:rsidR="00BA191F">
              <w:rPr>
                <w:noProof/>
                <w:webHidden/>
              </w:rPr>
              <w:tab/>
            </w:r>
            <w:r w:rsidR="00BA191F">
              <w:rPr>
                <w:noProof/>
                <w:webHidden/>
              </w:rPr>
              <w:fldChar w:fldCharType="begin"/>
            </w:r>
            <w:r w:rsidR="00BA191F">
              <w:rPr>
                <w:noProof/>
                <w:webHidden/>
              </w:rPr>
              <w:instrText xml:space="preserve"> PAGEREF _Toc8594885 \h </w:instrText>
            </w:r>
            <w:r w:rsidR="00BA191F">
              <w:rPr>
                <w:noProof/>
                <w:webHidden/>
              </w:rPr>
            </w:r>
            <w:r w:rsidR="00BA191F">
              <w:rPr>
                <w:noProof/>
                <w:webHidden/>
              </w:rPr>
              <w:fldChar w:fldCharType="separate"/>
            </w:r>
            <w:r w:rsidR="00BA191F">
              <w:rPr>
                <w:noProof/>
                <w:webHidden/>
              </w:rPr>
              <w:t>10</w:t>
            </w:r>
            <w:r w:rsidR="00BA191F">
              <w:rPr>
                <w:noProof/>
                <w:webHidden/>
              </w:rPr>
              <w:fldChar w:fldCharType="end"/>
            </w:r>
          </w:hyperlink>
        </w:p>
        <w:p w14:paraId="6192010A" w14:textId="04E7A8F0" w:rsidR="00BA191F" w:rsidRDefault="00894E84">
          <w:pPr>
            <w:pStyle w:val="TOC1"/>
            <w:tabs>
              <w:tab w:val="right" w:leader="dot" w:pos="9016"/>
            </w:tabs>
            <w:rPr>
              <w:rFonts w:asciiTheme="minorHAnsi" w:eastAsiaTheme="minorEastAsia" w:hAnsiTheme="minorHAnsi"/>
              <w:noProof/>
              <w:sz w:val="22"/>
              <w:lang w:eastAsia="en-GB"/>
            </w:rPr>
          </w:pPr>
          <w:hyperlink w:anchor="_Toc8594886" w:history="1">
            <w:r w:rsidR="00BA191F" w:rsidRPr="009B0E3B">
              <w:rPr>
                <w:rStyle w:val="Hyperlink"/>
                <w:noProof/>
              </w:rPr>
              <w:t>References</w:t>
            </w:r>
            <w:r w:rsidR="00BA191F">
              <w:rPr>
                <w:noProof/>
                <w:webHidden/>
              </w:rPr>
              <w:tab/>
            </w:r>
            <w:r w:rsidR="00BA191F">
              <w:rPr>
                <w:noProof/>
                <w:webHidden/>
              </w:rPr>
              <w:fldChar w:fldCharType="begin"/>
            </w:r>
            <w:r w:rsidR="00BA191F">
              <w:rPr>
                <w:noProof/>
                <w:webHidden/>
              </w:rPr>
              <w:instrText xml:space="preserve"> PAGEREF _Toc8594886 \h </w:instrText>
            </w:r>
            <w:r w:rsidR="00BA191F">
              <w:rPr>
                <w:noProof/>
                <w:webHidden/>
              </w:rPr>
            </w:r>
            <w:r w:rsidR="00BA191F">
              <w:rPr>
                <w:noProof/>
                <w:webHidden/>
              </w:rPr>
              <w:fldChar w:fldCharType="separate"/>
            </w:r>
            <w:r w:rsidR="00BA191F">
              <w:rPr>
                <w:noProof/>
                <w:webHidden/>
              </w:rPr>
              <w:t>11</w:t>
            </w:r>
            <w:r w:rsidR="00BA191F">
              <w:rPr>
                <w:noProof/>
                <w:webHidden/>
              </w:rPr>
              <w:fldChar w:fldCharType="end"/>
            </w:r>
          </w:hyperlink>
        </w:p>
        <w:p w14:paraId="7BA17DDE" w14:textId="24B8F2B3" w:rsidR="00300673" w:rsidRDefault="00300673">
          <w:r>
            <w:rPr>
              <w:b/>
              <w:bCs/>
              <w:noProof/>
            </w:rPr>
            <w:fldChar w:fldCharType="end"/>
          </w:r>
        </w:p>
      </w:sdtContent>
    </w:sdt>
    <w:p w14:paraId="5025E243" w14:textId="77777777" w:rsidR="00300673" w:rsidRDefault="00300673" w:rsidP="002956E1">
      <w:pPr>
        <w:pStyle w:val="Heading1"/>
      </w:pPr>
    </w:p>
    <w:p w14:paraId="3134998E" w14:textId="4C937615" w:rsidR="004C0979" w:rsidRDefault="007A4B47" w:rsidP="002956E1">
      <w:pPr>
        <w:pStyle w:val="Heading1"/>
      </w:pPr>
      <w:bookmarkStart w:id="1" w:name="_Toc8594872"/>
      <w:r>
        <w:t>Introduction</w:t>
      </w:r>
      <w:bookmarkEnd w:id="1"/>
    </w:p>
    <w:p w14:paraId="7D888157" w14:textId="7CBC4BF3" w:rsidR="007A4B47" w:rsidRDefault="007A4B47" w:rsidP="007A4B47">
      <w:pPr>
        <w:spacing w:line="360" w:lineRule="auto"/>
        <w:jc w:val="both"/>
      </w:pPr>
      <w:r>
        <w:tab/>
        <w:t>In our modern era, knowledge management (KM) is important for a company to business sustainability and enhancing performance of the business. Knowledge management is the methods utilise to capture, distribute and apply knowledge for the leverage of the business and enhance its performance. It is simply managing the</w:t>
      </w:r>
      <w:r w:rsidR="00B62232">
        <w:t xml:space="preserve"> business when having a better understanding on the value of business. Knowledge management is an organised application of knowledge in the organisation and applying it to resolve business. </w:t>
      </w:r>
      <w:r w:rsidR="00755087">
        <w:t>Given the significance of knowledge management to company performance and efficiency</w:t>
      </w:r>
      <w:r w:rsidR="00F31826">
        <w:t xml:space="preserve">. It is important that a company manage its knowledge effectively. When there is a poor knowledge management, employees make the same mistakes again and again not getting the concepts needed to be productive. An effective knowledge management system </w:t>
      </w:r>
      <w:r w:rsidR="00D900D2">
        <w:t>minimises expenses and increase efficiency by having accessibility, accuracy and availability of knowledge in a business organisation. The important advantages of knowledge management in a company are recreating faster the existing knowledge, getting the correct information, mistakes are minimised, having an informed decision, consistency of standard and providing better service</w:t>
      </w:r>
      <w:sdt>
        <w:sdtPr>
          <w:id w:val="-780492587"/>
          <w:citation/>
        </w:sdtPr>
        <w:sdtEndPr/>
        <w:sdtContent>
          <w:r w:rsidR="002956E1">
            <w:fldChar w:fldCharType="begin"/>
          </w:r>
          <w:r w:rsidR="002956E1">
            <w:instrText xml:space="preserve"> CITATION Mau18 \l 2057 </w:instrText>
          </w:r>
          <w:r w:rsidR="002956E1">
            <w:fldChar w:fldCharType="separate"/>
          </w:r>
          <w:r w:rsidR="000308DA">
            <w:rPr>
              <w:noProof/>
            </w:rPr>
            <w:t xml:space="preserve"> </w:t>
          </w:r>
          <w:r w:rsidR="000308DA" w:rsidRPr="000308DA">
            <w:rPr>
              <w:noProof/>
            </w:rPr>
            <w:t>(Maund, 2018)</w:t>
          </w:r>
          <w:r w:rsidR="002956E1">
            <w:fldChar w:fldCharType="end"/>
          </w:r>
        </w:sdtContent>
      </w:sdt>
      <w:r w:rsidR="00D900D2">
        <w:t xml:space="preserve">. </w:t>
      </w:r>
    </w:p>
    <w:p w14:paraId="422482FF" w14:textId="5A4C87AE" w:rsidR="00D900D2" w:rsidRDefault="00D900D2" w:rsidP="007A4B47">
      <w:pPr>
        <w:spacing w:line="360" w:lineRule="auto"/>
        <w:jc w:val="both"/>
      </w:pPr>
      <w:r>
        <w:lastRenderedPageBreak/>
        <w:tab/>
        <w:t>The purpose of this report is to have a better understanding on the importance of knowledge management</w:t>
      </w:r>
      <w:r w:rsidR="00F14DC5">
        <w:t xml:space="preserve"> at Tesco</w:t>
      </w:r>
      <w:r>
        <w:t>. Hence, the connection and di</w:t>
      </w:r>
      <w:r w:rsidR="00F14DC5">
        <w:t>stinction</w:t>
      </w:r>
      <w:r>
        <w:t xml:space="preserve"> between data, information, knowledge and wisdom </w:t>
      </w:r>
      <w:r w:rsidR="00F14DC5">
        <w:t xml:space="preserve">are going to be discussed. The application of different tools to identify knowledge assets are to be evaluated. The importance of valuable information is going to be evaluated. The necessary steps and techniques of knowledge cycle that involves knowledge acquisition, knowledge retention, knowledge transfer and knowledge integration are </w:t>
      </w:r>
      <w:r w:rsidR="002956E1">
        <w:t xml:space="preserve">vital components of knowledge management. Lastly, the evaluation of the current framework and recommendations on how to improve it are to be included on this report. </w:t>
      </w:r>
    </w:p>
    <w:p w14:paraId="44FDFFEB" w14:textId="5F4FAED0" w:rsidR="002956E1" w:rsidRDefault="002956E1" w:rsidP="007A4B47">
      <w:pPr>
        <w:spacing w:line="360" w:lineRule="auto"/>
        <w:jc w:val="both"/>
      </w:pPr>
    </w:p>
    <w:p w14:paraId="0EF2569B" w14:textId="472F265C" w:rsidR="002956E1" w:rsidRDefault="002956E1" w:rsidP="00F8368F">
      <w:pPr>
        <w:pStyle w:val="Heading2"/>
        <w:spacing w:line="360" w:lineRule="auto"/>
        <w:jc w:val="both"/>
      </w:pPr>
      <w:bookmarkStart w:id="2" w:name="_Toc8594873"/>
      <w:r>
        <w:t>Overview of Tesco</w:t>
      </w:r>
      <w:bookmarkEnd w:id="2"/>
    </w:p>
    <w:p w14:paraId="76DF784D" w14:textId="55125F2E" w:rsidR="002956E1" w:rsidRDefault="002956E1" w:rsidP="00F8368F">
      <w:pPr>
        <w:spacing w:line="360" w:lineRule="auto"/>
        <w:jc w:val="both"/>
      </w:pPr>
      <w:r>
        <w:tab/>
        <w:t xml:space="preserve">Tesco </w:t>
      </w:r>
      <w:r w:rsidR="00F8368F">
        <w:t xml:space="preserve">is a public limited company which comprises of retailing groceries and general merchandise. It is the biggest retail supermarket in the UK. The company was founded in 1919 by Mr Jack Cohen. During the 1930s, Jack transformed grocery business by developing food warehousing and new concepts on inventory of stocks. Through the years, the company keeps on expanding through innovation and creativity such as the introduction of self-service shop. The company presently employs about </w:t>
      </w:r>
      <w:r w:rsidR="00566DBD">
        <w:t xml:space="preserve">480,000 workers and it has 6,550 shops worldwide </w:t>
      </w:r>
      <w:sdt>
        <w:sdtPr>
          <w:id w:val="2028899868"/>
          <w:citation/>
        </w:sdtPr>
        <w:sdtEndPr/>
        <w:sdtContent>
          <w:r w:rsidR="00566DBD" w:rsidRPr="00566DBD">
            <w:fldChar w:fldCharType="begin"/>
          </w:r>
          <w:r w:rsidR="00566DBD">
            <w:instrText xml:space="preserve">CITATION Tes18 \l 2057 </w:instrText>
          </w:r>
          <w:r w:rsidR="00566DBD" w:rsidRPr="00566DBD">
            <w:fldChar w:fldCharType="separate"/>
          </w:r>
          <w:r w:rsidR="000308DA" w:rsidRPr="000308DA">
            <w:rPr>
              <w:noProof/>
            </w:rPr>
            <w:t>(Tesco, 2019)</w:t>
          </w:r>
          <w:r w:rsidR="00566DBD" w:rsidRPr="00566DBD">
            <w:fldChar w:fldCharType="end"/>
          </w:r>
        </w:sdtContent>
      </w:sdt>
      <w:r w:rsidR="00566DBD" w:rsidRPr="00566DBD">
        <w:t>.</w:t>
      </w:r>
    </w:p>
    <w:p w14:paraId="7063DE48" w14:textId="670B2149" w:rsidR="00566DBD" w:rsidRDefault="00566DBD" w:rsidP="00F8368F">
      <w:pPr>
        <w:spacing w:line="360" w:lineRule="auto"/>
        <w:jc w:val="both"/>
      </w:pPr>
    </w:p>
    <w:p w14:paraId="3108E7E1" w14:textId="3C05AD8A" w:rsidR="00566DBD" w:rsidRDefault="00566DBD" w:rsidP="00566DBD">
      <w:pPr>
        <w:pStyle w:val="Heading1"/>
      </w:pPr>
      <w:bookmarkStart w:id="3" w:name="_Toc8594874"/>
      <w:r>
        <w:t>Relationship Between Data, Information, Knowledge and Wisdom</w:t>
      </w:r>
      <w:bookmarkEnd w:id="3"/>
    </w:p>
    <w:p w14:paraId="40DF6BC3" w14:textId="661D1600" w:rsidR="00566DBD" w:rsidRDefault="00220A02" w:rsidP="00566DBD">
      <w:pPr>
        <w:spacing w:line="360" w:lineRule="auto"/>
        <w:jc w:val="both"/>
      </w:pPr>
      <w:r>
        <w:tab/>
      </w:r>
      <w:r w:rsidR="006D628B">
        <w:t>Data is raw such as number, character or description. It has no meaning and useless on its form. For instance, 05051970 is just a random number without context. However</w:t>
      </w:r>
      <w:r w:rsidR="001D3300">
        <w:t>, if it is viewed as a date, it can be recognised as 5</w:t>
      </w:r>
      <w:r w:rsidR="001D3300" w:rsidRPr="001D3300">
        <w:rPr>
          <w:vertAlign w:val="superscript"/>
        </w:rPr>
        <w:t>th</w:t>
      </w:r>
      <w:r w:rsidR="001D3300">
        <w:t xml:space="preserve"> of Ma</w:t>
      </w:r>
      <w:r w:rsidR="007E10BE">
        <w:t>y</w:t>
      </w:r>
      <w:r w:rsidR="001D3300">
        <w:t xml:space="preserve"> 1970. It has no a meaning. The data has been transformed into information. Information is a processed data which can be measured, visualised and analysed for a particular purpose. Processing of data can comprise of asking important questions such as who, what, where and when. Information can be converted</w:t>
      </w:r>
      <w:r w:rsidR="007E10BE">
        <w:t xml:space="preserve"> into knowledge by asking how </w:t>
      </w:r>
      <w:proofErr w:type="gramStart"/>
      <w:r w:rsidR="007E10BE">
        <w:t>is the</w:t>
      </w:r>
      <w:r w:rsidR="000A0FE0">
        <w:t xml:space="preserve"> </w:t>
      </w:r>
      <w:r w:rsidR="007E10BE">
        <w:t>information</w:t>
      </w:r>
      <w:proofErr w:type="gramEnd"/>
      <w:r w:rsidR="007E10BE">
        <w:t xml:space="preserve">, processed collected data, significant to the organisation. Knowledge is a concept on </w:t>
      </w:r>
      <w:proofErr w:type="gramStart"/>
      <w:r w:rsidR="007E10BE">
        <w:t>the  combination</w:t>
      </w:r>
      <w:proofErr w:type="gramEnd"/>
      <w:r w:rsidR="007E10BE">
        <w:t xml:space="preserve"> of experience and information</w:t>
      </w:r>
      <w:r w:rsidR="000A0FE0">
        <w:t xml:space="preserve"> on understanding the application of it. By asking how are set of information connected to each other add more meaning or value. For example, the collected processed data of different birthdates, it can determine the age distribution and frequency of a certain area. It can be useful on marketing a product such as baby foods. With the information available, the probability of </w:t>
      </w:r>
      <w:r w:rsidR="000A0FE0">
        <w:lastRenderedPageBreak/>
        <w:t xml:space="preserve">selling it successfully can be determined. </w:t>
      </w:r>
      <w:proofErr w:type="gramStart"/>
      <w:r w:rsidR="000A0FE0">
        <w:t>However</w:t>
      </w:r>
      <w:proofErr w:type="gramEnd"/>
      <w:r w:rsidR="000A0FE0">
        <w:t xml:space="preserve"> </w:t>
      </w:r>
      <w:r w:rsidR="00732FC8">
        <w:t xml:space="preserve">the knowledge and insight can be utilised to make a decision and apply it to be transformed as wisdom. </w:t>
      </w:r>
      <w:r w:rsidR="00F65F0A">
        <w:t xml:space="preserve">A knowledge applied in action is called wisdom. Wisdom is the highest stage of DIKW </w:t>
      </w:r>
      <w:r w:rsidR="00D36F69">
        <w:t>model</w:t>
      </w:r>
      <w:r w:rsidR="00F65F0A">
        <w:t xml:space="preserve"> as shown in figure 1. For it to be achieved, it needs to answer questions such as ‘what is best’ and ‘why do something’. Thus, data and information are similar on looking back to the past, while knowledge and wisdom are related with the action in present and the achievable goal in the future. To connect it with our example, we processed a gathered data on different birthdates of a particular region. </w:t>
      </w:r>
      <w:r w:rsidR="007653E5">
        <w:t xml:space="preserve">Afterwards, the age of individuals who are residing there are identified and analysed if there is a market for baby products. Looking also for other factors such as competition and experience on launching a new product. The launching of product can be applied using all the acquired knowledge. Thus, the availability of new knowledge , the company can climb up the wisdom and benefit to competitive advantage by the support of its decision </w:t>
      </w:r>
      <w:r w:rsidR="00E572A7">
        <w:t>from its database</w:t>
      </w:r>
      <w:r w:rsidR="00D36F69">
        <w:t xml:space="preserve"> </w:t>
      </w:r>
      <w:sdt>
        <w:sdtPr>
          <w:id w:val="-1161540341"/>
          <w:citation/>
        </w:sdtPr>
        <w:sdtEndPr/>
        <w:sdtContent>
          <w:r w:rsidR="00D36F69">
            <w:fldChar w:fldCharType="begin"/>
          </w:r>
          <w:r w:rsidR="00D36F69">
            <w:instrText xml:space="preserve"> CITATION Lob18 \l 2057 </w:instrText>
          </w:r>
          <w:r w:rsidR="00D36F69">
            <w:fldChar w:fldCharType="separate"/>
          </w:r>
          <w:r w:rsidR="000308DA" w:rsidRPr="000308DA">
            <w:rPr>
              <w:noProof/>
            </w:rPr>
            <w:t>(Lobov, 2018)</w:t>
          </w:r>
          <w:r w:rsidR="00D36F69">
            <w:fldChar w:fldCharType="end"/>
          </w:r>
        </w:sdtContent>
      </w:sdt>
      <w:r w:rsidR="00D36F69">
        <w:t>.</w:t>
      </w:r>
    </w:p>
    <w:p w14:paraId="79969603" w14:textId="2105DEA3" w:rsidR="00D36F69" w:rsidRDefault="00D36F69" w:rsidP="00566DBD">
      <w:pPr>
        <w:spacing w:line="360" w:lineRule="auto"/>
        <w:jc w:val="both"/>
      </w:pPr>
    </w:p>
    <w:p w14:paraId="793ADC44" w14:textId="622120BA" w:rsidR="00D36F69" w:rsidRDefault="00D36F69" w:rsidP="00566DBD">
      <w:pPr>
        <w:spacing w:line="360" w:lineRule="auto"/>
        <w:jc w:val="both"/>
      </w:pPr>
    </w:p>
    <w:p w14:paraId="0E8F1AC1" w14:textId="12E5C95C" w:rsidR="00D36F69" w:rsidRPr="00D36F69" w:rsidRDefault="00D36F69" w:rsidP="00D36F69">
      <w:pPr>
        <w:spacing w:line="360" w:lineRule="auto"/>
        <w:jc w:val="center"/>
        <w:rPr>
          <w:b/>
          <w:u w:val="single"/>
        </w:rPr>
      </w:pPr>
      <w:r w:rsidRPr="00D36F69">
        <w:rPr>
          <w:b/>
          <w:u w:val="single"/>
        </w:rPr>
        <w:t>DIKW Model</w:t>
      </w:r>
    </w:p>
    <w:p w14:paraId="70C992CF" w14:textId="146A93A9" w:rsidR="002956E1" w:rsidRDefault="00D36F69" w:rsidP="00D36F69">
      <w:pPr>
        <w:spacing w:line="360" w:lineRule="auto"/>
        <w:jc w:val="center"/>
      </w:pPr>
      <w:r>
        <w:rPr>
          <w:noProof/>
        </w:rPr>
        <w:drawing>
          <wp:inline distT="0" distB="0" distL="0" distR="0" wp14:anchorId="0B7EAEE5" wp14:editId="75E9AEBB">
            <wp:extent cx="3048000" cy="3038475"/>
            <wp:effectExtent l="76200" t="76200" r="133350" b="142875"/>
            <wp:docPr id="1" name="Picture 1" descr="Image result for DIK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KW"/>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48000" cy="3038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AF6793" w14:textId="4B94E96D" w:rsidR="00D36F69" w:rsidRDefault="00B0573E" w:rsidP="00B0573E">
      <w:pPr>
        <w:spacing w:line="360" w:lineRule="auto"/>
        <w:jc w:val="center"/>
      </w:pPr>
      <w:r>
        <w:t>Figure 1</w:t>
      </w:r>
    </w:p>
    <w:p w14:paraId="57F5B526" w14:textId="108D4867" w:rsidR="00D36F69" w:rsidRDefault="00BE2E91" w:rsidP="006C2D16">
      <w:pPr>
        <w:pStyle w:val="Heading1"/>
      </w:pPr>
      <w:bookmarkStart w:id="4" w:name="_Toc8594875"/>
      <w:r>
        <w:lastRenderedPageBreak/>
        <w:t>Organisational and Individual knowledge in the Workplace</w:t>
      </w:r>
      <w:bookmarkEnd w:id="4"/>
    </w:p>
    <w:p w14:paraId="171F5982" w14:textId="121EE4CB" w:rsidR="00BE2E91" w:rsidRDefault="00BE2E91" w:rsidP="006C2D16">
      <w:pPr>
        <w:spacing w:line="360" w:lineRule="auto"/>
        <w:jc w:val="both"/>
      </w:pPr>
      <w:r>
        <w:tab/>
      </w:r>
      <w:r w:rsidR="008E28AA">
        <w:t xml:space="preserve">Individual knowledge is the </w:t>
      </w:r>
      <w:r w:rsidR="006C2D16">
        <w:t>information thought by an individual as justified truth and retained in his/her memory and it can be retrieved in a cognitive structure while organisational knowledge is the type of company asset when a group of individuals combined their knowledge in a company, that knowledge can offer organizational advantages compare to other companies in a similar field. It is directly related to efficiency and productivity of organisation</w:t>
      </w:r>
      <w:r w:rsidR="009C698C">
        <w:t xml:space="preserve">. It is crucial that business organisations </w:t>
      </w:r>
      <w:proofErr w:type="gramStart"/>
      <w:r w:rsidR="009C698C">
        <w:t>needs</w:t>
      </w:r>
      <w:proofErr w:type="gramEnd"/>
      <w:r w:rsidR="009C698C">
        <w:t xml:space="preserve"> to manage their knowledge effectively. The objective of the company is to gather individual knowledge for sustainability and practical applications. Thus, converting tacit knowledge into explicit knowledge. Tacit knowledge is a knowledge obtained from personal experience that is not easy to express whereas explicit knowledge </w:t>
      </w:r>
      <w:r w:rsidR="00664E7C">
        <w:t>is a knowledge that is documented, written and easy to be shared. For example, in a in-store bakery at Tesco, there are procedures evolved from years of experience of the company in operation from different workers, there is a standard way of defrosting frozen baked products based on the experience of individual. It is well-documented and updated from time to time</w:t>
      </w:r>
      <w:r w:rsidR="00603754">
        <w:t xml:space="preserve"> </w:t>
      </w:r>
      <w:sdt>
        <w:sdtPr>
          <w:id w:val="1608851375"/>
          <w:citation/>
        </w:sdtPr>
        <w:sdtEndPr/>
        <w:sdtContent>
          <w:r w:rsidR="00603754">
            <w:fldChar w:fldCharType="begin"/>
          </w:r>
          <w:r w:rsidR="00603754">
            <w:instrText xml:space="preserve"> CITATION Pri11 \l 2057 </w:instrText>
          </w:r>
          <w:r w:rsidR="00603754">
            <w:fldChar w:fldCharType="separate"/>
          </w:r>
          <w:r w:rsidR="000308DA" w:rsidRPr="000308DA">
            <w:rPr>
              <w:noProof/>
            </w:rPr>
            <w:t>(Priti, 2011)</w:t>
          </w:r>
          <w:r w:rsidR="00603754">
            <w:fldChar w:fldCharType="end"/>
          </w:r>
        </w:sdtContent>
      </w:sdt>
    </w:p>
    <w:p w14:paraId="26C13198" w14:textId="5C986990" w:rsidR="00603754" w:rsidRDefault="00603754" w:rsidP="006C2D16">
      <w:pPr>
        <w:spacing w:line="360" w:lineRule="auto"/>
        <w:jc w:val="both"/>
      </w:pPr>
    </w:p>
    <w:p w14:paraId="15C44D15" w14:textId="3026AD36" w:rsidR="00790D1D" w:rsidRDefault="00603754" w:rsidP="00790D1D">
      <w:pPr>
        <w:pStyle w:val="Heading1"/>
      </w:pPr>
      <w:bookmarkStart w:id="5" w:name="_Toc8594876"/>
      <w:r>
        <w:t>Identifying Knowledge Asse</w:t>
      </w:r>
      <w:r w:rsidR="00790D1D">
        <w:t>ts</w:t>
      </w:r>
      <w:bookmarkEnd w:id="5"/>
    </w:p>
    <w:p w14:paraId="56CFBAA5" w14:textId="64C59484" w:rsidR="00790D1D" w:rsidRDefault="00790D1D" w:rsidP="00790D1D">
      <w:pPr>
        <w:spacing w:line="360" w:lineRule="auto"/>
        <w:jc w:val="both"/>
      </w:pPr>
      <w:r>
        <w:tab/>
        <w:t>In a retail industry, the value of organisation is based on its assets. Normally, in the annual report, revenues and profits are being reported. However, when it comes to knowledge assets</w:t>
      </w:r>
      <w:r w:rsidR="004D30C1">
        <w:t xml:space="preserve">, the value of it is difficult to gauge. Nevertheless, knowledge assets can make or break the business in our modern era. It is important that knowledge assets are strategically important to be deployed. </w:t>
      </w:r>
    </w:p>
    <w:p w14:paraId="0ADF8005" w14:textId="6572BC71" w:rsidR="004D30C1" w:rsidRDefault="004D30C1" w:rsidP="00790D1D">
      <w:pPr>
        <w:spacing w:line="360" w:lineRule="auto"/>
        <w:jc w:val="both"/>
      </w:pPr>
      <w:r>
        <w:tab/>
        <w:t xml:space="preserve">Prior to identifying knowledge assets. It is appropriate to define knowledge assets to set parameters on it, Knowledge assets are the knowledge drivers of an organization’s success. </w:t>
      </w:r>
      <w:r w:rsidR="00F85BA5">
        <w:t>Moreover, it can be from people, processes and technology</w:t>
      </w:r>
      <w:r w:rsidR="00A8204E">
        <w:t xml:space="preserve">. </w:t>
      </w:r>
      <w:r>
        <w:t xml:space="preserve">It can be tacit and explicit knowledge. For example, the leadership skills of high performing managers. However, once it was written on the guidelines on how to be a good manager. It transforms from tacit to </w:t>
      </w:r>
      <w:r w:rsidR="00B2150A">
        <w:t xml:space="preserve">explicit knowledge. The interesting part of knowledge asset is that if it is structured, the easier it is to share knowledge within the organisation. It can be shared into different channels such as internet but not all knowledge is easy to codify like experience or expertise. With experience, some knowledge </w:t>
      </w:r>
      <w:proofErr w:type="gramStart"/>
      <w:r w:rsidR="00B2150A">
        <w:t>are</w:t>
      </w:r>
      <w:proofErr w:type="gramEnd"/>
      <w:r w:rsidR="00B2150A">
        <w:t xml:space="preserve"> not valuable with the advancement of technology like the old method of ordering at Tesco. The purpose of knowledge management is to identify and separate worthwhile and useless information. For the useful information, it is vital to convert it to </w:t>
      </w:r>
      <w:r w:rsidR="00B2150A">
        <w:lastRenderedPageBreak/>
        <w:t>explicit from for practical purposes. However, it is not easy to capture tacit knowledge to explicit form. For identification of important knowledge assets, K</w:t>
      </w:r>
      <w:r w:rsidR="00F85BA5">
        <w:t xml:space="preserve">- needs analysis may assist the company to segregate and develop knowledge in a strategical way. </w:t>
      </w:r>
    </w:p>
    <w:p w14:paraId="7867129F" w14:textId="254251AE" w:rsidR="00F85BA5" w:rsidRDefault="00F85BA5" w:rsidP="00790D1D">
      <w:pPr>
        <w:spacing w:line="360" w:lineRule="auto"/>
        <w:jc w:val="both"/>
      </w:pPr>
    </w:p>
    <w:p w14:paraId="7C4433AF" w14:textId="409A2F09" w:rsidR="00F85BA5" w:rsidRDefault="00F85BA5" w:rsidP="00F85BA5">
      <w:pPr>
        <w:pStyle w:val="Heading2"/>
      </w:pPr>
      <w:bookmarkStart w:id="6" w:name="_Toc8594877"/>
      <w:r>
        <w:t>Knowledge Needs (K-needs) Analysis</w:t>
      </w:r>
      <w:bookmarkEnd w:id="6"/>
    </w:p>
    <w:p w14:paraId="119B30BD" w14:textId="2B6B1FF9" w:rsidR="006B225F" w:rsidRDefault="00F85BA5" w:rsidP="00F85BA5">
      <w:pPr>
        <w:spacing w:line="360" w:lineRule="auto"/>
        <w:jc w:val="both"/>
      </w:pPr>
      <w:r>
        <w:tab/>
      </w:r>
      <w:r w:rsidR="00153A89">
        <w:t xml:space="preserve">The primary objective of a K-needs analysis is to pinpoint what knowledge the company has on people, process and technology. hence what knowledge will be required in the future to achieve aims and objectives of the company. For example, it is an opportunity identify knowledge gaps for training and development. If the ratings on customer service is low and the reviews are not meeting the expectation of the company. Some people may need an additional training to use the handheld device for </w:t>
      </w:r>
      <w:r w:rsidR="006B225F">
        <w:t xml:space="preserve">the location and availability of products. Rude customer service assistants should be trained on how to treat customers. Leadership training and development is necessary for all the potential candidates for management positions. If the sales are declining, the company must make a way to boost its revenue. If customer buying behaviour is changing, the company must shift its knowledge to fulfil the need of it. This analysis is crucial for future development and sustainability of the business </w:t>
      </w:r>
      <w:sdt>
        <w:sdtPr>
          <w:id w:val="-79293262"/>
          <w:citation/>
        </w:sdtPr>
        <w:sdtEndPr/>
        <w:sdtContent>
          <w:r w:rsidR="006B225F">
            <w:fldChar w:fldCharType="begin"/>
          </w:r>
          <w:r w:rsidR="006B225F">
            <w:instrText xml:space="preserve"> CITATION Sha07 \l 2057 </w:instrText>
          </w:r>
          <w:r w:rsidR="006B225F">
            <w:fldChar w:fldCharType="separate"/>
          </w:r>
          <w:r w:rsidR="000308DA" w:rsidRPr="000308DA">
            <w:rPr>
              <w:noProof/>
            </w:rPr>
            <w:t>(Sharma, 2007)</w:t>
          </w:r>
          <w:r w:rsidR="006B225F">
            <w:fldChar w:fldCharType="end"/>
          </w:r>
        </w:sdtContent>
      </w:sdt>
      <w:r w:rsidR="006B225F">
        <w:t>.</w:t>
      </w:r>
    </w:p>
    <w:p w14:paraId="30D79628" w14:textId="59A8486F" w:rsidR="006B225F" w:rsidRDefault="006B225F" w:rsidP="00F85BA5">
      <w:pPr>
        <w:spacing w:line="360" w:lineRule="auto"/>
        <w:jc w:val="both"/>
      </w:pPr>
    </w:p>
    <w:p w14:paraId="27EFA43D" w14:textId="7ABB7F9D" w:rsidR="006B225F" w:rsidRDefault="006B225F" w:rsidP="00764E06">
      <w:pPr>
        <w:pStyle w:val="Heading1"/>
      </w:pPr>
      <w:bookmarkStart w:id="7" w:name="_Toc8594878"/>
      <w:r>
        <w:t>Knowledge Mana</w:t>
      </w:r>
      <w:r w:rsidR="00764E06">
        <w:t>gement Cycle</w:t>
      </w:r>
      <w:bookmarkEnd w:id="7"/>
    </w:p>
    <w:p w14:paraId="760B364C" w14:textId="43752AAF" w:rsidR="00F85BA5" w:rsidRDefault="00366742" w:rsidP="008B55DC">
      <w:pPr>
        <w:spacing w:line="360" w:lineRule="auto"/>
        <w:jc w:val="both"/>
      </w:pPr>
      <w:r>
        <w:tab/>
        <w:t>The process of converting information into knowledge within an organisation is called knowledge management</w:t>
      </w:r>
      <w:r w:rsidR="008B55DC">
        <w:t xml:space="preserve"> cycle. There are four stages of knowledge management cycle which are knowledge acquisition, knowledge retention, knowledge transfer and knowledge </w:t>
      </w:r>
      <w:r w:rsidR="005F0944">
        <w:t>application</w:t>
      </w:r>
      <w:r w:rsidR="00445F4C">
        <w:t xml:space="preserve"> which are illustrated in the figure 3 below.</w:t>
      </w:r>
    </w:p>
    <w:p w14:paraId="21AFD78F" w14:textId="44050410" w:rsidR="00445F4C" w:rsidRPr="00445F4C" w:rsidRDefault="00445F4C" w:rsidP="00445F4C">
      <w:pPr>
        <w:spacing w:line="360" w:lineRule="auto"/>
        <w:jc w:val="center"/>
        <w:rPr>
          <w:b/>
          <w:u w:val="single"/>
        </w:rPr>
      </w:pPr>
      <w:r>
        <w:rPr>
          <w:b/>
          <w:u w:val="single"/>
        </w:rPr>
        <w:t>Knowledge Management Cycle</w:t>
      </w:r>
    </w:p>
    <w:p w14:paraId="02F0EF5C" w14:textId="30FA7A59" w:rsidR="00F85BA5" w:rsidRDefault="00445F4C" w:rsidP="00F85BA5">
      <w:pPr>
        <w:spacing w:line="360" w:lineRule="auto"/>
        <w:jc w:val="both"/>
      </w:pPr>
      <w:r>
        <w:rPr>
          <w:noProof/>
        </w:rPr>
        <w:drawing>
          <wp:inline distT="0" distB="0" distL="0" distR="0" wp14:anchorId="14346BEC" wp14:editId="7B9F7688">
            <wp:extent cx="5981700" cy="762000"/>
            <wp:effectExtent l="1905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3D1F0D9" w14:textId="391DBFE4" w:rsidR="00F85BA5" w:rsidRDefault="00445F4C" w:rsidP="00445F4C">
      <w:pPr>
        <w:spacing w:line="360" w:lineRule="auto"/>
        <w:jc w:val="center"/>
      </w:pPr>
      <w:r>
        <w:t>Figure 3</w:t>
      </w:r>
    </w:p>
    <w:p w14:paraId="45575A1B" w14:textId="13652BA1" w:rsidR="00445F4C" w:rsidRDefault="00445F4C" w:rsidP="00445F4C">
      <w:pPr>
        <w:pStyle w:val="Heading2"/>
      </w:pPr>
      <w:bookmarkStart w:id="8" w:name="_Toc8594879"/>
      <w:r>
        <w:t>Knowledge Acquisition</w:t>
      </w:r>
      <w:bookmarkEnd w:id="8"/>
    </w:p>
    <w:p w14:paraId="0431AA5D" w14:textId="1A634D17" w:rsidR="003937C8" w:rsidRDefault="00445F4C" w:rsidP="00677278">
      <w:pPr>
        <w:spacing w:line="360" w:lineRule="auto"/>
        <w:jc w:val="both"/>
      </w:pPr>
      <w:r>
        <w:tab/>
      </w:r>
      <w:r w:rsidR="00677278" w:rsidRPr="00677278">
        <w:rPr>
          <w:noProof/>
        </w:rPr>
        <w:t>Butterworth</w:t>
      </w:r>
      <w:r w:rsidR="00677278">
        <w:rPr>
          <w:noProof/>
        </w:rPr>
        <w:t xml:space="preserve"> (</w:t>
      </w:r>
      <w:r w:rsidR="00677278" w:rsidRPr="00677278">
        <w:rPr>
          <w:noProof/>
        </w:rPr>
        <w:t>2005)</w:t>
      </w:r>
      <w:r w:rsidR="00677278">
        <w:rPr>
          <w:noProof/>
        </w:rPr>
        <w:t xml:space="preserve"> argues that t</w:t>
      </w:r>
      <w:r>
        <w:t>he means of capturing and sourcing knowledge from external sources is called knowledge acquisition. This is important to remain competitive in</w:t>
      </w:r>
      <w:r w:rsidR="00177A28">
        <w:t xml:space="preserve"> </w:t>
      </w:r>
      <w:r>
        <w:lastRenderedPageBreak/>
        <w:t xml:space="preserve">the market. </w:t>
      </w:r>
      <w:r w:rsidR="00177A28">
        <w:t xml:space="preserve">The sources could be from competitors, suppliers, partners, consultants and customers. </w:t>
      </w:r>
      <w:r w:rsidR="00E470E4">
        <w:tab/>
        <w:t>F</w:t>
      </w:r>
      <w:r w:rsidR="00177A28">
        <w:t>or example, the company can employ new workers to have new ideas through the</w:t>
      </w:r>
      <w:r w:rsidR="00E470E4">
        <w:t xml:space="preserve"> absorption of existing employees. When it comes to hiring new store manager, the company can hire managers who have previous experience eon man</w:t>
      </w:r>
      <w:r w:rsidR="008F6E89">
        <w:t>a</w:t>
      </w:r>
      <w:r w:rsidR="00E470E4">
        <w:t xml:space="preserve">ging retail industry. The good thing about this is it may bring other way of doing things that may be more efficient than the existing system at Tesco. Different backgrounds and work experience of its workers are going to bring new knowledge in the company. Trainings and development of its workers are external by sponsoring an employee to study or to be trained on its field of expertise. Hiring a consultant may save the company on bad </w:t>
      </w:r>
      <w:r w:rsidR="008F6E89">
        <w:t xml:space="preserve">investment. This may cost a lot of money and the absorption of the information is essential. Sometimes it needs to codify the information for practical purposes. Moreover, knowledge can be embedded on purchasing machineries and equipment. The provider of oven or coffee machine at Tesco has an instruction on operating it properly. </w:t>
      </w:r>
    </w:p>
    <w:p w14:paraId="7A43852C" w14:textId="660872E1" w:rsidR="00177A28" w:rsidRDefault="003937C8" w:rsidP="003937C8">
      <w:pPr>
        <w:pStyle w:val="NoSpacing"/>
        <w:spacing w:line="360" w:lineRule="auto"/>
        <w:jc w:val="both"/>
      </w:pPr>
      <w:r>
        <w:tab/>
      </w:r>
      <w:r w:rsidR="008F6E89">
        <w:t>Th</w:t>
      </w:r>
      <w:r w:rsidR="007704FE">
        <w:t>e</w:t>
      </w:r>
      <w:r w:rsidR="008F6E89">
        <w:t xml:space="preserve">re are times that knowledge is embedded in a codified form. An example to illustrate this </w:t>
      </w:r>
      <w:r w:rsidR="007704FE">
        <w:t xml:space="preserve">is the type of acquiring knowledge from purchasing of service from </w:t>
      </w:r>
      <w:proofErr w:type="spellStart"/>
      <w:r w:rsidR="00D94E9E">
        <w:t>D</w:t>
      </w:r>
      <w:r w:rsidR="007704FE">
        <w:t>unnhu</w:t>
      </w:r>
      <w:r w:rsidR="00677278">
        <w:t>m</w:t>
      </w:r>
      <w:r w:rsidR="007704FE">
        <w:t>by</w:t>
      </w:r>
      <w:proofErr w:type="spellEnd"/>
      <w:r w:rsidR="007704FE">
        <w:t xml:space="preserve"> Ltd</w:t>
      </w:r>
      <w:r w:rsidR="00D94E9E">
        <w:t xml:space="preserve"> </w:t>
      </w:r>
      <w:r w:rsidR="007704FE">
        <w:t>which is a customer science company, employed by Tesco during 1990s to create a databank of customer information through Tesco Club Card. To acquire a club card, the potential customers must fill in his/her personal information</w:t>
      </w:r>
      <w:r w:rsidR="001E0D91">
        <w:t xml:space="preserve"> like gender, age, address, number of people in your home and even dietary requirement in household. Every time the customer presents the club card</w:t>
      </w:r>
      <w:r w:rsidR="00D94E9E">
        <w:t xml:space="preserve"> to a checkout, the grocery items purchased is gathered along with the location, time and date of transaction. In return for swiping or scanning the card, customers are given rewards for points and even discount by giving a discount voucher for the customer. Moreover, the company even sends a tailored advertisement thru the email of the customer. </w:t>
      </w:r>
      <w:proofErr w:type="spellStart"/>
      <w:r>
        <w:t>Dunnhumby</w:t>
      </w:r>
      <w:proofErr w:type="spellEnd"/>
      <w:r>
        <w:t xml:space="preserve"> are analysing data of about 700 million customers worldwide to observe buying behaviours of its customers</w:t>
      </w:r>
      <w:r w:rsidR="00677278">
        <w:t xml:space="preserve"> </w:t>
      </w:r>
      <w:sdt>
        <w:sdtPr>
          <w:id w:val="-1679497592"/>
          <w:citation/>
        </w:sdtPr>
        <w:sdtEndPr/>
        <w:sdtContent>
          <w:r w:rsidR="00677278">
            <w:fldChar w:fldCharType="begin"/>
          </w:r>
          <w:r w:rsidR="00677278">
            <w:instrText xml:space="preserve"> CITATION Clu19 \l 2057 </w:instrText>
          </w:r>
          <w:r w:rsidR="00677278">
            <w:fldChar w:fldCharType="separate"/>
          </w:r>
          <w:r w:rsidR="000308DA" w:rsidRPr="000308DA">
            <w:rPr>
              <w:noProof/>
            </w:rPr>
            <w:t>(ClubCard, 2019)</w:t>
          </w:r>
          <w:r w:rsidR="00677278">
            <w:fldChar w:fldCharType="end"/>
          </w:r>
        </w:sdtContent>
      </w:sdt>
      <w:r>
        <w:t xml:space="preserve">. If there is a price changes, the company can analyse the effect on its customers. The company can stock more items if the products are more in demand or stock less for the items not selling well. The space can be utilised for other grocery items. Tesco could also devise another way to promote its products by reducing the price or increasing its quality. </w:t>
      </w:r>
      <w:r w:rsidR="00677278">
        <w:t xml:space="preserve">Together with the demography of the area, customer data from Tesco club card would make the company to make a strategic decision to enhance store performance and efficiency. </w:t>
      </w:r>
    </w:p>
    <w:p w14:paraId="7FDEE91A" w14:textId="25A1936B" w:rsidR="00306D85" w:rsidRDefault="00306D85" w:rsidP="003937C8">
      <w:pPr>
        <w:pStyle w:val="NoSpacing"/>
        <w:spacing w:line="360" w:lineRule="auto"/>
        <w:jc w:val="both"/>
      </w:pPr>
    </w:p>
    <w:p w14:paraId="42A124D8" w14:textId="5F32520E" w:rsidR="00306D85" w:rsidRDefault="00306D85" w:rsidP="00306D85">
      <w:pPr>
        <w:pStyle w:val="Heading2"/>
      </w:pPr>
      <w:bookmarkStart w:id="9" w:name="_Toc8594880"/>
      <w:r>
        <w:t>Knowledge Retention</w:t>
      </w:r>
      <w:bookmarkEnd w:id="9"/>
    </w:p>
    <w:p w14:paraId="2882BFED" w14:textId="2382BF0C" w:rsidR="00306D85" w:rsidRDefault="00306D85" w:rsidP="00306D85">
      <w:pPr>
        <w:spacing w:line="360" w:lineRule="auto"/>
        <w:jc w:val="both"/>
      </w:pPr>
      <w:r>
        <w:tab/>
        <w:t xml:space="preserve">Knowledge retention comprises on how to capture knowledge in the company for future used. This is the place where knowledge can be accessed. The real challenge for Tesco is how </w:t>
      </w:r>
      <w:r>
        <w:lastRenderedPageBreak/>
        <w:t xml:space="preserve">to promote retention of its crucial knowledge. One of the barriers of knowledge retention is losing key employees and it is not easy to capture their knowledge. </w:t>
      </w:r>
      <w:r w:rsidR="00A11BCB">
        <w:t xml:space="preserve">Knowledge retention should be related with the operation of the management on how to deal with it. The company may transfer his/her tacit knowledge into explicit knowledge by documenting or write down of what the key employees know. On the other hand, a potential successor can shadow a key employee and learn what is valuable to the organisation. another program to retain the valuable knowledge is to offer a consultancy position for key employees and train individuals to </w:t>
      </w:r>
      <w:proofErr w:type="spellStart"/>
      <w:r w:rsidR="00A11BCB">
        <w:t>tretain</w:t>
      </w:r>
      <w:proofErr w:type="spellEnd"/>
      <w:r w:rsidR="00A11BCB">
        <w:t xml:space="preserve"> knowledge within the organisation. For example, an IT expert is working in the company for many years. </w:t>
      </w:r>
      <w:r w:rsidR="00064337">
        <w:t xml:space="preserve">He is leaving the company in few months and the key worker is leaving together with his skills and experience inside the company. It is important for the company to retain his knowledge on the IT department. There are various methods to retain the knowledge in the company by shadowing the key employee and document everything for future use. Training and development should be the focus while preparing for the key worker to leave. </w:t>
      </w:r>
      <w:proofErr w:type="gramStart"/>
      <w:r w:rsidR="00064337">
        <w:t>However</w:t>
      </w:r>
      <w:proofErr w:type="gramEnd"/>
      <w:r w:rsidR="00064337">
        <w:t xml:space="preserve"> an additional program can be implemented to have a knowledge retention such as implementing reward system to sharing knowledge, enhancing teamwork</w:t>
      </w:r>
      <w:r w:rsidR="00C6385D">
        <w:t xml:space="preserve">, develop mentoring program, job rotation, training and development program. </w:t>
      </w:r>
    </w:p>
    <w:p w14:paraId="052CD20C" w14:textId="3C55AEA5" w:rsidR="00C6385D" w:rsidRDefault="00C6385D" w:rsidP="00306D85">
      <w:pPr>
        <w:spacing w:line="360" w:lineRule="auto"/>
        <w:jc w:val="both"/>
      </w:pPr>
      <w:r>
        <w:tab/>
        <w:t xml:space="preserve">When it comes to storage and protection of database after acquiring, it is crucial that it can be accessed only by key employee.  The database that has been acquired through Tesco club card and the customer online account need to be secured. If it goes to the wrong hand, the consequences are grave to the company and to its </w:t>
      </w:r>
      <w:r w:rsidR="00142B20">
        <w:t xml:space="preserve">customers.  Customer data is a powerful tool, but breach of privacy may cause the company financially and its reputation. If it goes to competitors, the worth of the information may be reduced. </w:t>
      </w:r>
    </w:p>
    <w:p w14:paraId="3E19C715" w14:textId="7DF753FB" w:rsidR="000F7142" w:rsidRDefault="000F7142" w:rsidP="00306D85">
      <w:pPr>
        <w:spacing w:line="360" w:lineRule="auto"/>
        <w:jc w:val="both"/>
      </w:pPr>
    </w:p>
    <w:p w14:paraId="145DBED8" w14:textId="08BB521A" w:rsidR="000F7142" w:rsidRDefault="000F7142" w:rsidP="000F7142">
      <w:pPr>
        <w:pStyle w:val="Heading2"/>
      </w:pPr>
      <w:bookmarkStart w:id="10" w:name="_Toc8594881"/>
      <w:r>
        <w:t>Knowledge Transfer</w:t>
      </w:r>
      <w:bookmarkEnd w:id="10"/>
    </w:p>
    <w:p w14:paraId="15495570" w14:textId="68BA5FE8" w:rsidR="000F7142" w:rsidRDefault="000F7142" w:rsidP="000F7142">
      <w:pPr>
        <w:spacing w:line="360" w:lineRule="auto"/>
        <w:jc w:val="both"/>
      </w:pPr>
      <w:r>
        <w:tab/>
        <w:t xml:space="preserve">Knowledge transfer occurs whenever </w:t>
      </w:r>
      <w:r w:rsidR="00377091">
        <w:t>knowledge is diffused from one individual or group of individuals within the company. It could be transformed through socialisation, education and learning. Tesco have a central role on transferring knowledge within the organisation. If the transfer goes beyond the organisation, it may not be beneficial to the organisation. When knowledge transfer happens, one party acquires valuable knowledge</w:t>
      </w:r>
      <w:r w:rsidR="009C3ABD">
        <w:t xml:space="preserve">. The recipients must have absorptive capability. The transfer of knowledge involves a learning process to be successful. Trust and motivation are factors involved in knowledge transfer. </w:t>
      </w:r>
      <w:r w:rsidR="00F17C87">
        <w:t>For instance, cross training with different department might diffuse different skills in the organisation. this might be useful for emergency purposes or promotions</w:t>
      </w:r>
      <w:r w:rsidR="00300673">
        <w:t xml:space="preserve"> </w:t>
      </w:r>
      <w:sdt>
        <w:sdtPr>
          <w:id w:val="-1359045370"/>
          <w:citation/>
        </w:sdtPr>
        <w:sdtEndPr/>
        <w:sdtContent>
          <w:r w:rsidR="00300673">
            <w:fldChar w:fldCharType="begin"/>
          </w:r>
          <w:r w:rsidR="00300673">
            <w:instrText xml:space="preserve"> CITATION Sul13 \l 2057 </w:instrText>
          </w:r>
          <w:r w:rsidR="00300673">
            <w:fldChar w:fldCharType="separate"/>
          </w:r>
          <w:r w:rsidR="000308DA" w:rsidRPr="000308DA">
            <w:rPr>
              <w:noProof/>
            </w:rPr>
            <w:t>(Suliman, 2013)</w:t>
          </w:r>
          <w:r w:rsidR="00300673">
            <w:fldChar w:fldCharType="end"/>
          </w:r>
        </w:sdtContent>
      </w:sdt>
      <w:r w:rsidR="00F17C87">
        <w:t>.</w:t>
      </w:r>
    </w:p>
    <w:p w14:paraId="7701931B" w14:textId="181422CE" w:rsidR="009C3ABD" w:rsidRDefault="009C3ABD" w:rsidP="000F7142">
      <w:pPr>
        <w:spacing w:line="360" w:lineRule="auto"/>
        <w:jc w:val="both"/>
      </w:pPr>
      <w:r>
        <w:lastRenderedPageBreak/>
        <w:tab/>
        <w:t>Technology and knowledge transfer can be facilitated through the exchange of data. It could be distributed through the touch of a button but for security purposes, it needs to de codified. The growing accessibility of technologies like videoconferencing, email and virtual project room make tacit knowledge transfer possible even without face-to-face communication</w:t>
      </w:r>
      <w:r w:rsidR="00F17C87">
        <w:t xml:space="preserve">. However, there might be issues on trust because of lack of human interactions. </w:t>
      </w:r>
      <w:r w:rsidR="00300673">
        <w:t xml:space="preserve">Training s could be done in the web portal of the company. Watching videos are now integrated in the formal structure of giving instruction </w:t>
      </w:r>
      <w:sdt>
        <w:sdtPr>
          <w:id w:val="-1722127256"/>
          <w:citation/>
        </w:sdtPr>
        <w:sdtEndPr/>
        <w:sdtContent>
          <w:r w:rsidR="00300673">
            <w:fldChar w:fldCharType="begin"/>
          </w:r>
          <w:r w:rsidR="00300673">
            <w:instrText xml:space="preserve"> CITATION Jen14 \l 2057 </w:instrText>
          </w:r>
          <w:r w:rsidR="00300673">
            <w:fldChar w:fldCharType="separate"/>
          </w:r>
          <w:r w:rsidR="000308DA" w:rsidRPr="000308DA">
            <w:rPr>
              <w:noProof/>
            </w:rPr>
            <w:t>(Jennex, 2014)</w:t>
          </w:r>
          <w:r w:rsidR="00300673">
            <w:fldChar w:fldCharType="end"/>
          </w:r>
        </w:sdtContent>
      </w:sdt>
      <w:r w:rsidR="00300673">
        <w:t>.</w:t>
      </w:r>
    </w:p>
    <w:p w14:paraId="42C1CA6F" w14:textId="1F7FE92E" w:rsidR="00300673" w:rsidRDefault="00300673" w:rsidP="000F7142">
      <w:pPr>
        <w:spacing w:line="360" w:lineRule="auto"/>
        <w:jc w:val="both"/>
      </w:pPr>
    </w:p>
    <w:p w14:paraId="09214FEC" w14:textId="00F35D0F" w:rsidR="00300673" w:rsidRDefault="00300673" w:rsidP="00300673">
      <w:pPr>
        <w:pStyle w:val="Heading2"/>
      </w:pPr>
      <w:bookmarkStart w:id="11" w:name="_Toc8594882"/>
      <w:r>
        <w:t xml:space="preserve">Knowledge </w:t>
      </w:r>
      <w:r w:rsidR="005F0944">
        <w:t>Application</w:t>
      </w:r>
      <w:bookmarkEnd w:id="11"/>
    </w:p>
    <w:p w14:paraId="1345C7FE" w14:textId="00FE3D42" w:rsidR="005F0944" w:rsidRDefault="005F0944" w:rsidP="005F0944">
      <w:pPr>
        <w:spacing w:line="360" w:lineRule="auto"/>
      </w:pPr>
      <w:r>
        <w:tab/>
      </w:r>
      <w:r w:rsidR="002A699E" w:rsidRPr="002A699E">
        <w:rPr>
          <w:noProof/>
        </w:rPr>
        <w:t xml:space="preserve">Jennex </w:t>
      </w:r>
      <w:r w:rsidR="002A699E">
        <w:rPr>
          <w:noProof/>
        </w:rPr>
        <w:t>(</w:t>
      </w:r>
      <w:r w:rsidR="002A699E" w:rsidRPr="002A699E">
        <w:rPr>
          <w:noProof/>
        </w:rPr>
        <w:t>2014)</w:t>
      </w:r>
      <w:r w:rsidR="002A699E">
        <w:rPr>
          <w:noProof/>
        </w:rPr>
        <w:t xml:space="preserve"> argues that </w:t>
      </w:r>
      <w:r w:rsidR="002A699E">
        <w:t>k</w:t>
      </w:r>
      <w:r>
        <w:t>nowledge acquisition, knowledge retention and knowledge transfer would be useless if it is not used for the advantage f</w:t>
      </w:r>
      <w:r w:rsidR="00213AB6">
        <w:t>ro</w:t>
      </w:r>
      <w:r>
        <w:t>m</w:t>
      </w:r>
      <w:r w:rsidR="00213AB6">
        <w:t xml:space="preserve"> </w:t>
      </w:r>
      <w:r>
        <w:t>the company.</w:t>
      </w:r>
      <w:r w:rsidR="00213AB6">
        <w:t xml:space="preserve"> Knowledge application is when the availability of knowledge is utilised on decision-making and execute the decision. It gives the company a sense of direction and routines to solve an issue. The manager can assess</w:t>
      </w:r>
      <w:r w:rsidR="006469DD">
        <w:t xml:space="preserve"> </w:t>
      </w:r>
      <w:r w:rsidR="00213AB6">
        <w:t>the store situation</w:t>
      </w:r>
      <w:r w:rsidR="006469DD">
        <w:t xml:space="preserve"> and decide on resolving issues. For example, the manager can do the schedule by considering the skills needed for each department. Another example is when the bakery is short of staff</w:t>
      </w:r>
      <w:r w:rsidR="00842CBC">
        <w:t>, if the manager has a training on the bakery, he could lend a hand.</w:t>
      </w:r>
    </w:p>
    <w:p w14:paraId="1751A06B" w14:textId="3A1D32A0" w:rsidR="00842CBC" w:rsidRDefault="00842CBC" w:rsidP="00297BC3">
      <w:pPr>
        <w:spacing w:line="360" w:lineRule="auto"/>
        <w:jc w:val="both"/>
      </w:pPr>
      <w:r>
        <w:tab/>
        <w:t xml:space="preserve">One of the things that revolutionised the success of Tesco is its Tesco card loyalty scheme. </w:t>
      </w:r>
      <w:r w:rsidR="00297BC3">
        <w:t xml:space="preserve">Together with the monitoring of sales and the buying behaviour of </w:t>
      </w:r>
      <w:proofErr w:type="gramStart"/>
      <w:r w:rsidR="00297BC3">
        <w:t>it</w:t>
      </w:r>
      <w:proofErr w:type="gramEnd"/>
      <w:r w:rsidR="00297BC3">
        <w:t xml:space="preserve"> customers, the company can decide on its inventory, stocks, number of employees, advertisements and even on strategical planning of the company. The company may observe the buying behaviour of its customers. For example, if the customers are regularly buying baby products, Tesco is going to analyse its data and </w:t>
      </w:r>
      <w:proofErr w:type="gramStart"/>
      <w:r w:rsidR="00297BC3">
        <w:t>make a decision</w:t>
      </w:r>
      <w:proofErr w:type="gramEnd"/>
      <w:r w:rsidR="00297BC3">
        <w:t xml:space="preserve"> on offering varieties of items for babies. Another example </w:t>
      </w:r>
      <w:r w:rsidR="006B09F4">
        <w:t xml:space="preserve">to illustrate it is when a customer is regularly buying cooking oil and it suddenly stops. Tesco can offer vouchers for it or analyse the reason behind it if the product has a price increase or the quality of it is not good. However, more research needs to be done because the reason might be external factors such as competition, moving a house or financial reason. Moreover, if there are many cases for this, it is more likely the reason is not </w:t>
      </w:r>
      <w:proofErr w:type="gramStart"/>
      <w:r w:rsidR="006B09F4">
        <w:t>personal</w:t>
      </w:r>
      <w:proofErr w:type="gramEnd"/>
      <w:r w:rsidR="006B09F4">
        <w:t xml:space="preserve"> but it can be resolved by the company itself. Another case is on its inventory, the availability. All warehouses have capacity and some items have short shelf life. With this reason, it is vital to order correctly. Overstocking may not be practical because the capacity is </w:t>
      </w:r>
      <w:proofErr w:type="gramStart"/>
      <w:r w:rsidR="006B09F4">
        <w:t>limited</w:t>
      </w:r>
      <w:proofErr w:type="gramEnd"/>
      <w:r w:rsidR="006B09F4">
        <w:t xml:space="preserve"> and it involves more labour hours. On the </w:t>
      </w:r>
      <w:proofErr w:type="gramStart"/>
      <w:r w:rsidR="006B09F4">
        <w:t>other  hand</w:t>
      </w:r>
      <w:proofErr w:type="gramEnd"/>
      <w:r w:rsidR="006B09F4">
        <w:t xml:space="preserve">, if the stock is not sufficient, availability </w:t>
      </w:r>
      <w:r w:rsidR="004F7D63">
        <w:t xml:space="preserve">and sales may be affected. Since orders are practically a daily operation, it is strategic to make the order correctly. </w:t>
      </w:r>
      <w:proofErr w:type="gramStart"/>
      <w:r w:rsidR="004F7D63">
        <w:lastRenderedPageBreak/>
        <w:t>However</w:t>
      </w:r>
      <w:proofErr w:type="gramEnd"/>
      <w:r w:rsidR="004F7D63">
        <w:t xml:space="preserve"> there are some barriers like theft, waste disposal and customer feedback. The manager </w:t>
      </w:r>
      <w:proofErr w:type="gramStart"/>
      <w:r w:rsidR="004F7D63">
        <w:t>need</w:t>
      </w:r>
      <w:proofErr w:type="gramEnd"/>
      <w:r w:rsidR="004F7D63">
        <w:t xml:space="preserve"> to consider this by putting in the system on lost, damage, broken and disposed goods as a part of inventory for decision making. </w:t>
      </w:r>
    </w:p>
    <w:p w14:paraId="0F35BF19" w14:textId="77777777" w:rsidR="00984E7C" w:rsidRDefault="004F7D63" w:rsidP="00297BC3">
      <w:pPr>
        <w:spacing w:line="360" w:lineRule="auto"/>
        <w:jc w:val="both"/>
      </w:pPr>
      <w:r>
        <w:tab/>
        <w:t>Tesco has a centralised IT department. Every transaction has been recorded from the till. With these transactions, customer can also utilise Tesco cards form analysing a personal buying behaviour of an individual</w:t>
      </w:r>
      <w:r w:rsidR="001C2FBB">
        <w:t xml:space="preserve">. Moreover online transaction can also be observed on change </w:t>
      </w:r>
      <w:proofErr w:type="gramStart"/>
      <w:r w:rsidR="001C2FBB">
        <w:t>of  platform</w:t>
      </w:r>
      <w:proofErr w:type="gramEnd"/>
      <w:r w:rsidR="001C2FBB">
        <w:t xml:space="preserve"> use for shopping. With all the data gathered from the transaction, orders can be </w:t>
      </w:r>
      <w:proofErr w:type="gramStart"/>
      <w:r w:rsidR="001C2FBB">
        <w:t>automated</w:t>
      </w:r>
      <w:proofErr w:type="gramEnd"/>
      <w:r w:rsidR="001C2FBB">
        <w:t xml:space="preserve"> and the sales target can be projected. Based on this data, the corporate management can send report to a particular store its sales target and the maximum number of labour hours needed with respect to the sales of the company. Monitoring and controlling can be done on its waste disposal. The waste disposal must be proportional to the sales. If the store is not meeting its target, there is something wrong on the people working on it. Most likely, it has not been rotated or reduced on time. </w:t>
      </w:r>
      <w:r w:rsidR="00984E7C">
        <w:t>With so many stores to manage, an automated system to monitor and control grocery items is beneficial to the company.</w:t>
      </w:r>
    </w:p>
    <w:p w14:paraId="0D2BFE1E" w14:textId="761C8751" w:rsidR="004F7D63" w:rsidRDefault="00984E7C" w:rsidP="00984E7C">
      <w:pPr>
        <w:pStyle w:val="Heading1"/>
      </w:pPr>
      <w:bookmarkStart w:id="12" w:name="_Toc8594883"/>
      <w:r>
        <w:t xml:space="preserve">Knowledge Management </w:t>
      </w:r>
      <w:r w:rsidR="002A699E">
        <w:t>Barriers</w:t>
      </w:r>
      <w:bookmarkEnd w:id="12"/>
    </w:p>
    <w:p w14:paraId="4B493D36" w14:textId="1D7A556C" w:rsidR="00213AB6" w:rsidRDefault="00213AB6" w:rsidP="00984E7C">
      <w:pPr>
        <w:spacing w:line="360" w:lineRule="auto"/>
        <w:jc w:val="both"/>
      </w:pPr>
      <w:r>
        <w:tab/>
      </w:r>
      <w:r w:rsidR="00984E7C">
        <w:t>There are many challenges</w:t>
      </w:r>
      <w:r w:rsidR="002A699E">
        <w:t xml:space="preserve"> that need to be considered on the flow of KM. The challenges could be security, getting people motivated, keeping up with technology, trusting each other and keeping the data accurate. For example, in terms of security, knowledge should be protected and can be accessed only wit</w:t>
      </w:r>
      <w:r w:rsidR="005E7E2E">
        <w:t xml:space="preserve">h employees who have proper credentials. With respect to getting people motivated, job satisfaction must be enhanced. Furthermore, the technology in the company must be updated. Trusting each other is important for the transfer of knowledge and the source of data must be reliable. If all of these barriers are to be addressed. Knowledge flow would be smoother that leads to efficiency and productivity of the company. </w:t>
      </w:r>
    </w:p>
    <w:p w14:paraId="792BE354" w14:textId="23BCF837" w:rsidR="005E7E2E" w:rsidRDefault="005E7E2E" w:rsidP="00984E7C">
      <w:pPr>
        <w:spacing w:line="360" w:lineRule="auto"/>
        <w:jc w:val="both"/>
      </w:pPr>
    </w:p>
    <w:p w14:paraId="238B22A2" w14:textId="3A334FD0" w:rsidR="005E7E2E" w:rsidRDefault="005E7E2E" w:rsidP="005E7E2E">
      <w:pPr>
        <w:pStyle w:val="Heading1"/>
      </w:pPr>
      <w:bookmarkStart w:id="13" w:name="_Toc8594884"/>
      <w:r>
        <w:t>Recommendations</w:t>
      </w:r>
      <w:bookmarkEnd w:id="13"/>
    </w:p>
    <w:p w14:paraId="5D89A0CC" w14:textId="6F1355B8" w:rsidR="005E7E2E" w:rsidRDefault="005E7E2E" w:rsidP="005E7E2E">
      <w:pPr>
        <w:spacing w:line="360" w:lineRule="auto"/>
        <w:jc w:val="both"/>
      </w:pPr>
      <w:r>
        <w:tab/>
        <w:t xml:space="preserve">When Tesco launched the Tesco loyalty card, it revolutionised the performance of the company. However, during recent years, there is no </w:t>
      </w:r>
      <w:r w:rsidR="00EA077A">
        <w:t xml:space="preserve">innovation on its club card to gather customer data. As a result, many people are not utilising it every time they purchase from the store. This might give incomplete data. The company could partner to many businesses not similar to Tesco to utilise Tesco card for vouchers like cinema or restaurants. There are also instances that customer service assistants on the till does not ask or recommend Tesco card for </w:t>
      </w:r>
      <w:r w:rsidR="00EA077A">
        <w:lastRenderedPageBreak/>
        <w:t>its customers. Another way to retain skills or talents are increasing the pay of its workers</w:t>
      </w:r>
      <w:r w:rsidR="000308DA">
        <w:t xml:space="preserve"> to prevent key employees to go to its competitors. Furthermore, the corporate management needs to put more emphasis to modernise the technology considering that knowledge management plays a vital role for the success of the company.</w:t>
      </w:r>
      <w:r w:rsidR="00EA077A">
        <w:t xml:space="preserve"> </w:t>
      </w:r>
      <w:r w:rsidR="000308DA">
        <w:t>There should be a culture of trust and respect to maximise knowledge management cycle within the organisation.</w:t>
      </w:r>
    </w:p>
    <w:p w14:paraId="53CC6D27" w14:textId="64844E01" w:rsidR="002C6EFB" w:rsidRDefault="002C6EFB" w:rsidP="005E7E2E">
      <w:pPr>
        <w:spacing w:line="360" w:lineRule="auto"/>
        <w:jc w:val="both"/>
      </w:pPr>
    </w:p>
    <w:p w14:paraId="42B1583A" w14:textId="5A1E958D" w:rsidR="002C6EFB" w:rsidRDefault="002C6EFB" w:rsidP="002C6EFB">
      <w:pPr>
        <w:pStyle w:val="Heading1"/>
      </w:pPr>
      <w:bookmarkStart w:id="14" w:name="_Toc8594885"/>
      <w:r>
        <w:t>Conclusion</w:t>
      </w:r>
      <w:bookmarkEnd w:id="14"/>
    </w:p>
    <w:p w14:paraId="625C38FB" w14:textId="7BE3E526" w:rsidR="002C6EFB" w:rsidRPr="002C6EFB" w:rsidRDefault="002C6EFB" w:rsidP="002C6EFB">
      <w:pPr>
        <w:spacing w:line="360" w:lineRule="auto"/>
        <w:jc w:val="both"/>
      </w:pPr>
      <w:r>
        <w:tab/>
        <w:t>An application of good knowledge management at Tesco</w:t>
      </w:r>
      <w:r w:rsidR="00A8204E">
        <w:t>, the company</w:t>
      </w:r>
      <w:r>
        <w:t xml:space="preserve"> may increase productivity and improve its performance. Data is just a random number or letters. Once data has been processed, it has a meaning and it becomes information</w:t>
      </w:r>
      <w:r w:rsidR="00A8204E">
        <w:t xml:space="preserve">. With the combination of experience and information, knowledge can be acquired on how to utilise the information to give the company a competitive edge. Wisdom is the practical application of the knowledge. Knowledge assets are the driving factors of a successful organisation. It could be from people, system or process. K-needs analysis is determining the knowledge gap and resolving it for strategic purposes. There are four stages of knowledge management cycle which are knowledge acquisition, knowledge retention, knowledge transfer and knowledge application. </w:t>
      </w:r>
      <w:r w:rsidR="00CD647C">
        <w:t>The barriers for information flow need to be manage</w:t>
      </w:r>
      <w:r w:rsidR="001138D7">
        <w:t>d</w:t>
      </w:r>
      <w:r w:rsidR="00CD647C">
        <w:t xml:space="preserve"> to have a smooth operation of the business. A deeper understanding on knowledge management would make the business </w:t>
      </w:r>
      <w:r w:rsidR="00BA191F">
        <w:t xml:space="preserve">to have </w:t>
      </w:r>
      <w:r w:rsidR="00CD647C">
        <w:t>a competitive edge in our modern era.</w:t>
      </w:r>
    </w:p>
    <w:p w14:paraId="03817A40" w14:textId="193B8906" w:rsidR="005F0944" w:rsidRPr="005F0944" w:rsidRDefault="005F0944" w:rsidP="005E7E2E">
      <w:pPr>
        <w:jc w:val="both"/>
      </w:pPr>
      <w:r>
        <w:tab/>
      </w:r>
    </w:p>
    <w:p w14:paraId="4E61B046" w14:textId="14B44C5E" w:rsidR="00300673" w:rsidRDefault="00300673" w:rsidP="005E7E2E">
      <w:pPr>
        <w:jc w:val="both"/>
      </w:pPr>
    </w:p>
    <w:p w14:paraId="63E26AF1" w14:textId="002D939E" w:rsidR="00300673" w:rsidRDefault="00300673" w:rsidP="005E7E2E">
      <w:pPr>
        <w:jc w:val="both"/>
      </w:pPr>
    </w:p>
    <w:p w14:paraId="6F84D5BC" w14:textId="5608761F" w:rsidR="00300673" w:rsidRDefault="00300673" w:rsidP="005E7E2E">
      <w:pPr>
        <w:jc w:val="both"/>
      </w:pPr>
    </w:p>
    <w:p w14:paraId="1DA86FFC" w14:textId="61DCDF86" w:rsidR="00300673" w:rsidRDefault="00300673" w:rsidP="00300673"/>
    <w:p w14:paraId="717814BB" w14:textId="26C05035" w:rsidR="00300673" w:rsidRDefault="00300673" w:rsidP="00300673"/>
    <w:p w14:paraId="3AD1C7E9" w14:textId="1CEF1A80" w:rsidR="00300673" w:rsidRDefault="00300673" w:rsidP="00300673"/>
    <w:p w14:paraId="1BD866B6" w14:textId="57E90F29" w:rsidR="00300673" w:rsidRDefault="00300673" w:rsidP="00300673"/>
    <w:p w14:paraId="22F776D5" w14:textId="0A96822E" w:rsidR="00300673" w:rsidRDefault="00300673" w:rsidP="00300673"/>
    <w:p w14:paraId="4B0CC60C" w14:textId="4416A20F" w:rsidR="00300673" w:rsidRDefault="00300673" w:rsidP="00300673"/>
    <w:p w14:paraId="33540246" w14:textId="38E815B1" w:rsidR="00300673" w:rsidRDefault="00300673" w:rsidP="00300673"/>
    <w:p w14:paraId="3A94EE1C" w14:textId="7E7F7498" w:rsidR="00300673" w:rsidRDefault="00300673" w:rsidP="00300673"/>
    <w:p w14:paraId="7AA8F5E8" w14:textId="3EEECDE0" w:rsidR="00300673" w:rsidRDefault="00300673" w:rsidP="00300673"/>
    <w:p w14:paraId="6A5CE94F" w14:textId="096F5ADD" w:rsidR="00300673" w:rsidRDefault="00300673" w:rsidP="00300673"/>
    <w:p w14:paraId="0FFD77A0" w14:textId="09E2F677" w:rsidR="00300673" w:rsidRDefault="00300673" w:rsidP="00300673"/>
    <w:p w14:paraId="6315F5B1" w14:textId="5C7F658F" w:rsidR="00300673" w:rsidRDefault="00300673" w:rsidP="00300673"/>
    <w:p w14:paraId="1E680C1F" w14:textId="18A5CDB1" w:rsidR="00300673" w:rsidRDefault="00300673" w:rsidP="00300673"/>
    <w:p w14:paraId="2BD0BD45" w14:textId="01F9BBDD" w:rsidR="00300673" w:rsidRDefault="00300673" w:rsidP="00300673"/>
    <w:p w14:paraId="64A8BED0" w14:textId="38AD0DE1" w:rsidR="00300673" w:rsidRDefault="00300673" w:rsidP="00300673"/>
    <w:p w14:paraId="61FA32D3" w14:textId="567CAA6F" w:rsidR="00300673" w:rsidRDefault="00300673" w:rsidP="00300673"/>
    <w:p w14:paraId="07A33FBE" w14:textId="1CD10037" w:rsidR="00300673" w:rsidRDefault="00300673" w:rsidP="00300673"/>
    <w:p w14:paraId="19020D8F" w14:textId="7ECED6AD" w:rsidR="00300673" w:rsidRDefault="00300673" w:rsidP="00300673"/>
    <w:p w14:paraId="600E9FBC" w14:textId="2C12D6ED" w:rsidR="00300673" w:rsidRDefault="00300673" w:rsidP="00300673"/>
    <w:p w14:paraId="69CBFD97" w14:textId="51CC6C3C" w:rsidR="00300673" w:rsidRDefault="00300673" w:rsidP="00300673"/>
    <w:p w14:paraId="2A612698" w14:textId="6C12652A" w:rsidR="00300673" w:rsidRDefault="00300673" w:rsidP="00300673"/>
    <w:p w14:paraId="18BFF532" w14:textId="172E393C" w:rsidR="00300673" w:rsidRDefault="00300673" w:rsidP="00300673"/>
    <w:bookmarkStart w:id="15" w:name="_Toc8594886" w:displacedByCustomXml="next"/>
    <w:sdt>
      <w:sdtPr>
        <w:rPr>
          <w:b w:val="0"/>
          <w:sz w:val="24"/>
          <w:szCs w:val="22"/>
        </w:rPr>
        <w:id w:val="2134910694"/>
        <w:docPartObj>
          <w:docPartGallery w:val="Bibliographies"/>
          <w:docPartUnique/>
        </w:docPartObj>
      </w:sdtPr>
      <w:sdtEndPr/>
      <w:sdtContent>
        <w:p w14:paraId="542B9857" w14:textId="65EC91C2" w:rsidR="00300673" w:rsidRDefault="00300673">
          <w:pPr>
            <w:pStyle w:val="Heading1"/>
          </w:pPr>
          <w:r>
            <w:t>References</w:t>
          </w:r>
          <w:bookmarkEnd w:id="15"/>
        </w:p>
        <w:sdt>
          <w:sdtPr>
            <w:id w:val="-573587230"/>
            <w:bibliography/>
          </w:sdtPr>
          <w:sdtEndPr/>
          <w:sdtContent>
            <w:p w14:paraId="31EA5DEA" w14:textId="77777777" w:rsidR="000308DA" w:rsidRDefault="00300673" w:rsidP="000308DA">
              <w:pPr>
                <w:pStyle w:val="Bibliography"/>
                <w:rPr>
                  <w:noProof/>
                  <w:szCs w:val="24"/>
                </w:rPr>
              </w:pPr>
              <w:r>
                <w:fldChar w:fldCharType="begin"/>
              </w:r>
              <w:r>
                <w:instrText xml:space="preserve"> BIBLIOGRAPHY </w:instrText>
              </w:r>
              <w:r>
                <w:fldChar w:fldCharType="separate"/>
              </w:r>
              <w:r w:rsidR="000308DA">
                <w:rPr>
                  <w:noProof/>
                </w:rPr>
                <w:t xml:space="preserve">Butterworth, H., 2005. </w:t>
              </w:r>
              <w:r w:rsidR="000308DA">
                <w:rPr>
                  <w:i/>
                  <w:iCs/>
                  <w:noProof/>
                </w:rPr>
                <w:t xml:space="preserve">Information and Knowledge Management. </w:t>
              </w:r>
              <w:r w:rsidR="000308DA">
                <w:rPr>
                  <w:noProof/>
                </w:rPr>
                <w:t>Oxford: Elsevier Ltd.</w:t>
              </w:r>
            </w:p>
            <w:p w14:paraId="0721A970" w14:textId="77777777" w:rsidR="000308DA" w:rsidRDefault="000308DA" w:rsidP="000308DA">
              <w:pPr>
                <w:pStyle w:val="Bibliography"/>
                <w:rPr>
                  <w:noProof/>
                </w:rPr>
              </w:pPr>
              <w:r>
                <w:rPr>
                  <w:noProof/>
                </w:rPr>
                <w:t xml:space="preserve">ClubCard, 2019. </w:t>
              </w:r>
              <w:r>
                <w:rPr>
                  <w:i/>
                  <w:iCs/>
                  <w:noProof/>
                </w:rPr>
                <w:t xml:space="preserve">Tesco Club Card. </w:t>
              </w:r>
              <w:r>
                <w:rPr>
                  <w:noProof/>
                </w:rPr>
                <w:t xml:space="preserve">[Online] </w:t>
              </w:r>
              <w:r>
                <w:rPr>
                  <w:noProof/>
                </w:rPr>
                <w:br/>
                <w:t xml:space="preserve">Available at: </w:t>
              </w:r>
              <w:r>
                <w:rPr>
                  <w:noProof/>
                  <w:u w:val="single"/>
                </w:rPr>
                <w:t>https://secure.tesco.com/clubcard/boost</w:t>
              </w:r>
              <w:r>
                <w:rPr>
                  <w:noProof/>
                </w:rPr>
                <w:br/>
                <w:t>[Accessed 5 May 2019].</w:t>
              </w:r>
            </w:p>
            <w:p w14:paraId="316DCF7B" w14:textId="77777777" w:rsidR="000308DA" w:rsidRDefault="000308DA" w:rsidP="000308DA">
              <w:pPr>
                <w:pStyle w:val="Bibliography"/>
                <w:rPr>
                  <w:noProof/>
                </w:rPr>
              </w:pPr>
              <w:r>
                <w:rPr>
                  <w:noProof/>
                </w:rPr>
                <w:t xml:space="preserve">Jennex, m., 2014. </w:t>
              </w:r>
              <w:r>
                <w:rPr>
                  <w:i/>
                  <w:iCs/>
                  <w:noProof/>
                </w:rPr>
                <w:t xml:space="preserve">Knowledge Mngementin Modern Orgniztions. </w:t>
              </w:r>
              <w:r>
                <w:rPr>
                  <w:noProof/>
                </w:rPr>
                <w:t>2nd ed. San Diego: Idea Group Publishing.</w:t>
              </w:r>
            </w:p>
            <w:p w14:paraId="5CBD7873" w14:textId="77777777" w:rsidR="000308DA" w:rsidRDefault="000308DA" w:rsidP="000308DA">
              <w:pPr>
                <w:pStyle w:val="Bibliography"/>
                <w:rPr>
                  <w:noProof/>
                </w:rPr>
              </w:pPr>
              <w:r>
                <w:rPr>
                  <w:noProof/>
                </w:rPr>
                <w:t xml:space="preserve">Lobov, A., 2018. Climbing the DIKW Pyramid. </w:t>
              </w:r>
              <w:r>
                <w:rPr>
                  <w:i/>
                  <w:iCs/>
                  <w:noProof/>
                </w:rPr>
                <w:t xml:space="preserve">IEEE Journal, </w:t>
              </w:r>
              <w:r>
                <w:rPr>
                  <w:noProof/>
                </w:rPr>
                <w:t>2(3), pp. 4730-4735.</w:t>
              </w:r>
            </w:p>
            <w:p w14:paraId="6BC2BAA7" w14:textId="77777777" w:rsidR="000308DA" w:rsidRDefault="000308DA" w:rsidP="000308DA">
              <w:pPr>
                <w:pStyle w:val="Bibliography"/>
                <w:rPr>
                  <w:noProof/>
                </w:rPr>
              </w:pPr>
              <w:r>
                <w:rPr>
                  <w:noProof/>
                </w:rPr>
                <w:t xml:space="preserve">Maund, A., 2018. </w:t>
              </w:r>
              <w:r>
                <w:rPr>
                  <w:i/>
                  <w:iCs/>
                  <w:noProof/>
                </w:rPr>
                <w:t xml:space="preserve">BA in Leadership and Management. </w:t>
              </w:r>
              <w:r>
                <w:rPr>
                  <w:noProof/>
                </w:rPr>
                <w:t>London: Sage Publications Ltd.</w:t>
              </w:r>
            </w:p>
            <w:p w14:paraId="287F8192" w14:textId="77777777" w:rsidR="000308DA" w:rsidRDefault="000308DA" w:rsidP="000308DA">
              <w:pPr>
                <w:pStyle w:val="Bibliography"/>
                <w:rPr>
                  <w:noProof/>
                </w:rPr>
              </w:pPr>
              <w:r>
                <w:rPr>
                  <w:noProof/>
                </w:rPr>
                <w:t xml:space="preserve">Priti, J., 2011. Personal knowledge management: the foundation of organisational knowledge management. </w:t>
              </w:r>
              <w:r>
                <w:rPr>
                  <w:i/>
                  <w:iCs/>
                  <w:noProof/>
                </w:rPr>
                <w:t xml:space="preserve">South african Journal of Libraries and Information science, </w:t>
              </w:r>
              <w:r>
                <w:rPr>
                  <w:noProof/>
                </w:rPr>
                <w:t>3(5), pp. 37-41.</w:t>
              </w:r>
            </w:p>
            <w:p w14:paraId="3E9A7CE8" w14:textId="77777777" w:rsidR="000308DA" w:rsidRDefault="000308DA" w:rsidP="000308DA">
              <w:pPr>
                <w:pStyle w:val="Bibliography"/>
                <w:rPr>
                  <w:noProof/>
                </w:rPr>
              </w:pPr>
              <w:r>
                <w:rPr>
                  <w:noProof/>
                </w:rPr>
                <w:t xml:space="preserve">Sharma, R. e. a., 2007. On The Use Of A Diagnostic Tool For Knowledge Audits. </w:t>
              </w:r>
              <w:r>
                <w:rPr>
                  <w:i/>
                  <w:iCs/>
                  <w:noProof/>
                </w:rPr>
                <w:t xml:space="preserve">Journal of Knowledge Management Practice, </w:t>
              </w:r>
              <w:r>
                <w:rPr>
                  <w:noProof/>
                </w:rPr>
                <w:t>8(4), pp. 3-7.</w:t>
              </w:r>
            </w:p>
            <w:p w14:paraId="47B692F8" w14:textId="77777777" w:rsidR="000308DA" w:rsidRDefault="000308DA" w:rsidP="000308DA">
              <w:pPr>
                <w:pStyle w:val="Bibliography"/>
                <w:rPr>
                  <w:noProof/>
                </w:rPr>
              </w:pPr>
              <w:r>
                <w:rPr>
                  <w:noProof/>
                </w:rPr>
                <w:t xml:space="preserve">Suliman, A., 2013. </w:t>
              </w:r>
              <w:r>
                <w:rPr>
                  <w:i/>
                  <w:iCs/>
                  <w:noProof/>
                </w:rPr>
                <w:t xml:space="preserve">Knwledge Management: Cultivating knowledge professionals. </w:t>
              </w:r>
              <w:r>
                <w:rPr>
                  <w:noProof/>
                </w:rPr>
                <w:t>3rd ed. Oxford: Chandon Publishing Limited.</w:t>
              </w:r>
            </w:p>
            <w:p w14:paraId="423100E5" w14:textId="77777777" w:rsidR="000308DA" w:rsidRDefault="000308DA" w:rsidP="000308DA">
              <w:pPr>
                <w:pStyle w:val="Bibliography"/>
                <w:rPr>
                  <w:noProof/>
                </w:rPr>
              </w:pPr>
              <w:r>
                <w:rPr>
                  <w:noProof/>
                </w:rPr>
                <w:t xml:space="preserve">Tesco, 2019. </w:t>
              </w:r>
              <w:r>
                <w:rPr>
                  <w:i/>
                  <w:iCs/>
                  <w:noProof/>
                </w:rPr>
                <w:t xml:space="preserve">History. </w:t>
              </w:r>
              <w:r>
                <w:rPr>
                  <w:noProof/>
                </w:rPr>
                <w:t xml:space="preserve">[Online] </w:t>
              </w:r>
              <w:r>
                <w:rPr>
                  <w:noProof/>
                </w:rPr>
                <w:br/>
                <w:t xml:space="preserve">Available at: </w:t>
              </w:r>
              <w:r>
                <w:rPr>
                  <w:noProof/>
                  <w:u w:val="single"/>
                </w:rPr>
                <w:t>https://www.tescoplc.com/about-us/history/</w:t>
              </w:r>
              <w:r>
                <w:rPr>
                  <w:noProof/>
                </w:rPr>
                <w:br/>
                <w:t>[Accessed 5 Apri 2019].</w:t>
              </w:r>
            </w:p>
            <w:p w14:paraId="278018D3" w14:textId="3506EE31" w:rsidR="00300673" w:rsidRDefault="00300673" w:rsidP="000308DA">
              <w:r>
                <w:rPr>
                  <w:b/>
                  <w:bCs/>
                  <w:noProof/>
                </w:rPr>
                <w:fldChar w:fldCharType="end"/>
              </w:r>
            </w:p>
          </w:sdtContent>
        </w:sdt>
      </w:sdtContent>
    </w:sdt>
    <w:p w14:paraId="635683DE" w14:textId="090DCA06" w:rsidR="00300673" w:rsidRDefault="00300673" w:rsidP="00300673"/>
    <w:p w14:paraId="710BEAA5" w14:textId="7135AB0F" w:rsidR="00300673" w:rsidRDefault="00300673" w:rsidP="00300673"/>
    <w:p w14:paraId="32F046AD" w14:textId="46D427CD" w:rsidR="00300673" w:rsidRDefault="00300673" w:rsidP="00300673"/>
    <w:p w14:paraId="5407ABDA" w14:textId="4558B5DE" w:rsidR="00300673" w:rsidRDefault="00300673" w:rsidP="00300673"/>
    <w:p w14:paraId="7745E029" w14:textId="4EB56EEB" w:rsidR="00300673" w:rsidRDefault="00300673" w:rsidP="00300673"/>
    <w:p w14:paraId="216D081D" w14:textId="6EDCF2BC" w:rsidR="00300673" w:rsidRDefault="00300673" w:rsidP="00300673"/>
    <w:p w14:paraId="2D590AF6" w14:textId="4C06522A" w:rsidR="00300673" w:rsidRDefault="00300673" w:rsidP="00300673"/>
    <w:p w14:paraId="298AE416" w14:textId="505CD6C4" w:rsidR="00300673" w:rsidRDefault="00300673" w:rsidP="00300673"/>
    <w:p w14:paraId="14A7EE94" w14:textId="09786149" w:rsidR="00300673" w:rsidRDefault="00300673" w:rsidP="00300673"/>
    <w:p w14:paraId="6A38E5DD" w14:textId="77777777" w:rsidR="00300673" w:rsidRPr="00300673" w:rsidRDefault="00300673" w:rsidP="00300673"/>
    <w:sectPr w:rsidR="00300673" w:rsidRPr="00300673" w:rsidSect="00091206">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310CB7" w14:textId="77777777" w:rsidR="00894E84" w:rsidRDefault="00894E84" w:rsidP="004F7D63">
      <w:pPr>
        <w:spacing w:after="0" w:line="240" w:lineRule="auto"/>
      </w:pPr>
      <w:r>
        <w:separator/>
      </w:r>
    </w:p>
  </w:endnote>
  <w:endnote w:type="continuationSeparator" w:id="0">
    <w:p w14:paraId="2792EF71" w14:textId="77777777" w:rsidR="00894E84" w:rsidRDefault="00894E84" w:rsidP="004F7D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78EB5D" w14:textId="77777777" w:rsidR="004F7D63" w:rsidRDefault="004F7D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877506" w14:textId="77777777" w:rsidR="00894E84" w:rsidRDefault="00894E84" w:rsidP="004F7D63">
      <w:pPr>
        <w:spacing w:after="0" w:line="240" w:lineRule="auto"/>
      </w:pPr>
      <w:r>
        <w:separator/>
      </w:r>
    </w:p>
  </w:footnote>
  <w:footnote w:type="continuationSeparator" w:id="0">
    <w:p w14:paraId="35113A14" w14:textId="77777777" w:rsidR="00894E84" w:rsidRDefault="00894E84" w:rsidP="004F7D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B47"/>
    <w:rsid w:val="000308DA"/>
    <w:rsid w:val="00064337"/>
    <w:rsid w:val="00091206"/>
    <w:rsid w:val="000A0FE0"/>
    <w:rsid w:val="000B1698"/>
    <w:rsid w:val="000F7142"/>
    <w:rsid w:val="001138D7"/>
    <w:rsid w:val="00142B20"/>
    <w:rsid w:val="00153A89"/>
    <w:rsid w:val="00177A28"/>
    <w:rsid w:val="001C2FBB"/>
    <w:rsid w:val="001D3300"/>
    <w:rsid w:val="001E0D91"/>
    <w:rsid w:val="001F3FD4"/>
    <w:rsid w:val="00213AB6"/>
    <w:rsid w:val="00217695"/>
    <w:rsid w:val="00220A02"/>
    <w:rsid w:val="002956E1"/>
    <w:rsid w:val="00297BC3"/>
    <w:rsid w:val="002A699E"/>
    <w:rsid w:val="002C6EFB"/>
    <w:rsid w:val="00300673"/>
    <w:rsid w:val="00306D85"/>
    <w:rsid w:val="00366742"/>
    <w:rsid w:val="00377091"/>
    <w:rsid w:val="003937C8"/>
    <w:rsid w:val="00445F4C"/>
    <w:rsid w:val="0048176A"/>
    <w:rsid w:val="004C0979"/>
    <w:rsid w:val="004D30C1"/>
    <w:rsid w:val="004F7D63"/>
    <w:rsid w:val="00566DBD"/>
    <w:rsid w:val="005E7E2E"/>
    <w:rsid w:val="005F0944"/>
    <w:rsid w:val="00603754"/>
    <w:rsid w:val="006469DD"/>
    <w:rsid w:val="00664E7C"/>
    <w:rsid w:val="00677278"/>
    <w:rsid w:val="006B09F4"/>
    <w:rsid w:val="006B225F"/>
    <w:rsid w:val="006C2D16"/>
    <w:rsid w:val="006D628B"/>
    <w:rsid w:val="00732FC8"/>
    <w:rsid w:val="00755087"/>
    <w:rsid w:val="00764E06"/>
    <w:rsid w:val="007653E5"/>
    <w:rsid w:val="007704FE"/>
    <w:rsid w:val="00790D1D"/>
    <w:rsid w:val="007A4B47"/>
    <w:rsid w:val="007E10BE"/>
    <w:rsid w:val="00842CBC"/>
    <w:rsid w:val="00894E84"/>
    <w:rsid w:val="008B55DC"/>
    <w:rsid w:val="008D4509"/>
    <w:rsid w:val="008E28AA"/>
    <w:rsid w:val="008F6E89"/>
    <w:rsid w:val="00984E7C"/>
    <w:rsid w:val="009C3ABD"/>
    <w:rsid w:val="009C698C"/>
    <w:rsid w:val="00A11BCB"/>
    <w:rsid w:val="00A8204E"/>
    <w:rsid w:val="00B0573E"/>
    <w:rsid w:val="00B2150A"/>
    <w:rsid w:val="00B62232"/>
    <w:rsid w:val="00B82C40"/>
    <w:rsid w:val="00BA191F"/>
    <w:rsid w:val="00BE2E91"/>
    <w:rsid w:val="00C6385D"/>
    <w:rsid w:val="00CD647C"/>
    <w:rsid w:val="00D36F69"/>
    <w:rsid w:val="00D900D2"/>
    <w:rsid w:val="00D94E9E"/>
    <w:rsid w:val="00DD0A0D"/>
    <w:rsid w:val="00E470E4"/>
    <w:rsid w:val="00E572A7"/>
    <w:rsid w:val="00EA077A"/>
    <w:rsid w:val="00F02C56"/>
    <w:rsid w:val="00F14DC5"/>
    <w:rsid w:val="00F17C87"/>
    <w:rsid w:val="00F31826"/>
    <w:rsid w:val="00F65F0A"/>
    <w:rsid w:val="00F8368F"/>
    <w:rsid w:val="00F85B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86EB6"/>
  <w15:chartTrackingRefBased/>
  <w15:docId w15:val="{3B423F56-9C6D-4369-B683-3D406F3BB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4509"/>
    <w:rPr>
      <w:rFonts w:ascii="Times New Roman" w:hAnsi="Times New Roman"/>
      <w:sz w:val="24"/>
    </w:rPr>
  </w:style>
  <w:style w:type="paragraph" w:styleId="Heading1">
    <w:name w:val="heading 1"/>
    <w:basedOn w:val="Normal"/>
    <w:next w:val="Normal"/>
    <w:link w:val="Heading1Char"/>
    <w:autoRedefine/>
    <w:uiPriority w:val="9"/>
    <w:qFormat/>
    <w:rsid w:val="002956E1"/>
    <w:pPr>
      <w:keepNext/>
      <w:keepLines/>
      <w:spacing w:before="240" w:after="0" w:line="360" w:lineRule="auto"/>
      <w:jc w:val="both"/>
      <w:outlineLvl w:val="0"/>
    </w:pPr>
    <w:rPr>
      <w:b/>
      <w:sz w:val="32"/>
      <w:szCs w:val="24"/>
    </w:rPr>
  </w:style>
  <w:style w:type="paragraph" w:styleId="Heading2">
    <w:name w:val="heading 2"/>
    <w:basedOn w:val="Normal"/>
    <w:next w:val="Normal"/>
    <w:link w:val="Heading2Char"/>
    <w:uiPriority w:val="9"/>
    <w:unhideWhenUsed/>
    <w:qFormat/>
    <w:rsid w:val="002956E1"/>
    <w:pPr>
      <w:keepNext/>
      <w:keepLines/>
      <w:spacing w:before="40" w:after="0"/>
      <w:outlineLvl w:val="1"/>
    </w:pPr>
    <w:rPr>
      <w:rFonts w:eastAsiaTheme="majorEastAsia" w:cstheme="majorBidi"/>
      <w:b/>
      <w:szCs w:val="26"/>
    </w:rPr>
  </w:style>
  <w:style w:type="paragraph" w:styleId="Heading4">
    <w:name w:val="heading 4"/>
    <w:basedOn w:val="Normal"/>
    <w:next w:val="Normal"/>
    <w:link w:val="Heading4Char"/>
    <w:uiPriority w:val="9"/>
    <w:unhideWhenUsed/>
    <w:qFormat/>
    <w:rsid w:val="00217695"/>
    <w:pPr>
      <w:keepNext/>
      <w:keepLines/>
      <w:spacing w:before="40" w:after="0"/>
      <w:jc w:val="both"/>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217695"/>
    <w:rPr>
      <w:rFonts w:ascii="Times New Roman" w:eastAsiaTheme="majorEastAsia" w:hAnsi="Times New Roman" w:cstheme="majorBidi"/>
      <w:b/>
      <w:iCs/>
      <w:color w:val="2F5496" w:themeColor="accent1" w:themeShade="BF"/>
      <w:sz w:val="24"/>
    </w:rPr>
  </w:style>
  <w:style w:type="character" w:customStyle="1" w:styleId="Heading1Char">
    <w:name w:val="Heading 1 Char"/>
    <w:basedOn w:val="DefaultParagraphFont"/>
    <w:link w:val="Heading1"/>
    <w:uiPriority w:val="9"/>
    <w:rsid w:val="002956E1"/>
    <w:rPr>
      <w:rFonts w:ascii="Times New Roman" w:hAnsi="Times New Roman"/>
      <w:b/>
      <w:sz w:val="32"/>
      <w:szCs w:val="24"/>
    </w:rPr>
  </w:style>
  <w:style w:type="character" w:customStyle="1" w:styleId="Heading2Char">
    <w:name w:val="Heading 2 Char"/>
    <w:basedOn w:val="DefaultParagraphFont"/>
    <w:link w:val="Heading2"/>
    <w:uiPriority w:val="9"/>
    <w:rsid w:val="002956E1"/>
    <w:rPr>
      <w:rFonts w:ascii="Times New Roman" w:eastAsiaTheme="majorEastAsia" w:hAnsi="Times New Roman" w:cstheme="majorBidi"/>
      <w:b/>
      <w:sz w:val="24"/>
      <w:szCs w:val="26"/>
    </w:rPr>
  </w:style>
  <w:style w:type="paragraph" w:styleId="NoSpacing">
    <w:name w:val="No Spacing"/>
    <w:link w:val="NoSpacingChar"/>
    <w:uiPriority w:val="1"/>
    <w:qFormat/>
    <w:rsid w:val="00E470E4"/>
    <w:pPr>
      <w:spacing w:after="0" w:line="240" w:lineRule="auto"/>
    </w:pPr>
    <w:rPr>
      <w:rFonts w:ascii="Times New Roman" w:hAnsi="Times New Roman"/>
      <w:sz w:val="24"/>
    </w:rPr>
  </w:style>
  <w:style w:type="paragraph" w:styleId="TOCHeading">
    <w:name w:val="TOC Heading"/>
    <w:basedOn w:val="Heading1"/>
    <w:next w:val="Normal"/>
    <w:uiPriority w:val="39"/>
    <w:unhideWhenUsed/>
    <w:qFormat/>
    <w:rsid w:val="00300673"/>
    <w:pPr>
      <w:spacing w:line="259" w:lineRule="auto"/>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300673"/>
    <w:pPr>
      <w:spacing w:after="100"/>
    </w:pPr>
  </w:style>
  <w:style w:type="paragraph" w:styleId="TOC2">
    <w:name w:val="toc 2"/>
    <w:basedOn w:val="Normal"/>
    <w:next w:val="Normal"/>
    <w:autoRedefine/>
    <w:uiPriority w:val="39"/>
    <w:unhideWhenUsed/>
    <w:rsid w:val="00300673"/>
    <w:pPr>
      <w:spacing w:after="100"/>
      <w:ind w:left="240"/>
    </w:pPr>
  </w:style>
  <w:style w:type="character" w:styleId="Hyperlink">
    <w:name w:val="Hyperlink"/>
    <w:basedOn w:val="DefaultParagraphFont"/>
    <w:uiPriority w:val="99"/>
    <w:unhideWhenUsed/>
    <w:rsid w:val="00300673"/>
    <w:rPr>
      <w:color w:val="0563C1" w:themeColor="hyperlink"/>
      <w:u w:val="single"/>
    </w:rPr>
  </w:style>
  <w:style w:type="paragraph" w:styleId="Bibliography">
    <w:name w:val="Bibliography"/>
    <w:basedOn w:val="Normal"/>
    <w:next w:val="Normal"/>
    <w:uiPriority w:val="37"/>
    <w:unhideWhenUsed/>
    <w:rsid w:val="00300673"/>
  </w:style>
  <w:style w:type="paragraph" w:styleId="Header">
    <w:name w:val="header"/>
    <w:basedOn w:val="Normal"/>
    <w:link w:val="HeaderChar"/>
    <w:uiPriority w:val="99"/>
    <w:unhideWhenUsed/>
    <w:rsid w:val="004F7D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7D63"/>
    <w:rPr>
      <w:rFonts w:ascii="Times New Roman" w:hAnsi="Times New Roman"/>
      <w:sz w:val="24"/>
    </w:rPr>
  </w:style>
  <w:style w:type="paragraph" w:styleId="Footer">
    <w:name w:val="footer"/>
    <w:basedOn w:val="Normal"/>
    <w:link w:val="FooterChar"/>
    <w:uiPriority w:val="99"/>
    <w:unhideWhenUsed/>
    <w:rsid w:val="004F7D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7D63"/>
    <w:rPr>
      <w:rFonts w:ascii="Times New Roman" w:hAnsi="Times New Roman"/>
      <w:sz w:val="24"/>
    </w:rPr>
  </w:style>
  <w:style w:type="character" w:customStyle="1" w:styleId="NoSpacingChar">
    <w:name w:val="No Spacing Char"/>
    <w:basedOn w:val="DefaultParagraphFont"/>
    <w:link w:val="NoSpacing"/>
    <w:uiPriority w:val="1"/>
    <w:rsid w:val="0009120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59371">
      <w:bodyDiv w:val="1"/>
      <w:marLeft w:val="0"/>
      <w:marRight w:val="0"/>
      <w:marTop w:val="0"/>
      <w:marBottom w:val="0"/>
      <w:divBdr>
        <w:top w:val="none" w:sz="0" w:space="0" w:color="auto"/>
        <w:left w:val="none" w:sz="0" w:space="0" w:color="auto"/>
        <w:bottom w:val="none" w:sz="0" w:space="0" w:color="auto"/>
        <w:right w:val="none" w:sz="0" w:space="0" w:color="auto"/>
      </w:divBdr>
    </w:div>
    <w:div w:id="65614938">
      <w:bodyDiv w:val="1"/>
      <w:marLeft w:val="0"/>
      <w:marRight w:val="0"/>
      <w:marTop w:val="0"/>
      <w:marBottom w:val="0"/>
      <w:divBdr>
        <w:top w:val="none" w:sz="0" w:space="0" w:color="auto"/>
        <w:left w:val="none" w:sz="0" w:space="0" w:color="auto"/>
        <w:bottom w:val="none" w:sz="0" w:space="0" w:color="auto"/>
        <w:right w:val="none" w:sz="0" w:space="0" w:color="auto"/>
      </w:divBdr>
    </w:div>
    <w:div w:id="147132396">
      <w:bodyDiv w:val="1"/>
      <w:marLeft w:val="0"/>
      <w:marRight w:val="0"/>
      <w:marTop w:val="0"/>
      <w:marBottom w:val="0"/>
      <w:divBdr>
        <w:top w:val="none" w:sz="0" w:space="0" w:color="auto"/>
        <w:left w:val="none" w:sz="0" w:space="0" w:color="auto"/>
        <w:bottom w:val="none" w:sz="0" w:space="0" w:color="auto"/>
        <w:right w:val="none" w:sz="0" w:space="0" w:color="auto"/>
      </w:divBdr>
    </w:div>
    <w:div w:id="189687503">
      <w:bodyDiv w:val="1"/>
      <w:marLeft w:val="0"/>
      <w:marRight w:val="0"/>
      <w:marTop w:val="0"/>
      <w:marBottom w:val="0"/>
      <w:divBdr>
        <w:top w:val="none" w:sz="0" w:space="0" w:color="auto"/>
        <w:left w:val="none" w:sz="0" w:space="0" w:color="auto"/>
        <w:bottom w:val="none" w:sz="0" w:space="0" w:color="auto"/>
        <w:right w:val="none" w:sz="0" w:space="0" w:color="auto"/>
      </w:divBdr>
    </w:div>
    <w:div w:id="216165687">
      <w:bodyDiv w:val="1"/>
      <w:marLeft w:val="0"/>
      <w:marRight w:val="0"/>
      <w:marTop w:val="0"/>
      <w:marBottom w:val="0"/>
      <w:divBdr>
        <w:top w:val="none" w:sz="0" w:space="0" w:color="auto"/>
        <w:left w:val="none" w:sz="0" w:space="0" w:color="auto"/>
        <w:bottom w:val="none" w:sz="0" w:space="0" w:color="auto"/>
        <w:right w:val="none" w:sz="0" w:space="0" w:color="auto"/>
      </w:divBdr>
    </w:div>
    <w:div w:id="261957773">
      <w:bodyDiv w:val="1"/>
      <w:marLeft w:val="0"/>
      <w:marRight w:val="0"/>
      <w:marTop w:val="0"/>
      <w:marBottom w:val="0"/>
      <w:divBdr>
        <w:top w:val="none" w:sz="0" w:space="0" w:color="auto"/>
        <w:left w:val="none" w:sz="0" w:space="0" w:color="auto"/>
        <w:bottom w:val="none" w:sz="0" w:space="0" w:color="auto"/>
        <w:right w:val="none" w:sz="0" w:space="0" w:color="auto"/>
      </w:divBdr>
    </w:div>
    <w:div w:id="302588843">
      <w:bodyDiv w:val="1"/>
      <w:marLeft w:val="0"/>
      <w:marRight w:val="0"/>
      <w:marTop w:val="0"/>
      <w:marBottom w:val="0"/>
      <w:divBdr>
        <w:top w:val="none" w:sz="0" w:space="0" w:color="auto"/>
        <w:left w:val="none" w:sz="0" w:space="0" w:color="auto"/>
        <w:bottom w:val="none" w:sz="0" w:space="0" w:color="auto"/>
        <w:right w:val="none" w:sz="0" w:space="0" w:color="auto"/>
      </w:divBdr>
    </w:div>
    <w:div w:id="325910872">
      <w:bodyDiv w:val="1"/>
      <w:marLeft w:val="0"/>
      <w:marRight w:val="0"/>
      <w:marTop w:val="0"/>
      <w:marBottom w:val="0"/>
      <w:divBdr>
        <w:top w:val="none" w:sz="0" w:space="0" w:color="auto"/>
        <w:left w:val="none" w:sz="0" w:space="0" w:color="auto"/>
        <w:bottom w:val="none" w:sz="0" w:space="0" w:color="auto"/>
        <w:right w:val="none" w:sz="0" w:space="0" w:color="auto"/>
      </w:divBdr>
    </w:div>
    <w:div w:id="381171001">
      <w:bodyDiv w:val="1"/>
      <w:marLeft w:val="0"/>
      <w:marRight w:val="0"/>
      <w:marTop w:val="0"/>
      <w:marBottom w:val="0"/>
      <w:divBdr>
        <w:top w:val="none" w:sz="0" w:space="0" w:color="auto"/>
        <w:left w:val="none" w:sz="0" w:space="0" w:color="auto"/>
        <w:bottom w:val="none" w:sz="0" w:space="0" w:color="auto"/>
        <w:right w:val="none" w:sz="0" w:space="0" w:color="auto"/>
      </w:divBdr>
    </w:div>
    <w:div w:id="439960453">
      <w:bodyDiv w:val="1"/>
      <w:marLeft w:val="0"/>
      <w:marRight w:val="0"/>
      <w:marTop w:val="0"/>
      <w:marBottom w:val="0"/>
      <w:divBdr>
        <w:top w:val="none" w:sz="0" w:space="0" w:color="auto"/>
        <w:left w:val="none" w:sz="0" w:space="0" w:color="auto"/>
        <w:bottom w:val="none" w:sz="0" w:space="0" w:color="auto"/>
        <w:right w:val="none" w:sz="0" w:space="0" w:color="auto"/>
      </w:divBdr>
    </w:div>
    <w:div w:id="497159830">
      <w:bodyDiv w:val="1"/>
      <w:marLeft w:val="0"/>
      <w:marRight w:val="0"/>
      <w:marTop w:val="0"/>
      <w:marBottom w:val="0"/>
      <w:divBdr>
        <w:top w:val="none" w:sz="0" w:space="0" w:color="auto"/>
        <w:left w:val="none" w:sz="0" w:space="0" w:color="auto"/>
        <w:bottom w:val="none" w:sz="0" w:space="0" w:color="auto"/>
        <w:right w:val="none" w:sz="0" w:space="0" w:color="auto"/>
      </w:divBdr>
    </w:div>
    <w:div w:id="583807140">
      <w:bodyDiv w:val="1"/>
      <w:marLeft w:val="0"/>
      <w:marRight w:val="0"/>
      <w:marTop w:val="0"/>
      <w:marBottom w:val="0"/>
      <w:divBdr>
        <w:top w:val="none" w:sz="0" w:space="0" w:color="auto"/>
        <w:left w:val="none" w:sz="0" w:space="0" w:color="auto"/>
        <w:bottom w:val="none" w:sz="0" w:space="0" w:color="auto"/>
        <w:right w:val="none" w:sz="0" w:space="0" w:color="auto"/>
      </w:divBdr>
    </w:div>
    <w:div w:id="603727062">
      <w:bodyDiv w:val="1"/>
      <w:marLeft w:val="0"/>
      <w:marRight w:val="0"/>
      <w:marTop w:val="0"/>
      <w:marBottom w:val="0"/>
      <w:divBdr>
        <w:top w:val="none" w:sz="0" w:space="0" w:color="auto"/>
        <w:left w:val="none" w:sz="0" w:space="0" w:color="auto"/>
        <w:bottom w:val="none" w:sz="0" w:space="0" w:color="auto"/>
        <w:right w:val="none" w:sz="0" w:space="0" w:color="auto"/>
      </w:divBdr>
    </w:div>
    <w:div w:id="667637311">
      <w:bodyDiv w:val="1"/>
      <w:marLeft w:val="0"/>
      <w:marRight w:val="0"/>
      <w:marTop w:val="0"/>
      <w:marBottom w:val="0"/>
      <w:divBdr>
        <w:top w:val="none" w:sz="0" w:space="0" w:color="auto"/>
        <w:left w:val="none" w:sz="0" w:space="0" w:color="auto"/>
        <w:bottom w:val="none" w:sz="0" w:space="0" w:color="auto"/>
        <w:right w:val="none" w:sz="0" w:space="0" w:color="auto"/>
      </w:divBdr>
    </w:div>
    <w:div w:id="708918221">
      <w:bodyDiv w:val="1"/>
      <w:marLeft w:val="0"/>
      <w:marRight w:val="0"/>
      <w:marTop w:val="0"/>
      <w:marBottom w:val="0"/>
      <w:divBdr>
        <w:top w:val="none" w:sz="0" w:space="0" w:color="auto"/>
        <w:left w:val="none" w:sz="0" w:space="0" w:color="auto"/>
        <w:bottom w:val="none" w:sz="0" w:space="0" w:color="auto"/>
        <w:right w:val="none" w:sz="0" w:space="0" w:color="auto"/>
      </w:divBdr>
    </w:div>
    <w:div w:id="718869303">
      <w:bodyDiv w:val="1"/>
      <w:marLeft w:val="0"/>
      <w:marRight w:val="0"/>
      <w:marTop w:val="0"/>
      <w:marBottom w:val="0"/>
      <w:divBdr>
        <w:top w:val="none" w:sz="0" w:space="0" w:color="auto"/>
        <w:left w:val="none" w:sz="0" w:space="0" w:color="auto"/>
        <w:bottom w:val="none" w:sz="0" w:space="0" w:color="auto"/>
        <w:right w:val="none" w:sz="0" w:space="0" w:color="auto"/>
      </w:divBdr>
    </w:div>
    <w:div w:id="765417334">
      <w:bodyDiv w:val="1"/>
      <w:marLeft w:val="0"/>
      <w:marRight w:val="0"/>
      <w:marTop w:val="0"/>
      <w:marBottom w:val="0"/>
      <w:divBdr>
        <w:top w:val="none" w:sz="0" w:space="0" w:color="auto"/>
        <w:left w:val="none" w:sz="0" w:space="0" w:color="auto"/>
        <w:bottom w:val="none" w:sz="0" w:space="0" w:color="auto"/>
        <w:right w:val="none" w:sz="0" w:space="0" w:color="auto"/>
      </w:divBdr>
    </w:div>
    <w:div w:id="818763441">
      <w:bodyDiv w:val="1"/>
      <w:marLeft w:val="0"/>
      <w:marRight w:val="0"/>
      <w:marTop w:val="0"/>
      <w:marBottom w:val="0"/>
      <w:divBdr>
        <w:top w:val="none" w:sz="0" w:space="0" w:color="auto"/>
        <w:left w:val="none" w:sz="0" w:space="0" w:color="auto"/>
        <w:bottom w:val="none" w:sz="0" w:space="0" w:color="auto"/>
        <w:right w:val="none" w:sz="0" w:space="0" w:color="auto"/>
      </w:divBdr>
    </w:div>
    <w:div w:id="842668974">
      <w:bodyDiv w:val="1"/>
      <w:marLeft w:val="0"/>
      <w:marRight w:val="0"/>
      <w:marTop w:val="0"/>
      <w:marBottom w:val="0"/>
      <w:divBdr>
        <w:top w:val="none" w:sz="0" w:space="0" w:color="auto"/>
        <w:left w:val="none" w:sz="0" w:space="0" w:color="auto"/>
        <w:bottom w:val="none" w:sz="0" w:space="0" w:color="auto"/>
        <w:right w:val="none" w:sz="0" w:space="0" w:color="auto"/>
      </w:divBdr>
    </w:div>
    <w:div w:id="853152584">
      <w:bodyDiv w:val="1"/>
      <w:marLeft w:val="0"/>
      <w:marRight w:val="0"/>
      <w:marTop w:val="0"/>
      <w:marBottom w:val="0"/>
      <w:divBdr>
        <w:top w:val="none" w:sz="0" w:space="0" w:color="auto"/>
        <w:left w:val="none" w:sz="0" w:space="0" w:color="auto"/>
        <w:bottom w:val="none" w:sz="0" w:space="0" w:color="auto"/>
        <w:right w:val="none" w:sz="0" w:space="0" w:color="auto"/>
      </w:divBdr>
    </w:div>
    <w:div w:id="886838946">
      <w:bodyDiv w:val="1"/>
      <w:marLeft w:val="0"/>
      <w:marRight w:val="0"/>
      <w:marTop w:val="0"/>
      <w:marBottom w:val="0"/>
      <w:divBdr>
        <w:top w:val="none" w:sz="0" w:space="0" w:color="auto"/>
        <w:left w:val="none" w:sz="0" w:space="0" w:color="auto"/>
        <w:bottom w:val="none" w:sz="0" w:space="0" w:color="auto"/>
        <w:right w:val="none" w:sz="0" w:space="0" w:color="auto"/>
      </w:divBdr>
    </w:div>
    <w:div w:id="931814393">
      <w:bodyDiv w:val="1"/>
      <w:marLeft w:val="0"/>
      <w:marRight w:val="0"/>
      <w:marTop w:val="0"/>
      <w:marBottom w:val="0"/>
      <w:divBdr>
        <w:top w:val="none" w:sz="0" w:space="0" w:color="auto"/>
        <w:left w:val="none" w:sz="0" w:space="0" w:color="auto"/>
        <w:bottom w:val="none" w:sz="0" w:space="0" w:color="auto"/>
        <w:right w:val="none" w:sz="0" w:space="0" w:color="auto"/>
      </w:divBdr>
    </w:div>
    <w:div w:id="954825556">
      <w:bodyDiv w:val="1"/>
      <w:marLeft w:val="0"/>
      <w:marRight w:val="0"/>
      <w:marTop w:val="0"/>
      <w:marBottom w:val="0"/>
      <w:divBdr>
        <w:top w:val="none" w:sz="0" w:space="0" w:color="auto"/>
        <w:left w:val="none" w:sz="0" w:space="0" w:color="auto"/>
        <w:bottom w:val="none" w:sz="0" w:space="0" w:color="auto"/>
        <w:right w:val="none" w:sz="0" w:space="0" w:color="auto"/>
      </w:divBdr>
    </w:div>
    <w:div w:id="1023675971">
      <w:bodyDiv w:val="1"/>
      <w:marLeft w:val="0"/>
      <w:marRight w:val="0"/>
      <w:marTop w:val="0"/>
      <w:marBottom w:val="0"/>
      <w:divBdr>
        <w:top w:val="none" w:sz="0" w:space="0" w:color="auto"/>
        <w:left w:val="none" w:sz="0" w:space="0" w:color="auto"/>
        <w:bottom w:val="none" w:sz="0" w:space="0" w:color="auto"/>
        <w:right w:val="none" w:sz="0" w:space="0" w:color="auto"/>
      </w:divBdr>
    </w:div>
    <w:div w:id="1079712444">
      <w:bodyDiv w:val="1"/>
      <w:marLeft w:val="0"/>
      <w:marRight w:val="0"/>
      <w:marTop w:val="0"/>
      <w:marBottom w:val="0"/>
      <w:divBdr>
        <w:top w:val="none" w:sz="0" w:space="0" w:color="auto"/>
        <w:left w:val="none" w:sz="0" w:space="0" w:color="auto"/>
        <w:bottom w:val="none" w:sz="0" w:space="0" w:color="auto"/>
        <w:right w:val="none" w:sz="0" w:space="0" w:color="auto"/>
      </w:divBdr>
    </w:div>
    <w:div w:id="1094740065">
      <w:bodyDiv w:val="1"/>
      <w:marLeft w:val="0"/>
      <w:marRight w:val="0"/>
      <w:marTop w:val="0"/>
      <w:marBottom w:val="0"/>
      <w:divBdr>
        <w:top w:val="none" w:sz="0" w:space="0" w:color="auto"/>
        <w:left w:val="none" w:sz="0" w:space="0" w:color="auto"/>
        <w:bottom w:val="none" w:sz="0" w:space="0" w:color="auto"/>
        <w:right w:val="none" w:sz="0" w:space="0" w:color="auto"/>
      </w:divBdr>
    </w:div>
    <w:div w:id="1125932111">
      <w:bodyDiv w:val="1"/>
      <w:marLeft w:val="0"/>
      <w:marRight w:val="0"/>
      <w:marTop w:val="0"/>
      <w:marBottom w:val="0"/>
      <w:divBdr>
        <w:top w:val="none" w:sz="0" w:space="0" w:color="auto"/>
        <w:left w:val="none" w:sz="0" w:space="0" w:color="auto"/>
        <w:bottom w:val="none" w:sz="0" w:space="0" w:color="auto"/>
        <w:right w:val="none" w:sz="0" w:space="0" w:color="auto"/>
      </w:divBdr>
    </w:div>
    <w:div w:id="1188446773">
      <w:bodyDiv w:val="1"/>
      <w:marLeft w:val="0"/>
      <w:marRight w:val="0"/>
      <w:marTop w:val="0"/>
      <w:marBottom w:val="0"/>
      <w:divBdr>
        <w:top w:val="none" w:sz="0" w:space="0" w:color="auto"/>
        <w:left w:val="none" w:sz="0" w:space="0" w:color="auto"/>
        <w:bottom w:val="none" w:sz="0" w:space="0" w:color="auto"/>
        <w:right w:val="none" w:sz="0" w:space="0" w:color="auto"/>
      </w:divBdr>
    </w:div>
    <w:div w:id="1253929562">
      <w:bodyDiv w:val="1"/>
      <w:marLeft w:val="0"/>
      <w:marRight w:val="0"/>
      <w:marTop w:val="0"/>
      <w:marBottom w:val="0"/>
      <w:divBdr>
        <w:top w:val="none" w:sz="0" w:space="0" w:color="auto"/>
        <w:left w:val="none" w:sz="0" w:space="0" w:color="auto"/>
        <w:bottom w:val="none" w:sz="0" w:space="0" w:color="auto"/>
        <w:right w:val="none" w:sz="0" w:space="0" w:color="auto"/>
      </w:divBdr>
    </w:div>
    <w:div w:id="1345785736">
      <w:bodyDiv w:val="1"/>
      <w:marLeft w:val="0"/>
      <w:marRight w:val="0"/>
      <w:marTop w:val="0"/>
      <w:marBottom w:val="0"/>
      <w:divBdr>
        <w:top w:val="none" w:sz="0" w:space="0" w:color="auto"/>
        <w:left w:val="none" w:sz="0" w:space="0" w:color="auto"/>
        <w:bottom w:val="none" w:sz="0" w:space="0" w:color="auto"/>
        <w:right w:val="none" w:sz="0" w:space="0" w:color="auto"/>
      </w:divBdr>
    </w:div>
    <w:div w:id="1348022708">
      <w:bodyDiv w:val="1"/>
      <w:marLeft w:val="0"/>
      <w:marRight w:val="0"/>
      <w:marTop w:val="0"/>
      <w:marBottom w:val="0"/>
      <w:divBdr>
        <w:top w:val="none" w:sz="0" w:space="0" w:color="auto"/>
        <w:left w:val="none" w:sz="0" w:space="0" w:color="auto"/>
        <w:bottom w:val="none" w:sz="0" w:space="0" w:color="auto"/>
        <w:right w:val="none" w:sz="0" w:space="0" w:color="auto"/>
      </w:divBdr>
    </w:div>
    <w:div w:id="1368946132">
      <w:bodyDiv w:val="1"/>
      <w:marLeft w:val="0"/>
      <w:marRight w:val="0"/>
      <w:marTop w:val="0"/>
      <w:marBottom w:val="0"/>
      <w:divBdr>
        <w:top w:val="none" w:sz="0" w:space="0" w:color="auto"/>
        <w:left w:val="none" w:sz="0" w:space="0" w:color="auto"/>
        <w:bottom w:val="none" w:sz="0" w:space="0" w:color="auto"/>
        <w:right w:val="none" w:sz="0" w:space="0" w:color="auto"/>
      </w:divBdr>
    </w:div>
    <w:div w:id="1414279951">
      <w:bodyDiv w:val="1"/>
      <w:marLeft w:val="0"/>
      <w:marRight w:val="0"/>
      <w:marTop w:val="0"/>
      <w:marBottom w:val="0"/>
      <w:divBdr>
        <w:top w:val="none" w:sz="0" w:space="0" w:color="auto"/>
        <w:left w:val="none" w:sz="0" w:space="0" w:color="auto"/>
        <w:bottom w:val="none" w:sz="0" w:space="0" w:color="auto"/>
        <w:right w:val="none" w:sz="0" w:space="0" w:color="auto"/>
      </w:divBdr>
    </w:div>
    <w:div w:id="1475949682">
      <w:bodyDiv w:val="1"/>
      <w:marLeft w:val="0"/>
      <w:marRight w:val="0"/>
      <w:marTop w:val="0"/>
      <w:marBottom w:val="0"/>
      <w:divBdr>
        <w:top w:val="none" w:sz="0" w:space="0" w:color="auto"/>
        <w:left w:val="none" w:sz="0" w:space="0" w:color="auto"/>
        <w:bottom w:val="none" w:sz="0" w:space="0" w:color="auto"/>
        <w:right w:val="none" w:sz="0" w:space="0" w:color="auto"/>
      </w:divBdr>
    </w:div>
    <w:div w:id="1512257852">
      <w:bodyDiv w:val="1"/>
      <w:marLeft w:val="0"/>
      <w:marRight w:val="0"/>
      <w:marTop w:val="0"/>
      <w:marBottom w:val="0"/>
      <w:divBdr>
        <w:top w:val="none" w:sz="0" w:space="0" w:color="auto"/>
        <w:left w:val="none" w:sz="0" w:space="0" w:color="auto"/>
        <w:bottom w:val="none" w:sz="0" w:space="0" w:color="auto"/>
        <w:right w:val="none" w:sz="0" w:space="0" w:color="auto"/>
      </w:divBdr>
    </w:div>
    <w:div w:id="1515147274">
      <w:bodyDiv w:val="1"/>
      <w:marLeft w:val="0"/>
      <w:marRight w:val="0"/>
      <w:marTop w:val="0"/>
      <w:marBottom w:val="0"/>
      <w:divBdr>
        <w:top w:val="none" w:sz="0" w:space="0" w:color="auto"/>
        <w:left w:val="none" w:sz="0" w:space="0" w:color="auto"/>
        <w:bottom w:val="none" w:sz="0" w:space="0" w:color="auto"/>
        <w:right w:val="none" w:sz="0" w:space="0" w:color="auto"/>
      </w:divBdr>
    </w:div>
    <w:div w:id="1531336479">
      <w:bodyDiv w:val="1"/>
      <w:marLeft w:val="0"/>
      <w:marRight w:val="0"/>
      <w:marTop w:val="0"/>
      <w:marBottom w:val="0"/>
      <w:divBdr>
        <w:top w:val="none" w:sz="0" w:space="0" w:color="auto"/>
        <w:left w:val="none" w:sz="0" w:space="0" w:color="auto"/>
        <w:bottom w:val="none" w:sz="0" w:space="0" w:color="auto"/>
        <w:right w:val="none" w:sz="0" w:space="0" w:color="auto"/>
      </w:divBdr>
    </w:div>
    <w:div w:id="1533373430">
      <w:bodyDiv w:val="1"/>
      <w:marLeft w:val="0"/>
      <w:marRight w:val="0"/>
      <w:marTop w:val="0"/>
      <w:marBottom w:val="0"/>
      <w:divBdr>
        <w:top w:val="none" w:sz="0" w:space="0" w:color="auto"/>
        <w:left w:val="none" w:sz="0" w:space="0" w:color="auto"/>
        <w:bottom w:val="none" w:sz="0" w:space="0" w:color="auto"/>
        <w:right w:val="none" w:sz="0" w:space="0" w:color="auto"/>
      </w:divBdr>
    </w:div>
    <w:div w:id="1545025050">
      <w:bodyDiv w:val="1"/>
      <w:marLeft w:val="0"/>
      <w:marRight w:val="0"/>
      <w:marTop w:val="0"/>
      <w:marBottom w:val="0"/>
      <w:divBdr>
        <w:top w:val="none" w:sz="0" w:space="0" w:color="auto"/>
        <w:left w:val="none" w:sz="0" w:space="0" w:color="auto"/>
        <w:bottom w:val="none" w:sz="0" w:space="0" w:color="auto"/>
        <w:right w:val="none" w:sz="0" w:space="0" w:color="auto"/>
      </w:divBdr>
    </w:div>
    <w:div w:id="1552301091">
      <w:bodyDiv w:val="1"/>
      <w:marLeft w:val="0"/>
      <w:marRight w:val="0"/>
      <w:marTop w:val="0"/>
      <w:marBottom w:val="0"/>
      <w:divBdr>
        <w:top w:val="none" w:sz="0" w:space="0" w:color="auto"/>
        <w:left w:val="none" w:sz="0" w:space="0" w:color="auto"/>
        <w:bottom w:val="none" w:sz="0" w:space="0" w:color="auto"/>
        <w:right w:val="none" w:sz="0" w:space="0" w:color="auto"/>
      </w:divBdr>
    </w:div>
    <w:div w:id="1560097300">
      <w:bodyDiv w:val="1"/>
      <w:marLeft w:val="0"/>
      <w:marRight w:val="0"/>
      <w:marTop w:val="0"/>
      <w:marBottom w:val="0"/>
      <w:divBdr>
        <w:top w:val="none" w:sz="0" w:space="0" w:color="auto"/>
        <w:left w:val="none" w:sz="0" w:space="0" w:color="auto"/>
        <w:bottom w:val="none" w:sz="0" w:space="0" w:color="auto"/>
        <w:right w:val="none" w:sz="0" w:space="0" w:color="auto"/>
      </w:divBdr>
    </w:div>
    <w:div w:id="1801994323">
      <w:bodyDiv w:val="1"/>
      <w:marLeft w:val="0"/>
      <w:marRight w:val="0"/>
      <w:marTop w:val="0"/>
      <w:marBottom w:val="0"/>
      <w:divBdr>
        <w:top w:val="none" w:sz="0" w:space="0" w:color="auto"/>
        <w:left w:val="none" w:sz="0" w:space="0" w:color="auto"/>
        <w:bottom w:val="none" w:sz="0" w:space="0" w:color="auto"/>
        <w:right w:val="none" w:sz="0" w:space="0" w:color="auto"/>
      </w:divBdr>
    </w:div>
    <w:div w:id="1822768448">
      <w:bodyDiv w:val="1"/>
      <w:marLeft w:val="0"/>
      <w:marRight w:val="0"/>
      <w:marTop w:val="0"/>
      <w:marBottom w:val="0"/>
      <w:divBdr>
        <w:top w:val="none" w:sz="0" w:space="0" w:color="auto"/>
        <w:left w:val="none" w:sz="0" w:space="0" w:color="auto"/>
        <w:bottom w:val="none" w:sz="0" w:space="0" w:color="auto"/>
        <w:right w:val="none" w:sz="0" w:space="0" w:color="auto"/>
      </w:divBdr>
    </w:div>
    <w:div w:id="1935043045">
      <w:bodyDiv w:val="1"/>
      <w:marLeft w:val="0"/>
      <w:marRight w:val="0"/>
      <w:marTop w:val="0"/>
      <w:marBottom w:val="0"/>
      <w:divBdr>
        <w:top w:val="none" w:sz="0" w:space="0" w:color="auto"/>
        <w:left w:val="none" w:sz="0" w:space="0" w:color="auto"/>
        <w:bottom w:val="none" w:sz="0" w:space="0" w:color="auto"/>
        <w:right w:val="none" w:sz="0" w:space="0" w:color="auto"/>
      </w:divBdr>
    </w:div>
    <w:div w:id="1936131646">
      <w:bodyDiv w:val="1"/>
      <w:marLeft w:val="0"/>
      <w:marRight w:val="0"/>
      <w:marTop w:val="0"/>
      <w:marBottom w:val="0"/>
      <w:divBdr>
        <w:top w:val="none" w:sz="0" w:space="0" w:color="auto"/>
        <w:left w:val="none" w:sz="0" w:space="0" w:color="auto"/>
        <w:bottom w:val="none" w:sz="0" w:space="0" w:color="auto"/>
        <w:right w:val="none" w:sz="0" w:space="0" w:color="auto"/>
      </w:divBdr>
    </w:div>
    <w:div w:id="2017725979">
      <w:bodyDiv w:val="1"/>
      <w:marLeft w:val="0"/>
      <w:marRight w:val="0"/>
      <w:marTop w:val="0"/>
      <w:marBottom w:val="0"/>
      <w:divBdr>
        <w:top w:val="none" w:sz="0" w:space="0" w:color="auto"/>
        <w:left w:val="none" w:sz="0" w:space="0" w:color="auto"/>
        <w:bottom w:val="none" w:sz="0" w:space="0" w:color="auto"/>
        <w:right w:val="none" w:sz="0" w:space="0" w:color="auto"/>
      </w:divBdr>
    </w:div>
    <w:div w:id="2086292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microsoft.com/office/2007/relationships/diagramDrawing" Target="diagrams/drawing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30DEA6C-09DD-4456-9D27-2E2A3F9C6DD6}" type="doc">
      <dgm:prSet loTypeId="urn:microsoft.com/office/officeart/2005/8/layout/chevronAccent+Icon" loCatId="process" qsTypeId="urn:microsoft.com/office/officeart/2005/8/quickstyle/simple1" qsCatId="simple" csTypeId="urn:microsoft.com/office/officeart/2005/8/colors/accent1_2" csCatId="accent1" phldr="1"/>
      <dgm:spPr/>
    </dgm:pt>
    <dgm:pt modelId="{9C002F11-DA3D-49DA-8732-0DCB5D440479}">
      <dgm:prSet phldrT="[Text]"/>
      <dgm:spPr/>
      <dgm:t>
        <a:bodyPr/>
        <a:lstStyle/>
        <a:p>
          <a:r>
            <a:rPr lang="en-GB"/>
            <a:t>Knowledge Acquisition</a:t>
          </a:r>
        </a:p>
      </dgm:t>
    </dgm:pt>
    <dgm:pt modelId="{7908AE6E-5C0F-48C6-9D94-0430D8012188}" type="parTrans" cxnId="{36C2867B-E981-4166-A0EE-A9A43C20D624}">
      <dgm:prSet/>
      <dgm:spPr/>
      <dgm:t>
        <a:bodyPr/>
        <a:lstStyle/>
        <a:p>
          <a:endParaRPr lang="en-GB"/>
        </a:p>
      </dgm:t>
    </dgm:pt>
    <dgm:pt modelId="{C3A72789-52B6-414D-8613-8B3D183F7A71}" type="sibTrans" cxnId="{36C2867B-E981-4166-A0EE-A9A43C20D624}">
      <dgm:prSet/>
      <dgm:spPr/>
      <dgm:t>
        <a:bodyPr/>
        <a:lstStyle/>
        <a:p>
          <a:endParaRPr lang="en-GB"/>
        </a:p>
      </dgm:t>
    </dgm:pt>
    <dgm:pt modelId="{F854187A-ADF7-47DE-B04C-C835C89CA586}">
      <dgm:prSet phldrT="[Text]"/>
      <dgm:spPr/>
      <dgm:t>
        <a:bodyPr/>
        <a:lstStyle/>
        <a:p>
          <a:r>
            <a:rPr lang="en-GB"/>
            <a:t>Knowledge Transfer</a:t>
          </a:r>
        </a:p>
      </dgm:t>
    </dgm:pt>
    <dgm:pt modelId="{6DA17E81-FF5E-41A7-803D-8B7580FBEB07}" type="parTrans" cxnId="{07277718-FB1B-47C0-915D-736D3193839D}">
      <dgm:prSet/>
      <dgm:spPr/>
      <dgm:t>
        <a:bodyPr/>
        <a:lstStyle/>
        <a:p>
          <a:endParaRPr lang="en-GB"/>
        </a:p>
      </dgm:t>
    </dgm:pt>
    <dgm:pt modelId="{6B584331-2998-4C7B-BBE1-D694854662E0}" type="sibTrans" cxnId="{07277718-FB1B-47C0-915D-736D3193839D}">
      <dgm:prSet/>
      <dgm:spPr/>
      <dgm:t>
        <a:bodyPr/>
        <a:lstStyle/>
        <a:p>
          <a:endParaRPr lang="en-GB"/>
        </a:p>
      </dgm:t>
    </dgm:pt>
    <dgm:pt modelId="{A95D04AB-E053-4533-B3DF-633DFB54D8D3}">
      <dgm:prSet phldrT="[Text]"/>
      <dgm:spPr/>
      <dgm:t>
        <a:bodyPr/>
        <a:lstStyle/>
        <a:p>
          <a:r>
            <a:rPr lang="en-GB"/>
            <a:t>Knowledge Application</a:t>
          </a:r>
        </a:p>
      </dgm:t>
    </dgm:pt>
    <dgm:pt modelId="{40042BC0-C7BF-4001-84B4-DDA0BBBA395B}" type="parTrans" cxnId="{97DDDBC8-DFD4-4C49-BE3A-B1D4FB0603EF}">
      <dgm:prSet/>
      <dgm:spPr/>
      <dgm:t>
        <a:bodyPr/>
        <a:lstStyle/>
        <a:p>
          <a:endParaRPr lang="en-GB"/>
        </a:p>
      </dgm:t>
    </dgm:pt>
    <dgm:pt modelId="{19875A95-5190-48B1-9988-439F35896813}" type="sibTrans" cxnId="{97DDDBC8-DFD4-4C49-BE3A-B1D4FB0603EF}">
      <dgm:prSet/>
      <dgm:spPr/>
      <dgm:t>
        <a:bodyPr/>
        <a:lstStyle/>
        <a:p>
          <a:endParaRPr lang="en-GB"/>
        </a:p>
      </dgm:t>
    </dgm:pt>
    <dgm:pt modelId="{49A84A3D-4368-4837-AC88-6E7D8EAD15EC}">
      <dgm:prSet phldrT="[Text]"/>
      <dgm:spPr/>
      <dgm:t>
        <a:bodyPr/>
        <a:lstStyle/>
        <a:p>
          <a:r>
            <a:rPr lang="en-GB"/>
            <a:t>Knowledge Retention</a:t>
          </a:r>
        </a:p>
      </dgm:t>
    </dgm:pt>
    <dgm:pt modelId="{A6F13C30-5346-4204-A1F6-6251456B4173}" type="parTrans" cxnId="{10A1A988-CBB2-4C76-9D01-B632D91A805A}">
      <dgm:prSet/>
      <dgm:spPr/>
      <dgm:t>
        <a:bodyPr/>
        <a:lstStyle/>
        <a:p>
          <a:endParaRPr lang="en-GB"/>
        </a:p>
      </dgm:t>
    </dgm:pt>
    <dgm:pt modelId="{5F863284-4548-4AA0-A2D1-03AF96D5EA42}" type="sibTrans" cxnId="{10A1A988-CBB2-4C76-9D01-B632D91A805A}">
      <dgm:prSet/>
      <dgm:spPr/>
      <dgm:t>
        <a:bodyPr/>
        <a:lstStyle/>
        <a:p>
          <a:endParaRPr lang="en-GB"/>
        </a:p>
      </dgm:t>
    </dgm:pt>
    <dgm:pt modelId="{8B41AA80-A0EF-4DA6-8898-F9B651637E39}" type="pres">
      <dgm:prSet presAssocID="{130DEA6C-09DD-4456-9D27-2E2A3F9C6DD6}" presName="Name0" presStyleCnt="0">
        <dgm:presLayoutVars>
          <dgm:dir/>
          <dgm:resizeHandles val="exact"/>
        </dgm:presLayoutVars>
      </dgm:prSet>
      <dgm:spPr/>
    </dgm:pt>
    <dgm:pt modelId="{DA308426-DCB4-4BF4-84D3-25F288F04A94}" type="pres">
      <dgm:prSet presAssocID="{9C002F11-DA3D-49DA-8732-0DCB5D440479}" presName="composite" presStyleCnt="0"/>
      <dgm:spPr/>
    </dgm:pt>
    <dgm:pt modelId="{6BA228F4-81EE-4331-BA1E-17D34BF45444}" type="pres">
      <dgm:prSet presAssocID="{9C002F11-DA3D-49DA-8732-0DCB5D440479}" presName="bgChev" presStyleLbl="node1" presStyleIdx="0" presStyleCnt="4"/>
      <dgm:spPr/>
    </dgm:pt>
    <dgm:pt modelId="{6F2969CA-3863-4045-82B0-D3797528FC5A}" type="pres">
      <dgm:prSet presAssocID="{9C002F11-DA3D-49DA-8732-0DCB5D440479}" presName="txNode" presStyleLbl="fgAcc1" presStyleIdx="0" presStyleCnt="4">
        <dgm:presLayoutVars>
          <dgm:bulletEnabled val="1"/>
        </dgm:presLayoutVars>
      </dgm:prSet>
      <dgm:spPr/>
    </dgm:pt>
    <dgm:pt modelId="{A523E582-95C1-4DEB-91A5-7E89632EA895}" type="pres">
      <dgm:prSet presAssocID="{C3A72789-52B6-414D-8613-8B3D183F7A71}" presName="compositeSpace" presStyleCnt="0"/>
      <dgm:spPr/>
    </dgm:pt>
    <dgm:pt modelId="{10B06A6C-15C6-4933-9E17-C399D21764DA}" type="pres">
      <dgm:prSet presAssocID="{49A84A3D-4368-4837-AC88-6E7D8EAD15EC}" presName="composite" presStyleCnt="0"/>
      <dgm:spPr/>
    </dgm:pt>
    <dgm:pt modelId="{ED75CF9F-0DC9-47E0-9DD3-1AAEB14C1646}" type="pres">
      <dgm:prSet presAssocID="{49A84A3D-4368-4837-AC88-6E7D8EAD15EC}" presName="bgChev" presStyleLbl="node1" presStyleIdx="1" presStyleCnt="4"/>
      <dgm:spPr/>
    </dgm:pt>
    <dgm:pt modelId="{ACE2C139-603D-4907-900E-38CB7D59CE67}" type="pres">
      <dgm:prSet presAssocID="{49A84A3D-4368-4837-AC88-6E7D8EAD15EC}" presName="txNode" presStyleLbl="fgAcc1" presStyleIdx="1" presStyleCnt="4">
        <dgm:presLayoutVars>
          <dgm:bulletEnabled val="1"/>
        </dgm:presLayoutVars>
      </dgm:prSet>
      <dgm:spPr/>
    </dgm:pt>
    <dgm:pt modelId="{66058DAA-A485-408D-AE5E-6F16AF23475B}" type="pres">
      <dgm:prSet presAssocID="{5F863284-4548-4AA0-A2D1-03AF96D5EA42}" presName="compositeSpace" presStyleCnt="0"/>
      <dgm:spPr/>
    </dgm:pt>
    <dgm:pt modelId="{C8293857-9E53-47A5-BF7B-ABDE4B713A14}" type="pres">
      <dgm:prSet presAssocID="{F854187A-ADF7-47DE-B04C-C835C89CA586}" presName="composite" presStyleCnt="0"/>
      <dgm:spPr/>
    </dgm:pt>
    <dgm:pt modelId="{9E1DA2AC-4AF0-4C4B-96C2-40407AE8BAAF}" type="pres">
      <dgm:prSet presAssocID="{F854187A-ADF7-47DE-B04C-C835C89CA586}" presName="bgChev" presStyleLbl="node1" presStyleIdx="2" presStyleCnt="4"/>
      <dgm:spPr/>
    </dgm:pt>
    <dgm:pt modelId="{54BFA5BA-E5A9-42D2-A07C-B95014C21954}" type="pres">
      <dgm:prSet presAssocID="{F854187A-ADF7-47DE-B04C-C835C89CA586}" presName="txNode" presStyleLbl="fgAcc1" presStyleIdx="2" presStyleCnt="4">
        <dgm:presLayoutVars>
          <dgm:bulletEnabled val="1"/>
        </dgm:presLayoutVars>
      </dgm:prSet>
      <dgm:spPr/>
    </dgm:pt>
    <dgm:pt modelId="{76068040-6657-49B8-B58A-69C51C55BD68}" type="pres">
      <dgm:prSet presAssocID="{6B584331-2998-4C7B-BBE1-D694854662E0}" presName="compositeSpace" presStyleCnt="0"/>
      <dgm:spPr/>
    </dgm:pt>
    <dgm:pt modelId="{9EC28534-9C3F-48BA-BBF8-1F76AF5B9C50}" type="pres">
      <dgm:prSet presAssocID="{A95D04AB-E053-4533-B3DF-633DFB54D8D3}" presName="composite" presStyleCnt="0"/>
      <dgm:spPr/>
    </dgm:pt>
    <dgm:pt modelId="{3E424F2C-2A34-4FFB-B51D-8F7AB8379BCB}" type="pres">
      <dgm:prSet presAssocID="{A95D04AB-E053-4533-B3DF-633DFB54D8D3}" presName="bgChev" presStyleLbl="node1" presStyleIdx="3" presStyleCnt="4"/>
      <dgm:spPr/>
    </dgm:pt>
    <dgm:pt modelId="{38D74ADC-5DB5-428B-AC1B-9164DAE1BE57}" type="pres">
      <dgm:prSet presAssocID="{A95D04AB-E053-4533-B3DF-633DFB54D8D3}" presName="txNode" presStyleLbl="fgAcc1" presStyleIdx="3" presStyleCnt="4">
        <dgm:presLayoutVars>
          <dgm:bulletEnabled val="1"/>
        </dgm:presLayoutVars>
      </dgm:prSet>
      <dgm:spPr/>
    </dgm:pt>
  </dgm:ptLst>
  <dgm:cxnLst>
    <dgm:cxn modelId="{82617D17-5E2C-4078-89EE-D8E3EB501A6D}" type="presOf" srcId="{F854187A-ADF7-47DE-B04C-C835C89CA586}" destId="{54BFA5BA-E5A9-42D2-A07C-B95014C21954}" srcOrd="0" destOrd="0" presId="urn:microsoft.com/office/officeart/2005/8/layout/chevronAccent+Icon"/>
    <dgm:cxn modelId="{07277718-FB1B-47C0-915D-736D3193839D}" srcId="{130DEA6C-09DD-4456-9D27-2E2A3F9C6DD6}" destId="{F854187A-ADF7-47DE-B04C-C835C89CA586}" srcOrd="2" destOrd="0" parTransId="{6DA17E81-FF5E-41A7-803D-8B7580FBEB07}" sibTransId="{6B584331-2998-4C7B-BBE1-D694854662E0}"/>
    <dgm:cxn modelId="{5CFF5C30-CDFC-467E-B5F2-35C2E920486B}" type="presOf" srcId="{A95D04AB-E053-4533-B3DF-633DFB54D8D3}" destId="{38D74ADC-5DB5-428B-AC1B-9164DAE1BE57}" srcOrd="0" destOrd="0" presId="urn:microsoft.com/office/officeart/2005/8/layout/chevronAccent+Icon"/>
    <dgm:cxn modelId="{38653141-9129-4118-8320-63D3C4E5610C}" type="presOf" srcId="{49A84A3D-4368-4837-AC88-6E7D8EAD15EC}" destId="{ACE2C139-603D-4907-900E-38CB7D59CE67}" srcOrd="0" destOrd="0" presId="urn:microsoft.com/office/officeart/2005/8/layout/chevronAccent+Icon"/>
    <dgm:cxn modelId="{18830A4D-147F-49F6-90A5-A67462A71649}" type="presOf" srcId="{130DEA6C-09DD-4456-9D27-2E2A3F9C6DD6}" destId="{8B41AA80-A0EF-4DA6-8898-F9B651637E39}" srcOrd="0" destOrd="0" presId="urn:microsoft.com/office/officeart/2005/8/layout/chevronAccent+Icon"/>
    <dgm:cxn modelId="{D323F64D-DBDF-46CC-9901-A3009AF2BCF1}" type="presOf" srcId="{9C002F11-DA3D-49DA-8732-0DCB5D440479}" destId="{6F2969CA-3863-4045-82B0-D3797528FC5A}" srcOrd="0" destOrd="0" presId="urn:microsoft.com/office/officeart/2005/8/layout/chevronAccent+Icon"/>
    <dgm:cxn modelId="{36C2867B-E981-4166-A0EE-A9A43C20D624}" srcId="{130DEA6C-09DD-4456-9D27-2E2A3F9C6DD6}" destId="{9C002F11-DA3D-49DA-8732-0DCB5D440479}" srcOrd="0" destOrd="0" parTransId="{7908AE6E-5C0F-48C6-9D94-0430D8012188}" sibTransId="{C3A72789-52B6-414D-8613-8B3D183F7A71}"/>
    <dgm:cxn modelId="{10A1A988-CBB2-4C76-9D01-B632D91A805A}" srcId="{130DEA6C-09DD-4456-9D27-2E2A3F9C6DD6}" destId="{49A84A3D-4368-4837-AC88-6E7D8EAD15EC}" srcOrd="1" destOrd="0" parTransId="{A6F13C30-5346-4204-A1F6-6251456B4173}" sibTransId="{5F863284-4548-4AA0-A2D1-03AF96D5EA42}"/>
    <dgm:cxn modelId="{97DDDBC8-DFD4-4C49-BE3A-B1D4FB0603EF}" srcId="{130DEA6C-09DD-4456-9D27-2E2A3F9C6DD6}" destId="{A95D04AB-E053-4533-B3DF-633DFB54D8D3}" srcOrd="3" destOrd="0" parTransId="{40042BC0-C7BF-4001-84B4-DDA0BBBA395B}" sibTransId="{19875A95-5190-48B1-9988-439F35896813}"/>
    <dgm:cxn modelId="{449792F8-7C7A-40F5-93D2-AFD094E3E3B7}" type="presParOf" srcId="{8B41AA80-A0EF-4DA6-8898-F9B651637E39}" destId="{DA308426-DCB4-4BF4-84D3-25F288F04A94}" srcOrd="0" destOrd="0" presId="urn:microsoft.com/office/officeart/2005/8/layout/chevronAccent+Icon"/>
    <dgm:cxn modelId="{920CA4EC-C78F-4310-91B2-1C9C991219E4}" type="presParOf" srcId="{DA308426-DCB4-4BF4-84D3-25F288F04A94}" destId="{6BA228F4-81EE-4331-BA1E-17D34BF45444}" srcOrd="0" destOrd="0" presId="urn:microsoft.com/office/officeart/2005/8/layout/chevronAccent+Icon"/>
    <dgm:cxn modelId="{1CFA99A7-E532-4D06-B325-1EB872A223DA}" type="presParOf" srcId="{DA308426-DCB4-4BF4-84D3-25F288F04A94}" destId="{6F2969CA-3863-4045-82B0-D3797528FC5A}" srcOrd="1" destOrd="0" presId="urn:microsoft.com/office/officeart/2005/8/layout/chevronAccent+Icon"/>
    <dgm:cxn modelId="{36E86AF3-E9EE-4253-B786-B90992869074}" type="presParOf" srcId="{8B41AA80-A0EF-4DA6-8898-F9B651637E39}" destId="{A523E582-95C1-4DEB-91A5-7E89632EA895}" srcOrd="1" destOrd="0" presId="urn:microsoft.com/office/officeart/2005/8/layout/chevronAccent+Icon"/>
    <dgm:cxn modelId="{1EC4C065-B049-4EE6-B808-694CBE6E4D9B}" type="presParOf" srcId="{8B41AA80-A0EF-4DA6-8898-F9B651637E39}" destId="{10B06A6C-15C6-4933-9E17-C399D21764DA}" srcOrd="2" destOrd="0" presId="urn:microsoft.com/office/officeart/2005/8/layout/chevronAccent+Icon"/>
    <dgm:cxn modelId="{CFC761E8-B439-452C-81C9-484D80EB5420}" type="presParOf" srcId="{10B06A6C-15C6-4933-9E17-C399D21764DA}" destId="{ED75CF9F-0DC9-47E0-9DD3-1AAEB14C1646}" srcOrd="0" destOrd="0" presId="urn:microsoft.com/office/officeart/2005/8/layout/chevronAccent+Icon"/>
    <dgm:cxn modelId="{318E97E8-7D2F-4245-AA9A-AFFF14BC0F33}" type="presParOf" srcId="{10B06A6C-15C6-4933-9E17-C399D21764DA}" destId="{ACE2C139-603D-4907-900E-38CB7D59CE67}" srcOrd="1" destOrd="0" presId="urn:microsoft.com/office/officeart/2005/8/layout/chevronAccent+Icon"/>
    <dgm:cxn modelId="{5084AFF3-6BC4-4E98-A4C6-D95DC70BF898}" type="presParOf" srcId="{8B41AA80-A0EF-4DA6-8898-F9B651637E39}" destId="{66058DAA-A485-408D-AE5E-6F16AF23475B}" srcOrd="3" destOrd="0" presId="urn:microsoft.com/office/officeart/2005/8/layout/chevronAccent+Icon"/>
    <dgm:cxn modelId="{84074067-0A43-4A29-BE9A-12BB13983C66}" type="presParOf" srcId="{8B41AA80-A0EF-4DA6-8898-F9B651637E39}" destId="{C8293857-9E53-47A5-BF7B-ABDE4B713A14}" srcOrd="4" destOrd="0" presId="urn:microsoft.com/office/officeart/2005/8/layout/chevronAccent+Icon"/>
    <dgm:cxn modelId="{B082AD01-ECDF-437B-80FD-9B31621CD94A}" type="presParOf" srcId="{C8293857-9E53-47A5-BF7B-ABDE4B713A14}" destId="{9E1DA2AC-4AF0-4C4B-96C2-40407AE8BAAF}" srcOrd="0" destOrd="0" presId="urn:microsoft.com/office/officeart/2005/8/layout/chevronAccent+Icon"/>
    <dgm:cxn modelId="{EFB84E2F-6EF0-4F5D-8FDB-8982E4F59D1D}" type="presParOf" srcId="{C8293857-9E53-47A5-BF7B-ABDE4B713A14}" destId="{54BFA5BA-E5A9-42D2-A07C-B95014C21954}" srcOrd="1" destOrd="0" presId="urn:microsoft.com/office/officeart/2005/8/layout/chevronAccent+Icon"/>
    <dgm:cxn modelId="{A441DEE3-78A9-420F-8E79-7834BA8705AD}" type="presParOf" srcId="{8B41AA80-A0EF-4DA6-8898-F9B651637E39}" destId="{76068040-6657-49B8-B58A-69C51C55BD68}" srcOrd="5" destOrd="0" presId="urn:microsoft.com/office/officeart/2005/8/layout/chevronAccent+Icon"/>
    <dgm:cxn modelId="{A71BD312-818F-4126-826F-5B374793BDAD}" type="presParOf" srcId="{8B41AA80-A0EF-4DA6-8898-F9B651637E39}" destId="{9EC28534-9C3F-48BA-BBF8-1F76AF5B9C50}" srcOrd="6" destOrd="0" presId="urn:microsoft.com/office/officeart/2005/8/layout/chevronAccent+Icon"/>
    <dgm:cxn modelId="{EDD92484-8E4E-4058-8647-0656905BB839}" type="presParOf" srcId="{9EC28534-9C3F-48BA-BBF8-1F76AF5B9C50}" destId="{3E424F2C-2A34-4FFB-B51D-8F7AB8379BCB}" srcOrd="0" destOrd="0" presId="urn:microsoft.com/office/officeart/2005/8/layout/chevronAccent+Icon"/>
    <dgm:cxn modelId="{43AAD776-868A-4964-8E56-C4B4862185D6}" type="presParOf" srcId="{9EC28534-9C3F-48BA-BBF8-1F76AF5B9C50}" destId="{38D74ADC-5DB5-428B-AC1B-9164DAE1BE57}" srcOrd="1" destOrd="0" presId="urn:microsoft.com/office/officeart/2005/8/layout/chevronAccent+Icon"/>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A228F4-81EE-4331-BA1E-17D34BF45444}">
      <dsp:nvSpPr>
        <dsp:cNvPr id="0" name=""/>
        <dsp:cNvSpPr/>
      </dsp:nvSpPr>
      <dsp:spPr>
        <a:xfrm>
          <a:off x="2798" y="63281"/>
          <a:ext cx="1316967" cy="508349"/>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F2969CA-3863-4045-82B0-D3797528FC5A}">
      <dsp:nvSpPr>
        <dsp:cNvPr id="0" name=""/>
        <dsp:cNvSpPr/>
      </dsp:nvSpPr>
      <dsp:spPr>
        <a:xfrm>
          <a:off x="353989" y="190369"/>
          <a:ext cx="1112105" cy="50834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Knowledge Acquisition</a:t>
          </a:r>
        </a:p>
      </dsp:txBody>
      <dsp:txXfrm>
        <a:off x="368878" y="205258"/>
        <a:ext cx="1082327" cy="478571"/>
      </dsp:txXfrm>
    </dsp:sp>
    <dsp:sp modelId="{ED75CF9F-0DC9-47E0-9DD3-1AAEB14C1646}">
      <dsp:nvSpPr>
        <dsp:cNvPr id="0" name=""/>
        <dsp:cNvSpPr/>
      </dsp:nvSpPr>
      <dsp:spPr>
        <a:xfrm>
          <a:off x="1507067" y="63281"/>
          <a:ext cx="1316967" cy="508349"/>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CE2C139-603D-4907-900E-38CB7D59CE67}">
      <dsp:nvSpPr>
        <dsp:cNvPr id="0" name=""/>
        <dsp:cNvSpPr/>
      </dsp:nvSpPr>
      <dsp:spPr>
        <a:xfrm>
          <a:off x="1858258" y="190369"/>
          <a:ext cx="1112105" cy="50834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Knowledge Retention</a:t>
          </a:r>
        </a:p>
      </dsp:txBody>
      <dsp:txXfrm>
        <a:off x="1873147" y="205258"/>
        <a:ext cx="1082327" cy="478571"/>
      </dsp:txXfrm>
    </dsp:sp>
    <dsp:sp modelId="{9E1DA2AC-4AF0-4C4B-96C2-40407AE8BAAF}">
      <dsp:nvSpPr>
        <dsp:cNvPr id="0" name=""/>
        <dsp:cNvSpPr/>
      </dsp:nvSpPr>
      <dsp:spPr>
        <a:xfrm>
          <a:off x="3011336" y="63281"/>
          <a:ext cx="1316967" cy="508349"/>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4BFA5BA-E5A9-42D2-A07C-B95014C21954}">
      <dsp:nvSpPr>
        <dsp:cNvPr id="0" name=""/>
        <dsp:cNvSpPr/>
      </dsp:nvSpPr>
      <dsp:spPr>
        <a:xfrm>
          <a:off x="3362527" y="190369"/>
          <a:ext cx="1112105" cy="50834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Knowledge Transfer</a:t>
          </a:r>
        </a:p>
      </dsp:txBody>
      <dsp:txXfrm>
        <a:off x="3377416" y="205258"/>
        <a:ext cx="1082327" cy="478571"/>
      </dsp:txXfrm>
    </dsp:sp>
    <dsp:sp modelId="{3E424F2C-2A34-4FFB-B51D-8F7AB8379BCB}">
      <dsp:nvSpPr>
        <dsp:cNvPr id="0" name=""/>
        <dsp:cNvSpPr/>
      </dsp:nvSpPr>
      <dsp:spPr>
        <a:xfrm>
          <a:off x="4515605" y="63281"/>
          <a:ext cx="1316967" cy="508349"/>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8D74ADC-5DB5-428B-AC1B-9164DAE1BE57}">
      <dsp:nvSpPr>
        <dsp:cNvPr id="0" name=""/>
        <dsp:cNvSpPr/>
      </dsp:nvSpPr>
      <dsp:spPr>
        <a:xfrm>
          <a:off x="4866796" y="190369"/>
          <a:ext cx="1112105" cy="50834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Knowledge Application</a:t>
          </a:r>
        </a:p>
      </dsp:txBody>
      <dsp:txXfrm>
        <a:off x="4881685" y="205258"/>
        <a:ext cx="1082327" cy="478571"/>
      </dsp:txXfrm>
    </dsp:sp>
  </dsp:spTree>
</dsp:drawing>
</file>

<file path=word/diagrams/layout1.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Mau18</b:Tag>
    <b:SourceType>Book</b:SourceType>
    <b:Guid>{68B81A83-0B64-4555-AD99-619CA066AAAC}</b:Guid>
    <b:Title>BA in Leadership and Management</b:Title>
    <b:Year>2018</b:Year>
    <b:Author>
      <b:Author>
        <b:NameList>
          <b:Person>
            <b:Last>Maund</b:Last>
            <b:First>Andrew</b:First>
          </b:Person>
        </b:NameList>
      </b:Author>
    </b:Author>
    <b:City>London</b:City>
    <b:Publisher>Sage Publications Ltd</b:Publisher>
    <b:RefOrder>1</b:RefOrder>
  </b:Source>
  <b:Source>
    <b:Tag>Tes18</b:Tag>
    <b:SourceType>InternetSite</b:SourceType>
    <b:Guid>{ED912B77-7AF0-4227-808E-40BF358D39BC}</b:Guid>
    <b:Title>History</b:Title>
    <b:Year>2019</b:Year>
    <b:Author>
      <b:Author>
        <b:NameList>
          <b:Person>
            <b:Last>Tesco</b:Last>
          </b:Person>
        </b:NameList>
      </b:Author>
    </b:Author>
    <b:YearAccessed>2019</b:YearAccessed>
    <b:MonthAccessed>Apri</b:MonthAccessed>
    <b:DayAccessed>5</b:DayAccessed>
    <b:URL>https://www.tescoplc.com/about-us/history/</b:URL>
    <b:RefOrder>2</b:RefOrder>
  </b:Source>
  <b:Source>
    <b:Tag>Lob18</b:Tag>
    <b:SourceType>JournalArticle</b:SourceType>
    <b:Guid>{E633DB11-83CE-4852-B8B3-523D62AFC1F2}</b:Guid>
    <b:Title>Climbing the DIKW Pyramid</b:Title>
    <b:Year>2018</b:Year>
    <b:Author>
      <b:Author>
        <b:NameList>
          <b:Person>
            <b:Last>Lobov</b:Last>
            <b:First>A</b:First>
          </b:Person>
        </b:NameList>
      </b:Author>
    </b:Author>
    <b:JournalName>IEEE Journal</b:JournalName>
    <b:Pages>4730-4735</b:Pages>
    <b:Volume>2</b:Volume>
    <b:Issue>3</b:Issue>
    <b:RefOrder>3</b:RefOrder>
  </b:Source>
  <b:Source>
    <b:Tag>Pri11</b:Tag>
    <b:SourceType>JournalArticle</b:SourceType>
    <b:Guid>{AC77D6C0-0B57-4D28-8B48-AEE148736F9A}</b:Guid>
    <b:Title>Personal knowledge management: the foundation of organisational knowledge management</b:Title>
    <b:Year>2011</b:Year>
    <b:Author>
      <b:Author>
        <b:NameList>
          <b:Person>
            <b:Last>Priti</b:Last>
            <b:First>Jain</b:First>
          </b:Person>
        </b:NameList>
      </b:Author>
    </b:Author>
    <b:JournalName>South african Journal of Libraries and Information science</b:JournalName>
    <b:Pages>37-41</b:Pages>
    <b:Volume>3</b:Volume>
    <b:Issue>5</b:Issue>
    <b:RefOrder>4</b:RefOrder>
  </b:Source>
  <b:Source>
    <b:Tag>Sha07</b:Tag>
    <b:SourceType>JournalArticle</b:SourceType>
    <b:Guid>{D9EEA5A2-B915-4BA2-A43B-B292E06316DF}</b:Guid>
    <b:Title>On The Use Of A Diagnostic Tool For Knowledge Audits</b:Title>
    <b:Year>2007</b:Year>
    <b:Author>
      <b:Author>
        <b:NameList>
          <b:Person>
            <b:Last>Sharma</b:Last>
            <b:First>R</b:First>
            <b:Middle>et al</b:Middle>
          </b:Person>
        </b:NameList>
      </b:Author>
    </b:Author>
    <b:JournalName>Journal of Knowledge Management Practice</b:JournalName>
    <b:Pages>3-7</b:Pages>
    <b:Volume>8</b:Volume>
    <b:Issue>4</b:Issue>
    <b:RefOrder>5</b:RefOrder>
  </b:Source>
  <b:Source>
    <b:Tag>But05</b:Tag>
    <b:SourceType>Book</b:SourceType>
    <b:Guid>{9FBDB12B-2BD0-4D97-A57B-F7FA5A97F0D6}</b:Guid>
    <b:Title>Information and Knowledge Management</b:Title>
    <b:Year>2005</b:Year>
    <b:Author>
      <b:Author>
        <b:NameList>
          <b:Person>
            <b:Last>Butterworth</b:Last>
            <b:First>H</b:First>
          </b:Person>
        </b:NameList>
      </b:Author>
    </b:Author>
    <b:City>Oxford</b:City>
    <b:Publisher>Elsevier Ltd</b:Publisher>
    <b:RefOrder>9</b:RefOrder>
  </b:Source>
  <b:Source>
    <b:Tag>Clu19</b:Tag>
    <b:SourceType>InternetSite</b:SourceType>
    <b:Guid>{A3E2D22D-1B8E-47CA-9F0C-EF663B94D382}</b:Guid>
    <b:Title>Tesco Club Card</b:Title>
    <b:Year>2019</b:Year>
    <b:Author>
      <b:Author>
        <b:NameList>
          <b:Person>
            <b:Last>ClubCard</b:Last>
          </b:Person>
        </b:NameList>
      </b:Author>
    </b:Author>
    <b:YearAccessed>2019</b:YearAccessed>
    <b:MonthAccessed>May</b:MonthAccessed>
    <b:DayAccessed>5</b:DayAccessed>
    <b:URL>https://secure.tesco.com/clubcard/boost</b:URL>
    <b:RefOrder>6</b:RefOrder>
  </b:Source>
  <b:Source>
    <b:Tag>Jen14</b:Tag>
    <b:SourceType>Book</b:SourceType>
    <b:Guid>{E7B99473-D965-4128-8995-3E814367A59E}</b:Guid>
    <b:Title>Knowledge Mngementin Modern Orgniztions</b:Title>
    <b:Year>2014</b:Year>
    <b:Author>
      <b:Author>
        <b:NameList>
          <b:Person>
            <b:Last>Jennex</b:Last>
            <b:First>m</b:First>
          </b:Person>
        </b:NameList>
      </b:Author>
    </b:Author>
    <b:City>San Diego</b:City>
    <b:Publisher>Idea Group Publishing</b:Publisher>
    <b:Edition>2nd</b:Edition>
    <b:RefOrder>8</b:RefOrder>
  </b:Source>
  <b:Source>
    <b:Tag>Sul13</b:Tag>
    <b:SourceType>Book</b:SourceType>
    <b:Guid>{725106B3-6EAB-48B3-9088-5593686BEE0E}</b:Guid>
    <b:Author>
      <b:Author>
        <b:NameList>
          <b:Person>
            <b:Last>Suliman</b:Last>
            <b:First>A</b:First>
          </b:Person>
        </b:NameList>
      </b:Author>
    </b:Author>
    <b:Title>Knwledge Management: Cultivating knowledge professionals</b:Title>
    <b:Year>2013</b:Year>
    <b:City>Oxford</b:City>
    <b:Publisher>Chandon Publishing Limited</b:Publisher>
    <b:Edition>3rd</b:Edition>
    <b:RefOrder>7</b:RefOrder>
  </b:Source>
</b:Sources>
</file>

<file path=customXml/itemProps1.xml><?xml version="1.0" encoding="utf-8"?>
<ds:datastoreItem xmlns:ds="http://schemas.openxmlformats.org/officeDocument/2006/customXml" ds:itemID="{0604BC48-E0B5-4BDF-AFCB-66E1133470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13</Pages>
  <Words>3655</Words>
  <Characters>20837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Knowledge Management</dc:title>
  <dc:subject/>
  <dc:creator>William Tagare</dc:creator>
  <cp:keywords/>
  <dc:description/>
  <cp:lastModifiedBy>Ancuta Chirita</cp:lastModifiedBy>
  <cp:revision>8</cp:revision>
  <dcterms:created xsi:type="dcterms:W3CDTF">2019-05-12T19:46:00Z</dcterms:created>
  <dcterms:modified xsi:type="dcterms:W3CDTF">2019-05-13T05:05:00Z</dcterms:modified>
</cp:coreProperties>
</file>