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0F062" w14:textId="77777777" w:rsidR="00F65EB3" w:rsidRDefault="00F65EB3" w:rsidP="00F65EB3">
      <w:pPr>
        <w:tabs>
          <w:tab w:val="left" w:pos="4136"/>
        </w:tabs>
        <w:ind w:firstLine="0"/>
        <w:jc w:val="center"/>
      </w:pPr>
    </w:p>
    <w:p w14:paraId="7C0297DF" w14:textId="77777777" w:rsidR="00F65EB3" w:rsidRDefault="00F65EB3" w:rsidP="00F65EB3">
      <w:pPr>
        <w:tabs>
          <w:tab w:val="left" w:pos="4136"/>
        </w:tabs>
        <w:ind w:firstLine="0"/>
        <w:jc w:val="center"/>
      </w:pPr>
    </w:p>
    <w:p w14:paraId="0A892FAB" w14:textId="77777777" w:rsidR="00F65EB3" w:rsidRDefault="00F65EB3" w:rsidP="00F65EB3">
      <w:pPr>
        <w:tabs>
          <w:tab w:val="left" w:pos="4136"/>
        </w:tabs>
        <w:ind w:firstLine="0"/>
        <w:jc w:val="center"/>
      </w:pPr>
    </w:p>
    <w:p w14:paraId="4BF65BA8" w14:textId="77777777" w:rsidR="00F65EB3" w:rsidRDefault="00F65EB3" w:rsidP="00F65EB3">
      <w:pPr>
        <w:tabs>
          <w:tab w:val="left" w:pos="4136"/>
        </w:tabs>
        <w:ind w:firstLine="0"/>
        <w:jc w:val="center"/>
      </w:pPr>
    </w:p>
    <w:p w14:paraId="45272023" w14:textId="77777777" w:rsidR="00F65EB3" w:rsidRDefault="00F65EB3" w:rsidP="00F65EB3">
      <w:pPr>
        <w:tabs>
          <w:tab w:val="left" w:pos="4136"/>
        </w:tabs>
        <w:ind w:firstLine="0"/>
        <w:jc w:val="center"/>
      </w:pPr>
    </w:p>
    <w:p w14:paraId="0908ABF8" w14:textId="77777777" w:rsidR="00F65EB3" w:rsidRDefault="00F65EB3" w:rsidP="00F65EB3">
      <w:pPr>
        <w:tabs>
          <w:tab w:val="left" w:pos="4136"/>
        </w:tabs>
        <w:ind w:firstLine="0"/>
        <w:jc w:val="center"/>
      </w:pPr>
    </w:p>
    <w:p w14:paraId="2CBA06FC" w14:textId="42A1F183" w:rsidR="00F65EB3" w:rsidRDefault="00F65EB3" w:rsidP="00F65EB3">
      <w:pPr>
        <w:tabs>
          <w:tab w:val="left" w:pos="4136"/>
        </w:tabs>
        <w:ind w:firstLine="0"/>
        <w:jc w:val="center"/>
      </w:pPr>
      <w:r>
        <w:t>Business Plan - Cake Me Awa</w:t>
      </w:r>
      <w:r w:rsidR="004A4B30">
        <w:t>y</w:t>
      </w:r>
      <w:bookmarkStart w:id="0" w:name="_GoBack"/>
      <w:bookmarkEnd w:id="0"/>
    </w:p>
    <w:p w14:paraId="77AACCBB" w14:textId="77777777" w:rsidR="00F65EB3" w:rsidRDefault="00F65EB3" w:rsidP="00F65EB3">
      <w:pPr>
        <w:tabs>
          <w:tab w:val="left" w:pos="4136"/>
        </w:tabs>
        <w:ind w:firstLine="0"/>
        <w:jc w:val="center"/>
      </w:pPr>
      <w:r>
        <w:t>Managing Enterprise in 21</w:t>
      </w:r>
      <w:r>
        <w:rPr>
          <w:vertAlign w:val="superscript"/>
        </w:rPr>
        <w:t>st</w:t>
      </w:r>
      <w:r>
        <w:t xml:space="preserve"> Century</w:t>
      </w:r>
    </w:p>
    <w:p w14:paraId="6E7D244E" w14:textId="77777777" w:rsidR="00F65EB3" w:rsidRDefault="00F65EB3" w:rsidP="00F65EB3">
      <w:pPr>
        <w:tabs>
          <w:tab w:val="left" w:pos="4136"/>
        </w:tabs>
        <w:ind w:firstLine="0"/>
        <w:jc w:val="center"/>
      </w:pPr>
      <w:r>
        <w:t>BMSW4006</w:t>
      </w:r>
    </w:p>
    <w:p w14:paraId="51E6C6A3" w14:textId="77777777" w:rsidR="00F65EB3" w:rsidRDefault="00F65EB3" w:rsidP="00F65EB3">
      <w:pPr>
        <w:tabs>
          <w:tab w:val="left" w:pos="4136"/>
        </w:tabs>
        <w:ind w:firstLine="0"/>
        <w:jc w:val="center"/>
      </w:pPr>
    </w:p>
    <w:p w14:paraId="1D5F3043" w14:textId="77777777" w:rsidR="00F65EB3" w:rsidRDefault="00F65EB3" w:rsidP="00F65EB3">
      <w:pPr>
        <w:tabs>
          <w:tab w:val="left" w:pos="4136"/>
        </w:tabs>
        <w:ind w:firstLine="0"/>
        <w:jc w:val="center"/>
      </w:pPr>
    </w:p>
    <w:p w14:paraId="67CB3408" w14:textId="77777777" w:rsidR="00F65EB3" w:rsidRDefault="00F65EB3" w:rsidP="00F65EB3">
      <w:pPr>
        <w:tabs>
          <w:tab w:val="left" w:pos="4136"/>
        </w:tabs>
        <w:ind w:firstLine="0"/>
        <w:jc w:val="center"/>
      </w:pPr>
    </w:p>
    <w:p w14:paraId="799811DC" w14:textId="77777777" w:rsidR="00F65EB3" w:rsidRDefault="00F65EB3" w:rsidP="00F65EB3">
      <w:pPr>
        <w:tabs>
          <w:tab w:val="left" w:pos="4136"/>
        </w:tabs>
        <w:ind w:firstLine="0"/>
        <w:jc w:val="center"/>
      </w:pPr>
    </w:p>
    <w:p w14:paraId="59F227E5" w14:textId="77777777" w:rsidR="00F65EB3" w:rsidRDefault="00F65EB3" w:rsidP="00F65EB3">
      <w:pPr>
        <w:tabs>
          <w:tab w:val="left" w:pos="4136"/>
        </w:tabs>
        <w:ind w:firstLine="0"/>
        <w:jc w:val="center"/>
      </w:pPr>
    </w:p>
    <w:p w14:paraId="39F16983" w14:textId="77777777" w:rsidR="00F65EB3" w:rsidRDefault="00F65EB3" w:rsidP="00F65EB3">
      <w:pPr>
        <w:tabs>
          <w:tab w:val="left" w:pos="4136"/>
        </w:tabs>
        <w:ind w:firstLine="0"/>
        <w:jc w:val="center"/>
      </w:pPr>
    </w:p>
    <w:p w14:paraId="7D69A0F3" w14:textId="77777777" w:rsidR="00F65EB3" w:rsidRDefault="00F65EB3" w:rsidP="00F65EB3">
      <w:pPr>
        <w:tabs>
          <w:tab w:val="left" w:pos="4136"/>
        </w:tabs>
        <w:ind w:firstLine="0"/>
        <w:jc w:val="center"/>
      </w:pPr>
      <w:r>
        <w:t>Simona Dumitrascu</w:t>
      </w:r>
    </w:p>
    <w:p w14:paraId="58508CBA" w14:textId="77777777" w:rsidR="00F65EB3" w:rsidRDefault="00F65EB3" w:rsidP="00F65EB3">
      <w:pPr>
        <w:tabs>
          <w:tab w:val="left" w:pos="4136"/>
        </w:tabs>
        <w:ind w:firstLine="0"/>
        <w:jc w:val="center"/>
      </w:pPr>
      <w:r>
        <w:t>1909516</w:t>
      </w:r>
    </w:p>
    <w:p w14:paraId="25339E8D" w14:textId="77777777" w:rsidR="00F65EB3" w:rsidRDefault="00F65EB3" w:rsidP="00F65EB3">
      <w:pPr>
        <w:tabs>
          <w:tab w:val="left" w:pos="4136"/>
        </w:tabs>
        <w:ind w:firstLine="0"/>
        <w:jc w:val="center"/>
      </w:pPr>
      <w:r>
        <w:t>University of Wales Trinity Saint David</w:t>
      </w:r>
    </w:p>
    <w:p w14:paraId="48565F0A" w14:textId="77777777" w:rsidR="00F65EB3" w:rsidRDefault="00F65EB3" w:rsidP="00F65EB3">
      <w:pPr>
        <w:ind w:firstLine="0"/>
        <w:jc w:val="center"/>
      </w:pPr>
      <w:r>
        <w:br w:type="page"/>
      </w:r>
      <w:r>
        <w:lastRenderedPageBreak/>
        <w:t>Business Plan</w:t>
      </w:r>
    </w:p>
    <w:p w14:paraId="3488D7FA" w14:textId="77777777" w:rsidR="00F65EB3" w:rsidRDefault="00F65EB3" w:rsidP="00F65EB3">
      <w:pPr>
        <w:pStyle w:val="Titlu1"/>
      </w:pPr>
      <w:r>
        <w:t>Introduction</w:t>
      </w:r>
    </w:p>
    <w:p w14:paraId="00D26765" w14:textId="77777777" w:rsidR="00F65EB3" w:rsidRDefault="00F65EB3" w:rsidP="00F65EB3">
      <w:r>
        <w:t xml:space="preserve">Cake-Me-Away is a home-based cake company founded by Simona Dumitrascu as the sole owner. The sole trader is the one who is self-employed, who owns and operates their own business. Simona Dumitrascu, as a sole trader, is personally liable for her business liabilities as well as her personal assets will be at risk if the creditors cannot be paid on time </w:t>
      </w:r>
      <w:r>
        <w:fldChar w:fldCharType="begin"/>
      </w:r>
      <w:r>
        <w:instrText xml:space="preserve"> ADDIN ZOTERO_ITEM CSL_CITATION {"citationID":"hMhRSFHd","properties":{"formattedCitation":"(Pitfield, 1982)","plainCitation":"(Pitfield, 1982)","noteIndex":0},"citationItems":[{"id":229,"uris":["http://zotero.org/users/local/K3fvnpPi/items/ECA6FINN"],"uri":["http://zotero.org/users/local/K3fvnpPi/items/ECA6FINN"],"itemData":{"id":229,"type":"chapter","container-title":"Mastering Commerce","page":"14–21","publisher":"Springer","source":"Google Scholar","title":"Sole Traders and Partnerships","author":[{"family":"Pitfield","given":"R. R."}],"issued":{"date-parts":[["1982"]]}}}],"schema":"https://github.com/citation-style-language/schema/raw/master/csl-citation.json"} </w:instrText>
      </w:r>
      <w:r>
        <w:fldChar w:fldCharType="separate"/>
      </w:r>
      <w:r>
        <w:rPr>
          <w:rFonts w:cs="Times New Roman"/>
        </w:rPr>
        <w:t>(Pitfield, 1982)</w:t>
      </w:r>
      <w:r>
        <w:fldChar w:fldCharType="end"/>
      </w:r>
      <w:r>
        <w:t xml:space="preserve">. </w:t>
      </w:r>
    </w:p>
    <w:p w14:paraId="22D52B71" w14:textId="77777777" w:rsidR="00F65EB3" w:rsidRDefault="00F65EB3" w:rsidP="00F65EB3">
      <w:pPr>
        <w:pStyle w:val="Titlu1"/>
      </w:pPr>
      <w:r>
        <w:t>Mission Statement and Objectives</w:t>
      </w:r>
    </w:p>
    <w:p w14:paraId="66F045CC" w14:textId="77777777" w:rsidR="00F65EB3" w:rsidRDefault="00F65EB3" w:rsidP="00F65EB3">
      <w:r>
        <w:t>The mission statement of Cake-Me-Away is "to make the finest and quality freshly baked containing all-natural and fresh ingredients cake, with a sophisticated abstract style and looks and a touch of hazelnuts, chocolate mousse and a bit of ice cream”.</w:t>
      </w:r>
    </w:p>
    <w:p w14:paraId="2AB28DD9" w14:textId="77777777" w:rsidR="00F65EB3" w:rsidRDefault="00F65EB3" w:rsidP="00F65EB3">
      <w:r>
        <w:t xml:space="preserve">Similarly, the objectives of Cake-Me-Away are to produce cake decorating business by introducing new services and design which are not typical. As abstract-style cakes are not very common, Cake Me Away will offer unique abstract styles, including graffiti. In addition to this, the company aims at enhancing the customer's satisfaction and help them develop new tastes. So, keeping this in mind, new </w:t>
      </w:r>
      <w:proofErr w:type="spellStart"/>
      <w:r>
        <w:t>flavour</w:t>
      </w:r>
      <w:proofErr w:type="spellEnd"/>
      <w:r>
        <w:t xml:space="preserve"> blends will be offered. In addition to this, the strategic objective of the business is to increase the communications with customers so that their feedback will be reviewed and </w:t>
      </w:r>
      <w:proofErr w:type="spellStart"/>
      <w:r>
        <w:t>analyse</w:t>
      </w:r>
      <w:proofErr w:type="spellEnd"/>
      <w:r>
        <w:t xml:space="preserve"> their preferred products and their buying power. Cake-Me-Away is conscious that taste matters for the consumers and a slight error in making a cake can ruin the taste. The objective of Cake-Me-Away is to deliver a perfectly baked cake with a perfect blend of ingredients, thus making it delicious or precisely, “</w:t>
      </w:r>
      <w:proofErr w:type="spellStart"/>
      <w:r>
        <w:t>cakelicious</w:t>
      </w:r>
      <w:proofErr w:type="spellEnd"/>
      <w:r>
        <w:t xml:space="preserve">”. Cake-Me-Away is also mindful of plastic and general waste; therefore, the company aims to reduce plastic use. So, the packaging box and bag will be reusable and can be washed for later usage. </w:t>
      </w:r>
    </w:p>
    <w:p w14:paraId="1EF87AD3" w14:textId="77777777" w:rsidR="00F65EB3" w:rsidRDefault="00F65EB3" w:rsidP="00F65EB3">
      <w:pPr>
        <w:pStyle w:val="Titlu1"/>
      </w:pPr>
      <w:r>
        <w:lastRenderedPageBreak/>
        <w:t>Products and Services Offered</w:t>
      </w:r>
    </w:p>
    <w:p w14:paraId="3D8CC4F2" w14:textId="77777777" w:rsidR="00F65EB3" w:rsidRDefault="00F65EB3" w:rsidP="00F65EB3">
      <w:r>
        <w:t xml:space="preserve">Every business has its unique business product as well as services, as it is imperative to sustain in a competitive business environment  </w:t>
      </w:r>
      <w:r>
        <w:fldChar w:fldCharType="begin"/>
      </w:r>
      <w:r>
        <w:instrText xml:space="preserve"> ADDIN ZOTERO_ITEM CSL_CITATION {"citationID":"sFgbpSdO","properties":{"formattedCitation":"(Jones, 1999)","plainCitation":"(Jones, 1999)","noteIndex":0},"citationItems":[{"id":231,"uris":["http://zotero.org/users/local/K3fvnpPi/items/323HKRRH"],"uri":["http://zotero.org/users/local/K3fvnpPi/items/323HKRRH"],"itemData":{"id":231,"type":"article-journal","container-title":"Journal of European public policy","issue":"3","note":"publisher: Taylor &amp; Francis","page":"359–375","source":"Google Scholar","title":"Competitive and sustainable growth: logic and inconsistency","title-short":"Competitive and sustainable growth","volume":"6","author":[{"family":"Jones","given":"Erik"}],"issued":{"date-parts":[["1999"]]}}}],"schema":"https://github.com/citation-style-language/schema/raw/master/csl-citation.json"} </w:instrText>
      </w:r>
      <w:r>
        <w:fldChar w:fldCharType="separate"/>
      </w:r>
      <w:r>
        <w:rPr>
          <w:rFonts w:cs="Times New Roman"/>
        </w:rPr>
        <w:t>(Jones, 1999)</w:t>
      </w:r>
      <w:r>
        <w:fldChar w:fldCharType="end"/>
      </w:r>
      <w:r>
        <w:t xml:space="preserve">. Cake-Me-Away will offer cake decoration services as well as cater events such as birthdays and marriages. Cake-Me-Away will also provide </w:t>
      </w:r>
      <w:proofErr w:type="spellStart"/>
      <w:r>
        <w:t>customisation</w:t>
      </w:r>
      <w:proofErr w:type="spellEnd"/>
      <w:r>
        <w:t xml:space="preserve"> services to cake lovers as well so that they can get whatever they want. In addition to this, Cake-Me-Away will offer cupcakes as per the customer demands and requirements. Also, Cake Me Away will offer its cake services to the nearby offices as well because it has been observed that offices now celebrate the birthdays of their employees and will offer its </w:t>
      </w:r>
      <w:proofErr w:type="spellStart"/>
      <w:r>
        <w:t>customised</w:t>
      </w:r>
      <w:proofErr w:type="spellEnd"/>
      <w:r>
        <w:t xml:space="preserve"> cake as well as a complementary cupcake box as a gift. This kind gesture would help the company retain its customers, and it will manifest that Cake Me Away cares for its customers </w:t>
      </w:r>
      <w:r>
        <w:fldChar w:fldCharType="begin"/>
      </w:r>
      <w:r>
        <w:instrText xml:space="preserve"> ADDIN ZOTERO_ITEM CSL_CITATION {"citationID":"TBd8DVlL","properties":{"formattedCitation":"(Abudraham and Ortiz Pi\\uc0\\u241{}a, 2010)","plainCitation":"(Abudraham and Ortiz Piña, 2010)","noteIndex":0},"citationItems":[{"id":234,"uris":["http://zotero.org/users/local/K3fvnpPi/items/TDV3UX9X"],"uri":["http://zotero.org/users/local/K3fvnpPi/items/TDV3UX9X"],"itemData":{"id":234,"type":"article-journal","note":"publisher: HAAGA-HELIA ammattikorkeakoulu","source":"Google Scholar","title":"Business plan for a cake bakery","author":[{"family":"Abudraham","given":"Niina"},{"family":"Ortiz Piña","given":"Gabriela"}],"issued":{"date-parts":[["2010"]]}}}],"schema":"https://github.com/citation-style-language/schema/raw/master/csl-citation.json"} </w:instrText>
      </w:r>
      <w:r>
        <w:fldChar w:fldCharType="separate"/>
      </w:r>
      <w:r>
        <w:rPr>
          <w:rFonts w:cs="Times New Roman"/>
          <w:szCs w:val="24"/>
        </w:rPr>
        <w:t>(Abudraham and Ortiz Piña, 2010)</w:t>
      </w:r>
      <w:r>
        <w:fldChar w:fldCharType="end"/>
      </w:r>
      <w:r>
        <w:t>.</w:t>
      </w:r>
    </w:p>
    <w:p w14:paraId="5C6C5F04" w14:textId="77777777" w:rsidR="00F65EB3" w:rsidRDefault="00F65EB3" w:rsidP="00F65EB3">
      <w:r>
        <w:t xml:space="preserve">Furthermore, using personal home space, Cake Me Away will also offer outdoor birthday decoration services for 10 people only. Similarly, the company is </w:t>
      </w:r>
      <w:proofErr w:type="gramStart"/>
      <w:r>
        <w:t>well aware</w:t>
      </w:r>
      <w:proofErr w:type="gramEnd"/>
      <w:r>
        <w:t xml:space="preserve"> of this COVID-19 and its adverse impacts; so, Cake-Me-Away will offer free delivery services to customers living near localities. As we live in the digital era, every individual has a smartphone, so Cake Me Away aims to create a mobile application through which individuals can </w:t>
      </w:r>
      <w:proofErr w:type="spellStart"/>
      <w:r>
        <w:t>customise</w:t>
      </w:r>
      <w:proofErr w:type="spellEnd"/>
      <w:r>
        <w:t xml:space="preserve"> their cakes and place orders </w:t>
      </w:r>
      <w:r>
        <w:fldChar w:fldCharType="begin"/>
      </w:r>
      <w:r>
        <w:instrText xml:space="preserve"> ADDIN ZOTERO_ITEM CSL_CITATION {"citationID":"UMeGy3JA","properties":{"formattedCitation":"(Abudraham and Ortiz Pi\\uc0\\u241{}a, 2010)","plainCitation":"(Abudraham and Ortiz Piña, 2010)","noteIndex":0},"citationItems":[{"id":234,"uris":["http://zotero.org/users/local/K3fvnpPi/items/TDV3UX9X"],"uri":["http://zotero.org/users/local/K3fvnpPi/items/TDV3UX9X"],"itemData":{"id":234,"type":"article-journal","note":"publisher: HAAGA-HELIA ammattikorkeakoulu","source":"Google Scholar","title":"Business plan for a cake bakery","author":[{"family":"Abudraham","given":"Niina"},{"family":"Ortiz Piña","given":"Gabriela"}],"issued":{"date-parts":[["2010"]]}}}],"schema":"https://github.com/citation-style-language/schema/raw/master/csl-citation.json"} </w:instrText>
      </w:r>
      <w:r>
        <w:fldChar w:fldCharType="separate"/>
      </w:r>
      <w:r>
        <w:rPr>
          <w:rFonts w:cs="Times New Roman"/>
          <w:szCs w:val="24"/>
        </w:rPr>
        <w:t>(Abudraham and Ortiz Piña, 2010)</w:t>
      </w:r>
      <w:r>
        <w:fldChar w:fldCharType="end"/>
      </w:r>
      <w:r>
        <w:t xml:space="preserve">. Cake Me Away will offer drive-thru services to these individuals </w:t>
      </w:r>
      <w:proofErr w:type="gramStart"/>
      <w:r>
        <w:t>not have</w:t>
      </w:r>
      <w:proofErr w:type="gramEnd"/>
      <w:r>
        <w:t xml:space="preserve"> to wait in the queue.</w:t>
      </w:r>
    </w:p>
    <w:p w14:paraId="4485F3E5" w14:textId="77777777" w:rsidR="00F65EB3" w:rsidRDefault="00F65EB3" w:rsidP="00F65EB3">
      <w:pPr>
        <w:pStyle w:val="Titlu1"/>
      </w:pPr>
      <w:r>
        <w:t xml:space="preserve">Location and Equipment Required   </w:t>
      </w:r>
    </w:p>
    <w:p w14:paraId="61EA710E" w14:textId="77777777" w:rsidR="00F65EB3" w:rsidRDefault="00F65EB3" w:rsidP="00F65EB3">
      <w:r>
        <w:t>As Cake-Me-Away is a homemade cake company, thus the location will be</w:t>
      </w:r>
      <w:r>
        <w:rPr>
          <w:b/>
        </w:rPr>
        <w:t xml:space="preserve"> the sole trader’s house. </w:t>
      </w:r>
      <w:r>
        <w:rPr>
          <w:bCs/>
        </w:rPr>
        <w:t xml:space="preserve">All the operations will be managed at home. The garage will be used as a kitchen as well as the warehouse. This car garage will work as a drive-thru also because the </w:t>
      </w:r>
      <w:r>
        <w:rPr>
          <w:bCs/>
        </w:rPr>
        <w:lastRenderedPageBreak/>
        <w:t xml:space="preserve">customers will be able to pick their cakes while sitting in their cars. As it is a home-based cake company, there will be no </w:t>
      </w:r>
      <w:r>
        <w:t xml:space="preserve">other business outlet. </w:t>
      </w:r>
    </w:p>
    <w:p w14:paraId="7A001042" w14:textId="77777777" w:rsidR="00F65EB3" w:rsidRDefault="00F65EB3" w:rsidP="00F65EB3">
      <w:r>
        <w:t xml:space="preserve">Equipment plays a crucial role in making a perfect blend and mixture for the cake. If the </w:t>
      </w:r>
      <w:proofErr w:type="spellStart"/>
      <w:r>
        <w:t>flavours</w:t>
      </w:r>
      <w:proofErr w:type="spellEnd"/>
      <w:r>
        <w:t xml:space="preserve"> are not perfectly mixed or blended, the customer will find the cake just tasteless or, be more precise unpleasant </w:t>
      </w:r>
      <w:r>
        <w:fldChar w:fldCharType="begin"/>
      </w:r>
      <w:r>
        <w:instrText xml:space="preserve"> ADDIN ZOTERO_ITEM CSL_CITATION {"citationID":"QikqRExb","properties":{"formattedCitation":"(Li and Walker, 1996)","plainCitation":"(Li and Walker, 1996)","noteIndex":0},"citationItems":[{"id":240,"uris":["http://zotero.org/users/local/K3fvnpPi/items/IC856QX6"],"uri":["http://zotero.org/users/local/K3fvnpPi/items/IC856QX6"],"itemData":{"id":240,"type":"article-journal","container-title":"Journal of Food Science","issue":"1","note":"publisher: Wiley Online Library","page":"188–191","source":"Google Scholar","title":"Cake baking in conventional, impingement and hybrid ovens","volume":"61","author":[{"family":"Li","given":"A."},{"family":"Walker","given":"C. E."}],"issued":{"date-parts":[["1996"]]}}}],"schema":"https://github.com/citation-style-language/schema/raw/master/csl-citation.json"} </w:instrText>
      </w:r>
      <w:r>
        <w:fldChar w:fldCharType="separate"/>
      </w:r>
      <w:r>
        <w:rPr>
          <w:rFonts w:cs="Times New Roman"/>
        </w:rPr>
        <w:t>(Li and Walker, 1996)</w:t>
      </w:r>
      <w:r>
        <w:fldChar w:fldCharType="end"/>
      </w:r>
      <w:r>
        <w:t>. Cake Me Away is conscious of taste; that is why it will use modern-day equipment. The equipment required for the cake business will include the following:</w:t>
      </w:r>
    </w:p>
    <w:p w14:paraId="6F7C9C93" w14:textId="77777777" w:rsidR="00F65EB3" w:rsidRDefault="00F65EB3" w:rsidP="00F65EB3">
      <w:pPr>
        <w:pStyle w:val="Listparagraf"/>
        <w:numPr>
          <w:ilvl w:val="0"/>
          <w:numId w:val="1"/>
        </w:numPr>
        <w:ind w:left="720"/>
      </w:pPr>
      <w:r>
        <w:t xml:space="preserve">Oven/ Cake tins </w:t>
      </w:r>
    </w:p>
    <w:p w14:paraId="1A8FA31F" w14:textId="77777777" w:rsidR="00F65EB3" w:rsidRDefault="00F65EB3" w:rsidP="00F65EB3">
      <w:pPr>
        <w:pStyle w:val="Listparagraf"/>
        <w:numPr>
          <w:ilvl w:val="0"/>
          <w:numId w:val="1"/>
        </w:numPr>
        <w:ind w:left="720"/>
      </w:pPr>
      <w:r>
        <w:t xml:space="preserve">Cooling rack such as non-stick cooling racks </w:t>
      </w:r>
    </w:p>
    <w:p w14:paraId="1371AF83" w14:textId="77777777" w:rsidR="00F65EB3" w:rsidRDefault="00F65EB3" w:rsidP="00F65EB3">
      <w:pPr>
        <w:pStyle w:val="Listparagraf"/>
        <w:numPr>
          <w:ilvl w:val="0"/>
          <w:numId w:val="1"/>
        </w:numPr>
        <w:ind w:left="720"/>
      </w:pPr>
      <w:r>
        <w:t>Shaker</w:t>
      </w:r>
    </w:p>
    <w:p w14:paraId="0B66E080" w14:textId="77777777" w:rsidR="00F65EB3" w:rsidRDefault="00F65EB3" w:rsidP="00F65EB3">
      <w:pPr>
        <w:pStyle w:val="Listparagraf"/>
        <w:numPr>
          <w:ilvl w:val="0"/>
          <w:numId w:val="1"/>
        </w:numPr>
        <w:ind w:left="720"/>
      </w:pPr>
      <w:r>
        <w:t xml:space="preserve">Steel mesh shaker </w:t>
      </w:r>
    </w:p>
    <w:p w14:paraId="04BF52EA" w14:textId="77777777" w:rsidR="00F65EB3" w:rsidRDefault="00F65EB3" w:rsidP="00F65EB3">
      <w:pPr>
        <w:pStyle w:val="Listparagraf"/>
        <w:numPr>
          <w:ilvl w:val="0"/>
          <w:numId w:val="1"/>
        </w:numPr>
        <w:ind w:left="720"/>
      </w:pPr>
      <w:r>
        <w:t xml:space="preserve">Icing smoother </w:t>
      </w:r>
    </w:p>
    <w:p w14:paraId="3ADC8844" w14:textId="77777777" w:rsidR="00F65EB3" w:rsidRDefault="00F65EB3" w:rsidP="00F65EB3">
      <w:pPr>
        <w:pStyle w:val="Listparagraf"/>
        <w:numPr>
          <w:ilvl w:val="0"/>
          <w:numId w:val="1"/>
        </w:numPr>
        <w:ind w:left="720"/>
      </w:pPr>
      <w:r>
        <w:t>Ingredient or food mixer</w:t>
      </w:r>
    </w:p>
    <w:p w14:paraId="39646774" w14:textId="77777777" w:rsidR="00F65EB3" w:rsidRDefault="00F65EB3" w:rsidP="00F65EB3">
      <w:pPr>
        <w:pStyle w:val="Listparagraf"/>
        <w:numPr>
          <w:ilvl w:val="0"/>
          <w:numId w:val="1"/>
        </w:numPr>
        <w:ind w:left="720"/>
      </w:pPr>
      <w:r>
        <w:t>Baking parchment</w:t>
      </w:r>
    </w:p>
    <w:p w14:paraId="5BE1A34F" w14:textId="77777777" w:rsidR="00F65EB3" w:rsidRDefault="00F65EB3" w:rsidP="00F65EB3">
      <w:pPr>
        <w:pStyle w:val="Listparagraf"/>
        <w:numPr>
          <w:ilvl w:val="0"/>
          <w:numId w:val="1"/>
        </w:numPr>
        <w:ind w:left="720"/>
      </w:pPr>
      <w:r>
        <w:t>Food processor</w:t>
      </w:r>
    </w:p>
    <w:p w14:paraId="7A42E330" w14:textId="77777777" w:rsidR="00F65EB3" w:rsidRDefault="00F65EB3" w:rsidP="00F65EB3">
      <w:pPr>
        <w:pStyle w:val="Listparagraf"/>
        <w:numPr>
          <w:ilvl w:val="0"/>
          <w:numId w:val="1"/>
        </w:numPr>
        <w:ind w:left="720"/>
      </w:pPr>
      <w:r>
        <w:t>Marzipan spacers</w:t>
      </w:r>
    </w:p>
    <w:p w14:paraId="7312B24E" w14:textId="77777777" w:rsidR="00F65EB3" w:rsidRDefault="00F65EB3" w:rsidP="00F65EB3">
      <w:pPr>
        <w:pStyle w:val="Listparagraf"/>
        <w:numPr>
          <w:ilvl w:val="0"/>
          <w:numId w:val="1"/>
        </w:numPr>
        <w:ind w:left="720"/>
      </w:pPr>
      <w:r>
        <w:t>Measuring jugs</w:t>
      </w:r>
    </w:p>
    <w:p w14:paraId="2F4F3C91" w14:textId="77777777" w:rsidR="00F65EB3" w:rsidRDefault="00F65EB3" w:rsidP="00F65EB3">
      <w:pPr>
        <w:pStyle w:val="Listparagraf"/>
        <w:numPr>
          <w:ilvl w:val="0"/>
          <w:numId w:val="1"/>
        </w:numPr>
        <w:ind w:left="720"/>
      </w:pPr>
      <w:r>
        <w:t>Mixing bowls</w:t>
      </w:r>
    </w:p>
    <w:p w14:paraId="0DD3659D" w14:textId="77777777" w:rsidR="00F65EB3" w:rsidRDefault="00F65EB3" w:rsidP="00F65EB3">
      <w:pPr>
        <w:pStyle w:val="Listparagraf"/>
        <w:numPr>
          <w:ilvl w:val="0"/>
          <w:numId w:val="1"/>
        </w:numPr>
        <w:ind w:left="720"/>
      </w:pPr>
      <w:r>
        <w:t>Palette knife</w:t>
      </w:r>
    </w:p>
    <w:p w14:paraId="01EDF0D6" w14:textId="77777777" w:rsidR="00F65EB3" w:rsidRDefault="00F65EB3" w:rsidP="00F65EB3">
      <w:pPr>
        <w:pStyle w:val="Listparagraf"/>
        <w:numPr>
          <w:ilvl w:val="0"/>
          <w:numId w:val="1"/>
        </w:numPr>
        <w:ind w:left="720"/>
      </w:pPr>
      <w:r>
        <w:t>Brushes</w:t>
      </w:r>
    </w:p>
    <w:p w14:paraId="203CE915" w14:textId="77777777" w:rsidR="00F65EB3" w:rsidRDefault="00F65EB3" w:rsidP="00F65EB3">
      <w:pPr>
        <w:pStyle w:val="Listparagraf"/>
        <w:numPr>
          <w:ilvl w:val="0"/>
          <w:numId w:val="1"/>
        </w:numPr>
        <w:ind w:left="720"/>
      </w:pPr>
      <w:r>
        <w:t>Baking pans</w:t>
      </w:r>
    </w:p>
    <w:p w14:paraId="5BC68BF8" w14:textId="77777777" w:rsidR="00F65EB3" w:rsidRDefault="00F65EB3" w:rsidP="00F65EB3">
      <w:pPr>
        <w:pStyle w:val="Listparagraf"/>
        <w:numPr>
          <w:ilvl w:val="0"/>
          <w:numId w:val="1"/>
        </w:numPr>
        <w:ind w:left="720"/>
      </w:pPr>
      <w:r>
        <w:t>Cupcake or muffin pans</w:t>
      </w:r>
    </w:p>
    <w:p w14:paraId="6AF4828E" w14:textId="77777777" w:rsidR="00F65EB3" w:rsidRDefault="00F65EB3" w:rsidP="00F65EB3">
      <w:pPr>
        <w:pStyle w:val="Titlu1"/>
      </w:pPr>
      <w:r>
        <w:lastRenderedPageBreak/>
        <w:t>Human Resource and Job Roles</w:t>
      </w:r>
    </w:p>
    <w:p w14:paraId="41417D25" w14:textId="77777777" w:rsidR="00F65EB3" w:rsidRDefault="00F65EB3" w:rsidP="00F65EB3">
      <w:r>
        <w:t xml:space="preserve">In this competitive business environment, the business strives to thrive. With the help of skilled human resource business, business sustains in this competitive environment </w:t>
      </w:r>
      <w:r>
        <w:fldChar w:fldCharType="begin"/>
      </w:r>
      <w:r>
        <w:instrText xml:space="preserve"> ADDIN ZOTERO_ITEM CSL_CITATION {"citationID":"GX2YQGvR","properties":{"formattedCitation":"(Power, 2004)","plainCitation":"(Power, 2004)","noteIndex":0},"citationItems":[{"id":243,"uris":["http://zotero.org/users/local/K3fvnpPi/items/K75MLK6S"],"uri":["http://zotero.org/users/local/K3fvnpPi/items/K75MLK6S"],"itemData":{"id":243,"type":"article-journal","container-title":"Information Technology &amp; People","note":"publisher: Emerald Group Publishing Limited","source":"Google Scholar","title":"The comparative importance of human resource management practices in the context of business to business (B2B) electronic commerce","author":[{"family":"Power","given":"Damien"}],"issued":{"date-parts":[["2004"]]}}}],"schema":"https://github.com/citation-style-language/schema/raw/master/csl-citation.json"} </w:instrText>
      </w:r>
      <w:r>
        <w:fldChar w:fldCharType="separate"/>
      </w:r>
      <w:r>
        <w:rPr>
          <w:rFonts w:cs="Times New Roman"/>
        </w:rPr>
        <w:t>(Power, 2004)</w:t>
      </w:r>
      <w:r>
        <w:fldChar w:fldCharType="end"/>
      </w:r>
      <w:r>
        <w:t xml:space="preserve">. Keeping this in mind, Cake Me Away will ensure that it has experienced as well as skilled human resources. As it is a home-based business, only five people will be hired to carry out all the essential tasks and manage them. </w:t>
      </w:r>
      <w:proofErr w:type="gramStart"/>
      <w:r>
        <w:t>Each individual</w:t>
      </w:r>
      <w:proofErr w:type="gramEnd"/>
      <w:r>
        <w:t xml:space="preserve"> will have different and specific responsibility. First, mixing the ingredients is a challenging task and essential task because if the ingredients are not perfectly mixed, it affects the taste </w:t>
      </w:r>
      <w:r>
        <w:fldChar w:fldCharType="begin"/>
      </w:r>
      <w:r>
        <w:instrText xml:space="preserve"> ADDIN ZOTERO_ITEM CSL_CITATION {"citationID":"cyIj2m6D","properties":{"formattedCitation":"(Majimbun et al., 2010)","plainCitation":"(Majimbun et al., 2010)","noteIndex":0},"citationItems":[{"id":247,"uris":["http://zotero.org/users/local/K3fvnpPi/items/YZP4LQ3J"],"uri":["http://zotero.org/users/local/K3fvnpPi/items/YZP4LQ3J"],"itemData":{"id":247,"type":"article-journal","note":"publisher: Universiti Teknologi MARA Cawangan Sabah","source":"Google Scholar","title":"Home made cake batik","author":[{"family":"Majimbun","given":"Aronick Edward"},{"family":"Pg Omar Ali Shaiffuddin","given":"Dk Ashykin"},{"family":"Norhaizat","given":"Nurul Husna"}],"issued":{"date-parts":[["2010"]]}}}],"schema":"https://github.com/citation-style-language/schema/raw/master/csl-citation.json"} </w:instrText>
      </w:r>
      <w:r>
        <w:fldChar w:fldCharType="separate"/>
      </w:r>
      <w:r>
        <w:rPr>
          <w:rFonts w:cs="Times New Roman"/>
        </w:rPr>
        <w:t>(Majimbun et al., 2010)</w:t>
      </w:r>
      <w:r>
        <w:fldChar w:fldCharType="end"/>
      </w:r>
      <w:r>
        <w:t>. Therefore, one individual will be given mixing the ingredients, only to mix up the ingredients carefully. The second most important task is baking the cake. Only the right person with the right expertise will be able to perfectly bake the cake and ensure its freshness. If the bread is not perfectly baked, the taste will be ruined. So, one person will be given the responsibility of baking. For the perfect look of the cake, it is imperative to ensure that the cake is well decorated.</w:t>
      </w:r>
    </w:p>
    <w:p w14:paraId="086ABC27" w14:textId="77777777" w:rsidR="00F65EB3" w:rsidRDefault="00F65EB3" w:rsidP="00F65EB3">
      <w:r>
        <w:t xml:space="preserve">As we know that cake decoration is an art, a skilled and experienced individual will be hired for just decoration </w:t>
      </w:r>
      <w:r>
        <w:fldChar w:fldCharType="begin"/>
      </w:r>
      <w:r>
        <w:instrText xml:space="preserve"> ADDIN ZOTERO_ITEM CSL_CITATION {"citationID":"Tjgl9GUS","properties":{"formattedCitation":"(Majimbun et al., 2010)","plainCitation":"(Majimbun et al., 2010)","noteIndex":0},"citationItems":[{"id":247,"uris":["http://zotero.org/users/local/K3fvnpPi/items/YZP4LQ3J"],"uri":["http://zotero.org/users/local/K3fvnpPi/items/YZP4LQ3J"],"itemData":{"id":247,"type":"article-journal","note":"publisher: Universiti Teknologi MARA Cawangan Sabah","source":"Google Scholar","title":"Home made cake batik","author":[{"family":"Majimbun","given":"Aronick Edward"},{"family":"Pg Omar Ali Shaiffuddin","given":"Dk Ashykin"},{"family":"Norhaizat","given":"Nurul Husna"}],"issued":{"date-parts":[["2010"]]}}}],"schema":"https://github.com/citation-style-language/schema/raw/master/csl-citation.json"} </w:instrText>
      </w:r>
      <w:r>
        <w:fldChar w:fldCharType="separate"/>
      </w:r>
      <w:r>
        <w:rPr>
          <w:rFonts w:cs="Times New Roman"/>
        </w:rPr>
        <w:t>(Majimbun et al., 2010)</w:t>
      </w:r>
      <w:r>
        <w:fldChar w:fldCharType="end"/>
      </w:r>
      <w:r>
        <w:t xml:space="preserve">. The number of cake decorators will be increased </w:t>
      </w:r>
      <w:proofErr w:type="gramStart"/>
      <w:r>
        <w:t>in the near future</w:t>
      </w:r>
      <w:proofErr w:type="gramEnd"/>
      <w:r>
        <w:t xml:space="preserve"> to cater to large orders. The fourth person will cater to the orders and ensure packaging. Cake Me Away is offering delivery services; therefore, the fifth person will be responsible for the cake deliveries. The business will source these people from a local bakery that is </w:t>
      </w:r>
      <w:proofErr w:type="gramStart"/>
      <w:r>
        <w:t>closed down</w:t>
      </w:r>
      <w:proofErr w:type="gramEnd"/>
      <w:r>
        <w:t xml:space="preserve"> due to this COVID-19. Using their expertise, Cake Me Away aims at delivering perfect </w:t>
      </w:r>
      <w:proofErr w:type="spellStart"/>
      <w:r>
        <w:t>customised</w:t>
      </w:r>
      <w:proofErr w:type="spellEnd"/>
      <w:r>
        <w:t xml:space="preserve"> cakes to valuable customers. As making a perfect abstract cake requires hard-working blending and designing, individuals skilled and experienced in decorating will be hired and will be provided with the required equipment so that they can deliver more than what a customer is expecting. </w:t>
      </w:r>
    </w:p>
    <w:p w14:paraId="01C0D121" w14:textId="77777777" w:rsidR="00F65EB3" w:rsidRDefault="00F65EB3" w:rsidP="00F65EB3">
      <w:pPr>
        <w:pStyle w:val="Titlu1"/>
      </w:pPr>
      <w:r>
        <w:lastRenderedPageBreak/>
        <w:t>Marketing and Promotions</w:t>
      </w:r>
    </w:p>
    <w:p w14:paraId="5D2391DD" w14:textId="77777777" w:rsidR="00F65EB3" w:rsidRDefault="00F65EB3" w:rsidP="00F65EB3">
      <w:r>
        <w:t xml:space="preserve">We are living in the modern age where marketing plays a crucial role in attracting customers. With the growing awareness of marketing, companies are resorting to marketing, especially social media marketing. Social media provides very effective and efficient marketing </w:t>
      </w:r>
      <w:r>
        <w:fldChar w:fldCharType="begin"/>
      </w:r>
      <w:r>
        <w:instrText xml:space="preserve"> ADDIN ZOTERO_ITEM CSL_CITATION {"citationID":"YSTvSayT","properties":{"formattedCitation":"(Saravanakumar and SuganthaLakshmi, 2012)","plainCitation":"(Saravanakumar and SuganthaLakshmi, 2012)","noteIndex":0},"citationItems":[{"id":251,"uris":["http://zotero.org/users/local/K3fvnpPi/items/D5JDUGWR"],"uri":["http://zotero.org/users/local/K3fvnpPi/items/D5JDUGWR"],"itemData":{"id":251,"type":"article-journal","container-title":"Life science journal","issue":"4","page":"4444–4451","source":"Google Scholar","title":"Social media marketing","volume":"9","author":[{"family":"Saravanakumar","given":"Murugesan"},{"family":"SuganthaLakshmi","given":"T."}],"issued":{"date-parts":[["2012"]]}}}],"schema":"https://github.com/citation-style-language/schema/raw/master/csl-citation.json"} </w:instrText>
      </w:r>
      <w:r>
        <w:fldChar w:fldCharType="separate"/>
      </w:r>
      <w:r>
        <w:rPr>
          <w:rFonts w:cs="Times New Roman"/>
        </w:rPr>
        <w:t>(Saravanakumar and SuganthaLakshmi, 2012)</w:t>
      </w:r>
      <w:r>
        <w:fldChar w:fldCharType="end"/>
      </w:r>
      <w:r>
        <w:t xml:space="preserve">. With the help of social media's </w:t>
      </w:r>
      <w:proofErr w:type="spellStart"/>
      <w:r>
        <w:t>customised</w:t>
      </w:r>
      <w:proofErr w:type="spellEnd"/>
      <w:r>
        <w:t xml:space="preserve"> marketing options, Cake Me Away will target its target audience. Keeping the importance of social media, Cake Me Away will emphasize social media channels for the promotions. The promotions will be done through Facebook advertisements because Facebook offers various options </w:t>
      </w:r>
      <w:r>
        <w:fldChar w:fldCharType="begin"/>
      </w:r>
      <w:r>
        <w:instrText xml:space="preserve"> ADDIN ZOTERO_ITEM CSL_CITATION {"citationID":"G1j1MMPe","properties":{"formattedCitation":"(Kiumarsi et al., 2014)","plainCitation":"(Kiumarsi et al., 2014)","noteIndex":0},"citationItems":[{"id":249,"uris":["http://zotero.org/users/local/K3fvnpPi/items/G2EPN6H4"],"uri":["http://zotero.org/users/local/K3fvnpPi/items/G2EPN6H4"],"itemData":{"id":249,"type":"article-journal","container-title":"International Food Research Journal","issue":"6","note":"publisher: Universiti Putra Malaysia, Faculty of Food Science &amp; Technology","page":"2101","source":"Google Scholar","title":"Marketing strategies to improve the sales of bakery products of small-medium enterprise (SMEs) in Malaysia","volume":"21","author":[{"family":"Kiumarsi","given":"S."},{"family":"Jayaraman","given":"K."},{"family":"Isa","given":"Salmi Mohd"},{"family":"Varastegani","given":"Asra"}],"issued":{"date-parts":[["2014"]]}}}],"schema":"https://github.com/citation-style-language/schema/raw/master/csl-citation.json"} </w:instrText>
      </w:r>
      <w:r>
        <w:fldChar w:fldCharType="separate"/>
      </w:r>
      <w:r>
        <w:rPr>
          <w:rFonts w:cs="Times New Roman"/>
        </w:rPr>
        <w:t>(Kiumarsi et al., 2014)</w:t>
      </w:r>
      <w:r>
        <w:fldChar w:fldCharType="end"/>
      </w:r>
      <w:r>
        <w:t xml:space="preserve">. A business can choose the target market precisely by selecting age group, locality, individual interests, and many more. Cake Me Away will target the food groups as these groups are the perfect places constituting the right target audience. Another effective social media channel for food marketing is Instagram </w:t>
      </w:r>
      <w:r>
        <w:fldChar w:fldCharType="begin"/>
      </w:r>
      <w:r>
        <w:instrText xml:space="preserve"> ADDIN ZOTERO_ITEM CSL_CITATION {"citationID":"1j9352X5","properties":{"formattedCitation":"(Zakariah et al., n.d.)","plainCitation":"(Zakariah et al., n.d.)","noteIndex":0},"citationItems":[{"id":253,"uris":["http://zotero.org/users/local/K3fvnpPi/items/UDH37EIH"],"uri":["http://zotero.org/users/local/K3fvnpPi/items/UDH37EIH"],"itemData":{"id":253,"type":"article-journal","source":"Google Scholar","title":"Euphoria Cafe Enterprise: Cake And Bakery","title-short":"Euphoria Cafe Enterprise","author":[{"family":"Zakariah","given":"Nurul Balqis"},{"family":"Sapri","given":"Nurul Fasihah"},{"family":"Che Azmi","given":"Nurul Hanis"},{"family":"Noorshahran","given":"Nurul Natasha"},{"family":"Hamizan","given":"Nor Adlina"}]}}],"schema":"https://github.com/citation-style-language/schema/raw/master/csl-citation.json"} </w:instrText>
      </w:r>
      <w:r>
        <w:fldChar w:fldCharType="separate"/>
      </w:r>
      <w:r>
        <w:rPr>
          <w:rFonts w:cs="Times New Roman"/>
        </w:rPr>
        <w:t>(Zakariah et al., n.d.)</w:t>
      </w:r>
      <w:r>
        <w:fldChar w:fldCharType="end"/>
      </w:r>
      <w:r>
        <w:t xml:space="preserve">. Through Instagram marketing, Cake Me Away will advertise its cakes and target the foodies. The Instagram food pages will be targeted. There is another growing trend of food </w:t>
      </w:r>
      <w:proofErr w:type="gramStart"/>
      <w:r>
        <w:t>bloggers</w:t>
      </w:r>
      <w:proofErr w:type="gramEnd"/>
      <w:r>
        <w:t xml:space="preserve">, and people follow them wholeheartedly. As a result, Cake Me Away will invite food bloggers and will provide them with free samples for review. Another effective social media channel is YouTube, through which Cake Me Away will post short five-second videos. Social media is an effective way of marketing the product; traditional media also plays an important role. Therefore, broachers will be distributed among the offices and individuals. The broachers will also be placed in supermarkets to reach the target audience. Soon, free samples will be distributed among individuals at supermarkets. These social media marketing strategies will be helpful in this pandemic as social media usage has increased by 60%. </w:t>
      </w:r>
    </w:p>
    <w:p w14:paraId="389FB1F1" w14:textId="77777777" w:rsidR="00F65EB3" w:rsidRDefault="00F65EB3" w:rsidP="00F65EB3">
      <w:pPr>
        <w:pStyle w:val="Titlu1"/>
      </w:pPr>
      <w:r>
        <w:lastRenderedPageBreak/>
        <w:t>Financial Resources</w:t>
      </w:r>
    </w:p>
    <w:p w14:paraId="617A2F2F" w14:textId="77777777" w:rsidR="00F65EB3" w:rsidRDefault="00F65EB3" w:rsidP="00F65EB3">
      <w:r>
        <w:t xml:space="preserve">Financing plays an essential role as no business can be started without having suitable finances. Adequate financing helps run the business operations and make purchases such as ingredients, packaging, equipment, and bike for delivery services </w:t>
      </w:r>
      <w:r>
        <w:fldChar w:fldCharType="begin"/>
      </w:r>
      <w:r>
        <w:instrText xml:space="preserve"> ADDIN ZOTERO_ITEM CSL_CITATION {"citationID":"aKPHgsLK","properties":{"formattedCitation":"(Abudraham and Ortiz Pi\\uc0\\u241{}a, 2010)","plainCitation":"(Abudraham and Ortiz Piña, 2010)","noteIndex":0},"citationItems":[{"id":234,"uris":["http://zotero.org/users/local/K3fvnpPi/items/TDV3UX9X"],"uri":["http://zotero.org/users/local/K3fvnpPi/items/TDV3UX9X"],"itemData":{"id":234,"type":"article-journal","note":"publisher: HAAGA-HELIA ammattikorkeakoulu","source":"Google Scholar","title":"Business plan for a cake bakery","author":[{"family":"Abudraham","given":"Niina"},{"family":"Ortiz Piña","given":"Gabriela"}],"issued":{"date-parts":[["2010"]]}}}],"schema":"https://github.com/citation-style-language/schema/raw/master/csl-citation.json"} </w:instrText>
      </w:r>
      <w:r>
        <w:fldChar w:fldCharType="separate"/>
      </w:r>
      <w:r>
        <w:rPr>
          <w:rFonts w:cs="Times New Roman"/>
          <w:szCs w:val="24"/>
        </w:rPr>
        <w:t>(Abudraham and Ortiz Piña, 2010)</w:t>
      </w:r>
      <w:r>
        <w:fldChar w:fldCharType="end"/>
      </w:r>
      <w:r>
        <w:t xml:space="preserve">. In the beginning, businesses also need financing to pay the utility bills and salaries of the employees. There are two financing options: equity and another is debt </w:t>
      </w:r>
      <w:r>
        <w:fldChar w:fldCharType="begin"/>
      </w:r>
      <w:r>
        <w:instrText xml:space="preserve"> ADDIN ZOTERO_ITEM CSL_CITATION {"citationID":"xLLIdMTv","properties":{"formattedCitation":"(Cassar, 2004)","plainCitation":"(Cassar, 2004)","noteIndex":0},"citationItems":[{"id":257,"uris":["http://zotero.org/users/local/K3fvnpPi/items/CZSXU343"],"uri":["http://zotero.org/users/local/K3fvnpPi/items/CZSXU343"],"itemData":{"id":257,"type":"article-journal","container-title":"Journal of business venturing","issue":"2","note":"publisher: Elsevier","page":"261–283","source":"Google Scholar","title":"The financing of business start-ups","volume":"19","author":[{"family":"Cassar","given":"Gavin"}],"issued":{"date-parts":[["2004"]]}}}],"schema":"https://github.com/citation-style-language/schema/raw/master/csl-citation.json"} </w:instrText>
      </w:r>
      <w:r>
        <w:fldChar w:fldCharType="separate"/>
      </w:r>
      <w:r>
        <w:rPr>
          <w:rFonts w:cs="Times New Roman"/>
        </w:rPr>
        <w:t>(Cassar, 2004)</w:t>
      </w:r>
      <w:r>
        <w:fldChar w:fldCharType="end"/>
      </w:r>
      <w:r>
        <w:t xml:space="preserve">. The business will comprise 60% own savings and 40% debt. The debt will be acquired from the friends and local bank which support the start-ups. The total budget is around 100,000 GBP which will be </w:t>
      </w:r>
      <w:proofErr w:type="spellStart"/>
      <w:r>
        <w:t>utilised</w:t>
      </w:r>
      <w:proofErr w:type="spellEnd"/>
      <w:r>
        <w:t xml:space="preserve"> for purchasing the equipment, ingredients, and packaging materials. Seeking a loan from the bank will be the last option as the beginning business will not be able to repay. Financing will be sought from the Business incubation center, which offers up to 25,000 GBP to start-ups </w:t>
      </w:r>
      <w:r>
        <w:fldChar w:fldCharType="begin"/>
      </w:r>
      <w:r>
        <w:instrText xml:space="preserve"> ADDIN ZOTERO_ITEM CSL_CITATION {"citationID":"GFJUdAd0","properties":{"formattedCitation":"(Pettersen et al., 2015)","plainCitation":"(Pettersen et al., 2015)","noteIndex":0},"citationItems":[{"id":255,"uris":["http://zotero.org/users/local/K3fvnpPi/items/QNBYNK4R"],"uri":["http://zotero.org/users/local/K3fvnpPi/items/QNBYNK4R"],"itemData":{"id":255,"type":"article-journal","container-title":"Journal of Innovation and Entrepreneurship","issue":"1","note":"publisher: Springer","page":"1–17","source":"Google Scholar","title":"Business incubation and the network resources of start-ups","volume":"5","author":[{"family":"Pettersen","given":"Inger Beate"},{"family":"Aarstad","given":"Jarle"},{"family":"Høvig","given":"Øystein Stavø"},{"family":"Tobiassen","given":"Anita Ellen"}],"issued":{"date-parts":[["2015"]]}}}],"schema":"https://github.com/citation-style-language/schema/raw/master/csl-citation.json"} </w:instrText>
      </w:r>
      <w:r>
        <w:fldChar w:fldCharType="separate"/>
      </w:r>
      <w:r>
        <w:rPr>
          <w:rFonts w:cs="Times New Roman"/>
        </w:rPr>
        <w:t>(Pettersen et al., 2015)</w:t>
      </w:r>
      <w:r>
        <w:fldChar w:fldCharType="end"/>
      </w:r>
      <w:r>
        <w:t xml:space="preserve">. There is another possible option which is venture capitalist and angel investors. They are high-net individuals who invest their money. The most beneficial aspect of an angel investor is that they provide the required skills and expertise, which helps you manage the business operations </w:t>
      </w:r>
      <w:r>
        <w:fldChar w:fldCharType="begin"/>
      </w:r>
      <w:r>
        <w:instrText xml:space="preserve"> ADDIN ZOTERO_ITEM CSL_CITATION {"citationID":"0A5d0COo","properties":{"formattedCitation":"(Prowse, 1998)","plainCitation":"(Prowse, 1998)","noteIndex":0},"citationItems":[{"id":259,"uris":["http://zotero.org/users/local/K3fvnpPi/items/LNPRV2E6"],"uri":["http://zotero.org/users/local/K3fvnpPi/items/LNPRV2E6"],"itemData":{"id":259,"type":"article-journal","container-title":"Journal of Banking &amp; Finance","issue":"6-8","note":"publisher: Elsevier","page":"785–792","source":"Google Scholar","title":"Angel investors and the market for angel investments","volume":"22","author":[{"family":"Prowse","given":"Stephen"}],"issued":{"date-parts":[["1998"]]}}}],"schema":"https://github.com/citation-style-language/schema/raw/master/csl-citation.json"} </w:instrText>
      </w:r>
      <w:r>
        <w:fldChar w:fldCharType="separate"/>
      </w:r>
      <w:r>
        <w:rPr>
          <w:rFonts w:cs="Times New Roman"/>
        </w:rPr>
        <w:t>(Prowse, 1998)</w:t>
      </w:r>
      <w:r>
        <w:fldChar w:fldCharType="end"/>
      </w:r>
      <w:r>
        <w:t xml:space="preserve">. There is one angel investor who is willing to invest 30,000 GBP. Both the options seem feasible; however, the angel investor is asking for 20% own savings in return. Therefore, the business incubation option seems more possible. Through these financing methods, business operations will be managed and operated. </w:t>
      </w:r>
    </w:p>
    <w:p w14:paraId="2771069A" w14:textId="77777777" w:rsidR="00F65EB3" w:rsidRDefault="00F65EB3" w:rsidP="00F65EB3">
      <w:pPr>
        <w:pStyle w:val="Titlu1"/>
      </w:pPr>
      <w:r>
        <w:t>Cake Me Away Strengths, Weaknesses, Opportunities, and Threats</w:t>
      </w:r>
    </w:p>
    <w:p w14:paraId="36170455" w14:textId="77777777" w:rsidR="00F65EB3" w:rsidRDefault="00F65EB3" w:rsidP="00F65EB3">
      <w:pPr>
        <w:pStyle w:val="Titlu2"/>
      </w:pPr>
      <w:r>
        <w:t xml:space="preserve">Strengths </w:t>
      </w:r>
    </w:p>
    <w:p w14:paraId="2C0E082C" w14:textId="77777777" w:rsidR="00F65EB3" w:rsidRDefault="00F65EB3" w:rsidP="00F65EB3">
      <w:r>
        <w:t xml:space="preserve">The business's strengths are that it is the first to try an abstract style of cakes in the city as there is no other bakery offering abstract cakes and delivery services. Therefore, it will be a breakthrough in the locality. There are around potential 70,000 people living in the locality, and </w:t>
      </w:r>
      <w:r>
        <w:lastRenderedPageBreak/>
        <w:t xml:space="preserve">currently, only one bakery is operating, so there is an opportunity.  Secondly, it will provide an authentic home-baked cake taste, and cakes will be baked on orders, ensuring freshness </w:t>
      </w:r>
      <w:r>
        <w:fldChar w:fldCharType="begin"/>
      </w:r>
      <w:r>
        <w:instrText xml:space="preserve"> ADDIN ZOTERO_ITEM CSL_CITATION {"citationID":"rYS9KIyy","properties":{"formattedCitation":"(Rahmatullah et al., n.d.)","plainCitation":"(Rahmatullah et al., n.d.)","noteIndex":0},"citationItems":[{"id":261,"uris":["http://zotero.org/users/local/K3fvnpPi/items/ZKBWFJFZ"],"uri":["http://zotero.org/users/local/K3fvnpPi/items/ZKBWFJFZ"],"itemData":{"id":261,"type":"article-journal","container-title":"Gastronomy Tourism Journal","issue":"1","page":"1–15","source":"Google Scholar","title":"Analysis of Procake Cake Shop Business Development Strategy","volume":"6","author":[{"family":"Rahmatullah","given":"Hanief Rizqi"},{"family":"Priatini","given":"Woro"},{"family":"Kusuma","given":"Mandradithya"}]}}],"schema":"https://github.com/citation-style-language/schema/raw/master/csl-citation.json"} </w:instrText>
      </w:r>
      <w:r>
        <w:fldChar w:fldCharType="separate"/>
      </w:r>
      <w:r>
        <w:rPr>
          <w:rFonts w:cs="Times New Roman"/>
        </w:rPr>
        <w:t>(Rahmatullah et al., n.d.)</w:t>
      </w:r>
      <w:r>
        <w:fldChar w:fldCharType="end"/>
      </w:r>
      <w:r>
        <w:t>. The existing bakery follows the business model of making cakes in the morning and selling them throughout the day. If the cake is not freshly baked, it loses its taste; so, Cake Me Away will provide freshly baked cakes only. Similarly, a mobile application is also a strength as it will be one of its kind and allow individuals to create their own designs.</w:t>
      </w:r>
    </w:p>
    <w:p w14:paraId="315C4AEA" w14:textId="77777777" w:rsidR="00F65EB3" w:rsidRDefault="00F65EB3" w:rsidP="00F65EB3">
      <w:pPr>
        <w:pStyle w:val="Titlu2"/>
      </w:pPr>
      <w:r>
        <w:t>Weaknesses</w:t>
      </w:r>
    </w:p>
    <w:p w14:paraId="3CB2BF10" w14:textId="77777777" w:rsidR="00F65EB3" w:rsidRDefault="00F65EB3" w:rsidP="00F65EB3">
      <w:r>
        <w:t xml:space="preserve">The biggest weakness of Cake Me Away is that it is a home-based setup, therefore, there is very limited space for the kitchen, thus making it difficult to manage multiple orders at a time </w:t>
      </w:r>
      <w:r>
        <w:fldChar w:fldCharType="begin"/>
      </w:r>
      <w:r>
        <w:instrText xml:space="preserve"> ADDIN ZOTERO_ITEM CSL_CITATION {"citationID":"j8dJIcHR","properties":{"formattedCitation":"(Rifqi, 2018)","plainCitation":"(Rifqi, 2018)","noteIndex":0},"citationItems":[{"id":266,"uris":["http://zotero.org/users/local/K3fvnpPi/items/RGUSXRLA"],"uri":["http://zotero.org/users/local/K3fvnpPi/items/RGUSXRLA"],"itemData":{"id":266,"type":"thesis","genre":"PhD Thesis","publisher":"President University","source":"Google Scholar","title":"BUSINESS PLAN: ACEH LAMPUAN CAKE","title-short":"BUSINESS PLAN","author":[{"family":"Rifqi","given":"Fakhran"}],"issued":{"date-parts":[["2018"]]}}}],"schema":"https://github.com/citation-style-language/schema/raw/master/csl-citation.json"} </w:instrText>
      </w:r>
      <w:r>
        <w:fldChar w:fldCharType="separate"/>
      </w:r>
      <w:r>
        <w:rPr>
          <w:rFonts w:cs="Times New Roman"/>
        </w:rPr>
        <w:t>(Rifqi, 2018)</w:t>
      </w:r>
      <w:r>
        <w:fldChar w:fldCharType="end"/>
      </w:r>
      <w:r>
        <w:t xml:space="preserve">. Likewise, due to inadequate space in the garage, it is challenging to manage large inventories. So, the business will have to purchase ingredients on a day-to-day basis. </w:t>
      </w:r>
    </w:p>
    <w:p w14:paraId="30588A4D" w14:textId="77777777" w:rsidR="00F65EB3" w:rsidRDefault="00F65EB3" w:rsidP="00F65EB3">
      <w:pPr>
        <w:pStyle w:val="Titlu2"/>
      </w:pPr>
      <w:r>
        <w:t>Opportunities</w:t>
      </w:r>
    </w:p>
    <w:p w14:paraId="4FBE7C5F" w14:textId="77777777" w:rsidR="00F65EB3" w:rsidRDefault="00F65EB3" w:rsidP="00F65EB3">
      <w:r>
        <w:t xml:space="preserve">The opportunity for Cake-Me-Away is that abstract cake and </w:t>
      </w:r>
      <w:proofErr w:type="spellStart"/>
      <w:r>
        <w:t>customised</w:t>
      </w:r>
      <w:proofErr w:type="spellEnd"/>
      <w:r>
        <w:t xml:space="preserve"> cakes demands are very high in the locality. Likewise, there is only one bakery nearby that often serves stale cakes; therefore, there is a massive demand in the market for </w:t>
      </w:r>
      <w:proofErr w:type="spellStart"/>
      <w:r>
        <w:t>customised</w:t>
      </w:r>
      <w:proofErr w:type="spellEnd"/>
      <w:r>
        <w:t xml:space="preserve"> and fresh cakes. Likewise, the existing bakery does not offer cupcakes and donuts. As there has been observed that there is a demand for cupcakes and donuts as well, Cake Me Away is offering donuts as well as cupcakes to cater to the demand.</w:t>
      </w:r>
    </w:p>
    <w:p w14:paraId="59B61E87" w14:textId="77777777" w:rsidR="00F65EB3" w:rsidRDefault="00F65EB3" w:rsidP="00F65EB3">
      <w:pPr>
        <w:pStyle w:val="Titlu2"/>
      </w:pPr>
      <w:r>
        <w:t>Threats</w:t>
      </w:r>
    </w:p>
    <w:p w14:paraId="3ABE0EF7" w14:textId="77777777" w:rsidR="00F65EB3" w:rsidRDefault="00F65EB3" w:rsidP="00F65EB3">
      <w:r>
        <w:t xml:space="preserve">The threat is that the business has limited space; therefore, there will be supply shortages. The competitor bakery has plenty space that can handle a large inventory. Consequently, they purchase the ingredients in bulk, costing them less </w:t>
      </w:r>
      <w:r>
        <w:fldChar w:fldCharType="begin"/>
      </w:r>
      <w:r>
        <w:instrText xml:space="preserve"> ADDIN ZOTERO_ITEM CSL_CITATION {"citationID":"KFjy67xJ","properties":{"formattedCitation":"(Gusheva and de Gooyert, 2021)","plainCitation":"(Gusheva and de Gooyert, 2021)","noteIndex":0},"citationItems":[{"id":271,"uris":["http://zotero.org/users/local/K3fvnpPi/items/IC2N3P4C"],"uri":["http://zotero.org/users/local/K3fvnpPi/items/IC2N3P4C"],"itemData":{"id":271,"type":"article-journal","container-title":"Sustainability","issue":"2","note":"publisher: Multidisciplinary Digital Publishing Institute","page":"874","source":"Google Scholar","title":"Can We Have Our Cake and Eat It? A Review of the Debate on Green Recovery from the COVID-19 Crisis","title-short":"Can We Have Our Cake and Eat It?","volume":"13","author":[{"family":"Gusheva","given":"Ema"},{"family":"Gooyert","given":"Vincent","non-dropping-particle":"de"}],"issued":{"date-parts":[["2021"]]}}}],"schema":"https://github.com/citation-style-language/schema/raw/master/csl-citation.json"} </w:instrText>
      </w:r>
      <w:r>
        <w:fldChar w:fldCharType="separate"/>
      </w:r>
      <w:r>
        <w:rPr>
          <w:rFonts w:cs="Times New Roman"/>
        </w:rPr>
        <w:t>(Gusheva and de Gooyert, 2021)</w:t>
      </w:r>
      <w:r>
        <w:fldChar w:fldCharType="end"/>
      </w:r>
      <w:r>
        <w:t xml:space="preserve">. Secondly, finding new ingredients in a lockdown situation is also a difficult task. Cake Me Away focuses </w:t>
      </w:r>
      <w:r>
        <w:lastRenderedPageBreak/>
        <w:t xml:space="preserve">on providing different and unique </w:t>
      </w:r>
      <w:proofErr w:type="spellStart"/>
      <w:r>
        <w:t>flavours</w:t>
      </w:r>
      <w:proofErr w:type="spellEnd"/>
      <w:r>
        <w:t xml:space="preserve">; however, it is difficult to find these unique </w:t>
      </w:r>
      <w:proofErr w:type="spellStart"/>
      <w:r>
        <w:t>flavours</w:t>
      </w:r>
      <w:proofErr w:type="spellEnd"/>
      <w:r>
        <w:t xml:space="preserve"> and ingredients during this pandemic. While the bakery has a </w:t>
      </w:r>
      <w:proofErr w:type="gramStart"/>
      <w:r>
        <w:t>supplier</w:t>
      </w:r>
      <w:proofErr w:type="gramEnd"/>
      <w:r>
        <w:t xml:space="preserve"> who supplies all the required ingredients; therefore, making them more responsive to the customer demands. Furthermore, the raw material prices fluctuate on an almost weekly basis due to pandemics unfavorably hitting the economy.</w:t>
      </w:r>
    </w:p>
    <w:p w14:paraId="2850DF1E" w14:textId="77777777" w:rsidR="00F65EB3" w:rsidRDefault="00F65EB3" w:rsidP="00F65EB3">
      <w:pPr>
        <w:ind w:firstLine="0"/>
      </w:pPr>
    </w:p>
    <w:p w14:paraId="418C3D04" w14:textId="77777777" w:rsidR="00F65EB3" w:rsidRDefault="00F65EB3" w:rsidP="00F65EB3">
      <w:pPr>
        <w:pStyle w:val="Titlu1"/>
      </w:pPr>
      <w:r>
        <w:t>Projected Cash Flows</w:t>
      </w:r>
    </w:p>
    <w:p w14:paraId="3C0DA85B" w14:textId="77777777" w:rsidR="00F65EB3" w:rsidRDefault="00F65EB3" w:rsidP="00F65EB3"/>
    <w:p w14:paraId="73008618" w14:textId="07C7A365" w:rsidR="00F65EB3" w:rsidRDefault="00F65EB3" w:rsidP="00F65EB3">
      <w:pPr>
        <w:ind w:firstLine="0"/>
      </w:pPr>
      <w:r>
        <w:rPr>
          <w:noProof/>
          <w:lang w:val="en-GB" w:eastAsia="en-GB"/>
        </w:rPr>
        <w:drawing>
          <wp:inline distT="0" distB="0" distL="0" distR="0" wp14:anchorId="33208592" wp14:editId="1101A946">
            <wp:extent cx="5943600" cy="2499360"/>
            <wp:effectExtent l="0" t="0" r="0" b="0"/>
            <wp:docPr id="1" name="Imagine 1"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inline>
        </w:drawing>
      </w:r>
    </w:p>
    <w:p w14:paraId="76253B28" w14:textId="77777777" w:rsidR="00F65EB3" w:rsidRDefault="00F65EB3" w:rsidP="00F65EB3"/>
    <w:p w14:paraId="0D5B51DD" w14:textId="77777777" w:rsidR="00F65EB3" w:rsidRDefault="00F65EB3" w:rsidP="00F65EB3"/>
    <w:p w14:paraId="03604728" w14:textId="77777777" w:rsidR="00F65EB3" w:rsidRDefault="00F65EB3" w:rsidP="00F65EB3"/>
    <w:p w14:paraId="1F968208" w14:textId="77777777" w:rsidR="00F65EB3" w:rsidRDefault="00F65EB3" w:rsidP="00F65EB3">
      <w:pPr>
        <w:ind w:firstLine="0"/>
      </w:pPr>
    </w:p>
    <w:p w14:paraId="6C071EBB" w14:textId="77777777" w:rsidR="00F65EB3" w:rsidRDefault="00F65EB3" w:rsidP="00F65EB3"/>
    <w:p w14:paraId="6832E41E" w14:textId="77777777" w:rsidR="00F65EB3" w:rsidRDefault="00F65EB3" w:rsidP="00F65EB3"/>
    <w:sdt>
      <w:sdtPr>
        <w:rPr>
          <w:rFonts w:eastAsiaTheme="minorHAnsi" w:cstheme="minorBidi"/>
          <w:b w:val="0"/>
          <w:szCs w:val="22"/>
        </w:rPr>
        <w:id w:val="415375478"/>
        <w:docPartObj>
          <w:docPartGallery w:val="Bibliographies"/>
          <w:docPartUnique/>
        </w:docPartObj>
      </w:sdtPr>
      <w:sdtEndPr/>
      <w:sdtContent>
        <w:p w14:paraId="03663A3B" w14:textId="77777777" w:rsidR="00F65EB3" w:rsidRDefault="00F65EB3" w:rsidP="00F65EB3">
          <w:pPr>
            <w:pStyle w:val="Titlu1"/>
            <w:jc w:val="center"/>
          </w:pPr>
          <w:r>
            <w:t>Bibliography</w:t>
          </w:r>
        </w:p>
        <w:sdt>
          <w:sdtPr>
            <w:id w:val="111145805"/>
            <w:bibliography/>
          </w:sdtPr>
          <w:sdtEndPr/>
          <w:sdtContent>
            <w:p w14:paraId="03D4890F" w14:textId="77777777" w:rsidR="00F65EB3" w:rsidRDefault="00F65EB3" w:rsidP="00F65EB3">
              <w:pPr>
                <w:pStyle w:val="Frspaiere"/>
                <w:rPr>
                  <w:rFonts w:cs="Times New Roman"/>
                  <w:szCs w:val="24"/>
                </w:rPr>
              </w:pPr>
              <w:r>
                <w:fldChar w:fldCharType="begin"/>
              </w:r>
              <w:r>
                <w:instrText xml:space="preserve"> ADDIN ZOTERO_BIBL {"uncited":[],"omitted":[],"custom":[]} CSL_BIBLIOGRAPHY </w:instrText>
              </w:r>
              <w:r>
                <w:fldChar w:fldCharType="separate"/>
              </w:r>
              <w:r>
                <w:rPr>
                  <w:rFonts w:cs="Times New Roman"/>
                  <w:szCs w:val="24"/>
                </w:rPr>
                <w:t>Abudraham, N., Ortiz Piña, G., 2010. Business plan for a cake bakery.</w:t>
              </w:r>
            </w:p>
            <w:p w14:paraId="0B9AAA97" w14:textId="77777777" w:rsidR="00F65EB3" w:rsidRDefault="00F65EB3" w:rsidP="00F65EB3">
              <w:pPr>
                <w:pStyle w:val="Frspaiere"/>
                <w:rPr>
                  <w:rFonts w:cs="Times New Roman"/>
                  <w:szCs w:val="24"/>
                </w:rPr>
              </w:pPr>
              <w:r>
                <w:rPr>
                  <w:rFonts w:cs="Times New Roman"/>
                  <w:szCs w:val="24"/>
                </w:rPr>
                <w:t>Cassar, G., 2004. The financing of business start-ups. J. Bus. Ventur. 19, 261–283.</w:t>
              </w:r>
            </w:p>
            <w:p w14:paraId="478F27CA" w14:textId="77777777" w:rsidR="00F65EB3" w:rsidRDefault="00F65EB3" w:rsidP="00F65EB3">
              <w:pPr>
                <w:pStyle w:val="Frspaiere"/>
                <w:rPr>
                  <w:rFonts w:cs="Times New Roman"/>
                  <w:szCs w:val="24"/>
                </w:rPr>
              </w:pPr>
              <w:r>
                <w:rPr>
                  <w:rFonts w:cs="Times New Roman"/>
                  <w:szCs w:val="24"/>
                </w:rPr>
                <w:t>Gusheva, E., de Gooyert, V., 2021. Can We Have Our Cake and Eat It? A Review of the Debate on Green Recovery from the COVID-19 Crisis. Sustainability 13, 874.</w:t>
              </w:r>
            </w:p>
            <w:p w14:paraId="59F64E6B" w14:textId="77777777" w:rsidR="00F65EB3" w:rsidRDefault="00F65EB3" w:rsidP="00F65EB3">
              <w:pPr>
                <w:pStyle w:val="Frspaiere"/>
                <w:rPr>
                  <w:rFonts w:cs="Times New Roman"/>
                  <w:szCs w:val="24"/>
                </w:rPr>
              </w:pPr>
              <w:r>
                <w:rPr>
                  <w:rFonts w:cs="Times New Roman"/>
                  <w:szCs w:val="24"/>
                </w:rPr>
                <w:t>Jones, E., 1999. Competitive and sustainable growth: logic and inconsistency. J. Eur. Public Policy 6, 359–375.</w:t>
              </w:r>
            </w:p>
            <w:p w14:paraId="592B3723" w14:textId="77777777" w:rsidR="00F65EB3" w:rsidRDefault="00F65EB3" w:rsidP="00F65EB3">
              <w:pPr>
                <w:pStyle w:val="Frspaiere"/>
                <w:rPr>
                  <w:rFonts w:cs="Times New Roman"/>
                  <w:szCs w:val="24"/>
                </w:rPr>
              </w:pPr>
              <w:r>
                <w:rPr>
                  <w:rFonts w:cs="Times New Roman"/>
                  <w:szCs w:val="24"/>
                </w:rPr>
                <w:t>Kiumarsi, S., Jayaraman, K., Isa, S.M., Varastegani, A., 2014. Marketing strategies to improve the sales of bakery products of small-medium enterprise (SMEs) in Malaysia. Int. Food Res. J. 21, 2101.</w:t>
              </w:r>
            </w:p>
            <w:p w14:paraId="69EF1281" w14:textId="77777777" w:rsidR="00F65EB3" w:rsidRDefault="00F65EB3" w:rsidP="00F65EB3">
              <w:pPr>
                <w:pStyle w:val="Frspaiere"/>
                <w:rPr>
                  <w:rFonts w:cs="Times New Roman"/>
                  <w:szCs w:val="24"/>
                </w:rPr>
              </w:pPr>
              <w:r>
                <w:rPr>
                  <w:rFonts w:cs="Times New Roman"/>
                  <w:szCs w:val="24"/>
                </w:rPr>
                <w:t>Li, A., Walker, C.E., 1996. Cake baking in conventional, impingement, and hybrid ovens. J. Food Sci. 61, 188–191.</w:t>
              </w:r>
            </w:p>
            <w:p w14:paraId="13A5C212" w14:textId="77777777" w:rsidR="00F65EB3" w:rsidRDefault="00F65EB3" w:rsidP="00F65EB3">
              <w:pPr>
                <w:pStyle w:val="Frspaiere"/>
                <w:rPr>
                  <w:rFonts w:cs="Times New Roman"/>
                  <w:szCs w:val="24"/>
                </w:rPr>
              </w:pPr>
              <w:r>
                <w:rPr>
                  <w:rFonts w:cs="Times New Roman"/>
                  <w:szCs w:val="24"/>
                </w:rPr>
                <w:t>Majimbun, A.E., Pg Omar Ali Shaiffuddin, D.A., Norhaizat, N.H., 2010. Home made cake batik.</w:t>
              </w:r>
            </w:p>
            <w:p w14:paraId="5912F2E5" w14:textId="77777777" w:rsidR="00F65EB3" w:rsidRDefault="00F65EB3" w:rsidP="00F65EB3">
              <w:pPr>
                <w:pStyle w:val="Frspaiere"/>
                <w:rPr>
                  <w:rFonts w:cs="Times New Roman"/>
                  <w:szCs w:val="24"/>
                </w:rPr>
              </w:pPr>
              <w:r>
                <w:rPr>
                  <w:rFonts w:cs="Times New Roman"/>
                  <w:szCs w:val="24"/>
                </w:rPr>
                <w:t>Pettersen, I.B., Aarstad, J., Høvig, Ø.S., Tobiassen, A.E., 2015. Business incubation and the network resources of start-ups. J. Innov. Entrep. 5, 1–17.</w:t>
              </w:r>
            </w:p>
            <w:p w14:paraId="46FD2A89" w14:textId="77777777" w:rsidR="00F65EB3" w:rsidRDefault="00F65EB3" w:rsidP="00F65EB3">
              <w:pPr>
                <w:pStyle w:val="Frspaiere"/>
                <w:rPr>
                  <w:rFonts w:cs="Times New Roman"/>
                  <w:szCs w:val="24"/>
                </w:rPr>
              </w:pPr>
              <w:r>
                <w:rPr>
                  <w:rFonts w:cs="Times New Roman"/>
                  <w:szCs w:val="24"/>
                </w:rPr>
                <w:t>Pitfield, R.R., 1982. Sole Traders and Partnerships, in Mastering Commerce. Springer, pp. 14–21.</w:t>
              </w:r>
            </w:p>
            <w:p w14:paraId="7955A075" w14:textId="77777777" w:rsidR="00F65EB3" w:rsidRDefault="00F65EB3" w:rsidP="00F65EB3">
              <w:pPr>
                <w:pStyle w:val="Frspaiere"/>
                <w:rPr>
                  <w:rFonts w:cs="Times New Roman"/>
                  <w:szCs w:val="24"/>
                </w:rPr>
              </w:pPr>
              <w:r>
                <w:rPr>
                  <w:rFonts w:cs="Times New Roman"/>
                  <w:szCs w:val="24"/>
                </w:rPr>
                <w:t>Power, D., 2004. The comparative importance of human resource management practices in the context of business to business (B2B) electronic commerce. Inf. Technol. People.</w:t>
              </w:r>
            </w:p>
            <w:p w14:paraId="64F9AEC6" w14:textId="77777777" w:rsidR="00F65EB3" w:rsidRDefault="00F65EB3" w:rsidP="00F65EB3">
              <w:pPr>
                <w:pStyle w:val="Frspaiere"/>
                <w:rPr>
                  <w:rFonts w:cs="Times New Roman"/>
                  <w:szCs w:val="24"/>
                </w:rPr>
              </w:pPr>
              <w:r>
                <w:rPr>
                  <w:rFonts w:cs="Times New Roman"/>
                  <w:szCs w:val="24"/>
                </w:rPr>
                <w:t>Prowse, S., 1998. Angel investors and the market for angel investments. J. Bank. Finance 22, 785–792.</w:t>
              </w:r>
            </w:p>
            <w:p w14:paraId="59B2CEF3" w14:textId="77777777" w:rsidR="00F65EB3" w:rsidRDefault="00F65EB3" w:rsidP="00F65EB3">
              <w:pPr>
                <w:pStyle w:val="Frspaiere"/>
                <w:rPr>
                  <w:rFonts w:cs="Times New Roman"/>
                  <w:szCs w:val="24"/>
                </w:rPr>
              </w:pPr>
              <w:r>
                <w:rPr>
                  <w:rFonts w:cs="Times New Roman"/>
                  <w:szCs w:val="24"/>
                </w:rPr>
                <w:lastRenderedPageBreak/>
                <w:t>Rahmatullah, H.R., Priatini, W., Kusuma, M., n.d. Analysis of Procake Cake Shop Business Development Strategy. Gastron. Tour. J. 6, 1–15.</w:t>
              </w:r>
            </w:p>
            <w:p w14:paraId="3BBA2522" w14:textId="77777777" w:rsidR="00F65EB3" w:rsidRDefault="00F65EB3" w:rsidP="00F65EB3">
              <w:pPr>
                <w:pStyle w:val="Frspaiere"/>
                <w:rPr>
                  <w:rFonts w:cs="Times New Roman"/>
                  <w:szCs w:val="24"/>
                </w:rPr>
              </w:pPr>
              <w:r>
                <w:rPr>
                  <w:rFonts w:cs="Times New Roman"/>
                  <w:szCs w:val="24"/>
                </w:rPr>
                <w:t>Rifqi, F., 2018. BUSINESS PLAN: ACEH LAMPUAN CAKE (Ph.D. Thesis). President University.</w:t>
              </w:r>
            </w:p>
            <w:p w14:paraId="6F2F4F8F" w14:textId="77777777" w:rsidR="00F65EB3" w:rsidRDefault="00F65EB3" w:rsidP="00F65EB3">
              <w:pPr>
                <w:pStyle w:val="Frspaiere"/>
                <w:rPr>
                  <w:rFonts w:cs="Times New Roman"/>
                  <w:szCs w:val="24"/>
                </w:rPr>
              </w:pPr>
              <w:r>
                <w:rPr>
                  <w:rFonts w:cs="Times New Roman"/>
                  <w:szCs w:val="24"/>
                </w:rPr>
                <w:t>Saravanakumar, M., SuganthaLakshmi, T., 2012. Social media marketing. Life Sci. J. 9, 4444–4451.</w:t>
              </w:r>
            </w:p>
            <w:p w14:paraId="050C025C" w14:textId="77777777" w:rsidR="00F65EB3" w:rsidRDefault="00F65EB3" w:rsidP="00F65EB3">
              <w:pPr>
                <w:pStyle w:val="Frspaiere"/>
                <w:rPr>
                  <w:rFonts w:cs="Times New Roman"/>
                  <w:szCs w:val="24"/>
                </w:rPr>
              </w:pPr>
              <w:r>
                <w:rPr>
                  <w:rFonts w:cs="Times New Roman"/>
                  <w:szCs w:val="24"/>
                </w:rPr>
                <w:t>Zakariah, N.B., Sapri, N.F., Che Azmi, N.H., Noorshahran, N.N., Hamizan, N.A., n.d. Euphoria Cafe Enterprise: Cake And Bakery.</w:t>
              </w:r>
            </w:p>
            <w:p w14:paraId="38C33BFE" w14:textId="77777777" w:rsidR="00F65EB3" w:rsidRDefault="00F65EB3" w:rsidP="00F65EB3">
              <w:pPr>
                <w:pStyle w:val="Frspaiere"/>
              </w:pPr>
              <w:r>
                <w:fldChar w:fldCharType="end"/>
              </w:r>
            </w:p>
          </w:sdtContent>
        </w:sdt>
      </w:sdtContent>
    </w:sdt>
    <w:p w14:paraId="34E15E6F" w14:textId="77777777" w:rsidR="00F65EB3" w:rsidRDefault="00F65EB3" w:rsidP="00F65EB3">
      <w:pPr>
        <w:ind w:firstLine="0"/>
      </w:pPr>
    </w:p>
    <w:p w14:paraId="44F09606" w14:textId="77777777" w:rsidR="00F65EB3" w:rsidRDefault="00F65EB3" w:rsidP="00F65EB3"/>
    <w:p w14:paraId="5CB84BE1" w14:textId="77777777" w:rsidR="00F65EB3" w:rsidRDefault="00F65EB3" w:rsidP="00F65EB3"/>
    <w:p w14:paraId="2543DF91" w14:textId="77777777" w:rsidR="00F65EB3" w:rsidRDefault="00F65EB3" w:rsidP="00F65EB3"/>
    <w:p w14:paraId="37E47593" w14:textId="77777777" w:rsidR="00F65EB3" w:rsidRDefault="00F65EB3" w:rsidP="00F65EB3"/>
    <w:p w14:paraId="527F4F35" w14:textId="77777777" w:rsidR="00F65EB3" w:rsidRDefault="00F65EB3" w:rsidP="00F65EB3"/>
    <w:p w14:paraId="790E970A" w14:textId="77777777" w:rsidR="00F65EB3" w:rsidRDefault="00F65EB3" w:rsidP="00F65EB3">
      <w:pPr>
        <w:jc w:val="center"/>
      </w:pPr>
    </w:p>
    <w:p w14:paraId="3FC56553" w14:textId="77777777" w:rsidR="00F65EB3" w:rsidRDefault="00F65EB3" w:rsidP="00F65EB3"/>
    <w:p w14:paraId="57B4E4CB" w14:textId="213871A5" w:rsidR="00AE4DC9" w:rsidRPr="005C5434" w:rsidRDefault="00AE4DC9">
      <w:pPr>
        <w:rPr>
          <w:lang w:val="en-GB"/>
        </w:rPr>
      </w:pPr>
    </w:p>
    <w:sectPr w:rsidR="00AE4DC9" w:rsidRPr="005C54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47E1D"/>
    <w:multiLevelType w:val="hybridMultilevel"/>
    <w:tmpl w:val="DA2ED71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DF7"/>
    <w:rsid w:val="00092DCA"/>
    <w:rsid w:val="001061AC"/>
    <w:rsid w:val="00180E1F"/>
    <w:rsid w:val="004A4B30"/>
    <w:rsid w:val="005713F3"/>
    <w:rsid w:val="005C5434"/>
    <w:rsid w:val="005E5354"/>
    <w:rsid w:val="00640010"/>
    <w:rsid w:val="00687142"/>
    <w:rsid w:val="00910415"/>
    <w:rsid w:val="00A70DC9"/>
    <w:rsid w:val="00AE4DC9"/>
    <w:rsid w:val="00B96DF7"/>
    <w:rsid w:val="00D414F7"/>
    <w:rsid w:val="00DC15FE"/>
    <w:rsid w:val="00DD268D"/>
    <w:rsid w:val="00F65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DEB0"/>
  <w15:chartTrackingRefBased/>
  <w15:docId w15:val="{F6F8EDC5-29FF-472C-85EB-3CD6C9D9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EB3"/>
    <w:pPr>
      <w:spacing w:line="480" w:lineRule="auto"/>
      <w:ind w:firstLine="720"/>
    </w:pPr>
    <w:rPr>
      <w:rFonts w:ascii="Times New Roman" w:hAnsi="Times New Roman"/>
      <w:sz w:val="24"/>
    </w:rPr>
  </w:style>
  <w:style w:type="paragraph" w:styleId="Titlu1">
    <w:name w:val="heading 1"/>
    <w:basedOn w:val="Normal"/>
    <w:next w:val="Normal"/>
    <w:link w:val="Titlu1Caracter"/>
    <w:uiPriority w:val="9"/>
    <w:qFormat/>
    <w:rsid w:val="00F65EB3"/>
    <w:pPr>
      <w:keepNext/>
      <w:keepLines/>
      <w:spacing w:before="240" w:after="0"/>
      <w:outlineLvl w:val="0"/>
    </w:pPr>
    <w:rPr>
      <w:rFonts w:eastAsiaTheme="majorEastAsia" w:cstheme="majorBidi"/>
      <w:b/>
      <w:szCs w:val="32"/>
    </w:rPr>
  </w:style>
  <w:style w:type="paragraph" w:styleId="Titlu2">
    <w:name w:val="heading 2"/>
    <w:basedOn w:val="Normal"/>
    <w:next w:val="Normal"/>
    <w:link w:val="Titlu2Caracter"/>
    <w:uiPriority w:val="9"/>
    <w:semiHidden/>
    <w:unhideWhenUsed/>
    <w:qFormat/>
    <w:rsid w:val="00F65EB3"/>
    <w:pPr>
      <w:keepNext/>
      <w:keepLines/>
      <w:spacing w:before="40" w:after="0"/>
      <w:outlineLvl w:val="1"/>
    </w:pPr>
    <w:rPr>
      <w:rFonts w:eastAsiaTheme="majorEastAsia" w:cstheme="majorBidi"/>
      <w:i/>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65EB3"/>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semiHidden/>
    <w:rsid w:val="00F65EB3"/>
    <w:rPr>
      <w:rFonts w:ascii="Times New Roman" w:eastAsiaTheme="majorEastAsia" w:hAnsi="Times New Roman" w:cstheme="majorBidi"/>
      <w:i/>
      <w:sz w:val="24"/>
      <w:szCs w:val="26"/>
    </w:rPr>
  </w:style>
  <w:style w:type="paragraph" w:styleId="Frspaiere">
    <w:name w:val="No Spacing"/>
    <w:uiPriority w:val="1"/>
    <w:qFormat/>
    <w:rsid w:val="00F65EB3"/>
    <w:pPr>
      <w:spacing w:after="0" w:line="480" w:lineRule="auto"/>
      <w:ind w:left="720" w:hanging="720"/>
    </w:pPr>
    <w:rPr>
      <w:rFonts w:ascii="Times New Roman" w:hAnsi="Times New Roman"/>
      <w:sz w:val="24"/>
    </w:rPr>
  </w:style>
  <w:style w:type="paragraph" w:styleId="Listparagraf">
    <w:name w:val="List Paragraph"/>
    <w:basedOn w:val="Normal"/>
    <w:uiPriority w:val="34"/>
    <w:qFormat/>
    <w:rsid w:val="00F65EB3"/>
    <w:pPr>
      <w:spacing w:after="0"/>
      <w:ind w:left="720"/>
      <w:contextualSpacing/>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82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5215</TotalTime>
  <Pages>11</Pages>
  <Words>4338</Words>
  <Characters>24727</Characters>
  <Application>Microsoft Office Word</Application>
  <DocSecurity>0</DocSecurity>
  <Lines>206</Lines>
  <Paragraphs>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Dumitrascu</dc:creator>
  <cp:keywords/>
  <dc:description/>
  <cp:lastModifiedBy>Simona Dumitrascu</cp:lastModifiedBy>
  <cp:revision>16</cp:revision>
  <dcterms:created xsi:type="dcterms:W3CDTF">2021-06-25T06:58:00Z</dcterms:created>
  <dcterms:modified xsi:type="dcterms:W3CDTF">2021-06-28T21:56:00Z</dcterms:modified>
</cp:coreProperties>
</file>