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BEABE" w14:textId="40F6A86F" w:rsidR="00A409C1" w:rsidRDefault="004F2FBF">
      <w:r>
        <w:t xml:space="preserve">Throughout this subdivision of the study there will be a dialogue of the two separate surveys that were </w:t>
      </w:r>
      <w:r w:rsidR="007E08C3">
        <w:t>conducted</w:t>
      </w:r>
      <w:r>
        <w:t xml:space="preserve"> for the researchers’ data assemblage. </w:t>
      </w:r>
      <w:r w:rsidR="007E08C3">
        <w:t>The researcher elected to conduct two separate surveys t</w:t>
      </w:r>
      <w:r w:rsidR="007E08C3">
        <w:t xml:space="preserve">o </w:t>
      </w:r>
      <w:r w:rsidR="007E08C3">
        <w:t>gather</w:t>
      </w:r>
      <w:r w:rsidR="007E08C3">
        <w:t xml:space="preserve"> </w:t>
      </w:r>
      <w:r w:rsidR="007E08C3">
        <w:t>information</w:t>
      </w:r>
      <w:r w:rsidR="007E08C3">
        <w:t xml:space="preserve"> for </w:t>
      </w:r>
      <w:r w:rsidR="007E08C3">
        <w:t>the research project.</w:t>
      </w:r>
      <w:r w:rsidR="007E08C3">
        <w:t xml:space="preserve"> </w:t>
      </w:r>
      <w:r w:rsidR="005611A7">
        <w:t>The bespoke</w:t>
      </w:r>
      <w:r w:rsidR="007E08C3">
        <w:t xml:space="preserve"> surveys were </w:t>
      </w:r>
      <w:r w:rsidR="005611A7">
        <w:t>circulated</w:t>
      </w:r>
      <w:r w:rsidR="007E08C3">
        <w:t xml:space="preserve"> </w:t>
      </w:r>
      <w:r w:rsidR="005611A7">
        <w:t>through</w:t>
      </w:r>
      <w:r w:rsidR="005611A7">
        <w:t xml:space="preserve"> an</w:t>
      </w:r>
      <w:r w:rsidR="005611A7">
        <w:t xml:space="preserve"> internal email</w:t>
      </w:r>
      <w:r w:rsidR="005611A7">
        <w:t>ing system</w:t>
      </w:r>
      <w:r w:rsidR="005611A7">
        <w:t xml:space="preserve"> at Gwent Police</w:t>
      </w:r>
      <w:r w:rsidR="005611A7">
        <w:t xml:space="preserve"> and </w:t>
      </w:r>
      <w:r w:rsidR="007E08C3">
        <w:t>were anonymous</w:t>
      </w:r>
      <w:r w:rsidR="005611A7">
        <w:t>.</w:t>
      </w:r>
      <w:r w:rsidR="007E08C3">
        <w:t xml:space="preserve"> </w:t>
      </w:r>
      <w:r w:rsidR="00A409C1">
        <w:t xml:space="preserve">Survey one </w:t>
      </w:r>
      <w:r w:rsidR="005611A7">
        <w:t>w</w:t>
      </w:r>
      <w:r w:rsidR="00A409C1">
        <w:t>as</w:t>
      </w:r>
      <w:r w:rsidR="007E08C3">
        <w:t xml:space="preserve"> sent to</w:t>
      </w:r>
      <w:r w:rsidR="006404DB">
        <w:t xml:space="preserve"> an audience of forty</w:t>
      </w:r>
      <w:r w:rsidR="007E08C3">
        <w:t xml:space="preserve"> police staff employed within a well-being post </w:t>
      </w:r>
      <w:r w:rsidR="00A409C1">
        <w:t xml:space="preserve">within Gwent Police. </w:t>
      </w:r>
      <w:r w:rsidR="005F5AAD">
        <w:t xml:space="preserve">The survey was aimed at participants who have </w:t>
      </w:r>
      <w:r w:rsidR="000A7640">
        <w:t>diverse</w:t>
      </w:r>
      <w:r w:rsidR="005F5AAD">
        <w:t xml:space="preserve"> </w:t>
      </w:r>
      <w:r w:rsidR="000A7640">
        <w:t>assortment of information and significant competencies to support with the assembly of apt material for the research project. The observation</w:t>
      </w:r>
      <w:r w:rsidR="00753092">
        <w:t>s</w:t>
      </w:r>
      <w:r w:rsidR="000A7640">
        <w:t xml:space="preserve"> of the partakers and their </w:t>
      </w:r>
      <w:r w:rsidR="007B0C5C">
        <w:t>opinions</w:t>
      </w:r>
      <w:r w:rsidR="000A7640">
        <w:t xml:space="preserve"> were </w:t>
      </w:r>
      <w:r w:rsidR="007B0C5C">
        <w:t>exhibited</w:t>
      </w:r>
      <w:r w:rsidR="000A7640">
        <w:t xml:space="preserve"> through the results data collated. </w:t>
      </w:r>
      <w:r w:rsidR="009210F1">
        <w:t>Questions were selected at the creation stage of the survey</w:t>
      </w:r>
      <w:r w:rsidR="0017440A">
        <w:t xml:space="preserve"> which were designed to meet the ambitions and objectives of the research project overall. Primarily, the current state of mental health within Gwent Police needed to be determined</w:t>
      </w:r>
      <w:r w:rsidR="006404DB">
        <w:t xml:space="preserve">. Secondly, attention was drawn to accessibility and efficiency of mental health services available to serving police officers within Gwent Police as an organisation. Next, the focus was shifted to </w:t>
      </w:r>
      <w:r w:rsidR="002C2CB0">
        <w:t xml:space="preserve">addressing whether police officers are placed at higher risk of developing mental health issues and whether operational stressors can influence their mental health status. Finally, </w:t>
      </w:r>
      <w:r w:rsidR="002B0367">
        <w:t>to conclude the survey, the researcher planned in questions to address the current ratio of serving police officers employed under Gwent Police accessing mental health services under the organisation and whether there is a stigma attached to accessing mental health support.</w:t>
      </w:r>
    </w:p>
    <w:p w14:paraId="29CA0B90" w14:textId="62D00E27" w:rsidR="00A409C1" w:rsidRDefault="00753092">
      <w:r>
        <w:t xml:space="preserve">Furthermore, a second survey </w:t>
      </w:r>
      <w:r>
        <w:t xml:space="preserve">was sent to an audience of forty police </w:t>
      </w:r>
      <w:r>
        <w:t>officers</w:t>
      </w:r>
      <w:r>
        <w:t xml:space="preserve"> and serving officers of varied rank </w:t>
      </w:r>
      <w:r>
        <w:t xml:space="preserve">employed </w:t>
      </w:r>
      <w:r>
        <w:t xml:space="preserve">within Gwent Police. </w:t>
      </w:r>
      <w:r>
        <w:t>Once again, t</w:t>
      </w:r>
      <w:r>
        <w:t>he survey was aimed at participants who h</w:t>
      </w:r>
      <w:r w:rsidR="00A3539B">
        <w:t>old varied experience and involvement within the organisation</w:t>
      </w:r>
      <w:r>
        <w:t xml:space="preserve"> to </w:t>
      </w:r>
      <w:r w:rsidR="00A3539B">
        <w:t>warrant potential access to data in relation to the</w:t>
      </w:r>
      <w:r>
        <w:t xml:space="preserve"> </w:t>
      </w:r>
      <w:r w:rsidR="00A3539B">
        <w:t>r</w:t>
      </w:r>
      <w:r>
        <w:t>esearch project</w:t>
      </w:r>
      <w:r w:rsidR="00740331">
        <w:t xml:space="preserve"> </w:t>
      </w:r>
      <w:proofErr w:type="gramStart"/>
      <w:r w:rsidR="00740331">
        <w:t>on the whole</w:t>
      </w:r>
      <w:proofErr w:type="gramEnd"/>
      <w:r>
        <w:t>.</w:t>
      </w:r>
      <w:r w:rsidR="00740331">
        <w:t xml:space="preserve"> Again, the views of the audience were demonstrated amidst the findings of the survey. Firstly, the </w:t>
      </w:r>
      <w:r w:rsidR="00F51C5A">
        <w:t xml:space="preserve">length of service and rank in which the participant held was addressed. Secondly, the </w:t>
      </w:r>
      <w:r w:rsidR="00417EFF">
        <w:t xml:space="preserve">researcher placed focus on addressing the topic of whether Gwent Police have sufficient mental health support in force and whether any mental health support has changed within the past five years within the organisation. </w:t>
      </w:r>
      <w:r w:rsidR="007D785D">
        <w:t xml:space="preserve">Next, emphasis was made on mental health of police officers through exposure to police incidents and whether officers had experienced unrelated mental health issues. </w:t>
      </w:r>
      <w:r w:rsidR="00C846CC">
        <w:t xml:space="preserve">Finally, the survey concluded through concentrating on whether the participants believed that they were at risk of developing mental health issues due to employment within a policing role under Gwent Police as an organisation.  </w:t>
      </w:r>
    </w:p>
    <w:p w14:paraId="40E9AB81" w14:textId="27B1C396" w:rsidR="00A409C1" w:rsidRDefault="00D30336">
      <w:r>
        <w:t>The surveys were sent out to participants via a secure internal email system whereby a link was attached to the individual email requesting the audience’s participation with the study through engagement with the survey</w:t>
      </w:r>
      <w:r w:rsidR="00C12104">
        <w:t xml:space="preserve">. The participants of both surveys were required to </w:t>
      </w:r>
      <w:r w:rsidR="005313DA">
        <w:t>complete</w:t>
      </w:r>
      <w:r w:rsidR="00C12104">
        <w:t xml:space="preserve"> a total of ten questions in their applicable survey correspondingly.</w:t>
      </w:r>
    </w:p>
    <w:p w14:paraId="452D8213" w14:textId="064B0349" w:rsidR="00C91327" w:rsidRDefault="00883EF9">
      <w:r>
        <w:t>The researcher found this technique of data gathering and analysis</w:t>
      </w:r>
      <w:r w:rsidR="00D1252D">
        <w:t xml:space="preserve"> and simple to conduct and complete.</w:t>
      </w:r>
      <w:r w:rsidR="00233399">
        <w:t xml:space="preserve"> The method of data collation was cost effective and was easily accessible to all participants, furthermore, the method of data collection did not pose any time constraints. </w:t>
      </w:r>
      <w:r w:rsidR="00EF40BE">
        <w:t>Albeit</w:t>
      </w:r>
      <w:r w:rsidR="00233399">
        <w:t xml:space="preserve"> problems can present in vast form when collecting data. </w:t>
      </w:r>
      <w:r w:rsidR="00916B23">
        <w:t xml:space="preserve">The researcher found that a problem had presented itself within the data collection of this research project through </w:t>
      </w:r>
      <w:r w:rsidR="00916B23">
        <w:t>lack of envisioned responses</w:t>
      </w:r>
      <w:r w:rsidR="00916B23">
        <w:t xml:space="preserve">. The researcher projected a response from all participants of both surveys, in survey one was sent to a total of forty persons and returned a response from only 21 participants. Survey two was sent out to a total of forty persons also and returned a response from only 24 participants. </w:t>
      </w:r>
      <w:r w:rsidR="0056122D">
        <w:t xml:space="preserve">Research conducted by Elite Research (2022) dictates that several things could go wrong when collecting data which in turn may </w:t>
      </w:r>
      <w:r w:rsidR="00EF40BE">
        <w:t xml:space="preserve">frustrate the project through distorted findings. </w:t>
      </w:r>
      <w:r w:rsidR="000929AE">
        <w:t xml:space="preserve">The views collated from the research methods utilised by the researcher within this project represent views of participants specific to Gwent Police as this was the chosen police force to utilise for the purpose of </w:t>
      </w:r>
      <w:r w:rsidR="000929AE">
        <w:lastRenderedPageBreak/>
        <w:t>this project.</w:t>
      </w:r>
      <w:r w:rsidR="00826470">
        <w:t xml:space="preserve"> Additionally, it </w:t>
      </w:r>
      <w:r w:rsidR="005D5742">
        <w:t>was</w:t>
      </w:r>
      <w:r w:rsidR="00826470">
        <w:t xml:space="preserve"> acknowledged</w:t>
      </w:r>
      <w:r w:rsidR="005D5742">
        <w:t xml:space="preserve"> by the researcher</w:t>
      </w:r>
      <w:r w:rsidR="00826470">
        <w:t xml:space="preserve"> that using the data collated from the participants of the survey</w:t>
      </w:r>
      <w:r w:rsidR="005D5742">
        <w:t>s</w:t>
      </w:r>
      <w:r w:rsidR="00826470">
        <w:t xml:space="preserve"> within </w:t>
      </w:r>
      <w:r w:rsidR="005D5742">
        <w:t>permitted the researcher to lecture principal points of information for analysis to further present for d</w:t>
      </w:r>
      <w:r w:rsidR="003642EA">
        <w:t>ebate</w:t>
      </w:r>
      <w:r w:rsidR="005D5742">
        <w:t xml:space="preserve">, caveat being that the data retrieved was limited to the representations and views of personnel employed within Gwent Police and not retrospective of other forces in the United Kingdom. </w:t>
      </w:r>
      <w:r w:rsidR="00C91327">
        <w:t xml:space="preserve">Not </w:t>
      </w:r>
      <w:r w:rsidR="004C00AB">
        <w:t>all</w:t>
      </w:r>
      <w:r w:rsidR="00C91327">
        <w:t xml:space="preserve"> the gathered figures will be deliberated due to conflictions through time restraints and boundaries of word count, however, </w:t>
      </w:r>
      <w:r w:rsidR="00826470">
        <w:t xml:space="preserve">significant aspects of the data findings will be explored as below. </w:t>
      </w:r>
    </w:p>
    <w:p w14:paraId="111B140A" w14:textId="002E377D" w:rsidR="004C00AB" w:rsidRDefault="004C00AB">
      <w:pPr>
        <w:rPr>
          <w:i/>
          <w:iCs/>
          <w:u w:val="single"/>
        </w:rPr>
      </w:pPr>
      <w:r w:rsidRPr="004C00AB">
        <w:rPr>
          <w:i/>
          <w:iCs/>
          <w:u w:val="single"/>
        </w:rPr>
        <w:t>Debate theme 1</w:t>
      </w:r>
    </w:p>
    <w:p w14:paraId="0813749B" w14:textId="6BE9E1DA" w:rsidR="004C00AB" w:rsidRDefault="00EA1A7E">
      <w:r>
        <w:t>Primarily, to compliment the literature review of detached statistics of mental health present amongst police officers</w:t>
      </w:r>
      <w:r w:rsidR="00442E5F">
        <w:t xml:space="preserve">, the researcher explored this further through both surveys. Survey one contained the question – ‘Police officers are placed at higher risk of developing mental health </w:t>
      </w:r>
      <w:proofErr w:type="gramStart"/>
      <w:r w:rsidR="00FA087C">
        <w:t>issues’</w:t>
      </w:r>
      <w:proofErr w:type="gramEnd"/>
      <w:r w:rsidR="00FA087C">
        <w:t xml:space="preserve">. Findings from the collated data exposed that 57.14% of respondents ‘strongly agreed’ with this statement, additionally 38.10% of respondents ‘agreed’ with the statement. Finally, 4.76% of respondents ‘neither agreed nor disagreed’ with the claim. </w:t>
      </w:r>
    </w:p>
    <w:p w14:paraId="068A5F09" w14:textId="5A9BCC3C" w:rsidR="00FA087C" w:rsidRDefault="00FA087C">
      <w:r>
        <w:t>Subsequently, survey two posed the question</w:t>
      </w:r>
      <w:r w:rsidR="006D2738">
        <w:t xml:space="preserve"> ‘Have you ever experienced issues with your mental health through exposure to police incidents whilst employed within Gwent Police’</w:t>
      </w:r>
      <w:r>
        <w:t xml:space="preserve"> to </w:t>
      </w:r>
      <w:r w:rsidR="006D2738">
        <w:t xml:space="preserve">active </w:t>
      </w:r>
      <w:r>
        <w:t>participants</w:t>
      </w:r>
      <w:r w:rsidR="006D2738">
        <w:t xml:space="preserve">. Figures collated from the survey outlined that 88.83% of responses answered ‘Yes’ and 41.67% of participants answered ‘No’ to the question. </w:t>
      </w:r>
    </w:p>
    <w:p w14:paraId="25F7046C" w14:textId="5B3DC781" w:rsidR="006D2738" w:rsidRDefault="006D2738">
      <w:r>
        <w:t>However, there could be a degree of anomaly from the results as these results only reflect the viewpoints of the participants that engaged within the surveys. As previously identified, the researcher had forecast for a total of 80 responses but only 45 were achieved.</w:t>
      </w:r>
    </w:p>
    <w:p w14:paraId="6C1B962C" w14:textId="11424444" w:rsidR="006D2738" w:rsidRPr="006D2738" w:rsidRDefault="006D2738">
      <w:pPr>
        <w:rPr>
          <w:i/>
          <w:iCs/>
          <w:u w:val="single"/>
        </w:rPr>
      </w:pPr>
      <w:r w:rsidRPr="006D2738">
        <w:rPr>
          <w:i/>
          <w:iCs/>
          <w:u w:val="single"/>
        </w:rPr>
        <w:t xml:space="preserve">Debate theme 2 </w:t>
      </w:r>
    </w:p>
    <w:p w14:paraId="0841F0D1" w14:textId="60B3DC44" w:rsidR="00A7298B" w:rsidRDefault="00847C4B">
      <w:r>
        <w:t>According to Butterworth (2021) “Police forces are facing a mental health crisis like never before”.</w:t>
      </w:r>
      <w:r w:rsidR="004E6BE4">
        <w:t xml:space="preserve"> </w:t>
      </w:r>
      <w:r w:rsidR="003354A4">
        <w:t xml:space="preserve">The succeeding objective for attainment </w:t>
      </w:r>
      <w:r>
        <w:t xml:space="preserve">within the project </w:t>
      </w:r>
      <w:r w:rsidR="003354A4">
        <w:t>was to identify any changes within mental health services endorsed within Gwent Police.</w:t>
      </w:r>
      <w:r w:rsidR="000B4DBB">
        <w:t xml:space="preserve"> </w:t>
      </w:r>
      <w:r w:rsidR="004E6BE4">
        <w:t>To</w:t>
      </w:r>
      <w:r w:rsidR="000B4DBB">
        <w:t xml:space="preserve"> address this element of the project the researcher implemented questions into each survey, survey one contained th</w:t>
      </w:r>
      <w:r w:rsidR="000029FD">
        <w:t>e</w:t>
      </w:r>
      <w:r w:rsidR="000B4DBB">
        <w:t xml:space="preserve"> question – ‘</w:t>
      </w:r>
      <w:r w:rsidR="004E6BE4">
        <w:t xml:space="preserve">Has mental health support within Gwent Police changed over the past five </w:t>
      </w:r>
      <w:proofErr w:type="gramStart"/>
      <w:r w:rsidR="004E6BE4">
        <w:t>years’</w:t>
      </w:r>
      <w:proofErr w:type="gramEnd"/>
      <w:r w:rsidR="004E6BE4">
        <w:t xml:space="preserve">. The survey revealed that 85.71% of respondents </w:t>
      </w:r>
      <w:r w:rsidR="00A7298B">
        <w:t>replied,</w:t>
      </w:r>
      <w:r w:rsidR="004326F0">
        <w:t xml:space="preserve"> ‘Yes’ and 14.29% </w:t>
      </w:r>
      <w:r w:rsidR="00A7298B">
        <w:t>replied</w:t>
      </w:r>
      <w:r w:rsidR="004326F0">
        <w:t xml:space="preserve"> ‘No</w:t>
      </w:r>
      <w:r w:rsidR="00200534">
        <w:t xml:space="preserve"> opinion</w:t>
      </w:r>
      <w:r w:rsidR="004326F0">
        <w:t>’.</w:t>
      </w:r>
      <w:r w:rsidR="00674A2B">
        <w:t xml:space="preserve"> </w:t>
      </w:r>
      <w:r w:rsidR="00A7298B">
        <w:t>Additionally, survey two contained the</w:t>
      </w:r>
      <w:r w:rsidR="00200534">
        <w:t xml:space="preserve"> same</w:t>
      </w:r>
      <w:r w:rsidR="00A7298B">
        <w:t xml:space="preserve"> question</w:t>
      </w:r>
      <w:r w:rsidR="00200534">
        <w:t>, the results showed that 58.33% of respondents replied ‘Yes’, 12.50% replied ‘No’ and finally, 29.17% replied ‘No opinion’.</w:t>
      </w:r>
      <w:r w:rsidR="00674A2B">
        <w:t xml:space="preserve"> </w:t>
      </w:r>
    </w:p>
    <w:p w14:paraId="3DC02EC4" w14:textId="7E2F1F5F" w:rsidR="00674A2B" w:rsidRDefault="00674A2B">
      <w:r>
        <w:t xml:space="preserve">The data collated from the two surveys allowed the researcher </w:t>
      </w:r>
      <w:r w:rsidR="000029FD">
        <w:t xml:space="preserve">to obtain knowledge from serving police officers and staff which would in turn help the researcher and reader of the study to gain an understanding, however, there may be some degree of collusion within this data as it only reflects opinions of serving officers within Gwent Police. </w:t>
      </w:r>
      <w:r w:rsidR="001C64C6" w:rsidRPr="001C64C6">
        <w:rPr>
          <w:i/>
          <w:iCs/>
        </w:rPr>
        <w:t>(1100 words)</w:t>
      </w:r>
    </w:p>
    <w:p w14:paraId="344CDC65" w14:textId="32A68AF4" w:rsidR="00284537" w:rsidRDefault="00284537"/>
    <w:p w14:paraId="7998A6AD" w14:textId="77777777" w:rsidR="001C64C6" w:rsidRDefault="001C64C6" w:rsidP="005D4F60">
      <w:pPr>
        <w:pStyle w:val="NormalWeb"/>
        <w:ind w:left="567" w:hanging="567"/>
        <w:jc w:val="center"/>
        <w:rPr>
          <w:rFonts w:ascii="Arial" w:hAnsi="Arial" w:cs="Arial"/>
          <w:b/>
          <w:bCs/>
          <w:sz w:val="22"/>
          <w:szCs w:val="22"/>
          <w:u w:val="single"/>
        </w:rPr>
      </w:pPr>
    </w:p>
    <w:p w14:paraId="4153DB4D" w14:textId="77777777" w:rsidR="001C64C6" w:rsidRDefault="001C64C6" w:rsidP="005D4F60">
      <w:pPr>
        <w:pStyle w:val="NormalWeb"/>
        <w:ind w:left="567" w:hanging="567"/>
        <w:jc w:val="center"/>
        <w:rPr>
          <w:rFonts w:ascii="Arial" w:hAnsi="Arial" w:cs="Arial"/>
          <w:b/>
          <w:bCs/>
          <w:sz w:val="22"/>
          <w:szCs w:val="22"/>
          <w:u w:val="single"/>
        </w:rPr>
      </w:pPr>
    </w:p>
    <w:p w14:paraId="2BBB562A" w14:textId="77777777" w:rsidR="001C64C6" w:rsidRDefault="001C64C6" w:rsidP="005D4F60">
      <w:pPr>
        <w:pStyle w:val="NormalWeb"/>
        <w:ind w:left="567" w:hanging="567"/>
        <w:jc w:val="center"/>
        <w:rPr>
          <w:rFonts w:ascii="Arial" w:hAnsi="Arial" w:cs="Arial"/>
          <w:b/>
          <w:bCs/>
          <w:sz w:val="22"/>
          <w:szCs w:val="22"/>
          <w:u w:val="single"/>
        </w:rPr>
      </w:pPr>
    </w:p>
    <w:p w14:paraId="2277FF38" w14:textId="77777777" w:rsidR="001C64C6" w:rsidRDefault="001C64C6" w:rsidP="005D4F60">
      <w:pPr>
        <w:pStyle w:val="NormalWeb"/>
        <w:ind w:left="567" w:hanging="567"/>
        <w:jc w:val="center"/>
        <w:rPr>
          <w:rFonts w:ascii="Arial" w:hAnsi="Arial" w:cs="Arial"/>
          <w:b/>
          <w:bCs/>
          <w:sz w:val="22"/>
          <w:szCs w:val="22"/>
          <w:u w:val="single"/>
        </w:rPr>
      </w:pPr>
    </w:p>
    <w:p w14:paraId="03309627" w14:textId="45CB4738" w:rsidR="005D4F60" w:rsidRPr="003642EA" w:rsidRDefault="005D4F60" w:rsidP="005D4F60">
      <w:pPr>
        <w:pStyle w:val="NormalWeb"/>
        <w:ind w:left="567" w:hanging="567"/>
        <w:jc w:val="center"/>
        <w:rPr>
          <w:rFonts w:ascii="Arial" w:hAnsi="Arial" w:cs="Arial"/>
          <w:b/>
          <w:bCs/>
          <w:sz w:val="22"/>
          <w:szCs w:val="22"/>
          <w:u w:val="single"/>
        </w:rPr>
      </w:pPr>
      <w:r w:rsidRPr="003642EA">
        <w:rPr>
          <w:rFonts w:ascii="Arial" w:hAnsi="Arial" w:cs="Arial"/>
          <w:b/>
          <w:bCs/>
          <w:sz w:val="22"/>
          <w:szCs w:val="22"/>
          <w:u w:val="single"/>
        </w:rPr>
        <w:lastRenderedPageBreak/>
        <w:t>Bibliography</w:t>
      </w:r>
    </w:p>
    <w:p w14:paraId="4252BCD3" w14:textId="23F7346B" w:rsidR="00EF40BE" w:rsidRDefault="005D4F60" w:rsidP="00EF40BE">
      <w:pPr>
        <w:pStyle w:val="NormalWeb"/>
        <w:ind w:left="567" w:hanging="567"/>
        <w:rPr>
          <w:rFonts w:ascii="Arial" w:hAnsi="Arial" w:cs="Arial"/>
          <w:sz w:val="20"/>
          <w:szCs w:val="20"/>
        </w:rPr>
      </w:pPr>
      <w:r w:rsidRPr="003642EA">
        <w:rPr>
          <w:rFonts w:ascii="Arial" w:hAnsi="Arial" w:cs="Arial"/>
          <w:b/>
          <w:bCs/>
          <w:sz w:val="20"/>
          <w:szCs w:val="20"/>
        </w:rPr>
        <w:t xml:space="preserve">         </w:t>
      </w:r>
      <w:r w:rsidR="003642EA">
        <w:rPr>
          <w:rFonts w:ascii="Arial" w:hAnsi="Arial" w:cs="Arial"/>
          <w:b/>
          <w:bCs/>
          <w:sz w:val="20"/>
          <w:szCs w:val="20"/>
        </w:rPr>
        <w:t xml:space="preserve"> </w:t>
      </w:r>
      <w:r w:rsidR="00EF40BE" w:rsidRPr="004E6BE4">
        <w:rPr>
          <w:rFonts w:ascii="Arial" w:hAnsi="Arial" w:cs="Arial"/>
          <w:b/>
          <w:bCs/>
          <w:sz w:val="22"/>
          <w:szCs w:val="22"/>
        </w:rPr>
        <w:t>Elite research</w:t>
      </w:r>
      <w:r w:rsidR="00EF40BE" w:rsidRPr="004E6BE4">
        <w:rPr>
          <w:rFonts w:ascii="Arial" w:hAnsi="Arial" w:cs="Arial"/>
          <w:b/>
          <w:bCs/>
          <w:sz w:val="22"/>
          <w:szCs w:val="22"/>
        </w:rPr>
        <w:t xml:space="preserve"> (</w:t>
      </w:r>
      <w:r w:rsidR="00EF40BE" w:rsidRPr="004E6BE4">
        <w:rPr>
          <w:rFonts w:ascii="Arial" w:hAnsi="Arial" w:cs="Arial"/>
          <w:b/>
          <w:bCs/>
          <w:sz w:val="22"/>
          <w:szCs w:val="22"/>
        </w:rPr>
        <w:t>2022</w:t>
      </w:r>
      <w:r w:rsidR="00EF40BE" w:rsidRPr="004E6BE4">
        <w:rPr>
          <w:rFonts w:ascii="Arial" w:hAnsi="Arial" w:cs="Arial"/>
          <w:b/>
          <w:bCs/>
          <w:sz w:val="22"/>
          <w:szCs w:val="22"/>
        </w:rPr>
        <w:t>)</w:t>
      </w:r>
      <w:r w:rsidR="00EF40BE" w:rsidRPr="004E6BE4">
        <w:rPr>
          <w:rFonts w:ascii="Arial" w:hAnsi="Arial" w:cs="Arial"/>
          <w:sz w:val="22"/>
          <w:szCs w:val="22"/>
        </w:rPr>
        <w:t xml:space="preserve"> </w:t>
      </w:r>
      <w:r w:rsidR="00EF40BE" w:rsidRPr="004E6BE4">
        <w:rPr>
          <w:rFonts w:ascii="Arial" w:hAnsi="Arial" w:cs="Arial"/>
          <w:sz w:val="22"/>
          <w:szCs w:val="22"/>
        </w:rPr>
        <w:t xml:space="preserve">- </w:t>
      </w:r>
      <w:r w:rsidR="00EF40BE" w:rsidRPr="004E6BE4">
        <w:rPr>
          <w:rFonts w:ascii="Arial" w:hAnsi="Arial" w:cs="Arial"/>
          <w:i/>
          <w:iCs/>
          <w:sz w:val="22"/>
          <w:szCs w:val="22"/>
        </w:rPr>
        <w:t>What are some data collection challenges and how do you overcome them? (</w:t>
      </w:r>
      <w:proofErr w:type="gramStart"/>
      <w:r w:rsidR="00EF40BE" w:rsidRPr="004E6BE4">
        <w:rPr>
          <w:rFonts w:ascii="Arial" w:hAnsi="Arial" w:cs="Arial"/>
          <w:i/>
          <w:iCs/>
          <w:sz w:val="22"/>
          <w:szCs w:val="22"/>
        </w:rPr>
        <w:t>part</w:t>
      </w:r>
      <w:proofErr w:type="gramEnd"/>
      <w:r w:rsidR="00EF40BE" w:rsidRPr="004E6BE4">
        <w:rPr>
          <w:rFonts w:ascii="Arial" w:hAnsi="Arial" w:cs="Arial"/>
          <w:i/>
          <w:iCs/>
          <w:sz w:val="22"/>
          <w:szCs w:val="22"/>
        </w:rPr>
        <w:t xml:space="preserve"> 1)</w:t>
      </w:r>
      <w:r w:rsidR="00EF40BE" w:rsidRPr="004E6BE4">
        <w:rPr>
          <w:rFonts w:ascii="Arial" w:hAnsi="Arial" w:cs="Arial"/>
          <w:sz w:val="22"/>
          <w:szCs w:val="22"/>
        </w:rPr>
        <w:t xml:space="preserve">, </w:t>
      </w:r>
      <w:r w:rsidR="00EF40BE" w:rsidRPr="004E6BE4">
        <w:rPr>
          <w:rFonts w:ascii="Arial" w:hAnsi="Arial" w:cs="Arial"/>
          <w:i/>
          <w:iCs/>
          <w:sz w:val="22"/>
          <w:szCs w:val="22"/>
        </w:rPr>
        <w:t>Elite Research Statistical Consulting - What Are Some Data Collection Challenges and How Do You Overcome Them (1)?</w:t>
      </w:r>
      <w:r w:rsidR="00EF40BE" w:rsidRPr="004E6BE4">
        <w:rPr>
          <w:rFonts w:ascii="Arial" w:hAnsi="Arial" w:cs="Arial"/>
          <w:sz w:val="22"/>
          <w:szCs w:val="22"/>
        </w:rPr>
        <w:t xml:space="preserve"> </w:t>
      </w:r>
      <w:r w:rsidR="003642EA" w:rsidRPr="004E6BE4">
        <w:rPr>
          <w:rFonts w:ascii="Arial" w:hAnsi="Arial" w:cs="Arial"/>
          <w:sz w:val="22"/>
          <w:szCs w:val="22"/>
        </w:rPr>
        <w:t>[</w:t>
      </w:r>
      <w:r w:rsidR="00EF40BE" w:rsidRPr="004E6BE4">
        <w:rPr>
          <w:rFonts w:ascii="Arial" w:hAnsi="Arial" w:cs="Arial"/>
          <w:sz w:val="22"/>
          <w:szCs w:val="22"/>
        </w:rPr>
        <w:t>Available at: https://eliteresearch.com/what-are-some-data-collection-challenges-and-how-do-you-overcome-them-1</w:t>
      </w:r>
      <w:r w:rsidR="003642EA" w:rsidRPr="004E6BE4">
        <w:rPr>
          <w:rFonts w:ascii="Arial" w:hAnsi="Arial" w:cs="Arial"/>
          <w:sz w:val="22"/>
          <w:szCs w:val="22"/>
        </w:rPr>
        <w:t>]</w:t>
      </w:r>
      <w:r w:rsidR="00EF40BE" w:rsidRPr="004E6BE4">
        <w:rPr>
          <w:rFonts w:ascii="Arial" w:hAnsi="Arial" w:cs="Arial"/>
          <w:sz w:val="22"/>
          <w:szCs w:val="22"/>
        </w:rPr>
        <w:t xml:space="preserve"> (Accessed: November 13, 2022). </w:t>
      </w:r>
    </w:p>
    <w:p w14:paraId="77FA62C3" w14:textId="30F6F827" w:rsidR="004E6BE4" w:rsidRPr="004E6BE4" w:rsidRDefault="004E6BE4" w:rsidP="004E6BE4">
      <w:pPr>
        <w:pStyle w:val="NormalWeb"/>
        <w:ind w:left="567" w:hanging="567"/>
        <w:rPr>
          <w:rFonts w:ascii="Arial" w:hAnsi="Arial" w:cs="Arial"/>
          <w:sz w:val="22"/>
          <w:szCs w:val="22"/>
        </w:rPr>
      </w:pPr>
      <w:r w:rsidRPr="004E6BE4">
        <w:rPr>
          <w:rFonts w:ascii="Arial" w:hAnsi="Arial" w:cs="Arial"/>
          <w:sz w:val="22"/>
          <w:szCs w:val="22"/>
        </w:rPr>
        <w:t xml:space="preserve">         </w:t>
      </w:r>
      <w:r w:rsidRPr="004E6BE4">
        <w:rPr>
          <w:rFonts w:ascii="Arial" w:hAnsi="Arial" w:cs="Arial"/>
          <w:b/>
          <w:bCs/>
          <w:sz w:val="22"/>
          <w:szCs w:val="22"/>
        </w:rPr>
        <w:t>Butterworth, B. (2021)</w:t>
      </w:r>
      <w:r w:rsidRPr="004E6BE4">
        <w:rPr>
          <w:rFonts w:ascii="Arial" w:hAnsi="Arial" w:cs="Arial"/>
          <w:sz w:val="22"/>
          <w:szCs w:val="22"/>
        </w:rPr>
        <w:t xml:space="preserve"> </w:t>
      </w:r>
      <w:r w:rsidRPr="004E6BE4">
        <w:rPr>
          <w:rFonts w:ascii="Arial" w:hAnsi="Arial" w:cs="Arial"/>
          <w:i/>
          <w:iCs/>
          <w:sz w:val="22"/>
          <w:szCs w:val="22"/>
        </w:rPr>
        <w:t>Police officers face mental health crisis with three-quarters having difficulties in last year</w:t>
      </w:r>
      <w:r w:rsidRPr="004E6BE4">
        <w:rPr>
          <w:rFonts w:ascii="Arial" w:hAnsi="Arial" w:cs="Arial"/>
          <w:sz w:val="22"/>
          <w:szCs w:val="22"/>
        </w:rPr>
        <w:t xml:space="preserve">, </w:t>
      </w:r>
      <w:r w:rsidRPr="004E6BE4">
        <w:rPr>
          <w:rFonts w:ascii="Arial" w:hAnsi="Arial" w:cs="Arial"/>
          <w:i/>
          <w:iCs/>
          <w:sz w:val="22"/>
          <w:szCs w:val="22"/>
        </w:rPr>
        <w:t>inews.co.uk</w:t>
      </w:r>
      <w:r w:rsidRPr="004E6BE4">
        <w:rPr>
          <w:rFonts w:ascii="Arial" w:hAnsi="Arial" w:cs="Arial"/>
          <w:sz w:val="22"/>
          <w:szCs w:val="22"/>
        </w:rPr>
        <w:t xml:space="preserve">. Available at: https://inews.co.uk/news/uk/more-than-three-quarters-police-officers-struggled-with-mental-health-last-year-report-finds-1119989 (Accessed: November 13, 2022). </w:t>
      </w:r>
    </w:p>
    <w:p w14:paraId="5DA2B0C1" w14:textId="77777777" w:rsidR="004E6BE4" w:rsidRPr="003642EA" w:rsidRDefault="004E6BE4" w:rsidP="00EF40BE">
      <w:pPr>
        <w:pStyle w:val="NormalWeb"/>
        <w:ind w:left="567" w:hanging="567"/>
        <w:rPr>
          <w:rFonts w:ascii="Arial" w:hAnsi="Arial" w:cs="Arial"/>
          <w:sz w:val="20"/>
          <w:szCs w:val="20"/>
        </w:rPr>
      </w:pPr>
    </w:p>
    <w:p w14:paraId="3A2D7387" w14:textId="77777777" w:rsidR="00EF40BE" w:rsidRDefault="00EF40BE"/>
    <w:sectPr w:rsidR="00EF40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C09D0" w14:textId="77777777" w:rsidR="004F2FBF" w:rsidRDefault="004F2FBF" w:rsidP="004F2FBF">
      <w:pPr>
        <w:spacing w:after="0" w:line="240" w:lineRule="auto"/>
      </w:pPr>
      <w:r>
        <w:separator/>
      </w:r>
    </w:p>
  </w:endnote>
  <w:endnote w:type="continuationSeparator" w:id="0">
    <w:p w14:paraId="24A4942F" w14:textId="77777777" w:rsidR="004F2FBF" w:rsidRDefault="004F2FBF" w:rsidP="004F2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6470F" w14:textId="77777777" w:rsidR="004F2FBF" w:rsidRDefault="004F2FBF" w:rsidP="004F2FBF">
      <w:pPr>
        <w:spacing w:after="0" w:line="240" w:lineRule="auto"/>
      </w:pPr>
      <w:r>
        <w:separator/>
      </w:r>
    </w:p>
  </w:footnote>
  <w:footnote w:type="continuationSeparator" w:id="0">
    <w:p w14:paraId="0CDF89C3" w14:textId="77777777" w:rsidR="004F2FBF" w:rsidRDefault="004F2FBF" w:rsidP="004F2F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7F7"/>
    <w:rsid w:val="000029FD"/>
    <w:rsid w:val="000929AE"/>
    <w:rsid w:val="000A7640"/>
    <w:rsid w:val="000B4DBB"/>
    <w:rsid w:val="0017440A"/>
    <w:rsid w:val="001C64C6"/>
    <w:rsid w:val="00200534"/>
    <w:rsid w:val="00233399"/>
    <w:rsid w:val="00284537"/>
    <w:rsid w:val="002B0367"/>
    <w:rsid w:val="002C2CB0"/>
    <w:rsid w:val="003354A4"/>
    <w:rsid w:val="003642EA"/>
    <w:rsid w:val="00417EFF"/>
    <w:rsid w:val="004326F0"/>
    <w:rsid w:val="00442E5F"/>
    <w:rsid w:val="004C00AB"/>
    <w:rsid w:val="004E6BE4"/>
    <w:rsid w:val="004F2FBF"/>
    <w:rsid w:val="005313DA"/>
    <w:rsid w:val="005611A7"/>
    <w:rsid w:val="0056122D"/>
    <w:rsid w:val="005D4F60"/>
    <w:rsid w:val="005D5742"/>
    <w:rsid w:val="005F5AAD"/>
    <w:rsid w:val="006404DB"/>
    <w:rsid w:val="00674A2B"/>
    <w:rsid w:val="006D2738"/>
    <w:rsid w:val="006F0214"/>
    <w:rsid w:val="00740331"/>
    <w:rsid w:val="00753092"/>
    <w:rsid w:val="007B0C5C"/>
    <w:rsid w:val="007D785D"/>
    <w:rsid w:val="007E08C3"/>
    <w:rsid w:val="00826470"/>
    <w:rsid w:val="00847C4B"/>
    <w:rsid w:val="00883EF9"/>
    <w:rsid w:val="00916B23"/>
    <w:rsid w:val="009210F1"/>
    <w:rsid w:val="00A3539B"/>
    <w:rsid w:val="00A409C1"/>
    <w:rsid w:val="00A7298B"/>
    <w:rsid w:val="00B6326F"/>
    <w:rsid w:val="00B707F7"/>
    <w:rsid w:val="00C12104"/>
    <w:rsid w:val="00C846CC"/>
    <w:rsid w:val="00C91327"/>
    <w:rsid w:val="00CE6862"/>
    <w:rsid w:val="00D1252D"/>
    <w:rsid w:val="00D30336"/>
    <w:rsid w:val="00EA1A7E"/>
    <w:rsid w:val="00EF40BE"/>
    <w:rsid w:val="00F51C5A"/>
    <w:rsid w:val="00F77BE5"/>
    <w:rsid w:val="00FA0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27B06"/>
  <w15:chartTrackingRefBased/>
  <w15:docId w15:val="{D6B6DB9D-C3B1-4977-9B09-D6ABCD66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40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496946">
      <w:bodyDiv w:val="1"/>
      <w:marLeft w:val="0"/>
      <w:marRight w:val="0"/>
      <w:marTop w:val="0"/>
      <w:marBottom w:val="0"/>
      <w:divBdr>
        <w:top w:val="none" w:sz="0" w:space="0" w:color="auto"/>
        <w:left w:val="none" w:sz="0" w:space="0" w:color="auto"/>
        <w:bottom w:val="none" w:sz="0" w:space="0" w:color="auto"/>
        <w:right w:val="none" w:sz="0" w:space="0" w:color="auto"/>
      </w:divBdr>
    </w:div>
    <w:div w:id="159817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1183</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Woodruff, Carla</dc:creator>
  <cp:keywords/>
  <dc:description/>
  <cp:lastModifiedBy>Woodruff, Carla</cp:lastModifiedBy>
  <cp:revision>2</cp:revision>
  <dcterms:created xsi:type="dcterms:W3CDTF">2022-11-13T22:42:00Z</dcterms:created>
  <dcterms:modified xsi:type="dcterms:W3CDTF">2022-11-13T22:42:00Z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2022-11-13T15:17:52Z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f6dde6f6-d475-4f6c-92c0-9b5b089287a8</vt:lpwstr>
  </property>
  <property fmtid="{D5CDD505-2E9C-101B-9397-08002B2CF9AE}" pid="8" name="MSIP_Label_f2acd28b-79a3-4a0f-b0ff-4b75658b1549_ContentBits">
    <vt:lpwstr>0</vt:lpwstr>
  </property>
</Properties>
</file>