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F9302B" w14:textId="77777777" w:rsidR="00364E85" w:rsidRDefault="00364E85" w:rsidP="00364E85">
      <w:pPr>
        <w:jc w:val="center"/>
        <w:rPr>
          <w:rFonts w:ascii="Times New Roman" w:hAnsi="Times New Roman" w:cs="Times New Roman"/>
          <w:sz w:val="28"/>
          <w:szCs w:val="28"/>
        </w:rPr>
      </w:pPr>
      <w:r>
        <w:rPr>
          <w:noProof/>
        </w:rPr>
        <w:drawing>
          <wp:inline distT="0" distB="0" distL="0" distR="0" wp14:anchorId="6ADE2CA5" wp14:editId="6863B2EB">
            <wp:extent cx="3444688" cy="1325880"/>
            <wp:effectExtent l="0" t="0" r="381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58222" cy="1331089"/>
                    </a:xfrm>
                    <a:prstGeom prst="rect">
                      <a:avLst/>
                    </a:prstGeom>
                  </pic:spPr>
                </pic:pic>
              </a:graphicData>
            </a:graphic>
          </wp:inline>
        </w:drawing>
      </w:r>
    </w:p>
    <w:p w14:paraId="2DB9D995" w14:textId="77777777" w:rsidR="00364E85" w:rsidRDefault="00364E85" w:rsidP="00364E85">
      <w:pPr>
        <w:rPr>
          <w:rFonts w:ascii="Times New Roman" w:hAnsi="Times New Roman" w:cs="Times New Roman"/>
          <w:sz w:val="28"/>
          <w:szCs w:val="28"/>
        </w:rPr>
      </w:pPr>
    </w:p>
    <w:p w14:paraId="4DDCFBA0" w14:textId="77777777" w:rsidR="00364E85" w:rsidRDefault="00364E85" w:rsidP="00364E85">
      <w:pPr>
        <w:jc w:val="center"/>
        <w:rPr>
          <w:rFonts w:ascii="Times New Roman" w:hAnsi="Times New Roman" w:cs="Times New Roman"/>
          <w:sz w:val="40"/>
          <w:szCs w:val="40"/>
        </w:rPr>
      </w:pPr>
      <w:r>
        <w:rPr>
          <w:rFonts w:ascii="Times New Roman" w:hAnsi="Times New Roman" w:cs="Times New Roman"/>
          <w:sz w:val="40"/>
          <w:szCs w:val="40"/>
        </w:rPr>
        <w:t>Programme: BA Business Management</w:t>
      </w:r>
    </w:p>
    <w:p w14:paraId="31AE0271" w14:textId="77777777" w:rsidR="00364E85" w:rsidRPr="00A60DB0" w:rsidRDefault="00364E85" w:rsidP="00364E85">
      <w:pPr>
        <w:jc w:val="center"/>
        <w:rPr>
          <w:rFonts w:ascii="Times New Roman" w:hAnsi="Times New Roman" w:cs="Times New Roman"/>
          <w:sz w:val="40"/>
          <w:szCs w:val="40"/>
        </w:rPr>
      </w:pPr>
      <w:r w:rsidRPr="00A60DB0">
        <w:rPr>
          <w:rFonts w:ascii="Times New Roman" w:hAnsi="Times New Roman" w:cs="Times New Roman"/>
          <w:sz w:val="40"/>
          <w:szCs w:val="40"/>
        </w:rPr>
        <w:t>Community Engagement</w:t>
      </w:r>
    </w:p>
    <w:p w14:paraId="7BA0704E" w14:textId="77777777" w:rsidR="00364E85" w:rsidRDefault="00364E85" w:rsidP="00364E85">
      <w:pPr>
        <w:jc w:val="center"/>
        <w:rPr>
          <w:rFonts w:ascii="Times New Roman" w:hAnsi="Times New Roman" w:cs="Times New Roman"/>
          <w:sz w:val="40"/>
          <w:szCs w:val="40"/>
        </w:rPr>
      </w:pPr>
      <w:r w:rsidRPr="00A60DB0">
        <w:rPr>
          <w:rFonts w:ascii="Times New Roman" w:hAnsi="Times New Roman" w:cs="Times New Roman"/>
          <w:sz w:val="40"/>
          <w:szCs w:val="40"/>
        </w:rPr>
        <w:t>Module code</w:t>
      </w:r>
      <w:r>
        <w:rPr>
          <w:rFonts w:ascii="Times New Roman" w:hAnsi="Times New Roman" w:cs="Times New Roman"/>
          <w:sz w:val="40"/>
          <w:szCs w:val="40"/>
        </w:rPr>
        <w:t>:</w:t>
      </w:r>
      <w:r w:rsidRPr="00A60DB0">
        <w:rPr>
          <w:rFonts w:ascii="Times New Roman" w:hAnsi="Times New Roman" w:cs="Times New Roman"/>
          <w:sz w:val="40"/>
          <w:szCs w:val="40"/>
        </w:rPr>
        <w:t xml:space="preserve"> LCBB4002</w:t>
      </w:r>
    </w:p>
    <w:p w14:paraId="55015692" w14:textId="77777777" w:rsidR="00364E85" w:rsidRPr="00A60DB0" w:rsidRDefault="00364E85" w:rsidP="00364E85">
      <w:pPr>
        <w:jc w:val="center"/>
        <w:rPr>
          <w:rFonts w:ascii="Times New Roman" w:hAnsi="Times New Roman" w:cs="Times New Roman"/>
          <w:sz w:val="40"/>
          <w:szCs w:val="40"/>
        </w:rPr>
      </w:pPr>
    </w:p>
    <w:p w14:paraId="2F631128" w14:textId="77777777" w:rsidR="00364E85" w:rsidRPr="00A60DB0" w:rsidRDefault="00364E85" w:rsidP="00364E85">
      <w:pPr>
        <w:jc w:val="center"/>
        <w:rPr>
          <w:rFonts w:ascii="Times New Roman" w:hAnsi="Times New Roman" w:cs="Times New Roman"/>
          <w:sz w:val="40"/>
          <w:szCs w:val="40"/>
        </w:rPr>
      </w:pPr>
      <w:r w:rsidRPr="00A60DB0">
        <w:rPr>
          <w:rFonts w:ascii="Times New Roman" w:hAnsi="Times New Roman" w:cs="Times New Roman"/>
          <w:sz w:val="40"/>
          <w:szCs w:val="40"/>
        </w:rPr>
        <w:t>Lecturer/Tutor:</w:t>
      </w:r>
      <w:r w:rsidRPr="00AC3B4D">
        <w:t xml:space="preserve"> </w:t>
      </w:r>
      <w:bookmarkStart w:id="0" w:name="_Hlk40572514"/>
      <w:r w:rsidRPr="00AC3B4D">
        <w:rPr>
          <w:rFonts w:ascii="Times New Roman" w:hAnsi="Times New Roman" w:cs="Times New Roman"/>
          <w:sz w:val="40"/>
          <w:szCs w:val="40"/>
        </w:rPr>
        <w:t>Molly Jack</w:t>
      </w:r>
      <w:bookmarkEnd w:id="0"/>
    </w:p>
    <w:p w14:paraId="0695F783" w14:textId="77777777" w:rsidR="00364E85" w:rsidRPr="00A60DB0" w:rsidRDefault="00364E85" w:rsidP="00364E85">
      <w:pPr>
        <w:jc w:val="center"/>
        <w:rPr>
          <w:rFonts w:ascii="Times New Roman" w:hAnsi="Times New Roman" w:cs="Times New Roman"/>
          <w:sz w:val="40"/>
          <w:szCs w:val="40"/>
        </w:rPr>
      </w:pPr>
      <w:r w:rsidRPr="00A60DB0">
        <w:rPr>
          <w:rFonts w:ascii="Times New Roman" w:hAnsi="Times New Roman" w:cs="Times New Roman"/>
          <w:sz w:val="40"/>
          <w:szCs w:val="40"/>
        </w:rPr>
        <w:t xml:space="preserve">Course work </w:t>
      </w:r>
      <w:r>
        <w:rPr>
          <w:rFonts w:ascii="Times New Roman" w:hAnsi="Times New Roman" w:cs="Times New Roman"/>
          <w:sz w:val="40"/>
          <w:szCs w:val="40"/>
        </w:rPr>
        <w:t>2</w:t>
      </w:r>
    </w:p>
    <w:p w14:paraId="4245171C" w14:textId="77777777" w:rsidR="00364E85" w:rsidRDefault="00364E85" w:rsidP="00364E85">
      <w:pPr>
        <w:jc w:val="center"/>
        <w:rPr>
          <w:rFonts w:ascii="Times New Roman" w:hAnsi="Times New Roman" w:cs="Times New Roman"/>
          <w:sz w:val="40"/>
          <w:szCs w:val="40"/>
        </w:rPr>
      </w:pPr>
    </w:p>
    <w:p w14:paraId="6F9461B0" w14:textId="77777777" w:rsidR="00364E85" w:rsidRPr="00A60DB0" w:rsidRDefault="00364E85" w:rsidP="00364E85">
      <w:pPr>
        <w:jc w:val="center"/>
        <w:rPr>
          <w:rFonts w:ascii="Times New Roman" w:hAnsi="Times New Roman" w:cs="Times New Roman"/>
          <w:sz w:val="40"/>
          <w:szCs w:val="40"/>
        </w:rPr>
      </w:pPr>
      <w:r w:rsidRPr="00A60DB0">
        <w:rPr>
          <w:rFonts w:ascii="Times New Roman" w:hAnsi="Times New Roman" w:cs="Times New Roman"/>
          <w:sz w:val="40"/>
          <w:szCs w:val="40"/>
        </w:rPr>
        <w:t>Student: Teodor</w:t>
      </w:r>
      <w:r>
        <w:rPr>
          <w:rFonts w:ascii="Times New Roman" w:hAnsi="Times New Roman" w:cs="Times New Roman"/>
          <w:sz w:val="40"/>
          <w:szCs w:val="40"/>
        </w:rPr>
        <w:t xml:space="preserve"> Angelov</w:t>
      </w:r>
    </w:p>
    <w:p w14:paraId="2A7498F2" w14:textId="77777777" w:rsidR="00364E85" w:rsidRPr="00A60DB0" w:rsidRDefault="00364E85" w:rsidP="00364E85">
      <w:pPr>
        <w:jc w:val="center"/>
        <w:rPr>
          <w:rFonts w:ascii="Times New Roman" w:hAnsi="Times New Roman" w:cs="Times New Roman"/>
          <w:sz w:val="40"/>
          <w:szCs w:val="40"/>
        </w:rPr>
      </w:pPr>
      <w:r w:rsidRPr="00A60DB0">
        <w:rPr>
          <w:rFonts w:ascii="Times New Roman" w:hAnsi="Times New Roman" w:cs="Times New Roman"/>
          <w:sz w:val="40"/>
          <w:szCs w:val="40"/>
        </w:rPr>
        <w:t>Student ID:</w:t>
      </w:r>
      <w:r>
        <w:rPr>
          <w:rFonts w:ascii="Times New Roman" w:hAnsi="Times New Roman" w:cs="Times New Roman"/>
          <w:sz w:val="40"/>
          <w:szCs w:val="40"/>
        </w:rPr>
        <w:t xml:space="preserve"> 1917363</w:t>
      </w:r>
    </w:p>
    <w:p w14:paraId="561C4711" w14:textId="77777777" w:rsidR="00364E85" w:rsidRDefault="00364E85" w:rsidP="00364E85">
      <w:pPr>
        <w:jc w:val="center"/>
        <w:rPr>
          <w:rFonts w:ascii="Times New Roman" w:hAnsi="Times New Roman" w:cs="Times New Roman"/>
          <w:sz w:val="40"/>
          <w:szCs w:val="40"/>
        </w:rPr>
      </w:pPr>
    </w:p>
    <w:p w14:paraId="15DF3823" w14:textId="77777777" w:rsidR="00364E85" w:rsidRPr="00A60DB0" w:rsidRDefault="00364E85" w:rsidP="00364E85">
      <w:pPr>
        <w:jc w:val="center"/>
        <w:rPr>
          <w:rFonts w:ascii="Times New Roman" w:hAnsi="Times New Roman" w:cs="Times New Roman"/>
          <w:sz w:val="40"/>
          <w:szCs w:val="40"/>
        </w:rPr>
      </w:pPr>
      <w:r w:rsidRPr="00A60DB0">
        <w:rPr>
          <w:rFonts w:ascii="Times New Roman" w:hAnsi="Times New Roman" w:cs="Times New Roman"/>
          <w:sz w:val="40"/>
          <w:szCs w:val="40"/>
        </w:rPr>
        <w:t>Date:</w:t>
      </w:r>
      <w:r>
        <w:rPr>
          <w:rFonts w:ascii="Times New Roman" w:hAnsi="Times New Roman" w:cs="Times New Roman"/>
          <w:sz w:val="40"/>
          <w:szCs w:val="40"/>
        </w:rPr>
        <w:t xml:space="preserve"> 22/05/2020</w:t>
      </w:r>
    </w:p>
    <w:p w14:paraId="2F794BD7" w14:textId="77777777" w:rsidR="00364E85" w:rsidRDefault="00364E85" w:rsidP="00364E85">
      <w:pPr>
        <w:rPr>
          <w:rFonts w:ascii="Times New Roman" w:hAnsi="Times New Roman" w:cs="Times New Roman"/>
          <w:sz w:val="28"/>
          <w:szCs w:val="28"/>
        </w:rPr>
      </w:pPr>
    </w:p>
    <w:p w14:paraId="5B5F48A0" w14:textId="77777777" w:rsidR="00364E85" w:rsidRDefault="00364E85" w:rsidP="00364E85">
      <w:pPr>
        <w:rPr>
          <w:rFonts w:ascii="Times New Roman" w:hAnsi="Times New Roman" w:cs="Times New Roman"/>
          <w:sz w:val="28"/>
          <w:szCs w:val="28"/>
        </w:rPr>
      </w:pPr>
    </w:p>
    <w:p w14:paraId="717213F0" w14:textId="77777777" w:rsidR="00364E85" w:rsidRPr="004912C6" w:rsidRDefault="00364E85" w:rsidP="00364E85">
      <w:pPr>
        <w:jc w:val="center"/>
        <w:rPr>
          <w:rFonts w:ascii="Times New Roman" w:hAnsi="Times New Roman" w:cs="Times New Roman"/>
          <w:b/>
          <w:bCs/>
          <w:sz w:val="40"/>
          <w:szCs w:val="40"/>
        </w:rPr>
      </w:pPr>
      <w:r w:rsidRPr="004912C6">
        <w:rPr>
          <w:rFonts w:ascii="Times New Roman" w:hAnsi="Times New Roman" w:cs="Times New Roman"/>
          <w:b/>
          <w:bCs/>
          <w:sz w:val="40"/>
          <w:szCs w:val="40"/>
        </w:rPr>
        <w:t xml:space="preserve">Reflective Evaluation </w:t>
      </w:r>
    </w:p>
    <w:p w14:paraId="4073DB05" w14:textId="77777777" w:rsidR="00364E85" w:rsidRPr="004912C6" w:rsidRDefault="00364E85" w:rsidP="00364E85">
      <w:pPr>
        <w:jc w:val="center"/>
        <w:rPr>
          <w:rFonts w:ascii="Times New Roman" w:hAnsi="Times New Roman" w:cs="Times New Roman"/>
          <w:sz w:val="32"/>
          <w:szCs w:val="32"/>
        </w:rPr>
      </w:pPr>
      <w:r w:rsidRPr="004912C6">
        <w:rPr>
          <w:rFonts w:ascii="Times New Roman" w:hAnsi="Times New Roman" w:cs="Times New Roman"/>
          <w:sz w:val="32"/>
          <w:szCs w:val="32"/>
        </w:rPr>
        <w:t xml:space="preserve">Based on - Organisational analysis and strategic management. - Marks &amp; Spencer </w:t>
      </w:r>
    </w:p>
    <w:p w14:paraId="37A619F8" w14:textId="77777777" w:rsidR="00364E85" w:rsidRPr="00FC3540" w:rsidRDefault="00364E85" w:rsidP="00364E85">
      <w:pPr>
        <w:jc w:val="center"/>
        <w:rPr>
          <w:rFonts w:ascii="Times New Roman" w:hAnsi="Times New Roman" w:cs="Times New Roman"/>
          <w:b/>
          <w:bCs/>
          <w:sz w:val="32"/>
          <w:szCs w:val="32"/>
        </w:rPr>
      </w:pPr>
    </w:p>
    <w:p w14:paraId="7A3F200C" w14:textId="77777777" w:rsidR="00364E85" w:rsidRDefault="00364E85" w:rsidP="00364E85"/>
    <w:p w14:paraId="62BD6E35" w14:textId="77777777" w:rsidR="00364E85" w:rsidRDefault="00364E85" w:rsidP="00364E85"/>
    <w:p w14:paraId="1839DF38" w14:textId="77777777" w:rsidR="00364E85" w:rsidRDefault="00364E85" w:rsidP="00364E85">
      <w:pPr>
        <w:pStyle w:val="Default"/>
      </w:pPr>
    </w:p>
    <w:p w14:paraId="7F351366" w14:textId="77777777" w:rsidR="00364E85" w:rsidRDefault="00364E85" w:rsidP="00364E85">
      <w:pPr>
        <w:pStyle w:val="Default"/>
      </w:pPr>
    </w:p>
    <w:sdt>
      <w:sdtPr>
        <w:rPr>
          <w:rFonts w:asciiTheme="minorHAnsi" w:eastAsiaTheme="minorHAnsi" w:hAnsiTheme="minorHAnsi" w:cstheme="minorBidi"/>
          <w:color w:val="auto"/>
          <w:sz w:val="22"/>
          <w:szCs w:val="22"/>
          <w:lang w:val="en-GB"/>
        </w:rPr>
        <w:id w:val="219487936"/>
        <w:docPartObj>
          <w:docPartGallery w:val="Table of Contents"/>
          <w:docPartUnique/>
        </w:docPartObj>
      </w:sdtPr>
      <w:sdtEndPr>
        <w:rPr>
          <w:b/>
          <w:bCs/>
          <w:noProof/>
        </w:rPr>
      </w:sdtEndPr>
      <w:sdtContent>
        <w:p w14:paraId="323628C4" w14:textId="77777777" w:rsidR="00364E85" w:rsidRDefault="00364E85" w:rsidP="00364E85">
          <w:pPr>
            <w:pStyle w:val="TOCHeading"/>
          </w:pPr>
          <w:r>
            <w:t>Table of Contents</w:t>
          </w:r>
        </w:p>
        <w:p w14:paraId="62C6B2A7" w14:textId="77777777" w:rsidR="00364E85" w:rsidRDefault="00364E85" w:rsidP="00364E8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659576" w:history="1">
            <w:r w:rsidRPr="0011105E">
              <w:rPr>
                <w:rStyle w:val="Hyperlink"/>
                <w:noProof/>
              </w:rPr>
              <w:t>Introduction</w:t>
            </w:r>
            <w:r>
              <w:rPr>
                <w:noProof/>
                <w:webHidden/>
              </w:rPr>
              <w:tab/>
            </w:r>
            <w:r>
              <w:rPr>
                <w:noProof/>
                <w:webHidden/>
              </w:rPr>
              <w:fldChar w:fldCharType="begin"/>
            </w:r>
            <w:r>
              <w:rPr>
                <w:noProof/>
                <w:webHidden/>
              </w:rPr>
              <w:instrText xml:space="preserve"> PAGEREF _Toc40659576 \h </w:instrText>
            </w:r>
            <w:r>
              <w:rPr>
                <w:noProof/>
                <w:webHidden/>
              </w:rPr>
            </w:r>
            <w:r>
              <w:rPr>
                <w:noProof/>
                <w:webHidden/>
              </w:rPr>
              <w:fldChar w:fldCharType="separate"/>
            </w:r>
            <w:r>
              <w:rPr>
                <w:noProof/>
                <w:webHidden/>
              </w:rPr>
              <w:t>3</w:t>
            </w:r>
            <w:r>
              <w:rPr>
                <w:noProof/>
                <w:webHidden/>
              </w:rPr>
              <w:fldChar w:fldCharType="end"/>
            </w:r>
          </w:hyperlink>
        </w:p>
        <w:p w14:paraId="7BC0AD7F" w14:textId="77777777" w:rsidR="00364E85" w:rsidRDefault="00364E85" w:rsidP="00364E85">
          <w:pPr>
            <w:pStyle w:val="TOC1"/>
            <w:tabs>
              <w:tab w:val="left" w:pos="440"/>
              <w:tab w:val="right" w:leader="dot" w:pos="9016"/>
            </w:tabs>
            <w:rPr>
              <w:rFonts w:eastAsiaTheme="minorEastAsia"/>
              <w:noProof/>
              <w:lang w:eastAsia="en-GB"/>
            </w:rPr>
          </w:pPr>
          <w:hyperlink w:anchor="_Toc40659577" w:history="1">
            <w:r w:rsidRPr="0011105E">
              <w:rPr>
                <w:rStyle w:val="Hyperlink"/>
                <w:rFonts w:ascii="Times New Roman" w:hAnsi="Times New Roman" w:cs="Times New Roman"/>
                <w:noProof/>
              </w:rPr>
              <w:t>1.</w:t>
            </w:r>
            <w:r>
              <w:rPr>
                <w:rFonts w:eastAsiaTheme="minorEastAsia"/>
                <w:noProof/>
                <w:lang w:eastAsia="en-GB"/>
              </w:rPr>
              <w:tab/>
            </w:r>
            <w:r w:rsidRPr="0011105E">
              <w:rPr>
                <w:rStyle w:val="Hyperlink"/>
                <w:rFonts w:ascii="Times New Roman" w:hAnsi="Times New Roman" w:cs="Times New Roman"/>
                <w:noProof/>
              </w:rPr>
              <w:t>Reflective evaluation</w:t>
            </w:r>
            <w:r>
              <w:rPr>
                <w:noProof/>
                <w:webHidden/>
              </w:rPr>
              <w:tab/>
            </w:r>
            <w:r>
              <w:rPr>
                <w:noProof/>
                <w:webHidden/>
              </w:rPr>
              <w:fldChar w:fldCharType="begin"/>
            </w:r>
            <w:r>
              <w:rPr>
                <w:noProof/>
                <w:webHidden/>
              </w:rPr>
              <w:instrText xml:space="preserve"> PAGEREF _Toc40659577 \h </w:instrText>
            </w:r>
            <w:r>
              <w:rPr>
                <w:noProof/>
                <w:webHidden/>
              </w:rPr>
            </w:r>
            <w:r>
              <w:rPr>
                <w:noProof/>
                <w:webHidden/>
              </w:rPr>
              <w:fldChar w:fldCharType="separate"/>
            </w:r>
            <w:r>
              <w:rPr>
                <w:noProof/>
                <w:webHidden/>
              </w:rPr>
              <w:t>4</w:t>
            </w:r>
            <w:r>
              <w:rPr>
                <w:noProof/>
                <w:webHidden/>
              </w:rPr>
              <w:fldChar w:fldCharType="end"/>
            </w:r>
          </w:hyperlink>
        </w:p>
        <w:p w14:paraId="29CCD281" w14:textId="77777777" w:rsidR="00364E85" w:rsidRDefault="00364E85" w:rsidP="00364E85">
          <w:pPr>
            <w:pStyle w:val="TOC1"/>
            <w:tabs>
              <w:tab w:val="left" w:pos="660"/>
              <w:tab w:val="right" w:leader="dot" w:pos="9016"/>
            </w:tabs>
            <w:rPr>
              <w:rFonts w:eastAsiaTheme="minorEastAsia"/>
              <w:noProof/>
              <w:lang w:eastAsia="en-GB"/>
            </w:rPr>
          </w:pPr>
          <w:hyperlink w:anchor="_Toc40659578" w:history="1">
            <w:r w:rsidRPr="0011105E">
              <w:rPr>
                <w:rStyle w:val="Hyperlink"/>
                <w:rFonts w:ascii="Times New Roman" w:hAnsi="Times New Roman" w:cs="Times New Roman"/>
                <w:noProof/>
              </w:rPr>
              <w:t>1.1.</w:t>
            </w:r>
            <w:r>
              <w:rPr>
                <w:rFonts w:eastAsiaTheme="minorEastAsia"/>
                <w:noProof/>
                <w:lang w:eastAsia="en-GB"/>
              </w:rPr>
              <w:tab/>
            </w:r>
            <w:r w:rsidRPr="0011105E">
              <w:rPr>
                <w:rStyle w:val="Hyperlink"/>
                <w:rFonts w:ascii="Times New Roman" w:hAnsi="Times New Roman" w:cs="Times New Roman"/>
                <w:noProof/>
              </w:rPr>
              <w:t>Reflection on environmental analysis for M&amp;S</w:t>
            </w:r>
            <w:r>
              <w:rPr>
                <w:noProof/>
                <w:webHidden/>
              </w:rPr>
              <w:tab/>
            </w:r>
            <w:r>
              <w:rPr>
                <w:noProof/>
                <w:webHidden/>
              </w:rPr>
              <w:fldChar w:fldCharType="begin"/>
            </w:r>
            <w:r>
              <w:rPr>
                <w:noProof/>
                <w:webHidden/>
              </w:rPr>
              <w:instrText xml:space="preserve"> PAGEREF _Toc40659578 \h </w:instrText>
            </w:r>
            <w:r>
              <w:rPr>
                <w:noProof/>
                <w:webHidden/>
              </w:rPr>
            </w:r>
            <w:r>
              <w:rPr>
                <w:noProof/>
                <w:webHidden/>
              </w:rPr>
              <w:fldChar w:fldCharType="separate"/>
            </w:r>
            <w:r>
              <w:rPr>
                <w:noProof/>
                <w:webHidden/>
              </w:rPr>
              <w:t>4</w:t>
            </w:r>
            <w:r>
              <w:rPr>
                <w:noProof/>
                <w:webHidden/>
              </w:rPr>
              <w:fldChar w:fldCharType="end"/>
            </w:r>
          </w:hyperlink>
        </w:p>
        <w:p w14:paraId="31B471F6" w14:textId="77777777" w:rsidR="00364E85" w:rsidRDefault="00364E85" w:rsidP="00364E85">
          <w:pPr>
            <w:pStyle w:val="TOC1"/>
            <w:tabs>
              <w:tab w:val="left" w:pos="660"/>
              <w:tab w:val="right" w:leader="dot" w:pos="9016"/>
            </w:tabs>
            <w:rPr>
              <w:rFonts w:eastAsiaTheme="minorEastAsia"/>
              <w:noProof/>
              <w:lang w:eastAsia="en-GB"/>
            </w:rPr>
          </w:pPr>
          <w:hyperlink w:anchor="_Toc40659579" w:history="1">
            <w:r w:rsidRPr="0011105E">
              <w:rPr>
                <w:rStyle w:val="Hyperlink"/>
                <w:rFonts w:ascii="Times New Roman" w:hAnsi="Times New Roman" w:cs="Times New Roman"/>
                <w:noProof/>
              </w:rPr>
              <w:t>1.2.</w:t>
            </w:r>
            <w:r>
              <w:rPr>
                <w:rFonts w:eastAsiaTheme="minorEastAsia"/>
                <w:noProof/>
                <w:lang w:eastAsia="en-GB"/>
              </w:rPr>
              <w:tab/>
            </w:r>
            <w:r w:rsidRPr="0011105E">
              <w:rPr>
                <w:rStyle w:val="Hyperlink"/>
                <w:rFonts w:ascii="Times New Roman" w:hAnsi="Times New Roman" w:cs="Times New Roman"/>
                <w:noProof/>
              </w:rPr>
              <w:t>Kolb learning styles</w:t>
            </w:r>
            <w:r>
              <w:rPr>
                <w:noProof/>
                <w:webHidden/>
              </w:rPr>
              <w:tab/>
            </w:r>
            <w:r>
              <w:rPr>
                <w:noProof/>
                <w:webHidden/>
              </w:rPr>
              <w:fldChar w:fldCharType="begin"/>
            </w:r>
            <w:r>
              <w:rPr>
                <w:noProof/>
                <w:webHidden/>
              </w:rPr>
              <w:instrText xml:space="preserve"> PAGEREF _Toc40659579 \h </w:instrText>
            </w:r>
            <w:r>
              <w:rPr>
                <w:noProof/>
                <w:webHidden/>
              </w:rPr>
            </w:r>
            <w:r>
              <w:rPr>
                <w:noProof/>
                <w:webHidden/>
              </w:rPr>
              <w:fldChar w:fldCharType="separate"/>
            </w:r>
            <w:r>
              <w:rPr>
                <w:noProof/>
                <w:webHidden/>
              </w:rPr>
              <w:t>6</w:t>
            </w:r>
            <w:r>
              <w:rPr>
                <w:noProof/>
                <w:webHidden/>
              </w:rPr>
              <w:fldChar w:fldCharType="end"/>
            </w:r>
          </w:hyperlink>
        </w:p>
        <w:p w14:paraId="7284AEB3" w14:textId="77777777" w:rsidR="00364E85" w:rsidRDefault="00364E85" w:rsidP="00364E85">
          <w:pPr>
            <w:pStyle w:val="TOC1"/>
            <w:tabs>
              <w:tab w:val="left" w:pos="660"/>
              <w:tab w:val="right" w:leader="dot" w:pos="9016"/>
            </w:tabs>
            <w:rPr>
              <w:rFonts w:eastAsiaTheme="minorEastAsia"/>
              <w:noProof/>
              <w:lang w:eastAsia="en-GB"/>
            </w:rPr>
          </w:pPr>
          <w:hyperlink w:anchor="_Toc40659580" w:history="1">
            <w:r w:rsidRPr="0011105E">
              <w:rPr>
                <w:rStyle w:val="Hyperlink"/>
                <w:rFonts w:ascii="Times New Roman" w:hAnsi="Times New Roman" w:cs="Times New Roman"/>
                <w:noProof/>
              </w:rPr>
              <w:t>1.3.</w:t>
            </w:r>
            <w:r>
              <w:rPr>
                <w:rFonts w:eastAsiaTheme="minorEastAsia"/>
                <w:noProof/>
                <w:lang w:eastAsia="en-GB"/>
              </w:rPr>
              <w:tab/>
            </w:r>
            <w:r w:rsidRPr="0011105E">
              <w:rPr>
                <w:rStyle w:val="Hyperlink"/>
                <w:rFonts w:ascii="Times New Roman" w:hAnsi="Times New Roman" w:cs="Times New Roman"/>
                <w:noProof/>
              </w:rPr>
              <w:t>Gibbs’ reflective cycle</w:t>
            </w:r>
            <w:r>
              <w:rPr>
                <w:noProof/>
                <w:webHidden/>
              </w:rPr>
              <w:tab/>
            </w:r>
            <w:r>
              <w:rPr>
                <w:noProof/>
                <w:webHidden/>
              </w:rPr>
              <w:fldChar w:fldCharType="begin"/>
            </w:r>
            <w:r>
              <w:rPr>
                <w:noProof/>
                <w:webHidden/>
              </w:rPr>
              <w:instrText xml:space="preserve"> PAGEREF _Toc40659580 \h </w:instrText>
            </w:r>
            <w:r>
              <w:rPr>
                <w:noProof/>
                <w:webHidden/>
              </w:rPr>
            </w:r>
            <w:r>
              <w:rPr>
                <w:noProof/>
                <w:webHidden/>
              </w:rPr>
              <w:fldChar w:fldCharType="separate"/>
            </w:r>
            <w:r>
              <w:rPr>
                <w:noProof/>
                <w:webHidden/>
              </w:rPr>
              <w:t>7</w:t>
            </w:r>
            <w:r>
              <w:rPr>
                <w:noProof/>
                <w:webHidden/>
              </w:rPr>
              <w:fldChar w:fldCharType="end"/>
            </w:r>
          </w:hyperlink>
        </w:p>
        <w:p w14:paraId="672EFC0A" w14:textId="77777777" w:rsidR="00364E85" w:rsidRDefault="00364E85" w:rsidP="00364E85">
          <w:pPr>
            <w:pStyle w:val="TOC1"/>
            <w:tabs>
              <w:tab w:val="right" w:leader="dot" w:pos="9016"/>
            </w:tabs>
            <w:rPr>
              <w:rFonts w:eastAsiaTheme="minorEastAsia"/>
              <w:noProof/>
              <w:lang w:eastAsia="en-GB"/>
            </w:rPr>
          </w:pPr>
          <w:hyperlink w:anchor="_Toc40659581" w:history="1">
            <w:r w:rsidRPr="0011105E">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_Toc40659581 \h </w:instrText>
            </w:r>
            <w:r>
              <w:rPr>
                <w:noProof/>
                <w:webHidden/>
              </w:rPr>
            </w:r>
            <w:r>
              <w:rPr>
                <w:noProof/>
                <w:webHidden/>
              </w:rPr>
              <w:fldChar w:fldCharType="separate"/>
            </w:r>
            <w:r>
              <w:rPr>
                <w:noProof/>
                <w:webHidden/>
              </w:rPr>
              <w:t>8</w:t>
            </w:r>
            <w:r>
              <w:rPr>
                <w:noProof/>
                <w:webHidden/>
              </w:rPr>
              <w:fldChar w:fldCharType="end"/>
            </w:r>
          </w:hyperlink>
        </w:p>
        <w:p w14:paraId="108804F2" w14:textId="77777777" w:rsidR="00364E85" w:rsidRDefault="00364E85" w:rsidP="00364E85">
          <w:pPr>
            <w:pStyle w:val="TOC1"/>
            <w:tabs>
              <w:tab w:val="right" w:leader="dot" w:pos="9016"/>
            </w:tabs>
            <w:rPr>
              <w:rFonts w:eastAsiaTheme="minorEastAsia"/>
              <w:noProof/>
              <w:lang w:eastAsia="en-GB"/>
            </w:rPr>
          </w:pPr>
          <w:hyperlink w:anchor="_Toc40659582" w:history="1">
            <w:r w:rsidRPr="0011105E">
              <w:rPr>
                <w:rStyle w:val="Hyperlink"/>
                <w:noProof/>
              </w:rPr>
              <w:t>References</w:t>
            </w:r>
            <w:r>
              <w:rPr>
                <w:noProof/>
                <w:webHidden/>
              </w:rPr>
              <w:tab/>
            </w:r>
            <w:r>
              <w:rPr>
                <w:noProof/>
                <w:webHidden/>
              </w:rPr>
              <w:fldChar w:fldCharType="begin"/>
            </w:r>
            <w:r>
              <w:rPr>
                <w:noProof/>
                <w:webHidden/>
              </w:rPr>
              <w:instrText xml:space="preserve"> PAGEREF _Toc40659582 \h </w:instrText>
            </w:r>
            <w:r>
              <w:rPr>
                <w:noProof/>
                <w:webHidden/>
              </w:rPr>
            </w:r>
            <w:r>
              <w:rPr>
                <w:noProof/>
                <w:webHidden/>
              </w:rPr>
              <w:fldChar w:fldCharType="separate"/>
            </w:r>
            <w:r>
              <w:rPr>
                <w:noProof/>
                <w:webHidden/>
              </w:rPr>
              <w:t>9</w:t>
            </w:r>
            <w:r>
              <w:rPr>
                <w:noProof/>
                <w:webHidden/>
              </w:rPr>
              <w:fldChar w:fldCharType="end"/>
            </w:r>
          </w:hyperlink>
        </w:p>
        <w:p w14:paraId="4D326E50" w14:textId="77777777" w:rsidR="00364E85" w:rsidRDefault="00364E85" w:rsidP="00364E85">
          <w:r>
            <w:rPr>
              <w:b/>
              <w:bCs/>
              <w:noProof/>
            </w:rPr>
            <w:fldChar w:fldCharType="end"/>
          </w:r>
        </w:p>
      </w:sdtContent>
    </w:sdt>
    <w:p w14:paraId="22BEC7F5" w14:textId="77777777" w:rsidR="00364E85" w:rsidRDefault="00364E85" w:rsidP="00364E85">
      <w:pPr>
        <w:pStyle w:val="Default"/>
      </w:pPr>
    </w:p>
    <w:p w14:paraId="0C09D421" w14:textId="77777777" w:rsidR="00364E85" w:rsidRDefault="00364E85" w:rsidP="00364E85">
      <w:pPr>
        <w:pStyle w:val="Default"/>
      </w:pPr>
    </w:p>
    <w:p w14:paraId="701BAC75" w14:textId="77777777" w:rsidR="00364E85" w:rsidRDefault="00364E85" w:rsidP="00364E85">
      <w:pPr>
        <w:pStyle w:val="Default"/>
      </w:pPr>
    </w:p>
    <w:p w14:paraId="70B406BA" w14:textId="77777777" w:rsidR="00364E85" w:rsidRDefault="00364E85" w:rsidP="00364E85">
      <w:pPr>
        <w:pStyle w:val="Default"/>
      </w:pPr>
    </w:p>
    <w:p w14:paraId="45730215" w14:textId="77777777" w:rsidR="00364E85" w:rsidRDefault="00364E85" w:rsidP="00364E85">
      <w:pPr>
        <w:pStyle w:val="Default"/>
      </w:pPr>
    </w:p>
    <w:p w14:paraId="6823CAD9" w14:textId="77777777" w:rsidR="00364E85" w:rsidRDefault="00364E85" w:rsidP="00364E85">
      <w:pPr>
        <w:pStyle w:val="Default"/>
      </w:pPr>
    </w:p>
    <w:p w14:paraId="4029E443" w14:textId="77777777" w:rsidR="00364E85" w:rsidRDefault="00364E85" w:rsidP="00364E85">
      <w:pPr>
        <w:pStyle w:val="Default"/>
      </w:pPr>
    </w:p>
    <w:p w14:paraId="2226BABB" w14:textId="77777777" w:rsidR="00364E85" w:rsidRDefault="00364E85" w:rsidP="00364E85">
      <w:pPr>
        <w:pStyle w:val="Default"/>
      </w:pPr>
    </w:p>
    <w:p w14:paraId="42D649FC" w14:textId="77777777" w:rsidR="00364E85" w:rsidRDefault="00364E85" w:rsidP="00364E85">
      <w:pPr>
        <w:pStyle w:val="Default"/>
      </w:pPr>
    </w:p>
    <w:p w14:paraId="31E12F46" w14:textId="77777777" w:rsidR="00364E85" w:rsidRDefault="00364E85" w:rsidP="00364E85">
      <w:pPr>
        <w:pStyle w:val="Default"/>
      </w:pPr>
    </w:p>
    <w:p w14:paraId="26DF6B65" w14:textId="77777777" w:rsidR="00364E85" w:rsidRDefault="00364E85" w:rsidP="00364E85">
      <w:pPr>
        <w:pStyle w:val="Default"/>
      </w:pPr>
    </w:p>
    <w:p w14:paraId="6427C8CC" w14:textId="77777777" w:rsidR="00364E85" w:rsidRDefault="00364E85" w:rsidP="00364E85">
      <w:pPr>
        <w:pStyle w:val="Default"/>
      </w:pPr>
    </w:p>
    <w:p w14:paraId="654F2268" w14:textId="77777777" w:rsidR="00364E85" w:rsidRDefault="00364E85" w:rsidP="00364E85">
      <w:pPr>
        <w:pStyle w:val="Default"/>
      </w:pPr>
    </w:p>
    <w:p w14:paraId="27E7E9FE" w14:textId="77777777" w:rsidR="00364E85" w:rsidRDefault="00364E85" w:rsidP="00364E85">
      <w:pPr>
        <w:pStyle w:val="Default"/>
      </w:pPr>
    </w:p>
    <w:p w14:paraId="07087292" w14:textId="77777777" w:rsidR="00364E85" w:rsidRDefault="00364E85" w:rsidP="00364E85">
      <w:pPr>
        <w:pStyle w:val="Default"/>
      </w:pPr>
    </w:p>
    <w:p w14:paraId="6A1FEE7A" w14:textId="77777777" w:rsidR="00364E85" w:rsidRDefault="00364E85" w:rsidP="00364E85">
      <w:pPr>
        <w:pStyle w:val="Default"/>
      </w:pPr>
    </w:p>
    <w:p w14:paraId="660CBB4C" w14:textId="77777777" w:rsidR="00364E85" w:rsidRDefault="00364E85" w:rsidP="00364E85">
      <w:pPr>
        <w:pStyle w:val="Default"/>
      </w:pPr>
    </w:p>
    <w:p w14:paraId="117A51EA" w14:textId="77777777" w:rsidR="00364E85" w:rsidRDefault="00364E85" w:rsidP="00364E85">
      <w:pPr>
        <w:pStyle w:val="Default"/>
      </w:pPr>
    </w:p>
    <w:p w14:paraId="1CA548CA" w14:textId="77777777" w:rsidR="00364E85" w:rsidRDefault="00364E85" w:rsidP="00364E85">
      <w:pPr>
        <w:pStyle w:val="Default"/>
      </w:pPr>
    </w:p>
    <w:p w14:paraId="0BE62B80" w14:textId="77777777" w:rsidR="00364E85" w:rsidRDefault="00364E85" w:rsidP="00364E85">
      <w:pPr>
        <w:pStyle w:val="Default"/>
      </w:pPr>
    </w:p>
    <w:p w14:paraId="181F973B" w14:textId="77777777" w:rsidR="00364E85" w:rsidRDefault="00364E85" w:rsidP="00364E85">
      <w:pPr>
        <w:pStyle w:val="Default"/>
      </w:pPr>
    </w:p>
    <w:p w14:paraId="0EF98216" w14:textId="77777777" w:rsidR="00364E85" w:rsidRDefault="00364E85" w:rsidP="00364E85">
      <w:pPr>
        <w:pStyle w:val="Default"/>
      </w:pPr>
    </w:p>
    <w:p w14:paraId="15003CB1" w14:textId="77777777" w:rsidR="00364E85" w:rsidRDefault="00364E85" w:rsidP="00364E85">
      <w:pPr>
        <w:pStyle w:val="Default"/>
      </w:pPr>
    </w:p>
    <w:p w14:paraId="45251CB4" w14:textId="77777777" w:rsidR="00364E85" w:rsidRDefault="00364E85" w:rsidP="00364E85">
      <w:pPr>
        <w:pStyle w:val="Default"/>
      </w:pPr>
    </w:p>
    <w:p w14:paraId="3BCB0D64" w14:textId="77777777" w:rsidR="00364E85" w:rsidRDefault="00364E85" w:rsidP="00364E85">
      <w:pPr>
        <w:pStyle w:val="Default"/>
      </w:pPr>
    </w:p>
    <w:p w14:paraId="77CD93A9" w14:textId="77777777" w:rsidR="00364E85" w:rsidRDefault="00364E85" w:rsidP="00364E85">
      <w:pPr>
        <w:pStyle w:val="Default"/>
      </w:pPr>
    </w:p>
    <w:p w14:paraId="24A6AE89" w14:textId="77777777" w:rsidR="00364E85" w:rsidRDefault="00364E85" w:rsidP="00364E85">
      <w:pPr>
        <w:pStyle w:val="Default"/>
      </w:pPr>
    </w:p>
    <w:p w14:paraId="2982863A" w14:textId="77777777" w:rsidR="00364E85" w:rsidRDefault="00364E85" w:rsidP="00364E85">
      <w:pPr>
        <w:pStyle w:val="Default"/>
      </w:pPr>
    </w:p>
    <w:p w14:paraId="0F642B5A" w14:textId="77777777" w:rsidR="00364E85" w:rsidRDefault="00364E85" w:rsidP="00364E85">
      <w:pPr>
        <w:pStyle w:val="Default"/>
      </w:pPr>
    </w:p>
    <w:p w14:paraId="10DFCBBA" w14:textId="77777777" w:rsidR="00364E85" w:rsidRDefault="00364E85" w:rsidP="00364E85">
      <w:pPr>
        <w:pStyle w:val="Default"/>
      </w:pPr>
    </w:p>
    <w:p w14:paraId="7497629A" w14:textId="77777777" w:rsidR="00364E85" w:rsidRDefault="00364E85" w:rsidP="00364E85">
      <w:pPr>
        <w:pStyle w:val="Default"/>
      </w:pPr>
    </w:p>
    <w:p w14:paraId="6EAEAB73" w14:textId="77777777" w:rsidR="00364E85" w:rsidRDefault="00364E85" w:rsidP="00364E85">
      <w:pPr>
        <w:pStyle w:val="Default"/>
      </w:pPr>
    </w:p>
    <w:p w14:paraId="3DF43E35" w14:textId="77777777" w:rsidR="00364E85" w:rsidRDefault="00364E85" w:rsidP="00364E85">
      <w:pPr>
        <w:pStyle w:val="Default"/>
      </w:pPr>
    </w:p>
    <w:p w14:paraId="5E035297" w14:textId="77777777" w:rsidR="00364E85" w:rsidRDefault="00364E85" w:rsidP="00364E85">
      <w:pPr>
        <w:rPr>
          <w:rFonts w:ascii="Times New Roman" w:hAnsi="Times New Roman" w:cs="Times New Roman"/>
          <w:sz w:val="24"/>
          <w:szCs w:val="24"/>
        </w:rPr>
      </w:pPr>
    </w:p>
    <w:p w14:paraId="408454CE" w14:textId="77777777" w:rsidR="00364E85" w:rsidRPr="004912C6" w:rsidRDefault="00364E85" w:rsidP="00364E85">
      <w:pPr>
        <w:pStyle w:val="Heading1"/>
      </w:pPr>
      <w:bookmarkStart w:id="1" w:name="_Toc40659576"/>
      <w:r w:rsidRPr="004912C6">
        <w:t>Introduction</w:t>
      </w:r>
      <w:bookmarkEnd w:id="1"/>
    </w:p>
    <w:p w14:paraId="2FB63688" w14:textId="77777777" w:rsidR="00364E85" w:rsidRDefault="00364E85" w:rsidP="00364E85"/>
    <w:p w14:paraId="7C56D51F" w14:textId="77777777" w:rsidR="00364E85" w:rsidRDefault="00364E85" w:rsidP="00364E85">
      <w:pPr>
        <w:spacing w:line="276" w:lineRule="auto"/>
        <w:rPr>
          <w:rStyle w:val="e24kjd"/>
          <w:rFonts w:ascii="Times New Roman" w:hAnsi="Times New Roman" w:cs="Times New Roman"/>
          <w:sz w:val="24"/>
          <w:szCs w:val="24"/>
        </w:rPr>
      </w:pPr>
      <w:r w:rsidRPr="00485A49">
        <w:rPr>
          <w:rStyle w:val="e24kjd"/>
          <w:rFonts w:ascii="Times New Roman" w:hAnsi="Times New Roman" w:cs="Times New Roman"/>
          <w:sz w:val="24"/>
          <w:szCs w:val="24"/>
        </w:rPr>
        <w:t>Evaluation is a more subjective examination of a source, which purpose is to bring out the value of the source.  For a more comprehensive conclusion of the business examination it is important to do evaluation of the analysis, and based on evidence received from them, to define what in this business is most important or effective.</w:t>
      </w:r>
      <w:r>
        <w:rPr>
          <w:rStyle w:val="e24kjd"/>
          <w:rFonts w:ascii="Times New Roman" w:hAnsi="Times New Roman" w:cs="Times New Roman"/>
          <w:sz w:val="24"/>
          <w:szCs w:val="24"/>
        </w:rPr>
        <w:t xml:space="preserve"> Evaluation brings essential information to the strategic management regarding the values of the business.</w:t>
      </w:r>
    </w:p>
    <w:p w14:paraId="2A3AFEAC" w14:textId="77777777" w:rsidR="00364E85" w:rsidRPr="00F249F9" w:rsidRDefault="00364E85" w:rsidP="00364E85">
      <w:pPr>
        <w:spacing w:line="276" w:lineRule="auto"/>
        <w:rPr>
          <w:rStyle w:val="e24kjd"/>
          <w:rFonts w:ascii="Times New Roman" w:hAnsi="Times New Roman" w:cs="Times New Roman"/>
          <w:sz w:val="24"/>
          <w:szCs w:val="24"/>
        </w:rPr>
      </w:pPr>
      <w:r>
        <w:rPr>
          <w:rStyle w:val="e24kjd"/>
          <w:rFonts w:ascii="Times New Roman" w:hAnsi="Times New Roman" w:cs="Times New Roman"/>
          <w:sz w:val="24"/>
          <w:szCs w:val="24"/>
        </w:rPr>
        <w:t xml:space="preserve">This report is a reflective evaluation of course work 1, which regards organisational analysis of M&amp;S and discussed topic of strategic management. Within the report the evaluation will start with introduction the content of the evaluated work, and will then analyse the results of the environmental analysis conducted for the chosen organisation. The reflective evaluation will then continue with accessing current situation by deploying different methods for </w:t>
      </w:r>
      <w:r w:rsidRPr="00F249F9">
        <w:rPr>
          <w:rStyle w:val="e24kjd"/>
          <w:rFonts w:ascii="Times New Roman" w:hAnsi="Times New Roman" w:cs="Times New Roman"/>
          <w:sz w:val="24"/>
          <w:szCs w:val="24"/>
        </w:rPr>
        <w:t xml:space="preserve">benchmarking based on stated criteria. </w:t>
      </w:r>
    </w:p>
    <w:p w14:paraId="3448E26E" w14:textId="77777777" w:rsidR="00364E85" w:rsidRPr="00F249F9" w:rsidRDefault="00364E85" w:rsidP="00364E85">
      <w:pPr>
        <w:rPr>
          <w:rFonts w:ascii="Times New Roman" w:hAnsi="Times New Roman" w:cs="Times New Roman"/>
          <w:sz w:val="24"/>
          <w:szCs w:val="24"/>
        </w:rPr>
      </w:pPr>
      <w:r w:rsidRPr="00F249F9">
        <w:rPr>
          <w:rFonts w:ascii="Times New Roman" w:hAnsi="Times New Roman" w:cs="Times New Roman"/>
          <w:sz w:val="24"/>
          <w:szCs w:val="24"/>
        </w:rPr>
        <w:t xml:space="preserve">The effect of </w:t>
      </w:r>
      <w:r>
        <w:rPr>
          <w:rFonts w:ascii="Times New Roman" w:hAnsi="Times New Roman" w:cs="Times New Roman"/>
          <w:sz w:val="24"/>
          <w:szCs w:val="24"/>
        </w:rPr>
        <w:t xml:space="preserve">the discussed previous report over the learning process of the author will be explained by using of Kolb’s learning styles reflective model, which uses as basis one’s own experience, as well as Gibb’s reflective cycle, which helps building structure of learning from experience. For a clearer representing of the effect of the learning the reflective analysis will be divided into a few parts which will </w:t>
      </w:r>
      <w:r w:rsidRPr="00144590">
        <w:rPr>
          <w:rFonts w:ascii="Times New Roman" w:hAnsi="Times New Roman" w:cs="Times New Roman"/>
          <w:sz w:val="24"/>
          <w:szCs w:val="24"/>
        </w:rPr>
        <w:t xml:space="preserve">allow </w:t>
      </w:r>
      <w:r w:rsidRPr="00144590">
        <w:rPr>
          <w:rStyle w:val="tlid-translation"/>
          <w:rFonts w:ascii="Times New Roman" w:hAnsi="Times New Roman" w:cs="Times New Roman"/>
          <w:sz w:val="24"/>
          <w:szCs w:val="24"/>
          <w:lang w:val="en"/>
        </w:rPr>
        <w:t>considering the effect</w:t>
      </w:r>
      <w:r>
        <w:rPr>
          <w:rStyle w:val="tlid-translation"/>
          <w:rFonts w:ascii="Times New Roman" w:hAnsi="Times New Roman" w:cs="Times New Roman"/>
          <w:sz w:val="24"/>
          <w:szCs w:val="24"/>
          <w:lang w:val="en"/>
        </w:rPr>
        <w:t xml:space="preserve"> of learning</w:t>
      </w:r>
      <w:r w:rsidRPr="00144590">
        <w:rPr>
          <w:rStyle w:val="tlid-translation"/>
          <w:rFonts w:ascii="Times New Roman" w:hAnsi="Times New Roman" w:cs="Times New Roman"/>
          <w:sz w:val="24"/>
          <w:szCs w:val="24"/>
          <w:lang w:val="en"/>
        </w:rPr>
        <w:t xml:space="preserve"> from three different sides and viewed through the prism of two different theories.</w:t>
      </w:r>
    </w:p>
    <w:p w14:paraId="6B23568C" w14:textId="77777777" w:rsidR="00364E85" w:rsidRPr="00F249F9" w:rsidRDefault="00364E85" w:rsidP="00364E85">
      <w:pPr>
        <w:rPr>
          <w:rFonts w:ascii="Times New Roman" w:hAnsi="Times New Roman" w:cs="Times New Roman"/>
          <w:sz w:val="24"/>
          <w:szCs w:val="24"/>
        </w:rPr>
      </w:pPr>
    </w:p>
    <w:p w14:paraId="45BC28BA" w14:textId="77777777" w:rsidR="00364E85" w:rsidRPr="00F249F9" w:rsidRDefault="00364E85" w:rsidP="00364E85">
      <w:pPr>
        <w:rPr>
          <w:rFonts w:ascii="Times New Roman" w:hAnsi="Times New Roman" w:cs="Times New Roman"/>
          <w:sz w:val="24"/>
          <w:szCs w:val="24"/>
        </w:rPr>
      </w:pPr>
    </w:p>
    <w:p w14:paraId="5E7348C0" w14:textId="77777777" w:rsidR="00364E85" w:rsidRPr="00F249F9" w:rsidRDefault="00364E85" w:rsidP="00364E85">
      <w:pPr>
        <w:rPr>
          <w:rFonts w:ascii="Times New Roman" w:hAnsi="Times New Roman" w:cs="Times New Roman"/>
          <w:sz w:val="24"/>
          <w:szCs w:val="24"/>
        </w:rPr>
      </w:pPr>
    </w:p>
    <w:p w14:paraId="07BADE25" w14:textId="77777777" w:rsidR="00364E85" w:rsidRPr="00F249F9" w:rsidRDefault="00364E85" w:rsidP="00364E85">
      <w:pPr>
        <w:rPr>
          <w:rFonts w:ascii="Times New Roman" w:hAnsi="Times New Roman" w:cs="Times New Roman"/>
          <w:sz w:val="24"/>
          <w:szCs w:val="24"/>
        </w:rPr>
      </w:pPr>
    </w:p>
    <w:p w14:paraId="26E8F69A" w14:textId="77777777" w:rsidR="00364E85" w:rsidRDefault="00364E85" w:rsidP="00364E85">
      <w:pPr>
        <w:rPr>
          <w:rFonts w:ascii="Times New Roman" w:hAnsi="Times New Roman" w:cs="Times New Roman"/>
          <w:sz w:val="24"/>
          <w:szCs w:val="24"/>
        </w:rPr>
      </w:pPr>
    </w:p>
    <w:p w14:paraId="52493E85" w14:textId="77777777" w:rsidR="00364E85" w:rsidRDefault="00364E85" w:rsidP="00364E85">
      <w:pPr>
        <w:rPr>
          <w:rFonts w:ascii="Times New Roman" w:hAnsi="Times New Roman" w:cs="Times New Roman"/>
          <w:sz w:val="24"/>
          <w:szCs w:val="24"/>
        </w:rPr>
      </w:pPr>
    </w:p>
    <w:p w14:paraId="5EF06695" w14:textId="77777777" w:rsidR="00364E85" w:rsidRDefault="00364E85" w:rsidP="00364E85">
      <w:pPr>
        <w:rPr>
          <w:rFonts w:ascii="Times New Roman" w:hAnsi="Times New Roman" w:cs="Times New Roman"/>
          <w:sz w:val="24"/>
          <w:szCs w:val="24"/>
        </w:rPr>
      </w:pPr>
    </w:p>
    <w:p w14:paraId="479C3C0B" w14:textId="77777777" w:rsidR="00364E85" w:rsidRDefault="00364E85" w:rsidP="00364E85">
      <w:pPr>
        <w:rPr>
          <w:rFonts w:ascii="Times New Roman" w:hAnsi="Times New Roman" w:cs="Times New Roman"/>
          <w:sz w:val="24"/>
          <w:szCs w:val="24"/>
        </w:rPr>
      </w:pPr>
    </w:p>
    <w:p w14:paraId="4FB84AA3" w14:textId="77777777" w:rsidR="00364E85" w:rsidRDefault="00364E85" w:rsidP="00364E85">
      <w:pPr>
        <w:rPr>
          <w:rFonts w:ascii="Times New Roman" w:hAnsi="Times New Roman" w:cs="Times New Roman"/>
          <w:sz w:val="24"/>
          <w:szCs w:val="24"/>
        </w:rPr>
      </w:pPr>
    </w:p>
    <w:p w14:paraId="6C14247B" w14:textId="77777777" w:rsidR="00364E85" w:rsidRDefault="00364E85" w:rsidP="00364E85">
      <w:pPr>
        <w:rPr>
          <w:rFonts w:ascii="Times New Roman" w:hAnsi="Times New Roman" w:cs="Times New Roman"/>
          <w:sz w:val="24"/>
          <w:szCs w:val="24"/>
        </w:rPr>
      </w:pPr>
    </w:p>
    <w:p w14:paraId="5BC877A5" w14:textId="77777777" w:rsidR="00364E85" w:rsidRDefault="00364E85" w:rsidP="00364E85">
      <w:pPr>
        <w:rPr>
          <w:rFonts w:ascii="Times New Roman" w:hAnsi="Times New Roman" w:cs="Times New Roman"/>
          <w:sz w:val="24"/>
          <w:szCs w:val="24"/>
        </w:rPr>
      </w:pPr>
    </w:p>
    <w:p w14:paraId="34A2E39D" w14:textId="77777777" w:rsidR="00364E85" w:rsidRDefault="00364E85" w:rsidP="00364E85">
      <w:pPr>
        <w:rPr>
          <w:rFonts w:ascii="Times New Roman" w:hAnsi="Times New Roman" w:cs="Times New Roman"/>
          <w:sz w:val="24"/>
          <w:szCs w:val="24"/>
        </w:rPr>
      </w:pPr>
    </w:p>
    <w:p w14:paraId="6802BC60" w14:textId="77777777" w:rsidR="00364E85" w:rsidRDefault="00364E85" w:rsidP="00364E85">
      <w:pPr>
        <w:rPr>
          <w:rFonts w:ascii="Times New Roman" w:hAnsi="Times New Roman" w:cs="Times New Roman"/>
          <w:sz w:val="24"/>
          <w:szCs w:val="24"/>
        </w:rPr>
      </w:pPr>
    </w:p>
    <w:p w14:paraId="4C018D82" w14:textId="77777777" w:rsidR="00364E85" w:rsidRDefault="00364E85" w:rsidP="00364E85">
      <w:pPr>
        <w:rPr>
          <w:rFonts w:ascii="Times New Roman" w:hAnsi="Times New Roman" w:cs="Times New Roman"/>
          <w:sz w:val="24"/>
          <w:szCs w:val="24"/>
        </w:rPr>
      </w:pPr>
    </w:p>
    <w:p w14:paraId="729E9DDF" w14:textId="77777777" w:rsidR="00364E85" w:rsidRDefault="00364E85" w:rsidP="00364E85">
      <w:pPr>
        <w:rPr>
          <w:rFonts w:ascii="Times New Roman" w:hAnsi="Times New Roman" w:cs="Times New Roman"/>
          <w:sz w:val="24"/>
          <w:szCs w:val="24"/>
        </w:rPr>
      </w:pPr>
    </w:p>
    <w:p w14:paraId="4A1B788F" w14:textId="77777777" w:rsidR="00364E85" w:rsidRDefault="00364E85" w:rsidP="00364E85">
      <w:pPr>
        <w:rPr>
          <w:rFonts w:ascii="Times New Roman" w:hAnsi="Times New Roman" w:cs="Times New Roman"/>
          <w:sz w:val="24"/>
          <w:szCs w:val="24"/>
        </w:rPr>
      </w:pPr>
    </w:p>
    <w:p w14:paraId="1AECEC3B" w14:textId="77777777" w:rsidR="00364E85" w:rsidRDefault="00364E85" w:rsidP="00364E85">
      <w:pPr>
        <w:rPr>
          <w:rFonts w:ascii="Times New Roman" w:hAnsi="Times New Roman" w:cs="Times New Roman"/>
          <w:sz w:val="24"/>
          <w:szCs w:val="24"/>
        </w:rPr>
      </w:pPr>
    </w:p>
    <w:p w14:paraId="0E2F4497" w14:textId="77777777" w:rsidR="00364E85" w:rsidRPr="00B02E34" w:rsidRDefault="00364E85" w:rsidP="00364E85">
      <w:pPr>
        <w:pStyle w:val="Heading1"/>
        <w:numPr>
          <w:ilvl w:val="0"/>
          <w:numId w:val="1"/>
        </w:numPr>
        <w:rPr>
          <w:rFonts w:ascii="Times New Roman" w:hAnsi="Times New Roman" w:cs="Times New Roman"/>
          <w:sz w:val="24"/>
          <w:szCs w:val="24"/>
        </w:rPr>
      </w:pPr>
      <w:bookmarkStart w:id="2" w:name="_Toc40659577"/>
      <w:r w:rsidRPr="00B02E34">
        <w:rPr>
          <w:rFonts w:ascii="Times New Roman" w:hAnsi="Times New Roman" w:cs="Times New Roman"/>
          <w:sz w:val="24"/>
          <w:szCs w:val="24"/>
        </w:rPr>
        <w:t>Reflective evaluation</w:t>
      </w:r>
      <w:bookmarkEnd w:id="2"/>
      <w:r w:rsidRPr="00B02E34">
        <w:rPr>
          <w:rFonts w:ascii="Times New Roman" w:hAnsi="Times New Roman" w:cs="Times New Roman"/>
          <w:sz w:val="24"/>
          <w:szCs w:val="24"/>
        </w:rPr>
        <w:t xml:space="preserve"> </w:t>
      </w:r>
    </w:p>
    <w:p w14:paraId="46670E53" w14:textId="77777777" w:rsidR="00364E85" w:rsidRDefault="00364E85" w:rsidP="00364E85">
      <w:pPr>
        <w:rPr>
          <w:rFonts w:ascii="Times New Roman" w:hAnsi="Times New Roman" w:cs="Times New Roman"/>
          <w:sz w:val="24"/>
          <w:szCs w:val="24"/>
        </w:rPr>
      </w:pPr>
      <w:r>
        <w:rPr>
          <w:rFonts w:ascii="Times New Roman" w:hAnsi="Times New Roman" w:cs="Times New Roman"/>
          <w:sz w:val="24"/>
          <w:szCs w:val="24"/>
        </w:rPr>
        <w:t xml:space="preserve">        </w:t>
      </w:r>
    </w:p>
    <w:p w14:paraId="7A9D6C34" w14:textId="77777777" w:rsidR="00364E85" w:rsidRDefault="00364E85" w:rsidP="00364E85">
      <w:pPr>
        <w:rPr>
          <w:rFonts w:ascii="Times New Roman" w:hAnsi="Times New Roman" w:cs="Times New Roman"/>
          <w:sz w:val="24"/>
          <w:szCs w:val="24"/>
        </w:rPr>
      </w:pPr>
      <w:r>
        <w:rPr>
          <w:rFonts w:ascii="Times New Roman" w:hAnsi="Times New Roman" w:cs="Times New Roman"/>
          <w:sz w:val="24"/>
          <w:szCs w:val="24"/>
        </w:rPr>
        <w:t xml:space="preserve">Reflection is a concept that refers to the </w:t>
      </w:r>
      <w:r w:rsidRPr="007462A0">
        <w:rPr>
          <w:rFonts w:ascii="Times New Roman" w:hAnsi="Times New Roman" w:cs="Times New Roman"/>
          <w:sz w:val="24"/>
          <w:szCs w:val="24"/>
        </w:rPr>
        <w:t xml:space="preserve">way of learning and effect of learning by which one gains </w:t>
      </w:r>
      <w:r>
        <w:rPr>
          <w:rFonts w:ascii="Times New Roman" w:hAnsi="Times New Roman" w:cs="Times New Roman"/>
          <w:sz w:val="24"/>
          <w:szCs w:val="24"/>
        </w:rPr>
        <w:t xml:space="preserve">experience, based on both achievements and mistakes </w:t>
      </w:r>
      <w:sdt>
        <w:sdtPr>
          <w:rPr>
            <w:rFonts w:ascii="Times New Roman" w:hAnsi="Times New Roman" w:cs="Times New Roman"/>
            <w:sz w:val="24"/>
            <w:szCs w:val="24"/>
          </w:rPr>
          <w:id w:val="-37462792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Wil0810 \l 2057 </w:instrText>
          </w:r>
          <w:r>
            <w:rPr>
              <w:rFonts w:ascii="Times New Roman" w:hAnsi="Times New Roman" w:cs="Times New Roman"/>
              <w:sz w:val="24"/>
              <w:szCs w:val="24"/>
            </w:rPr>
            <w:fldChar w:fldCharType="separate"/>
          </w:r>
          <w:r w:rsidRPr="009A72FD">
            <w:rPr>
              <w:rFonts w:ascii="Times New Roman" w:hAnsi="Times New Roman" w:cs="Times New Roman"/>
              <w:noProof/>
              <w:sz w:val="24"/>
              <w:szCs w:val="24"/>
            </w:rPr>
            <w:t>(Wilson, 2008)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Prior this work I had never even asked myself how important are the employees to the businesses. The researches and literature review I have done brought a good understanding of the topic. This work made me understand that each business has the ability to modify its strategic management in a way that it can suit their needs and at the same time the needs of their employees as one of the key intangible assets. </w:t>
      </w:r>
      <w:r w:rsidRPr="0032645F">
        <w:rPr>
          <w:rFonts w:ascii="Times New Roman" w:hAnsi="Times New Roman" w:cs="Times New Roman"/>
          <w:sz w:val="24"/>
          <w:szCs w:val="24"/>
        </w:rPr>
        <w:t>This work helped me learn how to observe situations and define it based on different aspects.</w:t>
      </w:r>
    </w:p>
    <w:p w14:paraId="044CEFDE" w14:textId="77777777" w:rsidR="00364E85" w:rsidRPr="00B84A6D" w:rsidRDefault="00364E85" w:rsidP="00364E85">
      <w:pPr>
        <w:rPr>
          <w:rFonts w:ascii="Times New Roman" w:hAnsi="Times New Roman" w:cs="Times New Roman"/>
          <w:sz w:val="24"/>
          <w:szCs w:val="24"/>
        </w:rPr>
      </w:pPr>
      <w:r>
        <w:rPr>
          <w:rFonts w:ascii="Times New Roman" w:hAnsi="Times New Roman" w:cs="Times New Roman"/>
          <w:sz w:val="24"/>
          <w:szCs w:val="24"/>
        </w:rPr>
        <w:t xml:space="preserve"> </w:t>
      </w:r>
    </w:p>
    <w:p w14:paraId="169ADD8F" w14:textId="77777777" w:rsidR="00364E85" w:rsidRPr="000E5D15" w:rsidRDefault="00364E85" w:rsidP="00364E85">
      <w:pPr>
        <w:pStyle w:val="Heading1"/>
        <w:numPr>
          <w:ilvl w:val="1"/>
          <w:numId w:val="1"/>
        </w:numPr>
        <w:rPr>
          <w:rFonts w:ascii="Times New Roman" w:hAnsi="Times New Roman" w:cs="Times New Roman"/>
          <w:sz w:val="24"/>
          <w:szCs w:val="24"/>
        </w:rPr>
      </w:pPr>
      <w:r>
        <w:rPr>
          <w:rFonts w:ascii="Times New Roman" w:hAnsi="Times New Roman" w:cs="Times New Roman"/>
          <w:sz w:val="24"/>
          <w:szCs w:val="24"/>
        </w:rPr>
        <w:t xml:space="preserve"> </w:t>
      </w:r>
      <w:bookmarkStart w:id="3" w:name="_Toc40659578"/>
      <w:r w:rsidRPr="000E5D15">
        <w:rPr>
          <w:rFonts w:ascii="Times New Roman" w:hAnsi="Times New Roman" w:cs="Times New Roman"/>
          <w:sz w:val="24"/>
          <w:szCs w:val="24"/>
        </w:rPr>
        <w:t>Reflection on environmental analysis for M&amp;S</w:t>
      </w:r>
      <w:bookmarkEnd w:id="3"/>
      <w:r w:rsidRPr="000E5D15">
        <w:rPr>
          <w:rFonts w:ascii="Times New Roman" w:hAnsi="Times New Roman" w:cs="Times New Roman"/>
          <w:sz w:val="24"/>
          <w:szCs w:val="24"/>
        </w:rPr>
        <w:t xml:space="preserve"> </w:t>
      </w:r>
    </w:p>
    <w:p w14:paraId="4E327C7B" w14:textId="77777777" w:rsidR="00364E85" w:rsidRDefault="00364E85" w:rsidP="00364E85"/>
    <w:p w14:paraId="01DE6A1B" w14:textId="77777777" w:rsidR="00364E85" w:rsidRPr="001948DE" w:rsidRDefault="00364E85" w:rsidP="00364E85">
      <w:pPr>
        <w:spacing w:line="276" w:lineRule="auto"/>
        <w:rPr>
          <w:rFonts w:ascii="Times New Roman" w:hAnsi="Times New Roman" w:cs="Times New Roman"/>
          <w:sz w:val="24"/>
          <w:szCs w:val="24"/>
        </w:rPr>
      </w:pPr>
      <w:r>
        <w:rPr>
          <w:rFonts w:ascii="Times New Roman" w:hAnsi="Times New Roman" w:cs="Times New Roman"/>
          <w:sz w:val="24"/>
          <w:szCs w:val="24"/>
        </w:rPr>
        <w:t xml:space="preserve">While analysing the </w:t>
      </w:r>
      <w:r w:rsidRPr="001C3BBD">
        <w:rPr>
          <w:rFonts w:ascii="Times New Roman" w:hAnsi="Times New Roman" w:cs="Times New Roman"/>
          <w:sz w:val="24"/>
          <w:szCs w:val="24"/>
        </w:rPr>
        <w:t xml:space="preserve">internal and external </w:t>
      </w:r>
      <w:r>
        <w:rPr>
          <w:rFonts w:ascii="Times New Roman" w:hAnsi="Times New Roman" w:cs="Times New Roman"/>
          <w:sz w:val="24"/>
          <w:szCs w:val="24"/>
        </w:rPr>
        <w:t>environment</w:t>
      </w:r>
      <w:r w:rsidRPr="001C3BBD">
        <w:rPr>
          <w:rFonts w:ascii="Times New Roman" w:hAnsi="Times New Roman" w:cs="Times New Roman"/>
          <w:sz w:val="24"/>
          <w:szCs w:val="24"/>
        </w:rPr>
        <w:t xml:space="preserve"> of M&amp;S PLC</w:t>
      </w:r>
      <w:r>
        <w:rPr>
          <w:rFonts w:ascii="Times New Roman" w:hAnsi="Times New Roman" w:cs="Times New Roman"/>
          <w:sz w:val="24"/>
          <w:szCs w:val="24"/>
        </w:rPr>
        <w:t>, the facts defined</w:t>
      </w:r>
      <w:r w:rsidRPr="001C3BBD">
        <w:rPr>
          <w:rFonts w:ascii="Times New Roman" w:hAnsi="Times New Roman" w:cs="Times New Roman"/>
          <w:sz w:val="24"/>
          <w:szCs w:val="24"/>
        </w:rPr>
        <w:t xml:space="preserve"> the </w:t>
      </w:r>
      <w:r>
        <w:rPr>
          <w:rFonts w:ascii="Times New Roman" w:hAnsi="Times New Roman" w:cs="Times New Roman"/>
          <w:sz w:val="24"/>
          <w:szCs w:val="24"/>
        </w:rPr>
        <w:t>results based on which I was able to form recommendations for future activities that could help the organisation perform more efficiently and increase its growth</w:t>
      </w:r>
      <w:r w:rsidRPr="00E92121">
        <w:rPr>
          <w:rFonts w:ascii="Times New Roman" w:hAnsi="Times New Roman" w:cs="Times New Roman"/>
          <w:sz w:val="24"/>
          <w:szCs w:val="24"/>
        </w:rPr>
        <w:t xml:space="preserve">. </w:t>
      </w:r>
      <w:r w:rsidRPr="00E92121">
        <w:rPr>
          <w:rStyle w:val="tlid-translation"/>
          <w:rFonts w:ascii="Times New Roman" w:hAnsi="Times New Roman" w:cs="Times New Roman"/>
          <w:sz w:val="24"/>
          <w:szCs w:val="24"/>
          <w:lang w:val="en"/>
        </w:rPr>
        <w:t xml:space="preserve">At the end of the </w:t>
      </w:r>
      <w:r w:rsidRPr="001948DE">
        <w:rPr>
          <w:rStyle w:val="tlid-translation"/>
          <w:rFonts w:ascii="Times New Roman" w:hAnsi="Times New Roman" w:cs="Times New Roman"/>
          <w:sz w:val="24"/>
          <w:szCs w:val="24"/>
          <w:lang w:val="en"/>
        </w:rPr>
        <w:t>analysis, the results were consistent with the mission, vision and organi</w:t>
      </w:r>
      <w:r>
        <w:rPr>
          <w:rStyle w:val="tlid-translation"/>
          <w:rFonts w:ascii="Times New Roman" w:hAnsi="Times New Roman" w:cs="Times New Roman"/>
          <w:sz w:val="24"/>
          <w:szCs w:val="24"/>
          <w:lang w:val="en"/>
        </w:rPr>
        <w:t>s</w:t>
      </w:r>
      <w:r w:rsidRPr="001948DE">
        <w:rPr>
          <w:rStyle w:val="tlid-translation"/>
          <w:rFonts w:ascii="Times New Roman" w:hAnsi="Times New Roman" w:cs="Times New Roman"/>
          <w:sz w:val="24"/>
          <w:szCs w:val="24"/>
          <w:lang w:val="en"/>
        </w:rPr>
        <w:t>ational objectives.</w:t>
      </w:r>
      <w:r w:rsidRPr="001948DE">
        <w:rPr>
          <w:rStyle w:val="e24kjd"/>
          <w:rFonts w:ascii="Times New Roman" w:hAnsi="Times New Roman" w:cs="Times New Roman"/>
          <w:sz w:val="24"/>
          <w:szCs w:val="24"/>
          <w:lang w:val="en"/>
        </w:rPr>
        <w:t xml:space="preserve"> </w:t>
      </w:r>
      <w:r w:rsidRPr="001948DE">
        <w:rPr>
          <w:rStyle w:val="tlid-translation"/>
          <w:rFonts w:ascii="Times New Roman" w:hAnsi="Times New Roman" w:cs="Times New Roman"/>
          <w:sz w:val="24"/>
          <w:szCs w:val="24"/>
          <w:lang w:val="en"/>
        </w:rPr>
        <w:t>This helped to make more adequate and realistic recommendations so</w:t>
      </w:r>
      <w:r>
        <w:rPr>
          <w:rStyle w:val="tlid-translation"/>
          <w:rFonts w:ascii="Times New Roman" w:hAnsi="Times New Roman" w:cs="Times New Roman"/>
          <w:sz w:val="24"/>
          <w:szCs w:val="24"/>
          <w:lang w:val="en"/>
        </w:rPr>
        <w:t>,</w:t>
      </w:r>
      <w:r w:rsidRPr="001948DE">
        <w:rPr>
          <w:rStyle w:val="tlid-translation"/>
          <w:rFonts w:ascii="Times New Roman" w:hAnsi="Times New Roman" w:cs="Times New Roman"/>
          <w:sz w:val="24"/>
          <w:szCs w:val="24"/>
          <w:lang w:val="en"/>
        </w:rPr>
        <w:t xml:space="preserve"> that future actions </w:t>
      </w:r>
      <w:r>
        <w:rPr>
          <w:rStyle w:val="tlid-translation"/>
          <w:rFonts w:ascii="Times New Roman" w:hAnsi="Times New Roman" w:cs="Times New Roman"/>
          <w:sz w:val="24"/>
          <w:szCs w:val="24"/>
          <w:lang w:val="en"/>
        </w:rPr>
        <w:t>for</w:t>
      </w:r>
      <w:r w:rsidRPr="001948DE">
        <w:rPr>
          <w:rStyle w:val="tlid-translation"/>
          <w:rFonts w:ascii="Times New Roman" w:hAnsi="Times New Roman" w:cs="Times New Roman"/>
          <w:sz w:val="24"/>
          <w:szCs w:val="24"/>
          <w:lang w:val="en"/>
        </w:rPr>
        <w:t xml:space="preserve"> improv</w:t>
      </w:r>
      <w:r>
        <w:rPr>
          <w:rStyle w:val="tlid-translation"/>
          <w:rFonts w:ascii="Times New Roman" w:hAnsi="Times New Roman" w:cs="Times New Roman"/>
          <w:sz w:val="24"/>
          <w:szCs w:val="24"/>
          <w:lang w:val="en"/>
        </w:rPr>
        <w:t>ing</w:t>
      </w:r>
      <w:r w:rsidRPr="001948DE">
        <w:rPr>
          <w:rStyle w:val="tlid-translation"/>
          <w:rFonts w:ascii="Times New Roman" w:hAnsi="Times New Roman" w:cs="Times New Roman"/>
          <w:sz w:val="24"/>
          <w:szCs w:val="24"/>
          <w:lang w:val="en"/>
        </w:rPr>
        <w:t xml:space="preserve"> the image and economic growth of the business do not violate the main</w:t>
      </w:r>
      <w:r>
        <w:rPr>
          <w:rStyle w:val="tlid-translation"/>
          <w:rFonts w:ascii="Times New Roman" w:hAnsi="Times New Roman" w:cs="Times New Roman"/>
          <w:sz w:val="24"/>
          <w:szCs w:val="24"/>
          <w:lang w:val="en"/>
        </w:rPr>
        <w:t xml:space="preserve"> aim and</w:t>
      </w:r>
      <w:r w:rsidRPr="001948DE">
        <w:rPr>
          <w:rStyle w:val="tlid-translation"/>
          <w:rFonts w:ascii="Times New Roman" w:hAnsi="Times New Roman" w:cs="Times New Roman"/>
          <w:sz w:val="24"/>
          <w:szCs w:val="24"/>
          <w:lang w:val="en"/>
        </w:rPr>
        <w:t xml:space="preserve"> objectives of the business.</w:t>
      </w:r>
    </w:p>
    <w:p w14:paraId="4C99451B" w14:textId="77777777" w:rsidR="00364E85" w:rsidRPr="00D53970" w:rsidRDefault="00364E85" w:rsidP="00364E85">
      <w:pPr>
        <w:spacing w:line="276" w:lineRule="auto"/>
        <w:rPr>
          <w:rFonts w:ascii="Times New Roman" w:hAnsi="Times New Roman" w:cs="Times New Roman"/>
          <w:sz w:val="24"/>
          <w:szCs w:val="24"/>
          <w:lang w:val="en-US"/>
        </w:rPr>
      </w:pPr>
      <w:r w:rsidRPr="001C3BBD">
        <w:rPr>
          <w:rFonts w:ascii="Times New Roman" w:hAnsi="Times New Roman" w:cs="Times New Roman"/>
          <w:b/>
          <w:bCs/>
          <w:sz w:val="24"/>
          <w:szCs w:val="24"/>
          <w:lang w:val="en-US"/>
        </w:rPr>
        <w:t>SWOT</w:t>
      </w:r>
      <w:r>
        <w:rPr>
          <w:rFonts w:ascii="Times New Roman" w:hAnsi="Times New Roman" w:cs="Times New Roman"/>
          <w:b/>
          <w:bCs/>
          <w:sz w:val="24"/>
          <w:szCs w:val="24"/>
          <w:lang w:val="en-US"/>
        </w:rPr>
        <w:t xml:space="preserve"> </w:t>
      </w:r>
      <w:r w:rsidRPr="00B10060">
        <w:rPr>
          <w:rFonts w:ascii="Times New Roman" w:hAnsi="Times New Roman" w:cs="Times New Roman"/>
          <w:sz w:val="24"/>
          <w:szCs w:val="24"/>
          <w:lang w:val="en-US"/>
        </w:rPr>
        <w:t>analysis –</w:t>
      </w:r>
      <w:r>
        <w:rPr>
          <w:rFonts w:ascii="Times New Roman" w:hAnsi="Times New Roman" w:cs="Times New Roman"/>
          <w:sz w:val="24"/>
          <w:szCs w:val="24"/>
          <w:lang w:val="en-US"/>
        </w:rPr>
        <w:t xml:space="preserve"> the internal environmental </w:t>
      </w:r>
      <w:r w:rsidRPr="001C3BBD">
        <w:rPr>
          <w:rFonts w:ascii="Times New Roman" w:hAnsi="Times New Roman" w:cs="Times New Roman"/>
          <w:sz w:val="24"/>
          <w:szCs w:val="24"/>
          <w:lang w:val="en-US"/>
        </w:rPr>
        <w:t xml:space="preserve">analysis </w:t>
      </w:r>
      <w:r>
        <w:rPr>
          <w:rFonts w:ascii="Times New Roman" w:hAnsi="Times New Roman" w:cs="Times New Roman"/>
          <w:sz w:val="24"/>
          <w:szCs w:val="24"/>
          <w:lang w:val="en-US"/>
        </w:rPr>
        <w:t xml:space="preserve">helped me </w:t>
      </w:r>
      <w:r w:rsidRPr="001C3BBD">
        <w:rPr>
          <w:rFonts w:ascii="Times New Roman" w:hAnsi="Times New Roman" w:cs="Times New Roman"/>
          <w:sz w:val="24"/>
          <w:szCs w:val="24"/>
          <w:lang w:val="en-US"/>
        </w:rPr>
        <w:t>define</w:t>
      </w:r>
      <w:r>
        <w:rPr>
          <w:rFonts w:ascii="Times New Roman" w:hAnsi="Times New Roman" w:cs="Times New Roman"/>
          <w:sz w:val="24"/>
          <w:szCs w:val="24"/>
          <w:lang w:val="en-US"/>
        </w:rPr>
        <w:t xml:space="preserve"> strengths and weaknesses which refer to their mirror image – the list of opportunities and threats. The</w:t>
      </w:r>
      <w:r w:rsidRPr="001C3BBD">
        <w:rPr>
          <w:rFonts w:ascii="Times New Roman" w:hAnsi="Times New Roman" w:cs="Times New Roman"/>
          <w:sz w:val="24"/>
          <w:szCs w:val="24"/>
          <w:lang w:val="en-US"/>
        </w:rPr>
        <w:t xml:space="preserve"> several weaknesses</w:t>
      </w:r>
      <w:r>
        <w:rPr>
          <w:rFonts w:ascii="Times New Roman" w:hAnsi="Times New Roman" w:cs="Times New Roman"/>
          <w:sz w:val="24"/>
          <w:szCs w:val="24"/>
          <w:lang w:val="en-US"/>
        </w:rPr>
        <w:t xml:space="preserve">, such as </w:t>
      </w:r>
      <w:r w:rsidRPr="001C3BBD">
        <w:rPr>
          <w:rFonts w:ascii="Times New Roman" w:hAnsi="Times New Roman" w:cs="Times New Roman"/>
          <w:sz w:val="24"/>
          <w:szCs w:val="24"/>
          <w:lang w:val="en-US"/>
        </w:rPr>
        <w:t xml:space="preserve">strong competition, high prices, decrease of market share, </w:t>
      </w:r>
      <w:r w:rsidRPr="001C3BBD">
        <w:rPr>
          <w:rFonts w:ascii="Times New Roman" w:hAnsi="Times New Roman" w:cs="Times New Roman"/>
          <w:sz w:val="24"/>
          <w:szCs w:val="24"/>
        </w:rPr>
        <w:t xml:space="preserve">Gaps in customer segmentation, </w:t>
      </w:r>
      <w:r w:rsidRPr="001C3BBD">
        <w:rPr>
          <w:rFonts w:ascii="Times New Roman" w:hAnsi="Times New Roman" w:cs="Times New Roman"/>
          <w:bCs/>
          <w:sz w:val="24"/>
          <w:szCs w:val="24"/>
          <w:lang w:val="en-US"/>
        </w:rPr>
        <w:t>and declined sales</w:t>
      </w:r>
      <w:r>
        <w:rPr>
          <w:rFonts w:ascii="Times New Roman" w:hAnsi="Times New Roman" w:cs="Times New Roman"/>
          <w:bCs/>
          <w:sz w:val="24"/>
          <w:szCs w:val="24"/>
          <w:lang w:val="en-US"/>
        </w:rPr>
        <w:t xml:space="preserve"> made me think that the business needs to work for eliminating them</w:t>
      </w:r>
      <w:r w:rsidRPr="001C3BBD">
        <w:rPr>
          <w:rFonts w:ascii="Times New Roman" w:hAnsi="Times New Roman" w:cs="Times New Roman"/>
          <w:bCs/>
          <w:sz w:val="24"/>
          <w:szCs w:val="24"/>
          <w:lang w:val="en-US"/>
        </w:rPr>
        <w:t xml:space="preserve">. </w:t>
      </w:r>
      <w:r>
        <w:rPr>
          <w:rFonts w:ascii="Times New Roman" w:hAnsi="Times New Roman" w:cs="Times New Roman"/>
          <w:bCs/>
          <w:sz w:val="24"/>
          <w:szCs w:val="24"/>
          <w:lang w:val="en-US"/>
        </w:rPr>
        <w:t xml:space="preserve">In first I did a revision of the strengths and how </w:t>
      </w:r>
      <w:r>
        <w:rPr>
          <w:rFonts w:ascii="Times New Roman" w:hAnsi="Times New Roman" w:cs="Times New Roman"/>
          <w:sz w:val="24"/>
          <w:szCs w:val="24"/>
          <w:lang w:val="en"/>
        </w:rPr>
        <w:t xml:space="preserve">they can be used, but then I decided that the picture is not very clear, so I had to conduct external analysis using the PESTEL platform for that. </w:t>
      </w:r>
    </w:p>
    <w:p w14:paraId="2EFCF899" w14:textId="77777777" w:rsidR="00364E85" w:rsidRDefault="00364E85" w:rsidP="00364E85">
      <w:pPr>
        <w:spacing w:line="276" w:lineRule="auto"/>
        <w:rPr>
          <w:rFonts w:ascii="Times New Roman" w:hAnsi="Times New Roman" w:cs="Times New Roman"/>
          <w:sz w:val="24"/>
          <w:szCs w:val="24"/>
          <w:lang w:val="en-US"/>
        </w:rPr>
      </w:pPr>
      <w:r w:rsidRPr="001C3BBD">
        <w:rPr>
          <w:rFonts w:ascii="Times New Roman" w:hAnsi="Times New Roman" w:cs="Times New Roman"/>
          <w:b/>
          <w:bCs/>
          <w:sz w:val="24"/>
          <w:szCs w:val="24"/>
          <w:lang w:val="en-US"/>
        </w:rPr>
        <w:t>PESTEL</w:t>
      </w:r>
      <w:r w:rsidRPr="001C3BBD">
        <w:rPr>
          <w:rFonts w:ascii="Times New Roman" w:hAnsi="Times New Roman" w:cs="Times New Roman"/>
          <w:sz w:val="24"/>
          <w:szCs w:val="24"/>
          <w:lang w:val="en-US"/>
        </w:rPr>
        <w:t xml:space="preserve"> analysis have </w:t>
      </w:r>
      <w:r>
        <w:rPr>
          <w:rFonts w:ascii="Times New Roman" w:hAnsi="Times New Roman" w:cs="Times New Roman"/>
          <w:sz w:val="24"/>
          <w:szCs w:val="24"/>
          <w:lang w:val="en-US"/>
        </w:rPr>
        <w:t xml:space="preserve">made the environmental situation clearer. Moreover, that I </w:t>
      </w:r>
      <w:r w:rsidRPr="001C3BBD">
        <w:rPr>
          <w:rFonts w:ascii="Times New Roman" w:hAnsi="Times New Roman" w:cs="Times New Roman"/>
          <w:sz w:val="24"/>
          <w:szCs w:val="24"/>
          <w:lang w:val="en-US"/>
        </w:rPr>
        <w:t xml:space="preserve">found that some of the external factors could </w:t>
      </w:r>
      <w:r>
        <w:rPr>
          <w:rFonts w:ascii="Times New Roman" w:hAnsi="Times New Roman" w:cs="Times New Roman"/>
          <w:sz w:val="24"/>
          <w:szCs w:val="24"/>
          <w:lang w:val="en-US"/>
        </w:rPr>
        <w:t xml:space="preserve">add to the weaknesses of the company by </w:t>
      </w:r>
      <w:r w:rsidRPr="001C3BBD">
        <w:rPr>
          <w:rFonts w:ascii="Times New Roman" w:hAnsi="Times New Roman" w:cs="Times New Roman"/>
          <w:sz w:val="24"/>
          <w:szCs w:val="24"/>
          <w:lang w:val="en-US"/>
        </w:rPr>
        <w:t>bring</w:t>
      </w:r>
      <w:r>
        <w:rPr>
          <w:rFonts w:ascii="Times New Roman" w:hAnsi="Times New Roman" w:cs="Times New Roman"/>
          <w:sz w:val="24"/>
          <w:szCs w:val="24"/>
          <w:lang w:val="en-US"/>
        </w:rPr>
        <w:t>ing</w:t>
      </w:r>
      <w:r w:rsidRPr="001C3BBD">
        <w:rPr>
          <w:rFonts w:ascii="Times New Roman" w:hAnsi="Times New Roman" w:cs="Times New Roman"/>
          <w:sz w:val="24"/>
          <w:szCs w:val="24"/>
          <w:lang w:val="en-US"/>
        </w:rPr>
        <w:t xml:space="preserve"> new threats</w:t>
      </w:r>
      <w:r>
        <w:rPr>
          <w:rFonts w:ascii="Times New Roman" w:hAnsi="Times New Roman" w:cs="Times New Roman"/>
          <w:sz w:val="24"/>
          <w:szCs w:val="24"/>
          <w:lang w:val="en-US"/>
        </w:rPr>
        <w:t>, as well as</w:t>
      </w:r>
      <w:r w:rsidRPr="001C3BBD">
        <w:rPr>
          <w:rFonts w:ascii="Times New Roman" w:hAnsi="Times New Roman" w:cs="Times New Roman"/>
          <w:sz w:val="24"/>
          <w:szCs w:val="24"/>
          <w:lang w:val="en-US"/>
        </w:rPr>
        <w:t xml:space="preserve"> </w:t>
      </w:r>
      <w:r>
        <w:rPr>
          <w:rFonts w:ascii="Times New Roman" w:hAnsi="Times New Roman" w:cs="Times New Roman"/>
          <w:sz w:val="24"/>
          <w:szCs w:val="24"/>
          <w:lang w:val="en-US"/>
        </w:rPr>
        <w:t>some events</w:t>
      </w:r>
      <w:r w:rsidRPr="001C3BBD">
        <w:rPr>
          <w:rFonts w:ascii="Times New Roman" w:hAnsi="Times New Roman" w:cs="Times New Roman"/>
          <w:sz w:val="24"/>
          <w:szCs w:val="24"/>
          <w:lang w:val="en-US"/>
        </w:rPr>
        <w:t xml:space="preserve"> </w:t>
      </w:r>
      <w:r>
        <w:rPr>
          <w:rFonts w:ascii="Times New Roman" w:hAnsi="Times New Roman" w:cs="Times New Roman"/>
          <w:sz w:val="24"/>
          <w:szCs w:val="24"/>
          <w:lang w:val="en-US"/>
        </w:rPr>
        <w:t>can open</w:t>
      </w:r>
      <w:r w:rsidRPr="001C3BBD">
        <w:rPr>
          <w:rFonts w:ascii="Times New Roman" w:hAnsi="Times New Roman" w:cs="Times New Roman"/>
          <w:sz w:val="24"/>
          <w:szCs w:val="24"/>
          <w:lang w:val="en-US"/>
        </w:rPr>
        <w:t xml:space="preserve"> doors of opportunities.</w:t>
      </w:r>
      <w:r>
        <w:rPr>
          <w:rFonts w:ascii="Times New Roman" w:hAnsi="Times New Roman" w:cs="Times New Roman"/>
          <w:sz w:val="24"/>
          <w:szCs w:val="24"/>
          <w:lang w:val="en-US"/>
        </w:rPr>
        <w:t xml:space="preserve"> For a clearer view I decided to separate the external factors into to groups based on the fact that some of them bring threats and others bring opportunities. </w:t>
      </w:r>
    </w:p>
    <w:p w14:paraId="39D9E39E" w14:textId="77777777" w:rsidR="00364E85" w:rsidRDefault="00364E85" w:rsidP="00364E85">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First, I selected the threats bringing factors, which decision was based on my habit to start from the difficult side. </w:t>
      </w:r>
      <w:r w:rsidRPr="003E31AB">
        <w:rPr>
          <w:rFonts w:ascii="Times New Roman" w:hAnsi="Times New Roman" w:cs="Times New Roman"/>
          <w:b/>
          <w:bCs/>
          <w:sz w:val="24"/>
          <w:szCs w:val="24"/>
          <w:lang w:val="en-US"/>
        </w:rPr>
        <w:t>The threats bringing factors</w:t>
      </w:r>
      <w:r>
        <w:rPr>
          <w:rFonts w:ascii="Times New Roman" w:hAnsi="Times New Roman" w:cs="Times New Roman"/>
          <w:sz w:val="24"/>
          <w:szCs w:val="24"/>
          <w:lang w:val="en-US"/>
        </w:rPr>
        <w:t xml:space="preserve"> turned to be political, economic, legislative</w:t>
      </w:r>
      <w:r w:rsidRPr="00781A0E">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and technological factors. Summarising the facts helped me define where the attention should be paid. </w:t>
      </w:r>
    </w:p>
    <w:p w14:paraId="76FDFCA9" w14:textId="77777777" w:rsidR="00364E85" w:rsidRPr="00CB3728" w:rsidRDefault="00364E85" w:rsidP="00364E85">
      <w:pPr>
        <w:pStyle w:val="ListParagraph"/>
        <w:numPr>
          <w:ilvl w:val="0"/>
          <w:numId w:val="2"/>
        </w:numPr>
        <w:spacing w:after="0" w:line="276" w:lineRule="auto"/>
        <w:rPr>
          <w:rFonts w:ascii="Times New Roman" w:hAnsi="Times New Roman" w:cs="Times New Roman"/>
          <w:sz w:val="24"/>
          <w:szCs w:val="24"/>
          <w:lang w:val="en-US"/>
        </w:rPr>
      </w:pPr>
      <w:r w:rsidRPr="00CB3728">
        <w:rPr>
          <w:rFonts w:ascii="Times New Roman" w:hAnsi="Times New Roman" w:cs="Times New Roman"/>
          <w:iCs/>
          <w:sz w:val="24"/>
          <w:szCs w:val="24"/>
          <w:u w:val="single"/>
        </w:rPr>
        <w:lastRenderedPageBreak/>
        <w:t>Political</w:t>
      </w:r>
      <w:r w:rsidRPr="00CB3728">
        <w:rPr>
          <w:rFonts w:ascii="Times New Roman" w:hAnsi="Times New Roman" w:cs="Times New Roman"/>
          <w:iCs/>
          <w:sz w:val="24"/>
          <w:szCs w:val="24"/>
        </w:rPr>
        <w:t xml:space="preserve"> factor requires attention and regular updating regarding possible new legislations and change of taxes, which will help avoiding new threats.</w:t>
      </w:r>
    </w:p>
    <w:p w14:paraId="08D2DE8D" w14:textId="77777777" w:rsidR="00364E85" w:rsidRPr="00CB3728" w:rsidRDefault="00364E85" w:rsidP="00364E85">
      <w:pPr>
        <w:pStyle w:val="ListParagraph"/>
        <w:numPr>
          <w:ilvl w:val="0"/>
          <w:numId w:val="2"/>
        </w:numPr>
        <w:spacing w:after="0" w:line="276" w:lineRule="auto"/>
        <w:rPr>
          <w:rFonts w:ascii="Times New Roman" w:hAnsi="Times New Roman" w:cs="Times New Roman"/>
          <w:iCs/>
          <w:sz w:val="24"/>
          <w:szCs w:val="24"/>
        </w:rPr>
      </w:pPr>
      <w:r w:rsidRPr="00CB3728">
        <w:rPr>
          <w:rFonts w:ascii="Times New Roman" w:hAnsi="Times New Roman" w:cs="Times New Roman"/>
          <w:iCs/>
          <w:sz w:val="24"/>
          <w:szCs w:val="24"/>
          <w:u w:val="single"/>
        </w:rPr>
        <w:t>Economical</w:t>
      </w:r>
      <w:r w:rsidRPr="00CB3728">
        <w:rPr>
          <w:rFonts w:ascii="Times New Roman" w:hAnsi="Times New Roman" w:cs="Times New Roman"/>
          <w:iCs/>
          <w:sz w:val="24"/>
          <w:szCs w:val="24"/>
        </w:rPr>
        <w:t xml:space="preserve"> factor requires attention and regular updating about BREXIT and new government, to avoid new threats due to political instability or financial loses.</w:t>
      </w:r>
    </w:p>
    <w:p w14:paraId="1CB08424" w14:textId="77777777" w:rsidR="00364E85" w:rsidRPr="00CB3728" w:rsidRDefault="00364E85" w:rsidP="00364E85">
      <w:pPr>
        <w:pStyle w:val="ListParagraph"/>
        <w:numPr>
          <w:ilvl w:val="0"/>
          <w:numId w:val="2"/>
        </w:numPr>
        <w:spacing w:after="0" w:line="276" w:lineRule="auto"/>
        <w:rPr>
          <w:rFonts w:ascii="Times New Roman" w:hAnsi="Times New Roman" w:cs="Times New Roman"/>
          <w:iCs/>
          <w:sz w:val="24"/>
          <w:szCs w:val="24"/>
        </w:rPr>
      </w:pPr>
      <w:r w:rsidRPr="00CB3728">
        <w:rPr>
          <w:rFonts w:ascii="Times New Roman" w:hAnsi="Times New Roman" w:cs="Times New Roman"/>
          <w:iCs/>
          <w:sz w:val="24"/>
          <w:szCs w:val="24"/>
          <w:u w:val="single"/>
        </w:rPr>
        <w:t>Legislative</w:t>
      </w:r>
      <w:r w:rsidRPr="00CB3728">
        <w:rPr>
          <w:rFonts w:ascii="Times New Roman" w:hAnsi="Times New Roman" w:cs="Times New Roman"/>
          <w:iCs/>
          <w:sz w:val="24"/>
          <w:szCs w:val="24"/>
        </w:rPr>
        <w:t xml:space="preserve"> factor requires some attention regarding the BREXIT and new legislations.</w:t>
      </w:r>
    </w:p>
    <w:p w14:paraId="3ACA2668" w14:textId="77777777" w:rsidR="00364E85" w:rsidRPr="00CB3728" w:rsidRDefault="00364E85" w:rsidP="00364E85">
      <w:pPr>
        <w:pStyle w:val="ListParagraph"/>
        <w:numPr>
          <w:ilvl w:val="0"/>
          <w:numId w:val="2"/>
        </w:numPr>
        <w:spacing w:after="0" w:line="276" w:lineRule="auto"/>
        <w:rPr>
          <w:rStyle w:val="tlid-translation"/>
          <w:rFonts w:ascii="Times New Roman" w:hAnsi="Times New Roman" w:cs="Times New Roman"/>
          <w:sz w:val="24"/>
          <w:szCs w:val="24"/>
          <w:lang w:val="en"/>
        </w:rPr>
      </w:pPr>
      <w:r w:rsidRPr="00CB3728">
        <w:rPr>
          <w:rFonts w:ascii="Times New Roman" w:hAnsi="Times New Roman" w:cs="Times New Roman"/>
          <w:iCs/>
          <w:sz w:val="24"/>
          <w:szCs w:val="24"/>
          <w:u w:val="single"/>
        </w:rPr>
        <w:t>Technological factor</w:t>
      </w:r>
      <w:r w:rsidRPr="00CB3728">
        <w:rPr>
          <w:rFonts w:ascii="Times New Roman" w:hAnsi="Times New Roman" w:cs="Times New Roman"/>
          <w:iCs/>
          <w:sz w:val="24"/>
          <w:szCs w:val="24"/>
        </w:rPr>
        <w:t xml:space="preserve"> – M&amp;S needs to pay attention to upgrading the digital part of the business, or more precisely the digital image of the business. To be mentioned here is the You Tube welcoming clip, which still starts with ‘Happy New Year!’ at the end of May, when even the Easter has passed. </w:t>
      </w:r>
      <w:sdt>
        <w:sdtPr>
          <w:id w:val="126742789"/>
          <w:citation/>
        </w:sdtPr>
        <w:sdtContent>
          <w:r w:rsidRPr="00CB3728">
            <w:rPr>
              <w:rFonts w:ascii="Times New Roman" w:hAnsi="Times New Roman" w:cs="Times New Roman"/>
              <w:iCs/>
              <w:sz w:val="24"/>
              <w:szCs w:val="24"/>
            </w:rPr>
            <w:fldChar w:fldCharType="begin"/>
          </w:r>
          <w:r w:rsidRPr="00CB3728">
            <w:rPr>
              <w:rFonts w:ascii="Times New Roman" w:hAnsi="Times New Roman" w:cs="Times New Roman"/>
              <w:iCs/>
              <w:sz w:val="24"/>
              <w:szCs w:val="24"/>
            </w:rPr>
            <w:instrText xml:space="preserve"> CITATION MSY20 \l 2057 </w:instrText>
          </w:r>
          <w:r w:rsidRPr="00CB3728">
            <w:rPr>
              <w:rFonts w:ascii="Times New Roman" w:hAnsi="Times New Roman" w:cs="Times New Roman"/>
              <w:iCs/>
              <w:sz w:val="24"/>
              <w:szCs w:val="24"/>
            </w:rPr>
            <w:fldChar w:fldCharType="separate"/>
          </w:r>
          <w:r w:rsidRPr="009A72FD">
            <w:rPr>
              <w:rFonts w:ascii="Times New Roman" w:hAnsi="Times New Roman" w:cs="Times New Roman"/>
              <w:noProof/>
              <w:sz w:val="24"/>
              <w:szCs w:val="24"/>
            </w:rPr>
            <w:t>(M&amp;S YouTube, 2020)</w:t>
          </w:r>
          <w:r w:rsidRPr="00CB3728">
            <w:rPr>
              <w:rFonts w:ascii="Times New Roman" w:hAnsi="Times New Roman" w:cs="Times New Roman"/>
              <w:iCs/>
              <w:sz w:val="24"/>
              <w:szCs w:val="24"/>
            </w:rPr>
            <w:fldChar w:fldCharType="end"/>
          </w:r>
        </w:sdtContent>
      </w:sdt>
      <w:r w:rsidRPr="00CB3728">
        <w:rPr>
          <w:rFonts w:ascii="Times New Roman" w:hAnsi="Times New Roman" w:cs="Times New Roman"/>
          <w:iCs/>
          <w:sz w:val="24"/>
          <w:szCs w:val="24"/>
        </w:rPr>
        <w:t xml:space="preserve"> I myself was shocked to hear and see that, </w:t>
      </w:r>
      <w:r w:rsidRPr="00CB3728">
        <w:rPr>
          <w:rStyle w:val="tlid-translation"/>
          <w:rFonts w:ascii="Times New Roman" w:hAnsi="Times New Roman" w:cs="Times New Roman"/>
          <w:sz w:val="24"/>
          <w:szCs w:val="24"/>
          <w:lang w:val="en"/>
        </w:rPr>
        <w:t>and at the same time I got the impression that they are quite behind with the events, and hence the question, is this being transferred to their stores?</w:t>
      </w:r>
    </w:p>
    <w:p w14:paraId="783028A3" w14:textId="77777777" w:rsidR="00364E85" w:rsidRPr="003E31AB" w:rsidRDefault="00364E85" w:rsidP="00364E85">
      <w:pPr>
        <w:spacing w:line="276" w:lineRule="auto"/>
        <w:rPr>
          <w:rFonts w:ascii="Times New Roman" w:hAnsi="Times New Roman" w:cs="Times New Roman"/>
          <w:sz w:val="24"/>
          <w:szCs w:val="24"/>
          <w:lang w:val="en-US"/>
        </w:rPr>
      </w:pPr>
      <w:r>
        <w:rPr>
          <w:rStyle w:val="tlid-translation"/>
          <w:rFonts w:ascii="Times New Roman" w:hAnsi="Times New Roman" w:cs="Times New Roman"/>
          <w:sz w:val="24"/>
          <w:szCs w:val="24"/>
          <w:lang w:val="en"/>
        </w:rPr>
        <w:t xml:space="preserve">At this point I decided to have a look at the </w:t>
      </w:r>
      <w:r>
        <w:rPr>
          <w:rFonts w:ascii="Times New Roman" w:hAnsi="Times New Roman" w:cs="Times New Roman"/>
          <w:b/>
          <w:bCs/>
          <w:sz w:val="24"/>
          <w:szCs w:val="24"/>
          <w:lang w:val="en-US"/>
        </w:rPr>
        <w:t>o</w:t>
      </w:r>
      <w:r w:rsidRPr="001C3BBD">
        <w:rPr>
          <w:rFonts w:ascii="Times New Roman" w:hAnsi="Times New Roman" w:cs="Times New Roman"/>
          <w:b/>
          <w:bCs/>
          <w:sz w:val="24"/>
          <w:szCs w:val="24"/>
          <w:lang w:val="en-US"/>
        </w:rPr>
        <w:t>pportunity bringing factors</w:t>
      </w:r>
      <w:r>
        <w:rPr>
          <w:rFonts w:ascii="Times New Roman" w:hAnsi="Times New Roman" w:cs="Times New Roman"/>
          <w:b/>
          <w:bCs/>
          <w:sz w:val="24"/>
          <w:szCs w:val="24"/>
          <w:lang w:val="en-US"/>
        </w:rPr>
        <w:t xml:space="preserve">, </w:t>
      </w:r>
      <w:r w:rsidRPr="003E31AB">
        <w:rPr>
          <w:rFonts w:ascii="Times New Roman" w:hAnsi="Times New Roman" w:cs="Times New Roman"/>
          <w:sz w:val="24"/>
          <w:szCs w:val="24"/>
          <w:lang w:val="en-US"/>
        </w:rPr>
        <w:t>in which list</w:t>
      </w:r>
      <w:r>
        <w:rPr>
          <w:rFonts w:ascii="Times New Roman" w:hAnsi="Times New Roman" w:cs="Times New Roman"/>
          <w:sz w:val="24"/>
          <w:szCs w:val="24"/>
          <w:lang w:val="en-US"/>
        </w:rPr>
        <w:t>,</w:t>
      </w:r>
      <w:r w:rsidRPr="003E31AB">
        <w:rPr>
          <w:rFonts w:ascii="Times New Roman" w:hAnsi="Times New Roman" w:cs="Times New Roman"/>
          <w:sz w:val="24"/>
          <w:szCs w:val="24"/>
          <w:lang w:val="en-US"/>
        </w:rPr>
        <w:t xml:space="preserve"> after</w:t>
      </w:r>
      <w:r>
        <w:rPr>
          <w:rFonts w:ascii="Times New Roman" w:hAnsi="Times New Roman" w:cs="Times New Roman"/>
          <w:sz w:val="24"/>
          <w:szCs w:val="24"/>
          <w:lang w:val="en-US"/>
        </w:rPr>
        <w:t xml:space="preserve"> sociological, environmental and legislative factors I noticed the technological factor, which was a serious producer of strengths and opportunities.</w:t>
      </w:r>
      <w:r w:rsidRPr="003E31AB">
        <w:rPr>
          <w:rFonts w:ascii="Times New Roman" w:hAnsi="Times New Roman" w:cs="Times New Roman"/>
          <w:sz w:val="24"/>
          <w:szCs w:val="24"/>
          <w:lang w:val="en-US"/>
        </w:rPr>
        <w:t xml:space="preserve"> </w:t>
      </w:r>
      <w:r>
        <w:rPr>
          <w:rFonts w:ascii="Times New Roman" w:hAnsi="Times New Roman" w:cs="Times New Roman"/>
          <w:sz w:val="24"/>
          <w:szCs w:val="24"/>
          <w:lang w:val="en-US"/>
        </w:rPr>
        <w:t>That made me sure that the case with the M&amp;S web page welcoming video is a result of negligence and weak strategic managing. This is the way I have made the evaluation of the external factors bringing opportunities:</w:t>
      </w:r>
    </w:p>
    <w:p w14:paraId="6A93F2A4" w14:textId="77777777" w:rsidR="00364E85" w:rsidRPr="00251B4E" w:rsidRDefault="00364E85" w:rsidP="00364E85">
      <w:pPr>
        <w:pStyle w:val="ListParagraph"/>
        <w:numPr>
          <w:ilvl w:val="0"/>
          <w:numId w:val="2"/>
        </w:numPr>
        <w:spacing w:after="0" w:line="276" w:lineRule="auto"/>
        <w:rPr>
          <w:rFonts w:ascii="Times New Roman" w:eastAsia="Times New Roman" w:hAnsi="Times New Roman" w:cs="Times New Roman"/>
          <w:iCs/>
          <w:sz w:val="24"/>
          <w:szCs w:val="24"/>
          <w:lang w:eastAsia="en-GB"/>
        </w:rPr>
      </w:pPr>
      <w:r w:rsidRPr="00251B4E">
        <w:rPr>
          <w:rFonts w:ascii="Times New Roman" w:eastAsia="Times New Roman" w:hAnsi="Times New Roman" w:cs="Times New Roman"/>
          <w:iCs/>
          <w:sz w:val="24"/>
          <w:szCs w:val="24"/>
          <w:u w:val="single"/>
          <w:lang w:eastAsia="en-GB"/>
        </w:rPr>
        <w:t>Technological factors</w:t>
      </w:r>
      <w:r w:rsidRPr="00251B4E">
        <w:rPr>
          <w:rFonts w:ascii="Times New Roman" w:eastAsia="Times New Roman" w:hAnsi="Times New Roman" w:cs="Times New Roman"/>
          <w:iCs/>
          <w:sz w:val="24"/>
          <w:szCs w:val="24"/>
          <w:lang w:eastAsia="en-GB"/>
        </w:rPr>
        <w:t xml:space="preserve"> – Strategic management should keep an eye on the digital technological development. </w:t>
      </w:r>
      <w:r>
        <w:rPr>
          <w:rFonts w:ascii="Times New Roman" w:eastAsia="Times New Roman" w:hAnsi="Times New Roman" w:cs="Times New Roman"/>
          <w:iCs/>
          <w:sz w:val="24"/>
          <w:szCs w:val="24"/>
          <w:lang w:eastAsia="en-GB"/>
        </w:rPr>
        <w:t xml:space="preserve">I have discovered that </w:t>
      </w:r>
      <w:r w:rsidRPr="00251B4E">
        <w:rPr>
          <w:rFonts w:ascii="Times New Roman" w:eastAsia="Times New Roman" w:hAnsi="Times New Roman" w:cs="Times New Roman"/>
          <w:iCs/>
          <w:sz w:val="24"/>
          <w:szCs w:val="24"/>
          <w:lang w:eastAsia="en-GB"/>
        </w:rPr>
        <w:t>M&amp;S has now, and is continuously developing a modern technological base, which create the ability to strength the security risk. This eventually enables a great flexibility which also, concerns the production and realisation costs and creates opportunities for decreasing them.</w:t>
      </w:r>
      <w:r>
        <w:rPr>
          <w:rFonts w:ascii="Times New Roman" w:eastAsia="Times New Roman" w:hAnsi="Times New Roman" w:cs="Times New Roman"/>
          <w:iCs/>
          <w:sz w:val="24"/>
          <w:szCs w:val="24"/>
          <w:lang w:eastAsia="en-GB"/>
        </w:rPr>
        <w:t xml:space="preserve"> </w:t>
      </w:r>
    </w:p>
    <w:p w14:paraId="48D0807A" w14:textId="77777777" w:rsidR="00364E85" w:rsidRPr="00251B4E" w:rsidRDefault="00364E85" w:rsidP="00364E85">
      <w:pPr>
        <w:pStyle w:val="ListParagraph"/>
        <w:numPr>
          <w:ilvl w:val="0"/>
          <w:numId w:val="2"/>
        </w:numPr>
        <w:spacing w:after="0" w:line="276" w:lineRule="auto"/>
        <w:rPr>
          <w:rFonts w:ascii="Times New Roman" w:eastAsia="Times New Roman" w:hAnsi="Times New Roman" w:cs="Times New Roman"/>
          <w:iCs/>
          <w:sz w:val="24"/>
          <w:szCs w:val="24"/>
          <w:lang w:eastAsia="en-GB"/>
        </w:rPr>
      </w:pPr>
      <w:r w:rsidRPr="00251B4E">
        <w:rPr>
          <w:rFonts w:ascii="Times New Roman" w:eastAsia="Times New Roman" w:hAnsi="Times New Roman" w:cs="Times New Roman"/>
          <w:iCs/>
          <w:sz w:val="24"/>
          <w:szCs w:val="24"/>
          <w:u w:val="single"/>
          <w:lang w:eastAsia="en-GB"/>
        </w:rPr>
        <w:t>Environmental factors</w:t>
      </w:r>
      <w:r w:rsidRPr="00251B4E">
        <w:rPr>
          <w:rFonts w:ascii="Times New Roman" w:eastAsia="Times New Roman" w:hAnsi="Times New Roman" w:cs="Times New Roman"/>
          <w:iCs/>
          <w:sz w:val="24"/>
          <w:szCs w:val="24"/>
          <w:lang w:eastAsia="en-GB"/>
        </w:rPr>
        <w:t xml:space="preserve"> – </w:t>
      </w:r>
      <w:r w:rsidRPr="00A074AE">
        <w:rPr>
          <w:rFonts w:ascii="Times New Roman" w:eastAsia="Times New Roman" w:hAnsi="Times New Roman" w:cs="Times New Roman"/>
          <w:iCs/>
          <w:sz w:val="24"/>
          <w:szCs w:val="24"/>
          <w:lang w:eastAsia="en-GB"/>
        </w:rPr>
        <w:t>Attention and straiten strategic management is necessary in order to keep in track the meeting of the Ethical Policy’s provisions, which could result in attracting new customers. Also, the strategic manager should monitor the M&amp;S’ ethical and environmental programme for the same reason.</w:t>
      </w:r>
      <w:r>
        <w:rPr>
          <w:rFonts w:ascii="Times New Roman" w:eastAsia="Times New Roman" w:hAnsi="Times New Roman" w:cs="Times New Roman"/>
          <w:iCs/>
          <w:sz w:val="24"/>
          <w:szCs w:val="24"/>
          <w:lang w:eastAsia="en-GB"/>
        </w:rPr>
        <w:t xml:space="preserve"> </w:t>
      </w:r>
    </w:p>
    <w:p w14:paraId="01DDAEAD" w14:textId="77777777" w:rsidR="00364E85" w:rsidRPr="00251B4E" w:rsidRDefault="00364E85" w:rsidP="00364E85">
      <w:pPr>
        <w:pStyle w:val="ListParagraph"/>
        <w:numPr>
          <w:ilvl w:val="0"/>
          <w:numId w:val="2"/>
        </w:numPr>
        <w:spacing w:after="0" w:line="276" w:lineRule="auto"/>
        <w:rPr>
          <w:rFonts w:ascii="Times New Roman" w:eastAsia="Times New Roman" w:hAnsi="Times New Roman" w:cs="Times New Roman"/>
          <w:iCs/>
          <w:sz w:val="24"/>
          <w:szCs w:val="24"/>
          <w:lang w:eastAsia="en-GB"/>
        </w:rPr>
      </w:pPr>
      <w:r w:rsidRPr="00251B4E">
        <w:rPr>
          <w:rFonts w:ascii="Times New Roman" w:eastAsia="Times New Roman" w:hAnsi="Times New Roman" w:cs="Times New Roman"/>
          <w:iCs/>
          <w:sz w:val="24"/>
          <w:szCs w:val="24"/>
          <w:u w:val="single"/>
          <w:lang w:eastAsia="en-GB"/>
        </w:rPr>
        <w:t>Legislative factors</w:t>
      </w:r>
      <w:r w:rsidRPr="00251B4E">
        <w:rPr>
          <w:rFonts w:ascii="Times New Roman" w:eastAsia="Times New Roman" w:hAnsi="Times New Roman" w:cs="Times New Roman"/>
          <w:iCs/>
          <w:sz w:val="24"/>
          <w:szCs w:val="24"/>
          <w:lang w:eastAsia="en-GB"/>
        </w:rPr>
        <w:t xml:space="preserve"> – </w:t>
      </w:r>
      <w:bookmarkStart w:id="4" w:name="_Hlk38765284"/>
      <w:r w:rsidRPr="00251B4E">
        <w:rPr>
          <w:rFonts w:ascii="Times New Roman" w:eastAsia="Times New Roman" w:hAnsi="Times New Roman" w:cs="Times New Roman"/>
          <w:iCs/>
          <w:sz w:val="24"/>
          <w:szCs w:val="24"/>
          <w:lang w:eastAsia="en-GB"/>
        </w:rPr>
        <w:t xml:space="preserve">Strategic management </w:t>
      </w:r>
      <w:bookmarkEnd w:id="4"/>
      <w:r w:rsidRPr="00251B4E">
        <w:rPr>
          <w:rFonts w:ascii="Times New Roman" w:eastAsia="Times New Roman" w:hAnsi="Times New Roman" w:cs="Times New Roman"/>
          <w:iCs/>
          <w:sz w:val="24"/>
          <w:szCs w:val="24"/>
          <w:lang w:eastAsia="en-GB"/>
        </w:rPr>
        <w:t xml:space="preserve">should </w:t>
      </w:r>
      <w:r>
        <w:rPr>
          <w:rFonts w:ascii="Times New Roman" w:eastAsia="Times New Roman" w:hAnsi="Times New Roman" w:cs="Times New Roman"/>
          <w:iCs/>
          <w:sz w:val="24"/>
          <w:szCs w:val="24"/>
          <w:lang w:eastAsia="en-GB"/>
        </w:rPr>
        <w:t xml:space="preserve">try to </w:t>
      </w:r>
      <w:r w:rsidRPr="00251B4E">
        <w:rPr>
          <w:rFonts w:ascii="Times New Roman" w:eastAsia="Times New Roman" w:hAnsi="Times New Roman" w:cs="Times New Roman"/>
          <w:iCs/>
          <w:sz w:val="24"/>
          <w:szCs w:val="24"/>
          <w:lang w:eastAsia="en-GB"/>
        </w:rPr>
        <w:t>increase providing of organic food and natural fabrics for its clothing sector, which impacts positively on the brand’s image</w:t>
      </w:r>
      <w:r>
        <w:rPr>
          <w:rFonts w:ascii="Times New Roman" w:eastAsia="Times New Roman" w:hAnsi="Times New Roman" w:cs="Times New Roman"/>
          <w:iCs/>
          <w:sz w:val="24"/>
          <w:szCs w:val="24"/>
          <w:lang w:eastAsia="en-GB"/>
        </w:rPr>
        <w:t xml:space="preserve">, </w:t>
      </w:r>
      <w:r w:rsidRPr="00251B4E">
        <w:rPr>
          <w:rFonts w:ascii="Times New Roman" w:eastAsia="Times New Roman" w:hAnsi="Times New Roman" w:cs="Times New Roman"/>
          <w:iCs/>
          <w:sz w:val="24"/>
          <w:szCs w:val="24"/>
          <w:lang w:eastAsia="en-GB"/>
        </w:rPr>
        <w:t>helps attract new customers and keep the existing customers.</w:t>
      </w:r>
    </w:p>
    <w:p w14:paraId="3082DAF8" w14:textId="77777777" w:rsidR="00364E85" w:rsidRPr="00251B4E" w:rsidRDefault="00364E85" w:rsidP="00364E85">
      <w:pPr>
        <w:pStyle w:val="ListParagraph"/>
        <w:numPr>
          <w:ilvl w:val="0"/>
          <w:numId w:val="2"/>
        </w:numPr>
        <w:spacing w:line="276" w:lineRule="auto"/>
        <w:rPr>
          <w:rFonts w:ascii="Times New Roman" w:hAnsi="Times New Roman" w:cs="Times New Roman"/>
          <w:iCs/>
          <w:sz w:val="24"/>
          <w:szCs w:val="24"/>
          <w:lang w:val="en-US"/>
        </w:rPr>
      </w:pPr>
      <w:r w:rsidRPr="00251B4E">
        <w:rPr>
          <w:rFonts w:ascii="Times New Roman" w:hAnsi="Times New Roman" w:cs="Times New Roman"/>
          <w:iCs/>
          <w:sz w:val="24"/>
          <w:szCs w:val="24"/>
          <w:u w:val="single"/>
          <w:lang w:val="en-US"/>
        </w:rPr>
        <w:t>Sociological factor</w:t>
      </w:r>
      <w:r w:rsidRPr="00251B4E">
        <w:rPr>
          <w:rFonts w:ascii="Times New Roman" w:hAnsi="Times New Roman" w:cs="Times New Roman"/>
          <w:iCs/>
          <w:sz w:val="24"/>
          <w:szCs w:val="24"/>
          <w:lang w:val="en-US"/>
        </w:rPr>
        <w:t xml:space="preserve"> - </w:t>
      </w:r>
      <w:r w:rsidRPr="00251B4E">
        <w:rPr>
          <w:rFonts w:ascii="Times New Roman" w:eastAsia="Times New Roman" w:hAnsi="Times New Roman" w:cs="Times New Roman"/>
          <w:iCs/>
          <w:sz w:val="24"/>
          <w:szCs w:val="24"/>
          <w:lang w:eastAsia="en-GB"/>
        </w:rPr>
        <w:t xml:space="preserve">Strategic management should keep </w:t>
      </w:r>
      <w:r w:rsidRPr="00251B4E">
        <w:rPr>
          <w:rFonts w:ascii="Times New Roman" w:hAnsi="Times New Roman" w:cs="Times New Roman"/>
          <w:iCs/>
          <w:sz w:val="24"/>
          <w:szCs w:val="24"/>
          <w:lang w:val="en-US"/>
        </w:rPr>
        <w:t>an eye on supplier chain and ensure a two-way positive effect of satisfaction. Suppliers could help for reducing production cost. Also, keep an eye of the changing of customers attitudes and use that opportunity to attract more customers and increase market share.</w:t>
      </w:r>
    </w:p>
    <w:p w14:paraId="271737CF" w14:textId="77777777" w:rsidR="00364E85" w:rsidRDefault="00364E85" w:rsidP="00364E85">
      <w:pPr>
        <w:spacing w:line="276" w:lineRule="auto"/>
        <w:rPr>
          <w:rFonts w:ascii="Times New Roman" w:hAnsi="Times New Roman" w:cs="Times New Roman"/>
          <w:sz w:val="24"/>
          <w:szCs w:val="24"/>
        </w:rPr>
      </w:pPr>
      <w:r w:rsidRPr="00701BDA">
        <w:rPr>
          <w:rFonts w:ascii="Times New Roman" w:hAnsi="Times New Roman" w:cs="Times New Roman"/>
          <w:sz w:val="24"/>
          <w:szCs w:val="24"/>
        </w:rPr>
        <w:t xml:space="preserve">This is the process I passed through while evaluating the external and internal environmental analysis of M&amp;N and the way I was thinking while trying to configure the most appropriate recommendations for the business. </w:t>
      </w:r>
      <w:r>
        <w:rPr>
          <w:rFonts w:ascii="Times New Roman" w:hAnsi="Times New Roman" w:cs="Times New Roman"/>
          <w:sz w:val="24"/>
          <w:szCs w:val="24"/>
        </w:rPr>
        <w:t xml:space="preserve">However, this experience helped me gain knowledge I did not have, as well as I learned that going into details is more possible to find the small problems that lead to bigger and raise the issues M&amp;N is having now. </w:t>
      </w:r>
    </w:p>
    <w:p w14:paraId="40C4D744" w14:textId="77777777" w:rsidR="00364E85" w:rsidRDefault="00364E85" w:rsidP="00364E85">
      <w:pPr>
        <w:spacing w:line="276" w:lineRule="auto"/>
        <w:rPr>
          <w:rFonts w:ascii="Times New Roman" w:hAnsi="Times New Roman" w:cs="Times New Roman"/>
          <w:sz w:val="24"/>
          <w:szCs w:val="24"/>
          <w:lang w:val="en"/>
        </w:rPr>
      </w:pPr>
      <w:r>
        <w:rPr>
          <w:rFonts w:ascii="Times New Roman" w:hAnsi="Times New Roman" w:cs="Times New Roman"/>
          <w:sz w:val="24"/>
          <w:szCs w:val="24"/>
        </w:rPr>
        <w:t xml:space="preserve">The environmental analysis helped me find out that, the main reasons for the problems M&amp;S is having are based on ineffective managing. </w:t>
      </w:r>
      <w:r w:rsidRPr="00523AB9">
        <w:rPr>
          <w:rFonts w:ascii="Times New Roman" w:hAnsi="Times New Roman" w:cs="Times New Roman"/>
          <w:sz w:val="24"/>
          <w:szCs w:val="24"/>
          <w:lang w:val="en"/>
        </w:rPr>
        <w:t xml:space="preserve">The strategic management should know that the concept of a successful business is simple and what is clear is that business does not have to </w:t>
      </w:r>
      <w:r w:rsidRPr="00523AB9">
        <w:rPr>
          <w:rFonts w:ascii="Times New Roman" w:hAnsi="Times New Roman" w:cs="Times New Roman"/>
          <w:sz w:val="24"/>
          <w:szCs w:val="24"/>
          <w:lang w:val="en"/>
        </w:rPr>
        <w:lastRenderedPageBreak/>
        <w:t xml:space="preserve">be </w:t>
      </w:r>
      <w:r w:rsidRPr="00523AB9">
        <w:rPr>
          <w:rFonts w:ascii="Times New Roman" w:hAnsi="Times New Roman" w:cs="Times New Roman"/>
          <w:sz w:val="24"/>
          <w:szCs w:val="24"/>
        </w:rPr>
        <w:t xml:space="preserve">complex or </w:t>
      </w:r>
      <w:r w:rsidRPr="00523AB9">
        <w:rPr>
          <w:rFonts w:ascii="Times New Roman" w:hAnsi="Times New Roman" w:cs="Times New Roman"/>
          <w:sz w:val="24"/>
          <w:szCs w:val="24"/>
          <w:lang w:val="en"/>
        </w:rPr>
        <w:t xml:space="preserve">complicated. In order for a business to exist, it must be based on market demand and a reasonable profit from it. No demand - no business. </w:t>
      </w:r>
      <w:r>
        <w:rPr>
          <w:rFonts w:ascii="Times New Roman" w:hAnsi="Times New Roman" w:cs="Times New Roman"/>
          <w:sz w:val="24"/>
          <w:szCs w:val="24"/>
          <w:lang w:val="en"/>
        </w:rPr>
        <w:t xml:space="preserve">Or what Tim Berry (2008) states in his book “You do what the business needs demand – no more, no less.” Questions like, who you are, whom you reach and what you do for your target are the main tools to build a strong strategy and straiten it by a smart strategic management </w:t>
      </w:r>
      <w:sdt>
        <w:sdtPr>
          <w:rPr>
            <w:rFonts w:ascii="Times New Roman" w:hAnsi="Times New Roman" w:cs="Times New Roman"/>
            <w:sz w:val="24"/>
            <w:szCs w:val="24"/>
            <w:lang w:val="en"/>
          </w:rPr>
          <w:id w:val="-1201003869"/>
          <w:citation/>
        </w:sdtPr>
        <w:sdtContent>
          <w:r>
            <w:rPr>
              <w:rFonts w:ascii="Times New Roman" w:hAnsi="Times New Roman" w:cs="Times New Roman"/>
              <w:sz w:val="24"/>
              <w:szCs w:val="24"/>
              <w:lang w:val="en"/>
            </w:rPr>
            <w:fldChar w:fldCharType="begin"/>
          </w:r>
          <w:r>
            <w:rPr>
              <w:rFonts w:ascii="Times New Roman" w:hAnsi="Times New Roman" w:cs="Times New Roman"/>
              <w:sz w:val="24"/>
              <w:szCs w:val="24"/>
            </w:rPr>
            <w:instrText xml:space="preserve"> CITATION Tim08 \l 2057 </w:instrText>
          </w:r>
          <w:r>
            <w:rPr>
              <w:rFonts w:ascii="Times New Roman" w:hAnsi="Times New Roman" w:cs="Times New Roman"/>
              <w:sz w:val="24"/>
              <w:szCs w:val="24"/>
              <w:lang w:val="en"/>
            </w:rPr>
            <w:fldChar w:fldCharType="separate"/>
          </w:r>
          <w:r w:rsidRPr="009A72FD">
            <w:rPr>
              <w:rFonts w:ascii="Times New Roman" w:hAnsi="Times New Roman" w:cs="Times New Roman"/>
              <w:noProof/>
              <w:sz w:val="24"/>
              <w:szCs w:val="24"/>
            </w:rPr>
            <w:t>(Berry, 2008)</w:t>
          </w:r>
          <w:r>
            <w:rPr>
              <w:rFonts w:ascii="Times New Roman" w:hAnsi="Times New Roman" w:cs="Times New Roman"/>
              <w:sz w:val="24"/>
              <w:szCs w:val="24"/>
              <w:lang w:val="en"/>
            </w:rPr>
            <w:fldChar w:fldCharType="end"/>
          </w:r>
        </w:sdtContent>
      </w:sdt>
      <w:r>
        <w:rPr>
          <w:rFonts w:ascii="Times New Roman" w:hAnsi="Times New Roman" w:cs="Times New Roman"/>
          <w:sz w:val="24"/>
          <w:szCs w:val="24"/>
          <w:lang w:val="en"/>
        </w:rPr>
        <w:t xml:space="preserve">. </w:t>
      </w:r>
    </w:p>
    <w:p w14:paraId="5A832817" w14:textId="77777777" w:rsidR="00364E85" w:rsidRPr="008C6B3E" w:rsidRDefault="00364E85" w:rsidP="00364E85">
      <w:pPr>
        <w:spacing w:line="276" w:lineRule="auto"/>
        <w:rPr>
          <w:rFonts w:ascii="Times New Roman" w:hAnsi="Times New Roman" w:cs="Times New Roman"/>
          <w:sz w:val="24"/>
          <w:szCs w:val="24"/>
          <w:lang w:val="en-US"/>
        </w:rPr>
      </w:pPr>
    </w:p>
    <w:p w14:paraId="74A5D2C5" w14:textId="77777777" w:rsidR="00364E85" w:rsidRPr="00B84A6D" w:rsidRDefault="00364E85" w:rsidP="00364E85">
      <w:pPr>
        <w:pStyle w:val="Heading1"/>
        <w:numPr>
          <w:ilvl w:val="1"/>
          <w:numId w:val="1"/>
        </w:numPr>
        <w:rPr>
          <w:rFonts w:ascii="Times New Roman" w:hAnsi="Times New Roman" w:cs="Times New Roman"/>
          <w:sz w:val="24"/>
          <w:szCs w:val="24"/>
        </w:rPr>
      </w:pPr>
      <w:r>
        <w:rPr>
          <w:rFonts w:ascii="Times New Roman" w:hAnsi="Times New Roman" w:cs="Times New Roman"/>
          <w:sz w:val="24"/>
          <w:szCs w:val="24"/>
        </w:rPr>
        <w:t xml:space="preserve"> </w:t>
      </w:r>
      <w:bookmarkStart w:id="5" w:name="_Toc40659579"/>
      <w:r w:rsidRPr="00B84A6D">
        <w:rPr>
          <w:rFonts w:ascii="Times New Roman" w:hAnsi="Times New Roman" w:cs="Times New Roman"/>
          <w:sz w:val="24"/>
          <w:szCs w:val="24"/>
        </w:rPr>
        <w:t>Kolb learning styles</w:t>
      </w:r>
      <w:bookmarkEnd w:id="5"/>
    </w:p>
    <w:p w14:paraId="1893B64C" w14:textId="77777777" w:rsidR="00364E85" w:rsidRDefault="00364E85" w:rsidP="00364E85">
      <w:pPr>
        <w:spacing w:line="276" w:lineRule="auto"/>
        <w:rPr>
          <w:rStyle w:val="e24kjd"/>
          <w:rFonts w:ascii="Times New Roman" w:hAnsi="Times New Roman" w:cs="Times New Roman"/>
          <w:sz w:val="24"/>
          <w:szCs w:val="24"/>
        </w:rPr>
      </w:pPr>
    </w:p>
    <w:p w14:paraId="75C53648" w14:textId="77777777" w:rsidR="00364E85" w:rsidRDefault="00364E85" w:rsidP="00364E85">
      <w:pPr>
        <w:spacing w:line="276" w:lineRule="auto"/>
        <w:rPr>
          <w:rStyle w:val="e24kjd"/>
          <w:rFonts w:ascii="Times New Roman" w:hAnsi="Times New Roman" w:cs="Times New Roman"/>
          <w:sz w:val="24"/>
          <w:szCs w:val="24"/>
        </w:rPr>
      </w:pPr>
      <w:r>
        <w:rPr>
          <w:rStyle w:val="e24kjd"/>
          <w:rFonts w:ascii="Times New Roman" w:hAnsi="Times New Roman" w:cs="Times New Roman"/>
          <w:sz w:val="24"/>
          <w:szCs w:val="24"/>
        </w:rPr>
        <w:t xml:space="preserve">Based on my own opinion, the statement of Deborah Steward (2004), that the learning style of a student represents his/her own preference for how to learn new information or skills, is quite right. Following the steps, I have made and the way I have learned, I can recognise the traces of the Kolb’s learning styles. According to Kolb (2014), an effective learning can be seen when the learner progresses through out a four staged cycle. (Figure 1)  </w:t>
      </w:r>
    </w:p>
    <w:p w14:paraId="29C05C99" w14:textId="77777777" w:rsidR="00364E85" w:rsidRDefault="00364E85" w:rsidP="00364E85">
      <w:pPr>
        <w:spacing w:line="276" w:lineRule="auto"/>
        <w:jc w:val="center"/>
        <w:rPr>
          <w:rStyle w:val="e24kjd"/>
          <w:rFonts w:ascii="Times New Roman" w:hAnsi="Times New Roman" w:cs="Times New Roman"/>
          <w:sz w:val="24"/>
          <w:szCs w:val="24"/>
        </w:rPr>
      </w:pPr>
      <w:r w:rsidRPr="00FD0D40">
        <w:rPr>
          <w:noProof/>
          <w:sz w:val="24"/>
          <w:szCs w:val="24"/>
        </w:rPr>
        <w:drawing>
          <wp:inline distT="0" distB="0" distL="0" distR="0" wp14:anchorId="53D3E0AC" wp14:editId="025F17A1">
            <wp:extent cx="3156585" cy="2503288"/>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166081" cy="2510818"/>
                    </a:xfrm>
                    <a:prstGeom prst="rect">
                      <a:avLst/>
                    </a:prstGeom>
                  </pic:spPr>
                </pic:pic>
              </a:graphicData>
            </a:graphic>
          </wp:inline>
        </w:drawing>
      </w:r>
    </w:p>
    <w:p w14:paraId="53AD178C" w14:textId="77777777" w:rsidR="00364E85" w:rsidRDefault="00364E85" w:rsidP="00364E85">
      <w:pPr>
        <w:spacing w:line="276" w:lineRule="auto"/>
        <w:jc w:val="center"/>
        <w:rPr>
          <w:rStyle w:val="e24kjd"/>
          <w:rFonts w:ascii="Times New Roman" w:hAnsi="Times New Roman" w:cs="Times New Roman"/>
          <w:sz w:val="24"/>
          <w:szCs w:val="24"/>
        </w:rPr>
      </w:pPr>
      <w:r>
        <w:rPr>
          <w:rStyle w:val="e24kjd"/>
          <w:rFonts w:ascii="Times New Roman" w:hAnsi="Times New Roman" w:cs="Times New Roman"/>
          <w:sz w:val="24"/>
          <w:szCs w:val="24"/>
        </w:rPr>
        <w:t xml:space="preserve">Figure 1. Kolb’s </w:t>
      </w:r>
      <w:bookmarkStart w:id="6" w:name="_Hlk40639470"/>
      <w:r>
        <w:rPr>
          <w:rStyle w:val="e24kjd"/>
          <w:rFonts w:ascii="Times New Roman" w:hAnsi="Times New Roman" w:cs="Times New Roman"/>
          <w:sz w:val="24"/>
          <w:szCs w:val="24"/>
        </w:rPr>
        <w:t>experiential learning cycle</w:t>
      </w:r>
      <w:bookmarkEnd w:id="6"/>
      <w:r>
        <w:rPr>
          <w:rStyle w:val="e24kjd"/>
          <w:rFonts w:ascii="Times New Roman" w:hAnsi="Times New Roman" w:cs="Times New Roman"/>
          <w:sz w:val="24"/>
          <w:szCs w:val="24"/>
        </w:rPr>
        <w:t xml:space="preserve">. Source: </w:t>
      </w:r>
      <w:sdt>
        <w:sdtPr>
          <w:rPr>
            <w:rStyle w:val="e24kjd"/>
            <w:rFonts w:ascii="Times New Roman" w:hAnsi="Times New Roman" w:cs="Times New Roman"/>
            <w:sz w:val="24"/>
            <w:szCs w:val="24"/>
          </w:rPr>
          <w:id w:val="1676378490"/>
          <w:citation/>
        </w:sdtPr>
        <w:sdtContent>
          <w:r>
            <w:rPr>
              <w:rStyle w:val="e24kjd"/>
              <w:rFonts w:ascii="Times New Roman" w:hAnsi="Times New Roman" w:cs="Times New Roman"/>
              <w:sz w:val="24"/>
              <w:szCs w:val="24"/>
            </w:rPr>
            <w:fldChar w:fldCharType="begin"/>
          </w:r>
          <w:r>
            <w:rPr>
              <w:rStyle w:val="e24kjd"/>
              <w:rFonts w:ascii="Times New Roman" w:hAnsi="Times New Roman" w:cs="Times New Roman"/>
              <w:sz w:val="24"/>
              <w:szCs w:val="24"/>
            </w:rPr>
            <w:instrText xml:space="preserve"> CITATION Sau17 \l 2057 </w:instrText>
          </w:r>
          <w:r>
            <w:rPr>
              <w:rStyle w:val="e24kjd"/>
              <w:rFonts w:ascii="Times New Roman" w:hAnsi="Times New Roman" w:cs="Times New Roman"/>
              <w:sz w:val="24"/>
              <w:szCs w:val="24"/>
            </w:rPr>
            <w:fldChar w:fldCharType="separate"/>
          </w:r>
          <w:r w:rsidRPr="009A72FD">
            <w:rPr>
              <w:rFonts w:ascii="Times New Roman" w:hAnsi="Times New Roman" w:cs="Times New Roman"/>
              <w:noProof/>
              <w:sz w:val="24"/>
              <w:szCs w:val="24"/>
            </w:rPr>
            <w:t>(McLeod, 2017)</w:t>
          </w:r>
          <w:r>
            <w:rPr>
              <w:rStyle w:val="e24kjd"/>
              <w:rFonts w:ascii="Times New Roman" w:hAnsi="Times New Roman" w:cs="Times New Roman"/>
              <w:sz w:val="24"/>
              <w:szCs w:val="24"/>
            </w:rPr>
            <w:fldChar w:fldCharType="end"/>
          </w:r>
        </w:sdtContent>
      </w:sdt>
    </w:p>
    <w:p w14:paraId="326D3804" w14:textId="77777777" w:rsidR="00364E85" w:rsidRDefault="00364E85" w:rsidP="00364E85">
      <w:pPr>
        <w:spacing w:line="276" w:lineRule="auto"/>
        <w:rPr>
          <w:rStyle w:val="e24kjd"/>
          <w:rFonts w:ascii="Times New Roman" w:hAnsi="Times New Roman" w:cs="Times New Roman"/>
          <w:sz w:val="24"/>
          <w:szCs w:val="24"/>
        </w:rPr>
      </w:pPr>
    </w:p>
    <w:p w14:paraId="230AC959" w14:textId="77777777" w:rsidR="00364E85" w:rsidRPr="00FD0D40" w:rsidRDefault="00364E85" w:rsidP="00364E85">
      <w:pPr>
        <w:spacing w:line="276" w:lineRule="auto"/>
        <w:rPr>
          <w:rStyle w:val="e24kjd"/>
          <w:rFonts w:ascii="Times New Roman" w:hAnsi="Times New Roman" w:cs="Times New Roman"/>
          <w:sz w:val="24"/>
          <w:szCs w:val="24"/>
        </w:rPr>
      </w:pPr>
      <w:r>
        <w:rPr>
          <w:rStyle w:val="e24kjd"/>
          <w:rFonts w:ascii="Times New Roman" w:hAnsi="Times New Roman" w:cs="Times New Roman"/>
          <w:sz w:val="24"/>
          <w:szCs w:val="24"/>
        </w:rPr>
        <w:t xml:space="preserve">Doing the environmental analysis, myself, I had a </w:t>
      </w:r>
      <w:r w:rsidRPr="00E014CD">
        <w:rPr>
          <w:rStyle w:val="e24kjd"/>
          <w:rFonts w:ascii="Times New Roman" w:hAnsi="Times New Roman" w:cs="Times New Roman"/>
          <w:b/>
          <w:bCs/>
          <w:sz w:val="24"/>
          <w:szCs w:val="24"/>
        </w:rPr>
        <w:t>concrete experience</w:t>
      </w:r>
      <w:r>
        <w:rPr>
          <w:rStyle w:val="e24kjd"/>
          <w:rFonts w:ascii="Times New Roman" w:hAnsi="Times New Roman" w:cs="Times New Roman"/>
          <w:sz w:val="24"/>
          <w:szCs w:val="24"/>
        </w:rPr>
        <w:t xml:space="preserve">, which was then followed by detailed </w:t>
      </w:r>
      <w:r w:rsidRPr="00243760">
        <w:rPr>
          <w:rStyle w:val="e24kjd"/>
          <w:rFonts w:ascii="Times New Roman" w:hAnsi="Times New Roman" w:cs="Times New Roman"/>
          <w:b/>
          <w:bCs/>
          <w:sz w:val="24"/>
          <w:szCs w:val="24"/>
        </w:rPr>
        <w:t xml:space="preserve">observation </w:t>
      </w:r>
      <w:r>
        <w:rPr>
          <w:rStyle w:val="e24kjd"/>
          <w:rFonts w:ascii="Times New Roman" w:hAnsi="Times New Roman" w:cs="Times New Roman"/>
          <w:sz w:val="24"/>
          <w:szCs w:val="24"/>
        </w:rPr>
        <w:t xml:space="preserve">of the situation and as a </w:t>
      </w:r>
      <w:r w:rsidRPr="00243760">
        <w:rPr>
          <w:rStyle w:val="e24kjd"/>
          <w:rFonts w:ascii="Times New Roman" w:hAnsi="Times New Roman" w:cs="Times New Roman"/>
          <w:b/>
          <w:bCs/>
          <w:sz w:val="24"/>
          <w:szCs w:val="24"/>
        </w:rPr>
        <w:t>reflection o</w:t>
      </w:r>
      <w:r>
        <w:rPr>
          <w:rStyle w:val="e24kjd"/>
          <w:rFonts w:ascii="Times New Roman" w:hAnsi="Times New Roman" w:cs="Times New Roman"/>
          <w:sz w:val="24"/>
          <w:szCs w:val="24"/>
        </w:rPr>
        <w:t xml:space="preserve">n the experience, I was able to form abstract concepts and generalise them as conclusions. Based on these conclusions I produced my hypothesis that should be tested in future situations, and I believe that it will result in new experiences. For this I can say that I have experienced the whole cycle of the Kolb’s experiential learning cycle and can call my learning as effective. </w:t>
      </w:r>
      <w:r w:rsidRPr="0063180A">
        <w:rPr>
          <w:rStyle w:val="e24kjd"/>
          <w:rFonts w:ascii="Times New Roman" w:hAnsi="Times New Roman" w:cs="Times New Roman"/>
          <w:sz w:val="24"/>
          <w:szCs w:val="24"/>
        </w:rPr>
        <w:t xml:space="preserve">Effective </w:t>
      </w:r>
      <w:r w:rsidRPr="00FD0D40">
        <w:rPr>
          <w:rStyle w:val="e24kjd"/>
          <w:rFonts w:ascii="Times New Roman" w:hAnsi="Times New Roman" w:cs="Times New Roman"/>
          <w:b/>
          <w:bCs/>
          <w:sz w:val="24"/>
          <w:szCs w:val="24"/>
        </w:rPr>
        <w:t>learning</w:t>
      </w:r>
      <w:r w:rsidRPr="00FD0D40">
        <w:rPr>
          <w:rStyle w:val="e24kjd"/>
          <w:rFonts w:ascii="Times New Roman" w:hAnsi="Times New Roman" w:cs="Times New Roman"/>
          <w:sz w:val="24"/>
          <w:szCs w:val="24"/>
        </w:rPr>
        <w:t xml:space="preserve"> can be seen when the learner progresses through the </w:t>
      </w:r>
      <w:r w:rsidRPr="00FD0D40">
        <w:rPr>
          <w:rStyle w:val="e24kjd"/>
          <w:rFonts w:ascii="Times New Roman" w:hAnsi="Times New Roman" w:cs="Times New Roman"/>
          <w:b/>
          <w:bCs/>
          <w:sz w:val="24"/>
          <w:szCs w:val="24"/>
        </w:rPr>
        <w:t xml:space="preserve">cycle </w:t>
      </w:r>
      <w:sdt>
        <w:sdtPr>
          <w:rPr>
            <w:rStyle w:val="e24kjd"/>
            <w:rFonts w:ascii="Times New Roman" w:hAnsi="Times New Roman" w:cs="Times New Roman"/>
            <w:b/>
            <w:bCs/>
            <w:sz w:val="24"/>
            <w:szCs w:val="24"/>
          </w:rPr>
          <w:id w:val="1861554358"/>
          <w:citation/>
        </w:sdtPr>
        <w:sdtContent>
          <w:r w:rsidRPr="00FD0D40">
            <w:rPr>
              <w:rStyle w:val="e24kjd"/>
              <w:rFonts w:ascii="Times New Roman" w:hAnsi="Times New Roman" w:cs="Times New Roman"/>
              <w:b/>
              <w:bCs/>
              <w:sz w:val="24"/>
              <w:szCs w:val="24"/>
            </w:rPr>
            <w:fldChar w:fldCharType="begin"/>
          </w:r>
          <w:r w:rsidRPr="00FD0D40">
            <w:rPr>
              <w:rStyle w:val="e24kjd"/>
              <w:rFonts w:ascii="Times New Roman" w:hAnsi="Times New Roman" w:cs="Times New Roman"/>
              <w:b/>
              <w:bCs/>
              <w:sz w:val="24"/>
              <w:szCs w:val="24"/>
            </w:rPr>
            <w:instrText xml:space="preserve"> CITATION Deb04 \l 2057 </w:instrText>
          </w:r>
          <w:r w:rsidRPr="00FD0D40">
            <w:rPr>
              <w:rStyle w:val="e24kjd"/>
              <w:rFonts w:ascii="Times New Roman" w:hAnsi="Times New Roman" w:cs="Times New Roman"/>
              <w:b/>
              <w:bCs/>
              <w:sz w:val="24"/>
              <w:szCs w:val="24"/>
            </w:rPr>
            <w:fldChar w:fldCharType="separate"/>
          </w:r>
          <w:r w:rsidRPr="009A72FD">
            <w:rPr>
              <w:rFonts w:ascii="Times New Roman" w:hAnsi="Times New Roman" w:cs="Times New Roman"/>
              <w:noProof/>
              <w:sz w:val="24"/>
              <w:szCs w:val="24"/>
            </w:rPr>
            <w:t>(Steward, 2004)</w:t>
          </w:r>
          <w:r w:rsidRPr="00FD0D40">
            <w:rPr>
              <w:rStyle w:val="e24kjd"/>
              <w:rFonts w:ascii="Times New Roman" w:hAnsi="Times New Roman" w:cs="Times New Roman"/>
              <w:b/>
              <w:bCs/>
              <w:sz w:val="24"/>
              <w:szCs w:val="24"/>
            </w:rPr>
            <w:fldChar w:fldCharType="end"/>
          </w:r>
        </w:sdtContent>
      </w:sdt>
      <w:r w:rsidRPr="00FD0D40">
        <w:rPr>
          <w:rStyle w:val="e24kjd"/>
          <w:rFonts w:ascii="Times New Roman" w:hAnsi="Times New Roman" w:cs="Times New Roman"/>
          <w:sz w:val="24"/>
          <w:szCs w:val="24"/>
        </w:rPr>
        <w:t>.</w:t>
      </w:r>
    </w:p>
    <w:p w14:paraId="6FDB1147" w14:textId="77777777" w:rsidR="00364E85" w:rsidRPr="00FD0D40" w:rsidRDefault="00364E85" w:rsidP="00364E85">
      <w:pPr>
        <w:spacing w:line="276" w:lineRule="auto"/>
        <w:rPr>
          <w:rFonts w:ascii="Times New Roman" w:hAnsi="Times New Roman" w:cs="Times New Roman"/>
          <w:noProof/>
          <w:sz w:val="24"/>
          <w:szCs w:val="24"/>
        </w:rPr>
      </w:pPr>
      <w:r w:rsidRPr="00FD0D40">
        <w:rPr>
          <w:rStyle w:val="tlid-translation"/>
          <w:rFonts w:ascii="Times New Roman" w:hAnsi="Times New Roman" w:cs="Times New Roman"/>
          <w:sz w:val="24"/>
          <w:szCs w:val="24"/>
          <w:lang w:val="en"/>
        </w:rPr>
        <w:t>As I progressed through the process of performing specific analysis, I gained a lot of information, which became the basis for training</w:t>
      </w:r>
      <w:r>
        <w:rPr>
          <w:rStyle w:val="tlid-translation"/>
          <w:rFonts w:ascii="Times New Roman" w:hAnsi="Times New Roman" w:cs="Times New Roman"/>
          <w:sz w:val="24"/>
          <w:szCs w:val="24"/>
          <w:lang w:val="en"/>
        </w:rPr>
        <w:t xml:space="preserve"> my experience, learning new information and building new skills. My personal experience is stronger factor for learning, than if I had just read about how the things have to be done and what can they result in. I do think that the </w:t>
      </w:r>
      <w:r>
        <w:rPr>
          <w:rStyle w:val="tlid-translation"/>
          <w:rFonts w:ascii="Times New Roman" w:hAnsi="Times New Roman" w:cs="Times New Roman"/>
          <w:sz w:val="24"/>
          <w:szCs w:val="24"/>
          <w:lang w:val="en"/>
        </w:rPr>
        <w:lastRenderedPageBreak/>
        <w:t xml:space="preserve">personal experience is number one learning factor, and a factor that should not be missed, even if it is to be conducted at the end of a learning procedure.  </w:t>
      </w:r>
    </w:p>
    <w:p w14:paraId="4232C89A" w14:textId="77777777" w:rsidR="00364E85" w:rsidRDefault="00364E85" w:rsidP="00364E85">
      <w:pPr>
        <w:spacing w:line="276" w:lineRule="auto"/>
      </w:pPr>
    </w:p>
    <w:p w14:paraId="3146A6DF" w14:textId="77777777" w:rsidR="00364E85" w:rsidRDefault="00364E85" w:rsidP="00364E85">
      <w:pPr>
        <w:pStyle w:val="Heading1"/>
        <w:numPr>
          <w:ilvl w:val="1"/>
          <w:numId w:val="1"/>
        </w:numPr>
        <w:rPr>
          <w:rFonts w:ascii="Times New Roman" w:hAnsi="Times New Roman" w:cs="Times New Roman"/>
          <w:sz w:val="24"/>
          <w:szCs w:val="24"/>
        </w:rPr>
      </w:pPr>
      <w:r>
        <w:rPr>
          <w:rFonts w:ascii="Times New Roman" w:hAnsi="Times New Roman" w:cs="Times New Roman"/>
          <w:sz w:val="24"/>
          <w:szCs w:val="24"/>
        </w:rPr>
        <w:t xml:space="preserve"> </w:t>
      </w:r>
      <w:bookmarkStart w:id="7" w:name="_Toc40659580"/>
      <w:r w:rsidRPr="00B84A6D">
        <w:rPr>
          <w:rFonts w:ascii="Times New Roman" w:hAnsi="Times New Roman" w:cs="Times New Roman"/>
          <w:sz w:val="24"/>
          <w:szCs w:val="24"/>
        </w:rPr>
        <w:t>Gibbs’ reflective cycle</w:t>
      </w:r>
      <w:bookmarkEnd w:id="7"/>
    </w:p>
    <w:p w14:paraId="7E7C7434" w14:textId="77777777" w:rsidR="00364E85" w:rsidRPr="008F3643" w:rsidRDefault="00364E85" w:rsidP="00364E85">
      <w:pPr>
        <w:rPr>
          <w:rFonts w:ascii="Times New Roman" w:hAnsi="Times New Roman" w:cs="Times New Roman"/>
          <w:sz w:val="24"/>
          <w:szCs w:val="24"/>
        </w:rPr>
      </w:pPr>
    </w:p>
    <w:p w14:paraId="0782DBC4" w14:textId="77777777" w:rsidR="00364E85" w:rsidRPr="008F3643" w:rsidRDefault="00364E85" w:rsidP="00364E85">
      <w:pPr>
        <w:rPr>
          <w:rFonts w:ascii="Times New Roman" w:hAnsi="Times New Roman" w:cs="Times New Roman"/>
          <w:sz w:val="24"/>
          <w:szCs w:val="24"/>
        </w:rPr>
      </w:pPr>
      <w:r w:rsidRPr="008F3643">
        <w:rPr>
          <w:rFonts w:ascii="Times New Roman" w:hAnsi="Times New Roman" w:cs="Times New Roman"/>
          <w:sz w:val="24"/>
          <w:szCs w:val="24"/>
        </w:rPr>
        <w:t>What happen</w:t>
      </w:r>
      <w:r>
        <w:rPr>
          <w:rFonts w:ascii="Times New Roman" w:hAnsi="Times New Roman" w:cs="Times New Roman"/>
          <w:sz w:val="24"/>
          <w:szCs w:val="24"/>
        </w:rPr>
        <w:t>ed</w:t>
      </w:r>
      <w:r w:rsidRPr="008F3643">
        <w:rPr>
          <w:rFonts w:ascii="Times New Roman" w:hAnsi="Times New Roman" w:cs="Times New Roman"/>
          <w:sz w:val="24"/>
          <w:szCs w:val="24"/>
        </w:rPr>
        <w:t xml:space="preserve"> during the process of completing course work 1, is that I would like to</w:t>
      </w:r>
      <w:r>
        <w:rPr>
          <w:rFonts w:ascii="Times New Roman" w:hAnsi="Times New Roman" w:cs="Times New Roman"/>
          <w:sz w:val="24"/>
          <w:szCs w:val="24"/>
        </w:rPr>
        <w:t xml:space="preserve"> describe using the Gibb’s reflective cycle. (Figure 2)</w:t>
      </w:r>
      <w:r w:rsidRPr="008F3643">
        <w:rPr>
          <w:rFonts w:ascii="Times New Roman" w:hAnsi="Times New Roman" w:cs="Times New Roman"/>
          <w:sz w:val="24"/>
          <w:szCs w:val="24"/>
        </w:rPr>
        <w:t xml:space="preserve"> </w:t>
      </w:r>
    </w:p>
    <w:p w14:paraId="42359ED5" w14:textId="77777777" w:rsidR="00364E85" w:rsidRPr="00B84A6D" w:rsidRDefault="00364E85" w:rsidP="00364E85">
      <w:pPr>
        <w:jc w:val="center"/>
      </w:pPr>
      <w:r>
        <w:rPr>
          <w:noProof/>
        </w:rPr>
        <w:drawing>
          <wp:inline distT="0" distB="0" distL="0" distR="0" wp14:anchorId="151A399B" wp14:editId="2A20B90B">
            <wp:extent cx="3898552" cy="2468880"/>
            <wp:effectExtent l="0" t="0" r="698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09718" cy="2475951"/>
                    </a:xfrm>
                    <a:prstGeom prst="rect">
                      <a:avLst/>
                    </a:prstGeom>
                  </pic:spPr>
                </pic:pic>
              </a:graphicData>
            </a:graphic>
          </wp:inline>
        </w:drawing>
      </w:r>
    </w:p>
    <w:p w14:paraId="1E1B26CD" w14:textId="77777777" w:rsidR="00364E85" w:rsidRPr="007A62D6" w:rsidRDefault="00364E85" w:rsidP="00364E85">
      <w:pPr>
        <w:jc w:val="center"/>
        <w:rPr>
          <w:rFonts w:ascii="Times New Roman" w:hAnsi="Times New Roman" w:cs="Times New Roman"/>
          <w:sz w:val="24"/>
          <w:szCs w:val="24"/>
        </w:rPr>
      </w:pPr>
      <w:r w:rsidRPr="007A62D6">
        <w:rPr>
          <w:rFonts w:ascii="Times New Roman" w:hAnsi="Times New Roman" w:cs="Times New Roman"/>
          <w:sz w:val="24"/>
          <w:szCs w:val="24"/>
        </w:rPr>
        <w:t>Figure 2. Gibb’s reflective cycle. Source:</w:t>
      </w:r>
      <w:sdt>
        <w:sdtPr>
          <w:rPr>
            <w:rFonts w:ascii="Times New Roman" w:hAnsi="Times New Roman" w:cs="Times New Roman"/>
            <w:sz w:val="24"/>
            <w:szCs w:val="24"/>
          </w:rPr>
          <w:id w:val="116112671"/>
          <w:citation/>
        </w:sdtPr>
        <w:sdtContent>
          <w:r w:rsidRPr="007A62D6">
            <w:rPr>
              <w:rFonts w:ascii="Times New Roman" w:hAnsi="Times New Roman" w:cs="Times New Roman"/>
              <w:sz w:val="24"/>
              <w:szCs w:val="24"/>
            </w:rPr>
            <w:fldChar w:fldCharType="begin"/>
          </w:r>
          <w:r w:rsidRPr="007A62D6">
            <w:rPr>
              <w:rFonts w:ascii="Times New Roman" w:hAnsi="Times New Roman" w:cs="Times New Roman"/>
              <w:sz w:val="24"/>
              <w:szCs w:val="24"/>
            </w:rPr>
            <w:instrText xml:space="preserve"> CITATION Rub18 \l 2057 </w:instrText>
          </w:r>
          <w:r w:rsidRPr="007A62D6">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A72FD">
            <w:rPr>
              <w:rFonts w:ascii="Times New Roman" w:hAnsi="Times New Roman" w:cs="Times New Roman"/>
              <w:noProof/>
              <w:sz w:val="24"/>
              <w:szCs w:val="24"/>
            </w:rPr>
            <w:t>(Rumson, 2018)</w:t>
          </w:r>
          <w:r w:rsidRPr="007A62D6">
            <w:rPr>
              <w:rFonts w:ascii="Times New Roman" w:hAnsi="Times New Roman" w:cs="Times New Roman"/>
              <w:sz w:val="24"/>
              <w:szCs w:val="24"/>
            </w:rPr>
            <w:fldChar w:fldCharType="end"/>
          </w:r>
        </w:sdtContent>
      </w:sdt>
    </w:p>
    <w:p w14:paraId="12AC3CA6" w14:textId="77777777" w:rsidR="00364E85" w:rsidRPr="007A62D6" w:rsidRDefault="00364E85" w:rsidP="00364E85">
      <w:pPr>
        <w:jc w:val="both"/>
        <w:rPr>
          <w:rFonts w:ascii="Times New Roman" w:hAnsi="Times New Roman" w:cs="Times New Roman"/>
          <w:sz w:val="24"/>
          <w:szCs w:val="24"/>
        </w:rPr>
      </w:pPr>
      <w:r w:rsidRPr="007A62D6">
        <w:rPr>
          <w:rFonts w:ascii="Times New Roman" w:hAnsi="Times New Roman" w:cs="Times New Roman"/>
          <w:sz w:val="24"/>
          <w:szCs w:val="24"/>
        </w:rPr>
        <w:t>The experience was</w:t>
      </w:r>
      <w:r>
        <w:rPr>
          <w:rFonts w:ascii="Times New Roman" w:hAnsi="Times New Roman" w:cs="Times New Roman"/>
          <w:sz w:val="24"/>
          <w:szCs w:val="24"/>
        </w:rPr>
        <w:t xml:space="preserve"> unexpectedly high percentage of information that was assimilated, during the process of a new job to be done. Conducting environmental analysis was for first time in my life and in the beginning it was difficult. Every step from the completion of the job was new for me. Every statement was a result of huge researches and literature review. Any fact considered had to be analysed regarding of how it could affect the business and that was done very well, especially the PESTEL analysis. </w:t>
      </w:r>
      <w:r w:rsidRPr="007A62D6">
        <w:rPr>
          <w:rFonts w:ascii="Times New Roman" w:hAnsi="Times New Roman" w:cs="Times New Roman"/>
          <w:sz w:val="24"/>
          <w:szCs w:val="24"/>
        </w:rPr>
        <w:t xml:space="preserve"> </w:t>
      </w:r>
    </w:p>
    <w:p w14:paraId="749F6C4A" w14:textId="77777777" w:rsidR="00364E85" w:rsidRDefault="00364E85" w:rsidP="00364E85">
      <w:pPr>
        <w:jc w:val="both"/>
        <w:rPr>
          <w:rStyle w:val="tlid-translation"/>
          <w:rFonts w:ascii="Times New Roman" w:hAnsi="Times New Roman" w:cs="Times New Roman"/>
          <w:sz w:val="24"/>
          <w:szCs w:val="24"/>
          <w:lang w:val="en"/>
        </w:rPr>
      </w:pPr>
      <w:r>
        <w:rPr>
          <w:rFonts w:ascii="Times New Roman" w:hAnsi="Times New Roman" w:cs="Times New Roman"/>
          <w:sz w:val="24"/>
          <w:szCs w:val="24"/>
        </w:rPr>
        <w:t xml:space="preserve">There was a time when I thought that I will not manage, but I did manage very well. The difficulties made me stronger and I found out that the more difficult it is, the more concentrated and dedicated I was. Completing this task made me believe that there are not many impossible things to learn, unless one doesn’t like to do it. The difficulties met on the way of completing the </w:t>
      </w:r>
      <w:r w:rsidRPr="00316AE9">
        <w:rPr>
          <w:rFonts w:ascii="Times New Roman" w:hAnsi="Times New Roman" w:cs="Times New Roman"/>
          <w:sz w:val="24"/>
          <w:szCs w:val="24"/>
        </w:rPr>
        <w:t>task made it clear that</w:t>
      </w:r>
      <w:r w:rsidRPr="00316AE9">
        <w:rPr>
          <w:rStyle w:val="tlid-translation"/>
          <w:rFonts w:ascii="Times New Roman" w:hAnsi="Times New Roman" w:cs="Times New Roman"/>
          <w:sz w:val="24"/>
          <w:szCs w:val="24"/>
          <w:lang w:val="en"/>
        </w:rPr>
        <w:t xml:space="preserve"> with perseverance and diligence everything </w:t>
      </w:r>
      <w:r>
        <w:rPr>
          <w:rStyle w:val="tlid-translation"/>
          <w:rFonts w:ascii="Times New Roman" w:hAnsi="Times New Roman" w:cs="Times New Roman"/>
          <w:sz w:val="24"/>
          <w:szCs w:val="24"/>
          <w:lang w:val="en"/>
        </w:rPr>
        <w:t>can be</w:t>
      </w:r>
      <w:r w:rsidRPr="00316AE9">
        <w:rPr>
          <w:rStyle w:val="tlid-translation"/>
          <w:rFonts w:ascii="Times New Roman" w:hAnsi="Times New Roman" w:cs="Times New Roman"/>
          <w:sz w:val="24"/>
          <w:szCs w:val="24"/>
          <w:lang w:val="en"/>
        </w:rPr>
        <w:t xml:space="preserve"> achieved</w:t>
      </w:r>
      <w:r>
        <w:rPr>
          <w:rStyle w:val="tlid-translation"/>
          <w:rFonts w:ascii="Times New Roman" w:hAnsi="Times New Roman" w:cs="Times New Roman"/>
          <w:sz w:val="24"/>
          <w:szCs w:val="24"/>
          <w:lang w:val="en"/>
        </w:rPr>
        <w:t>.</w:t>
      </w:r>
    </w:p>
    <w:p w14:paraId="230A57BC" w14:textId="77777777" w:rsidR="00364E85" w:rsidRDefault="00364E85" w:rsidP="00364E85">
      <w:pPr>
        <w:jc w:val="both"/>
        <w:rPr>
          <w:rStyle w:val="tlid-translation"/>
          <w:rFonts w:ascii="Times New Roman" w:hAnsi="Times New Roman" w:cs="Times New Roman"/>
          <w:sz w:val="24"/>
          <w:szCs w:val="24"/>
          <w:lang w:val="en"/>
        </w:rPr>
      </w:pPr>
      <w:r>
        <w:rPr>
          <w:rStyle w:val="tlid-translation"/>
          <w:rFonts w:ascii="Times New Roman" w:hAnsi="Times New Roman" w:cs="Times New Roman"/>
          <w:sz w:val="24"/>
          <w:szCs w:val="24"/>
          <w:lang w:val="en"/>
        </w:rPr>
        <w:t>The good of this experience was that I have learned a few techniques of environmental analysis and have learned a bit about the way business demands a continuous attention. Good was also the building of a new skill – making business analysis. I also learned that the spent effort is always rewarding activity, because it brings experience and provoke learning. If there is anything bad in this situation, then it is the time spent. I had to spend much more time than a specialist could spend.</w:t>
      </w:r>
    </w:p>
    <w:p w14:paraId="5ED47CB8" w14:textId="77777777" w:rsidR="00364E85" w:rsidRDefault="00364E85" w:rsidP="00364E85">
      <w:pPr>
        <w:jc w:val="both"/>
        <w:rPr>
          <w:rStyle w:val="tlid-translation"/>
          <w:rFonts w:ascii="Times New Roman" w:hAnsi="Times New Roman" w:cs="Times New Roman"/>
          <w:sz w:val="24"/>
          <w:szCs w:val="24"/>
          <w:lang w:val="en"/>
        </w:rPr>
      </w:pPr>
      <w:r>
        <w:rPr>
          <w:rStyle w:val="tlid-translation"/>
          <w:rFonts w:ascii="Times New Roman" w:hAnsi="Times New Roman" w:cs="Times New Roman"/>
          <w:sz w:val="24"/>
          <w:szCs w:val="24"/>
          <w:lang w:val="en"/>
        </w:rPr>
        <w:t xml:space="preserve">The sense of doing this job is that it helped me learn many new things to do, which brings experience, knowledge and new skills. Analysing the situation makes me understand that this was the best way to learn how to do environmental analysis. I have learned that any new </w:t>
      </w:r>
      <w:r>
        <w:rPr>
          <w:rStyle w:val="tlid-translation"/>
          <w:rFonts w:ascii="Times New Roman" w:hAnsi="Times New Roman" w:cs="Times New Roman"/>
          <w:sz w:val="24"/>
          <w:szCs w:val="24"/>
          <w:lang w:val="en"/>
        </w:rPr>
        <w:lastRenderedPageBreak/>
        <w:t xml:space="preserve">experience brings advantages for the future of the individual, as one never knows what is coming across. </w:t>
      </w:r>
    </w:p>
    <w:p w14:paraId="18C18C3E" w14:textId="77777777" w:rsidR="00364E85" w:rsidRDefault="00364E85" w:rsidP="00364E85">
      <w:pPr>
        <w:jc w:val="both"/>
        <w:rPr>
          <w:rStyle w:val="tlid-translation"/>
          <w:rFonts w:ascii="Times New Roman" w:hAnsi="Times New Roman" w:cs="Times New Roman"/>
          <w:sz w:val="24"/>
          <w:szCs w:val="24"/>
          <w:lang w:val="en"/>
        </w:rPr>
      </w:pPr>
      <w:r>
        <w:rPr>
          <w:rStyle w:val="tlid-translation"/>
          <w:rFonts w:ascii="Times New Roman" w:hAnsi="Times New Roman" w:cs="Times New Roman"/>
          <w:sz w:val="24"/>
          <w:szCs w:val="24"/>
          <w:lang w:val="en"/>
        </w:rPr>
        <w:t xml:space="preserve">At the end of the job when results had to be evaluated, and a relevant conclusion and recommendations had to be prepared, I have realised that I could do much more and go deeper in the topic, but the word limitation of the task has made it impossible. Knowing it I now realise that some of the problems of the business of M&amp;S could have raised due to lack of time provided to the workers on those specific job positions, where have been detected some problem.  </w:t>
      </w:r>
    </w:p>
    <w:p w14:paraId="542DE17E" w14:textId="77777777" w:rsidR="00364E85" w:rsidRDefault="00364E85" w:rsidP="00364E85">
      <w:pPr>
        <w:jc w:val="both"/>
        <w:rPr>
          <w:rStyle w:val="tlid-translation"/>
          <w:rFonts w:ascii="Times New Roman" w:hAnsi="Times New Roman" w:cs="Times New Roman"/>
          <w:sz w:val="24"/>
          <w:szCs w:val="24"/>
          <w:lang w:val="en"/>
        </w:rPr>
      </w:pPr>
      <w:r>
        <w:rPr>
          <w:rStyle w:val="tlid-translation"/>
          <w:rFonts w:ascii="Times New Roman" w:hAnsi="Times New Roman" w:cs="Times New Roman"/>
          <w:sz w:val="24"/>
          <w:szCs w:val="24"/>
          <w:lang w:val="en"/>
        </w:rPr>
        <w:t>If that situation of the problem M&amp;S is facing raise again, then I should seriously advice the business to reconsider whether the job position is not enough for completing the job and have to hire one or more workers, whether the time provided for the completing the tasks of the position is not enough and had to be reconsidered. Overall, the experience of the fact that the job has been done once is significant and further similar jobs could be more efficient than the first.</w:t>
      </w:r>
    </w:p>
    <w:p w14:paraId="7F3076BC" w14:textId="77777777" w:rsidR="00364E85" w:rsidRDefault="00364E85" w:rsidP="00364E85">
      <w:pPr>
        <w:jc w:val="both"/>
        <w:rPr>
          <w:rStyle w:val="tlid-translation"/>
          <w:rFonts w:ascii="Times New Roman" w:hAnsi="Times New Roman" w:cs="Times New Roman"/>
          <w:sz w:val="24"/>
          <w:szCs w:val="24"/>
          <w:lang w:val="en"/>
        </w:rPr>
      </w:pPr>
    </w:p>
    <w:p w14:paraId="014813F2" w14:textId="77777777" w:rsidR="00364E85" w:rsidRPr="007A62D6" w:rsidRDefault="00364E85" w:rsidP="00364E85">
      <w:pPr>
        <w:jc w:val="both"/>
        <w:rPr>
          <w:rFonts w:ascii="Times New Roman" w:hAnsi="Times New Roman" w:cs="Times New Roman"/>
          <w:sz w:val="24"/>
          <w:szCs w:val="24"/>
        </w:rPr>
      </w:pPr>
      <w:r>
        <w:rPr>
          <w:rStyle w:val="tlid-translation"/>
          <w:rFonts w:ascii="Times New Roman" w:hAnsi="Times New Roman" w:cs="Times New Roman"/>
          <w:sz w:val="24"/>
          <w:szCs w:val="24"/>
          <w:lang w:val="en"/>
        </w:rPr>
        <w:t xml:space="preserve"> </w:t>
      </w:r>
    </w:p>
    <w:p w14:paraId="4531D1F4" w14:textId="77777777" w:rsidR="00364E85" w:rsidRPr="007A62D6" w:rsidRDefault="00364E85" w:rsidP="00364E85">
      <w:pPr>
        <w:rPr>
          <w:rFonts w:ascii="Times New Roman" w:eastAsiaTheme="majorEastAsia" w:hAnsi="Times New Roman" w:cs="Times New Roman"/>
          <w:color w:val="2F5496" w:themeColor="accent1" w:themeShade="BF"/>
          <w:sz w:val="24"/>
          <w:szCs w:val="24"/>
        </w:rPr>
      </w:pPr>
    </w:p>
    <w:p w14:paraId="23504979" w14:textId="77777777" w:rsidR="00364E85" w:rsidRPr="007A62D6" w:rsidRDefault="00364E85" w:rsidP="00364E85">
      <w:pPr>
        <w:rPr>
          <w:rFonts w:ascii="Times New Roman" w:eastAsiaTheme="majorEastAsia" w:hAnsi="Times New Roman" w:cs="Times New Roman"/>
          <w:color w:val="2F5496" w:themeColor="accent1" w:themeShade="BF"/>
          <w:sz w:val="24"/>
          <w:szCs w:val="24"/>
        </w:rPr>
      </w:pPr>
    </w:p>
    <w:p w14:paraId="5A1F5F01" w14:textId="77777777" w:rsidR="00364E85" w:rsidRDefault="00364E85" w:rsidP="00364E85">
      <w:pPr>
        <w:pStyle w:val="Heading1"/>
        <w:rPr>
          <w:rFonts w:ascii="Times New Roman" w:hAnsi="Times New Roman" w:cs="Times New Roman"/>
          <w:sz w:val="24"/>
          <w:szCs w:val="24"/>
        </w:rPr>
      </w:pPr>
      <w:bookmarkStart w:id="8" w:name="_Toc40659581"/>
      <w:r w:rsidRPr="007A62D6">
        <w:rPr>
          <w:rFonts w:ascii="Times New Roman" w:hAnsi="Times New Roman" w:cs="Times New Roman"/>
          <w:sz w:val="24"/>
          <w:szCs w:val="24"/>
        </w:rPr>
        <w:t>Conc</w:t>
      </w:r>
      <w:r w:rsidRPr="00B84A6D">
        <w:rPr>
          <w:rFonts w:ascii="Times New Roman" w:hAnsi="Times New Roman" w:cs="Times New Roman"/>
          <w:sz w:val="24"/>
          <w:szCs w:val="24"/>
        </w:rPr>
        <w:t>lusion</w:t>
      </w:r>
      <w:bookmarkEnd w:id="8"/>
    </w:p>
    <w:p w14:paraId="008C7E1D" w14:textId="77777777" w:rsidR="00364E85" w:rsidRPr="001706FE" w:rsidRDefault="00364E85" w:rsidP="00364E85">
      <w:pPr>
        <w:rPr>
          <w:rFonts w:ascii="Times New Roman" w:hAnsi="Times New Roman" w:cs="Times New Roman"/>
        </w:rPr>
      </w:pPr>
    </w:p>
    <w:p w14:paraId="28CEBC5C" w14:textId="77777777" w:rsidR="00364E85" w:rsidRPr="00CD2F10" w:rsidRDefault="00364E85" w:rsidP="00364E85">
      <w:pPr>
        <w:rPr>
          <w:rFonts w:ascii="Times New Roman" w:hAnsi="Times New Roman" w:cs="Times New Roman"/>
          <w:sz w:val="24"/>
          <w:szCs w:val="24"/>
        </w:rPr>
      </w:pPr>
      <w:r w:rsidRPr="001706FE">
        <w:rPr>
          <w:rFonts w:ascii="Times New Roman" w:hAnsi="Times New Roman" w:cs="Times New Roman"/>
          <w:sz w:val="24"/>
          <w:szCs w:val="24"/>
        </w:rPr>
        <w:t xml:space="preserve">This reflective evaluation was made considering course work 1 </w:t>
      </w:r>
      <w:r>
        <w:rPr>
          <w:rFonts w:ascii="Times New Roman" w:hAnsi="Times New Roman" w:cs="Times New Roman"/>
          <w:sz w:val="24"/>
          <w:szCs w:val="24"/>
        </w:rPr>
        <w:t xml:space="preserve">and based on the gained experience. Learnings and limitations were described in the way they have been experienced. Feelings is part of any reflective evaluation that consider personally done job. Looking back in the time of completing the tasks, I now feel happy of the job done. I also realise that it could be much more difficult if I haven’t put enough effort in doing </w:t>
      </w:r>
      <w:r w:rsidRPr="00CD2F10">
        <w:rPr>
          <w:rFonts w:ascii="Times New Roman" w:hAnsi="Times New Roman" w:cs="Times New Roman"/>
          <w:sz w:val="24"/>
          <w:szCs w:val="24"/>
        </w:rPr>
        <w:t xml:space="preserve">it. </w:t>
      </w:r>
      <w:r w:rsidRPr="00CD2F10">
        <w:rPr>
          <w:rStyle w:val="tlid-translation"/>
          <w:rFonts w:ascii="Times New Roman" w:hAnsi="Times New Roman" w:cs="Times New Roman"/>
          <w:sz w:val="24"/>
          <w:szCs w:val="24"/>
          <w:lang w:val="en"/>
        </w:rPr>
        <w:t>The lesson from the whole situation is positive and is explained by the experience and knowledge gained about some very useful techniques that can be useful for personal analysis, such as SWOT analysis.</w:t>
      </w:r>
    </w:p>
    <w:p w14:paraId="1E1CD424" w14:textId="77777777" w:rsidR="00364E85" w:rsidRPr="001706FE" w:rsidRDefault="00364E85" w:rsidP="00364E85">
      <w:pPr>
        <w:rPr>
          <w:rFonts w:ascii="Times New Roman" w:hAnsi="Times New Roman" w:cs="Times New Roman"/>
        </w:rPr>
      </w:pPr>
    </w:p>
    <w:p w14:paraId="53032954" w14:textId="77777777" w:rsidR="00364E85" w:rsidRPr="001706FE" w:rsidRDefault="00364E85" w:rsidP="00364E85">
      <w:pPr>
        <w:rPr>
          <w:rFonts w:ascii="Times New Roman" w:hAnsi="Times New Roman" w:cs="Times New Roman"/>
        </w:rPr>
      </w:pPr>
    </w:p>
    <w:p w14:paraId="3B555F35" w14:textId="77777777" w:rsidR="00364E85" w:rsidRPr="001706FE" w:rsidRDefault="00364E85" w:rsidP="00364E85">
      <w:pPr>
        <w:rPr>
          <w:rFonts w:ascii="Times New Roman" w:hAnsi="Times New Roman" w:cs="Times New Roman"/>
        </w:rPr>
      </w:pPr>
    </w:p>
    <w:p w14:paraId="553254C3" w14:textId="77777777" w:rsidR="00364E85" w:rsidRPr="001706FE" w:rsidRDefault="00364E85" w:rsidP="00364E85">
      <w:pPr>
        <w:rPr>
          <w:rFonts w:ascii="Times New Roman" w:hAnsi="Times New Roman" w:cs="Times New Roman"/>
        </w:rPr>
      </w:pPr>
    </w:p>
    <w:p w14:paraId="06EA94E2" w14:textId="77777777" w:rsidR="00364E85" w:rsidRPr="001706FE" w:rsidRDefault="00364E85" w:rsidP="00364E85">
      <w:pPr>
        <w:rPr>
          <w:rFonts w:ascii="Times New Roman" w:hAnsi="Times New Roman" w:cs="Times New Roman"/>
        </w:rPr>
      </w:pPr>
    </w:p>
    <w:p w14:paraId="705E65FC" w14:textId="77777777" w:rsidR="00364E85" w:rsidRDefault="00364E85" w:rsidP="00364E85"/>
    <w:p w14:paraId="707B641D" w14:textId="77777777" w:rsidR="00364E85" w:rsidRDefault="00364E85" w:rsidP="00364E85"/>
    <w:p w14:paraId="48BC9835" w14:textId="77777777" w:rsidR="00364E85" w:rsidRDefault="00364E85" w:rsidP="00364E85"/>
    <w:p w14:paraId="062803D9" w14:textId="77777777" w:rsidR="00364E85" w:rsidRDefault="00364E85" w:rsidP="00364E85"/>
    <w:p w14:paraId="48284019" w14:textId="77777777" w:rsidR="00364E85" w:rsidRDefault="00364E85" w:rsidP="00364E85"/>
    <w:p w14:paraId="4B2FD5A0" w14:textId="77777777" w:rsidR="00364E85" w:rsidRDefault="00364E85" w:rsidP="00364E85"/>
    <w:bookmarkStart w:id="9" w:name="_Toc40659582" w:displacedByCustomXml="next"/>
    <w:sdt>
      <w:sdtPr>
        <w:rPr>
          <w:rFonts w:asciiTheme="minorHAnsi" w:eastAsiaTheme="minorHAnsi" w:hAnsiTheme="minorHAnsi" w:cstheme="minorBidi"/>
          <w:color w:val="auto"/>
          <w:sz w:val="22"/>
          <w:szCs w:val="22"/>
        </w:rPr>
        <w:id w:val="1168520331"/>
        <w:docPartObj>
          <w:docPartGallery w:val="Bibliographies"/>
          <w:docPartUnique/>
        </w:docPartObj>
      </w:sdtPr>
      <w:sdtContent>
        <w:p w14:paraId="05232D1A" w14:textId="77777777" w:rsidR="00364E85" w:rsidRDefault="00364E85" w:rsidP="00364E85">
          <w:pPr>
            <w:pStyle w:val="Heading1"/>
          </w:pPr>
          <w:r>
            <w:t>References</w:t>
          </w:r>
          <w:bookmarkEnd w:id="9"/>
        </w:p>
        <w:sdt>
          <w:sdtPr>
            <w:id w:val="-573587230"/>
            <w:bibliography/>
          </w:sdtPr>
          <w:sdtContent>
            <w:p w14:paraId="3185E6FC" w14:textId="77777777" w:rsidR="00364E85" w:rsidRDefault="00364E85" w:rsidP="00364E85">
              <w:pPr>
                <w:pStyle w:val="Bibliography"/>
                <w:rPr>
                  <w:noProof/>
                  <w:sz w:val="24"/>
                  <w:szCs w:val="24"/>
                </w:rPr>
              </w:pPr>
              <w:r>
                <w:fldChar w:fldCharType="begin"/>
              </w:r>
              <w:r>
                <w:instrText xml:space="preserve"> BIBLIOGRAPHY </w:instrText>
              </w:r>
              <w:r>
                <w:fldChar w:fldCharType="separate"/>
              </w:r>
              <w:r>
                <w:rPr>
                  <w:noProof/>
                </w:rPr>
                <w:t xml:space="preserve">Berry, T., 2008. </w:t>
              </w:r>
              <w:r>
                <w:rPr>
                  <w:i/>
                  <w:iCs/>
                  <w:noProof/>
                </w:rPr>
                <w:t xml:space="preserve">The Plan-As-You-Go Business Plan. </w:t>
              </w:r>
              <w:r>
                <w:rPr>
                  <w:noProof/>
                </w:rPr>
                <w:t>First ed. Irvine: Enterpreneur Media Inc.</w:t>
              </w:r>
            </w:p>
            <w:p w14:paraId="78FB0F49" w14:textId="77777777" w:rsidR="00364E85" w:rsidRDefault="00364E85" w:rsidP="00364E85">
              <w:pPr>
                <w:pStyle w:val="Bibliography"/>
                <w:rPr>
                  <w:noProof/>
                </w:rPr>
              </w:pPr>
              <w:r>
                <w:rPr>
                  <w:noProof/>
                </w:rPr>
                <w:t xml:space="preserve">M&amp;S YouTube, 2020. </w:t>
              </w:r>
              <w:r>
                <w:rPr>
                  <w:i/>
                  <w:iCs/>
                  <w:noProof/>
                </w:rPr>
                <w:t xml:space="preserve">M&amp;S You Tube Channel. </w:t>
              </w:r>
              <w:r>
                <w:rPr>
                  <w:noProof/>
                </w:rPr>
                <w:t xml:space="preserve">[Online] </w:t>
              </w:r>
              <w:r>
                <w:rPr>
                  <w:noProof/>
                </w:rPr>
                <w:br/>
                <w:t xml:space="preserve">Available at: </w:t>
              </w:r>
              <w:r>
                <w:rPr>
                  <w:noProof/>
                  <w:u w:val="single"/>
                </w:rPr>
                <w:t>https://www.youtube.com/channel/UCi86xSII1cJOOwOtiefntRw</w:t>
              </w:r>
              <w:r>
                <w:rPr>
                  <w:noProof/>
                </w:rPr>
                <w:br/>
                <w:t>[Accessed 25 April 2020].</w:t>
              </w:r>
            </w:p>
            <w:p w14:paraId="52865722" w14:textId="77777777" w:rsidR="00364E85" w:rsidRDefault="00364E85" w:rsidP="00364E85">
              <w:pPr>
                <w:pStyle w:val="Bibliography"/>
                <w:rPr>
                  <w:noProof/>
                </w:rPr>
              </w:pPr>
              <w:r>
                <w:rPr>
                  <w:noProof/>
                </w:rPr>
                <w:t xml:space="preserve">McLeod, S., 2017. </w:t>
              </w:r>
              <w:r>
                <w:rPr>
                  <w:i/>
                  <w:iCs/>
                  <w:noProof/>
                </w:rPr>
                <w:t xml:space="preserve">Simply Psychology; Kolb's Learning styles and Experimental Learning Cycle. </w:t>
              </w:r>
              <w:r>
                <w:rPr>
                  <w:noProof/>
                </w:rPr>
                <w:t xml:space="preserve">[Online] </w:t>
              </w:r>
              <w:r>
                <w:rPr>
                  <w:noProof/>
                </w:rPr>
                <w:br/>
                <w:t xml:space="preserve">Available at: </w:t>
              </w:r>
              <w:r>
                <w:rPr>
                  <w:noProof/>
                  <w:u w:val="single"/>
                </w:rPr>
                <w:t>https://www.simplypsychology.org/learning-kolb.html</w:t>
              </w:r>
              <w:r>
                <w:rPr>
                  <w:noProof/>
                </w:rPr>
                <w:br/>
                <w:t>[Accessed 17 May 2020].</w:t>
              </w:r>
            </w:p>
            <w:p w14:paraId="06C997AF" w14:textId="77777777" w:rsidR="00364E85" w:rsidRDefault="00364E85" w:rsidP="00364E85">
              <w:pPr>
                <w:pStyle w:val="Bibliography"/>
                <w:rPr>
                  <w:noProof/>
                </w:rPr>
              </w:pPr>
              <w:r>
                <w:rPr>
                  <w:noProof/>
                </w:rPr>
                <w:t xml:space="preserve">Rumson, R., 2018. </w:t>
              </w:r>
              <w:r>
                <w:rPr>
                  <w:i/>
                  <w:iCs/>
                  <w:noProof/>
                </w:rPr>
                <w:t xml:space="preserve">e-learning network. </w:t>
              </w:r>
              <w:r>
                <w:rPr>
                  <w:noProof/>
                </w:rPr>
                <w:t xml:space="preserve">[Online] </w:t>
              </w:r>
              <w:r>
                <w:rPr>
                  <w:noProof/>
                </w:rPr>
                <w:br/>
                <w:t xml:space="preserve">Available at: </w:t>
              </w:r>
              <w:r>
                <w:rPr>
                  <w:noProof/>
                  <w:u w:val="single"/>
                </w:rPr>
                <w:t>https://www.eln.io/blog/gibbs-reflective-cycle-model-1988</w:t>
              </w:r>
              <w:r>
                <w:rPr>
                  <w:noProof/>
                </w:rPr>
                <w:br/>
                <w:t>[Accessed 16 May 2020].</w:t>
              </w:r>
            </w:p>
            <w:p w14:paraId="7ECCD05D" w14:textId="77777777" w:rsidR="00364E85" w:rsidRDefault="00364E85" w:rsidP="00364E85">
              <w:pPr>
                <w:pStyle w:val="Bibliography"/>
                <w:rPr>
                  <w:noProof/>
                </w:rPr>
              </w:pPr>
              <w:r>
                <w:rPr>
                  <w:noProof/>
                </w:rPr>
                <w:t xml:space="preserve">Steward, D. A., 2004. </w:t>
              </w:r>
              <w:r>
                <w:rPr>
                  <w:i/>
                  <w:iCs/>
                  <w:noProof/>
                </w:rPr>
                <w:t xml:space="preserve">Effective Teaching: A Guide for Community College Instructors. </w:t>
              </w:r>
              <w:r>
                <w:rPr>
                  <w:noProof/>
                </w:rPr>
                <w:t>first ed. Washington: AACC.</w:t>
              </w:r>
            </w:p>
            <w:p w14:paraId="12627E0B" w14:textId="77777777" w:rsidR="00364E85" w:rsidRDefault="00364E85" w:rsidP="00364E85">
              <w:pPr>
                <w:pStyle w:val="Bibliography"/>
                <w:rPr>
                  <w:noProof/>
                </w:rPr>
              </w:pPr>
              <w:r>
                <w:rPr>
                  <w:noProof/>
                </w:rPr>
                <w:t xml:space="preserve">Wilson, L., 2008. </w:t>
              </w:r>
              <w:r>
                <w:rPr>
                  <w:i/>
                  <w:iCs/>
                  <w:noProof/>
                </w:rPr>
                <w:t xml:space="preserve">Reflection and Reflective Practice. </w:t>
              </w:r>
              <w:r>
                <w:rPr>
                  <w:noProof/>
                </w:rPr>
                <w:t>first ed. London: Cengage Learning EMEA.</w:t>
              </w:r>
            </w:p>
            <w:p w14:paraId="678A2204" w14:textId="77777777" w:rsidR="00364E85" w:rsidRDefault="00364E85" w:rsidP="00364E85">
              <w:r>
                <w:rPr>
                  <w:b/>
                  <w:bCs/>
                  <w:noProof/>
                </w:rPr>
                <w:fldChar w:fldCharType="end"/>
              </w:r>
            </w:p>
          </w:sdtContent>
        </w:sdt>
      </w:sdtContent>
    </w:sdt>
    <w:p w14:paraId="3947F23C" w14:textId="77777777" w:rsidR="00364E85" w:rsidRDefault="00364E85" w:rsidP="00364E85"/>
    <w:p w14:paraId="1824A82A" w14:textId="77777777" w:rsidR="00364E85" w:rsidRDefault="00364E85" w:rsidP="00364E85"/>
    <w:p w14:paraId="515407DB" w14:textId="77777777" w:rsidR="00364E85" w:rsidRDefault="00364E85" w:rsidP="00364E85"/>
    <w:p w14:paraId="1FBE4A08" w14:textId="77777777" w:rsidR="00364E85" w:rsidRDefault="00364E85" w:rsidP="00364E85"/>
    <w:p w14:paraId="622AD6D7" w14:textId="77777777" w:rsidR="00364E85" w:rsidRDefault="00364E85" w:rsidP="00364E85"/>
    <w:p w14:paraId="2080F051" w14:textId="77777777" w:rsidR="00364E85" w:rsidRDefault="00364E85" w:rsidP="00364E85"/>
    <w:p w14:paraId="0D9010B8" w14:textId="77777777" w:rsidR="00364E85" w:rsidRPr="00523AB9" w:rsidRDefault="00364E85" w:rsidP="00364E85"/>
    <w:p w14:paraId="42CD3F7C" w14:textId="77777777" w:rsidR="00C54776" w:rsidRDefault="00C54776"/>
    <w:sectPr w:rsidR="00C547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0443AC"/>
    <w:multiLevelType w:val="hybridMultilevel"/>
    <w:tmpl w:val="20606B7C"/>
    <w:lvl w:ilvl="0" w:tplc="1576BE54">
      <w:start w:val="1"/>
      <w:numFmt w:val="bullet"/>
      <w:lvlText w:val="-"/>
      <w:lvlJc w:val="left"/>
      <w:pPr>
        <w:ind w:left="720" w:hanging="360"/>
      </w:pPr>
      <w:rPr>
        <w:rFonts w:ascii="Times New Roman" w:eastAsiaTheme="minorHAnsi" w:hAnsi="Times New Roman" w:cs="Times New Roman" w:hint="default"/>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7A77BE"/>
    <w:multiLevelType w:val="multilevel"/>
    <w:tmpl w:val="970E63D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B07"/>
    <w:rsid w:val="00081B07"/>
    <w:rsid w:val="00364E85"/>
    <w:rsid w:val="00C54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86D93"/>
  <w15:chartTrackingRefBased/>
  <w15:docId w15:val="{098EF282-366B-4A1E-B26C-D2B6765F8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E85"/>
  </w:style>
  <w:style w:type="paragraph" w:styleId="Heading1">
    <w:name w:val="heading 1"/>
    <w:basedOn w:val="Normal"/>
    <w:next w:val="Normal"/>
    <w:link w:val="Heading1Char"/>
    <w:uiPriority w:val="9"/>
    <w:qFormat/>
    <w:rsid w:val="00364E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E85"/>
    <w:rPr>
      <w:rFonts w:asciiTheme="majorHAnsi" w:eastAsiaTheme="majorEastAsia" w:hAnsiTheme="majorHAnsi" w:cstheme="majorBidi"/>
      <w:color w:val="2F5496" w:themeColor="accent1" w:themeShade="BF"/>
      <w:sz w:val="32"/>
      <w:szCs w:val="32"/>
    </w:rPr>
  </w:style>
  <w:style w:type="character" w:customStyle="1" w:styleId="e24kjd">
    <w:name w:val="e24kjd"/>
    <w:basedOn w:val="DefaultParagraphFont"/>
    <w:rsid w:val="00364E85"/>
  </w:style>
  <w:style w:type="paragraph" w:customStyle="1" w:styleId="Default">
    <w:name w:val="Default"/>
    <w:rsid w:val="00364E85"/>
    <w:pPr>
      <w:autoSpaceDE w:val="0"/>
      <w:autoSpaceDN w:val="0"/>
      <w:adjustRightInd w:val="0"/>
      <w:spacing w:after="0" w:line="240" w:lineRule="auto"/>
    </w:pPr>
    <w:rPr>
      <w:rFonts w:ascii="Symbol" w:hAnsi="Symbol" w:cs="Symbol"/>
      <w:color w:val="000000"/>
      <w:sz w:val="24"/>
      <w:szCs w:val="24"/>
    </w:rPr>
  </w:style>
  <w:style w:type="paragraph" w:styleId="ListParagraph">
    <w:name w:val="List Paragraph"/>
    <w:basedOn w:val="Normal"/>
    <w:uiPriority w:val="34"/>
    <w:qFormat/>
    <w:rsid w:val="00364E85"/>
    <w:pPr>
      <w:ind w:left="720"/>
      <w:contextualSpacing/>
    </w:pPr>
  </w:style>
  <w:style w:type="paragraph" w:styleId="TOCHeading">
    <w:name w:val="TOC Heading"/>
    <w:basedOn w:val="Heading1"/>
    <w:next w:val="Normal"/>
    <w:uiPriority w:val="39"/>
    <w:unhideWhenUsed/>
    <w:qFormat/>
    <w:rsid w:val="00364E85"/>
    <w:pPr>
      <w:outlineLvl w:val="9"/>
    </w:pPr>
    <w:rPr>
      <w:lang w:val="en-US"/>
    </w:rPr>
  </w:style>
  <w:style w:type="paragraph" w:styleId="TOC1">
    <w:name w:val="toc 1"/>
    <w:basedOn w:val="Normal"/>
    <w:next w:val="Normal"/>
    <w:autoRedefine/>
    <w:uiPriority w:val="39"/>
    <w:unhideWhenUsed/>
    <w:rsid w:val="00364E85"/>
    <w:pPr>
      <w:spacing w:after="100"/>
    </w:pPr>
  </w:style>
  <w:style w:type="character" w:styleId="Hyperlink">
    <w:name w:val="Hyperlink"/>
    <w:basedOn w:val="DefaultParagraphFont"/>
    <w:uiPriority w:val="99"/>
    <w:unhideWhenUsed/>
    <w:rsid w:val="00364E85"/>
    <w:rPr>
      <w:color w:val="0563C1" w:themeColor="hyperlink"/>
      <w:u w:val="single"/>
    </w:rPr>
  </w:style>
  <w:style w:type="character" w:customStyle="1" w:styleId="tlid-translation">
    <w:name w:val="tlid-translation"/>
    <w:basedOn w:val="DefaultParagraphFont"/>
    <w:rsid w:val="00364E85"/>
  </w:style>
  <w:style w:type="paragraph" w:styleId="Bibliography">
    <w:name w:val="Bibliography"/>
    <w:basedOn w:val="Normal"/>
    <w:next w:val="Normal"/>
    <w:uiPriority w:val="37"/>
    <w:unhideWhenUsed/>
    <w:rsid w:val="00364E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Wil0810</b:Tag>
    <b:SourceType>Book</b:SourceType>
    <b:Guid>{B00F4C5B-454A-4081-93DB-63CE1EA26C8F}</b:Guid>
    <b:Title>Reflection and Reflective Practice</b:Title>
    <b:Year>2008</b:Year>
    <b:YearAccessed>2019</b:YearAccessed>
    <b:MonthAccessed>December</b:MonthAccessed>
    <b:DayAccessed>10</b:DayAccessed>
    <b:Author>
      <b:Author>
        <b:NameList>
          <b:Person>
            <b:Last>Wilson</b:Last>
            <b:First>Linda</b:First>
          </b:Person>
        </b:NameList>
      </b:Author>
    </b:Author>
    <b:BookTitle>Practical Teaching; A guide to PTLLS &amp; CTLLS</b:BookTitle>
    <b:Pages>252</b:Pages>
    <b:City>London</b:City>
    <b:Publisher>Cengage Learning EMEA</b:Publisher>
    <b:Edition>first</b:Edition>
    <b:RefOrder>1</b:RefOrder>
  </b:Source>
  <b:Source>
    <b:Tag>MSY20</b:Tag>
    <b:SourceType>InternetSite</b:SourceType>
    <b:Guid>{F5457387-27E6-4F84-BDBE-96B105277FEA}</b:Guid>
    <b:Author>
      <b:Author>
        <b:Corporate>M&amp;S YouTube</b:Corporate>
      </b:Author>
    </b:Author>
    <b:Title>M&amp;S You Tube Channel</b:Title>
    <b:Year>2020</b:Year>
    <b:YearAccessed>2020</b:YearAccessed>
    <b:MonthAccessed>April</b:MonthAccessed>
    <b:DayAccessed>25</b:DayAccessed>
    <b:URL>https://www.youtube.com/channel/UCi86xSII1cJOOwOtiefntRw</b:URL>
    <b:RefOrder>2</b:RefOrder>
  </b:Source>
  <b:Source>
    <b:Tag>Tim08</b:Tag>
    <b:SourceType>Book</b:SourceType>
    <b:Guid>{B0FDF868-730D-4835-BBDF-FD1112F24A45}</b:Guid>
    <b:Title>The Plan-As-You-Go Business Plan</b:Title>
    <b:Year>2008</b:Year>
    <b:City>Irvine</b:City>
    <b:Publisher>Enterpreneur Media Inc</b:Publisher>
    <b:Edition>First</b:Edition>
    <b:URL>https://books.google.bg/books?id=tPkHrQ9oQLUC&amp;pg=PA20&amp;dq=no+demand+-+no+business&amp;hl=en&amp;sa=X&amp;ved=0ahUKEwjEvZDgoLvpAhUPyKYKHXo1AgwQuwUITjAE#v=onepage&amp;q=no%20demand%20-%20no%20business&amp;f=false</b:URL>
    <b:Author>
      <b:Author>
        <b:NameList>
          <b:Person>
            <b:Last>Berry</b:Last>
            <b:First>Tim</b:First>
          </b:Person>
        </b:NameList>
      </b:Author>
    </b:Author>
    <b:RefOrder>3</b:RefOrder>
  </b:Source>
  <b:Source>
    <b:Tag>Sau17</b:Tag>
    <b:SourceType>InternetSite</b:SourceType>
    <b:Guid>{0A9702F9-5F04-49F5-B86D-EDACB57C6510}</b:Guid>
    <b:Title>Simply Psychology; Kolb's Learning styles and Experimental Learning Cycle</b:Title>
    <b:Year>2017</b:Year>
    <b:Author>
      <b:Author>
        <b:NameList>
          <b:Person>
            <b:Last>McLeod</b:Last>
            <b:First>Saul</b:First>
          </b:Person>
        </b:NameList>
      </b:Author>
    </b:Author>
    <b:YearAccessed>2020</b:YearAccessed>
    <b:MonthAccessed>May</b:MonthAccessed>
    <b:DayAccessed>17</b:DayAccessed>
    <b:URL>https://www.simplypsychology.org/learning-kolb.html</b:URL>
    <b:RefOrder>4</b:RefOrder>
  </b:Source>
  <b:Source>
    <b:Tag>Deb04</b:Tag>
    <b:SourceType>Book</b:SourceType>
    <b:Guid>{E65DDB52-5E2E-4CC6-84BA-D82A7D41F54F}</b:Guid>
    <b:Title>Effective Teaching: A Guide for Community College Instructors</b:Title>
    <b:Year>2004</b:Year>
    <b:URL>https://books.google.bg/books?id=_nfuBMB6YhQC&amp;pg=PA55&amp;dq=Kolb+learning+styles&amp;hl=bg&amp;sa=X&amp;ved=0ahUKEwix_qLxpbvpAhVDlYsKHUtRCLQQuwUIYzAF#v=onepage&amp;q=Kolb%20learning%20styles&amp;f=false</b:URL>
    <b:City>Washington</b:City>
    <b:Publisher>AACC</b:Publisher>
    <b:Edition>first</b:Edition>
    <b:Author>
      <b:Author>
        <b:NameList>
          <b:Person>
            <b:Last>Steward</b:Last>
            <b:First>Deborah</b:First>
            <b:Middle>A.</b:Middle>
          </b:Person>
        </b:NameList>
      </b:Author>
    </b:Author>
    <b:RefOrder>5</b:RefOrder>
  </b:Source>
  <b:Source>
    <b:Tag>Rub18</b:Tag>
    <b:SourceType>InternetSite</b:SourceType>
    <b:Guid>{FC91D264-3F99-45D9-8DF6-185DDF11C6E4}</b:Guid>
    <b:Title>e-learning network</b:Title>
    <b:Year>2018</b:Year>
    <b:Author>
      <b:Author>
        <b:NameList>
          <b:Person>
            <b:Last>Rumson</b:Last>
            <b:First>Ruby</b:First>
          </b:Person>
        </b:NameList>
      </b:Author>
    </b:Author>
    <b:YearAccessed>2020</b:YearAccessed>
    <b:MonthAccessed>May</b:MonthAccessed>
    <b:DayAccessed>16</b:DayAccessed>
    <b:URL>https://www.eln.io/blog/gibbs-reflective-cycle-model-1988</b:URL>
    <b:RefOrder>6</b:RefOrder>
  </b:Source>
</b:Sources>
</file>

<file path=customXml/itemProps1.xml><?xml version="1.0" encoding="utf-8"?>
<ds:datastoreItem xmlns:ds="http://schemas.openxmlformats.org/officeDocument/2006/customXml" ds:itemID="{41FC8E0B-8E31-4974-9876-6430474D6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2284</Words>
  <Characters>13021</Characters>
  <Application>Microsoft Office Word</Application>
  <DocSecurity>0</DocSecurity>
  <Lines>108</Lines>
  <Paragraphs>30</Paragraphs>
  <ScaleCrop>false</ScaleCrop>
  <Company/>
  <LinksUpToDate>false</LinksUpToDate>
  <CharactersWithSpaces>15275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 Angelov</dc:creator>
  <cp:keywords/>
  <dc:description/>
  <cp:lastModifiedBy>Teodor Angelov</cp:lastModifiedBy>
  <cp:revision>2</cp:revision>
  <dcterms:created xsi:type="dcterms:W3CDTF">2020-05-18T07:29:00Z</dcterms:created>
  <dcterms:modified xsi:type="dcterms:W3CDTF">2020-05-18T07:29:00Z</dcterms:modified>
</cp:coreProperties>
</file>