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0E0" w:rsidRPr="00BD1C94" w:rsidRDefault="00BD1C94" w:rsidP="00BD1C94">
      <w:pPr>
        <w:tabs>
          <w:tab w:val="left" w:pos="3465"/>
        </w:tabs>
        <w:rPr>
          <w:rFonts w:cstheme="minorHAnsi"/>
          <w:b/>
          <w:color w:val="215868" w:themeColor="accent5" w:themeShade="80"/>
          <w:sz w:val="160"/>
          <w:u w:val="single"/>
        </w:rPr>
      </w:pPr>
      <w:r w:rsidRPr="00BD1C94">
        <w:rPr>
          <w:rFonts w:cstheme="minorHAnsi"/>
          <w:b/>
          <w:color w:val="215868" w:themeColor="accent5" w:themeShade="80"/>
          <w:sz w:val="160"/>
          <w:u w:val="single"/>
        </w:rPr>
        <w:t>Report</w:t>
      </w:r>
    </w:p>
    <w:p w:rsidR="00BD1C94" w:rsidRDefault="00BD1C94" w:rsidP="00513133">
      <w:pPr>
        <w:tabs>
          <w:tab w:val="left" w:pos="3465"/>
        </w:tabs>
        <w:jc w:val="center"/>
        <w:rPr>
          <w:rFonts w:cstheme="minorHAnsi"/>
          <w:b/>
          <w:sz w:val="72"/>
          <w:u w:val="single"/>
        </w:rPr>
      </w:pPr>
    </w:p>
    <w:p w:rsidR="00BD1C94" w:rsidRDefault="00783709" w:rsidP="00BD1C94">
      <w:pPr>
        <w:tabs>
          <w:tab w:val="left" w:pos="3465"/>
        </w:tabs>
        <w:jc w:val="center"/>
        <w:rPr>
          <w:rFonts w:cstheme="minorHAnsi"/>
          <w:b/>
          <w:sz w:val="72"/>
          <w:u w:val="single"/>
        </w:rPr>
      </w:pPr>
      <w:r w:rsidRPr="00783709">
        <w:rPr>
          <w:rFonts w:cstheme="minorHAnsi"/>
          <w:b/>
          <w:sz w:val="72"/>
          <w:u w:val="single"/>
        </w:rPr>
        <w:t xml:space="preserve">Atheism and Morality: </w:t>
      </w:r>
    </w:p>
    <w:p w:rsidR="00783709" w:rsidRPr="00783709" w:rsidRDefault="00783709" w:rsidP="00BD1C94">
      <w:pPr>
        <w:tabs>
          <w:tab w:val="left" w:pos="3465"/>
        </w:tabs>
        <w:jc w:val="center"/>
        <w:rPr>
          <w:rFonts w:cstheme="minorHAnsi"/>
          <w:b/>
          <w:sz w:val="72"/>
          <w:u w:val="single"/>
        </w:rPr>
      </w:pPr>
      <w:r w:rsidRPr="00783709">
        <w:rPr>
          <w:rFonts w:cstheme="minorHAnsi"/>
          <w:b/>
          <w:sz w:val="72"/>
          <w:u w:val="single"/>
        </w:rPr>
        <w:t>Is it Possible to be Moral Without Belief in God?</w:t>
      </w:r>
    </w:p>
    <w:p w:rsidR="004840E0" w:rsidRDefault="004840E0" w:rsidP="00513133">
      <w:pPr>
        <w:tabs>
          <w:tab w:val="left" w:pos="3465"/>
        </w:tabs>
        <w:jc w:val="center"/>
        <w:rPr>
          <w:rFonts w:cstheme="minorHAnsi"/>
          <w:b/>
          <w:sz w:val="24"/>
        </w:rPr>
      </w:pPr>
    </w:p>
    <w:p w:rsidR="00BD1C94" w:rsidRDefault="00BD1C94" w:rsidP="00513133">
      <w:pPr>
        <w:tabs>
          <w:tab w:val="left" w:pos="3465"/>
        </w:tabs>
        <w:jc w:val="center"/>
        <w:rPr>
          <w:rFonts w:cstheme="minorHAnsi"/>
          <w:b/>
          <w:sz w:val="24"/>
        </w:rPr>
      </w:pPr>
    </w:p>
    <w:p w:rsidR="00BD1C94" w:rsidRPr="00BD1C94" w:rsidRDefault="00BD1C94" w:rsidP="00513133">
      <w:pPr>
        <w:tabs>
          <w:tab w:val="left" w:pos="3465"/>
        </w:tabs>
        <w:jc w:val="center"/>
        <w:rPr>
          <w:rFonts w:cstheme="minorHAnsi"/>
          <w:b/>
          <w:sz w:val="32"/>
        </w:rPr>
      </w:pPr>
      <w:r>
        <w:rPr>
          <w:rFonts w:cstheme="minorHAnsi"/>
          <w:b/>
          <w:sz w:val="32"/>
        </w:rPr>
        <w:t>By Georgia Taylor</w:t>
      </w:r>
    </w:p>
    <w:p w:rsidR="00BD1C94" w:rsidRDefault="00BD1C94" w:rsidP="00513133">
      <w:pPr>
        <w:tabs>
          <w:tab w:val="left" w:pos="3465"/>
        </w:tabs>
        <w:jc w:val="center"/>
        <w:rPr>
          <w:rFonts w:cstheme="minorHAnsi"/>
          <w:b/>
          <w:sz w:val="24"/>
        </w:rPr>
      </w:pPr>
    </w:p>
    <w:p w:rsidR="00BD1C94" w:rsidRDefault="00BD1C94" w:rsidP="00BD1C94">
      <w:pPr>
        <w:tabs>
          <w:tab w:val="left" w:pos="3465"/>
        </w:tabs>
        <w:jc w:val="right"/>
        <w:rPr>
          <w:rFonts w:cstheme="minorHAnsi"/>
          <w:b/>
          <w:sz w:val="40"/>
        </w:rPr>
      </w:pPr>
    </w:p>
    <w:p w:rsidR="00BD1C94" w:rsidRPr="00BD1C94" w:rsidRDefault="00BD1C94" w:rsidP="00BD1C94">
      <w:pPr>
        <w:tabs>
          <w:tab w:val="left" w:pos="3465"/>
        </w:tabs>
        <w:jc w:val="right"/>
        <w:rPr>
          <w:rFonts w:cstheme="minorHAnsi"/>
          <w:b/>
          <w:sz w:val="40"/>
        </w:rPr>
      </w:pPr>
      <w:r>
        <w:rPr>
          <w:rFonts w:cstheme="minorHAnsi"/>
          <w:b/>
          <w:sz w:val="40"/>
        </w:rPr>
        <w:t>21</w:t>
      </w:r>
      <w:r w:rsidRPr="00BD1C94">
        <w:rPr>
          <w:rFonts w:cstheme="minorHAnsi"/>
          <w:b/>
          <w:sz w:val="40"/>
          <w:vertAlign w:val="superscript"/>
        </w:rPr>
        <w:t>st</w:t>
      </w:r>
      <w:r>
        <w:rPr>
          <w:rFonts w:cstheme="minorHAnsi"/>
          <w:b/>
          <w:sz w:val="40"/>
        </w:rPr>
        <w:t xml:space="preserve"> December 2018</w:t>
      </w: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Pr="00BB7BC8" w:rsidRDefault="004840E0" w:rsidP="00513133">
      <w:pPr>
        <w:tabs>
          <w:tab w:val="left" w:pos="3465"/>
        </w:tabs>
        <w:jc w:val="center"/>
        <w:rPr>
          <w:rFonts w:asciiTheme="majorHAnsi" w:hAnsiTheme="majorHAnsi" w:cstheme="minorHAnsi"/>
          <w:b/>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4840E0" w:rsidRDefault="004840E0" w:rsidP="00513133">
      <w:pPr>
        <w:tabs>
          <w:tab w:val="left" w:pos="3465"/>
        </w:tabs>
        <w:jc w:val="center"/>
        <w:rPr>
          <w:rFonts w:cstheme="minorHAnsi"/>
          <w:b/>
          <w:sz w:val="24"/>
        </w:rPr>
      </w:pPr>
    </w:p>
    <w:p w:rsidR="007600D6" w:rsidRPr="007600D6" w:rsidRDefault="007600D6" w:rsidP="00054139">
      <w:pPr>
        <w:tabs>
          <w:tab w:val="left" w:pos="3465"/>
        </w:tabs>
        <w:jc w:val="center"/>
        <w:rPr>
          <w:rFonts w:cstheme="minorHAnsi"/>
          <w:b/>
          <w:sz w:val="24"/>
        </w:rPr>
      </w:pPr>
      <w:r w:rsidRPr="007600D6">
        <w:rPr>
          <w:rFonts w:cstheme="minorHAnsi"/>
          <w:b/>
          <w:sz w:val="24"/>
        </w:rPr>
        <w:t>Abstract</w:t>
      </w:r>
    </w:p>
    <w:p w:rsidR="007600D6" w:rsidRPr="007600D6" w:rsidRDefault="007600D6" w:rsidP="00513133">
      <w:pPr>
        <w:tabs>
          <w:tab w:val="left" w:pos="3465"/>
        </w:tabs>
        <w:jc w:val="center"/>
        <w:rPr>
          <w:rFonts w:cstheme="minorHAnsi"/>
          <w:sz w:val="24"/>
        </w:rPr>
      </w:pPr>
      <w:r>
        <w:rPr>
          <w:rFonts w:cstheme="minorHAnsi"/>
          <w:sz w:val="24"/>
        </w:rPr>
        <w:t>The prevalent belief amongst theis</w:t>
      </w:r>
      <w:r w:rsidR="00120380">
        <w:rPr>
          <w:rFonts w:cstheme="minorHAnsi"/>
          <w:sz w:val="24"/>
        </w:rPr>
        <w:t>t</w:t>
      </w:r>
      <w:r>
        <w:rPr>
          <w:rFonts w:cstheme="minorHAnsi"/>
          <w:sz w:val="24"/>
        </w:rPr>
        <w:t xml:space="preserve"> is that it is impossible to be a moral human being without belief in God or religious affiliation. This is because they believe that moral laws come from God and a person can only be moral by following his laws. The common belief is that without belief in God people</w:t>
      </w:r>
      <w:r w:rsidR="00AD15BA">
        <w:rPr>
          <w:rFonts w:cstheme="minorHAnsi"/>
          <w:sz w:val="24"/>
        </w:rPr>
        <w:t>,</w:t>
      </w:r>
      <w:r>
        <w:rPr>
          <w:rFonts w:cstheme="minorHAnsi"/>
          <w:sz w:val="24"/>
        </w:rPr>
        <w:t xml:space="preserve"> ultimately</w:t>
      </w:r>
      <w:r w:rsidR="00AD15BA">
        <w:rPr>
          <w:rFonts w:cstheme="minorHAnsi"/>
          <w:sz w:val="24"/>
        </w:rPr>
        <w:t>,</w:t>
      </w:r>
      <w:r>
        <w:rPr>
          <w:rFonts w:cstheme="minorHAnsi"/>
          <w:sz w:val="24"/>
        </w:rPr>
        <w:t xml:space="preserve"> have no reason to b</w:t>
      </w:r>
      <w:r w:rsidR="00BB7BC8">
        <w:rPr>
          <w:rFonts w:cstheme="minorHAnsi"/>
          <w:sz w:val="24"/>
        </w:rPr>
        <w:t>e</w:t>
      </w:r>
      <w:r>
        <w:rPr>
          <w:rFonts w:cstheme="minorHAnsi"/>
          <w:sz w:val="24"/>
        </w:rPr>
        <w:t xml:space="preserve"> moral because moral accountability comes from God. Furthermore, without religious belief people have no incentive to be moral as they do not believe that they will face rewards or punishments for their actions in the afterlife. However, as this report shows, it is actually possible to be moral without</w:t>
      </w:r>
      <w:r w:rsidR="00AD15BA">
        <w:rPr>
          <w:rFonts w:cstheme="minorHAnsi"/>
          <w:sz w:val="24"/>
        </w:rPr>
        <w:t xml:space="preserve"> belief in God. One theory </w:t>
      </w:r>
      <w:r w:rsidR="00127BC1">
        <w:rPr>
          <w:rFonts w:cstheme="minorHAnsi"/>
          <w:sz w:val="24"/>
        </w:rPr>
        <w:t xml:space="preserve">suggests that human beings </w:t>
      </w:r>
      <w:r w:rsidR="00BB7BC8">
        <w:rPr>
          <w:rFonts w:cstheme="minorHAnsi"/>
          <w:sz w:val="24"/>
        </w:rPr>
        <w:t>have evolved to be moral people;</w:t>
      </w:r>
      <w:r w:rsidR="00127BC1">
        <w:rPr>
          <w:rFonts w:cstheme="minorHAnsi"/>
          <w:sz w:val="24"/>
        </w:rPr>
        <w:t xml:space="preserve"> it is a natural part of their genetics. This is Richard Dawkins’ Selfish Gene Theory. As well as this, there have been suggestions that moral code is independent of God and does not reply on him. Human beings know what is good because it is good of itself, and not because God decided it was good. Furthermore, it could be argued that those who behave morally and do not have a belief in God are more moral than those who behave morally as a result of their beliefs. This is because, they behave morally because they want to and not because they have been commanded to. Also, non-believers tend to have a more person-centred approach to ethics and are not bound by rules. Moreover, many atrocities are carried </w:t>
      </w:r>
      <w:r w:rsidR="00054139">
        <w:rPr>
          <w:rFonts w:cstheme="minorHAnsi"/>
          <w:sz w:val="24"/>
        </w:rPr>
        <w:t>out in the name of religion that</w:t>
      </w:r>
      <w:r w:rsidR="00127BC1">
        <w:rPr>
          <w:rFonts w:cstheme="minorHAnsi"/>
          <w:sz w:val="24"/>
        </w:rPr>
        <w:t xml:space="preserve"> are not carried out in the name of atheism or non-belief.</w:t>
      </w:r>
    </w:p>
    <w:p w:rsidR="007600D6" w:rsidRPr="007600D6" w:rsidRDefault="007600D6" w:rsidP="00513133">
      <w:pPr>
        <w:tabs>
          <w:tab w:val="left" w:pos="3465"/>
        </w:tabs>
        <w:jc w:val="center"/>
        <w:rPr>
          <w:rFonts w:asciiTheme="majorHAnsi" w:hAnsiTheme="majorHAnsi"/>
          <w:sz w:val="24"/>
        </w:rPr>
      </w:pPr>
    </w:p>
    <w:p w:rsidR="007600D6" w:rsidRDefault="007600D6" w:rsidP="00513133">
      <w:pPr>
        <w:tabs>
          <w:tab w:val="left" w:pos="3465"/>
        </w:tabs>
        <w:jc w:val="center"/>
        <w:rPr>
          <w:rFonts w:asciiTheme="majorHAnsi" w:hAnsiTheme="majorHAnsi"/>
          <w:b/>
          <w:sz w:val="28"/>
        </w:rPr>
      </w:pPr>
    </w:p>
    <w:p w:rsidR="007600D6" w:rsidRDefault="007600D6" w:rsidP="00513133">
      <w:pPr>
        <w:tabs>
          <w:tab w:val="left" w:pos="3465"/>
        </w:tabs>
        <w:jc w:val="center"/>
        <w:rPr>
          <w:rFonts w:asciiTheme="majorHAnsi" w:hAnsiTheme="majorHAnsi"/>
          <w:b/>
          <w:sz w:val="28"/>
        </w:rPr>
      </w:pPr>
    </w:p>
    <w:p w:rsidR="00BD1C94" w:rsidRDefault="00BD1C94" w:rsidP="00513133">
      <w:pPr>
        <w:tabs>
          <w:tab w:val="left" w:pos="3465"/>
        </w:tabs>
        <w:jc w:val="center"/>
        <w:rPr>
          <w:rFonts w:asciiTheme="majorHAnsi" w:hAnsiTheme="majorHAnsi"/>
          <w:b/>
          <w:sz w:val="28"/>
        </w:rPr>
      </w:pPr>
    </w:p>
    <w:p w:rsidR="007600D6" w:rsidRDefault="007600D6" w:rsidP="00513133">
      <w:pPr>
        <w:tabs>
          <w:tab w:val="left" w:pos="3465"/>
        </w:tabs>
        <w:jc w:val="center"/>
        <w:rPr>
          <w:rFonts w:asciiTheme="majorHAnsi" w:hAnsiTheme="majorHAnsi"/>
          <w:b/>
          <w:sz w:val="28"/>
        </w:rPr>
      </w:pPr>
    </w:p>
    <w:p w:rsidR="007600D6" w:rsidRDefault="007600D6" w:rsidP="00513133">
      <w:pPr>
        <w:tabs>
          <w:tab w:val="left" w:pos="3465"/>
        </w:tabs>
        <w:jc w:val="center"/>
        <w:rPr>
          <w:rFonts w:asciiTheme="majorHAnsi" w:hAnsiTheme="majorHAnsi"/>
          <w:b/>
          <w:sz w:val="28"/>
        </w:rPr>
      </w:pPr>
    </w:p>
    <w:p w:rsidR="007600D6" w:rsidRDefault="007600D6" w:rsidP="00513133">
      <w:pPr>
        <w:tabs>
          <w:tab w:val="left" w:pos="3465"/>
        </w:tabs>
        <w:jc w:val="center"/>
        <w:rPr>
          <w:rFonts w:asciiTheme="majorHAnsi" w:hAnsiTheme="majorHAnsi"/>
          <w:b/>
          <w:sz w:val="28"/>
        </w:rPr>
      </w:pPr>
    </w:p>
    <w:p w:rsidR="007600D6" w:rsidRPr="00B521D0" w:rsidRDefault="007600D6" w:rsidP="00513133">
      <w:pPr>
        <w:tabs>
          <w:tab w:val="left" w:pos="3465"/>
        </w:tabs>
        <w:jc w:val="center"/>
        <w:rPr>
          <w:rFonts w:asciiTheme="majorHAnsi" w:hAnsiTheme="majorHAnsi"/>
          <w:sz w:val="28"/>
        </w:rPr>
      </w:pPr>
    </w:p>
    <w:p w:rsidR="00B521D0" w:rsidRPr="00B521D0" w:rsidRDefault="00E920F1" w:rsidP="00513133">
      <w:pPr>
        <w:tabs>
          <w:tab w:val="left" w:pos="3465"/>
        </w:tabs>
        <w:jc w:val="center"/>
        <w:rPr>
          <w:rFonts w:asciiTheme="majorHAnsi" w:hAnsiTheme="majorHAnsi"/>
        </w:rPr>
      </w:pPr>
      <w:r>
        <w:rPr>
          <w:rFonts w:asciiTheme="majorHAnsi" w:hAnsiTheme="majorHAnsi"/>
        </w:rPr>
        <w:t>I</w:t>
      </w:r>
    </w:p>
    <w:p w:rsidR="00A8735D" w:rsidRPr="00513133" w:rsidRDefault="00513133" w:rsidP="00B521D0">
      <w:pPr>
        <w:tabs>
          <w:tab w:val="left" w:pos="3465"/>
        </w:tabs>
        <w:jc w:val="center"/>
        <w:rPr>
          <w:rFonts w:asciiTheme="majorHAnsi" w:hAnsiTheme="majorHAnsi"/>
          <w:b/>
          <w:sz w:val="28"/>
        </w:rPr>
      </w:pPr>
      <w:r w:rsidRPr="00513133">
        <w:rPr>
          <w:rFonts w:asciiTheme="majorHAnsi" w:hAnsiTheme="majorHAnsi"/>
          <w:b/>
          <w:sz w:val="28"/>
        </w:rPr>
        <w:lastRenderedPageBreak/>
        <w:t>Contents</w:t>
      </w:r>
    </w:p>
    <w:p w:rsidR="00513133" w:rsidRDefault="00367808" w:rsidP="00367808">
      <w:pPr>
        <w:tabs>
          <w:tab w:val="left" w:pos="3465"/>
        </w:tabs>
        <w:ind w:right="1134"/>
        <w:rPr>
          <w:rFonts w:asciiTheme="majorHAnsi" w:hAnsiTheme="majorHAnsi"/>
          <w:sz w:val="24"/>
        </w:rPr>
      </w:pPr>
      <w:r>
        <w:rPr>
          <w:sz w:val="28"/>
        </w:rPr>
        <w:t xml:space="preserve">             </w:t>
      </w:r>
    </w:p>
    <w:p w:rsidR="00513133" w:rsidRDefault="00513133" w:rsidP="00513133">
      <w:pPr>
        <w:tabs>
          <w:tab w:val="left" w:pos="3465"/>
        </w:tabs>
        <w:ind w:left="851" w:right="1134"/>
        <w:rPr>
          <w:rFonts w:asciiTheme="majorHAnsi" w:hAnsiTheme="majorHAnsi"/>
          <w:sz w:val="24"/>
        </w:rPr>
      </w:pPr>
      <w:r>
        <w:rPr>
          <w:rFonts w:asciiTheme="majorHAnsi" w:hAnsiTheme="majorHAnsi"/>
          <w:sz w:val="24"/>
        </w:rPr>
        <w:t>Abstract...........................................................................................</w:t>
      </w:r>
      <w:r w:rsidR="00E920F1">
        <w:rPr>
          <w:rFonts w:asciiTheme="majorHAnsi" w:hAnsiTheme="majorHAnsi"/>
          <w:sz w:val="24"/>
        </w:rPr>
        <w:t>..............................I</w:t>
      </w:r>
    </w:p>
    <w:p w:rsidR="00513133" w:rsidRDefault="00513133" w:rsidP="00513133">
      <w:pPr>
        <w:tabs>
          <w:tab w:val="left" w:pos="3465"/>
        </w:tabs>
        <w:ind w:left="851" w:right="1134"/>
        <w:rPr>
          <w:rFonts w:asciiTheme="majorHAnsi" w:hAnsiTheme="majorHAnsi"/>
          <w:sz w:val="24"/>
        </w:rPr>
      </w:pPr>
      <w:r>
        <w:rPr>
          <w:rFonts w:asciiTheme="majorHAnsi" w:hAnsiTheme="majorHAnsi"/>
          <w:sz w:val="24"/>
        </w:rPr>
        <w:t>Contents..........................................................................................</w:t>
      </w:r>
      <w:r w:rsidR="00E920F1">
        <w:rPr>
          <w:rFonts w:asciiTheme="majorHAnsi" w:hAnsiTheme="majorHAnsi"/>
          <w:sz w:val="24"/>
        </w:rPr>
        <w:t>.............................II</w:t>
      </w:r>
    </w:p>
    <w:p w:rsidR="00513133" w:rsidRDefault="00513133" w:rsidP="00513133">
      <w:pPr>
        <w:tabs>
          <w:tab w:val="left" w:pos="3465"/>
        </w:tabs>
        <w:ind w:left="851" w:right="1134"/>
        <w:rPr>
          <w:rFonts w:asciiTheme="majorHAnsi" w:hAnsiTheme="majorHAnsi"/>
          <w:sz w:val="24"/>
        </w:rPr>
      </w:pPr>
    </w:p>
    <w:p w:rsidR="00513133" w:rsidRDefault="00513133" w:rsidP="00AB1B15">
      <w:pPr>
        <w:tabs>
          <w:tab w:val="left" w:pos="3465"/>
        </w:tabs>
        <w:ind w:left="1304" w:right="1134"/>
        <w:rPr>
          <w:rFonts w:asciiTheme="majorHAnsi" w:hAnsiTheme="majorHAnsi"/>
          <w:sz w:val="24"/>
        </w:rPr>
      </w:pPr>
      <w:r>
        <w:rPr>
          <w:rFonts w:asciiTheme="majorHAnsi" w:hAnsiTheme="majorHAnsi"/>
          <w:sz w:val="24"/>
        </w:rPr>
        <w:t>Introduction................................................................................................</w:t>
      </w:r>
      <w:r w:rsidR="00AB1B15">
        <w:rPr>
          <w:rFonts w:asciiTheme="majorHAnsi" w:hAnsiTheme="majorHAnsi"/>
          <w:sz w:val="24"/>
        </w:rPr>
        <w:t>.......</w:t>
      </w:r>
      <w:r>
        <w:rPr>
          <w:rFonts w:asciiTheme="majorHAnsi" w:hAnsiTheme="majorHAnsi"/>
          <w:sz w:val="24"/>
        </w:rPr>
        <w:t>1</w:t>
      </w:r>
    </w:p>
    <w:p w:rsidR="00513133" w:rsidRDefault="00513133" w:rsidP="00AB1B15">
      <w:pPr>
        <w:tabs>
          <w:tab w:val="left" w:pos="3465"/>
        </w:tabs>
        <w:ind w:left="1701" w:right="1134"/>
        <w:rPr>
          <w:rFonts w:asciiTheme="majorHAnsi" w:hAnsiTheme="majorHAnsi"/>
          <w:sz w:val="24"/>
        </w:rPr>
      </w:pPr>
      <w:r>
        <w:rPr>
          <w:rFonts w:asciiTheme="majorHAnsi" w:hAnsiTheme="majorHAnsi"/>
          <w:sz w:val="24"/>
        </w:rPr>
        <w:t>Background............................................................................................</w:t>
      </w:r>
      <w:r w:rsidR="00AB1B15">
        <w:rPr>
          <w:rFonts w:asciiTheme="majorHAnsi" w:hAnsiTheme="majorHAnsi"/>
          <w:sz w:val="24"/>
        </w:rPr>
        <w:t>.....</w:t>
      </w:r>
      <w:r>
        <w:rPr>
          <w:rFonts w:asciiTheme="majorHAnsi" w:hAnsiTheme="majorHAnsi"/>
          <w:sz w:val="24"/>
        </w:rPr>
        <w:t>1</w:t>
      </w:r>
    </w:p>
    <w:p w:rsidR="00513133" w:rsidRDefault="00513133" w:rsidP="00AB1B15">
      <w:pPr>
        <w:tabs>
          <w:tab w:val="left" w:pos="3465"/>
        </w:tabs>
        <w:ind w:left="1701" w:right="1134"/>
        <w:rPr>
          <w:rFonts w:asciiTheme="majorHAnsi" w:hAnsiTheme="majorHAnsi"/>
          <w:sz w:val="24"/>
        </w:rPr>
      </w:pPr>
      <w:r>
        <w:rPr>
          <w:rFonts w:asciiTheme="majorHAnsi" w:hAnsiTheme="majorHAnsi"/>
          <w:sz w:val="24"/>
        </w:rPr>
        <w:t>Aims..........................................................................................................</w:t>
      </w:r>
      <w:r w:rsidR="00AB1B15">
        <w:rPr>
          <w:rFonts w:asciiTheme="majorHAnsi" w:hAnsiTheme="majorHAnsi"/>
          <w:sz w:val="24"/>
        </w:rPr>
        <w:t>......</w:t>
      </w:r>
      <w:r>
        <w:rPr>
          <w:rFonts w:asciiTheme="majorHAnsi" w:hAnsiTheme="majorHAnsi"/>
          <w:sz w:val="24"/>
        </w:rPr>
        <w:t>1</w:t>
      </w:r>
    </w:p>
    <w:p w:rsidR="00513133" w:rsidRDefault="00AB1B15" w:rsidP="00AB1B15">
      <w:pPr>
        <w:tabs>
          <w:tab w:val="left" w:pos="3465"/>
        </w:tabs>
        <w:ind w:left="1304" w:right="1134"/>
        <w:rPr>
          <w:rFonts w:asciiTheme="majorHAnsi" w:hAnsiTheme="majorHAnsi"/>
          <w:sz w:val="24"/>
        </w:rPr>
      </w:pPr>
      <w:r>
        <w:rPr>
          <w:rFonts w:asciiTheme="majorHAnsi" w:hAnsiTheme="majorHAnsi"/>
          <w:sz w:val="24"/>
        </w:rPr>
        <w:t>Section 1: Arguments that God is Necessary for Morality......</w:t>
      </w:r>
      <w:r w:rsidR="00AA0B65">
        <w:rPr>
          <w:rFonts w:asciiTheme="majorHAnsi" w:hAnsiTheme="majorHAnsi"/>
          <w:sz w:val="24"/>
        </w:rPr>
        <w:t>.</w:t>
      </w:r>
      <w:r>
        <w:rPr>
          <w:rFonts w:asciiTheme="majorHAnsi" w:hAnsiTheme="majorHAnsi"/>
          <w:sz w:val="24"/>
        </w:rPr>
        <w:t>...2</w:t>
      </w:r>
      <w:r w:rsidR="00AA0B65">
        <w:rPr>
          <w:rFonts w:asciiTheme="majorHAnsi" w:hAnsiTheme="majorHAnsi"/>
          <w:sz w:val="24"/>
        </w:rPr>
        <w:t>-3</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1.1. God Makes Moral Laws..................................................................2</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1.2. Without God People have no Reason to be Moral..............2</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1.3. Fear of Punishment and Promise of Reward...................2-3</w:t>
      </w:r>
    </w:p>
    <w:p w:rsidR="00AB1B15" w:rsidRDefault="00AB1B15" w:rsidP="00AB1B15">
      <w:pPr>
        <w:tabs>
          <w:tab w:val="left" w:pos="3465"/>
        </w:tabs>
        <w:ind w:left="1304" w:right="1134"/>
        <w:rPr>
          <w:rFonts w:asciiTheme="majorHAnsi" w:hAnsiTheme="majorHAnsi"/>
          <w:sz w:val="24"/>
        </w:rPr>
      </w:pPr>
      <w:r>
        <w:rPr>
          <w:rFonts w:asciiTheme="majorHAnsi" w:hAnsiTheme="majorHAnsi"/>
          <w:sz w:val="24"/>
        </w:rPr>
        <w:t>Section 2: Arguments that God is Not Necessary for Morality.</w:t>
      </w:r>
      <w:r w:rsidR="00AA0B65">
        <w:rPr>
          <w:rFonts w:asciiTheme="majorHAnsi" w:hAnsiTheme="majorHAnsi"/>
          <w:sz w:val="24"/>
        </w:rPr>
        <w:t>.</w:t>
      </w:r>
      <w:r>
        <w:rPr>
          <w:rFonts w:asciiTheme="majorHAnsi" w:hAnsiTheme="majorHAnsi"/>
          <w:sz w:val="24"/>
        </w:rPr>
        <w:t>3</w:t>
      </w:r>
      <w:r w:rsidR="00AA0B65">
        <w:rPr>
          <w:rFonts w:asciiTheme="majorHAnsi" w:hAnsiTheme="majorHAnsi"/>
          <w:sz w:val="24"/>
        </w:rPr>
        <w:t>-5</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2.1. Richard Dawkins’ Selfish Gene Theory: Function With Morality.....................................................................................................3-4</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2.1.1. Richard Dawkins’ Selfish Gene Theory: Explained........4</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2.1.2. Richard Dawkins’ Selfish Gene Theory: Conclusion......4</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 xml:space="preserve">2.2. </w:t>
      </w:r>
      <w:r>
        <w:rPr>
          <w:rFonts w:asciiTheme="majorHAnsi" w:hAnsiTheme="majorHAnsi"/>
          <w:i/>
          <w:sz w:val="24"/>
        </w:rPr>
        <w:t xml:space="preserve">Euthyphro </w:t>
      </w:r>
      <w:r>
        <w:rPr>
          <w:rFonts w:asciiTheme="majorHAnsi" w:hAnsiTheme="majorHAnsi"/>
          <w:sz w:val="24"/>
        </w:rPr>
        <w:t>Dilemma.........................................................................5</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 xml:space="preserve">2.2.1. </w:t>
      </w:r>
      <w:r>
        <w:rPr>
          <w:rFonts w:asciiTheme="majorHAnsi" w:hAnsiTheme="majorHAnsi"/>
          <w:i/>
          <w:sz w:val="24"/>
        </w:rPr>
        <w:t xml:space="preserve">Euthyphro </w:t>
      </w:r>
      <w:r>
        <w:rPr>
          <w:rFonts w:asciiTheme="majorHAnsi" w:hAnsiTheme="majorHAnsi"/>
          <w:sz w:val="24"/>
        </w:rPr>
        <w:t>Dilemma: Morality Existed Without God.....5</w:t>
      </w:r>
    </w:p>
    <w:p w:rsidR="00AB1B15" w:rsidRDefault="00AB1B15" w:rsidP="00AB1B15">
      <w:pPr>
        <w:tabs>
          <w:tab w:val="left" w:pos="3465"/>
        </w:tabs>
        <w:ind w:left="1701" w:right="1134"/>
        <w:rPr>
          <w:rFonts w:asciiTheme="majorHAnsi" w:hAnsiTheme="majorHAnsi"/>
          <w:sz w:val="24"/>
        </w:rPr>
      </w:pPr>
      <w:r>
        <w:rPr>
          <w:rFonts w:asciiTheme="majorHAnsi" w:hAnsiTheme="majorHAnsi"/>
          <w:sz w:val="24"/>
        </w:rPr>
        <w:t xml:space="preserve">2.2.2. </w:t>
      </w:r>
      <w:r>
        <w:rPr>
          <w:rFonts w:asciiTheme="majorHAnsi" w:hAnsiTheme="majorHAnsi"/>
          <w:i/>
          <w:sz w:val="24"/>
        </w:rPr>
        <w:t xml:space="preserve">Euthyphro </w:t>
      </w:r>
      <w:r w:rsidR="00AA0B65">
        <w:rPr>
          <w:rFonts w:asciiTheme="majorHAnsi" w:hAnsiTheme="majorHAnsi"/>
          <w:sz w:val="24"/>
        </w:rPr>
        <w:t>Dilemma: Morality is Instructed</w:t>
      </w:r>
      <w:r>
        <w:rPr>
          <w:rFonts w:asciiTheme="majorHAnsi" w:hAnsiTheme="majorHAnsi"/>
          <w:sz w:val="24"/>
        </w:rPr>
        <w:t xml:space="preserve"> by God</w:t>
      </w:r>
      <w:r w:rsidR="00AA0B65">
        <w:rPr>
          <w:rFonts w:asciiTheme="majorHAnsi" w:hAnsiTheme="majorHAnsi"/>
          <w:sz w:val="24"/>
        </w:rPr>
        <w:t>......5</w:t>
      </w:r>
    </w:p>
    <w:p w:rsidR="00AA0B65" w:rsidRDefault="00AA0B65" w:rsidP="00AA0B65">
      <w:pPr>
        <w:tabs>
          <w:tab w:val="left" w:pos="3465"/>
        </w:tabs>
        <w:ind w:left="1304" w:right="1134"/>
        <w:rPr>
          <w:rFonts w:asciiTheme="majorHAnsi" w:hAnsiTheme="majorHAnsi"/>
          <w:sz w:val="24"/>
        </w:rPr>
      </w:pPr>
      <w:r>
        <w:rPr>
          <w:rFonts w:asciiTheme="majorHAnsi" w:hAnsiTheme="majorHAnsi"/>
          <w:sz w:val="24"/>
        </w:rPr>
        <w:t>Section 3: Are Atheists more Moral than Theists?.........................6-7</w:t>
      </w:r>
    </w:p>
    <w:p w:rsidR="00AA0B65" w:rsidRDefault="00AA0B65" w:rsidP="00AA0B65">
      <w:pPr>
        <w:tabs>
          <w:tab w:val="left" w:pos="3465"/>
        </w:tabs>
        <w:ind w:left="1701" w:right="1134"/>
        <w:rPr>
          <w:rFonts w:asciiTheme="majorHAnsi" w:hAnsiTheme="majorHAnsi"/>
          <w:sz w:val="24"/>
        </w:rPr>
      </w:pPr>
      <w:r>
        <w:rPr>
          <w:rFonts w:asciiTheme="majorHAnsi" w:hAnsiTheme="majorHAnsi"/>
          <w:sz w:val="24"/>
        </w:rPr>
        <w:t>3.1. No Incentive for Behaving Morally...........................................6</w:t>
      </w:r>
    </w:p>
    <w:p w:rsidR="00AA0B65" w:rsidRDefault="00AA0B65" w:rsidP="00AA0B65">
      <w:pPr>
        <w:tabs>
          <w:tab w:val="left" w:pos="3465"/>
        </w:tabs>
        <w:ind w:left="1701" w:right="1134"/>
        <w:rPr>
          <w:rFonts w:asciiTheme="majorHAnsi" w:hAnsiTheme="majorHAnsi"/>
          <w:sz w:val="24"/>
        </w:rPr>
      </w:pPr>
      <w:r>
        <w:rPr>
          <w:rFonts w:asciiTheme="majorHAnsi" w:hAnsiTheme="majorHAnsi"/>
          <w:sz w:val="24"/>
        </w:rPr>
        <w:t>3.2. Atheists have the use of Human Reason................................6</w:t>
      </w:r>
    </w:p>
    <w:p w:rsidR="00AA0B65" w:rsidRDefault="00AA0B65" w:rsidP="00AA0B65">
      <w:pPr>
        <w:tabs>
          <w:tab w:val="left" w:pos="3465"/>
        </w:tabs>
        <w:ind w:left="1701" w:right="1134"/>
        <w:rPr>
          <w:rFonts w:asciiTheme="majorHAnsi" w:hAnsiTheme="majorHAnsi"/>
          <w:sz w:val="24"/>
        </w:rPr>
      </w:pPr>
      <w:r>
        <w:rPr>
          <w:rFonts w:asciiTheme="majorHAnsi" w:hAnsiTheme="majorHAnsi"/>
          <w:sz w:val="24"/>
        </w:rPr>
        <w:t>3.3 Religion Causes Atrocities.............................................................7</w:t>
      </w:r>
    </w:p>
    <w:p w:rsidR="00367808" w:rsidRDefault="00367808" w:rsidP="00367808">
      <w:pPr>
        <w:tabs>
          <w:tab w:val="left" w:pos="3465"/>
        </w:tabs>
        <w:ind w:left="1304" w:right="1134"/>
        <w:rPr>
          <w:rFonts w:asciiTheme="majorHAnsi" w:hAnsiTheme="majorHAnsi"/>
          <w:sz w:val="24"/>
        </w:rPr>
      </w:pPr>
      <w:r>
        <w:rPr>
          <w:rFonts w:asciiTheme="majorHAnsi" w:hAnsiTheme="majorHAnsi"/>
          <w:sz w:val="24"/>
        </w:rPr>
        <w:t>Conclusion............................................................................................................8</w:t>
      </w:r>
    </w:p>
    <w:p w:rsidR="00367808" w:rsidRDefault="00367808" w:rsidP="00367808">
      <w:pPr>
        <w:tabs>
          <w:tab w:val="left" w:pos="3465"/>
        </w:tabs>
        <w:ind w:left="1304" w:right="1134"/>
        <w:rPr>
          <w:rFonts w:asciiTheme="majorHAnsi" w:hAnsiTheme="majorHAnsi"/>
          <w:sz w:val="24"/>
        </w:rPr>
      </w:pPr>
      <w:r>
        <w:rPr>
          <w:rFonts w:asciiTheme="majorHAnsi" w:hAnsiTheme="majorHAnsi"/>
          <w:sz w:val="24"/>
        </w:rPr>
        <w:t>Bibliography........................................................................................................9</w:t>
      </w:r>
    </w:p>
    <w:p w:rsidR="007600D6" w:rsidRPr="007600D6" w:rsidRDefault="00621270" w:rsidP="007600D6">
      <w:pPr>
        <w:tabs>
          <w:tab w:val="left" w:pos="3465"/>
        </w:tabs>
        <w:ind w:left="1304" w:right="1134"/>
        <w:jc w:val="center"/>
        <w:rPr>
          <w:rFonts w:asciiTheme="majorHAnsi" w:hAnsiTheme="majorHAnsi"/>
        </w:rPr>
      </w:pPr>
      <w:r>
        <w:rPr>
          <w:rFonts w:asciiTheme="majorHAnsi" w:hAnsiTheme="majorHAnsi"/>
        </w:rPr>
        <w:t>II</w:t>
      </w:r>
    </w:p>
    <w:p w:rsidR="0082739B" w:rsidRDefault="00621270" w:rsidP="007600D6">
      <w:pPr>
        <w:jc w:val="center"/>
        <w:rPr>
          <w:sz w:val="24"/>
          <w:u w:val="single"/>
        </w:rPr>
      </w:pPr>
      <w:r>
        <w:rPr>
          <w:sz w:val="24"/>
          <w:u w:val="single"/>
        </w:rPr>
        <w:lastRenderedPageBreak/>
        <w:t>Atheism and Morality: Is it Possible to be Moral W</w:t>
      </w:r>
      <w:r w:rsidR="00BE1561">
        <w:rPr>
          <w:sz w:val="24"/>
          <w:u w:val="single"/>
        </w:rPr>
        <w:t xml:space="preserve">ithout </w:t>
      </w:r>
      <w:r>
        <w:rPr>
          <w:sz w:val="24"/>
          <w:u w:val="single"/>
        </w:rPr>
        <w:t>B</w:t>
      </w:r>
      <w:r w:rsidR="00A32227">
        <w:rPr>
          <w:sz w:val="24"/>
          <w:u w:val="single"/>
        </w:rPr>
        <w:t xml:space="preserve">elief in </w:t>
      </w:r>
      <w:r w:rsidR="00BE1561">
        <w:rPr>
          <w:sz w:val="24"/>
          <w:u w:val="single"/>
        </w:rPr>
        <w:t>God?</w:t>
      </w:r>
    </w:p>
    <w:p w:rsidR="00A8735D" w:rsidRDefault="00A8735D" w:rsidP="00A8735D">
      <w:pPr>
        <w:rPr>
          <w:sz w:val="24"/>
          <w:u w:val="single"/>
        </w:rPr>
      </w:pPr>
    </w:p>
    <w:p w:rsidR="00A8735D" w:rsidRDefault="00A8735D" w:rsidP="00A8735D">
      <w:pPr>
        <w:rPr>
          <w:sz w:val="24"/>
          <w:u w:val="single"/>
        </w:rPr>
      </w:pPr>
      <w:r>
        <w:rPr>
          <w:sz w:val="24"/>
          <w:u w:val="single"/>
        </w:rPr>
        <w:t>Introduction</w:t>
      </w:r>
      <w:r w:rsidR="004A3199">
        <w:rPr>
          <w:sz w:val="24"/>
          <w:u w:val="single"/>
        </w:rPr>
        <w:t>: Background</w:t>
      </w:r>
    </w:p>
    <w:p w:rsidR="004A3199" w:rsidRDefault="000C0D52" w:rsidP="00A8735D">
      <w:pPr>
        <w:rPr>
          <w:sz w:val="24"/>
        </w:rPr>
      </w:pPr>
      <w:r>
        <w:rPr>
          <w:sz w:val="24"/>
        </w:rPr>
        <w:t>Morality is defined as the correct standard of behaviour that should guide one’s conduct.</w:t>
      </w:r>
      <w:r>
        <w:rPr>
          <w:rStyle w:val="FootnoteReference"/>
          <w:sz w:val="24"/>
        </w:rPr>
        <w:footnoteReference w:id="2"/>
      </w:r>
      <w:r w:rsidR="004636B8">
        <w:rPr>
          <w:sz w:val="24"/>
        </w:rPr>
        <w:t xml:space="preserve"> Theists primarily believe that a belief in God is necessary for morality as without God humans would have no objective moral standards (i.e. divine commands). They believe that atheists </w:t>
      </w:r>
      <w:r w:rsidR="005F5814">
        <w:rPr>
          <w:sz w:val="24"/>
        </w:rPr>
        <w:t>have no basis for morality because</w:t>
      </w:r>
      <w:r w:rsidR="004636B8">
        <w:rPr>
          <w:sz w:val="24"/>
        </w:rPr>
        <w:t xml:space="preserve"> they reject God.</w:t>
      </w:r>
      <w:r w:rsidR="004636B8">
        <w:rPr>
          <w:rStyle w:val="FootnoteReference"/>
          <w:sz w:val="24"/>
        </w:rPr>
        <w:footnoteReference w:id="3"/>
      </w:r>
      <w:r w:rsidR="004636B8">
        <w:rPr>
          <w:sz w:val="24"/>
        </w:rPr>
        <w:t xml:space="preserve"> </w:t>
      </w:r>
      <w:r w:rsidR="00236C18">
        <w:rPr>
          <w:sz w:val="24"/>
        </w:rPr>
        <w:t xml:space="preserve">Moreover, in a survey by the Pew Research Centre in 2014, in twenty-two of the thirty-nine countries that were surveyed the majority of people held the opinion that in order to be moral and have good values belief in God is necessary. This position was mainly held in countries in Africa and the Middle East. However, the opinion that it is possible to be a moral person without religion or a belief in God was </w:t>
      </w:r>
      <w:r w:rsidR="00082004">
        <w:rPr>
          <w:sz w:val="24"/>
        </w:rPr>
        <w:t>more prominent in North America</w:t>
      </w:r>
      <w:r w:rsidR="00236C18">
        <w:rPr>
          <w:sz w:val="24"/>
        </w:rPr>
        <w:t xml:space="preserve"> and European Countries. For example, </w:t>
      </w:r>
      <w:r w:rsidR="001217CB">
        <w:rPr>
          <w:sz w:val="24"/>
        </w:rPr>
        <w:t>in Britain 78%</w:t>
      </w:r>
      <w:r w:rsidR="00236C18">
        <w:rPr>
          <w:sz w:val="24"/>
        </w:rPr>
        <w:t xml:space="preserve"> of people held the opinion that belief in God was not necessary in order to be a moral person.</w:t>
      </w:r>
      <w:r w:rsidR="00236C18">
        <w:rPr>
          <w:rStyle w:val="FootnoteReference"/>
          <w:sz w:val="24"/>
        </w:rPr>
        <w:footnoteReference w:id="4"/>
      </w:r>
      <w:r w:rsidR="00857A28">
        <w:rPr>
          <w:sz w:val="24"/>
        </w:rPr>
        <w:t xml:space="preserve"> This difference is more than likely because Middle Eastern and African countries tend to be more religious countries, with the majority of the population indentifying as religious. However, the so-called ‘Western’ countries are becoming more secular, with less people in these countries identifying as religious.</w:t>
      </w:r>
      <w:r w:rsidR="001217CB">
        <w:rPr>
          <w:sz w:val="24"/>
        </w:rPr>
        <w:t xml:space="preserve"> For example, in Britain in the 2011 census 25.1% of the population reported as having no religion. This was an increase from 14.8% of the population identifying as having no religion in the 2001 census.</w:t>
      </w:r>
      <w:r w:rsidR="001217CB">
        <w:rPr>
          <w:rStyle w:val="FootnoteReference"/>
          <w:sz w:val="24"/>
        </w:rPr>
        <w:footnoteReference w:id="5"/>
      </w:r>
      <w:r w:rsidR="001217CB">
        <w:rPr>
          <w:sz w:val="24"/>
        </w:rPr>
        <w:t xml:space="preserve"> </w:t>
      </w:r>
    </w:p>
    <w:p w:rsidR="004A3199" w:rsidRPr="004A3199" w:rsidRDefault="004A3199" w:rsidP="00A8735D">
      <w:pPr>
        <w:rPr>
          <w:sz w:val="24"/>
          <w:u w:val="single"/>
        </w:rPr>
      </w:pPr>
      <w:r>
        <w:rPr>
          <w:sz w:val="24"/>
          <w:u w:val="single"/>
        </w:rPr>
        <w:t>Introduction: Aims</w:t>
      </w:r>
    </w:p>
    <w:p w:rsidR="001217CB" w:rsidRDefault="0092585C" w:rsidP="00A8735D">
      <w:pPr>
        <w:rPr>
          <w:sz w:val="24"/>
        </w:rPr>
      </w:pPr>
      <w:r>
        <w:rPr>
          <w:sz w:val="24"/>
        </w:rPr>
        <w:t xml:space="preserve">The main aim of this report is to examine whether religious belief and belief in God is necessary for morality. To begin with, there will be a discussion of the arguments, mainly from theists, outlining why belief in God is necessary for morality. Following this the arguments outlining that one can be moral without a belief in God will be presented. The final section of the report will examine the arguments as to whether non-believers can actually be more moral than those who are religious. </w:t>
      </w:r>
      <w:r w:rsidR="004A3199">
        <w:rPr>
          <w:sz w:val="24"/>
        </w:rPr>
        <w:t>Finally, I will come to a conclusion as to whether the theistic belief t</w:t>
      </w:r>
      <w:r w:rsidR="008336B2">
        <w:rPr>
          <w:sz w:val="24"/>
        </w:rPr>
        <w:t xml:space="preserve">hat </w:t>
      </w:r>
      <w:r w:rsidR="004A3199">
        <w:rPr>
          <w:sz w:val="24"/>
        </w:rPr>
        <w:t>religious belief</w:t>
      </w:r>
      <w:r w:rsidR="008336B2">
        <w:rPr>
          <w:sz w:val="24"/>
        </w:rPr>
        <w:t xml:space="preserve"> is necessary for morality</w:t>
      </w:r>
      <w:r w:rsidR="004A3199">
        <w:rPr>
          <w:sz w:val="24"/>
        </w:rPr>
        <w:t xml:space="preserve"> is correct, or whether people can be moral without belief in God.</w:t>
      </w:r>
      <w:r w:rsidR="005B166D">
        <w:rPr>
          <w:sz w:val="24"/>
        </w:rPr>
        <w:t xml:space="preserve"> It is important to note that this report will mainly focus on the arguments from the perspective of monotheistic religions.</w:t>
      </w:r>
    </w:p>
    <w:p w:rsidR="00250B54" w:rsidRDefault="0049732C" w:rsidP="00A8735D">
      <w:pPr>
        <w:rPr>
          <w:sz w:val="24"/>
          <w:u w:val="single"/>
        </w:rPr>
      </w:pPr>
      <w:r>
        <w:rPr>
          <w:sz w:val="24"/>
          <w:u w:val="single"/>
        </w:rPr>
        <w:lastRenderedPageBreak/>
        <w:t xml:space="preserve">Section 1: </w:t>
      </w:r>
      <w:r w:rsidR="00250B54">
        <w:rPr>
          <w:sz w:val="24"/>
          <w:u w:val="single"/>
        </w:rPr>
        <w:t xml:space="preserve"> Arguments that God is Necessary for Morality</w:t>
      </w:r>
    </w:p>
    <w:p w:rsidR="00250B54" w:rsidRPr="0049732C" w:rsidRDefault="00250B54" w:rsidP="0049732C">
      <w:pPr>
        <w:pStyle w:val="ListParagraph"/>
        <w:numPr>
          <w:ilvl w:val="1"/>
          <w:numId w:val="25"/>
        </w:numPr>
        <w:rPr>
          <w:sz w:val="24"/>
          <w:u w:val="single"/>
        </w:rPr>
      </w:pPr>
      <w:r w:rsidRPr="0049732C">
        <w:rPr>
          <w:sz w:val="24"/>
          <w:u w:val="single"/>
        </w:rPr>
        <w:t>God Makes Moral Laws</w:t>
      </w:r>
    </w:p>
    <w:p w:rsidR="00250B54" w:rsidRPr="005908AA" w:rsidRDefault="00250B54" w:rsidP="005908AA">
      <w:pPr>
        <w:pStyle w:val="ListParagraph"/>
        <w:numPr>
          <w:ilvl w:val="0"/>
          <w:numId w:val="4"/>
        </w:numPr>
        <w:rPr>
          <w:sz w:val="24"/>
          <w:u w:val="single"/>
        </w:rPr>
      </w:pPr>
      <w:r w:rsidRPr="005908AA">
        <w:rPr>
          <w:sz w:val="24"/>
        </w:rPr>
        <w:t>Julian Baggini explains that “in order for there to be moral law there has to be some kind of law giver, and, ultimately, a judge.”</w:t>
      </w:r>
      <w:r w:rsidR="000F335D">
        <w:rPr>
          <w:sz w:val="24"/>
          <w:vertAlign w:val="superscript"/>
        </w:rPr>
        <w:t>5</w:t>
      </w:r>
      <w:r w:rsidRPr="005908AA">
        <w:rPr>
          <w:sz w:val="24"/>
        </w:rPr>
        <w:t xml:space="preserve"> Therefore, without God “law is impossible.”</w:t>
      </w:r>
      <w:r>
        <w:rPr>
          <w:rStyle w:val="FootnoteReference"/>
          <w:sz w:val="24"/>
        </w:rPr>
        <w:footnoteReference w:id="6"/>
      </w:r>
    </w:p>
    <w:p w:rsidR="0049732C" w:rsidRPr="0049732C" w:rsidRDefault="000F335D" w:rsidP="00250B54">
      <w:pPr>
        <w:pStyle w:val="ListParagraph"/>
        <w:numPr>
          <w:ilvl w:val="0"/>
          <w:numId w:val="4"/>
        </w:numPr>
        <w:rPr>
          <w:sz w:val="24"/>
          <w:u w:val="single"/>
        </w:rPr>
      </w:pPr>
      <w:r>
        <w:rPr>
          <w:sz w:val="24"/>
        </w:rPr>
        <w:t>B</w:t>
      </w:r>
      <w:r w:rsidR="006E5BED">
        <w:rPr>
          <w:sz w:val="24"/>
        </w:rPr>
        <w:t>elief in God is</w:t>
      </w:r>
      <w:r w:rsidR="0045723A">
        <w:rPr>
          <w:sz w:val="24"/>
        </w:rPr>
        <w:t xml:space="preserve"> seen to be </w:t>
      </w:r>
      <w:r w:rsidR="006E5BED">
        <w:rPr>
          <w:sz w:val="24"/>
        </w:rPr>
        <w:t xml:space="preserve">necessary for morality because he makes the moral laws. </w:t>
      </w:r>
    </w:p>
    <w:p w:rsidR="000F335D" w:rsidRPr="006E5BED" w:rsidRDefault="000F335D" w:rsidP="00250B54">
      <w:pPr>
        <w:pStyle w:val="ListParagraph"/>
        <w:numPr>
          <w:ilvl w:val="0"/>
          <w:numId w:val="4"/>
        </w:numPr>
        <w:rPr>
          <w:sz w:val="24"/>
          <w:u w:val="single"/>
        </w:rPr>
      </w:pPr>
      <w:r>
        <w:rPr>
          <w:sz w:val="24"/>
        </w:rPr>
        <w:t>What</w:t>
      </w:r>
      <w:r w:rsidR="00BB7BC8">
        <w:rPr>
          <w:sz w:val="24"/>
        </w:rPr>
        <w:t xml:space="preserve"> is moral and what is sinful is believed to be</w:t>
      </w:r>
      <w:r>
        <w:rPr>
          <w:sz w:val="24"/>
        </w:rPr>
        <w:t xml:space="preserve"> determined by God; without him humankind would not know correct moral behaviour and morality would not exist.</w:t>
      </w:r>
    </w:p>
    <w:p w:rsidR="00E969B6" w:rsidRPr="00E969B6" w:rsidRDefault="006E5BED" w:rsidP="00E969B6">
      <w:pPr>
        <w:pStyle w:val="ListParagraph"/>
        <w:numPr>
          <w:ilvl w:val="0"/>
          <w:numId w:val="4"/>
        </w:numPr>
        <w:rPr>
          <w:sz w:val="24"/>
          <w:u w:val="single"/>
        </w:rPr>
      </w:pPr>
      <w:r>
        <w:rPr>
          <w:sz w:val="24"/>
        </w:rPr>
        <w:t>In order to understand why belief in</w:t>
      </w:r>
      <w:r w:rsidR="0045723A">
        <w:rPr>
          <w:sz w:val="24"/>
        </w:rPr>
        <w:t xml:space="preserve"> God is</w:t>
      </w:r>
      <w:r w:rsidR="00BB7BC8">
        <w:rPr>
          <w:sz w:val="24"/>
        </w:rPr>
        <w:t xml:space="preserve"> considered</w:t>
      </w:r>
      <w:r w:rsidR="0045723A">
        <w:rPr>
          <w:sz w:val="24"/>
        </w:rPr>
        <w:t xml:space="preserve"> necessary for morality </w:t>
      </w:r>
      <w:r>
        <w:rPr>
          <w:sz w:val="24"/>
        </w:rPr>
        <w:t>consider the following concepts which are upheld by most</w:t>
      </w:r>
      <w:r w:rsidR="00156731">
        <w:rPr>
          <w:sz w:val="24"/>
        </w:rPr>
        <w:t xml:space="preserve"> monotheistic</w:t>
      </w:r>
      <w:r>
        <w:rPr>
          <w:sz w:val="24"/>
        </w:rPr>
        <w:t xml:space="preserve"> religions: </w:t>
      </w:r>
    </w:p>
    <w:p w:rsidR="006E5BED" w:rsidRPr="00E969B6" w:rsidRDefault="006E5BED" w:rsidP="00E969B6">
      <w:pPr>
        <w:pStyle w:val="ListParagraph"/>
        <w:numPr>
          <w:ilvl w:val="0"/>
          <w:numId w:val="9"/>
        </w:numPr>
        <w:rPr>
          <w:sz w:val="24"/>
          <w:u w:val="single"/>
        </w:rPr>
      </w:pPr>
      <w:r w:rsidRPr="00E969B6">
        <w:rPr>
          <w:sz w:val="24"/>
        </w:rPr>
        <w:t xml:space="preserve">God is all-good. </w:t>
      </w:r>
    </w:p>
    <w:p w:rsidR="00E969B6" w:rsidRPr="00E969B6" w:rsidRDefault="006E5BED" w:rsidP="00E969B6">
      <w:pPr>
        <w:pStyle w:val="ListParagraph"/>
        <w:numPr>
          <w:ilvl w:val="0"/>
          <w:numId w:val="9"/>
        </w:numPr>
        <w:rPr>
          <w:sz w:val="24"/>
          <w:u w:val="single"/>
        </w:rPr>
      </w:pPr>
      <w:r>
        <w:rPr>
          <w:sz w:val="24"/>
        </w:rPr>
        <w:t xml:space="preserve">God commands humankind to do what is good. </w:t>
      </w:r>
    </w:p>
    <w:p w:rsidR="006E5BED" w:rsidRPr="00E969B6" w:rsidRDefault="006E5BED" w:rsidP="00E969B6">
      <w:pPr>
        <w:pStyle w:val="ListParagraph"/>
        <w:numPr>
          <w:ilvl w:val="0"/>
          <w:numId w:val="9"/>
        </w:numPr>
        <w:rPr>
          <w:sz w:val="24"/>
          <w:u w:val="single"/>
        </w:rPr>
      </w:pPr>
      <w:r w:rsidRPr="00E969B6">
        <w:rPr>
          <w:sz w:val="24"/>
        </w:rPr>
        <w:t>God is the basis of morality.</w:t>
      </w:r>
      <w:r w:rsidR="00E969B6">
        <w:rPr>
          <w:rStyle w:val="FootnoteReference"/>
          <w:sz w:val="24"/>
        </w:rPr>
        <w:footnoteReference w:id="7"/>
      </w:r>
    </w:p>
    <w:p w:rsidR="000F335D" w:rsidRPr="000F335D" w:rsidRDefault="00156731" w:rsidP="0049732C">
      <w:pPr>
        <w:pStyle w:val="ListParagraph"/>
        <w:numPr>
          <w:ilvl w:val="0"/>
          <w:numId w:val="12"/>
        </w:numPr>
        <w:rPr>
          <w:sz w:val="24"/>
          <w:u w:val="single"/>
        </w:rPr>
      </w:pPr>
      <w:r>
        <w:rPr>
          <w:sz w:val="24"/>
        </w:rPr>
        <w:t>Therefore, most theists believe that the na</w:t>
      </w:r>
      <w:r w:rsidR="00F023BD">
        <w:rPr>
          <w:sz w:val="24"/>
        </w:rPr>
        <w:t>ture of morality comes from God</w:t>
      </w:r>
      <w:r>
        <w:rPr>
          <w:sz w:val="24"/>
        </w:rPr>
        <w:t xml:space="preserve"> as he is the supreme, omnibenevolent being</w:t>
      </w:r>
      <w:r w:rsidR="0045723A">
        <w:rPr>
          <w:sz w:val="24"/>
        </w:rPr>
        <w:t>. H</w:t>
      </w:r>
      <w:r w:rsidR="005908AA">
        <w:rPr>
          <w:sz w:val="24"/>
        </w:rPr>
        <w:t>e is the only one qualified to decide what is good or bad and right or wrong.</w:t>
      </w:r>
      <w:r w:rsidR="00A05BBA">
        <w:rPr>
          <w:sz w:val="24"/>
        </w:rPr>
        <w:t xml:space="preserve"> </w:t>
      </w:r>
    </w:p>
    <w:p w:rsidR="0049732C" w:rsidRPr="0049732C" w:rsidRDefault="00A05BBA" w:rsidP="0049732C">
      <w:pPr>
        <w:pStyle w:val="ListParagraph"/>
        <w:numPr>
          <w:ilvl w:val="0"/>
          <w:numId w:val="12"/>
        </w:numPr>
        <w:rPr>
          <w:sz w:val="24"/>
          <w:u w:val="single"/>
        </w:rPr>
      </w:pPr>
      <w:r>
        <w:rPr>
          <w:sz w:val="24"/>
        </w:rPr>
        <w:t>As a result, they believe that one can only be moral by following his laws</w:t>
      </w:r>
      <w:r w:rsidR="0049732C">
        <w:rPr>
          <w:sz w:val="24"/>
        </w:rPr>
        <w:t>.</w:t>
      </w:r>
    </w:p>
    <w:p w:rsidR="0049732C" w:rsidRDefault="0049732C" w:rsidP="0049732C">
      <w:pPr>
        <w:rPr>
          <w:sz w:val="24"/>
          <w:u w:val="single"/>
        </w:rPr>
      </w:pPr>
    </w:p>
    <w:p w:rsidR="0049732C" w:rsidRPr="0049732C" w:rsidRDefault="0049732C" w:rsidP="0049732C">
      <w:pPr>
        <w:pStyle w:val="ListParagraph"/>
        <w:numPr>
          <w:ilvl w:val="1"/>
          <w:numId w:val="25"/>
        </w:numPr>
        <w:rPr>
          <w:sz w:val="24"/>
          <w:u w:val="single"/>
        </w:rPr>
      </w:pPr>
      <w:r w:rsidRPr="0049732C">
        <w:rPr>
          <w:sz w:val="24"/>
          <w:u w:val="single"/>
        </w:rPr>
        <w:t>Without God People have no Reason to be moral</w:t>
      </w:r>
    </w:p>
    <w:p w:rsidR="005908AA" w:rsidRPr="0049732C" w:rsidRDefault="005908AA" w:rsidP="0049732C">
      <w:pPr>
        <w:pStyle w:val="ListParagraph"/>
        <w:numPr>
          <w:ilvl w:val="0"/>
          <w:numId w:val="12"/>
        </w:numPr>
        <w:rPr>
          <w:sz w:val="24"/>
          <w:u w:val="single"/>
        </w:rPr>
      </w:pPr>
      <w:r w:rsidRPr="0049732C">
        <w:rPr>
          <w:sz w:val="24"/>
        </w:rPr>
        <w:t>The theist</w:t>
      </w:r>
      <w:r w:rsidR="00E3482B">
        <w:rPr>
          <w:sz w:val="24"/>
        </w:rPr>
        <w:t>’</w:t>
      </w:r>
      <w:r w:rsidRPr="0049732C">
        <w:rPr>
          <w:sz w:val="24"/>
        </w:rPr>
        <w:t xml:space="preserve">s main worry about a godless morality is the amount of personal choice it leaves individuals with. </w:t>
      </w:r>
    </w:p>
    <w:p w:rsidR="005908AA" w:rsidRDefault="005908AA" w:rsidP="00156731">
      <w:pPr>
        <w:pStyle w:val="ListParagraph"/>
        <w:numPr>
          <w:ilvl w:val="0"/>
          <w:numId w:val="12"/>
        </w:numPr>
        <w:rPr>
          <w:sz w:val="24"/>
        </w:rPr>
      </w:pPr>
      <w:r w:rsidRPr="005908AA">
        <w:rPr>
          <w:sz w:val="24"/>
        </w:rPr>
        <w:t>As Kerry Walters states</w:t>
      </w:r>
      <w:r>
        <w:rPr>
          <w:sz w:val="24"/>
        </w:rPr>
        <w:t>, “one of the most common challenges to atheism [is] th</w:t>
      </w:r>
      <w:r w:rsidR="00253B68">
        <w:rPr>
          <w:sz w:val="24"/>
        </w:rPr>
        <w:t>at the denial of God breeds moral</w:t>
      </w:r>
      <w:r>
        <w:rPr>
          <w:sz w:val="24"/>
        </w:rPr>
        <w:t xml:space="preserve"> nihilism.</w:t>
      </w:r>
      <w:r w:rsidR="00253B68">
        <w:rPr>
          <w:sz w:val="24"/>
        </w:rPr>
        <w:t>”</w:t>
      </w:r>
      <w:r w:rsidR="00253B68">
        <w:rPr>
          <w:rStyle w:val="FootnoteReference"/>
          <w:sz w:val="24"/>
        </w:rPr>
        <w:footnoteReference w:id="8"/>
      </w:r>
    </w:p>
    <w:p w:rsidR="0045723A" w:rsidRDefault="00C45DCC" w:rsidP="00156731">
      <w:pPr>
        <w:pStyle w:val="ListParagraph"/>
        <w:numPr>
          <w:ilvl w:val="0"/>
          <w:numId w:val="12"/>
        </w:numPr>
        <w:rPr>
          <w:sz w:val="24"/>
        </w:rPr>
      </w:pPr>
      <w:r>
        <w:rPr>
          <w:sz w:val="24"/>
        </w:rPr>
        <w:t>The reason for this worry is that theists generally believe that m</w:t>
      </w:r>
      <w:r w:rsidR="0045723A">
        <w:rPr>
          <w:sz w:val="24"/>
        </w:rPr>
        <w:t xml:space="preserve">oral accountability comes from </w:t>
      </w:r>
      <w:r>
        <w:rPr>
          <w:sz w:val="24"/>
        </w:rPr>
        <w:t xml:space="preserve">God. </w:t>
      </w:r>
    </w:p>
    <w:p w:rsidR="00C45DCC" w:rsidRDefault="00C45DCC" w:rsidP="00156731">
      <w:pPr>
        <w:pStyle w:val="ListParagraph"/>
        <w:numPr>
          <w:ilvl w:val="0"/>
          <w:numId w:val="12"/>
        </w:numPr>
        <w:rPr>
          <w:sz w:val="24"/>
        </w:rPr>
      </w:pPr>
      <w:r>
        <w:rPr>
          <w:sz w:val="24"/>
        </w:rPr>
        <w:t>If moral accountability is eliminated then humans have no reason to beha</w:t>
      </w:r>
      <w:r w:rsidR="00F023BD">
        <w:rPr>
          <w:sz w:val="24"/>
        </w:rPr>
        <w:t>ve in a morally appropriate way. T</w:t>
      </w:r>
      <w:r>
        <w:rPr>
          <w:sz w:val="24"/>
        </w:rPr>
        <w:t xml:space="preserve">hey are free to sin however they wish. </w:t>
      </w:r>
    </w:p>
    <w:p w:rsidR="00C45DCC" w:rsidRDefault="00C45DCC" w:rsidP="00C45DCC">
      <w:pPr>
        <w:ind w:left="360"/>
        <w:rPr>
          <w:sz w:val="24"/>
          <w:u w:val="single"/>
        </w:rPr>
      </w:pPr>
    </w:p>
    <w:p w:rsidR="00C45DCC" w:rsidRPr="0049732C" w:rsidRDefault="00C45DCC" w:rsidP="0049732C">
      <w:pPr>
        <w:pStyle w:val="ListParagraph"/>
        <w:numPr>
          <w:ilvl w:val="1"/>
          <w:numId w:val="25"/>
        </w:numPr>
        <w:rPr>
          <w:sz w:val="24"/>
          <w:u w:val="single"/>
        </w:rPr>
      </w:pPr>
      <w:r w:rsidRPr="0049732C">
        <w:rPr>
          <w:sz w:val="24"/>
          <w:u w:val="single"/>
        </w:rPr>
        <w:t>Fear of Punishment</w:t>
      </w:r>
      <w:r w:rsidR="00E27833">
        <w:rPr>
          <w:sz w:val="24"/>
          <w:u w:val="single"/>
        </w:rPr>
        <w:t xml:space="preserve"> and Promise of Reward</w:t>
      </w:r>
    </w:p>
    <w:p w:rsidR="00C45DCC" w:rsidRPr="00AE19C6" w:rsidRDefault="00C45DCC" w:rsidP="00C45DCC">
      <w:pPr>
        <w:pStyle w:val="ListParagraph"/>
        <w:numPr>
          <w:ilvl w:val="0"/>
          <w:numId w:val="14"/>
        </w:numPr>
        <w:rPr>
          <w:sz w:val="24"/>
          <w:u w:val="single"/>
        </w:rPr>
      </w:pPr>
      <w:r>
        <w:rPr>
          <w:sz w:val="24"/>
        </w:rPr>
        <w:t xml:space="preserve">God plays a key role in morality as he provides humankind with </w:t>
      </w:r>
      <w:r w:rsidR="00A50C2C">
        <w:rPr>
          <w:sz w:val="24"/>
        </w:rPr>
        <w:t>the incentive to behave morally.</w:t>
      </w:r>
      <w:r w:rsidR="00A50C2C">
        <w:rPr>
          <w:rStyle w:val="FootnoteReference"/>
          <w:sz w:val="24"/>
        </w:rPr>
        <w:footnoteReference w:id="9"/>
      </w:r>
      <w:r w:rsidR="00AE19C6">
        <w:rPr>
          <w:sz w:val="24"/>
        </w:rPr>
        <w:t xml:space="preserve"> </w:t>
      </w:r>
    </w:p>
    <w:p w:rsidR="00AE19C6" w:rsidRPr="00AA2E61" w:rsidRDefault="0045723A" w:rsidP="00C45DCC">
      <w:pPr>
        <w:pStyle w:val="ListParagraph"/>
        <w:numPr>
          <w:ilvl w:val="0"/>
          <w:numId w:val="14"/>
        </w:numPr>
        <w:rPr>
          <w:sz w:val="24"/>
          <w:u w:val="single"/>
        </w:rPr>
      </w:pPr>
      <w:r>
        <w:rPr>
          <w:sz w:val="24"/>
        </w:rPr>
        <w:lastRenderedPageBreak/>
        <w:t>T</w:t>
      </w:r>
      <w:r w:rsidR="00AE19C6">
        <w:rPr>
          <w:sz w:val="24"/>
        </w:rPr>
        <w:t>he worldly benefits of being</w:t>
      </w:r>
      <w:r>
        <w:rPr>
          <w:sz w:val="24"/>
        </w:rPr>
        <w:t xml:space="preserve"> virtuous do not obviously show that it is better to behave</w:t>
      </w:r>
      <w:r w:rsidR="00AE19C6">
        <w:rPr>
          <w:sz w:val="24"/>
        </w:rPr>
        <w:t xml:space="preserve"> mo</w:t>
      </w:r>
      <w:r>
        <w:rPr>
          <w:sz w:val="24"/>
        </w:rPr>
        <w:t xml:space="preserve">rally. However, </w:t>
      </w:r>
      <w:r w:rsidR="00AE19C6">
        <w:rPr>
          <w:sz w:val="24"/>
        </w:rPr>
        <w:t xml:space="preserve">the </w:t>
      </w:r>
      <w:r w:rsidR="00BF073B">
        <w:rPr>
          <w:sz w:val="24"/>
        </w:rPr>
        <w:t>potential afterlife</w:t>
      </w:r>
      <w:r w:rsidR="00AA2E61">
        <w:rPr>
          <w:sz w:val="24"/>
        </w:rPr>
        <w:t xml:space="preserve"> rewards</w:t>
      </w:r>
      <w:r w:rsidR="00BF073B">
        <w:rPr>
          <w:sz w:val="24"/>
        </w:rPr>
        <w:t xml:space="preserve"> or punishments</w:t>
      </w:r>
      <w:r>
        <w:rPr>
          <w:sz w:val="24"/>
        </w:rPr>
        <w:t xml:space="preserve"> for moral behaviour provide </w:t>
      </w:r>
      <w:r w:rsidR="00AA2E61">
        <w:rPr>
          <w:sz w:val="24"/>
        </w:rPr>
        <w:t>a greater reason to behave morally.</w:t>
      </w:r>
      <w:r w:rsidR="00AA2E61">
        <w:rPr>
          <w:rStyle w:val="FootnoteReference"/>
          <w:sz w:val="24"/>
        </w:rPr>
        <w:footnoteReference w:id="10"/>
      </w:r>
    </w:p>
    <w:p w:rsidR="00E27833" w:rsidRPr="00E27833" w:rsidRDefault="0045723A" w:rsidP="00C45DCC">
      <w:pPr>
        <w:pStyle w:val="ListParagraph"/>
        <w:numPr>
          <w:ilvl w:val="0"/>
          <w:numId w:val="14"/>
        </w:numPr>
        <w:rPr>
          <w:sz w:val="24"/>
          <w:u w:val="single"/>
        </w:rPr>
      </w:pPr>
      <w:r>
        <w:rPr>
          <w:sz w:val="24"/>
        </w:rPr>
        <w:t>The</w:t>
      </w:r>
      <w:r w:rsidR="00AA2E61">
        <w:rPr>
          <w:sz w:val="24"/>
        </w:rPr>
        <w:t xml:space="preserve"> widespread belief amongst rel</w:t>
      </w:r>
      <w:r>
        <w:rPr>
          <w:sz w:val="24"/>
        </w:rPr>
        <w:t xml:space="preserve">igious believers that without </w:t>
      </w:r>
      <w:r w:rsidR="00AA2E61">
        <w:rPr>
          <w:sz w:val="24"/>
        </w:rPr>
        <w:t xml:space="preserve">belief in God any sin is permitted comes from the psychological </w:t>
      </w:r>
      <w:r>
        <w:rPr>
          <w:sz w:val="24"/>
        </w:rPr>
        <w:t>view of religious followers</w:t>
      </w:r>
      <w:r w:rsidR="00AA2E61">
        <w:rPr>
          <w:sz w:val="24"/>
        </w:rPr>
        <w:t xml:space="preserve"> that one must follow rules in order to be</w:t>
      </w:r>
      <w:r w:rsidR="00E27833">
        <w:rPr>
          <w:sz w:val="24"/>
        </w:rPr>
        <w:t xml:space="preserve"> rewarded and </w:t>
      </w:r>
      <w:r>
        <w:rPr>
          <w:sz w:val="24"/>
        </w:rPr>
        <w:t xml:space="preserve">to </w:t>
      </w:r>
      <w:r w:rsidR="00E27833">
        <w:rPr>
          <w:sz w:val="24"/>
        </w:rPr>
        <w:t>avoid punishment.</w:t>
      </w:r>
      <w:r>
        <w:rPr>
          <w:rStyle w:val="FootnoteReference"/>
          <w:sz w:val="24"/>
        </w:rPr>
        <w:footnoteReference w:id="11"/>
      </w:r>
    </w:p>
    <w:p w:rsidR="00AA2E61" w:rsidRPr="00BF073B" w:rsidRDefault="0045723A" w:rsidP="00C45DCC">
      <w:pPr>
        <w:pStyle w:val="ListParagraph"/>
        <w:numPr>
          <w:ilvl w:val="0"/>
          <w:numId w:val="14"/>
        </w:numPr>
        <w:rPr>
          <w:sz w:val="24"/>
          <w:u w:val="single"/>
        </w:rPr>
      </w:pPr>
      <w:r>
        <w:rPr>
          <w:sz w:val="24"/>
        </w:rPr>
        <w:t>The belief that one is</w:t>
      </w:r>
      <w:r w:rsidR="00AA2E61">
        <w:rPr>
          <w:sz w:val="24"/>
        </w:rPr>
        <w:t xml:space="preserve"> being watched by God and that any wrongdoings will be punished is a very effective means of encouraging people to avoid doing anything that is against the teachings of their religion.</w:t>
      </w:r>
      <w:r w:rsidR="00AA2E61">
        <w:rPr>
          <w:rStyle w:val="FootnoteReference"/>
          <w:sz w:val="24"/>
        </w:rPr>
        <w:footnoteReference w:id="12"/>
      </w:r>
      <w:r w:rsidR="00AA2E61">
        <w:rPr>
          <w:sz w:val="24"/>
        </w:rPr>
        <w:t xml:space="preserve"> </w:t>
      </w:r>
    </w:p>
    <w:p w:rsidR="00BF073B" w:rsidRPr="006C26D8" w:rsidRDefault="0045723A" w:rsidP="00C45DCC">
      <w:pPr>
        <w:pStyle w:val="ListParagraph"/>
        <w:numPr>
          <w:ilvl w:val="0"/>
          <w:numId w:val="14"/>
        </w:numPr>
        <w:rPr>
          <w:sz w:val="24"/>
          <w:u w:val="single"/>
        </w:rPr>
      </w:pPr>
      <w:r>
        <w:rPr>
          <w:sz w:val="24"/>
        </w:rPr>
        <w:t>Furthermore, t</w:t>
      </w:r>
      <w:r w:rsidR="006867B5">
        <w:rPr>
          <w:sz w:val="24"/>
        </w:rPr>
        <w:t>he fe</w:t>
      </w:r>
      <w:r w:rsidR="00216340">
        <w:rPr>
          <w:sz w:val="24"/>
        </w:rPr>
        <w:t>ar of eternal damnation or rewards in the afterlife</w:t>
      </w:r>
      <w:r w:rsidR="006867B5">
        <w:rPr>
          <w:sz w:val="24"/>
        </w:rPr>
        <w:t xml:space="preserve"> provides religious believers with the necessary motivation to behave morally.</w:t>
      </w:r>
    </w:p>
    <w:p w:rsidR="006C26D8" w:rsidRDefault="006C26D8" w:rsidP="006C26D8">
      <w:pPr>
        <w:rPr>
          <w:sz w:val="24"/>
          <w:u w:val="single"/>
        </w:rPr>
      </w:pPr>
    </w:p>
    <w:p w:rsidR="006C26D8" w:rsidRDefault="00E27833" w:rsidP="006C26D8">
      <w:pPr>
        <w:rPr>
          <w:sz w:val="24"/>
          <w:u w:val="single"/>
        </w:rPr>
      </w:pPr>
      <w:r>
        <w:rPr>
          <w:sz w:val="24"/>
          <w:u w:val="single"/>
        </w:rPr>
        <w:t>Section Two:</w:t>
      </w:r>
      <w:r w:rsidR="006C26D8">
        <w:rPr>
          <w:sz w:val="24"/>
          <w:u w:val="single"/>
        </w:rPr>
        <w:t xml:space="preserve"> Arguments that God is Not Necessary for Morality</w:t>
      </w:r>
    </w:p>
    <w:p w:rsidR="006C26D8" w:rsidRPr="00AC60FC" w:rsidRDefault="006C26D8" w:rsidP="006C26D8">
      <w:pPr>
        <w:pStyle w:val="ListParagraph"/>
        <w:numPr>
          <w:ilvl w:val="0"/>
          <w:numId w:val="15"/>
        </w:numPr>
        <w:rPr>
          <w:sz w:val="24"/>
          <w:u w:val="single"/>
        </w:rPr>
      </w:pPr>
      <w:r>
        <w:rPr>
          <w:sz w:val="24"/>
        </w:rPr>
        <w:t>Atheism UK provides a</w:t>
      </w:r>
      <w:r w:rsidR="00AC60FC">
        <w:rPr>
          <w:sz w:val="24"/>
        </w:rPr>
        <w:t>n informative su</w:t>
      </w:r>
      <w:r w:rsidR="005F2320">
        <w:rPr>
          <w:sz w:val="24"/>
        </w:rPr>
        <w:t>mmary as to why atheists think</w:t>
      </w:r>
      <w:r w:rsidR="00AC60FC">
        <w:rPr>
          <w:sz w:val="24"/>
        </w:rPr>
        <w:t xml:space="preserve"> that a belief in God or religious belief is not necessary for morality. The quote goes as follows:</w:t>
      </w:r>
      <w:r w:rsidR="00932EC7">
        <w:rPr>
          <w:rStyle w:val="FootnoteReference"/>
          <w:sz w:val="24"/>
        </w:rPr>
        <w:footnoteReference w:id="13"/>
      </w:r>
    </w:p>
    <w:p w:rsidR="00AC60FC" w:rsidRDefault="00517D3B" w:rsidP="00AC60FC">
      <w:pPr>
        <w:pStyle w:val="ListParagraph"/>
        <w:ind w:left="1191" w:right="851"/>
        <w:rPr>
          <w:sz w:val="24"/>
        </w:rPr>
      </w:pPr>
      <w:r>
        <w:rPr>
          <w:sz w:val="24"/>
        </w:rPr>
        <w:t>“</w:t>
      </w:r>
      <w:r w:rsidR="00AC60FC">
        <w:rPr>
          <w:sz w:val="24"/>
        </w:rPr>
        <w:t>Our position on morality, at its most simple</w:t>
      </w:r>
      <w:r w:rsidR="00302445">
        <w:rPr>
          <w:sz w:val="24"/>
        </w:rPr>
        <w:t>,</w:t>
      </w:r>
      <w:r w:rsidR="00AC60FC">
        <w:rPr>
          <w:sz w:val="24"/>
        </w:rPr>
        <w:t xml:space="preserve"> is that morality is a biological phenomenon not imposed on </w:t>
      </w:r>
      <w:r>
        <w:rPr>
          <w:sz w:val="24"/>
        </w:rPr>
        <w:t>us by ‘supernatural’ authority.”</w:t>
      </w:r>
    </w:p>
    <w:p w:rsidR="00E313A9" w:rsidRDefault="00E313A9" w:rsidP="00F75653">
      <w:pPr>
        <w:pStyle w:val="ListParagraph"/>
        <w:numPr>
          <w:ilvl w:val="0"/>
          <w:numId w:val="15"/>
        </w:numPr>
        <w:ind w:left="714" w:hanging="357"/>
        <w:rPr>
          <w:sz w:val="24"/>
        </w:rPr>
      </w:pPr>
      <w:r>
        <w:rPr>
          <w:sz w:val="24"/>
        </w:rPr>
        <w:t>The theory that morality is a biological phenomenon and part of a human beings genetic make-up</w:t>
      </w:r>
      <w:r w:rsidR="00763E0B">
        <w:rPr>
          <w:sz w:val="24"/>
        </w:rPr>
        <w:t xml:space="preserve"> will be outlined</w:t>
      </w:r>
      <w:r w:rsidR="005E015D">
        <w:rPr>
          <w:sz w:val="24"/>
        </w:rPr>
        <w:t xml:space="preserve"> in this secti</w:t>
      </w:r>
      <w:r w:rsidR="00C1653D">
        <w:rPr>
          <w:sz w:val="24"/>
        </w:rPr>
        <w:t>on, with particular focus on</w:t>
      </w:r>
      <w:r w:rsidR="0014501F">
        <w:rPr>
          <w:sz w:val="24"/>
        </w:rPr>
        <w:t xml:space="preserve"> Richard Dawkin</w:t>
      </w:r>
      <w:r w:rsidR="005E015D">
        <w:rPr>
          <w:sz w:val="24"/>
        </w:rPr>
        <w:t>s</w:t>
      </w:r>
      <w:r w:rsidR="0014501F">
        <w:rPr>
          <w:sz w:val="24"/>
        </w:rPr>
        <w:t>’</w:t>
      </w:r>
      <w:r w:rsidR="005E015D">
        <w:rPr>
          <w:sz w:val="24"/>
        </w:rPr>
        <w:t xml:space="preserve"> ‘Selfish Gene’ theory. </w:t>
      </w:r>
    </w:p>
    <w:p w:rsidR="00B573FE" w:rsidRDefault="00B573FE" w:rsidP="00F75653">
      <w:pPr>
        <w:pStyle w:val="ListParagraph"/>
        <w:numPr>
          <w:ilvl w:val="0"/>
          <w:numId w:val="15"/>
        </w:numPr>
        <w:ind w:left="714" w:hanging="357"/>
        <w:rPr>
          <w:sz w:val="24"/>
        </w:rPr>
      </w:pPr>
      <w:r>
        <w:rPr>
          <w:sz w:val="24"/>
        </w:rPr>
        <w:t xml:space="preserve">Following this, there will be a discussion of the </w:t>
      </w:r>
      <w:r>
        <w:rPr>
          <w:i/>
          <w:sz w:val="24"/>
        </w:rPr>
        <w:t xml:space="preserve">Euthyphro </w:t>
      </w:r>
      <w:r w:rsidR="00C1653D">
        <w:rPr>
          <w:sz w:val="24"/>
        </w:rPr>
        <w:t>Dilemma and what this may disclose</w:t>
      </w:r>
      <w:r>
        <w:rPr>
          <w:sz w:val="24"/>
        </w:rPr>
        <w:t xml:space="preserve"> about the source of morality.</w:t>
      </w:r>
      <w:r>
        <w:rPr>
          <w:i/>
          <w:sz w:val="24"/>
        </w:rPr>
        <w:t xml:space="preserve"> </w:t>
      </w:r>
    </w:p>
    <w:p w:rsidR="005E015D" w:rsidRDefault="005E015D" w:rsidP="00090EAD">
      <w:pPr>
        <w:ind w:left="360"/>
        <w:rPr>
          <w:sz w:val="24"/>
          <w:u w:val="single"/>
        </w:rPr>
      </w:pPr>
    </w:p>
    <w:p w:rsidR="005E015D" w:rsidRPr="00E27833" w:rsidRDefault="00763E0B" w:rsidP="00E27833">
      <w:pPr>
        <w:pStyle w:val="ListParagraph"/>
        <w:numPr>
          <w:ilvl w:val="1"/>
          <w:numId w:val="34"/>
        </w:numPr>
        <w:rPr>
          <w:sz w:val="24"/>
          <w:u w:val="single"/>
        </w:rPr>
      </w:pPr>
      <w:r>
        <w:rPr>
          <w:sz w:val="24"/>
          <w:u w:val="single"/>
        </w:rPr>
        <w:t>Richard Dawkins’</w:t>
      </w:r>
      <w:r w:rsidR="005E015D" w:rsidRPr="00E27833">
        <w:rPr>
          <w:sz w:val="24"/>
          <w:u w:val="single"/>
        </w:rPr>
        <w:t xml:space="preserve"> Selfish Gene Theory</w:t>
      </w:r>
      <w:r w:rsidR="00B42185">
        <w:rPr>
          <w:sz w:val="24"/>
          <w:u w:val="single"/>
        </w:rPr>
        <w:t>: Function with Morality</w:t>
      </w:r>
    </w:p>
    <w:p w:rsidR="005E015D" w:rsidRPr="00090EAD" w:rsidRDefault="005E015D" w:rsidP="00090EAD">
      <w:pPr>
        <w:pStyle w:val="ListParagraph"/>
        <w:numPr>
          <w:ilvl w:val="0"/>
          <w:numId w:val="15"/>
        </w:numPr>
        <w:rPr>
          <w:sz w:val="24"/>
          <w:u w:val="single"/>
        </w:rPr>
      </w:pPr>
      <w:r>
        <w:rPr>
          <w:sz w:val="24"/>
        </w:rPr>
        <w:t xml:space="preserve">Richard Dawkins, and </w:t>
      </w:r>
      <w:r w:rsidR="005A0601">
        <w:rPr>
          <w:sz w:val="24"/>
        </w:rPr>
        <w:t xml:space="preserve">some </w:t>
      </w:r>
      <w:r>
        <w:rPr>
          <w:sz w:val="24"/>
        </w:rPr>
        <w:t xml:space="preserve">other atheists, believe that </w:t>
      </w:r>
      <w:r w:rsidR="00090EAD">
        <w:rPr>
          <w:sz w:val="24"/>
        </w:rPr>
        <w:t>evolution has programmed human beings to behave morally.</w:t>
      </w:r>
    </w:p>
    <w:p w:rsidR="00090EAD" w:rsidRPr="00997A92" w:rsidRDefault="00C1653D" w:rsidP="00090EAD">
      <w:pPr>
        <w:pStyle w:val="ListParagraph"/>
        <w:numPr>
          <w:ilvl w:val="0"/>
          <w:numId w:val="15"/>
        </w:numPr>
        <w:rPr>
          <w:sz w:val="24"/>
          <w:u w:val="single"/>
        </w:rPr>
      </w:pPr>
      <w:r>
        <w:rPr>
          <w:sz w:val="24"/>
        </w:rPr>
        <w:t>Dawkins admits</w:t>
      </w:r>
      <w:r w:rsidR="00090EAD">
        <w:rPr>
          <w:sz w:val="24"/>
        </w:rPr>
        <w:t xml:space="preserve"> that “natural selection seems ill-suited to explain such goodness as we possess, or our feelings of morality, decency, empathy and pity.”</w:t>
      </w:r>
      <w:r>
        <w:rPr>
          <w:rStyle w:val="FootnoteReference"/>
          <w:sz w:val="24"/>
        </w:rPr>
        <w:footnoteReference w:id="14"/>
      </w:r>
      <w:r w:rsidR="00090EAD">
        <w:rPr>
          <w:sz w:val="24"/>
        </w:rPr>
        <w:t xml:space="preserve"> However, our “selfish genes” do precisely these things as</w:t>
      </w:r>
      <w:r w:rsidR="003A71DC">
        <w:rPr>
          <w:sz w:val="24"/>
        </w:rPr>
        <w:t xml:space="preserve"> part of their attempt to e</w:t>
      </w:r>
      <w:r w:rsidR="00763E0B">
        <w:rPr>
          <w:sz w:val="24"/>
        </w:rPr>
        <w:t>nsure</w:t>
      </w:r>
      <w:r w:rsidR="00090EAD">
        <w:rPr>
          <w:sz w:val="24"/>
        </w:rPr>
        <w:t xml:space="preserve"> their survival relative to other genes.</w:t>
      </w:r>
      <w:r w:rsidR="00090EAD">
        <w:rPr>
          <w:rStyle w:val="FootnoteReference"/>
          <w:sz w:val="24"/>
        </w:rPr>
        <w:footnoteReference w:id="15"/>
      </w:r>
    </w:p>
    <w:p w:rsidR="007F7E91" w:rsidRPr="00B42185" w:rsidRDefault="00997A92" w:rsidP="007F7E91">
      <w:pPr>
        <w:pStyle w:val="ListParagraph"/>
        <w:numPr>
          <w:ilvl w:val="0"/>
          <w:numId w:val="15"/>
        </w:numPr>
        <w:rPr>
          <w:sz w:val="24"/>
          <w:u w:val="single"/>
        </w:rPr>
      </w:pPr>
      <w:r>
        <w:rPr>
          <w:sz w:val="24"/>
        </w:rPr>
        <w:lastRenderedPageBreak/>
        <w:t>Dawkins states that this is accomplished in four different ways; each focuses on the ‘selfish’ survival of certain genes.</w:t>
      </w:r>
    </w:p>
    <w:p w:rsidR="00B42185" w:rsidRPr="00B42185" w:rsidRDefault="00C11012" w:rsidP="00B42185">
      <w:pPr>
        <w:rPr>
          <w:sz w:val="24"/>
          <w:u w:val="single"/>
        </w:rPr>
      </w:pPr>
      <w:r>
        <w:rPr>
          <w:sz w:val="24"/>
        </w:rPr>
        <w:t>2.1</w:t>
      </w:r>
      <w:r w:rsidR="00B42185">
        <w:rPr>
          <w:sz w:val="24"/>
        </w:rPr>
        <w:t>.</w:t>
      </w:r>
      <w:r>
        <w:rPr>
          <w:sz w:val="24"/>
        </w:rPr>
        <w:t xml:space="preserve">1. </w:t>
      </w:r>
      <w:r w:rsidR="00B42185">
        <w:rPr>
          <w:sz w:val="24"/>
        </w:rPr>
        <w:t xml:space="preserve">  </w:t>
      </w:r>
      <w:r w:rsidR="00B42185">
        <w:rPr>
          <w:sz w:val="24"/>
          <w:u w:val="single"/>
        </w:rPr>
        <w:t>Richard Dawkins’ Selfish Gene Theory: Explained</w:t>
      </w:r>
    </w:p>
    <w:p w:rsidR="007F7E91" w:rsidRPr="007F7E91" w:rsidRDefault="00997A92" w:rsidP="007F7E91">
      <w:pPr>
        <w:pStyle w:val="ListParagraph"/>
        <w:numPr>
          <w:ilvl w:val="0"/>
          <w:numId w:val="41"/>
        </w:numPr>
        <w:rPr>
          <w:sz w:val="24"/>
          <w:u w:val="single"/>
        </w:rPr>
      </w:pPr>
      <w:r w:rsidRPr="007F7E91">
        <w:rPr>
          <w:sz w:val="24"/>
        </w:rPr>
        <w:t xml:space="preserve">During the evolutionary process </w:t>
      </w:r>
      <w:r w:rsidR="006A33FE">
        <w:rPr>
          <w:sz w:val="24"/>
        </w:rPr>
        <w:t>genes ensure</w:t>
      </w:r>
      <w:r w:rsidR="000A2B2C" w:rsidRPr="007F7E91">
        <w:rPr>
          <w:sz w:val="24"/>
        </w:rPr>
        <w:t xml:space="preserve"> their own selfish survival by influencing orga</w:t>
      </w:r>
      <w:r w:rsidR="00E27833" w:rsidRPr="007F7E91">
        <w:rPr>
          <w:sz w:val="24"/>
        </w:rPr>
        <w:t>nisms to behave altruistically.</w:t>
      </w:r>
    </w:p>
    <w:p w:rsidR="007F7E91" w:rsidRPr="007F7E91" w:rsidRDefault="000A2B2C" w:rsidP="007F7E91">
      <w:pPr>
        <w:pStyle w:val="ListParagraph"/>
        <w:numPr>
          <w:ilvl w:val="0"/>
          <w:numId w:val="15"/>
        </w:numPr>
        <w:rPr>
          <w:sz w:val="24"/>
          <w:u w:val="single"/>
        </w:rPr>
      </w:pPr>
      <w:r w:rsidRPr="007F7E91">
        <w:rPr>
          <w:sz w:val="24"/>
        </w:rPr>
        <w:t>Such a gene is likely to benefit from copies of itself. Therefore, these genes can increase in number and develop in the gene pool to the point that behaving altruistically becomes the norm.</w:t>
      </w:r>
      <w:r>
        <w:rPr>
          <w:rStyle w:val="FootnoteReference"/>
          <w:sz w:val="24"/>
        </w:rPr>
        <w:footnoteReference w:id="16"/>
      </w:r>
    </w:p>
    <w:p w:rsidR="007F7E91" w:rsidRPr="007F7E91" w:rsidRDefault="000A2B2C" w:rsidP="007F7E91">
      <w:pPr>
        <w:pStyle w:val="ListParagraph"/>
        <w:numPr>
          <w:ilvl w:val="0"/>
          <w:numId w:val="41"/>
        </w:numPr>
        <w:rPr>
          <w:sz w:val="24"/>
          <w:u w:val="single"/>
        </w:rPr>
      </w:pPr>
      <w:r w:rsidRPr="007F7E91">
        <w:rPr>
          <w:sz w:val="24"/>
        </w:rPr>
        <w:t>The second way in which the selfish gene ensures its survival is what Dawkins calls “reciprocal altruism.”</w:t>
      </w:r>
      <w:r w:rsidR="00583C14">
        <w:rPr>
          <w:sz w:val="24"/>
          <w:vertAlign w:val="superscript"/>
        </w:rPr>
        <w:t>16</w:t>
      </w:r>
      <w:r w:rsidRPr="007F7E91">
        <w:rPr>
          <w:sz w:val="24"/>
        </w:rPr>
        <w:t xml:space="preserve"> </w:t>
      </w:r>
    </w:p>
    <w:p w:rsidR="007F7E91" w:rsidRPr="007F7E91" w:rsidRDefault="000A2B2C" w:rsidP="007F7E91">
      <w:pPr>
        <w:pStyle w:val="ListParagraph"/>
        <w:numPr>
          <w:ilvl w:val="0"/>
          <w:numId w:val="15"/>
        </w:numPr>
        <w:rPr>
          <w:sz w:val="24"/>
          <w:u w:val="single"/>
        </w:rPr>
      </w:pPr>
      <w:r w:rsidRPr="007F7E91">
        <w:rPr>
          <w:sz w:val="24"/>
        </w:rPr>
        <w:t>An example given is that of the asymmetric deal between bees and flowers. This is that</w:t>
      </w:r>
      <w:r w:rsidR="00583C14">
        <w:rPr>
          <w:sz w:val="24"/>
        </w:rPr>
        <w:t>,</w:t>
      </w:r>
      <w:r w:rsidRPr="007F7E91">
        <w:rPr>
          <w:sz w:val="24"/>
        </w:rPr>
        <w:t xml:space="preserve"> the flower is in need of pollinating and the bee is in need of nectar.</w:t>
      </w:r>
      <w:r w:rsidR="00B877D1" w:rsidRPr="007F7E91">
        <w:rPr>
          <w:sz w:val="24"/>
        </w:rPr>
        <w:t xml:space="preserve"> As flowers cannot fly they give payment to the bee</w:t>
      </w:r>
      <w:r w:rsidR="007F2269" w:rsidRPr="007F7E91">
        <w:rPr>
          <w:sz w:val="24"/>
        </w:rPr>
        <w:t>,</w:t>
      </w:r>
      <w:r w:rsidR="00583C14">
        <w:rPr>
          <w:sz w:val="24"/>
        </w:rPr>
        <w:t xml:space="preserve"> through the </w:t>
      </w:r>
      <w:r w:rsidR="00B877D1" w:rsidRPr="007F7E91">
        <w:rPr>
          <w:sz w:val="24"/>
        </w:rPr>
        <w:t xml:space="preserve">giving of nectar, for the use of the bee’s winds. </w:t>
      </w:r>
    </w:p>
    <w:p w:rsidR="000A2B2C" w:rsidRPr="007F7E91" w:rsidRDefault="00B877D1" w:rsidP="007F7E91">
      <w:pPr>
        <w:pStyle w:val="ListParagraph"/>
        <w:numPr>
          <w:ilvl w:val="0"/>
          <w:numId w:val="15"/>
        </w:numPr>
        <w:rPr>
          <w:sz w:val="24"/>
          <w:u w:val="single"/>
        </w:rPr>
      </w:pPr>
      <w:r w:rsidRPr="007F7E91">
        <w:rPr>
          <w:sz w:val="24"/>
        </w:rPr>
        <w:t>This can also be applied to humans who also have asy</w:t>
      </w:r>
      <w:r w:rsidR="00583C14">
        <w:rPr>
          <w:sz w:val="24"/>
        </w:rPr>
        <w:t>mmetries in needs. H</w:t>
      </w:r>
      <w:r w:rsidRPr="007F7E91">
        <w:rPr>
          <w:sz w:val="24"/>
        </w:rPr>
        <w:t>uman beings give help and support to others when they are able, and when they are in need of help others will then give support back to them.</w:t>
      </w:r>
      <w:r>
        <w:rPr>
          <w:rStyle w:val="FootnoteReference"/>
          <w:sz w:val="24"/>
        </w:rPr>
        <w:footnoteReference w:id="17"/>
      </w:r>
    </w:p>
    <w:p w:rsidR="00345EA4" w:rsidRPr="007F7E91" w:rsidRDefault="00345EA4" w:rsidP="007F7E91">
      <w:pPr>
        <w:pStyle w:val="ListParagraph"/>
        <w:numPr>
          <w:ilvl w:val="0"/>
          <w:numId w:val="41"/>
        </w:numPr>
        <w:rPr>
          <w:sz w:val="24"/>
          <w:u w:val="single"/>
        </w:rPr>
      </w:pPr>
      <w:r w:rsidRPr="007F7E91">
        <w:rPr>
          <w:sz w:val="24"/>
        </w:rPr>
        <w:t>The third aspect of this theory is that reputation is important for survival. Having a reputation for kindness and generosity has survival value.</w:t>
      </w:r>
      <w:r>
        <w:rPr>
          <w:rStyle w:val="FootnoteReference"/>
          <w:sz w:val="24"/>
        </w:rPr>
        <w:footnoteReference w:id="18"/>
      </w:r>
    </w:p>
    <w:p w:rsidR="007F7E91" w:rsidRPr="007F7E91" w:rsidRDefault="001E48C4" w:rsidP="007F7E91">
      <w:pPr>
        <w:pStyle w:val="ListParagraph"/>
        <w:numPr>
          <w:ilvl w:val="0"/>
          <w:numId w:val="41"/>
        </w:numPr>
        <w:rPr>
          <w:sz w:val="24"/>
          <w:u w:val="single"/>
        </w:rPr>
      </w:pPr>
      <w:r>
        <w:rPr>
          <w:sz w:val="24"/>
        </w:rPr>
        <w:t xml:space="preserve">The final aspect of the selfish gene theory is that altruistic giving is a display of superiority. </w:t>
      </w:r>
    </w:p>
    <w:p w:rsidR="00E27833" w:rsidRPr="007F7E91" w:rsidRDefault="001E48C4" w:rsidP="007F7E91">
      <w:pPr>
        <w:pStyle w:val="ListParagraph"/>
        <w:numPr>
          <w:ilvl w:val="0"/>
          <w:numId w:val="15"/>
        </w:numPr>
        <w:rPr>
          <w:sz w:val="24"/>
          <w:u w:val="single"/>
        </w:rPr>
      </w:pPr>
      <w:r w:rsidRPr="007F7E91">
        <w:rPr>
          <w:sz w:val="24"/>
        </w:rPr>
        <w:t>Dawkins uses an example of a bird feeding a companion to demonstrate this idea. He stat</w:t>
      </w:r>
      <w:r w:rsidR="00763E0B">
        <w:rPr>
          <w:sz w:val="24"/>
        </w:rPr>
        <w:t xml:space="preserve">es that when a bird does this they are </w:t>
      </w:r>
      <w:r w:rsidRPr="007F7E91">
        <w:rPr>
          <w:sz w:val="24"/>
        </w:rPr>
        <w:t>essentially saying “look how superior I am to you, I can afford to give you food.”</w:t>
      </w:r>
      <w:r w:rsidR="00583C14">
        <w:rPr>
          <w:sz w:val="24"/>
          <w:vertAlign w:val="superscript"/>
        </w:rPr>
        <w:t>18</w:t>
      </w:r>
      <w:r w:rsidRPr="007F7E91">
        <w:rPr>
          <w:sz w:val="24"/>
        </w:rPr>
        <w:t xml:space="preserve"> </w:t>
      </w:r>
    </w:p>
    <w:p w:rsidR="001E48C4" w:rsidRPr="007F7E91" w:rsidRDefault="001E48C4" w:rsidP="007F7E91">
      <w:pPr>
        <w:pStyle w:val="ListParagraph"/>
        <w:numPr>
          <w:ilvl w:val="0"/>
          <w:numId w:val="15"/>
        </w:numPr>
        <w:rPr>
          <w:sz w:val="24"/>
          <w:u w:val="single"/>
        </w:rPr>
      </w:pPr>
      <w:r w:rsidRPr="007F7E91">
        <w:rPr>
          <w:sz w:val="24"/>
        </w:rPr>
        <w:t>He compares this example to humans helping others, stating that what they are essentially doing is showing off their superiority ove</w:t>
      </w:r>
      <w:r w:rsidR="00583C14">
        <w:rPr>
          <w:sz w:val="24"/>
        </w:rPr>
        <w:t>r those whom</w:t>
      </w:r>
      <w:r w:rsidRPr="007F7E91">
        <w:rPr>
          <w:sz w:val="24"/>
        </w:rPr>
        <w:t xml:space="preserve"> they are helping.</w:t>
      </w:r>
      <w:r>
        <w:rPr>
          <w:rStyle w:val="FootnoteReference"/>
          <w:sz w:val="24"/>
        </w:rPr>
        <w:footnoteReference w:id="19"/>
      </w:r>
    </w:p>
    <w:p w:rsidR="007F7E91" w:rsidRPr="00583C14" w:rsidRDefault="00C11012" w:rsidP="00583C14">
      <w:pPr>
        <w:rPr>
          <w:sz w:val="24"/>
          <w:u w:val="single"/>
        </w:rPr>
      </w:pPr>
      <w:r>
        <w:rPr>
          <w:sz w:val="24"/>
        </w:rPr>
        <w:t>2.1.2.</w:t>
      </w:r>
      <w:r w:rsidR="00583C14">
        <w:rPr>
          <w:sz w:val="24"/>
        </w:rPr>
        <w:t xml:space="preserve">   </w:t>
      </w:r>
      <w:r w:rsidR="00583C14">
        <w:rPr>
          <w:sz w:val="24"/>
          <w:u w:val="single"/>
        </w:rPr>
        <w:t>Richard Dawkins’ Selfish Gene Theory: Conclusion</w:t>
      </w:r>
    </w:p>
    <w:p w:rsidR="00583C14" w:rsidRDefault="0019288C" w:rsidP="007F7E91">
      <w:pPr>
        <w:pStyle w:val="ListParagraph"/>
        <w:numPr>
          <w:ilvl w:val="0"/>
          <w:numId w:val="15"/>
        </w:numPr>
        <w:rPr>
          <w:sz w:val="24"/>
        </w:rPr>
      </w:pPr>
      <w:r>
        <w:rPr>
          <w:sz w:val="24"/>
        </w:rPr>
        <w:t>Richard Dawkin</w:t>
      </w:r>
      <w:r w:rsidR="001E48C4" w:rsidRPr="007F7E91">
        <w:rPr>
          <w:sz w:val="24"/>
        </w:rPr>
        <w:t>s</w:t>
      </w:r>
      <w:r>
        <w:rPr>
          <w:sz w:val="24"/>
        </w:rPr>
        <w:t>’</w:t>
      </w:r>
      <w:r w:rsidR="001E48C4" w:rsidRPr="007F7E91">
        <w:rPr>
          <w:sz w:val="24"/>
        </w:rPr>
        <w:t xml:space="preserve"> theory, therefore, suggests that one does not need God or religion to behave morally and do the right thing. </w:t>
      </w:r>
    </w:p>
    <w:p w:rsidR="005B6B1B" w:rsidRDefault="001E48C4" w:rsidP="006552D3">
      <w:pPr>
        <w:pStyle w:val="ListParagraph"/>
        <w:numPr>
          <w:ilvl w:val="0"/>
          <w:numId w:val="15"/>
        </w:numPr>
        <w:rPr>
          <w:sz w:val="24"/>
        </w:rPr>
      </w:pPr>
      <w:r w:rsidRPr="007F7E91">
        <w:rPr>
          <w:sz w:val="24"/>
        </w:rPr>
        <w:t xml:space="preserve">Human beings, through the evolutionary process, have developed in order that behaving well is a natural part of their genetics. </w:t>
      </w:r>
    </w:p>
    <w:p w:rsidR="00DF3192" w:rsidRPr="00DF3192" w:rsidRDefault="00DF3192" w:rsidP="00DF3192">
      <w:pPr>
        <w:rPr>
          <w:sz w:val="24"/>
        </w:rPr>
      </w:pPr>
    </w:p>
    <w:p w:rsidR="005B6B1B" w:rsidRPr="00B42185" w:rsidRDefault="00C11012" w:rsidP="00B42185">
      <w:pPr>
        <w:rPr>
          <w:sz w:val="24"/>
        </w:rPr>
      </w:pPr>
      <w:r>
        <w:rPr>
          <w:sz w:val="24"/>
        </w:rPr>
        <w:lastRenderedPageBreak/>
        <w:t>2.2</w:t>
      </w:r>
      <w:r w:rsidR="00B42185">
        <w:rPr>
          <w:sz w:val="24"/>
        </w:rPr>
        <w:t xml:space="preserve">.       </w:t>
      </w:r>
      <w:r w:rsidR="005B6B1B" w:rsidRPr="00B42185">
        <w:rPr>
          <w:i/>
          <w:sz w:val="24"/>
          <w:u w:val="single"/>
        </w:rPr>
        <w:t xml:space="preserve">Euthyphro </w:t>
      </w:r>
      <w:r w:rsidR="005B6B1B" w:rsidRPr="00B42185">
        <w:rPr>
          <w:sz w:val="24"/>
          <w:u w:val="single"/>
        </w:rPr>
        <w:t>Dilemma</w:t>
      </w:r>
    </w:p>
    <w:p w:rsidR="007F7E91" w:rsidRPr="007F7E91" w:rsidRDefault="005B6B1B" w:rsidP="007F7E91">
      <w:pPr>
        <w:pStyle w:val="ListParagraph"/>
        <w:numPr>
          <w:ilvl w:val="0"/>
          <w:numId w:val="15"/>
        </w:numPr>
        <w:rPr>
          <w:sz w:val="24"/>
        </w:rPr>
      </w:pPr>
      <w:r>
        <w:rPr>
          <w:sz w:val="24"/>
        </w:rPr>
        <w:t xml:space="preserve">In the </w:t>
      </w:r>
      <w:r w:rsidR="0019288C">
        <w:rPr>
          <w:sz w:val="24"/>
        </w:rPr>
        <w:t xml:space="preserve">Socratic </w:t>
      </w:r>
      <w:r>
        <w:rPr>
          <w:sz w:val="24"/>
        </w:rPr>
        <w:t xml:space="preserve">dialogue </w:t>
      </w:r>
      <w:r>
        <w:rPr>
          <w:i/>
          <w:sz w:val="24"/>
        </w:rPr>
        <w:t>Euthyphro</w:t>
      </w:r>
      <w:r w:rsidR="00DF3192">
        <w:rPr>
          <w:i/>
          <w:sz w:val="24"/>
        </w:rPr>
        <w:t>,</w:t>
      </w:r>
      <w:r>
        <w:rPr>
          <w:i/>
          <w:sz w:val="24"/>
        </w:rPr>
        <w:t xml:space="preserve"> </w:t>
      </w:r>
      <w:r w:rsidR="00763E0B">
        <w:rPr>
          <w:sz w:val="24"/>
        </w:rPr>
        <w:t>Socrates</w:t>
      </w:r>
      <w:r w:rsidR="003C3955">
        <w:rPr>
          <w:sz w:val="24"/>
        </w:rPr>
        <w:t xml:space="preserve"> essentially</w:t>
      </w:r>
      <w:r w:rsidR="00763E0B">
        <w:rPr>
          <w:sz w:val="24"/>
        </w:rPr>
        <w:t xml:space="preserve"> poses</w:t>
      </w:r>
      <w:r>
        <w:rPr>
          <w:sz w:val="24"/>
        </w:rPr>
        <w:t xml:space="preserve"> the question “do the gods choose what is good because it is good, or is the good good because the gods chose it?”</w:t>
      </w:r>
      <w:r>
        <w:rPr>
          <w:rStyle w:val="FootnoteReference"/>
          <w:sz w:val="24"/>
        </w:rPr>
        <w:footnoteReference w:id="20"/>
      </w:r>
      <w:r>
        <w:rPr>
          <w:i/>
          <w:sz w:val="24"/>
        </w:rPr>
        <w:t xml:space="preserve"> </w:t>
      </w:r>
    </w:p>
    <w:p w:rsidR="007F7E91" w:rsidRDefault="003C3955" w:rsidP="007F7E91">
      <w:pPr>
        <w:pStyle w:val="ListParagraph"/>
        <w:numPr>
          <w:ilvl w:val="0"/>
          <w:numId w:val="15"/>
        </w:numPr>
        <w:rPr>
          <w:sz w:val="24"/>
        </w:rPr>
      </w:pPr>
      <w:r>
        <w:rPr>
          <w:sz w:val="24"/>
        </w:rPr>
        <w:t>Both</w:t>
      </w:r>
      <w:r w:rsidR="0019288C">
        <w:rPr>
          <w:sz w:val="24"/>
        </w:rPr>
        <w:t xml:space="preserve"> pose concern</w:t>
      </w:r>
      <w:r w:rsidR="00401E45" w:rsidRPr="007F7E91">
        <w:rPr>
          <w:sz w:val="24"/>
        </w:rPr>
        <w:t xml:space="preserve"> for atheists in terms of the lack of</w:t>
      </w:r>
      <w:r w:rsidR="005B6B1B" w:rsidRPr="007F7E91">
        <w:rPr>
          <w:sz w:val="24"/>
        </w:rPr>
        <w:t xml:space="preserve"> necessity of God for morality. </w:t>
      </w:r>
    </w:p>
    <w:p w:rsidR="00C11012" w:rsidRPr="00C11012" w:rsidRDefault="00C11012" w:rsidP="00C11012">
      <w:pPr>
        <w:rPr>
          <w:sz w:val="24"/>
          <w:u w:val="single"/>
        </w:rPr>
      </w:pPr>
      <w:r>
        <w:rPr>
          <w:sz w:val="24"/>
        </w:rPr>
        <w:t xml:space="preserve">2.2.1.   </w:t>
      </w:r>
      <w:r>
        <w:rPr>
          <w:i/>
          <w:sz w:val="24"/>
          <w:u w:val="single"/>
        </w:rPr>
        <w:t xml:space="preserve">Euthyphro </w:t>
      </w:r>
      <w:r>
        <w:rPr>
          <w:sz w:val="24"/>
          <w:u w:val="single"/>
        </w:rPr>
        <w:t>Dilemma: Morality Existed Without God</w:t>
      </w:r>
    </w:p>
    <w:p w:rsidR="0019288C" w:rsidRDefault="005B6B1B" w:rsidP="007F7E91">
      <w:pPr>
        <w:pStyle w:val="ListParagraph"/>
        <w:numPr>
          <w:ilvl w:val="0"/>
          <w:numId w:val="43"/>
        </w:numPr>
        <w:rPr>
          <w:sz w:val="24"/>
        </w:rPr>
      </w:pPr>
      <w:r w:rsidRPr="007F7E91">
        <w:rPr>
          <w:sz w:val="24"/>
        </w:rPr>
        <w:t xml:space="preserve">If the first </w:t>
      </w:r>
      <w:r w:rsidR="00763E0B">
        <w:rPr>
          <w:sz w:val="24"/>
        </w:rPr>
        <w:t>option of the question posed</w:t>
      </w:r>
      <w:r w:rsidR="00DF3192">
        <w:rPr>
          <w:sz w:val="24"/>
        </w:rPr>
        <w:t xml:space="preserve"> is true then this</w:t>
      </w:r>
      <w:r w:rsidRPr="007F7E91">
        <w:rPr>
          <w:sz w:val="24"/>
        </w:rPr>
        <w:t xml:space="preserve"> suggests that ‘the good’ is independent of God and his will. </w:t>
      </w:r>
    </w:p>
    <w:p w:rsidR="007F7E91" w:rsidRDefault="005B6B1B" w:rsidP="00C11012">
      <w:pPr>
        <w:pStyle w:val="ListParagraph"/>
        <w:numPr>
          <w:ilvl w:val="0"/>
          <w:numId w:val="15"/>
        </w:numPr>
        <w:rPr>
          <w:sz w:val="24"/>
        </w:rPr>
      </w:pPr>
      <w:r w:rsidRPr="0019288C">
        <w:rPr>
          <w:sz w:val="24"/>
        </w:rPr>
        <w:t>Therefore, even if God (or the ide</w:t>
      </w:r>
      <w:r w:rsidR="00763E0B">
        <w:rPr>
          <w:sz w:val="24"/>
        </w:rPr>
        <w:t>a of God) had never existed</w:t>
      </w:r>
      <w:r w:rsidRPr="0019288C">
        <w:rPr>
          <w:sz w:val="24"/>
        </w:rPr>
        <w:t xml:space="preserve"> moral</w:t>
      </w:r>
      <w:r w:rsidR="005C2C62">
        <w:rPr>
          <w:sz w:val="24"/>
        </w:rPr>
        <w:t xml:space="preserve"> values would still be present</w:t>
      </w:r>
      <w:r w:rsidR="00C11012">
        <w:rPr>
          <w:sz w:val="24"/>
        </w:rPr>
        <w:t>.</w:t>
      </w:r>
      <w:r>
        <w:rPr>
          <w:rStyle w:val="FootnoteReference"/>
          <w:sz w:val="24"/>
        </w:rPr>
        <w:footnoteReference w:id="21"/>
      </w:r>
      <w:r w:rsidR="00C11012" w:rsidRPr="00C11012">
        <w:rPr>
          <w:sz w:val="24"/>
        </w:rPr>
        <w:t xml:space="preserve"> </w:t>
      </w:r>
    </w:p>
    <w:p w:rsidR="00C11012" w:rsidRDefault="00C11012" w:rsidP="00C11012">
      <w:pPr>
        <w:pStyle w:val="ListParagraph"/>
        <w:numPr>
          <w:ilvl w:val="0"/>
          <w:numId w:val="15"/>
        </w:numPr>
        <w:rPr>
          <w:sz w:val="24"/>
        </w:rPr>
      </w:pPr>
      <w:r>
        <w:rPr>
          <w:sz w:val="24"/>
        </w:rPr>
        <w:t>It suggests that moral values were not invented by God but that they already existed outside of God.</w:t>
      </w:r>
    </w:p>
    <w:p w:rsidR="00C11012" w:rsidRPr="00C11012" w:rsidRDefault="00C11012" w:rsidP="00C11012">
      <w:pPr>
        <w:rPr>
          <w:sz w:val="24"/>
          <w:u w:val="single"/>
        </w:rPr>
      </w:pPr>
      <w:r>
        <w:rPr>
          <w:sz w:val="24"/>
        </w:rPr>
        <w:t xml:space="preserve">2.2.2    </w:t>
      </w:r>
      <w:r>
        <w:rPr>
          <w:i/>
          <w:sz w:val="24"/>
          <w:u w:val="single"/>
        </w:rPr>
        <w:t xml:space="preserve">Euthyphro </w:t>
      </w:r>
      <w:r>
        <w:rPr>
          <w:sz w:val="24"/>
          <w:u w:val="single"/>
        </w:rPr>
        <w:t>Dilem</w:t>
      </w:r>
      <w:r w:rsidR="00AA0B65">
        <w:rPr>
          <w:sz w:val="24"/>
          <w:u w:val="single"/>
        </w:rPr>
        <w:t>ma: Morality is Instructed</w:t>
      </w:r>
      <w:r>
        <w:rPr>
          <w:sz w:val="24"/>
          <w:u w:val="single"/>
        </w:rPr>
        <w:t xml:space="preserve"> by God</w:t>
      </w:r>
    </w:p>
    <w:p w:rsidR="007F7E91" w:rsidRDefault="00077170" w:rsidP="007F7E91">
      <w:pPr>
        <w:pStyle w:val="ListParagraph"/>
        <w:numPr>
          <w:ilvl w:val="0"/>
          <w:numId w:val="43"/>
        </w:numPr>
        <w:rPr>
          <w:sz w:val="24"/>
        </w:rPr>
      </w:pPr>
      <w:r w:rsidRPr="007F7E91">
        <w:rPr>
          <w:sz w:val="24"/>
        </w:rPr>
        <w:t>I</w:t>
      </w:r>
      <w:r w:rsidR="005B6B1B" w:rsidRPr="007F7E91">
        <w:rPr>
          <w:sz w:val="24"/>
        </w:rPr>
        <w:t>f the second option is true th</w:t>
      </w:r>
      <w:r w:rsidR="007E2AFB" w:rsidRPr="007F7E91">
        <w:rPr>
          <w:sz w:val="24"/>
        </w:rPr>
        <w:t>en this equally poses problems for atheists. This is because it suggests that the only reason why religious believers act moral is because it has been commanded by God, and not becau</w:t>
      </w:r>
      <w:r w:rsidRPr="007F7E91">
        <w:rPr>
          <w:sz w:val="24"/>
        </w:rPr>
        <w:t>se they want to be good people.</w:t>
      </w:r>
    </w:p>
    <w:p w:rsidR="005B6B1B" w:rsidRPr="007F7E91" w:rsidRDefault="002D3585" w:rsidP="007F7E91">
      <w:pPr>
        <w:pStyle w:val="ListParagraph"/>
        <w:numPr>
          <w:ilvl w:val="0"/>
          <w:numId w:val="44"/>
        </w:numPr>
        <w:rPr>
          <w:sz w:val="24"/>
        </w:rPr>
      </w:pPr>
      <w:r>
        <w:rPr>
          <w:sz w:val="24"/>
        </w:rPr>
        <w:t>Another issue is that</w:t>
      </w:r>
      <w:r w:rsidR="007E2AFB" w:rsidRPr="007F7E91">
        <w:rPr>
          <w:sz w:val="24"/>
        </w:rPr>
        <w:t>, if an act is thought to be moral purely because God decided that it was</w:t>
      </w:r>
      <w:r w:rsidR="00B061B3">
        <w:rPr>
          <w:sz w:val="24"/>
        </w:rPr>
        <w:t>,</w:t>
      </w:r>
      <w:r w:rsidR="007E2AFB" w:rsidRPr="007F7E91">
        <w:rPr>
          <w:sz w:val="24"/>
        </w:rPr>
        <w:t xml:space="preserve"> then there is no reason why God could not one day decide that everything t</w:t>
      </w:r>
      <w:r w:rsidR="009F1DA5">
        <w:rPr>
          <w:sz w:val="24"/>
        </w:rPr>
        <w:t>hat is now seen as sinful could become</w:t>
      </w:r>
      <w:r w:rsidR="007E2AFB" w:rsidRPr="007F7E91">
        <w:rPr>
          <w:sz w:val="24"/>
        </w:rPr>
        <w:t xml:space="preserve"> moral.</w:t>
      </w:r>
      <w:r w:rsidR="007E2AFB">
        <w:rPr>
          <w:rStyle w:val="FootnoteReference"/>
          <w:sz w:val="24"/>
        </w:rPr>
        <w:footnoteReference w:id="22"/>
      </w:r>
    </w:p>
    <w:p w:rsidR="007F7E91" w:rsidRDefault="007E2AFB" w:rsidP="007F7E91">
      <w:pPr>
        <w:pStyle w:val="ListParagraph"/>
        <w:numPr>
          <w:ilvl w:val="0"/>
          <w:numId w:val="44"/>
        </w:numPr>
        <w:rPr>
          <w:sz w:val="24"/>
        </w:rPr>
      </w:pPr>
      <w:r w:rsidRPr="007F7E91">
        <w:rPr>
          <w:sz w:val="24"/>
        </w:rPr>
        <w:t>To many theis</w:t>
      </w:r>
      <w:r w:rsidR="002D3585">
        <w:rPr>
          <w:sz w:val="24"/>
        </w:rPr>
        <w:t xml:space="preserve">ts this idea is not </w:t>
      </w:r>
      <w:r w:rsidRPr="007F7E91">
        <w:rPr>
          <w:sz w:val="24"/>
        </w:rPr>
        <w:t>a problem</w:t>
      </w:r>
      <w:r w:rsidR="002D3585">
        <w:rPr>
          <w:sz w:val="24"/>
        </w:rPr>
        <w:t>,</w:t>
      </w:r>
      <w:r w:rsidRPr="007F7E91">
        <w:rPr>
          <w:sz w:val="24"/>
        </w:rPr>
        <w:t xml:space="preserve"> as they believe that </w:t>
      </w:r>
      <w:r w:rsidR="002D3585">
        <w:rPr>
          <w:sz w:val="24"/>
        </w:rPr>
        <w:t>even though Go</w:t>
      </w:r>
      <w:r w:rsidR="009F1DA5">
        <w:rPr>
          <w:sz w:val="24"/>
        </w:rPr>
        <w:t>d may have the power to do this,</w:t>
      </w:r>
      <w:r w:rsidR="002D3585">
        <w:rPr>
          <w:sz w:val="24"/>
        </w:rPr>
        <w:t xml:space="preserve"> </w:t>
      </w:r>
      <w:r w:rsidRPr="007F7E91">
        <w:rPr>
          <w:sz w:val="24"/>
        </w:rPr>
        <w:t xml:space="preserve">it is not something that he would do. </w:t>
      </w:r>
    </w:p>
    <w:p w:rsidR="007F7E91" w:rsidRDefault="002D3585" w:rsidP="007F7E91">
      <w:pPr>
        <w:pStyle w:val="ListParagraph"/>
        <w:numPr>
          <w:ilvl w:val="0"/>
          <w:numId w:val="44"/>
        </w:numPr>
        <w:rPr>
          <w:sz w:val="24"/>
        </w:rPr>
      </w:pPr>
      <w:r>
        <w:rPr>
          <w:sz w:val="24"/>
        </w:rPr>
        <w:t>F</w:t>
      </w:r>
      <w:r w:rsidR="007E2AFB" w:rsidRPr="007F7E91">
        <w:rPr>
          <w:sz w:val="24"/>
        </w:rPr>
        <w:t>or atheists this</w:t>
      </w:r>
      <w:r>
        <w:rPr>
          <w:sz w:val="24"/>
        </w:rPr>
        <w:t xml:space="preserve"> response</w:t>
      </w:r>
      <w:r w:rsidR="007E2AFB" w:rsidRPr="007F7E91">
        <w:rPr>
          <w:sz w:val="24"/>
        </w:rPr>
        <w:t xml:space="preserve"> is not</w:t>
      </w:r>
      <w:r>
        <w:rPr>
          <w:sz w:val="24"/>
        </w:rPr>
        <w:t xml:space="preserve"> good</w:t>
      </w:r>
      <w:r w:rsidR="007E2AFB" w:rsidRPr="007F7E91">
        <w:rPr>
          <w:sz w:val="24"/>
        </w:rPr>
        <w:t xml:space="preserve"> enough. They argue that </w:t>
      </w:r>
      <w:r>
        <w:rPr>
          <w:sz w:val="24"/>
        </w:rPr>
        <w:t xml:space="preserve">even </w:t>
      </w:r>
      <w:r w:rsidR="007E2AFB" w:rsidRPr="007F7E91">
        <w:rPr>
          <w:sz w:val="24"/>
        </w:rPr>
        <w:t>if God does exist</w:t>
      </w:r>
      <w:r>
        <w:rPr>
          <w:sz w:val="24"/>
        </w:rPr>
        <w:t xml:space="preserve"> his nature is not known. It cannot categorically be said that he would not do this.</w:t>
      </w:r>
      <w:r w:rsidR="007E2AFB" w:rsidRPr="007F7E91">
        <w:rPr>
          <w:sz w:val="24"/>
        </w:rPr>
        <w:t xml:space="preserve"> </w:t>
      </w:r>
    </w:p>
    <w:p w:rsidR="007F7E91" w:rsidRDefault="002D3585" w:rsidP="007F7E91">
      <w:pPr>
        <w:pStyle w:val="ListParagraph"/>
        <w:numPr>
          <w:ilvl w:val="0"/>
          <w:numId w:val="44"/>
        </w:numPr>
        <w:rPr>
          <w:sz w:val="24"/>
        </w:rPr>
      </w:pPr>
      <w:r>
        <w:rPr>
          <w:sz w:val="24"/>
        </w:rPr>
        <w:t>Moreover, for atheists the mere possibility that this would happen</w:t>
      </w:r>
      <w:r w:rsidR="007E2AFB" w:rsidRPr="007F7E91">
        <w:rPr>
          <w:sz w:val="24"/>
        </w:rPr>
        <w:t xml:space="preserve"> is</w:t>
      </w:r>
      <w:r w:rsidR="00763E0B">
        <w:rPr>
          <w:sz w:val="24"/>
        </w:rPr>
        <w:t xml:space="preserve"> seen to be</w:t>
      </w:r>
      <w:r w:rsidR="007E2AFB" w:rsidRPr="007F7E91">
        <w:rPr>
          <w:sz w:val="24"/>
        </w:rPr>
        <w:t xml:space="preserve"> a ter</w:t>
      </w:r>
      <w:r w:rsidR="00763E0B">
        <w:rPr>
          <w:sz w:val="24"/>
        </w:rPr>
        <w:t>rible foundation</w:t>
      </w:r>
      <w:r w:rsidR="00B061B3">
        <w:rPr>
          <w:sz w:val="24"/>
        </w:rPr>
        <w:t xml:space="preserve"> on which</w:t>
      </w:r>
      <w:r w:rsidR="00763E0B">
        <w:rPr>
          <w:sz w:val="24"/>
        </w:rPr>
        <w:t xml:space="preserve"> to base one’s ethics and morality</w:t>
      </w:r>
      <w:r w:rsidR="007E2AFB" w:rsidRPr="007F7E91">
        <w:rPr>
          <w:sz w:val="24"/>
        </w:rPr>
        <w:t>.</w:t>
      </w:r>
      <w:r w:rsidR="007E2AFB">
        <w:rPr>
          <w:rStyle w:val="FootnoteReference"/>
          <w:sz w:val="24"/>
        </w:rPr>
        <w:footnoteReference w:id="23"/>
      </w:r>
    </w:p>
    <w:p w:rsidR="007F7E91" w:rsidRDefault="00077170" w:rsidP="007F7E91">
      <w:pPr>
        <w:pStyle w:val="ListParagraph"/>
        <w:numPr>
          <w:ilvl w:val="0"/>
          <w:numId w:val="44"/>
        </w:numPr>
        <w:rPr>
          <w:sz w:val="24"/>
        </w:rPr>
      </w:pPr>
      <w:r w:rsidRPr="007F7E91">
        <w:rPr>
          <w:sz w:val="24"/>
        </w:rPr>
        <w:t>More importantly</w:t>
      </w:r>
      <w:r w:rsidR="00D039BA" w:rsidRPr="007F7E91">
        <w:rPr>
          <w:sz w:val="24"/>
        </w:rPr>
        <w:t>, for a religious believer to think that the idea that God would make something that is considered immoral currently mor</w:t>
      </w:r>
      <w:r w:rsidR="00763E0B">
        <w:rPr>
          <w:sz w:val="24"/>
        </w:rPr>
        <w:t xml:space="preserve">al in the future means that </w:t>
      </w:r>
      <w:r w:rsidR="00D039BA" w:rsidRPr="007F7E91">
        <w:rPr>
          <w:sz w:val="24"/>
        </w:rPr>
        <w:t>they are essentially acknowledging that moral</w:t>
      </w:r>
      <w:r w:rsidR="007F7E91">
        <w:rPr>
          <w:sz w:val="24"/>
        </w:rPr>
        <w:t xml:space="preserve"> values are independent of God.</w:t>
      </w:r>
    </w:p>
    <w:p w:rsidR="006552D3" w:rsidRPr="006552D3" w:rsidRDefault="00D039BA" w:rsidP="006552D3">
      <w:pPr>
        <w:pStyle w:val="ListParagraph"/>
        <w:numPr>
          <w:ilvl w:val="0"/>
          <w:numId w:val="44"/>
        </w:numPr>
        <w:rPr>
          <w:sz w:val="24"/>
        </w:rPr>
      </w:pPr>
      <w:r w:rsidRPr="007F7E91">
        <w:rPr>
          <w:sz w:val="24"/>
        </w:rPr>
        <w:t xml:space="preserve">For example, religious believers know that murder is wrong </w:t>
      </w:r>
      <w:r w:rsidRPr="007F7E91">
        <w:rPr>
          <w:i/>
          <w:sz w:val="24"/>
        </w:rPr>
        <w:t xml:space="preserve">which is why </w:t>
      </w:r>
      <w:r w:rsidRPr="007F7E91">
        <w:rPr>
          <w:sz w:val="24"/>
        </w:rPr>
        <w:t>God would never make it moral. One does not need God to realise wrong from right. Murder is not wrong because God does not choose</w:t>
      </w:r>
      <w:r w:rsidR="00714492" w:rsidRPr="007F7E91">
        <w:rPr>
          <w:sz w:val="24"/>
        </w:rPr>
        <w:t xml:space="preserve"> it, it is just wrong in itself, and humankind</w:t>
      </w:r>
      <w:r w:rsidR="007B174F" w:rsidRPr="007F7E91">
        <w:rPr>
          <w:sz w:val="24"/>
        </w:rPr>
        <w:t xml:space="preserve"> (and religious believers) </w:t>
      </w:r>
      <w:r w:rsidR="00763E0B">
        <w:rPr>
          <w:sz w:val="24"/>
        </w:rPr>
        <w:t>knows</w:t>
      </w:r>
      <w:r w:rsidR="00714492" w:rsidRPr="007F7E91">
        <w:rPr>
          <w:sz w:val="24"/>
        </w:rPr>
        <w:t xml:space="preserve"> this.</w:t>
      </w:r>
      <w:r w:rsidR="00714492">
        <w:rPr>
          <w:rStyle w:val="FootnoteReference"/>
          <w:sz w:val="24"/>
        </w:rPr>
        <w:footnoteReference w:id="24"/>
      </w:r>
    </w:p>
    <w:p w:rsidR="00436D4C" w:rsidRDefault="00436D4C" w:rsidP="00436D4C">
      <w:pPr>
        <w:rPr>
          <w:sz w:val="24"/>
          <w:u w:val="single"/>
        </w:rPr>
      </w:pPr>
      <w:r>
        <w:rPr>
          <w:sz w:val="24"/>
          <w:u w:val="single"/>
        </w:rPr>
        <w:lastRenderedPageBreak/>
        <w:t>Section 3:</w:t>
      </w:r>
      <w:r w:rsidR="008A4841">
        <w:rPr>
          <w:sz w:val="24"/>
          <w:u w:val="single"/>
        </w:rPr>
        <w:t xml:space="preserve"> Are Atheists </w:t>
      </w:r>
      <w:r>
        <w:rPr>
          <w:sz w:val="24"/>
          <w:u w:val="single"/>
        </w:rPr>
        <w:t>mor</w:t>
      </w:r>
      <w:r w:rsidR="00AA0B65">
        <w:rPr>
          <w:sz w:val="24"/>
          <w:u w:val="single"/>
        </w:rPr>
        <w:t>e Moral than Theists</w:t>
      </w:r>
      <w:r w:rsidR="008A4841">
        <w:rPr>
          <w:sz w:val="24"/>
          <w:u w:val="single"/>
        </w:rPr>
        <w:t>?</w:t>
      </w:r>
    </w:p>
    <w:p w:rsidR="00436D4C" w:rsidRPr="00030AF7" w:rsidRDefault="00B061B3" w:rsidP="00030AF7">
      <w:pPr>
        <w:pStyle w:val="ListParagraph"/>
        <w:numPr>
          <w:ilvl w:val="1"/>
          <w:numId w:val="39"/>
        </w:numPr>
        <w:rPr>
          <w:sz w:val="24"/>
          <w:u w:val="single"/>
        </w:rPr>
      </w:pPr>
      <w:r>
        <w:rPr>
          <w:sz w:val="24"/>
          <w:u w:val="single"/>
        </w:rPr>
        <w:t>No Incentive for B</w:t>
      </w:r>
      <w:r w:rsidR="00436D4C" w:rsidRPr="00030AF7">
        <w:rPr>
          <w:sz w:val="24"/>
          <w:u w:val="single"/>
        </w:rPr>
        <w:t>ehaving morally</w:t>
      </w:r>
    </w:p>
    <w:p w:rsidR="007F7E91" w:rsidRPr="007F7E91" w:rsidRDefault="00436D4C" w:rsidP="007F7E91">
      <w:pPr>
        <w:pStyle w:val="ListParagraph"/>
        <w:numPr>
          <w:ilvl w:val="0"/>
          <w:numId w:val="45"/>
        </w:numPr>
        <w:rPr>
          <w:sz w:val="24"/>
          <w:u w:val="single"/>
        </w:rPr>
      </w:pPr>
      <w:r w:rsidRPr="007F7E91">
        <w:rPr>
          <w:sz w:val="24"/>
        </w:rPr>
        <w:t>As mentioned earlier religious believers have an incentive to be moral in that they behave ethically out of fear of punishment or promise of reward.</w:t>
      </w:r>
    </w:p>
    <w:p w:rsidR="007F7E91" w:rsidRPr="00EF2757" w:rsidRDefault="00EF2757" w:rsidP="00EF2757">
      <w:pPr>
        <w:pStyle w:val="ListParagraph"/>
        <w:numPr>
          <w:ilvl w:val="0"/>
          <w:numId w:val="45"/>
        </w:numPr>
        <w:rPr>
          <w:sz w:val="24"/>
          <w:u w:val="single"/>
        </w:rPr>
      </w:pPr>
      <w:r>
        <w:rPr>
          <w:sz w:val="24"/>
        </w:rPr>
        <w:t>A</w:t>
      </w:r>
      <w:r w:rsidR="00436D4C" w:rsidRPr="007F7E91">
        <w:rPr>
          <w:sz w:val="24"/>
        </w:rPr>
        <w:t xml:space="preserve"> person who refrains from stealing because they are worried that they will be caught and punished is not a truly moral person. </w:t>
      </w:r>
      <w:r w:rsidR="00436D4C" w:rsidRPr="00EF2757">
        <w:rPr>
          <w:sz w:val="24"/>
        </w:rPr>
        <w:t>The truly moral person is the one who refrains from stealing, even though they know that if they did they would not get caught, because they know that stealing is wrong.</w:t>
      </w:r>
      <w:r w:rsidR="00436D4C">
        <w:rPr>
          <w:rStyle w:val="FootnoteReference"/>
          <w:sz w:val="24"/>
        </w:rPr>
        <w:footnoteReference w:id="25"/>
      </w:r>
    </w:p>
    <w:p w:rsidR="007F7E91" w:rsidRPr="007F7E91" w:rsidRDefault="00436D4C" w:rsidP="007F7E91">
      <w:pPr>
        <w:pStyle w:val="ListParagraph"/>
        <w:numPr>
          <w:ilvl w:val="0"/>
          <w:numId w:val="45"/>
        </w:numPr>
        <w:rPr>
          <w:sz w:val="24"/>
          <w:u w:val="single"/>
        </w:rPr>
      </w:pPr>
      <w:r w:rsidRPr="007F7E91">
        <w:rPr>
          <w:sz w:val="24"/>
        </w:rPr>
        <w:t>Atheists and non-believers who behave morally are more moral than those who believe in God and behave morally because, as Julian Baggini said, “religion, with its threat of punishment and promise of reward, introduces a non-moral incentive to be moral that is absent in atheism.”</w:t>
      </w:r>
      <w:r w:rsidR="00A753BE">
        <w:rPr>
          <w:rStyle w:val="FootnoteReference"/>
          <w:sz w:val="24"/>
        </w:rPr>
        <w:footnoteReference w:id="26"/>
      </w:r>
    </w:p>
    <w:p w:rsidR="008A4841" w:rsidRDefault="008A4841" w:rsidP="008A4841">
      <w:pPr>
        <w:ind w:left="360"/>
        <w:rPr>
          <w:sz w:val="24"/>
          <w:u w:val="single"/>
        </w:rPr>
      </w:pPr>
    </w:p>
    <w:p w:rsidR="008A4841" w:rsidRPr="007F7E91" w:rsidRDefault="00047468" w:rsidP="007F7E91">
      <w:pPr>
        <w:pStyle w:val="ListParagraph"/>
        <w:numPr>
          <w:ilvl w:val="1"/>
          <w:numId w:val="39"/>
        </w:numPr>
        <w:rPr>
          <w:sz w:val="24"/>
          <w:u w:val="single"/>
        </w:rPr>
      </w:pPr>
      <w:r w:rsidRPr="007F7E91">
        <w:rPr>
          <w:sz w:val="24"/>
          <w:u w:val="single"/>
        </w:rPr>
        <w:t>Atheists have the use</w:t>
      </w:r>
      <w:r w:rsidR="00AA0B65">
        <w:rPr>
          <w:sz w:val="24"/>
          <w:u w:val="single"/>
        </w:rPr>
        <w:t xml:space="preserve"> of</w:t>
      </w:r>
      <w:r w:rsidRPr="007F7E91">
        <w:rPr>
          <w:sz w:val="24"/>
          <w:u w:val="single"/>
        </w:rPr>
        <w:t xml:space="preserve"> Human Reason</w:t>
      </w:r>
    </w:p>
    <w:p w:rsidR="008A4841" w:rsidRPr="007F7E91" w:rsidRDefault="008A4841" w:rsidP="007F7E91">
      <w:pPr>
        <w:pStyle w:val="ListParagraph"/>
        <w:numPr>
          <w:ilvl w:val="0"/>
          <w:numId w:val="47"/>
        </w:numPr>
        <w:rPr>
          <w:sz w:val="24"/>
          <w:u w:val="single"/>
        </w:rPr>
      </w:pPr>
      <w:r w:rsidRPr="007F7E91">
        <w:rPr>
          <w:sz w:val="24"/>
        </w:rPr>
        <w:t>Ano</w:t>
      </w:r>
      <w:r w:rsidR="00047468" w:rsidRPr="007F7E91">
        <w:rPr>
          <w:sz w:val="24"/>
        </w:rPr>
        <w:t xml:space="preserve">ther argument that atheists use in the debate about morality is their issue with the divine command model. </w:t>
      </w:r>
    </w:p>
    <w:p w:rsidR="00EF2757" w:rsidRPr="00EF2757" w:rsidRDefault="00047468" w:rsidP="007F7E91">
      <w:pPr>
        <w:pStyle w:val="ListParagraph"/>
        <w:numPr>
          <w:ilvl w:val="0"/>
          <w:numId w:val="47"/>
        </w:numPr>
        <w:rPr>
          <w:sz w:val="24"/>
          <w:u w:val="single"/>
        </w:rPr>
      </w:pPr>
      <w:r w:rsidRPr="007F7E91">
        <w:rPr>
          <w:sz w:val="24"/>
        </w:rPr>
        <w:t xml:space="preserve">The prime example of this is the near sacrifice of Isaac by his father Abraham in Genesis 22:1-24, due to the command of God. </w:t>
      </w:r>
    </w:p>
    <w:p w:rsidR="00EF2757" w:rsidRPr="00EF2757" w:rsidRDefault="00047468" w:rsidP="007F7E91">
      <w:pPr>
        <w:pStyle w:val="ListParagraph"/>
        <w:numPr>
          <w:ilvl w:val="0"/>
          <w:numId w:val="47"/>
        </w:numPr>
        <w:rPr>
          <w:sz w:val="24"/>
          <w:u w:val="single"/>
        </w:rPr>
      </w:pPr>
      <w:r w:rsidRPr="007F7E91">
        <w:rPr>
          <w:sz w:val="24"/>
        </w:rPr>
        <w:t>Members of monotheistic religions believe t</w:t>
      </w:r>
      <w:r w:rsidR="00EF2757">
        <w:rPr>
          <w:sz w:val="24"/>
        </w:rPr>
        <w:t>hat they must obey anything that God commands</w:t>
      </w:r>
      <w:r w:rsidRPr="007F7E91">
        <w:rPr>
          <w:sz w:val="24"/>
        </w:rPr>
        <w:t xml:space="preserve">. </w:t>
      </w:r>
    </w:p>
    <w:p w:rsidR="00047468" w:rsidRPr="007F7E91" w:rsidRDefault="00EF2757" w:rsidP="007F7E91">
      <w:pPr>
        <w:pStyle w:val="ListParagraph"/>
        <w:numPr>
          <w:ilvl w:val="0"/>
          <w:numId w:val="47"/>
        </w:numPr>
        <w:rPr>
          <w:sz w:val="24"/>
          <w:u w:val="single"/>
        </w:rPr>
      </w:pPr>
      <w:r>
        <w:rPr>
          <w:sz w:val="24"/>
        </w:rPr>
        <w:t>They believe that the word of God is final; t</w:t>
      </w:r>
      <w:r w:rsidR="00047468" w:rsidRPr="007F7E91">
        <w:rPr>
          <w:sz w:val="24"/>
        </w:rPr>
        <w:t>here is no need for human rationality or reasoning. To the majority of atheists, this is an issue.</w:t>
      </w:r>
      <w:r w:rsidR="00047468">
        <w:rPr>
          <w:rStyle w:val="FootnoteReference"/>
          <w:sz w:val="24"/>
        </w:rPr>
        <w:footnoteReference w:id="27"/>
      </w:r>
    </w:p>
    <w:p w:rsidR="007F7E91" w:rsidRPr="007F7E91" w:rsidRDefault="00047468" w:rsidP="007F7E91">
      <w:pPr>
        <w:pStyle w:val="ListParagraph"/>
        <w:numPr>
          <w:ilvl w:val="0"/>
          <w:numId w:val="47"/>
        </w:numPr>
        <w:rPr>
          <w:sz w:val="24"/>
          <w:u w:val="single"/>
        </w:rPr>
      </w:pPr>
      <w:r w:rsidRPr="007F7E91">
        <w:rPr>
          <w:sz w:val="24"/>
        </w:rPr>
        <w:t>One of the key criticisms of religion by many atheists is t</w:t>
      </w:r>
      <w:r w:rsidR="00B061B3">
        <w:rPr>
          <w:sz w:val="24"/>
        </w:rPr>
        <w:t>hat theists</w:t>
      </w:r>
      <w:r w:rsidRPr="007F7E91">
        <w:rPr>
          <w:sz w:val="24"/>
        </w:rPr>
        <w:t xml:space="preserve"> follow ‘moral’ laws that are harsh and inhumane, simply because </w:t>
      </w:r>
      <w:r w:rsidR="00B061B3">
        <w:rPr>
          <w:sz w:val="24"/>
        </w:rPr>
        <w:t xml:space="preserve">they believe </w:t>
      </w:r>
      <w:r w:rsidRPr="007F7E91">
        <w:rPr>
          <w:sz w:val="24"/>
        </w:rPr>
        <w:t xml:space="preserve">God commanded them to. </w:t>
      </w:r>
    </w:p>
    <w:p w:rsidR="00047468" w:rsidRPr="007F7E91" w:rsidRDefault="00047468" w:rsidP="007F7E91">
      <w:pPr>
        <w:pStyle w:val="ListParagraph"/>
        <w:numPr>
          <w:ilvl w:val="0"/>
          <w:numId w:val="47"/>
        </w:numPr>
        <w:rPr>
          <w:sz w:val="24"/>
          <w:u w:val="single"/>
        </w:rPr>
      </w:pPr>
      <w:r w:rsidRPr="007F7E91">
        <w:rPr>
          <w:sz w:val="24"/>
        </w:rPr>
        <w:t>For example, they reject euthanasia and as a result leave people to die slowly and in pain; and some religions condemn divorce, which leads couples to be trapped in unhappy marriages and lifelong misery.</w:t>
      </w:r>
      <w:r>
        <w:rPr>
          <w:rStyle w:val="FootnoteReference"/>
          <w:sz w:val="24"/>
        </w:rPr>
        <w:footnoteReference w:id="28"/>
      </w:r>
    </w:p>
    <w:p w:rsidR="00EF2757" w:rsidRPr="00EF2757" w:rsidRDefault="00D6329A" w:rsidP="007F7E91">
      <w:pPr>
        <w:pStyle w:val="ListParagraph"/>
        <w:numPr>
          <w:ilvl w:val="0"/>
          <w:numId w:val="47"/>
        </w:numPr>
        <w:rPr>
          <w:sz w:val="24"/>
          <w:u w:val="single"/>
        </w:rPr>
      </w:pPr>
      <w:r w:rsidRPr="007F7E91">
        <w:rPr>
          <w:sz w:val="24"/>
        </w:rPr>
        <w:t>It is important to note that being a non-believer does not always equate with being</w:t>
      </w:r>
      <w:r w:rsidR="00EF2757">
        <w:rPr>
          <w:sz w:val="24"/>
        </w:rPr>
        <w:t xml:space="preserve"> pro-euthanasia or pro-divorce.</w:t>
      </w:r>
    </w:p>
    <w:p w:rsidR="00EF2757" w:rsidRPr="007C3FCB" w:rsidRDefault="00EF2757" w:rsidP="00BC1BF3">
      <w:pPr>
        <w:pStyle w:val="ListParagraph"/>
        <w:numPr>
          <w:ilvl w:val="0"/>
          <w:numId w:val="47"/>
        </w:numPr>
        <w:rPr>
          <w:sz w:val="24"/>
          <w:u w:val="single"/>
        </w:rPr>
      </w:pPr>
      <w:r>
        <w:rPr>
          <w:sz w:val="24"/>
        </w:rPr>
        <w:t>H</w:t>
      </w:r>
      <w:r w:rsidR="00D6329A" w:rsidRPr="007F7E91">
        <w:rPr>
          <w:sz w:val="24"/>
        </w:rPr>
        <w:t>owever, being a non-believer does allow one the freedom to use human reason where necessary</w:t>
      </w:r>
      <w:r w:rsidR="00987D32" w:rsidRPr="007F7E91">
        <w:rPr>
          <w:sz w:val="24"/>
        </w:rPr>
        <w:t>, for the greater good of people,</w:t>
      </w:r>
      <w:r w:rsidR="00D6329A" w:rsidRPr="007F7E91">
        <w:rPr>
          <w:sz w:val="24"/>
        </w:rPr>
        <w:t xml:space="preserve"> and does not leave them bound by </w:t>
      </w:r>
      <w:r w:rsidR="00987D32" w:rsidRPr="007F7E91">
        <w:rPr>
          <w:sz w:val="24"/>
        </w:rPr>
        <w:t>restricted laws which may cause suffering and pain.</w:t>
      </w:r>
    </w:p>
    <w:p w:rsidR="00017846" w:rsidRPr="00ED5B12" w:rsidRDefault="00017846" w:rsidP="00ED5B12">
      <w:pPr>
        <w:pStyle w:val="ListParagraph"/>
        <w:numPr>
          <w:ilvl w:val="1"/>
          <w:numId w:val="39"/>
        </w:numPr>
        <w:rPr>
          <w:sz w:val="24"/>
          <w:u w:val="single"/>
        </w:rPr>
      </w:pPr>
      <w:r w:rsidRPr="00ED5B12">
        <w:rPr>
          <w:sz w:val="24"/>
          <w:u w:val="single"/>
        </w:rPr>
        <w:lastRenderedPageBreak/>
        <w:t>Religion Causes Atrocities</w:t>
      </w:r>
    </w:p>
    <w:p w:rsidR="00017846" w:rsidRPr="00017846" w:rsidRDefault="00017846" w:rsidP="00ED5B12">
      <w:pPr>
        <w:pStyle w:val="ListParagraph"/>
        <w:numPr>
          <w:ilvl w:val="0"/>
          <w:numId w:val="47"/>
        </w:numPr>
        <w:rPr>
          <w:sz w:val="24"/>
          <w:u w:val="single"/>
        </w:rPr>
      </w:pPr>
      <w:r>
        <w:rPr>
          <w:sz w:val="24"/>
        </w:rPr>
        <w:t>Another of the main arguments used by atheists is that relig</w:t>
      </w:r>
      <w:r w:rsidR="00EF2757">
        <w:rPr>
          <w:sz w:val="24"/>
        </w:rPr>
        <w:t xml:space="preserve">ious belief </w:t>
      </w:r>
      <w:r>
        <w:rPr>
          <w:sz w:val="24"/>
        </w:rPr>
        <w:t>can cause people to perform terrible acts in the name of their God and their religion.</w:t>
      </w:r>
    </w:p>
    <w:p w:rsidR="00017846" w:rsidRPr="00ED5B12" w:rsidRDefault="00017846" w:rsidP="00ED5B12">
      <w:pPr>
        <w:pStyle w:val="ListParagraph"/>
        <w:numPr>
          <w:ilvl w:val="0"/>
          <w:numId w:val="47"/>
        </w:numPr>
        <w:rPr>
          <w:sz w:val="24"/>
          <w:u w:val="single"/>
        </w:rPr>
      </w:pPr>
      <w:r w:rsidRPr="00ED5B12">
        <w:rPr>
          <w:sz w:val="24"/>
        </w:rPr>
        <w:t>Suicide bombings, wars, human sacrifice,</w:t>
      </w:r>
      <w:r w:rsidR="00A44A3E" w:rsidRPr="00ED5B12">
        <w:rPr>
          <w:sz w:val="24"/>
        </w:rPr>
        <w:t xml:space="preserve"> murder,</w:t>
      </w:r>
      <w:r w:rsidRPr="00ED5B12">
        <w:rPr>
          <w:sz w:val="24"/>
        </w:rPr>
        <w:t xml:space="preserve"> and bigotry have all been carried out in the name of God and religion.</w:t>
      </w:r>
    </w:p>
    <w:p w:rsidR="00ED5B12" w:rsidRPr="00ED5B12" w:rsidRDefault="00A44A3E" w:rsidP="00ED5B12">
      <w:pPr>
        <w:pStyle w:val="ListParagraph"/>
        <w:numPr>
          <w:ilvl w:val="0"/>
          <w:numId w:val="47"/>
        </w:numPr>
        <w:rPr>
          <w:sz w:val="24"/>
          <w:u w:val="single"/>
        </w:rPr>
      </w:pPr>
      <w:r>
        <w:rPr>
          <w:sz w:val="24"/>
        </w:rPr>
        <w:t>This is not to say that immoral acts such as murder and bigotry are not al</w:t>
      </w:r>
      <w:r w:rsidR="00B553C0">
        <w:rPr>
          <w:sz w:val="24"/>
        </w:rPr>
        <w:t>so carried out by non-believers</w:t>
      </w:r>
      <w:r w:rsidR="00CD49CA">
        <w:rPr>
          <w:sz w:val="24"/>
        </w:rPr>
        <w:t>;</w:t>
      </w:r>
      <w:r>
        <w:rPr>
          <w:sz w:val="24"/>
        </w:rPr>
        <w:t xml:space="preserve"> just that in these cases these actions are not generally carried out because of their</w:t>
      </w:r>
      <w:r w:rsidR="00EF2757">
        <w:rPr>
          <w:sz w:val="24"/>
        </w:rPr>
        <w:t xml:space="preserve"> atheistic</w:t>
      </w:r>
      <w:r>
        <w:rPr>
          <w:sz w:val="24"/>
        </w:rPr>
        <w:t xml:space="preserve"> beliefs. </w:t>
      </w:r>
    </w:p>
    <w:p w:rsidR="00ED5B12" w:rsidRPr="00ED5B12" w:rsidRDefault="00A44A3E" w:rsidP="00ED5B12">
      <w:pPr>
        <w:pStyle w:val="ListParagraph"/>
        <w:numPr>
          <w:ilvl w:val="0"/>
          <w:numId w:val="47"/>
        </w:numPr>
        <w:rPr>
          <w:sz w:val="24"/>
          <w:u w:val="single"/>
        </w:rPr>
      </w:pPr>
      <w:r>
        <w:rPr>
          <w:sz w:val="24"/>
        </w:rPr>
        <w:t xml:space="preserve">To put it bluntly, for centuries religious believers have carried out horrific acts purely in the name of their religion, atheists have not. </w:t>
      </w:r>
    </w:p>
    <w:p w:rsidR="00A44A3E" w:rsidRPr="00ED5B12" w:rsidRDefault="00A44A3E" w:rsidP="00ED5B12">
      <w:pPr>
        <w:pStyle w:val="ListParagraph"/>
        <w:numPr>
          <w:ilvl w:val="0"/>
          <w:numId w:val="47"/>
        </w:numPr>
        <w:rPr>
          <w:sz w:val="24"/>
          <w:u w:val="single"/>
        </w:rPr>
      </w:pPr>
      <w:r w:rsidRPr="00ED5B12">
        <w:rPr>
          <w:sz w:val="24"/>
        </w:rPr>
        <w:t>As is often said by atheists ‘faith has been used as a bludgeon against non-believers’ for many years. Non-belief has not been used as a bludgeon against believers to the same extent as this.</w:t>
      </w:r>
      <w:r>
        <w:rPr>
          <w:rStyle w:val="FootnoteReference"/>
          <w:sz w:val="24"/>
        </w:rPr>
        <w:footnoteReference w:id="29"/>
      </w:r>
    </w:p>
    <w:p w:rsidR="00EF2757" w:rsidRPr="00EF2757" w:rsidRDefault="00764EAF" w:rsidP="00ED5B12">
      <w:pPr>
        <w:pStyle w:val="ListParagraph"/>
        <w:numPr>
          <w:ilvl w:val="0"/>
          <w:numId w:val="47"/>
        </w:numPr>
        <w:rPr>
          <w:sz w:val="24"/>
          <w:u w:val="single"/>
        </w:rPr>
      </w:pPr>
      <w:r w:rsidRPr="00ED5B12">
        <w:rPr>
          <w:sz w:val="24"/>
        </w:rPr>
        <w:t xml:space="preserve">In response to this, some could argue that this hostility and violence is only caused by fundamentalist religious believers and not by general belief in God. </w:t>
      </w:r>
    </w:p>
    <w:p w:rsidR="00764EAF" w:rsidRPr="00ED5B12" w:rsidRDefault="00764EAF" w:rsidP="00ED5B12">
      <w:pPr>
        <w:pStyle w:val="ListParagraph"/>
        <w:numPr>
          <w:ilvl w:val="0"/>
          <w:numId w:val="47"/>
        </w:numPr>
        <w:rPr>
          <w:sz w:val="24"/>
          <w:u w:val="single"/>
        </w:rPr>
      </w:pPr>
      <w:r w:rsidRPr="00ED5B12">
        <w:rPr>
          <w:sz w:val="24"/>
        </w:rPr>
        <w:t xml:space="preserve">However, research has shown that </w:t>
      </w:r>
      <w:r w:rsidR="00127735" w:rsidRPr="00ED5B12">
        <w:rPr>
          <w:sz w:val="24"/>
        </w:rPr>
        <w:t>even</w:t>
      </w:r>
      <w:r w:rsidRPr="00ED5B12">
        <w:rPr>
          <w:sz w:val="24"/>
        </w:rPr>
        <w:t xml:space="preserve"> being exposed to religious words or being </w:t>
      </w:r>
      <w:r w:rsidR="00CD49CA">
        <w:rPr>
          <w:sz w:val="24"/>
        </w:rPr>
        <w:t xml:space="preserve">in </w:t>
      </w:r>
      <w:r w:rsidRPr="00ED5B12">
        <w:rPr>
          <w:sz w:val="24"/>
        </w:rPr>
        <w:t xml:space="preserve">a </w:t>
      </w:r>
      <w:r w:rsidR="00CD49CA">
        <w:rPr>
          <w:sz w:val="24"/>
        </w:rPr>
        <w:t xml:space="preserve">member of a certain </w:t>
      </w:r>
      <w:r w:rsidRPr="00ED5B12">
        <w:rPr>
          <w:sz w:val="24"/>
        </w:rPr>
        <w:t>church causes people to have hostile attitudes towards certain groups of people; for example, homosexuals and non-believers.</w:t>
      </w:r>
      <w:r>
        <w:rPr>
          <w:rStyle w:val="FootnoteReference"/>
          <w:sz w:val="24"/>
        </w:rPr>
        <w:footnoteReference w:id="30"/>
      </w:r>
    </w:p>
    <w:p w:rsidR="00A50901" w:rsidRPr="00647959" w:rsidRDefault="00764EAF" w:rsidP="00647959">
      <w:pPr>
        <w:pStyle w:val="ListParagraph"/>
        <w:numPr>
          <w:ilvl w:val="0"/>
          <w:numId w:val="47"/>
        </w:numPr>
        <w:rPr>
          <w:sz w:val="24"/>
          <w:u w:val="single"/>
        </w:rPr>
      </w:pPr>
      <w:r w:rsidRPr="00647959">
        <w:rPr>
          <w:sz w:val="24"/>
        </w:rPr>
        <w:t>Therefore, even if religious belief does not cause extreme acts of violence, it does still cause hostility t</w:t>
      </w:r>
      <w:r w:rsidR="00B553C0" w:rsidRPr="00647959">
        <w:rPr>
          <w:sz w:val="24"/>
        </w:rPr>
        <w:t>owards certain groups of people</w:t>
      </w:r>
      <w:r w:rsidR="00EF2757">
        <w:rPr>
          <w:sz w:val="24"/>
        </w:rPr>
        <w:t>.</w:t>
      </w:r>
    </w:p>
    <w:p w:rsidR="00A50901" w:rsidRDefault="00A50901" w:rsidP="00A50901">
      <w:pPr>
        <w:ind w:left="360"/>
        <w:rPr>
          <w:sz w:val="24"/>
        </w:rPr>
      </w:pPr>
    </w:p>
    <w:p w:rsidR="00CD49CA" w:rsidRDefault="00CD49CA" w:rsidP="00693964">
      <w:pPr>
        <w:rPr>
          <w:sz w:val="24"/>
          <w:u w:val="single"/>
        </w:rPr>
      </w:pPr>
    </w:p>
    <w:p w:rsidR="00CD49CA" w:rsidRDefault="00CD49CA" w:rsidP="00693964">
      <w:pPr>
        <w:rPr>
          <w:sz w:val="24"/>
          <w:u w:val="single"/>
        </w:rPr>
      </w:pPr>
    </w:p>
    <w:p w:rsidR="00CD49CA" w:rsidRDefault="00CD49CA" w:rsidP="00693964">
      <w:pPr>
        <w:rPr>
          <w:sz w:val="24"/>
          <w:u w:val="single"/>
        </w:rPr>
      </w:pPr>
    </w:p>
    <w:p w:rsidR="00CD49CA" w:rsidRDefault="00CD49CA" w:rsidP="00693964">
      <w:pPr>
        <w:rPr>
          <w:sz w:val="24"/>
          <w:u w:val="single"/>
        </w:rPr>
      </w:pPr>
    </w:p>
    <w:p w:rsidR="00CD49CA" w:rsidRDefault="00CD49CA" w:rsidP="00693964">
      <w:pPr>
        <w:rPr>
          <w:sz w:val="24"/>
          <w:u w:val="single"/>
        </w:rPr>
      </w:pPr>
    </w:p>
    <w:p w:rsidR="00CD49CA" w:rsidRDefault="00CD49CA" w:rsidP="00693964">
      <w:pPr>
        <w:rPr>
          <w:sz w:val="24"/>
          <w:u w:val="single"/>
        </w:rPr>
      </w:pPr>
    </w:p>
    <w:p w:rsidR="00CD49CA" w:rsidRDefault="00CD49CA" w:rsidP="00693964">
      <w:pPr>
        <w:rPr>
          <w:sz w:val="24"/>
          <w:u w:val="single"/>
        </w:rPr>
      </w:pPr>
    </w:p>
    <w:p w:rsidR="00B061B3" w:rsidRDefault="00B061B3" w:rsidP="00693964">
      <w:pPr>
        <w:rPr>
          <w:sz w:val="24"/>
          <w:u w:val="single"/>
        </w:rPr>
      </w:pPr>
    </w:p>
    <w:p w:rsidR="007C3FCB" w:rsidRDefault="007C3FCB" w:rsidP="00693964">
      <w:pPr>
        <w:rPr>
          <w:sz w:val="24"/>
          <w:u w:val="single"/>
        </w:rPr>
      </w:pPr>
    </w:p>
    <w:p w:rsidR="00A50901" w:rsidRDefault="00A50901" w:rsidP="00693964">
      <w:pPr>
        <w:rPr>
          <w:sz w:val="24"/>
          <w:u w:val="single"/>
        </w:rPr>
      </w:pPr>
      <w:r>
        <w:rPr>
          <w:sz w:val="24"/>
          <w:u w:val="single"/>
        </w:rPr>
        <w:lastRenderedPageBreak/>
        <w:t>Conclusion</w:t>
      </w:r>
    </w:p>
    <w:p w:rsidR="00693964" w:rsidRPr="00693964" w:rsidRDefault="00693964" w:rsidP="00693964">
      <w:pPr>
        <w:rPr>
          <w:sz w:val="24"/>
        </w:rPr>
      </w:pPr>
      <w:r>
        <w:rPr>
          <w:sz w:val="24"/>
        </w:rPr>
        <w:t>In conclusion, based on the evidence presented it is clear that morality is possible without belief in God. The main verification for this is the indication that moral laws are independent of God. Even if God (or the idea of God) had never existed moral laws would still exist; human beings would still be aware of right from wrong</w:t>
      </w:r>
      <w:r w:rsidR="00CD49CA">
        <w:rPr>
          <w:sz w:val="24"/>
        </w:rPr>
        <w:t>. Furthermore, Richard Dawkins’ Self</w:t>
      </w:r>
      <w:r>
        <w:rPr>
          <w:sz w:val="24"/>
        </w:rPr>
        <w:t xml:space="preserve">ish Gene Theory suggests that human beings behave morally as it is part of their genetics and human nature; evolution has made human beings moral. </w:t>
      </w:r>
      <w:r w:rsidR="009240C9">
        <w:rPr>
          <w:sz w:val="24"/>
        </w:rPr>
        <w:t>Moreover, there are potentially some cases in which it could be argued that atheists behave more morally than religious believers. These include, the idea that religious believers only behave morally to avoid punishment and to gain rewards; non-believers are able to use human reason in certain circumstances and have a more person-centred rather than rule based approach to morality; and religious belief can cause terrible atrocities ag</w:t>
      </w:r>
      <w:r w:rsidR="00B061B3">
        <w:rPr>
          <w:sz w:val="24"/>
        </w:rPr>
        <w:t>ainst certain groups</w:t>
      </w:r>
      <w:r w:rsidR="009240C9">
        <w:rPr>
          <w:sz w:val="24"/>
        </w:rPr>
        <w:t xml:space="preserve">, something </w:t>
      </w:r>
      <w:r w:rsidR="00B061B3">
        <w:rPr>
          <w:sz w:val="24"/>
        </w:rPr>
        <w:t>which non-belief tends not to cause</w:t>
      </w:r>
      <w:r w:rsidR="009240C9">
        <w:rPr>
          <w:sz w:val="24"/>
        </w:rPr>
        <w:t>. People often think that if a person is religious or has a belief in God then they are automatically</w:t>
      </w:r>
      <w:r w:rsidR="00B061B3">
        <w:rPr>
          <w:sz w:val="24"/>
        </w:rPr>
        <w:t xml:space="preserve"> a moral person, and having no </w:t>
      </w:r>
      <w:r w:rsidR="009240C9">
        <w:rPr>
          <w:sz w:val="24"/>
        </w:rPr>
        <w:t>belief in God equates with being immoral; however, this is a misconception. Atheists are just as likely as religious believers to behave morally, if not more so.</w:t>
      </w:r>
    </w:p>
    <w:p w:rsidR="00764EAF" w:rsidRPr="00A50901" w:rsidRDefault="00764EAF" w:rsidP="00A50901">
      <w:pPr>
        <w:ind w:left="360"/>
        <w:rPr>
          <w:sz w:val="24"/>
          <w:u w:val="single"/>
        </w:rPr>
      </w:pPr>
      <w:r w:rsidRPr="00A50901">
        <w:rPr>
          <w:sz w:val="24"/>
        </w:rPr>
        <w:t xml:space="preserve"> </w:t>
      </w:r>
    </w:p>
    <w:p w:rsidR="00436D4C" w:rsidRPr="00436D4C" w:rsidRDefault="00436D4C" w:rsidP="00436D4C">
      <w:pPr>
        <w:rPr>
          <w:sz w:val="24"/>
          <w:u w:val="single"/>
        </w:rPr>
      </w:pPr>
    </w:p>
    <w:p w:rsidR="00714492" w:rsidRDefault="00714492" w:rsidP="00714492">
      <w:pPr>
        <w:ind w:left="360"/>
        <w:rPr>
          <w:sz w:val="24"/>
        </w:rPr>
      </w:pPr>
    </w:p>
    <w:p w:rsidR="00714492" w:rsidRPr="00714492" w:rsidRDefault="00714492" w:rsidP="00714492">
      <w:pPr>
        <w:ind w:left="360"/>
        <w:rPr>
          <w:sz w:val="24"/>
        </w:rPr>
      </w:pPr>
    </w:p>
    <w:p w:rsidR="00997A92" w:rsidRPr="00997A92" w:rsidRDefault="00997A92" w:rsidP="00997A92">
      <w:pPr>
        <w:rPr>
          <w:sz w:val="24"/>
          <w:u w:val="single"/>
        </w:rPr>
      </w:pPr>
    </w:p>
    <w:p w:rsidR="00236C18" w:rsidRDefault="00236C18"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A8735D">
      <w:pPr>
        <w:rPr>
          <w:sz w:val="24"/>
        </w:rPr>
      </w:pPr>
    </w:p>
    <w:p w:rsidR="002A3F89" w:rsidRDefault="002A3F89" w:rsidP="002A3F89">
      <w:pPr>
        <w:jc w:val="center"/>
      </w:pPr>
      <w:r>
        <w:t>8</w:t>
      </w:r>
    </w:p>
    <w:p w:rsidR="00E1401A" w:rsidRDefault="00E1401A" w:rsidP="002A3F89">
      <w:pPr>
        <w:jc w:val="center"/>
        <w:rPr>
          <w:sz w:val="24"/>
          <w:u w:val="single"/>
        </w:rPr>
      </w:pPr>
      <w:r>
        <w:rPr>
          <w:sz w:val="24"/>
          <w:u w:val="single"/>
        </w:rPr>
        <w:lastRenderedPageBreak/>
        <w:t>Bibliography</w:t>
      </w:r>
    </w:p>
    <w:p w:rsidR="00F206E8" w:rsidRPr="00F206E8" w:rsidRDefault="00F206E8" w:rsidP="00F206E8">
      <w:pPr>
        <w:pStyle w:val="FootnoteText"/>
        <w:rPr>
          <w:sz w:val="24"/>
        </w:rPr>
      </w:pPr>
    </w:p>
    <w:p w:rsidR="00F206E8" w:rsidRPr="00D3468C" w:rsidRDefault="00F206E8" w:rsidP="00D3468C">
      <w:pPr>
        <w:rPr>
          <w:sz w:val="24"/>
        </w:rPr>
      </w:pPr>
      <w:r w:rsidRPr="00D3468C">
        <w:rPr>
          <w:sz w:val="24"/>
        </w:rPr>
        <w:t>Atheism UK, ‘Morality’, (2017) &lt;</w:t>
      </w:r>
      <w:hyperlink r:id="rId8" w:history="1">
        <w:r w:rsidRPr="00D3468C">
          <w:rPr>
            <w:rStyle w:val="Hyperlink"/>
            <w:sz w:val="24"/>
          </w:rPr>
          <w:t>https://www.atheismuk.com/about/positions/morality/</w:t>
        </w:r>
      </w:hyperlink>
      <w:r w:rsidRPr="00D3468C">
        <w:rPr>
          <w:sz w:val="24"/>
        </w:rPr>
        <w:t>&gt; [accessed 6 November 2018</w:t>
      </w:r>
      <w:r>
        <w:rPr>
          <w:sz w:val="24"/>
        </w:rPr>
        <w:t>].</w:t>
      </w:r>
    </w:p>
    <w:p w:rsidR="00F206E8" w:rsidRPr="00D3468C" w:rsidRDefault="00F206E8" w:rsidP="00D3468C">
      <w:pPr>
        <w:rPr>
          <w:sz w:val="24"/>
        </w:rPr>
      </w:pPr>
      <w:r w:rsidRPr="00D3468C">
        <w:rPr>
          <w:sz w:val="24"/>
        </w:rPr>
        <w:t>Atheist Alliance International, ‘Can Atheists Be Moral?’, &lt;</w:t>
      </w:r>
      <w:hyperlink r:id="rId9" w:history="1">
        <w:r w:rsidRPr="00D3468C">
          <w:rPr>
            <w:rStyle w:val="Hyperlink"/>
            <w:sz w:val="24"/>
          </w:rPr>
          <w:t>https://www.atheistalliance.org/about-atheism/can-atheists-moral/</w:t>
        </w:r>
      </w:hyperlink>
      <w:r w:rsidRPr="00D3468C">
        <w:rPr>
          <w:sz w:val="24"/>
        </w:rPr>
        <w:t>&gt; [accessed 6 November 2018</w:t>
      </w:r>
      <w:r>
        <w:rPr>
          <w:sz w:val="24"/>
        </w:rPr>
        <w:t>].</w:t>
      </w:r>
    </w:p>
    <w:p w:rsidR="00F206E8" w:rsidRPr="00D3468C" w:rsidRDefault="00F206E8" w:rsidP="00D3468C">
      <w:pPr>
        <w:rPr>
          <w:sz w:val="24"/>
        </w:rPr>
      </w:pPr>
      <w:r w:rsidRPr="00D3468C">
        <w:rPr>
          <w:sz w:val="24"/>
        </w:rPr>
        <w:t>Baggini,</w:t>
      </w:r>
      <w:r>
        <w:rPr>
          <w:sz w:val="24"/>
        </w:rPr>
        <w:t xml:space="preserve"> Julian,</w:t>
      </w:r>
      <w:r w:rsidRPr="00D3468C">
        <w:rPr>
          <w:sz w:val="24"/>
        </w:rPr>
        <w:t xml:space="preserve"> </w:t>
      </w:r>
      <w:r w:rsidRPr="00D3468C">
        <w:rPr>
          <w:i/>
          <w:sz w:val="24"/>
        </w:rPr>
        <w:t xml:space="preserve">Atheism: A Very Short Introduction </w:t>
      </w:r>
      <w:r w:rsidRPr="00D3468C">
        <w:rPr>
          <w:sz w:val="24"/>
        </w:rPr>
        <w:t>(Oxford: Oxford University Press, 2003).</w:t>
      </w:r>
    </w:p>
    <w:p w:rsidR="00F206E8" w:rsidRPr="00D3468C" w:rsidRDefault="00F206E8" w:rsidP="00D3468C">
      <w:pPr>
        <w:rPr>
          <w:sz w:val="24"/>
        </w:rPr>
      </w:pPr>
      <w:r w:rsidRPr="00D3468C">
        <w:rPr>
          <w:sz w:val="24"/>
        </w:rPr>
        <w:t>Brink,</w:t>
      </w:r>
      <w:r>
        <w:rPr>
          <w:sz w:val="24"/>
        </w:rPr>
        <w:t xml:space="preserve"> David O.,</w:t>
      </w:r>
      <w:r w:rsidRPr="00D3468C">
        <w:rPr>
          <w:sz w:val="24"/>
        </w:rPr>
        <w:t xml:space="preserve"> ‘The Autonomy of Ethics’, in </w:t>
      </w:r>
      <w:r w:rsidRPr="00D3468C">
        <w:rPr>
          <w:i/>
          <w:sz w:val="24"/>
        </w:rPr>
        <w:t xml:space="preserve">The Cambridge Companion to Atheism, </w:t>
      </w:r>
      <w:r w:rsidRPr="00D3468C">
        <w:rPr>
          <w:sz w:val="24"/>
        </w:rPr>
        <w:t>ed. by Michael Martin (Cambridge: Cambridge University Press, 2007), pp.149-165.</w:t>
      </w:r>
      <w:r w:rsidRPr="00D3468C">
        <w:rPr>
          <w:i/>
          <w:sz w:val="24"/>
        </w:rPr>
        <w:t xml:space="preserve"> </w:t>
      </w:r>
    </w:p>
    <w:p w:rsidR="00F206E8" w:rsidRPr="00D3468C" w:rsidRDefault="00F206E8" w:rsidP="00D3468C">
      <w:pPr>
        <w:rPr>
          <w:sz w:val="24"/>
        </w:rPr>
      </w:pPr>
      <w:r w:rsidRPr="00D3468C">
        <w:rPr>
          <w:sz w:val="24"/>
        </w:rPr>
        <w:t>Dawkins,</w:t>
      </w:r>
      <w:r>
        <w:rPr>
          <w:sz w:val="24"/>
        </w:rPr>
        <w:t xml:space="preserve"> Richard,</w:t>
      </w:r>
      <w:r w:rsidRPr="00D3468C">
        <w:rPr>
          <w:sz w:val="24"/>
        </w:rPr>
        <w:t xml:space="preserve"> </w:t>
      </w:r>
      <w:r w:rsidRPr="00D3468C">
        <w:rPr>
          <w:i/>
          <w:sz w:val="24"/>
        </w:rPr>
        <w:t xml:space="preserve">The God Delusion </w:t>
      </w:r>
      <w:r w:rsidRPr="00D3468C">
        <w:rPr>
          <w:sz w:val="24"/>
        </w:rPr>
        <w:t>(London: Transworld Publishers, 2006</w:t>
      </w:r>
      <w:r>
        <w:rPr>
          <w:sz w:val="24"/>
        </w:rPr>
        <w:t>).</w:t>
      </w:r>
    </w:p>
    <w:p w:rsidR="00F206E8" w:rsidRPr="00D3468C" w:rsidRDefault="00F206E8" w:rsidP="00D3468C">
      <w:pPr>
        <w:rPr>
          <w:sz w:val="24"/>
        </w:rPr>
      </w:pPr>
      <w:r w:rsidRPr="00D3468C">
        <w:rPr>
          <w:sz w:val="24"/>
        </w:rPr>
        <w:t>Le Poidevin,</w:t>
      </w:r>
      <w:r>
        <w:rPr>
          <w:sz w:val="24"/>
        </w:rPr>
        <w:t xml:space="preserve"> Robin,</w:t>
      </w:r>
      <w:r w:rsidRPr="00D3468C">
        <w:rPr>
          <w:sz w:val="24"/>
        </w:rPr>
        <w:t xml:space="preserve"> </w:t>
      </w:r>
      <w:r w:rsidRPr="00D3468C">
        <w:rPr>
          <w:i/>
          <w:sz w:val="24"/>
        </w:rPr>
        <w:t xml:space="preserve">Arguing for Atheism: An Introduction to the Philosophy of Religion </w:t>
      </w:r>
      <w:r w:rsidRPr="00D3468C">
        <w:rPr>
          <w:sz w:val="24"/>
        </w:rPr>
        <w:t>(London: Routledge, 1996)</w:t>
      </w:r>
    </w:p>
    <w:p w:rsidR="00F206E8" w:rsidRDefault="00F206E8" w:rsidP="00F206E8">
      <w:pPr>
        <w:pStyle w:val="FootnoteText"/>
        <w:rPr>
          <w:sz w:val="24"/>
        </w:rPr>
      </w:pPr>
      <w:r>
        <w:rPr>
          <w:sz w:val="24"/>
        </w:rPr>
        <w:t>Mitchell, Basi</w:t>
      </w:r>
      <w:r w:rsidRPr="00D3468C">
        <w:rPr>
          <w:sz w:val="24"/>
        </w:rPr>
        <w:t xml:space="preserve">l, ‘What Difference, if any, does Religion Make to Morals?’, in </w:t>
      </w:r>
      <w:r w:rsidRPr="00D3468C">
        <w:rPr>
          <w:i/>
          <w:sz w:val="24"/>
        </w:rPr>
        <w:t xml:space="preserve">Law Morality and Religion in Secular Society </w:t>
      </w:r>
      <w:r w:rsidRPr="00D3468C">
        <w:rPr>
          <w:sz w:val="24"/>
        </w:rPr>
        <w:t xml:space="preserve">(Oxford: Oxford University </w:t>
      </w:r>
      <w:r>
        <w:rPr>
          <w:sz w:val="24"/>
        </w:rPr>
        <w:t>Press, 1970), pp.103-118</w:t>
      </w:r>
      <w:r w:rsidRPr="00D3468C">
        <w:rPr>
          <w:sz w:val="24"/>
        </w:rPr>
        <w:t>.</w:t>
      </w:r>
    </w:p>
    <w:p w:rsidR="00F206E8" w:rsidRDefault="00F206E8" w:rsidP="00E1401A">
      <w:pPr>
        <w:rPr>
          <w:sz w:val="24"/>
        </w:rPr>
      </w:pPr>
      <w:r w:rsidRPr="00D3468C">
        <w:rPr>
          <w:sz w:val="24"/>
        </w:rPr>
        <w:t>Office For National Statistics, ‘Religion in England and Wales 2011’, (2012) &lt;</w:t>
      </w:r>
      <w:hyperlink r:id="rId10" w:history="1">
        <w:r w:rsidRPr="00D3468C">
          <w:rPr>
            <w:rStyle w:val="Hyperlink"/>
            <w:sz w:val="24"/>
          </w:rPr>
          <w:t>https://www.ons.gov.uk/peoplepopulationandcommunity/culturalidentity/religion/articles/religioninenglandandwales2011/2012-12-11</w:t>
        </w:r>
      </w:hyperlink>
      <w:r w:rsidRPr="00D3468C">
        <w:rPr>
          <w:sz w:val="24"/>
        </w:rPr>
        <w:t>&gt; [accessed 7 November 2018].</w:t>
      </w:r>
    </w:p>
    <w:p w:rsidR="00F206E8" w:rsidRPr="00D3468C" w:rsidRDefault="00F206E8" w:rsidP="00D3468C">
      <w:pPr>
        <w:rPr>
          <w:sz w:val="24"/>
        </w:rPr>
      </w:pPr>
      <w:r w:rsidRPr="00D3468C">
        <w:rPr>
          <w:sz w:val="24"/>
        </w:rPr>
        <w:t>Pew Research Centre, ‘Worldwide, Many See Belief in God as Essential to Morality’, (2014) &lt;</w:t>
      </w:r>
      <w:hyperlink r:id="rId11" w:history="1">
        <w:r w:rsidRPr="00D3468C">
          <w:rPr>
            <w:rStyle w:val="Hyperlink"/>
            <w:sz w:val="24"/>
          </w:rPr>
          <w:t>http://www.pewglobal.org/2014/03/13/worldwide-many-see-belief-in-god-as-essential-to-morality/</w:t>
        </w:r>
      </w:hyperlink>
      <w:r w:rsidRPr="00D3468C">
        <w:rPr>
          <w:sz w:val="24"/>
        </w:rPr>
        <w:t>&gt; [accessed 6 November 2018</w:t>
      </w:r>
      <w:r>
        <w:rPr>
          <w:sz w:val="24"/>
        </w:rPr>
        <w:t>].</w:t>
      </w:r>
    </w:p>
    <w:p w:rsidR="00F206E8" w:rsidRPr="00F206E8" w:rsidRDefault="00F206E8" w:rsidP="00E1401A">
      <w:pPr>
        <w:rPr>
          <w:sz w:val="32"/>
        </w:rPr>
      </w:pPr>
      <w:r w:rsidRPr="00F206E8">
        <w:rPr>
          <w:sz w:val="24"/>
        </w:rPr>
        <w:t>Shariff,</w:t>
      </w:r>
      <w:r>
        <w:rPr>
          <w:sz w:val="24"/>
        </w:rPr>
        <w:t xml:space="preserve"> Azim F.,</w:t>
      </w:r>
      <w:r w:rsidRPr="00F206E8">
        <w:rPr>
          <w:sz w:val="24"/>
        </w:rPr>
        <w:t xml:space="preserve"> Jared Piazza, Stephanie R. Kramer, ‘Morality and the Religious Mind: Why Theists and Non-Theists Differ, in </w:t>
      </w:r>
      <w:r w:rsidRPr="00F206E8">
        <w:rPr>
          <w:i/>
          <w:sz w:val="24"/>
        </w:rPr>
        <w:t xml:space="preserve">Trends in Cognitive Science, </w:t>
      </w:r>
      <w:r w:rsidRPr="00F206E8">
        <w:rPr>
          <w:sz w:val="24"/>
        </w:rPr>
        <w:t>18 (2014), 439-441&lt;</w:t>
      </w:r>
      <w:hyperlink r:id="rId12" w:history="1">
        <w:r w:rsidRPr="00F206E8">
          <w:rPr>
            <w:rStyle w:val="Hyperlink"/>
            <w:sz w:val="24"/>
          </w:rPr>
          <w:t>https://www-sciencedirect-com.ezproxy.uwtsd.ac.uk/science/article/pii/S1364661314001107</w:t>
        </w:r>
      </w:hyperlink>
      <w:r w:rsidRPr="00F206E8">
        <w:rPr>
          <w:sz w:val="24"/>
        </w:rPr>
        <w:t>&gt; [accessed 6 November 2018]</w:t>
      </w:r>
      <w:r>
        <w:rPr>
          <w:sz w:val="24"/>
        </w:rPr>
        <w:t>.</w:t>
      </w:r>
    </w:p>
    <w:p w:rsidR="00F206E8" w:rsidRDefault="00F206E8" w:rsidP="00D3468C">
      <w:pPr>
        <w:rPr>
          <w:sz w:val="24"/>
        </w:rPr>
      </w:pPr>
      <w:r w:rsidRPr="00D3468C">
        <w:rPr>
          <w:sz w:val="24"/>
        </w:rPr>
        <w:t xml:space="preserve">Walters, </w:t>
      </w:r>
      <w:r>
        <w:rPr>
          <w:sz w:val="24"/>
        </w:rPr>
        <w:t xml:space="preserve">Kerry, </w:t>
      </w:r>
      <w:r w:rsidRPr="00D3468C">
        <w:rPr>
          <w:i/>
          <w:sz w:val="24"/>
        </w:rPr>
        <w:t xml:space="preserve">Atheism: A Guide for the Perplexed </w:t>
      </w:r>
      <w:r w:rsidRPr="00D3468C">
        <w:rPr>
          <w:sz w:val="24"/>
        </w:rPr>
        <w:t>(London: Continuum International Publishing, 2010)</w:t>
      </w:r>
      <w:r>
        <w:rPr>
          <w:sz w:val="24"/>
        </w:rPr>
        <w:t>.</w:t>
      </w:r>
    </w:p>
    <w:p w:rsidR="000D026C" w:rsidRDefault="000D026C" w:rsidP="00D3468C">
      <w:pPr>
        <w:rPr>
          <w:sz w:val="24"/>
        </w:rPr>
      </w:pPr>
    </w:p>
    <w:p w:rsidR="000D026C" w:rsidRDefault="000D026C" w:rsidP="00D3468C">
      <w:pPr>
        <w:rPr>
          <w:sz w:val="24"/>
        </w:rPr>
      </w:pPr>
    </w:p>
    <w:p w:rsidR="000D026C" w:rsidRDefault="000D026C" w:rsidP="00D3468C">
      <w:pPr>
        <w:rPr>
          <w:sz w:val="24"/>
        </w:rPr>
      </w:pPr>
    </w:p>
    <w:p w:rsidR="000D026C" w:rsidRDefault="000D026C" w:rsidP="00D3468C">
      <w:pPr>
        <w:rPr>
          <w:sz w:val="24"/>
        </w:rPr>
      </w:pPr>
    </w:p>
    <w:p w:rsidR="000D026C" w:rsidRDefault="000D026C" w:rsidP="000D026C">
      <w:pPr>
        <w:jc w:val="center"/>
        <w:rPr>
          <w:sz w:val="24"/>
        </w:rPr>
      </w:pPr>
      <w:r>
        <w:rPr>
          <w:sz w:val="24"/>
        </w:rPr>
        <w:t>9</w:t>
      </w:r>
    </w:p>
    <w:sectPr w:rsidR="000D026C" w:rsidSect="00BD1C94">
      <w:footerReference w:type="default" r:id="rId13"/>
      <w:pgSz w:w="11906" w:h="16838"/>
      <w:pgMar w:top="1440" w:right="1440" w:bottom="1440" w:left="1440" w:header="708" w:footer="708" w:gutter="0"/>
      <w:pgBorders w:display="firstPage" w:offsetFrom="page">
        <w:top w:val="single" w:sz="48" w:space="24" w:color="1F497D" w:themeColor="text2"/>
        <w:left w:val="single" w:sz="48" w:space="24" w:color="1F497D" w:themeColor="text2"/>
        <w:bottom w:val="single" w:sz="48" w:space="24" w:color="1F497D" w:themeColor="text2"/>
        <w:right w:val="single" w:sz="48" w:space="24" w:color="1F497D" w:themeColor="text2"/>
      </w:pgBorders>
      <w:pgNumType w:start="2"/>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40BE" w:rsidRDefault="005640BE" w:rsidP="000C0D52">
      <w:pPr>
        <w:spacing w:after="0" w:line="240" w:lineRule="auto"/>
      </w:pPr>
      <w:r>
        <w:separator/>
      </w:r>
    </w:p>
  </w:endnote>
  <w:endnote w:type="continuationSeparator" w:id="1">
    <w:p w:rsidR="005640BE" w:rsidRDefault="005640BE" w:rsidP="000C0D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52D3" w:rsidRDefault="006552D3">
    <w:pPr>
      <w:pStyle w:val="Footer"/>
      <w:jc w:val="center"/>
    </w:pPr>
  </w:p>
  <w:p w:rsidR="006552D3" w:rsidRDefault="006552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40BE" w:rsidRDefault="005640BE" w:rsidP="000C0D52">
      <w:pPr>
        <w:spacing w:after="0" w:line="240" w:lineRule="auto"/>
      </w:pPr>
      <w:r>
        <w:separator/>
      </w:r>
    </w:p>
  </w:footnote>
  <w:footnote w:type="continuationSeparator" w:id="1">
    <w:p w:rsidR="005640BE" w:rsidRDefault="005640BE" w:rsidP="000C0D52">
      <w:pPr>
        <w:spacing w:after="0" w:line="240" w:lineRule="auto"/>
      </w:pPr>
      <w:r>
        <w:continuationSeparator/>
      </w:r>
    </w:p>
  </w:footnote>
  <w:footnote w:id="2">
    <w:p w:rsidR="000C0D52" w:rsidRPr="000C0D52" w:rsidRDefault="000C0D52">
      <w:pPr>
        <w:pStyle w:val="FootnoteText"/>
      </w:pPr>
      <w:r>
        <w:rPr>
          <w:rStyle w:val="FootnoteReference"/>
        </w:rPr>
        <w:footnoteRef/>
      </w:r>
      <w:r>
        <w:t xml:space="preserve"> Julian Baggini, </w:t>
      </w:r>
      <w:r>
        <w:rPr>
          <w:i/>
        </w:rPr>
        <w:t xml:space="preserve">Atheism: A Very Short Introduction </w:t>
      </w:r>
      <w:r>
        <w:t>(Oxford: Oxford University Press, 2003), p.149.</w:t>
      </w:r>
    </w:p>
  </w:footnote>
  <w:footnote w:id="3">
    <w:p w:rsidR="004636B8" w:rsidRDefault="004636B8">
      <w:pPr>
        <w:pStyle w:val="FootnoteText"/>
      </w:pPr>
      <w:r>
        <w:rPr>
          <w:rStyle w:val="FootnoteReference"/>
        </w:rPr>
        <w:footnoteRef/>
      </w:r>
      <w:r>
        <w:t xml:space="preserve"> </w:t>
      </w:r>
      <w:r w:rsidR="005F5814">
        <w:t>Atheist Alliance International, ‘Can Atheists Be Moral?, &lt;</w:t>
      </w:r>
      <w:hyperlink r:id="rId1" w:history="1">
        <w:r w:rsidR="005F5814" w:rsidRPr="00710C64">
          <w:rPr>
            <w:rStyle w:val="Hyperlink"/>
          </w:rPr>
          <w:t>https://www.atheistalliance.org/about-atheism/can-atheists-moral/</w:t>
        </w:r>
      </w:hyperlink>
      <w:r w:rsidR="005F5814">
        <w:t>&gt; [accessed 6 November 2018]</w:t>
      </w:r>
      <w:r w:rsidR="00AE1716">
        <w:t>.</w:t>
      </w:r>
    </w:p>
  </w:footnote>
  <w:footnote w:id="4">
    <w:p w:rsidR="00236C18" w:rsidRDefault="00236C18">
      <w:pPr>
        <w:pStyle w:val="FootnoteText"/>
      </w:pPr>
      <w:r>
        <w:rPr>
          <w:rStyle w:val="FootnoteReference"/>
        </w:rPr>
        <w:footnoteRef/>
      </w:r>
      <w:r>
        <w:t xml:space="preserve"> </w:t>
      </w:r>
      <w:r w:rsidR="00AE1716">
        <w:t>Pew Research Centre, ‘Worldwide, Many See Belief in God as Essential to Morality’, (2014) &lt;</w:t>
      </w:r>
      <w:hyperlink r:id="rId2" w:history="1">
        <w:r w:rsidR="00AE1716" w:rsidRPr="00710C64">
          <w:rPr>
            <w:rStyle w:val="Hyperlink"/>
          </w:rPr>
          <w:t>http://www.pewglobal.org/2014/03/13/worldwide-many-see-belief-in-god-as-essential-to-morality</w:t>
        </w:r>
      </w:hyperlink>
      <w:r w:rsidR="00AE1716">
        <w:t xml:space="preserve">&gt; [accessed 6 November 2018]. </w:t>
      </w:r>
    </w:p>
  </w:footnote>
  <w:footnote w:id="5">
    <w:p w:rsidR="001217CB" w:rsidRDefault="001217CB">
      <w:pPr>
        <w:pStyle w:val="FootnoteText"/>
      </w:pPr>
      <w:r>
        <w:rPr>
          <w:rStyle w:val="FootnoteReference"/>
        </w:rPr>
        <w:footnoteRef/>
      </w:r>
      <w:r>
        <w:t xml:space="preserve"> Office For National Statistics, ‘Religion in England and Wales 2011’, (2012) &lt;</w:t>
      </w:r>
      <w:hyperlink r:id="rId3" w:history="1">
        <w:r w:rsidRPr="00710C64">
          <w:rPr>
            <w:rStyle w:val="Hyperlink"/>
          </w:rPr>
          <w:t>https://www.ons.gov.uk/peoplepopulationandcommunity/culturalidentity/religion/articles/religioninenglandandwales2011/2012-12-11</w:t>
        </w:r>
      </w:hyperlink>
      <w:r>
        <w:t xml:space="preserve">&gt; [accessed 7 November 2018]. </w:t>
      </w:r>
    </w:p>
    <w:p w:rsidR="006552D3" w:rsidRDefault="006552D3">
      <w:pPr>
        <w:pStyle w:val="FootnoteText"/>
      </w:pPr>
    </w:p>
    <w:p w:rsidR="006552D3" w:rsidRPr="006552D3" w:rsidRDefault="006552D3" w:rsidP="006552D3">
      <w:pPr>
        <w:pStyle w:val="FootnoteText"/>
        <w:jc w:val="center"/>
        <w:rPr>
          <w:sz w:val="22"/>
        </w:rPr>
      </w:pPr>
      <w:r>
        <w:rPr>
          <w:sz w:val="22"/>
        </w:rPr>
        <w:t>1</w:t>
      </w:r>
    </w:p>
  </w:footnote>
  <w:footnote w:id="6">
    <w:p w:rsidR="00250B54" w:rsidRPr="00250B54" w:rsidRDefault="00250B54">
      <w:pPr>
        <w:pStyle w:val="FootnoteText"/>
      </w:pPr>
      <w:r>
        <w:rPr>
          <w:rStyle w:val="FootnoteReference"/>
        </w:rPr>
        <w:footnoteRef/>
      </w:r>
      <w:r>
        <w:t xml:space="preserve"> Julian Baggini, </w:t>
      </w:r>
      <w:r>
        <w:rPr>
          <w:i/>
        </w:rPr>
        <w:t xml:space="preserve">Atheism: A Short Introduction, </w:t>
      </w:r>
      <w:r>
        <w:t>pp.37-38.</w:t>
      </w:r>
    </w:p>
  </w:footnote>
  <w:footnote w:id="7">
    <w:p w:rsidR="00E969B6" w:rsidRPr="00E969B6" w:rsidRDefault="00E969B6">
      <w:pPr>
        <w:pStyle w:val="FootnoteText"/>
      </w:pPr>
      <w:r>
        <w:rPr>
          <w:rStyle w:val="FootnoteReference"/>
        </w:rPr>
        <w:footnoteRef/>
      </w:r>
      <w:r>
        <w:t xml:space="preserve"> Robin Le Poidevin, </w:t>
      </w:r>
      <w:r>
        <w:rPr>
          <w:i/>
        </w:rPr>
        <w:t xml:space="preserve">Arguing for Atheism: An Introduction to the Philosophy of Religion </w:t>
      </w:r>
      <w:r>
        <w:t>(London: Routledge, 1996), p.73.</w:t>
      </w:r>
    </w:p>
  </w:footnote>
  <w:footnote w:id="8">
    <w:p w:rsidR="00253B68" w:rsidRPr="00253B68" w:rsidRDefault="00253B68">
      <w:pPr>
        <w:pStyle w:val="FootnoteText"/>
      </w:pPr>
      <w:r>
        <w:rPr>
          <w:rStyle w:val="FootnoteReference"/>
        </w:rPr>
        <w:footnoteRef/>
      </w:r>
      <w:r>
        <w:t xml:space="preserve"> Kerry Walters, </w:t>
      </w:r>
      <w:r>
        <w:rPr>
          <w:i/>
        </w:rPr>
        <w:t xml:space="preserve">Atheism: A Guide for the Perplexed </w:t>
      </w:r>
      <w:r>
        <w:t>(London: Continuum International Publishing, 2010), p.117.</w:t>
      </w:r>
    </w:p>
  </w:footnote>
  <w:footnote w:id="9">
    <w:p w:rsidR="00C7012A" w:rsidRDefault="00A50C2C">
      <w:pPr>
        <w:pStyle w:val="FootnoteText"/>
      </w:pPr>
      <w:r>
        <w:rPr>
          <w:rStyle w:val="FootnoteReference"/>
        </w:rPr>
        <w:footnoteRef/>
      </w:r>
      <w:r>
        <w:t xml:space="preserve"> David O. Brink, ‘The Autonomy of Ethics’, in </w:t>
      </w:r>
      <w:r>
        <w:rPr>
          <w:i/>
        </w:rPr>
        <w:t xml:space="preserve">The Cambridge Companion to Atheism, </w:t>
      </w:r>
      <w:r>
        <w:t>ed. by Michael Martin (Cambridge: Cambridge University Press, 2007), pp.149-165 (p.150).</w:t>
      </w:r>
    </w:p>
    <w:p w:rsidR="006552D3" w:rsidRDefault="006552D3">
      <w:pPr>
        <w:pStyle w:val="FootnoteText"/>
      </w:pPr>
    </w:p>
    <w:p w:rsidR="006552D3" w:rsidRPr="006552D3" w:rsidRDefault="006552D3" w:rsidP="006552D3">
      <w:pPr>
        <w:pStyle w:val="FootnoteText"/>
        <w:jc w:val="center"/>
        <w:rPr>
          <w:sz w:val="22"/>
        </w:rPr>
      </w:pPr>
      <w:r>
        <w:rPr>
          <w:sz w:val="22"/>
        </w:rPr>
        <w:t>2</w:t>
      </w:r>
    </w:p>
  </w:footnote>
  <w:footnote w:id="10">
    <w:p w:rsidR="00AA2E61" w:rsidRDefault="00AA2E61">
      <w:pPr>
        <w:pStyle w:val="FootnoteText"/>
      </w:pPr>
      <w:r>
        <w:rPr>
          <w:rStyle w:val="FootnoteReference"/>
        </w:rPr>
        <w:footnoteRef/>
      </w:r>
      <w:r>
        <w:t xml:space="preserve"> David O. Brink, ‘The Autonomy of Ethics’, p.150.</w:t>
      </w:r>
    </w:p>
  </w:footnote>
  <w:footnote w:id="11">
    <w:p w:rsidR="0045723A" w:rsidRPr="001B7917" w:rsidRDefault="0045723A">
      <w:pPr>
        <w:pStyle w:val="FootnoteText"/>
      </w:pPr>
      <w:r>
        <w:rPr>
          <w:rStyle w:val="FootnoteReference"/>
        </w:rPr>
        <w:footnoteRef/>
      </w:r>
      <w:r>
        <w:t xml:space="preserve"> </w:t>
      </w:r>
      <w:r w:rsidR="001B7917">
        <w:t xml:space="preserve">Julian Baggini, </w:t>
      </w:r>
      <w:r w:rsidR="001B7917">
        <w:rPr>
          <w:i/>
        </w:rPr>
        <w:t xml:space="preserve">Atheism: A Very Short Introduction, </w:t>
      </w:r>
      <w:r w:rsidR="001B7917">
        <w:t>p.40.</w:t>
      </w:r>
    </w:p>
  </w:footnote>
  <w:footnote w:id="12">
    <w:p w:rsidR="00AA2E61" w:rsidRPr="00AA2E61" w:rsidRDefault="00AA2E61">
      <w:pPr>
        <w:pStyle w:val="FootnoteText"/>
      </w:pPr>
      <w:r>
        <w:rPr>
          <w:rStyle w:val="FootnoteReference"/>
        </w:rPr>
        <w:footnoteRef/>
      </w:r>
      <w:r>
        <w:t xml:space="preserve"> Julian Baggini, </w:t>
      </w:r>
      <w:r>
        <w:rPr>
          <w:i/>
        </w:rPr>
        <w:t xml:space="preserve">Atheism: A Very Short Introduction, </w:t>
      </w:r>
      <w:r>
        <w:t>p.40.</w:t>
      </w:r>
    </w:p>
  </w:footnote>
  <w:footnote w:id="13">
    <w:p w:rsidR="00932EC7" w:rsidRDefault="00932EC7">
      <w:pPr>
        <w:pStyle w:val="FootnoteText"/>
      </w:pPr>
      <w:r>
        <w:rPr>
          <w:rStyle w:val="FootnoteReference"/>
        </w:rPr>
        <w:footnoteRef/>
      </w:r>
      <w:r>
        <w:t xml:space="preserve"> Atheism UK, ‘Morality’, (2017) &lt;</w:t>
      </w:r>
      <w:hyperlink r:id="rId4" w:history="1">
        <w:r w:rsidRPr="00710C64">
          <w:rPr>
            <w:rStyle w:val="Hyperlink"/>
          </w:rPr>
          <w:t>https://www.atheismuk.com/about/positions/morality/</w:t>
        </w:r>
      </w:hyperlink>
      <w:r>
        <w:t xml:space="preserve">&gt; [accessed 6 November 2018]. </w:t>
      </w:r>
    </w:p>
  </w:footnote>
  <w:footnote w:id="14">
    <w:p w:rsidR="006552D3" w:rsidRPr="00E621E6" w:rsidRDefault="00C1653D" w:rsidP="00E621E6">
      <w:pPr>
        <w:pStyle w:val="FootnoteText"/>
      </w:pPr>
      <w:r>
        <w:rPr>
          <w:rStyle w:val="FootnoteReference"/>
        </w:rPr>
        <w:footnoteRef/>
      </w:r>
      <w:r>
        <w:t xml:space="preserve"> Richard Dawkins, </w:t>
      </w:r>
      <w:r>
        <w:rPr>
          <w:i/>
        </w:rPr>
        <w:t xml:space="preserve">The God Delusion, </w:t>
      </w:r>
      <w:r>
        <w:t>p.255.</w:t>
      </w:r>
    </w:p>
  </w:footnote>
  <w:footnote w:id="15">
    <w:p w:rsidR="00090EAD" w:rsidRDefault="00090EAD">
      <w:pPr>
        <w:pStyle w:val="FootnoteText"/>
      </w:pPr>
      <w:r>
        <w:rPr>
          <w:rStyle w:val="FootnoteReference"/>
        </w:rPr>
        <w:footnoteRef/>
      </w:r>
      <w:r>
        <w:t xml:space="preserve"> Richard Dawkins, </w:t>
      </w:r>
      <w:r>
        <w:rPr>
          <w:i/>
        </w:rPr>
        <w:t xml:space="preserve">The God Delusion </w:t>
      </w:r>
      <w:r>
        <w:t>(London: Transworld Publishers, 2006), pp.245-246.</w:t>
      </w:r>
    </w:p>
    <w:p w:rsidR="00E621E6" w:rsidRDefault="00E621E6" w:rsidP="00E621E6">
      <w:pPr>
        <w:pStyle w:val="FootnoteText"/>
        <w:jc w:val="center"/>
      </w:pPr>
    </w:p>
    <w:p w:rsidR="00E621E6" w:rsidRPr="00090EAD" w:rsidRDefault="00E621E6" w:rsidP="00E621E6">
      <w:pPr>
        <w:pStyle w:val="FootnoteText"/>
        <w:jc w:val="center"/>
      </w:pPr>
      <w:r w:rsidRPr="00DF3192">
        <w:rPr>
          <w:sz w:val="22"/>
        </w:rPr>
        <w:t>3</w:t>
      </w:r>
    </w:p>
  </w:footnote>
  <w:footnote w:id="16">
    <w:p w:rsidR="000A2B2C" w:rsidRPr="000A2B2C" w:rsidRDefault="000A2B2C">
      <w:pPr>
        <w:pStyle w:val="FootnoteText"/>
      </w:pPr>
      <w:r>
        <w:rPr>
          <w:rStyle w:val="FootnoteReference"/>
        </w:rPr>
        <w:footnoteRef/>
      </w:r>
      <w:r>
        <w:t xml:space="preserve"> Richard Dawkins, </w:t>
      </w:r>
      <w:r>
        <w:rPr>
          <w:i/>
        </w:rPr>
        <w:t xml:space="preserve">The God Delusion, </w:t>
      </w:r>
      <w:r>
        <w:t>p</w:t>
      </w:r>
      <w:r w:rsidR="00B877D1">
        <w:t>p</w:t>
      </w:r>
      <w:r>
        <w:t>.246-247.</w:t>
      </w:r>
    </w:p>
  </w:footnote>
  <w:footnote w:id="17">
    <w:p w:rsidR="00B877D1" w:rsidRPr="00B877D1" w:rsidRDefault="00B877D1">
      <w:pPr>
        <w:pStyle w:val="FootnoteText"/>
      </w:pPr>
      <w:r>
        <w:rPr>
          <w:rStyle w:val="FootnoteReference"/>
        </w:rPr>
        <w:footnoteRef/>
      </w:r>
      <w:r>
        <w:t xml:space="preserve"> Richard Dawkins, </w:t>
      </w:r>
      <w:r>
        <w:rPr>
          <w:i/>
        </w:rPr>
        <w:t xml:space="preserve">The God Delusion, </w:t>
      </w:r>
      <w:r>
        <w:t>pp.247-248.</w:t>
      </w:r>
    </w:p>
  </w:footnote>
  <w:footnote w:id="18">
    <w:p w:rsidR="00345EA4" w:rsidRPr="00345EA4" w:rsidRDefault="00345EA4">
      <w:pPr>
        <w:pStyle w:val="FootnoteText"/>
      </w:pPr>
      <w:r>
        <w:rPr>
          <w:rStyle w:val="FootnoteReference"/>
        </w:rPr>
        <w:footnoteRef/>
      </w:r>
      <w:r>
        <w:t xml:space="preserve"> Richard Dawkins, </w:t>
      </w:r>
      <w:r>
        <w:rPr>
          <w:i/>
        </w:rPr>
        <w:t xml:space="preserve">The God Delusion, </w:t>
      </w:r>
      <w:r>
        <w:t>pp.249-250.</w:t>
      </w:r>
    </w:p>
  </w:footnote>
  <w:footnote w:id="19">
    <w:p w:rsidR="001E48C4" w:rsidRDefault="001E48C4">
      <w:pPr>
        <w:pStyle w:val="FootnoteText"/>
      </w:pPr>
      <w:r>
        <w:rPr>
          <w:rStyle w:val="FootnoteReference"/>
        </w:rPr>
        <w:footnoteRef/>
      </w:r>
      <w:r>
        <w:t xml:space="preserve"> Richard Dawkins, </w:t>
      </w:r>
      <w:r>
        <w:rPr>
          <w:i/>
        </w:rPr>
        <w:t xml:space="preserve">The God Delusion, </w:t>
      </w:r>
      <w:r>
        <w:t>pp.250-251.</w:t>
      </w:r>
    </w:p>
    <w:p w:rsidR="006552D3" w:rsidRDefault="006552D3">
      <w:pPr>
        <w:pStyle w:val="FootnoteText"/>
      </w:pPr>
    </w:p>
    <w:p w:rsidR="006552D3" w:rsidRPr="006552D3" w:rsidRDefault="006552D3" w:rsidP="006552D3">
      <w:pPr>
        <w:pStyle w:val="FootnoteText"/>
        <w:jc w:val="center"/>
        <w:rPr>
          <w:sz w:val="22"/>
        </w:rPr>
      </w:pPr>
      <w:r>
        <w:rPr>
          <w:sz w:val="22"/>
        </w:rPr>
        <w:t>4</w:t>
      </w:r>
    </w:p>
  </w:footnote>
  <w:footnote w:id="20">
    <w:p w:rsidR="005B6B1B" w:rsidRPr="005B6B1B" w:rsidRDefault="005B6B1B">
      <w:pPr>
        <w:pStyle w:val="FootnoteText"/>
      </w:pPr>
      <w:r>
        <w:rPr>
          <w:rStyle w:val="FootnoteReference"/>
        </w:rPr>
        <w:footnoteRef/>
      </w:r>
      <w:r>
        <w:t xml:space="preserve"> Julian Baggini, </w:t>
      </w:r>
      <w:r>
        <w:rPr>
          <w:i/>
        </w:rPr>
        <w:t xml:space="preserve">Atheism: A Very Short Introduction, </w:t>
      </w:r>
      <w:r>
        <w:t>p.38.</w:t>
      </w:r>
    </w:p>
  </w:footnote>
  <w:footnote w:id="21">
    <w:p w:rsidR="005B6B1B" w:rsidRPr="005B6B1B" w:rsidRDefault="005B6B1B">
      <w:pPr>
        <w:pStyle w:val="FootnoteText"/>
      </w:pPr>
      <w:r>
        <w:rPr>
          <w:rStyle w:val="FootnoteReference"/>
        </w:rPr>
        <w:footnoteRef/>
      </w:r>
      <w:r>
        <w:t xml:space="preserve"> Robin Le Poidevin, </w:t>
      </w:r>
      <w:r>
        <w:rPr>
          <w:i/>
        </w:rPr>
        <w:t xml:space="preserve">Arguing for Atheism: An Introduction to the Philosophy of Religion, </w:t>
      </w:r>
      <w:r>
        <w:t>p</w:t>
      </w:r>
      <w:r w:rsidR="007E2AFB">
        <w:t>p</w:t>
      </w:r>
      <w:r>
        <w:t>.74-75.</w:t>
      </w:r>
    </w:p>
  </w:footnote>
  <w:footnote w:id="22">
    <w:p w:rsidR="007E2AFB" w:rsidRPr="007E2AFB" w:rsidRDefault="007E2AFB">
      <w:pPr>
        <w:pStyle w:val="FootnoteText"/>
      </w:pPr>
      <w:r>
        <w:rPr>
          <w:rStyle w:val="FootnoteReference"/>
        </w:rPr>
        <w:footnoteRef/>
      </w:r>
      <w:r>
        <w:t xml:space="preserve"> Kerry Walters, </w:t>
      </w:r>
      <w:r>
        <w:rPr>
          <w:i/>
        </w:rPr>
        <w:t xml:space="preserve">Atheism: A Guide for the Perplexed, </w:t>
      </w:r>
      <w:r>
        <w:t xml:space="preserve">p.123-124. </w:t>
      </w:r>
    </w:p>
  </w:footnote>
  <w:footnote w:id="23">
    <w:p w:rsidR="007E2AFB" w:rsidRPr="007E2AFB" w:rsidRDefault="007E2AFB">
      <w:pPr>
        <w:pStyle w:val="FootnoteText"/>
      </w:pPr>
      <w:r>
        <w:rPr>
          <w:rStyle w:val="FootnoteReference"/>
        </w:rPr>
        <w:footnoteRef/>
      </w:r>
      <w:r>
        <w:t xml:space="preserve"> Kerry Walters, </w:t>
      </w:r>
      <w:r>
        <w:rPr>
          <w:i/>
        </w:rPr>
        <w:t xml:space="preserve">Atheism: A Guide for the Perplexed, </w:t>
      </w:r>
      <w:r>
        <w:t>p.124.</w:t>
      </w:r>
    </w:p>
  </w:footnote>
  <w:footnote w:id="24">
    <w:p w:rsidR="00B061B3" w:rsidRDefault="00714492" w:rsidP="00B061B3">
      <w:pPr>
        <w:pStyle w:val="FootnoteText"/>
      </w:pPr>
      <w:r>
        <w:rPr>
          <w:rStyle w:val="FootnoteReference"/>
        </w:rPr>
        <w:footnoteRef/>
      </w:r>
      <w:r>
        <w:t xml:space="preserve"> Julian Baggini, </w:t>
      </w:r>
      <w:r>
        <w:rPr>
          <w:i/>
        </w:rPr>
        <w:t xml:space="preserve">Atheism: A Very Short Introduction, </w:t>
      </w:r>
      <w:r>
        <w:t>p.39.</w:t>
      </w:r>
    </w:p>
    <w:p w:rsidR="00B061B3" w:rsidRPr="00B061B3" w:rsidRDefault="00B061B3" w:rsidP="00B061B3">
      <w:pPr>
        <w:pStyle w:val="FootnoteText"/>
        <w:jc w:val="center"/>
        <w:rPr>
          <w:sz w:val="22"/>
        </w:rPr>
      </w:pPr>
      <w:r>
        <w:rPr>
          <w:sz w:val="22"/>
        </w:rPr>
        <w:t>5</w:t>
      </w:r>
    </w:p>
  </w:footnote>
  <w:footnote w:id="25">
    <w:p w:rsidR="00436D4C" w:rsidRPr="00436D4C" w:rsidRDefault="00436D4C">
      <w:pPr>
        <w:pStyle w:val="FootnoteText"/>
      </w:pPr>
      <w:r>
        <w:rPr>
          <w:rStyle w:val="FootnoteReference"/>
        </w:rPr>
        <w:footnoteRef/>
      </w:r>
      <w:r>
        <w:t xml:space="preserve"> Julian Baggini, </w:t>
      </w:r>
      <w:r>
        <w:rPr>
          <w:i/>
        </w:rPr>
        <w:t xml:space="preserve">Atheism: A Very Short Introduction, </w:t>
      </w:r>
      <w:r w:rsidR="00C755E8">
        <w:t>p.40</w:t>
      </w:r>
      <w:r>
        <w:t>.</w:t>
      </w:r>
    </w:p>
  </w:footnote>
  <w:footnote w:id="26">
    <w:p w:rsidR="00A753BE" w:rsidRPr="00A753BE" w:rsidRDefault="00A753BE">
      <w:pPr>
        <w:pStyle w:val="FootnoteText"/>
      </w:pPr>
      <w:r>
        <w:rPr>
          <w:rStyle w:val="FootnoteReference"/>
        </w:rPr>
        <w:footnoteRef/>
      </w:r>
      <w:r>
        <w:t xml:space="preserve"> Julian Baggini, </w:t>
      </w:r>
      <w:r>
        <w:rPr>
          <w:i/>
        </w:rPr>
        <w:t xml:space="preserve">Atheism: A Very Short Introduction, </w:t>
      </w:r>
      <w:r>
        <w:t>p.41.</w:t>
      </w:r>
    </w:p>
  </w:footnote>
  <w:footnote w:id="27">
    <w:p w:rsidR="00047468" w:rsidRPr="00047468" w:rsidRDefault="00047468">
      <w:pPr>
        <w:pStyle w:val="FootnoteText"/>
      </w:pPr>
      <w:r>
        <w:rPr>
          <w:rStyle w:val="FootnoteReference"/>
        </w:rPr>
        <w:footnoteRef/>
      </w:r>
      <w:r>
        <w:t xml:space="preserve"> Kerry Walters, </w:t>
      </w:r>
      <w:r>
        <w:rPr>
          <w:i/>
        </w:rPr>
        <w:t xml:space="preserve">Atheism: A Guide for the Perplexed, </w:t>
      </w:r>
      <w:r>
        <w:t xml:space="preserve">p.125. </w:t>
      </w:r>
    </w:p>
  </w:footnote>
  <w:footnote w:id="28">
    <w:p w:rsidR="00047468" w:rsidRDefault="00047468">
      <w:pPr>
        <w:pStyle w:val="FootnoteText"/>
      </w:pPr>
      <w:r>
        <w:rPr>
          <w:rStyle w:val="FootnoteReference"/>
        </w:rPr>
        <w:footnoteRef/>
      </w:r>
      <w:r>
        <w:t xml:space="preserve"> Basil Mitchell, ‘What Difference, if any, does Religion Make to Morals?’, in </w:t>
      </w:r>
      <w:r>
        <w:rPr>
          <w:i/>
        </w:rPr>
        <w:t xml:space="preserve">Law Morality and Religion in Secular Society </w:t>
      </w:r>
      <w:r>
        <w:t>(Oxford: Oxford University Press, 1970), pp.103-118 (p.109).</w:t>
      </w:r>
    </w:p>
    <w:p w:rsidR="006552D3" w:rsidRDefault="006552D3">
      <w:pPr>
        <w:pStyle w:val="FootnoteText"/>
      </w:pPr>
    </w:p>
    <w:p w:rsidR="006552D3" w:rsidRPr="006552D3" w:rsidRDefault="006552D3" w:rsidP="006552D3">
      <w:pPr>
        <w:pStyle w:val="FootnoteText"/>
        <w:jc w:val="center"/>
        <w:rPr>
          <w:sz w:val="22"/>
        </w:rPr>
      </w:pPr>
      <w:r>
        <w:rPr>
          <w:sz w:val="22"/>
        </w:rPr>
        <w:t>6</w:t>
      </w:r>
    </w:p>
  </w:footnote>
  <w:footnote w:id="29">
    <w:p w:rsidR="00A44A3E" w:rsidRPr="00A44A3E" w:rsidRDefault="00A44A3E">
      <w:pPr>
        <w:pStyle w:val="FootnoteText"/>
      </w:pPr>
      <w:r>
        <w:rPr>
          <w:rStyle w:val="FootnoteReference"/>
        </w:rPr>
        <w:footnoteRef/>
      </w:r>
      <w:r>
        <w:t xml:space="preserve"> Kerry Walters, </w:t>
      </w:r>
      <w:r>
        <w:rPr>
          <w:i/>
        </w:rPr>
        <w:t xml:space="preserve">Atheism: A Guide for the Perplexed, </w:t>
      </w:r>
      <w:r>
        <w:t>p.120.</w:t>
      </w:r>
    </w:p>
  </w:footnote>
  <w:footnote w:id="30">
    <w:p w:rsidR="00764EAF" w:rsidRDefault="00764EAF">
      <w:pPr>
        <w:pStyle w:val="FootnoteText"/>
      </w:pPr>
      <w:r>
        <w:rPr>
          <w:rStyle w:val="FootnoteReference"/>
        </w:rPr>
        <w:footnoteRef/>
      </w:r>
      <w:r>
        <w:t xml:space="preserve"> Azim F. Shariff, Jared Piazza, Stephanie R. Kramer, ‘Morality and the Religious Mind: Why Theists and Non-Theists Differ, in </w:t>
      </w:r>
      <w:r>
        <w:rPr>
          <w:i/>
        </w:rPr>
        <w:t xml:space="preserve">Trends in Cognitive Science, </w:t>
      </w:r>
      <w:r>
        <w:t>18 (2014), 439-441&lt;</w:t>
      </w:r>
      <w:hyperlink r:id="rId5" w:history="1">
        <w:r w:rsidRPr="00710C64">
          <w:rPr>
            <w:rStyle w:val="Hyperlink"/>
          </w:rPr>
          <w:t>https://www-sciencedirect-com.ezproxy.uwtsd.ac.uk/science/article/pii/S1364661314001107</w:t>
        </w:r>
      </w:hyperlink>
      <w:r>
        <w:t>&gt; [accessed 6 November 2018], p.439.</w:t>
      </w:r>
    </w:p>
    <w:p w:rsidR="002A3F89" w:rsidRDefault="002A3F89">
      <w:pPr>
        <w:pStyle w:val="FootnoteText"/>
      </w:pPr>
    </w:p>
    <w:p w:rsidR="002A3F89" w:rsidRPr="002A3F89" w:rsidRDefault="002A3F89" w:rsidP="002A3F89">
      <w:pPr>
        <w:pStyle w:val="FootnoteText"/>
        <w:jc w:val="center"/>
        <w:rPr>
          <w:sz w:val="24"/>
        </w:rPr>
      </w:pPr>
      <w:r w:rsidRPr="002A3F89">
        <w:rPr>
          <w:sz w:val="22"/>
        </w:rPr>
        <w:t>7</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45094"/>
    <w:multiLevelType w:val="multilevel"/>
    <w:tmpl w:val="1DD26FD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AA26FE"/>
    <w:multiLevelType w:val="hybridMultilevel"/>
    <w:tmpl w:val="58647D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1A6C8B"/>
    <w:multiLevelType w:val="hybridMultilevel"/>
    <w:tmpl w:val="B87ABDA2"/>
    <w:lvl w:ilvl="0" w:tplc="0032FD60">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58A39FE"/>
    <w:multiLevelType w:val="hybridMultilevel"/>
    <w:tmpl w:val="49025972"/>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EE419B"/>
    <w:multiLevelType w:val="hybridMultilevel"/>
    <w:tmpl w:val="2B2A6388"/>
    <w:lvl w:ilvl="0" w:tplc="0032FD60">
      <w:start w:val="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nsid w:val="0E212BE1"/>
    <w:multiLevelType w:val="hybridMultilevel"/>
    <w:tmpl w:val="084808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E6D1E11"/>
    <w:multiLevelType w:val="multilevel"/>
    <w:tmpl w:val="6CE62FF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nsid w:val="0EE63DE2"/>
    <w:multiLevelType w:val="hybridMultilevel"/>
    <w:tmpl w:val="B510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1AF2D0E"/>
    <w:multiLevelType w:val="hybridMultilevel"/>
    <w:tmpl w:val="40B23686"/>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25B60F3"/>
    <w:multiLevelType w:val="multilevel"/>
    <w:tmpl w:val="50FE721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2CB1815"/>
    <w:multiLevelType w:val="hybridMultilevel"/>
    <w:tmpl w:val="C8948996"/>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58F418D"/>
    <w:multiLevelType w:val="hybridMultilevel"/>
    <w:tmpl w:val="25C67900"/>
    <w:lvl w:ilvl="0" w:tplc="0032FD6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19AD318B"/>
    <w:multiLevelType w:val="hybridMultilevel"/>
    <w:tmpl w:val="3DF68D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1478CF"/>
    <w:multiLevelType w:val="hybridMultilevel"/>
    <w:tmpl w:val="0434AD62"/>
    <w:lvl w:ilvl="0" w:tplc="0032FD6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1FB21762"/>
    <w:multiLevelType w:val="hybridMultilevel"/>
    <w:tmpl w:val="76A4F43E"/>
    <w:lvl w:ilvl="0" w:tplc="CD723F52">
      <w:start w:val="1"/>
      <w:numFmt w:val="decimal"/>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21B673F0"/>
    <w:multiLevelType w:val="hybridMultilevel"/>
    <w:tmpl w:val="2488C474"/>
    <w:lvl w:ilvl="0" w:tplc="0032FD60">
      <w:start w:val="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nsid w:val="22F137CA"/>
    <w:multiLevelType w:val="hybridMultilevel"/>
    <w:tmpl w:val="EF9CF888"/>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9D16979"/>
    <w:multiLevelType w:val="hybridMultilevel"/>
    <w:tmpl w:val="36BC2A3C"/>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ADB6155"/>
    <w:multiLevelType w:val="hybridMultilevel"/>
    <w:tmpl w:val="0FB052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2CBB390F"/>
    <w:multiLevelType w:val="hybridMultilevel"/>
    <w:tmpl w:val="11F8A4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2FE408ED"/>
    <w:multiLevelType w:val="hybridMultilevel"/>
    <w:tmpl w:val="59D253AC"/>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00871DF"/>
    <w:multiLevelType w:val="multilevel"/>
    <w:tmpl w:val="73480C4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nsid w:val="333A7C62"/>
    <w:multiLevelType w:val="hybridMultilevel"/>
    <w:tmpl w:val="B50AB7A8"/>
    <w:lvl w:ilvl="0" w:tplc="D0107B4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6AB0C01"/>
    <w:multiLevelType w:val="multilevel"/>
    <w:tmpl w:val="889EAA4E"/>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nsid w:val="395D6765"/>
    <w:multiLevelType w:val="hybridMultilevel"/>
    <w:tmpl w:val="4CACF3CE"/>
    <w:lvl w:ilvl="0" w:tplc="8A4018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A7B5396"/>
    <w:multiLevelType w:val="hybridMultilevel"/>
    <w:tmpl w:val="EF94A0B2"/>
    <w:lvl w:ilvl="0" w:tplc="9F367A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3C3F0140"/>
    <w:multiLevelType w:val="multilevel"/>
    <w:tmpl w:val="50FE721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3FCA64D1"/>
    <w:multiLevelType w:val="multilevel"/>
    <w:tmpl w:val="FFA886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40193727"/>
    <w:multiLevelType w:val="hybridMultilevel"/>
    <w:tmpl w:val="4CB8BB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0A952B0"/>
    <w:multiLevelType w:val="hybridMultilevel"/>
    <w:tmpl w:val="0A2CAE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45BF7075"/>
    <w:multiLevelType w:val="multilevel"/>
    <w:tmpl w:val="02A0EDC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nsid w:val="46DB07C1"/>
    <w:multiLevelType w:val="hybridMultilevel"/>
    <w:tmpl w:val="0FF2F8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4AF85BAC"/>
    <w:multiLevelType w:val="hybridMultilevel"/>
    <w:tmpl w:val="39561E60"/>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BCE24BD"/>
    <w:multiLevelType w:val="hybridMultilevel"/>
    <w:tmpl w:val="6786E9E2"/>
    <w:lvl w:ilvl="0" w:tplc="1FA0B500">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nsid w:val="5F231962"/>
    <w:multiLevelType w:val="hybridMultilevel"/>
    <w:tmpl w:val="6EB0F2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20D6B57"/>
    <w:multiLevelType w:val="hybridMultilevel"/>
    <w:tmpl w:val="156878D2"/>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39C2B2A"/>
    <w:multiLevelType w:val="multilevel"/>
    <w:tmpl w:val="50FE721E"/>
    <w:lvl w:ilvl="0">
      <w:start w:val="1"/>
      <w:numFmt w:val="decimal"/>
      <w:lvlText w:val="%1"/>
      <w:lvlJc w:val="left"/>
      <w:pPr>
        <w:ind w:left="360" w:hanging="360"/>
      </w:pPr>
      <w:rPr>
        <w:rFonts w:hint="default"/>
        <w:u w:val="none"/>
      </w:rPr>
    </w:lvl>
    <w:lvl w:ilvl="1">
      <w:start w:val="2"/>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37">
    <w:nsid w:val="63F91F74"/>
    <w:multiLevelType w:val="hybridMultilevel"/>
    <w:tmpl w:val="D354E776"/>
    <w:lvl w:ilvl="0" w:tplc="5212D0C6">
      <w:start w:val="1"/>
      <w:numFmt w:val="decimal"/>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nsid w:val="6468325D"/>
    <w:multiLevelType w:val="hybridMultilevel"/>
    <w:tmpl w:val="207CBD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93005EB"/>
    <w:multiLevelType w:val="multilevel"/>
    <w:tmpl w:val="63F05BB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nsid w:val="7A7F25B2"/>
    <w:multiLevelType w:val="multilevel"/>
    <w:tmpl w:val="CC56AAF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nsid w:val="7AEF7448"/>
    <w:multiLevelType w:val="hybridMultilevel"/>
    <w:tmpl w:val="61FC7396"/>
    <w:lvl w:ilvl="0" w:tplc="C8B8D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DC71BFC"/>
    <w:multiLevelType w:val="multilevel"/>
    <w:tmpl w:val="50FE721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nsid w:val="7E2536B7"/>
    <w:multiLevelType w:val="hybridMultilevel"/>
    <w:tmpl w:val="B6DC93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E375ACE"/>
    <w:multiLevelType w:val="hybridMultilevel"/>
    <w:tmpl w:val="7BE46456"/>
    <w:lvl w:ilvl="0" w:tplc="0032FD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E902C58"/>
    <w:multiLevelType w:val="hybridMultilevel"/>
    <w:tmpl w:val="AAA2A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F8E2DCD"/>
    <w:multiLevelType w:val="hybridMultilevel"/>
    <w:tmpl w:val="3954BF52"/>
    <w:lvl w:ilvl="0" w:tplc="ABD6D970">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FB062E0"/>
    <w:multiLevelType w:val="hybridMultilevel"/>
    <w:tmpl w:val="33C8DA68"/>
    <w:lvl w:ilvl="0" w:tplc="00786F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45"/>
  </w:num>
  <w:num w:numId="3">
    <w:abstractNumId w:val="24"/>
  </w:num>
  <w:num w:numId="4">
    <w:abstractNumId w:val="44"/>
  </w:num>
  <w:num w:numId="5">
    <w:abstractNumId w:val="33"/>
  </w:num>
  <w:num w:numId="6">
    <w:abstractNumId w:val="18"/>
  </w:num>
  <w:num w:numId="7">
    <w:abstractNumId w:val="1"/>
  </w:num>
  <w:num w:numId="8">
    <w:abstractNumId w:val="43"/>
  </w:num>
  <w:num w:numId="9">
    <w:abstractNumId w:val="37"/>
  </w:num>
  <w:num w:numId="10">
    <w:abstractNumId w:val="2"/>
  </w:num>
  <w:num w:numId="11">
    <w:abstractNumId w:val="16"/>
  </w:num>
  <w:num w:numId="12">
    <w:abstractNumId w:val="35"/>
  </w:num>
  <w:num w:numId="13">
    <w:abstractNumId w:val="11"/>
  </w:num>
  <w:num w:numId="14">
    <w:abstractNumId w:val="32"/>
  </w:num>
  <w:num w:numId="15">
    <w:abstractNumId w:val="3"/>
  </w:num>
  <w:num w:numId="16">
    <w:abstractNumId w:val="19"/>
  </w:num>
  <w:num w:numId="17">
    <w:abstractNumId w:val="12"/>
  </w:num>
  <w:num w:numId="18">
    <w:abstractNumId w:val="22"/>
  </w:num>
  <w:num w:numId="19">
    <w:abstractNumId w:val="5"/>
  </w:num>
  <w:num w:numId="20">
    <w:abstractNumId w:val="38"/>
  </w:num>
  <w:num w:numId="21">
    <w:abstractNumId w:val="29"/>
  </w:num>
  <w:num w:numId="22">
    <w:abstractNumId w:val="25"/>
  </w:num>
  <w:num w:numId="23">
    <w:abstractNumId w:val="14"/>
  </w:num>
  <w:num w:numId="24">
    <w:abstractNumId w:val="31"/>
  </w:num>
  <w:num w:numId="25">
    <w:abstractNumId w:val="27"/>
  </w:num>
  <w:num w:numId="26">
    <w:abstractNumId w:val="40"/>
  </w:num>
  <w:num w:numId="27">
    <w:abstractNumId w:val="6"/>
  </w:num>
  <w:num w:numId="28">
    <w:abstractNumId w:val="0"/>
  </w:num>
  <w:num w:numId="29">
    <w:abstractNumId w:val="23"/>
  </w:num>
  <w:num w:numId="30">
    <w:abstractNumId w:val="9"/>
  </w:num>
  <w:num w:numId="31">
    <w:abstractNumId w:val="26"/>
  </w:num>
  <w:num w:numId="32">
    <w:abstractNumId w:val="7"/>
  </w:num>
  <w:num w:numId="33">
    <w:abstractNumId w:val="36"/>
  </w:num>
  <w:num w:numId="34">
    <w:abstractNumId w:val="39"/>
  </w:num>
  <w:num w:numId="35">
    <w:abstractNumId w:val="15"/>
  </w:num>
  <w:num w:numId="36">
    <w:abstractNumId w:val="20"/>
  </w:num>
  <w:num w:numId="37">
    <w:abstractNumId w:val="4"/>
  </w:num>
  <w:num w:numId="38">
    <w:abstractNumId w:val="41"/>
  </w:num>
  <w:num w:numId="39">
    <w:abstractNumId w:val="21"/>
  </w:num>
  <w:num w:numId="40">
    <w:abstractNumId w:val="30"/>
  </w:num>
  <w:num w:numId="41">
    <w:abstractNumId w:val="46"/>
  </w:num>
  <w:num w:numId="42">
    <w:abstractNumId w:val="13"/>
  </w:num>
  <w:num w:numId="43">
    <w:abstractNumId w:val="47"/>
  </w:num>
  <w:num w:numId="44">
    <w:abstractNumId w:val="17"/>
  </w:num>
  <w:num w:numId="45">
    <w:abstractNumId w:val="8"/>
  </w:num>
  <w:num w:numId="46">
    <w:abstractNumId w:val="42"/>
  </w:num>
  <w:num w:numId="47">
    <w:abstractNumId w:val="10"/>
  </w:num>
  <w:num w:numId="48">
    <w:abstractNumId w:val="3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E1561"/>
    <w:rsid w:val="00017846"/>
    <w:rsid w:val="00030AF7"/>
    <w:rsid w:val="00047468"/>
    <w:rsid w:val="00052DE4"/>
    <w:rsid w:val="00054139"/>
    <w:rsid w:val="00077170"/>
    <w:rsid w:val="00082004"/>
    <w:rsid w:val="00090EAD"/>
    <w:rsid w:val="000A2B2C"/>
    <w:rsid w:val="000C0D52"/>
    <w:rsid w:val="000D026C"/>
    <w:rsid w:val="000D482A"/>
    <w:rsid w:val="000F335D"/>
    <w:rsid w:val="00120380"/>
    <w:rsid w:val="001217CB"/>
    <w:rsid w:val="00127735"/>
    <w:rsid w:val="00127BC1"/>
    <w:rsid w:val="0014501F"/>
    <w:rsid w:val="00156731"/>
    <w:rsid w:val="0019288C"/>
    <w:rsid w:val="001A5553"/>
    <w:rsid w:val="001B7917"/>
    <w:rsid w:val="001E48C4"/>
    <w:rsid w:val="00216340"/>
    <w:rsid w:val="00236C18"/>
    <w:rsid w:val="00250B54"/>
    <w:rsid w:val="00253B68"/>
    <w:rsid w:val="002A3F89"/>
    <w:rsid w:val="002C2A13"/>
    <w:rsid w:val="002D3585"/>
    <w:rsid w:val="00302445"/>
    <w:rsid w:val="00345EA4"/>
    <w:rsid w:val="0036606D"/>
    <w:rsid w:val="00367808"/>
    <w:rsid w:val="003A71DC"/>
    <w:rsid w:val="003C3955"/>
    <w:rsid w:val="00401E45"/>
    <w:rsid w:val="004312BB"/>
    <w:rsid w:val="00436D4C"/>
    <w:rsid w:val="0045723A"/>
    <w:rsid w:val="004636B8"/>
    <w:rsid w:val="004840E0"/>
    <w:rsid w:val="0049732C"/>
    <w:rsid w:val="004A3199"/>
    <w:rsid w:val="004D1D72"/>
    <w:rsid w:val="00513133"/>
    <w:rsid w:val="00517D3B"/>
    <w:rsid w:val="005640BE"/>
    <w:rsid w:val="00581F2B"/>
    <w:rsid w:val="00583C14"/>
    <w:rsid w:val="005908AA"/>
    <w:rsid w:val="005A0601"/>
    <w:rsid w:val="005B166D"/>
    <w:rsid w:val="005B6B1B"/>
    <w:rsid w:val="005C2C62"/>
    <w:rsid w:val="005E015D"/>
    <w:rsid w:val="005F2320"/>
    <w:rsid w:val="005F5814"/>
    <w:rsid w:val="00621270"/>
    <w:rsid w:val="00647959"/>
    <w:rsid w:val="006552D3"/>
    <w:rsid w:val="006867B5"/>
    <w:rsid w:val="00693964"/>
    <w:rsid w:val="006A33FE"/>
    <w:rsid w:val="006C26D8"/>
    <w:rsid w:val="006E5BED"/>
    <w:rsid w:val="00714492"/>
    <w:rsid w:val="007600D6"/>
    <w:rsid w:val="00763E0B"/>
    <w:rsid w:val="00764EAF"/>
    <w:rsid w:val="00783709"/>
    <w:rsid w:val="007B174F"/>
    <w:rsid w:val="007C3FCB"/>
    <w:rsid w:val="007D6796"/>
    <w:rsid w:val="007E2AFB"/>
    <w:rsid w:val="007F2269"/>
    <w:rsid w:val="007F7E91"/>
    <w:rsid w:val="0082739B"/>
    <w:rsid w:val="008336B2"/>
    <w:rsid w:val="00836ABF"/>
    <w:rsid w:val="00857A28"/>
    <w:rsid w:val="008A4841"/>
    <w:rsid w:val="009240C9"/>
    <w:rsid w:val="0092585C"/>
    <w:rsid w:val="00932EC7"/>
    <w:rsid w:val="0094274F"/>
    <w:rsid w:val="00987D32"/>
    <w:rsid w:val="00997A92"/>
    <w:rsid w:val="009A74EC"/>
    <w:rsid w:val="009F1DA5"/>
    <w:rsid w:val="00A05BBA"/>
    <w:rsid w:val="00A32227"/>
    <w:rsid w:val="00A44A3E"/>
    <w:rsid w:val="00A50901"/>
    <w:rsid w:val="00A50C2C"/>
    <w:rsid w:val="00A753BE"/>
    <w:rsid w:val="00A8735D"/>
    <w:rsid w:val="00AA0B65"/>
    <w:rsid w:val="00AA2E61"/>
    <w:rsid w:val="00AB1B15"/>
    <w:rsid w:val="00AC60FC"/>
    <w:rsid w:val="00AD15BA"/>
    <w:rsid w:val="00AE1716"/>
    <w:rsid w:val="00AE19C6"/>
    <w:rsid w:val="00B061B3"/>
    <w:rsid w:val="00B42185"/>
    <w:rsid w:val="00B521D0"/>
    <w:rsid w:val="00B553C0"/>
    <w:rsid w:val="00B573FE"/>
    <w:rsid w:val="00B877D1"/>
    <w:rsid w:val="00B968A5"/>
    <w:rsid w:val="00BB53A4"/>
    <w:rsid w:val="00BB7BC8"/>
    <w:rsid w:val="00BC1BF3"/>
    <w:rsid w:val="00BD1C94"/>
    <w:rsid w:val="00BE1561"/>
    <w:rsid w:val="00BF073B"/>
    <w:rsid w:val="00C11012"/>
    <w:rsid w:val="00C1653D"/>
    <w:rsid w:val="00C45DCC"/>
    <w:rsid w:val="00C7012A"/>
    <w:rsid w:val="00C755E8"/>
    <w:rsid w:val="00CB2530"/>
    <w:rsid w:val="00CD49CA"/>
    <w:rsid w:val="00D039BA"/>
    <w:rsid w:val="00D3468C"/>
    <w:rsid w:val="00D6329A"/>
    <w:rsid w:val="00DF3192"/>
    <w:rsid w:val="00E1401A"/>
    <w:rsid w:val="00E27833"/>
    <w:rsid w:val="00E313A9"/>
    <w:rsid w:val="00E3482B"/>
    <w:rsid w:val="00E40234"/>
    <w:rsid w:val="00E621E6"/>
    <w:rsid w:val="00E62F00"/>
    <w:rsid w:val="00E920F1"/>
    <w:rsid w:val="00E969B6"/>
    <w:rsid w:val="00ED1CFD"/>
    <w:rsid w:val="00ED5B12"/>
    <w:rsid w:val="00EF2757"/>
    <w:rsid w:val="00F023BD"/>
    <w:rsid w:val="00F206E8"/>
    <w:rsid w:val="00F65270"/>
    <w:rsid w:val="00F75653"/>
    <w:rsid w:val="00FE19A0"/>
    <w:rsid w:val="00FF79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73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C0D52"/>
    <w:pPr>
      <w:spacing w:after="0" w:line="240" w:lineRule="auto"/>
    </w:pPr>
    <w:rPr>
      <w:sz w:val="20"/>
      <w:szCs w:val="20"/>
    </w:rPr>
  </w:style>
  <w:style w:type="character" w:customStyle="1" w:styleId="FootnoteTextChar">
    <w:name w:val="Footnote Text Char"/>
    <w:basedOn w:val="DefaultParagraphFont"/>
    <w:link w:val="FootnoteText"/>
    <w:uiPriority w:val="99"/>
    <w:rsid w:val="000C0D52"/>
    <w:rPr>
      <w:sz w:val="20"/>
      <w:szCs w:val="20"/>
    </w:rPr>
  </w:style>
  <w:style w:type="character" w:styleId="FootnoteReference">
    <w:name w:val="footnote reference"/>
    <w:basedOn w:val="DefaultParagraphFont"/>
    <w:uiPriority w:val="99"/>
    <w:semiHidden/>
    <w:unhideWhenUsed/>
    <w:rsid w:val="000C0D52"/>
    <w:rPr>
      <w:vertAlign w:val="superscript"/>
    </w:rPr>
  </w:style>
  <w:style w:type="character" w:styleId="Hyperlink">
    <w:name w:val="Hyperlink"/>
    <w:basedOn w:val="DefaultParagraphFont"/>
    <w:uiPriority w:val="99"/>
    <w:unhideWhenUsed/>
    <w:rsid w:val="005F5814"/>
    <w:rPr>
      <w:color w:val="0000FF" w:themeColor="hyperlink"/>
      <w:u w:val="single"/>
    </w:rPr>
  </w:style>
  <w:style w:type="paragraph" w:styleId="ListParagraph">
    <w:name w:val="List Paragraph"/>
    <w:basedOn w:val="Normal"/>
    <w:uiPriority w:val="34"/>
    <w:qFormat/>
    <w:rsid w:val="00250B54"/>
    <w:pPr>
      <w:ind w:left="720"/>
      <w:contextualSpacing/>
    </w:pPr>
  </w:style>
  <w:style w:type="paragraph" w:styleId="Header">
    <w:name w:val="header"/>
    <w:basedOn w:val="Normal"/>
    <w:link w:val="HeaderChar"/>
    <w:uiPriority w:val="99"/>
    <w:semiHidden/>
    <w:unhideWhenUsed/>
    <w:rsid w:val="006552D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52D3"/>
  </w:style>
  <w:style w:type="paragraph" w:styleId="Footer">
    <w:name w:val="footer"/>
    <w:basedOn w:val="Normal"/>
    <w:link w:val="FooterChar"/>
    <w:uiPriority w:val="99"/>
    <w:unhideWhenUsed/>
    <w:rsid w:val="00655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2D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theismuk.com/about/positions/moralit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ezproxy.uwtsd.ac.uk/science/article/pii/S13646613140011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wglobal.org/2014/03/13/worldwide-many-see-belief-in-god-as-essential-to-moralit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ns.gov.uk/peoplepopulationandcommunity/culturalidentity/religion/articles/religioninenglandandwales2011/2012-12-11" TargetMode="External"/><Relationship Id="rId4" Type="http://schemas.openxmlformats.org/officeDocument/2006/relationships/settings" Target="settings.xml"/><Relationship Id="rId9" Type="http://schemas.openxmlformats.org/officeDocument/2006/relationships/hyperlink" Target="https://www.atheistalliance.org/about-atheism/can-atheists-mora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ons.gov.uk/peoplepopulationandcommunity/culturalidentity/religion/articles/religioninenglandandwales2011/2012-12-11" TargetMode="External"/><Relationship Id="rId2" Type="http://schemas.openxmlformats.org/officeDocument/2006/relationships/hyperlink" Target="http://www.pewglobal.org/2014/03/13/worldwide-many-see-belief-in-god-as-essential-to-morality" TargetMode="External"/><Relationship Id="rId1" Type="http://schemas.openxmlformats.org/officeDocument/2006/relationships/hyperlink" Target="https://www.atheistalliance.org/about-atheism/can-atheists-moral/" TargetMode="External"/><Relationship Id="rId5" Type="http://schemas.openxmlformats.org/officeDocument/2006/relationships/hyperlink" Target="https://www-sciencedirect-com.ezproxy.uwtsd.ac.uk/science/article/pii/S1364661314001107" TargetMode="External"/><Relationship Id="rId4" Type="http://schemas.openxmlformats.org/officeDocument/2006/relationships/hyperlink" Target="https://www.atheismuk.com/about/positions/mor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117D0D-F84E-41F1-89EC-9F1C58E20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12</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42</cp:revision>
  <dcterms:created xsi:type="dcterms:W3CDTF">2018-12-17T11:27:00Z</dcterms:created>
  <dcterms:modified xsi:type="dcterms:W3CDTF">2018-12-21T20:27:00Z</dcterms:modified>
</cp:coreProperties>
</file>