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7C25A8F9" w:rsidRDefault="7C25A8F9" w14:paraId="2347391B" w14:textId="0611DE2D"/>
    <w:p w:rsidR="7C25A8F9" w:rsidRDefault="7C25A8F9" w14:paraId="5D8B933C" w14:textId="349B8FC9"/>
    <w:p w:rsidR="00E067A8" w:rsidRDefault="00ED5964" w14:paraId="1901EE69" w14:textId="4F6ABC5F">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rsidR="00ED5964" w:rsidRDefault="00ED5964" w14:paraId="24AA416E" w14:textId="77777777"/>
    <w:p w:rsidR="00ED5964" w:rsidRDefault="00ED5964" w14:paraId="478C11A1" w14:textId="77777777"/>
    <w:p w:rsidR="006A5CFC" w:rsidRDefault="006A5CFC" w14:paraId="6B8ADB81" w14:textId="77777777"/>
    <w:p w:rsidR="006A5CFC" w:rsidRDefault="006A5CFC" w14:paraId="168F467C" w14:textId="77777777"/>
    <w:p w:rsidR="00ED5964" w:rsidRDefault="00ED5964" w14:paraId="3BEDB360" w14:textId="77777777"/>
    <w:p w:rsidR="00ED5964" w:rsidP="00ED5964" w:rsidRDefault="00ED5964" w14:paraId="2EF804A0" w14:textId="088812D6">
      <w:pPr>
        <w:jc w:val="both"/>
        <w:rPr>
          <w:rFonts w:asciiTheme="minorBidi" w:hAnsiTheme="minorBidi"/>
          <w:sz w:val="28"/>
          <w:szCs w:val="28"/>
        </w:rPr>
      </w:pPr>
      <w:r>
        <w:rPr>
          <w:rFonts w:asciiTheme="minorBidi" w:hAnsiTheme="minorBidi"/>
          <w:sz w:val="28"/>
          <w:szCs w:val="28"/>
        </w:rPr>
        <w:t xml:space="preserve">Name: </w:t>
      </w:r>
      <w:r w:rsidR="00383E8B">
        <w:rPr>
          <w:rFonts w:asciiTheme="minorBidi" w:hAnsiTheme="minorBidi"/>
          <w:sz w:val="28"/>
          <w:szCs w:val="28"/>
        </w:rPr>
        <w:t>Shabinah Nargas</w:t>
      </w:r>
    </w:p>
    <w:p w:rsidR="00ED5964" w:rsidP="00ED5964" w:rsidRDefault="00ED5964" w14:paraId="485B6F49" w14:textId="1E0066E3">
      <w:pPr>
        <w:jc w:val="both"/>
        <w:rPr>
          <w:rFonts w:asciiTheme="minorBidi" w:hAnsiTheme="minorBidi"/>
          <w:sz w:val="28"/>
          <w:szCs w:val="28"/>
        </w:rPr>
      </w:pPr>
      <w:r>
        <w:rPr>
          <w:rFonts w:asciiTheme="minorBidi" w:hAnsiTheme="minorBidi"/>
          <w:sz w:val="28"/>
          <w:szCs w:val="28"/>
        </w:rPr>
        <w:t xml:space="preserve">Student ID: </w:t>
      </w:r>
      <w:r w:rsidR="00383E8B">
        <w:rPr>
          <w:rFonts w:asciiTheme="minorBidi" w:hAnsiTheme="minorBidi"/>
          <w:sz w:val="28"/>
          <w:szCs w:val="28"/>
        </w:rPr>
        <w:t>2418690</w:t>
      </w:r>
    </w:p>
    <w:p w:rsidR="00ED5964" w:rsidP="00ED5964" w:rsidRDefault="00ED5964" w14:paraId="3C1E7A20" w14:textId="604A3B00">
      <w:pPr>
        <w:jc w:val="both"/>
        <w:rPr>
          <w:rFonts w:asciiTheme="minorBidi" w:hAnsiTheme="minorBidi"/>
          <w:sz w:val="28"/>
          <w:szCs w:val="28"/>
        </w:rPr>
      </w:pPr>
      <w:r>
        <w:rPr>
          <w:rFonts w:asciiTheme="minorBidi" w:hAnsiTheme="minorBidi"/>
          <w:sz w:val="28"/>
          <w:szCs w:val="28"/>
        </w:rPr>
        <w:t xml:space="preserve">Module Code: </w:t>
      </w:r>
      <w:r w:rsidR="00383E8B">
        <w:rPr>
          <w:rFonts w:asciiTheme="minorBidi" w:hAnsiTheme="minorBidi"/>
          <w:sz w:val="28"/>
          <w:szCs w:val="28"/>
        </w:rPr>
        <w:t>LCHS4001</w:t>
      </w:r>
    </w:p>
    <w:p w:rsidR="00ED5964" w:rsidP="00ED5964" w:rsidRDefault="00ED5964" w14:paraId="4EEB2DA3" w14:textId="3D666926">
      <w:pPr>
        <w:jc w:val="both"/>
        <w:rPr>
          <w:rFonts w:asciiTheme="minorBidi" w:hAnsiTheme="minorBidi"/>
          <w:sz w:val="28"/>
          <w:szCs w:val="28"/>
        </w:rPr>
      </w:pPr>
      <w:r>
        <w:rPr>
          <w:rFonts w:asciiTheme="minorBidi" w:hAnsiTheme="minorBidi"/>
          <w:sz w:val="28"/>
          <w:szCs w:val="28"/>
        </w:rPr>
        <w:t xml:space="preserve">Module: </w:t>
      </w:r>
      <w:r w:rsidR="00383E8B">
        <w:rPr>
          <w:rFonts w:asciiTheme="minorBidi" w:hAnsiTheme="minorBidi"/>
          <w:sz w:val="28"/>
          <w:szCs w:val="28"/>
        </w:rPr>
        <w:t xml:space="preserve">Academic and Employability Skills </w:t>
      </w:r>
    </w:p>
    <w:p w:rsidR="00ED5964" w:rsidP="00ED5964" w:rsidRDefault="00ED5964" w14:paraId="112342CB" w14:textId="626C05EE">
      <w:pPr>
        <w:jc w:val="both"/>
        <w:rPr>
          <w:rFonts w:asciiTheme="minorBidi" w:hAnsiTheme="minorBidi"/>
          <w:sz w:val="28"/>
          <w:szCs w:val="28"/>
        </w:rPr>
      </w:pPr>
      <w:r>
        <w:rPr>
          <w:rFonts w:asciiTheme="minorBidi" w:hAnsiTheme="minorBidi"/>
          <w:sz w:val="28"/>
          <w:szCs w:val="28"/>
        </w:rPr>
        <w:t xml:space="preserve">Lecturer: </w:t>
      </w:r>
      <w:r w:rsidR="00383E8B">
        <w:rPr>
          <w:rFonts w:asciiTheme="minorBidi" w:hAnsiTheme="minorBidi"/>
          <w:sz w:val="28"/>
          <w:szCs w:val="28"/>
        </w:rPr>
        <w:t>Markus Klingelfuss</w:t>
      </w:r>
    </w:p>
    <w:p w:rsidR="00ED5964" w:rsidP="00ED5964" w:rsidRDefault="00ED5964" w14:paraId="78C0B80E" w14:textId="77777777">
      <w:pPr>
        <w:jc w:val="both"/>
        <w:rPr>
          <w:rFonts w:asciiTheme="minorBidi" w:hAnsiTheme="minorBidi"/>
          <w:sz w:val="28"/>
          <w:szCs w:val="28"/>
        </w:rPr>
      </w:pPr>
    </w:p>
    <w:p w:rsidR="00ED5964" w:rsidP="00ED5964" w:rsidRDefault="00ED5964" w14:paraId="0C6F95D6" w14:textId="77777777">
      <w:pPr>
        <w:jc w:val="both"/>
        <w:rPr>
          <w:rFonts w:asciiTheme="minorBidi" w:hAnsiTheme="minorBidi"/>
          <w:sz w:val="28"/>
          <w:szCs w:val="28"/>
        </w:rPr>
      </w:pPr>
    </w:p>
    <w:p w:rsidR="00ED5964" w:rsidP="00ED5964" w:rsidRDefault="00ED5964" w14:paraId="71D7459F" w14:textId="77777777">
      <w:pPr>
        <w:jc w:val="both"/>
        <w:rPr>
          <w:rFonts w:asciiTheme="minorBidi" w:hAnsiTheme="minorBidi"/>
          <w:sz w:val="28"/>
          <w:szCs w:val="28"/>
        </w:rPr>
      </w:pPr>
    </w:p>
    <w:p w:rsidR="00ED5964" w:rsidP="00ED5964" w:rsidRDefault="00ED5964" w14:paraId="38621A58" w14:textId="77777777">
      <w:pPr>
        <w:jc w:val="both"/>
        <w:rPr>
          <w:rFonts w:asciiTheme="minorBidi" w:hAnsiTheme="minorBidi"/>
          <w:sz w:val="28"/>
          <w:szCs w:val="28"/>
        </w:rPr>
      </w:pPr>
    </w:p>
    <w:p w:rsidR="00ED5964" w:rsidP="00ED5964" w:rsidRDefault="00ED5964" w14:paraId="6988A1DC" w14:textId="77777777">
      <w:pPr>
        <w:jc w:val="both"/>
        <w:rPr>
          <w:rFonts w:asciiTheme="minorBidi" w:hAnsiTheme="minorBidi"/>
          <w:sz w:val="28"/>
          <w:szCs w:val="28"/>
        </w:rPr>
      </w:pPr>
    </w:p>
    <w:p w:rsidR="00ED5964" w:rsidP="00ED5964" w:rsidRDefault="00ED5964" w14:paraId="25C114EE" w14:textId="77777777">
      <w:pPr>
        <w:jc w:val="both"/>
        <w:rPr>
          <w:rFonts w:asciiTheme="minorBidi" w:hAnsiTheme="minorBidi"/>
          <w:sz w:val="28"/>
          <w:szCs w:val="28"/>
        </w:rPr>
      </w:pPr>
    </w:p>
    <w:p w:rsidR="00ED5964" w:rsidP="00ED5964" w:rsidRDefault="00ED5964" w14:paraId="4A73B1BE" w14:textId="77777777">
      <w:pPr>
        <w:jc w:val="both"/>
        <w:rPr>
          <w:rFonts w:asciiTheme="minorBidi" w:hAnsiTheme="minorBidi"/>
          <w:sz w:val="28"/>
          <w:szCs w:val="28"/>
        </w:rPr>
      </w:pPr>
    </w:p>
    <w:p w:rsidR="00ED5964" w:rsidP="78DE90D6" w:rsidRDefault="00ED5964" w14:paraId="072506E1" w14:textId="6D2B7402">
      <w:pPr>
        <w:jc w:val="both"/>
        <w:rPr>
          <w:rFonts w:ascii="Arial" w:hAnsi="Arial"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sidRPr="78DE90D6" w:rsidR="4D389E1E">
        <w:rPr>
          <w:rFonts w:ascii="Arial" w:hAnsi="Arial" w:asciiTheme="minorBidi" w:hAnsiTheme="minorBidi"/>
          <w:sz w:val="28"/>
          <w:szCs w:val="28"/>
        </w:rPr>
        <w:t xml:space="preserve">Submitted on:    </w:t>
      </w:r>
      <w:r w:rsidRPr="78DE90D6" w:rsidR="705D2481">
        <w:rPr>
          <w:rFonts w:ascii="Arial" w:hAnsi="Arial" w:asciiTheme="minorBidi" w:hAnsiTheme="minorBidi"/>
          <w:sz w:val="28"/>
          <w:szCs w:val="28"/>
        </w:rPr>
        <w:t xml:space="preserve">20</w:t>
      </w:r>
      <w:r w:rsidRPr="78DE90D6" w:rsidR="4463191B">
        <w:rPr>
          <w:rFonts w:ascii="Arial" w:hAnsi="Arial" w:asciiTheme="minorBidi" w:hAnsiTheme="minorBidi"/>
          <w:sz w:val="28"/>
          <w:szCs w:val="28"/>
        </w:rPr>
        <w:t>/1</w:t>
      </w:r>
      <w:r w:rsidRPr="78DE90D6" w:rsidR="6497C7A4">
        <w:rPr>
          <w:rFonts w:ascii="Arial" w:hAnsi="Arial" w:asciiTheme="minorBidi" w:hAnsiTheme="minorBidi"/>
          <w:sz w:val="28"/>
          <w:szCs w:val="28"/>
        </w:rPr>
        <w:t>1</w:t>
      </w:r>
      <w:r w:rsidRPr="78DE90D6" w:rsidR="4463191B">
        <w:rPr>
          <w:rFonts w:ascii="Arial" w:hAnsi="Arial" w:asciiTheme="minorBidi" w:hAnsiTheme="minorBidi"/>
          <w:sz w:val="28"/>
          <w:szCs w:val="28"/>
        </w:rPr>
        <w:t>/2025</w:t>
      </w:r>
    </w:p>
    <w:p w:rsidR="00ED5964" w:rsidP="00ED5964" w:rsidRDefault="00ED5964" w14:paraId="3C6FB008" w14:textId="77777777">
      <w:pPr>
        <w:jc w:val="both"/>
        <w:rPr>
          <w:rFonts w:asciiTheme="minorBidi" w:hAnsiTheme="minorBidi"/>
          <w:sz w:val="28"/>
          <w:szCs w:val="28"/>
        </w:rPr>
      </w:pPr>
    </w:p>
    <w:p w:rsidR="00ED5964" w:rsidP="00ED5964" w:rsidRDefault="00ED5964" w14:paraId="3EA711CF" w14:textId="77777777">
      <w:pPr>
        <w:jc w:val="both"/>
        <w:rPr>
          <w:rFonts w:asciiTheme="minorBidi" w:hAnsiTheme="minorBidi"/>
          <w:sz w:val="28"/>
          <w:szCs w:val="28"/>
        </w:rPr>
      </w:pPr>
    </w:p>
    <w:p w:rsidR="00ED5964" w:rsidP="00ED5964" w:rsidRDefault="00ED5964" w14:paraId="32C3A4F9" w14:textId="77777777">
      <w:pPr>
        <w:jc w:val="both"/>
        <w:rPr>
          <w:rFonts w:asciiTheme="minorBidi" w:hAnsiTheme="minorBidi"/>
          <w:sz w:val="28"/>
          <w:szCs w:val="28"/>
        </w:rPr>
      </w:pPr>
    </w:p>
    <w:p w:rsidR="00ED5964" w:rsidP="00ED5964" w:rsidRDefault="00ED5964" w14:paraId="1434F2B1" w14:textId="77777777">
      <w:pPr>
        <w:jc w:val="both"/>
        <w:rPr>
          <w:rFonts w:asciiTheme="minorBidi" w:hAnsiTheme="minorBidi"/>
          <w:sz w:val="28"/>
          <w:szCs w:val="28"/>
        </w:rPr>
      </w:pPr>
    </w:p>
    <w:p w:rsidR="00ED5964" w:rsidP="00ED5964" w:rsidRDefault="00ED5964" w14:paraId="4F979E62" w14:textId="77777777">
      <w:pPr>
        <w:jc w:val="both"/>
        <w:rPr>
          <w:rFonts w:asciiTheme="minorBidi" w:hAnsiTheme="minorBidi"/>
          <w:sz w:val="28"/>
          <w:szCs w:val="28"/>
        </w:rPr>
      </w:pPr>
    </w:p>
    <w:p w:rsidRPr="00242974" w:rsidR="00ED5964" w:rsidP="00ED5964" w:rsidRDefault="00ED5964" w14:paraId="4180CDBC" w14:textId="77777777">
      <w:pPr>
        <w:jc w:val="both"/>
        <w:rPr>
          <w:rFonts w:asciiTheme="minorBidi" w:hAnsiTheme="minorBidi"/>
          <w:sz w:val="28"/>
          <w:szCs w:val="28"/>
        </w:rPr>
      </w:pPr>
    </w:p>
    <w:sdt>
      <w:sdtPr>
        <w:id w:val="426605190"/>
        <w:docPartObj>
          <w:docPartGallery w:val="Table of Contents"/>
          <w:docPartUnique/>
        </w:docPartObj>
        <w:rPr>
          <w:rFonts w:eastAsia="等线" w:cs="Calibri" w:eastAsiaTheme="minorEastAsia" w:cstheme="minorAscii"/>
          <w:b w:val="1"/>
          <w:bCs w:val="1"/>
          <w:color w:val="auto"/>
          <w:kern w:val="2"/>
          <w:sz w:val="20"/>
          <w:szCs w:val="20"/>
          <w:lang w:val="en-GB" w:eastAsia="zh-CN"/>
          <w14:ligatures w14:val="standardContextual"/>
        </w:rPr>
      </w:sdtPr>
      <w:sdtContent>
        <w:p w:rsidRPr="002976D4" w:rsidR="00184A9A" w:rsidRDefault="09057CBD" w14:paraId="69A45AB4" w14:textId="1BC22B3F">
          <w:pPr>
            <w:pStyle w:val="TOCHeading"/>
            <w:rPr>
              <w:color w:val="4472C4" w:themeColor="accent1"/>
            </w:rPr>
          </w:pPr>
          <w:r w:rsidRPr="7C25A8F9">
            <w:rPr>
              <w:color w:val="4472C4" w:themeColor="accent1"/>
            </w:rPr>
            <w:t>Table of Contents</w:t>
          </w:r>
        </w:p>
        <w:p w:rsidRPr="001A7011" w:rsidR="00183CB9" w:rsidP="7C25A8F9" w:rsidRDefault="00183CB9" w14:paraId="47836CD8" w14:textId="3B508BC5">
          <w:pPr>
            <w:pStyle w:val="TOC2"/>
            <w:tabs>
              <w:tab w:val="right" w:leader="dot" w:pos="9015"/>
            </w:tabs>
            <w:rPr>
              <w:rFonts w:ascii="Arial" w:hAnsi="Arial" w:cs="Arial"/>
            </w:rPr>
          </w:pPr>
          <w:r>
            <w:fldChar w:fldCharType="begin"/>
          </w:r>
          <w:r w:rsidR="00184A9A">
            <w:instrText>TOC \o "1-3" \z \u \h</w:instrText>
          </w:r>
          <w:r>
            <w:fldChar w:fldCharType="separate"/>
          </w:r>
          <w:hyperlink w:anchor="_Toc2119130436">
            <w:r w:rsidRPr="001A7011" w:rsidR="7C25A8F9">
              <w:rPr>
                <w:rStyle w:val="Hyperlink"/>
                <w:rFonts w:ascii="Arial" w:hAnsi="Arial" w:cs="Arial"/>
              </w:rPr>
              <w:t xml:space="preserve">1.2 Description of, and background to, </w:t>
            </w:r>
            <w:r w:rsidRPr="001A7011" w:rsidR="004C59B5">
              <w:rPr>
                <w:rStyle w:val="Hyperlink"/>
                <w:rFonts w:ascii="Arial" w:hAnsi="Arial" w:cs="Arial"/>
              </w:rPr>
              <w:t xml:space="preserve">SEN special educational needs </w:t>
            </w:r>
            <w:r w:rsidRPr="001A7011" w:rsidR="7C25A8F9">
              <w:rPr>
                <w:rStyle w:val="Hyperlink"/>
                <w:rFonts w:ascii="Arial" w:hAnsi="Arial" w:cs="Arial"/>
              </w:rPr>
              <w:t>in Healthcare</w:t>
            </w:r>
            <w:r w:rsidRPr="001A7011" w:rsidR="00184A9A">
              <w:rPr>
                <w:rFonts w:ascii="Arial" w:hAnsi="Arial" w:cs="Arial"/>
              </w:rPr>
              <w:tab/>
            </w:r>
            <w:r w:rsidRPr="001A7011" w:rsidR="00184A9A">
              <w:rPr>
                <w:rFonts w:ascii="Arial" w:hAnsi="Arial" w:cs="Arial"/>
              </w:rPr>
              <w:fldChar w:fldCharType="begin"/>
            </w:r>
            <w:r w:rsidRPr="001A7011" w:rsidR="00184A9A">
              <w:rPr>
                <w:rFonts w:ascii="Arial" w:hAnsi="Arial" w:cs="Arial"/>
              </w:rPr>
              <w:instrText>PAGEREF _Toc2119130436 \h</w:instrText>
            </w:r>
            <w:r w:rsidRPr="001A7011" w:rsidR="00184A9A">
              <w:rPr>
                <w:rFonts w:ascii="Arial" w:hAnsi="Arial" w:cs="Arial"/>
              </w:rPr>
            </w:r>
            <w:r w:rsidRPr="001A7011" w:rsidR="00184A9A">
              <w:rPr>
                <w:rFonts w:ascii="Arial" w:hAnsi="Arial" w:cs="Arial"/>
              </w:rPr>
              <w:fldChar w:fldCharType="separate"/>
            </w:r>
            <w:r w:rsidRPr="001A7011" w:rsidR="7C25A8F9">
              <w:rPr>
                <w:rStyle w:val="Hyperlink"/>
                <w:rFonts w:ascii="Arial" w:hAnsi="Arial" w:cs="Arial"/>
              </w:rPr>
              <w:t>3</w:t>
            </w:r>
            <w:r w:rsidRPr="001A7011" w:rsidR="00184A9A">
              <w:rPr>
                <w:rFonts w:ascii="Arial" w:hAnsi="Arial" w:cs="Arial"/>
              </w:rPr>
              <w:fldChar w:fldCharType="end"/>
            </w:r>
          </w:hyperlink>
        </w:p>
        <w:p w:rsidRPr="001A7011" w:rsidR="00C20C23" w:rsidP="00C20C23" w:rsidRDefault="00C20C23" w14:paraId="13E22F4B" w14:textId="6904E417">
          <w:pPr>
            <w:rPr>
              <w:rFonts w:ascii="Arial" w:hAnsi="Arial" w:cs="Arial"/>
              <w:b/>
              <w:bCs/>
            </w:rPr>
          </w:pPr>
          <w:r w:rsidRPr="001A7011">
            <w:rPr>
              <w:rFonts w:ascii="Arial" w:hAnsi="Arial" w:cs="Arial"/>
            </w:rPr>
            <w:t xml:space="preserve">    </w:t>
          </w:r>
          <w:r w:rsidRPr="001A7011">
            <w:rPr>
              <w:rFonts w:ascii="Arial" w:hAnsi="Arial" w:cs="Arial"/>
              <w:b/>
              <w:bCs/>
            </w:rPr>
            <w:t>1.3 Evaluation of the skills needed for your SEN special educational needs</w:t>
          </w:r>
        </w:p>
        <w:p w:rsidRPr="001A7011" w:rsidR="00183CB9" w:rsidP="7C25A8F9" w:rsidRDefault="7C25A8F9" w14:paraId="17F37CB4" w14:textId="09BC43BA">
          <w:pPr>
            <w:pStyle w:val="TOC2"/>
            <w:tabs>
              <w:tab w:val="right" w:leader="dot" w:pos="9015"/>
            </w:tabs>
            <w:rPr>
              <w:rStyle w:val="Hyperlink"/>
              <w:rFonts w:ascii="Arial" w:hAnsi="Arial" w:cs="Arial"/>
              <w:noProof/>
            </w:rPr>
          </w:pPr>
          <w:hyperlink w:anchor="_Toc821020904">
            <w:r w:rsidRPr="001A7011">
              <w:rPr>
                <w:rStyle w:val="Hyperlink"/>
                <w:rFonts w:ascii="Arial" w:hAnsi="Arial" w:cs="Arial"/>
              </w:rPr>
              <w:t xml:space="preserve">1.4 Strategies to improve the skills for </w:t>
            </w:r>
            <w:r w:rsidRPr="001A7011" w:rsidR="004C59B5">
              <w:rPr>
                <w:rStyle w:val="Hyperlink"/>
                <w:rFonts w:ascii="Arial" w:hAnsi="Arial" w:cs="Arial"/>
              </w:rPr>
              <w:t>SEN special educational needs</w:t>
            </w:r>
            <w:r w:rsidRPr="001A7011" w:rsidR="00183CB9">
              <w:rPr>
                <w:rFonts w:ascii="Arial" w:hAnsi="Arial" w:cs="Arial"/>
              </w:rPr>
              <w:tab/>
            </w:r>
            <w:r w:rsidRPr="001A7011" w:rsidR="00183CB9">
              <w:rPr>
                <w:rFonts w:ascii="Arial" w:hAnsi="Arial" w:cs="Arial"/>
              </w:rPr>
              <w:fldChar w:fldCharType="begin"/>
            </w:r>
            <w:r w:rsidRPr="001A7011" w:rsidR="00183CB9">
              <w:rPr>
                <w:rFonts w:ascii="Arial" w:hAnsi="Arial" w:cs="Arial"/>
              </w:rPr>
              <w:instrText>PAGEREF _Toc821020904 \h</w:instrText>
            </w:r>
            <w:r w:rsidRPr="001A7011" w:rsidR="00183CB9">
              <w:rPr>
                <w:rFonts w:ascii="Arial" w:hAnsi="Arial" w:cs="Arial"/>
              </w:rPr>
            </w:r>
            <w:r w:rsidRPr="001A7011" w:rsidR="00183CB9">
              <w:rPr>
                <w:rFonts w:ascii="Arial" w:hAnsi="Arial" w:cs="Arial"/>
              </w:rPr>
              <w:fldChar w:fldCharType="separate"/>
            </w:r>
            <w:r w:rsidRPr="001A7011">
              <w:rPr>
                <w:rStyle w:val="Hyperlink"/>
                <w:rFonts w:ascii="Arial" w:hAnsi="Arial" w:cs="Arial"/>
              </w:rPr>
              <w:t>4</w:t>
            </w:r>
            <w:r w:rsidRPr="001A7011" w:rsidR="00183CB9">
              <w:rPr>
                <w:rFonts w:ascii="Arial" w:hAnsi="Arial" w:cs="Arial"/>
              </w:rPr>
              <w:fldChar w:fldCharType="end"/>
            </w:r>
          </w:hyperlink>
        </w:p>
        <w:p w:rsidRPr="001A7011" w:rsidR="00183CB9" w:rsidP="7C25A8F9" w:rsidRDefault="7C25A8F9" w14:paraId="7303BDE2" w14:textId="0CB465FE">
          <w:pPr>
            <w:pStyle w:val="TOC2"/>
            <w:tabs>
              <w:tab w:val="right" w:leader="dot" w:pos="9015"/>
            </w:tabs>
            <w:rPr>
              <w:rStyle w:val="Hyperlink"/>
              <w:rFonts w:ascii="Arial" w:hAnsi="Arial" w:cs="Arial"/>
              <w:noProof/>
            </w:rPr>
          </w:pPr>
          <w:hyperlink w:anchor="_Toc765618883">
            <w:r w:rsidRPr="001A7011">
              <w:rPr>
                <w:rStyle w:val="Hyperlink"/>
                <w:rFonts w:ascii="Arial" w:hAnsi="Arial" w:cs="Arial"/>
              </w:rPr>
              <w:t>1.4 Conclusion</w:t>
            </w:r>
            <w:r w:rsidRPr="001A7011" w:rsidR="00183CB9">
              <w:rPr>
                <w:rFonts w:ascii="Arial" w:hAnsi="Arial" w:cs="Arial"/>
              </w:rPr>
              <w:tab/>
            </w:r>
            <w:r w:rsidRPr="001A7011" w:rsidR="00183CB9">
              <w:rPr>
                <w:rFonts w:ascii="Arial" w:hAnsi="Arial" w:cs="Arial"/>
              </w:rPr>
              <w:fldChar w:fldCharType="begin"/>
            </w:r>
            <w:r w:rsidRPr="001A7011" w:rsidR="00183CB9">
              <w:rPr>
                <w:rFonts w:ascii="Arial" w:hAnsi="Arial" w:cs="Arial"/>
              </w:rPr>
              <w:instrText>PAGEREF _Toc765618883 \h</w:instrText>
            </w:r>
            <w:r w:rsidRPr="001A7011" w:rsidR="00183CB9">
              <w:rPr>
                <w:rFonts w:ascii="Arial" w:hAnsi="Arial" w:cs="Arial"/>
              </w:rPr>
            </w:r>
            <w:r w:rsidRPr="001A7011" w:rsidR="00183CB9">
              <w:rPr>
                <w:rFonts w:ascii="Arial" w:hAnsi="Arial" w:cs="Arial"/>
              </w:rPr>
              <w:fldChar w:fldCharType="separate"/>
            </w:r>
            <w:r w:rsidRPr="001A7011">
              <w:rPr>
                <w:rStyle w:val="Hyperlink"/>
                <w:rFonts w:ascii="Arial" w:hAnsi="Arial" w:cs="Arial"/>
              </w:rPr>
              <w:t>4</w:t>
            </w:r>
            <w:r w:rsidRPr="001A7011" w:rsidR="00183CB9">
              <w:rPr>
                <w:rFonts w:ascii="Arial" w:hAnsi="Arial" w:cs="Arial"/>
              </w:rPr>
              <w:fldChar w:fldCharType="end"/>
            </w:r>
          </w:hyperlink>
        </w:p>
        <w:p w:rsidR="00183CB9" w:rsidP="7C25A8F9" w:rsidRDefault="7C25A8F9" w14:paraId="719885A7" w14:textId="355E154A">
          <w:pPr>
            <w:pStyle w:val="TOC2"/>
            <w:tabs>
              <w:tab w:val="right" w:leader="dot" w:pos="9015"/>
            </w:tabs>
            <w:rPr>
              <w:rStyle w:val="Hyperlink"/>
              <w:noProof/>
            </w:rPr>
          </w:pPr>
          <w:hyperlink w:anchor="_Toc1181717487">
            <w:r w:rsidRPr="001A7011">
              <w:rPr>
                <w:rStyle w:val="Hyperlink"/>
                <w:rFonts w:ascii="Arial" w:hAnsi="Arial" w:cs="Arial"/>
              </w:rPr>
              <w:t>1.5 Reference List</w:t>
            </w:r>
            <w:r w:rsidRPr="001A7011" w:rsidR="00183CB9">
              <w:rPr>
                <w:rFonts w:ascii="Arial" w:hAnsi="Arial" w:cs="Arial"/>
              </w:rPr>
              <w:tab/>
            </w:r>
            <w:r w:rsidRPr="001A7011" w:rsidR="00183CB9">
              <w:rPr>
                <w:rFonts w:ascii="Arial" w:hAnsi="Arial" w:cs="Arial"/>
              </w:rPr>
              <w:fldChar w:fldCharType="begin"/>
            </w:r>
            <w:r w:rsidRPr="001A7011" w:rsidR="00183CB9">
              <w:rPr>
                <w:rFonts w:ascii="Arial" w:hAnsi="Arial" w:cs="Arial"/>
              </w:rPr>
              <w:instrText>PAGEREF _Toc1181717487 \h</w:instrText>
            </w:r>
            <w:r w:rsidRPr="001A7011" w:rsidR="00183CB9">
              <w:rPr>
                <w:rFonts w:ascii="Arial" w:hAnsi="Arial" w:cs="Arial"/>
              </w:rPr>
            </w:r>
            <w:r w:rsidRPr="001A7011" w:rsidR="00183CB9">
              <w:rPr>
                <w:rFonts w:ascii="Arial" w:hAnsi="Arial" w:cs="Arial"/>
              </w:rPr>
              <w:fldChar w:fldCharType="separate"/>
            </w:r>
            <w:r w:rsidRPr="001A7011">
              <w:rPr>
                <w:rStyle w:val="Hyperlink"/>
                <w:rFonts w:ascii="Arial" w:hAnsi="Arial" w:cs="Arial"/>
              </w:rPr>
              <w:t>4</w:t>
            </w:r>
            <w:r w:rsidRPr="001A7011" w:rsidR="00183CB9">
              <w:rPr>
                <w:rFonts w:ascii="Arial" w:hAnsi="Arial" w:cs="Arial"/>
              </w:rPr>
              <w:fldChar w:fldCharType="end"/>
            </w:r>
          </w:hyperlink>
          <w:r w:rsidR="00183CB9">
            <w:fldChar w:fldCharType="end"/>
          </w:r>
        </w:p>
      </w:sdtContent>
      <w:sdtEndPr>
        <w:rPr>
          <w:rFonts w:eastAsia="等线" w:cs="Calibri" w:eastAsiaTheme="minorEastAsia" w:cstheme="minorAscii"/>
          <w:b w:val="1"/>
          <w:bCs w:val="1"/>
          <w:color w:val="auto"/>
          <w:sz w:val="20"/>
          <w:szCs w:val="20"/>
          <w:lang w:val="en-GB" w:eastAsia="zh-CN"/>
        </w:rPr>
      </w:sdtEndPr>
    </w:sdt>
    <w:p w:rsidRPr="00242974" w:rsidR="00184A9A" w:rsidRDefault="00184A9A" w14:paraId="6138A55F" w14:textId="0AE1356E"/>
    <w:p w:rsidRPr="00242974" w:rsidR="00ED5964" w:rsidP="00ED5964" w:rsidRDefault="00ED5964" w14:paraId="4A159F97" w14:textId="77777777">
      <w:pPr>
        <w:jc w:val="both"/>
        <w:rPr>
          <w:rFonts w:asciiTheme="minorBidi" w:hAnsiTheme="minorBidi"/>
          <w:b/>
          <w:bCs/>
          <w:sz w:val="28"/>
          <w:szCs w:val="28"/>
        </w:rPr>
      </w:pPr>
    </w:p>
    <w:p w:rsidRPr="00242974" w:rsidR="00ED5964" w:rsidP="00ED5964" w:rsidRDefault="00ED5964" w14:paraId="09E24E55" w14:textId="77777777">
      <w:pPr>
        <w:jc w:val="both"/>
        <w:rPr>
          <w:rFonts w:asciiTheme="minorBidi" w:hAnsiTheme="minorBidi"/>
          <w:b/>
          <w:bCs/>
          <w:sz w:val="28"/>
          <w:szCs w:val="28"/>
        </w:rPr>
      </w:pPr>
    </w:p>
    <w:p w:rsidRPr="00242974" w:rsidR="00ED5964" w:rsidP="00ED5964" w:rsidRDefault="00ED5964" w14:paraId="40BC340F" w14:textId="77777777">
      <w:pPr>
        <w:jc w:val="both"/>
        <w:rPr>
          <w:rFonts w:asciiTheme="minorBidi" w:hAnsiTheme="minorBidi"/>
          <w:b/>
          <w:bCs/>
          <w:sz w:val="28"/>
          <w:szCs w:val="28"/>
        </w:rPr>
      </w:pPr>
    </w:p>
    <w:p w:rsidRPr="00242974" w:rsidR="00ED5964" w:rsidP="00ED5964" w:rsidRDefault="00ED5964" w14:paraId="41A63835" w14:textId="77777777">
      <w:pPr>
        <w:jc w:val="both"/>
        <w:rPr>
          <w:rFonts w:asciiTheme="minorBidi" w:hAnsiTheme="minorBidi"/>
          <w:b/>
          <w:bCs/>
          <w:sz w:val="28"/>
          <w:szCs w:val="28"/>
        </w:rPr>
      </w:pPr>
    </w:p>
    <w:p w:rsidRPr="00242974" w:rsidR="00ED5964" w:rsidP="00ED5964" w:rsidRDefault="00ED5964" w14:paraId="123865CA" w14:textId="77777777">
      <w:pPr>
        <w:jc w:val="both"/>
        <w:rPr>
          <w:rFonts w:asciiTheme="minorBidi" w:hAnsiTheme="minorBidi"/>
          <w:b/>
          <w:bCs/>
          <w:sz w:val="28"/>
          <w:szCs w:val="28"/>
        </w:rPr>
      </w:pPr>
    </w:p>
    <w:p w:rsidRPr="00242974" w:rsidR="00ED5964" w:rsidP="00ED5964" w:rsidRDefault="00ED5964" w14:paraId="2A21042D" w14:textId="77777777">
      <w:pPr>
        <w:jc w:val="both"/>
        <w:rPr>
          <w:rFonts w:asciiTheme="minorBidi" w:hAnsiTheme="minorBidi"/>
          <w:b/>
          <w:bCs/>
          <w:sz w:val="28"/>
          <w:szCs w:val="28"/>
        </w:rPr>
      </w:pPr>
    </w:p>
    <w:p w:rsidRPr="00242974" w:rsidR="00ED5964" w:rsidP="00ED5964" w:rsidRDefault="00ED5964" w14:paraId="48382F67" w14:textId="77777777">
      <w:pPr>
        <w:jc w:val="both"/>
        <w:rPr>
          <w:rFonts w:asciiTheme="minorBidi" w:hAnsiTheme="minorBidi"/>
          <w:b/>
          <w:bCs/>
          <w:sz w:val="28"/>
          <w:szCs w:val="28"/>
        </w:rPr>
      </w:pPr>
    </w:p>
    <w:p w:rsidRPr="00242974" w:rsidR="00ED5964" w:rsidP="00ED5964" w:rsidRDefault="00ED5964" w14:paraId="6A057EFD" w14:textId="77777777">
      <w:pPr>
        <w:jc w:val="both"/>
        <w:rPr>
          <w:rFonts w:asciiTheme="minorBidi" w:hAnsiTheme="minorBidi"/>
          <w:b/>
          <w:bCs/>
          <w:sz w:val="28"/>
          <w:szCs w:val="28"/>
        </w:rPr>
      </w:pPr>
    </w:p>
    <w:p w:rsidRPr="00242974" w:rsidR="00ED5964" w:rsidP="00ED5964" w:rsidRDefault="00ED5964" w14:paraId="55078F3B" w14:textId="77777777">
      <w:pPr>
        <w:jc w:val="both"/>
        <w:rPr>
          <w:rFonts w:asciiTheme="minorBidi" w:hAnsiTheme="minorBidi"/>
          <w:b/>
          <w:bCs/>
          <w:sz w:val="28"/>
          <w:szCs w:val="28"/>
        </w:rPr>
      </w:pPr>
    </w:p>
    <w:p w:rsidRPr="00242974" w:rsidR="005709B1" w:rsidP="005709B1" w:rsidRDefault="005709B1" w14:paraId="4CEF6B46" w14:textId="77777777"/>
    <w:p w:rsidRPr="00242974" w:rsidR="002E71BA" w:rsidRDefault="002E71BA" w14:paraId="3E34A5EF" w14:textId="77777777">
      <w:pPr>
        <w:rPr>
          <w:b/>
          <w:bCs/>
          <w:sz w:val="21"/>
          <w:szCs w:val="21"/>
        </w:rPr>
      </w:pPr>
      <w:r w:rsidRPr="2A4BAF8D">
        <w:rPr>
          <w:b w:val="1"/>
          <w:bCs w:val="1"/>
          <w:sz w:val="21"/>
          <w:szCs w:val="21"/>
        </w:rPr>
        <w:br w:type="page"/>
      </w:r>
    </w:p>
    <w:p w:rsidRPr="001A7011" w:rsidR="00C20C23" w:rsidP="2A4BAF8D" w:rsidRDefault="00C20C23" w14:paraId="45373C9F" w14:textId="29CF2354">
      <w:pPr>
        <w:spacing w:before="240" w:beforeAutospacing="off" w:after="240" w:afterAutospacing="off" w:line="360" w:lineRule="auto"/>
        <w:textAlignment w:val="baseline"/>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r w:rsidRPr="2A4BAF8D" w:rsidR="37B3A4CB">
        <w:rPr>
          <w:rFonts w:ascii="Arial" w:hAnsi="Arial" w:eastAsia="Arial" w:cs="Arial"/>
          <w:b w:val="0"/>
          <w:bCs w:val="0"/>
          <w:i w:val="0"/>
          <w:iCs w:val="0"/>
          <w:caps w:val="0"/>
          <w:smallCaps w:val="0"/>
          <w:noProof w:val="0"/>
          <w:color w:val="000000" w:themeColor="text1" w:themeTint="FF" w:themeShade="FF"/>
          <w:sz w:val="32"/>
          <w:szCs w:val="32"/>
          <w:lang w:val="en-GB"/>
        </w:rPr>
        <w:t>Written</w:t>
      </w:r>
      <w:r w:rsidRPr="2A4BAF8D" w:rsidR="37B3A4CB">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t xml:space="preserve"> Report</w:t>
      </w:r>
    </w:p>
    <w:p w:rsidRPr="001A7011" w:rsidR="00C20C23" w:rsidP="2A4BAF8D" w:rsidRDefault="00C20C23" w14:paraId="6D4DD218" w14:textId="19A303B2">
      <w:pPr>
        <w:spacing w:before="240" w:beforeAutospacing="off" w:after="240" w:afterAutospacing="off" w:line="360" w:lineRule="auto"/>
        <w:textAlignment w:val="baseline"/>
        <w:rPr>
          <w:rFonts w:ascii="Arial" w:hAnsi="Arial" w:eastAsia="Arial" w:cs="Arial"/>
          <w:b w:val="0"/>
          <w:bCs w:val="0"/>
          <w:i w:val="0"/>
          <w:iCs w:val="0"/>
          <w:caps w:val="0"/>
          <w:smallCaps w:val="0"/>
          <w:noProof w:val="0"/>
          <w:color w:val="000000" w:themeColor="text1" w:themeTint="FF" w:themeShade="FF"/>
          <w:sz w:val="24"/>
          <w:szCs w:val="24"/>
          <w:lang w:val="en-GB"/>
        </w:rPr>
      </w:pPr>
      <w:r w:rsidRPr="2A4BAF8D" w:rsidR="37B3A4CB">
        <w:rPr>
          <w:rFonts w:ascii="Arial" w:hAnsi="Arial" w:eastAsia="Arial" w:cs="Arial"/>
          <w:b w:val="1"/>
          <w:bCs w:val="1"/>
          <w:i w:val="0"/>
          <w:iCs w:val="0"/>
          <w:caps w:val="0"/>
          <w:smallCaps w:val="0"/>
          <w:noProof w:val="0"/>
          <w:color w:val="000000" w:themeColor="text1" w:themeTint="FF" w:themeShade="FF"/>
          <w:sz w:val="24"/>
          <w:szCs w:val="24"/>
          <w:lang w:val="en-GB"/>
        </w:rPr>
        <w:t>1.1 Introduction</w:t>
      </w:r>
    </w:p>
    <w:p w:rsidRPr="001A7011" w:rsidR="00C20C23" w:rsidP="2A4BAF8D" w:rsidRDefault="00C20C23" w14:paraId="5276AD49" w14:textId="2C0FFCF4">
      <w:pPr>
        <w:spacing w:before="240" w:beforeAutospacing="off" w:after="240" w:afterAutospacing="off" w:line="360" w:lineRule="auto"/>
        <w:textAlignment w:val="baseline"/>
        <w:rPr>
          <w:rFonts w:ascii="Arial" w:hAnsi="Arial" w:cs="Arial"/>
          <w:b w:val="1"/>
          <w:bCs w:val="1"/>
          <w:sz w:val="22"/>
          <w:szCs w:val="22"/>
        </w:rPr>
      </w:pPr>
      <w:r w:rsidRPr="2A4BAF8D" w:rsidR="68F947CD">
        <w:rPr>
          <w:rFonts w:ascii="Arial" w:hAnsi="Arial" w:cs="Arial"/>
          <w:b w:val="1"/>
          <w:bCs w:val="1"/>
          <w:sz w:val="24"/>
          <w:szCs w:val="24"/>
        </w:rPr>
        <w:t>Descript</w:t>
      </w:r>
      <w:r w:rsidRPr="2A4BAF8D" w:rsidR="3F270056">
        <w:rPr>
          <w:rFonts w:ascii="Arial" w:hAnsi="Arial" w:cs="Arial"/>
          <w:b w:val="1"/>
          <w:bCs w:val="1"/>
          <w:sz w:val="24"/>
          <w:szCs w:val="24"/>
        </w:rPr>
        <w:t xml:space="preserve">ion of </w:t>
      </w:r>
      <w:r w:rsidRPr="2A4BAF8D" w:rsidR="68F947CD">
        <w:rPr>
          <w:rFonts w:ascii="Arial" w:hAnsi="Arial" w:cs="Arial"/>
          <w:b w:val="1"/>
          <w:bCs w:val="1"/>
          <w:sz w:val="24"/>
          <w:szCs w:val="24"/>
        </w:rPr>
        <w:t>SEN</w:t>
      </w:r>
      <w:r w:rsidRPr="2A4BAF8D" w:rsidR="68F947CD">
        <w:rPr>
          <w:rFonts w:ascii="Arial" w:hAnsi="Arial" w:cs="Arial"/>
          <w:b w:val="1"/>
          <w:bCs w:val="1"/>
          <w:sz w:val="24"/>
          <w:szCs w:val="24"/>
        </w:rPr>
        <w:t xml:space="preserve"> special educational needs in </w:t>
      </w:r>
      <w:r w:rsidRPr="2A4BAF8D" w:rsidR="68F947CD">
        <w:rPr>
          <w:rFonts w:ascii="Arial" w:hAnsi="Arial" w:cs="Arial"/>
          <w:b w:val="1"/>
          <w:bCs w:val="1"/>
          <w:sz w:val="24"/>
          <w:szCs w:val="24"/>
        </w:rPr>
        <w:t>Health</w:t>
      </w:r>
      <w:r w:rsidRPr="2A4BAF8D" w:rsidR="6EEB36C2">
        <w:rPr>
          <w:rFonts w:ascii="Arial" w:hAnsi="Arial" w:cs="Arial"/>
          <w:b w:val="1"/>
          <w:bCs w:val="1"/>
          <w:sz w:val="24"/>
          <w:szCs w:val="24"/>
        </w:rPr>
        <w:t xml:space="preserve"> </w:t>
      </w:r>
      <w:r w:rsidRPr="2A4BAF8D" w:rsidR="68F947CD">
        <w:rPr>
          <w:rFonts w:ascii="Arial" w:hAnsi="Arial" w:cs="Arial"/>
          <w:b w:val="1"/>
          <w:bCs w:val="1"/>
          <w:sz w:val="24"/>
          <w:szCs w:val="24"/>
        </w:rPr>
        <w:t>care</w:t>
      </w:r>
    </w:p>
    <w:p w:rsidRPr="001A7011" w:rsidR="00B928B0" w:rsidP="613DC06B" w:rsidRDefault="00B928B0" w14:paraId="1A36BCDB" w14:textId="77777777" w14:noSpellErr="1">
      <w:pPr>
        <w:spacing w:after="0" w:line="360" w:lineRule="auto"/>
        <w:textAlignment w:val="baseline"/>
        <w:rPr>
          <w:rFonts w:ascii="Arial" w:hAnsi="Arial" w:cs="Arial"/>
          <w:b w:val="1"/>
          <w:bCs w:val="1"/>
          <w:sz w:val="22"/>
          <w:szCs w:val="22"/>
        </w:rPr>
      </w:pPr>
    </w:p>
    <w:p w:rsidRPr="001A7011" w:rsidR="00392A43" w:rsidP="613DC06B" w:rsidRDefault="4B38334F" w14:noSpellErr="1" w14:paraId="3EC6E92B" w14:textId="2C706EE2">
      <w:pPr>
        <w:spacing w:after="0" w:line="360" w:lineRule="auto"/>
        <w:textAlignment w:val="baseline"/>
        <w:rPr>
          <w:rFonts w:ascii="Arial" w:hAnsi="Arial" w:cs="Arial"/>
          <w:sz w:val="22"/>
          <w:szCs w:val="22"/>
        </w:rPr>
      </w:pPr>
      <w:r w:rsidRPr="613DC06B" w:rsidR="5794D9AB">
        <w:rPr>
          <w:rFonts w:ascii="Arial" w:hAnsi="Arial" w:cs="Arial"/>
          <w:sz w:val="22"/>
          <w:szCs w:val="22"/>
        </w:rPr>
        <w:t>This</w:t>
      </w:r>
      <w:r w:rsidRPr="613DC06B" w:rsidR="7BF5B2BB">
        <w:rPr>
          <w:rFonts w:ascii="Arial" w:hAnsi="Arial" w:cs="Arial"/>
          <w:sz w:val="22"/>
          <w:szCs w:val="22"/>
        </w:rPr>
        <w:t xml:space="preserve"> </w:t>
      </w:r>
      <w:r w:rsidRPr="613DC06B" w:rsidR="55CFC1DB">
        <w:rPr>
          <w:rFonts w:ascii="Arial" w:hAnsi="Arial" w:cs="Arial"/>
          <w:sz w:val="22"/>
          <w:szCs w:val="22"/>
        </w:rPr>
        <w:t>report</w:t>
      </w:r>
      <w:r w:rsidRPr="613DC06B" w:rsidR="07E7D83C">
        <w:rPr>
          <w:rFonts w:ascii="Arial" w:hAnsi="Arial" w:cs="Arial"/>
          <w:sz w:val="22"/>
          <w:szCs w:val="22"/>
        </w:rPr>
        <w:t xml:space="preserve"> is </w:t>
      </w:r>
      <w:r w:rsidRPr="613DC06B" w:rsidR="55F471AA">
        <w:rPr>
          <w:rFonts w:ascii="Arial" w:hAnsi="Arial" w:cs="Arial"/>
          <w:sz w:val="22"/>
          <w:szCs w:val="22"/>
        </w:rPr>
        <w:t>based</w:t>
      </w:r>
      <w:r w:rsidRPr="613DC06B" w:rsidR="7BF5B2BB">
        <w:rPr>
          <w:rFonts w:ascii="Arial" w:hAnsi="Arial" w:cs="Arial"/>
          <w:sz w:val="22"/>
          <w:szCs w:val="22"/>
        </w:rPr>
        <w:t xml:space="preserve"> on SEN (Special Education Needs) in social care</w:t>
      </w:r>
      <w:r w:rsidRPr="613DC06B" w:rsidR="7FFA8BDF">
        <w:rPr>
          <w:rFonts w:ascii="Arial" w:hAnsi="Arial" w:cs="Arial"/>
          <w:sz w:val="22"/>
          <w:szCs w:val="22"/>
        </w:rPr>
        <w:t>.</w:t>
      </w:r>
      <w:r w:rsidRPr="613DC06B" w:rsidR="759DE997">
        <w:rPr>
          <w:rFonts w:ascii="Arial" w:hAnsi="Arial" w:cs="Arial"/>
          <w:sz w:val="22"/>
          <w:szCs w:val="22"/>
        </w:rPr>
        <w:t xml:space="preserve"> </w:t>
      </w:r>
      <w:r w:rsidRPr="613DC06B" w:rsidR="49A1B64E">
        <w:rPr>
          <w:rFonts w:ascii="Arial" w:hAnsi="Arial" w:cs="Arial"/>
          <w:sz w:val="22"/>
          <w:szCs w:val="22"/>
        </w:rPr>
        <w:t>This role is crucial because it ensures that children and young adults with special educational needs receive the support they need to succeed academically and socially</w:t>
      </w:r>
      <w:r w:rsidRPr="613DC06B" w:rsidR="49A1B64E">
        <w:rPr>
          <w:rFonts w:ascii="Arial" w:hAnsi="Arial" w:cs="Arial"/>
          <w:sz w:val="22"/>
          <w:szCs w:val="22"/>
        </w:rPr>
        <w:t xml:space="preserve">.  </w:t>
      </w:r>
      <w:r w:rsidRPr="613DC06B" w:rsidR="1B85E310">
        <w:rPr>
          <w:rFonts w:ascii="Arial" w:hAnsi="Arial" w:cs="Arial"/>
          <w:sz w:val="22"/>
          <w:szCs w:val="22"/>
        </w:rPr>
        <w:t>This information was researched on Google</w:t>
      </w:r>
      <w:r w:rsidRPr="613DC06B" w:rsidR="4ED6385C">
        <w:rPr>
          <w:rFonts w:ascii="Arial" w:hAnsi="Arial" w:cs="Arial"/>
          <w:sz w:val="22"/>
          <w:szCs w:val="22"/>
        </w:rPr>
        <w:t xml:space="preserve"> </w:t>
      </w:r>
      <w:r w:rsidRPr="613DC06B" w:rsidR="03E18FB9">
        <w:rPr>
          <w:rFonts w:ascii="Arial" w:hAnsi="Arial" w:cs="Arial"/>
          <w:sz w:val="22"/>
          <w:szCs w:val="22"/>
        </w:rPr>
        <w:t>when it was the best</w:t>
      </w:r>
      <w:r w:rsidRPr="613DC06B" w:rsidR="5E4EC72C">
        <w:rPr>
          <w:rFonts w:ascii="Arial" w:hAnsi="Arial" w:cs="Arial"/>
          <w:sz w:val="22"/>
          <w:szCs w:val="22"/>
        </w:rPr>
        <w:t>-</w:t>
      </w:r>
      <w:r w:rsidRPr="613DC06B" w:rsidR="4ED6385C">
        <w:rPr>
          <w:rFonts w:ascii="Arial" w:hAnsi="Arial" w:cs="Arial"/>
          <w:sz w:val="22"/>
          <w:szCs w:val="22"/>
        </w:rPr>
        <w:t xml:space="preserve">explained </w:t>
      </w:r>
      <w:r w:rsidRPr="613DC06B" w:rsidR="65BA9DFF">
        <w:rPr>
          <w:rFonts w:ascii="Arial" w:hAnsi="Arial" w:cs="Arial"/>
          <w:sz w:val="22"/>
          <w:szCs w:val="22"/>
        </w:rPr>
        <w:t>information</w:t>
      </w:r>
      <w:r w:rsidRPr="613DC06B" w:rsidR="4ED6385C">
        <w:rPr>
          <w:rFonts w:ascii="Arial" w:hAnsi="Arial" w:cs="Arial"/>
          <w:sz w:val="22"/>
          <w:szCs w:val="22"/>
        </w:rPr>
        <w:t xml:space="preserve"> </w:t>
      </w:r>
      <w:r w:rsidRPr="613DC06B" w:rsidR="1F1FD195">
        <w:rPr>
          <w:rFonts w:ascii="Arial" w:hAnsi="Arial" w:cs="Arial"/>
          <w:sz w:val="22"/>
          <w:szCs w:val="22"/>
        </w:rPr>
        <w:t>found.</w:t>
      </w:r>
      <w:r w:rsidRPr="613DC06B" w:rsidR="308F7585">
        <w:rPr>
          <w:rFonts w:ascii="Arial" w:hAnsi="Arial" w:cs="Arial"/>
          <w:sz w:val="22"/>
          <w:szCs w:val="22"/>
        </w:rPr>
        <w:t xml:space="preserve"> Verification can be found using the CRAPP test and </w:t>
      </w:r>
      <w:r w:rsidRPr="613DC06B" w:rsidR="5770BCFF">
        <w:rPr>
          <w:rFonts w:ascii="Arial" w:hAnsi="Arial" w:cs="Arial"/>
          <w:sz w:val="22"/>
          <w:szCs w:val="22"/>
        </w:rPr>
        <w:t>the SEND Code of Practice.</w:t>
      </w:r>
      <w:r w:rsidRPr="613DC06B" w:rsidR="22BB864E">
        <w:rPr>
          <w:rFonts w:ascii="Arial" w:hAnsi="Arial" w:cs="Arial"/>
          <w:sz w:val="22"/>
          <w:szCs w:val="22"/>
        </w:rPr>
        <w:t xml:space="preserve"> This showed the importance of cross-referencing sources to check whether information is relev</w:t>
      </w:r>
      <w:r w:rsidRPr="613DC06B" w:rsidR="6BD45076">
        <w:rPr>
          <w:rFonts w:ascii="Arial" w:hAnsi="Arial" w:cs="Arial"/>
          <w:sz w:val="22"/>
          <w:szCs w:val="22"/>
        </w:rPr>
        <w:t>ant to the report.</w:t>
      </w:r>
      <w:r w:rsidRPr="613DC06B" w:rsidR="56B46554">
        <w:rPr>
          <w:rFonts w:ascii="Arial" w:hAnsi="Arial" w:cs="Arial"/>
          <w:sz w:val="22"/>
          <w:szCs w:val="22"/>
        </w:rPr>
        <w:t xml:space="preserve"> </w:t>
      </w:r>
      <w:r w:rsidRPr="613DC06B" w:rsidR="26F32D16">
        <w:rPr>
          <w:rFonts w:ascii="Arial" w:hAnsi="Arial" w:cs="Arial"/>
          <w:sz w:val="22"/>
          <w:szCs w:val="22"/>
        </w:rPr>
        <w:t>The role of SEN social care</w:t>
      </w:r>
      <w:r w:rsidRPr="613DC06B" w:rsidR="15EFD34F">
        <w:rPr>
          <w:rFonts w:ascii="Arial" w:hAnsi="Arial" w:cs="Arial"/>
          <w:sz w:val="22"/>
          <w:szCs w:val="22"/>
        </w:rPr>
        <w:t xml:space="preserve"> is important as it</w:t>
      </w:r>
      <w:r w:rsidRPr="613DC06B" w:rsidR="26F32D16">
        <w:rPr>
          <w:rFonts w:ascii="Arial" w:hAnsi="Arial" w:cs="Arial"/>
          <w:sz w:val="22"/>
          <w:szCs w:val="22"/>
        </w:rPr>
        <w:t xml:space="preserve"> involves a range of responsibilities aimed at supporting children and young people with special educational </w:t>
      </w:r>
      <w:r w:rsidRPr="613DC06B" w:rsidR="7C5591C7">
        <w:rPr>
          <w:rFonts w:ascii="Arial" w:hAnsi="Arial" w:cs="Arial"/>
          <w:sz w:val="22"/>
          <w:szCs w:val="22"/>
        </w:rPr>
        <w:t>needs.</w:t>
      </w:r>
      <w:r w:rsidRPr="613DC06B" w:rsidR="484401EB">
        <w:rPr>
          <w:rFonts w:ascii="Arial" w:hAnsi="Arial" w:cs="Arial"/>
          <w:sz w:val="22"/>
          <w:szCs w:val="22"/>
        </w:rPr>
        <w:t xml:space="preserve"> </w:t>
      </w:r>
      <w:r w:rsidRPr="613DC06B" w:rsidR="7C5591C7">
        <w:rPr>
          <w:rFonts w:ascii="Arial" w:hAnsi="Arial" w:cs="Arial"/>
          <w:sz w:val="22"/>
          <w:szCs w:val="22"/>
        </w:rPr>
        <w:t>(</w:t>
      </w:r>
      <w:r w:rsidRPr="613DC06B" w:rsidR="7C5591C7">
        <w:rPr>
          <w:rFonts w:ascii="Arial" w:hAnsi="Arial" w:cs="Arial"/>
          <w:sz w:val="22"/>
          <w:szCs w:val="22"/>
        </w:rPr>
        <w:t>Gov.uk,</w:t>
      </w:r>
      <w:r w:rsidRPr="613DC06B" w:rsidR="057392BE">
        <w:rPr>
          <w:rFonts w:ascii="Arial" w:hAnsi="Arial" w:cs="Arial"/>
          <w:sz w:val="22"/>
          <w:szCs w:val="22"/>
        </w:rPr>
        <w:t xml:space="preserve"> </w:t>
      </w:r>
      <w:r w:rsidRPr="613DC06B" w:rsidR="7C5591C7">
        <w:rPr>
          <w:rFonts w:ascii="Arial" w:hAnsi="Arial" w:cs="Arial"/>
          <w:sz w:val="22"/>
          <w:szCs w:val="22"/>
        </w:rPr>
        <w:t>2014</w:t>
      </w:r>
      <w:r w:rsidRPr="613DC06B" w:rsidR="02E3B481">
        <w:rPr>
          <w:rFonts w:ascii="Arial" w:hAnsi="Arial" w:cs="Arial"/>
          <w:sz w:val="22"/>
          <w:szCs w:val="22"/>
        </w:rPr>
        <w:t>)</w:t>
      </w:r>
      <w:r w:rsidRPr="613DC06B" w:rsidR="01A2692E">
        <w:rPr>
          <w:rFonts w:ascii="Arial" w:hAnsi="Arial" w:cs="Arial"/>
          <w:sz w:val="22"/>
          <w:szCs w:val="22"/>
        </w:rPr>
        <w:t xml:space="preserve">. </w:t>
      </w:r>
    </w:p>
    <w:p w:rsidRPr="001A7011" w:rsidR="00392A43" w:rsidP="613DC06B" w:rsidRDefault="4B38334F" w14:paraId="38B57BD8" w14:textId="2DB09A58">
      <w:pPr>
        <w:pStyle w:val="Normal"/>
        <w:spacing w:after="0" w:line="360" w:lineRule="auto"/>
        <w:textAlignment w:val="baseline"/>
        <w:rPr>
          <w:rFonts w:ascii="Arial" w:hAnsi="Arial" w:cs="Arial"/>
          <w:sz w:val="22"/>
          <w:szCs w:val="22"/>
        </w:rPr>
      </w:pPr>
    </w:p>
    <w:p w:rsidRPr="001A7011" w:rsidR="00392A43" w:rsidP="613DC06B" w:rsidRDefault="4B38334F" w14:paraId="2C1FA02D" w14:textId="6E8452AF">
      <w:pPr>
        <w:pStyle w:val="Normal"/>
        <w:spacing w:after="0" w:line="360" w:lineRule="auto"/>
        <w:textAlignment w:val="baseline"/>
        <w:rPr>
          <w:rFonts w:ascii="Arial" w:hAnsi="Arial" w:cs="Arial"/>
          <w:sz w:val="22"/>
          <w:szCs w:val="22"/>
        </w:rPr>
      </w:pPr>
      <w:r w:rsidRPr="613DC06B" w:rsidR="65826D23">
        <w:rPr>
          <w:rFonts w:ascii="Arial" w:hAnsi="Arial" w:cs="Arial"/>
          <w:sz w:val="22"/>
          <w:szCs w:val="22"/>
        </w:rPr>
        <w:t>This report will include in</w:t>
      </w:r>
      <w:r w:rsidRPr="613DC06B" w:rsidR="059F8662">
        <w:rPr>
          <w:rFonts w:ascii="Arial" w:hAnsi="Arial" w:cs="Arial"/>
          <w:sz w:val="22"/>
          <w:szCs w:val="22"/>
        </w:rPr>
        <w:t>f</w:t>
      </w:r>
      <w:r w:rsidRPr="613DC06B" w:rsidR="4C3972C4">
        <w:rPr>
          <w:rFonts w:ascii="Arial" w:hAnsi="Arial" w:cs="Arial"/>
          <w:sz w:val="22"/>
          <w:szCs w:val="22"/>
        </w:rPr>
        <w:t>ormation</w:t>
      </w:r>
      <w:r w:rsidRPr="613DC06B" w:rsidR="529DC283">
        <w:rPr>
          <w:rFonts w:ascii="Arial" w:hAnsi="Arial" w:cs="Arial"/>
          <w:sz w:val="22"/>
          <w:szCs w:val="22"/>
        </w:rPr>
        <w:t xml:space="preserve"> on SEN social care</w:t>
      </w:r>
      <w:r w:rsidRPr="613DC06B" w:rsidR="2B90C732">
        <w:rPr>
          <w:rFonts w:ascii="Arial" w:hAnsi="Arial" w:cs="Arial"/>
          <w:sz w:val="22"/>
          <w:szCs w:val="22"/>
        </w:rPr>
        <w:t xml:space="preserve"> </w:t>
      </w:r>
      <w:r w:rsidRPr="613DC06B" w:rsidR="2CBBC65A">
        <w:rPr>
          <w:rFonts w:ascii="Arial" w:hAnsi="Arial" w:cs="Arial"/>
          <w:sz w:val="22"/>
          <w:szCs w:val="22"/>
        </w:rPr>
        <w:t>duties and responsibilities within the SEND Code of Practice</w:t>
      </w:r>
      <w:r w:rsidRPr="613DC06B" w:rsidR="005BDDC3">
        <w:rPr>
          <w:rFonts w:ascii="Arial" w:hAnsi="Arial" w:cs="Arial"/>
          <w:sz w:val="22"/>
          <w:szCs w:val="22"/>
        </w:rPr>
        <w:t>,</w:t>
      </w:r>
      <w:r w:rsidRPr="613DC06B" w:rsidR="0D17EAC7">
        <w:rPr>
          <w:rFonts w:ascii="Arial" w:hAnsi="Arial" w:cs="Arial"/>
          <w:sz w:val="22"/>
          <w:szCs w:val="22"/>
        </w:rPr>
        <w:t xml:space="preserve"> an introduction</w:t>
      </w:r>
      <w:r w:rsidRPr="613DC06B" w:rsidR="06908FA0">
        <w:rPr>
          <w:rFonts w:ascii="Arial" w:hAnsi="Arial" w:cs="Arial"/>
          <w:sz w:val="22"/>
          <w:szCs w:val="22"/>
        </w:rPr>
        <w:t>,</w:t>
      </w:r>
      <w:r w:rsidRPr="613DC06B" w:rsidR="37352426">
        <w:rPr>
          <w:rFonts w:ascii="Arial" w:hAnsi="Arial" w:cs="Arial"/>
          <w:sz w:val="22"/>
          <w:szCs w:val="22"/>
        </w:rPr>
        <w:t xml:space="preserve"> </w:t>
      </w:r>
      <w:r w:rsidRPr="613DC06B" w:rsidR="0D17EAC7">
        <w:rPr>
          <w:rFonts w:ascii="Arial" w:hAnsi="Arial" w:cs="Arial"/>
          <w:sz w:val="22"/>
          <w:szCs w:val="22"/>
        </w:rPr>
        <w:t xml:space="preserve">a main </w:t>
      </w:r>
      <w:r w:rsidRPr="613DC06B" w:rsidR="0D17EAC7">
        <w:rPr>
          <w:rFonts w:ascii="Arial" w:hAnsi="Arial" w:cs="Arial"/>
          <w:sz w:val="22"/>
          <w:szCs w:val="22"/>
        </w:rPr>
        <w:t>body</w:t>
      </w:r>
      <w:r w:rsidRPr="613DC06B" w:rsidR="2EDA0FA2">
        <w:rPr>
          <w:rFonts w:ascii="Arial" w:hAnsi="Arial" w:cs="Arial"/>
          <w:sz w:val="22"/>
          <w:szCs w:val="22"/>
        </w:rPr>
        <w:t>,</w:t>
      </w:r>
      <w:r w:rsidRPr="613DC06B" w:rsidR="74EC31AE">
        <w:rPr>
          <w:rFonts w:ascii="Arial" w:hAnsi="Arial" w:cs="Arial"/>
          <w:sz w:val="22"/>
          <w:szCs w:val="22"/>
        </w:rPr>
        <w:t xml:space="preserve"> </w:t>
      </w:r>
      <w:r w:rsidRPr="613DC06B" w:rsidR="353374A4">
        <w:rPr>
          <w:rFonts w:ascii="Arial" w:hAnsi="Arial" w:cs="Arial"/>
          <w:sz w:val="22"/>
          <w:szCs w:val="22"/>
        </w:rPr>
        <w:t>and</w:t>
      </w:r>
      <w:r w:rsidRPr="613DC06B" w:rsidR="37352426">
        <w:rPr>
          <w:rFonts w:ascii="Arial" w:hAnsi="Arial" w:cs="Arial"/>
          <w:sz w:val="22"/>
          <w:szCs w:val="22"/>
        </w:rPr>
        <w:t xml:space="preserve"> a conclusion.</w:t>
      </w:r>
      <w:r w:rsidRPr="613DC06B" w:rsidR="529DC283">
        <w:rPr>
          <w:rFonts w:ascii="Arial" w:hAnsi="Arial" w:cs="Arial"/>
          <w:sz w:val="22"/>
          <w:szCs w:val="22"/>
        </w:rPr>
        <w:t xml:space="preserve"> </w:t>
      </w:r>
    </w:p>
    <w:p w:rsidRPr="001A7011" w:rsidR="006D654D" w:rsidP="613DC06B" w:rsidRDefault="7C4BBA1A" w14:paraId="35978669" w14:textId="7AE9D535" w14:noSpellErr="1">
      <w:pPr>
        <w:spacing w:after="0" w:line="360" w:lineRule="auto"/>
        <w:textAlignment w:val="baseline"/>
        <w:rPr>
          <w:rFonts w:ascii="Arial" w:hAnsi="Arial" w:cs="Arial"/>
          <w:sz w:val="22"/>
          <w:szCs w:val="22"/>
        </w:rPr>
      </w:pPr>
      <w:r w:rsidRPr="2A4BAF8D" w:rsidR="0D01DCEE">
        <w:rPr>
          <w:rFonts w:ascii="Arial" w:hAnsi="Arial" w:cs="Arial"/>
          <w:sz w:val="22"/>
          <w:szCs w:val="22"/>
        </w:rPr>
        <w:t xml:space="preserve">  </w:t>
      </w:r>
    </w:p>
    <w:p w:rsidR="373B4EAD" w:rsidP="2A4BAF8D" w:rsidRDefault="373B4EAD" w14:paraId="2FE08916" w14:textId="7B0E786D">
      <w:pPr>
        <w:spacing w:after="0" w:line="360" w:lineRule="auto"/>
        <w:rPr>
          <w:rFonts w:ascii="Arial" w:hAnsi="Arial" w:cs="Arial"/>
          <w:b w:val="1"/>
          <w:bCs w:val="1"/>
          <w:sz w:val="24"/>
          <w:szCs w:val="24"/>
        </w:rPr>
      </w:pPr>
      <w:r w:rsidRPr="2A4BAF8D" w:rsidR="373B4EAD">
        <w:rPr>
          <w:rFonts w:ascii="Arial" w:hAnsi="Arial" w:cs="Arial"/>
          <w:b w:val="1"/>
          <w:bCs w:val="1"/>
          <w:sz w:val="24"/>
          <w:szCs w:val="24"/>
        </w:rPr>
        <w:t>1.2 Description of</w:t>
      </w:r>
      <w:r w:rsidRPr="2A4BAF8D" w:rsidR="08DE887D">
        <w:rPr>
          <w:rFonts w:ascii="Arial" w:hAnsi="Arial" w:cs="Arial"/>
          <w:b w:val="1"/>
          <w:bCs w:val="1"/>
          <w:sz w:val="24"/>
          <w:szCs w:val="24"/>
        </w:rPr>
        <w:t>,</w:t>
      </w:r>
      <w:r w:rsidRPr="2A4BAF8D" w:rsidR="373B4EAD">
        <w:rPr>
          <w:rFonts w:ascii="Arial" w:hAnsi="Arial" w:cs="Arial"/>
          <w:b w:val="1"/>
          <w:bCs w:val="1"/>
          <w:sz w:val="24"/>
          <w:szCs w:val="24"/>
        </w:rPr>
        <w:t xml:space="preserve"> and background to</w:t>
      </w:r>
      <w:r w:rsidRPr="2A4BAF8D" w:rsidR="2C93D065">
        <w:rPr>
          <w:rFonts w:ascii="Arial" w:hAnsi="Arial" w:cs="Arial"/>
          <w:b w:val="1"/>
          <w:bCs w:val="1"/>
          <w:sz w:val="24"/>
          <w:szCs w:val="24"/>
        </w:rPr>
        <w:t>,</w:t>
      </w:r>
      <w:r w:rsidRPr="2A4BAF8D" w:rsidR="373B4EAD">
        <w:rPr>
          <w:rFonts w:ascii="Arial" w:hAnsi="Arial" w:cs="Arial"/>
          <w:b w:val="1"/>
          <w:bCs w:val="1"/>
          <w:sz w:val="24"/>
          <w:szCs w:val="24"/>
        </w:rPr>
        <w:t xml:space="preserve"> SEN special education needs</w:t>
      </w:r>
      <w:r w:rsidRPr="2A4BAF8D" w:rsidR="1A369372">
        <w:rPr>
          <w:rFonts w:ascii="Arial" w:hAnsi="Arial" w:cs="Arial"/>
          <w:b w:val="1"/>
          <w:bCs w:val="1"/>
          <w:sz w:val="24"/>
          <w:szCs w:val="24"/>
        </w:rPr>
        <w:t xml:space="preserve"> in </w:t>
      </w:r>
      <w:r w:rsidRPr="2A4BAF8D" w:rsidR="5272AAE5">
        <w:rPr>
          <w:rFonts w:ascii="Arial" w:hAnsi="Arial" w:cs="Arial"/>
          <w:b w:val="1"/>
          <w:bCs w:val="1"/>
          <w:sz w:val="24"/>
          <w:szCs w:val="24"/>
        </w:rPr>
        <w:t>healthcare</w:t>
      </w:r>
    </w:p>
    <w:p w:rsidR="75FAAB7B" w:rsidP="613DC06B" w:rsidRDefault="75FAAB7B" w14:noSpellErr="1" w14:paraId="47B87145" w14:textId="6220B022">
      <w:pPr>
        <w:spacing w:after="0" w:line="360" w:lineRule="auto"/>
        <w:jc w:val="both"/>
        <w:rPr>
          <w:rFonts w:ascii="Arial" w:hAnsi="Arial" w:eastAsia="Segoe UI" w:cs="Arial"/>
          <w:sz w:val="22"/>
          <w:szCs w:val="22"/>
        </w:rPr>
      </w:pPr>
      <w:r w:rsidRPr="613DC06B" w:rsidR="75FAAB7B">
        <w:rPr>
          <w:rFonts w:ascii="Arial" w:hAnsi="Arial" w:eastAsia="Segoe UI" w:cs="Arial"/>
          <w:b w:val="1"/>
          <w:bCs w:val="1"/>
          <w:sz w:val="22"/>
          <w:szCs w:val="22"/>
        </w:rPr>
        <w:t>Working Together to Safeguard Children 2013</w:t>
      </w:r>
      <w:r w:rsidRPr="613DC06B" w:rsidR="75FAAB7B">
        <w:rPr>
          <w:rFonts w:ascii="Arial" w:hAnsi="Arial" w:eastAsia="Segoe UI" w:cs="Arial"/>
          <w:sz w:val="22"/>
          <w:szCs w:val="22"/>
        </w:rPr>
        <w:t>, which provides guidance on interagency working to safeguard and promote the welfare of children, including a focus on taking account of the needs and views of children, providing help early, information sharing, the roles of partner agencies and local protocols for assessments.</w:t>
      </w:r>
    </w:p>
    <w:p w:rsidR="613DC06B" w:rsidP="613DC06B" w:rsidRDefault="613DC06B" w14:noSpellErr="1" w14:paraId="13D33476" w14:textId="3F57126E">
      <w:pPr>
        <w:spacing w:after="0" w:line="360" w:lineRule="auto"/>
        <w:jc w:val="both"/>
        <w:rPr>
          <w:rFonts w:ascii="Arial" w:hAnsi="Arial" w:eastAsia="Segoe UI" w:cs="Arial"/>
          <w:sz w:val="22"/>
          <w:szCs w:val="22"/>
        </w:rPr>
      </w:pPr>
    </w:p>
    <w:p w:rsidR="613DC06B" w:rsidP="613DC06B" w:rsidRDefault="613DC06B" w14:paraId="1A6BC432" w14:textId="0E5AE38A">
      <w:pPr>
        <w:spacing w:after="0" w:line="360" w:lineRule="auto"/>
        <w:jc w:val="both"/>
        <w:rPr>
          <w:rFonts w:ascii="Arial" w:hAnsi="Arial" w:eastAsia="Segoe UI" w:cs="Arial"/>
          <w:sz w:val="22"/>
          <w:szCs w:val="22"/>
        </w:rPr>
      </w:pPr>
    </w:p>
    <w:p w:rsidRPr="001A7011" w:rsidR="00676FEB" w:rsidP="78DE90D6" w:rsidRDefault="6C0E1DDF" w14:paraId="45E574A2" w14:textId="7BEE3D8D">
      <w:pPr>
        <w:spacing w:after="0" w:line="360" w:lineRule="auto"/>
        <w:jc w:val="both"/>
        <w:rPr>
          <w:rFonts w:ascii="Arial" w:hAnsi="Arial" w:eastAsia="Arial" w:cs="Arial"/>
          <w:noProof w:val="0"/>
          <w:sz w:val="22"/>
          <w:szCs w:val="22"/>
          <w:lang w:val="en-GB"/>
        </w:rPr>
      </w:pPr>
      <w:r w:rsidRPr="78DE90D6" w:rsidR="7587DD2F">
        <w:rPr>
          <w:rFonts w:ascii="Arial" w:hAnsi="Arial" w:eastAsia="Segoe UI" w:cs="Arial"/>
          <w:b w:val="1"/>
          <w:bCs w:val="1"/>
          <w:sz w:val="22"/>
          <w:szCs w:val="22"/>
        </w:rPr>
        <w:t>Working Together to Safeguard Children 2013</w:t>
      </w:r>
      <w:r w:rsidRPr="78DE90D6" w:rsidR="7587DD2F">
        <w:rPr>
          <w:rFonts w:ascii="Arial" w:hAnsi="Arial" w:eastAsia="Segoe UI" w:cs="Arial"/>
          <w:sz w:val="22"/>
          <w:szCs w:val="22"/>
        </w:rPr>
        <w:t>, which provides</w:t>
      </w:r>
      <w:r w:rsidRPr="78DE90D6" w:rsidR="3FFE38EB">
        <w:rPr>
          <w:rFonts w:ascii="Arial" w:hAnsi="Arial" w:eastAsia="Segoe UI" w:cs="Arial"/>
          <w:sz w:val="22"/>
          <w:szCs w:val="22"/>
        </w:rPr>
        <w:t xml:space="preserve"> </w:t>
      </w:r>
      <w:r w:rsidRPr="78DE90D6" w:rsidR="7587DD2F">
        <w:rPr>
          <w:rFonts w:ascii="Arial" w:hAnsi="Arial" w:eastAsia="Segoe UI" w:cs="Arial"/>
          <w:sz w:val="22"/>
          <w:szCs w:val="22"/>
        </w:rPr>
        <w:t>guidance on interagency working to safeguard and promote the welfare of childre</w:t>
      </w:r>
      <w:r w:rsidRPr="78DE90D6" w:rsidR="6172817D">
        <w:rPr>
          <w:rFonts w:ascii="Arial" w:hAnsi="Arial" w:eastAsia="Segoe UI" w:cs="Arial"/>
          <w:sz w:val="22"/>
          <w:szCs w:val="22"/>
        </w:rPr>
        <w:t>n</w:t>
      </w:r>
      <w:r w:rsidRPr="78DE90D6" w:rsidR="7587DD2F">
        <w:rPr>
          <w:rFonts w:ascii="Arial" w:hAnsi="Arial" w:eastAsia="Segoe UI" w:cs="Arial"/>
          <w:sz w:val="22"/>
          <w:szCs w:val="22"/>
        </w:rPr>
        <w:t>, including a focus on taking account of the needs and views of children, providing help early, information sharing, the roles of partner agencies and local protocols for assessments.</w:t>
      </w:r>
      <w:r w:rsidRPr="78DE90D6" w:rsidR="2B5EF983">
        <w:rPr>
          <w:rFonts w:ascii="Arial" w:hAnsi="Arial" w:eastAsia="Segoe UI" w:cs="Arial"/>
          <w:sz w:val="22"/>
          <w:szCs w:val="22"/>
        </w:rPr>
        <w:t xml:space="preserve"> </w:t>
      </w:r>
      <w:r w:rsidRPr="78DE90D6" w:rsidR="2B5EF983">
        <w:rPr>
          <w:rFonts w:ascii="Arial" w:hAnsi="Arial" w:eastAsia="Arial" w:cs="Arial"/>
          <w:noProof w:val="0"/>
          <w:sz w:val="22"/>
          <w:szCs w:val="22"/>
          <w:lang w:val="en-GB"/>
        </w:rPr>
        <w:t>(education.gov, 2025)</w:t>
      </w:r>
    </w:p>
    <w:p w:rsidRPr="001A7011" w:rsidR="00676FEB" w:rsidP="613DC06B" w:rsidRDefault="00676FEB" w14:paraId="4A7E82AC" w14:textId="3F57126E" w14:noSpellErr="1">
      <w:pPr>
        <w:spacing w:after="0" w:line="360" w:lineRule="auto"/>
        <w:jc w:val="both"/>
        <w:rPr>
          <w:rFonts w:ascii="Arial" w:hAnsi="Arial" w:eastAsia="Segoe UI" w:cs="Arial"/>
          <w:sz w:val="22"/>
          <w:szCs w:val="22"/>
        </w:rPr>
      </w:pPr>
    </w:p>
    <w:p w:rsidR="7F2EEFFA" w:rsidP="78DE90D6" w:rsidRDefault="7F2EEFFA" w14:paraId="1796FC80" w14:textId="02A74E0D">
      <w:pPr>
        <w:pStyle w:val="Normal"/>
        <w:spacing w:after="0" w:line="360" w:lineRule="auto"/>
        <w:jc w:val="both"/>
        <w:rPr>
          <w:rFonts w:ascii="Arial" w:hAnsi="Arial" w:eastAsia="Arial" w:cs="Arial"/>
          <w:noProof w:val="0"/>
          <w:sz w:val="22"/>
          <w:szCs w:val="22"/>
          <w:lang w:val="en-GB"/>
        </w:rPr>
      </w:pPr>
      <w:r w:rsidRPr="78DE90D6" w:rsidR="0A0D4FF8">
        <w:rPr>
          <w:rFonts w:ascii="Arial" w:hAnsi="Arial" w:eastAsia="Segoe UI" w:cs="Arial"/>
          <w:sz w:val="22"/>
          <w:szCs w:val="22"/>
        </w:rPr>
        <w:t>The Code of Practice gives guidance to professionals in their work with children and young people who have SEN or disabilities and supports</w:t>
      </w:r>
      <w:r w:rsidRPr="78DE90D6" w:rsidR="546877B7">
        <w:rPr>
          <w:rFonts w:ascii="Arial" w:hAnsi="Arial" w:eastAsia="Segoe UI" w:cs="Arial"/>
          <w:sz w:val="22"/>
          <w:szCs w:val="22"/>
        </w:rPr>
        <w:t xml:space="preserve"> them.</w:t>
      </w:r>
      <w:r w:rsidRPr="78DE90D6" w:rsidR="2E518751">
        <w:rPr>
          <w:rFonts w:ascii="Arial" w:hAnsi="Arial" w:eastAsia="Segoe UI" w:cs="Arial"/>
          <w:sz w:val="22"/>
          <w:szCs w:val="22"/>
        </w:rPr>
        <w:t xml:space="preserve"> </w:t>
      </w:r>
      <w:r w:rsidRPr="78DE90D6" w:rsidR="1FAA1D51">
        <w:rPr>
          <w:rFonts w:ascii="Arial" w:hAnsi="Arial" w:eastAsia="Segoe UI" w:cs="Arial"/>
          <w:sz w:val="22"/>
          <w:szCs w:val="22"/>
        </w:rPr>
        <w:t>“</w:t>
      </w:r>
      <w:r w:rsidRPr="78DE90D6" w:rsidR="2E518751">
        <w:rPr>
          <w:rFonts w:ascii="Arial" w:hAnsi="Arial" w:eastAsia="Arial" w:cs="Arial"/>
          <w:noProof w:val="0"/>
          <w:sz w:val="22"/>
          <w:szCs w:val="22"/>
          <w:lang w:val="en-GB"/>
        </w:rPr>
        <w:t>Under the United Nations Convention on the Rights of the Child (UNCRC</w:t>
      </w:r>
      <w:r w:rsidRPr="78DE90D6" w:rsidR="5A80DA0D">
        <w:rPr>
          <w:rFonts w:ascii="Arial" w:hAnsi="Arial" w:eastAsia="Arial" w:cs="Arial"/>
          <w:noProof w:val="0"/>
          <w:sz w:val="22"/>
          <w:szCs w:val="22"/>
          <w:lang w:val="en-GB"/>
        </w:rPr>
        <w:t xml:space="preserve">), </w:t>
      </w:r>
      <w:r w:rsidRPr="78DE90D6" w:rsidR="2E518751">
        <w:rPr>
          <w:rFonts w:ascii="Arial" w:hAnsi="Arial" w:eastAsia="Arial" w:cs="Arial"/>
          <w:noProof w:val="0"/>
          <w:sz w:val="22"/>
          <w:szCs w:val="22"/>
          <w:lang w:val="en-GB"/>
        </w:rPr>
        <w:t>all children</w:t>
      </w:r>
      <w:r w:rsidRPr="78DE90D6" w:rsidR="31ABD81F">
        <w:rPr>
          <w:rFonts w:ascii="Arial" w:hAnsi="Arial" w:eastAsia="Arial" w:cs="Arial"/>
          <w:noProof w:val="0"/>
          <w:sz w:val="22"/>
          <w:szCs w:val="22"/>
          <w:lang w:val="en-GB"/>
        </w:rPr>
        <w:t>,</w:t>
      </w:r>
      <w:r w:rsidRPr="78DE90D6" w:rsidR="2E518751">
        <w:rPr>
          <w:rFonts w:ascii="Arial" w:hAnsi="Arial" w:eastAsia="Arial" w:cs="Arial"/>
          <w:noProof w:val="0"/>
          <w:sz w:val="22"/>
          <w:szCs w:val="22"/>
          <w:lang w:val="en-GB"/>
        </w:rPr>
        <w:t xml:space="preserve"> including those with disabilities, have the right to have their views sought and expressed</w:t>
      </w:r>
      <w:r w:rsidRPr="78DE90D6" w:rsidR="0A330A4F">
        <w:rPr>
          <w:rFonts w:ascii="Arial" w:hAnsi="Arial" w:eastAsia="Arial" w:cs="Arial"/>
          <w:noProof w:val="0"/>
          <w:sz w:val="22"/>
          <w:szCs w:val="22"/>
          <w:lang w:val="en-GB"/>
        </w:rPr>
        <w:t>” (</w:t>
      </w:r>
      <w:r w:rsidRPr="78DE90D6" w:rsidR="37F821A2">
        <w:rPr>
          <w:rFonts w:ascii="Arial" w:hAnsi="Arial" w:eastAsia="Arial" w:cs="Arial"/>
          <w:noProof w:val="0"/>
          <w:sz w:val="22"/>
          <w:szCs w:val="22"/>
          <w:lang w:val="en-GB"/>
        </w:rPr>
        <w:t>education.gov</w:t>
      </w:r>
      <w:r w:rsidRPr="78DE90D6" w:rsidR="421DD52C">
        <w:rPr>
          <w:rFonts w:ascii="Arial" w:hAnsi="Arial" w:eastAsia="Arial" w:cs="Arial"/>
          <w:noProof w:val="0"/>
          <w:sz w:val="22"/>
          <w:szCs w:val="22"/>
          <w:lang w:val="en-GB"/>
        </w:rPr>
        <w:t>,</w:t>
      </w:r>
      <w:r w:rsidRPr="78DE90D6" w:rsidR="2953AD0C">
        <w:rPr>
          <w:rFonts w:ascii="Arial" w:hAnsi="Arial" w:eastAsia="Arial" w:cs="Arial"/>
          <w:noProof w:val="0"/>
          <w:sz w:val="22"/>
          <w:szCs w:val="22"/>
          <w:lang w:val="en-GB"/>
        </w:rPr>
        <w:t xml:space="preserve"> 2020)</w:t>
      </w:r>
      <w:r w:rsidRPr="78DE90D6" w:rsidR="6016A5E1">
        <w:rPr>
          <w:rFonts w:ascii="Arial" w:hAnsi="Arial" w:eastAsia="Arial" w:cs="Arial"/>
          <w:noProof w:val="0"/>
          <w:sz w:val="22"/>
          <w:szCs w:val="22"/>
          <w:lang w:val="en-GB"/>
        </w:rPr>
        <w:t xml:space="preserve">. </w:t>
      </w:r>
    </w:p>
    <w:p w:rsidR="7F2EEFFA" w:rsidP="613DC06B" w:rsidRDefault="7F2EEFFA" w14:paraId="42CD4B3F" w14:textId="13724909">
      <w:pPr>
        <w:pStyle w:val="Normal"/>
        <w:spacing w:after="0" w:line="360" w:lineRule="auto"/>
        <w:jc w:val="both"/>
        <w:rPr>
          <w:rFonts w:ascii="Arial" w:hAnsi="Arial" w:eastAsia="Arial" w:cs="Arial"/>
          <w:noProof w:val="0"/>
          <w:sz w:val="22"/>
          <w:szCs w:val="22"/>
          <w:lang w:val="en-GB"/>
        </w:rPr>
      </w:pPr>
      <w:r w:rsidRPr="78DE90D6" w:rsidR="13ADA9FE">
        <w:rPr>
          <w:rFonts w:ascii="Arial" w:hAnsi="Arial" w:eastAsia="Segoe UI" w:cs="Arial"/>
          <w:sz w:val="22"/>
          <w:szCs w:val="22"/>
        </w:rPr>
        <w:t>Include children and young adults in decision making,</w:t>
      </w:r>
      <w:r w:rsidRPr="78DE90D6" w:rsidR="6016A5E1">
        <w:rPr>
          <w:rFonts w:ascii="Arial" w:hAnsi="Arial" w:eastAsia="Arial" w:cs="Arial"/>
          <w:noProof w:val="0"/>
          <w:sz w:val="22"/>
          <w:szCs w:val="22"/>
          <w:lang w:val="en-GB"/>
        </w:rPr>
        <w:t xml:space="preserve"> </w:t>
      </w:r>
      <w:r w:rsidRPr="78DE90D6" w:rsidR="66ECEE79">
        <w:rPr>
          <w:rFonts w:ascii="Arial" w:hAnsi="Arial" w:eastAsia="Arial" w:cs="Arial"/>
          <w:noProof w:val="0"/>
          <w:sz w:val="22"/>
          <w:szCs w:val="22"/>
          <w:lang w:val="en-GB"/>
        </w:rPr>
        <w:t>“e</w:t>
      </w:r>
      <w:r w:rsidRPr="78DE90D6" w:rsidR="6016A5E1">
        <w:rPr>
          <w:rFonts w:ascii="Arial" w:hAnsi="Arial" w:eastAsia="Arial" w:cs="Arial"/>
          <w:noProof w:val="0"/>
          <w:sz w:val="22"/>
          <w:szCs w:val="22"/>
          <w:lang w:val="en-GB"/>
        </w:rPr>
        <w:t>very child must be free to express their thoughts and opinions and to access all kinds of information, as long as it is within the law.</w:t>
      </w:r>
      <w:r w:rsidRPr="78DE90D6" w:rsidR="0FA5E1DC">
        <w:rPr>
          <w:rFonts w:ascii="Arial" w:hAnsi="Arial" w:eastAsia="Arial" w:cs="Arial"/>
          <w:noProof w:val="0"/>
          <w:sz w:val="22"/>
          <w:szCs w:val="22"/>
          <w:lang w:val="en-GB"/>
        </w:rPr>
        <w:t>”</w:t>
      </w:r>
      <w:r w:rsidRPr="78DE90D6" w:rsidR="640F03C9">
        <w:rPr>
          <w:rFonts w:ascii="Arial" w:hAnsi="Arial" w:eastAsia="Arial" w:cs="Arial"/>
          <w:noProof w:val="0"/>
          <w:sz w:val="22"/>
          <w:szCs w:val="22"/>
          <w:lang w:val="en-GB"/>
        </w:rPr>
        <w:t xml:space="preserve"> (education.gov</w:t>
      </w:r>
      <w:r w:rsidRPr="78DE90D6" w:rsidR="1824FA80">
        <w:rPr>
          <w:rFonts w:ascii="Arial" w:hAnsi="Arial" w:eastAsia="Arial" w:cs="Arial"/>
          <w:noProof w:val="0"/>
          <w:sz w:val="22"/>
          <w:szCs w:val="22"/>
          <w:lang w:val="en-GB"/>
        </w:rPr>
        <w:t>,</w:t>
      </w:r>
      <w:r w:rsidRPr="78DE90D6" w:rsidR="347987D3">
        <w:rPr>
          <w:rFonts w:ascii="Arial" w:hAnsi="Arial" w:eastAsia="Arial" w:cs="Arial"/>
          <w:noProof w:val="0"/>
          <w:sz w:val="22"/>
          <w:szCs w:val="22"/>
          <w:lang w:val="en-GB"/>
        </w:rPr>
        <w:t xml:space="preserve"> </w:t>
      </w:r>
      <w:r w:rsidRPr="78DE90D6" w:rsidR="6D265B51">
        <w:rPr>
          <w:rFonts w:ascii="Arial" w:hAnsi="Arial" w:eastAsia="Arial" w:cs="Arial"/>
          <w:noProof w:val="0"/>
          <w:sz w:val="22"/>
          <w:szCs w:val="22"/>
          <w:lang w:val="en-GB"/>
        </w:rPr>
        <w:t>2025)</w:t>
      </w:r>
    </w:p>
    <w:p w:rsidRPr="001A7011" w:rsidR="34176F78" w:rsidP="2A4BAF8D" w:rsidRDefault="34176F78" w14:paraId="006D366E" w14:noSpellErr="1" w14:textId="7DD2A728">
      <w:pPr>
        <w:pStyle w:val="Normal"/>
        <w:spacing w:after="0" w:line="360" w:lineRule="auto"/>
        <w:jc w:val="both"/>
        <w:rPr>
          <w:rFonts w:ascii="Arial" w:hAnsi="Arial" w:eastAsia="Arial" w:cs="Arial"/>
          <w:noProof w:val="0"/>
          <w:sz w:val="22"/>
          <w:szCs w:val="22"/>
          <w:lang w:val="en-GB"/>
        </w:rPr>
      </w:pPr>
    </w:p>
    <w:p w:rsidRPr="001A7011" w:rsidR="7C25A8F9" w:rsidP="613DC06B" w:rsidRDefault="7C25A8F9" w14:paraId="74EB6DD6" w14:textId="39B106CB">
      <w:pPr>
        <w:shd w:val="clear" w:color="auto" w:fill="FFFFFF" w:themeFill="background1"/>
        <w:spacing w:after="0" w:line="360" w:lineRule="auto"/>
        <w:jc w:val="both"/>
        <w:rPr>
          <w:rFonts w:ascii="Arial" w:hAnsi="Arial" w:eastAsia="Segoe UI" w:cs="Arial"/>
          <w:b w:val="1"/>
          <w:bCs w:val="1"/>
          <w:sz w:val="22"/>
          <w:szCs w:val="22"/>
        </w:rPr>
      </w:pPr>
      <w:r w:rsidRPr="2A4BAF8D" w:rsidR="7FC0DAB0">
        <w:rPr>
          <w:rFonts w:ascii="Arial" w:hAnsi="Arial" w:eastAsia="Segoe UI" w:cs="Arial"/>
          <w:b w:val="1"/>
          <w:bCs w:val="1"/>
          <w:sz w:val="24"/>
          <w:szCs w:val="24"/>
        </w:rPr>
        <w:t xml:space="preserve">1.3 </w:t>
      </w:r>
      <w:r w:rsidRPr="2A4BAF8D" w:rsidR="4AE71116">
        <w:rPr>
          <w:rFonts w:ascii="Arial" w:hAnsi="Arial" w:eastAsia="Segoe UI" w:cs="Arial"/>
          <w:b w:val="1"/>
          <w:bCs w:val="1"/>
          <w:sz w:val="24"/>
          <w:szCs w:val="24"/>
        </w:rPr>
        <w:t xml:space="preserve">Evaluation of the skills needed for SEN special education needs in </w:t>
      </w:r>
      <w:r w:rsidRPr="2A4BAF8D" w:rsidR="6FABFA69">
        <w:rPr>
          <w:rFonts w:ascii="Arial" w:hAnsi="Arial" w:eastAsia="Segoe UI" w:cs="Arial"/>
          <w:b w:val="1"/>
          <w:bCs w:val="1"/>
          <w:sz w:val="24"/>
          <w:szCs w:val="24"/>
        </w:rPr>
        <w:t>health care</w:t>
      </w:r>
    </w:p>
    <w:p w:rsidR="4E0FF382" w:rsidP="62F349A8" w:rsidRDefault="4E0FF382" w14:noSpellErr="1" w14:paraId="0C42D665" w14:textId="1DD62CE0">
      <w:pPr>
        <w:shd w:val="clear" w:color="auto" w:fill="FFFFFF" w:themeFill="background1"/>
        <w:spacing w:after="0" w:line="360" w:lineRule="auto"/>
        <w:jc w:val="both"/>
        <w:rPr>
          <w:rFonts w:ascii="Arial" w:hAnsi="Arial" w:eastAsia="Segoe UI" w:cs="Arial"/>
          <w:color w:val="2D2D2D"/>
          <w:sz w:val="22"/>
          <w:szCs w:val="22"/>
        </w:rPr>
      </w:pPr>
      <w:r w:rsidRPr="62F349A8" w:rsidR="4E0FF382">
        <w:rPr>
          <w:rFonts w:ascii="Arial" w:hAnsi="Arial" w:eastAsia="Segoe UI" w:cs="Arial"/>
          <w:sz w:val="22"/>
          <w:szCs w:val="22"/>
        </w:rPr>
        <w:t xml:space="preserve">Communication skills are important for conveying information. </w:t>
      </w:r>
      <w:r w:rsidRPr="62F349A8" w:rsidR="484ACFB4">
        <w:rPr>
          <w:rFonts w:ascii="Arial" w:hAnsi="Arial" w:eastAsia="Segoe UI" w:cs="Arial"/>
          <w:sz w:val="22"/>
          <w:szCs w:val="22"/>
        </w:rPr>
        <w:t xml:space="preserve">Empathy and compassion </w:t>
      </w:r>
      <w:r w:rsidRPr="62F349A8" w:rsidR="21593597">
        <w:rPr>
          <w:rFonts w:ascii="Arial" w:hAnsi="Arial" w:eastAsia="Segoe UI" w:cs="Arial"/>
          <w:sz w:val="22"/>
          <w:szCs w:val="22"/>
        </w:rPr>
        <w:t>are as important in understanding</w:t>
      </w:r>
      <w:r w:rsidRPr="62F349A8" w:rsidR="60B395BF">
        <w:rPr>
          <w:rFonts w:ascii="Arial" w:hAnsi="Arial" w:eastAsia="Segoe UI" w:cs="Arial"/>
          <w:sz w:val="22"/>
          <w:szCs w:val="22"/>
        </w:rPr>
        <w:t xml:space="preserve"> an</w:t>
      </w:r>
      <w:r w:rsidRPr="62F349A8" w:rsidR="21593597">
        <w:rPr>
          <w:rFonts w:ascii="Arial" w:hAnsi="Arial" w:eastAsia="Segoe UI" w:cs="Arial"/>
          <w:sz w:val="22"/>
          <w:szCs w:val="22"/>
        </w:rPr>
        <w:t xml:space="preserve"> individual's emotional needs.</w:t>
      </w:r>
      <w:r w:rsidRPr="62F349A8" w:rsidR="235408D5">
        <w:rPr>
          <w:rFonts w:ascii="Arial" w:hAnsi="Arial" w:eastAsia="Segoe UI" w:cs="Arial"/>
          <w:sz w:val="22"/>
          <w:szCs w:val="22"/>
        </w:rPr>
        <w:t xml:space="preserve"> </w:t>
      </w:r>
      <w:r w:rsidRPr="62F349A8" w:rsidR="396E2696">
        <w:rPr>
          <w:rFonts w:ascii="Arial" w:hAnsi="Arial" w:eastAsia="Segoe UI" w:cs="Arial"/>
          <w:sz w:val="22"/>
          <w:szCs w:val="22"/>
        </w:rPr>
        <w:t>Problem</w:t>
      </w:r>
      <w:r w:rsidRPr="62F349A8" w:rsidR="32FE5608">
        <w:rPr>
          <w:rFonts w:ascii="Arial" w:hAnsi="Arial" w:eastAsia="Segoe UI" w:cs="Arial"/>
          <w:sz w:val="22"/>
          <w:szCs w:val="22"/>
        </w:rPr>
        <w:t>-</w:t>
      </w:r>
      <w:r w:rsidRPr="62F349A8" w:rsidR="396E2696">
        <w:rPr>
          <w:rFonts w:ascii="Arial" w:hAnsi="Arial" w:eastAsia="Segoe UI" w:cs="Arial"/>
          <w:sz w:val="22"/>
          <w:szCs w:val="22"/>
        </w:rPr>
        <w:t>solving skill</w:t>
      </w:r>
      <w:r w:rsidRPr="62F349A8" w:rsidR="58253E9A">
        <w:rPr>
          <w:rFonts w:ascii="Arial" w:hAnsi="Arial" w:eastAsia="Segoe UI" w:cs="Arial"/>
          <w:sz w:val="22"/>
          <w:szCs w:val="22"/>
        </w:rPr>
        <w:t>s</w:t>
      </w:r>
      <w:r w:rsidRPr="62F349A8" w:rsidR="396E2696">
        <w:rPr>
          <w:rFonts w:ascii="Arial" w:hAnsi="Arial" w:eastAsia="Segoe UI" w:cs="Arial"/>
          <w:sz w:val="22"/>
          <w:szCs w:val="22"/>
        </w:rPr>
        <w:t xml:space="preserve"> and t</w:t>
      </w:r>
      <w:r w:rsidRPr="62F349A8" w:rsidR="61A83CCA">
        <w:rPr>
          <w:rFonts w:ascii="Arial" w:hAnsi="Arial" w:eastAsia="Segoe UI" w:cs="Arial"/>
          <w:sz w:val="22"/>
          <w:szCs w:val="22"/>
        </w:rPr>
        <w:t xml:space="preserve">he ability to solve challenges is </w:t>
      </w:r>
      <w:r w:rsidRPr="62F349A8" w:rsidR="06AE8C37">
        <w:rPr>
          <w:rFonts w:ascii="Arial" w:hAnsi="Arial" w:eastAsia="Segoe UI" w:cs="Arial"/>
          <w:sz w:val="22"/>
          <w:szCs w:val="22"/>
        </w:rPr>
        <w:t>crucial</w:t>
      </w:r>
      <w:r w:rsidRPr="62F349A8" w:rsidR="61A83CCA">
        <w:rPr>
          <w:rFonts w:ascii="Arial" w:hAnsi="Arial" w:eastAsia="Segoe UI" w:cs="Arial"/>
          <w:sz w:val="22"/>
          <w:szCs w:val="22"/>
        </w:rPr>
        <w:t>.</w:t>
      </w:r>
      <w:r w:rsidRPr="62F349A8" w:rsidR="51EF7F9A">
        <w:rPr>
          <w:rFonts w:ascii="Arial" w:hAnsi="Arial" w:eastAsia="Segoe UI" w:cs="Arial"/>
          <w:sz w:val="22"/>
          <w:szCs w:val="22"/>
        </w:rPr>
        <w:t xml:space="preserve"> </w:t>
      </w:r>
      <w:r w:rsidRPr="62F349A8" w:rsidR="51EF7F9A">
        <w:rPr>
          <w:rFonts w:ascii="Arial" w:hAnsi="Arial" w:eastAsia="Segoe UI" w:cs="Arial"/>
          <w:b w:val="0"/>
          <w:bCs w:val="0"/>
          <w:color w:val="2D2D2D"/>
          <w:sz w:val="22"/>
          <w:szCs w:val="22"/>
        </w:rPr>
        <w:t xml:space="preserve">Lack of communication “is the act of not expressing yourself fully or omitting crucial information. It can also affect areas such as employee productivity, work </w:t>
      </w:r>
      <w:r w:rsidRPr="62F349A8" w:rsidR="51EF7F9A">
        <w:rPr>
          <w:rFonts w:ascii="Arial" w:hAnsi="Arial" w:eastAsia="Segoe UI" w:cs="Arial"/>
          <w:color w:val="2D2D2D"/>
          <w:sz w:val="22"/>
          <w:szCs w:val="22"/>
        </w:rPr>
        <w:t>relationships</w:t>
      </w:r>
      <w:r w:rsidRPr="62F349A8" w:rsidR="51EF7F9A">
        <w:rPr>
          <w:rFonts w:ascii="Arial" w:hAnsi="Arial" w:eastAsia="Segoe UI" w:cs="Arial"/>
          <w:color w:val="2D2D2D"/>
          <w:sz w:val="22"/>
          <w:szCs w:val="22"/>
        </w:rPr>
        <w:t xml:space="preserve"> and mental health. A lack of communication can lead to poor results, poor communication on how to perform a task can also affect the quality of work.”  Poor listening skills talking over others, not showing interest in what the other people have to say, their minds are occupied with other thoughts.</w:t>
      </w:r>
    </w:p>
    <w:p w:rsidR="62F349A8" w:rsidP="62F349A8" w:rsidRDefault="62F349A8" w14:paraId="7334C9A0" w14:textId="7CFB6C84">
      <w:pPr>
        <w:shd w:val="clear" w:color="auto" w:fill="FFFFFF" w:themeFill="background1"/>
        <w:spacing w:after="0" w:line="360" w:lineRule="auto"/>
        <w:jc w:val="both"/>
        <w:rPr>
          <w:rFonts w:ascii="Arial" w:hAnsi="Arial" w:eastAsia="Segoe UI" w:cs="Arial"/>
          <w:color w:val="2D2D2D"/>
          <w:sz w:val="22"/>
          <w:szCs w:val="22"/>
        </w:rPr>
      </w:pPr>
    </w:p>
    <w:p w:rsidRPr="001A7011" w:rsidR="00FF1FA7" w:rsidP="613DC06B" w:rsidRDefault="70B7E44D" w14:paraId="465B7875" w14:noSpellErr="1" w14:textId="0641F6CE">
      <w:pPr>
        <w:shd w:val="clear" w:color="auto" w:fill="FFFFFF" w:themeFill="background1"/>
        <w:spacing w:after="0" w:line="360" w:lineRule="auto"/>
        <w:jc w:val="both"/>
        <w:rPr>
          <w:rFonts w:ascii="Arial" w:hAnsi="Arial" w:eastAsia="Segoe UI" w:cs="Arial"/>
          <w:sz w:val="22"/>
          <w:szCs w:val="22"/>
        </w:rPr>
      </w:pPr>
      <w:r w:rsidRPr="613DC06B" w:rsidR="2C65F520">
        <w:rPr>
          <w:rFonts w:ascii="Arial" w:hAnsi="Arial" w:eastAsia="Segoe UI" w:cs="Arial"/>
          <w:sz w:val="22"/>
          <w:szCs w:val="22"/>
        </w:rPr>
        <w:t>Good communication</w:t>
      </w:r>
      <w:r w:rsidRPr="613DC06B" w:rsidR="2C65F520">
        <w:rPr>
          <w:rFonts w:ascii="Arial" w:hAnsi="Arial" w:eastAsia="Segoe UI" w:cs="Arial"/>
          <w:sz w:val="22"/>
          <w:szCs w:val="22"/>
        </w:rPr>
        <w:t xml:space="preserve"> is key for effective </w:t>
      </w:r>
      <w:r w:rsidRPr="613DC06B" w:rsidR="55ECDCDE">
        <w:rPr>
          <w:rFonts w:ascii="Arial" w:hAnsi="Arial" w:eastAsia="Segoe UI" w:cs="Arial"/>
          <w:sz w:val="22"/>
          <w:szCs w:val="22"/>
        </w:rPr>
        <w:t>healthcare;</w:t>
      </w:r>
      <w:r w:rsidRPr="613DC06B" w:rsidR="0E1EC5DD">
        <w:rPr>
          <w:rFonts w:ascii="Arial" w:hAnsi="Arial" w:eastAsia="Segoe UI" w:cs="Arial"/>
          <w:sz w:val="22"/>
          <w:szCs w:val="22"/>
        </w:rPr>
        <w:t xml:space="preserve"> it builds </w:t>
      </w:r>
      <w:r w:rsidRPr="613DC06B" w:rsidR="4A3BAF91">
        <w:rPr>
          <w:rFonts w:ascii="Arial" w:hAnsi="Arial" w:eastAsia="Segoe UI" w:cs="Arial"/>
          <w:sz w:val="22"/>
          <w:szCs w:val="22"/>
        </w:rPr>
        <w:t>trust and understanding between</w:t>
      </w:r>
      <w:r w:rsidRPr="613DC06B" w:rsidR="2D4DA577">
        <w:rPr>
          <w:rFonts w:ascii="Arial" w:hAnsi="Arial" w:eastAsia="Segoe UI" w:cs="Arial"/>
          <w:sz w:val="22"/>
          <w:szCs w:val="22"/>
        </w:rPr>
        <w:t xml:space="preserve"> healthcare professionals and patients. Building positive relationships</w:t>
      </w:r>
      <w:r w:rsidRPr="613DC06B" w:rsidR="2B49F6C8">
        <w:rPr>
          <w:rFonts w:ascii="Arial" w:hAnsi="Arial" w:eastAsia="Segoe UI" w:cs="Arial"/>
          <w:sz w:val="22"/>
          <w:szCs w:val="22"/>
        </w:rPr>
        <w:t xml:space="preserve"> increases </w:t>
      </w:r>
      <w:r w:rsidRPr="613DC06B" w:rsidR="442112E6">
        <w:rPr>
          <w:rFonts w:ascii="Arial" w:hAnsi="Arial" w:eastAsia="Segoe UI" w:cs="Arial"/>
          <w:sz w:val="22"/>
          <w:szCs w:val="22"/>
        </w:rPr>
        <w:t>patients'</w:t>
      </w:r>
      <w:r w:rsidRPr="613DC06B" w:rsidR="2B49F6C8">
        <w:rPr>
          <w:rFonts w:ascii="Arial" w:hAnsi="Arial" w:eastAsia="Segoe UI" w:cs="Arial"/>
          <w:sz w:val="22"/>
          <w:szCs w:val="22"/>
        </w:rPr>
        <w:t xml:space="preserve"> satisfaction. </w:t>
      </w:r>
      <w:r w:rsidRPr="613DC06B" w:rsidR="31BAAF0C">
        <w:rPr>
          <w:rFonts w:ascii="Arial" w:hAnsi="Arial" w:eastAsia="Segoe UI" w:cs="Arial"/>
          <w:sz w:val="22"/>
          <w:szCs w:val="22"/>
        </w:rPr>
        <w:t xml:space="preserve">Clear communication plays a critical role in ensuring </w:t>
      </w:r>
      <w:r w:rsidRPr="613DC06B" w:rsidR="391682CB">
        <w:rPr>
          <w:rFonts w:ascii="Arial" w:hAnsi="Arial" w:eastAsia="Segoe UI" w:cs="Arial"/>
          <w:sz w:val="22"/>
          <w:szCs w:val="22"/>
        </w:rPr>
        <w:t>minimum error in diagnoses and treatment.</w:t>
      </w:r>
      <w:r w:rsidRPr="613DC06B" w:rsidR="04AAF96E">
        <w:rPr>
          <w:rFonts w:ascii="Arial" w:hAnsi="Arial" w:eastAsia="Segoe UI" w:cs="Arial"/>
          <w:sz w:val="22"/>
          <w:szCs w:val="22"/>
        </w:rPr>
        <w:t xml:space="preserve"> </w:t>
      </w:r>
      <w:r w:rsidRPr="613DC06B" w:rsidR="65D13344">
        <w:rPr>
          <w:rFonts w:ascii="Arial" w:hAnsi="Arial" w:eastAsia="Segoe UI" w:cs="Arial"/>
          <w:sz w:val="22"/>
          <w:szCs w:val="22"/>
        </w:rPr>
        <w:t>Active</w:t>
      </w:r>
      <w:r w:rsidRPr="613DC06B" w:rsidR="65D13344">
        <w:rPr>
          <w:rFonts w:ascii="Arial" w:hAnsi="Arial" w:eastAsia="Segoe UI" w:cs="Arial"/>
          <w:sz w:val="22"/>
          <w:szCs w:val="22"/>
        </w:rPr>
        <w:t xml:space="preserve"> listening skills and non-judgmental approaches strengthen communication. </w:t>
      </w:r>
    </w:p>
    <w:p w:rsidRPr="001A7011" w:rsidR="7C25A8F9" w:rsidP="62F349A8" w:rsidRDefault="7C25A8F9" w14:paraId="00EBAA47" w14:noSpellErr="1" w14:textId="60ECF312">
      <w:pPr>
        <w:pStyle w:val="Normal"/>
        <w:shd w:val="clear" w:color="auto" w:fill="FFFFFF" w:themeFill="background1"/>
        <w:spacing w:after="0" w:line="360" w:lineRule="auto"/>
        <w:jc w:val="both"/>
        <w:rPr>
          <w:rFonts w:ascii="Arial" w:hAnsi="Arial" w:eastAsia="Segoe UI" w:cs="Arial"/>
          <w:sz w:val="22"/>
          <w:szCs w:val="22"/>
        </w:rPr>
      </w:pPr>
    </w:p>
    <w:p w:rsidRPr="001A7011" w:rsidR="4ED2167D" w:rsidP="62F349A8" w:rsidRDefault="4ED2167D" w14:noSpellErr="1" w14:paraId="015E3025" w14:textId="3F29B6A4">
      <w:pPr>
        <w:pStyle w:val="Normal"/>
        <w:shd w:val="clear" w:color="auto" w:fill="FFFFFF" w:themeFill="background1"/>
        <w:spacing w:after="0" w:line="360" w:lineRule="auto"/>
        <w:jc w:val="both"/>
        <w:rPr>
          <w:rFonts w:ascii="Arial" w:hAnsi="Arial" w:eastAsia="Segoe UI" w:cs="Arial"/>
          <w:color w:val="2D2D2D"/>
          <w:sz w:val="22"/>
          <w:szCs w:val="22"/>
        </w:rPr>
      </w:pPr>
      <w:r w:rsidRPr="62F349A8" w:rsidR="2FF3B77C">
        <w:rPr>
          <w:rFonts w:ascii="Arial" w:hAnsi="Arial" w:eastAsia="Segoe UI" w:cs="Arial"/>
          <w:sz w:val="22"/>
          <w:szCs w:val="22"/>
        </w:rPr>
        <w:t>Being compassionate enhances the effectiv</w:t>
      </w:r>
      <w:r w:rsidRPr="62F349A8" w:rsidR="1CA2D943">
        <w:rPr>
          <w:rFonts w:ascii="Arial" w:hAnsi="Arial" w:eastAsia="Segoe UI" w:cs="Arial"/>
          <w:sz w:val="22"/>
          <w:szCs w:val="22"/>
        </w:rPr>
        <w:t>e</w:t>
      </w:r>
      <w:r w:rsidRPr="62F349A8" w:rsidR="2FF3B77C">
        <w:rPr>
          <w:rFonts w:ascii="Arial" w:hAnsi="Arial" w:eastAsia="Segoe UI" w:cs="Arial"/>
          <w:sz w:val="22"/>
          <w:szCs w:val="22"/>
        </w:rPr>
        <w:t>ness of nurses and care workers</w:t>
      </w:r>
      <w:r w:rsidRPr="62F349A8" w:rsidR="001C458E">
        <w:rPr>
          <w:rFonts w:ascii="Arial" w:hAnsi="Arial" w:eastAsia="Segoe UI" w:cs="Arial"/>
          <w:sz w:val="22"/>
          <w:szCs w:val="22"/>
        </w:rPr>
        <w:t xml:space="preserve"> by building trust. Empathy is important to get a </w:t>
      </w:r>
      <w:r w:rsidRPr="62F349A8" w:rsidR="06CA677F">
        <w:rPr>
          <w:rFonts w:ascii="Arial" w:hAnsi="Arial" w:eastAsia="Segoe UI" w:cs="Arial"/>
          <w:sz w:val="22"/>
          <w:szCs w:val="22"/>
        </w:rPr>
        <w:t>sense of understanding to relate to the feelings of individuals they support.</w:t>
      </w:r>
      <w:r w:rsidRPr="62F349A8" w:rsidR="69B13D68">
        <w:rPr>
          <w:rFonts w:ascii="Arial" w:hAnsi="Arial" w:eastAsia="Segoe UI" w:cs="Arial"/>
          <w:sz w:val="22"/>
          <w:szCs w:val="22"/>
        </w:rPr>
        <w:t xml:space="preserve"> </w:t>
      </w:r>
      <w:r w:rsidRPr="62F349A8" w:rsidR="498D2253">
        <w:rPr>
          <w:rFonts w:ascii="Arial" w:hAnsi="Arial" w:eastAsia="Segoe UI" w:cs="Arial"/>
          <w:b w:val="0"/>
          <w:bCs w:val="0"/>
          <w:color w:val="2D2D2D"/>
          <w:sz w:val="22"/>
          <w:szCs w:val="22"/>
        </w:rPr>
        <w:t>Lack of affection</w:t>
      </w:r>
      <w:r w:rsidRPr="62F349A8" w:rsidR="498D2253">
        <w:rPr>
          <w:rFonts w:ascii="Arial" w:hAnsi="Arial" w:eastAsia="Segoe UI" w:cs="Arial"/>
          <w:b w:val="1"/>
          <w:bCs w:val="1"/>
          <w:color w:val="2D2D2D"/>
          <w:sz w:val="22"/>
          <w:szCs w:val="22"/>
        </w:rPr>
        <w:t xml:space="preserve"> </w:t>
      </w:r>
      <w:r w:rsidRPr="62F349A8" w:rsidR="498D2253">
        <w:rPr>
          <w:rFonts w:ascii="Arial" w:hAnsi="Arial" w:eastAsia="Segoe UI" w:cs="Arial"/>
          <w:color w:val="2D2D2D"/>
          <w:sz w:val="22"/>
          <w:szCs w:val="22"/>
        </w:rPr>
        <w:t>expressing care, warmth affection does not come naturally.</w:t>
      </w:r>
      <w:r w:rsidRPr="62F349A8" w:rsidR="498D2253">
        <w:rPr>
          <w:rFonts w:ascii="Arial" w:hAnsi="Arial" w:eastAsia="Segoe UI" w:cs="Arial"/>
          <w:b w:val="1"/>
          <w:bCs w:val="1"/>
          <w:sz w:val="22"/>
          <w:szCs w:val="22"/>
        </w:rPr>
        <w:t xml:space="preserve"> </w:t>
      </w:r>
      <w:r w:rsidRPr="62F349A8" w:rsidR="498D2253">
        <w:rPr>
          <w:rFonts w:ascii="Arial" w:hAnsi="Arial" w:eastAsia="Segoe UI" w:cs="Arial"/>
          <w:b w:val="0"/>
          <w:bCs w:val="0"/>
          <w:sz w:val="22"/>
          <w:szCs w:val="22"/>
        </w:rPr>
        <w:t xml:space="preserve">Lack of remorse </w:t>
      </w:r>
      <w:r w:rsidRPr="62F349A8" w:rsidR="422F4959">
        <w:rPr>
          <w:rFonts w:ascii="Arial" w:hAnsi="Arial" w:eastAsia="Segoe UI" w:cs="Arial"/>
          <w:b w:val="0"/>
          <w:bCs w:val="0"/>
          <w:sz w:val="22"/>
          <w:szCs w:val="22"/>
        </w:rPr>
        <w:t>is when</w:t>
      </w:r>
      <w:r w:rsidRPr="62F349A8" w:rsidR="422F4959">
        <w:rPr>
          <w:rFonts w:ascii="Arial" w:hAnsi="Arial" w:eastAsia="Segoe UI" w:cs="Arial"/>
          <w:b w:val="1"/>
          <w:bCs w:val="1"/>
          <w:sz w:val="22"/>
          <w:szCs w:val="22"/>
        </w:rPr>
        <w:t xml:space="preserve"> </w:t>
      </w:r>
      <w:r w:rsidRPr="62F349A8" w:rsidR="498D2253">
        <w:rPr>
          <w:rFonts w:ascii="Arial" w:hAnsi="Arial" w:eastAsia="Segoe UI" w:cs="Arial"/>
          <w:sz w:val="22"/>
          <w:szCs w:val="22"/>
        </w:rPr>
        <w:t>they rarely feel guilty about bad behaviour or taking any responsibility for their mistakes.</w:t>
      </w:r>
      <w:r w:rsidRPr="62F349A8" w:rsidR="498D2253">
        <w:rPr>
          <w:rFonts w:ascii="Arial" w:hAnsi="Arial" w:eastAsia="Segoe UI" w:cs="Arial"/>
          <w:color w:val="2D2D2D"/>
          <w:sz w:val="22"/>
          <w:szCs w:val="22"/>
        </w:rPr>
        <w:t xml:space="preserve"> </w:t>
      </w:r>
    </w:p>
    <w:p w:rsidRPr="001A7011" w:rsidR="4ED2167D" w:rsidP="62F349A8" w:rsidRDefault="4ED2167D" w14:paraId="07903D04" w14:textId="36376764">
      <w:pPr>
        <w:pStyle w:val="Normal"/>
        <w:shd w:val="clear" w:color="auto" w:fill="FFFFFF" w:themeFill="background1"/>
        <w:spacing w:after="0" w:line="360" w:lineRule="auto"/>
        <w:jc w:val="both"/>
        <w:rPr>
          <w:rFonts w:ascii="Arial" w:hAnsi="Arial" w:eastAsia="Segoe UI" w:cs="Arial"/>
          <w:sz w:val="22"/>
          <w:szCs w:val="22"/>
        </w:rPr>
      </w:pPr>
    </w:p>
    <w:p w:rsidRPr="001A7011" w:rsidR="22F4897C" w:rsidP="62F349A8" w:rsidRDefault="22F4897C" w14:paraId="587D9F14" w14:noSpellErr="1" w14:textId="29EC2C61">
      <w:pPr>
        <w:pStyle w:val="Normal"/>
        <w:shd w:val="clear" w:color="auto" w:fill="FFFFFF" w:themeFill="background1"/>
        <w:spacing w:after="0" w:line="360" w:lineRule="auto"/>
        <w:jc w:val="both"/>
        <w:rPr>
          <w:rFonts w:ascii="Arial" w:hAnsi="Arial" w:eastAsia="Segoe UI" w:cs="Arial"/>
          <w:b w:val="0"/>
          <w:bCs w:val="0"/>
          <w:sz w:val="22"/>
          <w:szCs w:val="22"/>
        </w:rPr>
      </w:pPr>
      <w:r w:rsidRPr="62F349A8" w:rsidR="0C949DDF">
        <w:rPr>
          <w:rFonts w:ascii="Arial" w:hAnsi="Arial" w:eastAsia="Segoe UI" w:cs="Arial"/>
          <w:b w:val="0"/>
          <w:bCs w:val="0"/>
          <w:sz w:val="22"/>
          <w:szCs w:val="22"/>
        </w:rPr>
        <w:t>I</w:t>
      </w:r>
      <w:r w:rsidRPr="62F349A8" w:rsidR="54A3DEC9">
        <w:rPr>
          <w:rFonts w:ascii="Arial" w:hAnsi="Arial" w:eastAsia="Segoe UI" w:cs="Arial"/>
          <w:b w:val="0"/>
          <w:bCs w:val="0"/>
          <w:sz w:val="22"/>
          <w:szCs w:val="22"/>
        </w:rPr>
        <w:t>f</w:t>
      </w:r>
      <w:r w:rsidRPr="62F349A8" w:rsidR="38F0C611">
        <w:rPr>
          <w:rFonts w:ascii="Arial" w:hAnsi="Arial" w:eastAsia="Segoe UI" w:cs="Arial"/>
          <w:b w:val="0"/>
          <w:bCs w:val="0"/>
          <w:sz w:val="22"/>
          <w:szCs w:val="22"/>
        </w:rPr>
        <w:t xml:space="preserve"> </w:t>
      </w:r>
      <w:r w:rsidRPr="62F349A8" w:rsidR="38F0C611">
        <w:rPr>
          <w:rFonts w:ascii="Arial" w:hAnsi="Arial" w:eastAsia="Segoe UI" w:cs="Arial"/>
          <w:b w:val="0"/>
          <w:bCs w:val="0"/>
          <w:sz w:val="22"/>
          <w:szCs w:val="22"/>
        </w:rPr>
        <w:t>someone is not proficient in</w:t>
      </w:r>
      <w:r w:rsidRPr="62F349A8" w:rsidR="70F36CA5">
        <w:rPr>
          <w:rFonts w:ascii="Arial" w:hAnsi="Arial" w:eastAsia="Segoe UI" w:cs="Arial"/>
          <w:b w:val="0"/>
          <w:bCs w:val="0"/>
          <w:sz w:val="22"/>
          <w:szCs w:val="22"/>
        </w:rPr>
        <w:t xml:space="preserve"> problem solving</w:t>
      </w:r>
      <w:r w:rsidRPr="62F349A8" w:rsidR="54A3DEC9">
        <w:rPr>
          <w:rFonts w:ascii="Arial" w:hAnsi="Arial" w:eastAsia="Segoe UI" w:cs="Arial"/>
          <w:b w:val="0"/>
          <w:bCs w:val="0"/>
          <w:sz w:val="22"/>
          <w:szCs w:val="22"/>
        </w:rPr>
        <w:t xml:space="preserve"> in social care, they may struggle to effectively address various challenges which can significantly </w:t>
      </w:r>
      <w:r w:rsidRPr="62F349A8" w:rsidR="54A3DEC9">
        <w:rPr>
          <w:rFonts w:ascii="Arial" w:hAnsi="Arial" w:eastAsia="Segoe UI" w:cs="Arial"/>
          <w:b w:val="0"/>
          <w:bCs w:val="0"/>
          <w:sz w:val="22"/>
          <w:szCs w:val="22"/>
        </w:rPr>
        <w:t>impact</w:t>
      </w:r>
      <w:r w:rsidRPr="62F349A8" w:rsidR="54A3DEC9">
        <w:rPr>
          <w:rFonts w:ascii="Arial" w:hAnsi="Arial" w:eastAsia="Segoe UI" w:cs="Arial"/>
          <w:b w:val="0"/>
          <w:bCs w:val="0"/>
          <w:sz w:val="22"/>
          <w:szCs w:val="22"/>
        </w:rPr>
        <w:t xml:space="preserve"> on their job performance</w:t>
      </w:r>
      <w:r w:rsidRPr="62F349A8" w:rsidR="3EDAADC5">
        <w:rPr>
          <w:rFonts w:ascii="Arial" w:hAnsi="Arial" w:eastAsia="Segoe UI" w:cs="Arial"/>
          <w:b w:val="0"/>
          <w:bCs w:val="0"/>
          <w:sz w:val="22"/>
          <w:szCs w:val="22"/>
        </w:rPr>
        <w:t xml:space="preserve"> also</w:t>
      </w:r>
      <w:r w:rsidRPr="62F349A8" w:rsidR="2F50BB3E">
        <w:rPr>
          <w:rFonts w:ascii="Arial" w:hAnsi="Arial" w:eastAsia="Segoe UI" w:cs="Arial"/>
          <w:b w:val="0"/>
          <w:bCs w:val="0"/>
          <w:sz w:val="22"/>
          <w:szCs w:val="22"/>
        </w:rPr>
        <w:t xml:space="preserve"> </w:t>
      </w:r>
      <w:r w:rsidRPr="62F349A8" w:rsidR="772CAAAB">
        <w:rPr>
          <w:rFonts w:ascii="Arial" w:hAnsi="Arial" w:eastAsia="Segoe UI" w:cs="Arial"/>
          <w:b w:val="0"/>
          <w:bCs w:val="0"/>
          <w:sz w:val="22"/>
          <w:szCs w:val="22"/>
        </w:rPr>
        <w:t>Quality of care</w:t>
      </w:r>
      <w:r w:rsidRPr="62F349A8" w:rsidR="2AB7CE7F">
        <w:rPr>
          <w:rFonts w:ascii="Arial" w:hAnsi="Arial" w:eastAsia="Segoe UI" w:cs="Arial"/>
          <w:b w:val="0"/>
          <w:bCs w:val="0"/>
          <w:sz w:val="22"/>
          <w:szCs w:val="22"/>
        </w:rPr>
        <w:t xml:space="preserve"> is important as</w:t>
      </w:r>
      <w:r w:rsidRPr="62F349A8" w:rsidR="772CAAAB">
        <w:rPr>
          <w:rFonts w:ascii="Arial" w:hAnsi="Arial" w:eastAsia="Segoe UI" w:cs="Arial"/>
          <w:b w:val="0"/>
          <w:bCs w:val="0"/>
          <w:sz w:val="22"/>
          <w:szCs w:val="22"/>
        </w:rPr>
        <w:t xml:space="preserve"> they may </w:t>
      </w:r>
      <w:r w:rsidRPr="62F349A8" w:rsidR="772CAAAB">
        <w:rPr>
          <w:rFonts w:ascii="Arial" w:hAnsi="Arial" w:eastAsia="Segoe UI" w:cs="Arial"/>
          <w:b w:val="0"/>
          <w:bCs w:val="0"/>
          <w:sz w:val="22"/>
          <w:szCs w:val="22"/>
        </w:rPr>
        <w:t>fail to</w:t>
      </w:r>
      <w:r w:rsidRPr="62F349A8" w:rsidR="772CAAAB">
        <w:rPr>
          <w:rFonts w:ascii="Arial" w:hAnsi="Arial" w:eastAsia="Segoe UI" w:cs="Arial"/>
          <w:b w:val="0"/>
          <w:bCs w:val="0"/>
          <w:sz w:val="22"/>
          <w:szCs w:val="22"/>
        </w:rPr>
        <w:t xml:space="preserve"> </w:t>
      </w:r>
      <w:r w:rsidRPr="62F349A8" w:rsidR="772CAAAB">
        <w:rPr>
          <w:rFonts w:ascii="Arial" w:hAnsi="Arial" w:eastAsia="Segoe UI" w:cs="Arial"/>
          <w:b w:val="0"/>
          <w:bCs w:val="0"/>
          <w:sz w:val="22"/>
          <w:szCs w:val="22"/>
        </w:rPr>
        <w:t>identify</w:t>
      </w:r>
      <w:r w:rsidRPr="62F349A8" w:rsidR="772CAAAB">
        <w:rPr>
          <w:rFonts w:ascii="Arial" w:hAnsi="Arial" w:eastAsia="Segoe UI" w:cs="Arial"/>
          <w:b w:val="0"/>
          <w:bCs w:val="0"/>
          <w:sz w:val="22"/>
          <w:szCs w:val="22"/>
        </w:rPr>
        <w:t xml:space="preserve"> and resolve issues </w:t>
      </w:r>
      <w:r w:rsidRPr="62F349A8" w:rsidR="1254BAD4">
        <w:rPr>
          <w:rFonts w:ascii="Arial" w:hAnsi="Arial" w:eastAsia="Segoe UI" w:cs="Arial"/>
          <w:b w:val="0"/>
          <w:bCs w:val="0"/>
          <w:sz w:val="22"/>
          <w:szCs w:val="22"/>
        </w:rPr>
        <w:t xml:space="preserve">quickly and </w:t>
      </w:r>
      <w:r w:rsidRPr="62F349A8" w:rsidR="7D65E3E5">
        <w:rPr>
          <w:rFonts w:ascii="Arial" w:hAnsi="Arial" w:eastAsia="Segoe UI" w:cs="Arial"/>
          <w:b w:val="0"/>
          <w:bCs w:val="0"/>
          <w:sz w:val="22"/>
          <w:szCs w:val="22"/>
        </w:rPr>
        <w:t>efficiently leading</w:t>
      </w:r>
      <w:r w:rsidRPr="62F349A8" w:rsidR="772CAAAB">
        <w:rPr>
          <w:rFonts w:ascii="Arial" w:hAnsi="Arial" w:eastAsia="Segoe UI" w:cs="Arial"/>
          <w:b w:val="0"/>
          <w:bCs w:val="0"/>
          <w:sz w:val="22"/>
          <w:szCs w:val="22"/>
        </w:rPr>
        <w:t xml:space="preserve"> to a decline in patient care.</w:t>
      </w:r>
      <w:r w:rsidRPr="62F349A8" w:rsidR="43DA2453">
        <w:rPr>
          <w:rFonts w:ascii="Arial" w:hAnsi="Arial" w:eastAsia="Segoe UI" w:cs="Arial"/>
          <w:b w:val="0"/>
          <w:bCs w:val="0"/>
          <w:sz w:val="22"/>
          <w:szCs w:val="22"/>
        </w:rPr>
        <w:t xml:space="preserve"> </w:t>
      </w:r>
      <w:r w:rsidRPr="62F349A8" w:rsidR="32CA6EF5">
        <w:rPr>
          <w:rFonts w:ascii="Arial" w:hAnsi="Arial" w:eastAsia="Segoe UI" w:cs="Arial"/>
          <w:b w:val="0"/>
          <w:bCs w:val="0"/>
          <w:sz w:val="22"/>
          <w:szCs w:val="22"/>
        </w:rPr>
        <w:t>Patient</w:t>
      </w:r>
      <w:r w:rsidRPr="62F349A8" w:rsidR="079EED4D">
        <w:rPr>
          <w:rFonts w:ascii="Arial" w:hAnsi="Arial" w:eastAsia="Segoe UI" w:cs="Arial"/>
          <w:b w:val="0"/>
          <w:bCs w:val="0"/>
          <w:sz w:val="22"/>
          <w:szCs w:val="22"/>
        </w:rPr>
        <w:t xml:space="preserve"> satisfaction</w:t>
      </w:r>
      <w:r w:rsidRPr="62F349A8" w:rsidR="5859430F">
        <w:rPr>
          <w:rFonts w:ascii="Arial" w:hAnsi="Arial" w:eastAsia="Segoe UI" w:cs="Arial"/>
          <w:b w:val="0"/>
          <w:bCs w:val="0"/>
          <w:sz w:val="22"/>
          <w:szCs w:val="22"/>
        </w:rPr>
        <w:t xml:space="preserve"> is important,</w:t>
      </w:r>
      <w:r w:rsidRPr="62F349A8" w:rsidR="079EED4D">
        <w:rPr>
          <w:rFonts w:ascii="Arial" w:hAnsi="Arial" w:eastAsia="Segoe UI" w:cs="Arial"/>
          <w:b w:val="0"/>
          <w:bCs w:val="0"/>
          <w:sz w:val="22"/>
          <w:szCs w:val="22"/>
        </w:rPr>
        <w:t xml:space="preserve"> </w:t>
      </w:r>
      <w:r w:rsidRPr="62F349A8" w:rsidR="079EED4D">
        <w:rPr>
          <w:rFonts w:ascii="Arial" w:hAnsi="Arial" w:eastAsia="Segoe UI" w:cs="Arial"/>
          <w:b w:val="0"/>
          <w:bCs w:val="0"/>
          <w:sz w:val="22"/>
          <w:szCs w:val="22"/>
        </w:rPr>
        <w:t xml:space="preserve">poor problem solving can result in negative outcomes for </w:t>
      </w:r>
      <w:r w:rsidRPr="62F349A8" w:rsidR="565BF51E">
        <w:rPr>
          <w:rFonts w:ascii="Arial" w:hAnsi="Arial" w:eastAsia="Segoe UI" w:cs="Arial"/>
          <w:b w:val="0"/>
          <w:bCs w:val="0"/>
          <w:sz w:val="22"/>
          <w:szCs w:val="22"/>
        </w:rPr>
        <w:t>patient</w:t>
      </w:r>
      <w:r w:rsidRPr="62F349A8" w:rsidR="079EED4D">
        <w:rPr>
          <w:rFonts w:ascii="Arial" w:hAnsi="Arial" w:eastAsia="Segoe UI" w:cs="Arial"/>
          <w:b w:val="0"/>
          <w:bCs w:val="0"/>
          <w:sz w:val="22"/>
          <w:szCs w:val="22"/>
        </w:rPr>
        <w:t>s affect</w:t>
      </w:r>
      <w:r w:rsidRPr="62F349A8" w:rsidR="2A483EB1">
        <w:rPr>
          <w:rFonts w:ascii="Arial" w:hAnsi="Arial" w:eastAsia="Segoe UI" w:cs="Arial"/>
          <w:b w:val="0"/>
          <w:bCs w:val="0"/>
          <w:sz w:val="22"/>
          <w:szCs w:val="22"/>
        </w:rPr>
        <w:t>ing</w:t>
      </w:r>
      <w:r w:rsidRPr="62F349A8" w:rsidR="079EED4D">
        <w:rPr>
          <w:rFonts w:ascii="Arial" w:hAnsi="Arial" w:eastAsia="Segoe UI" w:cs="Arial"/>
          <w:b w:val="0"/>
          <w:bCs w:val="0"/>
          <w:sz w:val="22"/>
          <w:szCs w:val="22"/>
        </w:rPr>
        <w:t xml:space="preserve"> their overall experience and satisfaction with care</w:t>
      </w:r>
      <w:r w:rsidRPr="62F349A8" w:rsidR="40A51B65">
        <w:rPr>
          <w:rFonts w:ascii="Arial" w:hAnsi="Arial" w:eastAsia="Segoe UI" w:cs="Arial"/>
          <w:b w:val="0"/>
          <w:bCs w:val="0"/>
          <w:sz w:val="22"/>
          <w:szCs w:val="22"/>
        </w:rPr>
        <w:t xml:space="preserve"> provided.</w:t>
      </w:r>
    </w:p>
    <w:p w:rsidRPr="001A7011" w:rsidR="003458DB" w:rsidP="62F349A8" w:rsidRDefault="003458DB" w14:paraId="7D07D8D4" w14:noSpellErr="1" w14:textId="335FBB7D">
      <w:pPr>
        <w:pStyle w:val="Normal"/>
        <w:shd w:val="clear" w:color="auto" w:fill="FFFFFF" w:themeFill="background1"/>
        <w:spacing w:after="0" w:line="360" w:lineRule="auto"/>
        <w:jc w:val="both"/>
        <w:rPr>
          <w:rFonts w:ascii="Arial" w:hAnsi="Arial" w:eastAsia="Segoe UI" w:cs="Arial"/>
          <w:b w:val="0"/>
          <w:bCs w:val="0"/>
          <w:sz w:val="22"/>
          <w:szCs w:val="22"/>
        </w:rPr>
      </w:pPr>
    </w:p>
    <w:p w:rsidRPr="001A7011" w:rsidR="003458DB" w:rsidP="613DC06B" w:rsidRDefault="007931C8" w14:paraId="01E14532" w14:textId="57384D1A">
      <w:pPr>
        <w:spacing w:after="0" w:line="360" w:lineRule="auto"/>
        <w:rPr>
          <w:rFonts w:ascii="Arial" w:hAnsi="Arial" w:cs="Arial"/>
          <w:b w:val="1"/>
          <w:bCs w:val="1"/>
          <w:sz w:val="22"/>
          <w:szCs w:val="22"/>
        </w:rPr>
      </w:pPr>
      <w:r w:rsidRPr="2A4BAF8D" w:rsidR="78C605C6">
        <w:rPr>
          <w:rFonts w:ascii="Arial" w:hAnsi="Arial" w:cs="Arial"/>
          <w:b w:val="1"/>
          <w:bCs w:val="1"/>
          <w:sz w:val="24"/>
          <w:szCs w:val="24"/>
        </w:rPr>
        <w:t>1.</w:t>
      </w:r>
      <w:r w:rsidRPr="2A4BAF8D" w:rsidR="649105B7">
        <w:rPr>
          <w:rFonts w:ascii="Arial" w:hAnsi="Arial" w:cs="Arial"/>
          <w:b w:val="1"/>
          <w:bCs w:val="1"/>
          <w:sz w:val="24"/>
          <w:szCs w:val="24"/>
        </w:rPr>
        <w:t>4</w:t>
      </w:r>
      <w:r w:rsidRPr="2A4BAF8D" w:rsidR="78C605C6">
        <w:rPr>
          <w:rFonts w:ascii="Arial" w:hAnsi="Arial" w:cs="Arial"/>
          <w:b w:val="1"/>
          <w:bCs w:val="1"/>
          <w:sz w:val="24"/>
          <w:szCs w:val="24"/>
        </w:rPr>
        <w:t xml:space="preserve"> </w:t>
      </w:r>
      <w:r w:rsidRPr="2A4BAF8D" w:rsidR="005B2855">
        <w:rPr>
          <w:rFonts w:ascii="Arial" w:hAnsi="Arial" w:cs="Arial"/>
          <w:b w:val="1"/>
          <w:bCs w:val="1"/>
          <w:sz w:val="24"/>
          <w:szCs w:val="24"/>
        </w:rPr>
        <w:t>Strategies to improve the skills for SEN special educational needs</w:t>
      </w:r>
    </w:p>
    <w:p w:rsidRPr="001A7011" w:rsidR="003458DB" w:rsidP="53FF087D" w:rsidRDefault="7D94030E" w14:paraId="2554E99E" w14:textId="705E0B29">
      <w:pPr>
        <w:pStyle w:val="Normal"/>
        <w:spacing w:after="0" w:line="360" w:lineRule="auto"/>
        <w:rPr>
          <w:rFonts w:ascii="Arial" w:hAnsi="Arial" w:eastAsia="Arial" w:cs="Arial"/>
          <w:noProof w:val="0"/>
          <w:sz w:val="22"/>
          <w:szCs w:val="22"/>
          <w:lang w:val="en-GB"/>
        </w:rPr>
      </w:pPr>
      <w:r w:rsidRPr="2A4BAF8D" w:rsidR="43003707">
        <w:rPr>
          <w:rFonts w:ascii="Arial" w:hAnsi="Arial" w:cs="Arial"/>
          <w:b w:val="0"/>
          <w:bCs w:val="0"/>
          <w:sz w:val="22"/>
          <w:szCs w:val="22"/>
        </w:rPr>
        <w:t xml:space="preserve">Ways to improve your skills and </w:t>
      </w:r>
      <w:r w:rsidRPr="2A4BAF8D" w:rsidR="78D9CF99">
        <w:rPr>
          <w:rFonts w:ascii="Arial" w:hAnsi="Arial" w:cs="Arial"/>
          <w:b w:val="0"/>
          <w:bCs w:val="0"/>
          <w:sz w:val="22"/>
          <w:szCs w:val="22"/>
        </w:rPr>
        <w:t>strengths is</w:t>
      </w:r>
      <w:r w:rsidRPr="2A4BAF8D" w:rsidR="78D9CF99">
        <w:rPr>
          <w:rFonts w:ascii="Arial" w:hAnsi="Arial" w:cs="Arial"/>
          <w:b w:val="0"/>
          <w:bCs w:val="0"/>
          <w:sz w:val="22"/>
          <w:szCs w:val="22"/>
        </w:rPr>
        <w:t xml:space="preserve"> to f</w:t>
      </w:r>
      <w:r w:rsidRPr="2A4BAF8D" w:rsidR="6091D601">
        <w:rPr>
          <w:rFonts w:ascii="Arial" w:hAnsi="Arial" w:cs="Arial"/>
          <w:b w:val="0"/>
          <w:bCs w:val="0"/>
          <w:sz w:val="22"/>
          <w:szCs w:val="22"/>
        </w:rPr>
        <w:t>oc</w:t>
      </w:r>
      <w:r w:rsidRPr="2A4BAF8D" w:rsidR="6091D601">
        <w:rPr>
          <w:rFonts w:ascii="Arial" w:hAnsi="Arial" w:cs="Arial"/>
          <w:sz w:val="22"/>
          <w:szCs w:val="22"/>
        </w:rPr>
        <w:t>us</w:t>
      </w:r>
      <w:r w:rsidRPr="2A4BAF8D" w:rsidR="5B97B5AC">
        <w:rPr>
          <w:rFonts w:ascii="Arial" w:hAnsi="Arial" w:cs="Arial"/>
          <w:sz w:val="22"/>
          <w:szCs w:val="22"/>
        </w:rPr>
        <w:t xml:space="preserve"> on being positive,</w:t>
      </w:r>
      <w:r w:rsidRPr="2A4BAF8D" w:rsidR="54A5E040">
        <w:rPr>
          <w:rFonts w:ascii="Arial" w:hAnsi="Arial" w:cs="Arial"/>
          <w:sz w:val="22"/>
          <w:szCs w:val="22"/>
        </w:rPr>
        <w:t xml:space="preserve"> accept </w:t>
      </w:r>
      <w:r w:rsidRPr="2A4BAF8D" w:rsidR="207A9648">
        <w:rPr>
          <w:rFonts w:ascii="Arial" w:hAnsi="Arial" w:cs="Arial"/>
          <w:sz w:val="22"/>
          <w:szCs w:val="22"/>
        </w:rPr>
        <w:t>criticism with an open mind and learn from the feedback</w:t>
      </w:r>
      <w:r w:rsidRPr="2A4BAF8D" w:rsidR="4FCB6A53">
        <w:rPr>
          <w:rFonts w:ascii="Arial" w:hAnsi="Arial" w:cs="Arial"/>
          <w:sz w:val="22"/>
          <w:szCs w:val="22"/>
        </w:rPr>
        <w:t xml:space="preserve"> of others</w:t>
      </w:r>
      <w:r w:rsidRPr="2A4BAF8D" w:rsidR="207A9648">
        <w:rPr>
          <w:rFonts w:ascii="Arial" w:hAnsi="Arial" w:cs="Arial"/>
          <w:sz w:val="22"/>
          <w:szCs w:val="22"/>
        </w:rPr>
        <w:t>.</w:t>
      </w:r>
      <w:r w:rsidRPr="2A4BAF8D" w:rsidR="23C87DFC">
        <w:rPr>
          <w:rFonts w:ascii="Arial" w:hAnsi="Arial" w:cs="Arial"/>
          <w:sz w:val="22"/>
          <w:szCs w:val="22"/>
        </w:rPr>
        <w:t xml:space="preserve"> </w:t>
      </w:r>
      <w:r w:rsidRPr="2A4BAF8D" w:rsidR="15AE2A23">
        <w:rPr>
          <w:rFonts w:ascii="Arial" w:hAnsi="Arial" w:cs="Arial"/>
          <w:sz w:val="22"/>
          <w:szCs w:val="22"/>
        </w:rPr>
        <w:t xml:space="preserve">Find people who are good at the skills you want to improve. Observe and listen to them in action. Ask them to </w:t>
      </w:r>
      <w:r w:rsidRPr="2A4BAF8D" w:rsidR="1FFD18C2">
        <w:rPr>
          <w:rFonts w:ascii="Arial" w:hAnsi="Arial" w:cs="Arial"/>
          <w:sz w:val="22"/>
          <w:szCs w:val="22"/>
        </w:rPr>
        <w:t>mentor</w:t>
      </w:r>
      <w:r w:rsidRPr="2A4BAF8D" w:rsidR="54491926">
        <w:rPr>
          <w:rFonts w:ascii="Arial" w:hAnsi="Arial" w:cs="Arial"/>
          <w:sz w:val="22"/>
          <w:szCs w:val="22"/>
        </w:rPr>
        <w:t xml:space="preserve"> or</w:t>
      </w:r>
      <w:r w:rsidRPr="2A4BAF8D" w:rsidR="1FFD18C2">
        <w:rPr>
          <w:rFonts w:ascii="Arial" w:hAnsi="Arial" w:cs="Arial"/>
          <w:sz w:val="22"/>
          <w:szCs w:val="22"/>
        </w:rPr>
        <w:t xml:space="preserve"> teach you.</w:t>
      </w:r>
      <w:r w:rsidRPr="2A4BAF8D" w:rsidR="383321F1">
        <w:rPr>
          <w:rFonts w:ascii="Arial" w:hAnsi="Arial" w:cs="Arial"/>
          <w:sz w:val="22"/>
          <w:szCs w:val="22"/>
        </w:rPr>
        <w:t xml:space="preserve"> </w:t>
      </w:r>
      <w:r w:rsidRPr="2A4BAF8D" w:rsidR="383321F1">
        <w:rPr>
          <w:rFonts w:ascii="Arial" w:hAnsi="Arial" w:cs="Arial"/>
          <w:sz w:val="22"/>
          <w:szCs w:val="22"/>
        </w:rPr>
        <w:t xml:space="preserve">This is </w:t>
      </w:r>
      <w:r w:rsidRPr="2A4BAF8D" w:rsidR="10AD69B9">
        <w:rPr>
          <w:rFonts w:ascii="Arial" w:hAnsi="Arial" w:cs="Arial"/>
          <w:sz w:val="22"/>
          <w:szCs w:val="22"/>
        </w:rPr>
        <w:t>crucial</w:t>
      </w:r>
      <w:r w:rsidRPr="2A4BAF8D" w:rsidR="383321F1">
        <w:rPr>
          <w:rFonts w:ascii="Arial" w:hAnsi="Arial" w:cs="Arial"/>
          <w:sz w:val="22"/>
          <w:szCs w:val="22"/>
        </w:rPr>
        <w:t xml:space="preserve"> as we must </w:t>
      </w:r>
      <w:r w:rsidRPr="2A4BAF8D" w:rsidR="383321F1">
        <w:rPr>
          <w:rFonts w:ascii="Arial" w:hAnsi="Arial" w:cs="Arial"/>
          <w:sz w:val="22"/>
          <w:szCs w:val="22"/>
        </w:rPr>
        <w:t>maintain</w:t>
      </w:r>
      <w:r w:rsidRPr="2A4BAF8D" w:rsidR="383321F1">
        <w:rPr>
          <w:rFonts w:ascii="Arial" w:hAnsi="Arial" w:cs="Arial"/>
          <w:sz w:val="22"/>
          <w:szCs w:val="22"/>
        </w:rPr>
        <w:t xml:space="preserve"> good listening skill</w:t>
      </w:r>
      <w:r w:rsidRPr="2A4BAF8D" w:rsidR="4384E215">
        <w:rPr>
          <w:rFonts w:ascii="Arial" w:hAnsi="Arial" w:cs="Arial"/>
          <w:sz w:val="22"/>
          <w:szCs w:val="22"/>
        </w:rPr>
        <w:t>s</w:t>
      </w:r>
      <w:r w:rsidRPr="2A4BAF8D" w:rsidR="383321F1">
        <w:rPr>
          <w:rFonts w:ascii="Arial" w:hAnsi="Arial" w:cs="Arial"/>
          <w:sz w:val="22"/>
          <w:szCs w:val="22"/>
        </w:rPr>
        <w:t xml:space="preserve"> when working with SEN children and others involved.</w:t>
      </w:r>
      <w:r w:rsidRPr="2A4BAF8D" w:rsidR="15339DFC">
        <w:rPr>
          <w:rFonts w:ascii="Arial" w:hAnsi="Arial" w:cs="Arial"/>
          <w:sz w:val="22"/>
          <w:szCs w:val="22"/>
        </w:rPr>
        <w:t xml:space="preserve"> </w:t>
      </w:r>
      <w:r w:rsidRPr="2A4BAF8D" w:rsidR="41F39778">
        <w:rPr>
          <w:rFonts w:ascii="Roboto" w:hAnsi="Roboto" w:eastAsia="Roboto" w:cs="Roboto"/>
          <w:b w:val="0"/>
          <w:bCs w:val="0"/>
          <w:i w:val="0"/>
          <w:iCs w:val="0"/>
          <w:caps w:val="0"/>
          <w:smallCaps w:val="0"/>
          <w:noProof w:val="0"/>
          <w:color w:val="2C3E50"/>
          <w:sz w:val="22"/>
          <w:szCs w:val="22"/>
          <w:lang w:val="en-GB"/>
        </w:rPr>
        <w:t>(Meda, 2025)</w:t>
      </w:r>
    </w:p>
    <w:p w:rsidR="2A4BAF8D" w:rsidP="2A4BAF8D" w:rsidRDefault="2A4BAF8D" w14:paraId="7B295D25" w14:textId="74C426AE">
      <w:pPr>
        <w:spacing w:after="0" w:line="360" w:lineRule="auto"/>
        <w:rPr>
          <w:rFonts w:ascii="Arial" w:hAnsi="Arial" w:cs="Arial"/>
          <w:b w:val="1"/>
          <w:bCs w:val="1"/>
          <w:sz w:val="22"/>
          <w:szCs w:val="22"/>
        </w:rPr>
      </w:pPr>
    </w:p>
    <w:p w:rsidRPr="001A7011" w:rsidR="64A91C35" w:rsidP="2A4BAF8D" w:rsidRDefault="64A91C35" w14:paraId="2AFA0DB7" w14:textId="1D8E2F38">
      <w:pPr>
        <w:spacing w:after="0" w:line="360" w:lineRule="auto"/>
        <w:rPr>
          <w:rFonts w:ascii="Arial" w:hAnsi="Arial" w:cs="Arial"/>
          <w:b w:val="1"/>
          <w:bCs w:val="1"/>
          <w:sz w:val="24"/>
          <w:szCs w:val="24"/>
        </w:rPr>
      </w:pPr>
      <w:r w:rsidRPr="2A4BAF8D" w:rsidR="1ACD2140">
        <w:rPr>
          <w:rFonts w:ascii="Arial" w:hAnsi="Arial" w:cs="Arial"/>
          <w:b w:val="1"/>
          <w:bCs w:val="1"/>
          <w:sz w:val="24"/>
          <w:szCs w:val="24"/>
        </w:rPr>
        <w:t xml:space="preserve">1.4 </w:t>
      </w:r>
      <w:r w:rsidRPr="2A4BAF8D" w:rsidR="3944EBD6">
        <w:rPr>
          <w:rFonts w:ascii="Arial" w:hAnsi="Arial" w:cs="Arial"/>
          <w:b w:val="1"/>
          <w:bCs w:val="1"/>
          <w:sz w:val="24"/>
          <w:szCs w:val="24"/>
        </w:rPr>
        <w:t>Conclusion</w:t>
      </w:r>
    </w:p>
    <w:p w:rsidRPr="001A7011" w:rsidR="64A91C35" w:rsidP="2A4BAF8D" w:rsidRDefault="64A91C35" w14:paraId="17ACA036" w14:textId="1EA95981">
      <w:pPr>
        <w:pStyle w:val="Normal"/>
        <w:spacing w:after="0" w:line="360" w:lineRule="auto"/>
        <w:rPr>
          <w:rFonts w:ascii="Arial" w:hAnsi="Arial" w:eastAsia="Arial" w:cs="Arial"/>
          <w:noProof w:val="0"/>
          <w:sz w:val="22"/>
          <w:szCs w:val="22"/>
          <w:lang w:val="en-GB"/>
        </w:rPr>
      </w:pPr>
      <w:r w:rsidRPr="2A4BAF8D" w:rsidR="3944EBD6">
        <w:rPr>
          <w:rFonts w:ascii="Arial" w:hAnsi="Arial" w:cs="Arial"/>
          <w:sz w:val="22"/>
          <w:szCs w:val="22"/>
        </w:rPr>
        <w:t xml:space="preserve">In this report, </w:t>
      </w:r>
      <w:r w:rsidRPr="2A4BAF8D" w:rsidR="1A69B2FC">
        <w:rPr>
          <w:rFonts w:ascii="Arial" w:hAnsi="Arial" w:cs="Arial"/>
          <w:sz w:val="22"/>
          <w:szCs w:val="22"/>
        </w:rPr>
        <w:t>information was</w:t>
      </w:r>
      <w:r w:rsidRPr="2A4BAF8D" w:rsidR="3944EBD6">
        <w:rPr>
          <w:rFonts w:ascii="Arial" w:hAnsi="Arial" w:cs="Arial"/>
          <w:sz w:val="22"/>
          <w:szCs w:val="22"/>
        </w:rPr>
        <w:t xml:space="preserve"> researched </w:t>
      </w:r>
      <w:r w:rsidRPr="2A4BAF8D" w:rsidR="560594D4">
        <w:rPr>
          <w:rFonts w:ascii="Arial" w:hAnsi="Arial" w:cs="Arial"/>
          <w:sz w:val="22"/>
          <w:szCs w:val="22"/>
        </w:rPr>
        <w:t>on</w:t>
      </w:r>
      <w:r w:rsidRPr="2A4BAF8D" w:rsidR="3944EBD6">
        <w:rPr>
          <w:rFonts w:ascii="Arial" w:hAnsi="Arial" w:cs="Arial"/>
          <w:sz w:val="22"/>
          <w:szCs w:val="22"/>
        </w:rPr>
        <w:t xml:space="preserve"> </w:t>
      </w:r>
      <w:r w:rsidRPr="2A4BAF8D" w:rsidR="32E1CFC6">
        <w:rPr>
          <w:rFonts w:ascii="Arial" w:hAnsi="Arial" w:cs="Arial"/>
          <w:sz w:val="22"/>
          <w:szCs w:val="22"/>
        </w:rPr>
        <w:t>SEN</w:t>
      </w:r>
      <w:r w:rsidRPr="2A4BAF8D" w:rsidR="3944EBD6">
        <w:rPr>
          <w:rFonts w:ascii="Arial" w:hAnsi="Arial" w:cs="Arial"/>
          <w:sz w:val="22"/>
          <w:szCs w:val="22"/>
        </w:rPr>
        <w:t xml:space="preserve"> special education needs</w:t>
      </w:r>
      <w:r w:rsidRPr="2A4BAF8D" w:rsidR="1C6129A5">
        <w:rPr>
          <w:rFonts w:ascii="Arial" w:hAnsi="Arial" w:cs="Arial"/>
          <w:sz w:val="22"/>
          <w:szCs w:val="22"/>
        </w:rPr>
        <w:t>,</w:t>
      </w:r>
      <w:r w:rsidRPr="2A4BAF8D" w:rsidR="3944EBD6">
        <w:rPr>
          <w:rFonts w:ascii="Arial" w:hAnsi="Arial" w:cs="Arial"/>
          <w:sz w:val="22"/>
          <w:szCs w:val="22"/>
        </w:rPr>
        <w:t xml:space="preserve"> look</w:t>
      </w:r>
      <w:r w:rsidRPr="2A4BAF8D" w:rsidR="6AE4216B">
        <w:rPr>
          <w:rFonts w:ascii="Arial" w:hAnsi="Arial" w:cs="Arial"/>
          <w:sz w:val="22"/>
          <w:szCs w:val="22"/>
        </w:rPr>
        <w:t>ing</w:t>
      </w:r>
      <w:r w:rsidRPr="2A4BAF8D" w:rsidR="64FAE459">
        <w:rPr>
          <w:rFonts w:ascii="Arial" w:hAnsi="Arial" w:cs="Arial"/>
          <w:sz w:val="22"/>
          <w:szCs w:val="22"/>
        </w:rPr>
        <w:t xml:space="preserve"> at</w:t>
      </w:r>
      <w:r w:rsidRPr="2A4BAF8D" w:rsidR="3944EBD6">
        <w:rPr>
          <w:rFonts w:ascii="Arial" w:hAnsi="Arial" w:cs="Arial"/>
          <w:sz w:val="22"/>
          <w:szCs w:val="22"/>
        </w:rPr>
        <w:t xml:space="preserve"> the most important skills</w:t>
      </w:r>
      <w:r w:rsidRPr="2A4BAF8D" w:rsidR="7BF44C80">
        <w:rPr>
          <w:rFonts w:ascii="Arial" w:hAnsi="Arial" w:cs="Arial"/>
          <w:sz w:val="22"/>
          <w:szCs w:val="22"/>
        </w:rPr>
        <w:t xml:space="preserve"> a</w:t>
      </w:r>
      <w:r w:rsidRPr="2A4BAF8D" w:rsidR="3944EBD6">
        <w:rPr>
          <w:rFonts w:ascii="Arial" w:hAnsi="Arial" w:cs="Arial"/>
          <w:sz w:val="22"/>
          <w:szCs w:val="22"/>
        </w:rPr>
        <w:t>nd how</w:t>
      </w:r>
      <w:r w:rsidRPr="2A4BAF8D" w:rsidR="3944EBD6">
        <w:rPr>
          <w:rFonts w:ascii="Arial" w:hAnsi="Arial" w:cs="Arial"/>
          <w:sz w:val="22"/>
          <w:szCs w:val="22"/>
        </w:rPr>
        <w:t xml:space="preserve"> they help </w:t>
      </w:r>
      <w:r w:rsidRPr="2A4BAF8D" w:rsidR="55C1F2E4">
        <w:rPr>
          <w:rFonts w:ascii="Arial" w:hAnsi="Arial" w:cs="Arial"/>
          <w:sz w:val="22"/>
          <w:szCs w:val="22"/>
        </w:rPr>
        <w:t>staff in this field.</w:t>
      </w:r>
      <w:r w:rsidRPr="2A4BAF8D" w:rsidR="3944EBD6">
        <w:rPr>
          <w:rFonts w:ascii="Arial" w:hAnsi="Arial" w:cs="Arial"/>
          <w:sz w:val="22"/>
          <w:szCs w:val="22"/>
        </w:rPr>
        <w:t xml:space="preserve"> </w:t>
      </w:r>
      <w:r w:rsidRPr="2A4BAF8D" w:rsidR="0E9FC4B1">
        <w:rPr>
          <w:rFonts w:ascii="Arial" w:hAnsi="Arial" w:cs="Arial"/>
          <w:sz w:val="22"/>
          <w:szCs w:val="22"/>
        </w:rPr>
        <w:t>A</w:t>
      </w:r>
      <w:r w:rsidRPr="2A4BAF8D" w:rsidR="3944EBD6">
        <w:rPr>
          <w:rFonts w:ascii="Arial" w:hAnsi="Arial" w:cs="Arial"/>
          <w:sz w:val="22"/>
          <w:szCs w:val="22"/>
        </w:rPr>
        <w:t xml:space="preserve">lso </w:t>
      </w:r>
      <w:r w:rsidRPr="2A4BAF8D" w:rsidR="1B5CB1C6">
        <w:rPr>
          <w:rFonts w:ascii="Arial" w:hAnsi="Arial" w:cs="Arial"/>
          <w:sz w:val="22"/>
          <w:szCs w:val="22"/>
        </w:rPr>
        <w:t>researched</w:t>
      </w:r>
      <w:r w:rsidRPr="2A4BAF8D" w:rsidR="3944EBD6">
        <w:rPr>
          <w:rFonts w:ascii="Arial" w:hAnsi="Arial" w:cs="Arial"/>
          <w:sz w:val="22"/>
          <w:szCs w:val="22"/>
        </w:rPr>
        <w:t xml:space="preserve"> what could happen if someone does not have these sk</w:t>
      </w:r>
      <w:r w:rsidRPr="2A4BAF8D" w:rsidR="5B58E978">
        <w:rPr>
          <w:rFonts w:ascii="Arial" w:hAnsi="Arial" w:cs="Arial"/>
          <w:sz w:val="22"/>
          <w:szCs w:val="22"/>
        </w:rPr>
        <w:t>ills</w:t>
      </w:r>
      <w:r w:rsidRPr="2A4BAF8D" w:rsidR="402C84EA">
        <w:rPr>
          <w:rFonts w:ascii="Arial" w:hAnsi="Arial" w:cs="Arial"/>
          <w:sz w:val="22"/>
          <w:szCs w:val="22"/>
        </w:rPr>
        <w:t>,</w:t>
      </w:r>
      <w:r w:rsidRPr="2A4BAF8D" w:rsidR="2C034013">
        <w:rPr>
          <w:rFonts w:ascii="Arial" w:hAnsi="Arial" w:cs="Arial"/>
          <w:sz w:val="22"/>
          <w:szCs w:val="22"/>
        </w:rPr>
        <w:t xml:space="preserve"> and what</w:t>
      </w:r>
      <w:r w:rsidRPr="2A4BAF8D" w:rsidR="541DD849">
        <w:rPr>
          <w:rFonts w:ascii="Arial" w:hAnsi="Arial" w:cs="Arial"/>
          <w:sz w:val="22"/>
          <w:szCs w:val="22"/>
        </w:rPr>
        <w:t xml:space="preserve"> strategie</w:t>
      </w:r>
      <w:r w:rsidRPr="2A4BAF8D" w:rsidR="14EE0A1E">
        <w:rPr>
          <w:rFonts w:ascii="Arial" w:hAnsi="Arial" w:cs="Arial"/>
          <w:sz w:val="22"/>
          <w:szCs w:val="22"/>
        </w:rPr>
        <w:t xml:space="preserve">s </w:t>
      </w:r>
      <w:r w:rsidRPr="2A4BAF8D" w:rsidR="70148B9E">
        <w:rPr>
          <w:rFonts w:ascii="Arial" w:hAnsi="Arial" w:cs="Arial"/>
          <w:sz w:val="22"/>
          <w:szCs w:val="22"/>
        </w:rPr>
        <w:t>can be used</w:t>
      </w:r>
      <w:r w:rsidRPr="2A4BAF8D" w:rsidR="14EE0A1E">
        <w:rPr>
          <w:rFonts w:ascii="Arial" w:hAnsi="Arial" w:cs="Arial"/>
          <w:sz w:val="22"/>
          <w:szCs w:val="22"/>
        </w:rPr>
        <w:t xml:space="preserve"> t</w:t>
      </w:r>
      <w:r w:rsidRPr="2A4BAF8D" w:rsidR="541DD849">
        <w:rPr>
          <w:rFonts w:ascii="Arial" w:hAnsi="Arial" w:cs="Arial"/>
          <w:sz w:val="22"/>
          <w:szCs w:val="22"/>
        </w:rPr>
        <w:t xml:space="preserve">o improve </w:t>
      </w:r>
      <w:r w:rsidRPr="2A4BAF8D" w:rsidR="4108C9B9">
        <w:rPr>
          <w:rFonts w:ascii="Arial" w:hAnsi="Arial" w:cs="Arial"/>
          <w:sz w:val="22"/>
          <w:szCs w:val="22"/>
        </w:rPr>
        <w:t>these</w:t>
      </w:r>
      <w:r w:rsidRPr="2A4BAF8D" w:rsidR="541DD849">
        <w:rPr>
          <w:rFonts w:ascii="Arial" w:hAnsi="Arial" w:cs="Arial"/>
          <w:sz w:val="22"/>
          <w:szCs w:val="22"/>
        </w:rPr>
        <w:t xml:space="preserve"> skills.</w:t>
      </w:r>
      <w:r w:rsidRPr="2A4BAF8D" w:rsidR="2D25C2AF">
        <w:rPr>
          <w:rFonts w:ascii="Arial" w:hAnsi="Arial" w:cs="Arial"/>
          <w:sz w:val="22"/>
          <w:szCs w:val="22"/>
        </w:rPr>
        <w:t xml:space="preserve"> Your listening skills are key factors. </w:t>
      </w:r>
      <w:r w:rsidRPr="2A4BAF8D" w:rsidR="04D997EB">
        <w:rPr>
          <w:rFonts w:ascii="Arial" w:hAnsi="Arial" w:cs="Arial"/>
          <w:sz w:val="22"/>
          <w:szCs w:val="22"/>
        </w:rPr>
        <w:t>“</w:t>
      </w:r>
      <w:r w:rsidRPr="2A4BAF8D" w:rsidR="2D25C2AF">
        <w:rPr>
          <w:rFonts w:ascii="Arial" w:hAnsi="Arial" w:cs="Arial"/>
          <w:sz w:val="22"/>
          <w:szCs w:val="22"/>
        </w:rPr>
        <w:t>Improving your communication skills in health and social care will help you deliver better care and build deeper connections</w:t>
      </w:r>
      <w:r w:rsidRPr="2A4BAF8D" w:rsidR="08566E5E">
        <w:rPr>
          <w:rFonts w:ascii="Arial" w:hAnsi="Arial" w:cs="Arial"/>
          <w:sz w:val="22"/>
          <w:szCs w:val="22"/>
        </w:rPr>
        <w:t xml:space="preserve">. </w:t>
      </w:r>
      <w:r w:rsidRPr="2A4BAF8D" w:rsidR="32337F3F">
        <w:rPr>
          <w:rFonts w:ascii="Arial" w:hAnsi="Arial" w:cs="Arial"/>
          <w:sz w:val="22"/>
          <w:szCs w:val="22"/>
        </w:rPr>
        <w:t>I</w:t>
      </w:r>
      <w:r w:rsidRPr="2A4BAF8D" w:rsidR="36C9B1E9">
        <w:rPr>
          <w:rFonts w:ascii="Arial" w:hAnsi="Arial" w:cs="Arial"/>
          <w:sz w:val="22"/>
          <w:szCs w:val="22"/>
        </w:rPr>
        <w:t>n</w:t>
      </w:r>
      <w:r w:rsidRPr="2A4BAF8D" w:rsidR="32337F3F">
        <w:rPr>
          <w:rFonts w:ascii="Arial" w:hAnsi="Arial" w:cs="Arial"/>
          <w:sz w:val="22"/>
          <w:szCs w:val="22"/>
        </w:rPr>
        <w:t xml:space="preserve"> </w:t>
      </w:r>
      <w:r w:rsidRPr="2A4BAF8D" w:rsidR="26B328F8">
        <w:rPr>
          <w:rFonts w:ascii="Arial" w:hAnsi="Arial" w:cs="Arial"/>
          <w:sz w:val="22"/>
          <w:szCs w:val="22"/>
        </w:rPr>
        <w:t xml:space="preserve">care </w:t>
      </w:r>
      <w:r w:rsidRPr="2A4BAF8D" w:rsidR="26B328F8">
        <w:rPr>
          <w:rFonts w:ascii="Arial" w:hAnsi="Arial" w:cs="Arial"/>
          <w:sz w:val="22"/>
          <w:szCs w:val="22"/>
        </w:rPr>
        <w:t>good</w:t>
      </w:r>
      <w:r w:rsidRPr="2A4BAF8D" w:rsidR="36C9B1E9">
        <w:rPr>
          <w:rFonts w:ascii="Arial" w:hAnsi="Arial" w:cs="Arial"/>
          <w:sz w:val="22"/>
          <w:szCs w:val="22"/>
        </w:rPr>
        <w:t xml:space="preserve"> communication</w:t>
      </w:r>
      <w:r w:rsidRPr="2A4BAF8D" w:rsidR="36C9B1E9">
        <w:rPr>
          <w:rFonts w:ascii="Arial" w:hAnsi="Arial" w:cs="Arial"/>
          <w:sz w:val="22"/>
          <w:szCs w:val="22"/>
        </w:rPr>
        <w:t xml:space="preserve"> </w:t>
      </w:r>
      <w:r w:rsidRPr="2A4BAF8D" w:rsidR="782486A1">
        <w:rPr>
          <w:rFonts w:ascii="Arial" w:hAnsi="Arial" w:cs="Arial"/>
          <w:sz w:val="22"/>
          <w:szCs w:val="22"/>
        </w:rPr>
        <w:t>i</w:t>
      </w:r>
      <w:r w:rsidRPr="2A4BAF8D" w:rsidR="36C9B1E9">
        <w:rPr>
          <w:rFonts w:ascii="Arial" w:hAnsi="Arial" w:cs="Arial"/>
          <w:sz w:val="22"/>
          <w:szCs w:val="22"/>
        </w:rPr>
        <w:t>s everything!”</w:t>
      </w:r>
      <w:r w:rsidRPr="2A4BAF8D" w:rsidR="601B209E">
        <w:rPr>
          <w:rFonts w:ascii="Roboto" w:hAnsi="Roboto" w:eastAsia="Roboto" w:cs="Roboto"/>
          <w:b w:val="0"/>
          <w:bCs w:val="0"/>
          <w:i w:val="0"/>
          <w:iCs w:val="0"/>
          <w:caps w:val="0"/>
          <w:smallCaps w:val="0"/>
          <w:noProof w:val="0"/>
          <w:color w:val="2C3E50"/>
          <w:sz w:val="22"/>
          <w:szCs w:val="22"/>
          <w:lang w:val="en-GB"/>
        </w:rPr>
        <w:t xml:space="preserve"> (Health and Casper, 2025)</w:t>
      </w:r>
    </w:p>
    <w:p w:rsidRPr="001A7011" w:rsidR="7C25A8F9" w:rsidP="2A4BAF8D" w:rsidRDefault="7C25A8F9" w14:paraId="3BA43C12" w14:noSpellErr="1" w14:textId="63A762B5">
      <w:pPr>
        <w:pStyle w:val="Normal"/>
        <w:spacing w:after="0" w:line="240" w:lineRule="auto"/>
        <w:rPr>
          <w:rFonts w:ascii="Arial" w:hAnsi="Arial" w:cs="Arial"/>
          <w:sz w:val="22"/>
          <w:szCs w:val="22"/>
        </w:rPr>
      </w:pPr>
    </w:p>
    <w:p w:rsidR="2A4BAF8D" w:rsidP="2A4BAF8D" w:rsidRDefault="2A4BAF8D" w14:paraId="33F25AE6" w14:textId="7B8BC615">
      <w:pPr>
        <w:pStyle w:val="Normal"/>
        <w:spacing w:after="0"/>
        <w:rPr>
          <w:rFonts w:ascii="Arial" w:hAnsi="Arial" w:cs="Arial"/>
          <w:sz w:val="22"/>
          <w:szCs w:val="22"/>
        </w:rPr>
      </w:pPr>
    </w:p>
    <w:p w:rsidR="0065516D" w:rsidP="2A4BAF8D" w:rsidRDefault="00A85F87" w14:paraId="4600E814" w14:textId="79E664C7">
      <w:pPr>
        <w:spacing w:before="0" w:beforeAutospacing="off" w:after="0" w:afterAutospacing="off" w:line="360" w:lineRule="auto"/>
        <w:rPr>
          <w:rFonts w:ascii="Arial" w:hAnsi="Arial" w:cs="Arial"/>
          <w:b w:val="1"/>
          <w:bCs w:val="1"/>
          <w:sz w:val="22"/>
          <w:szCs w:val="22"/>
        </w:rPr>
      </w:pPr>
      <w:r w:rsidRPr="2A4BAF8D" w:rsidR="33E56484">
        <w:rPr>
          <w:rFonts w:ascii="Arial" w:hAnsi="Arial" w:cs="Arial"/>
          <w:b w:val="1"/>
          <w:bCs w:val="1"/>
          <w:sz w:val="24"/>
          <w:szCs w:val="24"/>
        </w:rPr>
        <w:t>1.</w:t>
      </w:r>
      <w:r w:rsidRPr="2A4BAF8D" w:rsidR="4808EA44">
        <w:rPr>
          <w:rFonts w:ascii="Arial" w:hAnsi="Arial" w:cs="Arial"/>
          <w:b w:val="1"/>
          <w:bCs w:val="1"/>
          <w:sz w:val="24"/>
          <w:szCs w:val="24"/>
        </w:rPr>
        <w:t>5</w:t>
      </w:r>
      <w:r w:rsidRPr="2A4BAF8D" w:rsidR="33E56484">
        <w:rPr>
          <w:rFonts w:ascii="Arial" w:hAnsi="Arial" w:cs="Arial"/>
          <w:b w:val="1"/>
          <w:bCs w:val="1"/>
          <w:sz w:val="24"/>
          <w:szCs w:val="24"/>
        </w:rPr>
        <w:t xml:space="preserve"> </w:t>
      </w:r>
      <w:r w:rsidRPr="2A4BAF8D" w:rsidR="3BD3EBDF">
        <w:rPr>
          <w:rFonts w:ascii="Arial" w:hAnsi="Arial" w:cs="Arial"/>
          <w:b w:val="1"/>
          <w:bCs w:val="1"/>
          <w:sz w:val="24"/>
          <w:szCs w:val="24"/>
        </w:rPr>
        <w:t>Reference</w:t>
      </w:r>
      <w:r w:rsidRPr="2A4BAF8D" w:rsidR="60DDF33F">
        <w:rPr>
          <w:rFonts w:ascii="Arial" w:hAnsi="Arial" w:cs="Arial"/>
          <w:b w:val="1"/>
          <w:bCs w:val="1"/>
          <w:sz w:val="24"/>
          <w:szCs w:val="24"/>
        </w:rPr>
        <w:t xml:space="preserve"> list</w:t>
      </w:r>
    </w:p>
    <w:p w:rsidR="0065516D" w:rsidP="2A4BAF8D" w:rsidRDefault="00A85F87" w14:paraId="755BD5EC" w14:textId="5C7AB8AB">
      <w:pPr>
        <w:spacing w:before="0" w:beforeAutospacing="off" w:after="0" w:afterAutospacing="off" w:line="360" w:lineRule="auto"/>
        <w:rPr>
          <w:rFonts w:ascii="Arial" w:hAnsi="Arial" w:cs="Arial"/>
          <w:b w:val="1"/>
          <w:bCs w:val="1"/>
          <w:sz w:val="22"/>
          <w:szCs w:val="22"/>
        </w:rPr>
      </w:pPr>
      <w:r w:rsidRPr="2A4BAF8D" w:rsidR="3C462EB3">
        <w:rPr>
          <w:rFonts w:ascii="Calibri" w:hAnsi="Calibri" w:eastAsia="Calibri" w:cs="Calibri"/>
          <w:b w:val="0"/>
          <w:bCs w:val="0"/>
          <w:i w:val="0"/>
          <w:iCs w:val="0"/>
          <w:caps w:val="0"/>
          <w:smallCaps w:val="0"/>
          <w:noProof w:val="0"/>
          <w:color w:val="000000" w:themeColor="text1" w:themeTint="FF" w:themeShade="FF"/>
          <w:sz w:val="27"/>
          <w:szCs w:val="27"/>
          <w:lang w:val="en-GB"/>
        </w:rPr>
        <w:t xml:space="preserve">NHS England (2022). </w:t>
      </w:r>
      <w:r w:rsidRPr="2A4BAF8D" w:rsidR="3C462EB3">
        <w:rPr>
          <w:rFonts w:ascii="Calibri" w:hAnsi="Calibri" w:eastAsia="Calibri" w:cs="Calibri"/>
          <w:b w:val="0"/>
          <w:bCs w:val="0"/>
          <w:i w:val="1"/>
          <w:iCs w:val="1"/>
          <w:caps w:val="0"/>
          <w:smallCaps w:val="0"/>
          <w:noProof w:val="0"/>
          <w:color w:val="000000" w:themeColor="text1" w:themeTint="FF" w:themeShade="FF"/>
          <w:sz w:val="27"/>
          <w:szCs w:val="27"/>
          <w:lang w:val="en-GB"/>
        </w:rPr>
        <w:t>Spoken communication and patient safety in the NHS</w:t>
      </w:r>
      <w:r w:rsidRPr="2A4BAF8D" w:rsidR="3C462EB3">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w:t>
      </w:r>
      <w:r w:rsidRPr="2A4BAF8D" w:rsidR="3C462EB3">
        <w:rPr>
          <w:rFonts w:ascii="Calibri" w:hAnsi="Calibri" w:eastAsia="Calibri" w:cs="Calibri"/>
          <w:b w:val="0"/>
          <w:bCs w:val="0"/>
          <w:i w:val="1"/>
          <w:iCs w:val="1"/>
          <w:caps w:val="0"/>
          <w:smallCaps w:val="0"/>
          <w:noProof w:val="0"/>
          <w:color w:val="000000" w:themeColor="text1" w:themeTint="FF" w:themeShade="FF"/>
          <w:sz w:val="27"/>
          <w:szCs w:val="27"/>
          <w:lang w:val="en-GB"/>
        </w:rPr>
        <w:t>NHS England</w:t>
      </w:r>
      <w:r w:rsidRPr="2A4BAF8D" w:rsidR="3C462EB3">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Available at: </w:t>
      </w:r>
      <w:hyperlink r:id="Rb61e6a21e3dd40b6">
        <w:r w:rsidRPr="2A4BAF8D" w:rsidR="3C462EB3">
          <w:rPr>
            <w:rStyle w:val="Hyperlink"/>
            <w:rFonts w:ascii="Calibri" w:hAnsi="Calibri" w:eastAsia="Calibri" w:cs="Calibri"/>
            <w:b w:val="0"/>
            <w:bCs w:val="0"/>
            <w:i w:val="0"/>
            <w:iCs w:val="0"/>
            <w:caps w:val="0"/>
            <w:smallCaps w:val="0"/>
            <w:noProof w:val="0"/>
            <w:sz w:val="27"/>
            <w:szCs w:val="27"/>
            <w:lang w:val="en-GB"/>
          </w:rPr>
          <w:t>https://www.england.nhs.uk/wp-content/uploads/2022/03/spoken-communication-and-patient-safety-in-the-nhs-summary-v2.pdf</w:t>
        </w:r>
      </w:hyperlink>
      <w:r w:rsidRPr="2A4BAF8D" w:rsidR="3C462EB3">
        <w:rPr>
          <w:rFonts w:ascii="Calibri" w:hAnsi="Calibri" w:eastAsia="Calibri" w:cs="Calibri"/>
          <w:b w:val="0"/>
          <w:bCs w:val="0"/>
          <w:i w:val="0"/>
          <w:iCs w:val="0"/>
          <w:caps w:val="0"/>
          <w:smallCaps w:val="0"/>
          <w:noProof w:val="0"/>
          <w:color w:val="000000" w:themeColor="text1" w:themeTint="FF" w:themeShade="FF"/>
          <w:sz w:val="27"/>
          <w:szCs w:val="27"/>
          <w:lang w:val="en-GB"/>
        </w:rPr>
        <w:t>.</w:t>
      </w:r>
      <w:r w:rsidRPr="2A4BAF8D" w:rsidR="11D98A41">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(10/10/2025)</w:t>
      </w:r>
    </w:p>
    <w:p w:rsidR="53FF087D" w:rsidP="53FF087D" w:rsidRDefault="53FF087D" w14:paraId="5E86DC68" w14:textId="2AE9B5AA">
      <w:pPr>
        <w:spacing w:before="0" w:beforeAutospacing="off" w:after="0" w:afterAutospacing="off" w:line="360" w:lineRule="auto"/>
        <w:rPr>
          <w:rFonts w:ascii="Calibri" w:hAnsi="Calibri" w:eastAsia="Calibri" w:cs="Calibri"/>
          <w:b w:val="0"/>
          <w:bCs w:val="0"/>
          <w:i w:val="0"/>
          <w:iCs w:val="0"/>
          <w:caps w:val="0"/>
          <w:smallCaps w:val="0"/>
          <w:noProof w:val="0"/>
          <w:color w:val="000000" w:themeColor="text1" w:themeTint="FF" w:themeShade="FF"/>
          <w:sz w:val="27"/>
          <w:szCs w:val="27"/>
          <w:lang w:val="en-GB"/>
        </w:rPr>
      </w:pPr>
    </w:p>
    <w:p w:rsidR="0065516D" w:rsidP="53FF087D" w:rsidRDefault="00A85F87" w14:paraId="268F9FEE" w14:textId="5F189182">
      <w:pPr>
        <w:spacing w:before="0" w:beforeAutospacing="off" w:after="0" w:afterAutospacing="off" w:line="360" w:lineRule="auto"/>
        <w:rPr>
          <w:rFonts w:ascii="Arial" w:hAnsi="Arial" w:eastAsia="Segoe UI" w:cs="Arial"/>
          <w:sz w:val="22"/>
          <w:szCs w:val="22"/>
        </w:rPr>
      </w:pPr>
      <w:hyperlink r:id="R9935416d2aa7453c">
        <w:r w:rsidRPr="53FF087D" w:rsidR="174F0E2A">
          <w:rPr>
            <w:rStyle w:val="Hyperlink"/>
            <w:rFonts w:ascii="Calibri" w:hAnsi="Calibri" w:eastAsia="Calibri" w:cs="Calibri"/>
            <w:b w:val="0"/>
            <w:bCs w:val="0"/>
            <w:i w:val="0"/>
            <w:iCs w:val="0"/>
            <w:caps w:val="0"/>
            <w:smallCaps w:val="0"/>
            <w:noProof w:val="0"/>
            <w:sz w:val="27"/>
            <w:szCs w:val="27"/>
            <w:lang w:val="en-GB"/>
          </w:rPr>
          <w:t>Www.gov.uk</w:t>
        </w:r>
      </w:hyperlink>
      <w:r w:rsidRPr="53FF087D" w:rsidR="174F0E2A">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(2019). </w:t>
      </w:r>
      <w:r w:rsidRPr="53FF087D" w:rsidR="174F0E2A">
        <w:rPr>
          <w:rFonts w:ascii="Calibri" w:hAnsi="Calibri" w:eastAsia="Calibri" w:cs="Calibri"/>
          <w:b w:val="0"/>
          <w:bCs w:val="0"/>
          <w:i w:val="1"/>
          <w:iCs w:val="1"/>
          <w:caps w:val="0"/>
          <w:smallCaps w:val="0"/>
          <w:noProof w:val="0"/>
          <w:color w:val="000000" w:themeColor="text1" w:themeTint="FF" w:themeShade="FF"/>
          <w:sz w:val="27"/>
          <w:szCs w:val="27"/>
          <w:lang w:val="en-GB"/>
        </w:rPr>
        <w:t>Publications - GOV.UK</w:t>
      </w:r>
      <w:r w:rsidRPr="53FF087D" w:rsidR="174F0E2A">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Available at: </w:t>
      </w:r>
      <w:hyperlink r:id="R394c810ecf95401e">
        <w:r w:rsidRPr="53FF087D" w:rsidR="174F0E2A">
          <w:rPr>
            <w:rStyle w:val="Hyperlink"/>
            <w:rFonts w:ascii="Calibri" w:hAnsi="Calibri" w:eastAsia="Calibri" w:cs="Calibri"/>
            <w:b w:val="0"/>
            <w:bCs w:val="0"/>
            <w:i w:val="0"/>
            <w:iCs w:val="0"/>
            <w:caps w:val="0"/>
            <w:smallCaps w:val="0"/>
            <w:noProof w:val="0"/>
            <w:sz w:val="27"/>
            <w:szCs w:val="27"/>
            <w:lang w:val="en-GB"/>
          </w:rPr>
          <w:t>http://www.gov.uk/government/publications</w:t>
        </w:r>
      </w:hyperlink>
      <w:r w:rsidRPr="53FF087D" w:rsidR="174F0E2A">
        <w:rPr>
          <w:rFonts w:ascii="Calibri" w:hAnsi="Calibri" w:eastAsia="Calibri" w:cs="Calibri"/>
          <w:b w:val="0"/>
          <w:bCs w:val="0"/>
          <w:i w:val="0"/>
          <w:iCs w:val="0"/>
          <w:caps w:val="0"/>
          <w:smallCaps w:val="0"/>
          <w:noProof w:val="0"/>
          <w:color w:val="000000" w:themeColor="text1" w:themeTint="FF" w:themeShade="FF"/>
          <w:sz w:val="27"/>
          <w:szCs w:val="27"/>
          <w:lang w:val="en-GB"/>
        </w:rPr>
        <w:t>.</w:t>
      </w:r>
      <w:r w:rsidRPr="53FF087D" w:rsidR="02E0B38D">
        <w:rPr>
          <w:rFonts w:ascii="Arial" w:hAnsi="Arial" w:eastAsia="Segoe UI" w:cs="Arial"/>
          <w:sz w:val="22"/>
          <w:szCs w:val="22"/>
        </w:rPr>
        <w:t xml:space="preserve"> </w:t>
      </w:r>
      <w:r w:rsidRPr="53FF087D" w:rsidR="74F58B25">
        <w:rPr>
          <w:rFonts w:ascii="Arial" w:hAnsi="Arial" w:eastAsia="Segoe UI" w:cs="Arial"/>
          <w:sz w:val="22"/>
          <w:szCs w:val="22"/>
        </w:rPr>
        <w:t>(Accessed:</w:t>
      </w:r>
      <w:r w:rsidRPr="53FF087D" w:rsidR="1A0D3EEF">
        <w:rPr>
          <w:rFonts w:ascii="Arial" w:hAnsi="Arial" w:eastAsia="Segoe UI" w:cs="Arial"/>
          <w:sz w:val="22"/>
          <w:szCs w:val="22"/>
        </w:rPr>
        <w:t xml:space="preserve"> </w:t>
      </w:r>
      <w:r w:rsidRPr="53FF087D" w:rsidR="0CE6FEF4">
        <w:rPr>
          <w:rFonts w:ascii="Arial" w:hAnsi="Arial" w:eastAsia="Segoe UI" w:cs="Arial"/>
          <w:sz w:val="22"/>
          <w:szCs w:val="22"/>
        </w:rPr>
        <w:t>30</w:t>
      </w:r>
      <w:r w:rsidRPr="53FF087D" w:rsidR="3BB69869">
        <w:rPr>
          <w:rFonts w:ascii="Arial" w:hAnsi="Arial" w:eastAsia="Segoe UI" w:cs="Arial"/>
          <w:sz w:val="22"/>
          <w:szCs w:val="22"/>
        </w:rPr>
        <w:t>/10/</w:t>
      </w:r>
      <w:r w:rsidRPr="53FF087D" w:rsidR="1A0D3EEF">
        <w:rPr>
          <w:rFonts w:ascii="Arial" w:hAnsi="Arial" w:eastAsia="Segoe UI" w:cs="Arial"/>
          <w:sz w:val="22"/>
          <w:szCs w:val="22"/>
        </w:rPr>
        <w:t>2025)</w:t>
      </w:r>
    </w:p>
    <w:p w:rsidRPr="00D40330" w:rsidR="00D40330" w:rsidP="53FF087D" w:rsidRDefault="00D40330" w14:paraId="66C11A90" w14:textId="1A72491B">
      <w:pPr>
        <w:pStyle w:val="Normal"/>
        <w:spacing w:line="360" w:lineRule="auto"/>
        <w:rPr>
          <w:rFonts w:ascii="Arial" w:hAnsi="Arial" w:eastAsia="Segoe UI" w:cs="Arial"/>
          <w:sz w:val="22"/>
          <w:szCs w:val="22"/>
        </w:rPr>
      </w:pPr>
      <w:r w:rsidRPr="53FF087D" w:rsidR="1821C2C7">
        <w:rPr>
          <w:rFonts w:ascii="Arial" w:hAnsi="Arial" w:eastAsia="Segoe UI" w:cs="Arial"/>
          <w:sz w:val="22"/>
          <w:szCs w:val="22"/>
        </w:rPr>
        <w:t xml:space="preserve"> </w:t>
      </w:r>
    </w:p>
    <w:p w:rsidR="49091566" w:rsidP="78DE90D6" w:rsidRDefault="49091566" w14:paraId="43BA29DA" w14:textId="1C463A1E">
      <w:pPr>
        <w:pStyle w:val="Normal"/>
        <w:spacing w:line="360" w:lineRule="auto"/>
        <w:rPr>
          <w:rFonts w:ascii="Arial" w:hAnsi="Arial" w:eastAsia="Segoe UI" w:cs="Arial"/>
          <w:sz w:val="22"/>
          <w:szCs w:val="22"/>
        </w:rPr>
      </w:pPr>
      <w:r w:rsidRPr="78DE90D6" w:rsidR="49091566">
        <w:rPr>
          <w:rFonts w:ascii="Arial" w:hAnsi="Arial" w:eastAsia="Segoe UI" w:cs="Arial"/>
          <w:sz w:val="22"/>
          <w:szCs w:val="22"/>
          <w:u w:val="none"/>
        </w:rPr>
        <w:t>Indeed</w:t>
      </w:r>
      <w:r w:rsidRPr="78DE90D6" w:rsidR="49091566">
        <w:rPr>
          <w:rFonts w:ascii="Arial" w:hAnsi="Arial" w:eastAsia="Segoe UI" w:cs="Arial"/>
          <w:sz w:val="22"/>
          <w:szCs w:val="22"/>
          <w:u w:val="none"/>
        </w:rPr>
        <w:t xml:space="preserve"> editorial team</w:t>
      </w:r>
      <w:r w:rsidRPr="78DE90D6" w:rsidR="12196774">
        <w:rPr>
          <w:rFonts w:ascii="Arial" w:hAnsi="Arial" w:eastAsia="Segoe UI" w:cs="Arial"/>
          <w:sz w:val="22"/>
          <w:szCs w:val="22"/>
        </w:rPr>
        <w:t xml:space="preserve"> (2025)</w:t>
      </w:r>
      <w:r w:rsidRPr="78DE90D6" w:rsidR="5D65FB00">
        <w:rPr>
          <w:rFonts w:ascii="Arial" w:hAnsi="Arial" w:eastAsia="Segoe UI" w:cs="Arial"/>
          <w:i w:val="1"/>
          <w:iCs w:val="1"/>
          <w:sz w:val="22"/>
          <w:szCs w:val="22"/>
        </w:rPr>
        <w:t xml:space="preserve"> Effects of lack of communication skills</w:t>
      </w:r>
      <w:r w:rsidRPr="78DE90D6" w:rsidR="7DF5110F">
        <w:rPr>
          <w:rFonts w:ascii="Arial" w:hAnsi="Arial" w:eastAsia="Segoe UI" w:cs="Arial"/>
          <w:i w:val="1"/>
          <w:iCs w:val="1"/>
          <w:sz w:val="22"/>
          <w:szCs w:val="22"/>
        </w:rPr>
        <w:t xml:space="preserve">. </w:t>
      </w:r>
      <w:r w:rsidRPr="78DE90D6" w:rsidR="6A13CE32">
        <w:rPr>
          <w:rFonts w:ascii="Arial" w:hAnsi="Arial" w:eastAsia="Segoe UI" w:cs="Arial"/>
          <w:sz w:val="22"/>
          <w:szCs w:val="22"/>
        </w:rPr>
        <w:t xml:space="preserve">Available </w:t>
      </w:r>
      <w:r w:rsidRPr="78DE90D6" w:rsidR="24EDE690">
        <w:rPr>
          <w:rFonts w:ascii="Arial" w:hAnsi="Arial" w:eastAsia="Segoe UI" w:cs="Arial"/>
          <w:sz w:val="22"/>
          <w:szCs w:val="22"/>
        </w:rPr>
        <w:t>at: http</w:t>
      </w:r>
      <w:r w:rsidRPr="78DE90D6" w:rsidR="3199D123">
        <w:rPr>
          <w:rFonts w:ascii="Arial" w:hAnsi="Arial" w:eastAsia="Segoe UI" w:cs="Arial"/>
          <w:sz w:val="22"/>
          <w:szCs w:val="22"/>
        </w:rPr>
        <w:t>:</w:t>
      </w:r>
      <w:r w:rsidRPr="78DE90D6" w:rsidR="4DD6A789">
        <w:rPr>
          <w:rFonts w:ascii="Arial" w:hAnsi="Arial" w:eastAsia="Segoe UI" w:cs="Arial"/>
          <w:sz w:val="22"/>
          <w:szCs w:val="22"/>
        </w:rPr>
        <w:t>//</w:t>
      </w:r>
      <w:r w:rsidRPr="78DE90D6" w:rsidR="2B6DD6E6">
        <w:rPr>
          <w:rFonts w:ascii="Arial" w:hAnsi="Arial" w:eastAsia="Segoe UI" w:cs="Arial"/>
          <w:sz w:val="22"/>
          <w:szCs w:val="22"/>
        </w:rPr>
        <w:t>uk.indeed.com</w:t>
      </w:r>
      <w:r w:rsidRPr="78DE90D6" w:rsidR="0A52A78A">
        <w:rPr>
          <w:rFonts w:ascii="Arial" w:hAnsi="Arial" w:eastAsia="Segoe UI" w:cs="Arial"/>
          <w:sz w:val="22"/>
          <w:szCs w:val="22"/>
        </w:rPr>
        <w:t>/career</w:t>
      </w:r>
      <w:r w:rsidRPr="78DE90D6" w:rsidR="19418B7D">
        <w:rPr>
          <w:rFonts w:ascii="Arial" w:hAnsi="Arial" w:eastAsia="Segoe UI" w:cs="Arial"/>
          <w:sz w:val="22"/>
          <w:szCs w:val="22"/>
        </w:rPr>
        <w:t>-advice/career</w:t>
      </w:r>
      <w:r w:rsidRPr="78DE90D6" w:rsidR="5534818E">
        <w:rPr>
          <w:rFonts w:ascii="Arial" w:hAnsi="Arial" w:eastAsia="Segoe UI" w:cs="Arial"/>
          <w:sz w:val="22"/>
          <w:szCs w:val="22"/>
        </w:rPr>
        <w:t>-</w:t>
      </w:r>
      <w:r w:rsidRPr="78DE90D6" w:rsidR="19418B7D">
        <w:rPr>
          <w:rFonts w:ascii="Arial" w:hAnsi="Arial" w:eastAsia="Segoe UI" w:cs="Arial"/>
          <w:sz w:val="22"/>
          <w:szCs w:val="22"/>
        </w:rPr>
        <w:t>developme</w:t>
      </w:r>
      <w:r w:rsidRPr="78DE90D6" w:rsidR="0845628B">
        <w:rPr>
          <w:rFonts w:ascii="Arial" w:hAnsi="Arial" w:eastAsia="Segoe UI" w:cs="Arial"/>
          <w:sz w:val="22"/>
          <w:szCs w:val="22"/>
        </w:rPr>
        <w:t>n</w:t>
      </w:r>
      <w:r w:rsidRPr="78DE90D6" w:rsidR="19418B7D">
        <w:rPr>
          <w:rFonts w:ascii="Arial" w:hAnsi="Arial" w:eastAsia="Segoe UI" w:cs="Arial"/>
          <w:sz w:val="22"/>
          <w:szCs w:val="22"/>
        </w:rPr>
        <w:t>t</w:t>
      </w:r>
      <w:r w:rsidRPr="78DE90D6" w:rsidR="736696CE">
        <w:rPr>
          <w:rFonts w:ascii="Arial" w:hAnsi="Arial" w:eastAsia="Segoe UI" w:cs="Arial"/>
          <w:sz w:val="22"/>
          <w:szCs w:val="22"/>
        </w:rPr>
        <w:t>/</w:t>
      </w:r>
      <w:r w:rsidRPr="78DE90D6" w:rsidR="0845628B">
        <w:rPr>
          <w:rFonts w:ascii="Arial" w:hAnsi="Arial" w:eastAsia="Segoe UI" w:cs="Arial"/>
          <w:sz w:val="22"/>
          <w:szCs w:val="22"/>
        </w:rPr>
        <w:t>effects of lack of communication</w:t>
      </w:r>
      <w:r w:rsidRPr="78DE90D6" w:rsidR="19418B7D">
        <w:rPr>
          <w:rFonts w:ascii="Arial" w:hAnsi="Arial" w:eastAsia="Segoe UI" w:cs="Arial"/>
          <w:sz w:val="22"/>
          <w:szCs w:val="22"/>
        </w:rPr>
        <w:t xml:space="preserve"> </w:t>
      </w:r>
      <w:r w:rsidRPr="78DE90D6" w:rsidR="1F1D93FB">
        <w:rPr>
          <w:rFonts w:ascii="Arial" w:hAnsi="Arial" w:eastAsia="Segoe UI" w:cs="Arial"/>
          <w:sz w:val="22"/>
          <w:szCs w:val="22"/>
        </w:rPr>
        <w:t>(</w:t>
      </w:r>
      <w:r w:rsidRPr="78DE90D6" w:rsidR="68915768">
        <w:rPr>
          <w:rFonts w:ascii="Arial" w:hAnsi="Arial" w:eastAsia="Segoe UI" w:cs="Arial"/>
          <w:sz w:val="22"/>
          <w:szCs w:val="22"/>
        </w:rPr>
        <w:t>Accessed: 3</w:t>
      </w:r>
      <w:r w:rsidRPr="78DE90D6" w:rsidR="6653F93D">
        <w:rPr>
          <w:rFonts w:ascii="Arial" w:hAnsi="Arial" w:eastAsia="Segoe UI" w:cs="Arial"/>
          <w:sz w:val="22"/>
          <w:szCs w:val="22"/>
        </w:rPr>
        <w:t>0/10/</w:t>
      </w:r>
      <w:r w:rsidRPr="78DE90D6" w:rsidR="68915768">
        <w:rPr>
          <w:rFonts w:ascii="Arial" w:hAnsi="Arial" w:eastAsia="Segoe UI" w:cs="Arial"/>
          <w:sz w:val="22"/>
          <w:szCs w:val="22"/>
        </w:rPr>
        <w:t>2025</w:t>
      </w:r>
      <w:r w:rsidRPr="78DE90D6" w:rsidR="1B6EFEFC">
        <w:rPr>
          <w:rFonts w:ascii="Arial" w:hAnsi="Arial" w:eastAsia="Segoe UI" w:cs="Arial"/>
          <w:sz w:val="22"/>
          <w:szCs w:val="22"/>
        </w:rPr>
        <w:t>)</w:t>
      </w:r>
      <w:r w:rsidRPr="78DE90D6" w:rsidR="6A13CE32">
        <w:rPr>
          <w:rFonts w:ascii="Arial" w:hAnsi="Arial" w:eastAsia="Segoe UI" w:cs="Arial"/>
          <w:sz w:val="22"/>
          <w:szCs w:val="22"/>
        </w:rPr>
        <w:t xml:space="preserve"> </w:t>
      </w:r>
    </w:p>
    <w:p w:rsidR="613DC06B" w:rsidP="78DE90D6" w:rsidRDefault="613DC06B" w14:paraId="047A263B" w14:textId="01FF66FF">
      <w:pPr>
        <w:pStyle w:val="Normal"/>
        <w:spacing w:line="360" w:lineRule="auto"/>
        <w:rPr>
          <w:rFonts w:ascii="Arial" w:hAnsi="Arial" w:eastAsia="Segoe UI" w:cs="Arial"/>
          <w:sz w:val="22"/>
          <w:szCs w:val="22"/>
        </w:rPr>
      </w:pPr>
    </w:p>
    <w:p w:rsidR="78DE90D6" w:rsidP="53FF087D" w:rsidRDefault="78DE90D6" w14:paraId="055C957E" w14:textId="6FC996AE">
      <w:pPr>
        <w:pStyle w:val="Normal"/>
        <w:spacing w:before="0" w:beforeAutospacing="off" w:after="0" w:afterAutospacing="off"/>
        <w:rPr>
          <w:rFonts w:ascii="Arial" w:hAnsi="Arial" w:eastAsia="Segoe UI" w:cs="Arial"/>
          <w:sz w:val="22"/>
          <w:szCs w:val="22"/>
        </w:rPr>
      </w:pPr>
      <w:r w:rsidRPr="53FF087D" w:rsidR="2C1A83E9">
        <w:rPr>
          <w:rFonts w:ascii="Calibri" w:hAnsi="Calibri" w:eastAsia="Calibri" w:cs="Calibri"/>
          <w:b w:val="0"/>
          <w:bCs w:val="0"/>
          <w:i w:val="0"/>
          <w:iCs w:val="0"/>
          <w:caps w:val="0"/>
          <w:smallCaps w:val="0"/>
          <w:noProof w:val="0"/>
          <w:color w:val="000000" w:themeColor="text1" w:themeTint="FF" w:themeShade="FF"/>
          <w:sz w:val="27"/>
          <w:szCs w:val="27"/>
          <w:lang w:val="en-GB"/>
        </w:rPr>
        <w:t xml:space="preserve">Health, M. (2025). </w:t>
      </w:r>
      <w:r w:rsidRPr="53FF087D" w:rsidR="2C1A83E9">
        <w:rPr>
          <w:rFonts w:ascii="Calibri" w:hAnsi="Calibri" w:eastAsia="Calibri" w:cs="Calibri"/>
          <w:b w:val="0"/>
          <w:bCs w:val="0"/>
          <w:i w:val="1"/>
          <w:iCs w:val="1"/>
          <w:caps w:val="0"/>
          <w:smallCaps w:val="0"/>
          <w:noProof w:val="0"/>
          <w:color w:val="000000" w:themeColor="text1" w:themeTint="FF" w:themeShade="FF"/>
          <w:sz w:val="27"/>
          <w:szCs w:val="27"/>
          <w:lang w:val="en-GB"/>
        </w:rPr>
        <w:t>Health and Social Care (IOMH - Institute of Mental Health)</w:t>
      </w:r>
      <w:r w:rsidRPr="53FF087D" w:rsidR="2C1A83E9">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Institute of Mental Health. Available at: </w:t>
      </w:r>
      <w:hyperlink r:id="R56de4f093cf04109">
        <w:r w:rsidRPr="53FF087D" w:rsidR="2C1A83E9">
          <w:rPr>
            <w:rStyle w:val="Hyperlink"/>
            <w:rFonts w:ascii="Calibri" w:hAnsi="Calibri" w:eastAsia="Calibri" w:cs="Calibri"/>
            <w:b w:val="0"/>
            <w:bCs w:val="0"/>
            <w:i w:val="0"/>
            <w:iCs w:val="0"/>
            <w:caps w:val="0"/>
            <w:smallCaps w:val="0"/>
            <w:noProof w:val="0"/>
            <w:sz w:val="27"/>
            <w:szCs w:val="27"/>
            <w:lang w:val="en-GB"/>
          </w:rPr>
          <w:t>https://iomh.co.uk/</w:t>
        </w:r>
      </w:hyperlink>
      <w:r w:rsidRPr="53FF087D" w:rsidR="2C1A83E9">
        <w:rPr>
          <w:rFonts w:ascii="Calibri" w:hAnsi="Calibri" w:eastAsia="Calibri" w:cs="Calibri"/>
          <w:b w:val="0"/>
          <w:bCs w:val="0"/>
          <w:i w:val="0"/>
          <w:iCs w:val="0"/>
          <w:caps w:val="0"/>
          <w:smallCaps w:val="0"/>
          <w:noProof w:val="0"/>
          <w:color w:val="000000" w:themeColor="text1" w:themeTint="FF" w:themeShade="FF"/>
          <w:sz w:val="27"/>
          <w:szCs w:val="27"/>
          <w:lang w:val="en-GB"/>
        </w:rPr>
        <w:t>.</w:t>
      </w:r>
      <w:r w:rsidRPr="53FF087D" w:rsidR="2C1A83E9">
        <w:rPr>
          <w:rFonts w:ascii="Arial" w:hAnsi="Arial" w:eastAsia="Segoe UI" w:cs="Arial"/>
          <w:sz w:val="22"/>
          <w:szCs w:val="22"/>
        </w:rPr>
        <w:t xml:space="preserve"> (Accessed: 11/11/2025)</w:t>
      </w:r>
    </w:p>
    <w:p w:rsidR="78DE90D6" w:rsidP="2A4BAF8D" w:rsidRDefault="78DE90D6" w14:paraId="60759FA0" w14:textId="4DCD6D66" w14:noSpellErr="1">
      <w:pPr>
        <w:pStyle w:val="Normal"/>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p>
    <w:p w:rsidR="321F21A6" w:rsidP="2A4BAF8D" w:rsidRDefault="321F21A6" w14:paraId="2AE4C854" w14:textId="68E60D2C">
      <w:pPr>
        <w:pStyle w:val="Normal"/>
        <w:spacing w:before="0" w:beforeAutospacing="off" w:after="0" w:afterAutospacing="off" w:line="360" w:lineRule="auto"/>
        <w:rPr>
          <w:rFonts w:ascii="Calibri" w:hAnsi="Calibri" w:eastAsia="Calibri" w:cs="Calibri"/>
          <w:noProof w:val="0"/>
          <w:sz w:val="22"/>
          <w:szCs w:val="22"/>
          <w:lang w:val="en-GB"/>
        </w:rPr>
      </w:pPr>
      <w:r w:rsidRPr="2A4BAF8D" w:rsidR="321F21A6">
        <w:rPr>
          <w:rFonts w:ascii="Calibri" w:hAnsi="Calibri" w:eastAsia="Calibri" w:cs="Calibri"/>
          <w:b w:val="0"/>
          <w:bCs w:val="0"/>
          <w:i w:val="0"/>
          <w:iCs w:val="0"/>
          <w:caps w:val="0"/>
          <w:smallCaps w:val="0"/>
          <w:noProof w:val="0"/>
          <w:color w:val="2C3E50"/>
          <w:sz w:val="27"/>
          <w:szCs w:val="27"/>
          <w:lang w:val="en-GB"/>
        </w:rPr>
        <w:t xml:space="preserve">Health, </w:t>
      </w:r>
      <w:r w:rsidRPr="2A4BAF8D" w:rsidR="321F21A6">
        <w:rPr>
          <w:rFonts w:ascii="Calibri" w:hAnsi="Calibri" w:eastAsia="Calibri" w:cs="Calibri"/>
          <w:b w:val="0"/>
          <w:bCs w:val="0"/>
          <w:i w:val="0"/>
          <w:iCs w:val="0"/>
          <w:caps w:val="0"/>
          <w:smallCaps w:val="0"/>
          <w:noProof w:val="0"/>
          <w:color w:val="2C3E50"/>
          <w:sz w:val="27"/>
          <w:szCs w:val="27"/>
          <w:lang w:val="en-GB"/>
        </w:rPr>
        <w:t>M.</w:t>
      </w:r>
      <w:r w:rsidRPr="2A4BAF8D" w:rsidR="321F21A6">
        <w:rPr>
          <w:rFonts w:ascii="Calibri" w:hAnsi="Calibri" w:eastAsia="Calibri" w:cs="Calibri"/>
          <w:b w:val="0"/>
          <w:bCs w:val="0"/>
          <w:i w:val="0"/>
          <w:iCs w:val="0"/>
          <w:caps w:val="0"/>
          <w:smallCaps w:val="0"/>
          <w:noProof w:val="0"/>
          <w:color w:val="2C3E50"/>
          <w:sz w:val="27"/>
          <w:szCs w:val="27"/>
          <w:lang w:val="en-GB"/>
        </w:rPr>
        <w:t xml:space="preserve"> and Casper, L. (2025). </w:t>
      </w:r>
      <w:r w:rsidRPr="2A4BAF8D" w:rsidR="321F21A6">
        <w:rPr>
          <w:rFonts w:ascii="Calibri" w:hAnsi="Calibri" w:eastAsia="Calibri" w:cs="Calibri"/>
          <w:b w:val="0"/>
          <w:bCs w:val="0"/>
          <w:i w:val="1"/>
          <w:iCs w:val="1"/>
          <w:caps w:val="0"/>
          <w:smallCaps w:val="0"/>
          <w:noProof w:val="0"/>
          <w:color w:val="2C3E50"/>
          <w:sz w:val="27"/>
          <w:szCs w:val="27"/>
          <w:lang w:val="en-GB"/>
        </w:rPr>
        <w:t>The Role of Communication in Health and Social Care: Why It Matters</w:t>
      </w:r>
      <w:r w:rsidRPr="2A4BAF8D" w:rsidR="321F21A6">
        <w:rPr>
          <w:rFonts w:ascii="Calibri" w:hAnsi="Calibri" w:eastAsia="Calibri" w:cs="Calibri"/>
          <w:b w:val="0"/>
          <w:bCs w:val="0"/>
          <w:i w:val="0"/>
          <w:iCs w:val="0"/>
          <w:caps w:val="0"/>
          <w:smallCaps w:val="0"/>
          <w:noProof w:val="0"/>
          <w:color w:val="2C3E50"/>
          <w:sz w:val="27"/>
          <w:szCs w:val="27"/>
          <w:lang w:val="en-GB"/>
        </w:rPr>
        <w:t>. [online] Institute of Mental Health. Available at: https://iomh.co.uk/the-role-of-communication-in-health-and-social-care-why-it-matters/.</w:t>
      </w:r>
      <w:r w:rsidRPr="2A4BAF8D" w:rsidR="6B9CAF68">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(10/10/2025)</w:t>
      </w:r>
    </w:p>
    <w:p w:rsidR="2A4BAF8D" w:rsidP="2A4BAF8D" w:rsidRDefault="2A4BAF8D" w14:paraId="275C989F" w14:textId="5787C1BF">
      <w:pPr>
        <w:pStyle w:val="Normal"/>
        <w:spacing w:before="240" w:beforeAutospacing="off" w:after="240" w:afterAutospacing="off"/>
        <w:rPr>
          <w:rFonts w:ascii="Calibri" w:hAnsi="Calibri" w:eastAsia="Calibri" w:cs="Calibri"/>
          <w:b w:val="0"/>
          <w:bCs w:val="0"/>
          <w:i w:val="0"/>
          <w:iCs w:val="0"/>
          <w:caps w:val="0"/>
          <w:smallCaps w:val="0"/>
          <w:noProof w:val="0"/>
          <w:color w:val="2C3E50"/>
          <w:sz w:val="27"/>
          <w:szCs w:val="27"/>
          <w:lang w:val="en-GB"/>
        </w:rPr>
      </w:pPr>
    </w:p>
    <w:p w:rsidR="2A4BAF8D" w:rsidP="2A4BAF8D" w:rsidRDefault="2A4BAF8D" w14:paraId="63C77F04" w14:textId="36B362F4">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17DFE8FF" w:rsidP="53FF087D" w:rsidRDefault="17DFE8FF" w14:paraId="5C2EEB1B" w14:textId="6FC0777B">
      <w:pPr>
        <w:spacing w:before="0" w:beforeAutospacing="off" w:after="0" w:afterAutospacing="off"/>
      </w:pPr>
      <w:r w:rsidRPr="2A4BAF8D" w:rsidR="17DFE8FF">
        <w:rPr>
          <w:rFonts w:ascii="Calibri" w:hAnsi="Calibri" w:eastAsia="Calibri" w:cs="Calibri"/>
          <w:b w:val="0"/>
          <w:bCs w:val="0"/>
          <w:i w:val="0"/>
          <w:iCs w:val="0"/>
          <w:caps w:val="0"/>
          <w:smallCaps w:val="0"/>
          <w:noProof w:val="0"/>
          <w:color w:val="000000" w:themeColor="text1" w:themeTint="FF" w:themeShade="FF"/>
          <w:sz w:val="27"/>
          <w:szCs w:val="27"/>
          <w:lang w:val="en-GB"/>
        </w:rPr>
        <w:t xml:space="preserve">Free Social Work Tools and Resources: SocialWorkersToolbox.com. (2025). </w:t>
      </w:r>
      <w:r w:rsidRPr="2A4BAF8D" w:rsidR="17DFE8FF">
        <w:rPr>
          <w:rFonts w:ascii="Calibri" w:hAnsi="Calibri" w:eastAsia="Calibri" w:cs="Calibri"/>
          <w:b w:val="0"/>
          <w:bCs w:val="0"/>
          <w:i w:val="1"/>
          <w:iCs w:val="1"/>
          <w:caps w:val="0"/>
          <w:smallCaps w:val="0"/>
          <w:noProof w:val="0"/>
          <w:color w:val="000000" w:themeColor="text1" w:themeTint="FF" w:themeShade="FF"/>
          <w:sz w:val="27"/>
          <w:szCs w:val="27"/>
          <w:lang w:val="en-GB"/>
        </w:rPr>
        <w:t>Learning Difficulties Archives</w:t>
      </w:r>
      <w:r w:rsidRPr="2A4BAF8D" w:rsidR="17DFE8FF">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Available at: </w:t>
      </w:r>
      <w:hyperlink r:id="R11a1cb05cc804201">
        <w:r w:rsidRPr="2A4BAF8D" w:rsidR="17DFE8FF">
          <w:rPr>
            <w:rStyle w:val="Hyperlink"/>
            <w:rFonts w:ascii="Calibri" w:hAnsi="Calibri" w:eastAsia="Calibri" w:cs="Calibri"/>
            <w:b w:val="0"/>
            <w:bCs w:val="0"/>
            <w:i w:val="0"/>
            <w:iCs w:val="0"/>
            <w:caps w:val="0"/>
            <w:smallCaps w:val="0"/>
            <w:noProof w:val="0"/>
            <w:sz w:val="27"/>
            <w:szCs w:val="27"/>
            <w:lang w:val="en-GB"/>
          </w:rPr>
          <w:t>https://www.socialworkerstoolbox.com/category/disability-disorders/learning-difficulties/</w:t>
        </w:r>
      </w:hyperlink>
      <w:r w:rsidRPr="2A4BAF8D" w:rsidR="17DFE8FF">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[Accessed 19 Nov. 2025].</w:t>
      </w:r>
    </w:p>
    <w:p w:rsidR="2A4BAF8D" w:rsidP="2A4BAF8D" w:rsidRDefault="2A4BAF8D" w14:paraId="0580CC6D" w14:textId="531A80B8">
      <w:pPr>
        <w:pStyle w:val="Normal"/>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69FD00ED" w:rsidP="53FF087D" w:rsidRDefault="69FD00ED" w14:paraId="244E734A" w14:textId="566E42F6">
      <w:pPr>
        <w:pStyle w:val="Normal"/>
        <w:spacing w:before="240" w:beforeAutospacing="off" w:after="240" w:afterAutospacing="off"/>
        <w:rPr>
          <w:rFonts w:ascii="Arial" w:hAnsi="Arial" w:eastAsia="Segoe UI" w:cs="Arial"/>
          <w:sz w:val="22"/>
          <w:szCs w:val="22"/>
        </w:rPr>
      </w:pPr>
      <w:r w:rsidRPr="53FF087D" w:rsidR="69FD00ED">
        <w:rPr>
          <w:rFonts w:ascii="Calibri" w:hAnsi="Calibri" w:eastAsia="Calibri" w:cs="Calibri"/>
          <w:b w:val="0"/>
          <w:bCs w:val="0"/>
          <w:i w:val="0"/>
          <w:iCs w:val="0"/>
          <w:caps w:val="0"/>
          <w:smallCaps w:val="0"/>
          <w:noProof w:val="0"/>
          <w:color w:val="000000" w:themeColor="text1" w:themeTint="FF" w:themeShade="FF"/>
          <w:sz w:val="27"/>
          <w:szCs w:val="27"/>
          <w:lang w:val="en-GB"/>
        </w:rPr>
        <w:t>Skills for Care</w:t>
      </w:r>
      <w:r w:rsidRPr="53FF087D" w:rsidR="5B0AB1F2">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w:t>
      </w:r>
      <w:r w:rsidRPr="53FF087D" w:rsidR="5B0AB1F2">
        <w:rPr>
          <w:rFonts w:ascii="Arial" w:hAnsi="Arial" w:eastAsia="Segoe UI" w:cs="Arial"/>
          <w:sz w:val="22"/>
          <w:szCs w:val="22"/>
        </w:rPr>
        <w:t>(</w:t>
      </w:r>
      <w:r w:rsidRPr="53FF087D" w:rsidR="5B0AB1F2">
        <w:rPr>
          <w:rFonts w:ascii="Arial" w:hAnsi="Arial" w:eastAsia="Segoe UI" w:cs="Arial"/>
          <w:sz w:val="22"/>
          <w:szCs w:val="22"/>
        </w:rPr>
        <w:t>n.d</w:t>
      </w:r>
      <w:r w:rsidRPr="53FF087D" w:rsidR="5B0AB1F2">
        <w:rPr>
          <w:rFonts w:ascii="Arial" w:hAnsi="Arial" w:eastAsia="Segoe UI" w:cs="Arial"/>
          <w:sz w:val="22"/>
          <w:szCs w:val="22"/>
        </w:rPr>
        <w:t xml:space="preserve">) </w:t>
      </w:r>
      <w:r w:rsidRPr="53FF087D" w:rsidR="5B0AB1F2">
        <w:rPr>
          <w:rFonts w:ascii="Arial" w:hAnsi="Arial" w:eastAsia="Segoe UI" w:cs="Arial"/>
          <w:i w:val="1"/>
          <w:iCs w:val="1"/>
          <w:sz w:val="22"/>
          <w:szCs w:val="22"/>
        </w:rPr>
        <w:t>supporting the adult social care sector</w:t>
      </w:r>
      <w:r w:rsidRPr="53FF087D" w:rsidR="69FD00ED">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Skillsforcare.org.uk. Available at: </w:t>
      </w:r>
      <w:hyperlink r:id="R5ec3e11a1cbc4d8e">
        <w:r w:rsidRPr="53FF087D" w:rsidR="69FD00ED">
          <w:rPr>
            <w:rStyle w:val="Hyperlink"/>
            <w:rFonts w:ascii="Calibri" w:hAnsi="Calibri" w:eastAsia="Calibri" w:cs="Calibri"/>
            <w:b w:val="0"/>
            <w:bCs w:val="0"/>
            <w:i w:val="0"/>
            <w:iCs w:val="0"/>
            <w:caps w:val="0"/>
            <w:smallCaps w:val="0"/>
            <w:noProof w:val="0"/>
            <w:sz w:val="27"/>
            <w:szCs w:val="27"/>
            <w:lang w:val="en-GB"/>
          </w:rPr>
          <w:t>https://www.skillsforcare.org.uk/Home.aspx</w:t>
        </w:r>
      </w:hyperlink>
      <w:r w:rsidRPr="53FF087D" w:rsidR="69FD00ED">
        <w:rPr>
          <w:rFonts w:ascii="Calibri" w:hAnsi="Calibri" w:eastAsia="Calibri" w:cs="Calibri"/>
          <w:b w:val="0"/>
          <w:bCs w:val="0"/>
          <w:i w:val="0"/>
          <w:iCs w:val="0"/>
          <w:caps w:val="0"/>
          <w:smallCaps w:val="0"/>
          <w:noProof w:val="0"/>
          <w:color w:val="000000" w:themeColor="text1" w:themeTint="FF" w:themeShade="FF"/>
          <w:sz w:val="27"/>
          <w:szCs w:val="27"/>
          <w:lang w:val="en-GB"/>
        </w:rPr>
        <w:t>.</w:t>
      </w:r>
      <w:r w:rsidRPr="53FF087D" w:rsidR="0690658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53FF087D" w:rsidR="0690658F">
        <w:rPr>
          <w:rFonts w:ascii="Arial" w:hAnsi="Arial" w:eastAsia="Segoe UI" w:cs="Arial"/>
          <w:sz w:val="22"/>
          <w:szCs w:val="22"/>
        </w:rPr>
        <w:t>(Accessed: 10/11/2025)</w:t>
      </w:r>
    </w:p>
    <w:p w:rsidR="53FF087D" w:rsidP="53FF087D" w:rsidRDefault="53FF087D" w14:paraId="7B8F3C74" w14:textId="73ADAB22">
      <w:pPr>
        <w:spacing w:before="0" w:beforeAutospacing="off" w:after="0" w:afterAutospacing="off"/>
        <w:rPr>
          <w:rFonts w:ascii="Calibri" w:hAnsi="Calibri" w:eastAsia="Calibri" w:cs="Calibri"/>
          <w:b w:val="0"/>
          <w:bCs w:val="0"/>
          <w:i w:val="1"/>
          <w:iCs w:val="1"/>
          <w:caps w:val="0"/>
          <w:smallCaps w:val="0"/>
          <w:noProof w:val="0"/>
          <w:color w:val="000000" w:themeColor="text1" w:themeTint="FF" w:themeShade="FF"/>
          <w:sz w:val="27"/>
          <w:szCs w:val="27"/>
          <w:lang w:val="en-GB"/>
        </w:rPr>
      </w:pPr>
    </w:p>
    <w:p w:rsidR="623B1453" w:rsidP="53FF087D" w:rsidRDefault="623B1453" w14:paraId="3073B39D" w14:textId="28ACAAE4">
      <w:pPr>
        <w:spacing w:before="0" w:beforeAutospacing="off" w:after="0" w:afterAutospacing="off"/>
        <w:rPr>
          <w:rFonts w:ascii="Arial" w:hAnsi="Arial" w:eastAsia="Segoe UI" w:cs="Arial"/>
          <w:i w:val="0"/>
          <w:iCs w:val="0"/>
          <w:sz w:val="22"/>
          <w:szCs w:val="22"/>
        </w:rPr>
      </w:pPr>
      <w:r w:rsidRPr="53FF087D" w:rsidR="2E8AAC88">
        <w:rPr>
          <w:rFonts w:ascii="Calibri" w:hAnsi="Calibri" w:eastAsia="Calibri" w:cs="Calibri"/>
          <w:b w:val="0"/>
          <w:bCs w:val="0"/>
          <w:i w:val="1"/>
          <w:iCs w:val="1"/>
          <w:caps w:val="0"/>
          <w:smallCaps w:val="0"/>
          <w:noProof w:val="0"/>
          <w:color w:val="000000" w:themeColor="text1" w:themeTint="FF" w:themeShade="FF"/>
          <w:sz w:val="27"/>
          <w:szCs w:val="27"/>
          <w:lang w:val="en-GB"/>
        </w:rPr>
        <w:t>Tools for gathering the views of children and young people</w:t>
      </w:r>
      <w:r w:rsidRPr="53FF087D" w:rsidR="2E8AAC88">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(2020). Available at: </w:t>
      </w:r>
      <w:hyperlink r:id="Reefe22a0a0bf4a18">
        <w:r w:rsidRPr="53FF087D" w:rsidR="2E8AAC88">
          <w:rPr>
            <w:rStyle w:val="Hyperlink"/>
            <w:rFonts w:ascii="Calibri" w:hAnsi="Calibri" w:eastAsia="Calibri" w:cs="Calibri"/>
            <w:b w:val="0"/>
            <w:bCs w:val="0"/>
            <w:i w:val="0"/>
            <w:iCs w:val="0"/>
            <w:caps w:val="0"/>
            <w:smallCaps w:val="0"/>
            <w:noProof w:val="0"/>
            <w:sz w:val="27"/>
            <w:szCs w:val="27"/>
            <w:lang w:val="en-GB"/>
          </w:rPr>
          <w:t>https://education.gov.scot/media/zzwandoz/highland-council-psychological-service-tools-for-gathering-the-views-of-children-and-young-people-may-2020.pdf</w:t>
        </w:r>
      </w:hyperlink>
      <w:r w:rsidRPr="53FF087D" w:rsidR="2E8AAC88">
        <w:rPr>
          <w:rFonts w:ascii="Calibri" w:hAnsi="Calibri" w:eastAsia="Calibri" w:cs="Calibri"/>
          <w:b w:val="0"/>
          <w:bCs w:val="0"/>
          <w:i w:val="0"/>
          <w:iCs w:val="0"/>
          <w:caps w:val="0"/>
          <w:smallCaps w:val="0"/>
          <w:noProof w:val="0"/>
          <w:color w:val="000000" w:themeColor="text1" w:themeTint="FF" w:themeShade="FF"/>
          <w:sz w:val="27"/>
          <w:szCs w:val="27"/>
          <w:lang w:val="en-GB"/>
        </w:rPr>
        <w:t>.</w:t>
      </w:r>
      <w:r w:rsidRPr="53FF087D" w:rsidR="6EF6F6CC">
        <w:rPr>
          <w:rFonts w:ascii="Arial" w:hAnsi="Arial" w:eastAsia="Segoe UI" w:cs="Arial"/>
          <w:i w:val="0"/>
          <w:iCs w:val="0"/>
          <w:sz w:val="22"/>
          <w:szCs w:val="22"/>
        </w:rPr>
        <w:t xml:space="preserve"> (Accessed</w:t>
      </w:r>
      <w:r w:rsidRPr="53FF087D" w:rsidR="793E0664">
        <w:rPr>
          <w:rFonts w:ascii="Arial" w:hAnsi="Arial" w:eastAsia="Segoe UI" w:cs="Arial"/>
          <w:i w:val="0"/>
          <w:iCs w:val="0"/>
          <w:sz w:val="22"/>
          <w:szCs w:val="22"/>
        </w:rPr>
        <w:t>: 11/11/2025)</w:t>
      </w:r>
    </w:p>
    <w:p w:rsidR="53FF087D" w:rsidP="2A4BAF8D" w:rsidRDefault="53FF087D" w14:paraId="6815736E" w14:textId="58A16D04" w14:noSpellErr="1">
      <w:pPr>
        <w:spacing w:before="0" w:beforeAutospacing="off" w:after="0" w:afterAutospacing="off"/>
        <w:rPr>
          <w:rFonts w:ascii="Arial" w:hAnsi="Arial" w:eastAsia="Segoe UI" w:cs="Arial"/>
          <w:i w:val="0"/>
          <w:iCs w:val="0"/>
          <w:sz w:val="22"/>
          <w:szCs w:val="22"/>
        </w:rPr>
      </w:pPr>
    </w:p>
    <w:p w:rsidR="2A4BAF8D" w:rsidP="2A4BAF8D" w:rsidRDefault="2A4BAF8D" w14:paraId="0734F912" w14:textId="643A787B">
      <w:pPr>
        <w:spacing w:before="0" w:beforeAutospacing="off" w:after="0" w:afterAutospacing="off"/>
        <w:rPr>
          <w:rFonts w:ascii="Arial" w:hAnsi="Arial" w:eastAsia="Segoe UI" w:cs="Arial"/>
          <w:i w:val="0"/>
          <w:iCs w:val="0"/>
          <w:sz w:val="22"/>
          <w:szCs w:val="22"/>
        </w:rPr>
      </w:pPr>
    </w:p>
    <w:p w:rsidR="59EA8CD6" w:rsidP="53FF087D" w:rsidRDefault="59EA8CD6" w14:paraId="40AE25AC" w14:textId="04C8E8A1">
      <w:pPr>
        <w:spacing w:before="0" w:beforeAutospacing="off" w:after="0" w:afterAutospacing="off"/>
      </w:pPr>
      <w:r w:rsidRPr="2A4BAF8D" w:rsidR="59EA8CD6">
        <w:rPr>
          <w:rFonts w:ascii="Calibri" w:hAnsi="Calibri" w:eastAsia="Calibri" w:cs="Calibri"/>
          <w:b w:val="0"/>
          <w:bCs w:val="0"/>
          <w:i w:val="0"/>
          <w:iCs w:val="0"/>
          <w:caps w:val="0"/>
          <w:smallCaps w:val="0"/>
          <w:noProof w:val="0"/>
          <w:color w:val="000000" w:themeColor="text1" w:themeTint="FF" w:themeShade="FF"/>
          <w:sz w:val="27"/>
          <w:szCs w:val="27"/>
          <w:lang w:val="en-GB"/>
        </w:rPr>
        <w:t xml:space="preserve">Meda, R. (2025). </w:t>
      </w:r>
      <w:r w:rsidRPr="2A4BAF8D" w:rsidR="59EA8CD6">
        <w:rPr>
          <w:rFonts w:ascii="Calibri" w:hAnsi="Calibri" w:eastAsia="Calibri" w:cs="Calibri"/>
          <w:b w:val="0"/>
          <w:bCs w:val="0"/>
          <w:i w:val="1"/>
          <w:iCs w:val="1"/>
          <w:caps w:val="0"/>
          <w:smallCaps w:val="0"/>
          <w:noProof w:val="0"/>
          <w:color w:val="000000" w:themeColor="text1" w:themeTint="FF" w:themeShade="FF"/>
          <w:sz w:val="27"/>
          <w:szCs w:val="27"/>
          <w:lang w:val="en-GB"/>
        </w:rPr>
        <w:t xml:space="preserve">Listen, </w:t>
      </w:r>
      <w:r w:rsidRPr="2A4BAF8D" w:rsidR="59EA8CD6">
        <w:rPr>
          <w:rFonts w:ascii="Calibri" w:hAnsi="Calibri" w:eastAsia="Calibri" w:cs="Calibri"/>
          <w:b w:val="0"/>
          <w:bCs w:val="0"/>
          <w:i w:val="1"/>
          <w:iCs w:val="1"/>
          <w:caps w:val="0"/>
          <w:smallCaps w:val="0"/>
          <w:noProof w:val="0"/>
          <w:color w:val="000000" w:themeColor="text1" w:themeTint="FF" w:themeShade="FF"/>
          <w:sz w:val="27"/>
          <w:szCs w:val="27"/>
          <w:lang w:val="en-GB"/>
        </w:rPr>
        <w:t>Observe</w:t>
      </w:r>
      <w:r w:rsidRPr="2A4BAF8D" w:rsidR="59EA8CD6">
        <w:rPr>
          <w:rFonts w:ascii="Calibri" w:hAnsi="Calibri" w:eastAsia="Calibri" w:cs="Calibri"/>
          <w:b w:val="0"/>
          <w:bCs w:val="0"/>
          <w:i w:val="1"/>
          <w:iCs w:val="1"/>
          <w:caps w:val="0"/>
          <w:smallCaps w:val="0"/>
          <w:noProof w:val="0"/>
          <w:color w:val="000000" w:themeColor="text1" w:themeTint="FF" w:themeShade="FF"/>
          <w:sz w:val="27"/>
          <w:szCs w:val="27"/>
          <w:lang w:val="en-GB"/>
        </w:rPr>
        <w:t xml:space="preserve">, </w:t>
      </w:r>
      <w:r w:rsidRPr="2A4BAF8D" w:rsidR="59EA8CD6">
        <w:rPr>
          <w:rFonts w:ascii="Calibri" w:hAnsi="Calibri" w:eastAsia="Calibri" w:cs="Calibri"/>
          <w:b w:val="0"/>
          <w:bCs w:val="0"/>
          <w:i w:val="1"/>
          <w:iCs w:val="1"/>
          <w:caps w:val="0"/>
          <w:smallCaps w:val="0"/>
          <w:noProof w:val="0"/>
          <w:color w:val="000000" w:themeColor="text1" w:themeTint="FF" w:themeShade="FF"/>
          <w:sz w:val="27"/>
          <w:szCs w:val="27"/>
          <w:lang w:val="en-GB"/>
        </w:rPr>
        <w:t>Think</w:t>
      </w:r>
      <w:r w:rsidRPr="2A4BAF8D" w:rsidR="59EA8CD6">
        <w:rPr>
          <w:rFonts w:ascii="Calibri" w:hAnsi="Calibri" w:eastAsia="Calibri" w:cs="Calibri"/>
          <w:b w:val="0"/>
          <w:bCs w:val="0"/>
          <w:i w:val="1"/>
          <w:iCs w:val="1"/>
          <w:caps w:val="0"/>
          <w:smallCaps w:val="0"/>
          <w:noProof w:val="0"/>
          <w:color w:val="000000" w:themeColor="text1" w:themeTint="FF" w:themeShade="FF"/>
          <w:sz w:val="27"/>
          <w:szCs w:val="27"/>
          <w:lang w:val="en-GB"/>
        </w:rPr>
        <w:t>: How Deep Listening and Critical Thinking Unlock True Connection</w:t>
      </w:r>
      <w:r w:rsidRPr="2A4BAF8D" w:rsidR="59EA8CD6">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MEDA Foundation. Available at: </w:t>
      </w:r>
      <w:hyperlink r:id="R469c6e96a1ef45ac">
        <w:r w:rsidRPr="2A4BAF8D" w:rsidR="59EA8CD6">
          <w:rPr>
            <w:rStyle w:val="Hyperlink"/>
            <w:rFonts w:ascii="Calibri" w:hAnsi="Calibri" w:eastAsia="Calibri" w:cs="Calibri"/>
            <w:b w:val="0"/>
            <w:bCs w:val="0"/>
            <w:i w:val="0"/>
            <w:iCs w:val="0"/>
            <w:caps w:val="0"/>
            <w:smallCaps w:val="0"/>
            <w:noProof w:val="0"/>
            <w:sz w:val="27"/>
            <w:szCs w:val="27"/>
            <w:lang w:val="en-GB"/>
          </w:rPr>
          <w:t>https://meda.foundation/listen-observe-think-how-deep-listening-and-critical-thinking-unlock-true-connection/</w:t>
        </w:r>
      </w:hyperlink>
      <w:r w:rsidRPr="2A4BAF8D" w:rsidR="59EA8CD6">
        <w:rPr>
          <w:rFonts w:ascii="Calibri" w:hAnsi="Calibri" w:eastAsia="Calibri" w:cs="Calibri"/>
          <w:b w:val="0"/>
          <w:bCs w:val="0"/>
          <w:i w:val="0"/>
          <w:iCs w:val="0"/>
          <w:caps w:val="0"/>
          <w:smallCaps w:val="0"/>
          <w:noProof w:val="0"/>
          <w:color w:val="000000" w:themeColor="text1" w:themeTint="FF" w:themeShade="FF"/>
          <w:sz w:val="27"/>
          <w:szCs w:val="27"/>
          <w:lang w:val="en-GB"/>
        </w:rPr>
        <w:t>.(</w:t>
      </w:r>
      <w:r w:rsidRPr="2A4BAF8D" w:rsidR="6E9B70F4">
        <w:rPr>
          <w:rFonts w:ascii="Calibri" w:hAnsi="Calibri" w:eastAsia="Calibri" w:cs="Calibri"/>
          <w:b w:val="0"/>
          <w:bCs w:val="0"/>
          <w:i w:val="0"/>
          <w:iCs w:val="0"/>
          <w:caps w:val="0"/>
          <w:smallCaps w:val="0"/>
          <w:noProof w:val="0"/>
          <w:color w:val="000000" w:themeColor="text1" w:themeTint="FF" w:themeShade="FF"/>
          <w:sz w:val="27"/>
          <w:szCs w:val="27"/>
          <w:lang w:val="en-GB"/>
        </w:rPr>
        <w:t>A</w:t>
      </w:r>
      <w:r w:rsidRPr="2A4BAF8D" w:rsidR="59EA8CD6">
        <w:rPr>
          <w:rFonts w:ascii="Calibri" w:hAnsi="Calibri" w:eastAsia="Calibri" w:cs="Calibri"/>
          <w:b w:val="0"/>
          <w:bCs w:val="0"/>
          <w:i w:val="0"/>
          <w:iCs w:val="0"/>
          <w:caps w:val="0"/>
          <w:smallCaps w:val="0"/>
          <w:noProof w:val="0"/>
          <w:color w:val="000000" w:themeColor="text1" w:themeTint="FF" w:themeShade="FF"/>
          <w:sz w:val="27"/>
          <w:szCs w:val="27"/>
          <w:lang w:val="en-GB"/>
        </w:rPr>
        <w:t>ccessed: 19/11/2025)</w:t>
      </w:r>
    </w:p>
    <w:p w:rsidR="59EA8CD6" w:rsidP="53FF087D" w:rsidRDefault="59EA8CD6" w14:paraId="285945F3" w14:textId="1206400F">
      <w:pPr>
        <w:spacing w:before="240" w:beforeAutospacing="off" w:after="240" w:afterAutospacing="off"/>
      </w:pPr>
      <w:r w:rsidRPr="53FF087D" w:rsidR="59EA8CD6">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53FF087D" w:rsidP="53FF087D" w:rsidRDefault="53FF087D" w14:paraId="5D3DF2E4" w14:textId="0973DB1A">
      <w:pPr>
        <w:spacing w:before="0" w:beforeAutospacing="off" w:after="0" w:afterAutospacing="off"/>
        <w:rPr>
          <w:rFonts w:ascii="Arial" w:hAnsi="Arial" w:eastAsia="Segoe UI" w:cs="Arial"/>
          <w:i w:val="0"/>
          <w:iCs w:val="0"/>
          <w:sz w:val="22"/>
          <w:szCs w:val="22"/>
        </w:rPr>
      </w:pPr>
    </w:p>
    <w:sectPr w:rsidRPr="001A7011" w:rsidR="073D998B">
      <w:pgSz w:w="11906" w:h="16838" w:orient="portrait"/>
      <w:pgMar w:top="1440" w:right="1440" w:bottom="1440" w:left="1440" w:header="708" w:footer="708" w:gutter="0"/>
      <w:cols w:space="708"/>
      <w:docGrid w:linePitch="360"/>
      <w:headerReference w:type="default" r:id="Rf25af55b84494ca6"/>
      <w:footerReference w:type="default" r:id="Rb132e917855f4cbb"/>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C4CA7" w:rsidP="003C7C97" w:rsidRDefault="001C4CA7" w14:paraId="22CEFCCB" w14:textId="77777777">
      <w:pPr>
        <w:spacing w:after="0" w:line="240" w:lineRule="auto"/>
      </w:pPr>
      <w:r>
        <w:separator/>
      </w:r>
    </w:p>
  </w:endnote>
  <w:endnote w:type="continuationSeparator" w:id="0">
    <w:p w:rsidR="001C4CA7" w:rsidP="003C7C97" w:rsidRDefault="001C4CA7" w14:paraId="092018E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13DC06B" w:rsidTr="613DC06B" w14:paraId="11F11418">
      <w:trPr>
        <w:trHeight w:val="300"/>
      </w:trPr>
      <w:tc>
        <w:tcPr>
          <w:tcW w:w="3005" w:type="dxa"/>
          <w:tcMar/>
        </w:tcPr>
        <w:p w:rsidR="613DC06B" w:rsidP="613DC06B" w:rsidRDefault="613DC06B" w14:paraId="22ACEE8C" w14:textId="4C5902FE">
          <w:pPr>
            <w:pStyle w:val="Header"/>
            <w:bidi w:val="0"/>
            <w:ind w:left="-115"/>
            <w:jc w:val="left"/>
          </w:pPr>
        </w:p>
      </w:tc>
      <w:tc>
        <w:tcPr>
          <w:tcW w:w="3005" w:type="dxa"/>
          <w:tcMar/>
        </w:tcPr>
        <w:p w:rsidR="613DC06B" w:rsidP="613DC06B" w:rsidRDefault="613DC06B" w14:paraId="4BFB7A75" w14:textId="5BC96D13">
          <w:pPr>
            <w:pStyle w:val="Header"/>
            <w:bidi w:val="0"/>
            <w:jc w:val="center"/>
          </w:pPr>
          <w:r>
            <w:fldChar w:fldCharType="begin"/>
          </w:r>
          <w:r>
            <w:instrText xml:space="preserve">PAGE</w:instrText>
          </w:r>
          <w:r>
            <w:fldChar w:fldCharType="separate"/>
          </w:r>
          <w:r>
            <w:fldChar w:fldCharType="end"/>
          </w:r>
        </w:p>
      </w:tc>
      <w:tc>
        <w:tcPr>
          <w:tcW w:w="3005" w:type="dxa"/>
          <w:tcMar/>
        </w:tcPr>
        <w:p w:rsidR="613DC06B" w:rsidP="613DC06B" w:rsidRDefault="613DC06B" w14:paraId="0385F86C" w14:textId="6F5FD5A7">
          <w:pPr>
            <w:pStyle w:val="Header"/>
            <w:bidi w:val="0"/>
            <w:ind w:right="-115"/>
            <w:jc w:val="right"/>
          </w:pPr>
        </w:p>
      </w:tc>
    </w:tr>
  </w:tbl>
  <w:p w:rsidR="613DC06B" w:rsidP="613DC06B" w:rsidRDefault="613DC06B" w14:paraId="09A58D97" w14:textId="2200A80D">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C4CA7" w:rsidP="003C7C97" w:rsidRDefault="001C4CA7" w14:paraId="644ECADD" w14:textId="77777777">
      <w:pPr>
        <w:spacing w:after="0" w:line="240" w:lineRule="auto"/>
      </w:pPr>
      <w:r>
        <w:separator/>
      </w:r>
    </w:p>
  </w:footnote>
  <w:footnote w:type="continuationSeparator" w:id="0">
    <w:p w:rsidR="001C4CA7" w:rsidP="003C7C97" w:rsidRDefault="001C4CA7" w14:paraId="75CED307" w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13DC06B" w:rsidTr="613DC06B" w14:paraId="3CB429CA">
      <w:trPr>
        <w:trHeight w:val="300"/>
      </w:trPr>
      <w:tc>
        <w:tcPr>
          <w:tcW w:w="3005" w:type="dxa"/>
          <w:tcMar/>
        </w:tcPr>
        <w:p w:rsidR="613DC06B" w:rsidP="613DC06B" w:rsidRDefault="613DC06B" w14:paraId="387B5912" w14:textId="1842E139">
          <w:pPr>
            <w:pStyle w:val="Header"/>
            <w:bidi w:val="0"/>
            <w:ind w:left="-115"/>
            <w:jc w:val="left"/>
          </w:pPr>
        </w:p>
      </w:tc>
      <w:tc>
        <w:tcPr>
          <w:tcW w:w="3005" w:type="dxa"/>
          <w:tcMar/>
        </w:tcPr>
        <w:p w:rsidR="613DC06B" w:rsidP="613DC06B" w:rsidRDefault="613DC06B" w14:paraId="5A6EA2CC" w14:textId="185483CD">
          <w:pPr>
            <w:pStyle w:val="Header"/>
            <w:bidi w:val="0"/>
            <w:jc w:val="center"/>
          </w:pPr>
        </w:p>
      </w:tc>
      <w:tc>
        <w:tcPr>
          <w:tcW w:w="3005" w:type="dxa"/>
          <w:tcMar/>
        </w:tcPr>
        <w:p w:rsidR="613DC06B" w:rsidP="613DC06B" w:rsidRDefault="613DC06B" w14:paraId="491A8977" w14:textId="0F01E759">
          <w:pPr>
            <w:pStyle w:val="Header"/>
            <w:bidi w:val="0"/>
            <w:ind w:right="-115"/>
            <w:jc w:val="right"/>
          </w:pPr>
        </w:p>
      </w:tc>
    </w:tr>
  </w:tbl>
  <w:p w:rsidR="613DC06B" w:rsidP="613DC06B" w:rsidRDefault="613DC06B" w14:paraId="14A1D779" w14:textId="6B7FC2B0">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hAnsi="Segoe UI" w:eastAsiaTheme="minorEastAsia"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CF4576A"/>
    <w:multiLevelType w:val="hybridMultilevel"/>
    <w:tmpl w:val="D7F6A32E"/>
    <w:lvl w:ilvl="0" w:tplc="C1C66E4C">
      <w:start w:val="1"/>
      <w:numFmt w:val="decimal"/>
      <w:lvlText w:val="%1."/>
      <w:lvlJc w:val="left"/>
      <w:pPr>
        <w:ind w:left="720" w:hanging="360"/>
      </w:pPr>
    </w:lvl>
    <w:lvl w:ilvl="1" w:tplc="F8E0657A">
      <w:start w:val="1"/>
      <w:numFmt w:val="lowerLetter"/>
      <w:lvlText w:val="%2."/>
      <w:lvlJc w:val="left"/>
      <w:pPr>
        <w:ind w:left="1440" w:hanging="360"/>
      </w:pPr>
    </w:lvl>
    <w:lvl w:ilvl="2" w:tplc="8D6E3F8E">
      <w:start w:val="1"/>
      <w:numFmt w:val="lowerRoman"/>
      <w:lvlText w:val="%3."/>
      <w:lvlJc w:val="right"/>
      <w:pPr>
        <w:ind w:left="2160" w:hanging="180"/>
      </w:pPr>
    </w:lvl>
    <w:lvl w:ilvl="3" w:tplc="9EDCF010">
      <w:start w:val="1"/>
      <w:numFmt w:val="decimal"/>
      <w:lvlText w:val="%4."/>
      <w:lvlJc w:val="left"/>
      <w:pPr>
        <w:ind w:left="2880" w:hanging="360"/>
      </w:pPr>
    </w:lvl>
    <w:lvl w:ilvl="4" w:tplc="57A842AC">
      <w:start w:val="1"/>
      <w:numFmt w:val="lowerLetter"/>
      <w:lvlText w:val="%5."/>
      <w:lvlJc w:val="left"/>
      <w:pPr>
        <w:ind w:left="3600" w:hanging="360"/>
      </w:pPr>
    </w:lvl>
    <w:lvl w:ilvl="5" w:tplc="2BC2FB80">
      <w:start w:val="1"/>
      <w:numFmt w:val="lowerRoman"/>
      <w:lvlText w:val="%6."/>
      <w:lvlJc w:val="right"/>
      <w:pPr>
        <w:ind w:left="4320" w:hanging="180"/>
      </w:pPr>
    </w:lvl>
    <w:lvl w:ilvl="6" w:tplc="13608F5A">
      <w:start w:val="1"/>
      <w:numFmt w:val="decimal"/>
      <w:lvlText w:val="%7."/>
      <w:lvlJc w:val="left"/>
      <w:pPr>
        <w:ind w:left="5040" w:hanging="360"/>
      </w:pPr>
    </w:lvl>
    <w:lvl w:ilvl="7" w:tplc="F1A03BAC">
      <w:start w:val="1"/>
      <w:numFmt w:val="lowerLetter"/>
      <w:lvlText w:val="%8."/>
      <w:lvlJc w:val="left"/>
      <w:pPr>
        <w:ind w:left="5760" w:hanging="360"/>
      </w:pPr>
    </w:lvl>
    <w:lvl w:ilvl="8" w:tplc="88F47906">
      <w:start w:val="1"/>
      <w:numFmt w:val="lowerRoman"/>
      <w:lvlText w:val="%9."/>
      <w:lvlJc w:val="right"/>
      <w:pPr>
        <w:ind w:left="6480" w:hanging="180"/>
      </w:pPr>
    </w:lvl>
  </w:abstractNum>
  <w:abstractNum w:abstractNumId="5" w15:restartNumberingAfterBreak="0">
    <w:nsid w:val="1D42532F"/>
    <w:multiLevelType w:val="hybridMultilevel"/>
    <w:tmpl w:val="DFF2F708"/>
    <w:lvl w:ilvl="0" w:tplc="8FEA9766">
      <w:start w:val="1"/>
      <w:numFmt w:val="decimal"/>
      <w:lvlText w:val="%1."/>
      <w:lvlJc w:val="left"/>
      <w:pPr>
        <w:ind w:left="720" w:hanging="360"/>
      </w:pPr>
    </w:lvl>
    <w:lvl w:ilvl="1" w:tplc="D2606CF0">
      <w:start w:val="1"/>
      <w:numFmt w:val="lowerLetter"/>
      <w:lvlText w:val="%2."/>
      <w:lvlJc w:val="left"/>
      <w:pPr>
        <w:ind w:left="1440" w:hanging="360"/>
      </w:pPr>
    </w:lvl>
    <w:lvl w:ilvl="2" w:tplc="910E51E0">
      <w:start w:val="1"/>
      <w:numFmt w:val="lowerRoman"/>
      <w:lvlText w:val="%3."/>
      <w:lvlJc w:val="right"/>
      <w:pPr>
        <w:ind w:left="2160" w:hanging="180"/>
      </w:pPr>
    </w:lvl>
    <w:lvl w:ilvl="3" w:tplc="6D8E6C02">
      <w:start w:val="1"/>
      <w:numFmt w:val="decimal"/>
      <w:lvlText w:val="%4."/>
      <w:lvlJc w:val="left"/>
      <w:pPr>
        <w:ind w:left="2880" w:hanging="360"/>
      </w:pPr>
    </w:lvl>
    <w:lvl w:ilvl="4" w:tplc="F446A948">
      <w:start w:val="1"/>
      <w:numFmt w:val="lowerLetter"/>
      <w:lvlText w:val="%5."/>
      <w:lvlJc w:val="left"/>
      <w:pPr>
        <w:ind w:left="3600" w:hanging="360"/>
      </w:pPr>
    </w:lvl>
    <w:lvl w:ilvl="5" w:tplc="BAC803D4">
      <w:start w:val="1"/>
      <w:numFmt w:val="lowerRoman"/>
      <w:lvlText w:val="%6."/>
      <w:lvlJc w:val="right"/>
      <w:pPr>
        <w:ind w:left="4320" w:hanging="180"/>
      </w:pPr>
    </w:lvl>
    <w:lvl w:ilvl="6" w:tplc="1C58D25A">
      <w:start w:val="1"/>
      <w:numFmt w:val="decimal"/>
      <w:lvlText w:val="%7."/>
      <w:lvlJc w:val="left"/>
      <w:pPr>
        <w:ind w:left="5040" w:hanging="360"/>
      </w:pPr>
    </w:lvl>
    <w:lvl w:ilvl="7" w:tplc="50543960">
      <w:start w:val="1"/>
      <w:numFmt w:val="lowerLetter"/>
      <w:lvlText w:val="%8."/>
      <w:lvlJc w:val="left"/>
      <w:pPr>
        <w:ind w:left="5760" w:hanging="360"/>
      </w:pPr>
    </w:lvl>
    <w:lvl w:ilvl="8" w:tplc="8C0E8914">
      <w:start w:val="1"/>
      <w:numFmt w:val="lowerRoman"/>
      <w:lvlText w:val="%9."/>
      <w:lvlJc w:val="right"/>
      <w:pPr>
        <w:ind w:left="6480" w:hanging="180"/>
      </w:pPr>
    </w:lvl>
  </w:abstractNum>
  <w:abstractNum w:abstractNumId="6"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4FDB0E4F"/>
    <w:multiLevelType w:val="hybridMultilevel"/>
    <w:tmpl w:val="F4A2A588"/>
    <w:lvl w:ilvl="0" w:tplc="02D87C3C">
      <w:start w:val="1"/>
      <w:numFmt w:val="bullet"/>
      <w:lvlText w:val=""/>
      <w:lvlJc w:val="left"/>
      <w:pPr>
        <w:ind w:left="720" w:hanging="360"/>
      </w:pPr>
      <w:rPr>
        <w:rFonts w:hint="default" w:ascii="Symbol" w:hAnsi="Symbol"/>
      </w:rPr>
    </w:lvl>
    <w:lvl w:ilvl="1" w:tplc="9DDEB804">
      <w:start w:val="1"/>
      <w:numFmt w:val="bullet"/>
      <w:lvlText w:val="o"/>
      <w:lvlJc w:val="left"/>
      <w:pPr>
        <w:ind w:left="1440" w:hanging="360"/>
      </w:pPr>
      <w:rPr>
        <w:rFonts w:hint="default" w:ascii="Courier New" w:hAnsi="Courier New"/>
      </w:rPr>
    </w:lvl>
    <w:lvl w:ilvl="2" w:tplc="F1363E3C">
      <w:start w:val="1"/>
      <w:numFmt w:val="bullet"/>
      <w:lvlText w:val=""/>
      <w:lvlJc w:val="left"/>
      <w:pPr>
        <w:ind w:left="2160" w:hanging="360"/>
      </w:pPr>
      <w:rPr>
        <w:rFonts w:hint="default" w:ascii="Wingdings" w:hAnsi="Wingdings"/>
      </w:rPr>
    </w:lvl>
    <w:lvl w:ilvl="3" w:tplc="E544DD8C">
      <w:start w:val="1"/>
      <w:numFmt w:val="bullet"/>
      <w:lvlText w:val=""/>
      <w:lvlJc w:val="left"/>
      <w:pPr>
        <w:ind w:left="2880" w:hanging="360"/>
      </w:pPr>
      <w:rPr>
        <w:rFonts w:hint="default" w:ascii="Symbol" w:hAnsi="Symbol"/>
      </w:rPr>
    </w:lvl>
    <w:lvl w:ilvl="4" w:tplc="F066049C">
      <w:start w:val="1"/>
      <w:numFmt w:val="bullet"/>
      <w:lvlText w:val="o"/>
      <w:lvlJc w:val="left"/>
      <w:pPr>
        <w:ind w:left="3600" w:hanging="360"/>
      </w:pPr>
      <w:rPr>
        <w:rFonts w:hint="default" w:ascii="Courier New" w:hAnsi="Courier New"/>
      </w:rPr>
    </w:lvl>
    <w:lvl w:ilvl="5" w:tplc="38F0DC92">
      <w:start w:val="1"/>
      <w:numFmt w:val="bullet"/>
      <w:lvlText w:val=""/>
      <w:lvlJc w:val="left"/>
      <w:pPr>
        <w:ind w:left="4320" w:hanging="360"/>
      </w:pPr>
      <w:rPr>
        <w:rFonts w:hint="default" w:ascii="Wingdings" w:hAnsi="Wingdings"/>
      </w:rPr>
    </w:lvl>
    <w:lvl w:ilvl="6" w:tplc="88DABC60">
      <w:start w:val="1"/>
      <w:numFmt w:val="bullet"/>
      <w:lvlText w:val=""/>
      <w:lvlJc w:val="left"/>
      <w:pPr>
        <w:ind w:left="5040" w:hanging="360"/>
      </w:pPr>
      <w:rPr>
        <w:rFonts w:hint="default" w:ascii="Symbol" w:hAnsi="Symbol"/>
      </w:rPr>
    </w:lvl>
    <w:lvl w:ilvl="7" w:tplc="30DE10B2">
      <w:start w:val="1"/>
      <w:numFmt w:val="bullet"/>
      <w:lvlText w:val="o"/>
      <w:lvlJc w:val="left"/>
      <w:pPr>
        <w:ind w:left="5760" w:hanging="360"/>
      </w:pPr>
      <w:rPr>
        <w:rFonts w:hint="default" w:ascii="Courier New" w:hAnsi="Courier New"/>
      </w:rPr>
    </w:lvl>
    <w:lvl w:ilvl="8" w:tplc="DE285F26">
      <w:start w:val="1"/>
      <w:numFmt w:val="bullet"/>
      <w:lvlText w:val=""/>
      <w:lvlJc w:val="left"/>
      <w:pPr>
        <w:ind w:left="6480" w:hanging="360"/>
      </w:pPr>
      <w:rPr>
        <w:rFonts w:hint="default" w:ascii="Wingdings" w:hAnsi="Wingdings"/>
      </w:rPr>
    </w:lvl>
  </w:abstractNum>
  <w:abstractNum w:abstractNumId="14"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90F5CDB"/>
    <w:multiLevelType w:val="hybridMultilevel"/>
    <w:tmpl w:val="00ACFFF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0672C94"/>
    <w:multiLevelType w:val="hybridMultilevel"/>
    <w:tmpl w:val="E4F6690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61F373D9"/>
    <w:multiLevelType w:val="hybridMultilevel"/>
    <w:tmpl w:val="4E82392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709672B"/>
    <w:multiLevelType w:val="hybridMultilevel"/>
    <w:tmpl w:val="34FE43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79BE4A90"/>
    <w:multiLevelType w:val="multilevel"/>
    <w:tmpl w:val="7F88FAD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4"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55018589">
    <w:abstractNumId w:val="5"/>
  </w:num>
  <w:num w:numId="2" w16cid:durableId="2022664239">
    <w:abstractNumId w:val="4"/>
  </w:num>
  <w:num w:numId="3" w16cid:durableId="2060006452">
    <w:abstractNumId w:val="13"/>
  </w:num>
  <w:num w:numId="4" w16cid:durableId="52895227">
    <w:abstractNumId w:val="7"/>
  </w:num>
  <w:num w:numId="5" w16cid:durableId="351032333">
    <w:abstractNumId w:val="1"/>
  </w:num>
  <w:num w:numId="6" w16cid:durableId="1067413603">
    <w:abstractNumId w:val="10"/>
  </w:num>
  <w:num w:numId="7" w16cid:durableId="931426930">
    <w:abstractNumId w:val="21"/>
  </w:num>
  <w:num w:numId="8" w16cid:durableId="1422484198">
    <w:abstractNumId w:val="18"/>
  </w:num>
  <w:num w:numId="9" w16cid:durableId="552929862">
    <w:abstractNumId w:val="19"/>
  </w:num>
  <w:num w:numId="10" w16cid:durableId="587203086">
    <w:abstractNumId w:val="22"/>
  </w:num>
  <w:num w:numId="11" w16cid:durableId="389156196">
    <w:abstractNumId w:val="15"/>
  </w:num>
  <w:num w:numId="12" w16cid:durableId="1393503788">
    <w:abstractNumId w:val="3"/>
  </w:num>
  <w:num w:numId="13" w16cid:durableId="1579359955">
    <w:abstractNumId w:val="12"/>
  </w:num>
  <w:num w:numId="14" w16cid:durableId="806699681">
    <w:abstractNumId w:val="14"/>
  </w:num>
  <w:num w:numId="15" w16cid:durableId="1314750107">
    <w:abstractNumId w:val="11"/>
  </w:num>
  <w:num w:numId="16" w16cid:durableId="1766919701">
    <w:abstractNumId w:val="17"/>
  </w:num>
  <w:num w:numId="17" w16cid:durableId="1957908719">
    <w:abstractNumId w:val="9"/>
  </w:num>
  <w:num w:numId="18" w16cid:durableId="1132019979">
    <w:abstractNumId w:val="2"/>
  </w:num>
  <w:num w:numId="19" w16cid:durableId="1457524365">
    <w:abstractNumId w:val="6"/>
  </w:num>
  <w:num w:numId="20" w16cid:durableId="1386294306">
    <w:abstractNumId w:val="23"/>
  </w:num>
  <w:num w:numId="21" w16cid:durableId="1838374920">
    <w:abstractNumId w:val="20"/>
  </w:num>
  <w:num w:numId="22" w16cid:durableId="1827044992">
    <w:abstractNumId w:val="8"/>
  </w:num>
  <w:num w:numId="23" w16cid:durableId="895820667">
    <w:abstractNumId w:val="16"/>
  </w:num>
  <w:num w:numId="24" w16cid:durableId="817497522">
    <w:abstractNumId w:val="24"/>
  </w:num>
  <w:num w:numId="25" w16cid:durableId="7256904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trackRevisions w:val="false"/>
  <w:defaultTabStop w:val="720"/>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05EFE"/>
    <w:rsid w:val="00012343"/>
    <w:rsid w:val="00016439"/>
    <w:rsid w:val="0001715D"/>
    <w:rsid w:val="00022C42"/>
    <w:rsid w:val="00027B15"/>
    <w:rsid w:val="0003025A"/>
    <w:rsid w:val="00030A05"/>
    <w:rsid w:val="00037D3F"/>
    <w:rsid w:val="000416CE"/>
    <w:rsid w:val="00043AF3"/>
    <w:rsid w:val="0005094E"/>
    <w:rsid w:val="0006173A"/>
    <w:rsid w:val="00070818"/>
    <w:rsid w:val="00074749"/>
    <w:rsid w:val="00080AB7"/>
    <w:rsid w:val="0008238F"/>
    <w:rsid w:val="00082EC6"/>
    <w:rsid w:val="00085388"/>
    <w:rsid w:val="000B6100"/>
    <w:rsid w:val="000C1AD7"/>
    <w:rsid w:val="000D0B8A"/>
    <w:rsid w:val="000D41DC"/>
    <w:rsid w:val="000E1FE3"/>
    <w:rsid w:val="000F4862"/>
    <w:rsid w:val="00112944"/>
    <w:rsid w:val="00115FD7"/>
    <w:rsid w:val="00124632"/>
    <w:rsid w:val="00125D37"/>
    <w:rsid w:val="00127C1A"/>
    <w:rsid w:val="00131279"/>
    <w:rsid w:val="0013340A"/>
    <w:rsid w:val="00143B08"/>
    <w:rsid w:val="00150D81"/>
    <w:rsid w:val="001515C6"/>
    <w:rsid w:val="00166CEB"/>
    <w:rsid w:val="00181DEF"/>
    <w:rsid w:val="00183CB9"/>
    <w:rsid w:val="00184A9A"/>
    <w:rsid w:val="001947DF"/>
    <w:rsid w:val="001A55F5"/>
    <w:rsid w:val="001A7011"/>
    <w:rsid w:val="001B22BB"/>
    <w:rsid w:val="001B35B7"/>
    <w:rsid w:val="001B453D"/>
    <w:rsid w:val="001B619C"/>
    <w:rsid w:val="001C458E"/>
    <w:rsid w:val="001C4CA7"/>
    <w:rsid w:val="001C569F"/>
    <w:rsid w:val="001C6BE9"/>
    <w:rsid w:val="001D1D3C"/>
    <w:rsid w:val="001D422A"/>
    <w:rsid w:val="001D9117"/>
    <w:rsid w:val="001F183C"/>
    <w:rsid w:val="002024DA"/>
    <w:rsid w:val="00203415"/>
    <w:rsid w:val="00206F16"/>
    <w:rsid w:val="00211C8F"/>
    <w:rsid w:val="00214682"/>
    <w:rsid w:val="002205D4"/>
    <w:rsid w:val="00222C3A"/>
    <w:rsid w:val="00222F18"/>
    <w:rsid w:val="00226D31"/>
    <w:rsid w:val="00236401"/>
    <w:rsid w:val="002370CE"/>
    <w:rsid w:val="002403D5"/>
    <w:rsid w:val="00242974"/>
    <w:rsid w:val="00243F75"/>
    <w:rsid w:val="002577FE"/>
    <w:rsid w:val="00265C46"/>
    <w:rsid w:val="00266F19"/>
    <w:rsid w:val="00274688"/>
    <w:rsid w:val="002825D5"/>
    <w:rsid w:val="0029063D"/>
    <w:rsid w:val="00293603"/>
    <w:rsid w:val="002976D4"/>
    <w:rsid w:val="002A5577"/>
    <w:rsid w:val="002B3D46"/>
    <w:rsid w:val="002B4AA4"/>
    <w:rsid w:val="002C7005"/>
    <w:rsid w:val="002E71BA"/>
    <w:rsid w:val="002F5066"/>
    <w:rsid w:val="003003FD"/>
    <w:rsid w:val="00305C3F"/>
    <w:rsid w:val="00310245"/>
    <w:rsid w:val="003122B9"/>
    <w:rsid w:val="00313E3B"/>
    <w:rsid w:val="00316C95"/>
    <w:rsid w:val="003176A9"/>
    <w:rsid w:val="00336641"/>
    <w:rsid w:val="003458DB"/>
    <w:rsid w:val="00350101"/>
    <w:rsid w:val="003523D3"/>
    <w:rsid w:val="00364C35"/>
    <w:rsid w:val="00374FEB"/>
    <w:rsid w:val="00375003"/>
    <w:rsid w:val="003750E2"/>
    <w:rsid w:val="003782FA"/>
    <w:rsid w:val="00380AA9"/>
    <w:rsid w:val="00383E8B"/>
    <w:rsid w:val="00392A43"/>
    <w:rsid w:val="00394806"/>
    <w:rsid w:val="00396F60"/>
    <w:rsid w:val="003A51D6"/>
    <w:rsid w:val="003A6DFF"/>
    <w:rsid w:val="003B125E"/>
    <w:rsid w:val="003B2066"/>
    <w:rsid w:val="003B2492"/>
    <w:rsid w:val="003B2A5E"/>
    <w:rsid w:val="003B3C99"/>
    <w:rsid w:val="003C7C97"/>
    <w:rsid w:val="00406B8D"/>
    <w:rsid w:val="00410068"/>
    <w:rsid w:val="0041618E"/>
    <w:rsid w:val="00422349"/>
    <w:rsid w:val="0042295C"/>
    <w:rsid w:val="00425E26"/>
    <w:rsid w:val="00426EEC"/>
    <w:rsid w:val="00432CAF"/>
    <w:rsid w:val="00433063"/>
    <w:rsid w:val="00436576"/>
    <w:rsid w:val="004466C3"/>
    <w:rsid w:val="004503E0"/>
    <w:rsid w:val="004552CE"/>
    <w:rsid w:val="00480D3E"/>
    <w:rsid w:val="00481FF7"/>
    <w:rsid w:val="004928E7"/>
    <w:rsid w:val="004B1596"/>
    <w:rsid w:val="004C1647"/>
    <w:rsid w:val="004C24CE"/>
    <w:rsid w:val="004C59B5"/>
    <w:rsid w:val="004F3712"/>
    <w:rsid w:val="00500295"/>
    <w:rsid w:val="00501AAF"/>
    <w:rsid w:val="0050792F"/>
    <w:rsid w:val="00527AFA"/>
    <w:rsid w:val="00540171"/>
    <w:rsid w:val="005419DA"/>
    <w:rsid w:val="00553A71"/>
    <w:rsid w:val="0055632E"/>
    <w:rsid w:val="00566AD8"/>
    <w:rsid w:val="005678AC"/>
    <w:rsid w:val="0057020E"/>
    <w:rsid w:val="005709B1"/>
    <w:rsid w:val="00572B3B"/>
    <w:rsid w:val="0057434D"/>
    <w:rsid w:val="005757FE"/>
    <w:rsid w:val="0058252E"/>
    <w:rsid w:val="005833D7"/>
    <w:rsid w:val="005836D2"/>
    <w:rsid w:val="00587C58"/>
    <w:rsid w:val="005A03FD"/>
    <w:rsid w:val="005A3305"/>
    <w:rsid w:val="005A7FD4"/>
    <w:rsid w:val="005B196E"/>
    <w:rsid w:val="005B1A84"/>
    <w:rsid w:val="005B2855"/>
    <w:rsid w:val="005B417E"/>
    <w:rsid w:val="005B6E84"/>
    <w:rsid w:val="005BDDC3"/>
    <w:rsid w:val="005C2BAB"/>
    <w:rsid w:val="005D1AF9"/>
    <w:rsid w:val="005D5457"/>
    <w:rsid w:val="005E2699"/>
    <w:rsid w:val="005E44B5"/>
    <w:rsid w:val="005E7F12"/>
    <w:rsid w:val="00605D8E"/>
    <w:rsid w:val="00606B09"/>
    <w:rsid w:val="00612DEA"/>
    <w:rsid w:val="006142B8"/>
    <w:rsid w:val="00614572"/>
    <w:rsid w:val="006232DF"/>
    <w:rsid w:val="00624ADD"/>
    <w:rsid w:val="00631F2E"/>
    <w:rsid w:val="006457C0"/>
    <w:rsid w:val="00652BB7"/>
    <w:rsid w:val="0065516D"/>
    <w:rsid w:val="00661758"/>
    <w:rsid w:val="00661DB8"/>
    <w:rsid w:val="0067612C"/>
    <w:rsid w:val="00676FEB"/>
    <w:rsid w:val="00684601"/>
    <w:rsid w:val="006912C4"/>
    <w:rsid w:val="006954BC"/>
    <w:rsid w:val="006A5CFC"/>
    <w:rsid w:val="006C1DAB"/>
    <w:rsid w:val="006C5138"/>
    <w:rsid w:val="006C689B"/>
    <w:rsid w:val="006D654D"/>
    <w:rsid w:val="006E005C"/>
    <w:rsid w:val="006E3E66"/>
    <w:rsid w:val="006E6EE5"/>
    <w:rsid w:val="006F0029"/>
    <w:rsid w:val="00706AE6"/>
    <w:rsid w:val="00707413"/>
    <w:rsid w:val="007138EF"/>
    <w:rsid w:val="00730226"/>
    <w:rsid w:val="007632A9"/>
    <w:rsid w:val="00765153"/>
    <w:rsid w:val="00771EBA"/>
    <w:rsid w:val="00774092"/>
    <w:rsid w:val="00780106"/>
    <w:rsid w:val="00782830"/>
    <w:rsid w:val="0078664A"/>
    <w:rsid w:val="007931C8"/>
    <w:rsid w:val="00793816"/>
    <w:rsid w:val="007A2D3A"/>
    <w:rsid w:val="007A6CAB"/>
    <w:rsid w:val="007B04C4"/>
    <w:rsid w:val="007B0F6D"/>
    <w:rsid w:val="007C62C3"/>
    <w:rsid w:val="007D25AA"/>
    <w:rsid w:val="007F0873"/>
    <w:rsid w:val="00800396"/>
    <w:rsid w:val="00803EEB"/>
    <w:rsid w:val="00805726"/>
    <w:rsid w:val="008102B7"/>
    <w:rsid w:val="00815117"/>
    <w:rsid w:val="0082181C"/>
    <w:rsid w:val="00822872"/>
    <w:rsid w:val="00836CFB"/>
    <w:rsid w:val="00843D8F"/>
    <w:rsid w:val="00846E7B"/>
    <w:rsid w:val="008520F8"/>
    <w:rsid w:val="00855B15"/>
    <w:rsid w:val="00855F34"/>
    <w:rsid w:val="008575CF"/>
    <w:rsid w:val="00872347"/>
    <w:rsid w:val="008826B6"/>
    <w:rsid w:val="00884487"/>
    <w:rsid w:val="00893B5A"/>
    <w:rsid w:val="008A69AF"/>
    <w:rsid w:val="008B0B22"/>
    <w:rsid w:val="008C58B0"/>
    <w:rsid w:val="008C591B"/>
    <w:rsid w:val="008C6182"/>
    <w:rsid w:val="008D1D48"/>
    <w:rsid w:val="008D28DE"/>
    <w:rsid w:val="008D3421"/>
    <w:rsid w:val="008E6C72"/>
    <w:rsid w:val="00910325"/>
    <w:rsid w:val="00915664"/>
    <w:rsid w:val="00921E37"/>
    <w:rsid w:val="00924A72"/>
    <w:rsid w:val="00926458"/>
    <w:rsid w:val="00933720"/>
    <w:rsid w:val="00941936"/>
    <w:rsid w:val="00957323"/>
    <w:rsid w:val="00963A3C"/>
    <w:rsid w:val="00963BAC"/>
    <w:rsid w:val="00963CF6"/>
    <w:rsid w:val="00964392"/>
    <w:rsid w:val="00966345"/>
    <w:rsid w:val="009844AC"/>
    <w:rsid w:val="009A6976"/>
    <w:rsid w:val="009C6E18"/>
    <w:rsid w:val="009C7C0C"/>
    <w:rsid w:val="009C7E52"/>
    <w:rsid w:val="009D086A"/>
    <w:rsid w:val="009E4934"/>
    <w:rsid w:val="009F33B9"/>
    <w:rsid w:val="009F40A7"/>
    <w:rsid w:val="009F5CE6"/>
    <w:rsid w:val="009F6DEF"/>
    <w:rsid w:val="00A00C97"/>
    <w:rsid w:val="00A035CD"/>
    <w:rsid w:val="00A14E2E"/>
    <w:rsid w:val="00A317F6"/>
    <w:rsid w:val="00A40261"/>
    <w:rsid w:val="00A50E80"/>
    <w:rsid w:val="00A513B0"/>
    <w:rsid w:val="00A53AFB"/>
    <w:rsid w:val="00A541F1"/>
    <w:rsid w:val="00A60252"/>
    <w:rsid w:val="00A63F7F"/>
    <w:rsid w:val="00A667CE"/>
    <w:rsid w:val="00A75042"/>
    <w:rsid w:val="00A774BC"/>
    <w:rsid w:val="00A82678"/>
    <w:rsid w:val="00A85F87"/>
    <w:rsid w:val="00A935FC"/>
    <w:rsid w:val="00A946CB"/>
    <w:rsid w:val="00AA2344"/>
    <w:rsid w:val="00AA49AA"/>
    <w:rsid w:val="00AA77C8"/>
    <w:rsid w:val="00AB3E61"/>
    <w:rsid w:val="00AB7D3A"/>
    <w:rsid w:val="00AC50CB"/>
    <w:rsid w:val="00AC7BE2"/>
    <w:rsid w:val="00AE35BF"/>
    <w:rsid w:val="00AE6B11"/>
    <w:rsid w:val="00B1067E"/>
    <w:rsid w:val="00B32411"/>
    <w:rsid w:val="00B523D5"/>
    <w:rsid w:val="00B55ED9"/>
    <w:rsid w:val="00B56963"/>
    <w:rsid w:val="00B709B1"/>
    <w:rsid w:val="00B76F68"/>
    <w:rsid w:val="00B81790"/>
    <w:rsid w:val="00B81BBC"/>
    <w:rsid w:val="00B928B0"/>
    <w:rsid w:val="00BD03D5"/>
    <w:rsid w:val="00BD58CA"/>
    <w:rsid w:val="00BF4870"/>
    <w:rsid w:val="00C004DD"/>
    <w:rsid w:val="00C20C23"/>
    <w:rsid w:val="00C21CFA"/>
    <w:rsid w:val="00C31231"/>
    <w:rsid w:val="00C3215E"/>
    <w:rsid w:val="00C45272"/>
    <w:rsid w:val="00C47770"/>
    <w:rsid w:val="00C52E80"/>
    <w:rsid w:val="00C66771"/>
    <w:rsid w:val="00C66E1F"/>
    <w:rsid w:val="00C709F5"/>
    <w:rsid w:val="00C75856"/>
    <w:rsid w:val="00C76B9F"/>
    <w:rsid w:val="00C85A7C"/>
    <w:rsid w:val="00C86FF9"/>
    <w:rsid w:val="00C95214"/>
    <w:rsid w:val="00C95CE9"/>
    <w:rsid w:val="00CA3A45"/>
    <w:rsid w:val="00CB10EB"/>
    <w:rsid w:val="00CC077F"/>
    <w:rsid w:val="00CC3F59"/>
    <w:rsid w:val="00CD4774"/>
    <w:rsid w:val="00CD61FA"/>
    <w:rsid w:val="00CE1571"/>
    <w:rsid w:val="00CF19FF"/>
    <w:rsid w:val="00CF7FBE"/>
    <w:rsid w:val="00D10AAF"/>
    <w:rsid w:val="00D24778"/>
    <w:rsid w:val="00D27540"/>
    <w:rsid w:val="00D27B8E"/>
    <w:rsid w:val="00D4006B"/>
    <w:rsid w:val="00D40330"/>
    <w:rsid w:val="00D40D7A"/>
    <w:rsid w:val="00D5407E"/>
    <w:rsid w:val="00D56BFB"/>
    <w:rsid w:val="00D56FD5"/>
    <w:rsid w:val="00D62670"/>
    <w:rsid w:val="00D64A0D"/>
    <w:rsid w:val="00D6D98D"/>
    <w:rsid w:val="00D740B9"/>
    <w:rsid w:val="00D750B4"/>
    <w:rsid w:val="00D773AC"/>
    <w:rsid w:val="00D77519"/>
    <w:rsid w:val="00D81C18"/>
    <w:rsid w:val="00D83219"/>
    <w:rsid w:val="00D8461A"/>
    <w:rsid w:val="00D95CAF"/>
    <w:rsid w:val="00DA14FF"/>
    <w:rsid w:val="00DB326E"/>
    <w:rsid w:val="00DB60B6"/>
    <w:rsid w:val="00DC1CC6"/>
    <w:rsid w:val="00DD16C1"/>
    <w:rsid w:val="00DD6009"/>
    <w:rsid w:val="00DF04FF"/>
    <w:rsid w:val="00E045C3"/>
    <w:rsid w:val="00E067A8"/>
    <w:rsid w:val="00E13924"/>
    <w:rsid w:val="00E15FD5"/>
    <w:rsid w:val="00E1725A"/>
    <w:rsid w:val="00E2311C"/>
    <w:rsid w:val="00E3085A"/>
    <w:rsid w:val="00E330F5"/>
    <w:rsid w:val="00E33758"/>
    <w:rsid w:val="00E40804"/>
    <w:rsid w:val="00E53E5E"/>
    <w:rsid w:val="00E61D52"/>
    <w:rsid w:val="00E64325"/>
    <w:rsid w:val="00E673C5"/>
    <w:rsid w:val="00E67967"/>
    <w:rsid w:val="00E82723"/>
    <w:rsid w:val="00E834B0"/>
    <w:rsid w:val="00E90D79"/>
    <w:rsid w:val="00EA29A5"/>
    <w:rsid w:val="00EA37C5"/>
    <w:rsid w:val="00EA68DF"/>
    <w:rsid w:val="00EB5811"/>
    <w:rsid w:val="00EC107C"/>
    <w:rsid w:val="00EC7EBE"/>
    <w:rsid w:val="00EC7FD2"/>
    <w:rsid w:val="00ED5964"/>
    <w:rsid w:val="00ED6851"/>
    <w:rsid w:val="00EE694C"/>
    <w:rsid w:val="00EF34C3"/>
    <w:rsid w:val="00F12B70"/>
    <w:rsid w:val="00F1720B"/>
    <w:rsid w:val="00F36ADC"/>
    <w:rsid w:val="00F4424B"/>
    <w:rsid w:val="00F557BA"/>
    <w:rsid w:val="00F605C6"/>
    <w:rsid w:val="00F6785B"/>
    <w:rsid w:val="00F74811"/>
    <w:rsid w:val="00F8689B"/>
    <w:rsid w:val="00F915D6"/>
    <w:rsid w:val="00FB2B3F"/>
    <w:rsid w:val="00FC1F89"/>
    <w:rsid w:val="00FD78F7"/>
    <w:rsid w:val="00FF1FA7"/>
    <w:rsid w:val="00FF27EC"/>
    <w:rsid w:val="00FF2B0A"/>
    <w:rsid w:val="00FF5D06"/>
    <w:rsid w:val="00FF785D"/>
    <w:rsid w:val="01A2692E"/>
    <w:rsid w:val="01BAA9B7"/>
    <w:rsid w:val="01BE779C"/>
    <w:rsid w:val="01C02C35"/>
    <w:rsid w:val="01D1F195"/>
    <w:rsid w:val="02A88DAE"/>
    <w:rsid w:val="02A8BD21"/>
    <w:rsid w:val="02A9BB90"/>
    <w:rsid w:val="02E0B38D"/>
    <w:rsid w:val="02E3B481"/>
    <w:rsid w:val="02F30199"/>
    <w:rsid w:val="032D8E5E"/>
    <w:rsid w:val="03763B6D"/>
    <w:rsid w:val="03C2BEB7"/>
    <w:rsid w:val="03DBF271"/>
    <w:rsid w:val="03E18FB9"/>
    <w:rsid w:val="03E95716"/>
    <w:rsid w:val="03EC9A49"/>
    <w:rsid w:val="03ECE4E7"/>
    <w:rsid w:val="04260483"/>
    <w:rsid w:val="043038C5"/>
    <w:rsid w:val="043459CB"/>
    <w:rsid w:val="04445AC3"/>
    <w:rsid w:val="04485950"/>
    <w:rsid w:val="04543824"/>
    <w:rsid w:val="049A5BB2"/>
    <w:rsid w:val="04AAF96E"/>
    <w:rsid w:val="04D1BEFA"/>
    <w:rsid w:val="04D997EB"/>
    <w:rsid w:val="04DA394C"/>
    <w:rsid w:val="04F779CA"/>
    <w:rsid w:val="053842B7"/>
    <w:rsid w:val="057076FF"/>
    <w:rsid w:val="057392BE"/>
    <w:rsid w:val="059F8662"/>
    <w:rsid w:val="05A89AC6"/>
    <w:rsid w:val="05D1974A"/>
    <w:rsid w:val="05E82DBB"/>
    <w:rsid w:val="05F00F28"/>
    <w:rsid w:val="0631EB0B"/>
    <w:rsid w:val="0632AD9F"/>
    <w:rsid w:val="065AF50B"/>
    <w:rsid w:val="0690658F"/>
    <w:rsid w:val="06908FA0"/>
    <w:rsid w:val="06A9CB54"/>
    <w:rsid w:val="06AE8C37"/>
    <w:rsid w:val="06CA677F"/>
    <w:rsid w:val="06F61F2A"/>
    <w:rsid w:val="0724610D"/>
    <w:rsid w:val="073D998B"/>
    <w:rsid w:val="0750C40B"/>
    <w:rsid w:val="0765D39E"/>
    <w:rsid w:val="07803AB2"/>
    <w:rsid w:val="079EED4D"/>
    <w:rsid w:val="07AABF84"/>
    <w:rsid w:val="07B96AC6"/>
    <w:rsid w:val="07E7D83C"/>
    <w:rsid w:val="0830ED4E"/>
    <w:rsid w:val="08322D72"/>
    <w:rsid w:val="0845628B"/>
    <w:rsid w:val="08566E5E"/>
    <w:rsid w:val="08731084"/>
    <w:rsid w:val="0884399E"/>
    <w:rsid w:val="08A349A5"/>
    <w:rsid w:val="08B78C6C"/>
    <w:rsid w:val="08DE887D"/>
    <w:rsid w:val="09057CBD"/>
    <w:rsid w:val="093EE8F9"/>
    <w:rsid w:val="096F2808"/>
    <w:rsid w:val="09F9076A"/>
    <w:rsid w:val="0A07C27E"/>
    <w:rsid w:val="0A0D4FF8"/>
    <w:rsid w:val="0A1EBC46"/>
    <w:rsid w:val="0A24E56B"/>
    <w:rsid w:val="0A277A53"/>
    <w:rsid w:val="0A2E85F4"/>
    <w:rsid w:val="0A330A4F"/>
    <w:rsid w:val="0A444CCF"/>
    <w:rsid w:val="0A4E1DA4"/>
    <w:rsid w:val="0A52A78A"/>
    <w:rsid w:val="0A6CAE46"/>
    <w:rsid w:val="0A7E2AE2"/>
    <w:rsid w:val="0AAED43C"/>
    <w:rsid w:val="0AB887A5"/>
    <w:rsid w:val="0AD26B55"/>
    <w:rsid w:val="0AF5D663"/>
    <w:rsid w:val="0AFD4C4A"/>
    <w:rsid w:val="0B13CDD0"/>
    <w:rsid w:val="0B46196E"/>
    <w:rsid w:val="0B9271BB"/>
    <w:rsid w:val="0B94E912"/>
    <w:rsid w:val="0BB841B3"/>
    <w:rsid w:val="0BC72B78"/>
    <w:rsid w:val="0C59CA60"/>
    <w:rsid w:val="0C767E11"/>
    <w:rsid w:val="0C85FF18"/>
    <w:rsid w:val="0C92203D"/>
    <w:rsid w:val="0C92ADCF"/>
    <w:rsid w:val="0C949DDF"/>
    <w:rsid w:val="0C9747AF"/>
    <w:rsid w:val="0CC279B5"/>
    <w:rsid w:val="0CD74689"/>
    <w:rsid w:val="0CE6FEF4"/>
    <w:rsid w:val="0CFF978D"/>
    <w:rsid w:val="0D009E50"/>
    <w:rsid w:val="0D01DCEE"/>
    <w:rsid w:val="0D17EAC7"/>
    <w:rsid w:val="0D3DF5F1"/>
    <w:rsid w:val="0D49F1E2"/>
    <w:rsid w:val="0D8267E4"/>
    <w:rsid w:val="0D83B357"/>
    <w:rsid w:val="0DA67199"/>
    <w:rsid w:val="0DD744DE"/>
    <w:rsid w:val="0E017366"/>
    <w:rsid w:val="0E1EC5DD"/>
    <w:rsid w:val="0E766202"/>
    <w:rsid w:val="0E7C2AC6"/>
    <w:rsid w:val="0E9FC4B1"/>
    <w:rsid w:val="0EB727D3"/>
    <w:rsid w:val="0EBAAC81"/>
    <w:rsid w:val="0EE40C84"/>
    <w:rsid w:val="0F4F661C"/>
    <w:rsid w:val="0F6494E1"/>
    <w:rsid w:val="0F87D12B"/>
    <w:rsid w:val="0FA2FB0B"/>
    <w:rsid w:val="0FA5E1DC"/>
    <w:rsid w:val="0FC328AE"/>
    <w:rsid w:val="10196D62"/>
    <w:rsid w:val="102027F7"/>
    <w:rsid w:val="102E2C4D"/>
    <w:rsid w:val="102F7665"/>
    <w:rsid w:val="106EB7E3"/>
    <w:rsid w:val="1070EDF3"/>
    <w:rsid w:val="10A212EC"/>
    <w:rsid w:val="10AD69B9"/>
    <w:rsid w:val="10C520E9"/>
    <w:rsid w:val="10C6D217"/>
    <w:rsid w:val="10DFD6F3"/>
    <w:rsid w:val="110091F5"/>
    <w:rsid w:val="112278D5"/>
    <w:rsid w:val="114D7C40"/>
    <w:rsid w:val="1153D29F"/>
    <w:rsid w:val="1161C680"/>
    <w:rsid w:val="1173BF32"/>
    <w:rsid w:val="117A127D"/>
    <w:rsid w:val="11BE528F"/>
    <w:rsid w:val="11D98A41"/>
    <w:rsid w:val="12196774"/>
    <w:rsid w:val="1254BAD4"/>
    <w:rsid w:val="12891AC9"/>
    <w:rsid w:val="12A88444"/>
    <w:rsid w:val="12AA89FC"/>
    <w:rsid w:val="12D343E3"/>
    <w:rsid w:val="12DED045"/>
    <w:rsid w:val="12E9C573"/>
    <w:rsid w:val="130426BD"/>
    <w:rsid w:val="13084DBE"/>
    <w:rsid w:val="130EE9D0"/>
    <w:rsid w:val="133FEFF9"/>
    <w:rsid w:val="13729974"/>
    <w:rsid w:val="13A8D923"/>
    <w:rsid w:val="13ADA9FE"/>
    <w:rsid w:val="13BD7191"/>
    <w:rsid w:val="13F9D2A4"/>
    <w:rsid w:val="13FE2C0D"/>
    <w:rsid w:val="140EF1E1"/>
    <w:rsid w:val="14513993"/>
    <w:rsid w:val="14788D82"/>
    <w:rsid w:val="14869390"/>
    <w:rsid w:val="1491886C"/>
    <w:rsid w:val="149B5CAD"/>
    <w:rsid w:val="14ADB262"/>
    <w:rsid w:val="14BE4706"/>
    <w:rsid w:val="14D47686"/>
    <w:rsid w:val="14EE0A1E"/>
    <w:rsid w:val="14F8B7BE"/>
    <w:rsid w:val="14FABC95"/>
    <w:rsid w:val="1518C572"/>
    <w:rsid w:val="15285FF5"/>
    <w:rsid w:val="15339DFC"/>
    <w:rsid w:val="156753F2"/>
    <w:rsid w:val="156DB2AE"/>
    <w:rsid w:val="15755735"/>
    <w:rsid w:val="15A33E60"/>
    <w:rsid w:val="15AE2A23"/>
    <w:rsid w:val="15C31202"/>
    <w:rsid w:val="15D9EC02"/>
    <w:rsid w:val="15EFD34F"/>
    <w:rsid w:val="15FAE65C"/>
    <w:rsid w:val="1699089A"/>
    <w:rsid w:val="169EAC14"/>
    <w:rsid w:val="16A3903F"/>
    <w:rsid w:val="16FB2633"/>
    <w:rsid w:val="16FD2A15"/>
    <w:rsid w:val="1748F06A"/>
    <w:rsid w:val="174F0E2A"/>
    <w:rsid w:val="17804E9E"/>
    <w:rsid w:val="178B28A5"/>
    <w:rsid w:val="179CEBD1"/>
    <w:rsid w:val="17A47F5C"/>
    <w:rsid w:val="17AFCAFF"/>
    <w:rsid w:val="17C03D68"/>
    <w:rsid w:val="17DFE8FF"/>
    <w:rsid w:val="17E93B97"/>
    <w:rsid w:val="17FB97E2"/>
    <w:rsid w:val="1817FCD7"/>
    <w:rsid w:val="1821C2C7"/>
    <w:rsid w:val="1824FA80"/>
    <w:rsid w:val="182AD95E"/>
    <w:rsid w:val="186C1506"/>
    <w:rsid w:val="1883CA7C"/>
    <w:rsid w:val="18AD65AC"/>
    <w:rsid w:val="18DAB587"/>
    <w:rsid w:val="18F917E4"/>
    <w:rsid w:val="19002107"/>
    <w:rsid w:val="1932737A"/>
    <w:rsid w:val="19329B02"/>
    <w:rsid w:val="19418B7D"/>
    <w:rsid w:val="1942E879"/>
    <w:rsid w:val="194A197B"/>
    <w:rsid w:val="1962F0B8"/>
    <w:rsid w:val="196959EA"/>
    <w:rsid w:val="196B0798"/>
    <w:rsid w:val="19789567"/>
    <w:rsid w:val="197ACD39"/>
    <w:rsid w:val="1984C72C"/>
    <w:rsid w:val="1988E044"/>
    <w:rsid w:val="19A6D370"/>
    <w:rsid w:val="19A95E59"/>
    <w:rsid w:val="19BD6A34"/>
    <w:rsid w:val="19ECBC4D"/>
    <w:rsid w:val="19F37808"/>
    <w:rsid w:val="19FC9B46"/>
    <w:rsid w:val="1A0CC134"/>
    <w:rsid w:val="1A0D3EEF"/>
    <w:rsid w:val="1A369372"/>
    <w:rsid w:val="1A69B2FC"/>
    <w:rsid w:val="1AA5DC49"/>
    <w:rsid w:val="1AC37E11"/>
    <w:rsid w:val="1ACD2140"/>
    <w:rsid w:val="1AED410A"/>
    <w:rsid w:val="1AEFEDC5"/>
    <w:rsid w:val="1B07F612"/>
    <w:rsid w:val="1B3583F4"/>
    <w:rsid w:val="1B5CB1C6"/>
    <w:rsid w:val="1B6EFEFC"/>
    <w:rsid w:val="1B77AC24"/>
    <w:rsid w:val="1B85E310"/>
    <w:rsid w:val="1B9CA4D0"/>
    <w:rsid w:val="1B9FDB16"/>
    <w:rsid w:val="1B9FFA04"/>
    <w:rsid w:val="1BACB413"/>
    <w:rsid w:val="1BB0C611"/>
    <w:rsid w:val="1BB382A5"/>
    <w:rsid w:val="1C16B17E"/>
    <w:rsid w:val="1C2BB3DE"/>
    <w:rsid w:val="1C6129A5"/>
    <w:rsid w:val="1C8CDB46"/>
    <w:rsid w:val="1CA2D943"/>
    <w:rsid w:val="1CEA2E99"/>
    <w:rsid w:val="1CEC4F21"/>
    <w:rsid w:val="1D36A8A1"/>
    <w:rsid w:val="1DDF7C5E"/>
    <w:rsid w:val="1DE9F74B"/>
    <w:rsid w:val="1DF77B2B"/>
    <w:rsid w:val="1E06E3BC"/>
    <w:rsid w:val="1E0E37B5"/>
    <w:rsid w:val="1E1EEA10"/>
    <w:rsid w:val="1E35324E"/>
    <w:rsid w:val="1E37158F"/>
    <w:rsid w:val="1E37814E"/>
    <w:rsid w:val="1E41E7E8"/>
    <w:rsid w:val="1E57B75D"/>
    <w:rsid w:val="1E8CDF63"/>
    <w:rsid w:val="1EAC1A41"/>
    <w:rsid w:val="1ED1300A"/>
    <w:rsid w:val="1F1D93FB"/>
    <w:rsid w:val="1F1FD195"/>
    <w:rsid w:val="1F43A0B4"/>
    <w:rsid w:val="1F826C8C"/>
    <w:rsid w:val="1F93DE72"/>
    <w:rsid w:val="1FAA1D51"/>
    <w:rsid w:val="1FFD18C2"/>
    <w:rsid w:val="2024AA9F"/>
    <w:rsid w:val="20255480"/>
    <w:rsid w:val="20336F2F"/>
    <w:rsid w:val="204E61EC"/>
    <w:rsid w:val="206FA612"/>
    <w:rsid w:val="207A9648"/>
    <w:rsid w:val="20A2A6A1"/>
    <w:rsid w:val="20D3F69B"/>
    <w:rsid w:val="20D6B137"/>
    <w:rsid w:val="20E6BBE8"/>
    <w:rsid w:val="2102C95F"/>
    <w:rsid w:val="21090256"/>
    <w:rsid w:val="21262A4A"/>
    <w:rsid w:val="2139784F"/>
    <w:rsid w:val="21562619"/>
    <w:rsid w:val="21593597"/>
    <w:rsid w:val="216DF3EC"/>
    <w:rsid w:val="218F0A3D"/>
    <w:rsid w:val="21BA0A31"/>
    <w:rsid w:val="21BD4F7F"/>
    <w:rsid w:val="21E72395"/>
    <w:rsid w:val="21FE754C"/>
    <w:rsid w:val="22710277"/>
    <w:rsid w:val="22766131"/>
    <w:rsid w:val="2293E0F5"/>
    <w:rsid w:val="22B1A875"/>
    <w:rsid w:val="22BB864E"/>
    <w:rsid w:val="22F4897C"/>
    <w:rsid w:val="235408D5"/>
    <w:rsid w:val="23583ED4"/>
    <w:rsid w:val="237AA3AD"/>
    <w:rsid w:val="23AA1A55"/>
    <w:rsid w:val="23B66CB6"/>
    <w:rsid w:val="23BEF73E"/>
    <w:rsid w:val="23C87DFC"/>
    <w:rsid w:val="23D25900"/>
    <w:rsid w:val="2412159B"/>
    <w:rsid w:val="241301E3"/>
    <w:rsid w:val="24390878"/>
    <w:rsid w:val="2499D67A"/>
    <w:rsid w:val="24BF9B6E"/>
    <w:rsid w:val="24E15E72"/>
    <w:rsid w:val="24EDE690"/>
    <w:rsid w:val="2503B249"/>
    <w:rsid w:val="250A16DA"/>
    <w:rsid w:val="2533CB8D"/>
    <w:rsid w:val="2535E1D7"/>
    <w:rsid w:val="25630F29"/>
    <w:rsid w:val="258F0A50"/>
    <w:rsid w:val="2599DEE4"/>
    <w:rsid w:val="25AB8ECE"/>
    <w:rsid w:val="25B24205"/>
    <w:rsid w:val="25C5A679"/>
    <w:rsid w:val="25DA910C"/>
    <w:rsid w:val="25F1C1B0"/>
    <w:rsid w:val="264B97B0"/>
    <w:rsid w:val="26654115"/>
    <w:rsid w:val="267CDC42"/>
    <w:rsid w:val="269C5226"/>
    <w:rsid w:val="26B328F8"/>
    <w:rsid w:val="26F0C0B6"/>
    <w:rsid w:val="26F125F7"/>
    <w:rsid w:val="26F32D16"/>
    <w:rsid w:val="2701A44D"/>
    <w:rsid w:val="274FDDB4"/>
    <w:rsid w:val="2833528A"/>
    <w:rsid w:val="28398C92"/>
    <w:rsid w:val="2869C108"/>
    <w:rsid w:val="286AEBD9"/>
    <w:rsid w:val="28880530"/>
    <w:rsid w:val="289688AF"/>
    <w:rsid w:val="28A4A2BD"/>
    <w:rsid w:val="28B4DD88"/>
    <w:rsid w:val="28C102DD"/>
    <w:rsid w:val="28E0B2F4"/>
    <w:rsid w:val="28F48BC3"/>
    <w:rsid w:val="29109194"/>
    <w:rsid w:val="2939ACF1"/>
    <w:rsid w:val="2953AD0C"/>
    <w:rsid w:val="299FF722"/>
    <w:rsid w:val="29B4EF73"/>
    <w:rsid w:val="29D9E8C0"/>
    <w:rsid w:val="29F2C72F"/>
    <w:rsid w:val="2A483EB1"/>
    <w:rsid w:val="2A4BAF8D"/>
    <w:rsid w:val="2A58681B"/>
    <w:rsid w:val="2A5D1E65"/>
    <w:rsid w:val="2A688B18"/>
    <w:rsid w:val="2AB7CE7F"/>
    <w:rsid w:val="2AEDA75A"/>
    <w:rsid w:val="2B413D9D"/>
    <w:rsid w:val="2B49F6C8"/>
    <w:rsid w:val="2B5EF983"/>
    <w:rsid w:val="2B6DD6E6"/>
    <w:rsid w:val="2B7030AA"/>
    <w:rsid w:val="2B7BA4ED"/>
    <w:rsid w:val="2B86DFFB"/>
    <w:rsid w:val="2B90C732"/>
    <w:rsid w:val="2BEDCDB4"/>
    <w:rsid w:val="2BF217DE"/>
    <w:rsid w:val="2C034013"/>
    <w:rsid w:val="2C0CD414"/>
    <w:rsid w:val="2C1A83E9"/>
    <w:rsid w:val="2C2DDB7E"/>
    <w:rsid w:val="2C65F520"/>
    <w:rsid w:val="2C93D065"/>
    <w:rsid w:val="2C9F48F7"/>
    <w:rsid w:val="2CBBC65A"/>
    <w:rsid w:val="2CDBB6CE"/>
    <w:rsid w:val="2CDE4ED4"/>
    <w:rsid w:val="2CFFA747"/>
    <w:rsid w:val="2D25C2AF"/>
    <w:rsid w:val="2D371168"/>
    <w:rsid w:val="2D4DA577"/>
    <w:rsid w:val="2D83C379"/>
    <w:rsid w:val="2D8FA3B5"/>
    <w:rsid w:val="2DC50173"/>
    <w:rsid w:val="2DD111B7"/>
    <w:rsid w:val="2E518751"/>
    <w:rsid w:val="2E51FE74"/>
    <w:rsid w:val="2E8AAC88"/>
    <w:rsid w:val="2EC4BC57"/>
    <w:rsid w:val="2EC74274"/>
    <w:rsid w:val="2ED1AFDA"/>
    <w:rsid w:val="2EDA0FA2"/>
    <w:rsid w:val="2EE251D1"/>
    <w:rsid w:val="2EEF9E46"/>
    <w:rsid w:val="2EF265C8"/>
    <w:rsid w:val="2F0170D2"/>
    <w:rsid w:val="2F30B879"/>
    <w:rsid w:val="2F36D210"/>
    <w:rsid w:val="2F50BB3E"/>
    <w:rsid w:val="2F55591C"/>
    <w:rsid w:val="2F5FD3B5"/>
    <w:rsid w:val="2F7550A2"/>
    <w:rsid w:val="2F9AEB1D"/>
    <w:rsid w:val="2FCFA04C"/>
    <w:rsid w:val="2FD74F84"/>
    <w:rsid w:val="2FF3B77C"/>
    <w:rsid w:val="2FFFAC7E"/>
    <w:rsid w:val="30017B3F"/>
    <w:rsid w:val="300643C4"/>
    <w:rsid w:val="3031BE40"/>
    <w:rsid w:val="305427A6"/>
    <w:rsid w:val="3058E53E"/>
    <w:rsid w:val="30775CD6"/>
    <w:rsid w:val="308CA7D9"/>
    <w:rsid w:val="308F7585"/>
    <w:rsid w:val="30C29E4D"/>
    <w:rsid w:val="30DBDD04"/>
    <w:rsid w:val="30F93583"/>
    <w:rsid w:val="310B9760"/>
    <w:rsid w:val="312C99E8"/>
    <w:rsid w:val="3151196F"/>
    <w:rsid w:val="31902536"/>
    <w:rsid w:val="3199D123"/>
    <w:rsid w:val="31A657A2"/>
    <w:rsid w:val="31ABD81F"/>
    <w:rsid w:val="31AC39EC"/>
    <w:rsid w:val="31BAAF0C"/>
    <w:rsid w:val="31D5DCAB"/>
    <w:rsid w:val="32107485"/>
    <w:rsid w:val="321F21A6"/>
    <w:rsid w:val="32337F3F"/>
    <w:rsid w:val="324AD000"/>
    <w:rsid w:val="324EED02"/>
    <w:rsid w:val="3275811C"/>
    <w:rsid w:val="3284435F"/>
    <w:rsid w:val="329469A8"/>
    <w:rsid w:val="32B74E6B"/>
    <w:rsid w:val="32CA6EF5"/>
    <w:rsid w:val="32D88439"/>
    <w:rsid w:val="32E1CFC6"/>
    <w:rsid w:val="32F32954"/>
    <w:rsid w:val="32FE5608"/>
    <w:rsid w:val="331164FC"/>
    <w:rsid w:val="3315FD4B"/>
    <w:rsid w:val="334B97ED"/>
    <w:rsid w:val="33713F3C"/>
    <w:rsid w:val="337B932D"/>
    <w:rsid w:val="33967682"/>
    <w:rsid w:val="33C6C40D"/>
    <w:rsid w:val="33E56484"/>
    <w:rsid w:val="33FD18EF"/>
    <w:rsid w:val="34176F78"/>
    <w:rsid w:val="342929B1"/>
    <w:rsid w:val="3467A678"/>
    <w:rsid w:val="347987D3"/>
    <w:rsid w:val="34D4904D"/>
    <w:rsid w:val="34F5E456"/>
    <w:rsid w:val="350F2861"/>
    <w:rsid w:val="353374A4"/>
    <w:rsid w:val="3549C50D"/>
    <w:rsid w:val="3556FF25"/>
    <w:rsid w:val="3566E346"/>
    <w:rsid w:val="35AB5818"/>
    <w:rsid w:val="35CD9BCC"/>
    <w:rsid w:val="35F2B7D7"/>
    <w:rsid w:val="36938AAE"/>
    <w:rsid w:val="369B0FD6"/>
    <w:rsid w:val="36A5DAEF"/>
    <w:rsid w:val="36C9B1E9"/>
    <w:rsid w:val="36E641E5"/>
    <w:rsid w:val="370A5AF5"/>
    <w:rsid w:val="37352426"/>
    <w:rsid w:val="3737AEB0"/>
    <w:rsid w:val="373B4EAD"/>
    <w:rsid w:val="3759422C"/>
    <w:rsid w:val="37B3A4CB"/>
    <w:rsid w:val="37F821A2"/>
    <w:rsid w:val="383321F1"/>
    <w:rsid w:val="383FEB12"/>
    <w:rsid w:val="38728B97"/>
    <w:rsid w:val="387FD334"/>
    <w:rsid w:val="389D7F7F"/>
    <w:rsid w:val="38F0C611"/>
    <w:rsid w:val="38FDB003"/>
    <w:rsid w:val="391682CB"/>
    <w:rsid w:val="391DFC8C"/>
    <w:rsid w:val="393B16F5"/>
    <w:rsid w:val="3944EBD6"/>
    <w:rsid w:val="39512CAD"/>
    <w:rsid w:val="39531943"/>
    <w:rsid w:val="396E2696"/>
    <w:rsid w:val="3985A863"/>
    <w:rsid w:val="398AA2DA"/>
    <w:rsid w:val="399F2CEB"/>
    <w:rsid w:val="39DA39E2"/>
    <w:rsid w:val="3A0C9042"/>
    <w:rsid w:val="3A37F014"/>
    <w:rsid w:val="3A5752BC"/>
    <w:rsid w:val="3A5A3FCA"/>
    <w:rsid w:val="3A9263F4"/>
    <w:rsid w:val="3AA77A01"/>
    <w:rsid w:val="3AC13946"/>
    <w:rsid w:val="3ADD6827"/>
    <w:rsid w:val="3B1B4E0C"/>
    <w:rsid w:val="3B2F31F8"/>
    <w:rsid w:val="3B40A190"/>
    <w:rsid w:val="3B4F86CC"/>
    <w:rsid w:val="3B7E1F6D"/>
    <w:rsid w:val="3B92698F"/>
    <w:rsid w:val="3BB25756"/>
    <w:rsid w:val="3BB69869"/>
    <w:rsid w:val="3BD3EBDF"/>
    <w:rsid w:val="3BE71896"/>
    <w:rsid w:val="3C307C87"/>
    <w:rsid w:val="3C462EB3"/>
    <w:rsid w:val="3C4F3162"/>
    <w:rsid w:val="3CA7220D"/>
    <w:rsid w:val="3CB2C082"/>
    <w:rsid w:val="3CF6112E"/>
    <w:rsid w:val="3D11A7AA"/>
    <w:rsid w:val="3D3FD653"/>
    <w:rsid w:val="3D4D19B4"/>
    <w:rsid w:val="3D7B8EA1"/>
    <w:rsid w:val="3D84EF99"/>
    <w:rsid w:val="3D9AA1C0"/>
    <w:rsid w:val="3DA38DF5"/>
    <w:rsid w:val="3DAB22C6"/>
    <w:rsid w:val="3DD5C23A"/>
    <w:rsid w:val="3DD60993"/>
    <w:rsid w:val="3DDB7F06"/>
    <w:rsid w:val="3DF05BCB"/>
    <w:rsid w:val="3E2A2C51"/>
    <w:rsid w:val="3E571591"/>
    <w:rsid w:val="3E7A91BA"/>
    <w:rsid w:val="3E7E0700"/>
    <w:rsid w:val="3E817085"/>
    <w:rsid w:val="3E8E6330"/>
    <w:rsid w:val="3EDAADC5"/>
    <w:rsid w:val="3F216E10"/>
    <w:rsid w:val="3F231C97"/>
    <w:rsid w:val="3F270056"/>
    <w:rsid w:val="3F7129F7"/>
    <w:rsid w:val="3FA6152B"/>
    <w:rsid w:val="3FB3D0AA"/>
    <w:rsid w:val="3FD41F28"/>
    <w:rsid w:val="3FFE38EB"/>
    <w:rsid w:val="4009D72B"/>
    <w:rsid w:val="4018C3E4"/>
    <w:rsid w:val="402C84EA"/>
    <w:rsid w:val="4064797D"/>
    <w:rsid w:val="408EE464"/>
    <w:rsid w:val="409CE766"/>
    <w:rsid w:val="40A51B65"/>
    <w:rsid w:val="40B1BD30"/>
    <w:rsid w:val="40BE49BA"/>
    <w:rsid w:val="40C729BF"/>
    <w:rsid w:val="40D82604"/>
    <w:rsid w:val="40E5A6A9"/>
    <w:rsid w:val="40E884B6"/>
    <w:rsid w:val="41041BB4"/>
    <w:rsid w:val="4108C9B9"/>
    <w:rsid w:val="41249C97"/>
    <w:rsid w:val="412AB398"/>
    <w:rsid w:val="41600E85"/>
    <w:rsid w:val="41768AE6"/>
    <w:rsid w:val="418538F0"/>
    <w:rsid w:val="41CE4B78"/>
    <w:rsid w:val="41F39778"/>
    <w:rsid w:val="41FE641B"/>
    <w:rsid w:val="4202A4CF"/>
    <w:rsid w:val="4213D63E"/>
    <w:rsid w:val="421DD52C"/>
    <w:rsid w:val="4228ABCF"/>
    <w:rsid w:val="422F4959"/>
    <w:rsid w:val="42455165"/>
    <w:rsid w:val="425A8BFE"/>
    <w:rsid w:val="4282FD21"/>
    <w:rsid w:val="429D2C34"/>
    <w:rsid w:val="42D212ED"/>
    <w:rsid w:val="42D9DB5A"/>
    <w:rsid w:val="42DB1F41"/>
    <w:rsid w:val="43003707"/>
    <w:rsid w:val="43260B63"/>
    <w:rsid w:val="4384E215"/>
    <w:rsid w:val="439A23B2"/>
    <w:rsid w:val="439EFE72"/>
    <w:rsid w:val="43BC31CB"/>
    <w:rsid w:val="43C6AE56"/>
    <w:rsid w:val="43D9B909"/>
    <w:rsid w:val="43DA2453"/>
    <w:rsid w:val="43DFE347"/>
    <w:rsid w:val="43EE4E2A"/>
    <w:rsid w:val="440B68A5"/>
    <w:rsid w:val="442112E6"/>
    <w:rsid w:val="44391655"/>
    <w:rsid w:val="443A4314"/>
    <w:rsid w:val="443B0EDF"/>
    <w:rsid w:val="4463191B"/>
    <w:rsid w:val="446AF61D"/>
    <w:rsid w:val="4489AAFE"/>
    <w:rsid w:val="44D594AC"/>
    <w:rsid w:val="45056D55"/>
    <w:rsid w:val="4531C7A8"/>
    <w:rsid w:val="454D5F71"/>
    <w:rsid w:val="460E4377"/>
    <w:rsid w:val="46218F0C"/>
    <w:rsid w:val="462AD5A8"/>
    <w:rsid w:val="464F989D"/>
    <w:rsid w:val="467B9466"/>
    <w:rsid w:val="46A95225"/>
    <w:rsid w:val="46CBC676"/>
    <w:rsid w:val="46DFA3E7"/>
    <w:rsid w:val="470C2B49"/>
    <w:rsid w:val="4712B8AE"/>
    <w:rsid w:val="4781CA6A"/>
    <w:rsid w:val="47ADE1EB"/>
    <w:rsid w:val="47BD67EC"/>
    <w:rsid w:val="47FA387A"/>
    <w:rsid w:val="4808EA44"/>
    <w:rsid w:val="484401EB"/>
    <w:rsid w:val="484ACFB4"/>
    <w:rsid w:val="4864F99C"/>
    <w:rsid w:val="4877FA04"/>
    <w:rsid w:val="48807791"/>
    <w:rsid w:val="48ACED95"/>
    <w:rsid w:val="49091566"/>
    <w:rsid w:val="491C22EC"/>
    <w:rsid w:val="492C6FE7"/>
    <w:rsid w:val="492DE6FA"/>
    <w:rsid w:val="49899A4C"/>
    <w:rsid w:val="498D2253"/>
    <w:rsid w:val="49A1B64E"/>
    <w:rsid w:val="49B85E48"/>
    <w:rsid w:val="49C25B22"/>
    <w:rsid w:val="49CD0E63"/>
    <w:rsid w:val="49CFB48D"/>
    <w:rsid w:val="49D8AECB"/>
    <w:rsid w:val="49E4BFB0"/>
    <w:rsid w:val="4A075E47"/>
    <w:rsid w:val="4A365807"/>
    <w:rsid w:val="4A3BAF91"/>
    <w:rsid w:val="4A6044CA"/>
    <w:rsid w:val="4A6F9DA2"/>
    <w:rsid w:val="4A8B2FE4"/>
    <w:rsid w:val="4A9FD5FD"/>
    <w:rsid w:val="4AA88E21"/>
    <w:rsid w:val="4AE71116"/>
    <w:rsid w:val="4AF5DF75"/>
    <w:rsid w:val="4B0214A5"/>
    <w:rsid w:val="4B1D53F8"/>
    <w:rsid w:val="4B2711DD"/>
    <w:rsid w:val="4B345D4F"/>
    <w:rsid w:val="4B38334F"/>
    <w:rsid w:val="4B3FF241"/>
    <w:rsid w:val="4B613BB1"/>
    <w:rsid w:val="4B67860B"/>
    <w:rsid w:val="4B739DEE"/>
    <w:rsid w:val="4BBEFF1E"/>
    <w:rsid w:val="4BCC81AF"/>
    <w:rsid w:val="4C29E390"/>
    <w:rsid w:val="4C3972C4"/>
    <w:rsid w:val="4C879A39"/>
    <w:rsid w:val="4C9D56A8"/>
    <w:rsid w:val="4D389E1E"/>
    <w:rsid w:val="4D65E014"/>
    <w:rsid w:val="4DCB452A"/>
    <w:rsid w:val="4DD336CD"/>
    <w:rsid w:val="4DD6A789"/>
    <w:rsid w:val="4E0FF382"/>
    <w:rsid w:val="4E17DD63"/>
    <w:rsid w:val="4E29DD28"/>
    <w:rsid w:val="4E3D55DE"/>
    <w:rsid w:val="4E425184"/>
    <w:rsid w:val="4E4D7C5D"/>
    <w:rsid w:val="4E571C3D"/>
    <w:rsid w:val="4ED2167D"/>
    <w:rsid w:val="4ED6385C"/>
    <w:rsid w:val="4EDC3298"/>
    <w:rsid w:val="4EE108E3"/>
    <w:rsid w:val="4F0DA1C5"/>
    <w:rsid w:val="4F13A63B"/>
    <w:rsid w:val="4F17FBFD"/>
    <w:rsid w:val="4F1A425F"/>
    <w:rsid w:val="4F41CC5E"/>
    <w:rsid w:val="4F688960"/>
    <w:rsid w:val="4F88BEDC"/>
    <w:rsid w:val="4F91DFAE"/>
    <w:rsid w:val="4FA444E4"/>
    <w:rsid w:val="4FAB3355"/>
    <w:rsid w:val="4FAC7E7D"/>
    <w:rsid w:val="4FCB6A53"/>
    <w:rsid w:val="50015C25"/>
    <w:rsid w:val="5011E89C"/>
    <w:rsid w:val="505B8ABF"/>
    <w:rsid w:val="50778E31"/>
    <w:rsid w:val="50836A7A"/>
    <w:rsid w:val="5083AB97"/>
    <w:rsid w:val="50A376F8"/>
    <w:rsid w:val="50DB4316"/>
    <w:rsid w:val="50FAE136"/>
    <w:rsid w:val="51853A6E"/>
    <w:rsid w:val="51BA587B"/>
    <w:rsid w:val="51CEC23D"/>
    <w:rsid w:val="51D6DDCA"/>
    <w:rsid w:val="51DFBED4"/>
    <w:rsid w:val="51E279D1"/>
    <w:rsid w:val="51EF7F9A"/>
    <w:rsid w:val="524C57AC"/>
    <w:rsid w:val="5251C53B"/>
    <w:rsid w:val="5262CD7F"/>
    <w:rsid w:val="5272AAE5"/>
    <w:rsid w:val="529DC283"/>
    <w:rsid w:val="52B8ECD8"/>
    <w:rsid w:val="53382357"/>
    <w:rsid w:val="534809C1"/>
    <w:rsid w:val="535200CE"/>
    <w:rsid w:val="5352FB7C"/>
    <w:rsid w:val="5366E06B"/>
    <w:rsid w:val="53AA2402"/>
    <w:rsid w:val="53EA3C9D"/>
    <w:rsid w:val="53FF087D"/>
    <w:rsid w:val="5413277B"/>
    <w:rsid w:val="541DD849"/>
    <w:rsid w:val="541F86F2"/>
    <w:rsid w:val="54491926"/>
    <w:rsid w:val="54507463"/>
    <w:rsid w:val="546877B7"/>
    <w:rsid w:val="54A3DEC9"/>
    <w:rsid w:val="54A5E040"/>
    <w:rsid w:val="54B8A110"/>
    <w:rsid w:val="54BD1F7D"/>
    <w:rsid w:val="54C421CD"/>
    <w:rsid w:val="5518083A"/>
    <w:rsid w:val="5534818E"/>
    <w:rsid w:val="555D4CCB"/>
    <w:rsid w:val="5566118A"/>
    <w:rsid w:val="55A536A3"/>
    <w:rsid w:val="55C1F2E4"/>
    <w:rsid w:val="55CFC1DB"/>
    <w:rsid w:val="55ECDCDE"/>
    <w:rsid w:val="55F471AA"/>
    <w:rsid w:val="5604A599"/>
    <w:rsid w:val="560594D4"/>
    <w:rsid w:val="563A79AB"/>
    <w:rsid w:val="564A92E8"/>
    <w:rsid w:val="56582799"/>
    <w:rsid w:val="565BF51E"/>
    <w:rsid w:val="5667DA3B"/>
    <w:rsid w:val="5683DE79"/>
    <w:rsid w:val="568FD7D0"/>
    <w:rsid w:val="56B46554"/>
    <w:rsid w:val="56E2E24D"/>
    <w:rsid w:val="56EF07ED"/>
    <w:rsid w:val="57179B2F"/>
    <w:rsid w:val="57472136"/>
    <w:rsid w:val="5750FB82"/>
    <w:rsid w:val="5761867F"/>
    <w:rsid w:val="5770BCFF"/>
    <w:rsid w:val="57828788"/>
    <w:rsid w:val="5794D9AB"/>
    <w:rsid w:val="57E2F3A2"/>
    <w:rsid w:val="57F2A165"/>
    <w:rsid w:val="57F37544"/>
    <w:rsid w:val="581FB025"/>
    <w:rsid w:val="58253E9A"/>
    <w:rsid w:val="582F5C4E"/>
    <w:rsid w:val="58301EB9"/>
    <w:rsid w:val="5846FC75"/>
    <w:rsid w:val="5859430F"/>
    <w:rsid w:val="585E215F"/>
    <w:rsid w:val="58A8AD47"/>
    <w:rsid w:val="59043DFB"/>
    <w:rsid w:val="590E21F1"/>
    <w:rsid w:val="5986902C"/>
    <w:rsid w:val="598ABBFF"/>
    <w:rsid w:val="598B9B42"/>
    <w:rsid w:val="59EA8CD6"/>
    <w:rsid w:val="5A165742"/>
    <w:rsid w:val="5A16D57E"/>
    <w:rsid w:val="5A31C7DA"/>
    <w:rsid w:val="5A622AE3"/>
    <w:rsid w:val="5A80DA0D"/>
    <w:rsid w:val="5AA8B235"/>
    <w:rsid w:val="5AD56CBD"/>
    <w:rsid w:val="5ADE94BE"/>
    <w:rsid w:val="5AE71113"/>
    <w:rsid w:val="5B0AB1F2"/>
    <w:rsid w:val="5B58E978"/>
    <w:rsid w:val="5B6F7588"/>
    <w:rsid w:val="5B7CAF4D"/>
    <w:rsid w:val="5B919D29"/>
    <w:rsid w:val="5B97B5AC"/>
    <w:rsid w:val="5BB64E87"/>
    <w:rsid w:val="5BC073D7"/>
    <w:rsid w:val="5BCE3917"/>
    <w:rsid w:val="5C04608D"/>
    <w:rsid w:val="5C04DBAD"/>
    <w:rsid w:val="5C3958FD"/>
    <w:rsid w:val="5C468BA4"/>
    <w:rsid w:val="5CEB71F9"/>
    <w:rsid w:val="5D36AC70"/>
    <w:rsid w:val="5D5ACED5"/>
    <w:rsid w:val="5D65FB00"/>
    <w:rsid w:val="5D71EF66"/>
    <w:rsid w:val="5DE31048"/>
    <w:rsid w:val="5DFA6F50"/>
    <w:rsid w:val="5E0DF9C3"/>
    <w:rsid w:val="5E1EFDAE"/>
    <w:rsid w:val="5E44D0C8"/>
    <w:rsid w:val="5E4EC72C"/>
    <w:rsid w:val="5E82F4EC"/>
    <w:rsid w:val="5EAD9CD5"/>
    <w:rsid w:val="5EF8E1C1"/>
    <w:rsid w:val="5F04CF47"/>
    <w:rsid w:val="5F12906F"/>
    <w:rsid w:val="5F2506D5"/>
    <w:rsid w:val="5F3290A7"/>
    <w:rsid w:val="5F3F7C79"/>
    <w:rsid w:val="5F85F122"/>
    <w:rsid w:val="5FC6B8F1"/>
    <w:rsid w:val="5FDB546E"/>
    <w:rsid w:val="60156F16"/>
    <w:rsid w:val="6016A5E1"/>
    <w:rsid w:val="601B209E"/>
    <w:rsid w:val="604DE0DE"/>
    <w:rsid w:val="60553EE8"/>
    <w:rsid w:val="6082DE45"/>
    <w:rsid w:val="6091D601"/>
    <w:rsid w:val="6091FFA5"/>
    <w:rsid w:val="6097982C"/>
    <w:rsid w:val="60B395BF"/>
    <w:rsid w:val="60D3BD35"/>
    <w:rsid w:val="60DDF33F"/>
    <w:rsid w:val="61195C2A"/>
    <w:rsid w:val="611CC593"/>
    <w:rsid w:val="613DC06B"/>
    <w:rsid w:val="6172817D"/>
    <w:rsid w:val="61A83CCA"/>
    <w:rsid w:val="61AE6492"/>
    <w:rsid w:val="61CA44CC"/>
    <w:rsid w:val="61F0CBA6"/>
    <w:rsid w:val="61FB5CF5"/>
    <w:rsid w:val="623B1453"/>
    <w:rsid w:val="62425B05"/>
    <w:rsid w:val="62F346B8"/>
    <w:rsid w:val="62F349A8"/>
    <w:rsid w:val="62F36014"/>
    <w:rsid w:val="62F71AF3"/>
    <w:rsid w:val="6316638A"/>
    <w:rsid w:val="63693C71"/>
    <w:rsid w:val="636DBA9C"/>
    <w:rsid w:val="63832A6C"/>
    <w:rsid w:val="640F03C9"/>
    <w:rsid w:val="64322CF1"/>
    <w:rsid w:val="646D7E4B"/>
    <w:rsid w:val="646E6FD7"/>
    <w:rsid w:val="649105B7"/>
    <w:rsid w:val="6497C7A4"/>
    <w:rsid w:val="64A91C35"/>
    <w:rsid w:val="64B843C7"/>
    <w:rsid w:val="64C97212"/>
    <w:rsid w:val="64E04B08"/>
    <w:rsid w:val="64FAE459"/>
    <w:rsid w:val="652F6D4C"/>
    <w:rsid w:val="65510403"/>
    <w:rsid w:val="65826D23"/>
    <w:rsid w:val="65AF06E4"/>
    <w:rsid w:val="65B325B6"/>
    <w:rsid w:val="65BA9DFF"/>
    <w:rsid w:val="65D13344"/>
    <w:rsid w:val="65D1EFBE"/>
    <w:rsid w:val="661A77BA"/>
    <w:rsid w:val="662E3B6F"/>
    <w:rsid w:val="6653F93D"/>
    <w:rsid w:val="666445C1"/>
    <w:rsid w:val="667F0221"/>
    <w:rsid w:val="66858E45"/>
    <w:rsid w:val="668E701E"/>
    <w:rsid w:val="66CE375E"/>
    <w:rsid w:val="66ECEE79"/>
    <w:rsid w:val="673461D7"/>
    <w:rsid w:val="67346912"/>
    <w:rsid w:val="679081A9"/>
    <w:rsid w:val="67D5DC70"/>
    <w:rsid w:val="67D8CDDE"/>
    <w:rsid w:val="67DCAD1D"/>
    <w:rsid w:val="6822C8B6"/>
    <w:rsid w:val="6840879A"/>
    <w:rsid w:val="6857890D"/>
    <w:rsid w:val="685AF05B"/>
    <w:rsid w:val="685EB216"/>
    <w:rsid w:val="6872C597"/>
    <w:rsid w:val="68915768"/>
    <w:rsid w:val="6894910B"/>
    <w:rsid w:val="689C6627"/>
    <w:rsid w:val="689DC2CD"/>
    <w:rsid w:val="68A1C201"/>
    <w:rsid w:val="68BD932F"/>
    <w:rsid w:val="68F947CD"/>
    <w:rsid w:val="690B2661"/>
    <w:rsid w:val="692686AF"/>
    <w:rsid w:val="692D3B7E"/>
    <w:rsid w:val="6935FC4D"/>
    <w:rsid w:val="696F4CEA"/>
    <w:rsid w:val="69B13D68"/>
    <w:rsid w:val="69E7C005"/>
    <w:rsid w:val="69FD00ED"/>
    <w:rsid w:val="6A13CE32"/>
    <w:rsid w:val="6A486013"/>
    <w:rsid w:val="6A56CC35"/>
    <w:rsid w:val="6A5829D6"/>
    <w:rsid w:val="6A862571"/>
    <w:rsid w:val="6A9968CB"/>
    <w:rsid w:val="6AB881CE"/>
    <w:rsid w:val="6AC5E547"/>
    <w:rsid w:val="6AD0707A"/>
    <w:rsid w:val="6AE4216B"/>
    <w:rsid w:val="6AF4705B"/>
    <w:rsid w:val="6B85C9A4"/>
    <w:rsid w:val="6B96CA27"/>
    <w:rsid w:val="6B9CAF68"/>
    <w:rsid w:val="6BBA3A50"/>
    <w:rsid w:val="6BBFA65D"/>
    <w:rsid w:val="6BD45076"/>
    <w:rsid w:val="6C035DC5"/>
    <w:rsid w:val="6C0E1DDF"/>
    <w:rsid w:val="6C1E7584"/>
    <w:rsid w:val="6C3DAE89"/>
    <w:rsid w:val="6C561B03"/>
    <w:rsid w:val="6C6A43AD"/>
    <w:rsid w:val="6CC9DE63"/>
    <w:rsid w:val="6CD6D380"/>
    <w:rsid w:val="6CF2FB4B"/>
    <w:rsid w:val="6D143D46"/>
    <w:rsid w:val="6D265B51"/>
    <w:rsid w:val="6D56F5A3"/>
    <w:rsid w:val="6D7463FF"/>
    <w:rsid w:val="6DC31F2B"/>
    <w:rsid w:val="6E162701"/>
    <w:rsid w:val="6E9268D8"/>
    <w:rsid w:val="6E9B70F4"/>
    <w:rsid w:val="6ECA53BF"/>
    <w:rsid w:val="6EEB36C2"/>
    <w:rsid w:val="6EF6F6CC"/>
    <w:rsid w:val="6F4A10FB"/>
    <w:rsid w:val="6F6D9641"/>
    <w:rsid w:val="6FA7A08D"/>
    <w:rsid w:val="6FABFA69"/>
    <w:rsid w:val="6FE1D681"/>
    <w:rsid w:val="6FE8A9E0"/>
    <w:rsid w:val="6FEABC29"/>
    <w:rsid w:val="70148B9E"/>
    <w:rsid w:val="7056E6A4"/>
    <w:rsid w:val="705AEBF1"/>
    <w:rsid w:val="705D2481"/>
    <w:rsid w:val="706EE067"/>
    <w:rsid w:val="7096DF62"/>
    <w:rsid w:val="70B7E44D"/>
    <w:rsid w:val="70C7C04B"/>
    <w:rsid w:val="70D16A05"/>
    <w:rsid w:val="70E3C813"/>
    <w:rsid w:val="70F36CA5"/>
    <w:rsid w:val="7126444C"/>
    <w:rsid w:val="716FB495"/>
    <w:rsid w:val="717D06F5"/>
    <w:rsid w:val="7182520E"/>
    <w:rsid w:val="7193279E"/>
    <w:rsid w:val="71A1A98B"/>
    <w:rsid w:val="71D0A978"/>
    <w:rsid w:val="720207D8"/>
    <w:rsid w:val="72103080"/>
    <w:rsid w:val="721B8F97"/>
    <w:rsid w:val="72200286"/>
    <w:rsid w:val="722E562C"/>
    <w:rsid w:val="726CF2EA"/>
    <w:rsid w:val="72A63043"/>
    <w:rsid w:val="72AC7469"/>
    <w:rsid w:val="72CA0405"/>
    <w:rsid w:val="732FF45D"/>
    <w:rsid w:val="73309121"/>
    <w:rsid w:val="73394EAA"/>
    <w:rsid w:val="735776FB"/>
    <w:rsid w:val="736696CE"/>
    <w:rsid w:val="736A6969"/>
    <w:rsid w:val="73D3F5F4"/>
    <w:rsid w:val="73D62333"/>
    <w:rsid w:val="74308CA7"/>
    <w:rsid w:val="7455D590"/>
    <w:rsid w:val="745690B7"/>
    <w:rsid w:val="746DF0B9"/>
    <w:rsid w:val="7480390E"/>
    <w:rsid w:val="749816A6"/>
    <w:rsid w:val="74A61DDD"/>
    <w:rsid w:val="74BBB6C2"/>
    <w:rsid w:val="74D95697"/>
    <w:rsid w:val="74EC31AE"/>
    <w:rsid w:val="74F58B25"/>
    <w:rsid w:val="74FB0824"/>
    <w:rsid w:val="74FEF42B"/>
    <w:rsid w:val="7506220C"/>
    <w:rsid w:val="7513C830"/>
    <w:rsid w:val="751E8CA3"/>
    <w:rsid w:val="752B6C9E"/>
    <w:rsid w:val="7587DD2F"/>
    <w:rsid w:val="759DE997"/>
    <w:rsid w:val="75CAB5DA"/>
    <w:rsid w:val="75F6A5AC"/>
    <w:rsid w:val="75FAAB7B"/>
    <w:rsid w:val="760A30A0"/>
    <w:rsid w:val="7612ABB5"/>
    <w:rsid w:val="7629C6BF"/>
    <w:rsid w:val="76AC85C7"/>
    <w:rsid w:val="76B928E9"/>
    <w:rsid w:val="76BB6626"/>
    <w:rsid w:val="76DD4507"/>
    <w:rsid w:val="76E7ADC9"/>
    <w:rsid w:val="7721061C"/>
    <w:rsid w:val="772C01E1"/>
    <w:rsid w:val="772CAAAB"/>
    <w:rsid w:val="77315877"/>
    <w:rsid w:val="774069E9"/>
    <w:rsid w:val="77644AC6"/>
    <w:rsid w:val="77696ECC"/>
    <w:rsid w:val="779B3632"/>
    <w:rsid w:val="779E53EE"/>
    <w:rsid w:val="77A7D780"/>
    <w:rsid w:val="77A89BA6"/>
    <w:rsid w:val="77D25697"/>
    <w:rsid w:val="77DF5464"/>
    <w:rsid w:val="782486A1"/>
    <w:rsid w:val="782CA5B1"/>
    <w:rsid w:val="785EA4B2"/>
    <w:rsid w:val="7870BFC2"/>
    <w:rsid w:val="78982F60"/>
    <w:rsid w:val="78C605C6"/>
    <w:rsid w:val="78D9CF99"/>
    <w:rsid w:val="78DE90D6"/>
    <w:rsid w:val="7911CE6D"/>
    <w:rsid w:val="791437FD"/>
    <w:rsid w:val="793E0664"/>
    <w:rsid w:val="7964DDEC"/>
    <w:rsid w:val="79814A39"/>
    <w:rsid w:val="79C97EDF"/>
    <w:rsid w:val="7A1476F6"/>
    <w:rsid w:val="7A1C77DD"/>
    <w:rsid w:val="7A228043"/>
    <w:rsid w:val="7A7743EA"/>
    <w:rsid w:val="7A9D6143"/>
    <w:rsid w:val="7AA04EC7"/>
    <w:rsid w:val="7B00A817"/>
    <w:rsid w:val="7B2A1715"/>
    <w:rsid w:val="7B2ACCF6"/>
    <w:rsid w:val="7B784D84"/>
    <w:rsid w:val="7B84FEA9"/>
    <w:rsid w:val="7B890199"/>
    <w:rsid w:val="7B961A8F"/>
    <w:rsid w:val="7B99A588"/>
    <w:rsid w:val="7BE6AA89"/>
    <w:rsid w:val="7BE8A157"/>
    <w:rsid w:val="7BF44C80"/>
    <w:rsid w:val="7BF5B2BB"/>
    <w:rsid w:val="7C25A8F9"/>
    <w:rsid w:val="7C3BA8BC"/>
    <w:rsid w:val="7C4BBA1A"/>
    <w:rsid w:val="7C5591C7"/>
    <w:rsid w:val="7C5AC19D"/>
    <w:rsid w:val="7C5BB580"/>
    <w:rsid w:val="7C932C5D"/>
    <w:rsid w:val="7C99FE79"/>
    <w:rsid w:val="7D195B18"/>
    <w:rsid w:val="7D4877B5"/>
    <w:rsid w:val="7D65E3E5"/>
    <w:rsid w:val="7D8CD8E7"/>
    <w:rsid w:val="7D94030E"/>
    <w:rsid w:val="7DF5110F"/>
    <w:rsid w:val="7E1C616F"/>
    <w:rsid w:val="7E21042E"/>
    <w:rsid w:val="7E4E5030"/>
    <w:rsid w:val="7E4ECDC5"/>
    <w:rsid w:val="7E8CD175"/>
    <w:rsid w:val="7E98BC01"/>
    <w:rsid w:val="7EF0BD02"/>
    <w:rsid w:val="7EF1403E"/>
    <w:rsid w:val="7F2EEFFA"/>
    <w:rsid w:val="7F5F08A3"/>
    <w:rsid w:val="7F6C0EF5"/>
    <w:rsid w:val="7F72637C"/>
    <w:rsid w:val="7F80B74C"/>
    <w:rsid w:val="7F8E22AB"/>
    <w:rsid w:val="7FC0DAB0"/>
    <w:rsid w:val="7FED26E3"/>
    <w:rsid w:val="7FFA8BDF"/>
    <w:rsid w:val="7FFE4A1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218276"/>
  <w15:chartTrackingRefBased/>
  <w15:docId w15:val="{0D79375B-0621-4505-A2CD-56940949B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styleId="Heading1Char" w:customStyle="1">
    <w:name w:val="Heading 1 Char"/>
    <w:basedOn w:val="DefaultParagraphFont"/>
    <w:link w:val="Heading1"/>
    <w:uiPriority w:val="9"/>
    <w:rsid w:val="00500295"/>
    <w:rPr>
      <w:rFonts w:ascii="Segoe UI" w:hAnsi="Segoe UI" w:eastAsiaTheme="majorEastAsia"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styleId="Heading2Char" w:customStyle="1">
    <w:name w:val="Heading 2 Char"/>
    <w:basedOn w:val="DefaultParagraphFont"/>
    <w:link w:val="Heading2"/>
    <w:uiPriority w:val="9"/>
    <w:rsid w:val="00F36ADC"/>
    <w:rPr>
      <w:rFonts w:ascii="Segoe UI" w:hAnsi="Segoe UI" w:eastAsiaTheme="majorEastAsia" w:cstheme="majorBidi"/>
      <w:color w:val="2F5496" w:themeColor="accent1" w:themeShade="BF"/>
      <w:sz w:val="28"/>
      <w:szCs w:val="26"/>
    </w:rPr>
  </w:style>
  <w:style w:type="character" w:styleId="Heading3Char" w:customStyle="1">
    <w:name w:val="Heading 3 Char"/>
    <w:basedOn w:val="DefaultParagraphFont"/>
    <w:link w:val="Heading3"/>
    <w:uiPriority w:val="9"/>
    <w:semiHidden/>
    <w:rsid w:val="008B0B22"/>
    <w:rPr>
      <w:rFonts w:asciiTheme="majorHAnsi" w:hAnsiTheme="majorHAnsi" w:eastAsiaTheme="majorEastAsia"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styleId="HeaderChar" w:customStyle="1">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styleId="FooterChar" w:customStyle="1">
    <w:name w:val="Footer Char"/>
    <w:basedOn w:val="DefaultParagraphFont"/>
    <w:link w:val="Footer"/>
    <w:uiPriority w:val="99"/>
    <w:rsid w:val="003C7C97"/>
    <w:rPr>
      <w:rFonts w:ascii="Segoe UI" w:hAnsi="Segoe UI"/>
      <w:sz w:val="20"/>
    </w:rPr>
  </w:style>
  <w:style w:type="character" w:styleId="gstkn" w:customStyle="1">
    <w:name w:val="gs_tkn"/>
    <w:basedOn w:val="DefaultParagraphFont"/>
    <w:rsid w:val="00005EFE"/>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xml" Id="Rf25af55b84494ca6" /><Relationship Type="http://schemas.openxmlformats.org/officeDocument/2006/relationships/footer" Target="footer.xml" Id="Rb132e917855f4cbb" /><Relationship Type="http://schemas.openxmlformats.org/officeDocument/2006/relationships/hyperlink" Target="https://Www.gov.uk" TargetMode="External" Id="R9935416d2aa7453c" /><Relationship Type="http://schemas.openxmlformats.org/officeDocument/2006/relationships/hyperlink" Target="http://www.gov.uk/government/publications" TargetMode="External" Id="R394c810ecf95401e" /><Relationship Type="http://schemas.openxmlformats.org/officeDocument/2006/relationships/hyperlink" Target="https://iomh.co.uk/" TargetMode="External" Id="R56de4f093cf04109" /><Relationship Type="http://schemas.openxmlformats.org/officeDocument/2006/relationships/hyperlink" Target="https://www.skillsforcare.org.uk/Home.aspx" TargetMode="External" Id="R5ec3e11a1cbc4d8e" /><Relationship Type="http://schemas.openxmlformats.org/officeDocument/2006/relationships/hyperlink" Target="https://education.gov.scot/media/zzwandoz/highland-council-psychological-service-tools-for-gathering-the-views-of-children-and-young-people-may-2020.pdf" TargetMode="External" Id="Reefe22a0a0bf4a18" /><Relationship Type="http://schemas.openxmlformats.org/officeDocument/2006/relationships/hyperlink" Target="https://www.england.nhs.uk/wp-content/uploads/2022/03/spoken-communication-and-patient-safety-in-the-nhs-summary-v2.pdf" TargetMode="External" Id="Rb61e6a21e3dd40b6" /><Relationship Type="http://schemas.openxmlformats.org/officeDocument/2006/relationships/hyperlink" Target="https://www.socialworkerstoolbox.com/category/disability-disorders/learning-difficulties/" TargetMode="External" Id="R11a1cb05cc804201" /><Relationship Type="http://schemas.openxmlformats.org/officeDocument/2006/relationships/hyperlink" Target="https://meda.foundation/listen-observe-think-how-deep-listening-and-critical-thinking-unlock-true-connection/" TargetMode="External" Id="R469c6e96a1ef45ac"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5" ma:contentTypeDescription="Create a new document." ma:contentTypeScope="" ma:versionID="bcb52860ee9a14080f9acc37a375dcc8">
  <xsd:schema xmlns:xsd="http://www.w3.org/2001/XMLSchema" xmlns:xs="http://www.w3.org/2001/XMLSchema" xmlns:p="http://schemas.microsoft.com/office/2006/metadata/properties" xmlns:ns3="3ef5847a-e696-4fee-a2c0-6c3f87568321" targetNamespace="http://schemas.microsoft.com/office/2006/metadata/properties" ma:root="true" ma:fieldsID="c112f20ea72f7dbb7720f2d6646ca239"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3F6045-347B-4C89-AA35-C6D08DC9C6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54FF8AA-0547-428E-B8B4-5893FBC297D6}">
  <ds:schemaRefs>
    <ds:schemaRef ds:uri="http://schemas.microsoft.com/office/2006/metadata/properties"/>
    <ds:schemaRef ds:uri="http://schemas.microsoft.com/office/infopath/2007/PartnerControls"/>
    <ds:schemaRef ds:uri="3ef5847a-e696-4fee-a2c0-6c3f87568321"/>
  </ds:schemaRefs>
</ds:datastoreItem>
</file>

<file path=customXml/itemProps3.xml><?xml version="1.0" encoding="utf-8"?>
<ds:datastoreItem xmlns:ds="http://schemas.openxmlformats.org/officeDocument/2006/customXml" ds:itemID="{3A5083AF-E2DE-4DD3-A1C2-3391BEEEC998}">
  <ds:schemaRefs>
    <ds:schemaRef ds:uri="http://schemas.microsoft.com/sharepoint/v3/contenttype/forms"/>
  </ds:schemaRefs>
</ds:datastoreItem>
</file>

<file path=customXml/itemProps4.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Lizeta Demetriou</dc:creator>
  <keywords/>
  <dc:description/>
  <lastModifiedBy>Nargas Shabinah (2418690)</lastModifiedBy>
  <revision>62</revision>
  <dcterms:created xsi:type="dcterms:W3CDTF">2025-11-04T13:17:00.0000000Z</dcterms:created>
  <dcterms:modified xsi:type="dcterms:W3CDTF">2025-11-20T22:39:48.2905492Z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GrammarlyDocumentId">
    <vt:lpwstr>9bb3a183-614e-4430-a407-e4a8a4eca7c5</vt:lpwstr>
  </property>
  <property fmtid="{D5CDD505-2E9C-101B-9397-08002B2CF9AE}" pid="10" name="ContentTypeId">
    <vt:lpwstr>0x010100388A3138619E1D4F8EE743C5DD485012</vt:lpwstr>
  </property>
</Properties>
</file>