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24"/>
          <w:szCs w:val="24"/>
          <w:shd w:fill="c6c6c6" w:val="clear"/>
        </w:rPr>
      </w:pPr>
      <w:r w:rsidDel="00000000" w:rsidR="00000000" w:rsidRPr="00000000">
        <w:rPr>
          <w:sz w:val="24"/>
          <w:szCs w:val="24"/>
          <w:shd w:fill="c6c6c6" w:val="clea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723900</wp:posOffset>
            </wp:positionH>
            <wp:positionV relativeFrom="paragraph">
              <wp:posOffset>354285</wp:posOffset>
            </wp:positionV>
            <wp:extent cx="5029200" cy="3429000"/>
            <wp:effectExtent b="0" l="0" r="0" t="0"/>
            <wp:wrapTopAndBottom distB="114300" distT="114300"/>
            <wp:docPr id="1" name="image1.jpg"/>
            <a:graphic>
              <a:graphicData uri="http://schemas.openxmlformats.org/drawingml/2006/picture">
                <pic:pic>
                  <pic:nvPicPr>
                    <pic:cNvPr id="0" name="image1.jpg"/>
                    <pic:cNvPicPr preferRelativeResize="0"/>
                  </pic:nvPicPr>
                  <pic:blipFill>
                    <a:blip r:embed="rId7"/>
                    <a:srcRect b="-2374" l="0" r="0" t="0"/>
                    <a:stretch>
                      <a:fillRect/>
                    </a:stretch>
                  </pic:blipFill>
                  <pic:spPr>
                    <a:xfrm>
                      <a:off x="0" y="0"/>
                      <a:ext cx="5029200" cy="3429000"/>
                    </a:xfrm>
                    <a:prstGeom prst="rect"/>
                    <a:ln/>
                  </pic:spPr>
                </pic:pic>
              </a:graphicData>
            </a:graphic>
          </wp:anchor>
        </w:drawing>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24"/>
          <w:szCs w:val="24"/>
          <w:shd w:fill="c6c6c6" w:val="clear"/>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24"/>
          <w:szCs w:val="24"/>
          <w:shd w:fill="c6c6c6" w:val="clear"/>
        </w:rPr>
      </w:pPr>
      <w:r w:rsidDel="00000000" w:rsidR="00000000" w:rsidRPr="00000000">
        <w:rPr>
          <w:b w:val="1"/>
          <w:bCs w:val="1"/>
          <w:sz w:val="24"/>
          <w:szCs w:val="24"/>
          <w:rtl w:val="0"/>
        </w:rPr>
        <w:t xml:space="preserve">University of Wales Trinity Saint David Birmingham</w:t>
      </w:r>
      <w:r w:rsidDel="00000000" w:rsidR="00000000" w:rsidRPr="00000000">
        <w:rPr>
          <w:sz w:val="24"/>
          <w:szCs w:val="24"/>
          <w:shd w:fill="c6c6c6" w:val="clear"/>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24"/>
          <w:szCs w:val="24"/>
          <w:shd w:fill="c6c6c6" w:val="clear"/>
        </w:rPr>
      </w:pPr>
      <w:r w:rsidDel="00000000" w:rsidR="00000000" w:rsidRPr="00000000">
        <w:rPr>
          <w:sz w:val="24"/>
          <w:szCs w:val="24"/>
          <w:shd w:fill="c6c6c6" w:val="clear"/>
          <w:rtl w:val="0"/>
        </w:rPr>
        <w:t xml:space="preserv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24"/>
          <w:szCs w:val="24"/>
          <w:shd w:fill="c6c6c6" w:val="clear"/>
        </w:rPr>
      </w:pPr>
      <w:r w:rsidDel="00000000" w:rsidR="00000000" w:rsidRPr="00000000">
        <w:rPr>
          <w:b w:val="1"/>
          <w:bCs w:val="1"/>
          <w:sz w:val="24"/>
          <w:szCs w:val="24"/>
          <w:rtl w:val="0"/>
        </w:rPr>
        <w:t xml:space="preserve">Scenario: Design and Implementation of a Relational Database System</w:t>
      </w:r>
      <w:r w:rsidDel="00000000" w:rsidR="00000000" w:rsidRPr="00000000">
        <w:rPr>
          <w:sz w:val="24"/>
          <w:szCs w:val="24"/>
          <w:shd w:fill="c6c6c6" w:val="clear"/>
          <w:rtl w:val="0"/>
        </w:rPr>
        <w:t xml:space="preserve">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both"/>
        <w:rPr>
          <w:b w:val="1"/>
          <w:bCs w:val="1"/>
          <w:sz w:val="24"/>
          <w:szCs w:val="24"/>
        </w:rPr>
      </w:pPr>
      <w:r w:rsidDel="00000000" w:rsidR="00000000" w:rsidRPr="00000000">
        <w:rPr>
          <w:b w:val="1"/>
          <w:bCs w:val="1"/>
          <w:sz w:val="24"/>
          <w:szCs w:val="24"/>
          <w:rtl w:val="0"/>
        </w:rPr>
        <w:t xml:space="preserve">                                           AutoPark Management System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both"/>
        <w:rPr>
          <w:b w:val="1"/>
          <w:bCs w:val="1"/>
          <w:sz w:val="24"/>
          <w:szCs w:val="24"/>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both"/>
        <w:rPr>
          <w:b w:val="1"/>
          <w:bCs w:val="1"/>
          <w:sz w:val="24"/>
          <w:szCs w:val="24"/>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both"/>
        <w:rPr>
          <w:sz w:val="24"/>
          <w:szCs w:val="24"/>
          <w:shd w:fill="c6c6c6" w:val="clear"/>
        </w:rPr>
      </w:pPr>
      <w:r w:rsidDel="00000000" w:rsidR="00000000" w:rsidRPr="00000000">
        <w:rPr>
          <w:b w:val="1"/>
          <w:bCs w:val="1"/>
          <w:sz w:val="24"/>
          <w:szCs w:val="24"/>
          <w:rtl w:val="0"/>
        </w:rPr>
        <w:t xml:space="preserve">Program: </w:t>
      </w:r>
      <w:r w:rsidDel="00000000" w:rsidR="00000000" w:rsidRPr="00000000">
        <w:rPr>
          <w:sz w:val="24"/>
          <w:szCs w:val="24"/>
          <w:rtl w:val="0"/>
        </w:rPr>
        <w:t xml:space="preserve">CERTHE Computing Skills for the Workplace</w:t>
      </w:r>
      <w:r w:rsidDel="00000000" w:rsidR="00000000" w:rsidRPr="00000000">
        <w:rPr>
          <w:sz w:val="24"/>
          <w:szCs w:val="24"/>
          <w:shd w:fill="c6c6c6" w:val="clear"/>
          <w:rtl w:val="0"/>
        </w:rPr>
        <w:t xml:space="preserve">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both"/>
        <w:rPr>
          <w:sz w:val="24"/>
          <w:szCs w:val="24"/>
          <w:shd w:fill="c6c6c6" w:val="clear"/>
        </w:rPr>
      </w:pPr>
      <w:r w:rsidDel="00000000" w:rsidR="00000000" w:rsidRPr="00000000">
        <w:rPr>
          <w:b w:val="1"/>
          <w:bCs w:val="1"/>
          <w:sz w:val="24"/>
          <w:szCs w:val="24"/>
          <w:rtl w:val="0"/>
        </w:rPr>
        <w:t xml:space="preserve">Module Title: </w:t>
      </w:r>
      <w:r w:rsidDel="00000000" w:rsidR="00000000" w:rsidRPr="00000000">
        <w:rPr>
          <w:sz w:val="24"/>
          <w:szCs w:val="24"/>
          <w:rtl w:val="0"/>
        </w:rPr>
        <w:t xml:space="preserve">Introduction to Web and Database Concepts</w:t>
      </w:r>
      <w:r w:rsidDel="00000000" w:rsidR="00000000" w:rsidRPr="00000000">
        <w:rPr>
          <w:sz w:val="24"/>
          <w:szCs w:val="24"/>
          <w:shd w:fill="c6c6c6" w:val="clear"/>
          <w:rtl w:val="0"/>
        </w:rPr>
        <w:t xml:space="preserve">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both"/>
        <w:rPr>
          <w:sz w:val="24"/>
          <w:szCs w:val="24"/>
          <w:shd w:fill="c6c6c6" w:val="clear"/>
        </w:rPr>
      </w:pPr>
      <w:r w:rsidDel="00000000" w:rsidR="00000000" w:rsidRPr="00000000">
        <w:rPr>
          <w:b w:val="1"/>
          <w:bCs w:val="1"/>
          <w:sz w:val="24"/>
          <w:szCs w:val="24"/>
          <w:rtl w:val="0"/>
        </w:rPr>
        <w:t xml:space="preserve">Module Code: </w:t>
      </w:r>
      <w:r w:rsidDel="00000000" w:rsidR="00000000" w:rsidRPr="00000000">
        <w:rPr>
          <w:sz w:val="24"/>
          <w:szCs w:val="24"/>
          <w:rtl w:val="0"/>
        </w:rPr>
        <w:t xml:space="preserve">ACCA4023</w:t>
      </w:r>
      <w:r w:rsidDel="00000000" w:rsidR="00000000" w:rsidRPr="00000000">
        <w:rPr>
          <w:sz w:val="24"/>
          <w:szCs w:val="24"/>
          <w:shd w:fill="c6c6c6" w:val="clear"/>
          <w:rtl w:val="0"/>
        </w:rPr>
        <w:t xml:space="preserv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jc w:val="both"/>
        <w:rPr>
          <w:sz w:val="24"/>
          <w:szCs w:val="24"/>
          <w:shd w:fill="c6c6c6" w:val="clear"/>
        </w:rPr>
      </w:pPr>
      <w:r w:rsidDel="00000000" w:rsidR="00000000" w:rsidRPr="00000000">
        <w:rPr>
          <w:b w:val="1"/>
          <w:bCs w:val="1"/>
          <w:sz w:val="24"/>
          <w:szCs w:val="24"/>
          <w:rtl w:val="0"/>
        </w:rPr>
        <w:t xml:space="preserve">Lecturer: </w:t>
      </w:r>
      <w:r w:rsidDel="00000000" w:rsidR="00000000" w:rsidRPr="00000000">
        <w:rPr>
          <w:sz w:val="24"/>
          <w:szCs w:val="24"/>
          <w:rtl w:val="0"/>
        </w:rPr>
        <w:t xml:space="preserve">Shah Room</w:t>
      </w:r>
      <w:r w:rsidDel="00000000" w:rsidR="00000000" w:rsidRPr="00000000">
        <w:rPr>
          <w:sz w:val="24"/>
          <w:szCs w:val="24"/>
          <w:shd w:fill="c6c6c6" w:val="clear"/>
          <w:rtl w:val="0"/>
        </w:rPr>
        <w:t xml:space="preserve">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both"/>
        <w:rPr>
          <w:sz w:val="24"/>
          <w:szCs w:val="24"/>
          <w:shd w:fill="c6c6c6" w:val="clear"/>
        </w:rPr>
      </w:pPr>
      <w:r w:rsidDel="00000000" w:rsidR="00000000" w:rsidRPr="00000000">
        <w:rPr>
          <w:b w:val="1"/>
          <w:bCs w:val="1"/>
          <w:sz w:val="24"/>
          <w:szCs w:val="24"/>
          <w:rtl w:val="0"/>
        </w:rPr>
        <w:t xml:space="preserve">Student Name: </w:t>
      </w:r>
      <w:r w:rsidDel="00000000" w:rsidR="00000000" w:rsidRPr="00000000">
        <w:rPr>
          <w:sz w:val="24"/>
          <w:szCs w:val="24"/>
          <w:rtl w:val="0"/>
        </w:rPr>
        <w:t xml:space="preserve">Simal Mughal</w:t>
      </w:r>
      <w:r w:rsidDel="00000000" w:rsidR="00000000" w:rsidRPr="00000000">
        <w:rPr>
          <w:sz w:val="24"/>
          <w:szCs w:val="24"/>
          <w:shd w:fill="c6c6c6" w:val="clear"/>
          <w:rtl w:val="0"/>
        </w:rPr>
        <w:t xml:space="preserve">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both"/>
        <w:rPr>
          <w:sz w:val="24"/>
          <w:szCs w:val="24"/>
          <w:shd w:fill="c6c6c6" w:val="clear"/>
        </w:rPr>
      </w:pPr>
      <w:r w:rsidDel="00000000" w:rsidR="00000000" w:rsidRPr="00000000">
        <w:rPr>
          <w:b w:val="1"/>
          <w:bCs w:val="1"/>
          <w:sz w:val="24"/>
          <w:szCs w:val="24"/>
          <w:rtl w:val="0"/>
        </w:rPr>
        <w:t xml:space="preserve">Student ID: </w:t>
      </w:r>
      <w:r w:rsidDel="00000000" w:rsidR="00000000" w:rsidRPr="00000000">
        <w:rPr>
          <w:sz w:val="24"/>
          <w:szCs w:val="24"/>
          <w:rtl w:val="0"/>
        </w:rPr>
        <w:t xml:space="preserve">2511477</w:t>
      </w:r>
      <w:r w:rsidDel="00000000" w:rsidR="00000000" w:rsidRPr="00000000">
        <w:rPr>
          <w:sz w:val="24"/>
          <w:szCs w:val="24"/>
          <w:shd w:fill="c6c6c6" w:val="clear"/>
          <w:rtl w:val="0"/>
        </w:rPr>
        <w:t xml:space="preserve"> </w:t>
      </w:r>
    </w:p>
    <w:p w:rsidR="00000000" w:rsidDel="00000000" w:rsidP="00000000" w:rsidRDefault="00000000" w:rsidRPr="00000000" w14:paraId="0000000F">
      <w:pPr>
        <w:pStyle w:val="Heading1"/>
        <w:jc w:val="both"/>
        <w:rPr>
          <w:rFonts w:ascii="Times New Roman" w:cs="Times New Roman" w:eastAsia="Times New Roman" w:hAnsi="Times New Roman"/>
          <w:sz w:val="32"/>
          <w:szCs w:val="32"/>
        </w:rPr>
      </w:pPr>
      <w:bookmarkStart w:colFirst="0" w:colLast="0" w:name="_heading=h.kcw8wxrkjq0b" w:id="0"/>
      <w:bookmarkEnd w:id="0"/>
      <w:r w:rsidDel="00000000" w:rsidR="00000000" w:rsidRPr="00000000">
        <w:rPr>
          <w:rtl w:val="0"/>
        </w:rPr>
      </w:r>
    </w:p>
    <w:p w:rsidR="00000000" w:rsidDel="00000000" w:rsidP="00000000" w:rsidRDefault="00000000" w:rsidRPr="00000000" w14:paraId="00000010">
      <w:pPr>
        <w:pStyle w:val="Heading1"/>
        <w:jc w:val="both"/>
        <w:rPr>
          <w:rFonts w:ascii="Times New Roman" w:cs="Times New Roman" w:eastAsia="Times New Roman" w:hAnsi="Times New Roman"/>
          <w:sz w:val="32"/>
          <w:szCs w:val="32"/>
        </w:rPr>
      </w:pPr>
      <w:bookmarkStart w:colFirst="0" w:colLast="0" w:name="_heading=h.m3zwgfrhgaa0" w:id="1"/>
      <w:bookmarkEnd w:id="1"/>
      <w:r w:rsidDel="00000000" w:rsidR="00000000" w:rsidRPr="00000000">
        <w:rPr>
          <w:rtl w:val="0"/>
        </w:rPr>
      </w:r>
    </w:p>
    <w:p w:rsidR="00000000" w:rsidDel="00000000" w:rsidP="00000000" w:rsidRDefault="00000000" w:rsidRPr="00000000" w14:paraId="00000011">
      <w:pPr>
        <w:pStyle w:val="Heading1"/>
        <w:jc w:val="both"/>
        <w:rPr>
          <w:rFonts w:ascii="Times New Roman" w:cs="Times New Roman" w:eastAsia="Times New Roman" w:hAnsi="Times New Roman"/>
          <w:sz w:val="32"/>
          <w:szCs w:val="32"/>
        </w:rPr>
      </w:pPr>
      <w:bookmarkStart w:colFirst="0" w:colLast="0" w:name="_heading=h.8z6l6r520i7e" w:id="2"/>
      <w:bookmarkEnd w:id="2"/>
      <w:r w:rsidDel="00000000" w:rsidR="00000000" w:rsidRPr="00000000">
        <w:rPr>
          <w:rFonts w:ascii="Times New Roman" w:cs="Times New Roman" w:eastAsia="Times New Roman" w:hAnsi="Times New Roman"/>
          <w:sz w:val="32"/>
          <w:szCs w:val="32"/>
          <w:rtl w:val="0"/>
        </w:rPr>
        <w:t xml:space="preserve">Table of Contents</w:t>
      </w:r>
    </w:p>
    <w:sdt>
      <w:sdtPr>
        <w:id w:val="2066147821"/>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8z6l6r520i7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Table of Contents</w:t>
            </w:r>
          </w:hyperlink>
          <w:hyperlink w:anchor="_heading=h.8z6l6r520i7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543s6pyr4g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 and Scenario Analysis</w:t>
            </w:r>
          </w:hyperlink>
          <w:hyperlink w:anchor="_heading=h.543s6pyr4g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ryv7ym8anil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Entity-Relationship Diagram</w:t>
            </w:r>
          </w:hyperlink>
          <w:hyperlink w:anchor="_heading=h.ryv7ym8anil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rmiuoox62td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Data Structure Development</w:t>
            </w:r>
          </w:hyperlink>
          <w:hyperlink w:anchor="_heading=h.rmiuoox62td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32d3putjutd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ParkingSite Table</w:t>
            </w:r>
          </w:hyperlink>
          <w:hyperlink w:anchor="_heading=h.32d3putjutd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r3by0lt2rt5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ParkingSlot Table</w:t>
            </w:r>
          </w:hyperlink>
          <w:hyperlink w:anchor="_heading=h.r3by0lt2rt5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4eax89x2rzx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Customer Table</w:t>
            </w:r>
          </w:hyperlink>
          <w:hyperlink w:anchor="_heading=h.4eax89x2rzx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1ghrzopvmy3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Vehicle Table</w:t>
            </w:r>
          </w:hyperlink>
          <w:hyperlink w:anchor="_heading=h.1ghrzopvmy3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ugdjcf5cx5n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Booking Table</w:t>
            </w:r>
          </w:hyperlink>
          <w:hyperlink w:anchor="_heading=h.ugdjcf5cx5n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dnj5fl4l4ce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 Payment Table</w:t>
            </w:r>
          </w:hyperlink>
          <w:hyperlink w:anchor="_heading=h.dnj5fl4l4ce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dfcwf1du6na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Normalization Compliance</w:t>
            </w:r>
          </w:hyperlink>
          <w:hyperlink w:anchor="_heading=h.dfcwf1du6na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te0ic4dnq34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Sample Data Population</w:t>
            </w:r>
          </w:hyperlink>
          <w:hyperlink w:anchor="_heading=h.te0ic4dnq34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c6pvvl30lc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Query Development</w:t>
            </w:r>
          </w:hyperlink>
          <w:hyperlink w:anchor="_heading=h.c6pvvl30lc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m4hyk9m9m0r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1 – Available Slots</w:t>
            </w:r>
          </w:hyperlink>
          <w:hyperlink w:anchor="_heading=h.m4hyk9m9m0r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9zdp5x78tb9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2 – Occupied Slots</w:t>
            </w:r>
          </w:hyperlink>
          <w:hyperlink w:anchor="_heading=h.9zdp5x78tb9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919y324g7q4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3 – Customer Data</w:t>
            </w:r>
          </w:hyperlink>
          <w:hyperlink w:anchor="_heading=h.919y324g7q4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sokjdftca6k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4 – Payment Pending</w:t>
            </w:r>
          </w:hyperlink>
          <w:hyperlink w:anchor="_heading=h.sokjdftca6k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6435hb6k5bs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5 – Vehicle in Slot (Parameterized)</w:t>
            </w:r>
          </w:hyperlink>
          <w:hyperlink w:anchor="_heading=h.6435hb6k5bs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fmg8b6r3jlh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6 – In-Demand Site</w:t>
            </w:r>
          </w:hyperlink>
          <w:hyperlink w:anchor="_heading=h.fmg8b6r3jlh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pd36tijwqk1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7 – Revenue by Site</w:t>
            </w:r>
          </w:hyperlink>
          <w:hyperlink w:anchor="_heading=h.pd36tijwqk1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5dnibyhba6w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8 – Active Booking Duration</w:t>
            </w:r>
          </w:hyperlink>
          <w:hyperlink w:anchor="_heading=h.5dnibyhba6w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2bh36ebckyo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9 – Completed Booking Duration</w:t>
            </w:r>
          </w:hyperlink>
          <w:hyperlink w:anchor="_heading=h.2bh36ebckyo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d4b89jbhos9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10 – Slot Occupancy Rate</w:t>
            </w:r>
          </w:hyperlink>
          <w:hyperlink w:anchor="_heading=h.d4b89jbhos9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jbx3ugtfrzf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11 – Top Spending Customers</w:t>
            </w:r>
          </w:hyperlink>
          <w:hyperlink w:anchor="_heading=h.jbx3ugtfrzf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yrpz57y4bad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Query 12 – Vehicle in Given Time (Parameterized)</w:t>
            </w:r>
          </w:hyperlink>
          <w:hyperlink w:anchor="_heading=h.yrpz57y4bad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4bdr7sg3per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Validation and Testing</w:t>
            </w:r>
          </w:hyperlink>
          <w:hyperlink w:anchor="_heading=h.4bdr7sg3per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tvrmdgeq3ej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Design Decisions and Reflection</w:t>
            </w:r>
          </w:hyperlink>
          <w:hyperlink w:anchor="_heading=h.tvrmdgeq3ej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xhfce4nrhaf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 Challenges and Future Work</w:t>
            </w:r>
          </w:hyperlink>
          <w:hyperlink w:anchor="_heading=h.xhfce4nrhaf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100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xjq1s4uf89n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 References</w:t>
            </w:r>
          </w:hyperlink>
          <w:hyperlink w:anchor="_heading=h.xjq1s4uf89n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2F">
          <w:pPr>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jc w:val="both"/>
        <w:rPr>
          <w:rFonts w:ascii="Times New Roman" w:cs="Times New Roman" w:eastAsia="Times New Roman" w:hAnsi="Times New Roman"/>
          <w:sz w:val="32"/>
          <w:szCs w:val="32"/>
        </w:rPr>
      </w:pPr>
      <w:bookmarkStart w:colFirst="0" w:colLast="0" w:name="_heading=h.543s6pyr4gr" w:id="3"/>
      <w:bookmarkEnd w:id="3"/>
      <w:r w:rsidDel="00000000" w:rsidR="00000000" w:rsidRPr="00000000">
        <w:rPr>
          <w:rFonts w:ascii="Times New Roman" w:cs="Times New Roman" w:eastAsia="Times New Roman" w:hAnsi="Times New Roman"/>
          <w:sz w:val="32"/>
          <w:szCs w:val="32"/>
          <w:rtl w:val="0"/>
        </w:rPr>
        <w:t xml:space="preserve">1. Introduction and Scenario Analysis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parking organization called Auto Park Management System handles a number of locations across South Wales. Before this automated project, employees manually worked with funds, customer data, parking places, and vehicle entries. This complex procedure often resulted in errors, misplaced documents, and unnecessary utilization of parking spots at five functional locations. In order to improve day-to-day operations, the project intended to create a consolidated relational database in Microsoft Access. With the goal to help employees achieve more efficient and informed decisions, it now allows real-time tracking of parking spots, car movements, and payment records.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Six primary entities are part of the system. Site information, including name, address, city, total number of spaces, and phone number, is stored on the parking site. The parking slot keeps track of slot data. The consumer maintains personal information. Each vehicle is linked to its owner by the registration, type, make, model, and color of the vehicle. Entry, exit, and booking status are all monitored by booking. Payment keeps track of each booking's amount, payment date, method, and status.</w:t>
      </w:r>
    </w:p>
    <w:p w:rsidR="00000000" w:rsidDel="00000000" w:rsidP="00000000" w:rsidRDefault="00000000" w:rsidRPr="00000000" w14:paraId="00000034">
      <w:pPr>
        <w:pStyle w:val="Heading1"/>
        <w:jc w:val="both"/>
        <w:rPr>
          <w:rFonts w:ascii="Times New Roman" w:cs="Times New Roman" w:eastAsia="Times New Roman" w:hAnsi="Times New Roman"/>
          <w:sz w:val="32"/>
          <w:szCs w:val="32"/>
        </w:rPr>
      </w:pPr>
      <w:bookmarkStart w:colFirst="0" w:colLast="0" w:name="_heading=h.fiobf42l0qre" w:id="4"/>
      <w:bookmarkEnd w:id="4"/>
      <w:r w:rsidDel="00000000" w:rsidR="00000000" w:rsidRPr="00000000">
        <w:rPr>
          <w:rtl w:val="0"/>
        </w:rPr>
      </w:r>
    </w:p>
    <w:p w:rsidR="00000000" w:rsidDel="00000000" w:rsidP="00000000" w:rsidRDefault="00000000" w:rsidRPr="00000000" w14:paraId="00000035">
      <w:pPr>
        <w:pStyle w:val="Heading1"/>
        <w:jc w:val="both"/>
        <w:rPr>
          <w:rFonts w:ascii="Times New Roman" w:cs="Times New Roman" w:eastAsia="Times New Roman" w:hAnsi="Times New Roman"/>
          <w:sz w:val="32"/>
          <w:szCs w:val="32"/>
        </w:rPr>
      </w:pPr>
      <w:bookmarkStart w:colFirst="0" w:colLast="0" w:name="_heading=h.ryv7ym8anil9" w:id="5"/>
      <w:bookmarkEnd w:id="5"/>
      <w:r w:rsidDel="00000000" w:rsidR="00000000" w:rsidRPr="00000000">
        <w:rPr>
          <w:rFonts w:ascii="Times New Roman" w:cs="Times New Roman" w:eastAsia="Times New Roman" w:hAnsi="Times New Roman"/>
          <w:sz w:val="32"/>
          <w:szCs w:val="32"/>
          <w:rtl w:val="0"/>
        </w:rPr>
        <w:t xml:space="preserve">2. Entity-Relationship Diagram</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 entity relationship diagram (ERD) is an illustration that demonstrates the relationships between various database entities. It describes connections and data movement among the database's six tables.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Parking site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uses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SiteID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as its primary key.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Parking slot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contains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SiteID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as a foreign key, which implies that an individual parking site may have multiple spots for parking, but each parking place is specific to that location.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Customer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uses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CustomerID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as its primary key.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Vehicle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stores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CustomerID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as a foreign key since a single customer can register many vehicles yet each vehicle is owned by a single customer, A booking ties a customer's car to a parking spot</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by using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VehicleID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SlotID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as foreign keys. It also logs the moment the car enters and exits the parking lot.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Payment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uses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BookingID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as a foreign key, creating one payment record for each booking. Figure 1 in Microsoft Access verifies these connections and demonstrates that all tables are appropriately connected via one-to-one and one-to-many relationships.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1"/>
          <w:iCs w:val="1"/>
          <w:smallCaps w:val="0"/>
          <w:strike w:val="0"/>
          <w:color w:val="555555"/>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114300" distR="114300">
            <wp:extent cx="5223881" cy="3939233"/>
            <wp:effectExtent b="0" l="0" r="0" t="0"/>
            <wp:docPr id="31" name="image32.png"/>
            <a:graphic>
              <a:graphicData uri="http://schemas.openxmlformats.org/drawingml/2006/picture">
                <pic:pic>
                  <pic:nvPicPr>
                    <pic:cNvPr id="0" name="image32.png"/>
                    <pic:cNvPicPr preferRelativeResize="0"/>
                  </pic:nvPicPr>
                  <pic:blipFill>
                    <a:blip r:embed="rId8"/>
                    <a:srcRect b="0" l="0" r="0" t="0"/>
                    <a:stretch>
                      <a:fillRect/>
                    </a:stretch>
                  </pic:blipFill>
                  <pic:spPr>
                    <a:xfrm>
                      <a:off x="0" y="0"/>
                      <a:ext cx="5223881" cy="3939233"/>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Times New Roman" w:cs="Times New Roman" w:eastAsia="Times New Roman" w:hAnsi="Times New Roman"/>
          <w:b w:val="1"/>
          <w:bCs w:val="1"/>
          <w:i w:val="1"/>
          <w:iCs w:val="1"/>
          <w:smallCaps w:val="0"/>
          <w:strike w:val="0"/>
          <w:color w:val="555555"/>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555555"/>
          <w:sz w:val="24"/>
          <w:szCs w:val="24"/>
          <w:u w:val="none"/>
          <w:shd w:fill="auto" w:val="clear"/>
          <w:vertAlign w:val="baseline"/>
          <w:rtl w:val="0"/>
        </w:rPr>
        <w:t xml:space="preserve">Figure 1: ERD Diagram</w:t>
      </w:r>
    </w:p>
    <w:p w:rsidR="00000000" w:rsidDel="00000000" w:rsidP="00000000" w:rsidRDefault="00000000" w:rsidRPr="00000000" w14:paraId="0000003A">
      <w:pPr>
        <w:pStyle w:val="Heading1"/>
        <w:jc w:val="both"/>
        <w:rPr>
          <w:rFonts w:ascii="Times New Roman" w:cs="Times New Roman" w:eastAsia="Times New Roman" w:hAnsi="Times New Roman"/>
          <w:sz w:val="32"/>
          <w:szCs w:val="32"/>
        </w:rPr>
      </w:pPr>
      <w:bookmarkStart w:colFirst="0" w:colLast="0" w:name="_heading=h.rmiuoox62tdz" w:id="6"/>
      <w:bookmarkEnd w:id="6"/>
      <w:r w:rsidDel="00000000" w:rsidR="00000000" w:rsidRPr="00000000">
        <w:rPr>
          <w:rFonts w:ascii="Times New Roman" w:cs="Times New Roman" w:eastAsia="Times New Roman" w:hAnsi="Times New Roman"/>
          <w:sz w:val="32"/>
          <w:szCs w:val="32"/>
          <w:rtl w:val="0"/>
        </w:rPr>
        <w:t xml:space="preserve">3. Data Structure Development</w:t>
      </w:r>
    </w:p>
    <w:p w:rsidR="00000000" w:rsidDel="00000000" w:rsidP="00000000" w:rsidRDefault="00000000" w:rsidRPr="00000000" w14:paraId="0000003B">
      <w:pPr>
        <w:spacing w:after="80" w:before="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To ensure relational integrity across the system, six tables with specified data types and important constraints were built in Microsoft Access.</w:t>
      </w:r>
      <w:r w:rsidDel="00000000" w:rsidR="00000000" w:rsidRPr="00000000">
        <w:rPr>
          <w:rtl w:val="0"/>
        </w:rPr>
      </w:r>
    </w:p>
    <w:p w:rsidR="00000000" w:rsidDel="00000000" w:rsidP="00000000" w:rsidRDefault="00000000" w:rsidRPr="00000000" w14:paraId="0000003C">
      <w:pPr>
        <w:pStyle w:val="Head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 Parking site Table</w:t>
      </w:r>
    </w:p>
    <w:p w:rsidR="00000000" w:rsidDel="00000000" w:rsidP="00000000" w:rsidRDefault="00000000" w:rsidRPr="00000000" w14:paraId="0000003D">
      <w:pPr>
        <w:jc w:val="both"/>
        <w:rPr/>
      </w:pPr>
      <w:r w:rsidDel="00000000" w:rsidR="00000000" w:rsidRPr="00000000">
        <w:rPr>
          <w:rFonts w:ascii="Times New Roman" w:cs="Times New Roman" w:eastAsia="Times New Roman" w:hAnsi="Times New Roman"/>
          <w:sz w:val="24"/>
          <w:szCs w:val="24"/>
          <w:rtl w:val="0"/>
        </w:rPr>
        <w:t xml:space="preserve">This table stores parking site details. </w:t>
      </w:r>
      <w:r w:rsidDel="00000000" w:rsidR="00000000" w:rsidRPr="00000000">
        <w:rPr>
          <w:rFonts w:ascii="Times New Roman" w:cs="Times New Roman" w:eastAsia="Times New Roman" w:hAnsi="Times New Roman"/>
          <w:b w:val="1"/>
          <w:bCs w:val="1"/>
          <w:sz w:val="24"/>
          <w:szCs w:val="24"/>
          <w:rtl w:val="0"/>
        </w:rPr>
        <w:t xml:space="preserve">SiteID</w:t>
      </w:r>
      <w:r w:rsidDel="00000000" w:rsidR="00000000" w:rsidRPr="00000000">
        <w:rPr>
          <w:rFonts w:ascii="Times New Roman" w:cs="Times New Roman" w:eastAsia="Times New Roman" w:hAnsi="Times New Roman"/>
          <w:sz w:val="24"/>
          <w:szCs w:val="24"/>
          <w:rtl w:val="0"/>
        </w:rPr>
        <w:t xml:space="preserve"> is the primary key, The remaining fields save site information for precise record maintenance, whereas Total Slots stores capacity.</w:t>
      </w:r>
      <w:r w:rsidDel="00000000" w:rsidR="00000000" w:rsidRPr="00000000">
        <w:rPr>
          <w:rtl w:val="0"/>
        </w:rPr>
      </w:r>
    </w:p>
    <w:p w:rsidR="00000000" w:rsidDel="00000000" w:rsidP="00000000" w:rsidRDefault="00000000" w:rsidRPr="00000000" w14:paraId="0000003E">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467100" cy="1295400"/>
            <wp:effectExtent b="0" l="0" r="0" t="0"/>
            <wp:docPr id="33" name="image31.png"/>
            <a:graphic>
              <a:graphicData uri="http://schemas.openxmlformats.org/drawingml/2006/picture">
                <pic:pic>
                  <pic:nvPicPr>
                    <pic:cNvPr id="0" name="image31.png"/>
                    <pic:cNvPicPr preferRelativeResize="0"/>
                  </pic:nvPicPr>
                  <pic:blipFill>
                    <a:blip r:embed="rId9"/>
                    <a:srcRect b="0" l="0" r="0" t="0"/>
                    <a:stretch>
                      <a:fillRect/>
                    </a:stretch>
                  </pic:blipFill>
                  <pic:spPr>
                    <a:xfrm>
                      <a:off x="0" y="0"/>
                      <a:ext cx="3467100" cy="12954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 Parking Site – Design View</w:t>
      </w:r>
    </w:p>
    <w:p w:rsidR="00000000" w:rsidDel="00000000" w:rsidP="00000000" w:rsidRDefault="00000000" w:rsidRPr="00000000" w14:paraId="00000040">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5943600" cy="1032510"/>
            <wp:effectExtent b="0" l="0" r="0" t="0"/>
            <wp:docPr id="32" name="image30.png"/>
            <a:graphic>
              <a:graphicData uri="http://schemas.openxmlformats.org/drawingml/2006/picture">
                <pic:pic>
                  <pic:nvPicPr>
                    <pic:cNvPr id="0" name="image30.png"/>
                    <pic:cNvPicPr preferRelativeResize="0"/>
                  </pic:nvPicPr>
                  <pic:blipFill>
                    <a:blip r:embed="rId10"/>
                    <a:srcRect b="0" l="0" r="0" t="0"/>
                    <a:stretch>
                      <a:fillRect/>
                    </a:stretch>
                  </pic:blipFill>
                  <pic:spPr>
                    <a:xfrm>
                      <a:off x="0" y="0"/>
                      <a:ext cx="5943600" cy="103251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 Parking Site – Datasheet View</w:t>
      </w:r>
      <w:r w:rsidDel="00000000" w:rsidR="00000000" w:rsidRPr="00000000">
        <w:rPr>
          <w:rtl w:val="0"/>
        </w:rPr>
      </w:r>
    </w:p>
    <w:p w:rsidR="00000000" w:rsidDel="00000000" w:rsidP="00000000" w:rsidRDefault="00000000" w:rsidRPr="00000000" w14:paraId="00000042">
      <w:pPr>
        <w:spacing w:after="80" w:before="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pStyle w:val="Head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 Parking Slot Table</w:t>
      </w:r>
    </w:p>
    <w:p w:rsidR="00000000" w:rsidDel="00000000" w:rsidP="00000000" w:rsidRDefault="00000000" w:rsidRPr="00000000" w14:paraId="00000044">
      <w:pPr>
        <w:spacing w:after="80" w:before="80" w:lineRule="auto"/>
        <w:jc w:val="both"/>
        <w:rPr/>
      </w:pPr>
      <w:r w:rsidDel="00000000" w:rsidR="00000000" w:rsidRPr="00000000">
        <w:rPr>
          <w:rFonts w:ascii="Times New Roman" w:cs="Times New Roman" w:eastAsia="Times New Roman" w:hAnsi="Times New Roman"/>
          <w:sz w:val="24"/>
          <w:szCs w:val="24"/>
          <w:rtl w:val="0"/>
        </w:rPr>
        <w:t xml:space="preserve">Information about specific parking spaces is stored in this table. </w:t>
      </w:r>
      <w:r w:rsidDel="00000000" w:rsidR="00000000" w:rsidRPr="00000000">
        <w:rPr>
          <w:rFonts w:ascii="Times New Roman" w:cs="Times New Roman" w:eastAsia="Times New Roman" w:hAnsi="Times New Roman"/>
          <w:b w:val="1"/>
          <w:bCs w:val="1"/>
          <w:sz w:val="24"/>
          <w:szCs w:val="24"/>
          <w:rtl w:val="0"/>
        </w:rPr>
        <w:t xml:space="preserve">SlotID</w:t>
      </w:r>
      <w:r w:rsidDel="00000000" w:rsidR="00000000" w:rsidRPr="00000000">
        <w:rPr>
          <w:rFonts w:ascii="Times New Roman" w:cs="Times New Roman" w:eastAsia="Times New Roman" w:hAnsi="Times New Roman"/>
          <w:sz w:val="24"/>
          <w:szCs w:val="24"/>
          <w:rtl w:val="0"/>
        </w:rPr>
        <w:t xml:space="preserve"> is the primary key, the slot number, type, and current status are recorded in the remaining fields, meanwhile SiteID corresponds each slot to a parking location.</w:t>
      </w:r>
      <w:r w:rsidDel="00000000" w:rsidR="00000000" w:rsidRPr="00000000">
        <w:rPr>
          <w:rtl w:val="0"/>
        </w:rPr>
      </w:r>
    </w:p>
    <w:p w:rsidR="00000000" w:rsidDel="00000000" w:rsidP="00000000" w:rsidRDefault="00000000" w:rsidRPr="00000000" w14:paraId="00000045">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333750" cy="1104900"/>
            <wp:effectExtent b="0" l="0" r="0" t="0"/>
            <wp:docPr id="35" name="image34.png"/>
            <a:graphic>
              <a:graphicData uri="http://schemas.openxmlformats.org/drawingml/2006/picture">
                <pic:pic>
                  <pic:nvPicPr>
                    <pic:cNvPr id="0" name="image34.png"/>
                    <pic:cNvPicPr preferRelativeResize="0"/>
                  </pic:nvPicPr>
                  <pic:blipFill>
                    <a:blip r:embed="rId11"/>
                    <a:srcRect b="0" l="0" r="0" t="0"/>
                    <a:stretch>
                      <a:fillRect/>
                    </a:stretch>
                  </pic:blipFill>
                  <pic:spPr>
                    <a:xfrm>
                      <a:off x="0" y="0"/>
                      <a:ext cx="3333750" cy="11049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4: Parking Slot – Design View</w:t>
      </w:r>
      <w:r w:rsidDel="00000000" w:rsidR="00000000" w:rsidRPr="00000000">
        <w:rPr>
          <w:rtl w:val="0"/>
        </w:rPr>
      </w:r>
    </w:p>
    <w:p w:rsidR="00000000" w:rsidDel="00000000" w:rsidP="00000000" w:rsidRDefault="00000000" w:rsidRPr="00000000" w14:paraId="00000047">
      <w:pPr>
        <w:spacing w:after="20" w:before="6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4533900" cy="1543050"/>
            <wp:effectExtent b="0" l="0" r="0" t="0"/>
            <wp:docPr id="34" name="image33.png"/>
            <a:graphic>
              <a:graphicData uri="http://schemas.openxmlformats.org/drawingml/2006/picture">
                <pic:pic>
                  <pic:nvPicPr>
                    <pic:cNvPr id="0" name="image33.png"/>
                    <pic:cNvPicPr preferRelativeResize="0"/>
                  </pic:nvPicPr>
                  <pic:blipFill>
                    <a:blip r:embed="rId12"/>
                    <a:srcRect b="0" l="0" r="0" t="0"/>
                    <a:stretch>
                      <a:fillRect/>
                    </a:stretch>
                  </pic:blipFill>
                  <pic:spPr>
                    <a:xfrm>
                      <a:off x="0" y="0"/>
                      <a:ext cx="4533900" cy="154305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5: Parking Slot – Datasheet View</w:t>
      </w:r>
      <w:r w:rsidDel="00000000" w:rsidR="00000000" w:rsidRPr="00000000">
        <w:rPr>
          <w:rtl w:val="0"/>
        </w:rPr>
      </w:r>
    </w:p>
    <w:p w:rsidR="00000000" w:rsidDel="00000000" w:rsidP="00000000" w:rsidRDefault="00000000" w:rsidRPr="00000000" w14:paraId="00000049">
      <w:pPr>
        <w:pStyle w:val="Head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 Customer Table</w:t>
      </w:r>
    </w:p>
    <w:p w:rsidR="00000000" w:rsidDel="00000000" w:rsidP="00000000" w:rsidRDefault="00000000" w:rsidRPr="00000000" w14:paraId="0000004A">
      <w:pPr>
        <w:jc w:val="both"/>
        <w:rPr/>
      </w:pPr>
      <w:r w:rsidDel="00000000" w:rsidR="00000000" w:rsidRPr="00000000">
        <w:rPr>
          <w:rFonts w:ascii="Times New Roman" w:cs="Times New Roman" w:eastAsia="Times New Roman" w:hAnsi="Times New Roman"/>
          <w:sz w:val="24"/>
          <w:szCs w:val="24"/>
          <w:rtl w:val="0"/>
        </w:rPr>
        <w:t xml:space="preserve">This table stores customer details. </w:t>
      </w:r>
      <w:r w:rsidDel="00000000" w:rsidR="00000000" w:rsidRPr="00000000">
        <w:rPr>
          <w:rFonts w:ascii="Times New Roman" w:cs="Times New Roman" w:eastAsia="Times New Roman" w:hAnsi="Times New Roman"/>
          <w:b w:val="1"/>
          <w:bCs w:val="1"/>
          <w:sz w:val="24"/>
          <w:szCs w:val="24"/>
          <w:rtl w:val="0"/>
        </w:rPr>
        <w:t xml:space="preserve">CustomerID</w:t>
      </w:r>
      <w:r w:rsidDel="00000000" w:rsidR="00000000" w:rsidRPr="00000000">
        <w:rPr>
          <w:rFonts w:ascii="Times New Roman" w:cs="Times New Roman" w:eastAsia="Times New Roman" w:hAnsi="Times New Roman"/>
          <w:sz w:val="24"/>
          <w:szCs w:val="24"/>
          <w:rtl w:val="0"/>
        </w:rPr>
        <w:t xml:space="preserve"> is the primary key, while </w:t>
      </w:r>
      <w:r w:rsidDel="00000000" w:rsidR="00000000" w:rsidRPr="00000000">
        <w:rPr>
          <w:rFonts w:ascii="Times New Roman" w:cs="Times New Roman" w:eastAsia="Times New Roman" w:hAnsi="Times New Roman"/>
          <w:b w:val="1"/>
          <w:bCs w:val="1"/>
          <w:sz w:val="24"/>
          <w:szCs w:val="24"/>
          <w:rtl w:val="0"/>
        </w:rPr>
        <w:t xml:space="preserve">FirstName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LastName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Phone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Email</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Address </w:t>
      </w:r>
      <w:r w:rsidDel="00000000" w:rsidR="00000000" w:rsidRPr="00000000">
        <w:rPr>
          <w:rFonts w:ascii="Times New Roman" w:cs="Times New Roman" w:eastAsia="Times New Roman" w:hAnsi="Times New Roman"/>
          <w:sz w:val="24"/>
          <w:szCs w:val="24"/>
          <w:rtl w:val="0"/>
        </w:rPr>
        <w:t xml:space="preserve">are personal information components that guarantee organized and effective data administration.</w:t>
      </w:r>
      <w:r w:rsidDel="00000000" w:rsidR="00000000" w:rsidRPr="00000000">
        <w:rPr>
          <w:rtl w:val="0"/>
        </w:rPr>
      </w:r>
    </w:p>
    <w:p w:rsidR="00000000" w:rsidDel="00000000" w:rsidP="00000000" w:rsidRDefault="00000000" w:rsidRPr="00000000" w14:paraId="0000004B">
      <w:pPr>
        <w:spacing w:after="20" w:before="60" w:lineRule="auto"/>
        <w:jc w:val="both"/>
        <w:rPr>
          <w:rFonts w:ascii="Times New Roman" w:cs="Times New Roman" w:eastAsia="Times New Roman" w:hAnsi="Times New Roman"/>
          <w:b w:val="1"/>
          <w:bCs w:val="1"/>
          <w:i w:val="1"/>
          <w:iCs w:val="1"/>
          <w:color w:val="555555"/>
          <w:sz w:val="24"/>
          <w:szCs w:val="24"/>
        </w:rPr>
      </w:pPr>
      <w:r w:rsidDel="00000000" w:rsidR="00000000" w:rsidRPr="00000000">
        <w:rPr>
          <w:rtl w:val="0"/>
        </w:rPr>
      </w:r>
    </w:p>
    <w:p w:rsidR="00000000" w:rsidDel="00000000" w:rsidP="00000000" w:rsidRDefault="00000000" w:rsidRPr="00000000" w14:paraId="0000004C">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371850" cy="1304925"/>
            <wp:effectExtent b="0" l="0" r="0" t="0"/>
            <wp:docPr id="37" name="image36.png"/>
            <a:graphic>
              <a:graphicData uri="http://schemas.openxmlformats.org/drawingml/2006/picture">
                <pic:pic>
                  <pic:nvPicPr>
                    <pic:cNvPr id="0" name="image36.png"/>
                    <pic:cNvPicPr preferRelativeResize="0"/>
                  </pic:nvPicPr>
                  <pic:blipFill>
                    <a:blip r:embed="rId13"/>
                    <a:srcRect b="0" l="0" r="0" t="0"/>
                    <a:stretch>
                      <a:fillRect/>
                    </a:stretch>
                  </pic:blipFill>
                  <pic:spPr>
                    <a:xfrm>
                      <a:off x="0" y="0"/>
                      <a:ext cx="3371850" cy="1304925"/>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6: Customer – Design View</w:t>
      </w:r>
    </w:p>
    <w:p w:rsidR="00000000" w:rsidDel="00000000" w:rsidP="00000000" w:rsidRDefault="00000000" w:rsidRPr="00000000" w14:paraId="0000004E">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5943600" cy="944245"/>
            <wp:effectExtent b="0" l="0" r="0" t="0"/>
            <wp:docPr id="36" name="image35.png"/>
            <a:graphic>
              <a:graphicData uri="http://schemas.openxmlformats.org/drawingml/2006/picture">
                <pic:pic>
                  <pic:nvPicPr>
                    <pic:cNvPr id="0" name="image35.png"/>
                    <pic:cNvPicPr preferRelativeResize="0"/>
                  </pic:nvPicPr>
                  <pic:blipFill>
                    <a:blip r:embed="rId14"/>
                    <a:srcRect b="0" l="0" r="0" t="0"/>
                    <a:stretch>
                      <a:fillRect/>
                    </a:stretch>
                  </pic:blipFill>
                  <pic:spPr>
                    <a:xfrm>
                      <a:off x="0" y="0"/>
                      <a:ext cx="5943600" cy="94424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7: Customer – Datasheet View</w:t>
      </w:r>
      <w:r w:rsidDel="00000000" w:rsidR="00000000" w:rsidRPr="00000000">
        <w:rPr>
          <w:rtl w:val="0"/>
        </w:rPr>
      </w:r>
    </w:p>
    <w:p w:rsidR="00000000" w:rsidDel="00000000" w:rsidP="00000000" w:rsidRDefault="00000000" w:rsidRPr="00000000" w14:paraId="00000050">
      <w:pPr>
        <w:spacing w:after="80" w:before="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pStyle w:val="Head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3.4 Vehicle Table</w:t>
      </w:r>
    </w:p>
    <w:p w:rsidR="00000000" w:rsidDel="00000000" w:rsidP="00000000" w:rsidRDefault="00000000" w:rsidRPr="00000000" w14:paraId="00000052">
      <w:pPr>
        <w:jc w:val="both"/>
        <w:rPr/>
      </w:pPr>
      <w:r w:rsidDel="00000000" w:rsidR="00000000" w:rsidRPr="00000000">
        <w:rPr>
          <w:rFonts w:ascii="Times New Roman" w:cs="Times New Roman" w:eastAsia="Times New Roman" w:hAnsi="Times New Roman"/>
          <w:sz w:val="24"/>
          <w:szCs w:val="24"/>
          <w:rtl w:val="0"/>
        </w:rPr>
        <w:t xml:space="preserve">This table stores vehicle details. </w:t>
      </w:r>
      <w:r w:rsidDel="00000000" w:rsidR="00000000" w:rsidRPr="00000000">
        <w:rPr>
          <w:rFonts w:ascii="Times New Roman" w:cs="Times New Roman" w:eastAsia="Times New Roman" w:hAnsi="Times New Roman"/>
          <w:b w:val="1"/>
          <w:bCs w:val="1"/>
          <w:sz w:val="24"/>
          <w:szCs w:val="24"/>
          <w:rtl w:val="0"/>
        </w:rPr>
        <w:t xml:space="preserve">VehicleID</w:t>
      </w:r>
      <w:r w:rsidDel="00000000" w:rsidR="00000000" w:rsidRPr="00000000">
        <w:rPr>
          <w:rFonts w:ascii="Times New Roman" w:cs="Times New Roman" w:eastAsia="Times New Roman" w:hAnsi="Times New Roman"/>
          <w:sz w:val="24"/>
          <w:szCs w:val="24"/>
          <w:rtl w:val="0"/>
        </w:rPr>
        <w:t xml:space="preserve"> is the primary key. The remaining fields record car information in text format, whereas CustomerID links to customers.</w:t>
      </w:r>
      <w:r w:rsidDel="00000000" w:rsidR="00000000" w:rsidRPr="00000000">
        <w:rPr>
          <w:rtl w:val="0"/>
        </w:rPr>
      </w:r>
    </w:p>
    <w:p w:rsidR="00000000" w:rsidDel="00000000" w:rsidP="00000000" w:rsidRDefault="00000000" w:rsidRPr="00000000" w14:paraId="00000053">
      <w:pPr>
        <w:spacing w:after="20" w:before="60" w:lineRule="auto"/>
        <w:jc w:val="both"/>
        <w:rPr>
          <w:rFonts w:ascii="Times New Roman" w:cs="Times New Roman" w:eastAsia="Times New Roman" w:hAnsi="Times New Roman"/>
          <w:b w:val="1"/>
          <w:bCs w:val="1"/>
          <w:i w:val="1"/>
          <w:iCs w:val="1"/>
          <w:color w:val="555555"/>
          <w:sz w:val="24"/>
          <w:szCs w:val="24"/>
        </w:rPr>
      </w:pPr>
      <w:r w:rsidDel="00000000" w:rsidR="00000000" w:rsidRPr="00000000">
        <w:rPr>
          <w:rtl w:val="0"/>
        </w:rPr>
      </w:r>
    </w:p>
    <w:p w:rsidR="00000000" w:rsidDel="00000000" w:rsidP="00000000" w:rsidRDefault="00000000" w:rsidRPr="00000000" w14:paraId="00000054">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352800" cy="1476375"/>
            <wp:effectExtent b="0" l="0" r="0" t="0"/>
            <wp:docPr id="39" name="image39.png"/>
            <a:graphic>
              <a:graphicData uri="http://schemas.openxmlformats.org/drawingml/2006/picture">
                <pic:pic>
                  <pic:nvPicPr>
                    <pic:cNvPr id="0" name="image39.png"/>
                    <pic:cNvPicPr preferRelativeResize="0"/>
                  </pic:nvPicPr>
                  <pic:blipFill>
                    <a:blip r:embed="rId15"/>
                    <a:srcRect b="0" l="0" r="0" t="0"/>
                    <a:stretch>
                      <a:fillRect/>
                    </a:stretch>
                  </pic:blipFill>
                  <pic:spPr>
                    <a:xfrm>
                      <a:off x="0" y="0"/>
                      <a:ext cx="3352800" cy="1476375"/>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8: Vehicle – Design View</w:t>
      </w:r>
      <w:r w:rsidDel="00000000" w:rsidR="00000000" w:rsidRPr="00000000">
        <w:rPr>
          <w:rtl w:val="0"/>
        </w:rPr>
      </w:r>
    </w:p>
    <w:p w:rsidR="00000000" w:rsidDel="00000000" w:rsidP="00000000" w:rsidRDefault="00000000" w:rsidRPr="00000000" w14:paraId="00000056">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5943600" cy="1042035"/>
            <wp:effectExtent b="0" l="0" r="0" t="0"/>
            <wp:docPr id="38" name="image37.png"/>
            <a:graphic>
              <a:graphicData uri="http://schemas.openxmlformats.org/drawingml/2006/picture">
                <pic:pic>
                  <pic:nvPicPr>
                    <pic:cNvPr id="0" name="image37.png"/>
                    <pic:cNvPicPr preferRelativeResize="0"/>
                  </pic:nvPicPr>
                  <pic:blipFill>
                    <a:blip r:embed="rId16"/>
                    <a:srcRect b="0" l="0" r="0" t="0"/>
                    <a:stretch>
                      <a:fillRect/>
                    </a:stretch>
                  </pic:blipFill>
                  <pic:spPr>
                    <a:xfrm>
                      <a:off x="0" y="0"/>
                      <a:ext cx="5943600" cy="104203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9: Vehicle – Datasheet View</w:t>
      </w:r>
      <w:r w:rsidDel="00000000" w:rsidR="00000000" w:rsidRPr="00000000">
        <w:rPr>
          <w:rtl w:val="0"/>
        </w:rPr>
      </w:r>
    </w:p>
    <w:p w:rsidR="00000000" w:rsidDel="00000000" w:rsidP="00000000" w:rsidRDefault="00000000" w:rsidRPr="00000000" w14:paraId="00000058">
      <w:pPr>
        <w:pStyle w:val="Head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 Booking Table</w:t>
      </w:r>
    </w:p>
    <w:p w:rsidR="00000000" w:rsidDel="00000000" w:rsidP="00000000" w:rsidRDefault="00000000" w:rsidRPr="00000000" w14:paraId="00000059">
      <w:pPr>
        <w:spacing w:after="20" w:before="60" w:lineRule="auto"/>
        <w:jc w:val="both"/>
        <w:rPr/>
      </w:pPr>
      <w:r w:rsidDel="00000000" w:rsidR="00000000" w:rsidRPr="00000000">
        <w:rPr>
          <w:rFonts w:ascii="Times New Roman" w:cs="Times New Roman" w:eastAsia="Times New Roman" w:hAnsi="Times New Roman"/>
          <w:sz w:val="24"/>
          <w:szCs w:val="24"/>
          <w:rtl w:val="0"/>
        </w:rPr>
        <w:t xml:space="preserve">This table tracks bookings. </w:t>
      </w:r>
      <w:r w:rsidDel="00000000" w:rsidR="00000000" w:rsidRPr="00000000">
        <w:rPr>
          <w:rFonts w:ascii="Times New Roman" w:cs="Times New Roman" w:eastAsia="Times New Roman" w:hAnsi="Times New Roman"/>
          <w:b w:val="1"/>
          <w:bCs w:val="1"/>
          <w:sz w:val="24"/>
          <w:szCs w:val="24"/>
          <w:rtl w:val="0"/>
        </w:rPr>
        <w:t xml:space="preserve">BookingID</w:t>
      </w:r>
      <w:r w:rsidDel="00000000" w:rsidR="00000000" w:rsidRPr="00000000">
        <w:rPr>
          <w:rFonts w:ascii="Times New Roman" w:cs="Times New Roman" w:eastAsia="Times New Roman" w:hAnsi="Times New Roman"/>
          <w:sz w:val="24"/>
          <w:szCs w:val="24"/>
          <w:rtl w:val="0"/>
        </w:rPr>
        <w:t xml:space="preserve"> is the primary key, entry/exit time and status are stored in the remaining fields, while VehicleID and SlotID are foreign keys.</w:t>
      </w:r>
      <w:r w:rsidDel="00000000" w:rsidR="00000000" w:rsidRPr="00000000">
        <w:rPr>
          <w:rtl w:val="0"/>
        </w:rPr>
      </w:r>
    </w:p>
    <w:p w:rsidR="00000000" w:rsidDel="00000000" w:rsidP="00000000" w:rsidRDefault="00000000" w:rsidRPr="00000000" w14:paraId="0000005A">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333750" cy="1295400"/>
            <wp:effectExtent b="0" l="0" r="0" t="0"/>
            <wp:docPr id="42" name="image40.png"/>
            <a:graphic>
              <a:graphicData uri="http://schemas.openxmlformats.org/drawingml/2006/picture">
                <pic:pic>
                  <pic:nvPicPr>
                    <pic:cNvPr id="0" name="image40.png"/>
                    <pic:cNvPicPr preferRelativeResize="0"/>
                  </pic:nvPicPr>
                  <pic:blipFill>
                    <a:blip r:embed="rId17"/>
                    <a:srcRect b="0" l="0" r="0" t="0"/>
                    <a:stretch>
                      <a:fillRect/>
                    </a:stretch>
                  </pic:blipFill>
                  <pic:spPr>
                    <a:xfrm>
                      <a:off x="0" y="0"/>
                      <a:ext cx="3333750" cy="129540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10: Booking – Design View</w:t>
      </w:r>
      <w:r w:rsidDel="00000000" w:rsidR="00000000" w:rsidRPr="00000000">
        <w:rPr>
          <w:rtl w:val="0"/>
        </w:rPr>
      </w:r>
    </w:p>
    <w:p w:rsidR="00000000" w:rsidDel="00000000" w:rsidP="00000000" w:rsidRDefault="00000000" w:rsidRPr="00000000" w14:paraId="0000005C">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5943600" cy="1011555"/>
            <wp:effectExtent b="0" l="0" r="0" t="0"/>
            <wp:docPr id="40" name="image38.png"/>
            <a:graphic>
              <a:graphicData uri="http://schemas.openxmlformats.org/drawingml/2006/picture">
                <pic:pic>
                  <pic:nvPicPr>
                    <pic:cNvPr id="0" name="image38.png"/>
                    <pic:cNvPicPr preferRelativeResize="0"/>
                  </pic:nvPicPr>
                  <pic:blipFill>
                    <a:blip r:embed="rId18"/>
                    <a:srcRect b="0" l="0" r="0" t="0"/>
                    <a:stretch>
                      <a:fillRect/>
                    </a:stretch>
                  </pic:blipFill>
                  <pic:spPr>
                    <a:xfrm>
                      <a:off x="0" y="0"/>
                      <a:ext cx="5943600" cy="1011555"/>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after="80" w:before="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11: Booking – Datasheet View</w:t>
      </w:r>
      <w:r w:rsidDel="00000000" w:rsidR="00000000" w:rsidRPr="00000000">
        <w:rPr>
          <w:rtl w:val="0"/>
        </w:rPr>
      </w:r>
    </w:p>
    <w:p w:rsidR="00000000" w:rsidDel="00000000" w:rsidP="00000000" w:rsidRDefault="00000000" w:rsidRPr="00000000" w14:paraId="0000005E">
      <w:pPr>
        <w:pStyle w:val="Head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 Payment Table</w:t>
      </w:r>
    </w:p>
    <w:p w:rsidR="00000000" w:rsidDel="00000000" w:rsidP="00000000" w:rsidRDefault="00000000" w:rsidRPr="00000000" w14:paraId="0000005F">
      <w:pPr>
        <w:spacing w:after="80" w:before="80" w:lineRule="auto"/>
        <w:jc w:val="both"/>
        <w:rPr/>
      </w:pPr>
      <w:r w:rsidDel="00000000" w:rsidR="00000000" w:rsidRPr="00000000">
        <w:rPr>
          <w:rFonts w:ascii="Times New Roman" w:cs="Times New Roman" w:eastAsia="Times New Roman" w:hAnsi="Times New Roman"/>
          <w:sz w:val="24"/>
          <w:szCs w:val="24"/>
          <w:rtl w:val="0"/>
        </w:rPr>
        <w:t xml:space="preserve">This table stores payment records. </w:t>
      </w:r>
      <w:r w:rsidDel="00000000" w:rsidR="00000000" w:rsidRPr="00000000">
        <w:rPr>
          <w:rFonts w:ascii="Times New Roman" w:cs="Times New Roman" w:eastAsia="Times New Roman" w:hAnsi="Times New Roman"/>
          <w:b w:val="1"/>
          <w:bCs w:val="1"/>
          <w:sz w:val="24"/>
          <w:szCs w:val="24"/>
          <w:rtl w:val="0"/>
        </w:rPr>
        <w:t xml:space="preserve">PaymentID</w:t>
      </w:r>
      <w:r w:rsidDel="00000000" w:rsidR="00000000" w:rsidRPr="00000000">
        <w:rPr>
          <w:rFonts w:ascii="Times New Roman" w:cs="Times New Roman" w:eastAsia="Times New Roman" w:hAnsi="Times New Roman"/>
          <w:sz w:val="24"/>
          <w:szCs w:val="24"/>
          <w:rtl w:val="0"/>
        </w:rPr>
        <w:t xml:space="preserve"> is the primary key, </w:t>
      </w:r>
      <w:r w:rsidDel="00000000" w:rsidR="00000000" w:rsidRPr="00000000">
        <w:rPr>
          <w:rFonts w:ascii="Times New Roman" w:cs="Times New Roman" w:eastAsia="Times New Roman" w:hAnsi="Times New Roman"/>
          <w:b w:val="1"/>
          <w:bCs w:val="1"/>
          <w:sz w:val="24"/>
          <w:szCs w:val="24"/>
          <w:rtl w:val="0"/>
        </w:rPr>
        <w:t xml:space="preserve">BookingID</w:t>
      </w:r>
      <w:r w:rsidDel="00000000" w:rsidR="00000000" w:rsidRPr="00000000">
        <w:rPr>
          <w:rFonts w:ascii="Times New Roman" w:cs="Times New Roman" w:eastAsia="Times New Roman" w:hAnsi="Times New Roman"/>
          <w:sz w:val="24"/>
          <w:szCs w:val="24"/>
          <w:rtl w:val="0"/>
        </w:rPr>
        <w:t xml:space="preserve"> links to bookings, and the remaining fields track amount, date, method, and status.</w:t>
      </w:r>
      <w:r w:rsidDel="00000000" w:rsidR="00000000" w:rsidRPr="00000000">
        <w:rPr>
          <w:rtl w:val="0"/>
        </w:rPr>
      </w:r>
    </w:p>
    <w:p w:rsidR="00000000" w:rsidDel="00000000" w:rsidP="00000000" w:rsidRDefault="00000000" w:rsidRPr="00000000" w14:paraId="00000060">
      <w:pPr>
        <w:spacing w:after="80" w:before="8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3381375" cy="1295400"/>
            <wp:effectExtent b="0" l="0" r="0" t="0"/>
            <wp:docPr id="41" name="image41.png"/>
            <a:graphic>
              <a:graphicData uri="http://schemas.openxmlformats.org/drawingml/2006/picture">
                <pic:pic>
                  <pic:nvPicPr>
                    <pic:cNvPr id="0" name="image41.png"/>
                    <pic:cNvPicPr preferRelativeResize="0"/>
                  </pic:nvPicPr>
                  <pic:blipFill>
                    <a:blip r:embed="rId19"/>
                    <a:srcRect b="0" l="0" r="0" t="0"/>
                    <a:stretch>
                      <a:fillRect/>
                    </a:stretch>
                  </pic:blipFill>
                  <pic:spPr>
                    <a:xfrm>
                      <a:off x="0" y="0"/>
                      <a:ext cx="3381375" cy="1295400"/>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12: Payment – Design View</w:t>
      </w:r>
      <w:r w:rsidDel="00000000" w:rsidR="00000000" w:rsidRPr="00000000">
        <w:rPr>
          <w:rtl w:val="0"/>
        </w:rPr>
      </w:r>
    </w:p>
    <w:p w:rsidR="00000000" w:rsidDel="00000000" w:rsidP="00000000" w:rsidRDefault="00000000" w:rsidRPr="00000000" w14:paraId="00000062">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5943600" cy="1101090"/>
            <wp:effectExtent b="0" l="0" r="0" t="0"/>
            <wp:docPr id="43" name="image43.png"/>
            <a:graphic>
              <a:graphicData uri="http://schemas.openxmlformats.org/drawingml/2006/picture">
                <pic:pic>
                  <pic:nvPicPr>
                    <pic:cNvPr id="0" name="image43.png"/>
                    <pic:cNvPicPr preferRelativeResize="0"/>
                  </pic:nvPicPr>
                  <pic:blipFill>
                    <a:blip r:embed="rId20"/>
                    <a:srcRect b="0" l="0" r="0" t="0"/>
                    <a:stretch>
                      <a:fillRect/>
                    </a:stretch>
                  </pic:blipFill>
                  <pic:spPr>
                    <a:xfrm>
                      <a:off x="0" y="0"/>
                      <a:ext cx="5943600" cy="1101090"/>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13: Payment – Datasheet View</w:t>
      </w:r>
      <w:r w:rsidDel="00000000" w:rsidR="00000000" w:rsidRPr="00000000">
        <w:rPr>
          <w:rtl w:val="0"/>
        </w:rPr>
      </w:r>
    </w:p>
    <w:p w:rsidR="00000000" w:rsidDel="00000000" w:rsidP="00000000" w:rsidRDefault="00000000" w:rsidRPr="00000000" w14:paraId="00000064">
      <w:pPr>
        <w:pStyle w:val="Heading1"/>
        <w:jc w:val="both"/>
        <w:rPr>
          <w:rFonts w:ascii="Times New Roman" w:cs="Times New Roman" w:eastAsia="Times New Roman" w:hAnsi="Times New Roman"/>
          <w:sz w:val="32"/>
          <w:szCs w:val="32"/>
        </w:rPr>
      </w:pPr>
      <w:bookmarkStart w:colFirst="0" w:colLast="0" w:name="_heading=h.h5lcwd82bjv5" w:id="7"/>
      <w:bookmarkEnd w:id="7"/>
      <w:r w:rsidDel="00000000" w:rsidR="00000000" w:rsidRPr="00000000">
        <w:rPr>
          <w:rtl w:val="0"/>
        </w:rPr>
      </w:r>
    </w:p>
    <w:p w:rsidR="00000000" w:rsidDel="00000000" w:rsidP="00000000" w:rsidRDefault="00000000" w:rsidRPr="00000000" w14:paraId="00000065">
      <w:pPr>
        <w:pStyle w:val="Heading1"/>
        <w:jc w:val="both"/>
        <w:rPr>
          <w:rFonts w:ascii="Times New Roman" w:cs="Times New Roman" w:eastAsia="Times New Roman" w:hAnsi="Times New Roman"/>
          <w:sz w:val="32"/>
          <w:szCs w:val="32"/>
        </w:rPr>
      </w:pPr>
      <w:bookmarkStart w:colFirst="0" w:colLast="0" w:name="_heading=h.dfcwf1du6naa" w:id="8"/>
      <w:bookmarkEnd w:id="8"/>
      <w:r w:rsidDel="00000000" w:rsidR="00000000" w:rsidRPr="00000000">
        <w:rPr>
          <w:rFonts w:ascii="Times New Roman" w:cs="Times New Roman" w:eastAsia="Times New Roman" w:hAnsi="Times New Roman"/>
          <w:sz w:val="32"/>
          <w:szCs w:val="32"/>
          <w:rtl w:val="0"/>
        </w:rPr>
        <w:t xml:space="preserve">4. Normalization Compliance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Third Normal Form (3NF) was used in the database schema's </w:t>
      </w:r>
      <w:r w:rsidDel="00000000" w:rsidR="00000000" w:rsidRPr="00000000">
        <w:rPr>
          <w:rFonts w:ascii="Times New Roman" w:cs="Times New Roman" w:eastAsia="Times New Roman" w:hAnsi="Times New Roman"/>
          <w:sz w:val="24"/>
          <w:szCs w:val="24"/>
          <w:rtl w:val="0"/>
        </w:rPr>
        <w:t xml:space="preserve">design to prevent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redundant data and minimize issues with updates, insertions, and deletions. </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0" w:right="0" w:hanging="42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First Normal Form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made sure that each table had just one, indivisible value. Every row is different since each entry has a single AutoNumber primary key. </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0" w:right="0" w:hanging="42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Partial dependencies are eliminated by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Second Normal Form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since each table has a single-column primary key. </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0" w:right="0" w:hanging="42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Third Normal Form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maintains the independence of non-key attributes. Site information is kept in Parking Site, customer data is kept in Customer, and payment information is only kept in Payment. Booking does not repeat information; it merely connects relevant data.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Staff members adjust site names, customer addresses, and payment methods in one location. The technique preserves the database's accuracy, consistency, and ease of maintenance. It also strengthened data integrity, decreased undesirable duplication, and enabled the system function consistently when new entries were added over time. Additionally, this architecture simplifies modifications for administrators and frequent users in the future.</w:t>
      </w:r>
    </w:p>
    <w:p w:rsidR="00000000" w:rsidDel="00000000" w:rsidP="00000000" w:rsidRDefault="00000000" w:rsidRPr="00000000" w14:paraId="0000006D">
      <w:pPr>
        <w:pStyle w:val="Heading1"/>
        <w:jc w:val="both"/>
        <w:rPr>
          <w:rFonts w:ascii="Times New Roman" w:cs="Times New Roman" w:eastAsia="Times New Roman" w:hAnsi="Times New Roman"/>
          <w:sz w:val="32"/>
          <w:szCs w:val="32"/>
        </w:rPr>
      </w:pPr>
      <w:bookmarkStart w:colFirst="0" w:colLast="0" w:name="_heading=h.ak9pfwsdxzf8" w:id="9"/>
      <w:bookmarkEnd w:id="9"/>
      <w:r w:rsidDel="00000000" w:rsidR="00000000" w:rsidRPr="00000000">
        <w:rPr>
          <w:rtl w:val="0"/>
        </w:rPr>
      </w:r>
    </w:p>
    <w:p w:rsidR="00000000" w:rsidDel="00000000" w:rsidP="00000000" w:rsidRDefault="00000000" w:rsidRPr="00000000" w14:paraId="0000006E">
      <w:pPr>
        <w:pStyle w:val="Heading1"/>
        <w:jc w:val="both"/>
        <w:rPr>
          <w:rFonts w:ascii="Times New Roman" w:cs="Times New Roman" w:eastAsia="Times New Roman" w:hAnsi="Times New Roman"/>
          <w:sz w:val="32"/>
          <w:szCs w:val="32"/>
        </w:rPr>
      </w:pPr>
      <w:bookmarkStart w:colFirst="0" w:colLast="0" w:name="_heading=h.te0ic4dnq34u" w:id="10"/>
      <w:bookmarkEnd w:id="10"/>
      <w:r w:rsidDel="00000000" w:rsidR="00000000" w:rsidRPr="00000000">
        <w:rPr>
          <w:rFonts w:ascii="Times New Roman" w:cs="Times New Roman" w:eastAsia="Times New Roman" w:hAnsi="Times New Roman"/>
          <w:sz w:val="32"/>
          <w:szCs w:val="32"/>
          <w:rtl w:val="0"/>
        </w:rPr>
        <w:t xml:space="preserve">5. Sample Data Population</w:t>
      </w:r>
    </w:p>
    <w:p w:rsidR="00000000" w:rsidDel="00000000" w:rsidP="00000000" w:rsidRDefault="00000000" w:rsidRPr="00000000" w14:paraId="0000006F">
      <w:pPr>
        <w:spacing w:after="40" w:before="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a Welsh university parking setting, at least five authentic records were added to each table.</w:t>
      </w:r>
    </w:p>
    <w:p w:rsidR="00000000" w:rsidDel="00000000" w:rsidP="00000000" w:rsidRDefault="00000000" w:rsidRPr="00000000" w14:paraId="00000070">
      <w:pPr>
        <w:numPr>
          <w:ilvl w:val="0"/>
          <w:numId w:val="1"/>
        </w:numPr>
        <w:spacing w:after="40" w:before="40" w:lineRule="auto"/>
        <w:ind w:left="420" w:hanging="4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parking lots with spaces ranging from 35 to 120 are included in the database. </w:t>
      </w:r>
    </w:p>
    <w:p w:rsidR="00000000" w:rsidDel="00000000" w:rsidP="00000000" w:rsidRDefault="00000000" w:rsidRPr="00000000" w14:paraId="00000071">
      <w:pPr>
        <w:numPr>
          <w:ilvl w:val="0"/>
          <w:numId w:val="1"/>
        </w:numPr>
        <w:spacing w:after="40" w:before="40" w:lineRule="auto"/>
        <w:ind w:left="420" w:hanging="4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of the seven parking spots were designated as accessible and two as occupied for several vehicle categories. </w:t>
      </w:r>
    </w:p>
    <w:p w:rsidR="00000000" w:rsidDel="00000000" w:rsidP="00000000" w:rsidRDefault="00000000" w:rsidRPr="00000000" w14:paraId="00000072">
      <w:pPr>
        <w:numPr>
          <w:ilvl w:val="0"/>
          <w:numId w:val="1"/>
        </w:numPr>
        <w:spacing w:after="40" w:before="40" w:lineRule="auto"/>
        <w:ind w:left="420" w:hanging="4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Users from Swansea, Cardiff, Carmarthen, and Lampeter are accounted for in customer records; all of them utilize university email addresses to correspond with the campus environment. </w:t>
      </w:r>
    </w:p>
    <w:p w:rsidR="00000000" w:rsidDel="00000000" w:rsidP="00000000" w:rsidRDefault="00000000" w:rsidRPr="00000000" w14:paraId="00000073">
      <w:pPr>
        <w:numPr>
          <w:ilvl w:val="0"/>
          <w:numId w:val="1"/>
        </w:numPr>
        <w:spacing w:after="40" w:before="40" w:lineRule="auto"/>
        <w:ind w:left="420" w:hanging="4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range of vehicles and motorcycles with valid UK registration numbers can be found in the vehicle table. </w:t>
      </w:r>
    </w:p>
    <w:p w:rsidR="00000000" w:rsidDel="00000000" w:rsidP="00000000" w:rsidRDefault="00000000" w:rsidRPr="00000000" w14:paraId="00000074">
      <w:pPr>
        <w:numPr>
          <w:ilvl w:val="0"/>
          <w:numId w:val="1"/>
        </w:numPr>
        <w:spacing w:after="40" w:before="40" w:lineRule="auto"/>
        <w:ind w:left="420" w:hanging="4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Booking records include both completed and current reservations made between June 19 and June 22, 2026. </w:t>
      </w:r>
    </w:p>
    <w:p w:rsidR="00000000" w:rsidDel="00000000" w:rsidP="00000000" w:rsidRDefault="00000000" w:rsidRPr="00000000" w14:paraId="00000075">
      <w:pPr>
        <w:numPr>
          <w:ilvl w:val="0"/>
          <w:numId w:val="1"/>
        </w:numPr>
        <w:spacing w:after="40" w:before="40" w:lineRule="auto"/>
        <w:ind w:left="420" w:hanging="4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Card, mobile app, and cash payment methods are used to record the paid and pending statuses of payments, which range from $1.50 to $3.50. </w:t>
      </w:r>
    </w:p>
    <w:p w:rsidR="00000000" w:rsidDel="00000000" w:rsidP="00000000" w:rsidRDefault="00000000" w:rsidRPr="00000000" w14:paraId="00000076">
      <w:pPr>
        <w:pStyle w:val="Heading1"/>
        <w:jc w:val="both"/>
        <w:rPr>
          <w:rFonts w:ascii="Times New Roman" w:cs="Times New Roman" w:eastAsia="Times New Roman" w:hAnsi="Times New Roman"/>
          <w:sz w:val="32"/>
          <w:szCs w:val="32"/>
        </w:rPr>
      </w:pPr>
      <w:bookmarkStart w:colFirst="0" w:colLast="0" w:name="_heading=h.x1fkqots2hg8" w:id="11"/>
      <w:bookmarkEnd w:id="11"/>
      <w:r w:rsidDel="00000000" w:rsidR="00000000" w:rsidRPr="00000000">
        <w:rPr>
          <w:rtl w:val="0"/>
        </w:rPr>
      </w:r>
    </w:p>
    <w:p w:rsidR="00000000" w:rsidDel="00000000" w:rsidP="00000000" w:rsidRDefault="00000000" w:rsidRPr="00000000" w14:paraId="00000077">
      <w:pPr>
        <w:pStyle w:val="Heading1"/>
        <w:jc w:val="both"/>
        <w:rPr>
          <w:rFonts w:ascii="Times New Roman" w:cs="Times New Roman" w:eastAsia="Times New Roman" w:hAnsi="Times New Roman"/>
          <w:sz w:val="32"/>
          <w:szCs w:val="32"/>
        </w:rPr>
      </w:pPr>
      <w:bookmarkStart w:colFirst="0" w:colLast="0" w:name="_heading=h.c6pvvl30lcf" w:id="12"/>
      <w:bookmarkEnd w:id="12"/>
      <w:r w:rsidDel="00000000" w:rsidR="00000000" w:rsidRPr="00000000">
        <w:rPr>
          <w:rFonts w:ascii="Times New Roman" w:cs="Times New Roman" w:eastAsia="Times New Roman" w:hAnsi="Times New Roman"/>
          <w:sz w:val="32"/>
          <w:szCs w:val="32"/>
          <w:rtl w:val="0"/>
        </w:rPr>
        <w:t xml:space="preserve">6. Query Development</w:t>
      </w:r>
    </w:p>
    <w:p w:rsidR="00000000" w:rsidDel="00000000" w:rsidP="00000000" w:rsidRDefault="00000000" w:rsidRPr="00000000" w14:paraId="00000078">
      <w:pPr>
        <w:spacing w:after="80" w:before="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To illustrate the Auto Park system's operational capability, twelve inquiries were created. Each is shown together with a screenshot and output of its SQL code.</w:t>
      </w:r>
      <w:r w:rsidDel="00000000" w:rsidR="00000000" w:rsidRPr="00000000">
        <w:rPr>
          <w:rtl w:val="0"/>
        </w:rPr>
      </w:r>
    </w:p>
    <w:p w:rsidR="00000000" w:rsidDel="00000000" w:rsidP="00000000" w:rsidRDefault="00000000" w:rsidRPr="00000000" w14:paraId="00000079">
      <w:pPr>
        <w:pStyle w:val="Heading2"/>
        <w:jc w:val="both"/>
        <w:rPr>
          <w:rFonts w:ascii="Times New Roman" w:cs="Times New Roman" w:eastAsia="Times New Roman" w:hAnsi="Times New Roman"/>
        </w:rPr>
      </w:pPr>
      <w:bookmarkStart w:colFirst="0" w:colLast="0" w:name="_heading=h.m4hyk9m9m0rn" w:id="13"/>
      <w:bookmarkEnd w:id="13"/>
      <w:r w:rsidDel="00000000" w:rsidR="00000000" w:rsidRPr="00000000">
        <w:rPr>
          <w:rFonts w:ascii="Times New Roman" w:cs="Times New Roman" w:eastAsia="Times New Roman" w:hAnsi="Times New Roman"/>
          <w:rtl w:val="0"/>
        </w:rPr>
        <w:t xml:space="preserve">Query 1 – Available Slots</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query sorts the results by site name and combines parking site and parking slot data to display every available parking space.</w:t>
      </w:r>
    </w:p>
    <w:p w:rsidR="00000000" w:rsidDel="00000000" w:rsidP="00000000" w:rsidRDefault="00000000" w:rsidRPr="00000000" w14:paraId="0000007B">
      <w:pPr>
        <w:spacing w:after="20" w:before="6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3952875" cy="1809750"/>
            <wp:effectExtent b="0" l="0" r="0" t="0"/>
            <wp:docPr id="44" name="image44.png"/>
            <a:graphic>
              <a:graphicData uri="http://schemas.openxmlformats.org/drawingml/2006/picture">
                <pic:pic>
                  <pic:nvPicPr>
                    <pic:cNvPr id="0" name="image44.png"/>
                    <pic:cNvPicPr preferRelativeResize="0"/>
                  </pic:nvPicPr>
                  <pic:blipFill>
                    <a:blip r:embed="rId21"/>
                    <a:srcRect b="0" l="0" r="0" t="0"/>
                    <a:stretch>
                      <a:fillRect/>
                    </a:stretch>
                  </pic:blipFill>
                  <pic:spPr>
                    <a:xfrm>
                      <a:off x="0" y="0"/>
                      <a:ext cx="3952875" cy="180975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14: Query 1 – SQL Code</w:t>
      </w:r>
      <w:r w:rsidDel="00000000" w:rsidR="00000000" w:rsidRPr="00000000">
        <w:rPr>
          <w:rtl w:val="0"/>
        </w:rPr>
      </w:r>
    </w:p>
    <w:p w:rsidR="00000000" w:rsidDel="00000000" w:rsidP="00000000" w:rsidRDefault="00000000" w:rsidRPr="00000000" w14:paraId="0000007D">
      <w:pPr>
        <w:spacing w:after="80" w:before="4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667125" cy="1209675"/>
            <wp:effectExtent b="0" l="0" r="0" t="0"/>
            <wp:docPr id="45" name="image42.png"/>
            <a:graphic>
              <a:graphicData uri="http://schemas.openxmlformats.org/drawingml/2006/picture">
                <pic:pic>
                  <pic:nvPicPr>
                    <pic:cNvPr id="0" name="image42.png"/>
                    <pic:cNvPicPr preferRelativeResize="0"/>
                  </pic:nvPicPr>
                  <pic:blipFill>
                    <a:blip r:embed="rId22"/>
                    <a:srcRect b="0" l="0" r="0" t="0"/>
                    <a:stretch>
                      <a:fillRect/>
                    </a:stretch>
                  </pic:blipFill>
                  <pic:spPr>
                    <a:xfrm>
                      <a:off x="0" y="0"/>
                      <a:ext cx="3667125" cy="1209675"/>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spacing w:after="80" w:before="40" w:lineRule="auto"/>
        <w:jc w:val="center"/>
        <w:rPr>
          <w:rFonts w:ascii="Times New Roman" w:cs="Times New Roman" w:eastAsia="Times New Roman" w:hAnsi="Times New Roman"/>
          <w:sz w:val="24"/>
          <w:szCs w:val="24"/>
        </w:rPr>
      </w:pPr>
      <w:bookmarkStart w:colFirst="0" w:colLast="0" w:name="_heading=h.9zdp5x78tb9y" w:id="14"/>
      <w:bookmarkEnd w:id="14"/>
      <w:r w:rsidDel="00000000" w:rsidR="00000000" w:rsidRPr="00000000">
        <w:rPr>
          <w:rFonts w:ascii="Times New Roman" w:cs="Times New Roman" w:eastAsia="Times New Roman" w:hAnsi="Times New Roman"/>
          <w:b w:val="1"/>
          <w:bCs w:val="1"/>
          <w:i w:val="1"/>
          <w:iCs w:val="1"/>
          <w:color w:val="555555"/>
          <w:sz w:val="24"/>
          <w:szCs w:val="24"/>
          <w:rtl w:val="0"/>
        </w:rPr>
        <w:t xml:space="preserve">Figure 15: Query 1 – Output</w:t>
      </w:r>
      <w:r w:rsidDel="00000000" w:rsidR="00000000" w:rsidRPr="00000000">
        <w:rPr>
          <w:rtl w:val="0"/>
        </w:rPr>
      </w:r>
    </w:p>
    <w:p w:rsidR="00000000" w:rsidDel="00000000" w:rsidP="00000000" w:rsidRDefault="00000000" w:rsidRPr="00000000" w14:paraId="0000007F">
      <w:pPr>
        <w:pStyle w:val="Head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Query 2 – Occupied Slots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1"/>
          <w:iCs w:val="1"/>
          <w:smallCaps w:val="0"/>
          <w:strike w:val="0"/>
          <w:color w:val="555555"/>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By merging information from the Parking Site and Parking Slot tables, this query returns all parking spaces that are presently occupied.</w:t>
      </w:r>
      <w:r w:rsidDel="00000000" w:rsidR="00000000" w:rsidRPr="00000000">
        <w:rPr>
          <w:rtl w:val="0"/>
        </w:rPr>
      </w:r>
    </w:p>
    <w:p w:rsidR="00000000" w:rsidDel="00000000" w:rsidP="00000000" w:rsidRDefault="00000000" w:rsidRPr="00000000" w14:paraId="00000081">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619500" cy="1543050"/>
            <wp:effectExtent b="0" l="0" r="0" t="0"/>
            <wp:docPr id="46" name="image45.png"/>
            <a:graphic>
              <a:graphicData uri="http://schemas.openxmlformats.org/drawingml/2006/picture">
                <pic:pic>
                  <pic:nvPicPr>
                    <pic:cNvPr id="0" name="image45.png"/>
                    <pic:cNvPicPr preferRelativeResize="0"/>
                  </pic:nvPicPr>
                  <pic:blipFill>
                    <a:blip r:embed="rId23"/>
                    <a:srcRect b="0" l="0" r="0" t="0"/>
                    <a:stretch>
                      <a:fillRect/>
                    </a:stretch>
                  </pic:blipFill>
                  <pic:spPr>
                    <a:xfrm>
                      <a:off x="0" y="0"/>
                      <a:ext cx="3619500" cy="1543050"/>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16: Query 2 – SQL Code</w:t>
      </w:r>
      <w:r w:rsidDel="00000000" w:rsidR="00000000" w:rsidRPr="00000000">
        <w:rPr>
          <w:rtl w:val="0"/>
        </w:rPr>
      </w:r>
    </w:p>
    <w:p w:rsidR="00000000" w:rsidDel="00000000" w:rsidP="00000000" w:rsidRDefault="00000000" w:rsidRPr="00000000" w14:paraId="00000083">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3200400" cy="600075"/>
            <wp:effectExtent b="0" l="0" r="0" t="0"/>
            <wp:docPr id="47" name="image46.png"/>
            <a:graphic>
              <a:graphicData uri="http://schemas.openxmlformats.org/drawingml/2006/picture">
                <pic:pic>
                  <pic:nvPicPr>
                    <pic:cNvPr id="0" name="image46.png"/>
                    <pic:cNvPicPr preferRelativeResize="0"/>
                  </pic:nvPicPr>
                  <pic:blipFill>
                    <a:blip r:embed="rId24"/>
                    <a:srcRect b="0" l="0" r="0" t="0"/>
                    <a:stretch>
                      <a:fillRect/>
                    </a:stretch>
                  </pic:blipFill>
                  <pic:spPr>
                    <a:xfrm>
                      <a:off x="0" y="0"/>
                      <a:ext cx="3200400" cy="600075"/>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17: Query 2 – Output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5">
      <w:pPr>
        <w:pStyle w:val="Heading2"/>
        <w:jc w:val="both"/>
        <w:rPr>
          <w:rFonts w:ascii="Times New Roman" w:cs="Times New Roman" w:eastAsia="Times New Roman" w:hAnsi="Times New Roman"/>
        </w:rPr>
      </w:pPr>
      <w:bookmarkStart w:colFirst="0" w:colLast="0" w:name="_heading=h.919y324g7q4p" w:id="15"/>
      <w:bookmarkEnd w:id="15"/>
      <w:r w:rsidDel="00000000" w:rsidR="00000000" w:rsidRPr="00000000">
        <w:rPr>
          <w:rFonts w:ascii="Times New Roman" w:cs="Times New Roman" w:eastAsia="Times New Roman" w:hAnsi="Times New Roman"/>
          <w:rtl w:val="0"/>
        </w:rPr>
        <w:t xml:space="preserve">Query 3 – Customer Data</w:t>
      </w:r>
    </w:p>
    <w:p w:rsidR="00000000" w:rsidDel="00000000" w:rsidP="00000000" w:rsidRDefault="00000000" w:rsidRPr="00000000" w14:paraId="00000086">
      <w:pPr>
        <w:spacing w:after="80" w:before="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This</w:t>
      </w:r>
      <w:r w:rsidDel="00000000" w:rsidR="00000000" w:rsidRPr="00000000">
        <w:rPr>
          <w:rFonts w:ascii="Times New Roman" w:cs="Times New Roman" w:eastAsia="Times New Roman" w:hAnsi="Times New Roman"/>
          <w:color w:val="000000"/>
          <w:sz w:val="24"/>
          <w:szCs w:val="24"/>
          <w:rtl w:val="0"/>
        </w:rPr>
        <w:t xml:space="preserve"> query connects the Customer, car and Booking tables to obtain each customer's name, car registration, entry/exit times and booking status, sorted by last name and entry time, it gives managers a comprehensive picture of recent and ongoing client activities.</w:t>
      </w:r>
    </w:p>
    <w:p w:rsidR="00000000" w:rsidDel="00000000" w:rsidP="00000000" w:rsidRDefault="00000000" w:rsidRPr="00000000" w14:paraId="00000087">
      <w:pPr>
        <w:spacing w:after="80" w:before="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943350" cy="2676525"/>
            <wp:effectExtent b="0" l="0" r="0" t="0"/>
            <wp:docPr id="48" name="image48.png"/>
            <a:graphic>
              <a:graphicData uri="http://schemas.openxmlformats.org/drawingml/2006/picture">
                <pic:pic>
                  <pic:nvPicPr>
                    <pic:cNvPr id="0" name="image48.png"/>
                    <pic:cNvPicPr preferRelativeResize="0"/>
                  </pic:nvPicPr>
                  <pic:blipFill>
                    <a:blip r:embed="rId25"/>
                    <a:srcRect b="0" l="0" r="0" t="0"/>
                    <a:stretch>
                      <a:fillRect/>
                    </a:stretch>
                  </pic:blipFill>
                  <pic:spPr>
                    <a:xfrm>
                      <a:off x="0" y="0"/>
                      <a:ext cx="3943350" cy="2676525"/>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18: Query 3 – SQL Code</w:t>
      </w:r>
    </w:p>
    <w:p w:rsidR="00000000" w:rsidDel="00000000" w:rsidP="00000000" w:rsidRDefault="00000000" w:rsidRPr="00000000" w14:paraId="0000008A">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5943600" cy="1188720"/>
            <wp:effectExtent b="0" l="0" r="0" t="0"/>
            <wp:docPr id="49" name="image47.png"/>
            <a:graphic>
              <a:graphicData uri="http://schemas.openxmlformats.org/drawingml/2006/picture">
                <pic:pic>
                  <pic:nvPicPr>
                    <pic:cNvPr id="0" name="image47.png"/>
                    <pic:cNvPicPr preferRelativeResize="0"/>
                  </pic:nvPicPr>
                  <pic:blipFill>
                    <a:blip r:embed="rId26"/>
                    <a:srcRect b="0" l="0" r="0" t="0"/>
                    <a:stretch>
                      <a:fillRect/>
                    </a:stretch>
                  </pic:blipFill>
                  <pic:spPr>
                    <a:xfrm>
                      <a:off x="0" y="0"/>
                      <a:ext cx="5943600" cy="118872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19: Query 3 – Output</w:t>
      </w:r>
      <w:r w:rsidDel="00000000" w:rsidR="00000000" w:rsidRPr="00000000">
        <w:rPr>
          <w:rtl w:val="0"/>
        </w:rPr>
      </w:r>
    </w:p>
    <w:p w:rsidR="00000000" w:rsidDel="00000000" w:rsidP="00000000" w:rsidRDefault="00000000" w:rsidRPr="00000000" w14:paraId="0000008C">
      <w:pPr>
        <w:pStyle w:val="Heading2"/>
        <w:jc w:val="both"/>
        <w:rPr>
          <w:rFonts w:ascii="Times New Roman" w:cs="Times New Roman" w:eastAsia="Times New Roman" w:hAnsi="Times New Roman"/>
        </w:rPr>
      </w:pPr>
      <w:bookmarkStart w:colFirst="0" w:colLast="0" w:name="_heading=h.sokjdftca6kl" w:id="16"/>
      <w:bookmarkEnd w:id="16"/>
      <w:r w:rsidDel="00000000" w:rsidR="00000000" w:rsidRPr="00000000">
        <w:rPr>
          <w:rFonts w:ascii="Times New Roman" w:cs="Times New Roman" w:eastAsia="Times New Roman" w:hAnsi="Times New Roman"/>
          <w:rtl w:val="0"/>
        </w:rPr>
        <w:t xml:space="preserve">Query 4 – Payment Pending</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query shows all outstanding payments by merging data from the Payment, Booking, Vehicle, and Customer tables, enabling inspection of unpaid invoices and associated booking and consumer data.</w:t>
      </w:r>
    </w:p>
    <w:p w:rsidR="00000000" w:rsidDel="00000000" w:rsidP="00000000" w:rsidRDefault="00000000" w:rsidRPr="00000000" w14:paraId="0000008E">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4448175" cy="2781300"/>
            <wp:effectExtent b="0" l="0" r="0" t="0"/>
            <wp:docPr id="50" name="image49.png"/>
            <a:graphic>
              <a:graphicData uri="http://schemas.openxmlformats.org/drawingml/2006/picture">
                <pic:pic>
                  <pic:nvPicPr>
                    <pic:cNvPr id="0" name="image49.png"/>
                    <pic:cNvPicPr preferRelativeResize="0"/>
                  </pic:nvPicPr>
                  <pic:blipFill>
                    <a:blip r:embed="rId27"/>
                    <a:srcRect b="0" l="0" r="0" t="0"/>
                    <a:stretch>
                      <a:fillRect/>
                    </a:stretch>
                  </pic:blipFill>
                  <pic:spPr>
                    <a:xfrm>
                      <a:off x="0" y="0"/>
                      <a:ext cx="4448175"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20: Query 4 – SQL Code</w:t>
      </w:r>
      <w:r w:rsidDel="00000000" w:rsidR="00000000" w:rsidRPr="00000000">
        <w:rPr>
          <w:rtl w:val="0"/>
        </w:rPr>
      </w:r>
    </w:p>
    <w:p w:rsidR="00000000" w:rsidDel="00000000" w:rsidP="00000000" w:rsidRDefault="00000000" w:rsidRPr="00000000" w14:paraId="00000090">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5048250" cy="819150"/>
            <wp:effectExtent b="0" l="0" r="0" t="0"/>
            <wp:docPr id="21" name="image20.png"/>
            <a:graphic>
              <a:graphicData uri="http://schemas.openxmlformats.org/drawingml/2006/picture">
                <pic:pic>
                  <pic:nvPicPr>
                    <pic:cNvPr id="0" name="image20.png"/>
                    <pic:cNvPicPr preferRelativeResize="0"/>
                  </pic:nvPicPr>
                  <pic:blipFill>
                    <a:blip r:embed="rId28"/>
                    <a:srcRect b="0" l="0" r="0" t="0"/>
                    <a:stretch>
                      <a:fillRect/>
                    </a:stretch>
                  </pic:blipFill>
                  <pic:spPr>
                    <a:xfrm>
                      <a:off x="0" y="0"/>
                      <a:ext cx="5048250" cy="81915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21: Query 4 – Output</w:t>
      </w:r>
      <w:r w:rsidDel="00000000" w:rsidR="00000000" w:rsidRPr="00000000">
        <w:rPr>
          <w:rtl w:val="0"/>
        </w:rPr>
      </w:r>
    </w:p>
    <w:p w:rsidR="00000000" w:rsidDel="00000000" w:rsidP="00000000" w:rsidRDefault="00000000" w:rsidRPr="00000000" w14:paraId="00000092">
      <w:pPr>
        <w:spacing w:after="40" w:before="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3">
      <w:pPr>
        <w:pStyle w:val="Heading2"/>
        <w:jc w:val="both"/>
        <w:rPr>
          <w:rFonts w:ascii="Times New Roman" w:cs="Times New Roman" w:eastAsia="Times New Roman" w:hAnsi="Times New Roman"/>
        </w:rPr>
      </w:pPr>
      <w:bookmarkStart w:colFirst="0" w:colLast="0" w:name="_heading=h.6435hb6k5bs4" w:id="17"/>
      <w:bookmarkEnd w:id="17"/>
      <w:r w:rsidDel="00000000" w:rsidR="00000000" w:rsidRPr="00000000">
        <w:rPr>
          <w:rFonts w:ascii="Times New Roman" w:cs="Times New Roman" w:eastAsia="Times New Roman" w:hAnsi="Times New Roman"/>
          <w:rtl w:val="0"/>
        </w:rPr>
        <w:t xml:space="preserve">Query 5 – Vehicle in Slot (Parameterized)</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By merging information from the Parking Slot, Booking, Vehicle, and Customer databases and looking for an active booking depending on the entered SlotID, this parameter query demonstrates the specifics of the car and customer utilizing a chosen parking space. SlotID entered is 3.</w:t>
      </w:r>
    </w:p>
    <w:p w:rsidR="00000000" w:rsidDel="00000000" w:rsidP="00000000" w:rsidRDefault="00000000" w:rsidRPr="00000000" w14:paraId="00000095">
      <w:pPr>
        <w:spacing w:after="20" w:before="60" w:lineRule="auto"/>
        <w:jc w:val="both"/>
        <w:rPr>
          <w:rFonts w:ascii="Times New Roman" w:cs="Times New Roman" w:eastAsia="Times New Roman" w:hAnsi="Times New Roman"/>
          <w:b w:val="1"/>
          <w:bCs w:val="1"/>
          <w:i w:val="1"/>
          <w:iCs w:val="1"/>
          <w:color w:val="555555"/>
          <w:sz w:val="24"/>
          <w:szCs w:val="24"/>
        </w:rPr>
      </w:pPr>
      <w:r w:rsidDel="00000000" w:rsidR="00000000" w:rsidRPr="00000000">
        <w:rPr>
          <w:rtl w:val="0"/>
        </w:rPr>
      </w:r>
    </w:p>
    <w:p w:rsidR="00000000" w:rsidDel="00000000" w:rsidP="00000000" w:rsidRDefault="00000000" w:rsidRPr="00000000" w14:paraId="00000096">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800475" cy="3438525"/>
            <wp:effectExtent b="0" l="0" r="0" t="0"/>
            <wp:docPr id="22" name="image21.png"/>
            <a:graphic>
              <a:graphicData uri="http://schemas.openxmlformats.org/drawingml/2006/picture">
                <pic:pic>
                  <pic:nvPicPr>
                    <pic:cNvPr id="0" name="image21.png"/>
                    <pic:cNvPicPr preferRelativeResize="0"/>
                  </pic:nvPicPr>
                  <pic:blipFill>
                    <a:blip r:embed="rId29"/>
                    <a:srcRect b="0" l="0" r="0" t="0"/>
                    <a:stretch>
                      <a:fillRect/>
                    </a:stretch>
                  </pic:blipFill>
                  <pic:spPr>
                    <a:xfrm>
                      <a:off x="0" y="0"/>
                      <a:ext cx="3800475" cy="3438525"/>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22: Query 5 – SQL Code and Parameter Dialog</w:t>
      </w:r>
    </w:p>
    <w:p w:rsidR="00000000" w:rsidDel="00000000" w:rsidP="00000000" w:rsidRDefault="00000000" w:rsidRPr="00000000" w14:paraId="00000098">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5943600" cy="318135"/>
            <wp:effectExtent b="0" l="0" r="0" t="0"/>
            <wp:docPr id="23" name="image23.png"/>
            <a:graphic>
              <a:graphicData uri="http://schemas.openxmlformats.org/drawingml/2006/picture">
                <pic:pic>
                  <pic:nvPicPr>
                    <pic:cNvPr id="0" name="image23.png"/>
                    <pic:cNvPicPr preferRelativeResize="0"/>
                  </pic:nvPicPr>
                  <pic:blipFill>
                    <a:blip r:embed="rId30"/>
                    <a:srcRect b="0" l="0" r="0" t="0"/>
                    <a:stretch>
                      <a:fillRect/>
                    </a:stretch>
                  </pic:blipFill>
                  <pic:spPr>
                    <a:xfrm>
                      <a:off x="0" y="0"/>
                      <a:ext cx="5943600" cy="318135"/>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23: Query 5 – Output</w:t>
      </w:r>
      <w:r w:rsidDel="00000000" w:rsidR="00000000" w:rsidRPr="00000000">
        <w:rPr>
          <w:rtl w:val="0"/>
        </w:rPr>
      </w:r>
    </w:p>
    <w:p w:rsidR="00000000" w:rsidDel="00000000" w:rsidP="00000000" w:rsidRDefault="00000000" w:rsidRPr="00000000" w14:paraId="0000009A">
      <w:pPr>
        <w:pStyle w:val="Heading2"/>
        <w:jc w:val="both"/>
        <w:rPr>
          <w:rFonts w:ascii="Times New Roman" w:cs="Times New Roman" w:eastAsia="Times New Roman" w:hAnsi="Times New Roman"/>
        </w:rPr>
      </w:pPr>
      <w:bookmarkStart w:colFirst="0" w:colLast="0" w:name="_heading=h.fmg8b6r3jlhe" w:id="18"/>
      <w:bookmarkEnd w:id="18"/>
      <w:r w:rsidDel="00000000" w:rsidR="00000000" w:rsidRPr="00000000">
        <w:rPr>
          <w:rFonts w:ascii="Times New Roman" w:cs="Times New Roman" w:eastAsia="Times New Roman" w:hAnsi="Times New Roman"/>
          <w:rtl w:val="0"/>
        </w:rPr>
        <w:t xml:space="preserve">Query 6 – In-Demand Site</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query displays the busiest parking sites by collecting information from the Parking Site, Parking Slot, and Booking tables, calculating the total number of reservations for each site, and ranking the results from highest to lowest.</w:t>
      </w:r>
    </w:p>
    <w:p w:rsidR="00000000" w:rsidDel="00000000" w:rsidP="00000000" w:rsidRDefault="00000000" w:rsidRPr="00000000" w14:paraId="0000009C">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4600575" cy="2114550"/>
            <wp:effectExtent b="0" l="0" r="0" t="0"/>
            <wp:docPr id="24" name="image22.png"/>
            <a:graphic>
              <a:graphicData uri="http://schemas.openxmlformats.org/drawingml/2006/picture">
                <pic:pic>
                  <pic:nvPicPr>
                    <pic:cNvPr id="0" name="image22.png"/>
                    <pic:cNvPicPr preferRelativeResize="0"/>
                  </pic:nvPicPr>
                  <pic:blipFill>
                    <a:blip r:embed="rId31"/>
                    <a:srcRect b="0" l="0" r="0" t="0"/>
                    <a:stretch>
                      <a:fillRect/>
                    </a:stretch>
                  </pic:blipFill>
                  <pic:spPr>
                    <a:xfrm>
                      <a:off x="0" y="0"/>
                      <a:ext cx="4600575" cy="211455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24: Query 6 – SQL Code</w:t>
      </w:r>
      <w:r w:rsidDel="00000000" w:rsidR="00000000" w:rsidRPr="00000000">
        <w:rPr>
          <w:rtl w:val="0"/>
        </w:rPr>
      </w:r>
    </w:p>
    <w:p w:rsidR="00000000" w:rsidDel="00000000" w:rsidP="00000000" w:rsidRDefault="00000000" w:rsidRPr="00000000" w14:paraId="0000009E">
      <w:pPr>
        <w:spacing w:after="80" w:before="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467100" cy="1228725"/>
            <wp:effectExtent b="0" l="0" r="0" t="0"/>
            <wp:docPr id="25" name="image24.png"/>
            <a:graphic>
              <a:graphicData uri="http://schemas.openxmlformats.org/drawingml/2006/picture">
                <pic:pic>
                  <pic:nvPicPr>
                    <pic:cNvPr id="0" name="image24.png"/>
                    <pic:cNvPicPr preferRelativeResize="0"/>
                  </pic:nvPicPr>
                  <pic:blipFill>
                    <a:blip r:embed="rId32"/>
                    <a:srcRect b="0" l="0" r="0" t="0"/>
                    <a:stretch>
                      <a:fillRect/>
                    </a:stretch>
                  </pic:blipFill>
                  <pic:spPr>
                    <a:xfrm>
                      <a:off x="0" y="0"/>
                      <a:ext cx="3467100" cy="1228725"/>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25: Query 6 – Output</w:t>
      </w:r>
      <w:r w:rsidDel="00000000" w:rsidR="00000000" w:rsidRPr="00000000">
        <w:rPr>
          <w:rtl w:val="0"/>
        </w:rPr>
      </w:r>
    </w:p>
    <w:p w:rsidR="00000000" w:rsidDel="00000000" w:rsidP="00000000" w:rsidRDefault="00000000" w:rsidRPr="00000000" w14:paraId="000000A1">
      <w:pPr>
        <w:pStyle w:val="Heading2"/>
        <w:jc w:val="both"/>
        <w:rPr>
          <w:rFonts w:ascii="Times New Roman" w:cs="Times New Roman" w:eastAsia="Times New Roman" w:hAnsi="Times New Roman"/>
        </w:rPr>
      </w:pPr>
      <w:bookmarkStart w:colFirst="0" w:colLast="0" w:name="_heading=h.pd36tijwqk19" w:id="19"/>
      <w:bookmarkEnd w:id="19"/>
      <w:r w:rsidDel="00000000" w:rsidR="00000000" w:rsidRPr="00000000">
        <w:rPr>
          <w:rFonts w:ascii="Times New Roman" w:cs="Times New Roman" w:eastAsia="Times New Roman" w:hAnsi="Times New Roman"/>
          <w:rtl w:val="0"/>
        </w:rPr>
        <w:t xml:space="preserve">Query 7 – Revenue by Site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query determines each parking site's total revenue from paid transactions and shows the sites in order of highest to lowest revenue.</w:t>
      </w:r>
    </w:p>
    <w:p w:rsidR="00000000" w:rsidDel="00000000" w:rsidP="00000000" w:rsidRDefault="00000000" w:rsidRPr="00000000" w14:paraId="000000A3">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4524375" cy="2943225"/>
            <wp:effectExtent b="0" l="0" r="0" t="0"/>
            <wp:docPr id="26" name="image25.png"/>
            <a:graphic>
              <a:graphicData uri="http://schemas.openxmlformats.org/drawingml/2006/picture">
                <pic:pic>
                  <pic:nvPicPr>
                    <pic:cNvPr id="0" name="image25.png"/>
                    <pic:cNvPicPr preferRelativeResize="0"/>
                  </pic:nvPicPr>
                  <pic:blipFill>
                    <a:blip r:embed="rId33"/>
                    <a:srcRect b="0" l="0" r="0" t="0"/>
                    <a:stretch>
                      <a:fillRect/>
                    </a:stretch>
                  </pic:blipFill>
                  <pic:spPr>
                    <a:xfrm>
                      <a:off x="0" y="0"/>
                      <a:ext cx="4524375" cy="2943225"/>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26: Query 7 – SQL Code</w:t>
      </w:r>
      <w:r w:rsidDel="00000000" w:rsidR="00000000" w:rsidRPr="00000000">
        <w:rPr>
          <w:rtl w:val="0"/>
        </w:rPr>
      </w:r>
    </w:p>
    <w:p w:rsidR="00000000" w:rsidDel="00000000" w:rsidP="00000000" w:rsidRDefault="00000000" w:rsidRPr="00000000" w14:paraId="000000A5">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3114675" cy="819150"/>
            <wp:effectExtent b="0" l="0" r="0" t="0"/>
            <wp:docPr id="27" name="image27.png"/>
            <a:graphic>
              <a:graphicData uri="http://schemas.openxmlformats.org/drawingml/2006/picture">
                <pic:pic>
                  <pic:nvPicPr>
                    <pic:cNvPr id="0" name="image27.png"/>
                    <pic:cNvPicPr preferRelativeResize="0"/>
                  </pic:nvPicPr>
                  <pic:blipFill>
                    <a:blip r:embed="rId34"/>
                    <a:srcRect b="0" l="0" r="0" t="0"/>
                    <a:stretch>
                      <a:fillRect/>
                    </a:stretch>
                  </pic:blipFill>
                  <pic:spPr>
                    <a:xfrm>
                      <a:off x="0" y="0"/>
                      <a:ext cx="3114675" cy="819150"/>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27: Query 7 – Output</w:t>
      </w:r>
      <w:r w:rsidDel="00000000" w:rsidR="00000000" w:rsidRPr="00000000">
        <w:rPr>
          <w:rtl w:val="0"/>
        </w:rPr>
      </w:r>
    </w:p>
    <w:p w:rsidR="00000000" w:rsidDel="00000000" w:rsidP="00000000" w:rsidRDefault="00000000" w:rsidRPr="00000000" w14:paraId="000000A7">
      <w:pPr>
        <w:pStyle w:val="Heading2"/>
        <w:jc w:val="both"/>
        <w:rPr>
          <w:rFonts w:ascii="Times New Roman" w:cs="Times New Roman" w:eastAsia="Times New Roman" w:hAnsi="Times New Roman"/>
        </w:rPr>
      </w:pPr>
      <w:bookmarkStart w:colFirst="0" w:colLast="0" w:name="_heading=h.sdywfuyxdc5j" w:id="20"/>
      <w:bookmarkEnd w:id="20"/>
      <w:r w:rsidDel="00000000" w:rsidR="00000000" w:rsidRPr="00000000">
        <w:rPr>
          <w:rtl w:val="0"/>
        </w:rPr>
      </w:r>
    </w:p>
    <w:p w:rsidR="00000000" w:rsidDel="00000000" w:rsidP="00000000" w:rsidRDefault="00000000" w:rsidRPr="00000000" w14:paraId="000000A8">
      <w:pPr>
        <w:pStyle w:val="Heading2"/>
        <w:jc w:val="both"/>
        <w:rPr>
          <w:rFonts w:ascii="Times New Roman" w:cs="Times New Roman" w:eastAsia="Times New Roman" w:hAnsi="Times New Roman"/>
        </w:rPr>
      </w:pPr>
      <w:bookmarkStart w:colFirst="0" w:colLast="0" w:name="_heading=h.5dnibyhba6wl" w:id="21"/>
      <w:bookmarkEnd w:id="21"/>
      <w:r w:rsidDel="00000000" w:rsidR="00000000" w:rsidRPr="00000000">
        <w:rPr>
          <w:rFonts w:ascii="Times New Roman" w:cs="Times New Roman" w:eastAsia="Times New Roman" w:hAnsi="Times New Roman"/>
          <w:rtl w:val="0"/>
        </w:rPr>
        <w:t xml:space="preserve">Query 8 – Active Booking Duration</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query presents the longest-parked automobiles first after computing the parking period of all active vehicles by evaluating their entry time with the current time.</w:t>
      </w:r>
    </w:p>
    <w:p w:rsidR="00000000" w:rsidDel="00000000" w:rsidP="00000000" w:rsidRDefault="00000000" w:rsidRPr="00000000" w14:paraId="000000AA">
      <w:pPr>
        <w:spacing w:after="20" w:before="60" w:lineRule="auto"/>
        <w:jc w:val="both"/>
        <w:rPr/>
      </w:pPr>
      <w:r w:rsidDel="00000000" w:rsidR="00000000" w:rsidRPr="00000000">
        <w:rPr/>
        <w:drawing>
          <wp:inline distB="0" distT="0" distL="114300" distR="114300">
            <wp:extent cx="6400800" cy="295275"/>
            <wp:effectExtent b="0" l="0" r="0" t="0"/>
            <wp:docPr id="28" name="image26.png"/>
            <a:graphic>
              <a:graphicData uri="http://schemas.openxmlformats.org/drawingml/2006/picture">
                <pic:pic>
                  <pic:nvPicPr>
                    <pic:cNvPr id="0" name="image26.png"/>
                    <pic:cNvPicPr preferRelativeResize="0"/>
                  </pic:nvPicPr>
                  <pic:blipFill>
                    <a:blip r:embed="rId35"/>
                    <a:srcRect b="0" l="0" r="0" t="0"/>
                    <a:stretch>
                      <a:fillRect/>
                    </a:stretch>
                  </pic:blipFill>
                  <pic:spPr>
                    <a:xfrm>
                      <a:off x="0" y="0"/>
                      <a:ext cx="6400800" cy="295275"/>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28: Query 8 – SQL Code</w:t>
      </w:r>
      <w:r w:rsidDel="00000000" w:rsidR="00000000" w:rsidRPr="00000000">
        <w:rPr>
          <w:rtl w:val="0"/>
        </w:rPr>
      </w:r>
    </w:p>
    <w:p w:rsidR="00000000" w:rsidDel="00000000" w:rsidP="00000000" w:rsidRDefault="00000000" w:rsidRPr="00000000" w14:paraId="000000AC">
      <w:pPr>
        <w:spacing w:after="80" w:before="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5942965" cy="720090"/>
            <wp:effectExtent b="0" l="0" r="0" t="0"/>
            <wp:docPr id="29" name="image28.png"/>
            <a:graphic>
              <a:graphicData uri="http://schemas.openxmlformats.org/drawingml/2006/picture">
                <pic:pic>
                  <pic:nvPicPr>
                    <pic:cNvPr id="0" name="image28.png"/>
                    <pic:cNvPicPr preferRelativeResize="0"/>
                  </pic:nvPicPr>
                  <pic:blipFill>
                    <a:blip r:embed="rId36"/>
                    <a:srcRect b="0" l="0" r="0" t="0"/>
                    <a:stretch>
                      <a:fillRect/>
                    </a:stretch>
                  </pic:blipFill>
                  <pic:spPr>
                    <a:xfrm>
                      <a:off x="0" y="0"/>
                      <a:ext cx="5942965" cy="720090"/>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29: Query 8 – Output</w:t>
      </w:r>
      <w:r w:rsidDel="00000000" w:rsidR="00000000" w:rsidRPr="00000000">
        <w:rPr>
          <w:rtl w:val="0"/>
        </w:rPr>
      </w:r>
    </w:p>
    <w:p w:rsidR="00000000" w:rsidDel="00000000" w:rsidP="00000000" w:rsidRDefault="00000000" w:rsidRPr="00000000" w14:paraId="000000AE">
      <w:pPr>
        <w:pStyle w:val="Heading2"/>
        <w:jc w:val="both"/>
        <w:rPr>
          <w:rFonts w:ascii="Times New Roman" w:cs="Times New Roman" w:eastAsia="Times New Roman" w:hAnsi="Times New Roman"/>
        </w:rPr>
      </w:pPr>
      <w:bookmarkStart w:colFirst="0" w:colLast="0" w:name="_heading=h.18ssnp7s7orn" w:id="22"/>
      <w:bookmarkEnd w:id="22"/>
      <w:r w:rsidDel="00000000" w:rsidR="00000000" w:rsidRPr="00000000">
        <w:rPr>
          <w:rtl w:val="0"/>
        </w:rPr>
      </w:r>
    </w:p>
    <w:p w:rsidR="00000000" w:rsidDel="00000000" w:rsidP="00000000" w:rsidRDefault="00000000" w:rsidRPr="00000000" w14:paraId="000000AF">
      <w:pPr>
        <w:pStyle w:val="Heading2"/>
        <w:jc w:val="both"/>
        <w:rPr>
          <w:rFonts w:ascii="Times New Roman" w:cs="Times New Roman" w:eastAsia="Times New Roman" w:hAnsi="Times New Roman"/>
        </w:rPr>
      </w:pPr>
      <w:bookmarkStart w:colFirst="0" w:colLast="0" w:name="_heading=h.2bh36ebckyoi" w:id="23"/>
      <w:bookmarkEnd w:id="23"/>
      <w:r w:rsidDel="00000000" w:rsidR="00000000" w:rsidRPr="00000000">
        <w:rPr>
          <w:rFonts w:ascii="Times New Roman" w:cs="Times New Roman" w:eastAsia="Times New Roman" w:hAnsi="Times New Roman"/>
          <w:rtl w:val="0"/>
        </w:rPr>
        <w:t xml:space="preserve">Query 9 – Completed Booking Duration</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By assessing the entry time with the current time, this query returns the length of each ongoing parking session in minutes. The longest active bookings are listed first.</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114300" distR="114300">
            <wp:extent cx="4600575" cy="2552700"/>
            <wp:effectExtent b="0" l="0" r="0" t="0"/>
            <wp:docPr id="30" name="image29.png"/>
            <a:graphic>
              <a:graphicData uri="http://schemas.openxmlformats.org/drawingml/2006/picture">
                <pic:pic>
                  <pic:nvPicPr>
                    <pic:cNvPr id="0" name="image29.png"/>
                    <pic:cNvPicPr preferRelativeResize="0"/>
                  </pic:nvPicPr>
                  <pic:blipFill>
                    <a:blip r:embed="rId37"/>
                    <a:srcRect b="0" l="0" r="0" t="0"/>
                    <a:stretch>
                      <a:fillRect/>
                    </a:stretch>
                  </pic:blipFill>
                  <pic:spPr>
                    <a:xfrm>
                      <a:off x="0" y="0"/>
                      <a:ext cx="4600575"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30: Query 9 – SQL Code</w:t>
      </w:r>
      <w:r w:rsidDel="00000000" w:rsidR="00000000" w:rsidRPr="00000000">
        <w:rPr>
          <w:rtl w:val="0"/>
        </w:rPr>
      </w:r>
    </w:p>
    <w:p w:rsidR="00000000" w:rsidDel="00000000" w:rsidP="00000000" w:rsidRDefault="00000000" w:rsidRPr="00000000" w14:paraId="000000B3">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5943600" cy="731520"/>
            <wp:effectExtent b="0" l="0" r="0" t="0"/>
            <wp:docPr id="11" name="image10.png"/>
            <a:graphic>
              <a:graphicData uri="http://schemas.openxmlformats.org/drawingml/2006/picture">
                <pic:pic>
                  <pic:nvPicPr>
                    <pic:cNvPr id="0" name="image10.png"/>
                    <pic:cNvPicPr preferRelativeResize="0"/>
                  </pic:nvPicPr>
                  <pic:blipFill>
                    <a:blip r:embed="rId38"/>
                    <a:srcRect b="0" l="0" r="0" t="0"/>
                    <a:stretch>
                      <a:fillRect/>
                    </a:stretch>
                  </pic:blipFill>
                  <pic:spPr>
                    <a:xfrm>
                      <a:off x="0" y="0"/>
                      <a:ext cx="5943600" cy="731520"/>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31: Query 9 – Output</w:t>
      </w:r>
      <w:r w:rsidDel="00000000" w:rsidR="00000000" w:rsidRPr="00000000">
        <w:rPr>
          <w:rtl w:val="0"/>
        </w:rPr>
      </w:r>
    </w:p>
    <w:p w:rsidR="00000000" w:rsidDel="00000000" w:rsidP="00000000" w:rsidRDefault="00000000" w:rsidRPr="00000000" w14:paraId="000000B5">
      <w:pPr>
        <w:spacing w:after="40" w:before="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6">
      <w:pPr>
        <w:spacing w:after="40" w:before="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pStyle w:val="Heading2"/>
        <w:jc w:val="both"/>
        <w:rPr>
          <w:rFonts w:ascii="Times New Roman" w:cs="Times New Roman" w:eastAsia="Times New Roman" w:hAnsi="Times New Roman"/>
        </w:rPr>
      </w:pPr>
      <w:bookmarkStart w:colFirst="0" w:colLast="0" w:name="_heading=h.d4b89jbhos9p" w:id="24"/>
      <w:bookmarkEnd w:id="24"/>
      <w:r w:rsidDel="00000000" w:rsidR="00000000" w:rsidRPr="00000000">
        <w:rPr>
          <w:rFonts w:ascii="Times New Roman" w:cs="Times New Roman" w:eastAsia="Times New Roman" w:hAnsi="Times New Roman"/>
          <w:rtl w:val="0"/>
        </w:rPr>
        <w:t xml:space="preserve">Query 10 – Slot Occupancy Rate</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query exhibits each parking site's occupancy rate by ranking the sites from highest to lowest occupancy by evaluating the number of occupied parking spaces to the total number of available spaces.</w:t>
      </w:r>
    </w:p>
    <w:p w:rsidR="00000000" w:rsidDel="00000000" w:rsidP="00000000" w:rsidRDefault="00000000" w:rsidRPr="00000000" w14:paraId="000000B9">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5048250" cy="2495550"/>
            <wp:effectExtent b="0" l="0" r="0" t="0"/>
            <wp:docPr id="12" name="image12.png"/>
            <a:graphic>
              <a:graphicData uri="http://schemas.openxmlformats.org/drawingml/2006/picture">
                <pic:pic>
                  <pic:nvPicPr>
                    <pic:cNvPr id="0" name="image12.png"/>
                    <pic:cNvPicPr preferRelativeResize="0"/>
                  </pic:nvPicPr>
                  <pic:blipFill>
                    <a:blip r:embed="rId39"/>
                    <a:srcRect b="0" l="0" r="0" t="0"/>
                    <a:stretch>
                      <a:fillRect/>
                    </a:stretch>
                  </pic:blipFill>
                  <pic:spPr>
                    <a:xfrm>
                      <a:off x="0" y="0"/>
                      <a:ext cx="5048250" cy="2495550"/>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32: Query 10 – SQL Code</w:t>
      </w:r>
    </w:p>
    <w:p w:rsidR="00000000" w:rsidDel="00000000" w:rsidP="00000000" w:rsidRDefault="00000000" w:rsidRPr="00000000" w14:paraId="000000BB">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rtl w:val="0"/>
        </w:rPr>
      </w:r>
    </w:p>
    <w:p w:rsidR="00000000" w:rsidDel="00000000" w:rsidP="00000000" w:rsidRDefault="00000000" w:rsidRPr="00000000" w14:paraId="000000BC">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5695950" cy="1400175"/>
            <wp:effectExtent b="0" l="0" r="0" t="0"/>
            <wp:docPr id="13" name="image11.png"/>
            <a:graphic>
              <a:graphicData uri="http://schemas.openxmlformats.org/drawingml/2006/picture">
                <pic:pic>
                  <pic:nvPicPr>
                    <pic:cNvPr id="0" name="image11.png"/>
                    <pic:cNvPicPr preferRelativeResize="0"/>
                  </pic:nvPicPr>
                  <pic:blipFill>
                    <a:blip r:embed="rId40"/>
                    <a:srcRect b="0" l="0" r="0" t="0"/>
                    <a:stretch>
                      <a:fillRect/>
                    </a:stretch>
                  </pic:blipFill>
                  <pic:spPr>
                    <a:xfrm>
                      <a:off x="0" y="0"/>
                      <a:ext cx="5695950" cy="1400175"/>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33: Query 10 – Output</w:t>
      </w:r>
      <w:r w:rsidDel="00000000" w:rsidR="00000000" w:rsidRPr="00000000">
        <w:rPr>
          <w:rtl w:val="0"/>
        </w:rPr>
      </w:r>
    </w:p>
    <w:p w:rsidR="00000000" w:rsidDel="00000000" w:rsidP="00000000" w:rsidRDefault="00000000" w:rsidRPr="00000000" w14:paraId="000000BE">
      <w:pPr>
        <w:spacing w:after="80" w:before="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F">
      <w:pPr>
        <w:pStyle w:val="Heading2"/>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pStyle w:val="Heading2"/>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pStyle w:val="Heading2"/>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pStyle w:val="Heading2"/>
        <w:jc w:val="both"/>
        <w:rPr>
          <w:rFonts w:ascii="Times New Roman" w:cs="Times New Roman" w:eastAsia="Times New Roman" w:hAnsi="Times New Roman"/>
        </w:rPr>
      </w:pPr>
      <w:bookmarkStart w:colFirst="0" w:colLast="0" w:name="_heading=h.2n90taw2jr91" w:id="25"/>
      <w:bookmarkEnd w:id="25"/>
      <w:r w:rsidDel="00000000" w:rsidR="00000000" w:rsidRPr="00000000">
        <w:rPr>
          <w:rtl w:val="0"/>
        </w:rPr>
      </w:r>
    </w:p>
    <w:p w:rsidR="00000000" w:rsidDel="00000000" w:rsidP="00000000" w:rsidRDefault="00000000" w:rsidRPr="00000000" w14:paraId="000000C3">
      <w:pPr>
        <w:pStyle w:val="Heading2"/>
        <w:jc w:val="both"/>
        <w:rPr>
          <w:rFonts w:ascii="Times New Roman" w:cs="Times New Roman" w:eastAsia="Times New Roman" w:hAnsi="Times New Roman"/>
        </w:rPr>
      </w:pPr>
      <w:bookmarkStart w:colFirst="0" w:colLast="0" w:name="_heading=h.jbx3ugtfrzfh" w:id="26"/>
      <w:bookmarkEnd w:id="26"/>
      <w:r w:rsidDel="00000000" w:rsidR="00000000" w:rsidRPr="00000000">
        <w:rPr>
          <w:rFonts w:ascii="Times New Roman" w:cs="Times New Roman" w:eastAsia="Times New Roman" w:hAnsi="Times New Roman"/>
          <w:rtl w:val="0"/>
        </w:rPr>
        <w:t xml:space="preserve">Query 11 – Top Spending Customers</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query calculates each customer's total payments and completed bookings to discover the highest-spending consumers, then classifies them from highest to lowest spending.</w:t>
      </w:r>
    </w:p>
    <w:p w:rsidR="00000000" w:rsidDel="00000000" w:rsidP="00000000" w:rsidRDefault="00000000" w:rsidRPr="00000000" w14:paraId="000000C5">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3888740" cy="3381375"/>
            <wp:effectExtent b="0" l="0" r="0" t="0"/>
            <wp:docPr id="14" name="image14.png"/>
            <a:graphic>
              <a:graphicData uri="http://schemas.openxmlformats.org/drawingml/2006/picture">
                <pic:pic>
                  <pic:nvPicPr>
                    <pic:cNvPr id="0" name="image14.png"/>
                    <pic:cNvPicPr preferRelativeResize="0"/>
                  </pic:nvPicPr>
                  <pic:blipFill>
                    <a:blip r:embed="rId41"/>
                    <a:srcRect b="0" l="0" r="30091" t="0"/>
                    <a:stretch>
                      <a:fillRect/>
                    </a:stretch>
                  </pic:blipFill>
                  <pic:spPr>
                    <a:xfrm>
                      <a:off x="0" y="0"/>
                      <a:ext cx="3888740" cy="3381375"/>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34: Query 11 – SQL Code</w:t>
      </w:r>
    </w:p>
    <w:p w:rsidR="00000000" w:rsidDel="00000000" w:rsidP="00000000" w:rsidRDefault="00000000" w:rsidRPr="00000000" w14:paraId="000000C7">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rtl w:val="0"/>
        </w:rPr>
      </w:r>
    </w:p>
    <w:p w:rsidR="00000000" w:rsidDel="00000000" w:rsidP="00000000" w:rsidRDefault="00000000" w:rsidRPr="00000000" w14:paraId="000000C8">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3876675" cy="1009650"/>
            <wp:effectExtent b="0" l="0" r="0" t="0"/>
            <wp:docPr id="15" name="image13.png"/>
            <a:graphic>
              <a:graphicData uri="http://schemas.openxmlformats.org/drawingml/2006/picture">
                <pic:pic>
                  <pic:nvPicPr>
                    <pic:cNvPr id="0" name="image13.png"/>
                    <pic:cNvPicPr preferRelativeResize="0"/>
                  </pic:nvPicPr>
                  <pic:blipFill>
                    <a:blip r:embed="rId42"/>
                    <a:srcRect b="0" l="0" r="0" t="0"/>
                    <a:stretch>
                      <a:fillRect/>
                    </a:stretch>
                  </pic:blipFill>
                  <pic:spPr>
                    <a:xfrm>
                      <a:off x="0" y="0"/>
                      <a:ext cx="3876675" cy="1009650"/>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35: Query 11 – Output</w:t>
      </w:r>
      <w:r w:rsidDel="00000000" w:rsidR="00000000" w:rsidRPr="00000000">
        <w:rPr>
          <w:rtl w:val="0"/>
        </w:rPr>
      </w:r>
    </w:p>
    <w:p w:rsidR="00000000" w:rsidDel="00000000" w:rsidP="00000000" w:rsidRDefault="00000000" w:rsidRPr="00000000" w14:paraId="000000CA">
      <w:pPr>
        <w:spacing w:after="80" w:before="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pStyle w:val="Heading2"/>
        <w:jc w:val="both"/>
        <w:rPr>
          <w:rFonts w:ascii="Times New Roman" w:cs="Times New Roman" w:eastAsia="Times New Roman" w:hAnsi="Times New Roman"/>
        </w:rPr>
      </w:pPr>
      <w:bookmarkStart w:colFirst="0" w:colLast="0" w:name="_heading=h.yrpz57y4bad6" w:id="27"/>
      <w:bookmarkEnd w:id="27"/>
      <w:r w:rsidDel="00000000" w:rsidR="00000000" w:rsidRPr="00000000">
        <w:rPr>
          <w:rFonts w:ascii="Times New Roman" w:cs="Times New Roman" w:eastAsia="Times New Roman" w:hAnsi="Times New Roman"/>
          <w:rtl w:val="0"/>
        </w:rPr>
        <w:t xml:space="preserve">Query 12 – Vehicle in Given Time (Parameterized)</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By determining if the time specified falls between each vehicle's entry and exit records, this query displays whether cars were parked at a user-selected date and time.</w:t>
      </w:r>
    </w:p>
    <w:p w:rsidR="00000000" w:rsidDel="00000000" w:rsidP="00000000" w:rsidRDefault="00000000" w:rsidRPr="00000000" w14:paraId="000000CD">
      <w:pPr>
        <w:spacing w:after="20" w:before="60" w:lineRule="auto"/>
        <w:jc w:val="center"/>
        <w:rPr>
          <w:rFonts w:ascii="Times New Roman" w:cs="Times New Roman" w:eastAsia="Times New Roman" w:hAnsi="Times New Roman"/>
          <w:b w:val="1"/>
          <w:bCs w:val="1"/>
          <w:i w:val="1"/>
          <w:iCs w:val="1"/>
          <w:color w:val="555555"/>
          <w:sz w:val="24"/>
          <w:szCs w:val="24"/>
        </w:rPr>
      </w:pPr>
      <w:r w:rsidDel="00000000" w:rsidR="00000000" w:rsidRPr="00000000">
        <w:rPr/>
        <w:drawing>
          <wp:inline distB="0" distT="0" distL="114300" distR="114300">
            <wp:extent cx="5591175" cy="600075"/>
            <wp:effectExtent b="0" l="0" r="0" t="0"/>
            <wp:docPr id="16" name="image15.png"/>
            <a:graphic>
              <a:graphicData uri="http://schemas.openxmlformats.org/drawingml/2006/picture">
                <pic:pic>
                  <pic:nvPicPr>
                    <pic:cNvPr id="0" name="image15.png"/>
                    <pic:cNvPicPr preferRelativeResize="0"/>
                  </pic:nvPicPr>
                  <pic:blipFill>
                    <a:blip r:embed="rId43"/>
                    <a:srcRect b="0" l="0" r="0" t="0"/>
                    <a:stretch>
                      <a:fillRect/>
                    </a:stretch>
                  </pic:blipFill>
                  <pic:spPr>
                    <a:xfrm>
                      <a:off x="0" y="0"/>
                      <a:ext cx="5591175" cy="600075"/>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36: Query 12 – SQL Code</w:t>
      </w:r>
      <w:r w:rsidDel="00000000" w:rsidR="00000000" w:rsidRPr="00000000">
        <w:rPr>
          <w:rtl w:val="0"/>
        </w:rPr>
      </w:r>
    </w:p>
    <w:p w:rsidR="00000000" w:rsidDel="00000000" w:rsidP="00000000" w:rsidRDefault="00000000" w:rsidRPr="00000000" w14:paraId="000000CF">
      <w:pPr>
        <w:spacing w:after="80" w:before="4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5867400" cy="828675"/>
            <wp:effectExtent b="0" l="0" r="0" t="0"/>
            <wp:docPr id="17" name="image16.png"/>
            <a:graphic>
              <a:graphicData uri="http://schemas.openxmlformats.org/drawingml/2006/picture">
                <pic:pic>
                  <pic:nvPicPr>
                    <pic:cNvPr id="0" name="image16.png"/>
                    <pic:cNvPicPr preferRelativeResize="0"/>
                  </pic:nvPicPr>
                  <pic:blipFill>
                    <a:blip r:embed="rId44"/>
                    <a:srcRect b="0" l="0" r="0" t="0"/>
                    <a:stretch>
                      <a:fillRect/>
                    </a:stretch>
                  </pic:blipFill>
                  <pic:spPr>
                    <a:xfrm>
                      <a:off x="0" y="0"/>
                      <a:ext cx="5867400" cy="828675"/>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37: Query 12 – Output</w:t>
      </w:r>
      <w:r w:rsidDel="00000000" w:rsidR="00000000" w:rsidRPr="00000000">
        <w:rPr>
          <w:rtl w:val="0"/>
        </w:rPr>
      </w:r>
    </w:p>
    <w:p w:rsidR="00000000" w:rsidDel="00000000" w:rsidP="00000000" w:rsidRDefault="00000000" w:rsidRPr="00000000" w14:paraId="000000D1">
      <w:pPr>
        <w:pStyle w:val="Heading1"/>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D2">
      <w:pPr>
        <w:pStyle w:val="Heading1"/>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7. Validation and Testing</w:t>
      </w:r>
    </w:p>
    <w:p w:rsidR="00000000" w:rsidDel="00000000" w:rsidP="00000000" w:rsidRDefault="00000000" w:rsidRPr="00000000" w14:paraId="000000D3">
      <w:pPr>
        <w:jc w:val="both"/>
        <w:rPr/>
      </w:pPr>
      <w:r w:rsidDel="00000000" w:rsidR="00000000" w:rsidRPr="00000000">
        <w:rPr>
          <w:rFonts w:ascii="Times New Roman" w:cs="Times New Roman" w:eastAsia="Times New Roman" w:hAnsi="Times New Roman"/>
          <w:sz w:val="24"/>
          <w:szCs w:val="24"/>
          <w:rtl w:val="0"/>
        </w:rPr>
        <w:t xml:space="preserve">Tests that verified proper system procedures, integrity of data across connected tables, and accurate reporting were used to validate the functional requirements. Data entry, referential integrity, and aggregation accuracy were determined using five INSERT and SELECT queries.</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80" w:before="8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Test 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D5">
      <w:pPr>
        <w:spacing w:after="80" w:before="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Insert New Customer</w:t>
      </w:r>
      <w:r w:rsidDel="00000000" w:rsidR="00000000" w:rsidRPr="00000000">
        <w:rPr>
          <w:rFonts w:ascii="Times New Roman" w:cs="Times New Roman" w:eastAsia="Times New Roman" w:hAnsi="Times New Roman"/>
          <w:color w:val="000000"/>
          <w:sz w:val="24"/>
          <w:szCs w:val="24"/>
          <w:rtl w:val="0"/>
        </w:rPr>
        <w:t xml:space="preserve">: By adding the requested personal information such as the name of the customer, phone number, email address, and address to the customer table, this query generates a new customer record.</w:t>
      </w:r>
      <w:r w:rsidDel="00000000" w:rsidR="00000000" w:rsidRPr="00000000">
        <w:rPr>
          <w:rtl w:val="0"/>
        </w:rPr>
      </w:r>
    </w:p>
    <w:p w:rsidR="00000000" w:rsidDel="00000000" w:rsidP="00000000" w:rsidRDefault="00000000" w:rsidRPr="00000000" w14:paraId="000000D6">
      <w:pPr>
        <w:spacing w:after="80" w:before="8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3672840" cy="1691640"/>
            <wp:effectExtent b="0" l="0" r="0" t="0"/>
            <wp:docPr id="18" name="image17.png"/>
            <a:graphic>
              <a:graphicData uri="http://schemas.openxmlformats.org/drawingml/2006/picture">
                <pic:pic>
                  <pic:nvPicPr>
                    <pic:cNvPr id="0" name="image17.png"/>
                    <pic:cNvPicPr preferRelativeResize="0"/>
                  </pic:nvPicPr>
                  <pic:blipFill>
                    <a:blip r:embed="rId45"/>
                    <a:srcRect b="12941" l="0" r="0" t="0"/>
                    <a:stretch>
                      <a:fillRect/>
                    </a:stretch>
                  </pic:blipFill>
                  <pic:spPr>
                    <a:xfrm>
                      <a:off x="0" y="0"/>
                      <a:ext cx="3672840" cy="169164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7">
      <w:pPr>
        <w:spacing w:after="80" w:before="8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5936615" cy="1031875"/>
            <wp:effectExtent b="0" l="0" r="0" t="0"/>
            <wp:docPr id="19" name="image18.png"/>
            <a:graphic>
              <a:graphicData uri="http://schemas.openxmlformats.org/drawingml/2006/picture">
                <pic:pic>
                  <pic:nvPicPr>
                    <pic:cNvPr id="0" name="image18.png"/>
                    <pic:cNvPicPr preferRelativeResize="0"/>
                  </pic:nvPicPr>
                  <pic:blipFill>
                    <a:blip r:embed="rId46"/>
                    <a:srcRect b="0" l="0" r="0" t="0"/>
                    <a:stretch>
                      <a:fillRect/>
                    </a:stretch>
                  </pic:blipFill>
                  <pic:spPr>
                    <a:xfrm>
                      <a:off x="0" y="0"/>
                      <a:ext cx="5936615" cy="1031875"/>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38: Test 1 – New Customer INSERT and Result</w:t>
      </w:r>
      <w:r w:rsidDel="00000000" w:rsidR="00000000" w:rsidRPr="00000000">
        <w:rPr>
          <w:rtl w:val="0"/>
        </w:rPr>
      </w:r>
    </w:p>
    <w:p w:rsidR="00000000" w:rsidDel="00000000" w:rsidP="00000000" w:rsidRDefault="00000000" w:rsidRPr="00000000" w14:paraId="000000D9">
      <w:pPr>
        <w:spacing w:after="80" w:before="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80" w:before="8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Test 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DB">
      <w:pPr>
        <w:spacing w:after="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Link Vehicle to Customer</w:t>
      </w:r>
      <w:r w:rsidDel="00000000" w:rsidR="00000000" w:rsidRPr="00000000">
        <w:rPr>
          <w:rFonts w:ascii="SimSun" w:cs="SimSun" w:eastAsia="SimSun" w:hAnsi="SimSu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This query ensures that every car is linked to a legitimate customer by creating a new vehicle record and connecting it to an existing customer using the CustomerID. Because of either a duplicate registration number or a missing Customer ID (999), Microsoft Access is preventing the insert query (INSERT INTO Vehicle (CustomerID, RegistrationNumber, VehicleType, Make, Model, Color) VALUES (999, 'XX99 ZZZ', 'Car', 'Test', 'Test', 'Test')) in Figure 40.</w:t>
      </w:r>
    </w:p>
    <w:p w:rsidR="00000000" w:rsidDel="00000000" w:rsidP="00000000" w:rsidRDefault="00000000" w:rsidRPr="00000000" w14:paraId="000000DC">
      <w:pPr>
        <w:spacing w:after="80" w:before="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after="80" w:before="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800475" cy="1724025"/>
            <wp:effectExtent b="0" l="0" r="0" t="0"/>
            <wp:docPr id="20" name="image19.png"/>
            <a:graphic>
              <a:graphicData uri="http://schemas.openxmlformats.org/drawingml/2006/picture">
                <pic:pic>
                  <pic:nvPicPr>
                    <pic:cNvPr id="0" name="image19.png"/>
                    <pic:cNvPicPr preferRelativeResize="0"/>
                  </pic:nvPicPr>
                  <pic:blipFill>
                    <a:blip r:embed="rId47"/>
                    <a:srcRect b="0" l="0" r="0" t="0"/>
                    <a:stretch>
                      <a:fillRect/>
                    </a:stretch>
                  </pic:blipFill>
                  <pic:spPr>
                    <a:xfrm>
                      <a:off x="0" y="0"/>
                      <a:ext cx="3800475" cy="1724025"/>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spacing w:after="80" w:before="80" w:lineRule="auto"/>
        <w:jc w:val="center"/>
        <w:rPr/>
      </w:pPr>
      <w:r w:rsidDel="00000000" w:rsidR="00000000" w:rsidRPr="00000000">
        <w:rPr/>
        <w:drawing>
          <wp:inline distB="0" distT="0" distL="114300" distR="114300">
            <wp:extent cx="6397625" cy="1336675"/>
            <wp:effectExtent b="0" l="0" r="0" t="0"/>
            <wp:docPr id="2" name="image5.png"/>
            <a:graphic>
              <a:graphicData uri="http://schemas.openxmlformats.org/drawingml/2006/picture">
                <pic:pic>
                  <pic:nvPicPr>
                    <pic:cNvPr id="0" name="image5.png"/>
                    <pic:cNvPicPr preferRelativeResize="0"/>
                  </pic:nvPicPr>
                  <pic:blipFill>
                    <a:blip r:embed="rId48"/>
                    <a:srcRect b="0" l="0" r="0" t="0"/>
                    <a:stretch>
                      <a:fillRect/>
                    </a:stretch>
                  </pic:blipFill>
                  <pic:spPr>
                    <a:xfrm>
                      <a:off x="0" y="0"/>
                      <a:ext cx="6397625" cy="1336675"/>
                    </a:xfrm>
                    <a:prstGeom prst="rect"/>
                    <a:ln/>
                  </pic:spPr>
                </pic:pic>
              </a:graphicData>
            </a:graphic>
          </wp:inline>
        </w:drawing>
      </w:r>
      <w:r w:rsidDel="00000000" w:rsidR="00000000" w:rsidRPr="00000000">
        <w:rPr>
          <w:rFonts w:ascii="Times New Roman" w:cs="Times New Roman" w:eastAsia="Times New Roman" w:hAnsi="Times New Roman"/>
          <w:b w:val="1"/>
          <w:bCs w:val="1"/>
          <w:i w:val="1"/>
          <w:iCs w:val="1"/>
          <w:color w:val="555555"/>
          <w:sz w:val="24"/>
          <w:szCs w:val="24"/>
          <w:rtl w:val="0"/>
        </w:rPr>
        <w:t xml:space="preserve">Figure 39: Test 2– Link Vehicle to Customer and Result</w:t>
      </w:r>
      <w:r w:rsidDel="00000000" w:rsidR="00000000" w:rsidRPr="00000000">
        <w:rPr/>
        <w:drawing>
          <wp:inline distB="0" distT="0" distL="114300" distR="114300">
            <wp:extent cx="3590925" cy="3209925"/>
            <wp:effectExtent b="0" l="0" r="0" t="0"/>
            <wp:docPr id="3" name="image2.png"/>
            <a:graphic>
              <a:graphicData uri="http://schemas.openxmlformats.org/drawingml/2006/picture">
                <pic:pic>
                  <pic:nvPicPr>
                    <pic:cNvPr id="0" name="image2.png"/>
                    <pic:cNvPicPr preferRelativeResize="0"/>
                  </pic:nvPicPr>
                  <pic:blipFill>
                    <a:blip r:embed="rId49"/>
                    <a:srcRect b="0" l="0" r="0" t="0"/>
                    <a:stretch>
                      <a:fillRect/>
                    </a:stretch>
                  </pic:blipFill>
                  <pic:spPr>
                    <a:xfrm>
                      <a:off x="0" y="0"/>
                      <a:ext cx="3590925" cy="3209925"/>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spacing w:after="80" w:before="80" w:lineRule="auto"/>
        <w:jc w:val="center"/>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40: Error</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80" w:before="8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Test 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1">
      <w:pPr>
        <w:spacing w:after="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Create Booking</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By associating a car with a parking space, noting the current entrance time, and setting the booking status to Active, this query generates a new parking reservation. Additionally, it ensures referential integrity by confirming that invalid slot IDs are rejected. The insert query (INSERT INTO Booking (VehicleID, SlotID, EntryDateTime, BookingStatus) VALUES (6, 999, Now (), 'Active’) ;) is prevented by Microsoft Access due to a missing Slot ID (999), as seen in Figure 42.</w:t>
      </w:r>
    </w:p>
    <w:p w:rsidR="00000000" w:rsidDel="00000000" w:rsidP="00000000" w:rsidRDefault="00000000" w:rsidRPr="00000000" w14:paraId="000000E2">
      <w:pPr>
        <w:spacing w:after="20" w:before="60" w:lineRule="auto"/>
        <w:jc w:val="both"/>
        <w:rPr>
          <w:rFonts w:ascii="Times New Roman" w:cs="Times New Roman" w:eastAsia="Times New Roman" w:hAnsi="Times New Roman"/>
          <w:b w:val="1"/>
          <w:bCs w:val="1"/>
          <w:i w:val="1"/>
          <w:iCs w:val="1"/>
          <w:color w:val="555555"/>
          <w:sz w:val="24"/>
          <w:szCs w:val="24"/>
        </w:rPr>
      </w:pPr>
      <w:r w:rsidDel="00000000" w:rsidR="00000000" w:rsidRPr="00000000">
        <w:rPr>
          <w:rtl w:val="0"/>
        </w:rPr>
      </w:r>
    </w:p>
    <w:p w:rsidR="00000000" w:rsidDel="00000000" w:rsidP="00000000" w:rsidRDefault="00000000" w:rsidRPr="00000000" w14:paraId="000000E3">
      <w:pPr>
        <w:spacing w:after="20" w:before="6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3590925" cy="762000"/>
            <wp:effectExtent b="0" l="0" r="0" t="0"/>
            <wp:docPr id="4" name="image3.png"/>
            <a:graphic>
              <a:graphicData uri="http://schemas.openxmlformats.org/drawingml/2006/picture">
                <pic:pic>
                  <pic:nvPicPr>
                    <pic:cNvPr id="0" name="image3.png"/>
                    <pic:cNvPicPr preferRelativeResize="0"/>
                  </pic:nvPicPr>
                  <pic:blipFill>
                    <a:blip r:embed="rId50"/>
                    <a:srcRect b="0" l="0" r="0" t="0"/>
                    <a:stretch>
                      <a:fillRect/>
                    </a:stretch>
                  </pic:blipFill>
                  <pic:spPr>
                    <a:xfrm>
                      <a:off x="0" y="0"/>
                      <a:ext cx="3590925" cy="762000"/>
                    </a:xfrm>
                    <a:prstGeom prst="rect"/>
                    <a:ln/>
                  </pic:spPr>
                </pic:pic>
              </a:graphicData>
            </a:graphic>
          </wp:inline>
        </w:drawing>
      </w:r>
      <w:r w:rsidDel="00000000" w:rsidR="00000000" w:rsidRPr="00000000">
        <w:rPr>
          <w:rtl w:val="0"/>
        </w:rPr>
      </w:r>
    </w:p>
    <w:p w:rsidR="00000000" w:rsidDel="00000000" w:rsidP="00000000" w:rsidRDefault="00000000" w:rsidRPr="00000000" w14:paraId="000000E4">
      <w:pPr>
        <w:spacing w:after="20" w:before="60" w:lineRule="auto"/>
        <w:jc w:val="center"/>
        <w:rPr>
          <w:rFonts w:ascii="Times New Roman" w:cs="Times New Roman" w:eastAsia="Times New Roman" w:hAnsi="Times New Roman"/>
          <w:sz w:val="24"/>
          <w:szCs w:val="24"/>
        </w:rPr>
      </w:pPr>
      <w:r w:rsidDel="00000000" w:rsidR="00000000" w:rsidRPr="00000000">
        <w:rPr/>
        <w:drawing>
          <wp:inline distB="0" distT="0" distL="114300" distR="114300">
            <wp:extent cx="6398260" cy="1264285"/>
            <wp:effectExtent b="0" l="0" r="0" t="0"/>
            <wp:docPr id="5" name="image4.png"/>
            <a:graphic>
              <a:graphicData uri="http://schemas.openxmlformats.org/drawingml/2006/picture">
                <pic:pic>
                  <pic:nvPicPr>
                    <pic:cNvPr id="0" name="image4.png"/>
                    <pic:cNvPicPr preferRelativeResize="0"/>
                  </pic:nvPicPr>
                  <pic:blipFill>
                    <a:blip r:embed="rId51"/>
                    <a:srcRect b="0" l="0" r="0" t="0"/>
                    <a:stretch>
                      <a:fillRect/>
                    </a:stretch>
                  </pic:blipFill>
                  <pic:spPr>
                    <a:xfrm>
                      <a:off x="0" y="0"/>
                      <a:ext cx="6398260" cy="1264285"/>
                    </a:xfrm>
                    <a:prstGeom prst="rect"/>
                    <a:ln/>
                  </pic:spPr>
                </pic:pic>
              </a:graphicData>
            </a:graphic>
          </wp:inline>
        </w:drawing>
      </w:r>
      <w:r w:rsidDel="00000000" w:rsidR="00000000" w:rsidRPr="00000000">
        <w:rPr>
          <w:rFonts w:ascii="Times New Roman" w:cs="Times New Roman" w:eastAsia="Times New Roman" w:hAnsi="Times New Roman"/>
          <w:b w:val="1"/>
          <w:bCs w:val="1"/>
          <w:i w:val="1"/>
          <w:iCs w:val="1"/>
          <w:color w:val="555555"/>
          <w:sz w:val="24"/>
          <w:szCs w:val="24"/>
          <w:rtl w:val="0"/>
        </w:rPr>
        <w:t xml:space="preserve">Figure 41: Test 3 – Booking INSERT Result</w:t>
      </w:r>
      <w:r w:rsidDel="00000000" w:rsidR="00000000" w:rsidRPr="00000000">
        <w:rPr>
          <w:rtl w:val="0"/>
        </w:rPr>
      </w:r>
    </w:p>
    <w:p w:rsidR="00000000" w:rsidDel="00000000" w:rsidP="00000000" w:rsidRDefault="00000000" w:rsidRPr="00000000" w14:paraId="000000E5">
      <w:pPr>
        <w:spacing w:after="20" w:before="60" w:lineRule="auto"/>
        <w:jc w:val="center"/>
        <w:rPr/>
      </w:pPr>
      <w:r w:rsidDel="00000000" w:rsidR="00000000" w:rsidRPr="00000000">
        <w:rPr/>
        <w:drawing>
          <wp:inline distB="0" distT="0" distL="114300" distR="114300">
            <wp:extent cx="3590925" cy="3209925"/>
            <wp:effectExtent b="0" l="0" r="0" t="0"/>
            <wp:docPr id="6" name="image2.png"/>
            <a:graphic>
              <a:graphicData uri="http://schemas.openxmlformats.org/drawingml/2006/picture">
                <pic:pic>
                  <pic:nvPicPr>
                    <pic:cNvPr id="0" name="image2.png"/>
                    <pic:cNvPicPr preferRelativeResize="0"/>
                  </pic:nvPicPr>
                  <pic:blipFill>
                    <a:blip r:embed="rId49"/>
                    <a:srcRect b="0" l="0" r="0" t="0"/>
                    <a:stretch>
                      <a:fillRect/>
                    </a:stretch>
                  </pic:blipFill>
                  <pic:spPr>
                    <a:xfrm>
                      <a:off x="0" y="0"/>
                      <a:ext cx="3590925" cy="3209925"/>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spacing w:after="80" w:before="80" w:lineRule="auto"/>
        <w:jc w:val="center"/>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42: Error</w:t>
      </w: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Test 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Calculate Total Revenue: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By adding up all of the transactions in the Payment table that have a Paid status, this query determines the total revenue.</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114300" distR="114300">
            <wp:extent cx="2705100" cy="942975"/>
            <wp:effectExtent b="0" l="0" r="0" t="0"/>
            <wp:docPr id="7" name="image6.png"/>
            <a:graphic>
              <a:graphicData uri="http://schemas.openxmlformats.org/drawingml/2006/picture">
                <pic:pic>
                  <pic:nvPicPr>
                    <pic:cNvPr id="0" name="image6.png"/>
                    <pic:cNvPicPr preferRelativeResize="0"/>
                  </pic:nvPicPr>
                  <pic:blipFill>
                    <a:blip r:embed="rId52"/>
                    <a:srcRect b="0" l="0" r="0" t="0"/>
                    <a:stretch>
                      <a:fillRect/>
                    </a:stretch>
                  </pic:blipFill>
                  <pic:spPr>
                    <a:xfrm>
                      <a:off x="0" y="0"/>
                      <a:ext cx="2705100" cy="942975"/>
                    </a:xfrm>
                    <a:prstGeom prst="rect"/>
                    <a:ln/>
                  </pic:spPr>
                </pic:pic>
              </a:graphicData>
            </a:graphic>
          </wp:inline>
        </w:drawing>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114300" distR="114300">
            <wp:extent cx="1419225" cy="514350"/>
            <wp:effectExtent b="0" l="0" r="0" t="0"/>
            <wp:docPr id="8" name="image8.png"/>
            <a:graphic>
              <a:graphicData uri="http://schemas.openxmlformats.org/drawingml/2006/picture">
                <pic:pic>
                  <pic:nvPicPr>
                    <pic:cNvPr id="0" name="image8.png"/>
                    <pic:cNvPicPr preferRelativeResize="0"/>
                  </pic:nvPicPr>
                  <pic:blipFill>
                    <a:blip r:embed="rId53"/>
                    <a:srcRect b="0" l="0" r="0" t="0"/>
                    <a:stretch>
                      <a:fillRect/>
                    </a:stretch>
                  </pic:blipFill>
                  <pic:spPr>
                    <a:xfrm>
                      <a:off x="0" y="0"/>
                      <a:ext cx="1419225" cy="514350"/>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41: Test 4 – Calculate Total Revenue and Result</w:t>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D">
      <w:pPr>
        <w:numPr>
          <w:ilvl w:val="0"/>
          <w:numId w:val="6"/>
        </w:numPr>
        <w:ind w:left="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Test 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Check Slot Occupancy: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query obtains every parking space that is currently marked as occupied in order to confirm parking occupancy at every location.</w:t>
      </w:r>
    </w:p>
    <w:p w:rsidR="00000000" w:rsidDel="00000000" w:rsidP="00000000" w:rsidRDefault="00000000" w:rsidRPr="00000000" w14:paraId="000000F0">
      <w:pPr>
        <w:spacing w:after="40" w:before="40" w:lineRule="auto"/>
        <w:jc w:val="both"/>
        <w:rPr>
          <w:rFonts w:ascii="Times New Roman" w:cs="Times New Roman" w:eastAsia="Times New Roman" w:hAnsi="Times New Roman"/>
          <w:sz w:val="24"/>
          <w:szCs w:val="24"/>
        </w:rPr>
      </w:pPr>
      <w:r w:rsidDel="00000000" w:rsidR="00000000" w:rsidRPr="00000000">
        <w:rPr/>
        <w:drawing>
          <wp:inline distB="0" distT="0" distL="114300" distR="114300">
            <wp:extent cx="2143125" cy="1447800"/>
            <wp:effectExtent b="0" l="0" r="0" t="0"/>
            <wp:docPr id="9" name="image7.png"/>
            <a:graphic>
              <a:graphicData uri="http://schemas.openxmlformats.org/drawingml/2006/picture">
                <pic:pic>
                  <pic:nvPicPr>
                    <pic:cNvPr id="0" name="image7.png"/>
                    <pic:cNvPicPr preferRelativeResize="0"/>
                  </pic:nvPicPr>
                  <pic:blipFill>
                    <a:blip r:embed="rId54"/>
                    <a:srcRect b="0" l="0" r="0" t="0"/>
                    <a:stretch>
                      <a:fillRect/>
                    </a:stretch>
                  </pic:blipFill>
                  <pic:spPr>
                    <a:xfrm>
                      <a:off x="0" y="0"/>
                      <a:ext cx="2143125" cy="1447800"/>
                    </a:xfrm>
                    <a:prstGeom prst="rect"/>
                    <a:ln/>
                  </pic:spPr>
                </pic:pic>
              </a:graphicData>
            </a:graphic>
          </wp:inline>
        </w:drawing>
      </w:r>
      <w:r w:rsidDel="00000000" w:rsidR="00000000" w:rsidRPr="00000000">
        <w:rPr/>
        <w:drawing>
          <wp:inline distB="0" distT="0" distL="114300" distR="114300">
            <wp:extent cx="4781550" cy="638175"/>
            <wp:effectExtent b="0" l="0" r="0" t="0"/>
            <wp:docPr id="10" name="image9.png"/>
            <a:graphic>
              <a:graphicData uri="http://schemas.openxmlformats.org/drawingml/2006/picture">
                <pic:pic>
                  <pic:nvPicPr>
                    <pic:cNvPr id="0" name="image9.png"/>
                    <pic:cNvPicPr preferRelativeResize="0"/>
                  </pic:nvPicPr>
                  <pic:blipFill>
                    <a:blip r:embed="rId55"/>
                    <a:srcRect b="0" l="0" r="0" t="0"/>
                    <a:stretch>
                      <a:fillRect/>
                    </a:stretch>
                  </pic:blipFill>
                  <pic:spPr>
                    <a:xfrm>
                      <a:off x="0" y="0"/>
                      <a:ext cx="4781550" cy="6381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1">
      <w:pPr>
        <w:spacing w:after="20" w:before="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555555"/>
          <w:sz w:val="24"/>
          <w:szCs w:val="24"/>
          <w:rtl w:val="0"/>
        </w:rPr>
        <w:t xml:space="preserve">Figure 42: Test 35– Check Slot Occupancy and Result</w:t>
      </w:r>
      <w:r w:rsidDel="00000000" w:rsidR="00000000" w:rsidRPr="00000000">
        <w:rPr>
          <w:rtl w:val="0"/>
        </w:rPr>
      </w:r>
    </w:p>
    <w:p w:rsidR="00000000" w:rsidDel="00000000" w:rsidP="00000000" w:rsidRDefault="00000000" w:rsidRPr="00000000" w14:paraId="000000F2">
      <w:pPr>
        <w:pStyle w:val="Heading1"/>
        <w:jc w:val="both"/>
        <w:rPr>
          <w:rFonts w:ascii="Times New Roman" w:cs="Times New Roman" w:eastAsia="Times New Roman" w:hAnsi="Times New Roman"/>
          <w:sz w:val="32"/>
          <w:szCs w:val="32"/>
        </w:rPr>
      </w:pPr>
      <w:bookmarkStart w:colFirst="0" w:colLast="0" w:name="_heading=h.tvrmdgeq3ej5" w:id="28"/>
      <w:bookmarkEnd w:id="28"/>
      <w:r w:rsidDel="00000000" w:rsidR="00000000" w:rsidRPr="00000000">
        <w:rPr>
          <w:rFonts w:ascii="Times New Roman" w:cs="Times New Roman" w:eastAsia="Times New Roman" w:hAnsi="Times New Roman"/>
          <w:sz w:val="32"/>
          <w:szCs w:val="32"/>
          <w:rtl w:val="0"/>
        </w:rPr>
        <w:t xml:space="preserve">8. Design Decisions and Reflection</w:t>
      </w:r>
    </w:p>
    <w:p w:rsidR="00000000" w:rsidDel="00000000" w:rsidP="00000000" w:rsidRDefault="00000000" w:rsidRPr="00000000" w14:paraId="000000F3">
      <w:pPr>
        <w:spacing w:after="80" w:before="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To eliminate manual key errors from the prior paper-based process, AutoNumber was utilized for all main keys to automatically produce unique sequential values. Short Text was utilized to manage several state values, such as Active, Completed, Available, and Pending, for status fields like, Booking Status, and Payment Status that a Boolean Yes/No field was unable to express. The payment was made using the kind of money. Amount for precise two-decimal financial calculations without rounding errors caused by floating points.</w:t>
      </w:r>
      <w:r w:rsidDel="00000000" w:rsidR="00000000" w:rsidRPr="00000000">
        <w:rPr>
          <w:rtl w:val="0"/>
        </w:rPr>
      </w:r>
    </w:p>
    <w:p w:rsidR="00000000" w:rsidDel="00000000" w:rsidP="00000000" w:rsidRDefault="00000000" w:rsidRPr="00000000" w14:paraId="000000F4">
      <w:pPr>
        <w:spacing w:after="80" w:before="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For all analytical queries, INNER JOIN was chosen over LEFT JOIN in order to deliver only complete, actionable records, eliminating missing entries that could distort management reporting. In order to avoid orphaned entries during data entry, referential integrity was enforced on all foreign key relationships via the Access Relationships panel.</w:t>
      </w:r>
      <w:r w:rsidDel="00000000" w:rsidR="00000000" w:rsidRPr="00000000">
        <w:rPr>
          <w:rtl w:val="0"/>
        </w:rPr>
      </w:r>
    </w:p>
    <w:p w:rsidR="00000000" w:rsidDel="00000000" w:rsidP="00000000" w:rsidRDefault="00000000" w:rsidRPr="00000000" w14:paraId="000000F5">
      <w:pPr>
        <w:pStyle w:val="Heading1"/>
        <w:numPr>
          <w:ilvl w:val="0"/>
          <w:numId w:val="5"/>
        </w:numPr>
        <w:jc w:val="both"/>
        <w:rPr>
          <w:rFonts w:ascii="Times New Roman" w:cs="Times New Roman" w:eastAsia="Times New Roman" w:hAnsi="Times New Roman"/>
          <w:sz w:val="32"/>
          <w:szCs w:val="32"/>
        </w:rPr>
      </w:pPr>
      <w:bookmarkStart w:colFirst="0" w:colLast="0" w:name="_heading=h.xhfce4nrhaft" w:id="29"/>
      <w:bookmarkEnd w:id="29"/>
      <w:r w:rsidDel="00000000" w:rsidR="00000000" w:rsidRPr="00000000">
        <w:rPr>
          <w:rFonts w:ascii="Times New Roman" w:cs="Times New Roman" w:eastAsia="Times New Roman" w:hAnsi="Times New Roman"/>
          <w:sz w:val="32"/>
          <w:szCs w:val="32"/>
          <w:rtl w:val="0"/>
        </w:rPr>
        <w:t xml:space="preserve">Challenges and Future Work</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Developing SQL queries that connected several tables in MS Access was one of the biggest difficulties I encountered. Because MS Access demands a tight parenthetical join structure, even minor flaws in the query syntax could result in errors, unlike other database systems. Managing changeable date and time parameters and utilizing the DateDiff method to calculate parking durations presented another difficulty. To make sure the queries produced accurate results for all booking scenarios, this needed extensive testing.</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further accommodate various customer requirements, the system could be upgraded in the future by including flexible daily and monthly parking permit options, providing loyalty discounts for frequent users, and introducing peak and off-peak parking prices.</w:t>
      </w:r>
    </w:p>
    <w:p w:rsidR="00000000" w:rsidDel="00000000" w:rsidP="00000000" w:rsidRDefault="00000000" w:rsidRPr="00000000" w14:paraId="000000F8">
      <w:pPr>
        <w:pStyle w:val="Heading1"/>
        <w:jc w:val="both"/>
        <w:rPr>
          <w:rFonts w:ascii="Times New Roman" w:cs="Times New Roman" w:eastAsia="Times New Roman" w:hAnsi="Times New Roman"/>
          <w:sz w:val="32"/>
          <w:szCs w:val="32"/>
        </w:rPr>
      </w:pPr>
      <w:bookmarkStart w:colFirst="0" w:colLast="0" w:name="_heading=h.xjq1s4uf89nq" w:id="30"/>
      <w:bookmarkEnd w:id="30"/>
      <w:r w:rsidDel="00000000" w:rsidR="00000000" w:rsidRPr="00000000">
        <w:rPr>
          <w:rtl w:val="0"/>
        </w:rPr>
      </w:r>
    </w:p>
    <w:p w:rsidR="00000000" w:rsidDel="00000000" w:rsidP="00000000" w:rsidRDefault="00000000" w:rsidRPr="00000000" w14:paraId="000000F9">
      <w:pPr>
        <w:pStyle w:val="Heading1"/>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FA">
      <w:pPr>
        <w:pStyle w:val="Heading1"/>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10. References</w:t>
      </w:r>
    </w:p>
    <w:p w:rsidR="00000000" w:rsidDel="00000000" w:rsidP="00000000" w:rsidRDefault="00000000" w:rsidRPr="00000000" w14:paraId="000000FB">
      <w:pPr>
        <w:spacing w:after="80" w:before="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K. Domdouzis, P. Lake, and P. Crowther, *Concise Guide to Databases: A Practical Introduction*, 2nd ed. Cham, Switzerland: Springer, 2021. </w:t>
      </w:r>
    </w:p>
    <w:p w:rsidR="00000000" w:rsidDel="00000000" w:rsidP="00000000" w:rsidRDefault="00000000" w:rsidRPr="00000000" w14:paraId="000000FC">
      <w:pPr>
        <w:spacing w:after="80" w:before="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J. C. Patni, H. K. Sharma, R. Tomar, and A. Katal, *Database Management System: An Evolutionary Approach*. Boca Raton, FL, USA: CRC Press, 2022.</w:t>
      </w:r>
    </w:p>
    <w:p w:rsidR="00000000" w:rsidDel="00000000" w:rsidP="00000000" w:rsidRDefault="00000000" w:rsidRPr="00000000" w14:paraId="000000FD">
      <w:pPr>
        <w:spacing w:after="80" w:before="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D. Taniar and W. Rahayu, *Data Warehousing and Analytics: Fueling the Data Engine*. Cham, Switzerland: Springer, 2022.</w:t>
      </w:r>
    </w:p>
    <w:p w:rsidR="00000000" w:rsidDel="00000000" w:rsidP="00000000" w:rsidRDefault="00000000" w:rsidRPr="00000000" w14:paraId="000000FE">
      <w:pPr>
        <w:spacing w:after="80" w:before="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P. Baumann, D. Misev, V. Merticariu, H. Manns, and B. Siemen, "Array databases: Concepts, standards, implementations, and challenges," *Journal of Big Data*, vol. 8, no. 1, Art. no. 28, 2021.</w:t>
      </w:r>
    </w:p>
    <w:p w:rsidR="00000000" w:rsidDel="00000000" w:rsidP="00000000" w:rsidRDefault="00000000" w:rsidRPr="00000000" w14:paraId="000000FF">
      <w:pPr>
        <w:spacing w:after="80" w:before="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 A. Azcorra, </w:t>
      </w:r>
      <w:r w:rsidDel="00000000" w:rsidR="00000000" w:rsidRPr="00000000">
        <w:rPr>
          <w:rFonts w:ascii="Times New Roman" w:cs="Times New Roman" w:eastAsia="Times New Roman" w:hAnsi="Times New Roman"/>
          <w:i w:val="1"/>
          <w:iCs w:val="1"/>
          <w:color w:val="000000"/>
          <w:sz w:val="24"/>
          <w:szCs w:val="24"/>
          <w:rtl w:val="0"/>
        </w:rPr>
        <w:t xml:space="preserve">Lightning Guide to Databases with Microsoft Access and SQL</w:t>
      </w:r>
      <w:r w:rsidDel="00000000" w:rsidR="00000000" w:rsidRPr="00000000">
        <w:rPr>
          <w:rFonts w:ascii="Times New Roman" w:cs="Times New Roman" w:eastAsia="Times New Roman" w:hAnsi="Times New Roman"/>
          <w:color w:val="000000"/>
          <w:sz w:val="24"/>
          <w:szCs w:val="24"/>
          <w:rtl w:val="0"/>
        </w:rPr>
        <w:t xml:space="preserve">. Arturo Azcorra-Saloña, 2021.</w:t>
      </w:r>
    </w:p>
    <w:p w:rsidR="00000000" w:rsidDel="00000000" w:rsidP="00000000" w:rsidRDefault="00000000" w:rsidRPr="00000000" w14:paraId="00000100">
      <w:pPr>
        <w:spacing w:after="80" w:before="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 “Introduction to queries | Microsoft Support,” </w:t>
      </w:r>
      <w:r w:rsidDel="00000000" w:rsidR="00000000" w:rsidRPr="00000000">
        <w:rPr>
          <w:rFonts w:ascii="Times New Roman" w:cs="Times New Roman" w:eastAsia="Times New Roman" w:hAnsi="Times New Roman"/>
          <w:i w:val="1"/>
          <w:iCs w:val="1"/>
          <w:color w:val="000000"/>
          <w:sz w:val="24"/>
          <w:szCs w:val="24"/>
          <w:rtl w:val="0"/>
        </w:rPr>
        <w:t xml:space="preserve">Microsoft.com</w:t>
      </w:r>
      <w:r w:rsidDel="00000000" w:rsidR="00000000" w:rsidRPr="00000000">
        <w:rPr>
          <w:rFonts w:ascii="Times New Roman" w:cs="Times New Roman" w:eastAsia="Times New Roman" w:hAnsi="Times New Roman"/>
          <w:color w:val="000000"/>
          <w:sz w:val="24"/>
          <w:szCs w:val="24"/>
          <w:rtl w:val="0"/>
        </w:rPr>
        <w:t xml:space="preserve">, 2024. https://support.microsoft.com/en-us/access/introduction-to-queries.</w:t>
      </w:r>
      <w:r w:rsidDel="00000000" w:rsidR="00000000" w:rsidRPr="00000000">
        <w:rPr>
          <w:rtl w:val="0"/>
        </w:rPr>
        <w:t xml:space="preserve"> </w:t>
      </w:r>
      <w:r w:rsidDel="00000000" w:rsidR="00000000" w:rsidRPr="00000000">
        <w:rPr>
          <w:rFonts w:ascii="Times New Roman" w:cs="Times New Roman" w:eastAsia="Times New Roman" w:hAnsi="Times New Roman"/>
          <w:color w:val="000000"/>
          <w:sz w:val="24"/>
          <w:szCs w:val="24"/>
          <w:rtl w:val="0"/>
        </w:rPr>
        <w:t xml:space="preserve">[Accessed: Jun. 28, 2026]</w:t>
      </w:r>
    </w:p>
    <w:p w:rsidR="00000000" w:rsidDel="00000000" w:rsidP="00000000" w:rsidRDefault="00000000" w:rsidRPr="00000000" w14:paraId="00000101">
      <w:pPr>
        <w:spacing w:after="80" w:before="8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2">
      <w:pPr>
        <w:spacing w:after="80" w:before="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103">
      <w:pPr>
        <w:spacing w:after="80" w:before="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after="80" w:before="80" w:lineRule="auto"/>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SimSu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20" w:hanging="42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9"/>
      <w:numFmt w:val="decimal"/>
      <w:lvlText w:val="%1."/>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color="2e75b6" w:space="1" w:sz="6" w:val="single"/>
        <w:right w:space="0" w:sz="0" w:val="nil"/>
        <w:between w:space="0" w:sz="0" w:val="nil"/>
      </w:pBdr>
      <w:shd w:fill="auto" w:val="clear"/>
      <w:spacing w:after="120" w:before="240" w:line="240" w:lineRule="auto"/>
      <w:ind w:left="0" w:right="0" w:firstLine="0"/>
      <w:jc w:val="left"/>
    </w:pPr>
    <w:rPr>
      <w:rFonts w:ascii="Arial" w:cs="Arial" w:eastAsia="Arial" w:hAnsi="Arial"/>
      <w:b w:val="1"/>
      <w:bCs w:val="1"/>
      <w:i w:val="0"/>
      <w:iCs w:val="0"/>
      <w:smallCaps w:val="0"/>
      <w:strike w:val="0"/>
      <w:color w:val="1f4e79"/>
      <w:sz w:val="28"/>
      <w:szCs w:val="2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180" w:line="240" w:lineRule="auto"/>
      <w:ind w:left="0" w:right="0" w:firstLine="0"/>
      <w:jc w:val="left"/>
    </w:pPr>
    <w:rPr>
      <w:rFonts w:ascii="Arial" w:cs="Arial" w:eastAsia="Arial" w:hAnsi="Arial"/>
      <w:b w:val="1"/>
      <w:bCs w:val="1"/>
      <w:i w:val="0"/>
      <w:iCs w:val="0"/>
      <w:smallCaps w:val="0"/>
      <w:strike w:val="0"/>
      <w:color w:val="2e75b6"/>
      <w:sz w:val="24"/>
      <w:szCs w:val="24"/>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11.png"/><Relationship Id="rId42" Type="http://schemas.openxmlformats.org/officeDocument/2006/relationships/image" Target="media/image13.png"/><Relationship Id="rId41" Type="http://schemas.openxmlformats.org/officeDocument/2006/relationships/image" Target="media/image14.png"/><Relationship Id="rId44" Type="http://schemas.openxmlformats.org/officeDocument/2006/relationships/image" Target="media/image16.png"/><Relationship Id="rId43" Type="http://schemas.openxmlformats.org/officeDocument/2006/relationships/image" Target="media/image15.png"/><Relationship Id="rId46" Type="http://schemas.openxmlformats.org/officeDocument/2006/relationships/image" Target="media/image18.png"/><Relationship Id="rId45" Type="http://schemas.openxmlformats.org/officeDocument/2006/relationships/image" Target="media/image1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1.png"/><Relationship Id="rId48" Type="http://schemas.openxmlformats.org/officeDocument/2006/relationships/image" Target="media/image5.png"/><Relationship Id="rId47" Type="http://schemas.openxmlformats.org/officeDocument/2006/relationships/image" Target="media/image19.png"/><Relationship Id="rId4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2.png"/><Relationship Id="rId31" Type="http://schemas.openxmlformats.org/officeDocument/2006/relationships/image" Target="media/image22.png"/><Relationship Id="rId30" Type="http://schemas.openxmlformats.org/officeDocument/2006/relationships/image" Target="media/image23.png"/><Relationship Id="rId33" Type="http://schemas.openxmlformats.org/officeDocument/2006/relationships/image" Target="media/image25.png"/><Relationship Id="rId32" Type="http://schemas.openxmlformats.org/officeDocument/2006/relationships/image" Target="media/image24.png"/><Relationship Id="rId35"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9.png"/><Relationship Id="rId36" Type="http://schemas.openxmlformats.org/officeDocument/2006/relationships/image" Target="media/image28.png"/><Relationship Id="rId39" Type="http://schemas.openxmlformats.org/officeDocument/2006/relationships/image" Target="media/image12.png"/><Relationship Id="rId38" Type="http://schemas.openxmlformats.org/officeDocument/2006/relationships/image" Target="media/image10.png"/><Relationship Id="rId20" Type="http://schemas.openxmlformats.org/officeDocument/2006/relationships/image" Target="media/image43.png"/><Relationship Id="rId22" Type="http://schemas.openxmlformats.org/officeDocument/2006/relationships/image" Target="media/image42.png"/><Relationship Id="rId21" Type="http://schemas.openxmlformats.org/officeDocument/2006/relationships/image" Target="media/image44.png"/><Relationship Id="rId24" Type="http://schemas.openxmlformats.org/officeDocument/2006/relationships/image" Target="media/image46.png"/><Relationship Id="rId23" Type="http://schemas.openxmlformats.org/officeDocument/2006/relationships/image" Target="media/image45.png"/><Relationship Id="rId26" Type="http://schemas.openxmlformats.org/officeDocument/2006/relationships/image" Target="media/image47.png"/><Relationship Id="rId25" Type="http://schemas.openxmlformats.org/officeDocument/2006/relationships/image" Target="media/image48.png"/><Relationship Id="rId28" Type="http://schemas.openxmlformats.org/officeDocument/2006/relationships/image" Target="media/image20.png"/><Relationship Id="rId27" Type="http://schemas.openxmlformats.org/officeDocument/2006/relationships/image" Target="media/image49.png"/><Relationship Id="rId29" Type="http://schemas.openxmlformats.org/officeDocument/2006/relationships/image" Target="media/image21.png"/><Relationship Id="rId51" Type="http://schemas.openxmlformats.org/officeDocument/2006/relationships/image" Target="media/image4.png"/><Relationship Id="rId50" Type="http://schemas.openxmlformats.org/officeDocument/2006/relationships/image" Target="media/image3.png"/><Relationship Id="rId53" Type="http://schemas.openxmlformats.org/officeDocument/2006/relationships/image" Target="media/image8.png"/><Relationship Id="rId52" Type="http://schemas.openxmlformats.org/officeDocument/2006/relationships/image" Target="media/image6.png"/><Relationship Id="rId11" Type="http://schemas.openxmlformats.org/officeDocument/2006/relationships/image" Target="media/image34.png"/><Relationship Id="rId55" Type="http://schemas.openxmlformats.org/officeDocument/2006/relationships/image" Target="media/image9.png"/><Relationship Id="rId10" Type="http://schemas.openxmlformats.org/officeDocument/2006/relationships/image" Target="media/image30.png"/><Relationship Id="rId54" Type="http://schemas.openxmlformats.org/officeDocument/2006/relationships/image" Target="media/image7.png"/><Relationship Id="rId13" Type="http://schemas.openxmlformats.org/officeDocument/2006/relationships/image" Target="media/image36.png"/><Relationship Id="rId12" Type="http://schemas.openxmlformats.org/officeDocument/2006/relationships/image" Target="media/image33.png"/><Relationship Id="rId15" Type="http://schemas.openxmlformats.org/officeDocument/2006/relationships/image" Target="media/image39.png"/><Relationship Id="rId14" Type="http://schemas.openxmlformats.org/officeDocument/2006/relationships/image" Target="media/image35.png"/><Relationship Id="rId17" Type="http://schemas.openxmlformats.org/officeDocument/2006/relationships/image" Target="media/image40.png"/><Relationship Id="rId16" Type="http://schemas.openxmlformats.org/officeDocument/2006/relationships/image" Target="media/image37.png"/><Relationship Id="rId19" Type="http://schemas.openxmlformats.org/officeDocument/2006/relationships/image" Target="media/image41.png"/><Relationship Id="rId18" Type="http://schemas.openxmlformats.org/officeDocument/2006/relationships/image" Target="media/image3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iYkF/MSbVP8yFReDGVOfihPPRg==">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eyJoZGlkIjoiNzE2ZGZiN2MxYzU4ZDdhNzNkYTRlOTYwOTdmMzQyNWMiLCJ1c2VySWQiOiIxOTQxODU2NjA3OTYzIn0=</vt:lpwstr>
  </property>
  <property fmtid="{D5CDD505-2E9C-101B-9397-08002B2CF9AE}" pid="3" name="KSOProductBuildVer">
    <vt:lpwstr>1033-12.1.0.26880</vt:lpwstr>
  </property>
  <property fmtid="{D5CDD505-2E9C-101B-9397-08002B2CF9AE}" pid="4" name="ICV">
    <vt:lpwstr>46ECD1B9E29D4AFEA28EAC97CB7DE0CF_12</vt:lpwstr>
  </property>
</Properties>
</file>