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Hlk193040721" w:displacedByCustomXml="next"/>
    <w:bookmarkEnd w:id="0" w:displacedByCustomXml="next"/>
    <w:sdt>
      <w:sdtPr>
        <w:id w:val="1407582929"/>
        <w:docPartObj>
          <w:docPartGallery w:val="Cover Pages"/>
          <w:docPartUnique/>
        </w:docPartObj>
      </w:sdtPr>
      <w:sdtEndPr>
        <w:rPr>
          <w:b/>
          <w:bCs/>
          <w:sz w:val="22"/>
          <w:szCs w:val="22"/>
        </w:rPr>
      </w:sdtEndPr>
      <w:sdtContent>
        <w:p w14:paraId="3FFAFD5E" w14:textId="3D3B608B" w:rsidR="00BB0DB1" w:rsidRDefault="00BB0DB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1AD6C8CE" wp14:editId="4C3783A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A5BB667" w14:textId="77777777" w:rsidR="00BB0DB1" w:rsidRPr="008F636D" w:rsidRDefault="00BB0DB1" w:rsidP="00BB0DB1">
                                  <w:pPr>
                                    <w:pStyle w:val="Header"/>
                                    <w:jc w:val="center"/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40"/>
                                      <w:szCs w:val="40"/>
                                    </w:rPr>
                                  </w:pPr>
                                  <w:r w:rsidRPr="008F636D"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40"/>
                                      <w:szCs w:val="40"/>
                                    </w:rPr>
                                    <w:t xml:space="preserve">CIPD Level 5 </w:t>
                                  </w:r>
                                </w:p>
                                <w:p w14:paraId="37D208F4" w14:textId="60D444AE" w:rsidR="00BB0DB1" w:rsidRPr="008F636D" w:rsidRDefault="00BB0DB1" w:rsidP="00BB0DB1">
                                  <w:pPr>
                                    <w:pStyle w:val="Header"/>
                                    <w:jc w:val="center"/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40"/>
                                      <w:szCs w:val="40"/>
                                    </w:rPr>
                                  </w:pPr>
                                  <w:r w:rsidRPr="008F636D"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40"/>
                                      <w:szCs w:val="40"/>
                                    </w:rPr>
                                    <w:t>Associate Diploma in People Management</w:t>
                                  </w:r>
                                </w:p>
                                <w:p w14:paraId="471677DC" w14:textId="77777777" w:rsidR="00BB0DB1" w:rsidRDefault="00BB0DB1" w:rsidP="00BB0DB1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40000"/>
                                  <a:lumOff val="6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BACB041" w14:textId="5C0A7B55" w:rsidR="00BB0DB1" w:rsidRPr="008F636D" w:rsidRDefault="00351CD3" w:rsidP="00BB0DB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40"/>
                                      <w:szCs w:val="40"/>
                                    </w:rPr>
                                  </w:pPr>
                                  <w:r w:rsidRPr="008F636D"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40"/>
                                      <w:szCs w:val="40"/>
                                    </w:rPr>
                                    <w:t xml:space="preserve">Emma Lawrence </w:t>
                                  </w:r>
                                </w:p>
                                <w:p w14:paraId="06F7E78D" w14:textId="4E876B9C" w:rsidR="00351CD3" w:rsidRPr="008F636D" w:rsidRDefault="00351CD3" w:rsidP="00BB0DB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 w:rsidRPr="008F636D"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36"/>
                                      <w:szCs w:val="36"/>
                                    </w:rPr>
                                    <w:t xml:space="preserve">CIPD No. </w:t>
                                  </w:r>
                                  <w:r w:rsidR="008F636D" w:rsidRPr="008F636D">
                                    <w:rPr>
                                      <w:rFonts w:asciiTheme="majorHAnsi" w:hAnsiTheme="majorHAnsi"/>
                                      <w:b/>
                                      <w:bCs/>
                                      <w:color w:val="F2F2F2" w:themeColor="background1" w:themeShade="F2"/>
                                      <w:sz w:val="36"/>
                                      <w:szCs w:val="36"/>
                                    </w:rPr>
                                    <w:t>45737108</w:t>
                                  </w:r>
                                </w:p>
                                <w:p w14:paraId="3952E8F9" w14:textId="77777777" w:rsidR="00351CD3" w:rsidRDefault="00351CD3"/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C1D38EA" w14:textId="3E556C16" w:rsidR="00BB0DB1" w:rsidRPr="00351CD3" w:rsidRDefault="00BB0DB1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</w:pPr>
                                  <w:r w:rsidRPr="00351CD3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>5</w:t>
                                  </w:r>
                                  <w:r w:rsidR="00805368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>HR0</w:t>
                                  </w:r>
                                  <w:r w:rsidR="004616B0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>2</w:t>
                                  </w:r>
                                </w:p>
                                <w:p w14:paraId="4D872FB8" w14:textId="77777777" w:rsidR="004616B0" w:rsidRDefault="004616B0" w:rsidP="004162E1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 xml:space="preserve">Talent </w:t>
                                  </w:r>
                                  <w:r w:rsidR="004162E1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>M</w:t>
                                  </w:r>
                                  <w:r w:rsidR="004162E1" w:rsidRPr="004162E1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>anagement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 xml:space="preserve"> and </w:t>
                                  </w:r>
                                </w:p>
                                <w:p w14:paraId="2AF29E62" w14:textId="77FA0463" w:rsidR="00BB0DB1" w:rsidRPr="00351CD3" w:rsidRDefault="004616B0" w:rsidP="004162E1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3A7C22" w:themeColor="accent6" w:themeShade="BF"/>
                                      <w:sz w:val="56"/>
                                      <w:szCs w:val="56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props3d w14:extrusionH="57150" w14:contourW="0" w14:prstMaterial="softEdge">
                                        <w14:bevelT w14:w="25400" w14:h="38100" w14:prst="circle"/>
                                      </w14:props3d>
                                    </w:rPr>
                                    <w:t>Workforce Planning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AD6C8CE" id="Group 62" o:spid="_x0000_s1026" style="position:absolute;margin-left:0;margin-top:0;width:540.55pt;height:718.4pt;z-index:-251658240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" fillcolor="#b3e5a1 [1305]" stroked="f" strokeweight="1pt">
                      <v:textbox>
                        <w:txbxContent>
                          <w:p w14:paraId="4A5BB667" w14:textId="77777777" w:rsidR="00BB0DB1" w:rsidRPr="008F636D" w:rsidRDefault="00BB0DB1" w:rsidP="00BB0DB1">
                            <w:pPr>
                              <w:pStyle w:val="Header"/>
                              <w:jc w:val="center"/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40"/>
                                <w:szCs w:val="40"/>
                              </w:rPr>
                            </w:pPr>
                            <w:r w:rsidRPr="008F636D"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40"/>
                                <w:szCs w:val="40"/>
                              </w:rPr>
                              <w:t xml:space="preserve">CIPD Level 5 </w:t>
                            </w:r>
                          </w:p>
                          <w:p w14:paraId="37D208F4" w14:textId="60D444AE" w:rsidR="00BB0DB1" w:rsidRPr="008F636D" w:rsidRDefault="00BB0DB1" w:rsidP="00BB0DB1">
                            <w:pPr>
                              <w:pStyle w:val="Header"/>
                              <w:jc w:val="center"/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40"/>
                                <w:szCs w:val="40"/>
                              </w:rPr>
                            </w:pPr>
                            <w:r w:rsidRPr="008F636D"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40"/>
                                <w:szCs w:val="40"/>
                              </w:rPr>
                              <w:t>Associate Diploma in People Management</w:t>
                            </w:r>
                          </w:p>
                          <w:p w14:paraId="471677DC" w14:textId="77777777" w:rsidR="00BB0DB1" w:rsidRDefault="00BB0DB1" w:rsidP="00BB0DB1">
                            <w:pPr>
                              <w:jc w:val="center"/>
                            </w:pPr>
                          </w:p>
                        </w:txbxContent>
                      </v:textbox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" fillcolor="#b3e5a1 [1305]" stroked="f" strokeweight="1pt">
                      <v:textbox inset="36pt,57.6pt,36pt,36pt">
                        <w:txbxContent>
                          <w:p w14:paraId="7BACB041" w14:textId="5C0A7B55" w:rsidR="00BB0DB1" w:rsidRPr="008F636D" w:rsidRDefault="00351CD3" w:rsidP="00BB0DB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40"/>
                                <w:szCs w:val="40"/>
                              </w:rPr>
                            </w:pPr>
                            <w:r w:rsidRPr="008F636D"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40"/>
                                <w:szCs w:val="40"/>
                              </w:rPr>
                              <w:t xml:space="preserve">Emma Lawrence </w:t>
                            </w:r>
                          </w:p>
                          <w:p w14:paraId="06F7E78D" w14:textId="4E876B9C" w:rsidR="00351CD3" w:rsidRPr="008F636D" w:rsidRDefault="00351CD3" w:rsidP="00BB0DB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Theme="majorHAnsi" w:hAnsiTheme="majorHAnsi"/>
                                <w:b/>
                                <w:bCs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8F636D"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36"/>
                                <w:szCs w:val="36"/>
                              </w:rPr>
                              <w:t xml:space="preserve">CIPD No. </w:t>
                            </w:r>
                            <w:r w:rsidR="008F636D" w:rsidRPr="008F636D">
                              <w:rPr>
                                <w:rFonts w:asciiTheme="majorHAnsi" w:hAnsiTheme="majorHAnsi"/>
                                <w:b/>
                                <w:bCs/>
                                <w:color w:val="F2F2F2" w:themeColor="background1" w:themeShade="F2"/>
                                <w:sz w:val="36"/>
                                <w:szCs w:val="36"/>
                              </w:rPr>
                              <w:t>45737108</w:t>
                            </w:r>
                          </w:p>
                          <w:p w14:paraId="3952E8F9" w14:textId="77777777" w:rsidR="00351CD3" w:rsidRDefault="00351CD3"/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5C1D38EA" w14:textId="3E556C16" w:rsidR="00BB0DB1" w:rsidRPr="00351CD3" w:rsidRDefault="00BB0DB1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351CD3"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5</w:t>
                            </w:r>
                            <w:r w:rsidR="00805368"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HR0</w:t>
                            </w:r>
                            <w:r w:rsidR="004616B0"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2</w:t>
                            </w:r>
                          </w:p>
                          <w:p w14:paraId="4D872FB8" w14:textId="77777777" w:rsidR="004616B0" w:rsidRDefault="004616B0" w:rsidP="004162E1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Talent </w:t>
                            </w:r>
                            <w:r w:rsidR="004162E1"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M</w:t>
                            </w:r>
                            <w:r w:rsidR="004162E1" w:rsidRPr="004162E1"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anagement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 xml:space="preserve"> and </w:t>
                            </w:r>
                          </w:p>
                          <w:p w14:paraId="2AF29E62" w14:textId="77FA0463" w:rsidR="00BB0DB1" w:rsidRPr="00351CD3" w:rsidRDefault="004616B0" w:rsidP="004162E1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color w:val="3A7C22" w:themeColor="accent6" w:themeShade="BF"/>
                                <w:sz w:val="56"/>
                                <w:szCs w:val="56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Workforce Planning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2C0E2F2" w14:textId="77777777" w:rsidR="00EB6264" w:rsidRDefault="00EB6264">
          <w:pPr>
            <w:rPr>
              <w:b/>
              <w:bCs/>
            </w:rPr>
          </w:pPr>
        </w:p>
        <w:p w14:paraId="0FE92ED9" w14:textId="77777777" w:rsidR="00EB6264" w:rsidRDefault="00EB6264">
          <w:pPr>
            <w:rPr>
              <w:b/>
              <w:bCs/>
            </w:rPr>
          </w:pPr>
        </w:p>
        <w:p w14:paraId="2740259D" w14:textId="77777777" w:rsidR="00EB6264" w:rsidRDefault="00EB6264">
          <w:pPr>
            <w:rPr>
              <w:b/>
              <w:bCs/>
            </w:rPr>
          </w:pPr>
        </w:p>
        <w:p w14:paraId="255ECF88" w14:textId="77777777" w:rsidR="00EB6264" w:rsidRDefault="00EB6264">
          <w:pPr>
            <w:rPr>
              <w:b/>
              <w:bCs/>
            </w:rPr>
          </w:pPr>
        </w:p>
        <w:p w14:paraId="29A495CA" w14:textId="77777777" w:rsidR="00EB6264" w:rsidRDefault="00EB6264">
          <w:pPr>
            <w:rPr>
              <w:b/>
              <w:bCs/>
            </w:rPr>
          </w:pPr>
        </w:p>
        <w:p w14:paraId="3B5ACD02" w14:textId="77777777" w:rsidR="00EB6264" w:rsidRDefault="00EB6264">
          <w:pPr>
            <w:rPr>
              <w:b/>
              <w:bCs/>
            </w:rPr>
          </w:pPr>
        </w:p>
        <w:p w14:paraId="759F3878" w14:textId="77777777" w:rsidR="00EB6264" w:rsidRDefault="00EB6264">
          <w:pPr>
            <w:rPr>
              <w:b/>
              <w:bCs/>
            </w:rPr>
          </w:pPr>
        </w:p>
        <w:p w14:paraId="3DE40107" w14:textId="77777777" w:rsidR="00EB6264" w:rsidRDefault="00EB6264">
          <w:pPr>
            <w:rPr>
              <w:b/>
              <w:bCs/>
            </w:rPr>
          </w:pPr>
        </w:p>
        <w:p w14:paraId="2B1957C2" w14:textId="77777777" w:rsidR="00EB6264" w:rsidRDefault="00EB6264">
          <w:pPr>
            <w:rPr>
              <w:b/>
              <w:bCs/>
            </w:rPr>
          </w:pPr>
        </w:p>
        <w:p w14:paraId="24F81D12" w14:textId="77777777" w:rsidR="00EB6264" w:rsidRDefault="00EB6264">
          <w:pPr>
            <w:rPr>
              <w:b/>
              <w:bCs/>
            </w:rPr>
          </w:pPr>
        </w:p>
        <w:p w14:paraId="104BFAC4" w14:textId="77777777" w:rsidR="00EB6264" w:rsidRDefault="00EB6264">
          <w:pPr>
            <w:rPr>
              <w:b/>
              <w:bCs/>
            </w:rPr>
          </w:pPr>
        </w:p>
        <w:p w14:paraId="22742BF4" w14:textId="77777777" w:rsidR="00EB6264" w:rsidRDefault="00EB6264">
          <w:pPr>
            <w:rPr>
              <w:b/>
              <w:bCs/>
            </w:rPr>
          </w:pPr>
        </w:p>
        <w:p w14:paraId="336DF747" w14:textId="77777777" w:rsidR="00EB6264" w:rsidRDefault="00EB6264">
          <w:pPr>
            <w:rPr>
              <w:b/>
              <w:bCs/>
            </w:rPr>
          </w:pPr>
        </w:p>
        <w:p w14:paraId="45C894BC" w14:textId="77777777" w:rsidR="00EB6264" w:rsidRDefault="00EB6264">
          <w:pPr>
            <w:rPr>
              <w:b/>
              <w:bCs/>
            </w:rPr>
          </w:pPr>
        </w:p>
        <w:p w14:paraId="5BFF2DFD" w14:textId="77777777" w:rsidR="00EB6264" w:rsidRDefault="00EB6264">
          <w:pPr>
            <w:rPr>
              <w:b/>
              <w:bCs/>
            </w:rPr>
          </w:pPr>
        </w:p>
        <w:p w14:paraId="3A0E2D2E" w14:textId="77777777" w:rsidR="00EB6264" w:rsidRDefault="00EB6264">
          <w:pPr>
            <w:rPr>
              <w:b/>
              <w:bCs/>
            </w:rPr>
          </w:pPr>
        </w:p>
        <w:p w14:paraId="7C0DAE39" w14:textId="77777777" w:rsidR="00EB6264" w:rsidRDefault="00EB6264">
          <w:pPr>
            <w:rPr>
              <w:b/>
              <w:bCs/>
            </w:rPr>
          </w:pPr>
        </w:p>
        <w:p w14:paraId="75CC86BC" w14:textId="77777777" w:rsidR="00EB6264" w:rsidRDefault="00EB6264">
          <w:pPr>
            <w:rPr>
              <w:b/>
              <w:bCs/>
            </w:rPr>
          </w:pPr>
        </w:p>
        <w:p w14:paraId="0AC461F9" w14:textId="77777777" w:rsidR="00EB6264" w:rsidRDefault="00EB6264">
          <w:pPr>
            <w:rPr>
              <w:b/>
              <w:bCs/>
            </w:rPr>
          </w:pPr>
        </w:p>
        <w:p w14:paraId="399D6B59" w14:textId="77777777" w:rsidR="00EB6264" w:rsidRDefault="00EB6264">
          <w:pPr>
            <w:rPr>
              <w:b/>
              <w:bCs/>
            </w:rPr>
          </w:pPr>
        </w:p>
        <w:p w14:paraId="1EED4C91" w14:textId="77777777" w:rsidR="00EB6264" w:rsidRDefault="00EB6264">
          <w:pPr>
            <w:rPr>
              <w:b/>
              <w:bCs/>
            </w:rPr>
          </w:pPr>
        </w:p>
        <w:p w14:paraId="417D5E85" w14:textId="77777777" w:rsidR="00EB6264" w:rsidRDefault="00EB6264">
          <w:pPr>
            <w:rPr>
              <w:b/>
              <w:bCs/>
            </w:rPr>
          </w:pPr>
        </w:p>
        <w:p w14:paraId="6F102B3F" w14:textId="77777777" w:rsidR="00EB6264" w:rsidRDefault="00EB6264">
          <w:pPr>
            <w:rPr>
              <w:b/>
              <w:bCs/>
            </w:rPr>
          </w:pPr>
        </w:p>
        <w:p w14:paraId="7AB3F602" w14:textId="77777777" w:rsidR="00EB6264" w:rsidRDefault="00EB6264">
          <w:pPr>
            <w:rPr>
              <w:b/>
              <w:bCs/>
            </w:rPr>
          </w:pPr>
        </w:p>
        <w:p w14:paraId="27485200" w14:textId="77777777" w:rsidR="00EB6264" w:rsidRDefault="00EB6264">
          <w:pPr>
            <w:rPr>
              <w:b/>
              <w:bCs/>
            </w:rPr>
          </w:pPr>
        </w:p>
        <w:p w14:paraId="3C78194B" w14:textId="77777777" w:rsidR="00EB6264" w:rsidRDefault="00EB6264">
          <w:pPr>
            <w:rPr>
              <w:b/>
              <w:bCs/>
            </w:rPr>
          </w:pPr>
        </w:p>
        <w:p w14:paraId="51967E31" w14:textId="77777777" w:rsidR="00EB6264" w:rsidRDefault="00EB6264">
          <w:pPr>
            <w:rPr>
              <w:b/>
              <w:bCs/>
            </w:rPr>
          </w:pPr>
        </w:p>
        <w:p w14:paraId="1B7D50F0" w14:textId="77777777" w:rsidR="00EB6264" w:rsidRDefault="00EB6264">
          <w:pPr>
            <w:rPr>
              <w:b/>
              <w:bCs/>
            </w:rPr>
          </w:pPr>
        </w:p>
        <w:p w14:paraId="7DA0C7A5" w14:textId="77777777" w:rsidR="00EB6264" w:rsidRDefault="00EB6264">
          <w:pPr>
            <w:rPr>
              <w:b/>
              <w:bCs/>
            </w:rPr>
          </w:pPr>
        </w:p>
        <w:p w14:paraId="5D84F10D" w14:textId="77777777" w:rsidR="00EB6264" w:rsidRDefault="00EB6264">
          <w:pPr>
            <w:rPr>
              <w:b/>
              <w:bCs/>
            </w:rPr>
          </w:pPr>
        </w:p>
        <w:tbl>
          <w:tblPr>
            <w:tblStyle w:val="TableGrid"/>
            <w:tblW w:w="9923" w:type="dxa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9923"/>
          </w:tblGrid>
          <w:tr w:rsidR="00BD06F6" w:rsidRPr="001540E5" w14:paraId="4F063219" w14:textId="77777777" w:rsidTr="00141275">
            <w:trPr>
              <w:trHeight w:val="660"/>
            </w:trPr>
            <w:tc>
              <w:tcPr>
                <w:tcW w:w="9923" w:type="dxa"/>
                <w:shd w:val="clear" w:color="auto" w:fill="B3E5A1" w:themeFill="accent6" w:themeFillTint="66"/>
                <w:vAlign w:val="center"/>
              </w:tcPr>
              <w:p w14:paraId="1E3E1707" w14:textId="70C4DA84" w:rsidR="00BD06F6" w:rsidRPr="001540E5" w:rsidRDefault="00BD06F6" w:rsidP="00141275">
                <w:pPr>
                  <w:jc w:val="both"/>
                  <w:rPr>
                    <w:b/>
                    <w:bCs/>
                    <w:color w:val="FFFFFF" w:themeColor="background1"/>
                    <w:sz w:val="22"/>
                    <w:szCs w:val="22"/>
                  </w:rPr>
                </w:pPr>
                <w:r w:rsidRPr="00BD06F6">
                  <w:rPr>
                    <w:b/>
                    <w:bCs/>
                    <w:color w:val="FFFFFF" w:themeColor="background1"/>
                    <w:sz w:val="32"/>
                    <w:szCs w:val="32"/>
                  </w:rPr>
                  <w:t xml:space="preserve">Contents </w:t>
                </w:r>
              </w:p>
            </w:tc>
          </w:tr>
        </w:tbl>
        <w:p w14:paraId="0585CA90" w14:textId="77777777" w:rsidR="00EB6264" w:rsidRDefault="00EB6264">
          <w:pPr>
            <w:rPr>
              <w:b/>
              <w:bCs/>
            </w:rPr>
          </w:pP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5807"/>
            <w:gridCol w:w="3963"/>
          </w:tblGrid>
          <w:tr w:rsidR="001540E5" w14:paraId="17ABFAC4" w14:textId="77777777" w:rsidTr="00BD06F6">
            <w:tc>
              <w:tcPr>
                <w:tcW w:w="5807" w:type="dxa"/>
                <w:shd w:val="clear" w:color="auto" w:fill="B3E5A1" w:themeFill="accent6" w:themeFillTint="66"/>
              </w:tcPr>
              <w:p w14:paraId="4173F236" w14:textId="4C5BC7F1" w:rsidR="001540E5" w:rsidRPr="00BD06F6" w:rsidRDefault="001540E5" w:rsidP="00BD06F6">
                <w:pPr>
                  <w:jc w:val="center"/>
                  <w:rPr>
                    <w:b/>
                    <w:bCs/>
                    <w:color w:val="FFFFFF" w:themeColor="background1"/>
                    <w:sz w:val="32"/>
                    <w:szCs w:val="32"/>
                  </w:rPr>
                </w:pPr>
                <w:r w:rsidRPr="00BD06F6">
                  <w:rPr>
                    <w:b/>
                    <w:bCs/>
                    <w:color w:val="FFFFFF" w:themeColor="background1"/>
                    <w:sz w:val="32"/>
                    <w:szCs w:val="32"/>
                  </w:rPr>
                  <w:t>Item</w:t>
                </w:r>
              </w:p>
            </w:tc>
            <w:tc>
              <w:tcPr>
                <w:tcW w:w="3963" w:type="dxa"/>
                <w:shd w:val="clear" w:color="auto" w:fill="B3E5A1" w:themeFill="accent6" w:themeFillTint="66"/>
              </w:tcPr>
              <w:p w14:paraId="181FD145" w14:textId="3B59AF8A" w:rsidR="001540E5" w:rsidRPr="00BD06F6" w:rsidRDefault="001540E5" w:rsidP="00BD06F6">
                <w:pPr>
                  <w:jc w:val="center"/>
                  <w:rPr>
                    <w:b/>
                    <w:bCs/>
                    <w:color w:val="FFFFFF" w:themeColor="background1"/>
                    <w:sz w:val="32"/>
                    <w:szCs w:val="32"/>
                  </w:rPr>
                </w:pPr>
                <w:r w:rsidRPr="00BD06F6">
                  <w:rPr>
                    <w:b/>
                    <w:bCs/>
                    <w:color w:val="FFFFFF" w:themeColor="background1"/>
                    <w:sz w:val="32"/>
                    <w:szCs w:val="32"/>
                  </w:rPr>
                  <w:t>Page no.</w:t>
                </w:r>
              </w:p>
            </w:tc>
          </w:tr>
          <w:tr w:rsidR="00BD06F6" w:rsidRPr="00DB36F6" w14:paraId="3F502209" w14:textId="77777777" w:rsidTr="00BD06F6">
            <w:tc>
              <w:tcPr>
                <w:tcW w:w="5807" w:type="dxa"/>
              </w:tcPr>
              <w:p w14:paraId="3BBFFB9C" w14:textId="7AB02409" w:rsidR="00BD06F6" w:rsidRPr="00DB36F6" w:rsidRDefault="00BD06F6" w:rsidP="00BD06F6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Contents</w:t>
                </w:r>
              </w:p>
            </w:tc>
            <w:tc>
              <w:tcPr>
                <w:tcW w:w="3963" w:type="dxa"/>
              </w:tcPr>
              <w:p w14:paraId="4F24514F" w14:textId="0D744B06" w:rsidR="00BD06F6" w:rsidRPr="00A50B26" w:rsidRDefault="00797F78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1</w:t>
                </w:r>
              </w:p>
            </w:tc>
          </w:tr>
          <w:tr w:rsidR="00BD06F6" w:rsidRPr="00DB36F6" w14:paraId="40726B77" w14:textId="77777777" w:rsidTr="00BD06F6">
            <w:tc>
              <w:tcPr>
                <w:tcW w:w="5807" w:type="dxa"/>
              </w:tcPr>
              <w:p w14:paraId="0036810D" w14:textId="0607337F" w:rsidR="00BD06F6" w:rsidRPr="00DB36F6" w:rsidRDefault="00BD06F6" w:rsidP="00BD06F6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1.1</w:t>
                </w:r>
              </w:p>
            </w:tc>
            <w:tc>
              <w:tcPr>
                <w:tcW w:w="3963" w:type="dxa"/>
              </w:tcPr>
              <w:p w14:paraId="460171AA" w14:textId="416EDB34" w:rsidR="00BD06F6" w:rsidRPr="00A50B26" w:rsidRDefault="00797F78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2</w:t>
                </w:r>
              </w:p>
            </w:tc>
          </w:tr>
          <w:tr w:rsidR="00BD06F6" w:rsidRPr="00DB36F6" w14:paraId="496EF6AC" w14:textId="77777777" w:rsidTr="00BD06F6">
            <w:tc>
              <w:tcPr>
                <w:tcW w:w="5807" w:type="dxa"/>
              </w:tcPr>
              <w:p w14:paraId="2F102090" w14:textId="7F49F3DA" w:rsidR="00BD06F6" w:rsidRPr="00DB36F6" w:rsidRDefault="00BD06F6" w:rsidP="00BD06F6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1.2</w:t>
                </w:r>
              </w:p>
            </w:tc>
            <w:tc>
              <w:tcPr>
                <w:tcW w:w="3963" w:type="dxa"/>
              </w:tcPr>
              <w:p w14:paraId="18BDEE62" w14:textId="000A24E5" w:rsidR="00BD06F6" w:rsidRPr="00A50B26" w:rsidRDefault="00D262F4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3</w:t>
                </w:r>
              </w:p>
            </w:tc>
          </w:tr>
          <w:tr w:rsidR="00BD06F6" w:rsidRPr="00DB36F6" w14:paraId="51047EFF" w14:textId="77777777" w:rsidTr="00BD06F6">
            <w:tc>
              <w:tcPr>
                <w:tcW w:w="5807" w:type="dxa"/>
              </w:tcPr>
              <w:p w14:paraId="00917AE4" w14:textId="32774B6D" w:rsidR="00BD06F6" w:rsidRPr="00DB36F6" w:rsidRDefault="00BD06F6" w:rsidP="00BD06F6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 xml:space="preserve">AC </w:t>
                </w:r>
                <w:r w:rsidR="008962AD">
                  <w:rPr>
                    <w:sz w:val="22"/>
                    <w:szCs w:val="22"/>
                  </w:rPr>
                  <w:t>2.1</w:t>
                </w:r>
              </w:p>
            </w:tc>
            <w:tc>
              <w:tcPr>
                <w:tcW w:w="3963" w:type="dxa"/>
              </w:tcPr>
              <w:p w14:paraId="68243B51" w14:textId="20360C15" w:rsidR="00BD06F6" w:rsidRPr="00A50B26" w:rsidRDefault="00D262F4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4</w:t>
                </w:r>
              </w:p>
            </w:tc>
          </w:tr>
          <w:tr w:rsidR="0033751A" w:rsidRPr="00DB36F6" w14:paraId="6C8014E4" w14:textId="77777777" w:rsidTr="00BD06F6">
            <w:tc>
              <w:tcPr>
                <w:tcW w:w="5807" w:type="dxa"/>
              </w:tcPr>
              <w:p w14:paraId="3488E982" w14:textId="70F9CD83" w:rsidR="0033751A" w:rsidRPr="00DB36F6" w:rsidRDefault="0033751A" w:rsidP="0033751A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2.</w:t>
                </w:r>
                <w:r w:rsidR="008962AD">
                  <w:rPr>
                    <w:sz w:val="22"/>
                    <w:szCs w:val="22"/>
                  </w:rPr>
                  <w:t>2</w:t>
                </w:r>
              </w:p>
            </w:tc>
            <w:tc>
              <w:tcPr>
                <w:tcW w:w="3963" w:type="dxa"/>
              </w:tcPr>
              <w:p w14:paraId="0372F726" w14:textId="72A7D945" w:rsidR="0033751A" w:rsidRPr="00A50B26" w:rsidRDefault="00D262F4" w:rsidP="0033751A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4-5</w:t>
                </w:r>
              </w:p>
            </w:tc>
          </w:tr>
          <w:tr w:rsidR="0033751A" w:rsidRPr="00DB36F6" w14:paraId="13F43DEE" w14:textId="77777777" w:rsidTr="00BD06F6">
            <w:tc>
              <w:tcPr>
                <w:tcW w:w="5807" w:type="dxa"/>
              </w:tcPr>
              <w:p w14:paraId="08AE4F7D" w14:textId="5F3EC852" w:rsidR="0033751A" w:rsidRPr="00DB36F6" w:rsidRDefault="0033751A" w:rsidP="0033751A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2.</w:t>
                </w:r>
                <w:r w:rsidR="008962AD">
                  <w:rPr>
                    <w:sz w:val="22"/>
                    <w:szCs w:val="22"/>
                  </w:rPr>
                  <w:t>3</w:t>
                </w:r>
              </w:p>
            </w:tc>
            <w:tc>
              <w:tcPr>
                <w:tcW w:w="3963" w:type="dxa"/>
              </w:tcPr>
              <w:p w14:paraId="222C2E2D" w14:textId="14EC1C5F" w:rsidR="0033751A" w:rsidRPr="00A50B26" w:rsidRDefault="00D262F4" w:rsidP="0033751A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5-6</w:t>
                </w:r>
              </w:p>
            </w:tc>
          </w:tr>
          <w:tr w:rsidR="0033751A" w:rsidRPr="00DB36F6" w14:paraId="1A3374F3" w14:textId="77777777" w:rsidTr="00BD06F6">
            <w:tc>
              <w:tcPr>
                <w:tcW w:w="5807" w:type="dxa"/>
              </w:tcPr>
              <w:p w14:paraId="3E73F7D7" w14:textId="4EAC4FF6" w:rsidR="0033751A" w:rsidRPr="00DB36F6" w:rsidRDefault="0033751A" w:rsidP="0033751A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3.1</w:t>
                </w:r>
              </w:p>
            </w:tc>
            <w:tc>
              <w:tcPr>
                <w:tcW w:w="3963" w:type="dxa"/>
              </w:tcPr>
              <w:p w14:paraId="01F7CB00" w14:textId="3871D270" w:rsidR="0033751A" w:rsidRPr="00A50B26" w:rsidRDefault="00D262F4" w:rsidP="0033751A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6-7</w:t>
                </w:r>
              </w:p>
            </w:tc>
          </w:tr>
          <w:tr w:rsidR="0033751A" w:rsidRPr="00DB36F6" w14:paraId="79AD561C" w14:textId="77777777" w:rsidTr="00BD06F6">
            <w:tc>
              <w:tcPr>
                <w:tcW w:w="5807" w:type="dxa"/>
              </w:tcPr>
              <w:p w14:paraId="0D7496FA" w14:textId="48E89091" w:rsidR="0033751A" w:rsidRPr="00DB36F6" w:rsidRDefault="0033751A" w:rsidP="0033751A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3.2</w:t>
                </w:r>
              </w:p>
            </w:tc>
            <w:tc>
              <w:tcPr>
                <w:tcW w:w="3963" w:type="dxa"/>
              </w:tcPr>
              <w:p w14:paraId="4CD099E9" w14:textId="094A0E7E" w:rsidR="0033751A" w:rsidRPr="00A50B26" w:rsidRDefault="00D262F4" w:rsidP="0033751A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7-8</w:t>
                </w:r>
              </w:p>
            </w:tc>
          </w:tr>
          <w:tr w:rsidR="0033751A" w:rsidRPr="00DB36F6" w14:paraId="3E161006" w14:textId="77777777" w:rsidTr="00BD06F6">
            <w:tc>
              <w:tcPr>
                <w:tcW w:w="5807" w:type="dxa"/>
              </w:tcPr>
              <w:p w14:paraId="31F31319" w14:textId="77978462" w:rsidR="0033751A" w:rsidRPr="00DB36F6" w:rsidRDefault="0033751A" w:rsidP="0033751A">
                <w:pPr>
                  <w:jc w:val="center"/>
                  <w:rPr>
                    <w:b/>
                    <w:bCs/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AC 3.3</w:t>
                </w:r>
              </w:p>
            </w:tc>
            <w:tc>
              <w:tcPr>
                <w:tcW w:w="3963" w:type="dxa"/>
              </w:tcPr>
              <w:p w14:paraId="55306EC3" w14:textId="791ABEE1" w:rsidR="0033751A" w:rsidRPr="00A50B26" w:rsidRDefault="00D262F4" w:rsidP="0033751A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8</w:t>
                </w:r>
              </w:p>
            </w:tc>
          </w:tr>
          <w:tr w:rsidR="001B054D" w:rsidRPr="00DB36F6" w14:paraId="15930A15" w14:textId="77777777" w:rsidTr="00BD06F6">
            <w:tc>
              <w:tcPr>
                <w:tcW w:w="5807" w:type="dxa"/>
              </w:tcPr>
              <w:p w14:paraId="449F6968" w14:textId="5A9C3843" w:rsidR="001B054D" w:rsidRPr="00DB36F6" w:rsidRDefault="001B054D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AC 4.1</w:t>
                </w:r>
              </w:p>
            </w:tc>
            <w:tc>
              <w:tcPr>
                <w:tcW w:w="3963" w:type="dxa"/>
              </w:tcPr>
              <w:p w14:paraId="329B943F" w14:textId="21637413" w:rsidR="001B054D" w:rsidRPr="00A50B26" w:rsidRDefault="0088448B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9-10</w:t>
                </w:r>
              </w:p>
            </w:tc>
          </w:tr>
          <w:tr w:rsidR="001B054D" w:rsidRPr="00DB36F6" w14:paraId="08F8FB01" w14:textId="77777777" w:rsidTr="00BD06F6">
            <w:tc>
              <w:tcPr>
                <w:tcW w:w="5807" w:type="dxa"/>
              </w:tcPr>
              <w:p w14:paraId="346068AA" w14:textId="6BF64395" w:rsidR="001B054D" w:rsidRPr="00DB36F6" w:rsidRDefault="001B054D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AC 4.2</w:t>
                </w:r>
              </w:p>
            </w:tc>
            <w:tc>
              <w:tcPr>
                <w:tcW w:w="3963" w:type="dxa"/>
              </w:tcPr>
              <w:p w14:paraId="719C01AB" w14:textId="58078535" w:rsidR="001B054D" w:rsidRPr="00A50B26" w:rsidRDefault="0088448B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10</w:t>
                </w:r>
                <w:r w:rsidR="001C1F30">
                  <w:rPr>
                    <w:sz w:val="22"/>
                    <w:szCs w:val="22"/>
                  </w:rPr>
                  <w:t>-11</w:t>
                </w:r>
              </w:p>
            </w:tc>
          </w:tr>
          <w:tr w:rsidR="006D62F2" w:rsidRPr="00DB36F6" w14:paraId="24E30A7C" w14:textId="77777777" w:rsidTr="00BD06F6">
            <w:tc>
              <w:tcPr>
                <w:tcW w:w="5807" w:type="dxa"/>
              </w:tcPr>
              <w:p w14:paraId="7B37C876" w14:textId="470012DE" w:rsidR="006D62F2" w:rsidRPr="00DB36F6" w:rsidRDefault="006D62F2" w:rsidP="00BD06F6">
                <w:pPr>
                  <w:jc w:val="center"/>
                  <w:rPr>
                    <w:sz w:val="22"/>
                    <w:szCs w:val="22"/>
                  </w:rPr>
                </w:pPr>
                <w:r w:rsidRPr="00DB36F6">
                  <w:rPr>
                    <w:sz w:val="22"/>
                    <w:szCs w:val="22"/>
                  </w:rPr>
                  <w:t>Bibliography</w:t>
                </w:r>
              </w:p>
            </w:tc>
            <w:tc>
              <w:tcPr>
                <w:tcW w:w="3963" w:type="dxa"/>
              </w:tcPr>
              <w:p w14:paraId="26123E0C" w14:textId="7195CB53" w:rsidR="006D62F2" w:rsidRPr="00DB36F6" w:rsidRDefault="00C10838" w:rsidP="00BD06F6">
                <w:pPr>
                  <w:jc w:val="center"/>
                  <w:rPr>
                    <w:sz w:val="22"/>
                    <w:szCs w:val="22"/>
                  </w:rPr>
                </w:pPr>
                <w:r>
                  <w:rPr>
                    <w:sz w:val="22"/>
                    <w:szCs w:val="22"/>
                  </w:rPr>
                  <w:t>1</w:t>
                </w:r>
                <w:r w:rsidR="001C1F30">
                  <w:rPr>
                    <w:sz w:val="22"/>
                    <w:szCs w:val="22"/>
                  </w:rPr>
                  <w:t>2</w:t>
                </w:r>
                <w:r>
                  <w:rPr>
                    <w:sz w:val="22"/>
                    <w:szCs w:val="22"/>
                  </w:rPr>
                  <w:t>-1</w:t>
                </w:r>
                <w:r w:rsidR="004655C5">
                  <w:rPr>
                    <w:sz w:val="22"/>
                    <w:szCs w:val="22"/>
                  </w:rPr>
                  <w:t>5</w:t>
                </w:r>
              </w:p>
            </w:tc>
          </w:tr>
        </w:tbl>
        <w:p w14:paraId="55F840B6" w14:textId="77777777" w:rsidR="001540E5" w:rsidRPr="00DB36F6" w:rsidRDefault="001540E5">
          <w:pPr>
            <w:rPr>
              <w:b/>
              <w:bCs/>
              <w:sz w:val="22"/>
              <w:szCs w:val="22"/>
            </w:rPr>
          </w:pPr>
        </w:p>
        <w:p w14:paraId="1CE037C7" w14:textId="6E4233E9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07A1D000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75C232CD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16D07A39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7353C626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5466BEDC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2881289E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60D7458A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672EA2C6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1E62D740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008D627D" w14:textId="77777777" w:rsidR="00E252E6" w:rsidRPr="00DB36F6" w:rsidRDefault="00E252E6">
          <w:pPr>
            <w:rPr>
              <w:b/>
              <w:bCs/>
              <w:sz w:val="22"/>
              <w:szCs w:val="22"/>
            </w:rPr>
          </w:pPr>
        </w:p>
        <w:p w14:paraId="65B80E6E" w14:textId="77777777" w:rsidR="001B7211" w:rsidRDefault="001B7211">
          <w:pPr>
            <w:rPr>
              <w:rFonts w:ascii="Trebuchet MS" w:hAnsi="Trebuchet MS"/>
              <w:b/>
              <w:bCs/>
              <w:lang w:val="en-US"/>
            </w:rPr>
          </w:pPr>
        </w:p>
        <w:p w14:paraId="7AFB0A69" w14:textId="77777777" w:rsidR="00845E0B" w:rsidRDefault="00845E0B">
          <w:pPr>
            <w:rPr>
              <w:rFonts w:ascii="Trebuchet MS" w:hAnsi="Trebuchet MS"/>
              <w:b/>
              <w:bCs/>
              <w:lang w:val="en-US"/>
            </w:rPr>
          </w:pPr>
        </w:p>
        <w:p w14:paraId="0C934C19" w14:textId="77777777" w:rsidR="0088448B" w:rsidRDefault="0088448B">
          <w:pPr>
            <w:rPr>
              <w:rFonts w:ascii="Trebuchet MS" w:hAnsi="Trebuchet MS"/>
              <w:b/>
              <w:bCs/>
              <w:lang w:val="en-US"/>
            </w:rPr>
          </w:pPr>
        </w:p>
        <w:p w14:paraId="3593610F" w14:textId="77777777" w:rsidR="0088448B" w:rsidRDefault="0088448B">
          <w:pPr>
            <w:rPr>
              <w:rFonts w:ascii="Trebuchet MS" w:hAnsi="Trebuchet MS"/>
              <w:b/>
              <w:bCs/>
              <w:lang w:val="en-US"/>
            </w:rPr>
          </w:pPr>
        </w:p>
        <w:p w14:paraId="14486A26" w14:textId="77777777" w:rsidR="00845E0B" w:rsidRDefault="00845E0B">
          <w:pPr>
            <w:rPr>
              <w:rFonts w:ascii="Trebuchet MS" w:hAnsi="Trebuchet MS"/>
              <w:b/>
              <w:bCs/>
              <w:lang w:val="en-US"/>
            </w:rPr>
          </w:pPr>
        </w:p>
        <w:p w14:paraId="2D0D723D" w14:textId="77777777" w:rsidR="00845E0B" w:rsidRDefault="00845E0B">
          <w:pPr>
            <w:rPr>
              <w:b/>
              <w:bCs/>
              <w:sz w:val="22"/>
              <w:szCs w:val="22"/>
            </w:rPr>
          </w:pPr>
        </w:p>
        <w:p w14:paraId="0DE5E2C5" w14:textId="610E7B9C" w:rsidR="00BB0DB1" w:rsidRPr="00DB36F6" w:rsidRDefault="001C1F30">
          <w:pPr>
            <w:rPr>
              <w:b/>
              <w:bCs/>
              <w:sz w:val="22"/>
              <w:szCs w:val="22"/>
            </w:rPr>
          </w:pPr>
        </w:p>
      </w:sdtContent>
    </w:sdt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A25A00" w:rsidRPr="00DB36F6" w14:paraId="3F59BA74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3E2F804C" w14:textId="4708A0FA" w:rsidR="00A25A00" w:rsidRPr="00DB36F6" w:rsidRDefault="00A25A00" w:rsidP="001B054D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bookmarkStart w:id="1" w:name="_Hlk183160430"/>
          </w:p>
        </w:tc>
      </w:tr>
      <w:bookmarkEnd w:id="1"/>
      <w:tr w:rsidR="00D7142B" w:rsidRPr="00DB36F6" w14:paraId="121ABEA0" w14:textId="77777777" w:rsidTr="00FE75A3">
        <w:trPr>
          <w:trHeight w:val="62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5E5F8914" w14:textId="77777777" w:rsidR="00D7142B" w:rsidRPr="00DB36F6" w:rsidRDefault="00D7142B" w:rsidP="00FE75A3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DB36F6">
              <w:rPr>
                <w:b/>
                <w:bCs/>
                <w:color w:val="FFFFFF" w:themeColor="background1"/>
                <w:sz w:val="22"/>
                <w:szCs w:val="22"/>
              </w:rPr>
              <w:t>(AC1.1)</w:t>
            </w:r>
          </w:p>
        </w:tc>
      </w:tr>
    </w:tbl>
    <w:p w14:paraId="620AAE0A" w14:textId="5850A0ED" w:rsidR="00276689" w:rsidRDefault="00D253B6" w:rsidP="00273461">
      <w:pPr>
        <w:spacing w:before="240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Whilst </w:t>
      </w:r>
      <w:r w:rsidR="00B31597">
        <w:rPr>
          <w:sz w:val="22"/>
          <w:szCs w:val="22"/>
        </w:rPr>
        <w:t xml:space="preserve">ParcelCare </w:t>
      </w:r>
      <w:r w:rsidR="007A6FA3">
        <w:rPr>
          <w:sz w:val="22"/>
          <w:szCs w:val="22"/>
        </w:rPr>
        <w:t>fac</w:t>
      </w:r>
      <w:r>
        <w:rPr>
          <w:sz w:val="22"/>
          <w:szCs w:val="22"/>
        </w:rPr>
        <w:t>es</w:t>
      </w:r>
      <w:r w:rsidR="007A6FA3">
        <w:rPr>
          <w:sz w:val="22"/>
          <w:szCs w:val="22"/>
        </w:rPr>
        <w:t xml:space="preserve"> challenges in attracting and recruiting applicants</w:t>
      </w:r>
      <w:r>
        <w:rPr>
          <w:sz w:val="22"/>
          <w:szCs w:val="22"/>
        </w:rPr>
        <w:t>, it</w:t>
      </w:r>
      <w:r w:rsidR="00393F7A">
        <w:rPr>
          <w:sz w:val="22"/>
          <w:szCs w:val="22"/>
        </w:rPr>
        <w:t xml:space="preserve"> is important</w:t>
      </w:r>
      <w:r w:rsidR="000A1557">
        <w:rPr>
          <w:sz w:val="22"/>
          <w:szCs w:val="22"/>
        </w:rPr>
        <w:t xml:space="preserve"> to act with a multifaceted approach</w:t>
      </w:r>
      <w:r w:rsidR="0021564A">
        <w:rPr>
          <w:sz w:val="22"/>
          <w:szCs w:val="22"/>
        </w:rPr>
        <w:t xml:space="preserve"> that strengthens </w:t>
      </w:r>
      <w:r>
        <w:rPr>
          <w:sz w:val="22"/>
          <w:szCs w:val="22"/>
        </w:rPr>
        <w:t>our</w:t>
      </w:r>
      <w:r w:rsidR="000A1557">
        <w:rPr>
          <w:sz w:val="22"/>
          <w:szCs w:val="22"/>
        </w:rPr>
        <w:t xml:space="preserve"> position </w:t>
      </w:r>
      <w:r w:rsidR="00490A94">
        <w:rPr>
          <w:sz w:val="22"/>
          <w:szCs w:val="22"/>
        </w:rPr>
        <w:t xml:space="preserve">in the </w:t>
      </w:r>
      <w:r w:rsidR="000A1557">
        <w:rPr>
          <w:sz w:val="22"/>
          <w:szCs w:val="22"/>
        </w:rPr>
        <w:t>labour market</w:t>
      </w:r>
      <w:r w:rsidR="00490A94">
        <w:rPr>
          <w:sz w:val="22"/>
          <w:szCs w:val="22"/>
        </w:rPr>
        <w:t xml:space="preserve">, </w:t>
      </w:r>
      <w:r w:rsidR="00180687">
        <w:rPr>
          <w:sz w:val="22"/>
          <w:szCs w:val="22"/>
        </w:rPr>
        <w:t>improves</w:t>
      </w:r>
      <w:r w:rsidR="0006014D">
        <w:rPr>
          <w:sz w:val="22"/>
          <w:szCs w:val="22"/>
        </w:rPr>
        <w:t xml:space="preserve"> our appeal </w:t>
      </w:r>
      <w:r w:rsidR="00062938">
        <w:rPr>
          <w:sz w:val="22"/>
          <w:szCs w:val="22"/>
        </w:rPr>
        <w:t>to prospective candidate</w:t>
      </w:r>
      <w:r w:rsidR="00133A80">
        <w:rPr>
          <w:sz w:val="22"/>
          <w:szCs w:val="22"/>
        </w:rPr>
        <w:t>s</w:t>
      </w:r>
      <w:r w:rsidR="00062938">
        <w:rPr>
          <w:sz w:val="22"/>
          <w:szCs w:val="22"/>
        </w:rPr>
        <w:t xml:space="preserve"> </w:t>
      </w:r>
      <w:r w:rsidR="00070651">
        <w:rPr>
          <w:sz w:val="22"/>
          <w:szCs w:val="22"/>
        </w:rPr>
        <w:t xml:space="preserve">and </w:t>
      </w:r>
      <w:r w:rsidR="00B015F2">
        <w:rPr>
          <w:sz w:val="22"/>
          <w:szCs w:val="22"/>
        </w:rPr>
        <w:t>supports the retention of</w:t>
      </w:r>
      <w:r w:rsidR="00D22175">
        <w:rPr>
          <w:sz w:val="22"/>
          <w:szCs w:val="22"/>
        </w:rPr>
        <w:t xml:space="preserve"> </w:t>
      </w:r>
      <w:r w:rsidR="003D7F86">
        <w:rPr>
          <w:sz w:val="22"/>
          <w:szCs w:val="22"/>
        </w:rPr>
        <w:t>our</w:t>
      </w:r>
      <w:r w:rsidR="006C39C2">
        <w:rPr>
          <w:sz w:val="22"/>
          <w:szCs w:val="22"/>
        </w:rPr>
        <w:t xml:space="preserve"> </w:t>
      </w:r>
      <w:r w:rsidR="001F5142">
        <w:rPr>
          <w:sz w:val="22"/>
          <w:szCs w:val="22"/>
        </w:rPr>
        <w:t xml:space="preserve">existing </w:t>
      </w:r>
      <w:r w:rsidR="00D22175">
        <w:rPr>
          <w:sz w:val="22"/>
          <w:szCs w:val="22"/>
        </w:rPr>
        <w:t>workforce</w:t>
      </w:r>
      <w:r w:rsidR="006C39C2">
        <w:rPr>
          <w:sz w:val="22"/>
          <w:szCs w:val="22"/>
        </w:rPr>
        <w:t xml:space="preserve">. </w:t>
      </w:r>
    </w:p>
    <w:p w14:paraId="38F9DF59" w14:textId="7A480A9D" w:rsidR="00ED1487" w:rsidRDefault="000968D5" w:rsidP="00273461">
      <w:pPr>
        <w:jc w:val="both"/>
        <w:rPr>
          <w:sz w:val="22"/>
          <w:szCs w:val="22"/>
        </w:rPr>
      </w:pPr>
      <w:r>
        <w:rPr>
          <w:sz w:val="22"/>
          <w:szCs w:val="22"/>
        </w:rPr>
        <w:t>To drive meaningful change</w:t>
      </w:r>
      <w:r w:rsidR="00522DB4">
        <w:rPr>
          <w:sz w:val="22"/>
          <w:szCs w:val="22"/>
        </w:rPr>
        <w:t xml:space="preserve">, </w:t>
      </w:r>
      <w:r w:rsidR="00574FAE">
        <w:rPr>
          <w:sz w:val="22"/>
          <w:szCs w:val="22"/>
        </w:rPr>
        <w:t xml:space="preserve">it is important </w:t>
      </w:r>
      <w:r w:rsidR="00EF16DC">
        <w:rPr>
          <w:sz w:val="22"/>
          <w:szCs w:val="22"/>
        </w:rPr>
        <w:t xml:space="preserve">the whole </w:t>
      </w:r>
      <w:r w:rsidR="00B54414" w:rsidRPr="002B412C">
        <w:rPr>
          <w:b/>
          <w:bCs/>
          <w:i/>
          <w:iCs/>
          <w:sz w:val="22"/>
          <w:szCs w:val="22"/>
        </w:rPr>
        <w:t>employee experience</w:t>
      </w:r>
      <w:r w:rsidR="00B54414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is </w:t>
      </w:r>
      <w:r w:rsidR="00B54414">
        <w:rPr>
          <w:sz w:val="22"/>
          <w:szCs w:val="22"/>
        </w:rPr>
        <w:t xml:space="preserve">reviewed and enhanced.  </w:t>
      </w:r>
      <w:r w:rsidR="00EF16DC">
        <w:rPr>
          <w:sz w:val="22"/>
          <w:szCs w:val="22"/>
        </w:rPr>
        <w:t xml:space="preserve"> </w:t>
      </w:r>
      <w:r w:rsidR="00652233">
        <w:rPr>
          <w:sz w:val="22"/>
          <w:szCs w:val="22"/>
        </w:rPr>
        <w:t>The Good</w:t>
      </w:r>
      <w:r w:rsidR="00AF07FE" w:rsidRPr="00AF07FE">
        <w:t xml:space="preserve"> </w:t>
      </w:r>
      <w:r w:rsidR="00AF07FE" w:rsidRPr="00AF07FE">
        <w:rPr>
          <w:sz w:val="22"/>
          <w:szCs w:val="22"/>
        </w:rPr>
        <w:t>Work Index (CIPD, 202</w:t>
      </w:r>
      <w:r w:rsidR="00F00D69">
        <w:rPr>
          <w:sz w:val="22"/>
          <w:szCs w:val="22"/>
        </w:rPr>
        <w:t>5</w:t>
      </w:r>
      <w:r w:rsidR="00AF07FE" w:rsidRPr="00AF07FE">
        <w:rPr>
          <w:sz w:val="22"/>
          <w:szCs w:val="22"/>
        </w:rPr>
        <w:t>)</w:t>
      </w:r>
      <w:r w:rsidR="00BE25E6">
        <w:rPr>
          <w:sz w:val="22"/>
          <w:szCs w:val="22"/>
        </w:rPr>
        <w:t xml:space="preserve">, provides </w:t>
      </w:r>
      <w:r w:rsidR="00E47E32">
        <w:rPr>
          <w:sz w:val="22"/>
          <w:szCs w:val="22"/>
        </w:rPr>
        <w:t xml:space="preserve">a great benchmark for job quality in the UK. </w:t>
      </w:r>
      <w:r w:rsidR="0014566A">
        <w:rPr>
          <w:sz w:val="22"/>
          <w:szCs w:val="22"/>
        </w:rPr>
        <w:t xml:space="preserve">This </w:t>
      </w:r>
      <w:r>
        <w:rPr>
          <w:sz w:val="22"/>
          <w:szCs w:val="22"/>
        </w:rPr>
        <w:t>starts</w:t>
      </w:r>
      <w:r w:rsidR="0014566A">
        <w:rPr>
          <w:sz w:val="22"/>
          <w:szCs w:val="22"/>
        </w:rPr>
        <w:t xml:space="preserve"> </w:t>
      </w:r>
      <w:r w:rsidR="0055503A">
        <w:rPr>
          <w:sz w:val="22"/>
          <w:szCs w:val="22"/>
        </w:rPr>
        <w:t xml:space="preserve">from attraction </w:t>
      </w:r>
      <w:r w:rsidR="00D441C5">
        <w:rPr>
          <w:sz w:val="22"/>
          <w:szCs w:val="22"/>
        </w:rPr>
        <w:t>and recruitment</w:t>
      </w:r>
      <w:r w:rsidR="00BC4DE0">
        <w:rPr>
          <w:sz w:val="22"/>
          <w:szCs w:val="22"/>
        </w:rPr>
        <w:t>, up to</w:t>
      </w:r>
      <w:r w:rsidR="0055503A">
        <w:rPr>
          <w:sz w:val="22"/>
          <w:szCs w:val="22"/>
        </w:rPr>
        <w:t xml:space="preserve"> </w:t>
      </w:r>
      <w:r w:rsidR="00BC4DE0">
        <w:rPr>
          <w:sz w:val="22"/>
          <w:szCs w:val="22"/>
        </w:rPr>
        <w:t>any point of e</w:t>
      </w:r>
      <w:r w:rsidR="0055503A">
        <w:rPr>
          <w:sz w:val="22"/>
          <w:szCs w:val="22"/>
        </w:rPr>
        <w:t>xit.</w:t>
      </w:r>
      <w:r w:rsidR="00E47E32">
        <w:rPr>
          <w:sz w:val="22"/>
          <w:szCs w:val="22"/>
        </w:rPr>
        <w:t xml:space="preserve"> </w:t>
      </w:r>
      <w:r w:rsidR="00BC4DE0">
        <w:rPr>
          <w:sz w:val="22"/>
          <w:szCs w:val="22"/>
        </w:rPr>
        <w:t xml:space="preserve"> </w:t>
      </w:r>
      <w:r w:rsidR="00066CAB" w:rsidRPr="00066CAB">
        <w:rPr>
          <w:sz w:val="22"/>
          <w:szCs w:val="22"/>
        </w:rPr>
        <w:t xml:space="preserve">For </w:t>
      </w:r>
      <w:r w:rsidR="00066CAB">
        <w:rPr>
          <w:sz w:val="22"/>
          <w:szCs w:val="22"/>
        </w:rPr>
        <w:t>ParcelCare</w:t>
      </w:r>
      <w:r w:rsidR="00066CAB" w:rsidRPr="00066CAB">
        <w:rPr>
          <w:sz w:val="22"/>
          <w:szCs w:val="22"/>
        </w:rPr>
        <w:t xml:space="preserve">, </w:t>
      </w:r>
      <w:r w:rsidR="00066CAB">
        <w:rPr>
          <w:sz w:val="22"/>
          <w:szCs w:val="22"/>
        </w:rPr>
        <w:t xml:space="preserve">reviewing and </w:t>
      </w:r>
      <w:r w:rsidR="00066CAB" w:rsidRPr="00066CAB">
        <w:rPr>
          <w:sz w:val="22"/>
          <w:szCs w:val="22"/>
        </w:rPr>
        <w:t>improving working conditions in physically demanding delivery roles</w:t>
      </w:r>
      <w:r w:rsidR="00066CAB">
        <w:rPr>
          <w:sz w:val="22"/>
          <w:szCs w:val="22"/>
        </w:rPr>
        <w:t xml:space="preserve"> is crucial.  </w:t>
      </w:r>
      <w:r w:rsidR="0029237E">
        <w:rPr>
          <w:sz w:val="22"/>
          <w:szCs w:val="22"/>
        </w:rPr>
        <w:t xml:space="preserve">Careful </w:t>
      </w:r>
      <w:r w:rsidR="0029237E" w:rsidRPr="00855808">
        <w:rPr>
          <w:b/>
          <w:bCs/>
          <w:i/>
          <w:iCs/>
          <w:sz w:val="22"/>
          <w:szCs w:val="22"/>
        </w:rPr>
        <w:t>design</w:t>
      </w:r>
      <w:r w:rsidR="0029237E">
        <w:rPr>
          <w:sz w:val="22"/>
          <w:szCs w:val="22"/>
        </w:rPr>
        <w:t xml:space="preserve"> of all posts </w:t>
      </w:r>
      <w:r w:rsidR="000A351F">
        <w:rPr>
          <w:sz w:val="22"/>
          <w:szCs w:val="22"/>
        </w:rPr>
        <w:t>needs to consider p</w:t>
      </w:r>
      <w:r w:rsidR="004779FA">
        <w:rPr>
          <w:sz w:val="22"/>
          <w:szCs w:val="22"/>
        </w:rPr>
        <w:t>ressures</w:t>
      </w:r>
      <w:r w:rsidR="0029237E">
        <w:rPr>
          <w:sz w:val="22"/>
          <w:szCs w:val="22"/>
        </w:rPr>
        <w:t xml:space="preserve"> on</w:t>
      </w:r>
      <w:r w:rsidR="008A5EBA">
        <w:rPr>
          <w:sz w:val="22"/>
          <w:szCs w:val="22"/>
        </w:rPr>
        <w:t xml:space="preserve"> the service</w:t>
      </w:r>
      <w:r>
        <w:rPr>
          <w:sz w:val="22"/>
          <w:szCs w:val="22"/>
        </w:rPr>
        <w:t xml:space="preserve">, especially </w:t>
      </w:r>
      <w:r w:rsidR="00763963">
        <w:rPr>
          <w:sz w:val="22"/>
          <w:szCs w:val="22"/>
        </w:rPr>
        <w:t>to manage fatigue</w:t>
      </w:r>
      <w:r w:rsidR="00066CAB" w:rsidRPr="00066CAB">
        <w:rPr>
          <w:sz w:val="22"/>
          <w:szCs w:val="22"/>
        </w:rPr>
        <w:t xml:space="preserve"> and provid</w:t>
      </w:r>
      <w:r w:rsidR="00763963">
        <w:rPr>
          <w:sz w:val="22"/>
          <w:szCs w:val="22"/>
        </w:rPr>
        <w:t xml:space="preserve">e reasonable </w:t>
      </w:r>
      <w:r w:rsidR="00763963" w:rsidRPr="00066CAB">
        <w:rPr>
          <w:sz w:val="22"/>
          <w:szCs w:val="22"/>
        </w:rPr>
        <w:t>capacit</w:t>
      </w:r>
      <w:r w:rsidR="00763963">
        <w:rPr>
          <w:sz w:val="22"/>
          <w:szCs w:val="22"/>
        </w:rPr>
        <w:t>y</w:t>
      </w:r>
      <w:r w:rsidR="00066CAB" w:rsidRPr="00066CAB">
        <w:rPr>
          <w:sz w:val="22"/>
          <w:szCs w:val="22"/>
        </w:rPr>
        <w:t xml:space="preserve"> during peak periods. </w:t>
      </w:r>
      <w:r w:rsidR="00D3143A">
        <w:rPr>
          <w:sz w:val="22"/>
          <w:szCs w:val="22"/>
        </w:rPr>
        <w:t xml:space="preserve">ParcelCare </w:t>
      </w:r>
      <w:r w:rsidR="00CA5689">
        <w:rPr>
          <w:sz w:val="22"/>
          <w:szCs w:val="22"/>
        </w:rPr>
        <w:t xml:space="preserve">will benefit from </w:t>
      </w:r>
      <w:r w:rsidR="00D3143A">
        <w:rPr>
          <w:sz w:val="22"/>
          <w:szCs w:val="22"/>
        </w:rPr>
        <w:t>flexible working</w:t>
      </w:r>
      <w:r w:rsidR="00EF6EC3">
        <w:rPr>
          <w:sz w:val="22"/>
          <w:szCs w:val="22"/>
        </w:rPr>
        <w:t>,</w:t>
      </w:r>
      <w:r w:rsidR="00660BA2">
        <w:rPr>
          <w:sz w:val="22"/>
          <w:szCs w:val="22"/>
        </w:rPr>
        <w:t xml:space="preserve"> </w:t>
      </w:r>
      <w:r w:rsidR="009A7324">
        <w:rPr>
          <w:sz w:val="22"/>
          <w:szCs w:val="22"/>
        </w:rPr>
        <w:t xml:space="preserve">particularly </w:t>
      </w:r>
      <w:r w:rsidR="00660BA2">
        <w:rPr>
          <w:sz w:val="22"/>
          <w:szCs w:val="22"/>
        </w:rPr>
        <w:t>surrounding shift patterns</w:t>
      </w:r>
      <w:r>
        <w:rPr>
          <w:sz w:val="22"/>
          <w:szCs w:val="22"/>
        </w:rPr>
        <w:t xml:space="preserve">; </w:t>
      </w:r>
      <w:r w:rsidR="009A7324" w:rsidRPr="009A7324">
        <w:rPr>
          <w:sz w:val="22"/>
          <w:szCs w:val="22"/>
        </w:rPr>
        <w:t>part-time roles</w:t>
      </w:r>
      <w:r w:rsidR="00C43DEA">
        <w:rPr>
          <w:sz w:val="22"/>
          <w:szCs w:val="22"/>
        </w:rPr>
        <w:t xml:space="preserve"> or</w:t>
      </w:r>
      <w:r w:rsidR="009A7324" w:rsidRPr="009A7324">
        <w:rPr>
          <w:sz w:val="22"/>
          <w:szCs w:val="22"/>
        </w:rPr>
        <w:t xml:space="preserve"> compressed hours</w:t>
      </w:r>
      <w:r w:rsidR="00D3143A">
        <w:rPr>
          <w:sz w:val="22"/>
          <w:szCs w:val="22"/>
        </w:rPr>
        <w:t>,</w:t>
      </w:r>
      <w:r w:rsidR="00C43DEA">
        <w:rPr>
          <w:sz w:val="22"/>
          <w:szCs w:val="22"/>
        </w:rPr>
        <w:t xml:space="preserve"> </w:t>
      </w:r>
      <w:r w:rsidR="00CA5689">
        <w:rPr>
          <w:sz w:val="22"/>
          <w:szCs w:val="22"/>
        </w:rPr>
        <w:t>to</w:t>
      </w:r>
      <w:r w:rsidR="00C43DEA">
        <w:rPr>
          <w:sz w:val="22"/>
          <w:szCs w:val="22"/>
        </w:rPr>
        <w:t xml:space="preserve"> improve </w:t>
      </w:r>
      <w:r w:rsidR="00C43DEA" w:rsidRPr="00C43DEA">
        <w:rPr>
          <w:sz w:val="22"/>
          <w:szCs w:val="22"/>
        </w:rPr>
        <w:t>work-life balance</w:t>
      </w:r>
      <w:r w:rsidR="00D3143A">
        <w:rPr>
          <w:sz w:val="22"/>
          <w:szCs w:val="22"/>
        </w:rPr>
        <w:t xml:space="preserve">. </w:t>
      </w:r>
      <w:r w:rsidR="008172AD">
        <w:rPr>
          <w:sz w:val="22"/>
          <w:szCs w:val="22"/>
        </w:rPr>
        <w:t xml:space="preserve">Additionally, </w:t>
      </w:r>
      <w:r w:rsidR="00273461">
        <w:rPr>
          <w:sz w:val="22"/>
          <w:szCs w:val="22"/>
        </w:rPr>
        <w:t>reviewing</w:t>
      </w:r>
      <w:r w:rsidR="00660BA2">
        <w:rPr>
          <w:sz w:val="22"/>
          <w:szCs w:val="22"/>
        </w:rPr>
        <w:t xml:space="preserve"> career development opportunities</w:t>
      </w:r>
      <w:r w:rsidR="00066CAB" w:rsidRPr="00066CAB">
        <w:rPr>
          <w:sz w:val="22"/>
          <w:szCs w:val="22"/>
        </w:rPr>
        <w:t xml:space="preserve">, such as progression from driver to supervisor, </w:t>
      </w:r>
      <w:r w:rsidR="00BD7E5C">
        <w:rPr>
          <w:sz w:val="22"/>
          <w:szCs w:val="22"/>
        </w:rPr>
        <w:t xml:space="preserve">could offer more appealing prospects within the market. </w:t>
      </w:r>
    </w:p>
    <w:p w14:paraId="6BEE40CD" w14:textId="2F23FED0" w:rsidR="002244C0" w:rsidRDefault="006B1E49" w:rsidP="0033749D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Equally, this helps </w:t>
      </w:r>
      <w:r w:rsidR="0065354B">
        <w:rPr>
          <w:sz w:val="22"/>
          <w:szCs w:val="22"/>
        </w:rPr>
        <w:t xml:space="preserve">to </w:t>
      </w:r>
      <w:r w:rsidR="0065354B" w:rsidRPr="0065354B">
        <w:rPr>
          <w:sz w:val="22"/>
          <w:szCs w:val="22"/>
        </w:rPr>
        <w:t xml:space="preserve">enhance </w:t>
      </w:r>
      <w:r w:rsidR="0065354B">
        <w:rPr>
          <w:sz w:val="22"/>
          <w:szCs w:val="22"/>
        </w:rPr>
        <w:t xml:space="preserve">the </w:t>
      </w:r>
      <w:r w:rsidR="0065354B" w:rsidRPr="00602877">
        <w:rPr>
          <w:b/>
          <w:bCs/>
          <w:i/>
          <w:iCs/>
          <w:sz w:val="22"/>
          <w:szCs w:val="22"/>
        </w:rPr>
        <w:t>employer brand</w:t>
      </w:r>
      <w:r w:rsidR="0065354B">
        <w:rPr>
          <w:sz w:val="22"/>
          <w:szCs w:val="22"/>
        </w:rPr>
        <w:t xml:space="preserve"> </w:t>
      </w:r>
      <w:r w:rsidR="001D4DE0">
        <w:rPr>
          <w:sz w:val="22"/>
          <w:szCs w:val="22"/>
        </w:rPr>
        <w:t>and</w:t>
      </w:r>
      <w:r w:rsidR="00133A80">
        <w:rPr>
          <w:sz w:val="22"/>
          <w:szCs w:val="22"/>
        </w:rPr>
        <w:t>,</w:t>
      </w:r>
      <w:r w:rsidR="001D4DE0">
        <w:rPr>
          <w:sz w:val="22"/>
          <w:szCs w:val="22"/>
        </w:rPr>
        <w:t xml:space="preserve"> o</w:t>
      </w:r>
      <w:r w:rsidR="0084091B" w:rsidRPr="0084091B">
        <w:rPr>
          <w:sz w:val="22"/>
          <w:szCs w:val="22"/>
        </w:rPr>
        <w:t xml:space="preserve">rganisations </w:t>
      </w:r>
      <w:r w:rsidR="00133A80">
        <w:rPr>
          <w:sz w:val="22"/>
          <w:szCs w:val="22"/>
        </w:rPr>
        <w:t>with</w:t>
      </w:r>
      <w:r w:rsidR="00404829">
        <w:rPr>
          <w:sz w:val="22"/>
          <w:szCs w:val="22"/>
        </w:rPr>
        <w:t xml:space="preserve"> </w:t>
      </w:r>
      <w:r w:rsidR="0084091B" w:rsidRPr="0084091B">
        <w:rPr>
          <w:sz w:val="22"/>
          <w:szCs w:val="22"/>
        </w:rPr>
        <w:t>a clear</w:t>
      </w:r>
      <w:r w:rsidR="00984038">
        <w:rPr>
          <w:sz w:val="22"/>
          <w:szCs w:val="22"/>
        </w:rPr>
        <w:t xml:space="preserve"> and credible</w:t>
      </w:r>
      <w:r w:rsidR="0084091B" w:rsidRPr="0084091B">
        <w:rPr>
          <w:sz w:val="22"/>
          <w:szCs w:val="22"/>
        </w:rPr>
        <w:t xml:space="preserve"> brand</w:t>
      </w:r>
      <w:r w:rsidR="00133A80">
        <w:rPr>
          <w:sz w:val="22"/>
          <w:szCs w:val="22"/>
        </w:rPr>
        <w:t>,</w:t>
      </w:r>
      <w:r w:rsidR="0084091B" w:rsidRPr="0084091B">
        <w:rPr>
          <w:sz w:val="22"/>
          <w:szCs w:val="22"/>
        </w:rPr>
        <w:t xml:space="preserve"> </w:t>
      </w:r>
      <w:r w:rsidR="002968E8">
        <w:rPr>
          <w:sz w:val="22"/>
          <w:szCs w:val="22"/>
        </w:rPr>
        <w:t xml:space="preserve">can </w:t>
      </w:r>
      <w:r w:rsidR="0084091B" w:rsidRPr="0084091B">
        <w:rPr>
          <w:sz w:val="22"/>
          <w:szCs w:val="22"/>
        </w:rPr>
        <w:t xml:space="preserve">attract </w:t>
      </w:r>
      <w:r w:rsidR="004A2937">
        <w:rPr>
          <w:sz w:val="22"/>
          <w:szCs w:val="22"/>
        </w:rPr>
        <w:t>high-</w:t>
      </w:r>
      <w:r w:rsidR="0084091B" w:rsidRPr="0084091B">
        <w:rPr>
          <w:sz w:val="22"/>
          <w:szCs w:val="22"/>
        </w:rPr>
        <w:t xml:space="preserve">quality candidates and </w:t>
      </w:r>
      <w:r w:rsidR="004A2937" w:rsidRPr="0084091B">
        <w:rPr>
          <w:sz w:val="22"/>
          <w:szCs w:val="22"/>
        </w:rPr>
        <w:t>experience</w:t>
      </w:r>
      <w:r w:rsidR="0084091B" w:rsidRPr="0084091B">
        <w:rPr>
          <w:sz w:val="22"/>
          <w:szCs w:val="22"/>
        </w:rPr>
        <w:t xml:space="preserve"> improved retention</w:t>
      </w:r>
      <w:r w:rsidR="002968E8">
        <w:rPr>
          <w:sz w:val="22"/>
          <w:szCs w:val="22"/>
        </w:rPr>
        <w:t xml:space="preserve">.  Factors </w:t>
      </w:r>
      <w:r w:rsidR="007508B8">
        <w:rPr>
          <w:sz w:val="22"/>
          <w:szCs w:val="22"/>
        </w:rPr>
        <w:t>includ</w:t>
      </w:r>
      <w:r w:rsidR="002968E8">
        <w:rPr>
          <w:sz w:val="22"/>
          <w:szCs w:val="22"/>
        </w:rPr>
        <w:t>ing</w:t>
      </w:r>
      <w:r w:rsidR="00ED1487" w:rsidRPr="00ED1487">
        <w:rPr>
          <w:sz w:val="22"/>
          <w:szCs w:val="22"/>
        </w:rPr>
        <w:t xml:space="preserve"> fair pay, job security, work-life balance, and career progression can differentiate ParcelCare from </w:t>
      </w:r>
      <w:r w:rsidR="00B413BB">
        <w:rPr>
          <w:sz w:val="22"/>
          <w:szCs w:val="22"/>
        </w:rPr>
        <w:t xml:space="preserve">its </w:t>
      </w:r>
      <w:r w:rsidR="00ED1487" w:rsidRPr="00ED1487">
        <w:rPr>
          <w:sz w:val="22"/>
          <w:szCs w:val="22"/>
        </w:rPr>
        <w:t>competitors</w:t>
      </w:r>
      <w:r w:rsidR="000C5278">
        <w:rPr>
          <w:sz w:val="22"/>
          <w:szCs w:val="22"/>
        </w:rPr>
        <w:t xml:space="preserve">, whilst </w:t>
      </w:r>
      <w:r w:rsidR="002104F1">
        <w:rPr>
          <w:sz w:val="22"/>
          <w:szCs w:val="22"/>
        </w:rPr>
        <w:t>link</w:t>
      </w:r>
      <w:r w:rsidR="000C5278">
        <w:rPr>
          <w:sz w:val="22"/>
          <w:szCs w:val="22"/>
        </w:rPr>
        <w:t>ing</w:t>
      </w:r>
      <w:r w:rsidR="002104F1">
        <w:rPr>
          <w:sz w:val="22"/>
          <w:szCs w:val="22"/>
        </w:rPr>
        <w:t xml:space="preserve"> to the </w:t>
      </w:r>
      <w:r w:rsidR="00E31E31">
        <w:rPr>
          <w:sz w:val="22"/>
          <w:szCs w:val="22"/>
        </w:rPr>
        <w:t>organisation’s</w:t>
      </w:r>
      <w:r w:rsidR="002104F1">
        <w:rPr>
          <w:sz w:val="22"/>
          <w:szCs w:val="22"/>
        </w:rPr>
        <w:t xml:space="preserve"> overall val</w:t>
      </w:r>
      <w:r w:rsidR="00E31E31">
        <w:rPr>
          <w:sz w:val="22"/>
          <w:szCs w:val="22"/>
        </w:rPr>
        <w:t xml:space="preserve">ues and people strategy </w:t>
      </w:r>
      <w:r w:rsidR="00E31E31" w:rsidRPr="00ED1487">
        <w:rPr>
          <w:sz w:val="22"/>
          <w:szCs w:val="22"/>
        </w:rPr>
        <w:t>(CIPD, 202</w:t>
      </w:r>
      <w:r w:rsidR="00E31E31">
        <w:rPr>
          <w:sz w:val="22"/>
          <w:szCs w:val="22"/>
        </w:rPr>
        <w:t>4</w:t>
      </w:r>
      <w:r w:rsidR="00E31E31" w:rsidRPr="00ED1487">
        <w:rPr>
          <w:sz w:val="22"/>
          <w:szCs w:val="22"/>
        </w:rPr>
        <w:t>)</w:t>
      </w:r>
      <w:r w:rsidR="00E31E31">
        <w:rPr>
          <w:sz w:val="22"/>
          <w:szCs w:val="22"/>
        </w:rPr>
        <w:t xml:space="preserve">.  </w:t>
      </w:r>
      <w:r w:rsidR="00FB32BC">
        <w:rPr>
          <w:sz w:val="22"/>
          <w:szCs w:val="22"/>
        </w:rPr>
        <w:t>Having</w:t>
      </w:r>
      <w:r w:rsidR="002F769F">
        <w:rPr>
          <w:sz w:val="22"/>
          <w:szCs w:val="22"/>
        </w:rPr>
        <w:t xml:space="preserve"> a well-</w:t>
      </w:r>
      <w:r w:rsidR="002F769F" w:rsidRPr="00066CAB">
        <w:rPr>
          <w:sz w:val="22"/>
          <w:szCs w:val="22"/>
        </w:rPr>
        <w:t>structured onboarding pro</w:t>
      </w:r>
      <w:r w:rsidR="002F769F">
        <w:rPr>
          <w:sz w:val="22"/>
          <w:szCs w:val="22"/>
        </w:rPr>
        <w:t xml:space="preserve">cess </w:t>
      </w:r>
      <w:r w:rsidR="002F769F" w:rsidRPr="00066CAB">
        <w:rPr>
          <w:sz w:val="22"/>
          <w:szCs w:val="22"/>
        </w:rPr>
        <w:t xml:space="preserve">could </w:t>
      </w:r>
      <w:r w:rsidR="002F769F">
        <w:rPr>
          <w:sz w:val="22"/>
          <w:szCs w:val="22"/>
        </w:rPr>
        <w:t>enhance performance</w:t>
      </w:r>
      <w:r w:rsidR="002F769F" w:rsidRPr="00E1469F">
        <w:rPr>
          <w:sz w:val="22"/>
          <w:szCs w:val="22"/>
        </w:rPr>
        <w:t xml:space="preserve"> </w:t>
      </w:r>
      <w:r w:rsidR="002F769F">
        <w:rPr>
          <w:sz w:val="22"/>
          <w:szCs w:val="22"/>
        </w:rPr>
        <w:t>and</w:t>
      </w:r>
      <w:r w:rsidR="002F769F" w:rsidRPr="00066CAB">
        <w:rPr>
          <w:sz w:val="22"/>
          <w:szCs w:val="22"/>
        </w:rPr>
        <w:t xml:space="preserve"> improve retention</w:t>
      </w:r>
      <w:r w:rsidR="002F769F">
        <w:rPr>
          <w:sz w:val="22"/>
          <w:szCs w:val="22"/>
        </w:rPr>
        <w:t xml:space="preserve"> throughout the employee experience</w:t>
      </w:r>
      <w:r w:rsidR="002F769F" w:rsidRPr="00066CAB">
        <w:rPr>
          <w:sz w:val="22"/>
          <w:szCs w:val="22"/>
        </w:rPr>
        <w:t>.</w:t>
      </w:r>
      <w:r w:rsidR="002F769F">
        <w:rPr>
          <w:sz w:val="22"/>
          <w:szCs w:val="22"/>
        </w:rPr>
        <w:t xml:space="preserve">  </w:t>
      </w:r>
    </w:p>
    <w:p w14:paraId="50D1BF4C" w14:textId="675A7364" w:rsidR="002244C0" w:rsidRPr="002244C0" w:rsidRDefault="00A61853" w:rsidP="000974BF">
      <w:pPr>
        <w:jc w:val="both"/>
        <w:rPr>
          <w:sz w:val="22"/>
          <w:szCs w:val="22"/>
        </w:rPr>
      </w:pPr>
      <w:r>
        <w:rPr>
          <w:sz w:val="22"/>
          <w:szCs w:val="22"/>
        </w:rPr>
        <w:t>Taking time to</w:t>
      </w:r>
      <w:r w:rsidR="00AA3CD0">
        <w:rPr>
          <w:sz w:val="22"/>
          <w:szCs w:val="22"/>
        </w:rPr>
        <w:t xml:space="preserve"> i</w:t>
      </w:r>
      <w:r w:rsidR="00935EBA" w:rsidRPr="002244C0">
        <w:rPr>
          <w:sz w:val="22"/>
          <w:szCs w:val="22"/>
        </w:rPr>
        <w:t xml:space="preserve">nvest in </w:t>
      </w:r>
      <w:r w:rsidR="00FB32BC">
        <w:rPr>
          <w:sz w:val="22"/>
          <w:szCs w:val="22"/>
        </w:rPr>
        <w:t>creating</w:t>
      </w:r>
      <w:r w:rsidR="00935EBA" w:rsidRPr="002244C0">
        <w:rPr>
          <w:sz w:val="22"/>
          <w:szCs w:val="22"/>
        </w:rPr>
        <w:t xml:space="preserve"> a positive organisational </w:t>
      </w:r>
      <w:r w:rsidR="00AA3CD0">
        <w:rPr>
          <w:sz w:val="22"/>
          <w:szCs w:val="22"/>
        </w:rPr>
        <w:t xml:space="preserve">image </w:t>
      </w:r>
      <w:r w:rsidR="00935EBA">
        <w:rPr>
          <w:sz w:val="22"/>
          <w:szCs w:val="22"/>
        </w:rPr>
        <w:t xml:space="preserve">would </w:t>
      </w:r>
      <w:r>
        <w:rPr>
          <w:sz w:val="22"/>
          <w:szCs w:val="22"/>
        </w:rPr>
        <w:t xml:space="preserve">serve as a proactive step </w:t>
      </w:r>
      <w:r w:rsidR="008E07CA">
        <w:rPr>
          <w:sz w:val="22"/>
          <w:szCs w:val="22"/>
        </w:rPr>
        <w:t xml:space="preserve">to establish the employer brand. Organisations </w:t>
      </w:r>
      <w:r w:rsidR="002D559E">
        <w:rPr>
          <w:sz w:val="22"/>
          <w:szCs w:val="22"/>
        </w:rPr>
        <w:t>known for its</w:t>
      </w:r>
      <w:r w:rsidR="002244C0" w:rsidRPr="002244C0">
        <w:rPr>
          <w:sz w:val="22"/>
          <w:szCs w:val="22"/>
        </w:rPr>
        <w:t xml:space="preserve"> ethical practice, environmental</w:t>
      </w:r>
      <w:r w:rsidR="00A94CDA">
        <w:rPr>
          <w:sz w:val="22"/>
          <w:szCs w:val="22"/>
        </w:rPr>
        <w:t xml:space="preserve"> considerations</w:t>
      </w:r>
      <w:r w:rsidR="002244C0" w:rsidRPr="002244C0">
        <w:rPr>
          <w:sz w:val="22"/>
          <w:szCs w:val="22"/>
        </w:rPr>
        <w:t xml:space="preserve">, </w:t>
      </w:r>
      <w:r w:rsidR="008E7F12">
        <w:rPr>
          <w:sz w:val="22"/>
          <w:szCs w:val="22"/>
        </w:rPr>
        <w:t xml:space="preserve">community </w:t>
      </w:r>
      <w:r w:rsidR="00A94CDA">
        <w:rPr>
          <w:sz w:val="22"/>
          <w:szCs w:val="22"/>
        </w:rPr>
        <w:t xml:space="preserve">engagement </w:t>
      </w:r>
      <w:r w:rsidR="002244C0" w:rsidRPr="002244C0">
        <w:rPr>
          <w:sz w:val="22"/>
          <w:szCs w:val="22"/>
        </w:rPr>
        <w:t xml:space="preserve">and </w:t>
      </w:r>
      <w:r w:rsidR="00A94CDA">
        <w:rPr>
          <w:sz w:val="22"/>
          <w:szCs w:val="22"/>
        </w:rPr>
        <w:t xml:space="preserve">commitment to </w:t>
      </w:r>
      <w:r w:rsidR="002244C0" w:rsidRPr="002244C0">
        <w:rPr>
          <w:sz w:val="22"/>
          <w:szCs w:val="22"/>
        </w:rPr>
        <w:t xml:space="preserve">employee well-being </w:t>
      </w:r>
      <w:r w:rsidR="00F41179">
        <w:rPr>
          <w:sz w:val="22"/>
          <w:szCs w:val="22"/>
        </w:rPr>
        <w:t>will appeal to a wider talent group</w:t>
      </w:r>
      <w:r w:rsidR="002244C0" w:rsidRPr="002244C0">
        <w:rPr>
          <w:sz w:val="22"/>
          <w:szCs w:val="22"/>
        </w:rPr>
        <w:t xml:space="preserve"> (</w:t>
      </w:r>
      <w:r w:rsidR="00B95CF2">
        <w:rPr>
          <w:sz w:val="22"/>
          <w:szCs w:val="22"/>
        </w:rPr>
        <w:t>Singh</w:t>
      </w:r>
      <w:r w:rsidR="002244C0" w:rsidRPr="002244C0">
        <w:rPr>
          <w:sz w:val="22"/>
          <w:szCs w:val="22"/>
        </w:rPr>
        <w:t>, 2</w:t>
      </w:r>
      <w:r w:rsidR="00B95CF2">
        <w:rPr>
          <w:sz w:val="22"/>
          <w:szCs w:val="22"/>
        </w:rPr>
        <w:t>022</w:t>
      </w:r>
      <w:r w:rsidR="002244C0" w:rsidRPr="002244C0">
        <w:rPr>
          <w:sz w:val="22"/>
          <w:szCs w:val="22"/>
        </w:rPr>
        <w:t xml:space="preserve">). For example, </w:t>
      </w:r>
      <w:r w:rsidR="008C727E" w:rsidRPr="002244C0">
        <w:rPr>
          <w:sz w:val="22"/>
          <w:szCs w:val="22"/>
        </w:rPr>
        <w:t>supporting local environmental projects</w:t>
      </w:r>
      <w:r w:rsidR="00CF4A54">
        <w:rPr>
          <w:sz w:val="22"/>
          <w:szCs w:val="22"/>
        </w:rPr>
        <w:t xml:space="preserve"> or</w:t>
      </w:r>
      <w:r w:rsidR="008C727E" w:rsidRPr="002244C0">
        <w:rPr>
          <w:sz w:val="22"/>
          <w:szCs w:val="22"/>
        </w:rPr>
        <w:t xml:space="preserve"> </w:t>
      </w:r>
      <w:r w:rsidR="002244C0" w:rsidRPr="002244C0">
        <w:rPr>
          <w:sz w:val="22"/>
          <w:szCs w:val="22"/>
        </w:rPr>
        <w:t>introducing low emission delivery vehicles</w:t>
      </w:r>
      <w:r w:rsidR="00CF4A54">
        <w:rPr>
          <w:sz w:val="22"/>
          <w:szCs w:val="22"/>
        </w:rPr>
        <w:t>, which</w:t>
      </w:r>
      <w:r w:rsidR="002244C0" w:rsidRPr="002244C0">
        <w:rPr>
          <w:sz w:val="22"/>
          <w:szCs w:val="22"/>
        </w:rPr>
        <w:t xml:space="preserve"> could appeal to candidates who value sustainability.</w:t>
      </w:r>
    </w:p>
    <w:p w14:paraId="5EC869A0" w14:textId="7AB6E7B3" w:rsidR="002244C0" w:rsidRPr="002244C0" w:rsidRDefault="00F41179" w:rsidP="000974BF">
      <w:pPr>
        <w:jc w:val="both"/>
        <w:rPr>
          <w:sz w:val="22"/>
          <w:szCs w:val="22"/>
        </w:rPr>
      </w:pPr>
      <w:r w:rsidRPr="00EE1F2D">
        <w:rPr>
          <w:b/>
          <w:bCs/>
          <w:i/>
          <w:iCs/>
          <w:sz w:val="22"/>
          <w:szCs w:val="22"/>
        </w:rPr>
        <w:t>C</w:t>
      </w:r>
      <w:r w:rsidR="002244C0" w:rsidRPr="00EE1F2D">
        <w:rPr>
          <w:b/>
          <w:bCs/>
          <w:i/>
          <w:iCs/>
          <w:sz w:val="22"/>
          <w:szCs w:val="22"/>
        </w:rPr>
        <w:t>ompetitor analysis</w:t>
      </w:r>
      <w:r w:rsidR="002244C0" w:rsidRPr="002244C0">
        <w:rPr>
          <w:sz w:val="22"/>
          <w:szCs w:val="22"/>
        </w:rPr>
        <w:t xml:space="preserve"> is another </w:t>
      </w:r>
      <w:r w:rsidR="00753E3B">
        <w:rPr>
          <w:sz w:val="22"/>
          <w:szCs w:val="22"/>
        </w:rPr>
        <w:t>useful</w:t>
      </w:r>
      <w:r w:rsidR="002244C0" w:rsidRPr="002244C0">
        <w:rPr>
          <w:sz w:val="22"/>
          <w:szCs w:val="22"/>
        </w:rPr>
        <w:t xml:space="preserve"> tool. </w:t>
      </w:r>
      <w:r w:rsidR="00587203">
        <w:rPr>
          <w:sz w:val="22"/>
          <w:szCs w:val="22"/>
        </w:rPr>
        <w:t>Rev</w:t>
      </w:r>
      <w:r w:rsidR="001B1B81">
        <w:rPr>
          <w:sz w:val="22"/>
          <w:szCs w:val="22"/>
        </w:rPr>
        <w:t>i</w:t>
      </w:r>
      <w:r w:rsidR="00587203">
        <w:rPr>
          <w:sz w:val="22"/>
          <w:szCs w:val="22"/>
        </w:rPr>
        <w:t>ewing</w:t>
      </w:r>
      <w:r w:rsidR="001862E7">
        <w:rPr>
          <w:sz w:val="22"/>
          <w:szCs w:val="22"/>
        </w:rPr>
        <w:t xml:space="preserve"> </w:t>
      </w:r>
      <w:r w:rsidR="00B63EEC">
        <w:rPr>
          <w:sz w:val="22"/>
          <w:szCs w:val="22"/>
        </w:rPr>
        <w:t xml:space="preserve">ParcelCare’s </w:t>
      </w:r>
      <w:r w:rsidR="001862E7">
        <w:rPr>
          <w:sz w:val="22"/>
          <w:szCs w:val="22"/>
        </w:rPr>
        <w:t xml:space="preserve">strengths and weaknesses </w:t>
      </w:r>
      <w:r w:rsidR="001862E7" w:rsidRPr="002244C0">
        <w:rPr>
          <w:sz w:val="22"/>
          <w:szCs w:val="22"/>
        </w:rPr>
        <w:t>would help identify its market position</w:t>
      </w:r>
      <w:r w:rsidR="001862E7">
        <w:rPr>
          <w:sz w:val="22"/>
          <w:szCs w:val="22"/>
        </w:rPr>
        <w:t xml:space="preserve">, particularly </w:t>
      </w:r>
      <w:r w:rsidR="00C304DE">
        <w:rPr>
          <w:sz w:val="22"/>
          <w:szCs w:val="22"/>
        </w:rPr>
        <w:t>for</w:t>
      </w:r>
      <w:r w:rsidR="002244C0" w:rsidRPr="002244C0">
        <w:rPr>
          <w:sz w:val="22"/>
          <w:szCs w:val="22"/>
        </w:rPr>
        <w:t xml:space="preserve"> pay, benefits, shift patterns, training </w:t>
      </w:r>
      <w:r w:rsidR="007A6012">
        <w:rPr>
          <w:sz w:val="22"/>
          <w:szCs w:val="22"/>
        </w:rPr>
        <w:t>and progression opportunities</w:t>
      </w:r>
      <w:r w:rsidR="002244C0" w:rsidRPr="002244C0">
        <w:rPr>
          <w:sz w:val="22"/>
          <w:szCs w:val="22"/>
        </w:rPr>
        <w:t>, and recruitment campaigns</w:t>
      </w:r>
      <w:r w:rsidR="00972910">
        <w:rPr>
          <w:sz w:val="22"/>
          <w:szCs w:val="22"/>
        </w:rPr>
        <w:t xml:space="preserve"> </w:t>
      </w:r>
      <w:r w:rsidR="007A6012" w:rsidRPr="002244C0">
        <w:rPr>
          <w:sz w:val="22"/>
          <w:szCs w:val="22"/>
        </w:rPr>
        <w:t>(Taylor</w:t>
      </w:r>
      <w:r w:rsidR="002928FB">
        <w:rPr>
          <w:sz w:val="22"/>
          <w:szCs w:val="22"/>
        </w:rPr>
        <w:t xml:space="preserve"> and Woodhams</w:t>
      </w:r>
      <w:r w:rsidR="007A6012" w:rsidRPr="002244C0">
        <w:rPr>
          <w:sz w:val="22"/>
          <w:szCs w:val="22"/>
        </w:rPr>
        <w:t>, 202</w:t>
      </w:r>
      <w:r w:rsidR="002928FB">
        <w:rPr>
          <w:sz w:val="22"/>
          <w:szCs w:val="22"/>
        </w:rPr>
        <w:t>2b</w:t>
      </w:r>
      <w:r w:rsidR="007A6012" w:rsidRPr="002244C0">
        <w:rPr>
          <w:sz w:val="22"/>
          <w:szCs w:val="22"/>
        </w:rPr>
        <w:t>)</w:t>
      </w:r>
      <w:r w:rsidR="002244C0" w:rsidRPr="002244C0">
        <w:rPr>
          <w:sz w:val="22"/>
          <w:szCs w:val="22"/>
        </w:rPr>
        <w:t xml:space="preserve">. For </w:t>
      </w:r>
      <w:r w:rsidR="002928FB">
        <w:rPr>
          <w:sz w:val="22"/>
          <w:szCs w:val="22"/>
        </w:rPr>
        <w:t>example</w:t>
      </w:r>
      <w:r w:rsidR="002244C0" w:rsidRPr="002244C0">
        <w:rPr>
          <w:sz w:val="22"/>
          <w:szCs w:val="22"/>
        </w:rPr>
        <w:t xml:space="preserve">, </w:t>
      </w:r>
      <w:r w:rsidR="002928FB">
        <w:rPr>
          <w:sz w:val="22"/>
          <w:szCs w:val="22"/>
        </w:rPr>
        <w:t>where</w:t>
      </w:r>
      <w:r w:rsidR="002244C0" w:rsidRPr="002244C0">
        <w:rPr>
          <w:sz w:val="22"/>
          <w:szCs w:val="22"/>
        </w:rPr>
        <w:t xml:space="preserve"> </w:t>
      </w:r>
      <w:r w:rsidR="002928FB" w:rsidRPr="002244C0">
        <w:rPr>
          <w:sz w:val="22"/>
          <w:szCs w:val="22"/>
        </w:rPr>
        <w:t>competitors</w:t>
      </w:r>
      <w:r w:rsidR="002244C0" w:rsidRPr="002244C0">
        <w:rPr>
          <w:sz w:val="22"/>
          <w:szCs w:val="22"/>
        </w:rPr>
        <w:t xml:space="preserve"> offer bonuses or enhanced weekend pay rates, P</w:t>
      </w:r>
      <w:r w:rsidR="002928FB">
        <w:rPr>
          <w:sz w:val="22"/>
          <w:szCs w:val="22"/>
        </w:rPr>
        <w:t>arcelCare</w:t>
      </w:r>
      <w:r w:rsidR="002244C0" w:rsidRPr="002244C0">
        <w:rPr>
          <w:sz w:val="22"/>
          <w:szCs w:val="22"/>
        </w:rPr>
        <w:t xml:space="preserve"> can evaluate whether they need to do something similar. </w:t>
      </w:r>
      <w:r w:rsidR="00190885">
        <w:rPr>
          <w:sz w:val="22"/>
          <w:szCs w:val="22"/>
        </w:rPr>
        <w:t>However, this c</w:t>
      </w:r>
      <w:r w:rsidR="001845AD">
        <w:rPr>
          <w:sz w:val="22"/>
          <w:szCs w:val="22"/>
        </w:rPr>
        <w:t xml:space="preserve">ould also </w:t>
      </w:r>
      <w:r w:rsidR="007E7B4A">
        <w:rPr>
          <w:sz w:val="22"/>
          <w:szCs w:val="22"/>
        </w:rPr>
        <w:t xml:space="preserve">pose </w:t>
      </w:r>
      <w:r w:rsidR="001845AD">
        <w:rPr>
          <w:sz w:val="22"/>
          <w:szCs w:val="22"/>
        </w:rPr>
        <w:t xml:space="preserve">as </w:t>
      </w:r>
      <w:r w:rsidR="007E7B4A">
        <w:rPr>
          <w:sz w:val="22"/>
          <w:szCs w:val="22"/>
        </w:rPr>
        <w:t>a risk for im</w:t>
      </w:r>
      <w:r w:rsidR="002244C0" w:rsidRPr="002244C0">
        <w:rPr>
          <w:sz w:val="22"/>
          <w:szCs w:val="22"/>
        </w:rPr>
        <w:t>itation</w:t>
      </w:r>
      <w:r w:rsidR="001845AD">
        <w:rPr>
          <w:sz w:val="22"/>
          <w:szCs w:val="22"/>
        </w:rPr>
        <w:t>,</w:t>
      </w:r>
      <w:r w:rsidR="002244C0" w:rsidRPr="002244C0">
        <w:rPr>
          <w:sz w:val="22"/>
          <w:szCs w:val="22"/>
        </w:rPr>
        <w:t xml:space="preserve"> rather than </w:t>
      </w:r>
      <w:r w:rsidR="007E7B4A">
        <w:rPr>
          <w:sz w:val="22"/>
          <w:szCs w:val="22"/>
        </w:rPr>
        <w:t xml:space="preserve">new and </w:t>
      </w:r>
      <w:r w:rsidR="002244C0" w:rsidRPr="002244C0">
        <w:rPr>
          <w:sz w:val="22"/>
          <w:szCs w:val="22"/>
        </w:rPr>
        <w:t>innovati</w:t>
      </w:r>
      <w:r w:rsidR="007E7B4A">
        <w:rPr>
          <w:sz w:val="22"/>
          <w:szCs w:val="22"/>
        </w:rPr>
        <w:t xml:space="preserve">ve approaches. </w:t>
      </w:r>
    </w:p>
    <w:p w14:paraId="7820DD47" w14:textId="0C04711C" w:rsidR="00B92AAE" w:rsidRDefault="00B63EEC" w:rsidP="0033749D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Before proceeding with any changes, </w:t>
      </w:r>
      <w:r w:rsidR="002244C0" w:rsidRPr="002244C0">
        <w:rPr>
          <w:sz w:val="22"/>
          <w:szCs w:val="22"/>
        </w:rPr>
        <w:t>P</w:t>
      </w:r>
      <w:r w:rsidR="007E7B4A">
        <w:rPr>
          <w:sz w:val="22"/>
          <w:szCs w:val="22"/>
        </w:rPr>
        <w:t>arcelCare</w:t>
      </w:r>
      <w:r w:rsidR="002244C0" w:rsidRPr="002244C0">
        <w:rPr>
          <w:sz w:val="22"/>
          <w:szCs w:val="22"/>
        </w:rPr>
        <w:t xml:space="preserve"> </w:t>
      </w:r>
      <w:r w:rsidR="00303967">
        <w:rPr>
          <w:sz w:val="22"/>
          <w:szCs w:val="22"/>
        </w:rPr>
        <w:t xml:space="preserve">will need to consider </w:t>
      </w:r>
      <w:r w:rsidR="002244C0" w:rsidRPr="002244C0">
        <w:rPr>
          <w:sz w:val="22"/>
          <w:szCs w:val="22"/>
        </w:rPr>
        <w:t>adopt</w:t>
      </w:r>
      <w:r w:rsidR="00303967">
        <w:rPr>
          <w:sz w:val="22"/>
          <w:szCs w:val="22"/>
        </w:rPr>
        <w:t>ing</w:t>
      </w:r>
      <w:r w:rsidR="002244C0" w:rsidRPr="002244C0">
        <w:rPr>
          <w:sz w:val="22"/>
          <w:szCs w:val="22"/>
        </w:rPr>
        <w:t xml:space="preserve"> an </w:t>
      </w:r>
      <w:r w:rsidR="002244C0" w:rsidRPr="005409B6">
        <w:rPr>
          <w:b/>
          <w:bCs/>
          <w:i/>
          <w:iCs/>
          <w:sz w:val="22"/>
          <w:szCs w:val="22"/>
        </w:rPr>
        <w:t>evidence-based approach</w:t>
      </w:r>
      <w:r w:rsidR="002244C0" w:rsidRPr="002244C0">
        <w:rPr>
          <w:sz w:val="22"/>
          <w:szCs w:val="22"/>
        </w:rPr>
        <w:t xml:space="preserve"> by collecting both quantitative and qualitative workforce data, such as turnover rates by role, employee engagement and exit interview themes</w:t>
      </w:r>
      <w:r w:rsidR="008D139B">
        <w:rPr>
          <w:sz w:val="22"/>
          <w:szCs w:val="22"/>
        </w:rPr>
        <w:t xml:space="preserve"> (CIPD, 2025a)</w:t>
      </w:r>
      <w:r w:rsidR="002244C0" w:rsidRPr="002244C0">
        <w:rPr>
          <w:sz w:val="22"/>
          <w:szCs w:val="22"/>
        </w:rPr>
        <w:t>, alongside labour market statistics from the Office for National Statistics</w:t>
      </w:r>
      <w:r w:rsidR="003D2512">
        <w:rPr>
          <w:sz w:val="22"/>
          <w:szCs w:val="22"/>
        </w:rPr>
        <w:t xml:space="preserve"> e.g. </w:t>
      </w:r>
      <w:r w:rsidR="00553BC3">
        <w:rPr>
          <w:sz w:val="22"/>
          <w:szCs w:val="22"/>
        </w:rPr>
        <w:t>demographics (</w:t>
      </w:r>
      <w:r w:rsidR="003C77B8">
        <w:rPr>
          <w:sz w:val="22"/>
          <w:szCs w:val="22"/>
        </w:rPr>
        <w:t>ONS, 2025)</w:t>
      </w:r>
      <w:r w:rsidR="002244C0" w:rsidRPr="002244C0">
        <w:rPr>
          <w:sz w:val="22"/>
          <w:szCs w:val="22"/>
        </w:rPr>
        <w:t xml:space="preserve">. This </w:t>
      </w:r>
      <w:r w:rsidR="00F25ECD">
        <w:rPr>
          <w:sz w:val="22"/>
          <w:szCs w:val="22"/>
        </w:rPr>
        <w:t xml:space="preserve">will help to guide </w:t>
      </w:r>
      <w:r w:rsidR="008108A0">
        <w:rPr>
          <w:sz w:val="22"/>
          <w:szCs w:val="22"/>
        </w:rPr>
        <w:t>and</w:t>
      </w:r>
      <w:r w:rsidR="002244C0" w:rsidRPr="002244C0">
        <w:rPr>
          <w:sz w:val="22"/>
          <w:szCs w:val="22"/>
        </w:rPr>
        <w:t xml:space="preserve"> tailor</w:t>
      </w:r>
      <w:r w:rsidR="008108A0">
        <w:rPr>
          <w:sz w:val="22"/>
          <w:szCs w:val="22"/>
        </w:rPr>
        <w:t xml:space="preserve"> strategies </w:t>
      </w:r>
      <w:r w:rsidR="002244C0" w:rsidRPr="002244C0">
        <w:rPr>
          <w:sz w:val="22"/>
          <w:szCs w:val="22"/>
        </w:rPr>
        <w:t xml:space="preserve">to the </w:t>
      </w:r>
      <w:r w:rsidR="000F344A" w:rsidRPr="002244C0">
        <w:rPr>
          <w:sz w:val="22"/>
          <w:szCs w:val="22"/>
        </w:rPr>
        <w:t>experiences</w:t>
      </w:r>
      <w:r w:rsidR="002244C0" w:rsidRPr="002244C0">
        <w:rPr>
          <w:sz w:val="22"/>
          <w:szCs w:val="22"/>
        </w:rPr>
        <w:t xml:space="preserve"> of </w:t>
      </w:r>
      <w:r w:rsidR="000F344A">
        <w:rPr>
          <w:sz w:val="22"/>
          <w:szCs w:val="22"/>
        </w:rPr>
        <w:t>ParcelCare</w:t>
      </w:r>
      <w:r w:rsidR="002244C0" w:rsidRPr="002244C0">
        <w:rPr>
          <w:sz w:val="22"/>
          <w:szCs w:val="22"/>
        </w:rPr>
        <w:t>’s workforce and the specific challenges in its operating regions.</w:t>
      </w:r>
    </w:p>
    <w:p w14:paraId="331CD121" w14:textId="77777777" w:rsidR="0033749D" w:rsidRDefault="0033749D" w:rsidP="0033749D">
      <w:pPr>
        <w:jc w:val="both"/>
        <w:rPr>
          <w:sz w:val="22"/>
          <w:szCs w:val="22"/>
        </w:rPr>
      </w:pPr>
    </w:p>
    <w:p w14:paraId="1A30D49E" w14:textId="77777777" w:rsidR="0004478D" w:rsidRPr="00DB36F6" w:rsidRDefault="0004478D" w:rsidP="0033749D">
      <w:pPr>
        <w:jc w:val="both"/>
        <w:rPr>
          <w:sz w:val="22"/>
          <w:szCs w:val="22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D91471" w:rsidRPr="00DB36F6" w14:paraId="6837F8F2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6F31E556" w14:textId="73B8B344" w:rsidR="00D91471" w:rsidRPr="00DB36F6" w:rsidRDefault="00373B88" w:rsidP="00330037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DB36F6">
              <w:rPr>
                <w:rFonts w:eastAsia="Arial" w:cs="Arial"/>
                <w:b/>
                <w:bCs/>
                <w:color w:val="FFFFFF" w:themeColor="background1"/>
                <w:sz w:val="22"/>
                <w:szCs w:val="22"/>
              </w:rPr>
              <w:lastRenderedPageBreak/>
              <w:t>(AC1.2)</w:t>
            </w:r>
          </w:p>
        </w:tc>
      </w:tr>
    </w:tbl>
    <w:p w14:paraId="391B1057" w14:textId="1BA9C679" w:rsidR="00FC571C" w:rsidRPr="00841291" w:rsidRDefault="00F675D3" w:rsidP="00540305">
      <w:pPr>
        <w:spacing w:before="240"/>
        <w:rPr>
          <w:sz w:val="22"/>
          <w:szCs w:val="22"/>
        </w:rPr>
      </w:pPr>
      <w:r w:rsidRPr="695EFBEF">
        <w:rPr>
          <w:sz w:val="22"/>
          <w:szCs w:val="22"/>
        </w:rPr>
        <w:t>T</w:t>
      </w:r>
      <w:r w:rsidR="00FC571C" w:rsidRPr="695EFBEF">
        <w:rPr>
          <w:sz w:val="22"/>
          <w:szCs w:val="22"/>
        </w:rPr>
        <w:t xml:space="preserve">he dynamics of the </w:t>
      </w:r>
      <w:r w:rsidR="00E614B7" w:rsidRPr="695EFBEF">
        <w:rPr>
          <w:sz w:val="22"/>
          <w:szCs w:val="22"/>
        </w:rPr>
        <w:t>labour</w:t>
      </w:r>
      <w:r w:rsidR="00FC571C" w:rsidRPr="695EFBEF">
        <w:rPr>
          <w:sz w:val="22"/>
          <w:szCs w:val="22"/>
        </w:rPr>
        <w:t xml:space="preserve"> market </w:t>
      </w:r>
      <w:r w:rsidRPr="695EFBEF">
        <w:rPr>
          <w:sz w:val="22"/>
          <w:szCs w:val="22"/>
        </w:rPr>
        <w:t xml:space="preserve">currently </w:t>
      </w:r>
      <w:r w:rsidR="00FC571C" w:rsidRPr="695EFBEF">
        <w:rPr>
          <w:sz w:val="22"/>
          <w:szCs w:val="22"/>
        </w:rPr>
        <w:t xml:space="preserve">suggest that there is </w:t>
      </w:r>
      <w:r w:rsidR="006706C7" w:rsidRPr="695EFBEF">
        <w:rPr>
          <w:sz w:val="22"/>
          <w:szCs w:val="22"/>
        </w:rPr>
        <w:t>t</w:t>
      </w:r>
      <w:r w:rsidR="000C3E1B" w:rsidRPr="695EFBEF">
        <w:rPr>
          <w:sz w:val="22"/>
          <w:szCs w:val="22"/>
        </w:rPr>
        <w:t>ight</w:t>
      </w:r>
      <w:r w:rsidR="00FC571C" w:rsidRPr="695EFBEF">
        <w:rPr>
          <w:sz w:val="22"/>
          <w:szCs w:val="22"/>
        </w:rPr>
        <w:t xml:space="preserve"> competition for talent.</w:t>
      </w:r>
      <w:r w:rsidR="3432C409" w:rsidRPr="695EFBEF">
        <w:rPr>
          <w:sz w:val="22"/>
          <w:szCs w:val="22"/>
        </w:rPr>
        <w:t xml:space="preserve"> </w:t>
      </w:r>
      <w:r w:rsidR="005713C2">
        <w:rPr>
          <w:color w:val="FF0000"/>
          <w:sz w:val="22"/>
          <w:szCs w:val="22"/>
        </w:rPr>
        <w:t xml:space="preserve"> </w:t>
      </w:r>
      <w:r w:rsidR="00FC571C" w:rsidRPr="695EFBEF">
        <w:rPr>
          <w:sz w:val="22"/>
          <w:szCs w:val="22"/>
        </w:rPr>
        <w:t xml:space="preserve">The main drivers of this trend are </w:t>
      </w:r>
      <w:r w:rsidR="001B4B68" w:rsidRPr="695EFBEF">
        <w:rPr>
          <w:sz w:val="22"/>
          <w:szCs w:val="22"/>
        </w:rPr>
        <w:t xml:space="preserve">changing employee expectations, </w:t>
      </w:r>
      <w:r w:rsidR="004A5421" w:rsidRPr="695EFBEF">
        <w:rPr>
          <w:sz w:val="22"/>
          <w:szCs w:val="22"/>
        </w:rPr>
        <w:t>skills shortages</w:t>
      </w:r>
      <w:r w:rsidR="00FC571C" w:rsidRPr="695EFBEF">
        <w:rPr>
          <w:sz w:val="22"/>
          <w:szCs w:val="22"/>
        </w:rPr>
        <w:t xml:space="preserve"> and competitor activity</w:t>
      </w:r>
      <w:r w:rsidR="00AC4254" w:rsidRPr="695EFBEF">
        <w:rPr>
          <w:sz w:val="22"/>
          <w:szCs w:val="22"/>
        </w:rPr>
        <w:t xml:space="preserve"> which will have </w:t>
      </w:r>
      <w:r w:rsidR="00FC571C" w:rsidRPr="695EFBEF">
        <w:rPr>
          <w:sz w:val="22"/>
          <w:szCs w:val="22"/>
        </w:rPr>
        <w:t>implication</w:t>
      </w:r>
      <w:r w:rsidR="00AC4254" w:rsidRPr="695EFBEF">
        <w:rPr>
          <w:sz w:val="22"/>
          <w:szCs w:val="22"/>
        </w:rPr>
        <w:t>s</w:t>
      </w:r>
      <w:r w:rsidR="00FC571C" w:rsidRPr="695EFBEF">
        <w:rPr>
          <w:sz w:val="22"/>
          <w:szCs w:val="22"/>
        </w:rPr>
        <w:t xml:space="preserve"> for the resourcing decisions in the </w:t>
      </w:r>
      <w:r w:rsidR="00857909" w:rsidRPr="695EFBEF">
        <w:rPr>
          <w:sz w:val="22"/>
          <w:szCs w:val="22"/>
        </w:rPr>
        <w:t>organisation</w:t>
      </w:r>
      <w:r w:rsidR="00A700EA" w:rsidRPr="695EFBEF">
        <w:rPr>
          <w:sz w:val="22"/>
          <w:szCs w:val="22"/>
        </w:rPr>
        <w:t>, thus</w:t>
      </w:r>
      <w:r w:rsidR="003871A1">
        <w:rPr>
          <w:sz w:val="22"/>
          <w:szCs w:val="22"/>
        </w:rPr>
        <w:t>,</w:t>
      </w:r>
      <w:r w:rsidR="00A700EA" w:rsidRPr="695EFBEF">
        <w:rPr>
          <w:sz w:val="22"/>
          <w:szCs w:val="22"/>
        </w:rPr>
        <w:t xml:space="preserve"> affecting both attraction and retention strategies</w:t>
      </w:r>
      <w:r w:rsidR="005713C2" w:rsidRPr="005713C2">
        <w:rPr>
          <w:sz w:val="22"/>
          <w:szCs w:val="22"/>
        </w:rPr>
        <w:t xml:space="preserve"> </w:t>
      </w:r>
      <w:r w:rsidR="005713C2">
        <w:rPr>
          <w:sz w:val="22"/>
          <w:szCs w:val="22"/>
        </w:rPr>
        <w:t>(</w:t>
      </w:r>
      <w:r w:rsidR="005713C2" w:rsidRPr="004655C5">
        <w:rPr>
          <w:sz w:val="22"/>
          <w:szCs w:val="22"/>
        </w:rPr>
        <w:t>Cockett,</w:t>
      </w:r>
      <w:r w:rsidR="005713C2">
        <w:rPr>
          <w:sz w:val="22"/>
          <w:szCs w:val="22"/>
        </w:rPr>
        <w:t xml:space="preserve"> </w:t>
      </w:r>
      <w:r w:rsidR="005713C2" w:rsidRPr="004655C5">
        <w:rPr>
          <w:sz w:val="22"/>
          <w:szCs w:val="22"/>
        </w:rPr>
        <w:t>2025)</w:t>
      </w:r>
      <w:r w:rsidR="00A700EA" w:rsidRPr="695EFBEF">
        <w:rPr>
          <w:sz w:val="22"/>
          <w:szCs w:val="22"/>
        </w:rPr>
        <w:t xml:space="preserve">. </w:t>
      </w:r>
      <w:r w:rsidR="00EE5D32" w:rsidRPr="695EFBEF">
        <w:rPr>
          <w:sz w:val="22"/>
          <w:szCs w:val="22"/>
        </w:rPr>
        <w:t xml:space="preserve">Labour markets </w:t>
      </w:r>
      <w:r w:rsidR="00CB4013" w:rsidRPr="695EFBEF">
        <w:rPr>
          <w:sz w:val="22"/>
          <w:szCs w:val="22"/>
        </w:rPr>
        <w:t xml:space="preserve">can </w:t>
      </w:r>
      <w:r w:rsidR="007064FF" w:rsidRPr="695EFBEF">
        <w:rPr>
          <w:sz w:val="22"/>
          <w:szCs w:val="22"/>
        </w:rPr>
        <w:t>shift</w:t>
      </w:r>
      <w:r w:rsidR="00EE5D32" w:rsidRPr="695EFBEF">
        <w:rPr>
          <w:sz w:val="22"/>
          <w:szCs w:val="22"/>
        </w:rPr>
        <w:t xml:space="preserve"> between </w:t>
      </w:r>
      <w:r w:rsidR="00542A3D" w:rsidRPr="695EFBEF">
        <w:rPr>
          <w:sz w:val="22"/>
          <w:szCs w:val="22"/>
        </w:rPr>
        <w:t xml:space="preserve">being </w:t>
      </w:r>
      <w:r w:rsidR="00EE5D32" w:rsidRPr="695EFBEF">
        <w:rPr>
          <w:sz w:val="22"/>
          <w:szCs w:val="22"/>
        </w:rPr>
        <w:t xml:space="preserve">tight, where vacancies </w:t>
      </w:r>
      <w:r w:rsidR="007064FF" w:rsidRPr="695EFBEF">
        <w:rPr>
          <w:sz w:val="22"/>
          <w:szCs w:val="22"/>
        </w:rPr>
        <w:t xml:space="preserve">outnumber </w:t>
      </w:r>
      <w:r w:rsidR="00EE5D32" w:rsidRPr="695EFBEF">
        <w:rPr>
          <w:sz w:val="22"/>
          <w:szCs w:val="22"/>
        </w:rPr>
        <w:t xml:space="preserve">suitable candidates, and </w:t>
      </w:r>
      <w:r w:rsidR="00F11F94" w:rsidRPr="695EFBEF">
        <w:rPr>
          <w:sz w:val="22"/>
          <w:szCs w:val="22"/>
        </w:rPr>
        <w:t xml:space="preserve">being </w:t>
      </w:r>
      <w:r w:rsidR="00EE5D32" w:rsidRPr="695EFBEF">
        <w:rPr>
          <w:sz w:val="22"/>
          <w:szCs w:val="22"/>
        </w:rPr>
        <w:t>loose, where the</w:t>
      </w:r>
      <w:r w:rsidR="00F11F94" w:rsidRPr="695EFBEF">
        <w:rPr>
          <w:sz w:val="22"/>
          <w:szCs w:val="22"/>
        </w:rPr>
        <w:t xml:space="preserve"> </w:t>
      </w:r>
      <w:r w:rsidR="00EE5D32" w:rsidRPr="695EFBEF">
        <w:rPr>
          <w:sz w:val="22"/>
          <w:szCs w:val="22"/>
        </w:rPr>
        <w:t xml:space="preserve">supply of labour </w:t>
      </w:r>
      <w:r w:rsidR="00F11F94" w:rsidRPr="695EFBEF">
        <w:rPr>
          <w:sz w:val="22"/>
          <w:szCs w:val="22"/>
        </w:rPr>
        <w:t xml:space="preserve">exceeds </w:t>
      </w:r>
      <w:r w:rsidR="0005278E" w:rsidRPr="695EFBEF">
        <w:rPr>
          <w:sz w:val="22"/>
          <w:szCs w:val="22"/>
        </w:rPr>
        <w:t>the</w:t>
      </w:r>
      <w:r w:rsidR="00EE5D32" w:rsidRPr="695EFBEF">
        <w:rPr>
          <w:sz w:val="22"/>
          <w:szCs w:val="22"/>
        </w:rPr>
        <w:t xml:space="preserve"> demand</w:t>
      </w:r>
      <w:r w:rsidR="001A738D" w:rsidRPr="695EFBEF">
        <w:rPr>
          <w:sz w:val="22"/>
          <w:szCs w:val="22"/>
        </w:rPr>
        <w:t xml:space="preserve"> (</w:t>
      </w:r>
      <w:r w:rsidR="00665A97" w:rsidRPr="695EFBEF">
        <w:rPr>
          <w:sz w:val="22"/>
          <w:szCs w:val="22"/>
        </w:rPr>
        <w:t xml:space="preserve">Taylor and Woodhams, </w:t>
      </w:r>
      <w:r w:rsidR="001A738D" w:rsidRPr="695EFBEF">
        <w:rPr>
          <w:sz w:val="22"/>
          <w:szCs w:val="22"/>
        </w:rPr>
        <w:t>202</w:t>
      </w:r>
      <w:r w:rsidR="00CB4013" w:rsidRPr="695EFBEF">
        <w:rPr>
          <w:sz w:val="22"/>
          <w:szCs w:val="22"/>
        </w:rPr>
        <w:t>2b</w:t>
      </w:r>
      <w:r w:rsidR="001A738D" w:rsidRPr="695EFBEF">
        <w:rPr>
          <w:sz w:val="22"/>
          <w:szCs w:val="22"/>
        </w:rPr>
        <w:t xml:space="preserve">). </w:t>
      </w:r>
      <w:r w:rsidR="001E0C0F">
        <w:rPr>
          <w:sz w:val="22"/>
          <w:szCs w:val="22"/>
        </w:rPr>
        <w:t xml:space="preserve">These both </w:t>
      </w:r>
      <w:r w:rsidR="001A738D" w:rsidRPr="695EFBEF">
        <w:rPr>
          <w:sz w:val="22"/>
          <w:szCs w:val="22"/>
        </w:rPr>
        <w:t>present distinct challenges and opportunities.</w:t>
      </w:r>
    </w:p>
    <w:p w14:paraId="7113F916" w14:textId="5F6A45FF" w:rsidR="00483BC6" w:rsidRPr="0004478D" w:rsidRDefault="00F0364D" w:rsidP="00540305">
      <w:pPr>
        <w:spacing w:line="276" w:lineRule="auto"/>
        <w:rPr>
          <w:rFonts w:eastAsia="Times New Roman" w:cs="Times New Roman"/>
          <w:color w:val="FF0000"/>
          <w:sz w:val="22"/>
          <w:szCs w:val="22"/>
          <w:lang w:eastAsia="en-GB"/>
        </w:rPr>
      </w:pPr>
      <w:r w:rsidRPr="695EFBEF">
        <w:rPr>
          <w:rFonts w:eastAsia="Times New Roman" w:cs="Times New Roman"/>
          <w:sz w:val="22"/>
          <w:szCs w:val="22"/>
          <w:lang w:eastAsia="en-GB"/>
        </w:rPr>
        <w:t>I</w:t>
      </w:r>
      <w:r w:rsidR="00841291" w:rsidRPr="695EFBEF">
        <w:rPr>
          <w:rFonts w:eastAsia="Times New Roman" w:cs="Times New Roman"/>
          <w:sz w:val="22"/>
          <w:szCs w:val="22"/>
          <w:lang w:eastAsia="en-GB"/>
        </w:rPr>
        <w:t xml:space="preserve">n a loose labour market, the supply outweighs demand, allowing employers greater choice and bargaining power. </w:t>
      </w:r>
      <w:r w:rsidR="00CC749A" w:rsidRPr="695EFBEF">
        <w:rPr>
          <w:rFonts w:eastAsia="Times New Roman" w:cs="Times New Roman"/>
          <w:sz w:val="22"/>
          <w:szCs w:val="22"/>
          <w:lang w:eastAsia="en-GB"/>
        </w:rPr>
        <w:t xml:space="preserve">Ordinarily, </w:t>
      </w:r>
      <w:r w:rsidR="00841291" w:rsidRPr="695EFBEF">
        <w:rPr>
          <w:rFonts w:eastAsia="Times New Roman" w:cs="Times New Roman"/>
          <w:sz w:val="22"/>
          <w:szCs w:val="22"/>
          <w:lang w:eastAsia="en-GB"/>
        </w:rPr>
        <w:t xml:space="preserve">this </w:t>
      </w:r>
      <w:r w:rsidR="00D12C2D" w:rsidRPr="695EFBEF">
        <w:rPr>
          <w:rFonts w:eastAsia="Times New Roman" w:cs="Times New Roman"/>
          <w:sz w:val="22"/>
          <w:szCs w:val="22"/>
          <w:lang w:eastAsia="en-GB"/>
        </w:rPr>
        <w:t>may</w:t>
      </w:r>
      <w:r w:rsidR="00841291" w:rsidRPr="695EFBEF">
        <w:rPr>
          <w:rFonts w:eastAsia="Times New Roman" w:cs="Times New Roman"/>
          <w:sz w:val="22"/>
          <w:szCs w:val="22"/>
          <w:lang w:eastAsia="en-GB"/>
        </w:rPr>
        <w:t xml:space="preserve"> reduce recruitment costs and improve candidate quality</w:t>
      </w:r>
      <w:r w:rsidR="00D12C2D" w:rsidRPr="695EFBEF">
        <w:rPr>
          <w:rFonts w:eastAsia="Times New Roman" w:cs="Times New Roman"/>
          <w:sz w:val="22"/>
          <w:szCs w:val="22"/>
          <w:lang w:eastAsia="en-GB"/>
        </w:rPr>
        <w:t xml:space="preserve"> but it’s</w:t>
      </w:r>
      <w:r w:rsidR="00841291" w:rsidRPr="695EFBEF">
        <w:rPr>
          <w:rFonts w:eastAsia="Times New Roman" w:cs="Times New Roman"/>
          <w:sz w:val="22"/>
          <w:szCs w:val="22"/>
          <w:lang w:eastAsia="en-GB"/>
        </w:rPr>
        <w:t xml:space="preserve"> not the current reality for </w:t>
      </w:r>
      <w:r w:rsidRPr="695EFBEF">
        <w:rPr>
          <w:rFonts w:eastAsia="Times New Roman" w:cs="Times New Roman"/>
          <w:sz w:val="22"/>
          <w:szCs w:val="22"/>
          <w:lang w:eastAsia="en-GB"/>
        </w:rPr>
        <w:t>ParcelCare</w:t>
      </w:r>
      <w:r w:rsidR="00841291" w:rsidRPr="695EFBEF">
        <w:rPr>
          <w:rFonts w:eastAsia="Times New Roman" w:cs="Times New Roman"/>
          <w:sz w:val="22"/>
          <w:szCs w:val="22"/>
          <w:lang w:eastAsia="en-GB"/>
        </w:rPr>
        <w:t>. The ongoing tight conditions require a more proactive and targeted approach to sourcing talent</w:t>
      </w:r>
      <w:r w:rsidR="00AA7958">
        <w:rPr>
          <w:rFonts w:eastAsia="Times New Roman" w:cs="Times New Roman"/>
          <w:sz w:val="22"/>
          <w:szCs w:val="22"/>
          <w:lang w:eastAsia="en-GB"/>
        </w:rPr>
        <w:t xml:space="preserve"> (CIPD, 2024f).</w:t>
      </w:r>
    </w:p>
    <w:p w14:paraId="5B15A0BA" w14:textId="7A66FC35" w:rsidR="00830D8A" w:rsidRDefault="00BE6442" w:rsidP="00D45A76">
      <w:pPr>
        <w:spacing w:line="276" w:lineRule="auto"/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Pr="009C11CA">
        <w:rPr>
          <w:sz w:val="22"/>
          <w:szCs w:val="22"/>
        </w:rPr>
        <w:t xml:space="preserve">high demand </w:t>
      </w:r>
      <w:r w:rsidR="000C6BC6" w:rsidRPr="009C11CA">
        <w:rPr>
          <w:sz w:val="22"/>
          <w:szCs w:val="22"/>
        </w:rPr>
        <w:t xml:space="preserve">for labour </w:t>
      </w:r>
      <w:r>
        <w:rPr>
          <w:sz w:val="22"/>
          <w:szCs w:val="22"/>
        </w:rPr>
        <w:t xml:space="preserve">seen in </w:t>
      </w:r>
      <w:r w:rsidR="0008566B" w:rsidRPr="009C11CA">
        <w:rPr>
          <w:sz w:val="22"/>
          <w:szCs w:val="22"/>
        </w:rPr>
        <w:t xml:space="preserve">tight markets </w:t>
      </w:r>
      <w:r w:rsidR="000C6BC6" w:rsidRPr="009C11CA">
        <w:rPr>
          <w:sz w:val="22"/>
          <w:szCs w:val="22"/>
        </w:rPr>
        <w:t>pushes</w:t>
      </w:r>
      <w:r w:rsidR="0008566B" w:rsidRPr="009C11CA">
        <w:rPr>
          <w:sz w:val="22"/>
          <w:szCs w:val="22"/>
        </w:rPr>
        <w:t xml:space="preserve"> </w:t>
      </w:r>
      <w:r w:rsidR="000C6BC6">
        <w:rPr>
          <w:sz w:val="22"/>
          <w:szCs w:val="22"/>
        </w:rPr>
        <w:t xml:space="preserve">organisations </w:t>
      </w:r>
      <w:r w:rsidR="0008566B" w:rsidRPr="009C11CA">
        <w:rPr>
          <w:sz w:val="22"/>
          <w:szCs w:val="22"/>
        </w:rPr>
        <w:t>to strengthen their employee value proposition (EVP) (</w:t>
      </w:r>
      <w:r w:rsidR="008A2B32">
        <w:rPr>
          <w:sz w:val="22"/>
          <w:szCs w:val="22"/>
        </w:rPr>
        <w:t>C</w:t>
      </w:r>
      <w:r w:rsidR="0064074B">
        <w:rPr>
          <w:sz w:val="22"/>
          <w:szCs w:val="22"/>
        </w:rPr>
        <w:t>ockett,</w:t>
      </w:r>
      <w:r w:rsidR="008A2B32">
        <w:rPr>
          <w:sz w:val="22"/>
          <w:szCs w:val="22"/>
        </w:rPr>
        <w:t xml:space="preserve"> 2025</w:t>
      </w:r>
      <w:r w:rsidR="0008566B" w:rsidRPr="009C11CA">
        <w:rPr>
          <w:sz w:val="22"/>
          <w:szCs w:val="22"/>
        </w:rPr>
        <w:t>).</w:t>
      </w:r>
      <w:r w:rsidR="004967D3" w:rsidRPr="004967D3">
        <w:t xml:space="preserve"> </w:t>
      </w:r>
      <w:r w:rsidR="004967D3">
        <w:t xml:space="preserve"> This </w:t>
      </w:r>
      <w:r w:rsidR="004967D3" w:rsidRPr="004967D3">
        <w:rPr>
          <w:sz w:val="22"/>
          <w:szCs w:val="22"/>
        </w:rPr>
        <w:t xml:space="preserve">could mean offering pay rates to match </w:t>
      </w:r>
      <w:r w:rsidR="005463AA">
        <w:rPr>
          <w:sz w:val="22"/>
          <w:szCs w:val="22"/>
        </w:rPr>
        <w:t xml:space="preserve">or exceed </w:t>
      </w:r>
      <w:r w:rsidR="004967D3" w:rsidRPr="004967D3">
        <w:rPr>
          <w:sz w:val="22"/>
          <w:szCs w:val="22"/>
        </w:rPr>
        <w:t xml:space="preserve">rivals, </w:t>
      </w:r>
      <w:r w:rsidR="00B71B6C">
        <w:rPr>
          <w:sz w:val="22"/>
          <w:szCs w:val="22"/>
        </w:rPr>
        <w:t xml:space="preserve">establishing </w:t>
      </w:r>
      <w:r w:rsidR="00B71B6C" w:rsidRPr="004967D3">
        <w:rPr>
          <w:sz w:val="22"/>
          <w:szCs w:val="22"/>
        </w:rPr>
        <w:t>clear career development pathways for progression from driver to supervisory roles</w:t>
      </w:r>
      <w:r w:rsidR="00B71B6C">
        <w:rPr>
          <w:sz w:val="22"/>
          <w:szCs w:val="22"/>
        </w:rPr>
        <w:t>,</w:t>
      </w:r>
      <w:r w:rsidR="00B71B6C" w:rsidRPr="004967D3">
        <w:rPr>
          <w:sz w:val="22"/>
          <w:szCs w:val="22"/>
        </w:rPr>
        <w:t xml:space="preserve"> </w:t>
      </w:r>
      <w:r w:rsidR="004967D3" w:rsidRPr="004967D3">
        <w:rPr>
          <w:sz w:val="22"/>
          <w:szCs w:val="22"/>
        </w:rPr>
        <w:t>and</w:t>
      </w:r>
      <w:r w:rsidR="00B71B6C" w:rsidRPr="00B71B6C">
        <w:rPr>
          <w:sz w:val="22"/>
          <w:szCs w:val="22"/>
        </w:rPr>
        <w:t xml:space="preserve"> </w:t>
      </w:r>
      <w:r w:rsidR="00B71B6C" w:rsidRPr="004967D3">
        <w:rPr>
          <w:sz w:val="22"/>
          <w:szCs w:val="22"/>
        </w:rPr>
        <w:t xml:space="preserve">flexible shift </w:t>
      </w:r>
      <w:r w:rsidR="00B71B6C">
        <w:rPr>
          <w:sz w:val="22"/>
          <w:szCs w:val="22"/>
        </w:rPr>
        <w:t xml:space="preserve">patterns </w:t>
      </w:r>
      <w:r w:rsidR="00B71B6C" w:rsidRPr="004967D3">
        <w:rPr>
          <w:sz w:val="22"/>
          <w:szCs w:val="22"/>
        </w:rPr>
        <w:t>to appeal to working parents</w:t>
      </w:r>
      <w:r w:rsidR="008C4938">
        <w:rPr>
          <w:sz w:val="22"/>
          <w:szCs w:val="22"/>
        </w:rPr>
        <w:t xml:space="preserve"> </w:t>
      </w:r>
      <w:r w:rsidR="00530FFA">
        <w:rPr>
          <w:sz w:val="22"/>
          <w:szCs w:val="22"/>
        </w:rPr>
        <w:t xml:space="preserve">thus prioritising work life balance.  </w:t>
      </w:r>
    </w:p>
    <w:p w14:paraId="051A2933" w14:textId="6DB01772" w:rsidR="00C515CC" w:rsidRDefault="00830D8A" w:rsidP="00F83ABF">
      <w:pPr>
        <w:spacing w:line="276" w:lineRule="auto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>R</w:t>
      </w:r>
      <w:r w:rsidRPr="00830D8A">
        <w:rPr>
          <w:rFonts w:eastAsia="Times New Roman" w:cs="Times New Roman"/>
          <w:sz w:val="22"/>
          <w:szCs w:val="22"/>
          <w:lang w:eastAsia="en-GB"/>
        </w:rPr>
        <w:t xml:space="preserve">ecruitment strategies </w:t>
      </w:r>
      <w:r>
        <w:rPr>
          <w:rFonts w:eastAsia="Times New Roman" w:cs="Times New Roman"/>
          <w:sz w:val="22"/>
          <w:szCs w:val="22"/>
          <w:lang w:eastAsia="en-GB"/>
        </w:rPr>
        <w:t xml:space="preserve">are also affected </w:t>
      </w:r>
      <w:r w:rsidR="00AC04C8">
        <w:rPr>
          <w:rFonts w:eastAsia="Times New Roman" w:cs="Times New Roman"/>
          <w:sz w:val="22"/>
          <w:szCs w:val="22"/>
          <w:lang w:eastAsia="en-GB"/>
        </w:rPr>
        <w:t>by l</w:t>
      </w:r>
      <w:r w:rsidRPr="00830D8A">
        <w:rPr>
          <w:rFonts w:eastAsia="Times New Roman" w:cs="Times New Roman"/>
          <w:sz w:val="22"/>
          <w:szCs w:val="22"/>
          <w:lang w:eastAsia="en-GB"/>
        </w:rPr>
        <w:t>abour market pressures</w:t>
      </w:r>
      <w:r w:rsidR="00AC04C8">
        <w:rPr>
          <w:rFonts w:eastAsia="Times New Roman" w:cs="Times New Roman"/>
          <w:sz w:val="22"/>
          <w:szCs w:val="22"/>
          <w:lang w:eastAsia="en-GB"/>
        </w:rPr>
        <w:t xml:space="preserve">. </w:t>
      </w:r>
      <w:r w:rsidRPr="00830D8A">
        <w:rPr>
          <w:rFonts w:eastAsia="Times New Roman" w:cs="Times New Roman"/>
          <w:sz w:val="22"/>
          <w:szCs w:val="22"/>
          <w:lang w:eastAsia="en-GB"/>
        </w:rPr>
        <w:t xml:space="preserve">Traditional job </w:t>
      </w:r>
      <w:r w:rsidR="002B59A6">
        <w:rPr>
          <w:rFonts w:eastAsia="Times New Roman" w:cs="Times New Roman"/>
          <w:sz w:val="22"/>
          <w:szCs w:val="22"/>
          <w:lang w:eastAsia="en-GB"/>
        </w:rPr>
        <w:t>adverts</w:t>
      </w:r>
      <w:r w:rsidRPr="00830D8A">
        <w:rPr>
          <w:rFonts w:eastAsia="Times New Roman" w:cs="Times New Roman"/>
          <w:sz w:val="22"/>
          <w:szCs w:val="22"/>
          <w:lang w:eastAsia="en-GB"/>
        </w:rPr>
        <w:t xml:space="preserve"> alone are unlikely to attract enough applicants for hard to fill delivery roles. </w:t>
      </w:r>
      <w:r w:rsidR="00825519">
        <w:rPr>
          <w:rFonts w:eastAsia="Times New Roman" w:cs="Times New Roman"/>
          <w:sz w:val="22"/>
          <w:szCs w:val="22"/>
          <w:lang w:eastAsia="en-GB"/>
        </w:rPr>
        <w:t>ParcelCare</w:t>
      </w:r>
      <w:r w:rsidRPr="00830D8A">
        <w:rPr>
          <w:rFonts w:eastAsia="Times New Roman" w:cs="Times New Roman"/>
          <w:sz w:val="22"/>
          <w:szCs w:val="22"/>
          <w:lang w:eastAsia="en-GB"/>
        </w:rPr>
        <w:t xml:space="preserve"> may need to develop year-round talent </w:t>
      </w:r>
      <w:r w:rsidR="00BE5538" w:rsidRPr="00830D8A">
        <w:rPr>
          <w:rFonts w:eastAsia="Times New Roman" w:cs="Times New Roman"/>
          <w:sz w:val="22"/>
          <w:szCs w:val="22"/>
          <w:lang w:eastAsia="en-GB"/>
        </w:rPr>
        <w:t>channels</w:t>
      </w:r>
      <w:r w:rsidRPr="00830D8A">
        <w:rPr>
          <w:rFonts w:eastAsia="Times New Roman" w:cs="Times New Roman"/>
          <w:sz w:val="22"/>
          <w:szCs w:val="22"/>
          <w:lang w:eastAsia="en-GB"/>
        </w:rPr>
        <w:t>, launch employee referral schemes, and partner with local colleges, training providers, and employment services to reach underrepresented groups (</w:t>
      </w:r>
      <w:r w:rsidR="00AD293A">
        <w:rPr>
          <w:rFonts w:eastAsia="Times New Roman" w:cs="Times New Roman"/>
          <w:sz w:val="22"/>
          <w:szCs w:val="22"/>
          <w:lang w:eastAsia="en-GB"/>
        </w:rPr>
        <w:t>D</w:t>
      </w:r>
      <w:r w:rsidR="001E044B">
        <w:rPr>
          <w:rFonts w:eastAsia="Times New Roman" w:cs="Times New Roman"/>
          <w:sz w:val="22"/>
          <w:szCs w:val="22"/>
          <w:lang w:eastAsia="en-GB"/>
        </w:rPr>
        <w:t>e</w:t>
      </w:r>
      <w:r w:rsidR="00AD293A">
        <w:rPr>
          <w:rFonts w:eastAsia="Times New Roman" w:cs="Times New Roman"/>
          <w:sz w:val="22"/>
          <w:szCs w:val="22"/>
          <w:lang w:eastAsia="en-GB"/>
        </w:rPr>
        <w:t>partmen</w:t>
      </w:r>
      <w:r w:rsidR="001E044B">
        <w:rPr>
          <w:rFonts w:eastAsia="Times New Roman" w:cs="Times New Roman"/>
          <w:sz w:val="22"/>
          <w:szCs w:val="22"/>
          <w:lang w:eastAsia="en-GB"/>
        </w:rPr>
        <w:t>t for Work and Pensions</w:t>
      </w:r>
      <w:r w:rsidR="00E1287D">
        <w:rPr>
          <w:rFonts w:eastAsia="Times New Roman" w:cs="Times New Roman"/>
          <w:sz w:val="22"/>
          <w:szCs w:val="22"/>
          <w:lang w:eastAsia="en-GB"/>
        </w:rPr>
        <w:t>, 2024</w:t>
      </w:r>
      <w:r w:rsidRPr="00830D8A">
        <w:rPr>
          <w:rFonts w:eastAsia="Times New Roman" w:cs="Times New Roman"/>
          <w:sz w:val="22"/>
          <w:szCs w:val="22"/>
          <w:lang w:eastAsia="en-GB"/>
        </w:rPr>
        <w:t>). For example, outreach programmes in local communities could help attract candidates ahead of seasonal peaks like Christmas</w:t>
      </w:r>
      <w:r w:rsidR="00E1287D">
        <w:rPr>
          <w:rFonts w:eastAsia="Times New Roman" w:cs="Times New Roman"/>
          <w:sz w:val="22"/>
          <w:szCs w:val="22"/>
          <w:lang w:eastAsia="en-GB"/>
        </w:rPr>
        <w:t xml:space="preserve"> or</w:t>
      </w:r>
      <w:r w:rsidR="00C515CC">
        <w:rPr>
          <w:rFonts w:eastAsia="Times New Roman" w:cs="Times New Roman"/>
          <w:sz w:val="22"/>
          <w:szCs w:val="22"/>
          <w:lang w:eastAsia="en-GB"/>
        </w:rPr>
        <w:t>,</w:t>
      </w:r>
      <w:r w:rsidR="00E1287D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C515CC">
        <w:rPr>
          <w:rFonts w:eastAsia="Times New Roman" w:cs="Times New Roman"/>
          <w:sz w:val="22"/>
          <w:szCs w:val="22"/>
          <w:lang w:eastAsia="en-GB"/>
        </w:rPr>
        <w:t>long</w:t>
      </w:r>
      <w:r w:rsidR="00E1287D">
        <w:rPr>
          <w:rFonts w:eastAsia="Times New Roman" w:cs="Times New Roman"/>
          <w:sz w:val="22"/>
          <w:szCs w:val="22"/>
          <w:lang w:eastAsia="en-GB"/>
        </w:rPr>
        <w:t>-term training programmes</w:t>
      </w:r>
      <w:r w:rsidR="006E55BF">
        <w:rPr>
          <w:rFonts w:eastAsia="Times New Roman" w:cs="Times New Roman"/>
          <w:sz w:val="22"/>
          <w:szCs w:val="22"/>
          <w:lang w:eastAsia="en-GB"/>
        </w:rPr>
        <w:t xml:space="preserve"> that would </w:t>
      </w:r>
      <w:r w:rsidR="00C515CC">
        <w:rPr>
          <w:rFonts w:eastAsia="Times New Roman" w:cs="Times New Roman"/>
          <w:sz w:val="22"/>
          <w:szCs w:val="22"/>
          <w:lang w:eastAsia="en-GB"/>
        </w:rPr>
        <w:t>support the earlier mentioned development pathways, particularly in young people</w:t>
      </w:r>
      <w:r w:rsidRPr="00830D8A">
        <w:rPr>
          <w:rFonts w:eastAsia="Times New Roman" w:cs="Times New Roman"/>
          <w:sz w:val="22"/>
          <w:szCs w:val="22"/>
          <w:lang w:eastAsia="en-GB"/>
        </w:rPr>
        <w:t>.</w:t>
      </w:r>
    </w:p>
    <w:p w14:paraId="0787FB5B" w14:textId="08A9866C" w:rsidR="00845E0B" w:rsidRDefault="00AF6D70" w:rsidP="00D5680F">
      <w:pPr>
        <w:spacing w:line="276" w:lineRule="auto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Theme="minorHAnsi"/>
          <w:kern w:val="2"/>
          <w:sz w:val="22"/>
          <w:szCs w:val="22"/>
          <w14:ligatures w14:val="standardContextual"/>
        </w:rPr>
        <w:t>A</w:t>
      </w:r>
      <w:r w:rsidR="00B909A1">
        <w:rPr>
          <w:rFonts w:eastAsiaTheme="minorHAnsi"/>
          <w:kern w:val="2"/>
          <w:sz w:val="22"/>
          <w:szCs w:val="22"/>
          <w14:ligatures w14:val="standardContextual"/>
        </w:rPr>
        <w:t xml:space="preserve"> key factor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>impact</w:t>
      </w:r>
      <w:r w:rsidR="00C515CC">
        <w:rPr>
          <w:rFonts w:eastAsiaTheme="minorHAnsi"/>
          <w:kern w:val="2"/>
          <w:sz w:val="22"/>
          <w:szCs w:val="22"/>
          <w14:ligatures w14:val="standardContextual"/>
        </w:rPr>
        <w:t>ing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 xml:space="preserve"> on resourcing decisions </w:t>
      </w:r>
      <w:r w:rsidR="00B909A1">
        <w:rPr>
          <w:rFonts w:eastAsiaTheme="minorHAnsi"/>
          <w:kern w:val="2"/>
          <w:sz w:val="22"/>
          <w:szCs w:val="22"/>
          <w14:ligatures w14:val="standardContextual"/>
        </w:rPr>
        <w:t xml:space="preserve">would be the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 xml:space="preserve">reskilling </w:t>
      </w:r>
      <w:r w:rsidR="00C515CC">
        <w:rPr>
          <w:rFonts w:eastAsiaTheme="minorHAnsi"/>
          <w:kern w:val="2"/>
          <w:sz w:val="22"/>
          <w:szCs w:val="22"/>
          <w14:ligatures w14:val="standardContextual"/>
        </w:rPr>
        <w:t xml:space="preserve">and retention of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 xml:space="preserve">existing employees. </w:t>
      </w:r>
      <w:r w:rsidR="00AB06B8">
        <w:rPr>
          <w:rFonts w:eastAsiaTheme="minorHAnsi"/>
          <w:kern w:val="2"/>
          <w:sz w:val="22"/>
          <w:szCs w:val="22"/>
          <w14:ligatures w14:val="standardContextual"/>
        </w:rPr>
        <w:t>Whe</w:t>
      </w:r>
      <w:r w:rsidR="008F6185">
        <w:rPr>
          <w:rFonts w:eastAsiaTheme="minorHAnsi"/>
          <w:kern w:val="2"/>
          <w:sz w:val="22"/>
          <w:szCs w:val="22"/>
          <w14:ligatures w14:val="standardContextual"/>
        </w:rPr>
        <w:t>re</w:t>
      </w:r>
      <w:r w:rsidR="00AB06B8">
        <w:rPr>
          <w:rFonts w:eastAsiaTheme="minorHAnsi"/>
          <w:kern w:val="2"/>
          <w:sz w:val="22"/>
          <w:szCs w:val="22"/>
          <w14:ligatures w14:val="standardContextual"/>
        </w:rPr>
        <w:t xml:space="preserve"> there are difficulties </w:t>
      </w:r>
      <w:r w:rsidR="0069645F">
        <w:rPr>
          <w:rFonts w:eastAsiaTheme="minorHAnsi"/>
          <w:kern w:val="2"/>
          <w:sz w:val="22"/>
          <w:szCs w:val="22"/>
          <w14:ligatures w14:val="standardContextual"/>
        </w:rPr>
        <w:t xml:space="preserve">identifying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>people with the right skill</w:t>
      </w:r>
      <w:r w:rsidR="0069645F">
        <w:rPr>
          <w:rFonts w:eastAsiaTheme="minorHAnsi"/>
          <w:kern w:val="2"/>
          <w:sz w:val="22"/>
          <w:szCs w:val="22"/>
          <w14:ligatures w14:val="standardContextual"/>
        </w:rPr>
        <w:t>set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 xml:space="preserve">, </w:t>
      </w:r>
      <w:r w:rsidR="008F6185">
        <w:rPr>
          <w:rFonts w:eastAsiaTheme="minorHAnsi"/>
          <w:kern w:val="2"/>
          <w:sz w:val="22"/>
          <w:szCs w:val="22"/>
          <w14:ligatures w14:val="standardContextual"/>
        </w:rPr>
        <w:t xml:space="preserve">ParcelCare would benefit from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>invest</w:t>
      </w:r>
      <w:r w:rsidR="008F6185">
        <w:rPr>
          <w:rFonts w:eastAsiaTheme="minorHAnsi"/>
          <w:kern w:val="2"/>
          <w:sz w:val="22"/>
          <w:szCs w:val="22"/>
          <w14:ligatures w14:val="standardContextual"/>
        </w:rPr>
        <w:t>ing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 xml:space="preserve"> in training and development to reskill current employees </w:t>
      </w:r>
      <w:r w:rsidR="0035684C">
        <w:rPr>
          <w:rFonts w:eastAsiaTheme="minorHAnsi"/>
          <w:kern w:val="2"/>
          <w:sz w:val="22"/>
          <w:szCs w:val="22"/>
          <w14:ligatures w14:val="standardContextual"/>
        </w:rPr>
        <w:t xml:space="preserve">to enable them to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>evolv</w:t>
      </w:r>
      <w:r w:rsidR="0035684C">
        <w:rPr>
          <w:rFonts w:eastAsiaTheme="minorHAnsi"/>
          <w:kern w:val="2"/>
          <w:sz w:val="22"/>
          <w:szCs w:val="22"/>
          <w14:ligatures w14:val="standardContextual"/>
        </w:rPr>
        <w:t xml:space="preserve">e with the </w:t>
      </w:r>
      <w:r w:rsidR="00744658" w:rsidRPr="00744658">
        <w:rPr>
          <w:rFonts w:eastAsiaTheme="minorHAnsi"/>
          <w:kern w:val="2"/>
          <w:sz w:val="22"/>
          <w:szCs w:val="22"/>
          <w14:ligatures w14:val="standardContextual"/>
        </w:rPr>
        <w:t>requirements</w:t>
      </w:r>
      <w:r w:rsidR="0035684C">
        <w:rPr>
          <w:rFonts w:eastAsiaTheme="minorHAnsi"/>
          <w:kern w:val="2"/>
          <w:sz w:val="22"/>
          <w:szCs w:val="22"/>
          <w14:ligatures w14:val="standardContextual"/>
        </w:rPr>
        <w:t xml:space="preserve"> of the job</w:t>
      </w:r>
      <w:r w:rsidR="004D2221">
        <w:rPr>
          <w:rFonts w:eastAsiaTheme="minorHAnsi"/>
          <w:kern w:val="2"/>
          <w:sz w:val="22"/>
          <w:szCs w:val="22"/>
          <w14:ligatures w14:val="standardContextual"/>
        </w:rPr>
        <w:t xml:space="preserve">.  Additionally, the 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>invest</w:t>
      </w:r>
      <w:r w:rsidR="004D2221">
        <w:rPr>
          <w:rFonts w:eastAsiaTheme="minorHAnsi"/>
          <w:kern w:val="2"/>
          <w:sz w:val="22"/>
          <w:szCs w:val="22"/>
          <w14:ligatures w14:val="standardContextual"/>
        </w:rPr>
        <w:t>ment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 xml:space="preserve"> in employee </w:t>
      </w:r>
      <w:r w:rsidR="009B62EE">
        <w:rPr>
          <w:rFonts w:eastAsiaTheme="minorHAnsi"/>
          <w:kern w:val="2"/>
          <w:sz w:val="22"/>
          <w:szCs w:val="22"/>
          <w14:ligatures w14:val="standardContextual"/>
        </w:rPr>
        <w:t>engagement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>, improving wellbeing initiatives, recognising contributions</w:t>
      </w:r>
      <w:r w:rsidR="002C1487">
        <w:rPr>
          <w:rFonts w:eastAsiaTheme="minorHAnsi"/>
          <w:kern w:val="2"/>
          <w:sz w:val="22"/>
          <w:szCs w:val="22"/>
          <w14:ligatures w14:val="standardContextual"/>
        </w:rPr>
        <w:t xml:space="preserve"> and loyalty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>, and ensuring workloads are realistic during peak periods</w:t>
      </w:r>
      <w:r w:rsidR="00D5680F">
        <w:rPr>
          <w:rFonts w:eastAsiaTheme="minorHAnsi"/>
          <w:kern w:val="2"/>
          <w:sz w:val="22"/>
          <w:szCs w:val="22"/>
          <w14:ligatures w14:val="standardContextual"/>
        </w:rPr>
        <w:t>,</w:t>
      </w:r>
      <w:r w:rsidR="00845E0B">
        <w:rPr>
          <w:rFonts w:eastAsiaTheme="minorHAnsi"/>
          <w:kern w:val="2"/>
          <w:sz w:val="22"/>
          <w:szCs w:val="22"/>
          <w14:ligatures w14:val="standardContextual"/>
        </w:rPr>
        <w:t xml:space="preserve"> will improve the overall employee experience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 xml:space="preserve">. Research shows that offering </w:t>
      </w:r>
      <w:r w:rsidR="00AE3A5C">
        <w:rPr>
          <w:rFonts w:eastAsiaTheme="minorHAnsi"/>
          <w:kern w:val="2"/>
          <w:sz w:val="22"/>
          <w:szCs w:val="22"/>
          <w14:ligatures w14:val="standardContextual"/>
        </w:rPr>
        <w:t xml:space="preserve">inclusive </w:t>
      </w:r>
      <w:r w:rsidR="001004B9">
        <w:rPr>
          <w:rFonts w:eastAsiaTheme="minorHAnsi"/>
          <w:kern w:val="2"/>
          <w:sz w:val="22"/>
          <w:szCs w:val="22"/>
          <w14:ligatures w14:val="standardContextual"/>
        </w:rPr>
        <w:t>learning and d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>evelopment opportunities</w:t>
      </w:r>
      <w:r w:rsidR="007E3DBD">
        <w:rPr>
          <w:rFonts w:eastAsiaTheme="minorHAnsi"/>
          <w:kern w:val="2"/>
          <w:sz w:val="22"/>
          <w:szCs w:val="22"/>
          <w14:ligatures w14:val="standardContextual"/>
        </w:rPr>
        <w:t>,</w:t>
      </w:r>
      <w:r w:rsidR="004D2221" w:rsidRPr="004D2221">
        <w:rPr>
          <w:rFonts w:eastAsiaTheme="minorHAnsi"/>
          <w:kern w:val="2"/>
          <w:sz w:val="22"/>
          <w:szCs w:val="22"/>
          <w14:ligatures w14:val="standardContextual"/>
        </w:rPr>
        <w:t xml:space="preserve"> and a supportive culture can significantly reduce turnover</w:t>
      </w:r>
      <w:r w:rsidR="002C1487">
        <w:rPr>
          <w:rFonts w:eastAsiaTheme="minorHAnsi"/>
          <w:kern w:val="2"/>
          <w:sz w:val="22"/>
          <w:szCs w:val="22"/>
          <w14:ligatures w14:val="standardContextual"/>
        </w:rPr>
        <w:t xml:space="preserve"> (</w:t>
      </w:r>
      <w:r w:rsidR="003061C2" w:rsidRPr="003061C2">
        <w:rPr>
          <w:rFonts w:eastAsiaTheme="minorHAnsi"/>
          <w:kern w:val="2"/>
          <w:sz w:val="22"/>
          <w:szCs w:val="22"/>
          <w14:ligatures w14:val="standardContextual"/>
        </w:rPr>
        <w:t>Fitzhugh and Daniels</w:t>
      </w:r>
      <w:r w:rsidR="002C1487">
        <w:rPr>
          <w:rFonts w:eastAsiaTheme="minorHAnsi"/>
          <w:kern w:val="2"/>
          <w:sz w:val="22"/>
          <w:szCs w:val="22"/>
          <w14:ligatures w14:val="standardContextual"/>
        </w:rPr>
        <w:t>, 2025)</w:t>
      </w:r>
      <w:r w:rsidR="00FC1E80">
        <w:rPr>
          <w:rFonts w:eastAsiaTheme="minorHAnsi"/>
          <w:kern w:val="2"/>
          <w:sz w:val="22"/>
          <w:szCs w:val="22"/>
          <w14:ligatures w14:val="standardContextual"/>
        </w:rPr>
        <w:t>.</w:t>
      </w:r>
    </w:p>
    <w:p w14:paraId="7F7A3332" w14:textId="434842DA" w:rsidR="005221CF" w:rsidRPr="00845E0B" w:rsidRDefault="00845E0B" w:rsidP="00845E0B">
      <w:pPr>
        <w:spacing w:after="0" w:line="276" w:lineRule="auto"/>
        <w:rPr>
          <w:rFonts w:eastAsia="Times New Roman" w:cs="Times New Roman"/>
          <w:sz w:val="22"/>
          <w:szCs w:val="22"/>
          <w:lang w:eastAsia="en-GB"/>
        </w:rPr>
      </w:pPr>
      <w:r w:rsidRPr="00845E0B">
        <w:rPr>
          <w:rFonts w:eastAsiaTheme="minorHAnsi"/>
          <w:kern w:val="2"/>
          <w:sz w:val="22"/>
          <w:szCs w:val="22"/>
          <w14:ligatures w14:val="standardContextual"/>
        </w:rPr>
        <w:t xml:space="preserve">In summary, </w:t>
      </w:r>
      <w:r w:rsidR="0070587A">
        <w:rPr>
          <w:rFonts w:eastAsiaTheme="minorHAnsi"/>
          <w:kern w:val="2"/>
          <w:sz w:val="22"/>
          <w:szCs w:val="22"/>
          <w14:ligatures w14:val="standardContextual"/>
        </w:rPr>
        <w:t xml:space="preserve">the </w:t>
      </w:r>
      <w:r w:rsidRPr="00845E0B">
        <w:rPr>
          <w:rFonts w:eastAsiaTheme="minorHAnsi"/>
          <w:kern w:val="2"/>
          <w:sz w:val="22"/>
          <w:szCs w:val="22"/>
          <w14:ligatures w14:val="standardContextual"/>
        </w:rPr>
        <w:t>changing labour market conditions demand that ParcelCare transform</w:t>
      </w:r>
      <w:r>
        <w:rPr>
          <w:rFonts w:eastAsiaTheme="minorHAnsi"/>
          <w:kern w:val="2"/>
          <w:sz w:val="22"/>
          <w:szCs w:val="22"/>
          <w14:ligatures w14:val="standardContextual"/>
        </w:rPr>
        <w:t>s</w:t>
      </w:r>
      <w:r w:rsidRPr="00845E0B">
        <w:rPr>
          <w:rFonts w:eastAsiaTheme="minorHAnsi"/>
          <w:kern w:val="2"/>
          <w:sz w:val="22"/>
          <w:szCs w:val="22"/>
          <w14:ligatures w14:val="standardContextual"/>
        </w:rPr>
        <w:t xml:space="preserve"> its resourcing approach through strategic workforce planning, improved employer branding, and investment in skills and inclusion.</w:t>
      </w:r>
    </w:p>
    <w:p w14:paraId="57EE725C" w14:textId="580C1BAB" w:rsidR="002B59A6" w:rsidRDefault="002B59A6" w:rsidP="00744658">
      <w:pPr>
        <w:spacing w:line="259" w:lineRule="auto"/>
        <w:rPr>
          <w:rFonts w:eastAsiaTheme="minorHAnsi"/>
          <w:kern w:val="2"/>
          <w:sz w:val="22"/>
          <w:szCs w:val="22"/>
          <w14:ligatures w14:val="standardContextual"/>
        </w:rPr>
      </w:pPr>
    </w:p>
    <w:p w14:paraId="2452A98A" w14:textId="77777777" w:rsidR="00AA0EA1" w:rsidRDefault="00AA0EA1" w:rsidP="00744658">
      <w:pPr>
        <w:spacing w:line="259" w:lineRule="auto"/>
        <w:rPr>
          <w:rFonts w:eastAsiaTheme="minorHAnsi"/>
          <w:kern w:val="2"/>
          <w:sz w:val="22"/>
          <w:szCs w:val="22"/>
          <w14:ligatures w14:val="standardContextual"/>
        </w:rPr>
      </w:pPr>
    </w:p>
    <w:p w14:paraId="2DCA2153" w14:textId="77777777" w:rsidR="00D5680F" w:rsidRDefault="00D5680F" w:rsidP="00744658">
      <w:pPr>
        <w:spacing w:line="259" w:lineRule="auto"/>
        <w:rPr>
          <w:rFonts w:eastAsiaTheme="minorHAnsi"/>
          <w:kern w:val="2"/>
          <w:sz w:val="22"/>
          <w:szCs w:val="22"/>
          <w14:ligatures w14:val="standardContextual"/>
        </w:rPr>
      </w:pPr>
    </w:p>
    <w:p w14:paraId="7F15E94A" w14:textId="77777777" w:rsidR="00D5680F" w:rsidRDefault="00D5680F" w:rsidP="00744658">
      <w:pPr>
        <w:spacing w:line="259" w:lineRule="auto"/>
        <w:rPr>
          <w:rFonts w:eastAsiaTheme="minorHAnsi"/>
          <w:kern w:val="2"/>
          <w:sz w:val="22"/>
          <w:szCs w:val="22"/>
          <w14:ligatures w14:val="standardContextual"/>
        </w:rPr>
      </w:pPr>
    </w:p>
    <w:p w14:paraId="7634A8CB" w14:textId="14BA941A" w:rsidR="006459B2" w:rsidRDefault="006459B2" w:rsidP="0017506B">
      <w:pPr>
        <w:spacing w:after="0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77152427" w14:textId="77777777" w:rsidR="00077E8F" w:rsidRPr="00DB36F6" w:rsidRDefault="00077E8F" w:rsidP="0017506B">
      <w:pPr>
        <w:spacing w:after="0"/>
        <w:jc w:val="both"/>
        <w:rPr>
          <w:sz w:val="22"/>
          <w:szCs w:val="22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D91471" w:rsidRPr="00E73CAD" w14:paraId="1BE1D9CF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1EE03F1C" w14:textId="0C3A42E6" w:rsidR="00D91471" w:rsidRPr="00745F5A" w:rsidRDefault="00373B88" w:rsidP="00330037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lastRenderedPageBreak/>
              <w:t>(AC</w:t>
            </w:r>
            <w:r w:rsidR="00ED6EDD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2.</w:t>
            </w:r>
            <w:r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1)</w:t>
            </w:r>
          </w:p>
        </w:tc>
      </w:tr>
    </w:tbl>
    <w:p w14:paraId="7971D4DB" w14:textId="4676BC8A" w:rsidR="00F0748C" w:rsidRDefault="00F628EC" w:rsidP="00813F75">
      <w:pPr>
        <w:spacing w:before="240" w:line="276" w:lineRule="auto"/>
        <w:rPr>
          <w:rFonts w:eastAsiaTheme="minorHAnsi"/>
          <w:kern w:val="2"/>
          <w:sz w:val="22"/>
          <w:szCs w:val="22"/>
          <w14:ligatures w14:val="standardContextual"/>
        </w:rPr>
      </w:pPr>
      <w:r w:rsidRPr="007B394D">
        <w:rPr>
          <w:rFonts w:eastAsiaTheme="minorHAnsi"/>
          <w:kern w:val="2"/>
          <w:sz w:val="22"/>
          <w:szCs w:val="22"/>
          <w14:ligatures w14:val="standardContextual"/>
        </w:rPr>
        <w:t>Workforce planning (WFP) could be the most effective activity ParcelCare engage</w:t>
      </w:r>
      <w:r w:rsidR="00813F75">
        <w:rPr>
          <w:rFonts w:eastAsiaTheme="minorHAnsi"/>
          <w:kern w:val="2"/>
          <w:sz w:val="22"/>
          <w:szCs w:val="22"/>
          <w14:ligatures w14:val="standardContextual"/>
        </w:rPr>
        <w:t>s</w:t>
      </w: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in.  It ensures the right people are attracted and recruited to the right roles</w:t>
      </w:r>
      <w:r w:rsidR="00E81638">
        <w:rPr>
          <w:rFonts w:eastAsiaTheme="minorHAnsi"/>
          <w:kern w:val="2"/>
          <w:sz w:val="22"/>
          <w:szCs w:val="22"/>
          <w14:ligatures w14:val="standardContextual"/>
        </w:rPr>
        <w:t>,</w:t>
      </w: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at the right time</w:t>
      </w:r>
      <w:r w:rsidR="00E81638">
        <w:rPr>
          <w:rFonts w:eastAsiaTheme="minorHAnsi"/>
          <w:kern w:val="2"/>
          <w:sz w:val="22"/>
          <w:szCs w:val="22"/>
          <w14:ligatures w14:val="standardContextual"/>
        </w:rPr>
        <w:t>,</w:t>
      </w: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by aligning a people strategy </w:t>
      </w:r>
      <w:r w:rsidR="009A1BC8">
        <w:rPr>
          <w:rFonts w:eastAsiaTheme="minorHAnsi"/>
          <w:kern w:val="2"/>
          <w:sz w:val="22"/>
          <w:szCs w:val="22"/>
          <w14:ligatures w14:val="standardContextual"/>
        </w:rPr>
        <w:t xml:space="preserve">that includes </w:t>
      </w: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the </w:t>
      </w:r>
      <w:r w:rsidR="002903FB" w:rsidRPr="007B394D">
        <w:rPr>
          <w:rFonts w:eastAsiaTheme="minorHAnsi"/>
          <w:kern w:val="2"/>
          <w:sz w:val="22"/>
          <w:szCs w:val="22"/>
          <w14:ligatures w14:val="standardContextual"/>
        </w:rPr>
        <w:t>forecasted changes</w:t>
      </w: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of the organisation (CIPD, 2025b).  </w:t>
      </w:r>
      <w:r w:rsidR="00667B1D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Using tools such as SWOT and PESTLE analyses </w:t>
      </w:r>
      <w:r w:rsidR="004C5CD8" w:rsidRPr="007B394D">
        <w:rPr>
          <w:rFonts w:eastAsiaTheme="minorHAnsi"/>
          <w:kern w:val="2"/>
          <w:sz w:val="22"/>
          <w:szCs w:val="22"/>
          <w14:ligatures w14:val="standardContextual"/>
        </w:rPr>
        <w:t>helps to u</w:t>
      </w:r>
      <w:r w:rsidR="00220CB9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nderstand workforce demographics, assess internal capability, identify skills gaps, and </w:t>
      </w:r>
      <w:r w:rsidR="00126DA7" w:rsidRPr="007B394D">
        <w:rPr>
          <w:rFonts w:eastAsiaTheme="minorHAnsi"/>
          <w:kern w:val="2"/>
          <w:sz w:val="22"/>
          <w:szCs w:val="22"/>
          <w14:ligatures w14:val="standardContextual"/>
        </w:rPr>
        <w:t>prepar</w:t>
      </w:r>
      <w:r w:rsidR="0052238A">
        <w:rPr>
          <w:rFonts w:eastAsiaTheme="minorHAnsi"/>
          <w:kern w:val="2"/>
          <w:sz w:val="22"/>
          <w:szCs w:val="22"/>
          <w14:ligatures w14:val="standardContextual"/>
        </w:rPr>
        <w:t>e</w:t>
      </w:r>
      <w:r w:rsidR="00126DA7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for the</w:t>
      </w:r>
      <w:bookmarkStart w:id="2" w:name="_Hlk212624209"/>
      <w:r w:rsidR="009A1BC8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E56656" w:rsidRPr="007B394D">
        <w:rPr>
          <w:rFonts w:eastAsiaTheme="minorHAnsi"/>
          <w:kern w:val="2"/>
          <w:sz w:val="22"/>
          <w:szCs w:val="22"/>
          <w14:ligatures w14:val="standardContextual"/>
        </w:rPr>
        <w:t>changes in labour supply and deman</w:t>
      </w:r>
      <w:bookmarkEnd w:id="2"/>
      <w:r w:rsidR="00E56656" w:rsidRPr="007B394D">
        <w:rPr>
          <w:rFonts w:eastAsiaTheme="minorHAnsi"/>
          <w:kern w:val="2"/>
          <w:sz w:val="22"/>
          <w:szCs w:val="22"/>
          <w14:ligatures w14:val="standardContextual"/>
        </w:rPr>
        <w:t>d</w:t>
      </w:r>
      <w:r w:rsidR="00813F75">
        <w:rPr>
          <w:rFonts w:eastAsiaTheme="minorHAnsi"/>
          <w:kern w:val="2"/>
          <w:sz w:val="22"/>
          <w:szCs w:val="22"/>
          <w14:ligatures w14:val="standardContextual"/>
        </w:rPr>
        <w:t>.</w:t>
      </w:r>
    </w:p>
    <w:p w14:paraId="51DDE820" w14:textId="6EFF743E" w:rsidR="008D345C" w:rsidRDefault="006A2176" w:rsidP="009A1BC8">
      <w:pPr>
        <w:spacing w:line="276" w:lineRule="auto"/>
        <w:rPr>
          <w:rFonts w:eastAsiaTheme="minorHAnsi"/>
          <w:kern w:val="2"/>
          <w:sz w:val="22"/>
          <w:szCs w:val="22"/>
          <w14:ligatures w14:val="standardContextual"/>
        </w:rPr>
      </w:pPr>
      <w:r>
        <w:rPr>
          <w:rFonts w:eastAsiaTheme="minorHAnsi"/>
          <w:kern w:val="2"/>
          <w:sz w:val="22"/>
          <w:szCs w:val="22"/>
          <w14:ligatures w14:val="standardContextual"/>
        </w:rPr>
        <w:t xml:space="preserve">Operating in 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volatile, uncertain, complex and ambiguous (VUCA) environments, workforce planning can be </w:t>
      </w:r>
      <w:r>
        <w:rPr>
          <w:rFonts w:eastAsiaTheme="minorHAnsi"/>
          <w:kern w:val="2"/>
          <w:sz w:val="22"/>
          <w:szCs w:val="22"/>
          <w14:ligatures w14:val="standardContextual"/>
        </w:rPr>
        <w:t xml:space="preserve">seen to be 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less reliable </w:t>
      </w:r>
      <w:r>
        <w:rPr>
          <w:rFonts w:eastAsiaTheme="minorHAnsi"/>
          <w:kern w:val="2"/>
          <w:sz w:val="22"/>
          <w:szCs w:val="22"/>
          <w14:ligatures w14:val="standardContextual"/>
        </w:rPr>
        <w:t xml:space="preserve">and </w:t>
      </w:r>
      <w:r w:rsidR="00473443">
        <w:rPr>
          <w:rFonts w:eastAsiaTheme="minorHAnsi"/>
          <w:kern w:val="2"/>
          <w:sz w:val="22"/>
          <w:szCs w:val="22"/>
          <w14:ligatures w14:val="standardContextual"/>
        </w:rPr>
        <w:t>resistant to necessary change (Taylor and Woodhams, 2022a)</w:t>
      </w:r>
      <w:r w:rsidR="005328BF">
        <w:rPr>
          <w:rFonts w:eastAsiaTheme="minorHAnsi"/>
          <w:kern w:val="2"/>
          <w:sz w:val="22"/>
          <w:szCs w:val="22"/>
          <w14:ligatures w14:val="standardContextual"/>
        </w:rPr>
        <w:t>.  I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>n a sector s</w:t>
      </w:r>
      <w:r w:rsidR="00330BE2">
        <w:rPr>
          <w:rFonts w:eastAsiaTheme="minorHAnsi"/>
          <w:kern w:val="2"/>
          <w:sz w:val="22"/>
          <w:szCs w:val="22"/>
          <w14:ligatures w14:val="standardContextual"/>
        </w:rPr>
        <w:t xml:space="preserve">haped by 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>rapid changes in consumer demand, fuel costs, and competitor pricing</w:t>
      </w:r>
      <w:r w:rsidR="00EE5934">
        <w:rPr>
          <w:rFonts w:eastAsiaTheme="minorHAnsi"/>
          <w:kern w:val="2"/>
          <w:sz w:val="22"/>
          <w:szCs w:val="22"/>
          <w14:ligatures w14:val="standardContextual"/>
        </w:rPr>
        <w:t xml:space="preserve"> and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1C0B78">
        <w:rPr>
          <w:rFonts w:eastAsiaTheme="minorHAnsi"/>
          <w:kern w:val="2"/>
          <w:sz w:val="22"/>
          <w:szCs w:val="22"/>
          <w14:ligatures w14:val="standardContextual"/>
        </w:rPr>
        <w:t xml:space="preserve">relying too much on 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>long</w:t>
      </w:r>
      <w:r w:rsidR="00897DC1">
        <w:rPr>
          <w:rFonts w:eastAsiaTheme="minorHAnsi"/>
          <w:kern w:val="2"/>
          <w:sz w:val="22"/>
          <w:szCs w:val="22"/>
          <w14:ligatures w14:val="standardContextual"/>
        </w:rPr>
        <w:t>er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-term forecasts could risk wasted resources if predictions </w:t>
      </w:r>
      <w:r w:rsidR="00F42B22">
        <w:rPr>
          <w:rFonts w:eastAsiaTheme="minorHAnsi"/>
          <w:kern w:val="2"/>
          <w:sz w:val="22"/>
          <w:szCs w:val="22"/>
          <w14:ligatures w14:val="standardContextual"/>
        </w:rPr>
        <w:t>are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 inaccurate. </w:t>
      </w:r>
      <w:r w:rsidR="00F42B22">
        <w:rPr>
          <w:rFonts w:eastAsiaTheme="minorHAnsi"/>
          <w:kern w:val="2"/>
          <w:sz w:val="22"/>
          <w:szCs w:val="22"/>
          <w14:ligatures w14:val="standardContextual"/>
        </w:rPr>
        <w:t xml:space="preserve">A 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more </w:t>
      </w:r>
      <w:r w:rsidR="00F42B22">
        <w:rPr>
          <w:rFonts w:eastAsiaTheme="minorHAnsi"/>
          <w:kern w:val="2"/>
          <w:sz w:val="22"/>
          <w:szCs w:val="22"/>
          <w14:ligatures w14:val="standardContextual"/>
        </w:rPr>
        <w:t xml:space="preserve">flexible 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approach, </w:t>
      </w:r>
      <w:r w:rsidR="008839AA">
        <w:rPr>
          <w:rFonts w:eastAsiaTheme="minorHAnsi"/>
          <w:kern w:val="2"/>
          <w:sz w:val="22"/>
          <w:szCs w:val="22"/>
          <w14:ligatures w14:val="standardContextual"/>
        </w:rPr>
        <w:t>with added short</w:t>
      </w:r>
      <w:r w:rsidR="00AC43D0" w:rsidRPr="00AC43D0">
        <w:rPr>
          <w:rFonts w:eastAsiaTheme="minorHAnsi"/>
          <w:kern w:val="2"/>
          <w:sz w:val="22"/>
          <w:szCs w:val="22"/>
          <w14:ligatures w14:val="standardContextual"/>
        </w:rPr>
        <w:t xml:space="preserve">-term scenario planning, may </w:t>
      </w:r>
      <w:r w:rsidR="0015548F">
        <w:rPr>
          <w:rFonts w:eastAsiaTheme="minorHAnsi"/>
          <w:kern w:val="2"/>
          <w:sz w:val="22"/>
          <w:szCs w:val="22"/>
          <w14:ligatures w14:val="standardContextual"/>
        </w:rPr>
        <w:t>offer more resilience</w:t>
      </w:r>
      <w:r w:rsidR="001967DF">
        <w:rPr>
          <w:rFonts w:eastAsiaTheme="minorHAnsi"/>
          <w:kern w:val="2"/>
          <w:sz w:val="22"/>
          <w:szCs w:val="22"/>
          <w14:ligatures w14:val="standardContextual"/>
        </w:rPr>
        <w:t xml:space="preserve"> (</w:t>
      </w:r>
      <w:r w:rsidR="001967DF" w:rsidRPr="001967DF">
        <w:rPr>
          <w:rFonts w:eastAsiaTheme="minorHAnsi"/>
          <w:kern w:val="2"/>
          <w:sz w:val="22"/>
          <w:szCs w:val="22"/>
          <w14:ligatures w14:val="standardContextual"/>
        </w:rPr>
        <w:t>Hirsh et al., 2017)</w:t>
      </w:r>
      <w:r w:rsidR="0015548F">
        <w:rPr>
          <w:rFonts w:eastAsiaTheme="minorHAnsi"/>
          <w:kern w:val="2"/>
          <w:sz w:val="22"/>
          <w:szCs w:val="22"/>
          <w14:ligatures w14:val="standardContextual"/>
        </w:rPr>
        <w:t xml:space="preserve">. </w:t>
      </w:r>
    </w:p>
    <w:p w14:paraId="280908AF" w14:textId="2AF3184B" w:rsidR="0098563E" w:rsidRPr="00EE5934" w:rsidRDefault="0003524C" w:rsidP="00EE5934">
      <w:pPr>
        <w:spacing w:line="276" w:lineRule="auto"/>
        <w:rPr>
          <w:rFonts w:eastAsiaTheme="minorHAnsi"/>
          <w:kern w:val="2"/>
          <w:sz w:val="22"/>
          <w:szCs w:val="22"/>
          <w14:ligatures w14:val="standardContextual"/>
        </w:rPr>
      </w:pP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ParcelCare </w:t>
      </w:r>
      <w:r w:rsidR="00F402F8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faces </w:t>
      </w:r>
      <w:r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high turnover </w:t>
      </w:r>
      <w:r w:rsidR="00265FD2" w:rsidRPr="007B394D">
        <w:rPr>
          <w:rFonts w:eastAsiaTheme="minorHAnsi"/>
          <w:kern w:val="2"/>
          <w:sz w:val="22"/>
          <w:szCs w:val="22"/>
          <w14:ligatures w14:val="standardContextual"/>
        </w:rPr>
        <w:t>in delivery role</w:t>
      </w:r>
      <w:r w:rsidR="00076982" w:rsidRPr="007B394D">
        <w:rPr>
          <w:rFonts w:eastAsiaTheme="minorHAnsi"/>
          <w:kern w:val="2"/>
          <w:sz w:val="22"/>
          <w:szCs w:val="22"/>
          <w14:ligatures w14:val="standardContextual"/>
        </w:rPr>
        <w:t>s</w:t>
      </w:r>
      <w:r w:rsidR="00FA35E5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and </w:t>
      </w:r>
      <w:r w:rsidR="00356641" w:rsidRPr="007B394D">
        <w:rPr>
          <w:rFonts w:eastAsiaTheme="minorHAnsi"/>
          <w:kern w:val="2"/>
          <w:sz w:val="22"/>
          <w:szCs w:val="22"/>
          <w14:ligatures w14:val="standardContextual"/>
        </w:rPr>
        <w:t>seasonal surges in recruitment</w:t>
      </w:r>
      <w:r w:rsidR="00FA35E5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, as well as </w:t>
      </w:r>
      <w:r w:rsidR="00076982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competition from </w:t>
      </w:r>
      <w:r w:rsidR="00332695" w:rsidRPr="007B394D">
        <w:rPr>
          <w:rFonts w:eastAsiaTheme="minorHAnsi"/>
          <w:kern w:val="2"/>
          <w:sz w:val="22"/>
          <w:szCs w:val="22"/>
          <w14:ligatures w14:val="standardContextual"/>
        </w:rPr>
        <w:t>external threats</w:t>
      </w:r>
      <w:r w:rsidR="00196FA9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such as </w:t>
      </w:r>
      <w:r w:rsidR="00076982" w:rsidRPr="007B394D">
        <w:rPr>
          <w:rFonts w:eastAsiaTheme="minorHAnsi"/>
          <w:kern w:val="2"/>
          <w:sz w:val="22"/>
          <w:szCs w:val="22"/>
          <w14:ligatures w14:val="standardContextual"/>
        </w:rPr>
        <w:t>gig economy providers</w:t>
      </w:r>
      <w:r w:rsidR="0012576F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(Cockett and Willmott, 2023)</w:t>
      </w:r>
      <w:r w:rsidR="00616E8F">
        <w:rPr>
          <w:rFonts w:eastAsiaTheme="minorHAnsi"/>
          <w:kern w:val="2"/>
          <w:sz w:val="22"/>
          <w:szCs w:val="22"/>
          <w14:ligatures w14:val="standardContextual"/>
        </w:rPr>
        <w:t>.  By</w:t>
      </w:r>
      <w:r w:rsidR="00F0748C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identifying current and future skills gaps, ParcelCare can proactively develop internal talent and reduce reliance on </w:t>
      </w:r>
      <w:r w:rsidR="0028458A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a </w:t>
      </w:r>
      <w:r w:rsidR="00F0748C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reactive </w:t>
      </w:r>
      <w:r w:rsidR="0028458A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approach to </w:t>
      </w:r>
      <w:r w:rsidR="00F0748C" w:rsidRPr="007B394D">
        <w:rPr>
          <w:rFonts w:eastAsiaTheme="minorHAnsi"/>
          <w:kern w:val="2"/>
          <w:sz w:val="22"/>
          <w:szCs w:val="22"/>
          <w14:ligatures w14:val="standardContextual"/>
        </w:rPr>
        <w:t>recruitment</w:t>
      </w:r>
      <w:r w:rsidR="0028458A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. </w:t>
      </w:r>
      <w:r w:rsidR="006451DA" w:rsidRPr="007B394D">
        <w:rPr>
          <w:rFonts w:eastAsiaTheme="minorHAnsi"/>
          <w:kern w:val="2"/>
          <w:sz w:val="22"/>
          <w:szCs w:val="22"/>
          <w14:ligatures w14:val="standardContextual"/>
        </w:rPr>
        <w:t>Dysfunctional turnover and u</w:t>
      </w:r>
      <w:r w:rsidR="0059360D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nplanned recruitment </w:t>
      </w:r>
      <w:r w:rsidR="002C1EC8" w:rsidRPr="007B394D">
        <w:rPr>
          <w:rFonts w:eastAsiaTheme="minorHAnsi"/>
          <w:kern w:val="2"/>
          <w:sz w:val="22"/>
          <w:szCs w:val="22"/>
          <w14:ligatures w14:val="standardContextual"/>
        </w:rPr>
        <w:t>lead</w:t>
      </w:r>
      <w:r w:rsidR="00B40CEB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to higher costs i.e. agency fees or additional training costs</w:t>
      </w:r>
      <w:r w:rsidR="006451DA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 (Tay</w:t>
      </w:r>
      <w:r w:rsidR="002C1EC8" w:rsidRPr="007B394D">
        <w:rPr>
          <w:rFonts w:eastAsiaTheme="minorHAnsi"/>
          <w:kern w:val="2"/>
          <w:sz w:val="22"/>
          <w:szCs w:val="22"/>
          <w14:ligatures w14:val="standardContextual"/>
        </w:rPr>
        <w:t>l</w:t>
      </w:r>
      <w:r w:rsidR="006451DA" w:rsidRPr="007B394D">
        <w:rPr>
          <w:rFonts w:eastAsiaTheme="minorHAnsi"/>
          <w:kern w:val="2"/>
          <w:sz w:val="22"/>
          <w:szCs w:val="22"/>
          <w14:ligatures w14:val="standardContextual"/>
        </w:rPr>
        <w:t>or and Woodhams, 202</w:t>
      </w:r>
      <w:r w:rsidR="00B97D0F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2b).  </w:t>
      </w:r>
      <w:r w:rsidR="007451EB" w:rsidRPr="007451EB">
        <w:rPr>
          <w:rFonts w:eastAsiaTheme="minorHAnsi"/>
          <w:kern w:val="2"/>
          <w:sz w:val="22"/>
          <w:szCs w:val="22"/>
          <w14:ligatures w14:val="standardContextual"/>
        </w:rPr>
        <w:t xml:space="preserve">Neglecting </w:t>
      </w:r>
      <w:r w:rsidR="007451EB">
        <w:rPr>
          <w:rFonts w:eastAsiaTheme="minorHAnsi"/>
          <w:kern w:val="2"/>
          <w:sz w:val="22"/>
          <w:szCs w:val="22"/>
          <w14:ligatures w14:val="standardContextual"/>
        </w:rPr>
        <w:t>WFP</w:t>
      </w:r>
      <w:r w:rsidR="007451EB" w:rsidRPr="007451EB">
        <w:rPr>
          <w:rFonts w:eastAsiaTheme="minorHAnsi"/>
          <w:kern w:val="2"/>
          <w:sz w:val="22"/>
          <w:szCs w:val="22"/>
          <w14:ligatures w14:val="standardContextual"/>
        </w:rPr>
        <w:t xml:space="preserve"> risks continued over</w:t>
      </w:r>
      <w:r w:rsidR="00E97E84">
        <w:rPr>
          <w:rFonts w:eastAsiaTheme="minorHAnsi"/>
          <w:kern w:val="2"/>
          <w:sz w:val="22"/>
          <w:szCs w:val="22"/>
          <w14:ligatures w14:val="standardContextual"/>
        </w:rPr>
        <w:t>loading</w:t>
      </w:r>
      <w:r w:rsidR="007451EB" w:rsidRPr="007451EB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0D622A">
        <w:rPr>
          <w:rFonts w:eastAsiaTheme="minorHAnsi"/>
          <w:kern w:val="2"/>
          <w:sz w:val="22"/>
          <w:szCs w:val="22"/>
          <w14:ligatures w14:val="standardContextual"/>
        </w:rPr>
        <w:t xml:space="preserve">the workforce </w:t>
      </w:r>
      <w:r w:rsidR="007451EB" w:rsidRPr="007451EB">
        <w:rPr>
          <w:rFonts w:eastAsiaTheme="minorHAnsi"/>
          <w:kern w:val="2"/>
          <w:sz w:val="22"/>
          <w:szCs w:val="22"/>
          <w14:ligatures w14:val="standardContextual"/>
        </w:rPr>
        <w:t xml:space="preserve">during seasonal spikes, high turnover from physically demanding roles, and loss of market share to faster moving competitors. </w:t>
      </w:r>
      <w:r w:rsidR="00E160ED" w:rsidRPr="007B394D">
        <w:rPr>
          <w:rFonts w:eastAsiaTheme="minorHAnsi"/>
          <w:kern w:val="2"/>
          <w:sz w:val="22"/>
          <w:szCs w:val="22"/>
          <w14:ligatures w14:val="standardContextual"/>
        </w:rPr>
        <w:t>WFP supports more efficient resource allocation and helps avoid over, or understaffing, particularly during those seasonal demand peaks.</w:t>
      </w:r>
    </w:p>
    <w:p w14:paraId="60472D79" w14:textId="2A2ABB12" w:rsidR="00FB1D84" w:rsidRDefault="00DC1286" w:rsidP="00EE5934">
      <w:pPr>
        <w:spacing w:line="276" w:lineRule="auto"/>
      </w:pPr>
      <w:r w:rsidRPr="007B394D">
        <w:rPr>
          <w:rFonts w:eastAsia="Times New Roman" w:cs="Times New Roman"/>
          <w:sz w:val="22"/>
          <w:szCs w:val="22"/>
          <w:lang w:eastAsia="en-GB"/>
        </w:rPr>
        <w:t>E</w:t>
      </w:r>
      <w:r w:rsidR="007444C2" w:rsidRPr="007B394D">
        <w:rPr>
          <w:rFonts w:eastAsia="Times New Roman" w:cs="Times New Roman"/>
          <w:sz w:val="22"/>
          <w:szCs w:val="22"/>
          <w:lang w:eastAsia="en-GB"/>
        </w:rPr>
        <w:t>nhancing</w:t>
      </w:r>
      <w:r w:rsidRPr="007B394D">
        <w:rPr>
          <w:rFonts w:eastAsia="Times New Roman" w:cs="Times New Roman"/>
          <w:sz w:val="22"/>
          <w:szCs w:val="22"/>
          <w:lang w:eastAsia="en-GB"/>
        </w:rPr>
        <w:t xml:space="preserve"> employee engagement through </w:t>
      </w:r>
      <w:r w:rsidR="007F0E11" w:rsidRPr="007B394D">
        <w:rPr>
          <w:rFonts w:eastAsia="Times New Roman" w:cs="Times New Roman"/>
          <w:sz w:val="22"/>
          <w:szCs w:val="22"/>
          <w:lang w:eastAsia="en-GB"/>
        </w:rPr>
        <w:t xml:space="preserve">improved </w:t>
      </w:r>
      <w:r w:rsidR="007444C2" w:rsidRPr="007B394D">
        <w:rPr>
          <w:rFonts w:eastAsia="Times New Roman" w:cs="Times New Roman"/>
          <w:sz w:val="22"/>
          <w:szCs w:val="22"/>
          <w:lang w:eastAsia="en-GB"/>
        </w:rPr>
        <w:t xml:space="preserve">retention strategies and succession planning </w:t>
      </w:r>
      <w:r w:rsidR="00265615" w:rsidRPr="007B394D">
        <w:rPr>
          <w:rFonts w:eastAsia="Times New Roman" w:cs="Times New Roman"/>
          <w:sz w:val="22"/>
          <w:szCs w:val="22"/>
          <w:lang w:eastAsia="en-GB"/>
        </w:rPr>
        <w:t>helps to provide</w:t>
      </w:r>
      <w:r w:rsidR="007F0E11" w:rsidRPr="007B394D">
        <w:rPr>
          <w:rFonts w:eastAsia="Times New Roman" w:cs="Times New Roman"/>
          <w:sz w:val="22"/>
          <w:szCs w:val="22"/>
          <w:lang w:eastAsia="en-GB"/>
        </w:rPr>
        <w:t xml:space="preserve"> a clear understanding of critical roles </w:t>
      </w:r>
      <w:r w:rsidR="00265615" w:rsidRPr="007B394D">
        <w:rPr>
          <w:rFonts w:eastAsia="Times New Roman" w:cs="Times New Roman"/>
          <w:sz w:val="22"/>
          <w:szCs w:val="22"/>
          <w:lang w:eastAsia="en-GB"/>
        </w:rPr>
        <w:t xml:space="preserve">and potential risks.  </w:t>
      </w:r>
      <w:r w:rsidR="00966020" w:rsidRPr="007B394D">
        <w:rPr>
          <w:rFonts w:eastAsia="Times New Roman" w:cs="Times New Roman"/>
          <w:sz w:val="22"/>
          <w:szCs w:val="22"/>
          <w:lang w:eastAsia="en-GB"/>
        </w:rPr>
        <w:t>Introducing</w:t>
      </w:r>
      <w:r w:rsidR="00265615" w:rsidRPr="007B394D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F35DD7" w:rsidRPr="007B394D">
        <w:rPr>
          <w:rFonts w:eastAsia="Times New Roman" w:cs="Times New Roman"/>
          <w:sz w:val="22"/>
          <w:szCs w:val="22"/>
          <w:lang w:eastAsia="en-GB"/>
        </w:rPr>
        <w:t xml:space="preserve">developmental pathways and </w:t>
      </w:r>
      <w:r w:rsidR="00694A49" w:rsidRPr="007B394D">
        <w:rPr>
          <w:rFonts w:eastAsia="Times New Roman" w:cs="Times New Roman"/>
          <w:sz w:val="22"/>
          <w:szCs w:val="22"/>
          <w:lang w:eastAsia="en-GB"/>
        </w:rPr>
        <w:t xml:space="preserve">strategic approach to people management supports a positive reputation, helping ParcelCare attract </w:t>
      </w:r>
      <w:r w:rsidR="007B394D" w:rsidRPr="007B394D">
        <w:rPr>
          <w:rFonts w:eastAsia="Times New Roman" w:cs="Times New Roman"/>
          <w:sz w:val="22"/>
          <w:szCs w:val="22"/>
          <w:lang w:eastAsia="en-GB"/>
        </w:rPr>
        <w:t>strong</w:t>
      </w:r>
      <w:r w:rsidR="00694A49" w:rsidRPr="007B394D">
        <w:rPr>
          <w:rFonts w:eastAsia="Times New Roman" w:cs="Times New Roman"/>
          <w:sz w:val="22"/>
          <w:szCs w:val="22"/>
          <w:lang w:eastAsia="en-GB"/>
        </w:rPr>
        <w:t xml:space="preserve"> candidates and position itself as an employer of choice</w:t>
      </w:r>
      <w:r w:rsidR="0098177C">
        <w:rPr>
          <w:rFonts w:eastAsia="Times New Roman" w:cs="Times New Roman"/>
          <w:sz w:val="22"/>
          <w:szCs w:val="22"/>
          <w:lang w:eastAsia="en-GB"/>
        </w:rPr>
        <w:t xml:space="preserve"> (</w:t>
      </w:r>
      <w:r w:rsidR="002D2CC8">
        <w:rPr>
          <w:rFonts w:eastAsia="Times New Roman" w:cs="Times New Roman"/>
          <w:sz w:val="22"/>
          <w:szCs w:val="22"/>
          <w:lang w:eastAsia="en-GB"/>
        </w:rPr>
        <w:t>CIPD, 2024a)</w:t>
      </w:r>
      <w:r w:rsidR="00694A49" w:rsidRPr="007B394D">
        <w:rPr>
          <w:rFonts w:eastAsia="Times New Roman" w:cs="Times New Roman"/>
          <w:sz w:val="22"/>
          <w:szCs w:val="22"/>
          <w:lang w:eastAsia="en-GB"/>
        </w:rPr>
        <w:t>.</w:t>
      </w:r>
      <w:r w:rsidR="00FB1D84" w:rsidRPr="00FB1D84">
        <w:t xml:space="preserve"> </w:t>
      </w:r>
    </w:p>
    <w:p w14:paraId="535F637A" w14:textId="08A29FB3" w:rsidR="00293392" w:rsidRDefault="00FB1D84" w:rsidP="00AA0EA1">
      <w:pPr>
        <w:spacing w:after="0" w:line="276" w:lineRule="auto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>I</w:t>
      </w:r>
      <w:r w:rsidRPr="00FB1D84">
        <w:rPr>
          <w:rFonts w:eastAsia="Times New Roman" w:cs="Times New Roman"/>
          <w:sz w:val="22"/>
          <w:szCs w:val="22"/>
          <w:lang w:eastAsia="en-GB"/>
        </w:rPr>
        <w:t xml:space="preserve">mplementing workforce planning will allow ParcelCare to align its people strategy with business needs, reduce costs, and build a resilient, </w:t>
      </w:r>
      <w:r w:rsidR="007447EB">
        <w:rPr>
          <w:rFonts w:eastAsia="Times New Roman" w:cs="Times New Roman"/>
          <w:sz w:val="22"/>
          <w:szCs w:val="22"/>
          <w:lang w:eastAsia="en-GB"/>
        </w:rPr>
        <w:t xml:space="preserve">evolving </w:t>
      </w:r>
      <w:r w:rsidRPr="00FB1D84">
        <w:rPr>
          <w:rFonts w:eastAsia="Times New Roman" w:cs="Times New Roman"/>
          <w:sz w:val="22"/>
          <w:szCs w:val="22"/>
          <w:lang w:eastAsia="en-GB"/>
        </w:rPr>
        <w:t>workforce</w:t>
      </w:r>
      <w:r w:rsidR="00F46236">
        <w:rPr>
          <w:rFonts w:eastAsia="Times New Roman" w:cs="Times New Roman"/>
          <w:sz w:val="22"/>
          <w:szCs w:val="22"/>
          <w:lang w:eastAsia="en-GB"/>
        </w:rPr>
        <w:t xml:space="preserve"> whilst maintaining the needs of the customer base.  </w:t>
      </w:r>
    </w:p>
    <w:p w14:paraId="4E0D1010" w14:textId="77777777" w:rsidR="00AA0EA1" w:rsidRPr="00AA0EA1" w:rsidRDefault="00AA0EA1" w:rsidP="00AA0EA1">
      <w:pPr>
        <w:spacing w:after="0" w:line="276" w:lineRule="auto"/>
        <w:rPr>
          <w:rFonts w:eastAsia="Times New Roman" w:cs="Times New Roman"/>
          <w:sz w:val="22"/>
          <w:szCs w:val="22"/>
          <w:lang w:eastAsia="en-GB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9E6948" w:rsidRPr="00E73CAD" w14:paraId="314DA46A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1EFED567" w14:textId="54EB0282" w:rsidR="009E6948" w:rsidRPr="00330037" w:rsidRDefault="00373B88" w:rsidP="00330037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330037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(AC</w:t>
            </w:r>
            <w:r w:rsidR="00FA665C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.2</w:t>
            </w:r>
            <w:r w:rsidRPr="00330037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.</w:t>
            </w:r>
            <w:r w:rsidR="00ED6EDD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2</w:t>
            </w:r>
            <w:r w:rsidR="00FA665C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)</w:t>
            </w:r>
          </w:p>
        </w:tc>
      </w:tr>
    </w:tbl>
    <w:p w14:paraId="7AD7F628" w14:textId="6EF3AEBF" w:rsidR="002163CD" w:rsidRDefault="001F7DC2" w:rsidP="0031789A">
      <w:pPr>
        <w:spacing w:before="240" w:line="276" w:lineRule="auto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>I</w:t>
      </w:r>
      <w:r w:rsidRPr="00FB1D84">
        <w:rPr>
          <w:rFonts w:eastAsia="Times New Roman" w:cs="Times New Roman"/>
          <w:sz w:val="22"/>
          <w:szCs w:val="22"/>
          <w:lang w:eastAsia="en-GB"/>
        </w:rPr>
        <w:t xml:space="preserve">mplementing </w:t>
      </w:r>
      <w:r w:rsidR="00A06BEC">
        <w:rPr>
          <w:rFonts w:eastAsiaTheme="minorHAnsi"/>
          <w:kern w:val="2"/>
          <w:sz w:val="22"/>
          <w:szCs w:val="22"/>
          <w14:ligatures w14:val="standardContextual"/>
        </w:rPr>
        <w:t>w</w:t>
      </w:r>
      <w:r w:rsidR="00A06BEC" w:rsidRPr="007B394D">
        <w:rPr>
          <w:rFonts w:eastAsiaTheme="minorHAnsi"/>
          <w:kern w:val="2"/>
          <w:sz w:val="22"/>
          <w:szCs w:val="22"/>
          <w14:ligatures w14:val="standardContextual"/>
        </w:rPr>
        <w:t xml:space="preserve">orkforce planning (WFP) </w:t>
      </w:r>
      <w:r w:rsidRPr="00FB1D84">
        <w:rPr>
          <w:rFonts w:eastAsia="Times New Roman" w:cs="Times New Roman"/>
          <w:sz w:val="22"/>
          <w:szCs w:val="22"/>
          <w:lang w:eastAsia="en-GB"/>
        </w:rPr>
        <w:t xml:space="preserve">will allow ParcelCare </w:t>
      </w:r>
      <w:r w:rsidR="00FC6926">
        <w:rPr>
          <w:rFonts w:eastAsia="Times New Roman" w:cs="Times New Roman"/>
          <w:sz w:val="22"/>
          <w:szCs w:val="22"/>
          <w:lang w:eastAsia="en-GB"/>
        </w:rPr>
        <w:t>to</w:t>
      </w:r>
      <w:r w:rsidR="00A02D2A">
        <w:rPr>
          <w:rFonts w:eastAsia="Times New Roman" w:cs="Times New Roman"/>
          <w:sz w:val="22"/>
          <w:szCs w:val="22"/>
          <w:lang w:eastAsia="en-GB"/>
        </w:rPr>
        <w:t xml:space="preserve"> use structured techniques </w:t>
      </w:r>
      <w:r w:rsidR="00BA0D70">
        <w:rPr>
          <w:rFonts w:eastAsia="Times New Roman" w:cs="Times New Roman"/>
          <w:sz w:val="22"/>
          <w:szCs w:val="22"/>
          <w:lang w:eastAsia="en-GB"/>
        </w:rPr>
        <w:t>that provide evidenced-based insights to f</w:t>
      </w:r>
      <w:r w:rsidR="0006665C">
        <w:rPr>
          <w:rFonts w:eastAsia="Times New Roman" w:cs="Times New Roman"/>
          <w:sz w:val="22"/>
          <w:szCs w:val="22"/>
          <w:lang w:eastAsia="en-GB"/>
        </w:rPr>
        <w:t>orecast</w:t>
      </w:r>
      <w:r w:rsidR="00BA0D70">
        <w:rPr>
          <w:rFonts w:eastAsia="Times New Roman" w:cs="Times New Roman"/>
          <w:sz w:val="22"/>
          <w:szCs w:val="22"/>
          <w:lang w:eastAsia="en-GB"/>
        </w:rPr>
        <w:t xml:space="preserve"> workforce requirements in line with the </w:t>
      </w:r>
      <w:r w:rsidR="001E1687">
        <w:rPr>
          <w:rFonts w:eastAsia="Times New Roman" w:cs="Times New Roman"/>
          <w:sz w:val="22"/>
          <w:szCs w:val="22"/>
          <w:lang w:eastAsia="en-GB"/>
        </w:rPr>
        <w:t>people str</w:t>
      </w:r>
      <w:r w:rsidRPr="00FB1D84">
        <w:rPr>
          <w:rFonts w:eastAsia="Times New Roman" w:cs="Times New Roman"/>
          <w:sz w:val="22"/>
          <w:szCs w:val="22"/>
          <w:lang w:eastAsia="en-GB"/>
        </w:rPr>
        <w:t>ategy</w:t>
      </w:r>
      <w:r w:rsidR="001E1687">
        <w:rPr>
          <w:rFonts w:eastAsia="Times New Roman" w:cs="Times New Roman"/>
          <w:sz w:val="22"/>
          <w:szCs w:val="22"/>
          <w:lang w:eastAsia="en-GB"/>
        </w:rPr>
        <w:t xml:space="preserve">. </w:t>
      </w:r>
      <w:r w:rsidR="00DA58CF">
        <w:rPr>
          <w:rFonts w:eastAsia="Times New Roman" w:cs="Times New Roman"/>
          <w:sz w:val="22"/>
          <w:szCs w:val="22"/>
          <w:lang w:eastAsia="en-GB"/>
        </w:rPr>
        <w:t xml:space="preserve">There are a </w:t>
      </w:r>
      <w:r w:rsidR="00006E53">
        <w:rPr>
          <w:rFonts w:eastAsia="Times New Roman" w:cs="Times New Roman"/>
          <w:sz w:val="22"/>
          <w:szCs w:val="22"/>
          <w:lang w:eastAsia="en-GB"/>
        </w:rPr>
        <w:t xml:space="preserve">number of different techniques </w:t>
      </w:r>
      <w:r w:rsidR="009F7149">
        <w:rPr>
          <w:rFonts w:eastAsia="Times New Roman" w:cs="Times New Roman"/>
          <w:sz w:val="22"/>
          <w:szCs w:val="22"/>
          <w:lang w:eastAsia="en-GB"/>
        </w:rPr>
        <w:t xml:space="preserve">to use; we’ll look at </w:t>
      </w:r>
      <w:r w:rsidR="00612B0F">
        <w:rPr>
          <w:rFonts w:eastAsia="Times New Roman" w:cs="Times New Roman"/>
          <w:sz w:val="22"/>
          <w:szCs w:val="22"/>
          <w:lang w:eastAsia="en-GB"/>
        </w:rPr>
        <w:t>some</w:t>
      </w:r>
      <w:r w:rsidR="009F7149">
        <w:rPr>
          <w:rFonts w:eastAsia="Times New Roman" w:cs="Times New Roman"/>
          <w:sz w:val="22"/>
          <w:szCs w:val="22"/>
          <w:lang w:eastAsia="en-GB"/>
        </w:rPr>
        <w:t xml:space="preserve"> commonly used ones</w:t>
      </w:r>
      <w:r w:rsidR="0006665C">
        <w:rPr>
          <w:rFonts w:eastAsia="Times New Roman" w:cs="Times New Roman"/>
          <w:sz w:val="22"/>
          <w:szCs w:val="22"/>
          <w:lang w:eastAsia="en-GB"/>
        </w:rPr>
        <w:t xml:space="preserve"> below</w:t>
      </w:r>
      <w:r w:rsidR="00425B72">
        <w:rPr>
          <w:rFonts w:eastAsia="Times New Roman" w:cs="Times New Roman"/>
          <w:sz w:val="22"/>
          <w:szCs w:val="22"/>
          <w:lang w:eastAsia="en-GB"/>
        </w:rPr>
        <w:t xml:space="preserve"> - </w:t>
      </w:r>
      <w:r w:rsidR="00654276">
        <w:rPr>
          <w:rFonts w:eastAsia="Times New Roman" w:cs="Times New Roman"/>
          <w:sz w:val="22"/>
          <w:szCs w:val="22"/>
          <w:lang w:eastAsia="en-GB"/>
        </w:rPr>
        <w:t>scenario planning</w:t>
      </w:r>
      <w:r w:rsidR="00612B0F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936168">
        <w:rPr>
          <w:rFonts w:eastAsia="Times New Roman" w:cs="Times New Roman"/>
          <w:sz w:val="22"/>
          <w:szCs w:val="22"/>
          <w:lang w:eastAsia="en-GB"/>
        </w:rPr>
        <w:t xml:space="preserve">HR analytics </w:t>
      </w:r>
      <w:r w:rsidR="00654276">
        <w:rPr>
          <w:rFonts w:eastAsia="Times New Roman" w:cs="Times New Roman"/>
          <w:sz w:val="22"/>
          <w:szCs w:val="22"/>
          <w:lang w:eastAsia="en-GB"/>
        </w:rPr>
        <w:t xml:space="preserve">and </w:t>
      </w:r>
      <w:r w:rsidR="00ED2CB8">
        <w:rPr>
          <w:rFonts w:eastAsia="Times New Roman" w:cs="Times New Roman"/>
          <w:sz w:val="22"/>
          <w:szCs w:val="22"/>
          <w:lang w:eastAsia="en-GB"/>
        </w:rPr>
        <w:t xml:space="preserve">skills gap analysis. </w:t>
      </w:r>
    </w:p>
    <w:p w14:paraId="41D1BD5C" w14:textId="77777777" w:rsidR="003C1FEC" w:rsidRDefault="00CE5EE2" w:rsidP="003C1FEC">
      <w:pPr>
        <w:spacing w:line="276" w:lineRule="auto"/>
        <w:rPr>
          <w:rFonts w:eastAsia="Times New Roman" w:cs="Times New Roman"/>
          <w:sz w:val="22"/>
          <w:szCs w:val="22"/>
          <w:lang w:eastAsia="en-GB"/>
        </w:rPr>
      </w:pPr>
      <w:r w:rsidRPr="00F0712E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Scenario planning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 offers </w:t>
      </w:r>
      <w:r w:rsidR="005412D5">
        <w:rPr>
          <w:rFonts w:eastAsia="Times New Roman" w:cs="Times New Roman"/>
          <w:sz w:val="22"/>
          <w:szCs w:val="22"/>
          <w:lang w:eastAsia="en-GB"/>
        </w:rPr>
        <w:t>many benefits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. It encourages strategic </w:t>
      </w:r>
      <w:r w:rsidR="005A03E9">
        <w:rPr>
          <w:rFonts w:eastAsia="Times New Roman" w:cs="Times New Roman"/>
          <w:sz w:val="22"/>
          <w:szCs w:val="22"/>
          <w:lang w:eastAsia="en-GB"/>
        </w:rPr>
        <w:t>foresight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5A03E9">
        <w:rPr>
          <w:rFonts w:eastAsia="Times New Roman" w:cs="Times New Roman"/>
          <w:sz w:val="22"/>
          <w:szCs w:val="22"/>
          <w:lang w:eastAsia="en-GB"/>
        </w:rPr>
        <w:t xml:space="preserve">highlights 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potential business risks and opportunities, and </w:t>
      </w:r>
      <w:r w:rsidR="005A03E9">
        <w:rPr>
          <w:rFonts w:eastAsia="Times New Roman" w:cs="Times New Roman"/>
          <w:sz w:val="22"/>
          <w:szCs w:val="22"/>
          <w:lang w:eastAsia="en-GB"/>
        </w:rPr>
        <w:t xml:space="preserve">defines 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workforce implications under different conditions. For example, planning for the impact of a 20% rise in parcel volumes during the holiday season or </w:t>
      </w:r>
      <w:r w:rsidR="00CE3A47">
        <w:rPr>
          <w:rFonts w:eastAsia="Times New Roman" w:cs="Times New Roman"/>
          <w:sz w:val="22"/>
          <w:szCs w:val="22"/>
          <w:lang w:eastAsia="en-GB"/>
        </w:rPr>
        <w:t>disruption</w:t>
      </w:r>
      <w:r w:rsidR="00F848AD">
        <w:rPr>
          <w:rFonts w:eastAsia="Times New Roman" w:cs="Times New Roman"/>
          <w:sz w:val="22"/>
          <w:szCs w:val="22"/>
          <w:lang w:eastAsia="en-GB"/>
        </w:rPr>
        <w:t xml:space="preserve"> to </w:t>
      </w:r>
      <w:r w:rsidR="00153B7F">
        <w:rPr>
          <w:rFonts w:eastAsia="Times New Roman" w:cs="Times New Roman"/>
          <w:sz w:val="22"/>
          <w:szCs w:val="22"/>
          <w:lang w:eastAsia="en-GB"/>
        </w:rPr>
        <w:t xml:space="preserve">fuel </w:t>
      </w:r>
      <w:r w:rsidR="00CE3A47">
        <w:rPr>
          <w:rFonts w:eastAsia="Times New Roman" w:cs="Times New Roman"/>
          <w:sz w:val="22"/>
          <w:szCs w:val="22"/>
          <w:lang w:eastAsia="en-GB"/>
        </w:rPr>
        <w:t xml:space="preserve">supplies </w:t>
      </w:r>
      <w:r w:rsidR="00AE0C95">
        <w:rPr>
          <w:rFonts w:eastAsia="Times New Roman" w:cs="Times New Roman"/>
          <w:sz w:val="22"/>
          <w:szCs w:val="22"/>
          <w:lang w:eastAsia="en-GB"/>
        </w:rPr>
        <w:t>could help ParcelCare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 anticipate </w:t>
      </w:r>
      <w:r w:rsidR="00CE3A47">
        <w:rPr>
          <w:rFonts w:eastAsia="Times New Roman" w:cs="Times New Roman"/>
          <w:sz w:val="22"/>
          <w:szCs w:val="22"/>
          <w:lang w:eastAsia="en-GB"/>
        </w:rPr>
        <w:t xml:space="preserve">logistics, </w:t>
      </w:r>
      <w:r w:rsidRPr="00CE5EE2">
        <w:rPr>
          <w:rFonts w:eastAsia="Times New Roman" w:cs="Times New Roman"/>
          <w:sz w:val="22"/>
          <w:szCs w:val="22"/>
          <w:lang w:eastAsia="en-GB"/>
        </w:rPr>
        <w:t>staffing needs</w:t>
      </w:r>
      <w:r w:rsidR="00CE3A47">
        <w:rPr>
          <w:rFonts w:eastAsia="Times New Roman" w:cs="Times New Roman"/>
          <w:sz w:val="22"/>
          <w:szCs w:val="22"/>
          <w:lang w:eastAsia="en-GB"/>
        </w:rPr>
        <w:t xml:space="preserve"> and</w:t>
      </w:r>
      <w:r w:rsidRPr="00CE5EE2">
        <w:rPr>
          <w:rFonts w:eastAsia="Times New Roman" w:cs="Times New Roman"/>
          <w:sz w:val="22"/>
          <w:szCs w:val="22"/>
          <w:lang w:eastAsia="en-GB"/>
        </w:rPr>
        <w:t xml:space="preserve"> skill requirements in advance</w:t>
      </w:r>
      <w:r w:rsidR="00CE3A47">
        <w:rPr>
          <w:rFonts w:eastAsia="Times New Roman" w:cs="Times New Roman"/>
          <w:sz w:val="22"/>
          <w:szCs w:val="22"/>
          <w:lang w:eastAsia="en-GB"/>
        </w:rPr>
        <w:t>.</w:t>
      </w:r>
      <w:r w:rsidR="00081FA5">
        <w:rPr>
          <w:rFonts w:eastAsia="Times New Roman" w:cs="Times New Roman"/>
          <w:sz w:val="22"/>
          <w:szCs w:val="22"/>
          <w:lang w:eastAsia="en-GB"/>
        </w:rPr>
        <w:t xml:space="preserve">  </w:t>
      </w:r>
      <w:r w:rsidR="00CE3A47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37042E">
        <w:rPr>
          <w:rFonts w:eastAsia="Times New Roman" w:cs="Times New Roman"/>
          <w:sz w:val="22"/>
          <w:szCs w:val="22"/>
          <w:lang w:eastAsia="en-GB"/>
        </w:rPr>
        <w:t xml:space="preserve">However, this method </w:t>
      </w:r>
      <w:r w:rsidR="006E4327" w:rsidRPr="006E4327">
        <w:rPr>
          <w:rFonts w:eastAsia="Times New Roman" w:cs="Times New Roman"/>
          <w:sz w:val="22"/>
          <w:szCs w:val="22"/>
          <w:lang w:eastAsia="en-GB"/>
        </w:rPr>
        <w:t>can be resource intensive</w:t>
      </w:r>
      <w:r w:rsidR="006E4327">
        <w:rPr>
          <w:rFonts w:eastAsia="Times New Roman" w:cs="Times New Roman"/>
          <w:sz w:val="22"/>
          <w:szCs w:val="22"/>
          <w:lang w:eastAsia="en-GB"/>
        </w:rPr>
        <w:t xml:space="preserve"> and </w:t>
      </w:r>
      <w:r w:rsidR="0037042E">
        <w:rPr>
          <w:rFonts w:eastAsia="Times New Roman" w:cs="Times New Roman"/>
          <w:sz w:val="22"/>
          <w:szCs w:val="22"/>
          <w:lang w:eastAsia="en-GB"/>
        </w:rPr>
        <w:t>does not provide any prediction of what will happen</w:t>
      </w:r>
      <w:r w:rsidR="004567D5">
        <w:rPr>
          <w:rFonts w:eastAsia="Times New Roman" w:cs="Times New Roman"/>
          <w:sz w:val="22"/>
          <w:szCs w:val="22"/>
          <w:lang w:eastAsia="en-GB"/>
        </w:rPr>
        <w:t>. It takes</w:t>
      </w:r>
      <w:r w:rsidR="006E4327" w:rsidRPr="006E4327">
        <w:rPr>
          <w:rFonts w:eastAsia="Times New Roman" w:cs="Times New Roman"/>
          <w:sz w:val="22"/>
          <w:szCs w:val="22"/>
          <w:lang w:eastAsia="en-GB"/>
        </w:rPr>
        <w:t xml:space="preserve"> time, data, and analytical capability to develop credible scenarios. </w:t>
      </w:r>
      <w:r w:rsidR="004567D5">
        <w:rPr>
          <w:rFonts w:eastAsia="Times New Roman" w:cs="Times New Roman"/>
          <w:sz w:val="22"/>
          <w:szCs w:val="22"/>
          <w:lang w:eastAsia="en-GB"/>
        </w:rPr>
        <w:t xml:space="preserve">Reviewing such </w:t>
      </w:r>
      <w:r w:rsidR="00F0712E">
        <w:rPr>
          <w:rFonts w:eastAsia="Times New Roman" w:cs="Times New Roman"/>
          <w:sz w:val="22"/>
          <w:szCs w:val="22"/>
          <w:lang w:eastAsia="en-GB"/>
        </w:rPr>
        <w:t>scenarios</w:t>
      </w:r>
      <w:r w:rsidR="004567D5">
        <w:rPr>
          <w:rFonts w:eastAsia="Times New Roman" w:cs="Times New Roman"/>
          <w:sz w:val="22"/>
          <w:szCs w:val="22"/>
          <w:lang w:eastAsia="en-GB"/>
        </w:rPr>
        <w:t xml:space="preserve"> would be key</w:t>
      </w:r>
      <w:r w:rsidR="00F0712E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FD3CB1">
        <w:rPr>
          <w:rFonts w:eastAsia="Times New Roman" w:cs="Times New Roman"/>
          <w:sz w:val="22"/>
          <w:szCs w:val="22"/>
          <w:lang w:eastAsia="en-GB"/>
        </w:rPr>
        <w:t>in order t</w:t>
      </w:r>
      <w:r w:rsidR="006E4327" w:rsidRPr="006E4327">
        <w:rPr>
          <w:rFonts w:eastAsia="Times New Roman" w:cs="Times New Roman"/>
          <w:sz w:val="22"/>
          <w:szCs w:val="22"/>
          <w:lang w:eastAsia="en-GB"/>
        </w:rPr>
        <w:t>o remain relevant</w:t>
      </w:r>
      <w:r w:rsidR="00F0712E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F0712E">
        <w:rPr>
          <w:rFonts w:eastAsiaTheme="minorHAnsi"/>
          <w:kern w:val="2"/>
          <w:sz w:val="22"/>
          <w:szCs w:val="22"/>
          <w14:ligatures w14:val="standardContextual"/>
        </w:rPr>
        <w:t>(</w:t>
      </w:r>
      <w:r w:rsidR="00F0712E" w:rsidRPr="001967DF">
        <w:rPr>
          <w:rFonts w:eastAsiaTheme="minorHAnsi"/>
          <w:kern w:val="2"/>
          <w:sz w:val="22"/>
          <w:szCs w:val="22"/>
          <w14:ligatures w14:val="standardContextual"/>
        </w:rPr>
        <w:t>Hirsh et al., 2017)</w:t>
      </w:r>
      <w:r w:rsidR="006E4327" w:rsidRPr="006E4327">
        <w:rPr>
          <w:rFonts w:eastAsia="Times New Roman" w:cs="Times New Roman"/>
          <w:sz w:val="22"/>
          <w:szCs w:val="22"/>
          <w:lang w:eastAsia="en-GB"/>
        </w:rPr>
        <w:t>.</w:t>
      </w:r>
    </w:p>
    <w:p w14:paraId="3F59B1B4" w14:textId="4E7035EE" w:rsidR="003C1FEC" w:rsidRDefault="006A35B7" w:rsidP="003C1FEC">
      <w:pPr>
        <w:spacing w:line="276" w:lineRule="auto"/>
        <w:rPr>
          <w:rFonts w:eastAsiaTheme="minorHAnsi"/>
          <w:kern w:val="2"/>
          <w:sz w:val="22"/>
          <w:szCs w:val="22"/>
          <w14:ligatures w14:val="standardContextual"/>
        </w:rPr>
      </w:pPr>
      <w:r w:rsidRPr="000279D6">
        <w:rPr>
          <w:rFonts w:eastAsiaTheme="minorHAnsi"/>
          <w:b/>
          <w:bCs/>
          <w:i/>
          <w:iCs/>
          <w:kern w:val="2"/>
          <w:sz w:val="22"/>
          <w:szCs w:val="22"/>
          <w14:ligatures w14:val="standardContextual"/>
        </w:rPr>
        <w:lastRenderedPageBreak/>
        <w:t xml:space="preserve">HR </w:t>
      </w:r>
      <w:r w:rsidR="008721FA">
        <w:rPr>
          <w:rFonts w:eastAsiaTheme="minorHAnsi"/>
          <w:b/>
          <w:bCs/>
          <w:i/>
          <w:iCs/>
          <w:kern w:val="2"/>
          <w:sz w:val="22"/>
          <w:szCs w:val="22"/>
          <w14:ligatures w14:val="standardContextual"/>
        </w:rPr>
        <w:t xml:space="preserve">Data </w:t>
      </w:r>
      <w:r w:rsidRPr="000279D6">
        <w:rPr>
          <w:rFonts w:eastAsiaTheme="minorHAnsi"/>
          <w:b/>
          <w:bCs/>
          <w:i/>
          <w:iCs/>
          <w:kern w:val="2"/>
          <w:sz w:val="22"/>
          <w:szCs w:val="22"/>
          <w14:ligatures w14:val="standardContextual"/>
        </w:rPr>
        <w:t>Analytics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CC5BB0">
        <w:rPr>
          <w:rFonts w:eastAsiaTheme="minorHAnsi"/>
          <w:kern w:val="2"/>
          <w:sz w:val="22"/>
          <w:szCs w:val="22"/>
          <w14:ligatures w14:val="standardContextual"/>
        </w:rPr>
        <w:t xml:space="preserve">help to 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>monitor workforce metrics and trends over time</w:t>
      </w:r>
      <w:r w:rsidR="00CC5BB0">
        <w:rPr>
          <w:rFonts w:eastAsiaTheme="minorHAnsi"/>
          <w:kern w:val="2"/>
          <w:sz w:val="22"/>
          <w:szCs w:val="22"/>
          <w14:ligatures w14:val="standardContextual"/>
        </w:rPr>
        <w:t xml:space="preserve">, 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 xml:space="preserve">e.g. turnover rates, absence </w:t>
      </w:r>
      <w:r w:rsidR="0090627F">
        <w:rPr>
          <w:rFonts w:eastAsiaTheme="minorHAnsi"/>
          <w:kern w:val="2"/>
          <w:sz w:val="22"/>
          <w:szCs w:val="22"/>
          <w14:ligatures w14:val="standardContextual"/>
        </w:rPr>
        <w:t>figures</w:t>
      </w:r>
      <w:r w:rsidR="00AD0CA3">
        <w:rPr>
          <w:rFonts w:eastAsiaTheme="minorHAnsi"/>
          <w:kern w:val="2"/>
          <w:sz w:val="22"/>
          <w:szCs w:val="22"/>
          <w14:ligatures w14:val="standardContextual"/>
        </w:rPr>
        <w:t xml:space="preserve">, </w:t>
      </w:r>
      <w:r w:rsidR="0090627F">
        <w:rPr>
          <w:rFonts w:eastAsiaTheme="minorHAnsi"/>
          <w:kern w:val="2"/>
          <w:sz w:val="22"/>
          <w:szCs w:val="22"/>
          <w14:ligatures w14:val="standardContextual"/>
        </w:rPr>
        <w:t xml:space="preserve">or </w:t>
      </w:r>
      <w:r w:rsidR="00F435D0">
        <w:rPr>
          <w:rFonts w:eastAsiaTheme="minorHAnsi"/>
          <w:kern w:val="2"/>
          <w:sz w:val="22"/>
          <w:szCs w:val="22"/>
          <w14:ligatures w14:val="standardContextual"/>
        </w:rPr>
        <w:t xml:space="preserve">a </w:t>
      </w:r>
      <w:r w:rsidR="00D1618B" w:rsidRPr="00B54FD4">
        <w:rPr>
          <w:rFonts w:eastAsiaTheme="minorHAnsi"/>
          <w:b/>
          <w:bCs/>
          <w:i/>
          <w:iCs/>
          <w:kern w:val="2"/>
          <w:sz w:val="22"/>
          <w:szCs w:val="22"/>
          <w14:ligatures w14:val="standardContextual"/>
        </w:rPr>
        <w:t>skills</w:t>
      </w:r>
      <w:r w:rsidRPr="00B54FD4">
        <w:rPr>
          <w:rFonts w:eastAsiaTheme="minorHAnsi"/>
          <w:b/>
          <w:bCs/>
          <w:i/>
          <w:iCs/>
          <w:kern w:val="2"/>
          <w:sz w:val="22"/>
          <w:szCs w:val="22"/>
          <w14:ligatures w14:val="standardContextual"/>
        </w:rPr>
        <w:t xml:space="preserve"> </w:t>
      </w:r>
      <w:r w:rsidR="00BE75E1" w:rsidRPr="00B54FD4">
        <w:rPr>
          <w:rFonts w:eastAsiaTheme="minorHAnsi"/>
          <w:b/>
          <w:bCs/>
          <w:i/>
          <w:iCs/>
          <w:kern w:val="2"/>
          <w:sz w:val="22"/>
          <w:szCs w:val="22"/>
          <w14:ligatures w14:val="standardContextual"/>
        </w:rPr>
        <w:t>gap analysis</w:t>
      </w:r>
      <w:r w:rsidR="00230CD2">
        <w:rPr>
          <w:rFonts w:eastAsiaTheme="minorHAnsi"/>
          <w:kern w:val="2"/>
          <w:sz w:val="22"/>
          <w:szCs w:val="22"/>
          <w14:ligatures w14:val="standardContextual"/>
        </w:rPr>
        <w:t xml:space="preserve">, 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>to identify patterns and inform resourcing strategies (CIPD, 202</w:t>
      </w:r>
      <w:r w:rsidR="000279D6">
        <w:rPr>
          <w:rFonts w:eastAsiaTheme="minorHAnsi"/>
          <w:kern w:val="2"/>
          <w:sz w:val="22"/>
          <w:szCs w:val="22"/>
          <w14:ligatures w14:val="standardContextual"/>
        </w:rPr>
        <w:t>5c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>).</w:t>
      </w:r>
      <w:r w:rsidR="00FF6EE2">
        <w:rPr>
          <w:rFonts w:eastAsiaTheme="minorHAnsi"/>
          <w:kern w:val="2"/>
          <w:sz w:val="22"/>
          <w:szCs w:val="22"/>
          <w14:ligatures w14:val="standardContextual"/>
        </w:rPr>
        <w:t xml:space="preserve">  With the u</w:t>
      </w:r>
      <w:r w:rsidR="002F153D">
        <w:rPr>
          <w:rFonts w:eastAsiaTheme="minorHAnsi"/>
          <w:kern w:val="2"/>
          <w:sz w:val="22"/>
          <w:szCs w:val="22"/>
          <w14:ligatures w14:val="standardContextual"/>
        </w:rPr>
        <w:t>s</w:t>
      </w:r>
      <w:r w:rsidR="00FF6EE2">
        <w:rPr>
          <w:rFonts w:eastAsiaTheme="minorHAnsi"/>
          <w:kern w:val="2"/>
          <w:sz w:val="22"/>
          <w:szCs w:val="22"/>
          <w14:ligatures w14:val="standardContextual"/>
        </w:rPr>
        <w:t xml:space="preserve">e of both </w:t>
      </w:r>
      <w:r w:rsidR="002F153D">
        <w:rPr>
          <w:rFonts w:eastAsiaTheme="minorHAnsi"/>
          <w:kern w:val="2"/>
          <w:sz w:val="22"/>
          <w:szCs w:val="22"/>
          <w14:ligatures w14:val="standardContextual"/>
        </w:rPr>
        <w:t>qualitative and quantitative data, it proves help</w:t>
      </w:r>
      <w:r w:rsidR="00BD57EC">
        <w:rPr>
          <w:rFonts w:eastAsiaTheme="minorHAnsi"/>
          <w:kern w:val="2"/>
          <w:sz w:val="22"/>
          <w:szCs w:val="22"/>
          <w14:ligatures w14:val="standardContextual"/>
        </w:rPr>
        <w:t xml:space="preserve">ful to 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>ParcelCare</w:t>
      </w:r>
      <w:r w:rsidR="00BD57EC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FD3CB1">
        <w:rPr>
          <w:rFonts w:eastAsiaTheme="minorHAnsi"/>
          <w:kern w:val="2"/>
          <w:sz w:val="22"/>
          <w:szCs w:val="22"/>
          <w14:ligatures w14:val="standardContextual"/>
        </w:rPr>
        <w:t>during</w:t>
      </w:r>
      <w:r w:rsidR="00B775CE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7A4775">
        <w:rPr>
          <w:rFonts w:eastAsiaTheme="minorHAnsi"/>
          <w:kern w:val="2"/>
          <w:sz w:val="22"/>
          <w:szCs w:val="22"/>
          <w14:ligatures w14:val="standardContextual"/>
        </w:rPr>
        <w:t xml:space="preserve">decision-making processes.  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7A4775">
        <w:rPr>
          <w:rFonts w:eastAsiaTheme="minorHAnsi"/>
          <w:kern w:val="2"/>
          <w:sz w:val="22"/>
          <w:szCs w:val="22"/>
          <w14:ligatures w14:val="standardContextual"/>
        </w:rPr>
        <w:t xml:space="preserve">It </w:t>
      </w:r>
      <w:r w:rsidR="00551A9B">
        <w:rPr>
          <w:rFonts w:eastAsiaTheme="minorHAnsi"/>
          <w:kern w:val="2"/>
          <w:sz w:val="22"/>
          <w:szCs w:val="22"/>
          <w14:ligatures w14:val="standardContextual"/>
        </w:rPr>
        <w:t xml:space="preserve">provides an awareness </w:t>
      </w:r>
      <w:r w:rsidR="00B43CA0">
        <w:rPr>
          <w:rFonts w:eastAsiaTheme="minorHAnsi"/>
          <w:kern w:val="2"/>
          <w:sz w:val="22"/>
          <w:szCs w:val="22"/>
          <w14:ligatures w14:val="standardContextual"/>
        </w:rPr>
        <w:t>of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 xml:space="preserve"> workforce </w:t>
      </w:r>
      <w:r w:rsidR="00F04739">
        <w:rPr>
          <w:rFonts w:eastAsiaTheme="minorHAnsi"/>
          <w:kern w:val="2"/>
          <w:sz w:val="22"/>
          <w:szCs w:val="22"/>
          <w14:ligatures w14:val="standardContextual"/>
        </w:rPr>
        <w:t xml:space="preserve">outputs </w:t>
      </w:r>
      <w:r w:rsidRPr="006A35B7">
        <w:rPr>
          <w:rFonts w:eastAsiaTheme="minorHAnsi"/>
          <w:kern w:val="2"/>
          <w:sz w:val="22"/>
          <w:szCs w:val="22"/>
          <w14:ligatures w14:val="standardContextual"/>
        </w:rPr>
        <w:t>and pressure points</w:t>
      </w:r>
      <w:r w:rsidR="00F04739">
        <w:rPr>
          <w:rFonts w:eastAsiaTheme="minorHAnsi"/>
          <w:kern w:val="2"/>
          <w:sz w:val="22"/>
          <w:szCs w:val="22"/>
          <w14:ligatures w14:val="standardContextual"/>
        </w:rPr>
        <w:t xml:space="preserve">, leading to improved retention strategies.  </w:t>
      </w:r>
      <w:r w:rsidR="003D25AE">
        <w:rPr>
          <w:rFonts w:eastAsiaTheme="minorHAnsi"/>
          <w:kern w:val="2"/>
          <w:sz w:val="22"/>
          <w:szCs w:val="22"/>
          <w14:ligatures w14:val="standardContextual"/>
        </w:rPr>
        <w:t xml:space="preserve">There are notable challenges with this method </w:t>
      </w:r>
      <w:r w:rsidR="00880710">
        <w:rPr>
          <w:rFonts w:eastAsiaTheme="minorHAnsi"/>
          <w:kern w:val="2"/>
          <w:sz w:val="22"/>
          <w:szCs w:val="22"/>
          <w14:ligatures w14:val="standardContextual"/>
        </w:rPr>
        <w:t xml:space="preserve">including its </w:t>
      </w:r>
      <w:r w:rsidR="007577A0">
        <w:rPr>
          <w:rFonts w:eastAsiaTheme="minorHAnsi"/>
          <w:kern w:val="2"/>
          <w:sz w:val="22"/>
          <w:szCs w:val="22"/>
          <w14:ligatures w14:val="standardContextual"/>
        </w:rPr>
        <w:t>implementation</w:t>
      </w:r>
      <w:r w:rsidR="00880710">
        <w:rPr>
          <w:rFonts w:eastAsiaTheme="minorHAnsi"/>
          <w:kern w:val="2"/>
          <w:sz w:val="22"/>
          <w:szCs w:val="22"/>
          <w14:ligatures w14:val="standardContextual"/>
        </w:rPr>
        <w:t xml:space="preserve"> costs and complexities where </w:t>
      </w:r>
      <w:r w:rsidR="00B43CA0">
        <w:rPr>
          <w:rFonts w:eastAsiaTheme="minorHAnsi"/>
          <w:kern w:val="2"/>
          <w:sz w:val="22"/>
          <w:szCs w:val="22"/>
          <w14:ligatures w14:val="standardContextual"/>
        </w:rPr>
        <w:t xml:space="preserve">there is a need for </w:t>
      </w:r>
      <w:r w:rsidR="00880710">
        <w:rPr>
          <w:rFonts w:eastAsiaTheme="minorHAnsi"/>
          <w:kern w:val="2"/>
          <w:sz w:val="22"/>
          <w:szCs w:val="22"/>
          <w14:ligatures w14:val="standardContextual"/>
        </w:rPr>
        <w:t>investment in technology or</w:t>
      </w:r>
      <w:r w:rsidR="00371001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20756A">
        <w:rPr>
          <w:rFonts w:eastAsiaTheme="minorHAnsi"/>
          <w:kern w:val="2"/>
          <w:sz w:val="22"/>
          <w:szCs w:val="22"/>
          <w14:ligatures w14:val="standardContextual"/>
        </w:rPr>
        <w:t xml:space="preserve">a </w:t>
      </w:r>
      <w:r w:rsidR="00880710">
        <w:rPr>
          <w:rFonts w:eastAsiaTheme="minorHAnsi"/>
          <w:kern w:val="2"/>
          <w:sz w:val="22"/>
          <w:szCs w:val="22"/>
          <w14:ligatures w14:val="standardContextual"/>
        </w:rPr>
        <w:t>skill</w:t>
      </w:r>
      <w:r w:rsidR="0020756A">
        <w:rPr>
          <w:rFonts w:eastAsiaTheme="minorHAnsi"/>
          <w:kern w:val="2"/>
          <w:sz w:val="22"/>
          <w:szCs w:val="22"/>
          <w14:ligatures w14:val="standardContextual"/>
        </w:rPr>
        <w:t>set for</w:t>
      </w:r>
      <w:r w:rsidR="00880710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3D25AE">
        <w:rPr>
          <w:rFonts w:eastAsiaTheme="minorHAnsi"/>
          <w:kern w:val="2"/>
          <w:sz w:val="22"/>
          <w:szCs w:val="22"/>
          <w14:ligatures w14:val="standardContextual"/>
        </w:rPr>
        <w:t xml:space="preserve">leaders and people </w:t>
      </w:r>
      <w:r w:rsidR="005D55AF">
        <w:rPr>
          <w:rFonts w:eastAsiaTheme="minorHAnsi"/>
          <w:kern w:val="2"/>
          <w:sz w:val="22"/>
          <w:szCs w:val="22"/>
          <w14:ligatures w14:val="standardContextual"/>
        </w:rPr>
        <w:t>practitioners</w:t>
      </w:r>
      <w:r w:rsidR="003D25AE">
        <w:rPr>
          <w:rFonts w:eastAsiaTheme="minorHAnsi"/>
          <w:kern w:val="2"/>
          <w:sz w:val="22"/>
          <w:szCs w:val="22"/>
          <w14:ligatures w14:val="standardContextual"/>
        </w:rPr>
        <w:t xml:space="preserve"> </w:t>
      </w:r>
      <w:r w:rsidR="005D55AF">
        <w:rPr>
          <w:rFonts w:eastAsiaTheme="minorHAnsi"/>
          <w:kern w:val="2"/>
          <w:sz w:val="22"/>
          <w:szCs w:val="22"/>
          <w14:ligatures w14:val="standardContextual"/>
        </w:rPr>
        <w:t xml:space="preserve">to interpret data </w:t>
      </w:r>
      <w:r w:rsidR="00494A89">
        <w:rPr>
          <w:rFonts w:eastAsiaTheme="minorHAnsi"/>
          <w:kern w:val="2"/>
          <w:sz w:val="22"/>
          <w:szCs w:val="22"/>
          <w14:ligatures w14:val="standardContextual"/>
        </w:rPr>
        <w:t xml:space="preserve">in a </w:t>
      </w:r>
      <w:r w:rsidR="005D55AF">
        <w:rPr>
          <w:rFonts w:eastAsiaTheme="minorHAnsi"/>
          <w:kern w:val="2"/>
          <w:sz w:val="22"/>
          <w:szCs w:val="22"/>
          <w14:ligatures w14:val="standardContextual"/>
        </w:rPr>
        <w:t>correct</w:t>
      </w:r>
      <w:r w:rsidR="00494A89">
        <w:rPr>
          <w:rFonts w:eastAsiaTheme="minorHAnsi"/>
          <w:kern w:val="2"/>
          <w:sz w:val="22"/>
          <w:szCs w:val="22"/>
          <w14:ligatures w14:val="standardContextual"/>
        </w:rPr>
        <w:t xml:space="preserve"> and structured format</w:t>
      </w:r>
      <w:r w:rsidR="000964C0">
        <w:rPr>
          <w:rFonts w:eastAsiaTheme="minorHAnsi"/>
          <w:kern w:val="2"/>
          <w:sz w:val="22"/>
          <w:szCs w:val="22"/>
          <w14:ligatures w14:val="standardContextual"/>
        </w:rPr>
        <w:t xml:space="preserve"> (</w:t>
      </w:r>
      <w:r w:rsidR="00056C9D" w:rsidRPr="006F0DCF">
        <w:rPr>
          <w:rFonts w:eastAsiaTheme="minorHAnsi"/>
          <w:kern w:val="2"/>
          <w:sz w:val="22"/>
          <w:szCs w:val="22"/>
          <w14:ligatures w14:val="standardContextual"/>
        </w:rPr>
        <w:t>Gallacher</w:t>
      </w:r>
      <w:r w:rsidR="006F0DCF" w:rsidRPr="006F0DCF">
        <w:rPr>
          <w:rFonts w:eastAsiaTheme="minorHAnsi"/>
          <w:kern w:val="2"/>
          <w:sz w:val="22"/>
          <w:szCs w:val="22"/>
          <w14:ligatures w14:val="standardContextual"/>
        </w:rPr>
        <w:t>, 2023</w:t>
      </w:r>
      <w:r w:rsidR="000964C0" w:rsidRPr="006F0DCF">
        <w:rPr>
          <w:sz w:val="22"/>
          <w:szCs w:val="22"/>
        </w:rPr>
        <w:t>)</w:t>
      </w:r>
      <w:r w:rsidR="00494A89" w:rsidRPr="006F0DCF">
        <w:rPr>
          <w:rFonts w:eastAsiaTheme="minorHAnsi"/>
          <w:kern w:val="2"/>
          <w:sz w:val="22"/>
          <w:szCs w:val="22"/>
          <w14:ligatures w14:val="standardContextual"/>
        </w:rPr>
        <w:t>.</w:t>
      </w:r>
      <w:r w:rsidR="00494A89">
        <w:rPr>
          <w:rFonts w:eastAsiaTheme="minorHAnsi"/>
          <w:kern w:val="2"/>
          <w:sz w:val="22"/>
          <w:szCs w:val="22"/>
          <w14:ligatures w14:val="standardContextual"/>
        </w:rPr>
        <w:t xml:space="preserve">  </w:t>
      </w:r>
      <w:r w:rsidR="005D55AF">
        <w:rPr>
          <w:rFonts w:eastAsiaTheme="minorHAnsi"/>
          <w:kern w:val="2"/>
          <w:sz w:val="22"/>
          <w:szCs w:val="22"/>
          <w14:ligatures w14:val="standardContextual"/>
        </w:rPr>
        <w:t xml:space="preserve">  </w:t>
      </w:r>
    </w:p>
    <w:p w14:paraId="61C83F3B" w14:textId="66DFB28F" w:rsidR="00B66569" w:rsidRPr="003C1FEC" w:rsidRDefault="00EC7A94" w:rsidP="003C1FEC">
      <w:pPr>
        <w:spacing w:line="276" w:lineRule="auto"/>
        <w:rPr>
          <w:rFonts w:eastAsiaTheme="minorHAnsi"/>
          <w:kern w:val="2"/>
          <w:sz w:val="22"/>
          <w:szCs w:val="22"/>
          <w14:ligatures w14:val="standardContextual"/>
        </w:rPr>
      </w:pPr>
      <w:r w:rsidRPr="00EC7A94">
        <w:rPr>
          <w:rFonts w:eastAsia="Times New Roman" w:cs="Times New Roman"/>
          <w:sz w:val="22"/>
          <w:szCs w:val="22"/>
          <w:lang w:eastAsia="en-GB"/>
        </w:rPr>
        <w:t xml:space="preserve">Both scenario planning and </w:t>
      </w:r>
      <w:r w:rsidR="004E36B7">
        <w:rPr>
          <w:rFonts w:eastAsia="Times New Roman" w:cs="Times New Roman"/>
          <w:sz w:val="22"/>
          <w:szCs w:val="22"/>
          <w:lang w:eastAsia="en-GB"/>
        </w:rPr>
        <w:t>da</w:t>
      </w:r>
      <w:r w:rsidR="008721FA">
        <w:rPr>
          <w:rFonts w:eastAsia="Times New Roman" w:cs="Times New Roman"/>
          <w:sz w:val="22"/>
          <w:szCs w:val="22"/>
          <w:lang w:eastAsia="en-GB"/>
        </w:rPr>
        <w:t>ta</w:t>
      </w:r>
      <w:r w:rsidR="00A407A1">
        <w:rPr>
          <w:rFonts w:eastAsia="Times New Roman" w:cs="Times New Roman"/>
          <w:sz w:val="22"/>
          <w:szCs w:val="22"/>
          <w:lang w:eastAsia="en-GB"/>
        </w:rPr>
        <w:t xml:space="preserve"> analytics</w:t>
      </w:r>
      <w:r w:rsidR="004E36B7">
        <w:rPr>
          <w:rFonts w:eastAsia="Times New Roman" w:cs="Times New Roman"/>
          <w:sz w:val="22"/>
          <w:szCs w:val="22"/>
          <w:lang w:eastAsia="en-GB"/>
        </w:rPr>
        <w:t>,</w:t>
      </w:r>
      <w:r w:rsidR="00A407A1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E8014F">
        <w:rPr>
          <w:rFonts w:eastAsia="Times New Roman" w:cs="Times New Roman"/>
          <w:sz w:val="22"/>
          <w:szCs w:val="22"/>
          <w:lang w:eastAsia="en-GB"/>
        </w:rPr>
        <w:t xml:space="preserve">or skills gap analysis, </w:t>
      </w:r>
      <w:r w:rsidRPr="00EC7A94">
        <w:rPr>
          <w:rFonts w:eastAsia="Times New Roman" w:cs="Times New Roman"/>
          <w:sz w:val="22"/>
          <w:szCs w:val="22"/>
          <w:lang w:eastAsia="en-GB"/>
        </w:rPr>
        <w:t xml:space="preserve">are valuable in supporting workforce planning, but they serve different purposes. Scenario planning </w:t>
      </w:r>
      <w:r w:rsidR="00CA10EB">
        <w:rPr>
          <w:rFonts w:eastAsia="Times New Roman" w:cs="Times New Roman"/>
          <w:sz w:val="22"/>
          <w:szCs w:val="22"/>
          <w:lang w:eastAsia="en-GB"/>
        </w:rPr>
        <w:t xml:space="preserve">considers </w:t>
      </w:r>
      <w:r w:rsidR="00076A6A">
        <w:rPr>
          <w:rFonts w:eastAsia="Times New Roman" w:cs="Times New Roman"/>
          <w:sz w:val="22"/>
          <w:szCs w:val="22"/>
          <w:lang w:eastAsia="en-GB"/>
        </w:rPr>
        <w:t xml:space="preserve">wider and </w:t>
      </w:r>
      <w:r w:rsidRPr="00EC7A94">
        <w:rPr>
          <w:rFonts w:eastAsia="Times New Roman" w:cs="Times New Roman"/>
          <w:sz w:val="22"/>
          <w:szCs w:val="22"/>
          <w:lang w:eastAsia="en-GB"/>
        </w:rPr>
        <w:t>uncertain</w:t>
      </w:r>
      <w:r w:rsidR="00076A6A">
        <w:rPr>
          <w:rFonts w:eastAsia="Times New Roman" w:cs="Times New Roman"/>
          <w:sz w:val="22"/>
          <w:szCs w:val="22"/>
          <w:lang w:eastAsia="en-GB"/>
        </w:rPr>
        <w:t xml:space="preserve"> factors</w:t>
      </w:r>
      <w:r w:rsidRPr="00EC7A94">
        <w:rPr>
          <w:rFonts w:eastAsia="Times New Roman" w:cs="Times New Roman"/>
          <w:sz w:val="22"/>
          <w:szCs w:val="22"/>
          <w:lang w:eastAsia="en-GB"/>
        </w:rPr>
        <w:t xml:space="preserve"> and prepares the business for multiple possible futures, while skills gap analysis focuses on internal workforce capability</w:t>
      </w:r>
      <w:r w:rsidR="00134673">
        <w:rPr>
          <w:rFonts w:eastAsia="Times New Roman" w:cs="Times New Roman"/>
          <w:sz w:val="22"/>
          <w:szCs w:val="22"/>
          <w:lang w:eastAsia="en-GB"/>
        </w:rPr>
        <w:t xml:space="preserve"> (CIPD, 2025</w:t>
      </w:r>
      <w:r w:rsidR="007428EC">
        <w:rPr>
          <w:rFonts w:eastAsia="Times New Roman" w:cs="Times New Roman"/>
          <w:sz w:val="22"/>
          <w:szCs w:val="22"/>
          <w:lang w:eastAsia="en-GB"/>
        </w:rPr>
        <w:t>b)</w:t>
      </w:r>
      <w:r w:rsidRPr="00EC7A94">
        <w:rPr>
          <w:rFonts w:eastAsia="Times New Roman" w:cs="Times New Roman"/>
          <w:sz w:val="22"/>
          <w:szCs w:val="22"/>
          <w:lang w:eastAsia="en-GB"/>
        </w:rPr>
        <w:t xml:space="preserve">. </w:t>
      </w:r>
      <w:r w:rsidR="007428EC">
        <w:rPr>
          <w:rFonts w:eastAsia="Times New Roman" w:cs="Times New Roman"/>
          <w:sz w:val="22"/>
          <w:szCs w:val="22"/>
          <w:lang w:eastAsia="en-GB"/>
        </w:rPr>
        <w:t>For ParcelCare</w:t>
      </w:r>
      <w:r w:rsidRPr="00EC7A94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0A4BE2" w:rsidRPr="00EC7A94">
        <w:rPr>
          <w:rFonts w:eastAsia="Times New Roman" w:cs="Times New Roman"/>
          <w:sz w:val="22"/>
          <w:szCs w:val="22"/>
          <w:lang w:eastAsia="en-GB"/>
        </w:rPr>
        <w:t>combining</w:t>
      </w:r>
      <w:r w:rsidRPr="00EC7A94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0A4BE2">
        <w:rPr>
          <w:rFonts w:eastAsia="Times New Roman" w:cs="Times New Roman"/>
          <w:sz w:val="22"/>
          <w:szCs w:val="22"/>
          <w:lang w:eastAsia="en-GB"/>
        </w:rPr>
        <w:t xml:space="preserve">a range of </w:t>
      </w:r>
      <w:r w:rsidRPr="00EC7A94">
        <w:rPr>
          <w:rFonts w:eastAsia="Times New Roman" w:cs="Times New Roman"/>
          <w:sz w:val="22"/>
          <w:szCs w:val="22"/>
          <w:lang w:eastAsia="en-GB"/>
        </w:rPr>
        <w:t>techniques into a structured workforce planning framework</w:t>
      </w:r>
      <w:r w:rsidR="00A20C56">
        <w:rPr>
          <w:rFonts w:eastAsia="Times New Roman" w:cs="Times New Roman"/>
          <w:sz w:val="22"/>
          <w:szCs w:val="22"/>
          <w:lang w:eastAsia="en-GB"/>
        </w:rPr>
        <w:t xml:space="preserve"> has tangible benefits. It</w:t>
      </w:r>
      <w:r w:rsidRPr="00EC7A94">
        <w:rPr>
          <w:rFonts w:eastAsia="Times New Roman" w:cs="Times New Roman"/>
          <w:sz w:val="22"/>
          <w:szCs w:val="22"/>
          <w:lang w:eastAsia="en-GB"/>
        </w:rPr>
        <w:t xml:space="preserve"> would help </w:t>
      </w:r>
      <w:r w:rsidR="001431D9">
        <w:rPr>
          <w:rFonts w:eastAsia="Times New Roman" w:cs="Times New Roman"/>
          <w:sz w:val="22"/>
          <w:szCs w:val="22"/>
          <w:lang w:eastAsia="en-GB"/>
        </w:rPr>
        <w:t>shift</w:t>
      </w:r>
      <w:r w:rsidR="001431D9" w:rsidRPr="001431D9">
        <w:t xml:space="preserve"> </w:t>
      </w:r>
      <w:r w:rsidR="001431D9" w:rsidRPr="001431D9">
        <w:rPr>
          <w:rFonts w:eastAsia="Times New Roman" w:cs="Times New Roman"/>
          <w:sz w:val="22"/>
          <w:szCs w:val="22"/>
          <w:lang w:eastAsia="en-GB"/>
        </w:rPr>
        <w:t xml:space="preserve">from reactive resourcing to a proactive, strategic approach. This will improve </w:t>
      </w:r>
      <w:r w:rsidR="00310EE6">
        <w:rPr>
          <w:rFonts w:eastAsia="Times New Roman" w:cs="Times New Roman"/>
          <w:sz w:val="22"/>
          <w:szCs w:val="22"/>
          <w:lang w:eastAsia="en-GB"/>
        </w:rPr>
        <w:t>efficiency</w:t>
      </w:r>
      <w:r w:rsidR="001431D9" w:rsidRPr="001431D9">
        <w:rPr>
          <w:rFonts w:eastAsia="Times New Roman" w:cs="Times New Roman"/>
          <w:sz w:val="22"/>
          <w:szCs w:val="22"/>
          <w:lang w:eastAsia="en-GB"/>
        </w:rPr>
        <w:t>, reduce costs, and ensure the business is better equipped to attract and retain the talent it needs.</w:t>
      </w: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9E6948" w:rsidRPr="00E73CAD" w14:paraId="34F9C946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2AA271F0" w14:textId="719DE07A" w:rsidR="009E6948" w:rsidRPr="00342C33" w:rsidRDefault="00140584" w:rsidP="00342C33">
            <w:pPr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</w:pPr>
            <w:r w:rsidRPr="00342C33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(AC2.</w:t>
            </w:r>
            <w:r w:rsidR="00ED6EDD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3</w:t>
            </w:r>
            <w:r w:rsidRPr="00342C33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)</w:t>
            </w:r>
          </w:p>
        </w:tc>
      </w:tr>
    </w:tbl>
    <w:p w14:paraId="519632B6" w14:textId="36EE163C" w:rsidR="00D146C1" w:rsidRDefault="00A864B1" w:rsidP="003C1FEC">
      <w:pPr>
        <w:spacing w:before="240" w:after="0"/>
        <w:jc w:val="both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>ParcelCare</w:t>
      </w:r>
      <w:r w:rsidR="00321429">
        <w:rPr>
          <w:rFonts w:eastAsia="Times New Roman" w:cs="Times New Roman"/>
          <w:sz w:val="22"/>
          <w:szCs w:val="22"/>
          <w:lang w:eastAsia="en-GB"/>
        </w:rPr>
        <w:t>’s c</w:t>
      </w:r>
      <w:r w:rsidRPr="00A864B1">
        <w:rPr>
          <w:rFonts w:eastAsia="Times New Roman" w:cs="Times New Roman"/>
          <w:sz w:val="22"/>
          <w:szCs w:val="22"/>
          <w:lang w:eastAsia="en-GB"/>
        </w:rPr>
        <w:t xml:space="preserve">urrent </w:t>
      </w:r>
      <w:r w:rsidR="00117CAF">
        <w:rPr>
          <w:rFonts w:eastAsia="Times New Roman" w:cs="Times New Roman"/>
          <w:sz w:val="22"/>
          <w:szCs w:val="22"/>
          <w:lang w:eastAsia="en-GB"/>
        </w:rPr>
        <w:t xml:space="preserve">approach </w:t>
      </w:r>
      <w:r w:rsidR="00321429">
        <w:rPr>
          <w:rFonts w:eastAsia="Times New Roman" w:cs="Times New Roman"/>
          <w:sz w:val="22"/>
          <w:szCs w:val="22"/>
          <w:lang w:eastAsia="en-GB"/>
        </w:rPr>
        <w:t xml:space="preserve">for </w:t>
      </w:r>
      <w:r w:rsidRPr="00A864B1">
        <w:rPr>
          <w:rFonts w:eastAsia="Times New Roman" w:cs="Times New Roman"/>
          <w:sz w:val="22"/>
          <w:szCs w:val="22"/>
          <w:lang w:eastAsia="en-GB"/>
        </w:rPr>
        <w:t>posting vacancies on the</w:t>
      </w:r>
      <w:r w:rsidR="00117CAF">
        <w:rPr>
          <w:rFonts w:eastAsia="Times New Roman" w:cs="Times New Roman"/>
          <w:sz w:val="22"/>
          <w:szCs w:val="22"/>
          <w:lang w:eastAsia="en-GB"/>
        </w:rPr>
        <w:t>ir</w:t>
      </w:r>
      <w:r w:rsidRPr="00A864B1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Pr="00A378CC">
        <w:rPr>
          <w:rFonts w:eastAsia="Times New Roman" w:cs="Times New Roman"/>
          <w:sz w:val="22"/>
          <w:szCs w:val="22"/>
          <w:lang w:eastAsia="en-GB"/>
        </w:rPr>
        <w:t xml:space="preserve">website </w:t>
      </w:r>
      <w:r w:rsidRPr="00A864B1">
        <w:rPr>
          <w:rFonts w:eastAsia="Times New Roman" w:cs="Times New Roman"/>
          <w:sz w:val="22"/>
          <w:szCs w:val="22"/>
          <w:lang w:eastAsia="en-GB"/>
        </w:rPr>
        <w:t>and conducting interviews onsite is effective</w:t>
      </w:r>
      <w:r w:rsidR="00F76362">
        <w:rPr>
          <w:rFonts w:eastAsia="Times New Roman" w:cs="Times New Roman"/>
          <w:sz w:val="22"/>
          <w:szCs w:val="22"/>
          <w:lang w:eastAsia="en-GB"/>
        </w:rPr>
        <w:t xml:space="preserve"> but </w:t>
      </w:r>
      <w:r w:rsidR="00A378CC">
        <w:rPr>
          <w:rFonts w:eastAsia="Times New Roman" w:cs="Times New Roman"/>
          <w:sz w:val="22"/>
          <w:szCs w:val="22"/>
          <w:lang w:eastAsia="en-GB"/>
        </w:rPr>
        <w:t xml:space="preserve">it does have its limitations to be able to reach a </w:t>
      </w:r>
      <w:r w:rsidR="00817368">
        <w:rPr>
          <w:rFonts w:eastAsia="Times New Roman" w:cs="Times New Roman"/>
          <w:sz w:val="22"/>
          <w:szCs w:val="22"/>
          <w:lang w:eastAsia="en-GB"/>
        </w:rPr>
        <w:t>wider</w:t>
      </w:r>
      <w:r w:rsidR="00A378CC">
        <w:rPr>
          <w:rFonts w:eastAsia="Times New Roman" w:cs="Times New Roman"/>
          <w:sz w:val="22"/>
          <w:szCs w:val="22"/>
          <w:lang w:eastAsia="en-GB"/>
        </w:rPr>
        <w:t xml:space="preserve"> talent pool </w:t>
      </w:r>
      <w:r w:rsidR="00817368">
        <w:rPr>
          <w:rFonts w:eastAsia="Times New Roman" w:cs="Times New Roman"/>
          <w:sz w:val="22"/>
          <w:szCs w:val="22"/>
          <w:lang w:eastAsia="en-GB"/>
        </w:rPr>
        <w:t xml:space="preserve">of suitable candidates.  </w:t>
      </w:r>
    </w:p>
    <w:p w14:paraId="32DECC1F" w14:textId="4D8ACB6A" w:rsidR="00CA7538" w:rsidRDefault="00817368" w:rsidP="00005F13">
      <w:pPr>
        <w:jc w:val="both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 xml:space="preserve">There are many </w:t>
      </w:r>
      <w:r w:rsidRPr="00587FA4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recruitment methods</w:t>
      </w:r>
      <w:r>
        <w:rPr>
          <w:rFonts w:eastAsia="Times New Roman" w:cs="Times New Roman"/>
          <w:sz w:val="22"/>
          <w:szCs w:val="22"/>
          <w:lang w:eastAsia="en-GB"/>
        </w:rPr>
        <w:t xml:space="preserve"> an </w:t>
      </w:r>
      <w:r w:rsidR="00A46754">
        <w:rPr>
          <w:rFonts w:eastAsia="Times New Roman" w:cs="Times New Roman"/>
          <w:sz w:val="22"/>
          <w:szCs w:val="22"/>
          <w:lang w:eastAsia="en-GB"/>
        </w:rPr>
        <w:t>organisation</w:t>
      </w:r>
      <w:r>
        <w:rPr>
          <w:rFonts w:eastAsia="Times New Roman" w:cs="Times New Roman"/>
          <w:sz w:val="22"/>
          <w:szCs w:val="22"/>
          <w:lang w:eastAsia="en-GB"/>
        </w:rPr>
        <w:t xml:space="preserve"> can </w:t>
      </w:r>
      <w:r w:rsidR="00587FA4">
        <w:rPr>
          <w:rFonts w:eastAsia="Times New Roman" w:cs="Times New Roman"/>
          <w:sz w:val="22"/>
          <w:szCs w:val="22"/>
          <w:lang w:eastAsia="en-GB"/>
        </w:rPr>
        <w:t>explore to</w:t>
      </w:r>
      <w:r w:rsidR="00A46754">
        <w:rPr>
          <w:rFonts w:eastAsia="Times New Roman" w:cs="Times New Roman"/>
          <w:sz w:val="22"/>
          <w:szCs w:val="22"/>
          <w:lang w:eastAsia="en-GB"/>
        </w:rPr>
        <w:t xml:space="preserve"> help attract a diverse group of candidates within a competitive labour market.</w:t>
      </w:r>
      <w:r w:rsidR="00587FA4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A46754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587FA4" w:rsidRPr="00587FA4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Social media platforms</w:t>
      </w:r>
      <w:r w:rsidR="00804C95">
        <w:rPr>
          <w:rFonts w:eastAsia="Times New Roman" w:cs="Times New Roman"/>
          <w:sz w:val="22"/>
          <w:szCs w:val="22"/>
          <w:lang w:eastAsia="en-GB"/>
        </w:rPr>
        <w:t xml:space="preserve">, such as LinkedIn, Facebook etc, </w:t>
      </w:r>
      <w:r w:rsidR="0019614F">
        <w:rPr>
          <w:rFonts w:eastAsia="Times New Roman" w:cs="Times New Roman"/>
          <w:sz w:val="22"/>
          <w:szCs w:val="22"/>
          <w:lang w:eastAsia="en-GB"/>
        </w:rPr>
        <w:t xml:space="preserve">provide </w:t>
      </w:r>
      <w:r w:rsidR="00587FA4">
        <w:rPr>
          <w:rFonts w:eastAsia="Times New Roman" w:cs="Times New Roman"/>
          <w:sz w:val="22"/>
          <w:szCs w:val="22"/>
          <w:lang w:eastAsia="en-GB"/>
        </w:rPr>
        <w:t>a cost-effective approach to advertising</w:t>
      </w:r>
      <w:r w:rsidR="00B11F44">
        <w:rPr>
          <w:rFonts w:eastAsia="Times New Roman" w:cs="Times New Roman"/>
          <w:sz w:val="22"/>
          <w:szCs w:val="22"/>
          <w:lang w:eastAsia="en-GB"/>
        </w:rPr>
        <w:t xml:space="preserve"> and increase the chances of attracting </w:t>
      </w:r>
      <w:r w:rsidR="001B458D">
        <w:rPr>
          <w:rFonts w:eastAsia="Times New Roman" w:cs="Times New Roman"/>
          <w:sz w:val="22"/>
          <w:szCs w:val="22"/>
          <w:lang w:eastAsia="en-GB"/>
        </w:rPr>
        <w:t>actively seeking applicants</w:t>
      </w:r>
      <w:r w:rsidR="00CF414F">
        <w:rPr>
          <w:rFonts w:eastAsia="Times New Roman" w:cs="Times New Roman"/>
          <w:sz w:val="22"/>
          <w:szCs w:val="22"/>
          <w:lang w:eastAsia="en-GB"/>
        </w:rPr>
        <w:t xml:space="preserve"> (CIPD, </w:t>
      </w:r>
      <w:r w:rsidR="00635016">
        <w:rPr>
          <w:rFonts w:eastAsia="Times New Roman" w:cs="Times New Roman"/>
          <w:sz w:val="22"/>
          <w:szCs w:val="22"/>
          <w:lang w:eastAsia="en-GB"/>
        </w:rPr>
        <w:t>2024b)</w:t>
      </w:r>
      <w:r w:rsidR="001B458D">
        <w:rPr>
          <w:rFonts w:eastAsia="Times New Roman" w:cs="Times New Roman"/>
          <w:sz w:val="22"/>
          <w:szCs w:val="22"/>
          <w:lang w:eastAsia="en-GB"/>
        </w:rPr>
        <w:t xml:space="preserve">.  </w:t>
      </w:r>
      <w:r w:rsidR="0012188D">
        <w:rPr>
          <w:rFonts w:eastAsia="Times New Roman" w:cs="Times New Roman"/>
          <w:sz w:val="22"/>
          <w:szCs w:val="22"/>
          <w:lang w:eastAsia="en-GB"/>
        </w:rPr>
        <w:t>Running an effective recruitment campaign also helps to enhance the employer brand</w:t>
      </w:r>
      <w:r w:rsidR="00CF414F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D62BB9">
        <w:rPr>
          <w:rFonts w:eastAsia="Times New Roman" w:cs="Times New Roman"/>
          <w:sz w:val="22"/>
          <w:szCs w:val="22"/>
          <w:lang w:eastAsia="en-GB"/>
        </w:rPr>
        <w:t xml:space="preserve">whilst </w:t>
      </w:r>
      <w:r w:rsidR="0012188D">
        <w:rPr>
          <w:rFonts w:eastAsia="Times New Roman" w:cs="Times New Roman"/>
          <w:sz w:val="22"/>
          <w:szCs w:val="22"/>
          <w:lang w:eastAsia="en-GB"/>
        </w:rPr>
        <w:t>highlighting</w:t>
      </w:r>
      <w:r w:rsidR="00CF414F">
        <w:rPr>
          <w:rFonts w:eastAsia="Times New Roman" w:cs="Times New Roman"/>
          <w:sz w:val="22"/>
          <w:szCs w:val="22"/>
          <w:lang w:eastAsia="en-GB"/>
        </w:rPr>
        <w:t xml:space="preserve"> its culture and values. </w:t>
      </w:r>
      <w:r w:rsidR="0012188D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C97DE3">
        <w:rPr>
          <w:rFonts w:eastAsia="Times New Roman" w:cs="Times New Roman"/>
          <w:sz w:val="22"/>
          <w:szCs w:val="22"/>
          <w:lang w:eastAsia="en-GB"/>
        </w:rPr>
        <w:t xml:space="preserve">However, </w:t>
      </w:r>
      <w:r w:rsidR="000F4E6D">
        <w:rPr>
          <w:rFonts w:eastAsia="Times New Roman" w:cs="Times New Roman"/>
          <w:sz w:val="22"/>
          <w:szCs w:val="22"/>
          <w:lang w:eastAsia="en-GB"/>
        </w:rPr>
        <w:t xml:space="preserve">whilst a useful method it does run the risk of excluding non-digital users and raise </w:t>
      </w:r>
      <w:r w:rsidR="007E1C4D">
        <w:rPr>
          <w:rFonts w:eastAsia="Times New Roman" w:cs="Times New Roman"/>
          <w:sz w:val="22"/>
          <w:szCs w:val="22"/>
          <w:lang w:eastAsia="en-GB"/>
        </w:rPr>
        <w:t xml:space="preserve">privacy concerns </w:t>
      </w:r>
      <w:r w:rsidR="00D62BB9">
        <w:rPr>
          <w:rFonts w:eastAsia="Times New Roman" w:cs="Times New Roman"/>
          <w:sz w:val="22"/>
          <w:szCs w:val="22"/>
          <w:lang w:eastAsia="en-GB"/>
        </w:rPr>
        <w:t xml:space="preserve">for </w:t>
      </w:r>
      <w:r w:rsidR="007E1C4D">
        <w:rPr>
          <w:rFonts w:eastAsia="Times New Roman" w:cs="Times New Roman"/>
          <w:sz w:val="22"/>
          <w:szCs w:val="22"/>
          <w:lang w:eastAsia="en-GB"/>
        </w:rPr>
        <w:t xml:space="preserve">screening candidates.  </w:t>
      </w:r>
      <w:r w:rsidR="00586674">
        <w:rPr>
          <w:rFonts w:eastAsia="Times New Roman" w:cs="Times New Roman"/>
          <w:sz w:val="22"/>
          <w:szCs w:val="22"/>
          <w:lang w:eastAsia="en-GB"/>
        </w:rPr>
        <w:t xml:space="preserve">Reaching the right audience is also key to raising the ParcelCare’s profile.  Wider sharing of such campaigns </w:t>
      </w:r>
      <w:r w:rsidR="00005F13">
        <w:rPr>
          <w:rFonts w:eastAsia="Times New Roman" w:cs="Times New Roman"/>
          <w:sz w:val="22"/>
          <w:szCs w:val="22"/>
          <w:lang w:eastAsia="en-GB"/>
        </w:rPr>
        <w:t>could be overwhelming, affecting the resources allocated to the later selection methods</w:t>
      </w:r>
      <w:r w:rsidR="00082D3E">
        <w:rPr>
          <w:rFonts w:eastAsia="Times New Roman" w:cs="Times New Roman"/>
          <w:sz w:val="22"/>
          <w:szCs w:val="22"/>
          <w:lang w:eastAsia="en-GB"/>
        </w:rPr>
        <w:t>,</w:t>
      </w:r>
      <w:r w:rsidR="00005F1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0F1E96">
        <w:rPr>
          <w:rFonts w:eastAsia="Times New Roman" w:cs="Times New Roman"/>
          <w:sz w:val="22"/>
          <w:szCs w:val="22"/>
          <w:lang w:eastAsia="en-GB"/>
        </w:rPr>
        <w:t xml:space="preserve">therefore, </w:t>
      </w:r>
      <w:r w:rsidR="00A67977">
        <w:rPr>
          <w:rFonts w:eastAsia="Times New Roman" w:cs="Times New Roman"/>
          <w:sz w:val="22"/>
          <w:szCs w:val="22"/>
          <w:lang w:eastAsia="en-GB"/>
        </w:rPr>
        <w:t xml:space="preserve">tailoring </w:t>
      </w:r>
      <w:r w:rsidR="008809FE">
        <w:rPr>
          <w:rFonts w:eastAsia="Times New Roman" w:cs="Times New Roman"/>
          <w:sz w:val="22"/>
          <w:szCs w:val="22"/>
          <w:lang w:eastAsia="en-GB"/>
        </w:rPr>
        <w:t>the methods to the right channels could be so important</w:t>
      </w:r>
      <w:r w:rsidR="007D33C3">
        <w:rPr>
          <w:rFonts w:eastAsia="Times New Roman" w:cs="Times New Roman"/>
          <w:sz w:val="22"/>
          <w:szCs w:val="22"/>
          <w:lang w:eastAsia="en-GB"/>
        </w:rPr>
        <w:t xml:space="preserve"> (CIPD, 2021)</w:t>
      </w:r>
      <w:r w:rsidR="008809FE">
        <w:rPr>
          <w:rFonts w:eastAsia="Times New Roman" w:cs="Times New Roman"/>
          <w:sz w:val="22"/>
          <w:szCs w:val="22"/>
          <w:lang w:eastAsia="en-GB"/>
        </w:rPr>
        <w:t xml:space="preserve">.  </w:t>
      </w:r>
    </w:p>
    <w:p w14:paraId="1E547AA7" w14:textId="63EEFCF1" w:rsidR="00736813" w:rsidRPr="004E7BA3" w:rsidRDefault="00736813" w:rsidP="00736813">
      <w:pPr>
        <w:spacing w:line="276" w:lineRule="auto"/>
        <w:rPr>
          <w:sz w:val="22"/>
          <w:szCs w:val="22"/>
        </w:rPr>
      </w:pPr>
      <w:r w:rsidRPr="00736813">
        <w:rPr>
          <w:b/>
          <w:bCs/>
          <w:i/>
          <w:iCs/>
          <w:sz w:val="22"/>
          <w:szCs w:val="22"/>
        </w:rPr>
        <w:t>Employee referral schemes</w:t>
      </w:r>
      <w:r w:rsidRPr="004E7BA3">
        <w:rPr>
          <w:sz w:val="22"/>
          <w:szCs w:val="22"/>
        </w:rPr>
        <w:t xml:space="preserve"> encourage staff to recommend candidates, typically with a bonus for successful </w:t>
      </w:r>
      <w:r>
        <w:rPr>
          <w:sz w:val="22"/>
          <w:szCs w:val="22"/>
        </w:rPr>
        <w:t>appointments</w:t>
      </w:r>
      <w:r w:rsidR="00357EB7">
        <w:rPr>
          <w:sz w:val="22"/>
          <w:szCs w:val="22"/>
        </w:rPr>
        <w:t xml:space="preserve"> (Taylor and Woodhams, 2022</w:t>
      </w:r>
      <w:r w:rsidR="009775CC">
        <w:rPr>
          <w:sz w:val="22"/>
          <w:szCs w:val="22"/>
        </w:rPr>
        <w:t>b)</w:t>
      </w:r>
      <w:r w:rsidRPr="004E7BA3">
        <w:rPr>
          <w:sz w:val="22"/>
          <w:szCs w:val="22"/>
        </w:rPr>
        <w:t>. Th</w:t>
      </w:r>
      <w:r w:rsidR="009775CC">
        <w:rPr>
          <w:sz w:val="22"/>
          <w:szCs w:val="22"/>
        </w:rPr>
        <w:t>is can r</w:t>
      </w:r>
      <w:r w:rsidRPr="004E7BA3">
        <w:rPr>
          <w:sz w:val="22"/>
          <w:szCs w:val="22"/>
        </w:rPr>
        <w:t xml:space="preserve">educe recruitment time and costs while producing </w:t>
      </w:r>
      <w:r w:rsidR="009775CC">
        <w:rPr>
          <w:sz w:val="22"/>
          <w:szCs w:val="22"/>
        </w:rPr>
        <w:t xml:space="preserve">a likely fit </w:t>
      </w:r>
      <w:r w:rsidR="00733AA2">
        <w:rPr>
          <w:sz w:val="22"/>
          <w:szCs w:val="22"/>
        </w:rPr>
        <w:t>for suitability</w:t>
      </w:r>
      <w:r w:rsidR="008C4E3C">
        <w:rPr>
          <w:sz w:val="22"/>
          <w:szCs w:val="22"/>
        </w:rPr>
        <w:t xml:space="preserve">. </w:t>
      </w:r>
      <w:r w:rsidRPr="004E7BA3">
        <w:rPr>
          <w:sz w:val="22"/>
          <w:szCs w:val="22"/>
        </w:rPr>
        <w:t xml:space="preserve"> However, </w:t>
      </w:r>
      <w:r w:rsidR="008C4E3C">
        <w:rPr>
          <w:sz w:val="22"/>
          <w:szCs w:val="22"/>
        </w:rPr>
        <w:t>th</w:t>
      </w:r>
      <w:r w:rsidR="0099763C">
        <w:rPr>
          <w:sz w:val="22"/>
          <w:szCs w:val="22"/>
        </w:rPr>
        <w:t xml:space="preserve">e drawback could be the risk of nepotism and without </w:t>
      </w:r>
      <w:r w:rsidRPr="004E7BA3">
        <w:rPr>
          <w:sz w:val="22"/>
          <w:szCs w:val="22"/>
        </w:rPr>
        <w:t>careful management, referrals can limit diversity and create perceptions of favouritism (</w:t>
      </w:r>
      <w:r w:rsidR="001F5B23" w:rsidRPr="001F5B23">
        <w:rPr>
          <w:sz w:val="22"/>
          <w:szCs w:val="22"/>
        </w:rPr>
        <w:t xml:space="preserve">Bárcenas, 2023). </w:t>
      </w:r>
    </w:p>
    <w:p w14:paraId="629D3E65" w14:textId="445D7D08" w:rsidR="009E7329" w:rsidRDefault="00E93E15" w:rsidP="009E7329">
      <w:pPr>
        <w:spacing w:line="276" w:lineRule="auto"/>
        <w:rPr>
          <w:sz w:val="22"/>
          <w:szCs w:val="22"/>
        </w:rPr>
      </w:pPr>
      <w:r>
        <w:rPr>
          <w:b/>
          <w:bCs/>
          <w:i/>
          <w:iCs/>
          <w:sz w:val="22"/>
          <w:szCs w:val="22"/>
        </w:rPr>
        <w:t>S</w:t>
      </w:r>
      <w:r w:rsidR="009E7329" w:rsidRPr="009E7329">
        <w:rPr>
          <w:b/>
          <w:bCs/>
          <w:i/>
          <w:iCs/>
          <w:sz w:val="22"/>
          <w:szCs w:val="22"/>
        </w:rPr>
        <w:t>election methods</w:t>
      </w:r>
      <w:r w:rsidR="009E7329" w:rsidRPr="004E7BA3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begin at the point you have </w:t>
      </w:r>
      <w:r w:rsidR="007653D2">
        <w:rPr>
          <w:sz w:val="22"/>
          <w:szCs w:val="22"/>
        </w:rPr>
        <w:t>candidates</w:t>
      </w:r>
      <w:r>
        <w:rPr>
          <w:sz w:val="22"/>
          <w:szCs w:val="22"/>
        </w:rPr>
        <w:t xml:space="preserve"> </w:t>
      </w:r>
      <w:r w:rsidR="007653D2">
        <w:rPr>
          <w:sz w:val="22"/>
          <w:szCs w:val="22"/>
        </w:rPr>
        <w:t xml:space="preserve">applying for the vacancies advertised.  </w:t>
      </w:r>
      <w:r w:rsidR="005D62A0">
        <w:rPr>
          <w:sz w:val="22"/>
          <w:szCs w:val="22"/>
        </w:rPr>
        <w:t>Whilst a</w:t>
      </w:r>
      <w:r w:rsidR="00F521FA">
        <w:rPr>
          <w:sz w:val="22"/>
          <w:szCs w:val="22"/>
        </w:rPr>
        <w:t xml:space="preserve"> </w:t>
      </w:r>
      <w:r w:rsidR="000734EB">
        <w:rPr>
          <w:sz w:val="22"/>
          <w:szCs w:val="22"/>
        </w:rPr>
        <w:t>competency-based</w:t>
      </w:r>
      <w:r w:rsidR="00F521FA">
        <w:rPr>
          <w:sz w:val="22"/>
          <w:szCs w:val="22"/>
        </w:rPr>
        <w:t xml:space="preserve"> interview remains the most common </w:t>
      </w:r>
      <w:r w:rsidR="00EC26B4">
        <w:rPr>
          <w:sz w:val="22"/>
          <w:szCs w:val="22"/>
        </w:rPr>
        <w:t>activity</w:t>
      </w:r>
      <w:r w:rsidR="009E5A87">
        <w:rPr>
          <w:sz w:val="22"/>
          <w:szCs w:val="22"/>
        </w:rPr>
        <w:t xml:space="preserve"> (Taylor and Woo</w:t>
      </w:r>
      <w:r w:rsidR="000734EB">
        <w:rPr>
          <w:sz w:val="22"/>
          <w:szCs w:val="22"/>
        </w:rPr>
        <w:t>d</w:t>
      </w:r>
      <w:r w:rsidR="009E5A87">
        <w:rPr>
          <w:sz w:val="22"/>
          <w:szCs w:val="22"/>
        </w:rPr>
        <w:t>ha</w:t>
      </w:r>
      <w:r w:rsidR="000734EB">
        <w:rPr>
          <w:sz w:val="22"/>
          <w:szCs w:val="22"/>
        </w:rPr>
        <w:t>m</w:t>
      </w:r>
      <w:r w:rsidR="009E5A87">
        <w:rPr>
          <w:sz w:val="22"/>
          <w:szCs w:val="22"/>
        </w:rPr>
        <w:t>s, 2022</w:t>
      </w:r>
      <w:r w:rsidR="000734EB">
        <w:rPr>
          <w:sz w:val="22"/>
          <w:szCs w:val="22"/>
        </w:rPr>
        <w:t>a)</w:t>
      </w:r>
      <w:r w:rsidR="00EC26B4">
        <w:rPr>
          <w:sz w:val="22"/>
          <w:szCs w:val="22"/>
        </w:rPr>
        <w:t xml:space="preserve">, there are many more </w:t>
      </w:r>
      <w:r w:rsidR="000734EB">
        <w:rPr>
          <w:sz w:val="22"/>
          <w:szCs w:val="22"/>
        </w:rPr>
        <w:t>examples to be</w:t>
      </w:r>
      <w:r w:rsidR="00EC26B4">
        <w:rPr>
          <w:sz w:val="22"/>
          <w:szCs w:val="22"/>
        </w:rPr>
        <w:t xml:space="preserve"> explored</w:t>
      </w:r>
      <w:r w:rsidR="000734EB">
        <w:rPr>
          <w:sz w:val="22"/>
          <w:szCs w:val="22"/>
        </w:rPr>
        <w:t xml:space="preserve">.  </w:t>
      </w:r>
      <w:r w:rsidR="00EC26B4">
        <w:rPr>
          <w:sz w:val="22"/>
          <w:szCs w:val="22"/>
        </w:rPr>
        <w:t xml:space="preserve"> </w:t>
      </w:r>
      <w:r w:rsidR="005D62A0">
        <w:rPr>
          <w:sz w:val="22"/>
          <w:szCs w:val="22"/>
        </w:rPr>
        <w:t xml:space="preserve"> </w:t>
      </w:r>
      <w:r w:rsidR="000734EB" w:rsidRPr="00DC3935">
        <w:rPr>
          <w:b/>
          <w:bCs/>
          <w:i/>
          <w:iCs/>
          <w:sz w:val="22"/>
          <w:szCs w:val="22"/>
        </w:rPr>
        <w:t>A</w:t>
      </w:r>
      <w:r w:rsidR="006E0F2D" w:rsidRPr="00DC3935">
        <w:rPr>
          <w:b/>
          <w:bCs/>
          <w:i/>
          <w:iCs/>
          <w:sz w:val="22"/>
          <w:szCs w:val="22"/>
        </w:rPr>
        <w:t>ssessment centres</w:t>
      </w:r>
      <w:r w:rsidR="00A93F02">
        <w:rPr>
          <w:sz w:val="22"/>
          <w:szCs w:val="22"/>
        </w:rPr>
        <w:t>,</w:t>
      </w:r>
      <w:r w:rsidR="009E7329" w:rsidRPr="004E7BA3">
        <w:rPr>
          <w:sz w:val="22"/>
          <w:szCs w:val="22"/>
        </w:rPr>
        <w:t xml:space="preserve"> </w:t>
      </w:r>
      <w:r w:rsidR="001D5B80">
        <w:rPr>
          <w:sz w:val="22"/>
          <w:szCs w:val="22"/>
        </w:rPr>
        <w:t xml:space="preserve">incorporating </w:t>
      </w:r>
      <w:r w:rsidR="0057539F">
        <w:rPr>
          <w:sz w:val="22"/>
          <w:szCs w:val="22"/>
        </w:rPr>
        <w:t xml:space="preserve">a range of </w:t>
      </w:r>
      <w:r w:rsidR="001D5B80" w:rsidRPr="00DC3935">
        <w:rPr>
          <w:b/>
          <w:bCs/>
          <w:i/>
          <w:iCs/>
          <w:sz w:val="22"/>
          <w:szCs w:val="22"/>
        </w:rPr>
        <w:t>simulated tasks</w:t>
      </w:r>
      <w:r w:rsidR="001D5B80">
        <w:rPr>
          <w:sz w:val="22"/>
          <w:szCs w:val="22"/>
        </w:rPr>
        <w:t xml:space="preserve"> and </w:t>
      </w:r>
      <w:r w:rsidR="00AB28E6">
        <w:rPr>
          <w:sz w:val="22"/>
          <w:szCs w:val="22"/>
        </w:rPr>
        <w:t>psychometric testing</w:t>
      </w:r>
      <w:r w:rsidR="00A93F02">
        <w:rPr>
          <w:sz w:val="22"/>
          <w:szCs w:val="22"/>
        </w:rPr>
        <w:t>,</w:t>
      </w:r>
      <w:r w:rsidR="00AB28E6">
        <w:rPr>
          <w:sz w:val="22"/>
          <w:szCs w:val="22"/>
        </w:rPr>
        <w:t xml:space="preserve"> </w:t>
      </w:r>
      <w:r w:rsidR="009E7329" w:rsidRPr="004E7BA3">
        <w:rPr>
          <w:sz w:val="22"/>
          <w:szCs w:val="22"/>
        </w:rPr>
        <w:t xml:space="preserve">could improve </w:t>
      </w:r>
      <w:r w:rsidR="00A93F02">
        <w:rPr>
          <w:sz w:val="22"/>
          <w:szCs w:val="22"/>
        </w:rPr>
        <w:t xml:space="preserve">recruiting </w:t>
      </w:r>
      <w:r w:rsidR="009E7329" w:rsidRPr="004E7BA3">
        <w:rPr>
          <w:sz w:val="22"/>
          <w:szCs w:val="22"/>
        </w:rPr>
        <w:t>outcomes by ensuring candidates are both capable and well-suited to their roles.</w:t>
      </w:r>
      <w:r w:rsidR="001D11FE">
        <w:rPr>
          <w:sz w:val="22"/>
          <w:szCs w:val="22"/>
        </w:rPr>
        <w:t xml:space="preserve">  </w:t>
      </w:r>
    </w:p>
    <w:p w14:paraId="27F6AD95" w14:textId="57BFCAB5" w:rsidR="00131627" w:rsidRPr="00131627" w:rsidRDefault="00007E9A" w:rsidP="002E6842">
      <w:pPr>
        <w:spacing w:line="276" w:lineRule="auto"/>
        <w:rPr>
          <w:sz w:val="22"/>
          <w:szCs w:val="22"/>
        </w:rPr>
      </w:pPr>
      <w:r w:rsidRPr="00A90F34">
        <w:rPr>
          <w:b/>
          <w:bCs/>
          <w:i/>
          <w:iCs/>
          <w:sz w:val="22"/>
          <w:szCs w:val="22"/>
        </w:rPr>
        <w:t>Psychometric testing</w:t>
      </w:r>
      <w:r>
        <w:rPr>
          <w:sz w:val="22"/>
          <w:szCs w:val="22"/>
        </w:rPr>
        <w:t xml:space="preserve"> </w:t>
      </w:r>
      <w:r w:rsidR="00F81C3A">
        <w:rPr>
          <w:sz w:val="22"/>
          <w:szCs w:val="22"/>
        </w:rPr>
        <w:t xml:space="preserve">provides a standardised approach to </w:t>
      </w:r>
      <w:r w:rsidR="00131627" w:rsidRPr="00131627">
        <w:rPr>
          <w:sz w:val="22"/>
          <w:szCs w:val="22"/>
        </w:rPr>
        <w:t>measur</w:t>
      </w:r>
      <w:r w:rsidR="00131627">
        <w:rPr>
          <w:sz w:val="22"/>
          <w:szCs w:val="22"/>
        </w:rPr>
        <w:t>ing</w:t>
      </w:r>
      <w:r w:rsidR="00131627" w:rsidRPr="00131627">
        <w:rPr>
          <w:sz w:val="22"/>
          <w:szCs w:val="22"/>
        </w:rPr>
        <w:t xml:space="preserve"> psychological attributes </w:t>
      </w:r>
      <w:r w:rsidR="00131627">
        <w:rPr>
          <w:sz w:val="22"/>
          <w:szCs w:val="22"/>
        </w:rPr>
        <w:t>including personality and behavioural traits a</w:t>
      </w:r>
      <w:r w:rsidR="00376326">
        <w:rPr>
          <w:sz w:val="22"/>
          <w:szCs w:val="22"/>
        </w:rPr>
        <w:t>s well as someone’s co</w:t>
      </w:r>
      <w:r w:rsidR="00131627" w:rsidRPr="00131627">
        <w:rPr>
          <w:sz w:val="22"/>
          <w:szCs w:val="22"/>
        </w:rPr>
        <w:t xml:space="preserve">gnitive ability </w:t>
      </w:r>
      <w:r w:rsidR="00E266C3">
        <w:rPr>
          <w:sz w:val="22"/>
          <w:szCs w:val="22"/>
        </w:rPr>
        <w:t xml:space="preserve">i.e. </w:t>
      </w:r>
      <w:r w:rsidR="00131627" w:rsidRPr="00131627">
        <w:rPr>
          <w:sz w:val="22"/>
          <w:szCs w:val="22"/>
        </w:rPr>
        <w:t>logical reasoning</w:t>
      </w:r>
      <w:r w:rsidR="00E266C3">
        <w:rPr>
          <w:sz w:val="22"/>
          <w:szCs w:val="22"/>
        </w:rPr>
        <w:t>. CIPD (2024c) report on the effectiveness of this method</w:t>
      </w:r>
      <w:r w:rsidR="00E24032">
        <w:rPr>
          <w:sz w:val="22"/>
          <w:szCs w:val="22"/>
        </w:rPr>
        <w:t xml:space="preserve"> and how it supports</w:t>
      </w:r>
      <w:r w:rsidR="00E266C3">
        <w:rPr>
          <w:sz w:val="22"/>
          <w:szCs w:val="22"/>
        </w:rPr>
        <w:t xml:space="preserve"> </w:t>
      </w:r>
      <w:r w:rsidR="00E24032" w:rsidRPr="00E24032">
        <w:rPr>
          <w:sz w:val="22"/>
          <w:szCs w:val="22"/>
        </w:rPr>
        <w:t>predict</w:t>
      </w:r>
      <w:r w:rsidR="00E24032">
        <w:rPr>
          <w:sz w:val="22"/>
          <w:szCs w:val="22"/>
        </w:rPr>
        <w:t>ing</w:t>
      </w:r>
      <w:r w:rsidR="00E24032" w:rsidRPr="00E24032">
        <w:rPr>
          <w:sz w:val="22"/>
          <w:szCs w:val="22"/>
        </w:rPr>
        <w:t xml:space="preserve"> performance and cultural fit while reducing unconscious bias</w:t>
      </w:r>
      <w:r w:rsidR="00E24032">
        <w:rPr>
          <w:sz w:val="22"/>
          <w:szCs w:val="22"/>
        </w:rPr>
        <w:t xml:space="preserve">.  </w:t>
      </w:r>
      <w:r w:rsidR="002E6842">
        <w:rPr>
          <w:sz w:val="22"/>
          <w:szCs w:val="22"/>
        </w:rPr>
        <w:t>However, these methods can be r</w:t>
      </w:r>
      <w:r w:rsidR="002E6842" w:rsidRPr="002E6842">
        <w:rPr>
          <w:sz w:val="22"/>
          <w:szCs w:val="22"/>
        </w:rPr>
        <w:t>esource</w:t>
      </w:r>
      <w:r w:rsidR="00BB4E34">
        <w:rPr>
          <w:sz w:val="22"/>
          <w:szCs w:val="22"/>
        </w:rPr>
        <w:t xml:space="preserve"> </w:t>
      </w:r>
      <w:r w:rsidR="002E6842" w:rsidRPr="002E6842">
        <w:rPr>
          <w:sz w:val="22"/>
          <w:szCs w:val="22"/>
        </w:rPr>
        <w:t xml:space="preserve">intensive to </w:t>
      </w:r>
      <w:r w:rsidR="002E6842" w:rsidRPr="002E6842">
        <w:rPr>
          <w:sz w:val="22"/>
          <w:szCs w:val="22"/>
        </w:rPr>
        <w:lastRenderedPageBreak/>
        <w:t>develop and administer</w:t>
      </w:r>
      <w:r w:rsidR="00C4201E">
        <w:rPr>
          <w:sz w:val="22"/>
          <w:szCs w:val="22"/>
        </w:rPr>
        <w:t xml:space="preserve"> and therefore may </w:t>
      </w:r>
      <w:r w:rsidR="002E6842" w:rsidRPr="002E6842">
        <w:rPr>
          <w:sz w:val="22"/>
          <w:szCs w:val="22"/>
        </w:rPr>
        <w:t>not fully reflect the var</w:t>
      </w:r>
      <w:r w:rsidR="00B22FAE">
        <w:rPr>
          <w:sz w:val="22"/>
          <w:szCs w:val="22"/>
        </w:rPr>
        <w:t>ying</w:t>
      </w:r>
      <w:r w:rsidR="002E6842" w:rsidRPr="002E6842">
        <w:rPr>
          <w:sz w:val="22"/>
          <w:szCs w:val="22"/>
        </w:rPr>
        <w:t xml:space="preserve"> aspects of the job</w:t>
      </w:r>
      <w:r w:rsidR="00B22FAE">
        <w:rPr>
          <w:sz w:val="22"/>
          <w:szCs w:val="22"/>
        </w:rPr>
        <w:t xml:space="preserve"> </w:t>
      </w:r>
      <w:r w:rsidR="00B22FAE" w:rsidRPr="00B22FAE">
        <w:rPr>
          <w:sz w:val="22"/>
          <w:szCs w:val="22"/>
        </w:rPr>
        <w:t>(Taylor and Woodhams, 2022a)</w:t>
      </w:r>
      <w:r w:rsidR="002E6842" w:rsidRPr="002E6842">
        <w:rPr>
          <w:sz w:val="22"/>
          <w:szCs w:val="22"/>
        </w:rPr>
        <w:t>.</w:t>
      </w:r>
      <w:r w:rsidR="00C4201E">
        <w:rPr>
          <w:sz w:val="22"/>
          <w:szCs w:val="22"/>
        </w:rPr>
        <w:t xml:space="preserve">  </w:t>
      </w:r>
    </w:p>
    <w:p w14:paraId="7BD0C8F4" w14:textId="28D190E3" w:rsidR="00B3612E" w:rsidRDefault="00B22FAE" w:rsidP="00BB4E34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  <w:r w:rsidRPr="00A11A4F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References</w:t>
      </w:r>
      <w:r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A11A4F">
        <w:rPr>
          <w:rFonts w:eastAsia="Times New Roman" w:cs="Times New Roman"/>
          <w:sz w:val="22"/>
          <w:szCs w:val="22"/>
          <w:lang w:eastAsia="en-GB"/>
        </w:rPr>
        <w:t>provide useful i</w:t>
      </w:r>
      <w:r w:rsidR="00A11A4F" w:rsidRPr="00A11A4F">
        <w:rPr>
          <w:rFonts w:eastAsia="Times New Roman" w:cs="Times New Roman"/>
          <w:sz w:val="22"/>
          <w:szCs w:val="22"/>
          <w:lang w:eastAsia="en-GB"/>
        </w:rPr>
        <w:t xml:space="preserve">nsight into </w:t>
      </w:r>
      <w:r w:rsidR="00A11A4F">
        <w:rPr>
          <w:rFonts w:eastAsia="Times New Roman" w:cs="Times New Roman"/>
          <w:sz w:val="22"/>
          <w:szCs w:val="22"/>
          <w:lang w:eastAsia="en-GB"/>
        </w:rPr>
        <w:t xml:space="preserve">a </w:t>
      </w:r>
      <w:r w:rsidR="00377E40">
        <w:rPr>
          <w:rFonts w:eastAsia="Times New Roman" w:cs="Times New Roman"/>
          <w:sz w:val="22"/>
          <w:szCs w:val="22"/>
          <w:lang w:eastAsia="en-GB"/>
        </w:rPr>
        <w:t>candidate’s</w:t>
      </w:r>
      <w:r w:rsidR="00A11A4F">
        <w:rPr>
          <w:rFonts w:eastAsia="Times New Roman" w:cs="Times New Roman"/>
          <w:sz w:val="22"/>
          <w:szCs w:val="22"/>
          <w:lang w:eastAsia="en-GB"/>
        </w:rPr>
        <w:t xml:space="preserve"> w</w:t>
      </w:r>
      <w:r w:rsidR="00A11A4F" w:rsidRPr="00A11A4F">
        <w:rPr>
          <w:rFonts w:eastAsia="Times New Roman" w:cs="Times New Roman"/>
          <w:sz w:val="22"/>
          <w:szCs w:val="22"/>
          <w:lang w:eastAsia="en-GB"/>
        </w:rPr>
        <w:t xml:space="preserve">ork </w:t>
      </w:r>
      <w:r w:rsidR="00A11A4F">
        <w:rPr>
          <w:rFonts w:eastAsia="Times New Roman" w:cs="Times New Roman"/>
          <w:sz w:val="22"/>
          <w:szCs w:val="22"/>
          <w:lang w:eastAsia="en-GB"/>
        </w:rPr>
        <w:t>e</w:t>
      </w:r>
      <w:r w:rsidR="00A11A4F" w:rsidRPr="00A11A4F">
        <w:rPr>
          <w:rFonts w:eastAsia="Times New Roman" w:cs="Times New Roman"/>
          <w:sz w:val="22"/>
          <w:szCs w:val="22"/>
          <w:lang w:eastAsia="en-GB"/>
        </w:rPr>
        <w:t xml:space="preserve">thic and </w:t>
      </w:r>
      <w:r w:rsidR="00A11A4F">
        <w:rPr>
          <w:rFonts w:eastAsia="Times New Roman" w:cs="Times New Roman"/>
          <w:sz w:val="22"/>
          <w:szCs w:val="22"/>
          <w:lang w:eastAsia="en-GB"/>
        </w:rPr>
        <w:t>b</w:t>
      </w:r>
      <w:r w:rsidR="00A11A4F" w:rsidRPr="00A11A4F">
        <w:rPr>
          <w:rFonts w:eastAsia="Times New Roman" w:cs="Times New Roman"/>
          <w:sz w:val="22"/>
          <w:szCs w:val="22"/>
          <w:lang w:eastAsia="en-GB"/>
        </w:rPr>
        <w:t>ehaviour</w:t>
      </w:r>
      <w:r w:rsidR="00377E40">
        <w:rPr>
          <w:rFonts w:eastAsia="Times New Roman" w:cs="Times New Roman"/>
          <w:sz w:val="22"/>
          <w:szCs w:val="22"/>
          <w:lang w:eastAsia="en-GB"/>
        </w:rPr>
        <w:t xml:space="preserve">. </w:t>
      </w:r>
      <w:r w:rsidR="00077D38">
        <w:rPr>
          <w:rFonts w:eastAsia="Times New Roman" w:cs="Times New Roman"/>
          <w:sz w:val="22"/>
          <w:szCs w:val="22"/>
          <w:lang w:eastAsia="en-GB"/>
        </w:rPr>
        <w:t xml:space="preserve">Communication </w:t>
      </w:r>
      <w:r w:rsidR="00377E40">
        <w:rPr>
          <w:rFonts w:eastAsia="Times New Roman" w:cs="Times New Roman"/>
          <w:sz w:val="22"/>
          <w:szCs w:val="22"/>
          <w:lang w:eastAsia="en-GB"/>
        </w:rPr>
        <w:t xml:space="preserve">with </w:t>
      </w:r>
      <w:r w:rsidR="00077D38">
        <w:rPr>
          <w:rFonts w:eastAsia="Times New Roman" w:cs="Times New Roman"/>
          <w:sz w:val="22"/>
          <w:szCs w:val="22"/>
          <w:lang w:eastAsia="en-GB"/>
        </w:rPr>
        <w:t xml:space="preserve">current and/or </w:t>
      </w:r>
      <w:r w:rsidR="00377E40" w:rsidRPr="00377E40">
        <w:rPr>
          <w:rFonts w:eastAsia="Times New Roman" w:cs="Times New Roman"/>
          <w:sz w:val="22"/>
          <w:szCs w:val="22"/>
          <w:lang w:eastAsia="en-GB"/>
        </w:rPr>
        <w:t xml:space="preserve">past </w:t>
      </w:r>
      <w:r w:rsidR="00377E40">
        <w:rPr>
          <w:rFonts w:eastAsia="Times New Roman" w:cs="Times New Roman"/>
          <w:sz w:val="22"/>
          <w:szCs w:val="22"/>
          <w:lang w:eastAsia="en-GB"/>
        </w:rPr>
        <w:t>employers</w:t>
      </w:r>
      <w:r w:rsidR="00377E40" w:rsidRPr="00377E40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077D38">
        <w:rPr>
          <w:rFonts w:eastAsia="Times New Roman" w:cs="Times New Roman"/>
          <w:sz w:val="22"/>
          <w:szCs w:val="22"/>
          <w:lang w:eastAsia="en-GB"/>
        </w:rPr>
        <w:t xml:space="preserve">helps to </w:t>
      </w:r>
      <w:r w:rsidR="00377E40" w:rsidRPr="00377E40">
        <w:rPr>
          <w:rFonts w:eastAsia="Times New Roman" w:cs="Times New Roman"/>
          <w:sz w:val="22"/>
          <w:szCs w:val="22"/>
          <w:lang w:eastAsia="en-GB"/>
        </w:rPr>
        <w:t>assess a candidate’s skills</w:t>
      </w:r>
      <w:r w:rsidR="00046A0B">
        <w:rPr>
          <w:rFonts w:eastAsia="Times New Roman" w:cs="Times New Roman"/>
          <w:sz w:val="22"/>
          <w:szCs w:val="22"/>
          <w:lang w:eastAsia="en-GB"/>
        </w:rPr>
        <w:t xml:space="preserve">, professionalism </w:t>
      </w:r>
      <w:r w:rsidR="00377E40" w:rsidRPr="00377E40">
        <w:rPr>
          <w:rFonts w:eastAsia="Times New Roman" w:cs="Times New Roman"/>
          <w:sz w:val="22"/>
          <w:szCs w:val="22"/>
          <w:lang w:eastAsia="en-GB"/>
        </w:rPr>
        <w:t xml:space="preserve">and evaluate their </w:t>
      </w:r>
      <w:r w:rsidR="00377E40">
        <w:rPr>
          <w:rFonts w:eastAsia="Times New Roman" w:cs="Times New Roman"/>
          <w:sz w:val="22"/>
          <w:szCs w:val="22"/>
          <w:lang w:eastAsia="en-GB"/>
        </w:rPr>
        <w:t>suitability j</w:t>
      </w:r>
      <w:r w:rsidR="00377E40" w:rsidRPr="00377E40">
        <w:rPr>
          <w:rFonts w:eastAsia="Times New Roman" w:cs="Times New Roman"/>
          <w:sz w:val="22"/>
          <w:szCs w:val="22"/>
          <w:lang w:eastAsia="en-GB"/>
        </w:rPr>
        <w:t>oin the organisation</w:t>
      </w:r>
      <w:r w:rsidR="00377E40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40277D">
        <w:rPr>
          <w:rFonts w:eastAsia="Times New Roman" w:cs="Times New Roman"/>
          <w:sz w:val="22"/>
          <w:szCs w:val="22"/>
          <w:lang w:eastAsia="en-GB"/>
        </w:rPr>
        <w:t>(Taylor and Woodhams, 2022a)</w:t>
      </w:r>
      <w:r w:rsidR="00377E40" w:rsidRPr="00377E40">
        <w:rPr>
          <w:rFonts w:eastAsia="Times New Roman" w:cs="Times New Roman"/>
          <w:sz w:val="22"/>
          <w:szCs w:val="22"/>
          <w:lang w:eastAsia="en-GB"/>
        </w:rPr>
        <w:t>.</w:t>
      </w:r>
      <w:r w:rsidR="007D67BA">
        <w:rPr>
          <w:rFonts w:eastAsia="Times New Roman" w:cs="Times New Roman"/>
          <w:sz w:val="22"/>
          <w:szCs w:val="22"/>
          <w:lang w:eastAsia="en-GB"/>
        </w:rPr>
        <w:t xml:space="preserve">  </w:t>
      </w:r>
      <w:r w:rsidR="00CB30EC">
        <w:rPr>
          <w:rFonts w:eastAsia="Times New Roman" w:cs="Times New Roman"/>
          <w:sz w:val="22"/>
          <w:szCs w:val="22"/>
          <w:lang w:eastAsia="en-GB"/>
        </w:rPr>
        <w:t xml:space="preserve">When structured well, this </w:t>
      </w:r>
      <w:r w:rsidR="007D67BA">
        <w:rPr>
          <w:rFonts w:eastAsia="Times New Roman" w:cs="Times New Roman"/>
          <w:sz w:val="22"/>
          <w:szCs w:val="22"/>
          <w:lang w:eastAsia="en-GB"/>
        </w:rPr>
        <w:t xml:space="preserve">method </w:t>
      </w:r>
      <w:r w:rsidR="00046A0B">
        <w:rPr>
          <w:rFonts w:eastAsia="Times New Roman" w:cs="Times New Roman"/>
          <w:sz w:val="22"/>
          <w:szCs w:val="22"/>
          <w:lang w:eastAsia="en-GB"/>
        </w:rPr>
        <w:t xml:space="preserve">provides </w:t>
      </w:r>
      <w:r w:rsidR="00293304" w:rsidRPr="00A11A4F">
        <w:rPr>
          <w:rFonts w:eastAsia="Times New Roman" w:cs="Times New Roman"/>
          <w:sz w:val="22"/>
          <w:szCs w:val="22"/>
          <w:lang w:eastAsia="en-GB"/>
        </w:rPr>
        <w:t>qualitative feedback</w:t>
      </w:r>
      <w:r w:rsidR="00293304" w:rsidRPr="00377E40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046A0B">
        <w:rPr>
          <w:rFonts w:eastAsia="Times New Roman" w:cs="Times New Roman"/>
          <w:sz w:val="22"/>
          <w:szCs w:val="22"/>
          <w:lang w:eastAsia="en-GB"/>
        </w:rPr>
        <w:t xml:space="preserve">when </w:t>
      </w:r>
      <w:r w:rsidR="000B322F">
        <w:rPr>
          <w:rFonts w:eastAsia="Times New Roman" w:cs="Times New Roman"/>
          <w:sz w:val="22"/>
          <w:szCs w:val="22"/>
          <w:lang w:eastAsia="en-GB"/>
        </w:rPr>
        <w:t xml:space="preserve">completed </w:t>
      </w:r>
      <w:r w:rsidR="00402A7B">
        <w:rPr>
          <w:rFonts w:eastAsia="Times New Roman" w:cs="Times New Roman"/>
          <w:sz w:val="22"/>
          <w:szCs w:val="22"/>
          <w:lang w:eastAsia="en-GB"/>
        </w:rPr>
        <w:t xml:space="preserve">within the legal parameters </w:t>
      </w:r>
      <w:r w:rsidR="00BE40A6">
        <w:rPr>
          <w:rFonts w:eastAsia="Times New Roman" w:cs="Times New Roman"/>
          <w:sz w:val="22"/>
          <w:szCs w:val="22"/>
          <w:lang w:eastAsia="en-GB"/>
        </w:rPr>
        <w:t xml:space="preserve">(ACAS, 2024) and help prevent </w:t>
      </w:r>
      <w:r w:rsidR="00BE40A6" w:rsidRPr="00BE40A6">
        <w:rPr>
          <w:rFonts w:eastAsia="Times New Roman" w:cs="Times New Roman"/>
          <w:sz w:val="22"/>
          <w:szCs w:val="22"/>
          <w:lang w:eastAsia="en-GB"/>
        </w:rPr>
        <w:t xml:space="preserve">negligent </w:t>
      </w:r>
      <w:r w:rsidR="008A3E44">
        <w:rPr>
          <w:rFonts w:eastAsia="Times New Roman" w:cs="Times New Roman"/>
          <w:sz w:val="22"/>
          <w:szCs w:val="22"/>
          <w:lang w:eastAsia="en-GB"/>
        </w:rPr>
        <w:t>appointments</w:t>
      </w:r>
      <w:r w:rsidR="00BE40A6" w:rsidRPr="00BE40A6">
        <w:rPr>
          <w:rFonts w:eastAsia="Times New Roman" w:cs="Times New Roman"/>
          <w:sz w:val="22"/>
          <w:szCs w:val="22"/>
          <w:lang w:eastAsia="en-GB"/>
        </w:rPr>
        <w:t xml:space="preserve">, especially in roles involving safeguarding or high </w:t>
      </w:r>
      <w:r w:rsidR="008A3E44" w:rsidRPr="00BE40A6">
        <w:rPr>
          <w:rFonts w:eastAsia="Times New Roman" w:cs="Times New Roman"/>
          <w:sz w:val="22"/>
          <w:szCs w:val="22"/>
          <w:lang w:eastAsia="en-GB"/>
        </w:rPr>
        <w:t>responsibility</w:t>
      </w:r>
      <w:r w:rsidR="008A3E44">
        <w:rPr>
          <w:rFonts w:eastAsia="Times New Roman" w:cs="Times New Roman"/>
          <w:sz w:val="22"/>
          <w:szCs w:val="22"/>
          <w:lang w:eastAsia="en-GB"/>
        </w:rPr>
        <w:t xml:space="preserve">.  </w:t>
      </w:r>
      <w:r w:rsidR="0005359F">
        <w:rPr>
          <w:rFonts w:eastAsia="Times New Roman" w:cs="Times New Roman"/>
          <w:sz w:val="22"/>
          <w:szCs w:val="22"/>
          <w:lang w:eastAsia="en-GB"/>
        </w:rPr>
        <w:t>The flip side to this is the risk they present when m</w:t>
      </w:r>
      <w:r w:rsidR="0005359F" w:rsidRPr="0005359F">
        <w:rPr>
          <w:rFonts w:eastAsia="Times New Roman" w:cs="Times New Roman"/>
          <w:sz w:val="22"/>
          <w:szCs w:val="22"/>
          <w:lang w:eastAsia="en-GB"/>
        </w:rPr>
        <w:t>isleading references can lead to legal claims if they cause harm to the candidate</w:t>
      </w:r>
      <w:r w:rsidR="0009677E">
        <w:rPr>
          <w:rFonts w:eastAsia="Times New Roman" w:cs="Times New Roman"/>
          <w:sz w:val="22"/>
          <w:szCs w:val="22"/>
          <w:lang w:eastAsia="en-GB"/>
        </w:rPr>
        <w:t>’s opportunities i.e.</w:t>
      </w:r>
      <w:r w:rsidR="00095994">
        <w:rPr>
          <w:rFonts w:eastAsia="Times New Roman" w:cs="Times New Roman"/>
          <w:sz w:val="22"/>
          <w:szCs w:val="22"/>
          <w:lang w:eastAsia="en-GB"/>
        </w:rPr>
        <w:t xml:space="preserve"> discriminatory</w:t>
      </w:r>
      <w:r w:rsidR="0009677E">
        <w:rPr>
          <w:rFonts w:eastAsia="Times New Roman" w:cs="Times New Roman"/>
          <w:sz w:val="22"/>
          <w:szCs w:val="22"/>
          <w:lang w:eastAsia="en-GB"/>
        </w:rPr>
        <w:t xml:space="preserve"> details</w:t>
      </w:r>
      <w:r w:rsidR="00095994">
        <w:rPr>
          <w:rFonts w:eastAsia="Times New Roman" w:cs="Times New Roman"/>
          <w:sz w:val="22"/>
          <w:szCs w:val="22"/>
          <w:lang w:eastAsia="en-GB"/>
        </w:rPr>
        <w:t xml:space="preserve">. </w:t>
      </w:r>
    </w:p>
    <w:p w14:paraId="46AA2645" w14:textId="3F5DEF5B" w:rsidR="000E5421" w:rsidRDefault="00CA6CD8" w:rsidP="000E5421">
      <w:pPr>
        <w:spacing w:after="0"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 xml:space="preserve">Strengthening </w:t>
      </w:r>
      <w:r w:rsidR="00E34EB8">
        <w:rPr>
          <w:rFonts w:eastAsia="Times New Roman" w:cs="Times New Roman"/>
          <w:sz w:val="22"/>
          <w:szCs w:val="22"/>
          <w:lang w:eastAsia="en-GB"/>
        </w:rPr>
        <w:t>the exi</w:t>
      </w:r>
      <w:r w:rsidR="00A759CC">
        <w:rPr>
          <w:rFonts w:eastAsia="Times New Roman" w:cs="Times New Roman"/>
          <w:sz w:val="22"/>
          <w:szCs w:val="22"/>
          <w:lang w:eastAsia="en-GB"/>
        </w:rPr>
        <w:t>s</w:t>
      </w:r>
      <w:r w:rsidR="00E34EB8">
        <w:rPr>
          <w:rFonts w:eastAsia="Times New Roman" w:cs="Times New Roman"/>
          <w:sz w:val="22"/>
          <w:szCs w:val="22"/>
          <w:lang w:eastAsia="en-GB"/>
        </w:rPr>
        <w:t xml:space="preserve">ting approach </w:t>
      </w:r>
      <w:r w:rsidR="001677C1">
        <w:rPr>
          <w:rFonts w:eastAsia="Times New Roman" w:cs="Times New Roman"/>
          <w:sz w:val="22"/>
          <w:szCs w:val="22"/>
          <w:lang w:eastAsia="en-GB"/>
        </w:rPr>
        <w:t>by i</w:t>
      </w:r>
      <w:r w:rsidR="008B690A">
        <w:rPr>
          <w:rFonts w:eastAsia="Times New Roman" w:cs="Times New Roman"/>
          <w:sz w:val="22"/>
          <w:szCs w:val="22"/>
          <w:lang w:eastAsia="en-GB"/>
        </w:rPr>
        <w:t xml:space="preserve">ncorporating </w:t>
      </w:r>
      <w:r w:rsidR="001677C1">
        <w:rPr>
          <w:rFonts w:eastAsia="Times New Roman" w:cs="Times New Roman"/>
          <w:sz w:val="22"/>
          <w:szCs w:val="22"/>
          <w:lang w:eastAsia="en-GB"/>
        </w:rPr>
        <w:t>wider recruitment and selection methods</w:t>
      </w:r>
      <w:r w:rsidR="00575C0A">
        <w:rPr>
          <w:rFonts w:eastAsia="Times New Roman" w:cs="Times New Roman"/>
          <w:sz w:val="22"/>
          <w:szCs w:val="22"/>
          <w:lang w:eastAsia="en-GB"/>
        </w:rPr>
        <w:t xml:space="preserve"> offers a more balanced approach for ParcelCare.  </w:t>
      </w:r>
      <w:r w:rsidR="00787189">
        <w:rPr>
          <w:rFonts w:eastAsia="Times New Roman" w:cs="Times New Roman"/>
          <w:sz w:val="22"/>
          <w:szCs w:val="22"/>
          <w:lang w:eastAsia="en-GB"/>
        </w:rPr>
        <w:t xml:space="preserve">Having a variety of tools to </w:t>
      </w:r>
      <w:r w:rsidR="00787189" w:rsidRPr="00787189">
        <w:rPr>
          <w:rFonts w:eastAsia="Times New Roman" w:cs="Times New Roman"/>
          <w:sz w:val="22"/>
          <w:szCs w:val="22"/>
          <w:lang w:eastAsia="en-GB"/>
        </w:rPr>
        <w:t xml:space="preserve">assess cognitive, interpersonal, and practical abilities, </w:t>
      </w:r>
      <w:r w:rsidR="00874EF7">
        <w:rPr>
          <w:rFonts w:eastAsia="Times New Roman" w:cs="Times New Roman"/>
          <w:sz w:val="22"/>
          <w:szCs w:val="22"/>
          <w:lang w:eastAsia="en-GB"/>
        </w:rPr>
        <w:t xml:space="preserve">can help </w:t>
      </w:r>
      <w:r w:rsidR="00787189" w:rsidRPr="00787189">
        <w:rPr>
          <w:rFonts w:eastAsia="Times New Roman" w:cs="Times New Roman"/>
          <w:sz w:val="22"/>
          <w:szCs w:val="22"/>
          <w:lang w:eastAsia="en-GB"/>
        </w:rPr>
        <w:t xml:space="preserve">support better </w:t>
      </w:r>
      <w:r w:rsidR="00874EF7">
        <w:rPr>
          <w:rFonts w:eastAsia="Times New Roman" w:cs="Times New Roman"/>
          <w:sz w:val="22"/>
          <w:szCs w:val="22"/>
          <w:lang w:eastAsia="en-GB"/>
        </w:rPr>
        <w:t xml:space="preserve">recruitment </w:t>
      </w:r>
      <w:r w:rsidR="00787189" w:rsidRPr="00787189">
        <w:rPr>
          <w:rFonts w:eastAsia="Times New Roman" w:cs="Times New Roman"/>
          <w:sz w:val="22"/>
          <w:szCs w:val="22"/>
          <w:lang w:eastAsia="en-GB"/>
        </w:rPr>
        <w:t>decisions and improve</w:t>
      </w:r>
      <w:r w:rsidR="00874EF7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787189" w:rsidRPr="00787189">
        <w:rPr>
          <w:rFonts w:eastAsia="Times New Roman" w:cs="Times New Roman"/>
          <w:sz w:val="22"/>
          <w:szCs w:val="22"/>
          <w:lang w:eastAsia="en-GB"/>
        </w:rPr>
        <w:t>retention</w:t>
      </w:r>
      <w:r w:rsidR="00874EF7">
        <w:rPr>
          <w:rFonts w:eastAsia="Times New Roman" w:cs="Times New Roman"/>
          <w:sz w:val="22"/>
          <w:szCs w:val="22"/>
          <w:lang w:eastAsia="en-GB"/>
        </w:rPr>
        <w:t xml:space="preserve">. </w:t>
      </w:r>
    </w:p>
    <w:p w14:paraId="5BF02D10" w14:textId="77777777" w:rsidR="000E5421" w:rsidRPr="00F42316" w:rsidRDefault="000E5421" w:rsidP="000E5421">
      <w:pPr>
        <w:spacing w:after="0" w:line="276" w:lineRule="auto"/>
        <w:jc w:val="both"/>
        <w:rPr>
          <w:sz w:val="22"/>
          <w:szCs w:val="22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547BA6" w:rsidRPr="00E73CAD" w14:paraId="64ADEC21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6A7D5189" w14:textId="699A7000" w:rsidR="00547BA6" w:rsidRPr="00E46E8E" w:rsidRDefault="00667B95" w:rsidP="00667B95">
            <w:pPr>
              <w:rPr>
                <w:b/>
                <w:color w:val="FFFFFF" w:themeColor="background1"/>
                <w:sz w:val="22"/>
                <w:szCs w:val="22"/>
              </w:rPr>
            </w:pPr>
            <w:bookmarkStart w:id="3" w:name="_Hlk159579697"/>
            <w:r w:rsidRPr="00E46E8E">
              <w:rPr>
                <w:rFonts w:ascii="Trebuchet MS" w:eastAsia="Arial" w:hAnsi="Trebuchet MS" w:cs="Arial"/>
                <w:b/>
                <w:color w:val="FFFFFF" w:themeColor="background1"/>
                <w:sz w:val="22"/>
                <w:szCs w:val="22"/>
              </w:rPr>
              <w:t>(</w:t>
            </w:r>
            <w:r w:rsidR="00140584" w:rsidRPr="00E46E8E">
              <w:rPr>
                <w:rFonts w:ascii="Trebuchet MS" w:eastAsia="Arial" w:hAnsi="Trebuchet MS" w:cs="Arial"/>
                <w:b/>
                <w:color w:val="FFFFFF" w:themeColor="background1"/>
                <w:sz w:val="22"/>
                <w:szCs w:val="22"/>
              </w:rPr>
              <w:t>A</w:t>
            </w:r>
            <w:r w:rsidR="00883157">
              <w:rPr>
                <w:rFonts w:ascii="Trebuchet MS" w:eastAsia="Arial" w:hAnsi="Trebuchet MS" w:cs="Arial"/>
                <w:b/>
                <w:color w:val="FFFFFF" w:themeColor="background1"/>
                <w:sz w:val="22"/>
                <w:szCs w:val="22"/>
              </w:rPr>
              <w:t>C</w:t>
            </w:r>
            <w:r w:rsidR="00FA665C">
              <w:rPr>
                <w:rFonts w:ascii="Trebuchet MS" w:eastAsia="Arial" w:hAnsi="Trebuchet MS" w:cs="Arial"/>
                <w:b/>
                <w:color w:val="FFFFFF" w:themeColor="background1"/>
                <w:sz w:val="22"/>
                <w:szCs w:val="22"/>
              </w:rPr>
              <w:t>3</w:t>
            </w:r>
            <w:r w:rsidR="00883157">
              <w:rPr>
                <w:rFonts w:ascii="Trebuchet MS" w:eastAsia="Arial" w:hAnsi="Trebuchet MS" w:cs="Arial"/>
                <w:b/>
                <w:color w:val="FFFFFF" w:themeColor="background1"/>
                <w:sz w:val="22"/>
                <w:szCs w:val="22"/>
              </w:rPr>
              <w:t>.1</w:t>
            </w:r>
            <w:r w:rsidR="00140584" w:rsidRPr="00E46E8E">
              <w:rPr>
                <w:rFonts w:ascii="Trebuchet MS" w:eastAsia="Arial" w:hAnsi="Trebuchet MS" w:cs="Arial"/>
                <w:b/>
                <w:color w:val="FFFFFF" w:themeColor="background1"/>
                <w:sz w:val="22"/>
                <w:szCs w:val="22"/>
              </w:rPr>
              <w:t>)</w:t>
            </w:r>
            <w:bookmarkEnd w:id="3"/>
          </w:p>
        </w:tc>
      </w:tr>
    </w:tbl>
    <w:p w14:paraId="1EB26F46" w14:textId="36767B56" w:rsidR="008644B1" w:rsidRDefault="00931A32" w:rsidP="004957FA">
      <w:pPr>
        <w:spacing w:before="240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To </w:t>
      </w:r>
      <w:r w:rsidR="00805959">
        <w:rPr>
          <w:sz w:val="22"/>
          <w:szCs w:val="22"/>
        </w:rPr>
        <w:t xml:space="preserve">address, and </w:t>
      </w:r>
      <w:r>
        <w:rPr>
          <w:sz w:val="22"/>
          <w:szCs w:val="22"/>
        </w:rPr>
        <w:t>understand</w:t>
      </w:r>
      <w:r w:rsidR="00805959">
        <w:rPr>
          <w:sz w:val="22"/>
          <w:szCs w:val="22"/>
        </w:rPr>
        <w:t>,</w:t>
      </w:r>
      <w:r>
        <w:rPr>
          <w:sz w:val="22"/>
          <w:szCs w:val="22"/>
        </w:rPr>
        <w:t xml:space="preserve"> </w:t>
      </w:r>
      <w:r w:rsidR="00A76F16">
        <w:rPr>
          <w:sz w:val="22"/>
          <w:szCs w:val="22"/>
        </w:rPr>
        <w:t>the causes of</w:t>
      </w:r>
      <w:r w:rsidR="004C27BC">
        <w:rPr>
          <w:sz w:val="22"/>
          <w:szCs w:val="22"/>
        </w:rPr>
        <w:t xml:space="preserve"> high </w:t>
      </w:r>
      <w:r>
        <w:rPr>
          <w:sz w:val="22"/>
          <w:szCs w:val="22"/>
        </w:rPr>
        <w:t>t</w:t>
      </w:r>
      <w:r w:rsidR="00A76F16">
        <w:rPr>
          <w:sz w:val="22"/>
          <w:szCs w:val="22"/>
        </w:rPr>
        <w:t>urnover</w:t>
      </w:r>
      <w:r w:rsidR="004C27BC">
        <w:rPr>
          <w:sz w:val="22"/>
          <w:szCs w:val="22"/>
        </w:rPr>
        <w:t xml:space="preserve"> rate</w:t>
      </w:r>
      <w:r w:rsidR="00906497">
        <w:rPr>
          <w:sz w:val="22"/>
          <w:szCs w:val="22"/>
        </w:rPr>
        <w:t>s</w:t>
      </w:r>
      <w:r w:rsidR="006D3924">
        <w:rPr>
          <w:sz w:val="22"/>
          <w:szCs w:val="22"/>
        </w:rPr>
        <w:t xml:space="preserve">, </w:t>
      </w:r>
      <w:r w:rsidR="00805959">
        <w:rPr>
          <w:sz w:val="22"/>
          <w:szCs w:val="22"/>
        </w:rPr>
        <w:t xml:space="preserve">it’s important to </w:t>
      </w:r>
      <w:r w:rsidR="00805959" w:rsidRPr="00887438">
        <w:rPr>
          <w:sz w:val="22"/>
          <w:szCs w:val="22"/>
        </w:rPr>
        <w:t>recognise</w:t>
      </w:r>
      <w:r w:rsidR="00887438" w:rsidRPr="00887438">
        <w:rPr>
          <w:sz w:val="22"/>
          <w:szCs w:val="22"/>
        </w:rPr>
        <w:t xml:space="preserve"> avoidable and unavoidable turnover, as well as push and pull factors, </w:t>
      </w:r>
      <w:r w:rsidR="004C27BC">
        <w:rPr>
          <w:sz w:val="22"/>
          <w:szCs w:val="22"/>
        </w:rPr>
        <w:t xml:space="preserve">to be able to </w:t>
      </w:r>
      <w:r w:rsidR="00507267">
        <w:rPr>
          <w:sz w:val="22"/>
          <w:szCs w:val="22"/>
        </w:rPr>
        <w:t xml:space="preserve">identify relevant </w:t>
      </w:r>
      <w:r w:rsidR="00887438" w:rsidRPr="00887438">
        <w:rPr>
          <w:sz w:val="22"/>
          <w:szCs w:val="22"/>
        </w:rPr>
        <w:t>interventions.</w:t>
      </w:r>
      <w:r w:rsidR="006D3924">
        <w:rPr>
          <w:sz w:val="22"/>
          <w:szCs w:val="22"/>
        </w:rPr>
        <w:t xml:space="preserve">  </w:t>
      </w:r>
    </w:p>
    <w:p w14:paraId="6FA2251C" w14:textId="3FC42D78" w:rsidR="00670AB8" w:rsidRDefault="00173CF9" w:rsidP="004957FA">
      <w:pPr>
        <w:jc w:val="both"/>
        <w:rPr>
          <w:sz w:val="22"/>
          <w:szCs w:val="22"/>
        </w:rPr>
      </w:pPr>
      <w:r w:rsidRPr="00670AB8">
        <w:rPr>
          <w:b/>
          <w:bCs/>
          <w:i/>
          <w:iCs/>
          <w:sz w:val="22"/>
          <w:szCs w:val="22"/>
        </w:rPr>
        <w:t>Avoidable</w:t>
      </w:r>
      <w:r w:rsidR="005C5463">
        <w:rPr>
          <w:b/>
          <w:bCs/>
          <w:i/>
          <w:iCs/>
          <w:sz w:val="22"/>
          <w:szCs w:val="22"/>
        </w:rPr>
        <w:t xml:space="preserve"> </w:t>
      </w:r>
      <w:r w:rsidRPr="00670AB8">
        <w:rPr>
          <w:b/>
          <w:bCs/>
          <w:i/>
          <w:iCs/>
          <w:sz w:val="22"/>
          <w:szCs w:val="22"/>
        </w:rPr>
        <w:t>turnover</w:t>
      </w:r>
      <w:r>
        <w:rPr>
          <w:sz w:val="22"/>
          <w:szCs w:val="22"/>
        </w:rPr>
        <w:t xml:space="preserve"> occurs </w:t>
      </w:r>
      <w:r w:rsidR="00117CE7">
        <w:rPr>
          <w:sz w:val="22"/>
          <w:szCs w:val="22"/>
        </w:rPr>
        <w:t xml:space="preserve">when employees leave </w:t>
      </w:r>
      <w:r w:rsidR="00BD56EA">
        <w:rPr>
          <w:sz w:val="22"/>
          <w:szCs w:val="22"/>
        </w:rPr>
        <w:t xml:space="preserve">for </w:t>
      </w:r>
      <w:r w:rsidR="00AD611B">
        <w:rPr>
          <w:sz w:val="22"/>
          <w:szCs w:val="22"/>
        </w:rPr>
        <w:t xml:space="preserve">reasons that </w:t>
      </w:r>
      <w:r w:rsidR="008D4864">
        <w:rPr>
          <w:sz w:val="22"/>
          <w:szCs w:val="22"/>
        </w:rPr>
        <w:t xml:space="preserve">could have been </w:t>
      </w:r>
      <w:r w:rsidR="00AD611B">
        <w:rPr>
          <w:sz w:val="22"/>
          <w:szCs w:val="22"/>
        </w:rPr>
        <w:t>control</w:t>
      </w:r>
      <w:r w:rsidR="008D4864">
        <w:rPr>
          <w:sz w:val="22"/>
          <w:szCs w:val="22"/>
        </w:rPr>
        <w:t>led</w:t>
      </w:r>
      <w:r w:rsidR="00AD611B">
        <w:rPr>
          <w:sz w:val="22"/>
          <w:szCs w:val="22"/>
        </w:rPr>
        <w:t xml:space="preserve"> </w:t>
      </w:r>
      <w:r w:rsidR="004C27BC">
        <w:rPr>
          <w:sz w:val="22"/>
          <w:szCs w:val="22"/>
        </w:rPr>
        <w:t>by</w:t>
      </w:r>
      <w:r w:rsidR="00AD611B">
        <w:rPr>
          <w:sz w:val="22"/>
          <w:szCs w:val="22"/>
        </w:rPr>
        <w:t xml:space="preserve"> the </w:t>
      </w:r>
      <w:r w:rsidR="008904A6">
        <w:rPr>
          <w:sz w:val="22"/>
          <w:szCs w:val="22"/>
        </w:rPr>
        <w:t>organisation</w:t>
      </w:r>
      <w:r w:rsidR="00AD611B">
        <w:rPr>
          <w:sz w:val="22"/>
          <w:szCs w:val="22"/>
        </w:rPr>
        <w:t>.</w:t>
      </w:r>
      <w:r w:rsidR="008904A6">
        <w:rPr>
          <w:sz w:val="22"/>
          <w:szCs w:val="22"/>
        </w:rPr>
        <w:t xml:space="preserve"> This </w:t>
      </w:r>
      <w:r w:rsidR="004C27BC">
        <w:rPr>
          <w:sz w:val="22"/>
          <w:szCs w:val="22"/>
        </w:rPr>
        <w:t>may</w:t>
      </w:r>
      <w:r w:rsidR="008904A6">
        <w:rPr>
          <w:sz w:val="22"/>
          <w:szCs w:val="22"/>
        </w:rPr>
        <w:t xml:space="preserve"> relate to inadequate pay, progression opportunities</w:t>
      </w:r>
      <w:r w:rsidR="00DB4485">
        <w:rPr>
          <w:sz w:val="22"/>
          <w:szCs w:val="22"/>
        </w:rPr>
        <w:t>, lack of work/life balance</w:t>
      </w:r>
      <w:r w:rsidR="008904A6">
        <w:rPr>
          <w:sz w:val="22"/>
          <w:szCs w:val="22"/>
        </w:rPr>
        <w:t xml:space="preserve"> or </w:t>
      </w:r>
      <w:r w:rsidR="00DB4485">
        <w:rPr>
          <w:sz w:val="22"/>
          <w:szCs w:val="22"/>
        </w:rPr>
        <w:t xml:space="preserve">poor </w:t>
      </w:r>
      <w:r w:rsidR="008904A6">
        <w:rPr>
          <w:sz w:val="22"/>
          <w:szCs w:val="22"/>
        </w:rPr>
        <w:t>management practice</w:t>
      </w:r>
      <w:r w:rsidR="00DB4485">
        <w:rPr>
          <w:sz w:val="22"/>
          <w:szCs w:val="22"/>
        </w:rPr>
        <w:t xml:space="preserve"> </w:t>
      </w:r>
      <w:r w:rsidR="00544321">
        <w:rPr>
          <w:sz w:val="22"/>
          <w:szCs w:val="22"/>
        </w:rPr>
        <w:t>(CIPD, 2025</w:t>
      </w:r>
      <w:r w:rsidR="003A11A3">
        <w:rPr>
          <w:sz w:val="22"/>
          <w:szCs w:val="22"/>
        </w:rPr>
        <w:t>a</w:t>
      </w:r>
      <w:r w:rsidR="00544321">
        <w:rPr>
          <w:sz w:val="22"/>
          <w:szCs w:val="22"/>
        </w:rPr>
        <w:t>)</w:t>
      </w:r>
      <w:r w:rsidR="00DB4485">
        <w:rPr>
          <w:sz w:val="22"/>
          <w:szCs w:val="22"/>
        </w:rPr>
        <w:t xml:space="preserve">. </w:t>
      </w:r>
      <w:r w:rsidR="00AD611B">
        <w:rPr>
          <w:sz w:val="22"/>
          <w:szCs w:val="22"/>
        </w:rPr>
        <w:t xml:space="preserve">  </w:t>
      </w:r>
      <w:r w:rsidR="00D32D4B">
        <w:rPr>
          <w:sz w:val="22"/>
          <w:szCs w:val="22"/>
        </w:rPr>
        <w:t xml:space="preserve">At ParcelCare, this may take effect due to lack of </w:t>
      </w:r>
      <w:r w:rsidR="00475DF0">
        <w:rPr>
          <w:sz w:val="22"/>
          <w:szCs w:val="22"/>
        </w:rPr>
        <w:t xml:space="preserve">progression routes for </w:t>
      </w:r>
      <w:r w:rsidR="004C27BC">
        <w:rPr>
          <w:sz w:val="22"/>
          <w:szCs w:val="22"/>
        </w:rPr>
        <w:t xml:space="preserve">loyal </w:t>
      </w:r>
      <w:r w:rsidR="00475DF0">
        <w:rPr>
          <w:sz w:val="22"/>
          <w:szCs w:val="22"/>
        </w:rPr>
        <w:t xml:space="preserve">delivery drivers or lack of employee voice </w:t>
      </w:r>
      <w:r w:rsidR="00DC37FA">
        <w:rPr>
          <w:sz w:val="22"/>
          <w:szCs w:val="22"/>
        </w:rPr>
        <w:t>procedures</w:t>
      </w:r>
      <w:r w:rsidR="00727012">
        <w:rPr>
          <w:sz w:val="22"/>
          <w:szCs w:val="22"/>
        </w:rPr>
        <w:t xml:space="preserve">. </w:t>
      </w:r>
      <w:r w:rsidR="00306661">
        <w:rPr>
          <w:sz w:val="22"/>
          <w:szCs w:val="22"/>
        </w:rPr>
        <w:t xml:space="preserve">With no </w:t>
      </w:r>
      <w:r w:rsidR="00F52148">
        <w:rPr>
          <w:sz w:val="22"/>
          <w:szCs w:val="22"/>
        </w:rPr>
        <w:t>reasonable</w:t>
      </w:r>
      <w:r w:rsidR="00306661">
        <w:rPr>
          <w:sz w:val="22"/>
          <w:szCs w:val="22"/>
        </w:rPr>
        <w:t xml:space="preserve"> out</w:t>
      </w:r>
      <w:r w:rsidR="00727012">
        <w:rPr>
          <w:sz w:val="22"/>
          <w:szCs w:val="22"/>
        </w:rPr>
        <w:t>let</w:t>
      </w:r>
      <w:r w:rsidR="00306661">
        <w:rPr>
          <w:sz w:val="22"/>
          <w:szCs w:val="22"/>
        </w:rPr>
        <w:t xml:space="preserve"> for seeking </w:t>
      </w:r>
      <w:r w:rsidR="00C8408F">
        <w:rPr>
          <w:sz w:val="22"/>
          <w:szCs w:val="22"/>
        </w:rPr>
        <w:t xml:space="preserve">progression or </w:t>
      </w:r>
      <w:r w:rsidR="00F52148">
        <w:rPr>
          <w:sz w:val="22"/>
          <w:szCs w:val="22"/>
        </w:rPr>
        <w:t>resolution</w:t>
      </w:r>
      <w:r w:rsidR="00306661">
        <w:rPr>
          <w:sz w:val="22"/>
          <w:szCs w:val="22"/>
        </w:rPr>
        <w:t xml:space="preserve">, employees may feel </w:t>
      </w:r>
      <w:r w:rsidR="00F52148">
        <w:rPr>
          <w:sz w:val="22"/>
          <w:szCs w:val="22"/>
        </w:rPr>
        <w:t>pushed to leaving the organisation</w:t>
      </w:r>
      <w:r w:rsidR="00670AB8">
        <w:rPr>
          <w:sz w:val="22"/>
          <w:szCs w:val="22"/>
        </w:rPr>
        <w:t xml:space="preserve"> (CIPD, 2025)</w:t>
      </w:r>
      <w:r w:rsidR="00F52148">
        <w:rPr>
          <w:sz w:val="22"/>
          <w:szCs w:val="22"/>
        </w:rPr>
        <w:t xml:space="preserve">. </w:t>
      </w:r>
    </w:p>
    <w:p w14:paraId="485524FF" w14:textId="061CB01A" w:rsidR="00D0588B" w:rsidRPr="004957FA" w:rsidRDefault="003876B9" w:rsidP="004957FA">
      <w:pPr>
        <w:jc w:val="both"/>
        <w:rPr>
          <w:sz w:val="22"/>
          <w:szCs w:val="22"/>
        </w:rPr>
      </w:pPr>
      <w:r w:rsidRPr="00382E79">
        <w:rPr>
          <w:b/>
          <w:bCs/>
          <w:i/>
          <w:iCs/>
          <w:sz w:val="22"/>
          <w:szCs w:val="22"/>
        </w:rPr>
        <w:t>Unavoidable</w:t>
      </w:r>
      <w:r w:rsidR="00670AB8" w:rsidRPr="00382E79">
        <w:rPr>
          <w:b/>
          <w:bCs/>
          <w:i/>
          <w:iCs/>
          <w:sz w:val="22"/>
          <w:szCs w:val="22"/>
        </w:rPr>
        <w:t xml:space="preserve"> </w:t>
      </w:r>
      <w:r w:rsidR="00482ABD" w:rsidRPr="00382E79">
        <w:rPr>
          <w:b/>
          <w:bCs/>
          <w:i/>
          <w:iCs/>
          <w:sz w:val="22"/>
          <w:szCs w:val="22"/>
        </w:rPr>
        <w:t>turnover</w:t>
      </w:r>
      <w:r w:rsidR="00482ABD">
        <w:rPr>
          <w:sz w:val="22"/>
          <w:szCs w:val="22"/>
        </w:rPr>
        <w:t xml:space="preserve"> is driven by </w:t>
      </w:r>
      <w:r>
        <w:rPr>
          <w:sz w:val="22"/>
          <w:szCs w:val="22"/>
        </w:rPr>
        <w:t xml:space="preserve">circumstances </w:t>
      </w:r>
      <w:r w:rsidR="00482ABD">
        <w:rPr>
          <w:sz w:val="22"/>
          <w:szCs w:val="22"/>
        </w:rPr>
        <w:t xml:space="preserve">that are outside the </w:t>
      </w:r>
      <w:r>
        <w:rPr>
          <w:sz w:val="22"/>
          <w:szCs w:val="22"/>
        </w:rPr>
        <w:t xml:space="preserve">direct </w:t>
      </w:r>
      <w:r w:rsidR="00482ABD">
        <w:rPr>
          <w:sz w:val="22"/>
          <w:szCs w:val="22"/>
        </w:rPr>
        <w:t>control of the organisation.</w:t>
      </w:r>
      <w:r>
        <w:rPr>
          <w:sz w:val="22"/>
          <w:szCs w:val="22"/>
        </w:rPr>
        <w:t xml:space="preserve"> These may include relocation</w:t>
      </w:r>
      <w:r w:rsidR="00D23A1D">
        <w:rPr>
          <w:sz w:val="22"/>
          <w:szCs w:val="22"/>
        </w:rPr>
        <w:t>, family commitments</w:t>
      </w:r>
      <w:r w:rsidR="00AF1176">
        <w:rPr>
          <w:sz w:val="22"/>
          <w:szCs w:val="22"/>
        </w:rPr>
        <w:t xml:space="preserve">, ill health or </w:t>
      </w:r>
      <w:r w:rsidR="00D23A1D">
        <w:rPr>
          <w:sz w:val="22"/>
          <w:szCs w:val="22"/>
        </w:rPr>
        <w:t>retirement</w:t>
      </w:r>
      <w:r w:rsidR="00D0588B">
        <w:rPr>
          <w:sz w:val="22"/>
          <w:szCs w:val="22"/>
        </w:rPr>
        <w:t xml:space="preserve"> (Taylor and Woodhams, 2022a)</w:t>
      </w:r>
      <w:r w:rsidR="00AF1176">
        <w:rPr>
          <w:sz w:val="22"/>
          <w:szCs w:val="22"/>
        </w:rPr>
        <w:t xml:space="preserve">. For example, </w:t>
      </w:r>
      <w:r w:rsidR="00887FEA">
        <w:rPr>
          <w:sz w:val="22"/>
          <w:szCs w:val="22"/>
        </w:rPr>
        <w:t xml:space="preserve">at ParcelCare, employees may need to leave due to health conditions made worse by </w:t>
      </w:r>
      <w:r w:rsidR="00D0588B">
        <w:rPr>
          <w:sz w:val="22"/>
          <w:szCs w:val="22"/>
        </w:rPr>
        <w:t>physical demanding</w:t>
      </w:r>
      <w:r w:rsidR="00C8408F">
        <w:rPr>
          <w:sz w:val="22"/>
          <w:szCs w:val="22"/>
        </w:rPr>
        <w:t xml:space="preserve"> elements </w:t>
      </w:r>
      <w:r w:rsidR="00D0588B">
        <w:rPr>
          <w:sz w:val="22"/>
          <w:szCs w:val="22"/>
        </w:rPr>
        <w:t xml:space="preserve">of </w:t>
      </w:r>
      <w:r w:rsidR="00887FEA">
        <w:rPr>
          <w:sz w:val="22"/>
          <w:szCs w:val="22"/>
        </w:rPr>
        <w:t>the delivery work.</w:t>
      </w:r>
      <w:r w:rsidR="00B053F3">
        <w:rPr>
          <w:sz w:val="22"/>
          <w:szCs w:val="22"/>
        </w:rPr>
        <w:t xml:space="preserve">  </w:t>
      </w:r>
      <w:r w:rsidR="00780793">
        <w:rPr>
          <w:sz w:val="22"/>
          <w:szCs w:val="22"/>
        </w:rPr>
        <w:t xml:space="preserve">Whilst such matters cannot be entirely prevented, a proactive approach towards </w:t>
      </w:r>
      <w:r w:rsidR="0059609A">
        <w:rPr>
          <w:sz w:val="22"/>
          <w:szCs w:val="22"/>
        </w:rPr>
        <w:t>occupational health services</w:t>
      </w:r>
      <w:r w:rsidR="00E748C8">
        <w:rPr>
          <w:sz w:val="22"/>
          <w:szCs w:val="22"/>
        </w:rPr>
        <w:t xml:space="preserve"> may help earlier intervention </w:t>
      </w:r>
      <w:r w:rsidR="00EA7D26">
        <w:rPr>
          <w:sz w:val="22"/>
          <w:szCs w:val="22"/>
        </w:rPr>
        <w:t>and succession planning</w:t>
      </w:r>
      <w:r w:rsidR="009871A6">
        <w:rPr>
          <w:sz w:val="22"/>
          <w:szCs w:val="22"/>
        </w:rPr>
        <w:t xml:space="preserve"> (CIPD, </w:t>
      </w:r>
      <w:r w:rsidR="00951FF7">
        <w:rPr>
          <w:sz w:val="22"/>
          <w:szCs w:val="22"/>
        </w:rPr>
        <w:t>2025</w:t>
      </w:r>
      <w:r w:rsidR="003A11A3">
        <w:rPr>
          <w:sz w:val="22"/>
          <w:szCs w:val="22"/>
        </w:rPr>
        <w:t>f)</w:t>
      </w:r>
      <w:r w:rsidR="002E41C7">
        <w:rPr>
          <w:sz w:val="22"/>
          <w:szCs w:val="22"/>
        </w:rPr>
        <w:t xml:space="preserve">.  The </w:t>
      </w:r>
      <w:r w:rsidR="00E748C8">
        <w:rPr>
          <w:sz w:val="22"/>
          <w:szCs w:val="22"/>
        </w:rPr>
        <w:t>application of better return</w:t>
      </w:r>
      <w:r w:rsidR="00D0588B">
        <w:rPr>
          <w:sz w:val="22"/>
          <w:szCs w:val="22"/>
        </w:rPr>
        <w:t>-</w:t>
      </w:r>
      <w:r w:rsidR="00E748C8">
        <w:rPr>
          <w:sz w:val="22"/>
          <w:szCs w:val="22"/>
        </w:rPr>
        <w:t>to</w:t>
      </w:r>
      <w:r w:rsidR="00D0588B">
        <w:rPr>
          <w:sz w:val="22"/>
          <w:szCs w:val="22"/>
        </w:rPr>
        <w:t>-</w:t>
      </w:r>
      <w:r w:rsidR="00E748C8">
        <w:rPr>
          <w:sz w:val="22"/>
          <w:szCs w:val="22"/>
        </w:rPr>
        <w:t xml:space="preserve">work processes, or the </w:t>
      </w:r>
      <w:r w:rsidR="00342541">
        <w:rPr>
          <w:sz w:val="22"/>
          <w:szCs w:val="22"/>
        </w:rPr>
        <w:t>integration of better flexible working methods</w:t>
      </w:r>
      <w:r w:rsidR="00D0588B">
        <w:rPr>
          <w:sz w:val="22"/>
          <w:szCs w:val="22"/>
        </w:rPr>
        <w:t xml:space="preserve">, could </w:t>
      </w:r>
      <w:r w:rsidR="00342541">
        <w:rPr>
          <w:sz w:val="22"/>
          <w:szCs w:val="22"/>
        </w:rPr>
        <w:t xml:space="preserve">allow employees to manage chronic conditions.  </w:t>
      </w:r>
      <w:r w:rsidR="00887FEA">
        <w:rPr>
          <w:sz w:val="22"/>
          <w:szCs w:val="22"/>
        </w:rPr>
        <w:t xml:space="preserve">  </w:t>
      </w:r>
    </w:p>
    <w:p w14:paraId="54C0E278" w14:textId="6066C57D" w:rsidR="00CE6267" w:rsidRPr="004957FA" w:rsidRDefault="00D902F1" w:rsidP="004957FA">
      <w:pPr>
        <w:jc w:val="both"/>
        <w:rPr>
          <w:rFonts w:ascii="Aptos" w:eastAsia="Times New Roman" w:hAnsi="Aptos" w:cs="Times New Roman"/>
          <w:sz w:val="22"/>
          <w:szCs w:val="22"/>
          <w:lang w:eastAsia="en-GB"/>
        </w:rPr>
      </w:pPr>
      <w:r w:rsidRPr="00B005C3">
        <w:rPr>
          <w:rFonts w:ascii="Aptos" w:eastAsia="Times New Roman" w:hAnsi="Aptos" w:cs="Times New Roman"/>
          <w:b/>
          <w:bCs/>
          <w:i/>
          <w:iCs/>
          <w:sz w:val="22"/>
          <w:szCs w:val="22"/>
          <w:lang w:eastAsia="en-GB"/>
        </w:rPr>
        <w:t>Push Factors</w:t>
      </w:r>
      <w:r w:rsidRPr="00FF1554">
        <w:rPr>
          <w:rFonts w:ascii="Aptos" w:eastAsia="Times New Roman" w:hAnsi="Aptos" w:cs="Times New Roman"/>
          <w:sz w:val="22"/>
          <w:szCs w:val="22"/>
          <w:lang w:eastAsia="en-GB"/>
        </w:rPr>
        <w:t xml:space="preserve"> are internal issues that can drive employees to feel there is no option but to leave</w:t>
      </w:r>
      <w:r w:rsidR="002E5366">
        <w:rPr>
          <w:rFonts w:ascii="Aptos" w:eastAsia="Times New Roman" w:hAnsi="Aptos" w:cs="Times New Roman"/>
          <w:sz w:val="22"/>
          <w:szCs w:val="22"/>
          <w:lang w:eastAsia="en-GB"/>
        </w:rPr>
        <w:t xml:space="preserve"> employment</w:t>
      </w:r>
      <w:r w:rsidRPr="00FF1554">
        <w:rPr>
          <w:rFonts w:ascii="Aptos" w:eastAsia="Times New Roman" w:hAnsi="Aptos" w:cs="Times New Roman"/>
          <w:sz w:val="22"/>
          <w:szCs w:val="22"/>
          <w:lang w:eastAsia="en-GB"/>
        </w:rPr>
        <w:t>.  This could be linked to excessive workload</w:t>
      </w:r>
      <w:r w:rsidR="00FF1554" w:rsidRPr="00FF1554">
        <w:rPr>
          <w:rFonts w:ascii="Aptos" w:eastAsia="Times New Roman" w:hAnsi="Aptos" w:cs="Times New Roman"/>
          <w:sz w:val="22"/>
          <w:szCs w:val="22"/>
          <w:lang w:eastAsia="en-GB"/>
        </w:rPr>
        <w:t>, lack of recognition or a negative culture</w:t>
      </w:r>
      <w:r w:rsidR="00FF1554">
        <w:rPr>
          <w:rFonts w:ascii="Aptos" w:eastAsia="Times New Roman" w:hAnsi="Aptos" w:cs="Times New Roman"/>
          <w:sz w:val="22"/>
          <w:szCs w:val="22"/>
          <w:lang w:eastAsia="en-GB"/>
        </w:rPr>
        <w:t xml:space="preserve">.  </w:t>
      </w:r>
      <w:r w:rsidR="004B38E3">
        <w:rPr>
          <w:rFonts w:ascii="Aptos" w:eastAsia="Times New Roman" w:hAnsi="Aptos" w:cs="Times New Roman"/>
          <w:sz w:val="22"/>
          <w:szCs w:val="22"/>
          <w:lang w:eastAsia="en-GB"/>
        </w:rPr>
        <w:t>At ParcelCare, we are likely to see seasonal workload impact</w:t>
      </w:r>
      <w:r w:rsidR="006C28F4">
        <w:rPr>
          <w:rFonts w:ascii="Aptos" w:eastAsia="Times New Roman" w:hAnsi="Aptos" w:cs="Times New Roman"/>
          <w:sz w:val="22"/>
          <w:szCs w:val="22"/>
          <w:lang w:eastAsia="en-GB"/>
        </w:rPr>
        <w:t>ing on employees</w:t>
      </w:r>
      <w:r w:rsidR="002D588B">
        <w:rPr>
          <w:rFonts w:ascii="Aptos" w:eastAsia="Times New Roman" w:hAnsi="Aptos" w:cs="Times New Roman"/>
          <w:sz w:val="22"/>
          <w:szCs w:val="22"/>
          <w:lang w:eastAsia="en-GB"/>
        </w:rPr>
        <w:t>; where the allocation of staffing is not adequate</w:t>
      </w:r>
      <w:r w:rsidR="006129D9">
        <w:rPr>
          <w:rFonts w:ascii="Aptos" w:eastAsia="Times New Roman" w:hAnsi="Aptos" w:cs="Times New Roman"/>
          <w:sz w:val="22"/>
          <w:szCs w:val="22"/>
          <w:lang w:eastAsia="en-GB"/>
        </w:rPr>
        <w:t xml:space="preserve"> or fair</w:t>
      </w:r>
      <w:r w:rsidR="004B38E3">
        <w:rPr>
          <w:rFonts w:ascii="Aptos" w:eastAsia="Times New Roman" w:hAnsi="Aptos" w:cs="Times New Roman"/>
          <w:sz w:val="22"/>
          <w:szCs w:val="22"/>
          <w:lang w:eastAsia="en-GB"/>
        </w:rPr>
        <w:t xml:space="preserve">.  </w:t>
      </w:r>
      <w:r w:rsidR="0058013A">
        <w:rPr>
          <w:rFonts w:ascii="Aptos" w:eastAsia="Times New Roman" w:hAnsi="Aptos" w:cs="Times New Roman"/>
          <w:sz w:val="22"/>
          <w:szCs w:val="22"/>
          <w:lang w:eastAsia="en-GB"/>
        </w:rPr>
        <w:t xml:space="preserve">For example, </w:t>
      </w:r>
      <w:r w:rsidR="00F51E51">
        <w:rPr>
          <w:rFonts w:ascii="Aptos" w:eastAsia="Times New Roman" w:hAnsi="Aptos" w:cs="Times New Roman"/>
          <w:sz w:val="22"/>
          <w:szCs w:val="22"/>
          <w:lang w:eastAsia="en-GB"/>
        </w:rPr>
        <w:t xml:space="preserve">if an employee is childless or LGBT, </w:t>
      </w:r>
      <w:r w:rsidR="0058013A">
        <w:rPr>
          <w:rFonts w:ascii="Aptos" w:eastAsia="Times New Roman" w:hAnsi="Aptos" w:cs="Times New Roman"/>
          <w:sz w:val="22"/>
          <w:szCs w:val="22"/>
          <w:lang w:eastAsia="en-GB"/>
        </w:rPr>
        <w:t xml:space="preserve">may experience barriers to work where they are </w:t>
      </w:r>
      <w:r w:rsidR="00EF5AAB">
        <w:rPr>
          <w:rFonts w:ascii="Aptos" w:eastAsia="Times New Roman" w:hAnsi="Aptos" w:cs="Times New Roman"/>
          <w:sz w:val="22"/>
          <w:szCs w:val="22"/>
          <w:lang w:eastAsia="en-GB"/>
        </w:rPr>
        <w:t>disproportionately subjected to push factor</w:t>
      </w:r>
      <w:r w:rsidR="00101887">
        <w:rPr>
          <w:rFonts w:ascii="Aptos" w:eastAsia="Times New Roman" w:hAnsi="Aptos" w:cs="Times New Roman"/>
          <w:sz w:val="22"/>
          <w:szCs w:val="22"/>
          <w:lang w:eastAsia="en-GB"/>
        </w:rPr>
        <w:t>s</w:t>
      </w:r>
      <w:r w:rsidR="00EF5AAB">
        <w:rPr>
          <w:rFonts w:ascii="Aptos" w:eastAsia="Times New Roman" w:hAnsi="Aptos" w:cs="Times New Roman"/>
          <w:sz w:val="22"/>
          <w:szCs w:val="22"/>
          <w:lang w:eastAsia="en-GB"/>
        </w:rPr>
        <w:t xml:space="preserve"> of discrimination</w:t>
      </w:r>
      <w:r w:rsidR="00CE6267">
        <w:rPr>
          <w:rFonts w:ascii="Aptos" w:eastAsia="Times New Roman" w:hAnsi="Aptos" w:cs="Times New Roman"/>
          <w:sz w:val="22"/>
          <w:szCs w:val="22"/>
          <w:lang w:eastAsia="en-GB"/>
        </w:rPr>
        <w:t xml:space="preserve"> (CIPD, 2025g)</w:t>
      </w:r>
      <w:r w:rsidR="00727C40">
        <w:rPr>
          <w:rFonts w:ascii="Aptos" w:eastAsia="Times New Roman" w:hAnsi="Aptos" w:cs="Times New Roman"/>
          <w:sz w:val="22"/>
          <w:szCs w:val="22"/>
          <w:lang w:eastAsia="en-GB"/>
        </w:rPr>
        <w:t xml:space="preserve">. The assumption that they are perhaps more </w:t>
      </w:r>
      <w:r w:rsidR="006630C0">
        <w:rPr>
          <w:rFonts w:ascii="Aptos" w:eastAsia="Times New Roman" w:hAnsi="Aptos" w:cs="Times New Roman"/>
          <w:sz w:val="22"/>
          <w:szCs w:val="22"/>
          <w:lang w:eastAsia="en-GB"/>
        </w:rPr>
        <w:t xml:space="preserve">regularly </w:t>
      </w:r>
      <w:r w:rsidR="00727C40">
        <w:rPr>
          <w:rFonts w:ascii="Aptos" w:eastAsia="Times New Roman" w:hAnsi="Aptos" w:cs="Times New Roman"/>
          <w:sz w:val="22"/>
          <w:szCs w:val="22"/>
          <w:lang w:eastAsia="en-GB"/>
        </w:rPr>
        <w:t xml:space="preserve">available during </w:t>
      </w:r>
      <w:r w:rsidR="005553EB">
        <w:rPr>
          <w:rFonts w:ascii="Aptos" w:eastAsia="Times New Roman" w:hAnsi="Aptos" w:cs="Times New Roman"/>
          <w:sz w:val="22"/>
          <w:szCs w:val="22"/>
          <w:lang w:eastAsia="en-GB"/>
        </w:rPr>
        <w:t xml:space="preserve">holidays is a form of bias that could lead to indirect discrimination.  </w:t>
      </w:r>
      <w:r w:rsidR="00731361">
        <w:rPr>
          <w:rFonts w:ascii="Aptos" w:eastAsia="Times New Roman" w:hAnsi="Aptos" w:cs="Times New Roman"/>
          <w:sz w:val="22"/>
          <w:szCs w:val="22"/>
          <w:lang w:eastAsia="en-GB"/>
        </w:rPr>
        <w:t xml:space="preserve"> </w:t>
      </w:r>
    </w:p>
    <w:p w14:paraId="166C3AAE" w14:textId="41B62D2D" w:rsidR="007645D9" w:rsidRDefault="00CE6267" w:rsidP="00DB7AC5">
      <w:pPr>
        <w:spacing w:after="0"/>
        <w:jc w:val="both"/>
        <w:rPr>
          <w:rFonts w:ascii="Aptos" w:eastAsia="Times New Roman" w:hAnsi="Aptos" w:cs="Times New Roman"/>
          <w:sz w:val="22"/>
          <w:szCs w:val="22"/>
          <w:lang w:eastAsia="en-GB"/>
        </w:rPr>
      </w:pPr>
      <w:r w:rsidRPr="005C5463">
        <w:rPr>
          <w:rFonts w:ascii="Aptos" w:eastAsia="Times New Roman" w:hAnsi="Aptos" w:cs="Times New Roman"/>
          <w:b/>
          <w:bCs/>
          <w:i/>
          <w:iCs/>
          <w:sz w:val="22"/>
          <w:szCs w:val="22"/>
          <w:lang w:eastAsia="en-GB"/>
        </w:rPr>
        <w:t>Pull factors</w:t>
      </w:r>
      <w:r>
        <w:rPr>
          <w:rFonts w:ascii="Aptos" w:eastAsia="Times New Roman" w:hAnsi="Aptos" w:cs="Times New Roman"/>
          <w:sz w:val="22"/>
          <w:szCs w:val="22"/>
          <w:lang w:eastAsia="en-GB"/>
        </w:rPr>
        <w:t xml:space="preserve"> </w:t>
      </w:r>
      <w:r w:rsidR="00CF6BB5">
        <w:rPr>
          <w:rFonts w:ascii="Aptos" w:eastAsia="Times New Roman" w:hAnsi="Aptos" w:cs="Times New Roman"/>
          <w:sz w:val="22"/>
          <w:szCs w:val="22"/>
          <w:lang w:eastAsia="en-GB"/>
        </w:rPr>
        <w:t xml:space="preserve">are external </w:t>
      </w:r>
      <w:r w:rsidR="00396740">
        <w:rPr>
          <w:rFonts w:ascii="Aptos" w:eastAsia="Times New Roman" w:hAnsi="Aptos" w:cs="Times New Roman"/>
          <w:sz w:val="22"/>
          <w:szCs w:val="22"/>
          <w:lang w:eastAsia="en-GB"/>
        </w:rPr>
        <w:t xml:space="preserve">matters that will attract </w:t>
      </w:r>
      <w:r w:rsidR="00BD5C37">
        <w:rPr>
          <w:rFonts w:ascii="Aptos" w:eastAsia="Times New Roman" w:hAnsi="Aptos" w:cs="Times New Roman"/>
          <w:sz w:val="22"/>
          <w:szCs w:val="22"/>
          <w:lang w:eastAsia="en-GB"/>
        </w:rPr>
        <w:t xml:space="preserve">employees elsewhere.  This could include improved pay, benefits, </w:t>
      </w:r>
      <w:r w:rsidR="0070532E">
        <w:rPr>
          <w:rFonts w:ascii="Aptos" w:eastAsia="Times New Roman" w:hAnsi="Aptos" w:cs="Times New Roman"/>
          <w:sz w:val="22"/>
          <w:szCs w:val="22"/>
          <w:lang w:eastAsia="en-GB"/>
        </w:rPr>
        <w:t>greater</w:t>
      </w:r>
      <w:r w:rsidR="00BD5C37">
        <w:rPr>
          <w:rFonts w:ascii="Aptos" w:eastAsia="Times New Roman" w:hAnsi="Aptos" w:cs="Times New Roman"/>
          <w:sz w:val="22"/>
          <w:szCs w:val="22"/>
          <w:lang w:eastAsia="en-GB"/>
        </w:rPr>
        <w:t xml:space="preserve"> career prospects, or more flexibility</w:t>
      </w:r>
      <w:r w:rsidR="00C166BB">
        <w:rPr>
          <w:rFonts w:ascii="Aptos" w:eastAsia="Times New Roman" w:hAnsi="Aptos" w:cs="Times New Roman"/>
          <w:sz w:val="22"/>
          <w:szCs w:val="22"/>
          <w:lang w:eastAsia="en-GB"/>
        </w:rPr>
        <w:t xml:space="preserve"> offering that better work/life balance (CIPD, 2025</w:t>
      </w:r>
      <w:r w:rsidR="00F24A5B">
        <w:rPr>
          <w:rFonts w:ascii="Aptos" w:eastAsia="Times New Roman" w:hAnsi="Aptos" w:cs="Times New Roman"/>
          <w:sz w:val="22"/>
          <w:szCs w:val="22"/>
          <w:lang w:eastAsia="en-GB"/>
        </w:rPr>
        <w:t xml:space="preserve">f). </w:t>
      </w:r>
      <w:r w:rsidR="003551FA" w:rsidRPr="003551FA">
        <w:rPr>
          <w:rFonts w:ascii="Aptos" w:eastAsia="Times New Roman" w:hAnsi="Aptos" w:cs="Times New Roman"/>
          <w:sz w:val="22"/>
          <w:szCs w:val="22"/>
          <w:lang w:eastAsia="en-GB"/>
        </w:rPr>
        <w:t>Pull factors can affect even satisfied employees if the alternative offers a convincing reward</w:t>
      </w:r>
      <w:r w:rsidR="003551FA">
        <w:rPr>
          <w:rFonts w:ascii="Aptos" w:eastAsia="Times New Roman" w:hAnsi="Aptos" w:cs="Times New Roman"/>
          <w:sz w:val="22"/>
          <w:szCs w:val="22"/>
          <w:lang w:eastAsia="en-GB"/>
        </w:rPr>
        <w:t xml:space="preserve">, particularly relevant in ParcelCare’s competitive </w:t>
      </w:r>
      <w:r w:rsidR="00DB7AC5">
        <w:rPr>
          <w:rFonts w:ascii="Aptos" w:eastAsia="Times New Roman" w:hAnsi="Aptos" w:cs="Times New Roman"/>
          <w:sz w:val="22"/>
          <w:szCs w:val="22"/>
          <w:lang w:eastAsia="en-GB"/>
        </w:rPr>
        <w:t xml:space="preserve">labour market.  </w:t>
      </w:r>
    </w:p>
    <w:p w14:paraId="0C382DD2" w14:textId="77777777" w:rsidR="00805213" w:rsidRPr="00770343" w:rsidRDefault="00805213" w:rsidP="00DB7AC5">
      <w:pPr>
        <w:spacing w:after="0"/>
        <w:jc w:val="both"/>
        <w:rPr>
          <w:rFonts w:ascii="Aptos" w:eastAsia="Times New Roman" w:hAnsi="Aptos" w:cs="Times New Roman"/>
          <w:sz w:val="18"/>
          <w:szCs w:val="18"/>
          <w:lang w:eastAsia="en-GB"/>
        </w:rPr>
      </w:pPr>
    </w:p>
    <w:p w14:paraId="14F9FB8F" w14:textId="0CFF5EEC" w:rsidR="0070532E" w:rsidRDefault="00805213" w:rsidP="00DB7AC5">
      <w:pPr>
        <w:spacing w:after="0"/>
        <w:jc w:val="both"/>
        <w:rPr>
          <w:rFonts w:ascii="Aptos" w:eastAsia="Times New Roman" w:hAnsi="Aptos" w:cs="Times New Roman"/>
          <w:sz w:val="22"/>
          <w:szCs w:val="22"/>
          <w:lang w:eastAsia="en-GB"/>
        </w:rPr>
      </w:pPr>
      <w:r>
        <w:rPr>
          <w:rFonts w:ascii="Aptos" w:eastAsia="Times New Roman" w:hAnsi="Aptos" w:cs="Times New Roman"/>
          <w:sz w:val="22"/>
          <w:szCs w:val="22"/>
          <w:lang w:eastAsia="en-GB"/>
        </w:rPr>
        <w:lastRenderedPageBreak/>
        <w:t xml:space="preserve">By reviewing </w:t>
      </w:r>
      <w:r w:rsidR="00D31B6F">
        <w:rPr>
          <w:rFonts w:ascii="Aptos" w:eastAsia="Times New Roman" w:hAnsi="Aptos" w:cs="Times New Roman"/>
          <w:sz w:val="22"/>
          <w:szCs w:val="22"/>
          <w:lang w:eastAsia="en-GB"/>
        </w:rPr>
        <w:t>avoidable</w:t>
      </w:r>
      <w:r w:rsidR="00906497">
        <w:rPr>
          <w:rFonts w:ascii="Aptos" w:eastAsia="Times New Roman" w:hAnsi="Aptos" w:cs="Times New Roman"/>
          <w:sz w:val="22"/>
          <w:szCs w:val="22"/>
          <w:lang w:eastAsia="en-GB"/>
        </w:rPr>
        <w:t xml:space="preserve"> or</w:t>
      </w:r>
      <w:r w:rsidR="00D31B6F">
        <w:rPr>
          <w:rFonts w:ascii="Aptos" w:eastAsia="Times New Roman" w:hAnsi="Aptos" w:cs="Times New Roman"/>
          <w:sz w:val="22"/>
          <w:szCs w:val="22"/>
          <w:lang w:eastAsia="en-GB"/>
        </w:rPr>
        <w:t xml:space="preserve"> </w:t>
      </w:r>
      <w:r w:rsidR="00AB647B">
        <w:rPr>
          <w:rFonts w:ascii="Aptos" w:eastAsia="Times New Roman" w:hAnsi="Aptos" w:cs="Times New Roman"/>
          <w:sz w:val="22"/>
          <w:szCs w:val="22"/>
          <w:lang w:eastAsia="en-GB"/>
        </w:rPr>
        <w:t>unavoidable</w:t>
      </w:r>
      <w:r w:rsidR="00D31B6F">
        <w:rPr>
          <w:rFonts w:ascii="Aptos" w:eastAsia="Times New Roman" w:hAnsi="Aptos" w:cs="Times New Roman"/>
          <w:sz w:val="22"/>
          <w:szCs w:val="22"/>
          <w:lang w:eastAsia="en-GB"/>
        </w:rPr>
        <w:t xml:space="preserve"> turnover </w:t>
      </w:r>
      <w:r w:rsidR="0070532E">
        <w:rPr>
          <w:rFonts w:ascii="Aptos" w:eastAsia="Times New Roman" w:hAnsi="Aptos" w:cs="Times New Roman"/>
          <w:sz w:val="22"/>
          <w:szCs w:val="22"/>
          <w:lang w:eastAsia="en-GB"/>
        </w:rPr>
        <w:t>and the</w:t>
      </w:r>
      <w:r w:rsidR="00D31B6F">
        <w:rPr>
          <w:rFonts w:ascii="Aptos" w:eastAsia="Times New Roman" w:hAnsi="Aptos" w:cs="Times New Roman"/>
          <w:sz w:val="22"/>
          <w:szCs w:val="22"/>
          <w:lang w:eastAsia="en-GB"/>
        </w:rPr>
        <w:t xml:space="preserve"> push and pull factors, ParcelCare should </w:t>
      </w:r>
      <w:r w:rsidR="00E35407">
        <w:rPr>
          <w:rFonts w:ascii="Aptos" w:eastAsia="Times New Roman" w:hAnsi="Aptos" w:cs="Times New Roman"/>
          <w:sz w:val="22"/>
          <w:szCs w:val="22"/>
          <w:lang w:eastAsia="en-GB"/>
        </w:rPr>
        <w:t xml:space="preserve">consider and </w:t>
      </w:r>
      <w:r w:rsidR="00AB647B">
        <w:rPr>
          <w:rFonts w:ascii="Aptos" w:eastAsia="Times New Roman" w:hAnsi="Aptos" w:cs="Times New Roman"/>
          <w:sz w:val="22"/>
          <w:szCs w:val="22"/>
          <w:lang w:eastAsia="en-GB"/>
        </w:rPr>
        <w:t>implement</w:t>
      </w:r>
      <w:r w:rsidR="00E35407">
        <w:rPr>
          <w:rFonts w:ascii="Aptos" w:eastAsia="Times New Roman" w:hAnsi="Aptos" w:cs="Times New Roman"/>
          <w:sz w:val="22"/>
          <w:szCs w:val="22"/>
          <w:lang w:eastAsia="en-GB"/>
        </w:rPr>
        <w:t xml:space="preserve"> retention strategies that focus on improving employee </w:t>
      </w:r>
      <w:r w:rsidR="00AB647B">
        <w:rPr>
          <w:rFonts w:ascii="Aptos" w:eastAsia="Times New Roman" w:hAnsi="Aptos" w:cs="Times New Roman"/>
          <w:sz w:val="22"/>
          <w:szCs w:val="22"/>
          <w:lang w:eastAsia="en-GB"/>
        </w:rPr>
        <w:t>satisfaction</w:t>
      </w:r>
      <w:r w:rsidR="00E35407">
        <w:rPr>
          <w:rFonts w:ascii="Aptos" w:eastAsia="Times New Roman" w:hAnsi="Aptos" w:cs="Times New Roman"/>
          <w:sz w:val="22"/>
          <w:szCs w:val="22"/>
          <w:lang w:eastAsia="en-GB"/>
        </w:rPr>
        <w:t xml:space="preserve">, working conditions and </w:t>
      </w:r>
      <w:r w:rsidR="00EE24AF">
        <w:rPr>
          <w:rFonts w:ascii="Aptos" w:eastAsia="Times New Roman" w:hAnsi="Aptos" w:cs="Times New Roman"/>
          <w:sz w:val="22"/>
          <w:szCs w:val="22"/>
          <w:lang w:eastAsia="en-GB"/>
        </w:rPr>
        <w:t xml:space="preserve">its </w:t>
      </w:r>
      <w:r w:rsidR="00AB647B">
        <w:rPr>
          <w:rFonts w:ascii="Aptos" w:eastAsia="Times New Roman" w:hAnsi="Aptos" w:cs="Times New Roman"/>
          <w:sz w:val="22"/>
          <w:szCs w:val="22"/>
          <w:lang w:eastAsia="en-GB"/>
        </w:rPr>
        <w:t>competitors</w:t>
      </w:r>
      <w:r w:rsidR="00EE24AF">
        <w:rPr>
          <w:rFonts w:ascii="Aptos" w:eastAsia="Times New Roman" w:hAnsi="Aptos" w:cs="Times New Roman"/>
          <w:sz w:val="22"/>
          <w:szCs w:val="22"/>
          <w:lang w:eastAsia="en-GB"/>
        </w:rPr>
        <w:t xml:space="preserve">.  </w:t>
      </w:r>
      <w:r w:rsidR="00027603">
        <w:rPr>
          <w:rFonts w:ascii="Aptos" w:eastAsia="Times New Roman" w:hAnsi="Aptos" w:cs="Times New Roman"/>
          <w:sz w:val="22"/>
          <w:szCs w:val="22"/>
          <w:lang w:eastAsia="en-GB"/>
        </w:rPr>
        <w:t xml:space="preserve">For example, a driver who has </w:t>
      </w:r>
      <w:r w:rsidR="00B33291">
        <w:rPr>
          <w:rFonts w:ascii="Aptos" w:eastAsia="Times New Roman" w:hAnsi="Aptos" w:cs="Times New Roman"/>
          <w:sz w:val="22"/>
          <w:szCs w:val="22"/>
          <w:lang w:eastAsia="en-GB"/>
        </w:rPr>
        <w:t xml:space="preserve">experienced burnout is more likely to take a </w:t>
      </w:r>
      <w:r w:rsidR="00E125CA">
        <w:rPr>
          <w:rFonts w:ascii="Aptos" w:eastAsia="Times New Roman" w:hAnsi="Aptos" w:cs="Times New Roman"/>
          <w:sz w:val="22"/>
          <w:szCs w:val="22"/>
          <w:lang w:eastAsia="en-GB"/>
        </w:rPr>
        <w:t>competitor’s</w:t>
      </w:r>
      <w:r w:rsidR="00B33291">
        <w:rPr>
          <w:rFonts w:ascii="Aptos" w:eastAsia="Times New Roman" w:hAnsi="Aptos" w:cs="Times New Roman"/>
          <w:sz w:val="22"/>
          <w:szCs w:val="22"/>
          <w:lang w:eastAsia="en-GB"/>
        </w:rPr>
        <w:t xml:space="preserve"> offer for more flexible </w:t>
      </w:r>
      <w:r w:rsidR="00E125CA">
        <w:rPr>
          <w:rFonts w:ascii="Aptos" w:eastAsia="Times New Roman" w:hAnsi="Aptos" w:cs="Times New Roman"/>
          <w:sz w:val="22"/>
          <w:szCs w:val="22"/>
          <w:lang w:eastAsia="en-GB"/>
        </w:rPr>
        <w:t>opportunities</w:t>
      </w:r>
      <w:r w:rsidR="00B33291">
        <w:rPr>
          <w:rFonts w:ascii="Aptos" w:eastAsia="Times New Roman" w:hAnsi="Aptos" w:cs="Times New Roman"/>
          <w:sz w:val="22"/>
          <w:szCs w:val="22"/>
          <w:lang w:eastAsia="en-GB"/>
        </w:rPr>
        <w:t xml:space="preserve">.  </w:t>
      </w:r>
      <w:r w:rsidR="00A60B33">
        <w:rPr>
          <w:rFonts w:ascii="Aptos" w:eastAsia="Times New Roman" w:hAnsi="Aptos" w:cs="Times New Roman"/>
          <w:sz w:val="22"/>
          <w:szCs w:val="22"/>
          <w:lang w:eastAsia="en-GB"/>
        </w:rPr>
        <w:t xml:space="preserve">Looking at the root causes </w:t>
      </w:r>
      <w:r w:rsidR="00AB647B">
        <w:rPr>
          <w:rFonts w:ascii="Aptos" w:eastAsia="Times New Roman" w:hAnsi="Aptos" w:cs="Times New Roman"/>
          <w:sz w:val="22"/>
          <w:szCs w:val="22"/>
          <w:lang w:eastAsia="en-GB"/>
        </w:rPr>
        <w:t xml:space="preserve">and taking control of </w:t>
      </w:r>
      <w:r w:rsidR="008169E1">
        <w:rPr>
          <w:rFonts w:ascii="Aptos" w:eastAsia="Times New Roman" w:hAnsi="Aptos" w:cs="Times New Roman"/>
          <w:sz w:val="22"/>
          <w:szCs w:val="22"/>
          <w:lang w:eastAsia="en-GB"/>
        </w:rPr>
        <w:t xml:space="preserve">the </w:t>
      </w:r>
      <w:r w:rsidR="00E125CA">
        <w:rPr>
          <w:rFonts w:ascii="Aptos" w:eastAsia="Times New Roman" w:hAnsi="Aptos" w:cs="Times New Roman"/>
          <w:sz w:val="22"/>
          <w:szCs w:val="22"/>
          <w:lang w:eastAsia="en-GB"/>
        </w:rPr>
        <w:t>organisation’s</w:t>
      </w:r>
      <w:r w:rsidR="008169E1">
        <w:rPr>
          <w:rFonts w:ascii="Aptos" w:eastAsia="Times New Roman" w:hAnsi="Aptos" w:cs="Times New Roman"/>
          <w:sz w:val="22"/>
          <w:szCs w:val="22"/>
          <w:lang w:eastAsia="en-GB"/>
        </w:rPr>
        <w:t xml:space="preserve"> culture </w:t>
      </w:r>
      <w:r w:rsidR="00030E85">
        <w:rPr>
          <w:rFonts w:ascii="Aptos" w:eastAsia="Times New Roman" w:hAnsi="Aptos" w:cs="Times New Roman"/>
          <w:sz w:val="22"/>
          <w:szCs w:val="22"/>
          <w:lang w:eastAsia="en-GB"/>
        </w:rPr>
        <w:t>will only help enhance the employer brand and employee experience (</w:t>
      </w:r>
      <w:r w:rsidR="00D47EDD">
        <w:rPr>
          <w:rFonts w:ascii="Aptos" w:eastAsia="Times New Roman" w:hAnsi="Aptos" w:cs="Times New Roman"/>
          <w:sz w:val="22"/>
          <w:szCs w:val="22"/>
          <w:lang w:eastAsia="en-GB"/>
        </w:rPr>
        <w:t xml:space="preserve">Thomas, 2019). </w:t>
      </w:r>
    </w:p>
    <w:p w14:paraId="40B8BC2C" w14:textId="7198FC61" w:rsidR="007645D9" w:rsidRPr="007645D9" w:rsidRDefault="007645D9" w:rsidP="007645D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A81D7A" w:rsidRPr="00C7538E" w14:paraId="39058B6B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1E0821CE" w14:textId="2C6EE8FA" w:rsidR="00A81D7A" w:rsidRPr="00C7538E" w:rsidRDefault="00140584" w:rsidP="00524E16">
            <w:pPr>
              <w:rPr>
                <w:b/>
                <w:bCs/>
                <w:color w:val="FFFFFF" w:themeColor="background1"/>
                <w:sz w:val="28"/>
                <w:szCs w:val="28"/>
              </w:rPr>
            </w:pPr>
            <w:r w:rsidRPr="00C7538E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(AC</w:t>
            </w:r>
            <w:r w:rsidR="00FA665C" w:rsidRPr="00C7538E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3.</w:t>
            </w:r>
            <w:r w:rsidR="00883157" w:rsidRPr="00C7538E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2</w:t>
            </w:r>
            <w:r w:rsidRPr="00C7538E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)</w:t>
            </w:r>
          </w:p>
        </w:tc>
      </w:tr>
    </w:tbl>
    <w:p w14:paraId="41AB8436" w14:textId="42C05979" w:rsidR="00CE17F6" w:rsidRPr="002138E6" w:rsidRDefault="00CE17F6" w:rsidP="002138E6">
      <w:pPr>
        <w:spacing w:before="240"/>
        <w:jc w:val="both"/>
        <w:rPr>
          <w:sz w:val="22"/>
          <w:szCs w:val="22"/>
        </w:rPr>
      </w:pPr>
      <w:r w:rsidRPr="00C7538E">
        <w:rPr>
          <w:sz w:val="22"/>
          <w:szCs w:val="22"/>
        </w:rPr>
        <w:t xml:space="preserve">Retention of warehouse staff at ParcelCare is difficult.  Adopting different approaches can influence retention at different stages of the employee lifecycle </w:t>
      </w:r>
      <w:r w:rsidR="00D3285F" w:rsidRPr="00C7538E">
        <w:rPr>
          <w:sz w:val="22"/>
          <w:szCs w:val="22"/>
        </w:rPr>
        <w:t>by addressing expectations, engagement and motivation</w:t>
      </w:r>
      <w:r w:rsidRPr="00C7538E">
        <w:rPr>
          <w:sz w:val="22"/>
          <w:szCs w:val="22"/>
        </w:rPr>
        <w:t>.</w:t>
      </w:r>
    </w:p>
    <w:p w14:paraId="2426C9F5" w14:textId="55B35726" w:rsidR="00CE17F6" w:rsidRPr="002138E6" w:rsidRDefault="00CE17F6" w:rsidP="002138E6">
      <w:pPr>
        <w:jc w:val="both"/>
        <w:rPr>
          <w:sz w:val="22"/>
          <w:szCs w:val="22"/>
        </w:rPr>
      </w:pPr>
      <w:r w:rsidRPr="00C7538E">
        <w:rPr>
          <w:b/>
          <w:bCs/>
          <w:i/>
          <w:iCs/>
          <w:sz w:val="22"/>
          <w:szCs w:val="22"/>
        </w:rPr>
        <w:t>Realistic Job Previews (RJPs)</w:t>
      </w:r>
      <w:r w:rsidRPr="00C7538E">
        <w:rPr>
          <w:sz w:val="22"/>
          <w:szCs w:val="22"/>
        </w:rPr>
        <w:t xml:space="preserve"> </w:t>
      </w:r>
      <w:r w:rsidR="00FD0C51" w:rsidRPr="00C7538E">
        <w:rPr>
          <w:sz w:val="22"/>
          <w:szCs w:val="22"/>
        </w:rPr>
        <w:t xml:space="preserve">provide </w:t>
      </w:r>
      <w:r w:rsidRPr="00C7538E">
        <w:rPr>
          <w:sz w:val="22"/>
          <w:szCs w:val="22"/>
        </w:rPr>
        <w:t xml:space="preserve">candidates </w:t>
      </w:r>
      <w:r w:rsidR="00FD0C51" w:rsidRPr="00C7538E">
        <w:rPr>
          <w:sz w:val="22"/>
          <w:szCs w:val="22"/>
        </w:rPr>
        <w:t xml:space="preserve">with essential information and </w:t>
      </w:r>
      <w:r w:rsidRPr="00C7538E">
        <w:rPr>
          <w:sz w:val="22"/>
          <w:szCs w:val="22"/>
        </w:rPr>
        <w:t xml:space="preserve">an accurate picture of the role before accepting a job offer, </w:t>
      </w:r>
      <w:r w:rsidR="00C5205B" w:rsidRPr="00C7538E">
        <w:rPr>
          <w:sz w:val="22"/>
          <w:szCs w:val="22"/>
        </w:rPr>
        <w:t xml:space="preserve">this could include </w:t>
      </w:r>
      <w:r w:rsidRPr="00C7538E">
        <w:rPr>
          <w:sz w:val="22"/>
          <w:szCs w:val="22"/>
        </w:rPr>
        <w:t xml:space="preserve">workplace tours, videos or short job trials. </w:t>
      </w:r>
      <w:r w:rsidR="00C5205B" w:rsidRPr="00C7538E">
        <w:rPr>
          <w:sz w:val="22"/>
          <w:szCs w:val="22"/>
        </w:rPr>
        <w:t>Se</w:t>
      </w:r>
      <w:r w:rsidRPr="00C7538E">
        <w:rPr>
          <w:sz w:val="22"/>
          <w:szCs w:val="22"/>
        </w:rPr>
        <w:t>tting expectations early</w:t>
      </w:r>
      <w:r w:rsidR="00723DCF" w:rsidRPr="00C7538E">
        <w:rPr>
          <w:sz w:val="22"/>
          <w:szCs w:val="22"/>
        </w:rPr>
        <w:t xml:space="preserve"> allows for a </w:t>
      </w:r>
      <w:r w:rsidRPr="00C7538E">
        <w:rPr>
          <w:sz w:val="22"/>
          <w:szCs w:val="22"/>
        </w:rPr>
        <w:t>reduce</w:t>
      </w:r>
      <w:r w:rsidR="00723DCF" w:rsidRPr="00C7538E">
        <w:rPr>
          <w:sz w:val="22"/>
          <w:szCs w:val="22"/>
        </w:rPr>
        <w:t>d</w:t>
      </w:r>
      <w:r w:rsidRPr="00C7538E">
        <w:rPr>
          <w:sz w:val="22"/>
          <w:szCs w:val="22"/>
        </w:rPr>
        <w:t xml:space="preserve"> turnover </w:t>
      </w:r>
      <w:r w:rsidR="00723DCF" w:rsidRPr="00C7538E">
        <w:rPr>
          <w:sz w:val="22"/>
          <w:szCs w:val="22"/>
        </w:rPr>
        <w:t>in the early stages</w:t>
      </w:r>
      <w:r w:rsidR="00F45BDF" w:rsidRPr="00C7538E">
        <w:rPr>
          <w:sz w:val="22"/>
          <w:szCs w:val="22"/>
        </w:rPr>
        <w:t xml:space="preserve"> (The HR Observer, 2024</w:t>
      </w:r>
      <w:r w:rsidR="00D662C1" w:rsidRPr="00C7538E">
        <w:rPr>
          <w:sz w:val="22"/>
          <w:szCs w:val="22"/>
        </w:rPr>
        <w:t>)</w:t>
      </w:r>
      <w:r w:rsidR="006F5AA4" w:rsidRPr="00C7538E">
        <w:rPr>
          <w:sz w:val="22"/>
          <w:szCs w:val="22"/>
        </w:rPr>
        <w:t xml:space="preserve">. </w:t>
      </w:r>
      <w:r w:rsidR="001B3CEF" w:rsidRPr="00C7538E">
        <w:rPr>
          <w:sz w:val="22"/>
          <w:szCs w:val="22"/>
        </w:rPr>
        <w:t xml:space="preserve">For ParcelCare specifically, </w:t>
      </w:r>
      <w:r w:rsidRPr="00C7538E">
        <w:rPr>
          <w:sz w:val="22"/>
          <w:szCs w:val="22"/>
        </w:rPr>
        <w:t>this could involve allowing candidates to observe the physical demands and pace of</w:t>
      </w:r>
      <w:r w:rsidR="00917C6F" w:rsidRPr="00C7538E">
        <w:rPr>
          <w:sz w:val="22"/>
          <w:szCs w:val="22"/>
        </w:rPr>
        <w:t xml:space="preserve"> work</w:t>
      </w:r>
      <w:r w:rsidRPr="00C7538E">
        <w:rPr>
          <w:sz w:val="22"/>
          <w:szCs w:val="22"/>
        </w:rPr>
        <w:t>, reducing the likelihood of early exits in the first few weeks.</w:t>
      </w:r>
      <w:r w:rsidR="00C8744F" w:rsidRPr="00C7538E">
        <w:rPr>
          <w:sz w:val="22"/>
          <w:szCs w:val="22"/>
        </w:rPr>
        <w:t xml:space="preserve"> </w:t>
      </w:r>
      <w:r w:rsidRPr="00C7538E">
        <w:rPr>
          <w:sz w:val="22"/>
          <w:szCs w:val="22"/>
        </w:rPr>
        <w:t xml:space="preserve"> RJPs mainly address early-stage retention and have less influence on long-term engagement unless followed by continued support.</w:t>
      </w:r>
    </w:p>
    <w:p w14:paraId="184DD65A" w14:textId="2F6ADDF2" w:rsidR="00CE17F6" w:rsidRPr="002138E6" w:rsidRDefault="00565C89" w:rsidP="002138E6">
      <w:pPr>
        <w:jc w:val="both"/>
        <w:rPr>
          <w:sz w:val="22"/>
          <w:szCs w:val="22"/>
        </w:rPr>
      </w:pPr>
      <w:r w:rsidRPr="00C7538E">
        <w:rPr>
          <w:sz w:val="22"/>
          <w:szCs w:val="22"/>
        </w:rPr>
        <w:t>A well-</w:t>
      </w:r>
      <w:r w:rsidR="00152C85" w:rsidRPr="00C7538E">
        <w:rPr>
          <w:sz w:val="22"/>
          <w:szCs w:val="22"/>
        </w:rPr>
        <w:t>structured</w:t>
      </w:r>
      <w:r w:rsidRPr="00C7538E">
        <w:rPr>
          <w:sz w:val="22"/>
          <w:szCs w:val="22"/>
        </w:rPr>
        <w:t xml:space="preserve"> </w:t>
      </w:r>
      <w:r w:rsidR="00CE17F6" w:rsidRPr="00C7538E">
        <w:rPr>
          <w:b/>
          <w:bCs/>
          <w:i/>
          <w:iCs/>
          <w:sz w:val="22"/>
          <w:szCs w:val="22"/>
        </w:rPr>
        <w:t>Induction</w:t>
      </w:r>
      <w:r w:rsidR="004E38A6" w:rsidRPr="00C7538E">
        <w:rPr>
          <w:sz w:val="22"/>
          <w:szCs w:val="22"/>
        </w:rPr>
        <w:t xml:space="preserve"> </w:t>
      </w:r>
      <w:r w:rsidR="00850A84" w:rsidRPr="00C7538E">
        <w:rPr>
          <w:sz w:val="22"/>
          <w:szCs w:val="22"/>
        </w:rPr>
        <w:t xml:space="preserve">programme offers new employees a clear </w:t>
      </w:r>
      <w:r w:rsidR="00CE17F6" w:rsidRPr="00C7538E">
        <w:rPr>
          <w:sz w:val="22"/>
          <w:szCs w:val="22"/>
        </w:rPr>
        <w:t>integrat</w:t>
      </w:r>
      <w:r w:rsidR="00756ECF" w:rsidRPr="00C7538E">
        <w:rPr>
          <w:sz w:val="22"/>
          <w:szCs w:val="22"/>
        </w:rPr>
        <w:t xml:space="preserve">ion </w:t>
      </w:r>
      <w:r w:rsidR="00CE17F6" w:rsidRPr="00C7538E">
        <w:rPr>
          <w:sz w:val="22"/>
          <w:szCs w:val="22"/>
        </w:rPr>
        <w:t>into the organisation</w:t>
      </w:r>
      <w:r w:rsidR="00756ECF" w:rsidRPr="00C7538E">
        <w:rPr>
          <w:sz w:val="22"/>
          <w:szCs w:val="22"/>
        </w:rPr>
        <w:t xml:space="preserve">. It should </w:t>
      </w:r>
      <w:r w:rsidR="00CE17F6" w:rsidRPr="00C7538E">
        <w:rPr>
          <w:sz w:val="22"/>
          <w:szCs w:val="22"/>
        </w:rPr>
        <w:t>provid</w:t>
      </w:r>
      <w:r w:rsidR="00756ECF" w:rsidRPr="00C7538E">
        <w:rPr>
          <w:sz w:val="22"/>
          <w:szCs w:val="22"/>
        </w:rPr>
        <w:t>e</w:t>
      </w:r>
      <w:r w:rsidR="00CE17F6" w:rsidRPr="00C7538E">
        <w:rPr>
          <w:sz w:val="22"/>
          <w:szCs w:val="22"/>
        </w:rPr>
        <w:t xml:space="preserve"> role specific training, </w:t>
      </w:r>
      <w:r w:rsidR="00125DFF" w:rsidRPr="00C7538E">
        <w:rPr>
          <w:sz w:val="22"/>
          <w:szCs w:val="22"/>
        </w:rPr>
        <w:t xml:space="preserve">a guide to operational practices and </w:t>
      </w:r>
      <w:r w:rsidR="00152C85" w:rsidRPr="00C7538E">
        <w:rPr>
          <w:sz w:val="22"/>
          <w:szCs w:val="22"/>
        </w:rPr>
        <w:t>values</w:t>
      </w:r>
      <w:r w:rsidR="00D71578">
        <w:rPr>
          <w:sz w:val="22"/>
          <w:szCs w:val="22"/>
        </w:rPr>
        <w:t xml:space="preserve">, as well as </w:t>
      </w:r>
      <w:r w:rsidR="00CE17F6" w:rsidRPr="00C7538E">
        <w:rPr>
          <w:sz w:val="22"/>
          <w:szCs w:val="22"/>
        </w:rPr>
        <w:t>introductions to colleagues</w:t>
      </w:r>
      <w:r w:rsidR="00152C85" w:rsidRPr="00C7538E">
        <w:rPr>
          <w:sz w:val="22"/>
          <w:szCs w:val="22"/>
        </w:rPr>
        <w:t xml:space="preserve"> and the working </w:t>
      </w:r>
      <w:r w:rsidR="00A41866" w:rsidRPr="00C7538E">
        <w:rPr>
          <w:sz w:val="22"/>
          <w:szCs w:val="22"/>
        </w:rPr>
        <w:t>environment (CIPD, 2025h)</w:t>
      </w:r>
      <w:r w:rsidR="00152C85" w:rsidRPr="00C7538E">
        <w:rPr>
          <w:sz w:val="22"/>
          <w:szCs w:val="22"/>
        </w:rPr>
        <w:t xml:space="preserve">.  </w:t>
      </w:r>
      <w:r w:rsidR="00A41866" w:rsidRPr="00C7538E">
        <w:rPr>
          <w:sz w:val="22"/>
          <w:szCs w:val="22"/>
        </w:rPr>
        <w:t xml:space="preserve">At ParcelCare, a tailored induction </w:t>
      </w:r>
      <w:r w:rsidR="00510F11" w:rsidRPr="00C7538E">
        <w:rPr>
          <w:sz w:val="22"/>
          <w:szCs w:val="22"/>
        </w:rPr>
        <w:t>can help build a sense of belonging at an early stage</w:t>
      </w:r>
      <w:r w:rsidR="00BE33F9" w:rsidRPr="00C7538E">
        <w:rPr>
          <w:sz w:val="22"/>
          <w:szCs w:val="22"/>
        </w:rPr>
        <w:t>.  W</w:t>
      </w:r>
      <w:r w:rsidR="00E40520" w:rsidRPr="00C7538E">
        <w:rPr>
          <w:sz w:val="22"/>
          <w:szCs w:val="22"/>
        </w:rPr>
        <w:t>ith</w:t>
      </w:r>
      <w:r w:rsidR="00A41866" w:rsidRPr="00C7538E">
        <w:rPr>
          <w:sz w:val="22"/>
          <w:szCs w:val="22"/>
        </w:rPr>
        <w:t xml:space="preserve"> equipment training, mentoring, and clear</w:t>
      </w:r>
      <w:r w:rsidR="00510F11" w:rsidRPr="00C7538E">
        <w:rPr>
          <w:sz w:val="22"/>
          <w:szCs w:val="22"/>
        </w:rPr>
        <w:t xml:space="preserve">ly outlined </w:t>
      </w:r>
      <w:r w:rsidR="00A41866" w:rsidRPr="00C7538E">
        <w:rPr>
          <w:sz w:val="22"/>
          <w:szCs w:val="22"/>
        </w:rPr>
        <w:t>performance expectations</w:t>
      </w:r>
      <w:r w:rsidR="00510F11" w:rsidRPr="00C7538E">
        <w:rPr>
          <w:sz w:val="22"/>
          <w:szCs w:val="22"/>
        </w:rPr>
        <w:t>,</w:t>
      </w:r>
      <w:r w:rsidR="00BE33F9" w:rsidRPr="00C7538E">
        <w:rPr>
          <w:sz w:val="22"/>
          <w:szCs w:val="22"/>
        </w:rPr>
        <w:t xml:space="preserve"> </w:t>
      </w:r>
      <w:r w:rsidR="00032E43" w:rsidRPr="00C7538E">
        <w:rPr>
          <w:sz w:val="22"/>
          <w:szCs w:val="22"/>
        </w:rPr>
        <w:t xml:space="preserve">effective </w:t>
      </w:r>
      <w:r w:rsidR="00CE17F6" w:rsidRPr="00C7538E">
        <w:rPr>
          <w:sz w:val="22"/>
          <w:szCs w:val="22"/>
        </w:rPr>
        <w:t>engagement</w:t>
      </w:r>
      <w:r w:rsidR="00BE33F9" w:rsidRPr="00C7538E">
        <w:rPr>
          <w:sz w:val="22"/>
          <w:szCs w:val="22"/>
        </w:rPr>
        <w:t xml:space="preserve"> increases the chances for </w:t>
      </w:r>
      <w:r w:rsidR="00032E43" w:rsidRPr="00C7538E">
        <w:rPr>
          <w:sz w:val="22"/>
          <w:szCs w:val="22"/>
        </w:rPr>
        <w:t>improve</w:t>
      </w:r>
      <w:r w:rsidR="00BE33F9" w:rsidRPr="00C7538E">
        <w:rPr>
          <w:sz w:val="22"/>
          <w:szCs w:val="22"/>
        </w:rPr>
        <w:t>d</w:t>
      </w:r>
      <w:r w:rsidR="00032E43" w:rsidRPr="00C7538E">
        <w:rPr>
          <w:sz w:val="22"/>
          <w:szCs w:val="22"/>
        </w:rPr>
        <w:t xml:space="preserve"> </w:t>
      </w:r>
      <w:r w:rsidR="00CE17F6" w:rsidRPr="00C7538E">
        <w:rPr>
          <w:sz w:val="22"/>
          <w:szCs w:val="22"/>
        </w:rPr>
        <w:t>productivity</w:t>
      </w:r>
      <w:r w:rsidR="00BE33F9" w:rsidRPr="00C7538E">
        <w:rPr>
          <w:sz w:val="22"/>
          <w:szCs w:val="22"/>
        </w:rPr>
        <w:t xml:space="preserve"> </w:t>
      </w:r>
      <w:r w:rsidR="00CE17F6" w:rsidRPr="00C7538E">
        <w:rPr>
          <w:sz w:val="22"/>
          <w:szCs w:val="22"/>
        </w:rPr>
        <w:t>and early retention</w:t>
      </w:r>
      <w:r w:rsidR="00447310" w:rsidRPr="00C7538E">
        <w:rPr>
          <w:sz w:val="22"/>
          <w:szCs w:val="22"/>
        </w:rPr>
        <w:t xml:space="preserve">.  </w:t>
      </w:r>
      <w:r w:rsidR="00BB3996" w:rsidRPr="00C7538E">
        <w:rPr>
          <w:sz w:val="22"/>
          <w:szCs w:val="22"/>
        </w:rPr>
        <w:t>However, without enough resources, the training might not be as thorough and high quality, leading to variances, thus</w:t>
      </w:r>
      <w:r w:rsidR="00E40520" w:rsidRPr="00C7538E">
        <w:rPr>
          <w:sz w:val="22"/>
          <w:szCs w:val="22"/>
        </w:rPr>
        <w:t>,</w:t>
      </w:r>
      <w:r w:rsidR="00CE17F6" w:rsidRPr="00C7538E">
        <w:rPr>
          <w:sz w:val="22"/>
          <w:szCs w:val="22"/>
        </w:rPr>
        <w:t xml:space="preserve"> increasing turnover during the probation period. </w:t>
      </w:r>
      <w:r w:rsidR="002F064A">
        <w:rPr>
          <w:sz w:val="22"/>
          <w:szCs w:val="22"/>
        </w:rPr>
        <w:t>I</w:t>
      </w:r>
      <w:r w:rsidR="00CE17F6" w:rsidRPr="00C7538E">
        <w:rPr>
          <w:sz w:val="22"/>
          <w:szCs w:val="22"/>
        </w:rPr>
        <w:t>nduction primarily influences the first few months of employment rather than sustained retention.</w:t>
      </w:r>
    </w:p>
    <w:p w14:paraId="0D16DC8E" w14:textId="106738AB" w:rsidR="00CE17F6" w:rsidRPr="00822125" w:rsidRDefault="00910FA0" w:rsidP="00822125">
      <w:pPr>
        <w:jc w:val="both"/>
        <w:rPr>
          <w:sz w:val="22"/>
          <w:szCs w:val="22"/>
        </w:rPr>
      </w:pPr>
      <w:r w:rsidRPr="00C7538E">
        <w:rPr>
          <w:sz w:val="22"/>
          <w:szCs w:val="22"/>
        </w:rPr>
        <w:t xml:space="preserve">According to Edexec (2025), applying Herzberg’s </w:t>
      </w:r>
      <w:r w:rsidRPr="00C7538E">
        <w:rPr>
          <w:b/>
          <w:bCs/>
          <w:i/>
          <w:iCs/>
          <w:sz w:val="22"/>
          <w:szCs w:val="22"/>
        </w:rPr>
        <w:t>job enrichment</w:t>
      </w:r>
      <w:r w:rsidRPr="00C7538E">
        <w:rPr>
          <w:sz w:val="22"/>
          <w:szCs w:val="22"/>
        </w:rPr>
        <w:t xml:space="preserve"> theory can positively influence employee retention. This i</w:t>
      </w:r>
      <w:r w:rsidR="00CE17F6" w:rsidRPr="00C7538E">
        <w:rPr>
          <w:sz w:val="22"/>
          <w:szCs w:val="22"/>
        </w:rPr>
        <w:t xml:space="preserve">nvolves redesigning roles to increase autonomy, skill variety, and responsibility, thereby enhancing intrinsic motivation. </w:t>
      </w:r>
      <w:r w:rsidRPr="00C7538E">
        <w:rPr>
          <w:sz w:val="22"/>
          <w:szCs w:val="22"/>
        </w:rPr>
        <w:t xml:space="preserve">ParcelCare may benefit from considering </w:t>
      </w:r>
      <w:r w:rsidR="00CE17F6" w:rsidRPr="00C7538E">
        <w:rPr>
          <w:sz w:val="22"/>
          <w:szCs w:val="22"/>
        </w:rPr>
        <w:t xml:space="preserve">task rotation, involving staff in efficiency improvements and flexible shift preferences </w:t>
      </w:r>
      <w:r w:rsidR="00EE678A" w:rsidRPr="00C7538E">
        <w:rPr>
          <w:sz w:val="22"/>
          <w:szCs w:val="22"/>
        </w:rPr>
        <w:t xml:space="preserve">could help to minimise repetitive work and </w:t>
      </w:r>
      <w:r w:rsidR="00CE17F6" w:rsidRPr="00C7538E">
        <w:rPr>
          <w:sz w:val="22"/>
          <w:szCs w:val="22"/>
        </w:rPr>
        <w:t xml:space="preserve">improve engagement. </w:t>
      </w:r>
      <w:r w:rsidR="009941C3" w:rsidRPr="00C7538E">
        <w:rPr>
          <w:sz w:val="22"/>
          <w:szCs w:val="22"/>
        </w:rPr>
        <w:t>A</w:t>
      </w:r>
      <w:r w:rsidR="00CE17F6" w:rsidRPr="00C7538E">
        <w:rPr>
          <w:sz w:val="22"/>
          <w:szCs w:val="22"/>
        </w:rPr>
        <w:t xml:space="preserve"> </w:t>
      </w:r>
      <w:r w:rsidR="00F83B44">
        <w:rPr>
          <w:sz w:val="22"/>
          <w:szCs w:val="22"/>
        </w:rPr>
        <w:t xml:space="preserve">notable </w:t>
      </w:r>
      <w:r w:rsidR="00CE17F6" w:rsidRPr="00C7538E">
        <w:rPr>
          <w:sz w:val="22"/>
          <w:szCs w:val="22"/>
        </w:rPr>
        <w:t xml:space="preserve">strength is </w:t>
      </w:r>
      <w:r w:rsidR="00F95723" w:rsidRPr="00C7538E">
        <w:rPr>
          <w:sz w:val="22"/>
          <w:szCs w:val="22"/>
        </w:rPr>
        <w:t>the</w:t>
      </w:r>
      <w:r w:rsidR="00CE17F6" w:rsidRPr="00C7538E">
        <w:rPr>
          <w:sz w:val="22"/>
          <w:szCs w:val="22"/>
        </w:rPr>
        <w:t xml:space="preserve"> long-term impact on motivation</w:t>
      </w:r>
      <w:r w:rsidR="001E1DE8" w:rsidRPr="00C7538E">
        <w:rPr>
          <w:sz w:val="22"/>
          <w:szCs w:val="22"/>
        </w:rPr>
        <w:t>. I</w:t>
      </w:r>
      <w:r w:rsidR="00CE17F6" w:rsidRPr="00C7538E">
        <w:rPr>
          <w:sz w:val="22"/>
          <w:szCs w:val="22"/>
        </w:rPr>
        <w:t xml:space="preserve">ts limitation is </w:t>
      </w:r>
      <w:r w:rsidR="009F69D8" w:rsidRPr="00C7538E">
        <w:rPr>
          <w:sz w:val="22"/>
          <w:szCs w:val="22"/>
        </w:rPr>
        <w:t>that</w:t>
      </w:r>
      <w:r w:rsidR="00CE17F6" w:rsidRPr="00C7538E">
        <w:rPr>
          <w:sz w:val="22"/>
          <w:szCs w:val="22"/>
        </w:rPr>
        <w:t xml:space="preserve"> some warehouse tasks may be difficult to redesign without affecting operational efficiency</w:t>
      </w:r>
      <w:r w:rsidR="001E1DE8" w:rsidRPr="00C7538E">
        <w:rPr>
          <w:sz w:val="22"/>
          <w:szCs w:val="22"/>
        </w:rPr>
        <w:t xml:space="preserve"> and the dependence on management support and training.  </w:t>
      </w:r>
    </w:p>
    <w:p w14:paraId="3B6A87FF" w14:textId="77777777" w:rsidR="00822125" w:rsidRDefault="00D35611" w:rsidP="00822125">
      <w:pPr>
        <w:jc w:val="both"/>
        <w:rPr>
          <w:sz w:val="22"/>
          <w:szCs w:val="22"/>
        </w:rPr>
      </w:pPr>
      <w:r w:rsidRPr="00C7538E">
        <w:rPr>
          <w:sz w:val="22"/>
          <w:szCs w:val="22"/>
        </w:rPr>
        <w:t xml:space="preserve">Cotton, Gifford and Young (2022) highlight that well-designed incentives and recognition programmes can positively influence employee retention.  </w:t>
      </w:r>
      <w:r w:rsidR="00CE17F6" w:rsidRPr="00C7538E">
        <w:rPr>
          <w:b/>
          <w:bCs/>
          <w:i/>
          <w:iCs/>
          <w:sz w:val="22"/>
          <w:szCs w:val="22"/>
        </w:rPr>
        <w:t>Reward systems</w:t>
      </w:r>
      <w:r w:rsidR="00CE17F6" w:rsidRPr="00C7538E">
        <w:rPr>
          <w:sz w:val="22"/>
          <w:szCs w:val="22"/>
        </w:rPr>
        <w:t xml:space="preserve"> </w:t>
      </w:r>
      <w:r w:rsidRPr="00C7538E">
        <w:rPr>
          <w:sz w:val="22"/>
          <w:szCs w:val="22"/>
        </w:rPr>
        <w:t xml:space="preserve">can include </w:t>
      </w:r>
      <w:r w:rsidR="00CE17F6" w:rsidRPr="00C7538E">
        <w:rPr>
          <w:sz w:val="22"/>
          <w:szCs w:val="22"/>
        </w:rPr>
        <w:t>pay, bonuses, benefit</w:t>
      </w:r>
      <w:r w:rsidR="00E83A98" w:rsidRPr="00C7538E">
        <w:rPr>
          <w:sz w:val="22"/>
          <w:szCs w:val="22"/>
        </w:rPr>
        <w:t>s (</w:t>
      </w:r>
      <w:r w:rsidRPr="00C7538E">
        <w:rPr>
          <w:sz w:val="22"/>
          <w:szCs w:val="22"/>
        </w:rPr>
        <w:t>financial</w:t>
      </w:r>
      <w:r w:rsidR="00975495" w:rsidRPr="00C7538E">
        <w:rPr>
          <w:sz w:val="22"/>
          <w:szCs w:val="22"/>
        </w:rPr>
        <w:t>)</w:t>
      </w:r>
      <w:r w:rsidR="00E83A98" w:rsidRPr="00C7538E">
        <w:rPr>
          <w:sz w:val="22"/>
          <w:szCs w:val="22"/>
        </w:rPr>
        <w:t xml:space="preserve">, as well as </w:t>
      </w:r>
      <w:r w:rsidR="00CE17F6" w:rsidRPr="00C7538E">
        <w:rPr>
          <w:sz w:val="22"/>
          <w:szCs w:val="22"/>
        </w:rPr>
        <w:t>recognition</w:t>
      </w:r>
      <w:r w:rsidR="00E83A98" w:rsidRPr="00C7538E">
        <w:rPr>
          <w:sz w:val="22"/>
          <w:szCs w:val="22"/>
        </w:rPr>
        <w:t xml:space="preserve"> and</w:t>
      </w:r>
      <w:r w:rsidR="00CE17F6" w:rsidRPr="00C7538E">
        <w:rPr>
          <w:sz w:val="22"/>
          <w:szCs w:val="22"/>
        </w:rPr>
        <w:t xml:space="preserve"> career development</w:t>
      </w:r>
      <w:r w:rsidR="00E83A98" w:rsidRPr="00C7538E">
        <w:rPr>
          <w:sz w:val="22"/>
          <w:szCs w:val="22"/>
        </w:rPr>
        <w:t xml:space="preserve"> (non-financial)</w:t>
      </w:r>
      <w:r w:rsidR="00975495" w:rsidRPr="00C7538E">
        <w:rPr>
          <w:sz w:val="22"/>
          <w:szCs w:val="22"/>
        </w:rPr>
        <w:t>,</w:t>
      </w:r>
      <w:r w:rsidR="00E83A98" w:rsidRPr="00C7538E">
        <w:rPr>
          <w:sz w:val="22"/>
          <w:szCs w:val="22"/>
        </w:rPr>
        <w:t xml:space="preserve"> as</w:t>
      </w:r>
      <w:r w:rsidR="00CE17F6" w:rsidRPr="00C7538E">
        <w:rPr>
          <w:sz w:val="22"/>
          <w:szCs w:val="22"/>
        </w:rPr>
        <w:t xml:space="preserve"> incentives to retain staff</w:t>
      </w:r>
      <w:r w:rsidR="00A762C5" w:rsidRPr="00C7538E">
        <w:rPr>
          <w:sz w:val="22"/>
          <w:szCs w:val="22"/>
        </w:rPr>
        <w:t xml:space="preserve">.  ParcelCare could see benefits from </w:t>
      </w:r>
      <w:r w:rsidR="00CE17F6" w:rsidRPr="00C7538E">
        <w:rPr>
          <w:sz w:val="22"/>
          <w:szCs w:val="22"/>
        </w:rPr>
        <w:t xml:space="preserve">enhancing the reward package </w:t>
      </w:r>
      <w:r w:rsidR="00A762C5" w:rsidRPr="00C7538E">
        <w:rPr>
          <w:sz w:val="22"/>
          <w:szCs w:val="22"/>
        </w:rPr>
        <w:t xml:space="preserve">to include </w:t>
      </w:r>
      <w:r w:rsidR="00CE17F6" w:rsidRPr="00C7538E">
        <w:rPr>
          <w:sz w:val="22"/>
          <w:szCs w:val="22"/>
        </w:rPr>
        <w:t xml:space="preserve">shift premiums for unsocial hours, </w:t>
      </w:r>
      <w:r w:rsidR="00A762C5" w:rsidRPr="00C7538E">
        <w:rPr>
          <w:sz w:val="22"/>
          <w:szCs w:val="22"/>
        </w:rPr>
        <w:t>and</w:t>
      </w:r>
      <w:r w:rsidR="00CE17F6" w:rsidRPr="00C7538E">
        <w:rPr>
          <w:sz w:val="22"/>
          <w:szCs w:val="22"/>
        </w:rPr>
        <w:t xml:space="preserve"> recognition schemes for high performance. </w:t>
      </w:r>
      <w:r w:rsidR="00D96FA6" w:rsidRPr="00C7538E">
        <w:rPr>
          <w:sz w:val="22"/>
          <w:szCs w:val="22"/>
        </w:rPr>
        <w:t xml:space="preserve">This addresses any external pull factors such as better pay elsewhere </w:t>
      </w:r>
      <w:r w:rsidR="004231A2" w:rsidRPr="00C7538E">
        <w:rPr>
          <w:sz w:val="22"/>
          <w:szCs w:val="22"/>
        </w:rPr>
        <w:t>by i</w:t>
      </w:r>
      <w:r w:rsidR="00D96FA6" w:rsidRPr="00C7538E">
        <w:rPr>
          <w:sz w:val="22"/>
          <w:szCs w:val="22"/>
        </w:rPr>
        <w:t>ncentivis</w:t>
      </w:r>
      <w:r w:rsidR="004231A2" w:rsidRPr="00C7538E">
        <w:rPr>
          <w:sz w:val="22"/>
          <w:szCs w:val="22"/>
        </w:rPr>
        <w:t xml:space="preserve">ing </w:t>
      </w:r>
      <w:r w:rsidR="00D96FA6" w:rsidRPr="00C7538E">
        <w:rPr>
          <w:sz w:val="22"/>
          <w:szCs w:val="22"/>
        </w:rPr>
        <w:t xml:space="preserve">performance and </w:t>
      </w:r>
      <w:r w:rsidR="00822125" w:rsidRPr="00C7538E">
        <w:rPr>
          <w:sz w:val="22"/>
          <w:szCs w:val="22"/>
        </w:rPr>
        <w:t>commitment</w:t>
      </w:r>
      <w:r w:rsidR="00822125">
        <w:rPr>
          <w:sz w:val="22"/>
          <w:szCs w:val="22"/>
        </w:rPr>
        <w:t xml:space="preserve"> </w:t>
      </w:r>
      <w:r w:rsidR="00822125" w:rsidRPr="00C7538E">
        <w:rPr>
          <w:sz w:val="22"/>
          <w:szCs w:val="22"/>
        </w:rPr>
        <w:t>(CIPD, 2025i)</w:t>
      </w:r>
      <w:r w:rsidR="004231A2" w:rsidRPr="00C7538E">
        <w:rPr>
          <w:sz w:val="22"/>
          <w:szCs w:val="22"/>
        </w:rPr>
        <w:t xml:space="preserve">.  </w:t>
      </w:r>
      <w:r w:rsidR="00CE17F6" w:rsidRPr="00C7538E">
        <w:rPr>
          <w:sz w:val="22"/>
          <w:szCs w:val="22"/>
        </w:rPr>
        <w:t xml:space="preserve">The challenge is </w:t>
      </w:r>
      <w:r w:rsidR="00706479" w:rsidRPr="00C7538E">
        <w:rPr>
          <w:sz w:val="22"/>
          <w:szCs w:val="22"/>
        </w:rPr>
        <w:t xml:space="preserve">the </w:t>
      </w:r>
      <w:r w:rsidR="00540107" w:rsidRPr="00C7538E">
        <w:rPr>
          <w:sz w:val="22"/>
          <w:szCs w:val="22"/>
        </w:rPr>
        <w:t>costs</w:t>
      </w:r>
      <w:r w:rsidR="003D229E" w:rsidRPr="00C7538E">
        <w:rPr>
          <w:sz w:val="22"/>
          <w:szCs w:val="22"/>
        </w:rPr>
        <w:t xml:space="preserve"> </w:t>
      </w:r>
      <w:r w:rsidR="00C7538E" w:rsidRPr="00C7538E">
        <w:rPr>
          <w:sz w:val="22"/>
          <w:szCs w:val="22"/>
        </w:rPr>
        <w:t xml:space="preserve">and </w:t>
      </w:r>
      <w:r w:rsidR="009D021E" w:rsidRPr="00C7538E">
        <w:rPr>
          <w:sz w:val="22"/>
          <w:szCs w:val="22"/>
        </w:rPr>
        <w:t xml:space="preserve">its sustainability when only achieving </w:t>
      </w:r>
      <w:r w:rsidR="00A33077" w:rsidRPr="00C7538E">
        <w:rPr>
          <w:sz w:val="22"/>
          <w:szCs w:val="22"/>
        </w:rPr>
        <w:t xml:space="preserve">possible </w:t>
      </w:r>
      <w:r w:rsidR="00C7538E" w:rsidRPr="00C7538E">
        <w:rPr>
          <w:sz w:val="22"/>
          <w:szCs w:val="22"/>
        </w:rPr>
        <w:t>short-term</w:t>
      </w:r>
      <w:r w:rsidR="00A33077" w:rsidRPr="00C7538E">
        <w:rPr>
          <w:sz w:val="22"/>
          <w:szCs w:val="22"/>
        </w:rPr>
        <w:t xml:space="preserve"> benefits; financial rewards alone may not build long-term commitment</w:t>
      </w:r>
      <w:r w:rsidR="009D021E" w:rsidRPr="00C7538E">
        <w:rPr>
          <w:sz w:val="22"/>
          <w:szCs w:val="22"/>
        </w:rPr>
        <w:t xml:space="preserve"> </w:t>
      </w:r>
      <w:r w:rsidR="0024469B" w:rsidRPr="00C7538E">
        <w:rPr>
          <w:sz w:val="22"/>
          <w:szCs w:val="22"/>
        </w:rPr>
        <w:t xml:space="preserve">or address any equity </w:t>
      </w:r>
      <w:r w:rsidR="00461118" w:rsidRPr="00C7538E">
        <w:rPr>
          <w:sz w:val="22"/>
          <w:szCs w:val="22"/>
        </w:rPr>
        <w:t xml:space="preserve">issues.  </w:t>
      </w:r>
    </w:p>
    <w:p w14:paraId="2F962138" w14:textId="71D676C8" w:rsidR="00F8252D" w:rsidRPr="00975495" w:rsidRDefault="00461118" w:rsidP="00975495">
      <w:pPr>
        <w:spacing w:after="0"/>
        <w:jc w:val="both"/>
        <w:rPr>
          <w:sz w:val="22"/>
          <w:szCs w:val="22"/>
          <w:highlight w:val="yellow"/>
        </w:rPr>
      </w:pPr>
      <w:r w:rsidRPr="00C7538E">
        <w:rPr>
          <w:sz w:val="22"/>
          <w:szCs w:val="22"/>
        </w:rPr>
        <w:lastRenderedPageBreak/>
        <w:t>For ParcelCare</w:t>
      </w:r>
      <w:r w:rsidR="00091D74" w:rsidRPr="00C7538E">
        <w:rPr>
          <w:sz w:val="22"/>
          <w:szCs w:val="22"/>
        </w:rPr>
        <w:t xml:space="preserve">, a combination of all these approaches would be most effective.  </w:t>
      </w:r>
      <w:r w:rsidR="00CE17F6" w:rsidRPr="00C7538E">
        <w:rPr>
          <w:sz w:val="22"/>
          <w:szCs w:val="22"/>
        </w:rPr>
        <w:t>RJPs and induction act as preventive measures</w:t>
      </w:r>
      <w:r w:rsidR="00204E1F" w:rsidRPr="00C7538E">
        <w:rPr>
          <w:sz w:val="22"/>
          <w:szCs w:val="22"/>
        </w:rPr>
        <w:t xml:space="preserve"> to improve early retention</w:t>
      </w:r>
      <w:r w:rsidR="00453B48" w:rsidRPr="00C7538E">
        <w:rPr>
          <w:sz w:val="22"/>
          <w:szCs w:val="22"/>
        </w:rPr>
        <w:t>,</w:t>
      </w:r>
      <w:r w:rsidR="00204E1F" w:rsidRPr="00C7538E">
        <w:rPr>
          <w:sz w:val="22"/>
          <w:szCs w:val="22"/>
        </w:rPr>
        <w:t xml:space="preserve"> whilst j</w:t>
      </w:r>
      <w:r w:rsidR="00CE17F6" w:rsidRPr="00C7538E">
        <w:rPr>
          <w:sz w:val="22"/>
          <w:szCs w:val="22"/>
        </w:rPr>
        <w:t xml:space="preserve">ob enrichment and reward </w:t>
      </w:r>
      <w:r w:rsidR="00D84F84" w:rsidRPr="00C7538E">
        <w:rPr>
          <w:sz w:val="22"/>
          <w:szCs w:val="22"/>
        </w:rPr>
        <w:t>o</w:t>
      </w:r>
      <w:r w:rsidR="00453B48" w:rsidRPr="00C7538E">
        <w:rPr>
          <w:sz w:val="22"/>
          <w:szCs w:val="22"/>
        </w:rPr>
        <w:t>ffer</w:t>
      </w:r>
      <w:r w:rsidR="00D84F84" w:rsidRPr="00C7538E">
        <w:rPr>
          <w:sz w:val="22"/>
          <w:szCs w:val="22"/>
        </w:rPr>
        <w:t xml:space="preserve"> something more longer</w:t>
      </w:r>
      <w:r w:rsidR="00365EBE" w:rsidRPr="00C7538E">
        <w:rPr>
          <w:sz w:val="22"/>
          <w:szCs w:val="22"/>
        </w:rPr>
        <w:t>-</w:t>
      </w:r>
      <w:r w:rsidR="00D84F84" w:rsidRPr="00C7538E">
        <w:rPr>
          <w:sz w:val="22"/>
          <w:szCs w:val="22"/>
        </w:rPr>
        <w:t xml:space="preserve">term </w:t>
      </w:r>
      <w:r w:rsidR="00453B48" w:rsidRPr="00C7538E">
        <w:rPr>
          <w:sz w:val="22"/>
          <w:szCs w:val="22"/>
        </w:rPr>
        <w:t xml:space="preserve">to </w:t>
      </w:r>
      <w:r w:rsidR="00CE17F6" w:rsidRPr="00C7538E">
        <w:rPr>
          <w:sz w:val="22"/>
          <w:szCs w:val="22"/>
        </w:rPr>
        <w:t>sustain motivati</w:t>
      </w:r>
      <w:r w:rsidR="00365EBE" w:rsidRPr="00C7538E">
        <w:rPr>
          <w:sz w:val="22"/>
          <w:szCs w:val="22"/>
        </w:rPr>
        <w:t>on</w:t>
      </w:r>
      <w:r w:rsidR="00CE17F6" w:rsidRPr="00C7538E">
        <w:rPr>
          <w:sz w:val="22"/>
          <w:szCs w:val="22"/>
        </w:rPr>
        <w:t xml:space="preserve"> </w:t>
      </w:r>
      <w:r w:rsidR="00365EBE" w:rsidRPr="00C7538E">
        <w:rPr>
          <w:sz w:val="22"/>
          <w:szCs w:val="22"/>
        </w:rPr>
        <w:t xml:space="preserve">and strengthen its stability </w:t>
      </w:r>
      <w:r w:rsidR="00CE17F6" w:rsidRPr="00C7538E">
        <w:rPr>
          <w:sz w:val="22"/>
          <w:szCs w:val="22"/>
        </w:rPr>
        <w:t>in a competitive labour market</w:t>
      </w:r>
      <w:r w:rsidR="00975495" w:rsidRPr="00C7538E">
        <w:rPr>
          <w:sz w:val="22"/>
          <w:szCs w:val="22"/>
        </w:rPr>
        <w:t>.</w:t>
      </w:r>
      <w:r w:rsidR="00F8252D" w:rsidRPr="00F8252D">
        <w:rPr>
          <w:rFonts w:ascii="Arial" w:eastAsia="Times New Roman" w:hAnsi="Arial" w:cs="Arial"/>
          <w:vanish/>
          <w:sz w:val="16"/>
          <w:szCs w:val="16"/>
          <w:lang w:eastAsia="en-GB"/>
        </w:rPr>
        <w:t>Top of FormBottom of Form</w:t>
      </w:r>
    </w:p>
    <w:p w14:paraId="25D3AA96" w14:textId="4F9A0FDE" w:rsidR="007645D9" w:rsidRPr="00E73CAD" w:rsidRDefault="007645D9" w:rsidP="00520607">
      <w:pPr>
        <w:spacing w:after="0"/>
        <w:jc w:val="both"/>
        <w:rPr>
          <w:b/>
          <w:bCs/>
          <w:color w:val="FF0000"/>
          <w:sz w:val="22"/>
          <w:szCs w:val="22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221B88" w:rsidRPr="00E73CAD" w14:paraId="2CA22493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792C1EAF" w14:textId="4C3649A8" w:rsidR="00221B88" w:rsidRPr="00745F5A" w:rsidRDefault="00EB6264" w:rsidP="00EB6264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(</w:t>
            </w:r>
            <w:r w:rsidR="00140584"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AC3.</w:t>
            </w:r>
            <w:r w:rsidR="00883157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3</w:t>
            </w:r>
            <w:r w:rsidR="00140584"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)</w:t>
            </w:r>
          </w:p>
        </w:tc>
      </w:tr>
    </w:tbl>
    <w:p w14:paraId="0EA2F1C0" w14:textId="6C26FC8B" w:rsidR="000B57C6" w:rsidRDefault="009370EB" w:rsidP="001F7B05">
      <w:pPr>
        <w:spacing w:before="240"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  <w:r w:rsidRPr="00B33EF9">
        <w:rPr>
          <w:rFonts w:eastAsia="Times New Roman" w:cs="Times New Roman"/>
          <w:sz w:val="22"/>
          <w:szCs w:val="22"/>
          <w:lang w:eastAsia="en-GB"/>
        </w:rPr>
        <w:t xml:space="preserve">To </w:t>
      </w:r>
      <w:r w:rsidR="00396654" w:rsidRPr="00B33EF9">
        <w:rPr>
          <w:rFonts w:eastAsia="Times New Roman" w:cs="Times New Roman"/>
          <w:sz w:val="22"/>
          <w:szCs w:val="22"/>
          <w:lang w:eastAsia="en-GB"/>
        </w:rPr>
        <w:t xml:space="preserve">encourage </w:t>
      </w:r>
      <w:r w:rsidRPr="00B33EF9">
        <w:rPr>
          <w:rFonts w:eastAsia="Times New Roman" w:cs="Times New Roman"/>
          <w:sz w:val="22"/>
          <w:szCs w:val="22"/>
          <w:lang w:eastAsia="en-GB"/>
        </w:rPr>
        <w:t xml:space="preserve">ParcelCare’s senior leadership team </w:t>
      </w:r>
      <w:r w:rsidR="00DC23FD" w:rsidRPr="00B33EF9">
        <w:rPr>
          <w:rFonts w:eastAsia="Times New Roman" w:cs="Times New Roman"/>
          <w:sz w:val="22"/>
          <w:szCs w:val="22"/>
          <w:lang w:eastAsia="en-GB"/>
        </w:rPr>
        <w:t>to address turnover</w:t>
      </w:r>
      <w:r w:rsidR="00396654" w:rsidRPr="00B33EF9">
        <w:rPr>
          <w:rFonts w:eastAsia="Times New Roman" w:cs="Times New Roman"/>
          <w:sz w:val="22"/>
          <w:szCs w:val="22"/>
          <w:lang w:eastAsia="en-GB"/>
        </w:rPr>
        <w:t>,</w:t>
      </w:r>
      <w:r w:rsidR="00DC23FD" w:rsidRPr="00B33EF9">
        <w:rPr>
          <w:rFonts w:eastAsia="Times New Roman" w:cs="Times New Roman"/>
          <w:sz w:val="22"/>
          <w:szCs w:val="22"/>
          <w:lang w:eastAsia="en-GB"/>
        </w:rPr>
        <w:t xml:space="preserve"> it is important to </w:t>
      </w:r>
      <w:r w:rsidR="00B33EF9" w:rsidRPr="00B33EF9">
        <w:rPr>
          <w:rFonts w:eastAsia="Times New Roman" w:cs="Times New Roman"/>
          <w:sz w:val="22"/>
          <w:szCs w:val="22"/>
          <w:lang w:eastAsia="en-GB"/>
        </w:rPr>
        <w:t>understand</w:t>
      </w:r>
      <w:r w:rsidR="00396654" w:rsidRPr="00B33EF9">
        <w:rPr>
          <w:rFonts w:eastAsia="Times New Roman" w:cs="Times New Roman"/>
          <w:sz w:val="22"/>
          <w:szCs w:val="22"/>
          <w:lang w:eastAsia="en-GB"/>
        </w:rPr>
        <w:t xml:space="preserve"> the </w:t>
      </w:r>
      <w:r w:rsidR="00460D60" w:rsidRPr="00B33EF9">
        <w:rPr>
          <w:rFonts w:eastAsia="Times New Roman" w:cs="Times New Roman"/>
          <w:sz w:val="22"/>
          <w:szCs w:val="22"/>
          <w:lang w:eastAsia="en-GB"/>
        </w:rPr>
        <w:t xml:space="preserve">associated </w:t>
      </w:r>
      <w:r w:rsidR="00C65740" w:rsidRPr="00B33EF9">
        <w:rPr>
          <w:rFonts w:eastAsia="Times New Roman" w:cs="Times New Roman"/>
          <w:sz w:val="22"/>
          <w:szCs w:val="22"/>
          <w:lang w:eastAsia="en-GB"/>
        </w:rPr>
        <w:t>risks</w:t>
      </w:r>
      <w:r w:rsidR="00460D60" w:rsidRPr="00B33EF9">
        <w:rPr>
          <w:rFonts w:eastAsia="Times New Roman" w:cs="Times New Roman"/>
          <w:sz w:val="22"/>
          <w:szCs w:val="22"/>
          <w:lang w:eastAsia="en-GB"/>
        </w:rPr>
        <w:t xml:space="preserve">.  </w:t>
      </w:r>
      <w:r w:rsidR="00E91D1B" w:rsidRPr="00B33EF9">
        <w:rPr>
          <w:rFonts w:eastAsia="Times New Roman" w:cs="Times New Roman"/>
          <w:sz w:val="22"/>
          <w:szCs w:val="22"/>
          <w:lang w:eastAsia="en-GB"/>
        </w:rPr>
        <w:t xml:space="preserve">Dysfunctional turnover </w:t>
      </w:r>
      <w:r w:rsidR="00DF7D99" w:rsidRPr="00B33EF9">
        <w:rPr>
          <w:rFonts w:eastAsia="Times New Roman" w:cs="Times New Roman"/>
          <w:sz w:val="22"/>
          <w:szCs w:val="22"/>
          <w:lang w:eastAsia="en-GB"/>
        </w:rPr>
        <w:t xml:space="preserve">relates to </w:t>
      </w:r>
      <w:r w:rsidR="00FA41A9" w:rsidRPr="00B33EF9">
        <w:rPr>
          <w:rFonts w:eastAsia="Times New Roman" w:cs="Times New Roman"/>
          <w:sz w:val="22"/>
          <w:szCs w:val="22"/>
          <w:lang w:eastAsia="en-GB"/>
        </w:rPr>
        <w:t xml:space="preserve">a loss of employees </w:t>
      </w:r>
      <w:r w:rsidR="00B93B92" w:rsidRPr="00B33EF9">
        <w:rPr>
          <w:rFonts w:eastAsia="Times New Roman" w:cs="Times New Roman"/>
          <w:sz w:val="22"/>
          <w:szCs w:val="22"/>
          <w:lang w:eastAsia="en-GB"/>
        </w:rPr>
        <w:t xml:space="preserve">and the negative impact </w:t>
      </w:r>
      <w:r w:rsidR="00C02B9E">
        <w:rPr>
          <w:rFonts w:eastAsia="Times New Roman" w:cs="Times New Roman"/>
          <w:sz w:val="22"/>
          <w:szCs w:val="22"/>
          <w:lang w:eastAsia="en-GB"/>
        </w:rPr>
        <w:t xml:space="preserve">this has </w:t>
      </w:r>
      <w:r w:rsidR="00460D60" w:rsidRPr="00B33EF9">
        <w:rPr>
          <w:rFonts w:eastAsia="Times New Roman" w:cs="Times New Roman"/>
          <w:sz w:val="22"/>
          <w:szCs w:val="22"/>
          <w:lang w:eastAsia="en-GB"/>
        </w:rPr>
        <w:t>on the</w:t>
      </w:r>
      <w:r w:rsidR="00B93B92" w:rsidRPr="00B33EF9">
        <w:rPr>
          <w:rFonts w:eastAsia="Times New Roman" w:cs="Times New Roman"/>
          <w:sz w:val="22"/>
          <w:szCs w:val="22"/>
          <w:lang w:eastAsia="en-GB"/>
        </w:rPr>
        <w:t xml:space="preserve"> organisation</w:t>
      </w:r>
      <w:r w:rsidR="00281912" w:rsidRPr="00B33EF9">
        <w:rPr>
          <w:rFonts w:eastAsia="Times New Roman" w:cs="Times New Roman"/>
          <w:sz w:val="22"/>
          <w:szCs w:val="22"/>
          <w:lang w:eastAsia="en-GB"/>
        </w:rPr>
        <w:t xml:space="preserve"> (Taylor and Woodhams, 2022b)</w:t>
      </w:r>
      <w:r w:rsidR="00B93B92" w:rsidRPr="00B33EF9">
        <w:rPr>
          <w:rFonts w:eastAsia="Times New Roman" w:cs="Times New Roman"/>
          <w:sz w:val="22"/>
          <w:szCs w:val="22"/>
          <w:lang w:eastAsia="en-GB"/>
        </w:rPr>
        <w:t>.</w:t>
      </w:r>
      <w:r w:rsidR="00B05E2C" w:rsidRPr="00B33EF9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9F2C76">
        <w:rPr>
          <w:rFonts w:eastAsia="Times New Roman" w:cs="Times New Roman"/>
          <w:sz w:val="22"/>
          <w:szCs w:val="22"/>
          <w:lang w:eastAsia="en-GB"/>
        </w:rPr>
        <w:t xml:space="preserve">This </w:t>
      </w:r>
      <w:r w:rsidR="00753E9A">
        <w:rPr>
          <w:rFonts w:eastAsia="Times New Roman" w:cs="Times New Roman"/>
          <w:sz w:val="22"/>
          <w:szCs w:val="22"/>
          <w:lang w:eastAsia="en-GB"/>
        </w:rPr>
        <w:t xml:space="preserve">carries </w:t>
      </w:r>
      <w:r w:rsidR="001F7B05">
        <w:rPr>
          <w:rFonts w:eastAsia="Times New Roman" w:cs="Times New Roman"/>
          <w:sz w:val="22"/>
          <w:szCs w:val="22"/>
          <w:lang w:eastAsia="en-GB"/>
        </w:rPr>
        <w:t>several</w:t>
      </w:r>
      <w:r w:rsidR="00753E9A">
        <w:rPr>
          <w:rFonts w:eastAsia="Times New Roman" w:cs="Times New Roman"/>
          <w:sz w:val="22"/>
          <w:szCs w:val="22"/>
          <w:lang w:eastAsia="en-GB"/>
        </w:rPr>
        <w:t xml:space="preserve"> risks for an organisation</w:t>
      </w:r>
      <w:r w:rsidR="009F2C76">
        <w:rPr>
          <w:rFonts w:eastAsia="Times New Roman" w:cs="Times New Roman"/>
          <w:sz w:val="22"/>
          <w:szCs w:val="22"/>
          <w:lang w:eastAsia="en-GB"/>
        </w:rPr>
        <w:t>,</w:t>
      </w:r>
      <w:r w:rsidR="00753E9A">
        <w:rPr>
          <w:rFonts w:eastAsia="Times New Roman" w:cs="Times New Roman"/>
          <w:sz w:val="22"/>
          <w:szCs w:val="22"/>
          <w:lang w:eastAsia="en-GB"/>
        </w:rPr>
        <w:t xml:space="preserve"> if not </w:t>
      </w:r>
      <w:r w:rsidR="00101078">
        <w:rPr>
          <w:rFonts w:eastAsia="Times New Roman" w:cs="Times New Roman"/>
          <w:sz w:val="22"/>
          <w:szCs w:val="22"/>
          <w:lang w:eastAsia="en-GB"/>
        </w:rPr>
        <w:t xml:space="preserve">carefully </w:t>
      </w:r>
      <w:r w:rsidR="009F2C76">
        <w:rPr>
          <w:rFonts w:eastAsia="Times New Roman" w:cs="Times New Roman"/>
          <w:sz w:val="22"/>
          <w:szCs w:val="22"/>
          <w:lang w:eastAsia="en-GB"/>
        </w:rPr>
        <w:t>addressed, and</w:t>
      </w:r>
      <w:r w:rsidR="00152A3C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3D7DE4">
        <w:rPr>
          <w:rFonts w:eastAsia="Times New Roman" w:cs="Times New Roman"/>
          <w:sz w:val="22"/>
          <w:szCs w:val="22"/>
          <w:lang w:eastAsia="en-GB"/>
        </w:rPr>
        <w:t xml:space="preserve">can </w:t>
      </w:r>
      <w:r w:rsidR="005E7F0A">
        <w:rPr>
          <w:rFonts w:eastAsia="Times New Roman" w:cs="Times New Roman"/>
          <w:sz w:val="22"/>
          <w:szCs w:val="22"/>
          <w:lang w:eastAsia="en-GB"/>
        </w:rPr>
        <w:t xml:space="preserve">significantly </w:t>
      </w:r>
      <w:r w:rsidR="003D7DE4">
        <w:rPr>
          <w:rFonts w:eastAsia="Times New Roman" w:cs="Times New Roman"/>
          <w:sz w:val="22"/>
          <w:szCs w:val="22"/>
          <w:lang w:eastAsia="en-GB"/>
        </w:rPr>
        <w:t xml:space="preserve">impact </w:t>
      </w:r>
      <w:r w:rsidR="00152A3C">
        <w:rPr>
          <w:rFonts w:eastAsia="Times New Roman" w:cs="Times New Roman"/>
          <w:sz w:val="22"/>
          <w:szCs w:val="22"/>
          <w:lang w:eastAsia="en-GB"/>
        </w:rPr>
        <w:t>service delivery.</w:t>
      </w:r>
    </w:p>
    <w:p w14:paraId="23221E39" w14:textId="0FCC1543" w:rsidR="00AA7958" w:rsidRDefault="00D620C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  <w:r>
        <w:rPr>
          <w:rFonts w:eastAsia="Times New Roman" w:cs="Times New Roman"/>
          <w:sz w:val="22"/>
          <w:szCs w:val="22"/>
          <w:lang w:eastAsia="en-GB"/>
        </w:rPr>
        <w:t xml:space="preserve">Retaining employees is a huge challenge in the current labour </w:t>
      </w:r>
      <w:r w:rsidR="00226A41">
        <w:rPr>
          <w:rFonts w:eastAsia="Times New Roman" w:cs="Times New Roman"/>
          <w:sz w:val="22"/>
          <w:szCs w:val="22"/>
          <w:lang w:eastAsia="en-GB"/>
        </w:rPr>
        <w:t>market</w:t>
      </w:r>
      <w:r>
        <w:rPr>
          <w:rFonts w:eastAsia="Times New Roman" w:cs="Times New Roman"/>
          <w:sz w:val="22"/>
          <w:szCs w:val="22"/>
          <w:lang w:eastAsia="en-GB"/>
        </w:rPr>
        <w:t xml:space="preserve"> (</w:t>
      </w:r>
      <w:r w:rsidR="00226A41">
        <w:rPr>
          <w:rFonts w:eastAsia="Times New Roman" w:cs="Times New Roman"/>
          <w:sz w:val="22"/>
          <w:szCs w:val="22"/>
          <w:lang w:eastAsia="en-GB"/>
        </w:rPr>
        <w:t>CIPD, 2025</w:t>
      </w:r>
      <w:r w:rsidR="00D609EA">
        <w:rPr>
          <w:rFonts w:eastAsia="Times New Roman" w:cs="Times New Roman"/>
          <w:sz w:val="22"/>
          <w:szCs w:val="22"/>
          <w:lang w:eastAsia="en-GB"/>
        </w:rPr>
        <w:t>j</w:t>
      </w:r>
      <w:r w:rsidR="00226A41">
        <w:rPr>
          <w:rFonts w:eastAsia="Times New Roman" w:cs="Times New Roman"/>
          <w:sz w:val="22"/>
          <w:szCs w:val="22"/>
          <w:lang w:eastAsia="en-GB"/>
        </w:rPr>
        <w:t xml:space="preserve">).  </w:t>
      </w:r>
      <w:r w:rsidR="00C95076">
        <w:rPr>
          <w:rFonts w:eastAsia="Times New Roman" w:cs="Times New Roman"/>
          <w:sz w:val="22"/>
          <w:szCs w:val="22"/>
          <w:lang w:eastAsia="en-GB"/>
        </w:rPr>
        <w:t>When e</w:t>
      </w:r>
      <w:r w:rsidR="005D479F">
        <w:rPr>
          <w:rFonts w:eastAsia="Times New Roman" w:cs="Times New Roman"/>
          <w:sz w:val="22"/>
          <w:szCs w:val="22"/>
          <w:lang w:eastAsia="en-GB"/>
        </w:rPr>
        <w:t xml:space="preserve">mployees </w:t>
      </w:r>
      <w:r w:rsidR="00F111AE">
        <w:rPr>
          <w:rFonts w:eastAsia="Times New Roman" w:cs="Times New Roman"/>
          <w:sz w:val="22"/>
          <w:szCs w:val="22"/>
          <w:lang w:eastAsia="en-GB"/>
        </w:rPr>
        <w:t>leav</w:t>
      </w:r>
      <w:r w:rsidR="00C95076">
        <w:rPr>
          <w:rFonts w:eastAsia="Times New Roman" w:cs="Times New Roman"/>
          <w:sz w:val="22"/>
          <w:szCs w:val="22"/>
          <w:lang w:eastAsia="en-GB"/>
        </w:rPr>
        <w:t>e</w:t>
      </w:r>
      <w:r w:rsidR="00F111AE">
        <w:rPr>
          <w:rFonts w:eastAsia="Times New Roman" w:cs="Times New Roman"/>
          <w:sz w:val="22"/>
          <w:szCs w:val="22"/>
          <w:lang w:eastAsia="en-GB"/>
        </w:rPr>
        <w:t xml:space="preserve"> the organisation</w:t>
      </w:r>
      <w:r w:rsidR="00C95076">
        <w:rPr>
          <w:rFonts w:eastAsia="Times New Roman" w:cs="Times New Roman"/>
          <w:sz w:val="22"/>
          <w:szCs w:val="22"/>
          <w:lang w:eastAsia="en-GB"/>
        </w:rPr>
        <w:t xml:space="preserve">, they often </w:t>
      </w:r>
      <w:r w:rsidR="00F111AE">
        <w:rPr>
          <w:rFonts w:eastAsia="Times New Roman" w:cs="Times New Roman"/>
          <w:sz w:val="22"/>
          <w:szCs w:val="22"/>
          <w:lang w:eastAsia="en-GB"/>
        </w:rPr>
        <w:t>tak</w:t>
      </w:r>
      <w:r w:rsidR="00C95076">
        <w:rPr>
          <w:rFonts w:eastAsia="Times New Roman" w:cs="Times New Roman"/>
          <w:sz w:val="22"/>
          <w:szCs w:val="22"/>
          <w:lang w:eastAsia="en-GB"/>
        </w:rPr>
        <w:t>e</w:t>
      </w:r>
      <w:r w:rsidR="00F111AE">
        <w:rPr>
          <w:rFonts w:eastAsia="Times New Roman" w:cs="Times New Roman"/>
          <w:sz w:val="22"/>
          <w:szCs w:val="22"/>
          <w:lang w:eastAsia="en-GB"/>
        </w:rPr>
        <w:t xml:space="preserve"> with them </w:t>
      </w:r>
      <w:r w:rsidR="005D479F" w:rsidRPr="00CB6165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essential skills, knowledge and experience</w:t>
      </w:r>
      <w:r w:rsidR="008F0BAA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C95076">
        <w:rPr>
          <w:rFonts w:eastAsia="Times New Roman" w:cs="Times New Roman"/>
          <w:sz w:val="22"/>
          <w:szCs w:val="22"/>
          <w:lang w:eastAsia="en-GB"/>
        </w:rPr>
        <w:t xml:space="preserve">which </w:t>
      </w:r>
      <w:r w:rsidR="008F0BAA">
        <w:rPr>
          <w:rFonts w:eastAsia="Times New Roman" w:cs="Times New Roman"/>
          <w:sz w:val="22"/>
          <w:szCs w:val="22"/>
          <w:lang w:eastAsia="en-GB"/>
        </w:rPr>
        <w:t xml:space="preserve">can be very </w:t>
      </w:r>
      <w:r w:rsidR="00C95076">
        <w:rPr>
          <w:rFonts w:eastAsia="Times New Roman" w:cs="Times New Roman"/>
          <w:sz w:val="22"/>
          <w:szCs w:val="22"/>
          <w:lang w:eastAsia="en-GB"/>
        </w:rPr>
        <w:t xml:space="preserve">challenging </w:t>
      </w:r>
      <w:r w:rsidR="008F0BAA">
        <w:rPr>
          <w:rFonts w:eastAsia="Times New Roman" w:cs="Times New Roman"/>
          <w:sz w:val="22"/>
          <w:szCs w:val="22"/>
          <w:lang w:eastAsia="en-GB"/>
        </w:rPr>
        <w:t>to replace</w:t>
      </w:r>
      <w:r w:rsidR="009F2C76">
        <w:rPr>
          <w:rFonts w:eastAsia="Times New Roman" w:cs="Times New Roman"/>
          <w:sz w:val="22"/>
          <w:szCs w:val="22"/>
          <w:lang w:eastAsia="en-GB"/>
        </w:rPr>
        <w:t>,</w:t>
      </w:r>
      <w:r w:rsidR="002A1AE3" w:rsidRPr="002A1AE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2A1AE3">
        <w:rPr>
          <w:rFonts w:eastAsia="Times New Roman" w:cs="Times New Roman"/>
          <w:sz w:val="22"/>
          <w:szCs w:val="22"/>
          <w:lang w:eastAsia="en-GB"/>
        </w:rPr>
        <w:t>particularly in frontline or logistic areas of the workforce</w:t>
      </w:r>
      <w:r w:rsidR="008F0BAA">
        <w:rPr>
          <w:rFonts w:eastAsia="Times New Roman" w:cs="Times New Roman"/>
          <w:sz w:val="22"/>
          <w:szCs w:val="22"/>
          <w:lang w:eastAsia="en-GB"/>
        </w:rPr>
        <w:t xml:space="preserve">.  </w:t>
      </w:r>
      <w:r w:rsidR="009B6ACC">
        <w:rPr>
          <w:rFonts w:eastAsia="Times New Roman" w:cs="Times New Roman"/>
          <w:sz w:val="22"/>
          <w:szCs w:val="22"/>
          <w:lang w:eastAsia="en-GB"/>
        </w:rPr>
        <w:t xml:space="preserve">This </w:t>
      </w:r>
      <w:r w:rsidR="009B6ACC" w:rsidRPr="00B33EF9">
        <w:rPr>
          <w:rFonts w:eastAsia="Times New Roman" w:cs="Times New Roman"/>
          <w:sz w:val="22"/>
          <w:szCs w:val="22"/>
          <w:lang w:eastAsia="en-GB"/>
        </w:rPr>
        <w:t xml:space="preserve">may present itself in </w:t>
      </w:r>
      <w:r w:rsidR="009B6ACC">
        <w:rPr>
          <w:rFonts w:eastAsia="Times New Roman" w:cs="Times New Roman"/>
          <w:sz w:val="22"/>
          <w:szCs w:val="22"/>
          <w:lang w:eastAsia="en-GB"/>
        </w:rPr>
        <w:t xml:space="preserve">repeated recruitment cycles, inducting/onboarding and training </w:t>
      </w:r>
      <w:r w:rsidR="00316970">
        <w:rPr>
          <w:rFonts w:eastAsia="Times New Roman" w:cs="Times New Roman"/>
          <w:sz w:val="22"/>
          <w:szCs w:val="22"/>
          <w:lang w:eastAsia="en-GB"/>
        </w:rPr>
        <w:t xml:space="preserve">processes, </w:t>
      </w:r>
      <w:r w:rsidR="009B6ACC">
        <w:rPr>
          <w:rFonts w:eastAsia="Times New Roman" w:cs="Times New Roman"/>
          <w:sz w:val="22"/>
          <w:szCs w:val="22"/>
          <w:lang w:eastAsia="en-GB"/>
        </w:rPr>
        <w:t xml:space="preserve">resulting in higher, </w:t>
      </w:r>
      <w:r w:rsidR="009B6ACC" w:rsidRPr="003666B1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direct replacement costs</w:t>
      </w:r>
      <w:r w:rsidR="009B6ACC" w:rsidRPr="00B33EF9">
        <w:rPr>
          <w:rFonts w:eastAsia="Times New Roman" w:cs="Times New Roman"/>
          <w:sz w:val="22"/>
          <w:szCs w:val="22"/>
          <w:lang w:eastAsia="en-GB"/>
        </w:rPr>
        <w:t xml:space="preserve"> for skilled warehouse team leaders, experienced delivery drivers or customer service staff.</w:t>
      </w:r>
      <w:r w:rsidR="009B6ACC">
        <w:rPr>
          <w:rFonts w:eastAsia="Times New Roman" w:cs="Times New Roman"/>
          <w:sz w:val="22"/>
          <w:szCs w:val="22"/>
          <w:lang w:eastAsia="en-GB"/>
        </w:rPr>
        <w:t xml:space="preserve">  </w:t>
      </w:r>
      <w:r w:rsidR="009F2C76">
        <w:rPr>
          <w:rFonts w:eastAsia="Times New Roman" w:cs="Times New Roman"/>
          <w:sz w:val="22"/>
          <w:szCs w:val="22"/>
          <w:lang w:eastAsia="en-GB"/>
        </w:rPr>
        <w:t>ParcelCare</w:t>
      </w:r>
      <w:r w:rsidR="00641FAD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9F2C76">
        <w:rPr>
          <w:rFonts w:eastAsia="Times New Roman" w:cs="Times New Roman"/>
          <w:sz w:val="22"/>
          <w:szCs w:val="22"/>
          <w:lang w:eastAsia="en-GB"/>
        </w:rPr>
        <w:t>should aim to</w:t>
      </w:r>
      <w:r w:rsidR="00914CF4">
        <w:rPr>
          <w:rFonts w:eastAsia="Times New Roman" w:cs="Times New Roman"/>
          <w:sz w:val="22"/>
          <w:szCs w:val="22"/>
          <w:lang w:eastAsia="en-GB"/>
        </w:rPr>
        <w:t xml:space="preserve"> retain</w:t>
      </w:r>
      <w:r w:rsidR="009F2C76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914CF4">
        <w:rPr>
          <w:rFonts w:eastAsia="Times New Roman" w:cs="Times New Roman"/>
          <w:sz w:val="22"/>
          <w:szCs w:val="22"/>
          <w:lang w:eastAsia="en-GB"/>
        </w:rPr>
        <w:t xml:space="preserve">and nurture such </w:t>
      </w:r>
      <w:r w:rsidR="00641FAD">
        <w:rPr>
          <w:rFonts w:eastAsia="Times New Roman" w:cs="Times New Roman"/>
          <w:sz w:val="22"/>
          <w:szCs w:val="22"/>
          <w:lang w:eastAsia="en-GB"/>
        </w:rPr>
        <w:t>expertise</w:t>
      </w:r>
      <w:r w:rsidR="000A0F1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9F2C76">
        <w:rPr>
          <w:rFonts w:eastAsia="Times New Roman" w:cs="Times New Roman"/>
          <w:sz w:val="22"/>
          <w:szCs w:val="22"/>
          <w:lang w:eastAsia="en-GB"/>
        </w:rPr>
        <w:t xml:space="preserve">to negate </w:t>
      </w:r>
      <w:r w:rsidR="002A1AE3">
        <w:rPr>
          <w:rFonts w:eastAsia="Times New Roman" w:cs="Times New Roman"/>
          <w:sz w:val="22"/>
          <w:szCs w:val="22"/>
          <w:lang w:eastAsia="en-GB"/>
        </w:rPr>
        <w:t>expos</w:t>
      </w:r>
      <w:r w:rsidR="009F2C76">
        <w:rPr>
          <w:rFonts w:eastAsia="Times New Roman" w:cs="Times New Roman"/>
          <w:sz w:val="22"/>
          <w:szCs w:val="22"/>
          <w:lang w:eastAsia="en-GB"/>
        </w:rPr>
        <w:t xml:space="preserve">ure </w:t>
      </w:r>
      <w:r w:rsidR="00E25B45">
        <w:rPr>
          <w:rFonts w:eastAsia="Times New Roman" w:cs="Times New Roman"/>
          <w:sz w:val="22"/>
          <w:szCs w:val="22"/>
          <w:lang w:eastAsia="en-GB"/>
        </w:rPr>
        <w:t xml:space="preserve">to </w:t>
      </w:r>
      <w:r w:rsidR="00E25B45" w:rsidRPr="007D256D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 xml:space="preserve">decreased </w:t>
      </w:r>
      <w:r w:rsidR="008F0BAA" w:rsidRPr="007D256D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productivity</w:t>
      </w:r>
      <w:r w:rsidR="008F0BAA">
        <w:rPr>
          <w:rFonts w:eastAsia="Times New Roman" w:cs="Times New Roman"/>
          <w:sz w:val="22"/>
          <w:szCs w:val="22"/>
          <w:lang w:eastAsia="en-GB"/>
        </w:rPr>
        <w:t xml:space="preserve"> and </w:t>
      </w:r>
      <w:r w:rsidR="00086BD7">
        <w:rPr>
          <w:rFonts w:eastAsia="Times New Roman" w:cs="Times New Roman"/>
          <w:sz w:val="22"/>
          <w:szCs w:val="22"/>
          <w:lang w:eastAsia="en-GB"/>
        </w:rPr>
        <w:t xml:space="preserve">a </w:t>
      </w:r>
      <w:r w:rsidR="00086BD7" w:rsidRPr="00086BD7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decline in</w:t>
      </w:r>
      <w:r w:rsidR="00086BD7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8F0BAA" w:rsidRPr="007D256D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service quality</w:t>
      </w:r>
      <w:r w:rsidR="00E25B45">
        <w:rPr>
          <w:rFonts w:eastAsia="Times New Roman" w:cs="Times New Roman"/>
          <w:sz w:val="22"/>
          <w:szCs w:val="22"/>
          <w:lang w:eastAsia="en-GB"/>
        </w:rPr>
        <w:t xml:space="preserve"> (CIPD, 2025a).</w:t>
      </w:r>
      <w:r w:rsidR="00CB6165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B07200">
        <w:rPr>
          <w:rFonts w:eastAsia="Times New Roman" w:cs="Times New Roman"/>
          <w:sz w:val="22"/>
          <w:szCs w:val="22"/>
          <w:lang w:eastAsia="en-GB"/>
        </w:rPr>
        <w:t xml:space="preserve"> </w:t>
      </w:r>
    </w:p>
    <w:p w14:paraId="71DAAFCD" w14:textId="10558B45" w:rsidR="00AA7958" w:rsidRDefault="0047022F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  <w:r w:rsidRPr="009277D6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Indirect costs</w:t>
      </w:r>
      <w:r>
        <w:rPr>
          <w:rFonts w:eastAsia="Times New Roman" w:cs="Times New Roman"/>
          <w:sz w:val="22"/>
          <w:szCs w:val="22"/>
          <w:lang w:eastAsia="en-GB"/>
        </w:rPr>
        <w:t xml:space="preserve"> can </w:t>
      </w:r>
      <w:r w:rsidR="00B074B5">
        <w:rPr>
          <w:rFonts w:eastAsia="Times New Roman" w:cs="Times New Roman"/>
          <w:sz w:val="22"/>
          <w:szCs w:val="22"/>
          <w:lang w:eastAsia="en-GB"/>
        </w:rPr>
        <w:t xml:space="preserve">place </w:t>
      </w:r>
      <w:r>
        <w:rPr>
          <w:rFonts w:eastAsia="Times New Roman" w:cs="Times New Roman"/>
          <w:sz w:val="22"/>
          <w:szCs w:val="22"/>
          <w:lang w:eastAsia="en-GB"/>
        </w:rPr>
        <w:t xml:space="preserve">a bigger burden </w:t>
      </w:r>
      <w:r w:rsidR="00B074B5">
        <w:rPr>
          <w:rFonts w:eastAsia="Times New Roman" w:cs="Times New Roman"/>
          <w:sz w:val="22"/>
          <w:szCs w:val="22"/>
          <w:lang w:eastAsia="en-GB"/>
        </w:rPr>
        <w:t>upon</w:t>
      </w:r>
      <w:r>
        <w:rPr>
          <w:rFonts w:eastAsia="Times New Roman" w:cs="Times New Roman"/>
          <w:sz w:val="22"/>
          <w:szCs w:val="22"/>
          <w:lang w:eastAsia="en-GB"/>
        </w:rPr>
        <w:t xml:space="preserve"> ParcelCare.  </w:t>
      </w:r>
      <w:r w:rsidR="00C136EB" w:rsidRPr="00B33EF9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9B0B93">
        <w:rPr>
          <w:rFonts w:eastAsia="Times New Roman" w:cs="Times New Roman"/>
          <w:sz w:val="22"/>
          <w:szCs w:val="22"/>
          <w:lang w:eastAsia="en-GB"/>
        </w:rPr>
        <w:t xml:space="preserve">Frequent </w:t>
      </w:r>
      <w:r w:rsidR="00F3101B">
        <w:rPr>
          <w:rFonts w:eastAsia="Times New Roman" w:cs="Times New Roman"/>
          <w:sz w:val="22"/>
          <w:szCs w:val="22"/>
          <w:lang w:eastAsia="en-GB"/>
        </w:rPr>
        <w:t xml:space="preserve">departures will naturally </w:t>
      </w:r>
      <w:r w:rsidR="00F3101B" w:rsidRPr="009277D6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lower morale and engagement</w:t>
      </w:r>
      <w:r w:rsidR="00F3101B">
        <w:rPr>
          <w:rFonts w:eastAsia="Times New Roman" w:cs="Times New Roman"/>
          <w:sz w:val="22"/>
          <w:szCs w:val="22"/>
          <w:lang w:eastAsia="en-GB"/>
        </w:rPr>
        <w:t xml:space="preserve"> for remaining</w:t>
      </w:r>
      <w:r w:rsidR="009B0B9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F3101B">
        <w:rPr>
          <w:rFonts w:eastAsia="Times New Roman" w:cs="Times New Roman"/>
          <w:sz w:val="22"/>
          <w:szCs w:val="22"/>
          <w:lang w:eastAsia="en-GB"/>
        </w:rPr>
        <w:t xml:space="preserve">employees.  </w:t>
      </w:r>
      <w:r w:rsidR="003478FB">
        <w:rPr>
          <w:rFonts w:eastAsia="Times New Roman" w:cs="Times New Roman"/>
          <w:sz w:val="22"/>
          <w:szCs w:val="22"/>
          <w:lang w:eastAsia="en-GB"/>
        </w:rPr>
        <w:t xml:space="preserve">With an impact on operational </w:t>
      </w:r>
      <w:r w:rsidR="00592011">
        <w:rPr>
          <w:rFonts w:eastAsia="Times New Roman" w:cs="Times New Roman"/>
          <w:sz w:val="22"/>
          <w:szCs w:val="22"/>
          <w:lang w:eastAsia="en-GB"/>
        </w:rPr>
        <w:t>efficiency</w:t>
      </w:r>
      <w:r w:rsidR="003478FB">
        <w:rPr>
          <w:rFonts w:eastAsia="Times New Roman" w:cs="Times New Roman"/>
          <w:sz w:val="22"/>
          <w:szCs w:val="22"/>
          <w:lang w:eastAsia="en-GB"/>
        </w:rPr>
        <w:t xml:space="preserve"> and accuracy, </w:t>
      </w:r>
      <w:r w:rsidR="00592011">
        <w:rPr>
          <w:rFonts w:eastAsia="Times New Roman" w:cs="Times New Roman"/>
          <w:sz w:val="22"/>
          <w:szCs w:val="22"/>
          <w:lang w:eastAsia="en-GB"/>
        </w:rPr>
        <w:t xml:space="preserve">any </w:t>
      </w:r>
      <w:r w:rsidR="00F3101B">
        <w:rPr>
          <w:rFonts w:eastAsia="Times New Roman" w:cs="Times New Roman"/>
          <w:sz w:val="22"/>
          <w:szCs w:val="22"/>
          <w:lang w:eastAsia="en-GB"/>
        </w:rPr>
        <w:t>increase in workload</w:t>
      </w:r>
      <w:r w:rsidR="005D7F53">
        <w:rPr>
          <w:rFonts w:eastAsia="Times New Roman" w:cs="Times New Roman"/>
          <w:sz w:val="22"/>
          <w:szCs w:val="22"/>
          <w:lang w:eastAsia="en-GB"/>
        </w:rPr>
        <w:t xml:space="preserve">s </w:t>
      </w:r>
      <w:r w:rsidR="00240D45">
        <w:rPr>
          <w:rFonts w:eastAsia="Times New Roman" w:cs="Times New Roman"/>
          <w:sz w:val="22"/>
          <w:szCs w:val="22"/>
          <w:lang w:eastAsia="en-GB"/>
        </w:rPr>
        <w:t>is likely to result in a surge</w:t>
      </w:r>
      <w:r w:rsidR="005D7F5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240D45">
        <w:rPr>
          <w:rFonts w:eastAsia="Times New Roman" w:cs="Times New Roman"/>
          <w:sz w:val="22"/>
          <w:szCs w:val="22"/>
          <w:lang w:eastAsia="en-GB"/>
        </w:rPr>
        <w:t xml:space="preserve">in </w:t>
      </w:r>
      <w:r w:rsidR="005D7F53">
        <w:rPr>
          <w:rFonts w:eastAsia="Times New Roman" w:cs="Times New Roman"/>
          <w:sz w:val="22"/>
          <w:szCs w:val="22"/>
          <w:lang w:eastAsia="en-GB"/>
        </w:rPr>
        <w:t xml:space="preserve">the rate of turnover </w:t>
      </w:r>
      <w:r w:rsidR="00F3101B">
        <w:rPr>
          <w:rFonts w:eastAsia="Times New Roman" w:cs="Times New Roman"/>
          <w:sz w:val="22"/>
          <w:szCs w:val="22"/>
          <w:lang w:eastAsia="en-GB"/>
        </w:rPr>
        <w:t xml:space="preserve">and </w:t>
      </w:r>
      <w:r w:rsidR="00E06831">
        <w:rPr>
          <w:rFonts w:eastAsia="Times New Roman" w:cs="Times New Roman"/>
          <w:sz w:val="22"/>
          <w:szCs w:val="22"/>
          <w:lang w:eastAsia="en-GB"/>
        </w:rPr>
        <w:t xml:space="preserve">lead </w:t>
      </w:r>
      <w:r w:rsidR="00FA701B">
        <w:rPr>
          <w:rFonts w:eastAsia="Times New Roman" w:cs="Times New Roman"/>
          <w:sz w:val="22"/>
          <w:szCs w:val="22"/>
          <w:lang w:eastAsia="en-GB"/>
        </w:rPr>
        <w:t>to misplaced</w:t>
      </w:r>
      <w:r w:rsidR="00F3101B">
        <w:rPr>
          <w:rFonts w:eastAsia="Times New Roman" w:cs="Times New Roman"/>
          <w:sz w:val="22"/>
          <w:szCs w:val="22"/>
          <w:lang w:eastAsia="en-GB"/>
        </w:rPr>
        <w:t xml:space="preserve"> trust in senior leaders</w:t>
      </w:r>
      <w:r w:rsidR="00A10908">
        <w:rPr>
          <w:rFonts w:eastAsia="Times New Roman" w:cs="Times New Roman"/>
          <w:sz w:val="22"/>
          <w:szCs w:val="22"/>
          <w:lang w:eastAsia="en-GB"/>
        </w:rPr>
        <w:t>,</w:t>
      </w:r>
      <w:r w:rsidR="00E06831">
        <w:rPr>
          <w:rFonts w:eastAsia="Times New Roman" w:cs="Times New Roman"/>
          <w:sz w:val="22"/>
          <w:szCs w:val="22"/>
          <w:lang w:eastAsia="en-GB"/>
        </w:rPr>
        <w:t xml:space="preserve"> if poorly managed</w:t>
      </w:r>
      <w:r w:rsidR="00897057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897057" w:rsidRPr="00897057">
        <w:rPr>
          <w:rFonts w:eastAsia="Times New Roman" w:cs="Times New Roman"/>
          <w:sz w:val="22"/>
          <w:szCs w:val="22"/>
          <w:lang w:eastAsia="en-GB"/>
        </w:rPr>
        <w:t>(Taylor and Woodhams, 2022b)</w:t>
      </w:r>
      <w:r w:rsidR="00311BC7">
        <w:rPr>
          <w:rFonts w:eastAsia="Times New Roman" w:cs="Times New Roman"/>
          <w:sz w:val="22"/>
          <w:szCs w:val="22"/>
          <w:lang w:eastAsia="en-GB"/>
        </w:rPr>
        <w:t xml:space="preserve">.  </w:t>
      </w:r>
      <w:r w:rsidR="00E30783">
        <w:rPr>
          <w:rFonts w:eastAsia="Times New Roman" w:cs="Times New Roman"/>
          <w:sz w:val="22"/>
          <w:szCs w:val="22"/>
          <w:lang w:eastAsia="en-GB"/>
        </w:rPr>
        <w:t>For example, where s</w:t>
      </w:r>
      <w:r w:rsidR="00E30783" w:rsidRPr="00E30783">
        <w:rPr>
          <w:rFonts w:eastAsia="Times New Roman" w:cs="Times New Roman"/>
          <w:sz w:val="22"/>
          <w:szCs w:val="22"/>
          <w:lang w:eastAsia="en-GB"/>
        </w:rPr>
        <w:t xml:space="preserve">ervice quality </w:t>
      </w:r>
      <w:r w:rsidR="00E30783">
        <w:rPr>
          <w:rFonts w:eastAsia="Times New Roman" w:cs="Times New Roman"/>
          <w:sz w:val="22"/>
          <w:szCs w:val="22"/>
          <w:lang w:eastAsia="en-GB"/>
        </w:rPr>
        <w:t>is affected</w:t>
      </w:r>
      <w:r w:rsidR="00833952">
        <w:rPr>
          <w:rFonts w:eastAsia="Times New Roman" w:cs="Times New Roman"/>
          <w:sz w:val="22"/>
          <w:szCs w:val="22"/>
          <w:lang w:eastAsia="en-GB"/>
        </w:rPr>
        <w:t>,</w:t>
      </w:r>
      <w:r w:rsidR="00E3078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833952">
        <w:rPr>
          <w:rFonts w:eastAsia="Times New Roman" w:cs="Times New Roman"/>
          <w:sz w:val="22"/>
          <w:szCs w:val="22"/>
          <w:lang w:eastAsia="en-GB"/>
        </w:rPr>
        <w:t xml:space="preserve">such as late deliveries and increased </w:t>
      </w:r>
      <w:r w:rsidR="00E30783" w:rsidRPr="00C61E7A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customer dissatisfaction</w:t>
      </w:r>
      <w:r w:rsidR="00E30783" w:rsidRPr="00E30783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833952">
        <w:rPr>
          <w:rFonts w:eastAsia="Times New Roman" w:cs="Times New Roman"/>
          <w:sz w:val="22"/>
          <w:szCs w:val="22"/>
          <w:lang w:eastAsia="en-GB"/>
        </w:rPr>
        <w:t xml:space="preserve">this will </w:t>
      </w:r>
      <w:r w:rsidR="004768E9">
        <w:rPr>
          <w:rFonts w:eastAsia="Times New Roman" w:cs="Times New Roman"/>
          <w:sz w:val="22"/>
          <w:szCs w:val="22"/>
          <w:lang w:eastAsia="en-GB"/>
        </w:rPr>
        <w:t xml:space="preserve">present </w:t>
      </w:r>
      <w:r w:rsidR="00833952">
        <w:rPr>
          <w:rFonts w:eastAsia="Times New Roman" w:cs="Times New Roman"/>
          <w:sz w:val="22"/>
          <w:szCs w:val="22"/>
          <w:lang w:eastAsia="en-GB"/>
        </w:rPr>
        <w:t xml:space="preserve">wider </w:t>
      </w:r>
      <w:r w:rsidR="004768E9">
        <w:rPr>
          <w:rFonts w:eastAsia="Times New Roman" w:cs="Times New Roman"/>
          <w:sz w:val="22"/>
          <w:szCs w:val="22"/>
          <w:lang w:eastAsia="en-GB"/>
        </w:rPr>
        <w:t xml:space="preserve">disruption for </w:t>
      </w:r>
      <w:r w:rsidR="006F4306">
        <w:rPr>
          <w:rFonts w:eastAsia="Times New Roman" w:cs="Times New Roman"/>
          <w:sz w:val="22"/>
          <w:szCs w:val="22"/>
          <w:lang w:eastAsia="en-GB"/>
        </w:rPr>
        <w:t>customer</w:t>
      </w:r>
      <w:r w:rsidR="00833952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6F4306">
        <w:rPr>
          <w:rFonts w:eastAsia="Times New Roman" w:cs="Times New Roman"/>
          <w:sz w:val="22"/>
          <w:szCs w:val="22"/>
          <w:lang w:eastAsia="en-GB"/>
        </w:rPr>
        <w:t>service</w:t>
      </w:r>
      <w:r w:rsidR="00833952">
        <w:rPr>
          <w:rFonts w:eastAsia="Times New Roman" w:cs="Times New Roman"/>
          <w:sz w:val="22"/>
          <w:szCs w:val="22"/>
          <w:lang w:eastAsia="en-GB"/>
        </w:rPr>
        <w:t xml:space="preserve"> roles </w:t>
      </w:r>
      <w:r w:rsidR="006F4306">
        <w:rPr>
          <w:rFonts w:eastAsia="Times New Roman" w:cs="Times New Roman"/>
          <w:sz w:val="22"/>
          <w:szCs w:val="22"/>
          <w:lang w:eastAsia="en-GB"/>
        </w:rPr>
        <w:t xml:space="preserve">and directly </w:t>
      </w:r>
      <w:r w:rsidR="00E30783" w:rsidRPr="00E30783">
        <w:rPr>
          <w:rFonts w:eastAsia="Times New Roman" w:cs="Times New Roman"/>
          <w:sz w:val="22"/>
          <w:szCs w:val="22"/>
          <w:lang w:eastAsia="en-GB"/>
        </w:rPr>
        <w:t>affect</w:t>
      </w:r>
      <w:r w:rsidR="006F4306">
        <w:rPr>
          <w:rFonts w:eastAsia="Times New Roman" w:cs="Times New Roman"/>
          <w:sz w:val="22"/>
          <w:szCs w:val="22"/>
          <w:lang w:eastAsia="en-GB"/>
        </w:rPr>
        <w:t xml:space="preserve"> ParcelCare’s</w:t>
      </w:r>
      <w:r w:rsidR="00E30783" w:rsidRPr="00E30783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E30783" w:rsidRPr="00304DA0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reputation</w:t>
      </w:r>
      <w:r w:rsidR="00E30783" w:rsidRPr="00E30783">
        <w:rPr>
          <w:rFonts w:eastAsia="Times New Roman" w:cs="Times New Roman"/>
          <w:sz w:val="22"/>
          <w:szCs w:val="22"/>
          <w:lang w:eastAsia="en-GB"/>
        </w:rPr>
        <w:t xml:space="preserve"> in a competitive market</w:t>
      </w:r>
      <w:r w:rsidR="00FE16A7">
        <w:rPr>
          <w:rFonts w:eastAsia="Times New Roman" w:cs="Times New Roman"/>
          <w:sz w:val="22"/>
          <w:szCs w:val="22"/>
          <w:lang w:eastAsia="en-GB"/>
        </w:rPr>
        <w:t xml:space="preserve">.  </w:t>
      </w:r>
      <w:r w:rsidR="00C61E7A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8772CD">
        <w:rPr>
          <w:rFonts w:eastAsia="Times New Roman" w:cs="Times New Roman"/>
          <w:sz w:val="22"/>
          <w:szCs w:val="22"/>
          <w:lang w:eastAsia="en-GB"/>
        </w:rPr>
        <w:t xml:space="preserve">Whilst an organisation will want some level of turnover </w:t>
      </w:r>
      <w:r w:rsidR="006E2042">
        <w:rPr>
          <w:rFonts w:eastAsia="Times New Roman" w:cs="Times New Roman"/>
          <w:sz w:val="22"/>
          <w:szCs w:val="22"/>
          <w:lang w:eastAsia="en-GB"/>
        </w:rPr>
        <w:t>to increase opportunity for new ideas and attract good quality applicants, high</w:t>
      </w:r>
      <w:r w:rsidR="00FE16A7" w:rsidRPr="00FE16A7">
        <w:rPr>
          <w:rFonts w:eastAsia="Times New Roman" w:cs="Times New Roman"/>
          <w:sz w:val="22"/>
          <w:szCs w:val="22"/>
          <w:lang w:eastAsia="en-GB"/>
        </w:rPr>
        <w:t xml:space="preserve"> </w:t>
      </w:r>
      <w:r w:rsidR="005D70C5">
        <w:rPr>
          <w:rFonts w:eastAsia="Times New Roman" w:cs="Times New Roman"/>
          <w:sz w:val="22"/>
          <w:szCs w:val="22"/>
          <w:lang w:eastAsia="en-GB"/>
        </w:rPr>
        <w:t xml:space="preserve">level </w:t>
      </w:r>
      <w:r w:rsidR="00FE16A7" w:rsidRPr="00FE16A7">
        <w:rPr>
          <w:rFonts w:eastAsia="Times New Roman" w:cs="Times New Roman"/>
          <w:sz w:val="22"/>
          <w:szCs w:val="22"/>
          <w:lang w:eastAsia="en-GB"/>
        </w:rPr>
        <w:t xml:space="preserve">departures can also damage </w:t>
      </w:r>
      <w:r w:rsidR="006E2042">
        <w:rPr>
          <w:rFonts w:eastAsia="Times New Roman" w:cs="Times New Roman"/>
          <w:sz w:val="22"/>
          <w:szCs w:val="22"/>
          <w:lang w:eastAsia="en-GB"/>
        </w:rPr>
        <w:t xml:space="preserve">the </w:t>
      </w:r>
      <w:r w:rsidR="00FE16A7" w:rsidRPr="005D70C5">
        <w:rPr>
          <w:rFonts w:eastAsia="Times New Roman" w:cs="Times New Roman"/>
          <w:b/>
          <w:bCs/>
          <w:i/>
          <w:iCs/>
          <w:sz w:val="22"/>
          <w:szCs w:val="22"/>
          <w:lang w:eastAsia="en-GB"/>
        </w:rPr>
        <w:t>employer brand</w:t>
      </w:r>
      <w:r w:rsidR="00FE16A7" w:rsidRPr="00FE16A7">
        <w:rPr>
          <w:rFonts w:eastAsia="Times New Roman" w:cs="Times New Roman"/>
          <w:sz w:val="22"/>
          <w:szCs w:val="22"/>
          <w:lang w:eastAsia="en-GB"/>
        </w:rPr>
        <w:t>, making it harder to attract skilled applicants, particularly when competitors can offer more attractive pay or flexibility</w:t>
      </w:r>
      <w:r w:rsidR="006E2042">
        <w:rPr>
          <w:rFonts w:eastAsia="Times New Roman" w:cs="Times New Roman"/>
          <w:sz w:val="22"/>
          <w:szCs w:val="22"/>
          <w:lang w:eastAsia="en-GB"/>
        </w:rPr>
        <w:t xml:space="preserve"> (</w:t>
      </w:r>
      <w:r w:rsidR="00975232">
        <w:rPr>
          <w:rFonts w:eastAsia="Times New Roman" w:cs="Times New Roman"/>
          <w:sz w:val="22"/>
          <w:szCs w:val="22"/>
          <w:lang w:eastAsia="en-GB"/>
        </w:rPr>
        <w:t>McCartney and Noble, 2025).</w:t>
      </w:r>
    </w:p>
    <w:p w14:paraId="0C599DB3" w14:textId="7FBD1825" w:rsidR="00AA7958" w:rsidRDefault="00525546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  <w:r w:rsidRPr="695EFBEF">
        <w:rPr>
          <w:rFonts w:eastAsia="Times New Roman" w:cs="Times New Roman"/>
          <w:sz w:val="22"/>
          <w:szCs w:val="22"/>
          <w:lang w:eastAsia="en-GB"/>
        </w:rPr>
        <w:t>Dysfunctional</w:t>
      </w:r>
      <w:r w:rsidR="009A7B80" w:rsidRPr="695EFBEF">
        <w:rPr>
          <w:rFonts w:eastAsia="Times New Roman" w:cs="Times New Roman"/>
          <w:sz w:val="22"/>
          <w:szCs w:val="22"/>
          <w:lang w:eastAsia="en-GB"/>
        </w:rPr>
        <w:t xml:space="preserve"> turnover carries significant operational, financial and reputational risks </w:t>
      </w:r>
      <w:r w:rsidRPr="695EFBEF">
        <w:rPr>
          <w:rFonts w:eastAsia="Times New Roman" w:cs="Times New Roman"/>
          <w:sz w:val="22"/>
          <w:szCs w:val="22"/>
          <w:lang w:eastAsia="en-GB"/>
        </w:rPr>
        <w:t xml:space="preserve">and undermines ParcelCare’s ability to remain competitive </w:t>
      </w:r>
      <w:r w:rsidR="00EB2B4F" w:rsidRPr="695EFBEF">
        <w:rPr>
          <w:rFonts w:eastAsia="Times New Roman" w:cs="Times New Roman"/>
          <w:sz w:val="22"/>
          <w:szCs w:val="22"/>
          <w:lang w:eastAsia="en-GB"/>
        </w:rPr>
        <w:t xml:space="preserve">when delivering a </w:t>
      </w:r>
      <w:r w:rsidRPr="695EFBEF">
        <w:rPr>
          <w:rFonts w:eastAsia="Times New Roman" w:cs="Times New Roman"/>
          <w:sz w:val="22"/>
          <w:szCs w:val="22"/>
          <w:lang w:eastAsia="en-GB"/>
        </w:rPr>
        <w:t>reliable</w:t>
      </w:r>
      <w:r w:rsidR="00EB2B4F" w:rsidRPr="695EFBEF">
        <w:rPr>
          <w:rFonts w:eastAsia="Times New Roman" w:cs="Times New Roman"/>
          <w:sz w:val="22"/>
          <w:szCs w:val="22"/>
          <w:lang w:eastAsia="en-GB"/>
        </w:rPr>
        <w:t xml:space="preserve"> service.  </w:t>
      </w:r>
      <w:r w:rsidR="00BE3C43" w:rsidRPr="695EFBEF">
        <w:rPr>
          <w:rFonts w:eastAsia="Times New Roman" w:cs="Times New Roman"/>
          <w:sz w:val="22"/>
          <w:szCs w:val="22"/>
          <w:lang w:eastAsia="en-GB"/>
        </w:rPr>
        <w:t xml:space="preserve">By </w:t>
      </w:r>
      <w:r w:rsidR="00204073" w:rsidRPr="695EFBEF">
        <w:rPr>
          <w:rFonts w:eastAsia="Times New Roman" w:cs="Times New Roman"/>
          <w:sz w:val="22"/>
          <w:szCs w:val="22"/>
          <w:lang w:eastAsia="en-GB"/>
        </w:rPr>
        <w:t>understanding why this happens and a</w:t>
      </w:r>
      <w:r w:rsidR="00171A29" w:rsidRPr="695EFBEF">
        <w:rPr>
          <w:rFonts w:eastAsia="Times New Roman" w:cs="Times New Roman"/>
          <w:sz w:val="22"/>
          <w:szCs w:val="22"/>
          <w:lang w:eastAsia="en-GB"/>
        </w:rPr>
        <w:t>pplying targeted retention strategies</w:t>
      </w:r>
      <w:r w:rsidR="003C73D3" w:rsidRPr="695EFBEF">
        <w:rPr>
          <w:rFonts w:eastAsia="Times New Roman" w:cs="Times New Roman"/>
          <w:sz w:val="22"/>
          <w:szCs w:val="22"/>
          <w:lang w:eastAsia="en-GB"/>
        </w:rPr>
        <w:t xml:space="preserve">, </w:t>
      </w:r>
      <w:r w:rsidR="002B5559" w:rsidRPr="695EFBEF">
        <w:rPr>
          <w:rFonts w:eastAsia="Times New Roman" w:cs="Times New Roman"/>
          <w:sz w:val="22"/>
          <w:szCs w:val="22"/>
          <w:lang w:eastAsia="en-GB"/>
        </w:rPr>
        <w:t>such as improve</w:t>
      </w:r>
      <w:r w:rsidR="003F4BEB" w:rsidRPr="695EFBEF">
        <w:rPr>
          <w:rFonts w:eastAsia="Times New Roman" w:cs="Times New Roman"/>
          <w:sz w:val="22"/>
          <w:szCs w:val="22"/>
          <w:lang w:eastAsia="en-GB"/>
        </w:rPr>
        <w:t>d</w:t>
      </w:r>
      <w:r w:rsidR="002B5559" w:rsidRPr="695EFBEF">
        <w:rPr>
          <w:rFonts w:eastAsia="Times New Roman" w:cs="Times New Roman"/>
          <w:sz w:val="22"/>
          <w:szCs w:val="22"/>
          <w:lang w:eastAsia="en-GB"/>
        </w:rPr>
        <w:t xml:space="preserve"> career development, </w:t>
      </w:r>
      <w:r w:rsidR="003F4BEB" w:rsidRPr="695EFBEF">
        <w:rPr>
          <w:rFonts w:eastAsia="Times New Roman" w:cs="Times New Roman"/>
          <w:sz w:val="22"/>
          <w:szCs w:val="22"/>
          <w:lang w:eastAsia="en-GB"/>
        </w:rPr>
        <w:t xml:space="preserve">quality </w:t>
      </w:r>
      <w:r w:rsidR="002B5559" w:rsidRPr="695EFBEF">
        <w:rPr>
          <w:rFonts w:eastAsia="Times New Roman" w:cs="Times New Roman"/>
          <w:sz w:val="22"/>
          <w:szCs w:val="22"/>
          <w:lang w:eastAsia="en-GB"/>
        </w:rPr>
        <w:t>job design</w:t>
      </w:r>
      <w:r w:rsidR="00C06FA0" w:rsidRPr="695EFBEF">
        <w:rPr>
          <w:rFonts w:eastAsia="Times New Roman" w:cs="Times New Roman"/>
          <w:sz w:val="22"/>
          <w:szCs w:val="22"/>
          <w:lang w:eastAsia="en-GB"/>
        </w:rPr>
        <w:t xml:space="preserve"> and </w:t>
      </w:r>
      <w:r w:rsidR="003F4BEB" w:rsidRPr="695EFBEF">
        <w:rPr>
          <w:rFonts w:eastAsia="Times New Roman" w:cs="Times New Roman"/>
          <w:sz w:val="22"/>
          <w:szCs w:val="22"/>
          <w:lang w:eastAsia="en-GB"/>
        </w:rPr>
        <w:t xml:space="preserve">attractive </w:t>
      </w:r>
      <w:r w:rsidR="00C06FA0" w:rsidRPr="695EFBEF">
        <w:rPr>
          <w:rFonts w:eastAsia="Times New Roman" w:cs="Times New Roman"/>
          <w:sz w:val="22"/>
          <w:szCs w:val="22"/>
          <w:lang w:eastAsia="en-GB"/>
        </w:rPr>
        <w:t xml:space="preserve">reward incentives, </w:t>
      </w:r>
      <w:r w:rsidR="00A10B5B">
        <w:rPr>
          <w:rFonts w:eastAsia="Times New Roman" w:cs="Times New Roman"/>
          <w:sz w:val="22"/>
          <w:szCs w:val="22"/>
          <w:lang w:eastAsia="en-GB"/>
        </w:rPr>
        <w:t xml:space="preserve">it </w:t>
      </w:r>
      <w:r w:rsidR="00640305" w:rsidRPr="695EFBEF">
        <w:rPr>
          <w:rFonts w:eastAsia="Times New Roman" w:cs="Times New Roman"/>
          <w:sz w:val="22"/>
          <w:szCs w:val="22"/>
          <w:lang w:eastAsia="en-GB"/>
        </w:rPr>
        <w:t>will help</w:t>
      </w:r>
      <w:r w:rsidR="00F3126A" w:rsidRPr="695EFBEF">
        <w:rPr>
          <w:rFonts w:eastAsia="Times New Roman" w:cs="Times New Roman"/>
          <w:sz w:val="22"/>
          <w:szCs w:val="22"/>
          <w:lang w:eastAsia="en-GB"/>
        </w:rPr>
        <w:t xml:space="preserve"> ParcelCare to remain stable but competitive in the market.  </w:t>
      </w:r>
    </w:p>
    <w:p w14:paraId="489EDBF7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1479E596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2021B717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0035395C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60093FB9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3E3F9798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3CED3602" w14:textId="77777777" w:rsidR="002F088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p w14:paraId="24209B0C" w14:textId="77777777" w:rsidR="002F0888" w:rsidRPr="00AA7958" w:rsidRDefault="002F0888" w:rsidP="00A10908">
      <w:pPr>
        <w:spacing w:line="276" w:lineRule="auto"/>
        <w:jc w:val="both"/>
        <w:rPr>
          <w:rFonts w:eastAsia="Times New Roman" w:cs="Times New Roman"/>
          <w:sz w:val="22"/>
          <w:szCs w:val="22"/>
          <w:lang w:eastAsia="en-GB"/>
        </w:rPr>
      </w:pP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221B88" w:rsidRPr="00E73CAD" w14:paraId="211764E4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146FD3A7" w14:textId="530AE9D7" w:rsidR="00221B88" w:rsidRPr="00745F5A" w:rsidRDefault="00140584" w:rsidP="00745F5A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lastRenderedPageBreak/>
              <w:t>(AC</w:t>
            </w:r>
            <w:r w:rsidR="00883157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4.1</w:t>
            </w:r>
            <w:r w:rsidRPr="00745F5A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)</w:t>
            </w:r>
          </w:p>
        </w:tc>
      </w:tr>
    </w:tbl>
    <w:p w14:paraId="6DE7CFC6" w14:textId="5A522DFA" w:rsidR="00AD7417" w:rsidRDefault="00AD7417" w:rsidP="002F0888">
      <w:pPr>
        <w:spacing w:before="240"/>
        <w:jc w:val="both"/>
        <w:rPr>
          <w:sz w:val="22"/>
          <w:szCs w:val="22"/>
        </w:rPr>
      </w:pPr>
      <w:r w:rsidRPr="00AD7417">
        <w:rPr>
          <w:sz w:val="22"/>
          <w:szCs w:val="22"/>
        </w:rPr>
        <w:t>Parcel</w:t>
      </w:r>
      <w:r w:rsidR="00F43CF0">
        <w:rPr>
          <w:sz w:val="22"/>
          <w:szCs w:val="22"/>
        </w:rPr>
        <w:t>Care</w:t>
      </w:r>
      <w:r w:rsidRPr="00AD7417">
        <w:rPr>
          <w:sz w:val="22"/>
          <w:szCs w:val="22"/>
        </w:rPr>
        <w:t xml:space="preserve"> </w:t>
      </w:r>
      <w:r w:rsidR="002D6B6C">
        <w:rPr>
          <w:sz w:val="22"/>
          <w:szCs w:val="22"/>
        </w:rPr>
        <w:t>should</w:t>
      </w:r>
      <w:r w:rsidR="00427F8A">
        <w:rPr>
          <w:sz w:val="22"/>
          <w:szCs w:val="22"/>
        </w:rPr>
        <w:t xml:space="preserve"> consider a range of contract</w:t>
      </w:r>
      <w:r w:rsidR="0057522E">
        <w:rPr>
          <w:sz w:val="22"/>
          <w:szCs w:val="22"/>
        </w:rPr>
        <w:t>s</w:t>
      </w:r>
      <w:r w:rsidR="00427F8A">
        <w:rPr>
          <w:sz w:val="22"/>
          <w:szCs w:val="22"/>
        </w:rPr>
        <w:t xml:space="preserve"> to meet </w:t>
      </w:r>
      <w:r w:rsidRPr="00AD7417">
        <w:rPr>
          <w:sz w:val="22"/>
          <w:szCs w:val="22"/>
        </w:rPr>
        <w:t>fluctuating demand</w:t>
      </w:r>
      <w:r w:rsidR="00427F8A">
        <w:rPr>
          <w:sz w:val="22"/>
          <w:szCs w:val="22"/>
        </w:rPr>
        <w:t xml:space="preserve">.  </w:t>
      </w:r>
      <w:r w:rsidR="00157A3E">
        <w:rPr>
          <w:sz w:val="22"/>
          <w:szCs w:val="22"/>
        </w:rPr>
        <w:t>S</w:t>
      </w:r>
      <w:r w:rsidR="00427F8A">
        <w:rPr>
          <w:sz w:val="22"/>
          <w:szCs w:val="22"/>
        </w:rPr>
        <w:t>easonal</w:t>
      </w:r>
      <w:r w:rsidRPr="00AD7417">
        <w:rPr>
          <w:sz w:val="22"/>
          <w:szCs w:val="22"/>
        </w:rPr>
        <w:t xml:space="preserve"> peaks</w:t>
      </w:r>
      <w:r w:rsidR="00427F8A">
        <w:rPr>
          <w:sz w:val="22"/>
          <w:szCs w:val="22"/>
        </w:rPr>
        <w:t>,</w:t>
      </w:r>
      <w:r w:rsidRPr="00AD7417">
        <w:rPr>
          <w:sz w:val="22"/>
          <w:szCs w:val="22"/>
        </w:rPr>
        <w:t xml:space="preserve"> such as</w:t>
      </w:r>
      <w:r w:rsidR="00F368C3">
        <w:rPr>
          <w:sz w:val="22"/>
          <w:szCs w:val="22"/>
        </w:rPr>
        <w:t xml:space="preserve"> </w:t>
      </w:r>
      <w:r w:rsidR="00F53859">
        <w:rPr>
          <w:sz w:val="22"/>
          <w:szCs w:val="22"/>
        </w:rPr>
        <w:t>Christmas,</w:t>
      </w:r>
      <w:r w:rsidRPr="00AD7417">
        <w:rPr>
          <w:sz w:val="22"/>
          <w:szCs w:val="22"/>
        </w:rPr>
        <w:t xml:space="preserve"> </w:t>
      </w:r>
      <w:r w:rsidR="00AB7B19">
        <w:rPr>
          <w:sz w:val="22"/>
          <w:szCs w:val="22"/>
        </w:rPr>
        <w:t xml:space="preserve">compared with </w:t>
      </w:r>
      <w:r w:rsidRPr="00AD7417">
        <w:rPr>
          <w:sz w:val="22"/>
          <w:szCs w:val="22"/>
        </w:rPr>
        <w:t>quieter periods</w:t>
      </w:r>
      <w:r w:rsidR="00AB7B19">
        <w:rPr>
          <w:sz w:val="22"/>
          <w:szCs w:val="22"/>
        </w:rPr>
        <w:t xml:space="preserve">, </w:t>
      </w:r>
      <w:r w:rsidR="00C71EBA">
        <w:rPr>
          <w:sz w:val="22"/>
          <w:szCs w:val="22"/>
        </w:rPr>
        <w:t xml:space="preserve">requires the assessment </w:t>
      </w:r>
      <w:r w:rsidRPr="00AD7417">
        <w:rPr>
          <w:sz w:val="22"/>
          <w:szCs w:val="22"/>
        </w:rPr>
        <w:t xml:space="preserve">the suitability of permanent, full-time contracts alongside flexible options </w:t>
      </w:r>
      <w:r w:rsidR="00AB7B19">
        <w:rPr>
          <w:sz w:val="22"/>
          <w:szCs w:val="22"/>
        </w:rPr>
        <w:t xml:space="preserve">such as </w:t>
      </w:r>
      <w:r w:rsidRPr="00AD7417">
        <w:rPr>
          <w:sz w:val="22"/>
          <w:szCs w:val="22"/>
        </w:rPr>
        <w:t xml:space="preserve">zero-hours </w:t>
      </w:r>
      <w:r w:rsidR="00AB7B19">
        <w:rPr>
          <w:sz w:val="22"/>
          <w:szCs w:val="22"/>
        </w:rPr>
        <w:t>an</w:t>
      </w:r>
      <w:r w:rsidRPr="00AD7417">
        <w:rPr>
          <w:sz w:val="22"/>
          <w:szCs w:val="22"/>
        </w:rPr>
        <w:t>d fixed-term contracts</w:t>
      </w:r>
      <w:r w:rsidR="00883C59">
        <w:rPr>
          <w:sz w:val="22"/>
          <w:szCs w:val="22"/>
        </w:rPr>
        <w:t xml:space="preserve"> to</w:t>
      </w:r>
      <w:r w:rsidRPr="00AD7417">
        <w:rPr>
          <w:sz w:val="22"/>
          <w:szCs w:val="22"/>
        </w:rPr>
        <w:t xml:space="preserve"> </w:t>
      </w:r>
      <w:r w:rsidR="00160FA7">
        <w:rPr>
          <w:sz w:val="22"/>
          <w:szCs w:val="22"/>
        </w:rPr>
        <w:t xml:space="preserve">manage </w:t>
      </w:r>
      <w:r w:rsidRPr="00AD7417">
        <w:rPr>
          <w:sz w:val="22"/>
          <w:szCs w:val="22"/>
        </w:rPr>
        <w:t>workforce stability.</w:t>
      </w:r>
    </w:p>
    <w:p w14:paraId="29306E6C" w14:textId="7880281B" w:rsidR="00275767" w:rsidRDefault="00275767" w:rsidP="00AB1CF5">
      <w:pPr>
        <w:jc w:val="both"/>
        <w:rPr>
          <w:sz w:val="22"/>
          <w:szCs w:val="22"/>
        </w:rPr>
      </w:pPr>
      <w:r w:rsidRPr="009A670F">
        <w:rPr>
          <w:b/>
          <w:bCs/>
          <w:i/>
          <w:iCs/>
          <w:sz w:val="22"/>
          <w:szCs w:val="22"/>
        </w:rPr>
        <w:t>Permanent</w:t>
      </w:r>
      <w:r w:rsidR="00622236" w:rsidRPr="009A670F">
        <w:rPr>
          <w:b/>
          <w:bCs/>
          <w:i/>
          <w:iCs/>
          <w:sz w:val="22"/>
          <w:szCs w:val="22"/>
        </w:rPr>
        <w:t xml:space="preserve"> and </w:t>
      </w:r>
      <w:r w:rsidR="00165EA9" w:rsidRPr="009A670F">
        <w:rPr>
          <w:b/>
          <w:bCs/>
          <w:i/>
          <w:iCs/>
          <w:sz w:val="22"/>
          <w:szCs w:val="22"/>
        </w:rPr>
        <w:t xml:space="preserve">full-time </w:t>
      </w:r>
      <w:r w:rsidR="00196848" w:rsidRPr="009A670F">
        <w:rPr>
          <w:b/>
          <w:bCs/>
          <w:i/>
          <w:iCs/>
          <w:sz w:val="22"/>
          <w:szCs w:val="22"/>
        </w:rPr>
        <w:t>contracts</w:t>
      </w:r>
      <w:r w:rsidR="00196848" w:rsidRPr="00156B6F">
        <w:rPr>
          <w:sz w:val="22"/>
          <w:szCs w:val="22"/>
        </w:rPr>
        <w:t xml:space="preserve"> </w:t>
      </w:r>
      <w:r w:rsidR="00196848">
        <w:rPr>
          <w:sz w:val="22"/>
          <w:szCs w:val="22"/>
        </w:rPr>
        <w:t xml:space="preserve">are </w:t>
      </w:r>
      <w:r w:rsidR="0028642F">
        <w:rPr>
          <w:sz w:val="22"/>
          <w:szCs w:val="22"/>
        </w:rPr>
        <w:t>well-recognised</w:t>
      </w:r>
      <w:r w:rsidR="00196848">
        <w:rPr>
          <w:sz w:val="22"/>
          <w:szCs w:val="22"/>
        </w:rPr>
        <w:t xml:space="preserve"> and </w:t>
      </w:r>
      <w:r w:rsidR="00BE64A7">
        <w:rPr>
          <w:sz w:val="22"/>
          <w:szCs w:val="22"/>
        </w:rPr>
        <w:t xml:space="preserve">offer </w:t>
      </w:r>
      <w:r w:rsidR="00165EA9">
        <w:rPr>
          <w:sz w:val="22"/>
          <w:szCs w:val="22"/>
        </w:rPr>
        <w:t xml:space="preserve">a </w:t>
      </w:r>
      <w:r w:rsidR="00196848">
        <w:rPr>
          <w:sz w:val="22"/>
          <w:szCs w:val="22"/>
        </w:rPr>
        <w:t xml:space="preserve">traditional arrangement </w:t>
      </w:r>
      <w:r w:rsidR="00BE64A7">
        <w:rPr>
          <w:sz w:val="22"/>
          <w:szCs w:val="22"/>
        </w:rPr>
        <w:t>with</w:t>
      </w:r>
      <w:r w:rsidR="00196848">
        <w:rPr>
          <w:sz w:val="22"/>
          <w:szCs w:val="22"/>
        </w:rPr>
        <w:t xml:space="preserve"> job security</w:t>
      </w:r>
      <w:r w:rsidR="009A5D07">
        <w:rPr>
          <w:sz w:val="22"/>
          <w:szCs w:val="22"/>
        </w:rPr>
        <w:t xml:space="preserve"> </w:t>
      </w:r>
      <w:r w:rsidR="00BE64A7">
        <w:rPr>
          <w:sz w:val="22"/>
          <w:szCs w:val="22"/>
        </w:rPr>
        <w:t xml:space="preserve">and </w:t>
      </w:r>
      <w:r w:rsidR="009A5D07">
        <w:rPr>
          <w:sz w:val="22"/>
          <w:szCs w:val="22"/>
        </w:rPr>
        <w:t xml:space="preserve">legal protections surrounding pay </w:t>
      </w:r>
      <w:r w:rsidR="00196848">
        <w:rPr>
          <w:sz w:val="22"/>
          <w:szCs w:val="22"/>
        </w:rPr>
        <w:t xml:space="preserve">and </w:t>
      </w:r>
      <w:r w:rsidR="0028642F">
        <w:rPr>
          <w:sz w:val="22"/>
          <w:szCs w:val="22"/>
        </w:rPr>
        <w:t>benefits</w:t>
      </w:r>
      <w:r w:rsidR="00F65C43">
        <w:rPr>
          <w:sz w:val="22"/>
          <w:szCs w:val="22"/>
        </w:rPr>
        <w:t>,</w:t>
      </w:r>
      <w:r w:rsidR="0028642F">
        <w:rPr>
          <w:sz w:val="22"/>
          <w:szCs w:val="22"/>
        </w:rPr>
        <w:t xml:space="preserve"> such as paid leave and pensions. </w:t>
      </w:r>
      <w:r w:rsidR="00165EA9">
        <w:rPr>
          <w:sz w:val="22"/>
          <w:szCs w:val="22"/>
        </w:rPr>
        <w:t>Taylor and Woodhams (2022</w:t>
      </w:r>
      <w:r w:rsidR="00316970">
        <w:rPr>
          <w:sz w:val="22"/>
          <w:szCs w:val="22"/>
        </w:rPr>
        <w:t>b</w:t>
      </w:r>
      <w:r w:rsidR="00165EA9">
        <w:rPr>
          <w:sz w:val="22"/>
          <w:szCs w:val="22"/>
        </w:rPr>
        <w:t xml:space="preserve">) </w:t>
      </w:r>
      <w:r w:rsidR="00680C2B">
        <w:rPr>
          <w:sz w:val="22"/>
          <w:szCs w:val="22"/>
        </w:rPr>
        <w:t xml:space="preserve">note how these terms can help to </w:t>
      </w:r>
      <w:r w:rsidR="00BE5A7D">
        <w:rPr>
          <w:sz w:val="22"/>
          <w:szCs w:val="22"/>
        </w:rPr>
        <w:t>en</w:t>
      </w:r>
      <w:r w:rsidR="004A277D">
        <w:rPr>
          <w:sz w:val="22"/>
          <w:szCs w:val="22"/>
        </w:rPr>
        <w:t xml:space="preserve">courage </w:t>
      </w:r>
      <w:r w:rsidR="001367C7">
        <w:rPr>
          <w:sz w:val="22"/>
          <w:szCs w:val="22"/>
        </w:rPr>
        <w:t>employee engagement</w:t>
      </w:r>
      <w:r w:rsidR="00680C2B">
        <w:rPr>
          <w:sz w:val="22"/>
          <w:szCs w:val="22"/>
        </w:rPr>
        <w:t xml:space="preserve"> </w:t>
      </w:r>
      <w:r w:rsidR="007E0BC7">
        <w:rPr>
          <w:sz w:val="22"/>
          <w:szCs w:val="22"/>
        </w:rPr>
        <w:t>and retention</w:t>
      </w:r>
      <w:r w:rsidR="0059233B">
        <w:rPr>
          <w:sz w:val="22"/>
          <w:szCs w:val="22"/>
        </w:rPr>
        <w:t xml:space="preserve"> </w:t>
      </w:r>
      <w:r w:rsidR="00883C59">
        <w:rPr>
          <w:sz w:val="22"/>
          <w:szCs w:val="22"/>
        </w:rPr>
        <w:t xml:space="preserve">with </w:t>
      </w:r>
      <w:r w:rsidR="00AA28E0">
        <w:rPr>
          <w:sz w:val="22"/>
          <w:szCs w:val="22"/>
        </w:rPr>
        <w:t>a sense of stability for both employee and employer</w:t>
      </w:r>
      <w:r w:rsidR="0059233B">
        <w:rPr>
          <w:sz w:val="22"/>
          <w:szCs w:val="22"/>
        </w:rPr>
        <w:t>.</w:t>
      </w:r>
      <w:r w:rsidR="00AA28E0">
        <w:rPr>
          <w:sz w:val="22"/>
          <w:szCs w:val="22"/>
        </w:rPr>
        <w:t xml:space="preserve">  At ParcelCare, employing </w:t>
      </w:r>
      <w:r w:rsidR="00AA28E0" w:rsidRPr="00AA28E0">
        <w:rPr>
          <w:sz w:val="22"/>
          <w:szCs w:val="22"/>
        </w:rPr>
        <w:t xml:space="preserve">a core group of delivery drivers </w:t>
      </w:r>
      <w:r w:rsidR="0059233B">
        <w:rPr>
          <w:sz w:val="22"/>
          <w:szCs w:val="22"/>
        </w:rPr>
        <w:t>with</w:t>
      </w:r>
      <w:r w:rsidR="00AA28E0" w:rsidRPr="00AA28E0">
        <w:rPr>
          <w:sz w:val="22"/>
          <w:szCs w:val="22"/>
        </w:rPr>
        <w:t xml:space="preserve"> permanent contracts </w:t>
      </w:r>
      <w:r w:rsidR="00AA28E0">
        <w:rPr>
          <w:sz w:val="22"/>
          <w:szCs w:val="22"/>
        </w:rPr>
        <w:t xml:space="preserve">creates a </w:t>
      </w:r>
      <w:r w:rsidR="00AA28E0" w:rsidRPr="00AA28E0">
        <w:rPr>
          <w:sz w:val="22"/>
          <w:szCs w:val="22"/>
        </w:rPr>
        <w:t xml:space="preserve">stable, skilled workforce </w:t>
      </w:r>
      <w:r w:rsidR="00A17E33">
        <w:rPr>
          <w:sz w:val="22"/>
          <w:szCs w:val="22"/>
        </w:rPr>
        <w:t xml:space="preserve">to provide </w:t>
      </w:r>
      <w:r w:rsidR="00AA28E0">
        <w:rPr>
          <w:sz w:val="22"/>
          <w:szCs w:val="22"/>
        </w:rPr>
        <w:t xml:space="preserve">a </w:t>
      </w:r>
      <w:r w:rsidR="00AA28E0" w:rsidRPr="00AA28E0">
        <w:rPr>
          <w:sz w:val="22"/>
          <w:szCs w:val="22"/>
        </w:rPr>
        <w:t xml:space="preserve">consistent </w:t>
      </w:r>
      <w:r w:rsidR="00AA28E0">
        <w:rPr>
          <w:sz w:val="22"/>
          <w:szCs w:val="22"/>
        </w:rPr>
        <w:t xml:space="preserve">and quality </w:t>
      </w:r>
      <w:r w:rsidR="00AA28E0" w:rsidRPr="00AA28E0">
        <w:rPr>
          <w:sz w:val="22"/>
          <w:szCs w:val="22"/>
        </w:rPr>
        <w:t xml:space="preserve">service </w:t>
      </w:r>
      <w:r w:rsidR="00AA28E0">
        <w:rPr>
          <w:sz w:val="22"/>
          <w:szCs w:val="22"/>
        </w:rPr>
        <w:t xml:space="preserve">with a </w:t>
      </w:r>
      <w:r w:rsidR="00AA28E0" w:rsidRPr="00AA28E0">
        <w:rPr>
          <w:sz w:val="22"/>
          <w:szCs w:val="22"/>
        </w:rPr>
        <w:t xml:space="preserve">strong customer </w:t>
      </w:r>
      <w:r w:rsidR="00AA28E0">
        <w:rPr>
          <w:sz w:val="22"/>
          <w:szCs w:val="22"/>
        </w:rPr>
        <w:t>base</w:t>
      </w:r>
      <w:r w:rsidR="00AA28E0" w:rsidRPr="00AA28E0">
        <w:rPr>
          <w:sz w:val="22"/>
          <w:szCs w:val="22"/>
        </w:rPr>
        <w:t xml:space="preserve">. </w:t>
      </w:r>
      <w:r w:rsidR="00D54480">
        <w:rPr>
          <w:sz w:val="22"/>
          <w:szCs w:val="22"/>
        </w:rPr>
        <w:t xml:space="preserve">With such a platform in place, it allows a pathway for </w:t>
      </w:r>
      <w:r w:rsidR="00AA28E0" w:rsidRPr="00AA28E0">
        <w:rPr>
          <w:sz w:val="22"/>
          <w:szCs w:val="22"/>
        </w:rPr>
        <w:t>succession planning,</w:t>
      </w:r>
      <w:r w:rsidR="00D54480">
        <w:rPr>
          <w:sz w:val="22"/>
          <w:szCs w:val="22"/>
        </w:rPr>
        <w:t xml:space="preserve"> by designing</w:t>
      </w:r>
      <w:r w:rsidR="00941567">
        <w:rPr>
          <w:sz w:val="22"/>
          <w:szCs w:val="22"/>
        </w:rPr>
        <w:t xml:space="preserve"> progression routes into </w:t>
      </w:r>
      <w:r w:rsidR="00AA28E0" w:rsidRPr="00AA28E0">
        <w:rPr>
          <w:sz w:val="22"/>
          <w:szCs w:val="22"/>
        </w:rPr>
        <w:t>roles such as team leaders or driver trainers.</w:t>
      </w:r>
    </w:p>
    <w:p w14:paraId="1CE37DD3" w14:textId="2E3A40FB" w:rsidR="00941567" w:rsidRDefault="00941567" w:rsidP="00AB1CF5">
      <w:pPr>
        <w:jc w:val="both"/>
        <w:rPr>
          <w:sz w:val="22"/>
          <w:szCs w:val="22"/>
        </w:rPr>
      </w:pPr>
      <w:r>
        <w:rPr>
          <w:sz w:val="22"/>
          <w:szCs w:val="22"/>
        </w:rPr>
        <w:t>There are</w:t>
      </w:r>
      <w:r w:rsidR="007B1F17">
        <w:rPr>
          <w:sz w:val="22"/>
          <w:szCs w:val="22"/>
        </w:rPr>
        <w:t xml:space="preserve"> </w:t>
      </w:r>
      <w:r>
        <w:rPr>
          <w:sz w:val="22"/>
          <w:szCs w:val="22"/>
        </w:rPr>
        <w:t>limitations to this type of contract</w:t>
      </w:r>
      <w:r w:rsidR="007B1F17">
        <w:rPr>
          <w:sz w:val="22"/>
          <w:szCs w:val="22"/>
        </w:rPr>
        <w:t xml:space="preserve"> as i</w:t>
      </w:r>
      <w:r>
        <w:rPr>
          <w:sz w:val="22"/>
          <w:szCs w:val="22"/>
        </w:rPr>
        <w:t xml:space="preserve">t </w:t>
      </w:r>
      <w:r w:rsidR="00326717">
        <w:rPr>
          <w:sz w:val="22"/>
          <w:szCs w:val="22"/>
        </w:rPr>
        <w:t>offers</w:t>
      </w:r>
      <w:r w:rsidR="009F572A">
        <w:rPr>
          <w:sz w:val="22"/>
          <w:szCs w:val="22"/>
        </w:rPr>
        <w:t xml:space="preserve"> limited flexibility</w:t>
      </w:r>
      <w:r w:rsidR="000F6306">
        <w:rPr>
          <w:sz w:val="22"/>
          <w:szCs w:val="22"/>
        </w:rPr>
        <w:t xml:space="preserve"> (CIPD</w:t>
      </w:r>
      <w:r w:rsidR="009F572A">
        <w:rPr>
          <w:sz w:val="22"/>
          <w:szCs w:val="22"/>
        </w:rPr>
        <w:t>,</w:t>
      </w:r>
      <w:r w:rsidR="009A670F">
        <w:rPr>
          <w:sz w:val="22"/>
          <w:szCs w:val="22"/>
        </w:rPr>
        <w:t xml:space="preserve"> 2024d),</w:t>
      </w:r>
      <w:r w:rsidR="009F572A">
        <w:rPr>
          <w:sz w:val="22"/>
          <w:szCs w:val="22"/>
        </w:rPr>
        <w:t xml:space="preserve"> particularly in those quieter periods </w:t>
      </w:r>
      <w:r w:rsidR="0006337E">
        <w:rPr>
          <w:sz w:val="22"/>
          <w:szCs w:val="22"/>
        </w:rPr>
        <w:t>affecting service demand</w:t>
      </w:r>
      <w:r w:rsidR="009F572A">
        <w:rPr>
          <w:sz w:val="22"/>
          <w:szCs w:val="22"/>
        </w:rPr>
        <w:t xml:space="preserve">.  </w:t>
      </w:r>
      <w:r w:rsidR="005C552A">
        <w:rPr>
          <w:sz w:val="22"/>
          <w:szCs w:val="22"/>
        </w:rPr>
        <w:t>Not being able to maximise the resource</w:t>
      </w:r>
      <w:r w:rsidR="00C253D6">
        <w:rPr>
          <w:sz w:val="22"/>
          <w:szCs w:val="22"/>
        </w:rPr>
        <w:t>s</w:t>
      </w:r>
      <w:r w:rsidR="005C552A">
        <w:rPr>
          <w:sz w:val="22"/>
          <w:szCs w:val="22"/>
        </w:rPr>
        <w:t xml:space="preserve"> of a </w:t>
      </w:r>
      <w:r w:rsidR="0006337E">
        <w:rPr>
          <w:sz w:val="22"/>
          <w:szCs w:val="22"/>
        </w:rPr>
        <w:t>full-time</w:t>
      </w:r>
      <w:r w:rsidR="005C552A">
        <w:rPr>
          <w:sz w:val="22"/>
          <w:szCs w:val="22"/>
        </w:rPr>
        <w:t xml:space="preserve"> driver increases costs</w:t>
      </w:r>
      <w:r w:rsidR="0006337E">
        <w:rPr>
          <w:sz w:val="22"/>
          <w:szCs w:val="22"/>
        </w:rPr>
        <w:t>,</w:t>
      </w:r>
      <w:r w:rsidR="00326717">
        <w:rPr>
          <w:sz w:val="22"/>
          <w:szCs w:val="22"/>
        </w:rPr>
        <w:t xml:space="preserve"> thus</w:t>
      </w:r>
      <w:r w:rsidR="00C253D6">
        <w:rPr>
          <w:sz w:val="22"/>
          <w:szCs w:val="22"/>
        </w:rPr>
        <w:t>,</w:t>
      </w:r>
      <w:r w:rsidR="00326717">
        <w:rPr>
          <w:sz w:val="22"/>
          <w:szCs w:val="22"/>
        </w:rPr>
        <w:t xml:space="preserve"> affecting profitability.  </w:t>
      </w:r>
    </w:p>
    <w:p w14:paraId="4B776762" w14:textId="1795058C" w:rsidR="00043987" w:rsidRPr="00043987" w:rsidRDefault="00043987" w:rsidP="00043987">
      <w:pPr>
        <w:jc w:val="both"/>
        <w:rPr>
          <w:sz w:val="22"/>
          <w:szCs w:val="22"/>
        </w:rPr>
      </w:pPr>
      <w:r w:rsidRPr="00043987">
        <w:rPr>
          <w:b/>
          <w:bCs/>
          <w:i/>
          <w:iCs/>
          <w:sz w:val="22"/>
          <w:szCs w:val="22"/>
        </w:rPr>
        <w:t>Fixed-term contracts</w:t>
      </w:r>
      <w:r w:rsidRPr="00043987">
        <w:rPr>
          <w:sz w:val="22"/>
          <w:szCs w:val="22"/>
        </w:rPr>
        <w:t xml:space="preserve"> are</w:t>
      </w:r>
      <w:r w:rsidR="00C253D6">
        <w:rPr>
          <w:sz w:val="22"/>
          <w:szCs w:val="22"/>
        </w:rPr>
        <w:t xml:space="preserve"> </w:t>
      </w:r>
      <w:r w:rsidRPr="00043987">
        <w:rPr>
          <w:sz w:val="22"/>
          <w:szCs w:val="22"/>
        </w:rPr>
        <w:t>time</w:t>
      </w:r>
      <w:r w:rsidR="00C253D6">
        <w:rPr>
          <w:sz w:val="22"/>
          <w:szCs w:val="22"/>
        </w:rPr>
        <w:t>-</w:t>
      </w:r>
      <w:r w:rsidRPr="00043987">
        <w:rPr>
          <w:sz w:val="22"/>
          <w:szCs w:val="22"/>
        </w:rPr>
        <w:t>bound agreements</w:t>
      </w:r>
      <w:r>
        <w:rPr>
          <w:sz w:val="22"/>
          <w:szCs w:val="22"/>
        </w:rPr>
        <w:t xml:space="preserve"> often assigned </w:t>
      </w:r>
      <w:r w:rsidR="00A176A8">
        <w:rPr>
          <w:sz w:val="22"/>
          <w:szCs w:val="22"/>
        </w:rPr>
        <w:t xml:space="preserve">for </w:t>
      </w:r>
      <w:r w:rsidRPr="00043987">
        <w:rPr>
          <w:sz w:val="22"/>
          <w:szCs w:val="22"/>
        </w:rPr>
        <w:t>defined periods of increased workload</w:t>
      </w:r>
      <w:r w:rsidR="00C253D6">
        <w:rPr>
          <w:sz w:val="22"/>
          <w:szCs w:val="22"/>
        </w:rPr>
        <w:t>,</w:t>
      </w:r>
      <w:r w:rsidRPr="00043987">
        <w:rPr>
          <w:sz w:val="22"/>
          <w:szCs w:val="22"/>
        </w:rPr>
        <w:t xml:space="preserve"> or to cover</w:t>
      </w:r>
      <w:r w:rsidR="00A176A8">
        <w:rPr>
          <w:sz w:val="22"/>
          <w:szCs w:val="22"/>
        </w:rPr>
        <w:t xml:space="preserve"> longer-term leave periods i.e. maternity cover</w:t>
      </w:r>
      <w:r w:rsidR="00A916DF">
        <w:rPr>
          <w:sz w:val="22"/>
          <w:szCs w:val="22"/>
        </w:rPr>
        <w:t xml:space="preserve"> (CIPD, 2023)</w:t>
      </w:r>
      <w:r w:rsidRPr="00043987">
        <w:rPr>
          <w:sz w:val="22"/>
          <w:szCs w:val="22"/>
        </w:rPr>
        <w:t xml:space="preserve">. </w:t>
      </w:r>
      <w:r w:rsidR="003E2E06">
        <w:rPr>
          <w:sz w:val="22"/>
          <w:szCs w:val="22"/>
        </w:rPr>
        <w:t xml:space="preserve">These can offer a more practical approach to </w:t>
      </w:r>
      <w:r w:rsidRPr="00043987">
        <w:rPr>
          <w:sz w:val="22"/>
          <w:szCs w:val="22"/>
        </w:rPr>
        <w:t xml:space="preserve">temporary workforce </w:t>
      </w:r>
      <w:r w:rsidR="003E2E06" w:rsidRPr="00043987">
        <w:rPr>
          <w:sz w:val="22"/>
          <w:szCs w:val="22"/>
        </w:rPr>
        <w:t>growth</w:t>
      </w:r>
      <w:r w:rsidRPr="00043987">
        <w:rPr>
          <w:sz w:val="22"/>
          <w:szCs w:val="22"/>
        </w:rPr>
        <w:t xml:space="preserve">. Employees </w:t>
      </w:r>
      <w:r w:rsidR="003E2E06">
        <w:rPr>
          <w:sz w:val="22"/>
          <w:szCs w:val="22"/>
        </w:rPr>
        <w:t xml:space="preserve">will </w:t>
      </w:r>
      <w:r w:rsidRPr="00043987">
        <w:rPr>
          <w:sz w:val="22"/>
          <w:szCs w:val="22"/>
        </w:rPr>
        <w:t>benefit from guaranteed hours and statutory rights during the</w:t>
      </w:r>
      <w:r w:rsidR="003E2E06">
        <w:rPr>
          <w:sz w:val="22"/>
          <w:szCs w:val="22"/>
        </w:rPr>
        <w:t xml:space="preserve"> stipulated</w:t>
      </w:r>
      <w:r w:rsidRPr="00043987">
        <w:rPr>
          <w:sz w:val="22"/>
          <w:szCs w:val="22"/>
        </w:rPr>
        <w:t xml:space="preserve"> contract period, which </w:t>
      </w:r>
      <w:r w:rsidR="00C253D6">
        <w:rPr>
          <w:sz w:val="22"/>
          <w:szCs w:val="22"/>
        </w:rPr>
        <w:t>helps</w:t>
      </w:r>
      <w:r w:rsidRPr="00043987">
        <w:rPr>
          <w:sz w:val="22"/>
          <w:szCs w:val="22"/>
        </w:rPr>
        <w:t xml:space="preserve"> improve engagement compared to </w:t>
      </w:r>
      <w:r w:rsidR="003E2E06">
        <w:rPr>
          <w:sz w:val="22"/>
          <w:szCs w:val="22"/>
        </w:rPr>
        <w:t xml:space="preserve">more </w:t>
      </w:r>
      <w:r w:rsidRPr="00043987">
        <w:rPr>
          <w:sz w:val="22"/>
          <w:szCs w:val="22"/>
        </w:rPr>
        <w:t>casual arrangements.</w:t>
      </w:r>
    </w:p>
    <w:p w14:paraId="0E4C4414" w14:textId="7A6916D1" w:rsidR="0004634F" w:rsidRDefault="00043987" w:rsidP="00043987">
      <w:pPr>
        <w:jc w:val="both"/>
        <w:rPr>
          <w:sz w:val="22"/>
          <w:szCs w:val="22"/>
        </w:rPr>
      </w:pPr>
      <w:r w:rsidRPr="00043987">
        <w:rPr>
          <w:sz w:val="22"/>
          <w:szCs w:val="22"/>
        </w:rPr>
        <w:t xml:space="preserve">The limitations are </w:t>
      </w:r>
      <w:r w:rsidR="00433007">
        <w:rPr>
          <w:sz w:val="22"/>
          <w:szCs w:val="22"/>
        </w:rPr>
        <w:t>like</w:t>
      </w:r>
      <w:r w:rsidR="00B8389D">
        <w:rPr>
          <w:sz w:val="22"/>
          <w:szCs w:val="22"/>
        </w:rPr>
        <w:t xml:space="preserve"> a permanent contract</w:t>
      </w:r>
      <w:r w:rsidR="00794E4E">
        <w:rPr>
          <w:sz w:val="22"/>
          <w:szCs w:val="22"/>
        </w:rPr>
        <w:t>,</w:t>
      </w:r>
      <w:r w:rsidR="00B8389D">
        <w:rPr>
          <w:sz w:val="22"/>
          <w:szCs w:val="22"/>
        </w:rPr>
        <w:t xml:space="preserve"> </w:t>
      </w:r>
      <w:r w:rsidR="00876B29">
        <w:rPr>
          <w:sz w:val="22"/>
          <w:szCs w:val="22"/>
        </w:rPr>
        <w:t xml:space="preserve">where </w:t>
      </w:r>
      <w:r w:rsidRPr="00043987">
        <w:rPr>
          <w:sz w:val="22"/>
          <w:szCs w:val="22"/>
        </w:rPr>
        <w:t xml:space="preserve">demand </w:t>
      </w:r>
      <w:r w:rsidR="00876B29">
        <w:rPr>
          <w:sz w:val="22"/>
          <w:szCs w:val="22"/>
        </w:rPr>
        <w:t xml:space="preserve">could fall </w:t>
      </w:r>
      <w:r w:rsidRPr="00043987">
        <w:rPr>
          <w:sz w:val="22"/>
          <w:szCs w:val="22"/>
        </w:rPr>
        <w:t>unexpectedly</w:t>
      </w:r>
      <w:r w:rsidR="00433007">
        <w:rPr>
          <w:sz w:val="22"/>
          <w:szCs w:val="22"/>
        </w:rPr>
        <w:t xml:space="preserve"> and</w:t>
      </w:r>
      <w:r w:rsidR="00F429F8">
        <w:rPr>
          <w:sz w:val="22"/>
          <w:szCs w:val="22"/>
        </w:rPr>
        <w:t xml:space="preserve"> </w:t>
      </w:r>
      <w:r w:rsidR="00C55ABA">
        <w:rPr>
          <w:sz w:val="22"/>
          <w:szCs w:val="22"/>
        </w:rPr>
        <w:t xml:space="preserve">resources are not utilised to their full capacity.  There are also </w:t>
      </w:r>
      <w:r w:rsidRPr="00043987">
        <w:rPr>
          <w:sz w:val="22"/>
          <w:szCs w:val="22"/>
        </w:rPr>
        <w:t xml:space="preserve">potential legal risks </w:t>
      </w:r>
      <w:r w:rsidR="00C55ABA">
        <w:rPr>
          <w:sz w:val="22"/>
          <w:szCs w:val="22"/>
        </w:rPr>
        <w:t xml:space="preserve">to consider, </w:t>
      </w:r>
      <w:r w:rsidR="00794E4E">
        <w:rPr>
          <w:sz w:val="22"/>
          <w:szCs w:val="22"/>
        </w:rPr>
        <w:t xml:space="preserve">should </w:t>
      </w:r>
      <w:r w:rsidRPr="00043987">
        <w:rPr>
          <w:sz w:val="22"/>
          <w:szCs w:val="22"/>
        </w:rPr>
        <w:t xml:space="preserve">contracts </w:t>
      </w:r>
      <w:r w:rsidR="00794E4E">
        <w:rPr>
          <w:sz w:val="22"/>
          <w:szCs w:val="22"/>
        </w:rPr>
        <w:t>be</w:t>
      </w:r>
      <w:r w:rsidRPr="00043987">
        <w:rPr>
          <w:sz w:val="22"/>
          <w:szCs w:val="22"/>
        </w:rPr>
        <w:t xml:space="preserve"> </w:t>
      </w:r>
      <w:r w:rsidR="00876B29">
        <w:rPr>
          <w:sz w:val="22"/>
          <w:szCs w:val="22"/>
        </w:rPr>
        <w:t xml:space="preserve">continuously </w:t>
      </w:r>
      <w:r w:rsidRPr="00043987">
        <w:rPr>
          <w:sz w:val="22"/>
          <w:szCs w:val="22"/>
        </w:rPr>
        <w:t>renewed. Under the Fixed-Term Employees (Prevention of Less Favourable Treatment) Regulations 2002, employees may acquire permanent status after four years of continuous service</w:t>
      </w:r>
      <w:r w:rsidR="0075192D">
        <w:rPr>
          <w:sz w:val="22"/>
          <w:szCs w:val="22"/>
        </w:rPr>
        <w:t xml:space="preserve"> </w:t>
      </w:r>
      <w:r w:rsidRPr="000E5126">
        <w:rPr>
          <w:sz w:val="22"/>
          <w:szCs w:val="22"/>
        </w:rPr>
        <w:t>(</w:t>
      </w:r>
      <w:r w:rsidR="00462555" w:rsidRPr="000E5126">
        <w:rPr>
          <w:sz w:val="22"/>
          <w:szCs w:val="22"/>
        </w:rPr>
        <w:t>Legislation</w:t>
      </w:r>
      <w:r w:rsidR="00462555" w:rsidRPr="00462555">
        <w:rPr>
          <w:sz w:val="22"/>
          <w:szCs w:val="22"/>
        </w:rPr>
        <w:t>.Gov.UK</w:t>
      </w:r>
      <w:r w:rsidRPr="00043987">
        <w:rPr>
          <w:sz w:val="22"/>
          <w:szCs w:val="22"/>
        </w:rPr>
        <w:t>, 20</w:t>
      </w:r>
      <w:r w:rsidR="008B35F6">
        <w:rPr>
          <w:sz w:val="22"/>
          <w:szCs w:val="22"/>
        </w:rPr>
        <w:t>02</w:t>
      </w:r>
      <w:r w:rsidRPr="00043987">
        <w:rPr>
          <w:sz w:val="22"/>
          <w:szCs w:val="22"/>
        </w:rPr>
        <w:t>).</w:t>
      </w:r>
    </w:p>
    <w:p w14:paraId="2A0A6CE5" w14:textId="0007D993" w:rsidR="00EE3649" w:rsidRPr="00EE3649" w:rsidRDefault="00D779CB" w:rsidP="00EE3649">
      <w:pPr>
        <w:jc w:val="both"/>
        <w:rPr>
          <w:sz w:val="22"/>
          <w:szCs w:val="22"/>
        </w:rPr>
      </w:pPr>
      <w:r w:rsidRPr="00CF611F">
        <w:rPr>
          <w:b/>
          <w:bCs/>
          <w:i/>
          <w:iCs/>
          <w:sz w:val="22"/>
          <w:szCs w:val="22"/>
        </w:rPr>
        <w:t>Zero</w:t>
      </w:r>
      <w:r w:rsidR="00865515" w:rsidRPr="00CF611F">
        <w:rPr>
          <w:b/>
          <w:bCs/>
          <w:i/>
          <w:iCs/>
          <w:sz w:val="22"/>
          <w:szCs w:val="22"/>
        </w:rPr>
        <w:t>-hour contracts</w:t>
      </w:r>
      <w:r w:rsidR="00865515">
        <w:rPr>
          <w:sz w:val="22"/>
          <w:szCs w:val="22"/>
        </w:rPr>
        <w:t xml:space="preserve"> </w:t>
      </w:r>
      <w:r w:rsidR="008172B4" w:rsidRPr="008172B4">
        <w:rPr>
          <w:sz w:val="22"/>
          <w:szCs w:val="22"/>
        </w:rPr>
        <w:t>allow P</w:t>
      </w:r>
      <w:r w:rsidR="00DB7BF3">
        <w:rPr>
          <w:sz w:val="22"/>
          <w:szCs w:val="22"/>
        </w:rPr>
        <w:t>arcelCare</w:t>
      </w:r>
      <w:r w:rsidR="008172B4" w:rsidRPr="008172B4">
        <w:rPr>
          <w:sz w:val="22"/>
          <w:szCs w:val="22"/>
        </w:rPr>
        <w:t xml:space="preserve"> to </w:t>
      </w:r>
      <w:r w:rsidR="005F357F">
        <w:rPr>
          <w:sz w:val="22"/>
          <w:szCs w:val="22"/>
        </w:rPr>
        <w:t xml:space="preserve">be flexible </w:t>
      </w:r>
      <w:r w:rsidR="00865456">
        <w:rPr>
          <w:sz w:val="22"/>
          <w:szCs w:val="22"/>
        </w:rPr>
        <w:t xml:space="preserve">and </w:t>
      </w:r>
      <w:r w:rsidR="008172B4" w:rsidRPr="008172B4">
        <w:rPr>
          <w:sz w:val="22"/>
          <w:szCs w:val="22"/>
        </w:rPr>
        <w:t>engag</w:t>
      </w:r>
      <w:r w:rsidR="00865456">
        <w:rPr>
          <w:sz w:val="22"/>
          <w:szCs w:val="22"/>
        </w:rPr>
        <w:t xml:space="preserve">e with </w:t>
      </w:r>
      <w:r w:rsidR="00B56E79">
        <w:rPr>
          <w:sz w:val="22"/>
          <w:szCs w:val="22"/>
        </w:rPr>
        <w:t>staff</w:t>
      </w:r>
      <w:r w:rsidR="008172B4" w:rsidRPr="008172B4">
        <w:rPr>
          <w:sz w:val="22"/>
          <w:szCs w:val="22"/>
        </w:rPr>
        <w:t xml:space="preserve"> </w:t>
      </w:r>
      <w:r w:rsidR="00865456">
        <w:rPr>
          <w:sz w:val="22"/>
          <w:szCs w:val="22"/>
        </w:rPr>
        <w:t>without agreeing to a set</w:t>
      </w:r>
      <w:r w:rsidR="00CF611F">
        <w:rPr>
          <w:sz w:val="22"/>
          <w:szCs w:val="22"/>
        </w:rPr>
        <w:t xml:space="preserve"> </w:t>
      </w:r>
      <w:r w:rsidR="00865456">
        <w:rPr>
          <w:sz w:val="22"/>
          <w:szCs w:val="22"/>
        </w:rPr>
        <w:t xml:space="preserve">number of hours. </w:t>
      </w:r>
      <w:r w:rsidR="00CF611F">
        <w:rPr>
          <w:sz w:val="22"/>
          <w:szCs w:val="22"/>
        </w:rPr>
        <w:t>For</w:t>
      </w:r>
      <w:r w:rsidR="00A217AB">
        <w:rPr>
          <w:sz w:val="22"/>
          <w:szCs w:val="22"/>
        </w:rPr>
        <w:t xml:space="preserve"> example, delivery drivers can </w:t>
      </w:r>
      <w:r w:rsidR="006D32C2">
        <w:rPr>
          <w:sz w:val="22"/>
          <w:szCs w:val="22"/>
        </w:rPr>
        <w:t>be deployed</w:t>
      </w:r>
      <w:r w:rsidR="00865456">
        <w:rPr>
          <w:sz w:val="22"/>
          <w:szCs w:val="22"/>
        </w:rPr>
        <w:t xml:space="preserve"> </w:t>
      </w:r>
      <w:r w:rsidR="008172B4" w:rsidRPr="008172B4">
        <w:rPr>
          <w:sz w:val="22"/>
          <w:szCs w:val="22"/>
        </w:rPr>
        <w:t>only when required</w:t>
      </w:r>
      <w:r w:rsidR="001179C6">
        <w:rPr>
          <w:sz w:val="22"/>
          <w:szCs w:val="22"/>
        </w:rPr>
        <w:t>,</w:t>
      </w:r>
      <w:r w:rsidR="00CF611F">
        <w:rPr>
          <w:sz w:val="22"/>
          <w:szCs w:val="22"/>
        </w:rPr>
        <w:t xml:space="preserve"> </w:t>
      </w:r>
      <w:r w:rsidR="006D32C2">
        <w:rPr>
          <w:sz w:val="22"/>
          <w:szCs w:val="22"/>
        </w:rPr>
        <w:t>to meet demand for sea</w:t>
      </w:r>
      <w:r w:rsidR="008172B4" w:rsidRPr="008172B4">
        <w:rPr>
          <w:sz w:val="22"/>
          <w:szCs w:val="22"/>
        </w:rPr>
        <w:t xml:space="preserve">sonal surges or </w:t>
      </w:r>
      <w:r w:rsidR="00A217AB">
        <w:rPr>
          <w:sz w:val="22"/>
          <w:szCs w:val="22"/>
        </w:rPr>
        <w:t xml:space="preserve">absence </w:t>
      </w:r>
      <w:r w:rsidR="008172B4" w:rsidRPr="008172B4">
        <w:rPr>
          <w:sz w:val="22"/>
          <w:szCs w:val="22"/>
        </w:rPr>
        <w:t>spikes</w:t>
      </w:r>
      <w:r w:rsidR="00A217AB">
        <w:rPr>
          <w:sz w:val="22"/>
          <w:szCs w:val="22"/>
        </w:rPr>
        <w:t xml:space="preserve"> at short notice</w:t>
      </w:r>
      <w:r w:rsidR="008172B4" w:rsidRPr="008172B4">
        <w:rPr>
          <w:sz w:val="22"/>
          <w:szCs w:val="22"/>
        </w:rPr>
        <w:t xml:space="preserve"> (</w:t>
      </w:r>
      <w:r w:rsidR="00B07071">
        <w:rPr>
          <w:sz w:val="22"/>
          <w:szCs w:val="22"/>
        </w:rPr>
        <w:t>ACAS</w:t>
      </w:r>
      <w:r w:rsidR="008172B4" w:rsidRPr="008172B4">
        <w:rPr>
          <w:sz w:val="22"/>
          <w:szCs w:val="22"/>
        </w:rPr>
        <w:t>, 20</w:t>
      </w:r>
      <w:r w:rsidR="00A217AB">
        <w:rPr>
          <w:sz w:val="22"/>
          <w:szCs w:val="22"/>
        </w:rPr>
        <w:t>24</w:t>
      </w:r>
      <w:r w:rsidR="00CF611F">
        <w:rPr>
          <w:sz w:val="22"/>
          <w:szCs w:val="22"/>
        </w:rPr>
        <w:t>a</w:t>
      </w:r>
      <w:r w:rsidR="008172B4" w:rsidRPr="008172B4">
        <w:rPr>
          <w:sz w:val="22"/>
          <w:szCs w:val="22"/>
        </w:rPr>
        <w:t xml:space="preserve">). </w:t>
      </w:r>
      <w:r w:rsidR="00EE3649">
        <w:rPr>
          <w:sz w:val="22"/>
          <w:szCs w:val="22"/>
        </w:rPr>
        <w:t>This type of contract can appeal to</w:t>
      </w:r>
      <w:r w:rsidR="008172B4" w:rsidRPr="008172B4">
        <w:rPr>
          <w:sz w:val="22"/>
          <w:szCs w:val="22"/>
        </w:rPr>
        <w:t xml:space="preserve"> individuals seeking casual or supplementary work, such as students</w:t>
      </w:r>
      <w:r w:rsidR="00B3712D">
        <w:rPr>
          <w:sz w:val="22"/>
          <w:szCs w:val="22"/>
        </w:rPr>
        <w:t xml:space="preserve">. They provide ParcelCare with </w:t>
      </w:r>
      <w:r w:rsidR="00EE3649">
        <w:rPr>
          <w:sz w:val="22"/>
          <w:szCs w:val="22"/>
        </w:rPr>
        <w:t>a c</w:t>
      </w:r>
      <w:r w:rsidR="00EE3649" w:rsidRPr="00EE3649">
        <w:rPr>
          <w:sz w:val="22"/>
          <w:szCs w:val="22"/>
        </w:rPr>
        <w:t>ost-efficient</w:t>
      </w:r>
      <w:r w:rsidR="00EE3649">
        <w:rPr>
          <w:sz w:val="22"/>
          <w:szCs w:val="22"/>
        </w:rPr>
        <w:t xml:space="preserve"> way to manage </w:t>
      </w:r>
      <w:r w:rsidR="00B3712D">
        <w:rPr>
          <w:sz w:val="22"/>
          <w:szCs w:val="22"/>
        </w:rPr>
        <w:t>workload</w:t>
      </w:r>
      <w:r w:rsidR="00EE3649" w:rsidRPr="00EE3649">
        <w:rPr>
          <w:sz w:val="22"/>
          <w:szCs w:val="22"/>
        </w:rPr>
        <w:t xml:space="preserve">, as </w:t>
      </w:r>
      <w:r w:rsidR="006168C3" w:rsidRPr="006168C3">
        <w:rPr>
          <w:sz w:val="22"/>
          <w:szCs w:val="22"/>
        </w:rPr>
        <w:t>pay is only made for hours worked</w:t>
      </w:r>
      <w:r w:rsidR="00EE3649" w:rsidRPr="00EE3649">
        <w:rPr>
          <w:sz w:val="22"/>
          <w:szCs w:val="22"/>
        </w:rPr>
        <w:t>.</w:t>
      </w:r>
    </w:p>
    <w:p w14:paraId="683AC288" w14:textId="29B4C724" w:rsidR="000166F3" w:rsidRPr="008172B4" w:rsidRDefault="00EB5478" w:rsidP="000166F3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However, these contracts attract some criticism </w:t>
      </w:r>
      <w:r w:rsidR="00412925">
        <w:rPr>
          <w:sz w:val="22"/>
          <w:szCs w:val="22"/>
        </w:rPr>
        <w:t xml:space="preserve">where bad practice </w:t>
      </w:r>
      <w:r>
        <w:rPr>
          <w:sz w:val="22"/>
          <w:szCs w:val="22"/>
        </w:rPr>
        <w:t>creat</w:t>
      </w:r>
      <w:r w:rsidR="00412925">
        <w:rPr>
          <w:sz w:val="22"/>
          <w:szCs w:val="22"/>
        </w:rPr>
        <w:t>es</w:t>
      </w:r>
      <w:r>
        <w:rPr>
          <w:sz w:val="22"/>
          <w:szCs w:val="22"/>
        </w:rPr>
        <w:t xml:space="preserve"> </w:t>
      </w:r>
      <w:r w:rsidR="00DF408B">
        <w:rPr>
          <w:sz w:val="22"/>
          <w:szCs w:val="22"/>
        </w:rPr>
        <w:t xml:space="preserve">financial </w:t>
      </w:r>
      <w:r>
        <w:rPr>
          <w:sz w:val="22"/>
          <w:szCs w:val="22"/>
        </w:rPr>
        <w:t xml:space="preserve">insecurity and limited employment rights </w:t>
      </w:r>
      <w:r w:rsidR="00412925">
        <w:rPr>
          <w:sz w:val="22"/>
          <w:szCs w:val="22"/>
        </w:rPr>
        <w:t xml:space="preserve">that have led </w:t>
      </w:r>
      <w:r w:rsidR="00DF408B">
        <w:rPr>
          <w:sz w:val="22"/>
          <w:szCs w:val="22"/>
        </w:rPr>
        <w:t>to exploitative approaches</w:t>
      </w:r>
      <w:r w:rsidR="00580F1B">
        <w:rPr>
          <w:sz w:val="22"/>
          <w:szCs w:val="22"/>
        </w:rPr>
        <w:t xml:space="preserve">. With the </w:t>
      </w:r>
      <w:r w:rsidR="00DF408B">
        <w:rPr>
          <w:sz w:val="22"/>
          <w:szCs w:val="22"/>
        </w:rPr>
        <w:t>risk</w:t>
      </w:r>
      <w:r w:rsidR="00580F1B">
        <w:rPr>
          <w:sz w:val="22"/>
          <w:szCs w:val="22"/>
        </w:rPr>
        <w:t xml:space="preserve"> of a </w:t>
      </w:r>
      <w:r w:rsidR="00770FF9">
        <w:rPr>
          <w:sz w:val="22"/>
          <w:szCs w:val="22"/>
        </w:rPr>
        <w:t xml:space="preserve">power imbalance </w:t>
      </w:r>
      <w:r w:rsidR="00A11C92">
        <w:rPr>
          <w:sz w:val="22"/>
          <w:szCs w:val="22"/>
        </w:rPr>
        <w:t xml:space="preserve">and a longer-term liability for </w:t>
      </w:r>
      <w:r w:rsidR="000166F3">
        <w:rPr>
          <w:sz w:val="22"/>
          <w:szCs w:val="22"/>
        </w:rPr>
        <w:t>the employer brand</w:t>
      </w:r>
      <w:r w:rsidR="00580F1B">
        <w:rPr>
          <w:sz w:val="22"/>
          <w:szCs w:val="22"/>
        </w:rPr>
        <w:t xml:space="preserve">, it’s important that </w:t>
      </w:r>
      <w:r w:rsidR="00E46E39">
        <w:rPr>
          <w:sz w:val="22"/>
          <w:szCs w:val="22"/>
        </w:rPr>
        <w:t>ParcelCare</w:t>
      </w:r>
      <w:r w:rsidR="005604B8">
        <w:rPr>
          <w:sz w:val="22"/>
          <w:szCs w:val="22"/>
        </w:rPr>
        <w:t xml:space="preserve"> carefully considers the </w:t>
      </w:r>
      <w:r w:rsidR="001179C6">
        <w:rPr>
          <w:sz w:val="22"/>
          <w:szCs w:val="22"/>
        </w:rPr>
        <w:t xml:space="preserve">ethical </w:t>
      </w:r>
      <w:r w:rsidR="005604B8">
        <w:rPr>
          <w:sz w:val="22"/>
          <w:szCs w:val="22"/>
        </w:rPr>
        <w:t xml:space="preserve">application </w:t>
      </w:r>
      <w:r w:rsidR="003140BE">
        <w:rPr>
          <w:sz w:val="22"/>
          <w:szCs w:val="22"/>
        </w:rPr>
        <w:t xml:space="preserve">within </w:t>
      </w:r>
      <w:r w:rsidR="00580F1B">
        <w:rPr>
          <w:sz w:val="22"/>
          <w:szCs w:val="22"/>
        </w:rPr>
        <w:t>the workforce planning approach</w:t>
      </w:r>
      <w:r w:rsidR="00A11C92">
        <w:rPr>
          <w:sz w:val="22"/>
          <w:szCs w:val="22"/>
        </w:rPr>
        <w:t xml:space="preserve"> </w:t>
      </w:r>
      <w:r w:rsidR="004E2170">
        <w:rPr>
          <w:sz w:val="22"/>
          <w:szCs w:val="22"/>
        </w:rPr>
        <w:t>(Personnel Today, 2023)</w:t>
      </w:r>
      <w:r w:rsidR="000166F3">
        <w:rPr>
          <w:sz w:val="22"/>
          <w:szCs w:val="22"/>
        </w:rPr>
        <w:t xml:space="preserve">.  </w:t>
      </w:r>
    </w:p>
    <w:p w14:paraId="5C0DE7C4" w14:textId="60193858" w:rsidR="00043987" w:rsidRPr="00043987" w:rsidRDefault="001904F3" w:rsidP="00043987">
      <w:pPr>
        <w:jc w:val="both"/>
        <w:rPr>
          <w:sz w:val="22"/>
          <w:szCs w:val="22"/>
        </w:rPr>
      </w:pPr>
      <w:r w:rsidRPr="001904F3">
        <w:rPr>
          <w:sz w:val="22"/>
          <w:szCs w:val="22"/>
        </w:rPr>
        <w:t>While permanent, fixed-term, and zero-hours contracts differ in their express terms</w:t>
      </w:r>
      <w:r w:rsidR="001179C6">
        <w:rPr>
          <w:sz w:val="22"/>
          <w:szCs w:val="22"/>
        </w:rPr>
        <w:t>, s</w:t>
      </w:r>
      <w:r w:rsidRPr="001904F3">
        <w:rPr>
          <w:sz w:val="22"/>
          <w:szCs w:val="22"/>
        </w:rPr>
        <w:t>uch as duration and working hours</w:t>
      </w:r>
      <w:r w:rsidR="001179C6">
        <w:rPr>
          <w:sz w:val="22"/>
          <w:szCs w:val="22"/>
        </w:rPr>
        <w:t xml:space="preserve">, </w:t>
      </w:r>
      <w:r w:rsidRPr="001904F3">
        <w:rPr>
          <w:sz w:val="22"/>
          <w:szCs w:val="22"/>
        </w:rPr>
        <w:t>they all share implied terms like mutual trust and confidence and health and safety obligations. A</w:t>
      </w:r>
      <w:r w:rsidR="00FD2F9E">
        <w:rPr>
          <w:sz w:val="22"/>
          <w:szCs w:val="22"/>
        </w:rPr>
        <w:t>lso</w:t>
      </w:r>
      <w:r w:rsidRPr="001904F3">
        <w:rPr>
          <w:sz w:val="22"/>
          <w:szCs w:val="22"/>
        </w:rPr>
        <w:t xml:space="preserve">, non-contractual terms, often found in policies or handbooks, influence the employment relationship by shaping expectations </w:t>
      </w:r>
      <w:r w:rsidR="00FD2F9E">
        <w:rPr>
          <w:sz w:val="22"/>
          <w:szCs w:val="22"/>
        </w:rPr>
        <w:t xml:space="preserve">(CIPD, </w:t>
      </w:r>
      <w:r w:rsidR="00006AC6">
        <w:rPr>
          <w:sz w:val="22"/>
          <w:szCs w:val="22"/>
        </w:rPr>
        <w:t>2025</w:t>
      </w:r>
      <w:r w:rsidR="00D609EA">
        <w:rPr>
          <w:sz w:val="22"/>
          <w:szCs w:val="22"/>
        </w:rPr>
        <w:t>k</w:t>
      </w:r>
      <w:r w:rsidR="00C20E66">
        <w:rPr>
          <w:sz w:val="22"/>
          <w:szCs w:val="22"/>
        </w:rPr>
        <w:t>)</w:t>
      </w:r>
      <w:r w:rsidRPr="001904F3">
        <w:rPr>
          <w:sz w:val="22"/>
          <w:szCs w:val="22"/>
        </w:rPr>
        <w:t>.</w:t>
      </w:r>
    </w:p>
    <w:p w14:paraId="0002B9B1" w14:textId="095019A9" w:rsidR="003C32E8" w:rsidRDefault="003E4C29" w:rsidP="00AB1CF5">
      <w:pPr>
        <w:jc w:val="both"/>
        <w:rPr>
          <w:b/>
          <w:bCs/>
          <w:sz w:val="22"/>
          <w:szCs w:val="22"/>
        </w:rPr>
      </w:pPr>
      <w:r>
        <w:rPr>
          <w:sz w:val="22"/>
          <w:szCs w:val="22"/>
        </w:rPr>
        <w:lastRenderedPageBreak/>
        <w:t xml:space="preserve">ParcelCare, would benefit from a </w:t>
      </w:r>
      <w:r w:rsidR="00043987" w:rsidRPr="00043987">
        <w:rPr>
          <w:sz w:val="22"/>
          <w:szCs w:val="22"/>
        </w:rPr>
        <w:t>blended contract model</w:t>
      </w:r>
      <w:r w:rsidR="00386626">
        <w:rPr>
          <w:sz w:val="22"/>
          <w:szCs w:val="22"/>
        </w:rPr>
        <w:t xml:space="preserve"> </w:t>
      </w:r>
      <w:r w:rsidR="00B92D6D">
        <w:rPr>
          <w:sz w:val="22"/>
          <w:szCs w:val="22"/>
        </w:rPr>
        <w:t xml:space="preserve">that sees a </w:t>
      </w:r>
      <w:r w:rsidR="00386626">
        <w:rPr>
          <w:sz w:val="22"/>
          <w:szCs w:val="22"/>
        </w:rPr>
        <w:t>practical solution to r</w:t>
      </w:r>
      <w:r w:rsidR="00043987" w:rsidRPr="00043987">
        <w:rPr>
          <w:sz w:val="22"/>
          <w:szCs w:val="22"/>
        </w:rPr>
        <w:t>etaining a permanent</w:t>
      </w:r>
      <w:r w:rsidR="00386626">
        <w:rPr>
          <w:sz w:val="22"/>
          <w:szCs w:val="22"/>
        </w:rPr>
        <w:t>, stable</w:t>
      </w:r>
      <w:r w:rsidR="00043987" w:rsidRPr="00043987">
        <w:rPr>
          <w:sz w:val="22"/>
          <w:szCs w:val="22"/>
        </w:rPr>
        <w:t xml:space="preserve"> workforce </w:t>
      </w:r>
      <w:r w:rsidR="00B92D6D">
        <w:rPr>
          <w:sz w:val="22"/>
          <w:szCs w:val="22"/>
        </w:rPr>
        <w:t xml:space="preserve">and </w:t>
      </w:r>
      <w:r w:rsidR="00386626">
        <w:rPr>
          <w:sz w:val="22"/>
          <w:szCs w:val="22"/>
        </w:rPr>
        <w:t xml:space="preserve">complementing </w:t>
      </w:r>
      <w:r w:rsidR="00B92D6D">
        <w:rPr>
          <w:sz w:val="22"/>
          <w:szCs w:val="22"/>
        </w:rPr>
        <w:t xml:space="preserve">with the </w:t>
      </w:r>
      <w:r w:rsidR="00043987" w:rsidRPr="00043987">
        <w:rPr>
          <w:sz w:val="22"/>
          <w:szCs w:val="22"/>
        </w:rPr>
        <w:t>us</w:t>
      </w:r>
      <w:r w:rsidR="00B92D6D">
        <w:rPr>
          <w:sz w:val="22"/>
          <w:szCs w:val="22"/>
        </w:rPr>
        <w:t>e of</w:t>
      </w:r>
      <w:r w:rsidR="00043987" w:rsidRPr="00043987">
        <w:rPr>
          <w:sz w:val="22"/>
          <w:szCs w:val="22"/>
        </w:rPr>
        <w:t xml:space="preserve"> fixed-term contracts for predictable seasonal demand and zero-hours contracts for unexpected s</w:t>
      </w:r>
      <w:r w:rsidR="00B92D6D">
        <w:rPr>
          <w:sz w:val="22"/>
          <w:szCs w:val="22"/>
        </w:rPr>
        <w:t>pikes</w:t>
      </w:r>
      <w:r w:rsidR="00386626">
        <w:rPr>
          <w:sz w:val="22"/>
          <w:szCs w:val="22"/>
        </w:rPr>
        <w:t>.</w:t>
      </w:r>
      <w:r w:rsidR="001C47E0">
        <w:rPr>
          <w:sz w:val="22"/>
          <w:szCs w:val="22"/>
        </w:rPr>
        <w:t xml:space="preserve"> </w:t>
      </w: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163160" w:rsidRPr="00E73CAD" w14:paraId="4CC4B3E4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6A54A82D" w14:textId="41024CCB" w:rsidR="00163160" w:rsidRPr="006E4FD0" w:rsidRDefault="00140584" w:rsidP="00745F5A">
            <w:pPr>
              <w:rPr>
                <w:b/>
                <w:bCs/>
                <w:color w:val="FFFFFF" w:themeColor="background1"/>
                <w:sz w:val="22"/>
                <w:szCs w:val="22"/>
              </w:rPr>
            </w:pPr>
            <w:r w:rsidRPr="006E4FD0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(AC</w:t>
            </w:r>
            <w:r w:rsidR="00FA665C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4</w:t>
            </w:r>
            <w:r w:rsidR="00AD1D99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.2</w:t>
            </w:r>
            <w:r w:rsidRPr="006E4FD0">
              <w:rPr>
                <w:rFonts w:ascii="Trebuchet MS" w:eastAsia="Arial" w:hAnsi="Trebuchet MS" w:cs="Arial"/>
                <w:b/>
                <w:bCs/>
                <w:color w:val="FFFFFF" w:themeColor="background1"/>
                <w:sz w:val="22"/>
                <w:szCs w:val="22"/>
              </w:rPr>
              <w:t>)</w:t>
            </w:r>
          </w:p>
        </w:tc>
      </w:tr>
    </w:tbl>
    <w:p w14:paraId="6443B28B" w14:textId="2AFFE53C" w:rsidR="0050088D" w:rsidRDefault="0050088D" w:rsidP="00B601A6">
      <w:pPr>
        <w:tabs>
          <w:tab w:val="left" w:pos="1880"/>
        </w:tabs>
        <w:spacing w:before="240"/>
        <w:rPr>
          <w:sz w:val="22"/>
          <w:szCs w:val="22"/>
        </w:rPr>
      </w:pPr>
      <w:r w:rsidRPr="0050088D">
        <w:rPr>
          <w:sz w:val="22"/>
          <w:szCs w:val="22"/>
        </w:rPr>
        <w:t>ParcelCare’s current</w:t>
      </w:r>
      <w:r w:rsidR="002645F8">
        <w:rPr>
          <w:sz w:val="22"/>
          <w:szCs w:val="22"/>
        </w:rPr>
        <w:t>,</w:t>
      </w:r>
      <w:r w:rsidRPr="0050088D">
        <w:rPr>
          <w:sz w:val="22"/>
          <w:szCs w:val="22"/>
        </w:rPr>
        <w:t xml:space="preserve"> ad hoc onboarding approach limits its ability to engage and retain new employees.</w:t>
      </w:r>
      <w:r w:rsidR="00DE58A9">
        <w:rPr>
          <w:sz w:val="22"/>
          <w:szCs w:val="22"/>
        </w:rPr>
        <w:t xml:space="preserve"> </w:t>
      </w:r>
      <w:r w:rsidR="00DB175D">
        <w:rPr>
          <w:sz w:val="22"/>
          <w:szCs w:val="22"/>
        </w:rPr>
        <w:t>A</w:t>
      </w:r>
      <w:r w:rsidR="00EE2F34">
        <w:rPr>
          <w:sz w:val="22"/>
          <w:szCs w:val="22"/>
        </w:rPr>
        <w:t>im</w:t>
      </w:r>
      <w:r w:rsidR="00DB175D">
        <w:rPr>
          <w:sz w:val="22"/>
          <w:szCs w:val="22"/>
        </w:rPr>
        <w:t>ing for a smooth</w:t>
      </w:r>
      <w:r w:rsidR="00730450">
        <w:rPr>
          <w:sz w:val="22"/>
          <w:szCs w:val="22"/>
        </w:rPr>
        <w:t>,</w:t>
      </w:r>
      <w:r w:rsidR="00EE2F34">
        <w:rPr>
          <w:sz w:val="22"/>
          <w:szCs w:val="22"/>
        </w:rPr>
        <w:t xml:space="preserve"> new start</w:t>
      </w:r>
      <w:r w:rsidR="00DB175D">
        <w:rPr>
          <w:sz w:val="22"/>
          <w:szCs w:val="22"/>
        </w:rPr>
        <w:t xml:space="preserve">er experience </w:t>
      </w:r>
      <w:r w:rsidR="00AE5198">
        <w:rPr>
          <w:sz w:val="22"/>
          <w:szCs w:val="22"/>
        </w:rPr>
        <w:t xml:space="preserve">allows </w:t>
      </w:r>
      <w:r w:rsidR="00DB175D">
        <w:rPr>
          <w:sz w:val="22"/>
          <w:szCs w:val="22"/>
        </w:rPr>
        <w:t>ParcelCare</w:t>
      </w:r>
      <w:r w:rsidR="00AE5198">
        <w:rPr>
          <w:sz w:val="22"/>
          <w:szCs w:val="22"/>
        </w:rPr>
        <w:t xml:space="preserve"> to design</w:t>
      </w:r>
      <w:r w:rsidR="00DB175D" w:rsidRPr="00114FF4">
        <w:rPr>
          <w:sz w:val="22"/>
          <w:szCs w:val="22"/>
        </w:rPr>
        <w:t xml:space="preserve"> </w:t>
      </w:r>
      <w:r w:rsidR="00AE5198">
        <w:rPr>
          <w:sz w:val="22"/>
          <w:szCs w:val="22"/>
        </w:rPr>
        <w:t xml:space="preserve">and apply </w:t>
      </w:r>
      <w:r w:rsidR="00AE5198" w:rsidRPr="0050088D">
        <w:rPr>
          <w:sz w:val="22"/>
          <w:szCs w:val="22"/>
        </w:rPr>
        <w:t xml:space="preserve">a structured and strategic onboarding process </w:t>
      </w:r>
      <w:r w:rsidR="00B37B05">
        <w:rPr>
          <w:sz w:val="22"/>
          <w:szCs w:val="22"/>
        </w:rPr>
        <w:t>at</w:t>
      </w:r>
      <w:r w:rsidR="00AE5198">
        <w:rPr>
          <w:sz w:val="22"/>
          <w:szCs w:val="22"/>
        </w:rPr>
        <w:t xml:space="preserve"> an earl</w:t>
      </w:r>
      <w:r w:rsidR="00B37B05">
        <w:rPr>
          <w:sz w:val="22"/>
          <w:szCs w:val="22"/>
        </w:rPr>
        <w:t>iest</w:t>
      </w:r>
      <w:r w:rsidR="00AE5198">
        <w:rPr>
          <w:sz w:val="22"/>
          <w:szCs w:val="22"/>
        </w:rPr>
        <w:t xml:space="preserve"> point </w:t>
      </w:r>
      <w:r w:rsidR="00B37B05">
        <w:rPr>
          <w:sz w:val="22"/>
          <w:szCs w:val="22"/>
        </w:rPr>
        <w:t>i</w:t>
      </w:r>
      <w:r w:rsidR="00AE5198">
        <w:rPr>
          <w:sz w:val="22"/>
          <w:szCs w:val="22"/>
        </w:rPr>
        <w:t xml:space="preserve">n the </w:t>
      </w:r>
      <w:r w:rsidR="0090222F">
        <w:rPr>
          <w:sz w:val="22"/>
          <w:szCs w:val="22"/>
        </w:rPr>
        <w:t>e</w:t>
      </w:r>
      <w:r w:rsidR="00610CB6">
        <w:rPr>
          <w:sz w:val="22"/>
          <w:szCs w:val="22"/>
        </w:rPr>
        <w:t>m</w:t>
      </w:r>
      <w:r w:rsidR="0090222F">
        <w:rPr>
          <w:sz w:val="22"/>
          <w:szCs w:val="22"/>
        </w:rPr>
        <w:t>ployee</w:t>
      </w:r>
      <w:r w:rsidR="00610CB6">
        <w:rPr>
          <w:sz w:val="22"/>
          <w:szCs w:val="22"/>
        </w:rPr>
        <w:t xml:space="preserve"> </w:t>
      </w:r>
      <w:r w:rsidR="00AE5198">
        <w:rPr>
          <w:sz w:val="22"/>
          <w:szCs w:val="22"/>
        </w:rPr>
        <w:t>lifecycle (</w:t>
      </w:r>
      <w:r w:rsidR="00AE5198" w:rsidRPr="00150ED2">
        <w:rPr>
          <w:sz w:val="22"/>
          <w:szCs w:val="22"/>
        </w:rPr>
        <w:t>Gray,</w:t>
      </w:r>
      <w:r w:rsidR="00AE5198">
        <w:rPr>
          <w:sz w:val="22"/>
          <w:szCs w:val="22"/>
        </w:rPr>
        <w:t xml:space="preserve"> </w:t>
      </w:r>
      <w:r w:rsidR="00AE5198" w:rsidRPr="00150ED2">
        <w:rPr>
          <w:sz w:val="22"/>
          <w:szCs w:val="22"/>
        </w:rPr>
        <w:t>2023</w:t>
      </w:r>
      <w:r w:rsidR="00AE5198">
        <w:rPr>
          <w:sz w:val="22"/>
          <w:szCs w:val="22"/>
        </w:rPr>
        <w:t xml:space="preserve">).  </w:t>
      </w:r>
      <w:r w:rsidR="002810B3">
        <w:rPr>
          <w:sz w:val="22"/>
          <w:szCs w:val="22"/>
        </w:rPr>
        <w:t>M</w:t>
      </w:r>
      <w:r w:rsidR="00114FF4" w:rsidRPr="00114FF4">
        <w:rPr>
          <w:sz w:val="22"/>
          <w:szCs w:val="22"/>
        </w:rPr>
        <w:t xml:space="preserve">ain components of effective onboarding include </w:t>
      </w:r>
      <w:r w:rsidR="00215BCF">
        <w:rPr>
          <w:sz w:val="22"/>
          <w:szCs w:val="22"/>
        </w:rPr>
        <w:t xml:space="preserve">providing </w:t>
      </w:r>
      <w:r w:rsidR="00B37B05" w:rsidRPr="00114FF4">
        <w:rPr>
          <w:sz w:val="22"/>
          <w:szCs w:val="22"/>
        </w:rPr>
        <w:t>organisational</w:t>
      </w:r>
      <w:r w:rsidR="00215BCF">
        <w:rPr>
          <w:sz w:val="22"/>
          <w:szCs w:val="22"/>
        </w:rPr>
        <w:t>/</w:t>
      </w:r>
      <w:r w:rsidR="00114FF4" w:rsidRPr="00114FF4">
        <w:rPr>
          <w:sz w:val="22"/>
          <w:szCs w:val="22"/>
        </w:rPr>
        <w:t xml:space="preserve">departmental information </w:t>
      </w:r>
      <w:r w:rsidR="00AE64F9">
        <w:rPr>
          <w:sz w:val="22"/>
          <w:szCs w:val="22"/>
        </w:rPr>
        <w:t xml:space="preserve">whilst providing </w:t>
      </w:r>
      <w:r w:rsidR="008374BA">
        <w:rPr>
          <w:sz w:val="22"/>
          <w:szCs w:val="22"/>
        </w:rPr>
        <w:t>guidance on the</w:t>
      </w:r>
      <w:r w:rsidR="00114FF4" w:rsidRPr="00114FF4">
        <w:rPr>
          <w:sz w:val="22"/>
          <w:szCs w:val="22"/>
        </w:rPr>
        <w:t xml:space="preserve"> expectations</w:t>
      </w:r>
      <w:r w:rsidR="008374BA">
        <w:rPr>
          <w:sz w:val="22"/>
          <w:szCs w:val="22"/>
        </w:rPr>
        <w:t xml:space="preserve"> </w:t>
      </w:r>
      <w:r w:rsidR="00215BCF">
        <w:rPr>
          <w:sz w:val="22"/>
          <w:szCs w:val="22"/>
        </w:rPr>
        <w:t>of the duties to be performed</w:t>
      </w:r>
      <w:r w:rsidR="000A1CA4">
        <w:rPr>
          <w:sz w:val="22"/>
          <w:szCs w:val="22"/>
        </w:rPr>
        <w:t xml:space="preserve">.  However, </w:t>
      </w:r>
      <w:r w:rsidR="00732C35">
        <w:rPr>
          <w:sz w:val="22"/>
          <w:szCs w:val="22"/>
        </w:rPr>
        <w:t>it needs to be more tha</w:t>
      </w:r>
      <w:r w:rsidR="007D2BE4">
        <w:rPr>
          <w:sz w:val="22"/>
          <w:szCs w:val="22"/>
        </w:rPr>
        <w:t>n</w:t>
      </w:r>
      <w:r w:rsidR="00732C35">
        <w:rPr>
          <w:sz w:val="22"/>
          <w:szCs w:val="22"/>
        </w:rPr>
        <w:t xml:space="preserve"> a paperwork</w:t>
      </w:r>
      <w:r w:rsidR="000A1CA4">
        <w:rPr>
          <w:sz w:val="22"/>
          <w:szCs w:val="22"/>
        </w:rPr>
        <w:t xml:space="preserve"> exercise.</w:t>
      </w:r>
      <w:r w:rsidR="00732C35">
        <w:rPr>
          <w:sz w:val="22"/>
          <w:szCs w:val="22"/>
        </w:rPr>
        <w:t xml:space="preserve">  </w:t>
      </w:r>
    </w:p>
    <w:p w14:paraId="7BF37C49" w14:textId="04ABA9A9" w:rsidR="0050088D" w:rsidRPr="007D2BE4" w:rsidRDefault="007D2BE4" w:rsidP="00D57AAE">
      <w:pPr>
        <w:tabs>
          <w:tab w:val="left" w:pos="1880"/>
        </w:tabs>
        <w:rPr>
          <w:b/>
          <w:bCs/>
          <w:sz w:val="22"/>
          <w:szCs w:val="22"/>
          <w:u w:val="single"/>
        </w:rPr>
      </w:pPr>
      <w:r w:rsidRPr="007D2BE4">
        <w:rPr>
          <w:b/>
          <w:bCs/>
          <w:sz w:val="22"/>
          <w:szCs w:val="22"/>
          <w:u w:val="single"/>
        </w:rPr>
        <w:t>Benefits</w:t>
      </w:r>
    </w:p>
    <w:p w14:paraId="08FC4CCE" w14:textId="3890F9A7" w:rsidR="001A1F73" w:rsidRDefault="00AA3C3E" w:rsidP="00BF5663">
      <w:pPr>
        <w:tabs>
          <w:tab w:val="left" w:pos="1880"/>
        </w:tabs>
        <w:rPr>
          <w:sz w:val="22"/>
          <w:szCs w:val="22"/>
        </w:rPr>
      </w:pPr>
      <w:r w:rsidRPr="00B9377A">
        <w:rPr>
          <w:sz w:val="22"/>
          <w:szCs w:val="22"/>
        </w:rPr>
        <w:t>Improving the employee experience</w:t>
      </w:r>
      <w:r w:rsidR="00B50DB9">
        <w:rPr>
          <w:sz w:val="22"/>
          <w:szCs w:val="22"/>
        </w:rPr>
        <w:t xml:space="preserve"> </w:t>
      </w:r>
      <w:r w:rsidRPr="00B9377A">
        <w:rPr>
          <w:sz w:val="22"/>
          <w:szCs w:val="22"/>
        </w:rPr>
        <w:t xml:space="preserve">helps to build early </w:t>
      </w:r>
      <w:r w:rsidRPr="00BF5663">
        <w:rPr>
          <w:b/>
          <w:bCs/>
          <w:i/>
          <w:iCs/>
          <w:sz w:val="22"/>
          <w:szCs w:val="22"/>
        </w:rPr>
        <w:t>trust</w:t>
      </w:r>
      <w:r w:rsidRPr="00B9377A">
        <w:rPr>
          <w:sz w:val="22"/>
          <w:szCs w:val="22"/>
        </w:rPr>
        <w:t xml:space="preserve"> and </w:t>
      </w:r>
      <w:r w:rsidRPr="00BF5663">
        <w:rPr>
          <w:b/>
          <w:bCs/>
          <w:i/>
          <w:iCs/>
          <w:sz w:val="22"/>
          <w:szCs w:val="22"/>
        </w:rPr>
        <w:t>job satisfaction</w:t>
      </w:r>
      <w:r w:rsidRPr="00B9377A">
        <w:rPr>
          <w:sz w:val="22"/>
          <w:szCs w:val="22"/>
        </w:rPr>
        <w:t xml:space="preserve">, leading to </w:t>
      </w:r>
      <w:r w:rsidRPr="002F0672">
        <w:rPr>
          <w:b/>
          <w:bCs/>
          <w:i/>
          <w:iCs/>
          <w:sz w:val="22"/>
          <w:szCs w:val="22"/>
        </w:rPr>
        <w:t>increased motivation</w:t>
      </w:r>
      <w:r w:rsidRPr="00B9377A">
        <w:rPr>
          <w:sz w:val="22"/>
          <w:szCs w:val="22"/>
        </w:rPr>
        <w:t xml:space="preserve"> and </w:t>
      </w:r>
      <w:r w:rsidRPr="002F0672">
        <w:rPr>
          <w:b/>
          <w:bCs/>
          <w:i/>
          <w:iCs/>
          <w:sz w:val="22"/>
          <w:szCs w:val="22"/>
        </w:rPr>
        <w:t>long-term commitment</w:t>
      </w:r>
      <w:r w:rsidRPr="00B9377A">
        <w:rPr>
          <w:sz w:val="22"/>
          <w:szCs w:val="22"/>
        </w:rPr>
        <w:t xml:space="preserve">.  </w:t>
      </w:r>
      <w:r w:rsidR="00B50DB9">
        <w:rPr>
          <w:sz w:val="22"/>
          <w:szCs w:val="22"/>
        </w:rPr>
        <w:t xml:space="preserve">An </w:t>
      </w:r>
      <w:r w:rsidR="00BF5663">
        <w:rPr>
          <w:sz w:val="22"/>
          <w:szCs w:val="22"/>
        </w:rPr>
        <w:t xml:space="preserve">effective </w:t>
      </w:r>
      <w:r w:rsidR="00B50DB9">
        <w:rPr>
          <w:sz w:val="22"/>
          <w:szCs w:val="22"/>
        </w:rPr>
        <w:t xml:space="preserve">onboarding process </w:t>
      </w:r>
      <w:r w:rsidR="00930C55">
        <w:rPr>
          <w:sz w:val="22"/>
          <w:szCs w:val="22"/>
        </w:rPr>
        <w:t xml:space="preserve">will need to </w:t>
      </w:r>
      <w:r w:rsidR="002F0672">
        <w:rPr>
          <w:sz w:val="22"/>
          <w:szCs w:val="22"/>
        </w:rPr>
        <w:t>consider</w:t>
      </w:r>
      <w:r w:rsidR="00930C55">
        <w:rPr>
          <w:sz w:val="22"/>
          <w:szCs w:val="22"/>
        </w:rPr>
        <w:t xml:space="preserve"> three main stages: </w:t>
      </w:r>
      <w:r w:rsidR="00BF5663">
        <w:rPr>
          <w:sz w:val="22"/>
          <w:szCs w:val="22"/>
        </w:rPr>
        <w:t>before the start date; the first day and week; ongoing support (CI</w:t>
      </w:r>
      <w:r w:rsidR="002F0672">
        <w:rPr>
          <w:sz w:val="22"/>
          <w:szCs w:val="22"/>
        </w:rPr>
        <w:t>P</w:t>
      </w:r>
      <w:r w:rsidR="00BF5663">
        <w:rPr>
          <w:sz w:val="22"/>
          <w:szCs w:val="22"/>
        </w:rPr>
        <w:t>D, 2025</w:t>
      </w:r>
      <w:r w:rsidR="00C127B0">
        <w:rPr>
          <w:sz w:val="22"/>
          <w:szCs w:val="22"/>
        </w:rPr>
        <w:t>h</w:t>
      </w:r>
      <w:r w:rsidR="00BF5663">
        <w:rPr>
          <w:sz w:val="22"/>
          <w:szCs w:val="22"/>
        </w:rPr>
        <w:t xml:space="preserve">). </w:t>
      </w:r>
      <w:r w:rsidR="003B5D45">
        <w:rPr>
          <w:sz w:val="22"/>
          <w:szCs w:val="22"/>
        </w:rPr>
        <w:t xml:space="preserve"> This </w:t>
      </w:r>
      <w:r w:rsidR="003B5D45" w:rsidRPr="003B5D45">
        <w:rPr>
          <w:sz w:val="22"/>
          <w:szCs w:val="22"/>
        </w:rPr>
        <w:t xml:space="preserve">supports quicker integration into the role, </w:t>
      </w:r>
      <w:r w:rsidR="00610CB6">
        <w:rPr>
          <w:sz w:val="22"/>
          <w:szCs w:val="22"/>
        </w:rPr>
        <w:t xml:space="preserve">familiarisation with </w:t>
      </w:r>
      <w:r w:rsidR="00C127B0">
        <w:rPr>
          <w:sz w:val="22"/>
          <w:szCs w:val="22"/>
        </w:rPr>
        <w:t xml:space="preserve">organisational </w:t>
      </w:r>
      <w:r w:rsidR="003B5D45" w:rsidRPr="003B5D45">
        <w:rPr>
          <w:sz w:val="22"/>
          <w:szCs w:val="22"/>
        </w:rPr>
        <w:t xml:space="preserve">systems, and </w:t>
      </w:r>
      <w:r w:rsidR="001A23D1">
        <w:rPr>
          <w:sz w:val="22"/>
          <w:szCs w:val="22"/>
        </w:rPr>
        <w:t xml:space="preserve">understanding the </w:t>
      </w:r>
      <w:r w:rsidR="003B5D45" w:rsidRPr="003B5D45">
        <w:rPr>
          <w:sz w:val="22"/>
          <w:szCs w:val="22"/>
        </w:rPr>
        <w:t>culture</w:t>
      </w:r>
      <w:r w:rsidR="00C127B0">
        <w:rPr>
          <w:sz w:val="22"/>
          <w:szCs w:val="22"/>
        </w:rPr>
        <w:t>,</w:t>
      </w:r>
      <w:r w:rsidR="001A1F73">
        <w:rPr>
          <w:sz w:val="22"/>
          <w:szCs w:val="22"/>
        </w:rPr>
        <w:t xml:space="preserve"> to enhance </w:t>
      </w:r>
      <w:r w:rsidR="001A1F73" w:rsidRPr="001A1F73">
        <w:rPr>
          <w:b/>
          <w:bCs/>
          <w:i/>
          <w:iCs/>
          <w:sz w:val="22"/>
          <w:szCs w:val="22"/>
        </w:rPr>
        <w:t>early productivity</w:t>
      </w:r>
      <w:r w:rsidR="001A1F73">
        <w:rPr>
          <w:sz w:val="22"/>
          <w:szCs w:val="22"/>
        </w:rPr>
        <w:t>.</w:t>
      </w:r>
      <w:r w:rsidR="003B5D45" w:rsidRPr="003B5D45">
        <w:rPr>
          <w:sz w:val="22"/>
          <w:szCs w:val="22"/>
        </w:rPr>
        <w:t xml:space="preserve"> This </w:t>
      </w:r>
      <w:r w:rsidR="00F368C3">
        <w:rPr>
          <w:sz w:val="22"/>
          <w:szCs w:val="22"/>
        </w:rPr>
        <w:t>could be</w:t>
      </w:r>
      <w:r w:rsidR="003B5D45" w:rsidRPr="003B5D45">
        <w:rPr>
          <w:sz w:val="22"/>
          <w:szCs w:val="22"/>
        </w:rPr>
        <w:t xml:space="preserve"> particularly important for delivery and warehouse staff, where operational efficiency is </w:t>
      </w:r>
      <w:r w:rsidR="00CB3670">
        <w:rPr>
          <w:sz w:val="22"/>
          <w:szCs w:val="22"/>
        </w:rPr>
        <w:t>vital</w:t>
      </w:r>
      <w:r w:rsidR="001A1F73">
        <w:rPr>
          <w:sz w:val="22"/>
          <w:szCs w:val="22"/>
        </w:rPr>
        <w:t xml:space="preserve">. </w:t>
      </w:r>
      <w:r w:rsidR="004B50C4">
        <w:rPr>
          <w:sz w:val="22"/>
          <w:szCs w:val="22"/>
        </w:rPr>
        <w:t>For example</w:t>
      </w:r>
      <w:r w:rsidR="004D0312">
        <w:rPr>
          <w:sz w:val="22"/>
          <w:szCs w:val="22"/>
        </w:rPr>
        <w:t>, following a thorough onboarding process</w:t>
      </w:r>
      <w:r w:rsidR="00696289">
        <w:rPr>
          <w:sz w:val="22"/>
          <w:szCs w:val="22"/>
        </w:rPr>
        <w:t>,</w:t>
      </w:r>
      <w:r w:rsidR="004D0312">
        <w:rPr>
          <w:sz w:val="22"/>
          <w:szCs w:val="22"/>
        </w:rPr>
        <w:t xml:space="preserve"> consisting of clear role expectations and </w:t>
      </w:r>
      <w:r w:rsidR="00E64773">
        <w:rPr>
          <w:sz w:val="22"/>
          <w:szCs w:val="22"/>
        </w:rPr>
        <w:t xml:space="preserve">participation in relevant training, </w:t>
      </w:r>
      <w:r w:rsidR="00044065">
        <w:rPr>
          <w:sz w:val="22"/>
          <w:szCs w:val="22"/>
        </w:rPr>
        <w:t>could allow d</w:t>
      </w:r>
      <w:r w:rsidR="00E64773">
        <w:rPr>
          <w:sz w:val="22"/>
          <w:szCs w:val="22"/>
        </w:rPr>
        <w:t>rivers to adapt quickly to their delivery routes</w:t>
      </w:r>
      <w:r w:rsidR="006D4A97">
        <w:rPr>
          <w:sz w:val="22"/>
          <w:szCs w:val="22"/>
        </w:rPr>
        <w:t xml:space="preserve">, </w:t>
      </w:r>
      <w:r w:rsidR="00044065">
        <w:rPr>
          <w:sz w:val="22"/>
          <w:szCs w:val="22"/>
        </w:rPr>
        <w:t xml:space="preserve">use </w:t>
      </w:r>
      <w:r w:rsidR="006D4A97">
        <w:rPr>
          <w:sz w:val="22"/>
          <w:szCs w:val="22"/>
        </w:rPr>
        <w:t xml:space="preserve">any required technology and </w:t>
      </w:r>
      <w:r w:rsidR="001D78B6">
        <w:rPr>
          <w:sz w:val="22"/>
          <w:szCs w:val="22"/>
        </w:rPr>
        <w:t>meet</w:t>
      </w:r>
      <w:r w:rsidR="006D4A97">
        <w:rPr>
          <w:sz w:val="22"/>
          <w:szCs w:val="22"/>
        </w:rPr>
        <w:t xml:space="preserve"> customer expectations</w:t>
      </w:r>
      <w:r w:rsidR="00964333">
        <w:rPr>
          <w:sz w:val="22"/>
          <w:szCs w:val="22"/>
        </w:rPr>
        <w:t xml:space="preserve">, especially during peak times. </w:t>
      </w:r>
      <w:r w:rsidR="006D4A97">
        <w:rPr>
          <w:sz w:val="22"/>
          <w:szCs w:val="22"/>
        </w:rPr>
        <w:t xml:space="preserve"> </w:t>
      </w:r>
    </w:p>
    <w:p w14:paraId="1F2A6C1E" w14:textId="77777777" w:rsidR="00F31169" w:rsidRDefault="00BF5663" w:rsidP="00BF5663">
      <w:pPr>
        <w:tabs>
          <w:tab w:val="left" w:pos="1880"/>
        </w:tabs>
        <w:rPr>
          <w:sz w:val="22"/>
          <w:szCs w:val="22"/>
        </w:rPr>
      </w:pPr>
      <w:r w:rsidRPr="00B9377A">
        <w:rPr>
          <w:sz w:val="22"/>
          <w:szCs w:val="22"/>
        </w:rPr>
        <w:t>According to Cockett</w:t>
      </w:r>
      <w:r w:rsidR="00DD7872">
        <w:rPr>
          <w:sz w:val="22"/>
          <w:szCs w:val="22"/>
        </w:rPr>
        <w:t xml:space="preserve"> (</w:t>
      </w:r>
      <w:r w:rsidRPr="00B9377A">
        <w:rPr>
          <w:sz w:val="22"/>
          <w:szCs w:val="22"/>
        </w:rPr>
        <w:t>2024</w:t>
      </w:r>
      <w:r w:rsidR="00DD7872">
        <w:rPr>
          <w:sz w:val="22"/>
          <w:szCs w:val="22"/>
        </w:rPr>
        <w:t>)</w:t>
      </w:r>
      <w:r w:rsidRPr="00B9377A">
        <w:rPr>
          <w:sz w:val="22"/>
          <w:szCs w:val="22"/>
        </w:rPr>
        <w:t xml:space="preserve">, and CIPD’s benchmarking analysis, around 16% of UK employees have a tenure of less than 12 months which represents a high-risk period for </w:t>
      </w:r>
      <w:r w:rsidRPr="002F0672">
        <w:rPr>
          <w:sz w:val="22"/>
          <w:szCs w:val="22"/>
        </w:rPr>
        <w:t>turnover</w:t>
      </w:r>
      <w:r w:rsidRPr="00B9377A">
        <w:rPr>
          <w:sz w:val="22"/>
          <w:szCs w:val="22"/>
        </w:rPr>
        <w:t xml:space="preserve">. A robust and structured approach to onboarding improves the </w:t>
      </w:r>
      <w:r w:rsidR="002F0672" w:rsidRPr="00B9377A">
        <w:rPr>
          <w:sz w:val="22"/>
          <w:szCs w:val="22"/>
        </w:rPr>
        <w:t>first-year</w:t>
      </w:r>
      <w:r w:rsidRPr="00B9377A">
        <w:rPr>
          <w:sz w:val="22"/>
          <w:szCs w:val="22"/>
        </w:rPr>
        <w:t xml:space="preserve"> </w:t>
      </w:r>
      <w:r w:rsidRPr="002F0672">
        <w:rPr>
          <w:b/>
          <w:bCs/>
          <w:i/>
          <w:iCs/>
          <w:sz w:val="22"/>
          <w:szCs w:val="22"/>
        </w:rPr>
        <w:t>retention</w:t>
      </w:r>
      <w:r w:rsidRPr="00B9377A">
        <w:rPr>
          <w:sz w:val="22"/>
          <w:szCs w:val="22"/>
        </w:rPr>
        <w:t xml:space="preserve"> rate</w:t>
      </w:r>
      <w:r w:rsidR="00C0350E">
        <w:rPr>
          <w:sz w:val="22"/>
          <w:szCs w:val="22"/>
        </w:rPr>
        <w:t>. This would enable ParcelCare</w:t>
      </w:r>
      <w:r w:rsidR="00C0350E" w:rsidRPr="00B9377A">
        <w:rPr>
          <w:sz w:val="22"/>
          <w:szCs w:val="22"/>
        </w:rPr>
        <w:t xml:space="preserve"> </w:t>
      </w:r>
      <w:r w:rsidR="00174C06">
        <w:rPr>
          <w:sz w:val="22"/>
          <w:szCs w:val="22"/>
        </w:rPr>
        <w:t xml:space="preserve">to </w:t>
      </w:r>
      <w:r w:rsidRPr="002F0672">
        <w:rPr>
          <w:b/>
          <w:bCs/>
          <w:i/>
          <w:iCs/>
          <w:sz w:val="22"/>
          <w:szCs w:val="22"/>
        </w:rPr>
        <w:t>reduce recruitment costs</w:t>
      </w:r>
      <w:r w:rsidR="00174C06">
        <w:rPr>
          <w:sz w:val="22"/>
          <w:szCs w:val="22"/>
        </w:rPr>
        <w:t xml:space="preserve"> and maintain service delivery. </w:t>
      </w:r>
    </w:p>
    <w:p w14:paraId="3049E2DC" w14:textId="27ACA87F" w:rsidR="002810B3" w:rsidRPr="00B9377A" w:rsidRDefault="00737F03" w:rsidP="002810B3">
      <w:pPr>
        <w:tabs>
          <w:tab w:val="left" w:pos="1880"/>
        </w:tabs>
        <w:rPr>
          <w:sz w:val="22"/>
          <w:szCs w:val="22"/>
        </w:rPr>
      </w:pPr>
      <w:r>
        <w:rPr>
          <w:sz w:val="22"/>
          <w:szCs w:val="22"/>
        </w:rPr>
        <w:t>A</w:t>
      </w:r>
      <w:r w:rsidR="0013279B">
        <w:rPr>
          <w:sz w:val="22"/>
          <w:szCs w:val="22"/>
        </w:rPr>
        <w:t xml:space="preserve"> clear approach to onboarding</w:t>
      </w:r>
      <w:r>
        <w:rPr>
          <w:sz w:val="22"/>
          <w:szCs w:val="22"/>
        </w:rPr>
        <w:t xml:space="preserve"> offers the </w:t>
      </w:r>
      <w:r w:rsidR="0013279B">
        <w:rPr>
          <w:sz w:val="22"/>
          <w:szCs w:val="22"/>
        </w:rPr>
        <w:t xml:space="preserve">opportunity to set out </w:t>
      </w:r>
      <w:r w:rsidR="009C6118">
        <w:rPr>
          <w:sz w:val="22"/>
          <w:szCs w:val="22"/>
        </w:rPr>
        <w:t>organisational and cultural values from day one</w:t>
      </w:r>
      <w:r w:rsidR="00720C0B">
        <w:rPr>
          <w:sz w:val="22"/>
          <w:szCs w:val="22"/>
        </w:rPr>
        <w:t xml:space="preserve"> </w:t>
      </w:r>
      <w:r w:rsidR="00D5139A">
        <w:rPr>
          <w:sz w:val="22"/>
          <w:szCs w:val="22"/>
        </w:rPr>
        <w:t xml:space="preserve">(Taylor and Woodhams, 2022b).  </w:t>
      </w:r>
      <w:r w:rsidR="006F2DD4">
        <w:rPr>
          <w:sz w:val="22"/>
          <w:szCs w:val="22"/>
        </w:rPr>
        <w:t xml:space="preserve">The time invested in relevant activities will help </w:t>
      </w:r>
      <w:r w:rsidR="006F2DD4" w:rsidRPr="00D73697">
        <w:rPr>
          <w:b/>
          <w:bCs/>
          <w:i/>
          <w:iCs/>
          <w:sz w:val="22"/>
          <w:szCs w:val="22"/>
        </w:rPr>
        <w:t xml:space="preserve">enhance </w:t>
      </w:r>
      <w:r w:rsidR="00D73697" w:rsidRPr="00D73697">
        <w:rPr>
          <w:b/>
          <w:bCs/>
          <w:i/>
          <w:iCs/>
          <w:sz w:val="22"/>
          <w:szCs w:val="22"/>
        </w:rPr>
        <w:t xml:space="preserve">employee </w:t>
      </w:r>
      <w:r w:rsidR="006F2DD4" w:rsidRPr="00D73697">
        <w:rPr>
          <w:b/>
          <w:bCs/>
          <w:i/>
          <w:iCs/>
          <w:sz w:val="22"/>
          <w:szCs w:val="22"/>
        </w:rPr>
        <w:t>engagement</w:t>
      </w:r>
      <w:r w:rsidR="006F2DD4">
        <w:rPr>
          <w:sz w:val="22"/>
          <w:szCs w:val="22"/>
        </w:rPr>
        <w:t xml:space="preserve"> </w:t>
      </w:r>
      <w:r w:rsidR="00151B57">
        <w:rPr>
          <w:sz w:val="22"/>
          <w:szCs w:val="22"/>
        </w:rPr>
        <w:t xml:space="preserve">allowing new </w:t>
      </w:r>
      <w:r w:rsidR="00353689">
        <w:rPr>
          <w:sz w:val="22"/>
          <w:szCs w:val="22"/>
        </w:rPr>
        <w:t xml:space="preserve">employees </w:t>
      </w:r>
      <w:r w:rsidR="00151B57">
        <w:rPr>
          <w:sz w:val="22"/>
          <w:szCs w:val="22"/>
        </w:rPr>
        <w:t xml:space="preserve">to feel comfortable in their new environment </w:t>
      </w:r>
      <w:r w:rsidR="005052F1">
        <w:rPr>
          <w:sz w:val="22"/>
          <w:szCs w:val="22"/>
        </w:rPr>
        <w:t>and increas</w:t>
      </w:r>
      <w:r w:rsidR="00C81C49">
        <w:rPr>
          <w:sz w:val="22"/>
          <w:szCs w:val="22"/>
        </w:rPr>
        <w:t xml:space="preserve">e the values </w:t>
      </w:r>
      <w:r w:rsidR="00353689">
        <w:rPr>
          <w:sz w:val="22"/>
          <w:szCs w:val="22"/>
        </w:rPr>
        <w:t xml:space="preserve">related to </w:t>
      </w:r>
      <w:r w:rsidR="005052F1">
        <w:rPr>
          <w:sz w:val="22"/>
          <w:szCs w:val="22"/>
        </w:rPr>
        <w:t xml:space="preserve">teamwork, reliability </w:t>
      </w:r>
      <w:r w:rsidR="00376791">
        <w:rPr>
          <w:sz w:val="22"/>
          <w:szCs w:val="22"/>
        </w:rPr>
        <w:t xml:space="preserve">and </w:t>
      </w:r>
      <w:r w:rsidR="00C81C49">
        <w:rPr>
          <w:sz w:val="22"/>
          <w:szCs w:val="22"/>
        </w:rPr>
        <w:t xml:space="preserve">the ability to </w:t>
      </w:r>
      <w:r w:rsidR="00DD24D0">
        <w:rPr>
          <w:sz w:val="22"/>
          <w:szCs w:val="22"/>
        </w:rPr>
        <w:t xml:space="preserve">gain </w:t>
      </w:r>
      <w:r w:rsidR="00376791">
        <w:rPr>
          <w:sz w:val="22"/>
          <w:szCs w:val="22"/>
        </w:rPr>
        <w:t xml:space="preserve">confidence </w:t>
      </w:r>
      <w:r w:rsidR="00DD24D0">
        <w:rPr>
          <w:sz w:val="22"/>
          <w:szCs w:val="22"/>
        </w:rPr>
        <w:t xml:space="preserve">whilst being equipped </w:t>
      </w:r>
      <w:r w:rsidR="005023D5">
        <w:rPr>
          <w:sz w:val="22"/>
          <w:szCs w:val="22"/>
        </w:rPr>
        <w:t xml:space="preserve">to develop their knowledge and understanding of their role.  </w:t>
      </w:r>
      <w:r w:rsidR="00327394" w:rsidRPr="00DD7872">
        <w:rPr>
          <w:sz w:val="22"/>
          <w:szCs w:val="22"/>
        </w:rPr>
        <w:t xml:space="preserve">Improving onboarding at ParcelCare is a strategic investment that enhances </w:t>
      </w:r>
      <w:r w:rsidR="00327394">
        <w:rPr>
          <w:sz w:val="22"/>
          <w:szCs w:val="22"/>
        </w:rPr>
        <w:t xml:space="preserve">short and long-term </w:t>
      </w:r>
      <w:r w:rsidR="00327394" w:rsidRPr="00DD7872">
        <w:rPr>
          <w:sz w:val="22"/>
          <w:szCs w:val="22"/>
        </w:rPr>
        <w:t>retention, accelerates productivity</w:t>
      </w:r>
      <w:r w:rsidR="00327394">
        <w:rPr>
          <w:sz w:val="22"/>
          <w:szCs w:val="22"/>
        </w:rPr>
        <w:t xml:space="preserve"> through job satisfaction</w:t>
      </w:r>
      <w:r w:rsidR="00327394" w:rsidRPr="00DD7872">
        <w:rPr>
          <w:sz w:val="22"/>
          <w:szCs w:val="22"/>
        </w:rPr>
        <w:t xml:space="preserve">, and strengthens the organisation’s ability to </w:t>
      </w:r>
      <w:r w:rsidR="00327394">
        <w:rPr>
          <w:sz w:val="22"/>
          <w:szCs w:val="22"/>
        </w:rPr>
        <w:t xml:space="preserve">attract </w:t>
      </w:r>
      <w:r w:rsidR="00327394" w:rsidRPr="00DD7872">
        <w:rPr>
          <w:sz w:val="22"/>
          <w:szCs w:val="22"/>
        </w:rPr>
        <w:t>talent</w:t>
      </w:r>
      <w:r w:rsidR="00327394">
        <w:rPr>
          <w:sz w:val="22"/>
          <w:szCs w:val="22"/>
        </w:rPr>
        <w:t xml:space="preserve"> in the current labour market whilst </w:t>
      </w:r>
      <w:r w:rsidR="00327394" w:rsidRPr="00D23322">
        <w:rPr>
          <w:b/>
          <w:bCs/>
          <w:i/>
          <w:iCs/>
          <w:sz w:val="22"/>
          <w:szCs w:val="22"/>
        </w:rPr>
        <w:t>protecting the employer brand.</w:t>
      </w:r>
      <w:r w:rsidR="00327394">
        <w:rPr>
          <w:sz w:val="22"/>
          <w:szCs w:val="22"/>
        </w:rPr>
        <w:t xml:space="preserve"> </w:t>
      </w:r>
    </w:p>
    <w:p w14:paraId="611221E7" w14:textId="0414B98C" w:rsidR="00790028" w:rsidRDefault="00817365" w:rsidP="002810B3">
      <w:pPr>
        <w:tabs>
          <w:tab w:val="left" w:pos="1880"/>
        </w:tabs>
        <w:spacing w:after="0"/>
        <w:rPr>
          <w:sz w:val="22"/>
          <w:szCs w:val="22"/>
        </w:rPr>
      </w:pPr>
      <w:r w:rsidRPr="00817365">
        <w:rPr>
          <w:sz w:val="22"/>
          <w:szCs w:val="22"/>
        </w:rPr>
        <w:t xml:space="preserve">The absence of </w:t>
      </w:r>
      <w:r>
        <w:rPr>
          <w:sz w:val="22"/>
          <w:szCs w:val="22"/>
        </w:rPr>
        <w:t xml:space="preserve">a structured </w:t>
      </w:r>
      <w:r w:rsidRPr="00817365">
        <w:rPr>
          <w:sz w:val="22"/>
          <w:szCs w:val="22"/>
        </w:rPr>
        <w:t xml:space="preserve">onboarding </w:t>
      </w:r>
      <w:r>
        <w:rPr>
          <w:sz w:val="22"/>
          <w:szCs w:val="22"/>
        </w:rPr>
        <w:t xml:space="preserve">process </w:t>
      </w:r>
      <w:r w:rsidR="009A33DA">
        <w:rPr>
          <w:sz w:val="22"/>
          <w:szCs w:val="22"/>
        </w:rPr>
        <w:t>could have consequence</w:t>
      </w:r>
      <w:r w:rsidR="00663863">
        <w:rPr>
          <w:sz w:val="22"/>
          <w:szCs w:val="22"/>
        </w:rPr>
        <w:t>s for ParcelCare,</w:t>
      </w:r>
      <w:r w:rsidR="009A33DA">
        <w:rPr>
          <w:sz w:val="22"/>
          <w:szCs w:val="22"/>
        </w:rPr>
        <w:t xml:space="preserve"> especially </w:t>
      </w:r>
      <w:r w:rsidR="00663863">
        <w:rPr>
          <w:sz w:val="22"/>
          <w:szCs w:val="22"/>
        </w:rPr>
        <w:t xml:space="preserve">for the </w:t>
      </w:r>
      <w:r w:rsidR="00663863" w:rsidRPr="00817365">
        <w:rPr>
          <w:sz w:val="22"/>
          <w:szCs w:val="22"/>
        </w:rPr>
        <w:t xml:space="preserve">delivery drivers and warehouse staff, </w:t>
      </w:r>
      <w:r w:rsidR="00663863">
        <w:rPr>
          <w:sz w:val="22"/>
          <w:szCs w:val="22"/>
        </w:rPr>
        <w:t xml:space="preserve">where </w:t>
      </w:r>
      <w:r w:rsidR="00663863" w:rsidRPr="00817365">
        <w:rPr>
          <w:sz w:val="22"/>
          <w:szCs w:val="22"/>
        </w:rPr>
        <w:t xml:space="preserve">their work requires </w:t>
      </w:r>
      <w:r w:rsidR="003175C7">
        <w:rPr>
          <w:sz w:val="22"/>
          <w:szCs w:val="22"/>
        </w:rPr>
        <w:t xml:space="preserve">training, </w:t>
      </w:r>
      <w:r w:rsidR="00663863" w:rsidRPr="00817365">
        <w:rPr>
          <w:sz w:val="22"/>
          <w:szCs w:val="22"/>
        </w:rPr>
        <w:t>clear protocols and instructions to keep services safe</w:t>
      </w:r>
      <w:r w:rsidR="00663863">
        <w:rPr>
          <w:sz w:val="22"/>
          <w:szCs w:val="22"/>
        </w:rPr>
        <w:t xml:space="preserve">.  </w:t>
      </w:r>
      <w:r w:rsidR="0092640D">
        <w:rPr>
          <w:sz w:val="22"/>
          <w:szCs w:val="22"/>
        </w:rPr>
        <w:t xml:space="preserve">The Health and Safety Executive (n.d.) </w:t>
      </w:r>
      <w:r w:rsidR="00531BAB">
        <w:rPr>
          <w:sz w:val="22"/>
          <w:szCs w:val="22"/>
        </w:rPr>
        <w:t xml:space="preserve">confirm </w:t>
      </w:r>
      <w:r w:rsidR="00663863" w:rsidRPr="00663863">
        <w:rPr>
          <w:sz w:val="22"/>
          <w:szCs w:val="22"/>
        </w:rPr>
        <w:t xml:space="preserve">onboarding ensures that </w:t>
      </w:r>
      <w:r w:rsidR="00663863" w:rsidRPr="00DC5163">
        <w:rPr>
          <w:b/>
          <w:bCs/>
          <w:i/>
          <w:iCs/>
          <w:sz w:val="22"/>
          <w:szCs w:val="22"/>
        </w:rPr>
        <w:t>legal, health and safety</w:t>
      </w:r>
      <w:r w:rsidR="00663863" w:rsidRPr="00663863">
        <w:rPr>
          <w:sz w:val="22"/>
          <w:szCs w:val="22"/>
        </w:rPr>
        <w:t xml:space="preserve">, and </w:t>
      </w:r>
      <w:r w:rsidR="00663863" w:rsidRPr="001A23D1">
        <w:rPr>
          <w:b/>
          <w:bCs/>
          <w:i/>
          <w:iCs/>
          <w:sz w:val="22"/>
          <w:szCs w:val="22"/>
        </w:rPr>
        <w:t>operational standards</w:t>
      </w:r>
      <w:r w:rsidR="00663863" w:rsidRPr="00663863">
        <w:rPr>
          <w:sz w:val="22"/>
          <w:szCs w:val="22"/>
        </w:rPr>
        <w:t xml:space="preserve"> are consistently met, reducing the risk of non-compliance or accidents</w:t>
      </w:r>
      <w:r w:rsidR="00531BAB">
        <w:rPr>
          <w:sz w:val="22"/>
          <w:szCs w:val="22"/>
        </w:rPr>
        <w:t xml:space="preserve"> at work</w:t>
      </w:r>
      <w:r w:rsidR="00663863">
        <w:rPr>
          <w:sz w:val="22"/>
          <w:szCs w:val="22"/>
        </w:rPr>
        <w:t>.</w:t>
      </w:r>
    </w:p>
    <w:p w14:paraId="4359DDBB" w14:textId="77777777" w:rsidR="00790028" w:rsidRDefault="00790028" w:rsidP="00790028">
      <w:pPr>
        <w:tabs>
          <w:tab w:val="left" w:pos="1880"/>
        </w:tabs>
        <w:spacing w:after="0"/>
        <w:rPr>
          <w:sz w:val="22"/>
          <w:szCs w:val="22"/>
        </w:rPr>
      </w:pPr>
    </w:p>
    <w:p w14:paraId="725FBB77" w14:textId="471CC618" w:rsidR="00737128" w:rsidRPr="00237931" w:rsidRDefault="00704ACE" w:rsidP="0062116C">
      <w:pPr>
        <w:tabs>
          <w:tab w:val="left" w:pos="1880"/>
        </w:tabs>
        <w:spacing w:after="0"/>
        <w:rPr>
          <w:color w:val="FF0000"/>
          <w:sz w:val="22"/>
          <w:szCs w:val="22"/>
        </w:rPr>
        <w:sectPr w:rsidR="00737128" w:rsidRPr="00237931" w:rsidSect="003B57CC">
          <w:footerReference w:type="default" r:id="rId7"/>
          <w:footerReference w:type="first" r:id="rId8"/>
          <w:pgSz w:w="11906" w:h="16838"/>
          <w:pgMar w:top="851" w:right="1133" w:bottom="709" w:left="993" w:header="708" w:footer="585" w:gutter="0"/>
          <w:pgNumType w:start="0"/>
          <w:cols w:space="708"/>
          <w:titlePg/>
          <w:docGrid w:linePitch="360"/>
        </w:sectPr>
      </w:pPr>
      <w:r>
        <w:rPr>
          <w:sz w:val="22"/>
          <w:szCs w:val="22"/>
        </w:rPr>
        <w:lastRenderedPageBreak/>
        <w:t xml:space="preserve">There is </w:t>
      </w:r>
      <w:r w:rsidR="007C4420">
        <w:rPr>
          <w:sz w:val="22"/>
          <w:szCs w:val="22"/>
        </w:rPr>
        <w:t>evi</w:t>
      </w:r>
      <w:r>
        <w:rPr>
          <w:sz w:val="22"/>
          <w:szCs w:val="22"/>
        </w:rPr>
        <w:t xml:space="preserve">dence </w:t>
      </w:r>
      <w:r w:rsidR="004A6AF4">
        <w:rPr>
          <w:sz w:val="22"/>
          <w:szCs w:val="22"/>
        </w:rPr>
        <w:t xml:space="preserve">to support </w:t>
      </w:r>
      <w:r>
        <w:rPr>
          <w:sz w:val="22"/>
          <w:szCs w:val="22"/>
        </w:rPr>
        <w:t xml:space="preserve">that </w:t>
      </w:r>
      <w:r w:rsidR="00E5749F">
        <w:rPr>
          <w:sz w:val="22"/>
          <w:szCs w:val="22"/>
        </w:rPr>
        <w:t>effective and appropriate onboarding works.  Tesco’s innovative approach</w:t>
      </w:r>
      <w:r w:rsidR="004A6AF4">
        <w:rPr>
          <w:sz w:val="22"/>
          <w:szCs w:val="22"/>
        </w:rPr>
        <w:t>, for example,</w:t>
      </w:r>
      <w:r w:rsidR="00E5749F">
        <w:rPr>
          <w:sz w:val="22"/>
          <w:szCs w:val="22"/>
        </w:rPr>
        <w:t xml:space="preserve"> allowed for </w:t>
      </w:r>
      <w:r w:rsidR="00C23221">
        <w:rPr>
          <w:sz w:val="22"/>
          <w:szCs w:val="22"/>
        </w:rPr>
        <w:t xml:space="preserve">a focus on </w:t>
      </w:r>
      <w:r w:rsidR="007802A9">
        <w:rPr>
          <w:sz w:val="22"/>
          <w:szCs w:val="22"/>
        </w:rPr>
        <w:t>understanding the core purpose</w:t>
      </w:r>
      <w:r w:rsidR="00707374">
        <w:rPr>
          <w:sz w:val="22"/>
          <w:szCs w:val="22"/>
        </w:rPr>
        <w:t>,</w:t>
      </w:r>
      <w:r w:rsidR="00B218FA">
        <w:rPr>
          <w:sz w:val="22"/>
          <w:szCs w:val="22"/>
        </w:rPr>
        <w:t xml:space="preserve"> values and goals </w:t>
      </w:r>
      <w:r w:rsidR="004A6AF4">
        <w:rPr>
          <w:sz w:val="22"/>
          <w:szCs w:val="22"/>
        </w:rPr>
        <w:t>of the organisation</w:t>
      </w:r>
      <w:r w:rsidR="00707374">
        <w:rPr>
          <w:sz w:val="22"/>
          <w:szCs w:val="22"/>
        </w:rPr>
        <w:t xml:space="preserve">. Early engagement </w:t>
      </w:r>
      <w:r w:rsidR="001F3AA5">
        <w:rPr>
          <w:sz w:val="22"/>
          <w:szCs w:val="22"/>
        </w:rPr>
        <w:t xml:space="preserve">encouraged </w:t>
      </w:r>
      <w:r w:rsidR="001A6B1D">
        <w:rPr>
          <w:sz w:val="22"/>
          <w:szCs w:val="22"/>
        </w:rPr>
        <w:t xml:space="preserve">a process of </w:t>
      </w:r>
      <w:r w:rsidR="001F3AA5">
        <w:rPr>
          <w:sz w:val="22"/>
          <w:szCs w:val="22"/>
        </w:rPr>
        <w:t xml:space="preserve">employee voice for idea sharing and </w:t>
      </w:r>
      <w:r w:rsidR="001A6B1D">
        <w:rPr>
          <w:sz w:val="22"/>
          <w:szCs w:val="22"/>
        </w:rPr>
        <w:t xml:space="preserve">to develop </w:t>
      </w:r>
      <w:r w:rsidR="001F3AA5">
        <w:rPr>
          <w:sz w:val="22"/>
          <w:szCs w:val="22"/>
        </w:rPr>
        <w:t>a clear understanding of how their roles contribute more widely</w:t>
      </w:r>
      <w:r w:rsidR="001A6B1D">
        <w:rPr>
          <w:sz w:val="22"/>
          <w:szCs w:val="22"/>
        </w:rPr>
        <w:t xml:space="preserve"> to </w:t>
      </w:r>
      <w:r w:rsidR="0062116C">
        <w:rPr>
          <w:sz w:val="22"/>
          <w:szCs w:val="22"/>
        </w:rPr>
        <w:t xml:space="preserve">Tescos’ </w:t>
      </w:r>
      <w:r w:rsidR="001A6B1D">
        <w:rPr>
          <w:sz w:val="22"/>
          <w:szCs w:val="22"/>
        </w:rPr>
        <w:t>success</w:t>
      </w:r>
      <w:r w:rsidR="000A6450">
        <w:rPr>
          <w:sz w:val="22"/>
          <w:szCs w:val="22"/>
        </w:rPr>
        <w:t xml:space="preserve"> </w:t>
      </w:r>
      <w:r w:rsidR="0062116C" w:rsidRPr="0062116C">
        <w:rPr>
          <w:sz w:val="22"/>
          <w:szCs w:val="22"/>
        </w:rPr>
        <w:t>(The Big Picture People, n.d.)</w:t>
      </w:r>
      <w:r w:rsidR="0062116C">
        <w:rPr>
          <w:sz w:val="22"/>
          <w:szCs w:val="22"/>
        </w:rPr>
        <w:t xml:space="preserve">. </w:t>
      </w:r>
    </w:p>
    <w:tbl>
      <w:tblPr>
        <w:tblStyle w:val="TableGrid"/>
        <w:tblW w:w="992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923"/>
      </w:tblGrid>
      <w:tr w:rsidR="00FF2EC5" w:rsidRPr="00E73CAD" w14:paraId="1877892A" w14:textId="77777777" w:rsidTr="003B57CC">
        <w:trPr>
          <w:trHeight w:val="660"/>
        </w:trPr>
        <w:tc>
          <w:tcPr>
            <w:tcW w:w="9923" w:type="dxa"/>
            <w:shd w:val="clear" w:color="auto" w:fill="B3E5A1" w:themeFill="accent6" w:themeFillTint="66"/>
            <w:vAlign w:val="center"/>
          </w:tcPr>
          <w:p w14:paraId="3DE1BF60" w14:textId="5A8C5A47" w:rsidR="00FF2EC5" w:rsidRPr="00E73CAD" w:rsidRDefault="00CB62CE" w:rsidP="00723C70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color w:val="F2F2F2" w:themeColor="background1" w:themeShade="F2"/>
                <w:sz w:val="22"/>
                <w:szCs w:val="22"/>
              </w:rPr>
              <w:lastRenderedPageBreak/>
              <w:t>Bi</w:t>
            </w:r>
            <w:r w:rsidR="00FF2EC5" w:rsidRPr="00E73CAD">
              <w:rPr>
                <w:b/>
                <w:bCs/>
                <w:color w:val="F2F2F2" w:themeColor="background1" w:themeShade="F2"/>
                <w:sz w:val="22"/>
                <w:szCs w:val="22"/>
              </w:rPr>
              <w:t>bliography</w:t>
            </w:r>
            <w:r w:rsidR="00FF2EC5" w:rsidRPr="00E73CAD">
              <w:rPr>
                <w:b/>
                <w:bCs/>
                <w:color w:val="A6A6A6" w:themeColor="background1" w:themeShade="A6"/>
                <w:sz w:val="22"/>
                <w:szCs w:val="22"/>
              </w:rPr>
              <w:t xml:space="preserve"> </w:t>
            </w:r>
          </w:p>
        </w:tc>
      </w:tr>
    </w:tbl>
    <w:p w14:paraId="2055E677" w14:textId="2C08358D" w:rsidR="004655C5" w:rsidRDefault="00C814FA" w:rsidP="00A04DD6">
      <w:pPr>
        <w:spacing w:before="240"/>
        <w:rPr>
          <w:sz w:val="22"/>
          <w:szCs w:val="22"/>
        </w:rPr>
      </w:pPr>
      <w:r w:rsidRPr="004655C5">
        <w:rPr>
          <w:sz w:val="22"/>
          <w:szCs w:val="22"/>
        </w:rPr>
        <w:t>ACAS (20</w:t>
      </w:r>
      <w:r w:rsidR="00764D2D" w:rsidRPr="004655C5">
        <w:rPr>
          <w:sz w:val="22"/>
          <w:szCs w:val="22"/>
        </w:rPr>
        <w:t>24</w:t>
      </w:r>
      <w:r w:rsidRPr="004655C5">
        <w:rPr>
          <w:sz w:val="22"/>
          <w:szCs w:val="22"/>
        </w:rPr>
        <w:t>)</w:t>
      </w:r>
      <w:r w:rsidR="006C26E0" w:rsidRPr="004655C5">
        <w:rPr>
          <w:sz w:val="22"/>
          <w:szCs w:val="22"/>
        </w:rPr>
        <w:t>.</w:t>
      </w:r>
      <w:r w:rsidRPr="004655C5">
        <w:rPr>
          <w:sz w:val="22"/>
          <w:szCs w:val="22"/>
        </w:rPr>
        <w:t xml:space="preserve"> </w:t>
      </w:r>
      <w:r w:rsidR="00764D2D" w:rsidRPr="004655C5">
        <w:rPr>
          <w:i/>
          <w:iCs/>
          <w:sz w:val="22"/>
          <w:szCs w:val="22"/>
        </w:rPr>
        <w:t>Job References</w:t>
      </w:r>
      <w:r w:rsidR="00764D2D" w:rsidRPr="004655C5">
        <w:rPr>
          <w:sz w:val="22"/>
          <w:szCs w:val="22"/>
        </w:rPr>
        <w:t xml:space="preserve">. Available at: </w:t>
      </w:r>
      <w:r w:rsidR="00764D2D" w:rsidRPr="004655C5">
        <w:rPr>
          <w:i/>
          <w:iCs/>
          <w:sz w:val="22"/>
          <w:szCs w:val="22"/>
        </w:rPr>
        <w:t xml:space="preserve">https://www.acas.org.uk/providing-a-job-reference  </w:t>
      </w:r>
      <w:r w:rsidR="007E767D" w:rsidRPr="004655C5">
        <w:rPr>
          <w:sz w:val="22"/>
          <w:szCs w:val="22"/>
        </w:rPr>
        <w:t xml:space="preserve">(Accessed: </w:t>
      </w:r>
      <w:r w:rsidR="00764D2D" w:rsidRPr="004655C5">
        <w:rPr>
          <w:sz w:val="22"/>
          <w:szCs w:val="22"/>
        </w:rPr>
        <w:t>20</w:t>
      </w:r>
      <w:r w:rsidR="007E767D" w:rsidRPr="004655C5">
        <w:rPr>
          <w:sz w:val="22"/>
          <w:szCs w:val="22"/>
        </w:rPr>
        <w:t xml:space="preserve"> </w:t>
      </w:r>
      <w:r w:rsidR="00764D2D" w:rsidRPr="004655C5">
        <w:rPr>
          <w:sz w:val="22"/>
          <w:szCs w:val="22"/>
        </w:rPr>
        <w:t xml:space="preserve">October </w:t>
      </w:r>
      <w:r w:rsidR="007E767D" w:rsidRPr="004655C5">
        <w:rPr>
          <w:sz w:val="22"/>
          <w:szCs w:val="22"/>
        </w:rPr>
        <w:t>2025)</w:t>
      </w:r>
    </w:p>
    <w:p w14:paraId="6901C925" w14:textId="285BCB4E" w:rsidR="004655C5" w:rsidRDefault="00A217AB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ACAS (2024a). </w:t>
      </w:r>
      <w:r w:rsidR="00CF611F" w:rsidRPr="004655C5">
        <w:rPr>
          <w:sz w:val="22"/>
          <w:szCs w:val="22"/>
        </w:rPr>
        <w:t>Zero-hour</w:t>
      </w:r>
      <w:r w:rsidRPr="004655C5">
        <w:rPr>
          <w:sz w:val="22"/>
          <w:szCs w:val="22"/>
        </w:rPr>
        <w:t xml:space="preserve"> contracts. Available at: </w:t>
      </w:r>
      <w:r w:rsidR="005D585A" w:rsidRPr="004655C5">
        <w:rPr>
          <w:sz w:val="22"/>
          <w:szCs w:val="22"/>
        </w:rPr>
        <w:t>https://www.acas.org.uk/zero-hours-contracts. (Accessed 27 October 2025)</w:t>
      </w:r>
    </w:p>
    <w:p w14:paraId="67A9D127" w14:textId="160A0A88" w:rsidR="004655C5" w:rsidRDefault="001F5B23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>Bárcenas, O. (2023). The risks of referral bonuses and the impact of nepotism in a global context. LinkedIn. Available at: https://www.linkedin.com/pulse/risks-referral-bonuses-impact-nepotism-global-orlando-b%C3%A1rcenas-dwhwf (Accessed 17 Oct</w:t>
      </w:r>
      <w:r w:rsidR="00A30091" w:rsidRPr="004655C5">
        <w:rPr>
          <w:sz w:val="22"/>
          <w:szCs w:val="22"/>
        </w:rPr>
        <w:t>ober</w:t>
      </w:r>
      <w:r w:rsidRPr="004655C5">
        <w:rPr>
          <w:sz w:val="22"/>
          <w:szCs w:val="22"/>
        </w:rPr>
        <w:t xml:space="preserve"> 2025).</w:t>
      </w:r>
    </w:p>
    <w:p w14:paraId="1760EB49" w14:textId="1D4256B4" w:rsidR="008B629B" w:rsidRPr="004655C5" w:rsidRDefault="008B629B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>CIPD. (2021). Recruitment in the social media age [Podcast]. CIPD. Available at: https://www.cipd.org/uk/knowledge/podcasts/social-media-recruitment/ (Accessed 17 Oct</w:t>
      </w:r>
      <w:r w:rsidR="002779AD" w:rsidRPr="004655C5">
        <w:rPr>
          <w:sz w:val="22"/>
          <w:szCs w:val="22"/>
        </w:rPr>
        <w:t>ober</w:t>
      </w:r>
      <w:r w:rsidRPr="004655C5">
        <w:rPr>
          <w:sz w:val="22"/>
          <w:szCs w:val="22"/>
        </w:rPr>
        <w:t xml:space="preserve"> 2025)</w:t>
      </w:r>
    </w:p>
    <w:p w14:paraId="670395E6" w14:textId="4CD05455" w:rsidR="00DD0751" w:rsidRPr="004655C5" w:rsidRDefault="00DD0751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CIPD (2023). </w:t>
      </w:r>
      <w:r w:rsidR="005E2B04" w:rsidRPr="004655C5">
        <w:rPr>
          <w:sz w:val="22"/>
          <w:szCs w:val="22"/>
        </w:rPr>
        <w:t>Fixed-term contracts: Guide for employers. Available at: https://www.cipd.org/uk/knowledge/guides/fixed-term-contracts-guide/#fixedterm-contracts-an-overview-of-the-law (Accessed 28 October 2025)</w:t>
      </w:r>
    </w:p>
    <w:p w14:paraId="210C4BCC" w14:textId="78C9B0B0" w:rsidR="00C063D1" w:rsidRPr="004655C5" w:rsidRDefault="00C063D1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>CIPD (2024). Employer Brand. Available at:  https://www.cipd.org/uk/knowledge/factsheets/recruitment-brand-factsheet/#what-is-employer-brand (Accessed 6 October 2025)</w:t>
      </w:r>
    </w:p>
    <w:p w14:paraId="5687C436" w14:textId="5BEE7DCA" w:rsidR="00C063D1" w:rsidRPr="004655C5" w:rsidRDefault="00C62EFA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CIPD (2024a). Talent Management. </w:t>
      </w:r>
      <w:r w:rsidR="0071643C" w:rsidRPr="004655C5">
        <w:rPr>
          <w:sz w:val="22"/>
          <w:szCs w:val="22"/>
        </w:rPr>
        <w:t>Available at: https://www.cipd.org/uk/knowledge/factsheets/talent-factsheet/#Benefitstalentmanagement (Accessed: 14 October 2025)</w:t>
      </w:r>
    </w:p>
    <w:p w14:paraId="4EC1CACE" w14:textId="65FF2C10" w:rsidR="00794B8F" w:rsidRPr="004655C5" w:rsidRDefault="00635016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CIPD (2024b). Recruitment: An introduction.  </w:t>
      </w:r>
      <w:r w:rsidR="00794B8F" w:rsidRPr="004655C5">
        <w:rPr>
          <w:sz w:val="22"/>
          <w:szCs w:val="22"/>
        </w:rPr>
        <w:t>Available at: https://www.cipd.org/uk/knowledge/factsheets/recruitment-factsheet/#Attractingapplicants (Accessed: 18 October 2025)</w:t>
      </w:r>
    </w:p>
    <w:p w14:paraId="61FDA05D" w14:textId="046E52D6" w:rsidR="00FE73CD" w:rsidRPr="004655C5" w:rsidRDefault="009944C6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>CIPD (2024</w:t>
      </w:r>
      <w:r w:rsidR="009F02F6" w:rsidRPr="004655C5">
        <w:rPr>
          <w:sz w:val="22"/>
          <w:szCs w:val="22"/>
        </w:rPr>
        <w:t>c</w:t>
      </w:r>
      <w:r w:rsidRPr="004655C5">
        <w:rPr>
          <w:sz w:val="22"/>
          <w:szCs w:val="22"/>
        </w:rPr>
        <w:t>)</w:t>
      </w:r>
      <w:r w:rsidR="00FE73CD" w:rsidRPr="004655C5">
        <w:rPr>
          <w:sz w:val="22"/>
          <w:szCs w:val="22"/>
        </w:rPr>
        <w:t>. Selection Methods. Available at: https://www.cipd.org/uk/knowledge/factsheets/selection-factsheet/ (Accessed 20 October 2025)</w:t>
      </w:r>
    </w:p>
    <w:p w14:paraId="2CE213CA" w14:textId="3CE7102F" w:rsidR="00F64908" w:rsidRPr="004655C5" w:rsidRDefault="000F6306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CIPD (2024d). </w:t>
      </w:r>
      <w:r w:rsidR="00184C94" w:rsidRPr="004655C5">
        <w:rPr>
          <w:sz w:val="22"/>
          <w:szCs w:val="22"/>
        </w:rPr>
        <w:t>Contracts of Employment. Available at: https://www.cipd.org/uk/knowledge/factsheets/terms-conditions-contracts-factsheet/ (Accessed: 28 October 2025)</w:t>
      </w:r>
    </w:p>
    <w:p w14:paraId="667D5293" w14:textId="3F93EEA0" w:rsidR="000F21C8" w:rsidRPr="004655C5" w:rsidRDefault="000F21C8" w:rsidP="00A04DD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CIPD (2024e). Fixed-term contracts guide. Available at: https://www.cipd.org/globalassets/media/knowledge/knowledge-hub/guides/fixed-term-contracts-guide-web_tcm18-70389.pdf </w:t>
      </w:r>
      <w:r w:rsidR="001C28CE" w:rsidRPr="004655C5">
        <w:rPr>
          <w:sz w:val="22"/>
          <w:szCs w:val="22"/>
        </w:rPr>
        <w:t>(</w:t>
      </w:r>
      <w:r w:rsidRPr="004655C5">
        <w:rPr>
          <w:sz w:val="22"/>
          <w:szCs w:val="22"/>
        </w:rPr>
        <w:t>Accessed 28 October 2025</w:t>
      </w:r>
      <w:r w:rsidR="001C28CE" w:rsidRPr="004655C5">
        <w:rPr>
          <w:sz w:val="22"/>
          <w:szCs w:val="22"/>
        </w:rPr>
        <w:t>)</w:t>
      </w:r>
    </w:p>
    <w:p w14:paraId="02CC5B83" w14:textId="62E45983" w:rsidR="00AA7958" w:rsidRDefault="005713C2" w:rsidP="003B5756">
      <w:pPr>
        <w:rPr>
          <w:sz w:val="22"/>
          <w:szCs w:val="22"/>
        </w:rPr>
      </w:pPr>
      <w:r>
        <w:rPr>
          <w:sz w:val="22"/>
          <w:szCs w:val="22"/>
        </w:rPr>
        <w:t xml:space="preserve">CIPD (2024f). </w:t>
      </w:r>
      <w:r w:rsidRPr="005713C2">
        <w:rPr>
          <w:sz w:val="22"/>
          <w:szCs w:val="22"/>
        </w:rPr>
        <w:t>Resourcing and talent planning report</w:t>
      </w:r>
      <w:r>
        <w:rPr>
          <w:sz w:val="22"/>
          <w:szCs w:val="22"/>
        </w:rPr>
        <w:t xml:space="preserve">. Available at: </w:t>
      </w:r>
      <w:r w:rsidRPr="005713C2">
        <w:rPr>
          <w:sz w:val="22"/>
          <w:szCs w:val="22"/>
        </w:rPr>
        <w:t>https://www.cipd.org/uk/knowledge/reports/resourcing-surveys/</w:t>
      </w:r>
      <w:r>
        <w:rPr>
          <w:sz w:val="22"/>
          <w:szCs w:val="22"/>
        </w:rPr>
        <w:t xml:space="preserve"> (Accessed: </w:t>
      </w:r>
      <w:r w:rsidR="00AA7958">
        <w:rPr>
          <w:sz w:val="22"/>
          <w:szCs w:val="22"/>
        </w:rPr>
        <w:t>29 October 2025)</w:t>
      </w:r>
    </w:p>
    <w:p w14:paraId="7A8B228E" w14:textId="7E23B7D5" w:rsidR="008865CA" w:rsidRPr="004655C5" w:rsidRDefault="008865CA" w:rsidP="003B5756">
      <w:pPr>
        <w:spacing w:before="240"/>
        <w:rPr>
          <w:sz w:val="22"/>
          <w:szCs w:val="22"/>
        </w:rPr>
      </w:pPr>
      <w:r w:rsidRPr="004655C5">
        <w:rPr>
          <w:sz w:val="22"/>
          <w:szCs w:val="22"/>
        </w:rPr>
        <w:t xml:space="preserve">CIPD (2025). </w:t>
      </w:r>
      <w:r w:rsidRPr="004655C5">
        <w:rPr>
          <w:i/>
          <w:iCs/>
          <w:sz w:val="22"/>
          <w:szCs w:val="22"/>
        </w:rPr>
        <w:t>CIPD Good Work Index 202</w:t>
      </w:r>
      <w:r w:rsidR="002704DF" w:rsidRPr="004655C5">
        <w:rPr>
          <w:i/>
          <w:iCs/>
          <w:sz w:val="22"/>
          <w:szCs w:val="22"/>
        </w:rPr>
        <w:t>5</w:t>
      </w:r>
      <w:r w:rsidRPr="004655C5">
        <w:rPr>
          <w:sz w:val="22"/>
          <w:szCs w:val="22"/>
        </w:rPr>
        <w:t xml:space="preserve">.  Available at: </w:t>
      </w:r>
      <w:r w:rsidR="007D560C" w:rsidRPr="004655C5">
        <w:rPr>
          <w:sz w:val="22"/>
          <w:szCs w:val="22"/>
        </w:rPr>
        <w:t>https://www.cipd.org/globalassets/media/knowledge/knowledge-hub/reports/2025-pdfs/8868-good-work-index-2025-report-web1.pdf#:~:text=The%20CIPD%20Good%20Work%20Index%20report%20%E2%80%93%20now,and</w:t>
      </w:r>
      <w:r w:rsidR="007D560C" w:rsidRPr="004655C5">
        <w:rPr>
          <w:sz w:val="22"/>
          <w:szCs w:val="22"/>
        </w:rPr>
        <w:lastRenderedPageBreak/>
        <w:t>%20benefits%2C%20skills%20development%2C%20voice%2C%20autonomy%20and%20wellbeing</w:t>
      </w:r>
      <w:r w:rsidRPr="004655C5">
        <w:rPr>
          <w:sz w:val="22"/>
          <w:szCs w:val="22"/>
        </w:rPr>
        <w:t>.</w:t>
      </w:r>
      <w:r w:rsidR="007D560C" w:rsidRPr="004655C5">
        <w:rPr>
          <w:sz w:val="22"/>
          <w:szCs w:val="22"/>
        </w:rPr>
        <w:t xml:space="preserve"> (Accessed: 5 October 2025</w:t>
      </w:r>
      <w:r w:rsidR="001F6A4F" w:rsidRPr="004655C5">
        <w:rPr>
          <w:sz w:val="22"/>
          <w:szCs w:val="22"/>
        </w:rPr>
        <w:t>)</w:t>
      </w:r>
    </w:p>
    <w:p w14:paraId="4EE5025B" w14:textId="25CBE63D" w:rsidR="00C52998" w:rsidRPr="004655C5" w:rsidRDefault="00C52998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CIPD (2025a) Employee Turnover and Retention. Available at</w:t>
      </w:r>
      <w:r w:rsidR="0031400E" w:rsidRPr="004655C5">
        <w:rPr>
          <w:sz w:val="22"/>
          <w:szCs w:val="22"/>
        </w:rPr>
        <w:t>: https://www.cipd.org/uk/knowledge/factsheets/turnover-retention-factsheet</w:t>
      </w:r>
      <w:r w:rsidR="003A11A3" w:rsidRPr="004655C5">
        <w:rPr>
          <w:sz w:val="22"/>
          <w:szCs w:val="22"/>
        </w:rPr>
        <w:t>/</w:t>
      </w:r>
      <w:r w:rsidR="0031400E" w:rsidRPr="004655C5">
        <w:rPr>
          <w:sz w:val="22"/>
          <w:szCs w:val="22"/>
        </w:rPr>
        <w:t>. (Accessed</w:t>
      </w:r>
      <w:r w:rsidR="009E0816" w:rsidRPr="004655C5">
        <w:rPr>
          <w:sz w:val="22"/>
          <w:szCs w:val="22"/>
        </w:rPr>
        <w:t>: 6 October 2025)</w:t>
      </w:r>
    </w:p>
    <w:p w14:paraId="521CE8C8" w14:textId="016AE9CE" w:rsidR="00F628EC" w:rsidRPr="004655C5" w:rsidRDefault="00F628EC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 xml:space="preserve">CIPD (2025b). </w:t>
      </w:r>
      <w:r w:rsidR="00FE6BBC" w:rsidRPr="004655C5">
        <w:rPr>
          <w:sz w:val="22"/>
          <w:szCs w:val="22"/>
        </w:rPr>
        <w:t>Workforce planning. Available at: https://www.cipd.org/uk/knowledge/factsheets/workforce-planning-factsheet/#what-is-workforce-planning (Accessed 13 October 2025)</w:t>
      </w:r>
    </w:p>
    <w:p w14:paraId="582FCFBB" w14:textId="522EA994" w:rsidR="00472A0F" w:rsidRPr="004655C5" w:rsidRDefault="00472A0F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 xml:space="preserve">CIPD (2025c) People Analytics. Available at: </w:t>
      </w:r>
      <w:r w:rsidR="00640144" w:rsidRPr="004655C5">
        <w:rPr>
          <w:sz w:val="22"/>
          <w:szCs w:val="22"/>
        </w:rPr>
        <w:t>https://www.cipd.org/uk/knowledge/factsheets/analytics-factsheet/ (Accessed: 16 October 2025)</w:t>
      </w:r>
    </w:p>
    <w:p w14:paraId="47EEA0CC" w14:textId="3A048B58" w:rsidR="00CE0A31" w:rsidRPr="004655C5" w:rsidRDefault="00CE0A31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 xml:space="preserve">CIPD (2025d) </w:t>
      </w:r>
      <w:r w:rsidR="003F218B" w:rsidRPr="004655C5">
        <w:rPr>
          <w:sz w:val="22"/>
          <w:szCs w:val="22"/>
        </w:rPr>
        <w:t>Strategic workforce planning: Guide for people professionals. Available at: https://www.cipd.org/uk/knowledge/guides/strategic-workforce-planning/ (Accessed: 16 October 2025)</w:t>
      </w:r>
    </w:p>
    <w:p w14:paraId="4F5F3D84" w14:textId="6CE54D5A" w:rsidR="00B42C42" w:rsidRPr="004655C5" w:rsidRDefault="00B42C42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CIPD (2025e). Recruitment: UK Employment Law. Available at: https://www.cipd.org/uk/knowledge/employment-law/recruitment/#q-as (Accessed 20 October 2025)</w:t>
      </w:r>
    </w:p>
    <w:p w14:paraId="326A9800" w14:textId="1F358903" w:rsidR="001671AC" w:rsidRPr="004655C5" w:rsidRDefault="00C447E5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CIPD (2025</w:t>
      </w:r>
      <w:r w:rsidR="003A11A3" w:rsidRPr="004655C5">
        <w:rPr>
          <w:sz w:val="22"/>
          <w:szCs w:val="22"/>
        </w:rPr>
        <w:t>f</w:t>
      </w:r>
      <w:r w:rsidRPr="004655C5">
        <w:rPr>
          <w:sz w:val="22"/>
          <w:szCs w:val="22"/>
        </w:rPr>
        <w:t xml:space="preserve">) </w:t>
      </w:r>
      <w:r w:rsidR="001671AC" w:rsidRPr="004655C5">
        <w:rPr>
          <w:sz w:val="22"/>
          <w:szCs w:val="22"/>
        </w:rPr>
        <w:t xml:space="preserve">Retention: Guidance for people professionals. </w:t>
      </w:r>
      <w:r w:rsidR="00CE6267" w:rsidRPr="004655C5">
        <w:rPr>
          <w:sz w:val="22"/>
          <w:szCs w:val="22"/>
        </w:rPr>
        <w:t xml:space="preserve">Available at: </w:t>
      </w:r>
      <w:r w:rsidR="001671AC" w:rsidRPr="004655C5">
        <w:rPr>
          <w:sz w:val="22"/>
          <w:szCs w:val="22"/>
        </w:rPr>
        <w:t>https://www.cipd.org/uk/knowledge/guides/employee-retention/ (Accessed 22 October 2022)</w:t>
      </w:r>
    </w:p>
    <w:p w14:paraId="44316647" w14:textId="2147C503" w:rsidR="001671AC" w:rsidRPr="004655C5" w:rsidRDefault="00056A79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 xml:space="preserve">CIPD (2025g). Discrimination in the workplace. </w:t>
      </w:r>
      <w:r w:rsidR="00CE6267" w:rsidRPr="004655C5">
        <w:rPr>
          <w:sz w:val="22"/>
          <w:szCs w:val="22"/>
        </w:rPr>
        <w:t>Available at: https://www.cipd.org/uk/knowledge/factsheets/discrimination-workplace-factsheet/</w:t>
      </w:r>
      <w:r w:rsidRPr="004655C5">
        <w:rPr>
          <w:sz w:val="22"/>
          <w:szCs w:val="22"/>
        </w:rPr>
        <w:t xml:space="preserve"> </w:t>
      </w:r>
      <w:r w:rsidR="00CE6267" w:rsidRPr="004655C5">
        <w:rPr>
          <w:sz w:val="22"/>
          <w:szCs w:val="22"/>
        </w:rPr>
        <w:t>(Accessed 22 October 2025)</w:t>
      </w:r>
    </w:p>
    <w:p w14:paraId="06CCFD42" w14:textId="7F82775D" w:rsidR="006B280F" w:rsidRPr="004655C5" w:rsidRDefault="006B280F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 xml:space="preserve">CIPD (2025h). Employee Induction. Available at: </w:t>
      </w:r>
      <w:r w:rsidR="001B6E9B" w:rsidRPr="004655C5">
        <w:rPr>
          <w:sz w:val="22"/>
          <w:szCs w:val="22"/>
        </w:rPr>
        <w:t>https://www.cipd.org/uk/knowledge/guides/employee-induction/ (Accessed 23 October 2025)</w:t>
      </w:r>
    </w:p>
    <w:p w14:paraId="0256D7D5" w14:textId="2C8654A9" w:rsidR="00384C16" w:rsidRPr="004655C5" w:rsidRDefault="00384C16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CIPD (2025</w:t>
      </w:r>
      <w:r w:rsidR="00E236D7" w:rsidRPr="004655C5">
        <w:rPr>
          <w:sz w:val="22"/>
          <w:szCs w:val="22"/>
        </w:rPr>
        <w:t xml:space="preserve">i). Bonuses and Incentives. Available at: https://www.cipd.org/uk/knowledge/factsheets/bonuses-factsheet/#Incentives. </w:t>
      </w:r>
      <w:r w:rsidR="007321BA" w:rsidRPr="004655C5">
        <w:rPr>
          <w:sz w:val="22"/>
          <w:szCs w:val="22"/>
        </w:rPr>
        <w:t>(Accessed 23 October 2025)</w:t>
      </w:r>
    </w:p>
    <w:p w14:paraId="45D060DC" w14:textId="6DAE5888" w:rsidR="009E19C4" w:rsidRDefault="009E19C4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CIPD (2025</w:t>
      </w:r>
      <w:r w:rsidR="00D609EA" w:rsidRPr="004655C5">
        <w:rPr>
          <w:sz w:val="22"/>
          <w:szCs w:val="22"/>
        </w:rPr>
        <w:t>j</w:t>
      </w:r>
      <w:r w:rsidRPr="004655C5">
        <w:rPr>
          <w:sz w:val="22"/>
          <w:szCs w:val="22"/>
        </w:rPr>
        <w:t xml:space="preserve">). </w:t>
      </w:r>
      <w:r w:rsidRPr="004655C5">
        <w:rPr>
          <w:i/>
          <w:iCs/>
          <w:sz w:val="22"/>
          <w:szCs w:val="22"/>
        </w:rPr>
        <w:t>Personalised recognition is your most cost-effective retention tool</w:t>
      </w:r>
      <w:r w:rsidRPr="004655C5">
        <w:rPr>
          <w:sz w:val="22"/>
          <w:szCs w:val="22"/>
        </w:rPr>
        <w:t xml:space="preserve">. PM Insight. Available at: https://pminsight.cipd.co.uk/personalised-recognition-is-your-most-cost-effective-retention-tool </w:t>
      </w:r>
      <w:r w:rsidR="003A16C7" w:rsidRPr="004655C5">
        <w:rPr>
          <w:sz w:val="22"/>
          <w:szCs w:val="22"/>
        </w:rPr>
        <w:t>(</w:t>
      </w:r>
      <w:r w:rsidRPr="004655C5">
        <w:rPr>
          <w:sz w:val="22"/>
          <w:szCs w:val="22"/>
        </w:rPr>
        <w:t>Accessed 29 October 2025</w:t>
      </w:r>
      <w:r w:rsidR="003A16C7" w:rsidRPr="004655C5">
        <w:rPr>
          <w:sz w:val="22"/>
          <w:szCs w:val="22"/>
        </w:rPr>
        <w:t>)</w:t>
      </w:r>
    </w:p>
    <w:p w14:paraId="759C9BB4" w14:textId="39CB297D" w:rsidR="009D1479" w:rsidRPr="004655C5" w:rsidRDefault="009D1479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CIPD (2025</w:t>
      </w:r>
      <w:r w:rsidR="008C4910" w:rsidRPr="004655C5">
        <w:rPr>
          <w:sz w:val="22"/>
          <w:szCs w:val="22"/>
        </w:rPr>
        <w:t>k</w:t>
      </w:r>
      <w:r w:rsidRPr="004655C5">
        <w:rPr>
          <w:sz w:val="22"/>
          <w:szCs w:val="22"/>
        </w:rPr>
        <w:t>)</w:t>
      </w:r>
      <w:r w:rsidR="00B30330" w:rsidRPr="004655C5">
        <w:rPr>
          <w:sz w:val="22"/>
          <w:szCs w:val="22"/>
        </w:rPr>
        <w:t xml:space="preserve">. Terms and conditions of employment: UK employment law. </w:t>
      </w:r>
      <w:r w:rsidR="006149F3" w:rsidRPr="004655C5">
        <w:rPr>
          <w:sz w:val="22"/>
          <w:szCs w:val="22"/>
        </w:rPr>
        <w:t xml:space="preserve">Available at: </w:t>
      </w:r>
      <w:r w:rsidR="00CE082B" w:rsidRPr="004655C5">
        <w:rPr>
          <w:sz w:val="22"/>
          <w:szCs w:val="22"/>
        </w:rPr>
        <w:t>https://www.cipd.org/uk/knowledge/employment-law/terms-conditions/#legislation-overview. (Accessed 27 October 2025)</w:t>
      </w:r>
    </w:p>
    <w:p w14:paraId="3A9C552D" w14:textId="637D95C5" w:rsidR="00D64EE2" w:rsidRPr="004655C5" w:rsidRDefault="00D64EE2" w:rsidP="003B5756">
      <w:pPr>
        <w:spacing w:before="240" w:after="0"/>
        <w:rPr>
          <w:sz w:val="22"/>
          <w:szCs w:val="22"/>
        </w:rPr>
      </w:pPr>
      <w:r w:rsidRPr="004655C5">
        <w:rPr>
          <w:sz w:val="22"/>
          <w:szCs w:val="22"/>
        </w:rPr>
        <w:t>Cockett, J. (2024)</w:t>
      </w:r>
      <w:r w:rsidR="00BC7E41" w:rsidRPr="004655C5">
        <w:rPr>
          <w:sz w:val="22"/>
          <w:szCs w:val="22"/>
        </w:rPr>
        <w:t>. Benchmarking employee turnover: What are the latest trends and insights? Available at: https://www.cipd.org/uk/views-and-insights/thought-leadership/cipd-voice/benchmarking-employee-turnover/ (Accessed 29 October 2025)</w:t>
      </w:r>
    </w:p>
    <w:p w14:paraId="6F37BDAC" w14:textId="466362DB" w:rsidR="003F5BB9" w:rsidRPr="004655C5" w:rsidRDefault="003F5BB9" w:rsidP="003B5756">
      <w:pPr>
        <w:spacing w:before="240"/>
        <w:rPr>
          <w:sz w:val="22"/>
          <w:szCs w:val="22"/>
        </w:rPr>
      </w:pPr>
      <w:r w:rsidRPr="004655C5">
        <w:rPr>
          <w:sz w:val="22"/>
          <w:szCs w:val="22"/>
        </w:rPr>
        <w:lastRenderedPageBreak/>
        <w:t xml:space="preserve">Cockett, J. (2025) Labour Market Outlook – summer 2025. London: Chartered Institute of Personnel and Development. </w:t>
      </w:r>
    </w:p>
    <w:p w14:paraId="4F955707" w14:textId="0118A705" w:rsidR="00550E06" w:rsidRPr="004655C5" w:rsidRDefault="00550E06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Cockett, J. and Willmott, B. (2023) The gig economy: What does it really look like?</w:t>
      </w:r>
    </w:p>
    <w:p w14:paraId="5051B3B2" w14:textId="77777777" w:rsidR="00550E06" w:rsidRPr="004655C5" w:rsidRDefault="00550E06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London: Chartered Institute of Personnel and Development</w:t>
      </w:r>
    </w:p>
    <w:p w14:paraId="1534AD66" w14:textId="39FAADDE" w:rsidR="00C62EFA" w:rsidRPr="004655C5" w:rsidRDefault="00D24172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Cotton, C., Gifford, J. and Young, J. (2022) Incentives and recognition: an evidence review. Practice summary and recommendations. London: Chartered Institute of Personnel and Development. Available at: https://www.cipd.org/globalassets/media/knowledge/knowledge-hub/evidence-reviews/incentives-recognition-practice-summary_tcm18-105466.pdf (Accessed 23 Oct</w:t>
      </w:r>
      <w:r w:rsidR="007321BA" w:rsidRPr="004655C5">
        <w:rPr>
          <w:sz w:val="22"/>
          <w:szCs w:val="22"/>
        </w:rPr>
        <w:t>ober</w:t>
      </w:r>
      <w:r w:rsidRPr="004655C5">
        <w:rPr>
          <w:sz w:val="22"/>
          <w:szCs w:val="22"/>
        </w:rPr>
        <w:t xml:space="preserve"> 2025).</w:t>
      </w:r>
    </w:p>
    <w:p w14:paraId="53D6CED7" w14:textId="14B90BAF" w:rsidR="00550E06" w:rsidRPr="004655C5" w:rsidRDefault="00C62EFA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Crowley, L. (2025). Briefing | Skills and industrial strategy: Recent changes and future direction. Available at: https://www.cipd.org/uk/views-and-insights/thought-leadership/insight/skills-industrial-strategy-direction/ (Accessed 11 October 2025)</w:t>
      </w:r>
    </w:p>
    <w:p w14:paraId="37E0F069" w14:textId="57E78387" w:rsidR="00C862EE" w:rsidRPr="004655C5" w:rsidRDefault="00C862EE" w:rsidP="003B5756">
      <w:pPr>
        <w:spacing w:line="240" w:lineRule="auto"/>
        <w:rPr>
          <w:sz w:val="22"/>
          <w:szCs w:val="22"/>
        </w:rPr>
      </w:pPr>
      <w:r w:rsidRPr="004655C5">
        <w:rPr>
          <w:sz w:val="22"/>
          <w:szCs w:val="22"/>
        </w:rPr>
        <w:t>Department for Work and Pensions (2024).  Biggest employment reforms in a generation unveiled to Get Britain Working again. Available at: https://www.gov.uk/government/news/biggest-employment-reforms-in-a-generation-unveiled-to-get-britain-working-again (Accessed 10 October 2025)</w:t>
      </w:r>
    </w:p>
    <w:p w14:paraId="4E917633" w14:textId="2202FD43" w:rsidR="00A11CCA" w:rsidRPr="004655C5" w:rsidRDefault="00A11CCA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Edexec (2025). Applying Herzberg’s Job Enrichment Theory. Available at: https://edexec.co.uk/applying-herzbergs-job-enrichment-theory/ </w:t>
      </w:r>
      <w:r w:rsidR="004C5E21" w:rsidRPr="004655C5">
        <w:rPr>
          <w:sz w:val="22"/>
          <w:szCs w:val="22"/>
        </w:rPr>
        <w:t>(</w:t>
      </w:r>
      <w:r w:rsidRPr="004655C5">
        <w:rPr>
          <w:sz w:val="22"/>
          <w:szCs w:val="22"/>
        </w:rPr>
        <w:t>Accessed 23 Oct</w:t>
      </w:r>
      <w:r w:rsidR="00C862EE" w:rsidRPr="004655C5">
        <w:rPr>
          <w:sz w:val="22"/>
          <w:szCs w:val="22"/>
        </w:rPr>
        <w:t>ober</w:t>
      </w:r>
      <w:r w:rsidRPr="004655C5">
        <w:rPr>
          <w:sz w:val="22"/>
          <w:szCs w:val="22"/>
        </w:rPr>
        <w:t xml:space="preserve"> 2025</w:t>
      </w:r>
      <w:r w:rsidR="004C5E21" w:rsidRPr="004655C5">
        <w:rPr>
          <w:sz w:val="22"/>
          <w:szCs w:val="22"/>
        </w:rPr>
        <w:t>)</w:t>
      </w:r>
    </w:p>
    <w:p w14:paraId="3FFA2EB7" w14:textId="3D705CD1" w:rsidR="00056C9D" w:rsidRPr="004655C5" w:rsidRDefault="00056C9D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Gallacher, J. (2023) HR struggling to get grip on data amid workforce challenges. HR Magazine. Available at: https://www.hrmagazine.co.uk/content/news/hr-struggling-to-get-grip-on-data-amid-workforce-challenges (Accessed: 16 October 2025).</w:t>
      </w:r>
    </w:p>
    <w:p w14:paraId="3F18EDC3" w14:textId="79FFA694" w:rsidR="00C862EE" w:rsidRPr="004655C5" w:rsidRDefault="00C862EE" w:rsidP="003B5756">
      <w:pPr>
        <w:spacing w:line="240" w:lineRule="auto"/>
        <w:rPr>
          <w:sz w:val="22"/>
          <w:szCs w:val="22"/>
        </w:rPr>
      </w:pPr>
      <w:r w:rsidRPr="004655C5">
        <w:rPr>
          <w:sz w:val="22"/>
          <w:szCs w:val="22"/>
        </w:rPr>
        <w:t xml:space="preserve">Gray, P. (2023) </w:t>
      </w:r>
      <w:r w:rsidRPr="004655C5">
        <w:rPr>
          <w:i/>
          <w:iCs/>
          <w:sz w:val="22"/>
          <w:szCs w:val="22"/>
        </w:rPr>
        <w:t>Onboarding: The Definitive Guide for HR Professionals</w:t>
      </w:r>
      <w:r w:rsidRPr="004655C5">
        <w:rPr>
          <w:sz w:val="22"/>
          <w:szCs w:val="22"/>
        </w:rPr>
        <w:t>. HRreview. Available at: https://hrreview.co.uk/guides/onboarding-the-definitive-guide-for-hr-professionals/148165 (Accessed: 29 October 2025).</w:t>
      </w:r>
    </w:p>
    <w:p w14:paraId="6FEE20B7" w14:textId="3900DEA9" w:rsidR="00485D89" w:rsidRPr="004655C5" w:rsidRDefault="003061C2" w:rsidP="003B5756">
      <w:pPr>
        <w:spacing w:line="240" w:lineRule="auto"/>
        <w:rPr>
          <w:sz w:val="22"/>
          <w:szCs w:val="22"/>
        </w:rPr>
      </w:pPr>
      <w:bookmarkStart w:id="4" w:name="_Hlk211519080"/>
      <w:r w:rsidRPr="004655C5">
        <w:rPr>
          <w:sz w:val="22"/>
          <w:szCs w:val="22"/>
        </w:rPr>
        <w:t xml:space="preserve">Fitzhugh, H. and Daniels, K. </w:t>
      </w:r>
      <w:bookmarkEnd w:id="4"/>
      <w:r w:rsidR="00485D89" w:rsidRPr="004655C5">
        <w:rPr>
          <w:sz w:val="22"/>
          <w:szCs w:val="22"/>
        </w:rPr>
        <w:t xml:space="preserve">(2025).  </w:t>
      </w:r>
      <w:r w:rsidR="006D17BF" w:rsidRPr="004655C5">
        <w:rPr>
          <w:i/>
          <w:iCs/>
          <w:sz w:val="22"/>
          <w:szCs w:val="22"/>
        </w:rPr>
        <w:t xml:space="preserve">A rapid review of reviews on the nature of the relationship between learning and development and employee engagement, wellbeing, attraction and retention.  </w:t>
      </w:r>
      <w:r w:rsidR="00485D89" w:rsidRPr="004655C5">
        <w:rPr>
          <w:sz w:val="22"/>
          <w:szCs w:val="22"/>
        </w:rPr>
        <w:t xml:space="preserve">Available at: </w:t>
      </w:r>
      <w:r w:rsidR="0046208F" w:rsidRPr="004655C5">
        <w:rPr>
          <w:sz w:val="22"/>
          <w:szCs w:val="22"/>
        </w:rPr>
        <w:t>https://www.gov.uk/government/publications/learning-and-development-employee-engagement-and-wellbeing/a-rapid-review-of-reviews-on-the-nature-of-the-relationship-between-learning-and-development-and-employee-engagement-wellbeing-attraction-and-retent</w:t>
      </w:r>
      <w:r w:rsidR="00503326" w:rsidRPr="004655C5">
        <w:rPr>
          <w:sz w:val="22"/>
          <w:szCs w:val="22"/>
        </w:rPr>
        <w:t xml:space="preserve"> (Accessed: </w:t>
      </w:r>
      <w:r w:rsidR="0046208F" w:rsidRPr="004655C5">
        <w:rPr>
          <w:sz w:val="22"/>
          <w:szCs w:val="22"/>
        </w:rPr>
        <w:t>10</w:t>
      </w:r>
      <w:r w:rsidR="00503326" w:rsidRPr="004655C5">
        <w:rPr>
          <w:sz w:val="22"/>
          <w:szCs w:val="22"/>
        </w:rPr>
        <w:t xml:space="preserve"> </w:t>
      </w:r>
      <w:r w:rsidR="0046208F" w:rsidRPr="004655C5">
        <w:rPr>
          <w:sz w:val="22"/>
          <w:szCs w:val="22"/>
        </w:rPr>
        <w:t xml:space="preserve">October </w:t>
      </w:r>
      <w:r w:rsidR="00503326" w:rsidRPr="004655C5">
        <w:rPr>
          <w:sz w:val="22"/>
          <w:szCs w:val="22"/>
        </w:rPr>
        <w:t>2025).</w:t>
      </w:r>
    </w:p>
    <w:p w14:paraId="14406219" w14:textId="77777777" w:rsidR="00737128" w:rsidRPr="004655C5" w:rsidRDefault="00737128" w:rsidP="003B5756">
      <w:pPr>
        <w:spacing w:line="240" w:lineRule="auto"/>
        <w:rPr>
          <w:sz w:val="22"/>
          <w:szCs w:val="22"/>
        </w:rPr>
      </w:pPr>
      <w:r w:rsidRPr="004655C5">
        <w:rPr>
          <w:sz w:val="22"/>
          <w:szCs w:val="22"/>
        </w:rPr>
        <w:t>Health and Safety Executive (n.d.) Induction. Available at: https://www.hse.gov.uk/workplacetransport/personnel/induction.htm (Accessed: 29 October 2025).</w:t>
      </w:r>
    </w:p>
    <w:p w14:paraId="1E03451D" w14:textId="050017F3" w:rsidR="0059641E" w:rsidRPr="004655C5" w:rsidRDefault="0059641E" w:rsidP="003B5756">
      <w:pPr>
        <w:spacing w:line="240" w:lineRule="auto"/>
        <w:rPr>
          <w:sz w:val="22"/>
          <w:szCs w:val="22"/>
        </w:rPr>
      </w:pPr>
      <w:r w:rsidRPr="004655C5">
        <w:rPr>
          <w:sz w:val="22"/>
          <w:szCs w:val="22"/>
        </w:rPr>
        <w:t>Hirsh, W., Reilly, P., Robinson, D. and Martin, A. (2017) Workforce planning in uncertain times. Brighton: Institute for Employment Studies. Available at: https://www.employment-studies.co.uk/system/files/resources/files/workforce%20planning%20guide%202017.pdf (Accessed: 15 October 2025).</w:t>
      </w:r>
    </w:p>
    <w:p w14:paraId="74B2F7C8" w14:textId="2A8CEA7E" w:rsidR="00094812" w:rsidRPr="004655C5" w:rsidRDefault="00094812" w:rsidP="003B5756">
      <w:pPr>
        <w:spacing w:line="240" w:lineRule="auto"/>
        <w:rPr>
          <w:sz w:val="22"/>
          <w:szCs w:val="22"/>
        </w:rPr>
      </w:pPr>
      <w:r w:rsidRPr="004655C5">
        <w:rPr>
          <w:sz w:val="22"/>
          <w:szCs w:val="22"/>
        </w:rPr>
        <w:t xml:space="preserve">Legislation.Gov.UK (2002). The Fixed-term Employees (Prevention of Less Favourable Treatment) Regulations 2002, Regulation 8. Available at: https://www.legislation.gov.uk/uksi/2002/2034/regulation/8 </w:t>
      </w:r>
      <w:r w:rsidR="008C4910" w:rsidRPr="004655C5">
        <w:rPr>
          <w:sz w:val="22"/>
          <w:szCs w:val="22"/>
        </w:rPr>
        <w:t>(</w:t>
      </w:r>
      <w:r w:rsidRPr="004655C5">
        <w:rPr>
          <w:sz w:val="22"/>
          <w:szCs w:val="22"/>
        </w:rPr>
        <w:t>Accessed 28 October 2025</w:t>
      </w:r>
      <w:r w:rsidR="008C4910" w:rsidRPr="004655C5">
        <w:rPr>
          <w:sz w:val="22"/>
          <w:szCs w:val="22"/>
        </w:rPr>
        <w:t>)</w:t>
      </w:r>
    </w:p>
    <w:p w14:paraId="72430C61" w14:textId="750D8B0B" w:rsidR="00C159EB" w:rsidRPr="004655C5" w:rsidRDefault="005F2940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Legislation.</w:t>
      </w:r>
      <w:r w:rsidR="00EC230C" w:rsidRPr="004655C5">
        <w:rPr>
          <w:sz w:val="22"/>
          <w:szCs w:val="22"/>
        </w:rPr>
        <w:t>G</w:t>
      </w:r>
      <w:r w:rsidRPr="004655C5">
        <w:rPr>
          <w:sz w:val="22"/>
          <w:szCs w:val="22"/>
        </w:rPr>
        <w:t>ov.UK (1996)</w:t>
      </w:r>
      <w:r w:rsidR="00C176AF" w:rsidRPr="004655C5">
        <w:rPr>
          <w:sz w:val="22"/>
          <w:szCs w:val="22"/>
        </w:rPr>
        <w:t xml:space="preserve">.  </w:t>
      </w:r>
      <w:r w:rsidR="00C176AF" w:rsidRPr="004655C5">
        <w:rPr>
          <w:i/>
          <w:iCs/>
          <w:sz w:val="22"/>
          <w:szCs w:val="22"/>
        </w:rPr>
        <w:t>Employment Rights Act 1996.</w:t>
      </w:r>
      <w:r w:rsidR="00C176AF" w:rsidRPr="004655C5">
        <w:rPr>
          <w:sz w:val="22"/>
          <w:szCs w:val="22"/>
        </w:rPr>
        <w:t xml:space="preserve">  </w:t>
      </w:r>
      <w:r w:rsidR="007F5312" w:rsidRPr="004655C5">
        <w:rPr>
          <w:sz w:val="22"/>
          <w:szCs w:val="22"/>
        </w:rPr>
        <w:t xml:space="preserve">Available at: https://www.legislation.gov.uk/ukpga/1996/18/section/98 (Accessed: </w:t>
      </w:r>
      <w:r w:rsidR="00B42C42" w:rsidRPr="004655C5">
        <w:rPr>
          <w:sz w:val="22"/>
          <w:szCs w:val="22"/>
        </w:rPr>
        <w:t xml:space="preserve">21 October </w:t>
      </w:r>
      <w:r w:rsidR="007F5312" w:rsidRPr="004655C5">
        <w:rPr>
          <w:sz w:val="22"/>
          <w:szCs w:val="22"/>
        </w:rPr>
        <w:t>2025)</w:t>
      </w:r>
    </w:p>
    <w:p w14:paraId="313F1A71" w14:textId="0B812C12" w:rsidR="00975232" w:rsidRPr="004655C5" w:rsidRDefault="00975232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lastRenderedPageBreak/>
        <w:t>McCartney, C. and Noble, K. (2025). Activating your employer brand to recruit and retain in a challenging climate. Available at: https://www.cipd.org/uk/views-and-insights/thought-leadership/insight/activating-employer-brand</w:t>
      </w:r>
      <w:r w:rsidR="00C10838" w:rsidRPr="004655C5">
        <w:rPr>
          <w:sz w:val="22"/>
          <w:szCs w:val="22"/>
        </w:rPr>
        <w:t>.</w:t>
      </w:r>
      <w:r w:rsidR="008C4910" w:rsidRPr="004655C5">
        <w:rPr>
          <w:sz w:val="22"/>
          <w:szCs w:val="22"/>
        </w:rPr>
        <w:t xml:space="preserve"> </w:t>
      </w:r>
      <w:r w:rsidR="00C10838" w:rsidRPr="004655C5">
        <w:rPr>
          <w:sz w:val="22"/>
          <w:szCs w:val="22"/>
        </w:rPr>
        <w:t>(</w:t>
      </w:r>
      <w:r w:rsidRPr="004655C5">
        <w:rPr>
          <w:sz w:val="22"/>
          <w:szCs w:val="22"/>
        </w:rPr>
        <w:t>Accessed 29 October 2025</w:t>
      </w:r>
      <w:r w:rsidR="00C10838" w:rsidRPr="004655C5">
        <w:rPr>
          <w:sz w:val="22"/>
          <w:szCs w:val="22"/>
        </w:rPr>
        <w:t>)</w:t>
      </w:r>
      <w:r w:rsidRPr="004655C5">
        <w:rPr>
          <w:sz w:val="22"/>
          <w:szCs w:val="22"/>
        </w:rPr>
        <w:t>.</w:t>
      </w:r>
    </w:p>
    <w:p w14:paraId="6190BD74" w14:textId="73353F2C" w:rsidR="00B03F56" w:rsidRPr="004655C5" w:rsidRDefault="00B03F56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Morehead, J. (2025) HR experts: Upskill and reskill with artificial intelligence. Forbes Human Resources Council. Available at: https://www.forbes.com/councils/forbeshumanresourcescouncil/2025/09/30/hr-experts-upskill-and-reskill-with-artificial-intelligence/ (Accessed: 10 October 2025)</w:t>
      </w:r>
    </w:p>
    <w:p w14:paraId="0892E903" w14:textId="1F58AF15" w:rsidR="00594414" w:rsidRPr="004655C5" w:rsidRDefault="00FA38B5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ONS (202</w:t>
      </w:r>
      <w:r w:rsidR="003C77B8" w:rsidRPr="004655C5">
        <w:rPr>
          <w:sz w:val="22"/>
          <w:szCs w:val="22"/>
        </w:rPr>
        <w:t>5</w:t>
      </w:r>
      <w:r w:rsidRPr="004655C5">
        <w:rPr>
          <w:sz w:val="22"/>
          <w:szCs w:val="22"/>
        </w:rPr>
        <w:t xml:space="preserve">) </w:t>
      </w:r>
      <w:r w:rsidR="003C77B8" w:rsidRPr="004655C5">
        <w:rPr>
          <w:sz w:val="22"/>
          <w:szCs w:val="22"/>
        </w:rPr>
        <w:t>Labour Market in the Regions of the UK</w:t>
      </w:r>
      <w:r w:rsidR="002A7F46" w:rsidRPr="004655C5">
        <w:rPr>
          <w:sz w:val="22"/>
          <w:szCs w:val="22"/>
        </w:rPr>
        <w:t xml:space="preserve">: September 2025.  </w:t>
      </w:r>
      <w:r w:rsidRPr="004655C5">
        <w:rPr>
          <w:sz w:val="22"/>
          <w:szCs w:val="22"/>
        </w:rPr>
        <w:t xml:space="preserve">Available at: </w:t>
      </w:r>
      <w:r w:rsidR="003C77B8" w:rsidRPr="004655C5">
        <w:rPr>
          <w:sz w:val="22"/>
          <w:szCs w:val="22"/>
        </w:rPr>
        <w:t xml:space="preserve">https://www.ons.gov.uk/employmentandlabourmarket/peopleinwork/employmentandemployeetypes/bulletins/regionallabourmarket/september2025#toc </w:t>
      </w:r>
      <w:r w:rsidR="001B5676" w:rsidRPr="004655C5">
        <w:rPr>
          <w:sz w:val="22"/>
          <w:szCs w:val="22"/>
        </w:rPr>
        <w:t xml:space="preserve">(Accessed: </w:t>
      </w:r>
      <w:r w:rsidR="002A7F46" w:rsidRPr="004655C5">
        <w:rPr>
          <w:sz w:val="22"/>
          <w:szCs w:val="22"/>
        </w:rPr>
        <w:t>7</w:t>
      </w:r>
      <w:r w:rsidR="001B5676" w:rsidRPr="004655C5">
        <w:rPr>
          <w:sz w:val="22"/>
          <w:szCs w:val="22"/>
        </w:rPr>
        <w:t xml:space="preserve"> </w:t>
      </w:r>
      <w:r w:rsidR="002A7F46" w:rsidRPr="004655C5">
        <w:rPr>
          <w:sz w:val="22"/>
          <w:szCs w:val="22"/>
        </w:rPr>
        <w:t xml:space="preserve">October </w:t>
      </w:r>
      <w:r w:rsidR="001B5676" w:rsidRPr="004655C5">
        <w:rPr>
          <w:sz w:val="22"/>
          <w:szCs w:val="22"/>
        </w:rPr>
        <w:t>2025)</w:t>
      </w:r>
    </w:p>
    <w:p w14:paraId="24789566" w14:textId="7444124B" w:rsidR="0055116B" w:rsidRPr="004655C5" w:rsidRDefault="0055116B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People Management (2020).  How to get onboarding right. Available at: https://www.peoplemanagement.co.uk/article/1742140/how-get-onboarding-right (Accessed: 29 October 2025). </w:t>
      </w:r>
    </w:p>
    <w:p w14:paraId="2DC12B86" w14:textId="017D5D92" w:rsidR="003140BE" w:rsidRPr="004655C5" w:rsidRDefault="003140BE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Person</w:t>
      </w:r>
      <w:r w:rsidR="00BE6854" w:rsidRPr="004655C5">
        <w:rPr>
          <w:sz w:val="22"/>
          <w:szCs w:val="22"/>
        </w:rPr>
        <w:t>nel</w:t>
      </w:r>
      <w:r w:rsidRPr="004655C5">
        <w:rPr>
          <w:sz w:val="22"/>
          <w:szCs w:val="22"/>
        </w:rPr>
        <w:t xml:space="preserve"> Today</w:t>
      </w:r>
      <w:r w:rsidR="00BE6854" w:rsidRPr="004655C5">
        <w:rPr>
          <w:sz w:val="22"/>
          <w:szCs w:val="22"/>
        </w:rPr>
        <w:t xml:space="preserve"> (2023). McDonald’s zero-hours culture feeds sexual harassment allegations.  Available at: https://www.personneltoday.com/hr/mcdonalds-zero-hours-culture-feeds-sexual-harassment-allegations/ (Accessed: 27 October 2025).</w:t>
      </w:r>
    </w:p>
    <w:p w14:paraId="2A2C7B62" w14:textId="33B6EE86" w:rsidR="00A40746" w:rsidRPr="004655C5" w:rsidRDefault="00A40746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Singh, R. (2022) The role of HR practices in employer branding: A study of the UK data centre industry. PhD thesis. University of Huddersfield. Available at: https://pure.hud.ac.uk/files/72037607/56_Final_thesis.pdf (Accessed: </w:t>
      </w:r>
      <w:r w:rsidR="0031400E" w:rsidRPr="004655C5">
        <w:rPr>
          <w:sz w:val="22"/>
          <w:szCs w:val="22"/>
        </w:rPr>
        <w:t>6</w:t>
      </w:r>
      <w:r w:rsidRPr="004655C5">
        <w:rPr>
          <w:sz w:val="22"/>
          <w:szCs w:val="22"/>
        </w:rPr>
        <w:t xml:space="preserve"> October 2025).</w:t>
      </w:r>
    </w:p>
    <w:p w14:paraId="411D4990" w14:textId="14BC28BD" w:rsidR="00904417" w:rsidRPr="004655C5" w:rsidRDefault="00904417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Skills for Health (2025) Analysing data to drive workforce planning decisions. Available at: https://www.skillsforhealth.org.uk/article/data-driven-strategies-for-smarter-workforce-planning/ (Accessed: 17 October 2025)</w:t>
      </w:r>
    </w:p>
    <w:p w14:paraId="1D0D2176" w14:textId="1CD25BD7" w:rsidR="00280183" w:rsidRPr="004655C5" w:rsidRDefault="00280183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Tay</w:t>
      </w:r>
      <w:r w:rsidR="008664E4" w:rsidRPr="004655C5">
        <w:rPr>
          <w:sz w:val="22"/>
          <w:szCs w:val="22"/>
        </w:rPr>
        <w:t>l</w:t>
      </w:r>
      <w:r w:rsidRPr="004655C5">
        <w:rPr>
          <w:sz w:val="22"/>
          <w:szCs w:val="22"/>
        </w:rPr>
        <w:t xml:space="preserve">or, S. </w:t>
      </w:r>
      <w:r w:rsidR="00CA4A25" w:rsidRPr="004655C5">
        <w:rPr>
          <w:sz w:val="22"/>
          <w:szCs w:val="22"/>
        </w:rPr>
        <w:t xml:space="preserve">and Woodhams, </w:t>
      </w:r>
      <w:r w:rsidR="00115A13" w:rsidRPr="004655C5">
        <w:rPr>
          <w:sz w:val="22"/>
          <w:szCs w:val="22"/>
        </w:rPr>
        <w:t>C (2022</w:t>
      </w:r>
      <w:r w:rsidR="00506B12" w:rsidRPr="004655C5">
        <w:rPr>
          <w:sz w:val="22"/>
          <w:szCs w:val="22"/>
        </w:rPr>
        <w:t>a</w:t>
      </w:r>
      <w:r w:rsidR="00115A13" w:rsidRPr="004655C5">
        <w:rPr>
          <w:sz w:val="22"/>
          <w:szCs w:val="22"/>
        </w:rPr>
        <w:t xml:space="preserve">) </w:t>
      </w:r>
      <w:r w:rsidR="00054E44" w:rsidRPr="004655C5">
        <w:rPr>
          <w:i/>
          <w:iCs/>
          <w:sz w:val="22"/>
          <w:szCs w:val="22"/>
        </w:rPr>
        <w:t>Studying Human Resource Management</w:t>
      </w:r>
      <w:r w:rsidR="00760EF1" w:rsidRPr="004655C5">
        <w:rPr>
          <w:i/>
          <w:iCs/>
          <w:sz w:val="22"/>
          <w:szCs w:val="22"/>
        </w:rPr>
        <w:t>: A Guide to the Study, Context and Practice of HR</w:t>
      </w:r>
      <w:r w:rsidR="00FD2CAC" w:rsidRPr="004655C5">
        <w:rPr>
          <w:i/>
          <w:iCs/>
          <w:sz w:val="22"/>
          <w:szCs w:val="22"/>
        </w:rPr>
        <w:t xml:space="preserve">, </w:t>
      </w:r>
      <w:r w:rsidR="00FD2CAC" w:rsidRPr="004655C5">
        <w:rPr>
          <w:sz w:val="22"/>
          <w:szCs w:val="22"/>
        </w:rPr>
        <w:t>3</w:t>
      </w:r>
      <w:r w:rsidR="00FD2CAC" w:rsidRPr="004655C5">
        <w:rPr>
          <w:sz w:val="22"/>
          <w:szCs w:val="22"/>
          <w:vertAlign w:val="superscript"/>
        </w:rPr>
        <w:t>rd</w:t>
      </w:r>
      <w:r w:rsidR="00FD2CAC" w:rsidRPr="004655C5">
        <w:rPr>
          <w:sz w:val="22"/>
          <w:szCs w:val="22"/>
        </w:rPr>
        <w:t xml:space="preserve"> ed</w:t>
      </w:r>
      <w:r w:rsidR="007E25CE" w:rsidRPr="004655C5">
        <w:rPr>
          <w:sz w:val="22"/>
          <w:szCs w:val="22"/>
        </w:rPr>
        <w:t>n</w:t>
      </w:r>
      <w:r w:rsidR="008664E4" w:rsidRPr="004655C5">
        <w:rPr>
          <w:sz w:val="22"/>
          <w:szCs w:val="22"/>
        </w:rPr>
        <w:t>, London: CIPD</w:t>
      </w:r>
    </w:p>
    <w:p w14:paraId="4628FE73" w14:textId="7C666CFE" w:rsidR="00CF4AD1" w:rsidRDefault="00CF4AD1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>Taylor, S. and Woodhams, C</w:t>
      </w:r>
      <w:r w:rsidR="0042694E" w:rsidRPr="004655C5">
        <w:rPr>
          <w:sz w:val="22"/>
          <w:szCs w:val="22"/>
        </w:rPr>
        <w:t>.</w:t>
      </w:r>
      <w:r w:rsidRPr="004655C5">
        <w:rPr>
          <w:sz w:val="22"/>
          <w:szCs w:val="22"/>
        </w:rPr>
        <w:t xml:space="preserve"> (2022</w:t>
      </w:r>
      <w:r w:rsidR="00506B12" w:rsidRPr="004655C5">
        <w:rPr>
          <w:sz w:val="22"/>
          <w:szCs w:val="22"/>
        </w:rPr>
        <w:t>b</w:t>
      </w:r>
      <w:r w:rsidRPr="004655C5">
        <w:rPr>
          <w:sz w:val="22"/>
          <w:szCs w:val="22"/>
        </w:rPr>
        <w:t>)</w:t>
      </w:r>
      <w:r w:rsidR="001D6B56" w:rsidRPr="004655C5">
        <w:rPr>
          <w:sz w:val="22"/>
          <w:szCs w:val="22"/>
        </w:rPr>
        <w:t xml:space="preserve"> </w:t>
      </w:r>
      <w:r w:rsidRPr="004655C5">
        <w:rPr>
          <w:i/>
          <w:iCs/>
          <w:sz w:val="22"/>
          <w:szCs w:val="22"/>
        </w:rPr>
        <w:t xml:space="preserve">Human Resource Management: </w:t>
      </w:r>
      <w:r w:rsidR="001D6B56" w:rsidRPr="004655C5">
        <w:rPr>
          <w:i/>
          <w:iCs/>
          <w:sz w:val="22"/>
          <w:szCs w:val="22"/>
        </w:rPr>
        <w:t>People and Organisations</w:t>
      </w:r>
      <w:r w:rsidRPr="004655C5">
        <w:rPr>
          <w:i/>
          <w:iCs/>
          <w:sz w:val="22"/>
          <w:szCs w:val="22"/>
        </w:rPr>
        <w:t xml:space="preserve">, </w:t>
      </w:r>
      <w:r w:rsidRPr="004655C5">
        <w:rPr>
          <w:sz w:val="22"/>
          <w:szCs w:val="22"/>
        </w:rPr>
        <w:t>3</w:t>
      </w:r>
      <w:r w:rsidRPr="004655C5">
        <w:rPr>
          <w:sz w:val="22"/>
          <w:szCs w:val="22"/>
          <w:vertAlign w:val="superscript"/>
        </w:rPr>
        <w:t>rd</w:t>
      </w:r>
      <w:r w:rsidRPr="004655C5">
        <w:rPr>
          <w:sz w:val="22"/>
          <w:szCs w:val="22"/>
        </w:rPr>
        <w:t xml:space="preserve"> ed</w:t>
      </w:r>
      <w:r w:rsidR="007E25CE" w:rsidRPr="004655C5">
        <w:rPr>
          <w:sz w:val="22"/>
          <w:szCs w:val="22"/>
        </w:rPr>
        <w:t>n</w:t>
      </w:r>
      <w:r w:rsidRPr="004655C5">
        <w:rPr>
          <w:sz w:val="22"/>
          <w:szCs w:val="22"/>
        </w:rPr>
        <w:t>, London: CIPD</w:t>
      </w:r>
    </w:p>
    <w:p w14:paraId="1F96627A" w14:textId="66B311EB" w:rsidR="00A2567F" w:rsidRDefault="00A2567F" w:rsidP="003B5756">
      <w:pPr>
        <w:rPr>
          <w:sz w:val="22"/>
          <w:szCs w:val="22"/>
        </w:rPr>
      </w:pPr>
      <w:r w:rsidRPr="00A2567F">
        <w:rPr>
          <w:sz w:val="22"/>
          <w:szCs w:val="22"/>
        </w:rPr>
        <w:t xml:space="preserve">The Big Picture People (n.d.) </w:t>
      </w:r>
      <w:r w:rsidRPr="00A2567F">
        <w:rPr>
          <w:i/>
          <w:iCs/>
          <w:sz w:val="22"/>
          <w:szCs w:val="22"/>
        </w:rPr>
        <w:t>Using a Big Picture approach to induct new staff into leading retail business</w:t>
      </w:r>
      <w:r w:rsidRPr="00A2567F">
        <w:rPr>
          <w:sz w:val="22"/>
          <w:szCs w:val="22"/>
        </w:rPr>
        <w:t>. Available at: https://thebigpicturepeople.co.uk/case-study/using-a-big-picture-approach-to-induct-new-staff-into-leading-retail-business/ (Accessed: 5 November 2025).</w:t>
      </w:r>
    </w:p>
    <w:p w14:paraId="799F03EB" w14:textId="6E807D98" w:rsidR="007A3282" w:rsidRPr="004655C5" w:rsidRDefault="007A3282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The HR Observer (2024) How to maximise job retention by providing realistic job previews, 8 January. Available at: https://www.thehrobserver.com/indepth/how-to-maximise-job-retention-by-providing-realistic-job-previews/ (Accessed: 20 October 2025). </w:t>
      </w:r>
    </w:p>
    <w:p w14:paraId="1203476F" w14:textId="6BEE3BA0" w:rsidR="00D47EDD" w:rsidRPr="004655C5" w:rsidRDefault="00D47EDD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Thomas, J. (2019) </w:t>
      </w:r>
      <w:r w:rsidRPr="004655C5">
        <w:rPr>
          <w:i/>
          <w:iCs/>
          <w:sz w:val="22"/>
          <w:szCs w:val="22"/>
        </w:rPr>
        <w:t>Retaining talent with leadership that cares</w:t>
      </w:r>
      <w:r w:rsidRPr="004655C5">
        <w:rPr>
          <w:sz w:val="22"/>
          <w:szCs w:val="22"/>
        </w:rPr>
        <w:t>. HR Magazine, 26 February. Available at: https://www.hrmagazine.co.uk/content/features/retaining-talent-with-leadership-that-cares (Accessed: 22 October 2025)</w:t>
      </w:r>
    </w:p>
    <w:p w14:paraId="11FAE428" w14:textId="77777777" w:rsidR="003B5756" w:rsidRDefault="00E42A67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t xml:space="preserve">Thackray, M. (2022) </w:t>
      </w:r>
      <w:r w:rsidR="005330C0" w:rsidRPr="004655C5">
        <w:rPr>
          <w:i/>
          <w:iCs/>
          <w:sz w:val="22"/>
          <w:szCs w:val="22"/>
        </w:rPr>
        <w:t>We need to bring the life back to work through design</w:t>
      </w:r>
      <w:r w:rsidR="005330C0" w:rsidRPr="004655C5">
        <w:rPr>
          <w:sz w:val="22"/>
          <w:szCs w:val="22"/>
        </w:rPr>
        <w:t xml:space="preserve">.  Available at: https://www.peoplemanagement.co.uk/article/1746288/we-need-bring-the-life-back-work-through-better-job-design (Accessed: 23 </w:t>
      </w:r>
      <w:r w:rsidR="00A11CCA" w:rsidRPr="004655C5">
        <w:rPr>
          <w:sz w:val="22"/>
          <w:szCs w:val="22"/>
        </w:rPr>
        <w:t>October</w:t>
      </w:r>
      <w:r w:rsidR="005330C0" w:rsidRPr="004655C5">
        <w:rPr>
          <w:sz w:val="22"/>
          <w:szCs w:val="22"/>
        </w:rPr>
        <w:t xml:space="preserve"> 2025)</w:t>
      </w:r>
    </w:p>
    <w:p w14:paraId="01E60485" w14:textId="00A9ED22" w:rsidR="0044790B" w:rsidRPr="004655C5" w:rsidRDefault="0044790B" w:rsidP="003B5756">
      <w:pPr>
        <w:rPr>
          <w:sz w:val="22"/>
          <w:szCs w:val="22"/>
        </w:rPr>
      </w:pPr>
      <w:r w:rsidRPr="004655C5">
        <w:rPr>
          <w:sz w:val="22"/>
          <w:szCs w:val="22"/>
        </w:rPr>
        <w:lastRenderedPageBreak/>
        <w:t>Webber, A. (2024) Employers plan to maintain staff levels rather than recruit. Personnel Today, 13 May. Available at: https://www.personneltoday.com/hr/cipd-labour-market-outlook-spring-2024/ (Accessed: 11 October 2025).</w:t>
      </w:r>
    </w:p>
    <w:p w14:paraId="30233007" w14:textId="661FC2A4" w:rsidR="001B29A0" w:rsidRPr="00E73CAD" w:rsidRDefault="001B29A0" w:rsidP="00C13FF5">
      <w:pPr>
        <w:rPr>
          <w:sz w:val="22"/>
          <w:szCs w:val="22"/>
        </w:rPr>
      </w:pPr>
    </w:p>
    <w:p w14:paraId="3880C3A0" w14:textId="77777777" w:rsidR="001B29A0" w:rsidRPr="00E73CAD" w:rsidRDefault="001B29A0" w:rsidP="00C13FF5">
      <w:pPr>
        <w:rPr>
          <w:sz w:val="22"/>
          <w:szCs w:val="22"/>
        </w:rPr>
      </w:pPr>
    </w:p>
    <w:sectPr w:rsidR="001B29A0" w:rsidRPr="00E73CAD" w:rsidSect="0088448B">
      <w:pgSz w:w="11906" w:h="16838" w:code="9"/>
      <w:pgMar w:top="851" w:right="1134" w:bottom="709" w:left="992" w:header="709" w:footer="584" w:gutter="0"/>
      <w:pgNumType w:start="1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435085" w14:textId="77777777" w:rsidR="004E09EC" w:rsidRDefault="004E09EC" w:rsidP="003E1920">
      <w:pPr>
        <w:spacing w:after="0" w:line="240" w:lineRule="auto"/>
      </w:pPr>
      <w:r>
        <w:separator/>
      </w:r>
    </w:p>
  </w:endnote>
  <w:endnote w:type="continuationSeparator" w:id="0">
    <w:p w14:paraId="04AE2222" w14:textId="77777777" w:rsidR="004E09EC" w:rsidRDefault="004E09EC" w:rsidP="003E1920">
      <w:pPr>
        <w:spacing w:after="0" w:line="240" w:lineRule="auto"/>
      </w:pPr>
      <w:r>
        <w:continuationSeparator/>
      </w:r>
    </w:p>
  </w:endnote>
  <w:endnote w:type="continuationNotice" w:id="1">
    <w:p w14:paraId="2EB7A644" w14:textId="77777777" w:rsidR="004E09EC" w:rsidRDefault="004E09E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altName w:val="Arial"/>
    <w:panose1 w:val="020B0604020202020204"/>
    <w:charset w:val="00"/>
    <w:family w:val="roman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4817443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2852F98" w14:textId="160BA555" w:rsidR="00447D32" w:rsidRDefault="00447D3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78D235" w14:textId="1269DE63" w:rsidR="003E1920" w:rsidRDefault="003E1920" w:rsidP="003E1920">
    <w:pPr>
      <w:pStyle w:val="Footer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2521311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F9B45B6" w14:textId="77777777" w:rsidR="0088448B" w:rsidRDefault="0088448B">
        <w:pPr>
          <w:pStyle w:val="Footer"/>
          <w:pBdr>
            <w:top w:val="single" w:sz="4" w:space="1" w:color="D9D9D9" w:themeColor="background1" w:themeShade="D9"/>
          </w:pBdr>
        </w:pPr>
      </w:p>
      <w:p w14:paraId="4232C552" w14:textId="3FD87F5F" w:rsidR="00447D32" w:rsidRDefault="00447D3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74BCFA5" w14:textId="77777777" w:rsidR="00447D32" w:rsidRDefault="00447D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5A312D" w14:textId="77777777" w:rsidR="004E09EC" w:rsidRDefault="004E09EC" w:rsidP="003E1920">
      <w:pPr>
        <w:spacing w:after="0" w:line="240" w:lineRule="auto"/>
      </w:pPr>
      <w:r>
        <w:separator/>
      </w:r>
    </w:p>
  </w:footnote>
  <w:footnote w:type="continuationSeparator" w:id="0">
    <w:p w14:paraId="153982A4" w14:textId="77777777" w:rsidR="004E09EC" w:rsidRDefault="004E09EC" w:rsidP="003E1920">
      <w:pPr>
        <w:spacing w:after="0" w:line="240" w:lineRule="auto"/>
      </w:pPr>
      <w:r>
        <w:continuationSeparator/>
      </w:r>
    </w:p>
  </w:footnote>
  <w:footnote w:type="continuationNotice" w:id="1">
    <w:p w14:paraId="1FE8495E" w14:textId="77777777" w:rsidR="004E09EC" w:rsidRDefault="004E09E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E07EC"/>
    <w:multiLevelType w:val="multilevel"/>
    <w:tmpl w:val="35A0BE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3160D7"/>
    <w:multiLevelType w:val="hybridMultilevel"/>
    <w:tmpl w:val="30266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1D636F"/>
    <w:multiLevelType w:val="multilevel"/>
    <w:tmpl w:val="B7A00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5971192"/>
    <w:multiLevelType w:val="hybridMultilevel"/>
    <w:tmpl w:val="69EE3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69F25BC"/>
    <w:multiLevelType w:val="multilevel"/>
    <w:tmpl w:val="C9E014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80B32B5"/>
    <w:multiLevelType w:val="hybridMultilevel"/>
    <w:tmpl w:val="27B26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257DEA"/>
    <w:multiLevelType w:val="multilevel"/>
    <w:tmpl w:val="A35C7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0070CD9"/>
    <w:multiLevelType w:val="hybridMultilevel"/>
    <w:tmpl w:val="46407B28"/>
    <w:styleLink w:val="ImportedStyle6"/>
    <w:lvl w:ilvl="0" w:tplc="36605768">
      <w:start w:val="1"/>
      <w:numFmt w:val="decimal"/>
      <w:lvlText w:val="%1)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1" w:tplc="A962A1CC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2" w:tplc="7D524EE8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3" w:tplc="8794DE0C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4" w:tplc="04E40FF0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5" w:tplc="EFB0F992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6" w:tplc="EECA3DEC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7" w:tplc="099C01F8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  <w:lvl w:ilvl="8" w:tplc="EEE08896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color w:val="004147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18DD1069"/>
    <w:multiLevelType w:val="multilevel"/>
    <w:tmpl w:val="847AD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C970CE1"/>
    <w:multiLevelType w:val="multilevel"/>
    <w:tmpl w:val="A878A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D225B94"/>
    <w:multiLevelType w:val="multilevel"/>
    <w:tmpl w:val="182CB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E0D155A"/>
    <w:multiLevelType w:val="multilevel"/>
    <w:tmpl w:val="99807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0DF48DF"/>
    <w:multiLevelType w:val="multilevel"/>
    <w:tmpl w:val="CABC4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39966C0"/>
    <w:multiLevelType w:val="multilevel"/>
    <w:tmpl w:val="23862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B620F12"/>
    <w:multiLevelType w:val="hybridMultilevel"/>
    <w:tmpl w:val="C5AA8E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912EE4"/>
    <w:multiLevelType w:val="multilevel"/>
    <w:tmpl w:val="3F446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23D13B1"/>
    <w:multiLevelType w:val="multilevel"/>
    <w:tmpl w:val="5210C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3020465"/>
    <w:multiLevelType w:val="multilevel"/>
    <w:tmpl w:val="8DE876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31E49B0"/>
    <w:multiLevelType w:val="multilevel"/>
    <w:tmpl w:val="4EE065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657765C"/>
    <w:multiLevelType w:val="hybridMultilevel"/>
    <w:tmpl w:val="13F02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E78369A"/>
    <w:multiLevelType w:val="multilevel"/>
    <w:tmpl w:val="C344A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EF61B9E"/>
    <w:multiLevelType w:val="hybridMultilevel"/>
    <w:tmpl w:val="3FFC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05116F3"/>
    <w:multiLevelType w:val="hybridMultilevel"/>
    <w:tmpl w:val="2F042352"/>
    <w:styleLink w:val="ImportedStyle5"/>
    <w:lvl w:ilvl="0" w:tplc="736C790C">
      <w:start w:val="1"/>
      <w:numFmt w:val="decimal"/>
      <w:lvlText w:val="%1."/>
      <w:lvlJc w:val="left"/>
      <w:pPr>
        <w:ind w:left="72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3108710E">
      <w:start w:val="1"/>
      <w:numFmt w:val="lowerLetter"/>
      <w:lvlText w:val="%2."/>
      <w:lvlJc w:val="left"/>
      <w:pPr>
        <w:ind w:left="14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ACBC4FCE">
      <w:start w:val="1"/>
      <w:numFmt w:val="lowerRoman"/>
      <w:lvlText w:val="%3."/>
      <w:lvlJc w:val="left"/>
      <w:pPr>
        <w:ind w:left="216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E8886C04">
      <w:start w:val="1"/>
      <w:numFmt w:val="decimal"/>
      <w:lvlText w:val="%4."/>
      <w:lvlJc w:val="left"/>
      <w:pPr>
        <w:ind w:left="288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3241F34">
      <w:start w:val="1"/>
      <w:numFmt w:val="lowerLetter"/>
      <w:lvlText w:val="%5."/>
      <w:lvlJc w:val="left"/>
      <w:pPr>
        <w:ind w:left="360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8886DBD4">
      <w:start w:val="1"/>
      <w:numFmt w:val="lowerRoman"/>
      <w:lvlText w:val="%6."/>
      <w:lvlJc w:val="left"/>
      <w:pPr>
        <w:ind w:left="432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1106621C">
      <w:start w:val="1"/>
      <w:numFmt w:val="decimal"/>
      <w:lvlText w:val="%7."/>
      <w:lvlJc w:val="left"/>
      <w:pPr>
        <w:ind w:left="504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40FC7256">
      <w:start w:val="1"/>
      <w:numFmt w:val="lowerLetter"/>
      <w:lvlText w:val="%8."/>
      <w:lvlJc w:val="left"/>
      <w:pPr>
        <w:ind w:left="5760" w:hanging="360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B6C58CA">
      <w:start w:val="1"/>
      <w:numFmt w:val="lowerRoman"/>
      <w:lvlText w:val="%9."/>
      <w:lvlJc w:val="left"/>
      <w:pPr>
        <w:ind w:left="6480" w:hanging="295"/>
      </w:pPr>
      <w:rPr>
        <w:rFonts w:hAnsi="Arial Unicode MS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3" w15:restartNumberingAfterBreak="0">
    <w:nsid w:val="4B302BB3"/>
    <w:multiLevelType w:val="multilevel"/>
    <w:tmpl w:val="64C8A9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D515A03"/>
    <w:multiLevelType w:val="multilevel"/>
    <w:tmpl w:val="ECF067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1C070BF"/>
    <w:multiLevelType w:val="multilevel"/>
    <w:tmpl w:val="2D0EF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24F55AA"/>
    <w:multiLevelType w:val="multilevel"/>
    <w:tmpl w:val="6116DC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42013B3"/>
    <w:multiLevelType w:val="multilevel"/>
    <w:tmpl w:val="E6B078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7D01499"/>
    <w:multiLevelType w:val="multilevel"/>
    <w:tmpl w:val="B8CE5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89641A2"/>
    <w:multiLevelType w:val="multilevel"/>
    <w:tmpl w:val="306CE4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8C70112"/>
    <w:multiLevelType w:val="multilevel"/>
    <w:tmpl w:val="701C4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9E8511A"/>
    <w:multiLevelType w:val="multilevel"/>
    <w:tmpl w:val="52366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A6468F1"/>
    <w:multiLevelType w:val="hybridMultilevel"/>
    <w:tmpl w:val="80D04750"/>
    <w:lvl w:ilvl="0" w:tplc="BB66C2E8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F7F5E76"/>
    <w:multiLevelType w:val="hybridMultilevel"/>
    <w:tmpl w:val="50402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B1140F6"/>
    <w:multiLevelType w:val="multilevel"/>
    <w:tmpl w:val="D220D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BEE51D7"/>
    <w:multiLevelType w:val="hybridMultilevel"/>
    <w:tmpl w:val="BE26392E"/>
    <w:lvl w:ilvl="0" w:tplc="BB66C2E8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49251A3"/>
    <w:multiLevelType w:val="multilevel"/>
    <w:tmpl w:val="24262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7BA6508"/>
    <w:multiLevelType w:val="multilevel"/>
    <w:tmpl w:val="80EE87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B64037C"/>
    <w:multiLevelType w:val="multilevel"/>
    <w:tmpl w:val="D26CF8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C4A6DAC"/>
    <w:multiLevelType w:val="multilevel"/>
    <w:tmpl w:val="633C6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F301915"/>
    <w:multiLevelType w:val="hybridMultilevel"/>
    <w:tmpl w:val="FE0A6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3979274">
    <w:abstractNumId w:val="7"/>
  </w:num>
  <w:num w:numId="2" w16cid:durableId="2121299131">
    <w:abstractNumId w:val="22"/>
  </w:num>
  <w:num w:numId="3" w16cid:durableId="363209927">
    <w:abstractNumId w:val="14"/>
  </w:num>
  <w:num w:numId="4" w16cid:durableId="102388207">
    <w:abstractNumId w:val="3"/>
  </w:num>
  <w:num w:numId="5" w16cid:durableId="2071490216">
    <w:abstractNumId w:val="40"/>
  </w:num>
  <w:num w:numId="6" w16cid:durableId="227957583">
    <w:abstractNumId w:val="21"/>
  </w:num>
  <w:num w:numId="7" w16cid:durableId="1425875922">
    <w:abstractNumId w:val="33"/>
  </w:num>
  <w:num w:numId="8" w16cid:durableId="1896155712">
    <w:abstractNumId w:val="35"/>
  </w:num>
  <w:num w:numId="9" w16cid:durableId="280233986">
    <w:abstractNumId w:val="32"/>
  </w:num>
  <w:num w:numId="10" w16cid:durableId="915747038">
    <w:abstractNumId w:val="1"/>
  </w:num>
  <w:num w:numId="11" w16cid:durableId="1821271157">
    <w:abstractNumId w:val="19"/>
  </w:num>
  <w:num w:numId="12" w16cid:durableId="32268731">
    <w:abstractNumId w:val="5"/>
  </w:num>
  <w:num w:numId="13" w16cid:durableId="1226451799">
    <w:abstractNumId w:val="12"/>
  </w:num>
  <w:num w:numId="14" w16cid:durableId="1861509467">
    <w:abstractNumId w:val="25"/>
  </w:num>
  <w:num w:numId="15" w16cid:durableId="1998072364">
    <w:abstractNumId w:val="13"/>
  </w:num>
  <w:num w:numId="16" w16cid:durableId="1664234824">
    <w:abstractNumId w:val="2"/>
  </w:num>
  <w:num w:numId="17" w16cid:durableId="1272131451">
    <w:abstractNumId w:val="20"/>
  </w:num>
  <w:num w:numId="18" w16cid:durableId="112404228">
    <w:abstractNumId w:val="31"/>
  </w:num>
  <w:num w:numId="19" w16cid:durableId="1908801947">
    <w:abstractNumId w:val="37"/>
  </w:num>
  <w:num w:numId="20" w16cid:durableId="1836068102">
    <w:abstractNumId w:val="26"/>
  </w:num>
  <w:num w:numId="21" w16cid:durableId="1877424420">
    <w:abstractNumId w:val="38"/>
  </w:num>
  <w:num w:numId="22" w16cid:durableId="154808596">
    <w:abstractNumId w:val="29"/>
  </w:num>
  <w:num w:numId="23" w16cid:durableId="608855225">
    <w:abstractNumId w:val="6"/>
  </w:num>
  <w:num w:numId="24" w16cid:durableId="626357766">
    <w:abstractNumId w:val="24"/>
  </w:num>
  <w:num w:numId="25" w16cid:durableId="580025454">
    <w:abstractNumId w:val="10"/>
  </w:num>
  <w:num w:numId="26" w16cid:durableId="1766731798">
    <w:abstractNumId w:val="30"/>
  </w:num>
  <w:num w:numId="27" w16cid:durableId="1583636196">
    <w:abstractNumId w:val="34"/>
  </w:num>
  <w:num w:numId="28" w16cid:durableId="790707421">
    <w:abstractNumId w:val="27"/>
  </w:num>
  <w:num w:numId="29" w16cid:durableId="91635517">
    <w:abstractNumId w:val="17"/>
  </w:num>
  <w:num w:numId="30" w16cid:durableId="608781894">
    <w:abstractNumId w:val="23"/>
  </w:num>
  <w:num w:numId="31" w16cid:durableId="866022855">
    <w:abstractNumId w:val="16"/>
  </w:num>
  <w:num w:numId="32" w16cid:durableId="920485295">
    <w:abstractNumId w:val="11"/>
  </w:num>
  <w:num w:numId="33" w16cid:durableId="1591162297">
    <w:abstractNumId w:val="4"/>
  </w:num>
  <w:num w:numId="34" w16cid:durableId="726957507">
    <w:abstractNumId w:val="15"/>
  </w:num>
  <w:num w:numId="35" w16cid:durableId="222832777">
    <w:abstractNumId w:val="39"/>
  </w:num>
  <w:num w:numId="36" w16cid:durableId="445543281">
    <w:abstractNumId w:val="9"/>
  </w:num>
  <w:num w:numId="37" w16cid:durableId="50278783">
    <w:abstractNumId w:val="8"/>
  </w:num>
  <w:num w:numId="38" w16cid:durableId="1044671737">
    <w:abstractNumId w:val="0"/>
  </w:num>
  <w:num w:numId="39" w16cid:durableId="274557342">
    <w:abstractNumId w:val="28"/>
  </w:num>
  <w:num w:numId="40" w16cid:durableId="1055665614">
    <w:abstractNumId w:val="18"/>
  </w:num>
  <w:num w:numId="41" w16cid:durableId="1389307899">
    <w:abstractNumId w:val="36"/>
  </w:num>
  <w:numIdMacAtCleanup w:val="4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920"/>
    <w:rsid w:val="000000A2"/>
    <w:rsid w:val="000001BE"/>
    <w:rsid w:val="00000752"/>
    <w:rsid w:val="00000AA6"/>
    <w:rsid w:val="00000D40"/>
    <w:rsid w:val="00001E49"/>
    <w:rsid w:val="00001FBC"/>
    <w:rsid w:val="00002009"/>
    <w:rsid w:val="000029FA"/>
    <w:rsid w:val="00002A5B"/>
    <w:rsid w:val="00002D90"/>
    <w:rsid w:val="00003441"/>
    <w:rsid w:val="00003C42"/>
    <w:rsid w:val="00003C72"/>
    <w:rsid w:val="00004762"/>
    <w:rsid w:val="00004D43"/>
    <w:rsid w:val="00004E23"/>
    <w:rsid w:val="00005206"/>
    <w:rsid w:val="0000547C"/>
    <w:rsid w:val="00005922"/>
    <w:rsid w:val="00005C4C"/>
    <w:rsid w:val="00005F13"/>
    <w:rsid w:val="000061F9"/>
    <w:rsid w:val="0000625B"/>
    <w:rsid w:val="00006AC6"/>
    <w:rsid w:val="00006E53"/>
    <w:rsid w:val="0000797A"/>
    <w:rsid w:val="00007BFC"/>
    <w:rsid w:val="00007E53"/>
    <w:rsid w:val="00007E9A"/>
    <w:rsid w:val="00010053"/>
    <w:rsid w:val="00010DC3"/>
    <w:rsid w:val="00011587"/>
    <w:rsid w:val="000115AF"/>
    <w:rsid w:val="00011650"/>
    <w:rsid w:val="00011C00"/>
    <w:rsid w:val="00013B45"/>
    <w:rsid w:val="000140F5"/>
    <w:rsid w:val="000144F7"/>
    <w:rsid w:val="0001485D"/>
    <w:rsid w:val="00014AB6"/>
    <w:rsid w:val="000152A4"/>
    <w:rsid w:val="00015AB0"/>
    <w:rsid w:val="000166F3"/>
    <w:rsid w:val="00016EC1"/>
    <w:rsid w:val="00016FE0"/>
    <w:rsid w:val="00020A27"/>
    <w:rsid w:val="00020A4A"/>
    <w:rsid w:val="000210F7"/>
    <w:rsid w:val="00021350"/>
    <w:rsid w:val="00021699"/>
    <w:rsid w:val="00022027"/>
    <w:rsid w:val="000223E6"/>
    <w:rsid w:val="00022449"/>
    <w:rsid w:val="00022FED"/>
    <w:rsid w:val="000233F6"/>
    <w:rsid w:val="000237CC"/>
    <w:rsid w:val="00023952"/>
    <w:rsid w:val="00023ABF"/>
    <w:rsid w:val="00023B83"/>
    <w:rsid w:val="00023FCA"/>
    <w:rsid w:val="0002452C"/>
    <w:rsid w:val="00024DF7"/>
    <w:rsid w:val="00025E7D"/>
    <w:rsid w:val="000267FE"/>
    <w:rsid w:val="00026BE4"/>
    <w:rsid w:val="00026FFC"/>
    <w:rsid w:val="00027603"/>
    <w:rsid w:val="00027811"/>
    <w:rsid w:val="000279D6"/>
    <w:rsid w:val="00027F8B"/>
    <w:rsid w:val="00027FD7"/>
    <w:rsid w:val="00030671"/>
    <w:rsid w:val="000308CB"/>
    <w:rsid w:val="00030B3D"/>
    <w:rsid w:val="00030CCD"/>
    <w:rsid w:val="00030E01"/>
    <w:rsid w:val="00030E85"/>
    <w:rsid w:val="00031A64"/>
    <w:rsid w:val="00031BCE"/>
    <w:rsid w:val="00031C3D"/>
    <w:rsid w:val="00032AC0"/>
    <w:rsid w:val="00032B33"/>
    <w:rsid w:val="00032B83"/>
    <w:rsid w:val="00032E43"/>
    <w:rsid w:val="00032E5C"/>
    <w:rsid w:val="00032EAA"/>
    <w:rsid w:val="00032F4C"/>
    <w:rsid w:val="00033190"/>
    <w:rsid w:val="000334CD"/>
    <w:rsid w:val="0003374E"/>
    <w:rsid w:val="00033A59"/>
    <w:rsid w:val="000347A9"/>
    <w:rsid w:val="00034D20"/>
    <w:rsid w:val="00034DD8"/>
    <w:rsid w:val="0003524C"/>
    <w:rsid w:val="000355A4"/>
    <w:rsid w:val="000355FA"/>
    <w:rsid w:val="00035C09"/>
    <w:rsid w:val="00035C22"/>
    <w:rsid w:val="000365B4"/>
    <w:rsid w:val="000371EB"/>
    <w:rsid w:val="000373B5"/>
    <w:rsid w:val="000374AC"/>
    <w:rsid w:val="000404D5"/>
    <w:rsid w:val="00040CD6"/>
    <w:rsid w:val="0004122C"/>
    <w:rsid w:val="000413D5"/>
    <w:rsid w:val="00042830"/>
    <w:rsid w:val="00042E41"/>
    <w:rsid w:val="00043416"/>
    <w:rsid w:val="000435F0"/>
    <w:rsid w:val="00043987"/>
    <w:rsid w:val="000439D0"/>
    <w:rsid w:val="00044065"/>
    <w:rsid w:val="0004434D"/>
    <w:rsid w:val="0004478D"/>
    <w:rsid w:val="00044DE5"/>
    <w:rsid w:val="00044F5E"/>
    <w:rsid w:val="00045786"/>
    <w:rsid w:val="00045894"/>
    <w:rsid w:val="00045933"/>
    <w:rsid w:val="00045ACB"/>
    <w:rsid w:val="00045D96"/>
    <w:rsid w:val="0004622C"/>
    <w:rsid w:val="0004634F"/>
    <w:rsid w:val="000463A2"/>
    <w:rsid w:val="00046A0B"/>
    <w:rsid w:val="00046F8F"/>
    <w:rsid w:val="000479D2"/>
    <w:rsid w:val="00047B5C"/>
    <w:rsid w:val="000511F3"/>
    <w:rsid w:val="0005165C"/>
    <w:rsid w:val="00051CEB"/>
    <w:rsid w:val="00052436"/>
    <w:rsid w:val="0005278E"/>
    <w:rsid w:val="00052D25"/>
    <w:rsid w:val="00052FD7"/>
    <w:rsid w:val="000531E1"/>
    <w:rsid w:val="0005359F"/>
    <w:rsid w:val="00053817"/>
    <w:rsid w:val="00053B96"/>
    <w:rsid w:val="00053D20"/>
    <w:rsid w:val="00053EE3"/>
    <w:rsid w:val="00054092"/>
    <w:rsid w:val="00054333"/>
    <w:rsid w:val="000543CF"/>
    <w:rsid w:val="000546CF"/>
    <w:rsid w:val="00054E44"/>
    <w:rsid w:val="000553D2"/>
    <w:rsid w:val="00055C0A"/>
    <w:rsid w:val="000566F6"/>
    <w:rsid w:val="00056A79"/>
    <w:rsid w:val="00056C9D"/>
    <w:rsid w:val="00057318"/>
    <w:rsid w:val="0006014D"/>
    <w:rsid w:val="000602B3"/>
    <w:rsid w:val="00060571"/>
    <w:rsid w:val="00060DC7"/>
    <w:rsid w:val="00062484"/>
    <w:rsid w:val="00062938"/>
    <w:rsid w:val="00062DB6"/>
    <w:rsid w:val="0006307C"/>
    <w:rsid w:val="0006337E"/>
    <w:rsid w:val="00063506"/>
    <w:rsid w:val="000636C2"/>
    <w:rsid w:val="00064416"/>
    <w:rsid w:val="00064A99"/>
    <w:rsid w:val="00064D4F"/>
    <w:rsid w:val="00064E21"/>
    <w:rsid w:val="00064E3A"/>
    <w:rsid w:val="0006532B"/>
    <w:rsid w:val="00065396"/>
    <w:rsid w:val="0006616E"/>
    <w:rsid w:val="0006665C"/>
    <w:rsid w:val="000667CF"/>
    <w:rsid w:val="00066CAB"/>
    <w:rsid w:val="00066D7D"/>
    <w:rsid w:val="00066EA6"/>
    <w:rsid w:val="000675C9"/>
    <w:rsid w:val="000675D8"/>
    <w:rsid w:val="000676B3"/>
    <w:rsid w:val="00067816"/>
    <w:rsid w:val="00067832"/>
    <w:rsid w:val="00067952"/>
    <w:rsid w:val="0007038F"/>
    <w:rsid w:val="00070651"/>
    <w:rsid w:val="00070B91"/>
    <w:rsid w:val="00070EE9"/>
    <w:rsid w:val="000717AC"/>
    <w:rsid w:val="00071943"/>
    <w:rsid w:val="000734C7"/>
    <w:rsid w:val="000734EB"/>
    <w:rsid w:val="000736D3"/>
    <w:rsid w:val="0007400B"/>
    <w:rsid w:val="00074138"/>
    <w:rsid w:val="00074713"/>
    <w:rsid w:val="000747F0"/>
    <w:rsid w:val="00074FA8"/>
    <w:rsid w:val="00074FC4"/>
    <w:rsid w:val="000750F0"/>
    <w:rsid w:val="00075233"/>
    <w:rsid w:val="00076982"/>
    <w:rsid w:val="00076A0C"/>
    <w:rsid w:val="00076A6A"/>
    <w:rsid w:val="00076B10"/>
    <w:rsid w:val="00076BBA"/>
    <w:rsid w:val="00076E9F"/>
    <w:rsid w:val="000773AF"/>
    <w:rsid w:val="000773F4"/>
    <w:rsid w:val="000776AD"/>
    <w:rsid w:val="00077D38"/>
    <w:rsid w:val="00077E8F"/>
    <w:rsid w:val="00080371"/>
    <w:rsid w:val="0008049C"/>
    <w:rsid w:val="000805C2"/>
    <w:rsid w:val="000809FB"/>
    <w:rsid w:val="00080D5B"/>
    <w:rsid w:val="00080E02"/>
    <w:rsid w:val="00080E0E"/>
    <w:rsid w:val="00081303"/>
    <w:rsid w:val="0008132A"/>
    <w:rsid w:val="0008138F"/>
    <w:rsid w:val="00081FA5"/>
    <w:rsid w:val="000827DC"/>
    <w:rsid w:val="00082A84"/>
    <w:rsid w:val="00082D3E"/>
    <w:rsid w:val="0008401A"/>
    <w:rsid w:val="00084334"/>
    <w:rsid w:val="00084F67"/>
    <w:rsid w:val="000851CF"/>
    <w:rsid w:val="00085466"/>
    <w:rsid w:val="0008566B"/>
    <w:rsid w:val="00085999"/>
    <w:rsid w:val="00085ABE"/>
    <w:rsid w:val="00085CB5"/>
    <w:rsid w:val="00086204"/>
    <w:rsid w:val="00086BD7"/>
    <w:rsid w:val="000873EF"/>
    <w:rsid w:val="000874CD"/>
    <w:rsid w:val="000876FB"/>
    <w:rsid w:val="00087753"/>
    <w:rsid w:val="00087DCA"/>
    <w:rsid w:val="00087E3A"/>
    <w:rsid w:val="00090542"/>
    <w:rsid w:val="00090B3E"/>
    <w:rsid w:val="00090EC7"/>
    <w:rsid w:val="00091210"/>
    <w:rsid w:val="00091D74"/>
    <w:rsid w:val="00092C39"/>
    <w:rsid w:val="00092F6D"/>
    <w:rsid w:val="0009336B"/>
    <w:rsid w:val="00093631"/>
    <w:rsid w:val="000942FB"/>
    <w:rsid w:val="00094812"/>
    <w:rsid w:val="00094A7C"/>
    <w:rsid w:val="00094C71"/>
    <w:rsid w:val="00094E2B"/>
    <w:rsid w:val="00094EC3"/>
    <w:rsid w:val="00095409"/>
    <w:rsid w:val="00095994"/>
    <w:rsid w:val="00095A71"/>
    <w:rsid w:val="000964C0"/>
    <w:rsid w:val="0009658E"/>
    <w:rsid w:val="0009677E"/>
    <w:rsid w:val="000968D5"/>
    <w:rsid w:val="000974BF"/>
    <w:rsid w:val="000A0595"/>
    <w:rsid w:val="000A0F13"/>
    <w:rsid w:val="000A1557"/>
    <w:rsid w:val="000A16FC"/>
    <w:rsid w:val="000A17F1"/>
    <w:rsid w:val="000A1CA4"/>
    <w:rsid w:val="000A1DA7"/>
    <w:rsid w:val="000A246C"/>
    <w:rsid w:val="000A2585"/>
    <w:rsid w:val="000A25DC"/>
    <w:rsid w:val="000A267E"/>
    <w:rsid w:val="000A2988"/>
    <w:rsid w:val="000A2BDC"/>
    <w:rsid w:val="000A2CAB"/>
    <w:rsid w:val="000A2F1D"/>
    <w:rsid w:val="000A3362"/>
    <w:rsid w:val="000A351F"/>
    <w:rsid w:val="000A4BE2"/>
    <w:rsid w:val="000A530F"/>
    <w:rsid w:val="000A6065"/>
    <w:rsid w:val="000A60A9"/>
    <w:rsid w:val="000A6450"/>
    <w:rsid w:val="000A7738"/>
    <w:rsid w:val="000A7970"/>
    <w:rsid w:val="000A7A68"/>
    <w:rsid w:val="000A7C55"/>
    <w:rsid w:val="000A7C69"/>
    <w:rsid w:val="000B0D2F"/>
    <w:rsid w:val="000B1176"/>
    <w:rsid w:val="000B177E"/>
    <w:rsid w:val="000B26BA"/>
    <w:rsid w:val="000B322F"/>
    <w:rsid w:val="000B3447"/>
    <w:rsid w:val="000B431D"/>
    <w:rsid w:val="000B46D5"/>
    <w:rsid w:val="000B57C6"/>
    <w:rsid w:val="000B5EFC"/>
    <w:rsid w:val="000B5F19"/>
    <w:rsid w:val="000B5F35"/>
    <w:rsid w:val="000B62EC"/>
    <w:rsid w:val="000B6324"/>
    <w:rsid w:val="000B699C"/>
    <w:rsid w:val="000B6E53"/>
    <w:rsid w:val="000B707F"/>
    <w:rsid w:val="000B7232"/>
    <w:rsid w:val="000B7770"/>
    <w:rsid w:val="000B7D5D"/>
    <w:rsid w:val="000C0456"/>
    <w:rsid w:val="000C05F8"/>
    <w:rsid w:val="000C0906"/>
    <w:rsid w:val="000C0AF4"/>
    <w:rsid w:val="000C0F0D"/>
    <w:rsid w:val="000C135B"/>
    <w:rsid w:val="000C19D4"/>
    <w:rsid w:val="000C1F89"/>
    <w:rsid w:val="000C23B1"/>
    <w:rsid w:val="000C25C8"/>
    <w:rsid w:val="000C2A5B"/>
    <w:rsid w:val="000C3641"/>
    <w:rsid w:val="000C3E1B"/>
    <w:rsid w:val="000C4BFC"/>
    <w:rsid w:val="000C5278"/>
    <w:rsid w:val="000C5B4F"/>
    <w:rsid w:val="000C5C23"/>
    <w:rsid w:val="000C6370"/>
    <w:rsid w:val="000C6515"/>
    <w:rsid w:val="000C6671"/>
    <w:rsid w:val="000C6810"/>
    <w:rsid w:val="000C6BC6"/>
    <w:rsid w:val="000C705F"/>
    <w:rsid w:val="000C715A"/>
    <w:rsid w:val="000C75C0"/>
    <w:rsid w:val="000D00CB"/>
    <w:rsid w:val="000D0C62"/>
    <w:rsid w:val="000D0C7F"/>
    <w:rsid w:val="000D149B"/>
    <w:rsid w:val="000D1D90"/>
    <w:rsid w:val="000D2200"/>
    <w:rsid w:val="000D2B2A"/>
    <w:rsid w:val="000D2BC0"/>
    <w:rsid w:val="000D39A0"/>
    <w:rsid w:val="000D3E86"/>
    <w:rsid w:val="000D3FFD"/>
    <w:rsid w:val="000D4716"/>
    <w:rsid w:val="000D49A8"/>
    <w:rsid w:val="000D4D18"/>
    <w:rsid w:val="000D52A6"/>
    <w:rsid w:val="000D5A64"/>
    <w:rsid w:val="000D5C56"/>
    <w:rsid w:val="000D5ECC"/>
    <w:rsid w:val="000D60F0"/>
    <w:rsid w:val="000D622A"/>
    <w:rsid w:val="000D6586"/>
    <w:rsid w:val="000D747F"/>
    <w:rsid w:val="000D75A7"/>
    <w:rsid w:val="000D78E0"/>
    <w:rsid w:val="000E01D9"/>
    <w:rsid w:val="000E026D"/>
    <w:rsid w:val="000E0F31"/>
    <w:rsid w:val="000E166C"/>
    <w:rsid w:val="000E2301"/>
    <w:rsid w:val="000E26F6"/>
    <w:rsid w:val="000E2A49"/>
    <w:rsid w:val="000E3A32"/>
    <w:rsid w:val="000E3DEA"/>
    <w:rsid w:val="000E4834"/>
    <w:rsid w:val="000E510B"/>
    <w:rsid w:val="000E5126"/>
    <w:rsid w:val="000E5421"/>
    <w:rsid w:val="000E6201"/>
    <w:rsid w:val="000E6643"/>
    <w:rsid w:val="000F0AD9"/>
    <w:rsid w:val="000F103F"/>
    <w:rsid w:val="000F11DF"/>
    <w:rsid w:val="000F1E96"/>
    <w:rsid w:val="000F21C8"/>
    <w:rsid w:val="000F23D0"/>
    <w:rsid w:val="000F257B"/>
    <w:rsid w:val="000F2D0D"/>
    <w:rsid w:val="000F3198"/>
    <w:rsid w:val="000F344A"/>
    <w:rsid w:val="000F3AD2"/>
    <w:rsid w:val="000F3E83"/>
    <w:rsid w:val="000F4E6D"/>
    <w:rsid w:val="000F5746"/>
    <w:rsid w:val="000F58F4"/>
    <w:rsid w:val="000F6245"/>
    <w:rsid w:val="000F6306"/>
    <w:rsid w:val="000F68E5"/>
    <w:rsid w:val="000F6D1D"/>
    <w:rsid w:val="000F7206"/>
    <w:rsid w:val="001004B9"/>
    <w:rsid w:val="00100D4D"/>
    <w:rsid w:val="00101078"/>
    <w:rsid w:val="00101157"/>
    <w:rsid w:val="00101219"/>
    <w:rsid w:val="00101457"/>
    <w:rsid w:val="00101557"/>
    <w:rsid w:val="00101887"/>
    <w:rsid w:val="00101A68"/>
    <w:rsid w:val="00101DAB"/>
    <w:rsid w:val="00102656"/>
    <w:rsid w:val="00102B65"/>
    <w:rsid w:val="0010346B"/>
    <w:rsid w:val="001035DF"/>
    <w:rsid w:val="001036CD"/>
    <w:rsid w:val="00103F3A"/>
    <w:rsid w:val="0010427B"/>
    <w:rsid w:val="00104382"/>
    <w:rsid w:val="00105930"/>
    <w:rsid w:val="00105C21"/>
    <w:rsid w:val="00106629"/>
    <w:rsid w:val="00106813"/>
    <w:rsid w:val="0010684C"/>
    <w:rsid w:val="00106AB2"/>
    <w:rsid w:val="00106DFA"/>
    <w:rsid w:val="00107168"/>
    <w:rsid w:val="00107B0A"/>
    <w:rsid w:val="0011011D"/>
    <w:rsid w:val="00110B8D"/>
    <w:rsid w:val="00110D9C"/>
    <w:rsid w:val="00110DDD"/>
    <w:rsid w:val="00110FB2"/>
    <w:rsid w:val="001112ED"/>
    <w:rsid w:val="00111AB8"/>
    <w:rsid w:val="00112251"/>
    <w:rsid w:val="00112283"/>
    <w:rsid w:val="00112686"/>
    <w:rsid w:val="00112CD0"/>
    <w:rsid w:val="00112CF3"/>
    <w:rsid w:val="00113A68"/>
    <w:rsid w:val="00113F48"/>
    <w:rsid w:val="00113F57"/>
    <w:rsid w:val="00114675"/>
    <w:rsid w:val="00114FF4"/>
    <w:rsid w:val="001150EE"/>
    <w:rsid w:val="00115481"/>
    <w:rsid w:val="00115A13"/>
    <w:rsid w:val="0011784D"/>
    <w:rsid w:val="001179C6"/>
    <w:rsid w:val="00117CAF"/>
    <w:rsid w:val="00117CE7"/>
    <w:rsid w:val="00117F79"/>
    <w:rsid w:val="001209C9"/>
    <w:rsid w:val="0012188D"/>
    <w:rsid w:val="00121A83"/>
    <w:rsid w:val="00122DB3"/>
    <w:rsid w:val="00123E6B"/>
    <w:rsid w:val="00123E99"/>
    <w:rsid w:val="001243D1"/>
    <w:rsid w:val="00124813"/>
    <w:rsid w:val="0012484F"/>
    <w:rsid w:val="00124886"/>
    <w:rsid w:val="001248F2"/>
    <w:rsid w:val="00124DEF"/>
    <w:rsid w:val="001250F4"/>
    <w:rsid w:val="001256FA"/>
    <w:rsid w:val="0012576F"/>
    <w:rsid w:val="00125901"/>
    <w:rsid w:val="001259E2"/>
    <w:rsid w:val="00125DB4"/>
    <w:rsid w:val="00125DFF"/>
    <w:rsid w:val="00125E77"/>
    <w:rsid w:val="001266AF"/>
    <w:rsid w:val="00126BE6"/>
    <w:rsid w:val="00126CFB"/>
    <w:rsid w:val="00126DA7"/>
    <w:rsid w:val="0012758C"/>
    <w:rsid w:val="0013046D"/>
    <w:rsid w:val="00131155"/>
    <w:rsid w:val="00131466"/>
    <w:rsid w:val="00131627"/>
    <w:rsid w:val="00131CCD"/>
    <w:rsid w:val="001324C1"/>
    <w:rsid w:val="00132560"/>
    <w:rsid w:val="0013279B"/>
    <w:rsid w:val="001329E9"/>
    <w:rsid w:val="00132B2F"/>
    <w:rsid w:val="00133171"/>
    <w:rsid w:val="00133181"/>
    <w:rsid w:val="0013361C"/>
    <w:rsid w:val="00133A80"/>
    <w:rsid w:val="00133DBB"/>
    <w:rsid w:val="00133EB0"/>
    <w:rsid w:val="00134673"/>
    <w:rsid w:val="001351DA"/>
    <w:rsid w:val="00135EDD"/>
    <w:rsid w:val="00135F01"/>
    <w:rsid w:val="00136040"/>
    <w:rsid w:val="001364E3"/>
    <w:rsid w:val="001367C7"/>
    <w:rsid w:val="00136955"/>
    <w:rsid w:val="00136CB8"/>
    <w:rsid w:val="0013704B"/>
    <w:rsid w:val="001375B5"/>
    <w:rsid w:val="00140066"/>
    <w:rsid w:val="00140584"/>
    <w:rsid w:val="00140B08"/>
    <w:rsid w:val="00140C79"/>
    <w:rsid w:val="001426AA"/>
    <w:rsid w:val="00142A51"/>
    <w:rsid w:val="00142ED9"/>
    <w:rsid w:val="001431D9"/>
    <w:rsid w:val="00143578"/>
    <w:rsid w:val="0014359C"/>
    <w:rsid w:val="00143AB8"/>
    <w:rsid w:val="001441E1"/>
    <w:rsid w:val="001447CF"/>
    <w:rsid w:val="0014488F"/>
    <w:rsid w:val="001448A6"/>
    <w:rsid w:val="001449A8"/>
    <w:rsid w:val="00144D76"/>
    <w:rsid w:val="00144D82"/>
    <w:rsid w:val="00144E0E"/>
    <w:rsid w:val="0014566A"/>
    <w:rsid w:val="00146200"/>
    <w:rsid w:val="00146839"/>
    <w:rsid w:val="00146BE2"/>
    <w:rsid w:val="00146FBF"/>
    <w:rsid w:val="00147125"/>
    <w:rsid w:val="00150720"/>
    <w:rsid w:val="001507D6"/>
    <w:rsid w:val="00150C9E"/>
    <w:rsid w:val="00150ED2"/>
    <w:rsid w:val="00150EFC"/>
    <w:rsid w:val="001511C3"/>
    <w:rsid w:val="001518EE"/>
    <w:rsid w:val="00151B57"/>
    <w:rsid w:val="00151C5D"/>
    <w:rsid w:val="00151F84"/>
    <w:rsid w:val="0015226C"/>
    <w:rsid w:val="001525C0"/>
    <w:rsid w:val="00152A3C"/>
    <w:rsid w:val="00152C85"/>
    <w:rsid w:val="0015392F"/>
    <w:rsid w:val="0015395C"/>
    <w:rsid w:val="00153AF8"/>
    <w:rsid w:val="00153B7F"/>
    <w:rsid w:val="001540E5"/>
    <w:rsid w:val="00154389"/>
    <w:rsid w:val="0015454A"/>
    <w:rsid w:val="00154CB3"/>
    <w:rsid w:val="00154DCF"/>
    <w:rsid w:val="00155452"/>
    <w:rsid w:val="0015548F"/>
    <w:rsid w:val="00155F9A"/>
    <w:rsid w:val="0015632D"/>
    <w:rsid w:val="001563E6"/>
    <w:rsid w:val="001568B0"/>
    <w:rsid w:val="00156B6F"/>
    <w:rsid w:val="001573D9"/>
    <w:rsid w:val="00157A3E"/>
    <w:rsid w:val="00160129"/>
    <w:rsid w:val="0016065C"/>
    <w:rsid w:val="00160A0D"/>
    <w:rsid w:val="00160FA7"/>
    <w:rsid w:val="00161075"/>
    <w:rsid w:val="00161E15"/>
    <w:rsid w:val="00161EFA"/>
    <w:rsid w:val="00162614"/>
    <w:rsid w:val="00162B46"/>
    <w:rsid w:val="00162C51"/>
    <w:rsid w:val="00163137"/>
    <w:rsid w:val="00163160"/>
    <w:rsid w:val="00163463"/>
    <w:rsid w:val="001639BA"/>
    <w:rsid w:val="00163F5D"/>
    <w:rsid w:val="0016410F"/>
    <w:rsid w:val="001646CC"/>
    <w:rsid w:val="0016502E"/>
    <w:rsid w:val="0016524B"/>
    <w:rsid w:val="001652C0"/>
    <w:rsid w:val="00165645"/>
    <w:rsid w:val="00165970"/>
    <w:rsid w:val="00165EA9"/>
    <w:rsid w:val="00165FC7"/>
    <w:rsid w:val="001664EB"/>
    <w:rsid w:val="001671AC"/>
    <w:rsid w:val="001677C1"/>
    <w:rsid w:val="00167890"/>
    <w:rsid w:val="0017064D"/>
    <w:rsid w:val="001708E7"/>
    <w:rsid w:val="00170917"/>
    <w:rsid w:val="00170EC8"/>
    <w:rsid w:val="00170F4B"/>
    <w:rsid w:val="001711BE"/>
    <w:rsid w:val="00171A29"/>
    <w:rsid w:val="00171BCE"/>
    <w:rsid w:val="0017274D"/>
    <w:rsid w:val="001728CE"/>
    <w:rsid w:val="00172D26"/>
    <w:rsid w:val="00173CF9"/>
    <w:rsid w:val="001745D7"/>
    <w:rsid w:val="00174B10"/>
    <w:rsid w:val="00174C06"/>
    <w:rsid w:val="0017506B"/>
    <w:rsid w:val="0017574E"/>
    <w:rsid w:val="00175B9E"/>
    <w:rsid w:val="0017648E"/>
    <w:rsid w:val="001765AC"/>
    <w:rsid w:val="00177213"/>
    <w:rsid w:val="00177260"/>
    <w:rsid w:val="0017768A"/>
    <w:rsid w:val="001777BC"/>
    <w:rsid w:val="00177900"/>
    <w:rsid w:val="001801F3"/>
    <w:rsid w:val="00180687"/>
    <w:rsid w:val="001807C1"/>
    <w:rsid w:val="00180A21"/>
    <w:rsid w:val="00180DB1"/>
    <w:rsid w:val="00180ED4"/>
    <w:rsid w:val="00180FB2"/>
    <w:rsid w:val="00181FAB"/>
    <w:rsid w:val="001823D9"/>
    <w:rsid w:val="00182FF1"/>
    <w:rsid w:val="001834DA"/>
    <w:rsid w:val="0018415C"/>
    <w:rsid w:val="001845AD"/>
    <w:rsid w:val="00184C94"/>
    <w:rsid w:val="00184EC7"/>
    <w:rsid w:val="001854C4"/>
    <w:rsid w:val="001861DC"/>
    <w:rsid w:val="001862DA"/>
    <w:rsid w:val="001862E7"/>
    <w:rsid w:val="001869E9"/>
    <w:rsid w:val="001869F9"/>
    <w:rsid w:val="00186CFB"/>
    <w:rsid w:val="0018704B"/>
    <w:rsid w:val="00187A0C"/>
    <w:rsid w:val="001904F3"/>
    <w:rsid w:val="0019056C"/>
    <w:rsid w:val="00190734"/>
    <w:rsid w:val="00190885"/>
    <w:rsid w:val="00191D03"/>
    <w:rsid w:val="001925FC"/>
    <w:rsid w:val="00192712"/>
    <w:rsid w:val="001937DE"/>
    <w:rsid w:val="00193E67"/>
    <w:rsid w:val="001944A6"/>
    <w:rsid w:val="00196095"/>
    <w:rsid w:val="0019614F"/>
    <w:rsid w:val="001967DF"/>
    <w:rsid w:val="00196848"/>
    <w:rsid w:val="00196C87"/>
    <w:rsid w:val="00196FA9"/>
    <w:rsid w:val="00197AD3"/>
    <w:rsid w:val="00197E4B"/>
    <w:rsid w:val="001A0237"/>
    <w:rsid w:val="001A0AAE"/>
    <w:rsid w:val="001A0C19"/>
    <w:rsid w:val="001A0E1B"/>
    <w:rsid w:val="001A11BB"/>
    <w:rsid w:val="001A1203"/>
    <w:rsid w:val="001A1A0D"/>
    <w:rsid w:val="001A1D59"/>
    <w:rsid w:val="001A1F67"/>
    <w:rsid w:val="001A1F73"/>
    <w:rsid w:val="001A23D1"/>
    <w:rsid w:val="001A3289"/>
    <w:rsid w:val="001A3639"/>
    <w:rsid w:val="001A475C"/>
    <w:rsid w:val="001A4997"/>
    <w:rsid w:val="001A587B"/>
    <w:rsid w:val="001A5E4B"/>
    <w:rsid w:val="001A61ED"/>
    <w:rsid w:val="001A6239"/>
    <w:rsid w:val="001A66F8"/>
    <w:rsid w:val="001A6B1D"/>
    <w:rsid w:val="001A7101"/>
    <w:rsid w:val="001A712E"/>
    <w:rsid w:val="001A738D"/>
    <w:rsid w:val="001A74CC"/>
    <w:rsid w:val="001A75E7"/>
    <w:rsid w:val="001A793B"/>
    <w:rsid w:val="001A7CDD"/>
    <w:rsid w:val="001A7D0A"/>
    <w:rsid w:val="001B014E"/>
    <w:rsid w:val="001B040F"/>
    <w:rsid w:val="001B054D"/>
    <w:rsid w:val="001B1383"/>
    <w:rsid w:val="001B14F2"/>
    <w:rsid w:val="001B18E0"/>
    <w:rsid w:val="001B1B81"/>
    <w:rsid w:val="001B1C89"/>
    <w:rsid w:val="001B2595"/>
    <w:rsid w:val="001B2722"/>
    <w:rsid w:val="001B2852"/>
    <w:rsid w:val="001B28B2"/>
    <w:rsid w:val="001B29A0"/>
    <w:rsid w:val="001B2CF7"/>
    <w:rsid w:val="001B2DBF"/>
    <w:rsid w:val="001B3691"/>
    <w:rsid w:val="001B3C5C"/>
    <w:rsid w:val="001B3CEF"/>
    <w:rsid w:val="001B3FF9"/>
    <w:rsid w:val="001B458D"/>
    <w:rsid w:val="001B4B68"/>
    <w:rsid w:val="001B5676"/>
    <w:rsid w:val="001B5A55"/>
    <w:rsid w:val="001B6991"/>
    <w:rsid w:val="001B6E10"/>
    <w:rsid w:val="001B6E9B"/>
    <w:rsid w:val="001B7211"/>
    <w:rsid w:val="001B731B"/>
    <w:rsid w:val="001B7694"/>
    <w:rsid w:val="001C0092"/>
    <w:rsid w:val="001C0199"/>
    <w:rsid w:val="001C095F"/>
    <w:rsid w:val="001C0B78"/>
    <w:rsid w:val="001C0CE5"/>
    <w:rsid w:val="001C1799"/>
    <w:rsid w:val="001C18B8"/>
    <w:rsid w:val="001C19C2"/>
    <w:rsid w:val="001C1D46"/>
    <w:rsid w:val="001C1D65"/>
    <w:rsid w:val="001C1D9D"/>
    <w:rsid w:val="001C1F30"/>
    <w:rsid w:val="001C21B2"/>
    <w:rsid w:val="001C2341"/>
    <w:rsid w:val="001C28CE"/>
    <w:rsid w:val="001C31A9"/>
    <w:rsid w:val="001C388B"/>
    <w:rsid w:val="001C3B09"/>
    <w:rsid w:val="001C3E1B"/>
    <w:rsid w:val="001C47E0"/>
    <w:rsid w:val="001C47F3"/>
    <w:rsid w:val="001C47FC"/>
    <w:rsid w:val="001C4D38"/>
    <w:rsid w:val="001C5A5E"/>
    <w:rsid w:val="001C6050"/>
    <w:rsid w:val="001C6C58"/>
    <w:rsid w:val="001C6CE6"/>
    <w:rsid w:val="001C6FFE"/>
    <w:rsid w:val="001C789E"/>
    <w:rsid w:val="001C7A01"/>
    <w:rsid w:val="001C7EB8"/>
    <w:rsid w:val="001C7FA5"/>
    <w:rsid w:val="001D009D"/>
    <w:rsid w:val="001D0345"/>
    <w:rsid w:val="001D078D"/>
    <w:rsid w:val="001D09BA"/>
    <w:rsid w:val="001D11FE"/>
    <w:rsid w:val="001D1FE0"/>
    <w:rsid w:val="001D2831"/>
    <w:rsid w:val="001D2908"/>
    <w:rsid w:val="001D2BFC"/>
    <w:rsid w:val="001D2E79"/>
    <w:rsid w:val="001D30D3"/>
    <w:rsid w:val="001D4DE0"/>
    <w:rsid w:val="001D4F63"/>
    <w:rsid w:val="001D5434"/>
    <w:rsid w:val="001D545B"/>
    <w:rsid w:val="001D57AF"/>
    <w:rsid w:val="001D5B80"/>
    <w:rsid w:val="001D6830"/>
    <w:rsid w:val="001D6A4A"/>
    <w:rsid w:val="001D6B56"/>
    <w:rsid w:val="001D6BD2"/>
    <w:rsid w:val="001D78B6"/>
    <w:rsid w:val="001E00C1"/>
    <w:rsid w:val="001E03DB"/>
    <w:rsid w:val="001E044B"/>
    <w:rsid w:val="001E0463"/>
    <w:rsid w:val="001E0A70"/>
    <w:rsid w:val="001E0B16"/>
    <w:rsid w:val="001E0C04"/>
    <w:rsid w:val="001E0C0F"/>
    <w:rsid w:val="001E1687"/>
    <w:rsid w:val="001E1CE1"/>
    <w:rsid w:val="001E1DE8"/>
    <w:rsid w:val="001E2000"/>
    <w:rsid w:val="001E2200"/>
    <w:rsid w:val="001E2BF9"/>
    <w:rsid w:val="001E32DC"/>
    <w:rsid w:val="001E3D6C"/>
    <w:rsid w:val="001E470C"/>
    <w:rsid w:val="001E492B"/>
    <w:rsid w:val="001E4D84"/>
    <w:rsid w:val="001E4E74"/>
    <w:rsid w:val="001E5D03"/>
    <w:rsid w:val="001E5D78"/>
    <w:rsid w:val="001E68E7"/>
    <w:rsid w:val="001E7065"/>
    <w:rsid w:val="001E7294"/>
    <w:rsid w:val="001E7A2D"/>
    <w:rsid w:val="001E7F7F"/>
    <w:rsid w:val="001F0336"/>
    <w:rsid w:val="001F1C06"/>
    <w:rsid w:val="001F2834"/>
    <w:rsid w:val="001F29AD"/>
    <w:rsid w:val="001F2A9D"/>
    <w:rsid w:val="001F2ACD"/>
    <w:rsid w:val="001F2DCC"/>
    <w:rsid w:val="001F32EF"/>
    <w:rsid w:val="001F3AA5"/>
    <w:rsid w:val="001F4C5D"/>
    <w:rsid w:val="001F504E"/>
    <w:rsid w:val="001F5142"/>
    <w:rsid w:val="001F5905"/>
    <w:rsid w:val="001F5B23"/>
    <w:rsid w:val="001F5FD2"/>
    <w:rsid w:val="001F6206"/>
    <w:rsid w:val="001F6624"/>
    <w:rsid w:val="001F67A8"/>
    <w:rsid w:val="001F6A4F"/>
    <w:rsid w:val="001F7532"/>
    <w:rsid w:val="001F7B05"/>
    <w:rsid w:val="001F7D57"/>
    <w:rsid w:val="001F7D7A"/>
    <w:rsid w:val="001F7DC2"/>
    <w:rsid w:val="00200163"/>
    <w:rsid w:val="00200D18"/>
    <w:rsid w:val="00201209"/>
    <w:rsid w:val="002017AE"/>
    <w:rsid w:val="00201AA9"/>
    <w:rsid w:val="00201B80"/>
    <w:rsid w:val="00201CA2"/>
    <w:rsid w:val="002025E0"/>
    <w:rsid w:val="00202786"/>
    <w:rsid w:val="00202805"/>
    <w:rsid w:val="00202D37"/>
    <w:rsid w:val="00204073"/>
    <w:rsid w:val="002042D3"/>
    <w:rsid w:val="00204332"/>
    <w:rsid w:val="00204474"/>
    <w:rsid w:val="002049DC"/>
    <w:rsid w:val="00204E1F"/>
    <w:rsid w:val="00204FFB"/>
    <w:rsid w:val="0020529A"/>
    <w:rsid w:val="0020558A"/>
    <w:rsid w:val="00205AEE"/>
    <w:rsid w:val="00206062"/>
    <w:rsid w:val="002065A2"/>
    <w:rsid w:val="002072AC"/>
    <w:rsid w:val="00207502"/>
    <w:rsid w:val="0020756A"/>
    <w:rsid w:val="0020789D"/>
    <w:rsid w:val="002078E5"/>
    <w:rsid w:val="00207B42"/>
    <w:rsid w:val="002104F1"/>
    <w:rsid w:val="002109AD"/>
    <w:rsid w:val="00210B71"/>
    <w:rsid w:val="00210F80"/>
    <w:rsid w:val="002113FC"/>
    <w:rsid w:val="002116A5"/>
    <w:rsid w:val="00211999"/>
    <w:rsid w:val="00211ADD"/>
    <w:rsid w:val="00211BD6"/>
    <w:rsid w:val="00211CA4"/>
    <w:rsid w:val="00211EC1"/>
    <w:rsid w:val="00212C35"/>
    <w:rsid w:val="002138E6"/>
    <w:rsid w:val="00213A9D"/>
    <w:rsid w:val="00214650"/>
    <w:rsid w:val="002149E6"/>
    <w:rsid w:val="00214B1B"/>
    <w:rsid w:val="0021556D"/>
    <w:rsid w:val="0021564A"/>
    <w:rsid w:val="00215BB3"/>
    <w:rsid w:val="00215BCF"/>
    <w:rsid w:val="002163CD"/>
    <w:rsid w:val="002167A0"/>
    <w:rsid w:val="00216AF0"/>
    <w:rsid w:val="00216C44"/>
    <w:rsid w:val="00216EBB"/>
    <w:rsid w:val="00217613"/>
    <w:rsid w:val="00217908"/>
    <w:rsid w:val="002179D6"/>
    <w:rsid w:val="00217DA8"/>
    <w:rsid w:val="00217F9B"/>
    <w:rsid w:val="00220036"/>
    <w:rsid w:val="002207D0"/>
    <w:rsid w:val="00220CB9"/>
    <w:rsid w:val="00221B88"/>
    <w:rsid w:val="00221E11"/>
    <w:rsid w:val="00221F31"/>
    <w:rsid w:val="00221F76"/>
    <w:rsid w:val="0022251E"/>
    <w:rsid w:val="002228F5"/>
    <w:rsid w:val="00223BC2"/>
    <w:rsid w:val="00224158"/>
    <w:rsid w:val="002243C4"/>
    <w:rsid w:val="00224450"/>
    <w:rsid w:val="002244C0"/>
    <w:rsid w:val="00224715"/>
    <w:rsid w:val="00226224"/>
    <w:rsid w:val="00226484"/>
    <w:rsid w:val="002265A3"/>
    <w:rsid w:val="00226952"/>
    <w:rsid w:val="00226A41"/>
    <w:rsid w:val="00226AD1"/>
    <w:rsid w:val="00226D94"/>
    <w:rsid w:val="00227450"/>
    <w:rsid w:val="002275DC"/>
    <w:rsid w:val="00227BEE"/>
    <w:rsid w:val="00230840"/>
    <w:rsid w:val="0023091D"/>
    <w:rsid w:val="00230CD2"/>
    <w:rsid w:val="002314C7"/>
    <w:rsid w:val="0023184F"/>
    <w:rsid w:val="00231CC6"/>
    <w:rsid w:val="00231FBD"/>
    <w:rsid w:val="00232544"/>
    <w:rsid w:val="002329BD"/>
    <w:rsid w:val="00232A84"/>
    <w:rsid w:val="00232D2F"/>
    <w:rsid w:val="002333B2"/>
    <w:rsid w:val="0023346F"/>
    <w:rsid w:val="002334DC"/>
    <w:rsid w:val="00233679"/>
    <w:rsid w:val="00233E8F"/>
    <w:rsid w:val="002342B6"/>
    <w:rsid w:val="00234713"/>
    <w:rsid w:val="00234D75"/>
    <w:rsid w:val="0023523D"/>
    <w:rsid w:val="002358CA"/>
    <w:rsid w:val="00235B5B"/>
    <w:rsid w:val="00237399"/>
    <w:rsid w:val="002373A0"/>
    <w:rsid w:val="00237708"/>
    <w:rsid w:val="0023772D"/>
    <w:rsid w:val="0023788B"/>
    <w:rsid w:val="002378D1"/>
    <w:rsid w:val="00237931"/>
    <w:rsid w:val="00237BD3"/>
    <w:rsid w:val="00240D45"/>
    <w:rsid w:val="00240F2B"/>
    <w:rsid w:val="002415F0"/>
    <w:rsid w:val="0024164D"/>
    <w:rsid w:val="002416E2"/>
    <w:rsid w:val="002418A0"/>
    <w:rsid w:val="00241B96"/>
    <w:rsid w:val="00241D7C"/>
    <w:rsid w:val="0024262C"/>
    <w:rsid w:val="00242646"/>
    <w:rsid w:val="0024275F"/>
    <w:rsid w:val="00242911"/>
    <w:rsid w:val="00242B50"/>
    <w:rsid w:val="002430A5"/>
    <w:rsid w:val="0024421B"/>
    <w:rsid w:val="0024469B"/>
    <w:rsid w:val="002450CB"/>
    <w:rsid w:val="002464CE"/>
    <w:rsid w:val="002469BC"/>
    <w:rsid w:val="0025071D"/>
    <w:rsid w:val="00250E06"/>
    <w:rsid w:val="00250FEC"/>
    <w:rsid w:val="002515E4"/>
    <w:rsid w:val="00251F0B"/>
    <w:rsid w:val="002522E0"/>
    <w:rsid w:val="002525D6"/>
    <w:rsid w:val="00253857"/>
    <w:rsid w:val="00253E7F"/>
    <w:rsid w:val="002546E1"/>
    <w:rsid w:val="00254F4E"/>
    <w:rsid w:val="0025512E"/>
    <w:rsid w:val="00255306"/>
    <w:rsid w:val="0025556A"/>
    <w:rsid w:val="00255FB3"/>
    <w:rsid w:val="002561A8"/>
    <w:rsid w:val="002561FE"/>
    <w:rsid w:val="002564A1"/>
    <w:rsid w:val="0025653F"/>
    <w:rsid w:val="00257316"/>
    <w:rsid w:val="002573F9"/>
    <w:rsid w:val="002579F3"/>
    <w:rsid w:val="00260BD6"/>
    <w:rsid w:val="00261BBC"/>
    <w:rsid w:val="00262237"/>
    <w:rsid w:val="002622A1"/>
    <w:rsid w:val="002622EB"/>
    <w:rsid w:val="002626E9"/>
    <w:rsid w:val="00262F60"/>
    <w:rsid w:val="00263180"/>
    <w:rsid w:val="002633C2"/>
    <w:rsid w:val="002636EE"/>
    <w:rsid w:val="00263951"/>
    <w:rsid w:val="00263BE2"/>
    <w:rsid w:val="00263DDC"/>
    <w:rsid w:val="00263F5C"/>
    <w:rsid w:val="00264470"/>
    <w:rsid w:val="002645F8"/>
    <w:rsid w:val="002646CF"/>
    <w:rsid w:val="00265012"/>
    <w:rsid w:val="002654BA"/>
    <w:rsid w:val="00265615"/>
    <w:rsid w:val="002656F7"/>
    <w:rsid w:val="00265A32"/>
    <w:rsid w:val="00265FD2"/>
    <w:rsid w:val="00266226"/>
    <w:rsid w:val="00266374"/>
    <w:rsid w:val="002672C0"/>
    <w:rsid w:val="00267F03"/>
    <w:rsid w:val="0027040C"/>
    <w:rsid w:val="002704DF"/>
    <w:rsid w:val="002706B2"/>
    <w:rsid w:val="00271340"/>
    <w:rsid w:val="00271454"/>
    <w:rsid w:val="002720FA"/>
    <w:rsid w:val="00272284"/>
    <w:rsid w:val="00273461"/>
    <w:rsid w:val="002734E4"/>
    <w:rsid w:val="00273830"/>
    <w:rsid w:val="00273B96"/>
    <w:rsid w:val="00274A75"/>
    <w:rsid w:val="00274DEC"/>
    <w:rsid w:val="00275188"/>
    <w:rsid w:val="00275305"/>
    <w:rsid w:val="00275561"/>
    <w:rsid w:val="002756A4"/>
    <w:rsid w:val="00275767"/>
    <w:rsid w:val="002758CC"/>
    <w:rsid w:val="00276689"/>
    <w:rsid w:val="00276766"/>
    <w:rsid w:val="0027680A"/>
    <w:rsid w:val="0027689C"/>
    <w:rsid w:val="00276D96"/>
    <w:rsid w:val="002775C3"/>
    <w:rsid w:val="002779AD"/>
    <w:rsid w:val="00280183"/>
    <w:rsid w:val="00280661"/>
    <w:rsid w:val="002809B4"/>
    <w:rsid w:val="00280FA4"/>
    <w:rsid w:val="002810B3"/>
    <w:rsid w:val="00281147"/>
    <w:rsid w:val="00281912"/>
    <w:rsid w:val="00281C22"/>
    <w:rsid w:val="00282033"/>
    <w:rsid w:val="00282A75"/>
    <w:rsid w:val="00282EA1"/>
    <w:rsid w:val="00283150"/>
    <w:rsid w:val="00283193"/>
    <w:rsid w:val="002838DC"/>
    <w:rsid w:val="00283E0F"/>
    <w:rsid w:val="002841DB"/>
    <w:rsid w:val="0028458A"/>
    <w:rsid w:val="00284A01"/>
    <w:rsid w:val="00285E4B"/>
    <w:rsid w:val="0028642F"/>
    <w:rsid w:val="002865F5"/>
    <w:rsid w:val="00286660"/>
    <w:rsid w:val="0028666D"/>
    <w:rsid w:val="0028668A"/>
    <w:rsid w:val="00286D1C"/>
    <w:rsid w:val="00286D63"/>
    <w:rsid w:val="00286F93"/>
    <w:rsid w:val="002875EB"/>
    <w:rsid w:val="00287DA0"/>
    <w:rsid w:val="00290192"/>
    <w:rsid w:val="002903FB"/>
    <w:rsid w:val="00290587"/>
    <w:rsid w:val="00290BE6"/>
    <w:rsid w:val="00291098"/>
    <w:rsid w:val="0029123F"/>
    <w:rsid w:val="00291832"/>
    <w:rsid w:val="002920E1"/>
    <w:rsid w:val="0029237E"/>
    <w:rsid w:val="002928FB"/>
    <w:rsid w:val="00292E19"/>
    <w:rsid w:val="00293304"/>
    <w:rsid w:val="00293392"/>
    <w:rsid w:val="002936CF"/>
    <w:rsid w:val="00293A62"/>
    <w:rsid w:val="00293FF0"/>
    <w:rsid w:val="002943A4"/>
    <w:rsid w:val="00294886"/>
    <w:rsid w:val="002952A2"/>
    <w:rsid w:val="00295478"/>
    <w:rsid w:val="00295950"/>
    <w:rsid w:val="00295BA8"/>
    <w:rsid w:val="00295E56"/>
    <w:rsid w:val="00296710"/>
    <w:rsid w:val="002968E8"/>
    <w:rsid w:val="00296E50"/>
    <w:rsid w:val="002976CB"/>
    <w:rsid w:val="00297A51"/>
    <w:rsid w:val="00297D7C"/>
    <w:rsid w:val="002A0446"/>
    <w:rsid w:val="002A0799"/>
    <w:rsid w:val="002A0E87"/>
    <w:rsid w:val="002A12F7"/>
    <w:rsid w:val="002A160C"/>
    <w:rsid w:val="002A1AE3"/>
    <w:rsid w:val="002A1E15"/>
    <w:rsid w:val="002A3337"/>
    <w:rsid w:val="002A3F57"/>
    <w:rsid w:val="002A4DAA"/>
    <w:rsid w:val="002A5BD8"/>
    <w:rsid w:val="002A6524"/>
    <w:rsid w:val="002A7155"/>
    <w:rsid w:val="002A724A"/>
    <w:rsid w:val="002A7F46"/>
    <w:rsid w:val="002B0457"/>
    <w:rsid w:val="002B085A"/>
    <w:rsid w:val="002B0A1A"/>
    <w:rsid w:val="002B1599"/>
    <w:rsid w:val="002B18D0"/>
    <w:rsid w:val="002B1D08"/>
    <w:rsid w:val="002B1DD0"/>
    <w:rsid w:val="002B1E07"/>
    <w:rsid w:val="002B1E46"/>
    <w:rsid w:val="002B1E89"/>
    <w:rsid w:val="002B3125"/>
    <w:rsid w:val="002B3937"/>
    <w:rsid w:val="002B3FCF"/>
    <w:rsid w:val="002B403B"/>
    <w:rsid w:val="002B412C"/>
    <w:rsid w:val="002B4F12"/>
    <w:rsid w:val="002B4F19"/>
    <w:rsid w:val="002B5360"/>
    <w:rsid w:val="002B54EA"/>
    <w:rsid w:val="002B5559"/>
    <w:rsid w:val="002B59A6"/>
    <w:rsid w:val="002B5A33"/>
    <w:rsid w:val="002B5D5B"/>
    <w:rsid w:val="002B6092"/>
    <w:rsid w:val="002B6282"/>
    <w:rsid w:val="002B63E5"/>
    <w:rsid w:val="002B69F5"/>
    <w:rsid w:val="002B6D02"/>
    <w:rsid w:val="002B7FB7"/>
    <w:rsid w:val="002C0495"/>
    <w:rsid w:val="002C058D"/>
    <w:rsid w:val="002C0981"/>
    <w:rsid w:val="002C09DF"/>
    <w:rsid w:val="002C10C0"/>
    <w:rsid w:val="002C1266"/>
    <w:rsid w:val="002C130A"/>
    <w:rsid w:val="002C1487"/>
    <w:rsid w:val="002C1A19"/>
    <w:rsid w:val="002C1EC8"/>
    <w:rsid w:val="002C20B6"/>
    <w:rsid w:val="002C20BB"/>
    <w:rsid w:val="002C428F"/>
    <w:rsid w:val="002C4A2A"/>
    <w:rsid w:val="002C4D44"/>
    <w:rsid w:val="002C4F11"/>
    <w:rsid w:val="002C510C"/>
    <w:rsid w:val="002C5B9E"/>
    <w:rsid w:val="002C633A"/>
    <w:rsid w:val="002C64E3"/>
    <w:rsid w:val="002C6628"/>
    <w:rsid w:val="002C69BC"/>
    <w:rsid w:val="002C6AA2"/>
    <w:rsid w:val="002C6EB3"/>
    <w:rsid w:val="002C6FA7"/>
    <w:rsid w:val="002C7756"/>
    <w:rsid w:val="002C7E37"/>
    <w:rsid w:val="002D01F7"/>
    <w:rsid w:val="002D19FD"/>
    <w:rsid w:val="002D1CEF"/>
    <w:rsid w:val="002D1D17"/>
    <w:rsid w:val="002D2395"/>
    <w:rsid w:val="002D2A92"/>
    <w:rsid w:val="002D2B76"/>
    <w:rsid w:val="002D2BEC"/>
    <w:rsid w:val="002D2CC8"/>
    <w:rsid w:val="002D36BC"/>
    <w:rsid w:val="002D405F"/>
    <w:rsid w:val="002D419E"/>
    <w:rsid w:val="002D42FE"/>
    <w:rsid w:val="002D457B"/>
    <w:rsid w:val="002D457E"/>
    <w:rsid w:val="002D4AE3"/>
    <w:rsid w:val="002D5184"/>
    <w:rsid w:val="002D51B6"/>
    <w:rsid w:val="002D559E"/>
    <w:rsid w:val="002D562F"/>
    <w:rsid w:val="002D588B"/>
    <w:rsid w:val="002D66DD"/>
    <w:rsid w:val="002D67E3"/>
    <w:rsid w:val="002D68A3"/>
    <w:rsid w:val="002D69A6"/>
    <w:rsid w:val="002D6AAC"/>
    <w:rsid w:val="002D6B6C"/>
    <w:rsid w:val="002D6C75"/>
    <w:rsid w:val="002D769F"/>
    <w:rsid w:val="002E00BE"/>
    <w:rsid w:val="002E07EC"/>
    <w:rsid w:val="002E09AF"/>
    <w:rsid w:val="002E0B5C"/>
    <w:rsid w:val="002E0B8E"/>
    <w:rsid w:val="002E1367"/>
    <w:rsid w:val="002E14F2"/>
    <w:rsid w:val="002E174C"/>
    <w:rsid w:val="002E27B5"/>
    <w:rsid w:val="002E2C2A"/>
    <w:rsid w:val="002E2F8F"/>
    <w:rsid w:val="002E3996"/>
    <w:rsid w:val="002E41C7"/>
    <w:rsid w:val="002E4292"/>
    <w:rsid w:val="002E499E"/>
    <w:rsid w:val="002E4BDB"/>
    <w:rsid w:val="002E4D06"/>
    <w:rsid w:val="002E5366"/>
    <w:rsid w:val="002E582E"/>
    <w:rsid w:val="002E5BA6"/>
    <w:rsid w:val="002E5EF2"/>
    <w:rsid w:val="002E6842"/>
    <w:rsid w:val="002E7314"/>
    <w:rsid w:val="002E757E"/>
    <w:rsid w:val="002E775E"/>
    <w:rsid w:val="002E7F45"/>
    <w:rsid w:val="002F0235"/>
    <w:rsid w:val="002F0267"/>
    <w:rsid w:val="002F028F"/>
    <w:rsid w:val="002F064A"/>
    <w:rsid w:val="002F0672"/>
    <w:rsid w:val="002F06D0"/>
    <w:rsid w:val="002F0888"/>
    <w:rsid w:val="002F0952"/>
    <w:rsid w:val="002F0DF8"/>
    <w:rsid w:val="002F10C8"/>
    <w:rsid w:val="002F1423"/>
    <w:rsid w:val="002F153D"/>
    <w:rsid w:val="002F1DCA"/>
    <w:rsid w:val="002F21F2"/>
    <w:rsid w:val="002F229D"/>
    <w:rsid w:val="002F3ECB"/>
    <w:rsid w:val="002F3F23"/>
    <w:rsid w:val="002F420D"/>
    <w:rsid w:val="002F485F"/>
    <w:rsid w:val="002F4898"/>
    <w:rsid w:val="002F5099"/>
    <w:rsid w:val="002F521A"/>
    <w:rsid w:val="002F5465"/>
    <w:rsid w:val="002F6378"/>
    <w:rsid w:val="002F63AC"/>
    <w:rsid w:val="002F64FB"/>
    <w:rsid w:val="002F65F6"/>
    <w:rsid w:val="002F740F"/>
    <w:rsid w:val="002F764B"/>
    <w:rsid w:val="002F769F"/>
    <w:rsid w:val="003008E4"/>
    <w:rsid w:val="00300EE6"/>
    <w:rsid w:val="00301199"/>
    <w:rsid w:val="00301B9D"/>
    <w:rsid w:val="00302008"/>
    <w:rsid w:val="00302472"/>
    <w:rsid w:val="00302502"/>
    <w:rsid w:val="00303862"/>
    <w:rsid w:val="00303967"/>
    <w:rsid w:val="00303CB2"/>
    <w:rsid w:val="00304DA0"/>
    <w:rsid w:val="00304E54"/>
    <w:rsid w:val="0030503E"/>
    <w:rsid w:val="003054C2"/>
    <w:rsid w:val="00305E0D"/>
    <w:rsid w:val="003061C2"/>
    <w:rsid w:val="00306661"/>
    <w:rsid w:val="0030692C"/>
    <w:rsid w:val="00306F32"/>
    <w:rsid w:val="0030774F"/>
    <w:rsid w:val="003079D9"/>
    <w:rsid w:val="00307C31"/>
    <w:rsid w:val="00310503"/>
    <w:rsid w:val="00310641"/>
    <w:rsid w:val="00310C2C"/>
    <w:rsid w:val="00310C90"/>
    <w:rsid w:val="00310EE6"/>
    <w:rsid w:val="00311903"/>
    <w:rsid w:val="00311BC7"/>
    <w:rsid w:val="00312906"/>
    <w:rsid w:val="00312A62"/>
    <w:rsid w:val="00312DD1"/>
    <w:rsid w:val="00312F3D"/>
    <w:rsid w:val="00313234"/>
    <w:rsid w:val="0031326D"/>
    <w:rsid w:val="00313FED"/>
    <w:rsid w:val="0031400E"/>
    <w:rsid w:val="003140BE"/>
    <w:rsid w:val="00314F6C"/>
    <w:rsid w:val="003156A8"/>
    <w:rsid w:val="00315A59"/>
    <w:rsid w:val="00315EC2"/>
    <w:rsid w:val="00315FA9"/>
    <w:rsid w:val="003161A0"/>
    <w:rsid w:val="00316788"/>
    <w:rsid w:val="00316970"/>
    <w:rsid w:val="0031729A"/>
    <w:rsid w:val="003175C7"/>
    <w:rsid w:val="0031789A"/>
    <w:rsid w:val="0032029C"/>
    <w:rsid w:val="00320D8F"/>
    <w:rsid w:val="00320EFC"/>
    <w:rsid w:val="00321429"/>
    <w:rsid w:val="00321776"/>
    <w:rsid w:val="00321CDC"/>
    <w:rsid w:val="00321DC9"/>
    <w:rsid w:val="0032216E"/>
    <w:rsid w:val="003231C9"/>
    <w:rsid w:val="00323209"/>
    <w:rsid w:val="0032366B"/>
    <w:rsid w:val="00323731"/>
    <w:rsid w:val="0032445D"/>
    <w:rsid w:val="003244F2"/>
    <w:rsid w:val="003247DC"/>
    <w:rsid w:val="00324A58"/>
    <w:rsid w:val="00324DBE"/>
    <w:rsid w:val="00325385"/>
    <w:rsid w:val="00325662"/>
    <w:rsid w:val="00326717"/>
    <w:rsid w:val="00326EF0"/>
    <w:rsid w:val="0032700C"/>
    <w:rsid w:val="00327394"/>
    <w:rsid w:val="00327883"/>
    <w:rsid w:val="00327CA0"/>
    <w:rsid w:val="00327F25"/>
    <w:rsid w:val="00330037"/>
    <w:rsid w:val="0033095E"/>
    <w:rsid w:val="00330B41"/>
    <w:rsid w:val="00330BE2"/>
    <w:rsid w:val="00330E4B"/>
    <w:rsid w:val="00332695"/>
    <w:rsid w:val="00332F7C"/>
    <w:rsid w:val="0033300C"/>
    <w:rsid w:val="00333398"/>
    <w:rsid w:val="00333419"/>
    <w:rsid w:val="00333428"/>
    <w:rsid w:val="00333797"/>
    <w:rsid w:val="00333BDC"/>
    <w:rsid w:val="00333C20"/>
    <w:rsid w:val="0033415A"/>
    <w:rsid w:val="00334616"/>
    <w:rsid w:val="00334F61"/>
    <w:rsid w:val="00335302"/>
    <w:rsid w:val="00335C05"/>
    <w:rsid w:val="0033725F"/>
    <w:rsid w:val="0033749D"/>
    <w:rsid w:val="0033751A"/>
    <w:rsid w:val="0033782B"/>
    <w:rsid w:val="0033783B"/>
    <w:rsid w:val="00340358"/>
    <w:rsid w:val="003404C0"/>
    <w:rsid w:val="003406F1"/>
    <w:rsid w:val="00340B98"/>
    <w:rsid w:val="00340C11"/>
    <w:rsid w:val="0034101A"/>
    <w:rsid w:val="00341943"/>
    <w:rsid w:val="00341EE2"/>
    <w:rsid w:val="00342369"/>
    <w:rsid w:val="00342541"/>
    <w:rsid w:val="00342C33"/>
    <w:rsid w:val="00343CD0"/>
    <w:rsid w:val="003441FA"/>
    <w:rsid w:val="003443E6"/>
    <w:rsid w:val="003447E4"/>
    <w:rsid w:val="00344CC1"/>
    <w:rsid w:val="00344D8E"/>
    <w:rsid w:val="00345517"/>
    <w:rsid w:val="0034590A"/>
    <w:rsid w:val="00346238"/>
    <w:rsid w:val="00346A21"/>
    <w:rsid w:val="003475E4"/>
    <w:rsid w:val="003478FB"/>
    <w:rsid w:val="0034790D"/>
    <w:rsid w:val="00347FE5"/>
    <w:rsid w:val="00350406"/>
    <w:rsid w:val="00350C2B"/>
    <w:rsid w:val="00350C62"/>
    <w:rsid w:val="00350D15"/>
    <w:rsid w:val="00351133"/>
    <w:rsid w:val="0035185D"/>
    <w:rsid w:val="00351CD2"/>
    <w:rsid w:val="00351CD3"/>
    <w:rsid w:val="0035225F"/>
    <w:rsid w:val="00352656"/>
    <w:rsid w:val="00352CFD"/>
    <w:rsid w:val="00352D01"/>
    <w:rsid w:val="00352DB9"/>
    <w:rsid w:val="00353033"/>
    <w:rsid w:val="00353689"/>
    <w:rsid w:val="0035432A"/>
    <w:rsid w:val="003551FA"/>
    <w:rsid w:val="00355829"/>
    <w:rsid w:val="00356630"/>
    <w:rsid w:val="00356641"/>
    <w:rsid w:val="0035684C"/>
    <w:rsid w:val="00356C50"/>
    <w:rsid w:val="00357E22"/>
    <w:rsid w:val="00357EB7"/>
    <w:rsid w:val="00360535"/>
    <w:rsid w:val="0036106E"/>
    <w:rsid w:val="00362718"/>
    <w:rsid w:val="0036299B"/>
    <w:rsid w:val="0036413B"/>
    <w:rsid w:val="0036436E"/>
    <w:rsid w:val="003646EE"/>
    <w:rsid w:val="00365626"/>
    <w:rsid w:val="00365EBE"/>
    <w:rsid w:val="0036603B"/>
    <w:rsid w:val="003666B1"/>
    <w:rsid w:val="00366B4F"/>
    <w:rsid w:val="00366FD4"/>
    <w:rsid w:val="00370029"/>
    <w:rsid w:val="0037042E"/>
    <w:rsid w:val="003706F8"/>
    <w:rsid w:val="00371001"/>
    <w:rsid w:val="00371921"/>
    <w:rsid w:val="00371ABC"/>
    <w:rsid w:val="00371CED"/>
    <w:rsid w:val="003721D0"/>
    <w:rsid w:val="003721E9"/>
    <w:rsid w:val="00372672"/>
    <w:rsid w:val="00372D8B"/>
    <w:rsid w:val="00373B88"/>
    <w:rsid w:val="003744D4"/>
    <w:rsid w:val="00374870"/>
    <w:rsid w:val="003749C1"/>
    <w:rsid w:val="003749E8"/>
    <w:rsid w:val="00374D86"/>
    <w:rsid w:val="00374E7F"/>
    <w:rsid w:val="003751DB"/>
    <w:rsid w:val="00375742"/>
    <w:rsid w:val="00375E99"/>
    <w:rsid w:val="003760EE"/>
    <w:rsid w:val="00376326"/>
    <w:rsid w:val="00376374"/>
    <w:rsid w:val="003763FD"/>
    <w:rsid w:val="00376791"/>
    <w:rsid w:val="00376878"/>
    <w:rsid w:val="003779BC"/>
    <w:rsid w:val="00377C25"/>
    <w:rsid w:val="00377E40"/>
    <w:rsid w:val="00377E4E"/>
    <w:rsid w:val="00377FC4"/>
    <w:rsid w:val="00380432"/>
    <w:rsid w:val="00380F41"/>
    <w:rsid w:val="00381255"/>
    <w:rsid w:val="00381588"/>
    <w:rsid w:val="00382460"/>
    <w:rsid w:val="00382A78"/>
    <w:rsid w:val="00382E79"/>
    <w:rsid w:val="00382EAC"/>
    <w:rsid w:val="00382EC2"/>
    <w:rsid w:val="0038311C"/>
    <w:rsid w:val="00383321"/>
    <w:rsid w:val="0038353A"/>
    <w:rsid w:val="003837D2"/>
    <w:rsid w:val="00383B86"/>
    <w:rsid w:val="00383D58"/>
    <w:rsid w:val="00384C16"/>
    <w:rsid w:val="00384C31"/>
    <w:rsid w:val="0038565A"/>
    <w:rsid w:val="003856AA"/>
    <w:rsid w:val="0038604F"/>
    <w:rsid w:val="00386626"/>
    <w:rsid w:val="00386852"/>
    <w:rsid w:val="00386E48"/>
    <w:rsid w:val="003871A1"/>
    <w:rsid w:val="00387651"/>
    <w:rsid w:val="003876B9"/>
    <w:rsid w:val="00387CED"/>
    <w:rsid w:val="003904DD"/>
    <w:rsid w:val="003906DE"/>
    <w:rsid w:val="003907D3"/>
    <w:rsid w:val="00391118"/>
    <w:rsid w:val="00391988"/>
    <w:rsid w:val="003919BB"/>
    <w:rsid w:val="00391A1E"/>
    <w:rsid w:val="00392360"/>
    <w:rsid w:val="00392516"/>
    <w:rsid w:val="00392DD7"/>
    <w:rsid w:val="00393F7A"/>
    <w:rsid w:val="003943FD"/>
    <w:rsid w:val="00394556"/>
    <w:rsid w:val="003950B5"/>
    <w:rsid w:val="00395E40"/>
    <w:rsid w:val="00396654"/>
    <w:rsid w:val="003966E5"/>
    <w:rsid w:val="003966F6"/>
    <w:rsid w:val="00396740"/>
    <w:rsid w:val="003967A2"/>
    <w:rsid w:val="0039680F"/>
    <w:rsid w:val="00396C94"/>
    <w:rsid w:val="00396EB8"/>
    <w:rsid w:val="00397313"/>
    <w:rsid w:val="003979A7"/>
    <w:rsid w:val="00397A1B"/>
    <w:rsid w:val="00397EE5"/>
    <w:rsid w:val="003A0AB4"/>
    <w:rsid w:val="003A1148"/>
    <w:rsid w:val="003A11A0"/>
    <w:rsid w:val="003A11A3"/>
    <w:rsid w:val="003A16C7"/>
    <w:rsid w:val="003A1A07"/>
    <w:rsid w:val="003A1C5E"/>
    <w:rsid w:val="003A216C"/>
    <w:rsid w:val="003A22C2"/>
    <w:rsid w:val="003A28D4"/>
    <w:rsid w:val="003A2A30"/>
    <w:rsid w:val="003A4CA5"/>
    <w:rsid w:val="003A58ED"/>
    <w:rsid w:val="003A5CD5"/>
    <w:rsid w:val="003A634A"/>
    <w:rsid w:val="003A634D"/>
    <w:rsid w:val="003A6398"/>
    <w:rsid w:val="003A6422"/>
    <w:rsid w:val="003A673C"/>
    <w:rsid w:val="003A69EE"/>
    <w:rsid w:val="003A7C98"/>
    <w:rsid w:val="003A7F6B"/>
    <w:rsid w:val="003B0EF9"/>
    <w:rsid w:val="003B12F3"/>
    <w:rsid w:val="003B202E"/>
    <w:rsid w:val="003B2105"/>
    <w:rsid w:val="003B22BA"/>
    <w:rsid w:val="003B27F2"/>
    <w:rsid w:val="003B2BA8"/>
    <w:rsid w:val="003B2FEE"/>
    <w:rsid w:val="003B36A5"/>
    <w:rsid w:val="003B382C"/>
    <w:rsid w:val="003B3CDF"/>
    <w:rsid w:val="003B46F2"/>
    <w:rsid w:val="003B550B"/>
    <w:rsid w:val="003B55C1"/>
    <w:rsid w:val="003B5646"/>
    <w:rsid w:val="003B5756"/>
    <w:rsid w:val="003B57CC"/>
    <w:rsid w:val="003B5D45"/>
    <w:rsid w:val="003B63C6"/>
    <w:rsid w:val="003B72EF"/>
    <w:rsid w:val="003B76F3"/>
    <w:rsid w:val="003B7725"/>
    <w:rsid w:val="003C0245"/>
    <w:rsid w:val="003C0D9F"/>
    <w:rsid w:val="003C0EB6"/>
    <w:rsid w:val="003C0EC3"/>
    <w:rsid w:val="003C1606"/>
    <w:rsid w:val="003C1F62"/>
    <w:rsid w:val="003C1FEC"/>
    <w:rsid w:val="003C244D"/>
    <w:rsid w:val="003C25DD"/>
    <w:rsid w:val="003C2969"/>
    <w:rsid w:val="003C2BB6"/>
    <w:rsid w:val="003C32E8"/>
    <w:rsid w:val="003C38A1"/>
    <w:rsid w:val="003C3CAC"/>
    <w:rsid w:val="003C4469"/>
    <w:rsid w:val="003C468B"/>
    <w:rsid w:val="003C46A7"/>
    <w:rsid w:val="003C46FD"/>
    <w:rsid w:val="003C534A"/>
    <w:rsid w:val="003C604D"/>
    <w:rsid w:val="003C6109"/>
    <w:rsid w:val="003C6383"/>
    <w:rsid w:val="003C6891"/>
    <w:rsid w:val="003C6B84"/>
    <w:rsid w:val="003C7190"/>
    <w:rsid w:val="003C71B7"/>
    <w:rsid w:val="003C73D3"/>
    <w:rsid w:val="003C77B8"/>
    <w:rsid w:val="003C7C57"/>
    <w:rsid w:val="003C7CA7"/>
    <w:rsid w:val="003D018B"/>
    <w:rsid w:val="003D0EC7"/>
    <w:rsid w:val="003D14D2"/>
    <w:rsid w:val="003D14D7"/>
    <w:rsid w:val="003D1A5E"/>
    <w:rsid w:val="003D1AFF"/>
    <w:rsid w:val="003D1CBB"/>
    <w:rsid w:val="003D229E"/>
    <w:rsid w:val="003D2512"/>
    <w:rsid w:val="003D25AE"/>
    <w:rsid w:val="003D2907"/>
    <w:rsid w:val="003D2B12"/>
    <w:rsid w:val="003D3241"/>
    <w:rsid w:val="003D39B8"/>
    <w:rsid w:val="003D4CED"/>
    <w:rsid w:val="003D5007"/>
    <w:rsid w:val="003D5A4A"/>
    <w:rsid w:val="003D61B5"/>
    <w:rsid w:val="003D6748"/>
    <w:rsid w:val="003D6ECD"/>
    <w:rsid w:val="003D716D"/>
    <w:rsid w:val="003D7601"/>
    <w:rsid w:val="003D7C0F"/>
    <w:rsid w:val="003D7DE4"/>
    <w:rsid w:val="003D7F86"/>
    <w:rsid w:val="003E050A"/>
    <w:rsid w:val="003E0A9F"/>
    <w:rsid w:val="003E0E58"/>
    <w:rsid w:val="003E0F2B"/>
    <w:rsid w:val="003E1920"/>
    <w:rsid w:val="003E1C35"/>
    <w:rsid w:val="003E1D09"/>
    <w:rsid w:val="003E1E5A"/>
    <w:rsid w:val="003E20D0"/>
    <w:rsid w:val="003E25FA"/>
    <w:rsid w:val="003E2E06"/>
    <w:rsid w:val="003E4033"/>
    <w:rsid w:val="003E47A1"/>
    <w:rsid w:val="003E4C29"/>
    <w:rsid w:val="003E5126"/>
    <w:rsid w:val="003E53E6"/>
    <w:rsid w:val="003E5563"/>
    <w:rsid w:val="003E5658"/>
    <w:rsid w:val="003E5E7C"/>
    <w:rsid w:val="003E6603"/>
    <w:rsid w:val="003E6E95"/>
    <w:rsid w:val="003E7342"/>
    <w:rsid w:val="003F08A9"/>
    <w:rsid w:val="003F0AAC"/>
    <w:rsid w:val="003F0AD3"/>
    <w:rsid w:val="003F0B55"/>
    <w:rsid w:val="003F0E39"/>
    <w:rsid w:val="003F0E97"/>
    <w:rsid w:val="003F1168"/>
    <w:rsid w:val="003F1A1B"/>
    <w:rsid w:val="003F1ECC"/>
    <w:rsid w:val="003F1FB1"/>
    <w:rsid w:val="003F218B"/>
    <w:rsid w:val="003F3550"/>
    <w:rsid w:val="003F3638"/>
    <w:rsid w:val="003F3C0A"/>
    <w:rsid w:val="003F4BEB"/>
    <w:rsid w:val="003F4D2C"/>
    <w:rsid w:val="003F54FC"/>
    <w:rsid w:val="003F5BB9"/>
    <w:rsid w:val="003F5F72"/>
    <w:rsid w:val="003F6C9D"/>
    <w:rsid w:val="003F6D26"/>
    <w:rsid w:val="003F7A4D"/>
    <w:rsid w:val="003F7AE2"/>
    <w:rsid w:val="00400603"/>
    <w:rsid w:val="00400DBA"/>
    <w:rsid w:val="00401AF8"/>
    <w:rsid w:val="0040225C"/>
    <w:rsid w:val="00402353"/>
    <w:rsid w:val="0040277A"/>
    <w:rsid w:val="0040277D"/>
    <w:rsid w:val="00402A7B"/>
    <w:rsid w:val="004030EF"/>
    <w:rsid w:val="00403BD1"/>
    <w:rsid w:val="00403C7F"/>
    <w:rsid w:val="00403F9F"/>
    <w:rsid w:val="004046C3"/>
    <w:rsid w:val="00404829"/>
    <w:rsid w:val="00404BA7"/>
    <w:rsid w:val="00405026"/>
    <w:rsid w:val="004050FA"/>
    <w:rsid w:val="0040565D"/>
    <w:rsid w:val="004058B7"/>
    <w:rsid w:val="00406BA7"/>
    <w:rsid w:val="0041035F"/>
    <w:rsid w:val="00410551"/>
    <w:rsid w:val="00410C5E"/>
    <w:rsid w:val="00410F95"/>
    <w:rsid w:val="00411027"/>
    <w:rsid w:val="004111A8"/>
    <w:rsid w:val="0041278E"/>
    <w:rsid w:val="00412925"/>
    <w:rsid w:val="00412A29"/>
    <w:rsid w:val="00412E7C"/>
    <w:rsid w:val="004135E7"/>
    <w:rsid w:val="00413AA6"/>
    <w:rsid w:val="0041491A"/>
    <w:rsid w:val="00414DF9"/>
    <w:rsid w:val="00414E7D"/>
    <w:rsid w:val="00415384"/>
    <w:rsid w:val="00415D7F"/>
    <w:rsid w:val="00415EF0"/>
    <w:rsid w:val="004162E1"/>
    <w:rsid w:val="0041639B"/>
    <w:rsid w:val="00416BB7"/>
    <w:rsid w:val="004179B5"/>
    <w:rsid w:val="00417C81"/>
    <w:rsid w:val="00420916"/>
    <w:rsid w:val="0042160B"/>
    <w:rsid w:val="004216B6"/>
    <w:rsid w:val="004217D9"/>
    <w:rsid w:val="00421CF2"/>
    <w:rsid w:val="00421F07"/>
    <w:rsid w:val="00422824"/>
    <w:rsid w:val="004231A2"/>
    <w:rsid w:val="00423652"/>
    <w:rsid w:val="004238E6"/>
    <w:rsid w:val="004239C8"/>
    <w:rsid w:val="00423E84"/>
    <w:rsid w:val="004242B2"/>
    <w:rsid w:val="004244F0"/>
    <w:rsid w:val="00425063"/>
    <w:rsid w:val="00425097"/>
    <w:rsid w:val="00425B72"/>
    <w:rsid w:val="0042632E"/>
    <w:rsid w:val="0042634B"/>
    <w:rsid w:val="0042694E"/>
    <w:rsid w:val="00426BBB"/>
    <w:rsid w:val="00426F5D"/>
    <w:rsid w:val="00427A4D"/>
    <w:rsid w:val="00427F8A"/>
    <w:rsid w:val="004304F0"/>
    <w:rsid w:val="004304F5"/>
    <w:rsid w:val="00430AD7"/>
    <w:rsid w:val="00430FE0"/>
    <w:rsid w:val="004310F5"/>
    <w:rsid w:val="004311C5"/>
    <w:rsid w:val="004316F1"/>
    <w:rsid w:val="00432324"/>
    <w:rsid w:val="00432525"/>
    <w:rsid w:val="00432A0E"/>
    <w:rsid w:val="00433007"/>
    <w:rsid w:val="00433123"/>
    <w:rsid w:val="00433490"/>
    <w:rsid w:val="00433A3A"/>
    <w:rsid w:val="00433B38"/>
    <w:rsid w:val="00433FB9"/>
    <w:rsid w:val="004345CA"/>
    <w:rsid w:val="00434741"/>
    <w:rsid w:val="00434F98"/>
    <w:rsid w:val="00435285"/>
    <w:rsid w:val="00435760"/>
    <w:rsid w:val="00435965"/>
    <w:rsid w:val="00435C70"/>
    <w:rsid w:val="00435CFE"/>
    <w:rsid w:val="00436CA4"/>
    <w:rsid w:val="00437148"/>
    <w:rsid w:val="00437B1D"/>
    <w:rsid w:val="0044017F"/>
    <w:rsid w:val="0044079B"/>
    <w:rsid w:val="00440BBF"/>
    <w:rsid w:val="00440C13"/>
    <w:rsid w:val="0044173D"/>
    <w:rsid w:val="00441753"/>
    <w:rsid w:val="004421CC"/>
    <w:rsid w:val="00442355"/>
    <w:rsid w:val="004425EA"/>
    <w:rsid w:val="00442AFA"/>
    <w:rsid w:val="00443257"/>
    <w:rsid w:val="00443790"/>
    <w:rsid w:val="0044440A"/>
    <w:rsid w:val="0044510C"/>
    <w:rsid w:val="004453DE"/>
    <w:rsid w:val="0044581B"/>
    <w:rsid w:val="0044630F"/>
    <w:rsid w:val="00446ACD"/>
    <w:rsid w:val="00446C0D"/>
    <w:rsid w:val="004472F5"/>
    <w:rsid w:val="00447310"/>
    <w:rsid w:val="004473FD"/>
    <w:rsid w:val="0044790B"/>
    <w:rsid w:val="00447B40"/>
    <w:rsid w:val="00447D10"/>
    <w:rsid w:val="00447D32"/>
    <w:rsid w:val="0045070E"/>
    <w:rsid w:val="00450BD0"/>
    <w:rsid w:val="0045193C"/>
    <w:rsid w:val="00451986"/>
    <w:rsid w:val="00452264"/>
    <w:rsid w:val="004527B0"/>
    <w:rsid w:val="00452B85"/>
    <w:rsid w:val="00452C97"/>
    <w:rsid w:val="00452ED2"/>
    <w:rsid w:val="00453150"/>
    <w:rsid w:val="00453405"/>
    <w:rsid w:val="00453785"/>
    <w:rsid w:val="004538EB"/>
    <w:rsid w:val="00453B48"/>
    <w:rsid w:val="00454291"/>
    <w:rsid w:val="00455AEB"/>
    <w:rsid w:val="0045623B"/>
    <w:rsid w:val="00456500"/>
    <w:rsid w:val="004567D5"/>
    <w:rsid w:val="00456CCD"/>
    <w:rsid w:val="0045763D"/>
    <w:rsid w:val="00457AC2"/>
    <w:rsid w:val="00460632"/>
    <w:rsid w:val="00460B7B"/>
    <w:rsid w:val="00460D1B"/>
    <w:rsid w:val="00460D60"/>
    <w:rsid w:val="00461118"/>
    <w:rsid w:val="0046138B"/>
    <w:rsid w:val="004616B0"/>
    <w:rsid w:val="004618A4"/>
    <w:rsid w:val="00461BEC"/>
    <w:rsid w:val="0046208F"/>
    <w:rsid w:val="00462555"/>
    <w:rsid w:val="00462B4A"/>
    <w:rsid w:val="00462C75"/>
    <w:rsid w:val="00462FF6"/>
    <w:rsid w:val="004633C6"/>
    <w:rsid w:val="004635FB"/>
    <w:rsid w:val="00463841"/>
    <w:rsid w:val="004639B6"/>
    <w:rsid w:val="00464461"/>
    <w:rsid w:val="00464E10"/>
    <w:rsid w:val="004655C5"/>
    <w:rsid w:val="00465A41"/>
    <w:rsid w:val="00465D26"/>
    <w:rsid w:val="0046615D"/>
    <w:rsid w:val="004666E4"/>
    <w:rsid w:val="00466C53"/>
    <w:rsid w:val="004672F2"/>
    <w:rsid w:val="00467DDF"/>
    <w:rsid w:val="0047022F"/>
    <w:rsid w:val="00470C6D"/>
    <w:rsid w:val="00470DEA"/>
    <w:rsid w:val="00471318"/>
    <w:rsid w:val="00471526"/>
    <w:rsid w:val="0047258D"/>
    <w:rsid w:val="004728D6"/>
    <w:rsid w:val="00472A0F"/>
    <w:rsid w:val="00472B1B"/>
    <w:rsid w:val="00473276"/>
    <w:rsid w:val="00473328"/>
    <w:rsid w:val="00473443"/>
    <w:rsid w:val="0047348E"/>
    <w:rsid w:val="00473F1D"/>
    <w:rsid w:val="00475DF0"/>
    <w:rsid w:val="004765AA"/>
    <w:rsid w:val="0047661E"/>
    <w:rsid w:val="004767D6"/>
    <w:rsid w:val="004768E9"/>
    <w:rsid w:val="00476AFB"/>
    <w:rsid w:val="004779FA"/>
    <w:rsid w:val="00480043"/>
    <w:rsid w:val="00480A1F"/>
    <w:rsid w:val="00481283"/>
    <w:rsid w:val="0048134F"/>
    <w:rsid w:val="00481611"/>
    <w:rsid w:val="00481A36"/>
    <w:rsid w:val="00481AF5"/>
    <w:rsid w:val="00482256"/>
    <w:rsid w:val="004824A0"/>
    <w:rsid w:val="004825FB"/>
    <w:rsid w:val="00482ABD"/>
    <w:rsid w:val="00482D22"/>
    <w:rsid w:val="00482E7B"/>
    <w:rsid w:val="004831B2"/>
    <w:rsid w:val="00483968"/>
    <w:rsid w:val="00483BC6"/>
    <w:rsid w:val="004850E3"/>
    <w:rsid w:val="00485297"/>
    <w:rsid w:val="004858BB"/>
    <w:rsid w:val="00485A92"/>
    <w:rsid w:val="00485D14"/>
    <w:rsid w:val="00485D89"/>
    <w:rsid w:val="00485EC4"/>
    <w:rsid w:val="004860EC"/>
    <w:rsid w:val="004864AE"/>
    <w:rsid w:val="00486A51"/>
    <w:rsid w:val="00486EF8"/>
    <w:rsid w:val="00487754"/>
    <w:rsid w:val="00487F2D"/>
    <w:rsid w:val="0049016F"/>
    <w:rsid w:val="0049017E"/>
    <w:rsid w:val="00490578"/>
    <w:rsid w:val="0049074B"/>
    <w:rsid w:val="0049090C"/>
    <w:rsid w:val="0049095F"/>
    <w:rsid w:val="00490992"/>
    <w:rsid w:val="00490A94"/>
    <w:rsid w:val="00490D18"/>
    <w:rsid w:val="00491177"/>
    <w:rsid w:val="0049140E"/>
    <w:rsid w:val="004914E1"/>
    <w:rsid w:val="004916EA"/>
    <w:rsid w:val="00491DB4"/>
    <w:rsid w:val="004927BA"/>
    <w:rsid w:val="00493080"/>
    <w:rsid w:val="004931F4"/>
    <w:rsid w:val="00494136"/>
    <w:rsid w:val="0049415A"/>
    <w:rsid w:val="00494A89"/>
    <w:rsid w:val="00494B37"/>
    <w:rsid w:val="00494C42"/>
    <w:rsid w:val="004957FA"/>
    <w:rsid w:val="004959F2"/>
    <w:rsid w:val="0049617C"/>
    <w:rsid w:val="00496452"/>
    <w:rsid w:val="004967D3"/>
    <w:rsid w:val="0049680D"/>
    <w:rsid w:val="0049695B"/>
    <w:rsid w:val="004969EF"/>
    <w:rsid w:val="00497D23"/>
    <w:rsid w:val="004A0178"/>
    <w:rsid w:val="004A08A8"/>
    <w:rsid w:val="004A1549"/>
    <w:rsid w:val="004A16E8"/>
    <w:rsid w:val="004A1728"/>
    <w:rsid w:val="004A1C19"/>
    <w:rsid w:val="004A240C"/>
    <w:rsid w:val="004A277D"/>
    <w:rsid w:val="004A2937"/>
    <w:rsid w:val="004A3438"/>
    <w:rsid w:val="004A3643"/>
    <w:rsid w:val="004A36AF"/>
    <w:rsid w:val="004A39F3"/>
    <w:rsid w:val="004A4806"/>
    <w:rsid w:val="004A4F46"/>
    <w:rsid w:val="004A518F"/>
    <w:rsid w:val="004A5421"/>
    <w:rsid w:val="004A645E"/>
    <w:rsid w:val="004A6592"/>
    <w:rsid w:val="004A6A70"/>
    <w:rsid w:val="004A6AF4"/>
    <w:rsid w:val="004A7605"/>
    <w:rsid w:val="004A7806"/>
    <w:rsid w:val="004B0B43"/>
    <w:rsid w:val="004B0DA0"/>
    <w:rsid w:val="004B1597"/>
    <w:rsid w:val="004B24AC"/>
    <w:rsid w:val="004B2608"/>
    <w:rsid w:val="004B38E3"/>
    <w:rsid w:val="004B3A27"/>
    <w:rsid w:val="004B3BE9"/>
    <w:rsid w:val="004B3F27"/>
    <w:rsid w:val="004B3F2A"/>
    <w:rsid w:val="004B4A0A"/>
    <w:rsid w:val="004B4F6D"/>
    <w:rsid w:val="004B50C4"/>
    <w:rsid w:val="004B5917"/>
    <w:rsid w:val="004B5EDC"/>
    <w:rsid w:val="004B6EBB"/>
    <w:rsid w:val="004B724A"/>
    <w:rsid w:val="004C05FC"/>
    <w:rsid w:val="004C0E06"/>
    <w:rsid w:val="004C0E2A"/>
    <w:rsid w:val="004C112F"/>
    <w:rsid w:val="004C1565"/>
    <w:rsid w:val="004C1CF5"/>
    <w:rsid w:val="004C235A"/>
    <w:rsid w:val="004C2694"/>
    <w:rsid w:val="004C271F"/>
    <w:rsid w:val="004C27BC"/>
    <w:rsid w:val="004C2CCF"/>
    <w:rsid w:val="004C3AEB"/>
    <w:rsid w:val="004C4B64"/>
    <w:rsid w:val="004C56FA"/>
    <w:rsid w:val="004C594C"/>
    <w:rsid w:val="004C596E"/>
    <w:rsid w:val="004C5CD8"/>
    <w:rsid w:val="004C5E21"/>
    <w:rsid w:val="004C5E9A"/>
    <w:rsid w:val="004C5F55"/>
    <w:rsid w:val="004C602C"/>
    <w:rsid w:val="004C6236"/>
    <w:rsid w:val="004C631A"/>
    <w:rsid w:val="004C6479"/>
    <w:rsid w:val="004C7C6D"/>
    <w:rsid w:val="004C7CE3"/>
    <w:rsid w:val="004C7F04"/>
    <w:rsid w:val="004C7F3A"/>
    <w:rsid w:val="004D0312"/>
    <w:rsid w:val="004D07A1"/>
    <w:rsid w:val="004D091B"/>
    <w:rsid w:val="004D0BB5"/>
    <w:rsid w:val="004D0EC8"/>
    <w:rsid w:val="004D108A"/>
    <w:rsid w:val="004D17DD"/>
    <w:rsid w:val="004D1AAD"/>
    <w:rsid w:val="004D1F40"/>
    <w:rsid w:val="004D2221"/>
    <w:rsid w:val="004D25E5"/>
    <w:rsid w:val="004D2E57"/>
    <w:rsid w:val="004D348D"/>
    <w:rsid w:val="004D388A"/>
    <w:rsid w:val="004D3E99"/>
    <w:rsid w:val="004D3F38"/>
    <w:rsid w:val="004D4CFE"/>
    <w:rsid w:val="004D51A5"/>
    <w:rsid w:val="004D618C"/>
    <w:rsid w:val="004D68B5"/>
    <w:rsid w:val="004E0049"/>
    <w:rsid w:val="004E02DB"/>
    <w:rsid w:val="004E0413"/>
    <w:rsid w:val="004E09EC"/>
    <w:rsid w:val="004E1FF5"/>
    <w:rsid w:val="004E2170"/>
    <w:rsid w:val="004E2231"/>
    <w:rsid w:val="004E2AC2"/>
    <w:rsid w:val="004E2E78"/>
    <w:rsid w:val="004E2EC7"/>
    <w:rsid w:val="004E30C2"/>
    <w:rsid w:val="004E32B2"/>
    <w:rsid w:val="004E3321"/>
    <w:rsid w:val="004E36B7"/>
    <w:rsid w:val="004E38A6"/>
    <w:rsid w:val="004E3C7E"/>
    <w:rsid w:val="004E3D34"/>
    <w:rsid w:val="004E41F0"/>
    <w:rsid w:val="004E4266"/>
    <w:rsid w:val="004E42A0"/>
    <w:rsid w:val="004E4391"/>
    <w:rsid w:val="004E50C3"/>
    <w:rsid w:val="004E6718"/>
    <w:rsid w:val="004E697C"/>
    <w:rsid w:val="004E6CCF"/>
    <w:rsid w:val="004E749A"/>
    <w:rsid w:val="004E75DD"/>
    <w:rsid w:val="004E773B"/>
    <w:rsid w:val="004E7A63"/>
    <w:rsid w:val="004E7EDC"/>
    <w:rsid w:val="004F03FD"/>
    <w:rsid w:val="004F13FC"/>
    <w:rsid w:val="004F14D7"/>
    <w:rsid w:val="004F187B"/>
    <w:rsid w:val="004F1A83"/>
    <w:rsid w:val="004F238E"/>
    <w:rsid w:val="004F2402"/>
    <w:rsid w:val="004F3511"/>
    <w:rsid w:val="004F3BA5"/>
    <w:rsid w:val="004F49D5"/>
    <w:rsid w:val="004F4DA4"/>
    <w:rsid w:val="004F5020"/>
    <w:rsid w:val="004F5212"/>
    <w:rsid w:val="004F5B7C"/>
    <w:rsid w:val="004F5B84"/>
    <w:rsid w:val="004F5C03"/>
    <w:rsid w:val="004F5F4C"/>
    <w:rsid w:val="004F604F"/>
    <w:rsid w:val="004F6D94"/>
    <w:rsid w:val="004F6E85"/>
    <w:rsid w:val="004F7C2E"/>
    <w:rsid w:val="00500221"/>
    <w:rsid w:val="00500223"/>
    <w:rsid w:val="005003FC"/>
    <w:rsid w:val="0050088D"/>
    <w:rsid w:val="005012EF"/>
    <w:rsid w:val="00501AD9"/>
    <w:rsid w:val="00501F78"/>
    <w:rsid w:val="0050215E"/>
    <w:rsid w:val="005023D5"/>
    <w:rsid w:val="00502604"/>
    <w:rsid w:val="00502975"/>
    <w:rsid w:val="00503058"/>
    <w:rsid w:val="00503326"/>
    <w:rsid w:val="005035A1"/>
    <w:rsid w:val="00504633"/>
    <w:rsid w:val="00504D86"/>
    <w:rsid w:val="00504FD3"/>
    <w:rsid w:val="005052F1"/>
    <w:rsid w:val="00505782"/>
    <w:rsid w:val="00505FF4"/>
    <w:rsid w:val="005062BA"/>
    <w:rsid w:val="005062C0"/>
    <w:rsid w:val="00506541"/>
    <w:rsid w:val="00506978"/>
    <w:rsid w:val="00506B12"/>
    <w:rsid w:val="00506C29"/>
    <w:rsid w:val="00506E3D"/>
    <w:rsid w:val="00507267"/>
    <w:rsid w:val="0050745E"/>
    <w:rsid w:val="00507468"/>
    <w:rsid w:val="00507748"/>
    <w:rsid w:val="00507E5E"/>
    <w:rsid w:val="00507F36"/>
    <w:rsid w:val="005101A4"/>
    <w:rsid w:val="00510CCC"/>
    <w:rsid w:val="00510E5C"/>
    <w:rsid w:val="00510F11"/>
    <w:rsid w:val="005111C4"/>
    <w:rsid w:val="00511617"/>
    <w:rsid w:val="00511C8E"/>
    <w:rsid w:val="00511CC6"/>
    <w:rsid w:val="005129FA"/>
    <w:rsid w:val="00512CA8"/>
    <w:rsid w:val="00512F54"/>
    <w:rsid w:val="00513175"/>
    <w:rsid w:val="0051384E"/>
    <w:rsid w:val="005138D0"/>
    <w:rsid w:val="00514B8C"/>
    <w:rsid w:val="005150D1"/>
    <w:rsid w:val="005157A9"/>
    <w:rsid w:val="00515B5D"/>
    <w:rsid w:val="00515CA5"/>
    <w:rsid w:val="00515DA5"/>
    <w:rsid w:val="00516FEF"/>
    <w:rsid w:val="00517718"/>
    <w:rsid w:val="005203DC"/>
    <w:rsid w:val="00520607"/>
    <w:rsid w:val="005209B5"/>
    <w:rsid w:val="005209D6"/>
    <w:rsid w:val="00521066"/>
    <w:rsid w:val="005216D5"/>
    <w:rsid w:val="00521921"/>
    <w:rsid w:val="00521A7D"/>
    <w:rsid w:val="00521A95"/>
    <w:rsid w:val="005221CF"/>
    <w:rsid w:val="005222F6"/>
    <w:rsid w:val="0052238A"/>
    <w:rsid w:val="00522551"/>
    <w:rsid w:val="00522560"/>
    <w:rsid w:val="00522D3B"/>
    <w:rsid w:val="00522DB4"/>
    <w:rsid w:val="00523C84"/>
    <w:rsid w:val="00523CEF"/>
    <w:rsid w:val="005243D0"/>
    <w:rsid w:val="005247F9"/>
    <w:rsid w:val="00524D73"/>
    <w:rsid w:val="00524E16"/>
    <w:rsid w:val="00524F6D"/>
    <w:rsid w:val="00524FE1"/>
    <w:rsid w:val="00524FF7"/>
    <w:rsid w:val="00525546"/>
    <w:rsid w:val="005255FF"/>
    <w:rsid w:val="00525F76"/>
    <w:rsid w:val="005261DF"/>
    <w:rsid w:val="005261E3"/>
    <w:rsid w:val="00526813"/>
    <w:rsid w:val="00526C97"/>
    <w:rsid w:val="00526DCA"/>
    <w:rsid w:val="005271EA"/>
    <w:rsid w:val="005274B5"/>
    <w:rsid w:val="005274D6"/>
    <w:rsid w:val="005275C2"/>
    <w:rsid w:val="00527F14"/>
    <w:rsid w:val="00530C4D"/>
    <w:rsid w:val="00530FBC"/>
    <w:rsid w:val="00530FFA"/>
    <w:rsid w:val="0053101A"/>
    <w:rsid w:val="00531807"/>
    <w:rsid w:val="00531BAB"/>
    <w:rsid w:val="005328BF"/>
    <w:rsid w:val="0053293B"/>
    <w:rsid w:val="00532B66"/>
    <w:rsid w:val="005330C0"/>
    <w:rsid w:val="005346D6"/>
    <w:rsid w:val="00534CDC"/>
    <w:rsid w:val="00535474"/>
    <w:rsid w:val="005354AF"/>
    <w:rsid w:val="0053579F"/>
    <w:rsid w:val="00535BDE"/>
    <w:rsid w:val="00535C6C"/>
    <w:rsid w:val="00535C7B"/>
    <w:rsid w:val="00535F80"/>
    <w:rsid w:val="0053606C"/>
    <w:rsid w:val="005360E5"/>
    <w:rsid w:val="005365B3"/>
    <w:rsid w:val="00536719"/>
    <w:rsid w:val="00536B0F"/>
    <w:rsid w:val="00536F0D"/>
    <w:rsid w:val="00536F78"/>
    <w:rsid w:val="005370F4"/>
    <w:rsid w:val="0053757C"/>
    <w:rsid w:val="00537C1D"/>
    <w:rsid w:val="00537E37"/>
    <w:rsid w:val="00540107"/>
    <w:rsid w:val="00540305"/>
    <w:rsid w:val="0054049A"/>
    <w:rsid w:val="00540645"/>
    <w:rsid w:val="00540971"/>
    <w:rsid w:val="005409B6"/>
    <w:rsid w:val="00540EBF"/>
    <w:rsid w:val="005412D5"/>
    <w:rsid w:val="00541536"/>
    <w:rsid w:val="005415FA"/>
    <w:rsid w:val="005416EA"/>
    <w:rsid w:val="00541CEA"/>
    <w:rsid w:val="00541FE7"/>
    <w:rsid w:val="00542431"/>
    <w:rsid w:val="00542A3D"/>
    <w:rsid w:val="00542AA9"/>
    <w:rsid w:val="00542C09"/>
    <w:rsid w:val="005435E1"/>
    <w:rsid w:val="005438B6"/>
    <w:rsid w:val="00544321"/>
    <w:rsid w:val="00544771"/>
    <w:rsid w:val="005449A1"/>
    <w:rsid w:val="00544A3A"/>
    <w:rsid w:val="00544CC2"/>
    <w:rsid w:val="00544EB1"/>
    <w:rsid w:val="00545BBA"/>
    <w:rsid w:val="005463AA"/>
    <w:rsid w:val="00546ED3"/>
    <w:rsid w:val="0054741B"/>
    <w:rsid w:val="00547491"/>
    <w:rsid w:val="00547731"/>
    <w:rsid w:val="00547BA6"/>
    <w:rsid w:val="00547C25"/>
    <w:rsid w:val="005500F4"/>
    <w:rsid w:val="00550B24"/>
    <w:rsid w:val="00550E06"/>
    <w:rsid w:val="0055116B"/>
    <w:rsid w:val="005515C3"/>
    <w:rsid w:val="0055195E"/>
    <w:rsid w:val="00551A9B"/>
    <w:rsid w:val="00551D56"/>
    <w:rsid w:val="00551E37"/>
    <w:rsid w:val="00552146"/>
    <w:rsid w:val="00552AA7"/>
    <w:rsid w:val="00552C1F"/>
    <w:rsid w:val="00552F58"/>
    <w:rsid w:val="00553039"/>
    <w:rsid w:val="005530B7"/>
    <w:rsid w:val="00553740"/>
    <w:rsid w:val="005537C4"/>
    <w:rsid w:val="00553BC3"/>
    <w:rsid w:val="00553CBA"/>
    <w:rsid w:val="00553E83"/>
    <w:rsid w:val="00553E87"/>
    <w:rsid w:val="00554191"/>
    <w:rsid w:val="0055439E"/>
    <w:rsid w:val="005548D0"/>
    <w:rsid w:val="00554ECF"/>
    <w:rsid w:val="0055501C"/>
    <w:rsid w:val="0055503A"/>
    <w:rsid w:val="005550CD"/>
    <w:rsid w:val="0055517B"/>
    <w:rsid w:val="005553EB"/>
    <w:rsid w:val="00555640"/>
    <w:rsid w:val="00555824"/>
    <w:rsid w:val="005569C4"/>
    <w:rsid w:val="00556F63"/>
    <w:rsid w:val="005577FF"/>
    <w:rsid w:val="00557E27"/>
    <w:rsid w:val="00557E6D"/>
    <w:rsid w:val="005604B8"/>
    <w:rsid w:val="005606F8"/>
    <w:rsid w:val="00560C15"/>
    <w:rsid w:val="00561844"/>
    <w:rsid w:val="00562038"/>
    <w:rsid w:val="005622EC"/>
    <w:rsid w:val="00562767"/>
    <w:rsid w:val="005630DD"/>
    <w:rsid w:val="005632E3"/>
    <w:rsid w:val="005638B2"/>
    <w:rsid w:val="0056429E"/>
    <w:rsid w:val="00565C89"/>
    <w:rsid w:val="0056682A"/>
    <w:rsid w:val="00566C48"/>
    <w:rsid w:val="00567871"/>
    <w:rsid w:val="00567D91"/>
    <w:rsid w:val="00570348"/>
    <w:rsid w:val="00570371"/>
    <w:rsid w:val="00570633"/>
    <w:rsid w:val="005713C2"/>
    <w:rsid w:val="005714E3"/>
    <w:rsid w:val="00571B44"/>
    <w:rsid w:val="00571F83"/>
    <w:rsid w:val="0057268D"/>
    <w:rsid w:val="00572883"/>
    <w:rsid w:val="00572897"/>
    <w:rsid w:val="00573602"/>
    <w:rsid w:val="00573773"/>
    <w:rsid w:val="005744D7"/>
    <w:rsid w:val="005748EE"/>
    <w:rsid w:val="00574FAE"/>
    <w:rsid w:val="00575113"/>
    <w:rsid w:val="005751FE"/>
    <w:rsid w:val="0057522E"/>
    <w:rsid w:val="0057539F"/>
    <w:rsid w:val="005759E1"/>
    <w:rsid w:val="00575A3D"/>
    <w:rsid w:val="00575B48"/>
    <w:rsid w:val="00575C0A"/>
    <w:rsid w:val="00575C4E"/>
    <w:rsid w:val="00576CDD"/>
    <w:rsid w:val="00576EEC"/>
    <w:rsid w:val="00577F22"/>
    <w:rsid w:val="0058013A"/>
    <w:rsid w:val="0058099D"/>
    <w:rsid w:val="00580F1B"/>
    <w:rsid w:val="0058109B"/>
    <w:rsid w:val="00581699"/>
    <w:rsid w:val="00581ACA"/>
    <w:rsid w:val="00581F10"/>
    <w:rsid w:val="00582554"/>
    <w:rsid w:val="00582BBA"/>
    <w:rsid w:val="0058311C"/>
    <w:rsid w:val="00583596"/>
    <w:rsid w:val="005836E4"/>
    <w:rsid w:val="00583F28"/>
    <w:rsid w:val="00583F78"/>
    <w:rsid w:val="00583FAC"/>
    <w:rsid w:val="005848C6"/>
    <w:rsid w:val="00584925"/>
    <w:rsid w:val="00585408"/>
    <w:rsid w:val="005860CE"/>
    <w:rsid w:val="00586674"/>
    <w:rsid w:val="00586B15"/>
    <w:rsid w:val="00587082"/>
    <w:rsid w:val="00587203"/>
    <w:rsid w:val="005875C9"/>
    <w:rsid w:val="00587776"/>
    <w:rsid w:val="00587AF1"/>
    <w:rsid w:val="00587B14"/>
    <w:rsid w:val="00587FA4"/>
    <w:rsid w:val="005900B1"/>
    <w:rsid w:val="00590D5D"/>
    <w:rsid w:val="00590F99"/>
    <w:rsid w:val="005910D8"/>
    <w:rsid w:val="005918D1"/>
    <w:rsid w:val="00591D7B"/>
    <w:rsid w:val="00591E4F"/>
    <w:rsid w:val="00591FD6"/>
    <w:rsid w:val="00592011"/>
    <w:rsid w:val="0059233B"/>
    <w:rsid w:val="0059329D"/>
    <w:rsid w:val="0059360D"/>
    <w:rsid w:val="00593C24"/>
    <w:rsid w:val="00593D0F"/>
    <w:rsid w:val="00593EC5"/>
    <w:rsid w:val="00593F2C"/>
    <w:rsid w:val="00594180"/>
    <w:rsid w:val="00594414"/>
    <w:rsid w:val="00594526"/>
    <w:rsid w:val="00594D83"/>
    <w:rsid w:val="00594D91"/>
    <w:rsid w:val="00594EB8"/>
    <w:rsid w:val="00594F80"/>
    <w:rsid w:val="0059501F"/>
    <w:rsid w:val="005959F4"/>
    <w:rsid w:val="00595EE2"/>
    <w:rsid w:val="0059609A"/>
    <w:rsid w:val="0059614B"/>
    <w:rsid w:val="0059641E"/>
    <w:rsid w:val="005964AC"/>
    <w:rsid w:val="0059735C"/>
    <w:rsid w:val="00597435"/>
    <w:rsid w:val="00597810"/>
    <w:rsid w:val="00597AC0"/>
    <w:rsid w:val="00597E2E"/>
    <w:rsid w:val="005A03E9"/>
    <w:rsid w:val="005A0702"/>
    <w:rsid w:val="005A0CDF"/>
    <w:rsid w:val="005A0D44"/>
    <w:rsid w:val="005A12EA"/>
    <w:rsid w:val="005A253D"/>
    <w:rsid w:val="005A2813"/>
    <w:rsid w:val="005A28E3"/>
    <w:rsid w:val="005A2CA9"/>
    <w:rsid w:val="005A36B5"/>
    <w:rsid w:val="005A459E"/>
    <w:rsid w:val="005A471E"/>
    <w:rsid w:val="005A4A62"/>
    <w:rsid w:val="005A4EFA"/>
    <w:rsid w:val="005A51F1"/>
    <w:rsid w:val="005A5658"/>
    <w:rsid w:val="005A5A0C"/>
    <w:rsid w:val="005A5FF7"/>
    <w:rsid w:val="005A6A10"/>
    <w:rsid w:val="005B01FD"/>
    <w:rsid w:val="005B0C13"/>
    <w:rsid w:val="005B116E"/>
    <w:rsid w:val="005B1590"/>
    <w:rsid w:val="005B195E"/>
    <w:rsid w:val="005B1D8F"/>
    <w:rsid w:val="005B234C"/>
    <w:rsid w:val="005B4113"/>
    <w:rsid w:val="005B4483"/>
    <w:rsid w:val="005B56BF"/>
    <w:rsid w:val="005B59A8"/>
    <w:rsid w:val="005B5A10"/>
    <w:rsid w:val="005B6511"/>
    <w:rsid w:val="005B74A6"/>
    <w:rsid w:val="005B75F5"/>
    <w:rsid w:val="005B7A12"/>
    <w:rsid w:val="005C05FB"/>
    <w:rsid w:val="005C0DA3"/>
    <w:rsid w:val="005C0E7D"/>
    <w:rsid w:val="005C14A8"/>
    <w:rsid w:val="005C18BD"/>
    <w:rsid w:val="005C18F8"/>
    <w:rsid w:val="005C191F"/>
    <w:rsid w:val="005C1978"/>
    <w:rsid w:val="005C19BB"/>
    <w:rsid w:val="005C19E6"/>
    <w:rsid w:val="005C2069"/>
    <w:rsid w:val="005C21A4"/>
    <w:rsid w:val="005C2285"/>
    <w:rsid w:val="005C2561"/>
    <w:rsid w:val="005C25DC"/>
    <w:rsid w:val="005C2772"/>
    <w:rsid w:val="005C3138"/>
    <w:rsid w:val="005C3278"/>
    <w:rsid w:val="005C3928"/>
    <w:rsid w:val="005C3C87"/>
    <w:rsid w:val="005C4146"/>
    <w:rsid w:val="005C4B9F"/>
    <w:rsid w:val="005C5463"/>
    <w:rsid w:val="005C552A"/>
    <w:rsid w:val="005C560D"/>
    <w:rsid w:val="005C6055"/>
    <w:rsid w:val="005C6096"/>
    <w:rsid w:val="005C63B8"/>
    <w:rsid w:val="005C640C"/>
    <w:rsid w:val="005C64CA"/>
    <w:rsid w:val="005C7273"/>
    <w:rsid w:val="005C793B"/>
    <w:rsid w:val="005C7998"/>
    <w:rsid w:val="005C7CA4"/>
    <w:rsid w:val="005C7EE3"/>
    <w:rsid w:val="005D021B"/>
    <w:rsid w:val="005D02CE"/>
    <w:rsid w:val="005D066D"/>
    <w:rsid w:val="005D0DA0"/>
    <w:rsid w:val="005D2553"/>
    <w:rsid w:val="005D2560"/>
    <w:rsid w:val="005D29CA"/>
    <w:rsid w:val="005D29EA"/>
    <w:rsid w:val="005D2DF9"/>
    <w:rsid w:val="005D34F9"/>
    <w:rsid w:val="005D3792"/>
    <w:rsid w:val="005D4668"/>
    <w:rsid w:val="005D479F"/>
    <w:rsid w:val="005D4C65"/>
    <w:rsid w:val="005D52F7"/>
    <w:rsid w:val="005D55AF"/>
    <w:rsid w:val="005D57E4"/>
    <w:rsid w:val="005D585A"/>
    <w:rsid w:val="005D591B"/>
    <w:rsid w:val="005D5A31"/>
    <w:rsid w:val="005D5E7A"/>
    <w:rsid w:val="005D62A0"/>
    <w:rsid w:val="005D6B98"/>
    <w:rsid w:val="005D70AA"/>
    <w:rsid w:val="005D70C5"/>
    <w:rsid w:val="005D761F"/>
    <w:rsid w:val="005D7696"/>
    <w:rsid w:val="005D7F53"/>
    <w:rsid w:val="005E0068"/>
    <w:rsid w:val="005E0399"/>
    <w:rsid w:val="005E0509"/>
    <w:rsid w:val="005E0FC6"/>
    <w:rsid w:val="005E1248"/>
    <w:rsid w:val="005E128E"/>
    <w:rsid w:val="005E164F"/>
    <w:rsid w:val="005E1978"/>
    <w:rsid w:val="005E1CAA"/>
    <w:rsid w:val="005E1CF5"/>
    <w:rsid w:val="005E1DDA"/>
    <w:rsid w:val="005E1FA4"/>
    <w:rsid w:val="005E1FC1"/>
    <w:rsid w:val="005E288A"/>
    <w:rsid w:val="005E2A07"/>
    <w:rsid w:val="005E2B04"/>
    <w:rsid w:val="005E2C8D"/>
    <w:rsid w:val="005E2F00"/>
    <w:rsid w:val="005E2F75"/>
    <w:rsid w:val="005E3C94"/>
    <w:rsid w:val="005E3E47"/>
    <w:rsid w:val="005E4140"/>
    <w:rsid w:val="005E4486"/>
    <w:rsid w:val="005E5159"/>
    <w:rsid w:val="005E51BF"/>
    <w:rsid w:val="005E6090"/>
    <w:rsid w:val="005E6276"/>
    <w:rsid w:val="005E6558"/>
    <w:rsid w:val="005E65EA"/>
    <w:rsid w:val="005E6F1F"/>
    <w:rsid w:val="005E7099"/>
    <w:rsid w:val="005E77F5"/>
    <w:rsid w:val="005E7B96"/>
    <w:rsid w:val="005E7DB2"/>
    <w:rsid w:val="005E7F0A"/>
    <w:rsid w:val="005F0432"/>
    <w:rsid w:val="005F060B"/>
    <w:rsid w:val="005F0758"/>
    <w:rsid w:val="005F14D3"/>
    <w:rsid w:val="005F15E5"/>
    <w:rsid w:val="005F209E"/>
    <w:rsid w:val="005F28B7"/>
    <w:rsid w:val="005F2940"/>
    <w:rsid w:val="005F2E1E"/>
    <w:rsid w:val="005F32C7"/>
    <w:rsid w:val="005F3563"/>
    <w:rsid w:val="005F357F"/>
    <w:rsid w:val="005F3AAE"/>
    <w:rsid w:val="005F4F50"/>
    <w:rsid w:val="005F53C3"/>
    <w:rsid w:val="005F5D1C"/>
    <w:rsid w:val="005F6770"/>
    <w:rsid w:val="005F6DC8"/>
    <w:rsid w:val="005F70AA"/>
    <w:rsid w:val="005F7AFC"/>
    <w:rsid w:val="005F7CDD"/>
    <w:rsid w:val="0060028F"/>
    <w:rsid w:val="006002AE"/>
    <w:rsid w:val="00600DE9"/>
    <w:rsid w:val="00600E04"/>
    <w:rsid w:val="00600F52"/>
    <w:rsid w:val="00601132"/>
    <w:rsid w:val="006015AB"/>
    <w:rsid w:val="00601C8A"/>
    <w:rsid w:val="00601D20"/>
    <w:rsid w:val="00601DFE"/>
    <w:rsid w:val="00601E3A"/>
    <w:rsid w:val="00602219"/>
    <w:rsid w:val="00602877"/>
    <w:rsid w:val="00602DBE"/>
    <w:rsid w:val="0060325F"/>
    <w:rsid w:val="00603293"/>
    <w:rsid w:val="0060332C"/>
    <w:rsid w:val="006040B9"/>
    <w:rsid w:val="00604391"/>
    <w:rsid w:val="00604518"/>
    <w:rsid w:val="00604753"/>
    <w:rsid w:val="006048B8"/>
    <w:rsid w:val="0060527A"/>
    <w:rsid w:val="00605754"/>
    <w:rsid w:val="00605889"/>
    <w:rsid w:val="00606144"/>
    <w:rsid w:val="0060619D"/>
    <w:rsid w:val="00606900"/>
    <w:rsid w:val="00607025"/>
    <w:rsid w:val="00607309"/>
    <w:rsid w:val="006078D6"/>
    <w:rsid w:val="006101EA"/>
    <w:rsid w:val="00610CB6"/>
    <w:rsid w:val="00610CD3"/>
    <w:rsid w:val="0061116A"/>
    <w:rsid w:val="00611B85"/>
    <w:rsid w:val="00611CE0"/>
    <w:rsid w:val="00611E59"/>
    <w:rsid w:val="006120CE"/>
    <w:rsid w:val="006124FD"/>
    <w:rsid w:val="00612581"/>
    <w:rsid w:val="006129D9"/>
    <w:rsid w:val="00612A15"/>
    <w:rsid w:val="00612B0F"/>
    <w:rsid w:val="00612BB4"/>
    <w:rsid w:val="00612BCA"/>
    <w:rsid w:val="00612FE1"/>
    <w:rsid w:val="00613258"/>
    <w:rsid w:val="00613260"/>
    <w:rsid w:val="00613CC3"/>
    <w:rsid w:val="006149F3"/>
    <w:rsid w:val="00614BBF"/>
    <w:rsid w:val="00614E0A"/>
    <w:rsid w:val="00615323"/>
    <w:rsid w:val="006155F4"/>
    <w:rsid w:val="006157BC"/>
    <w:rsid w:val="00615A5C"/>
    <w:rsid w:val="00615EF6"/>
    <w:rsid w:val="006162C5"/>
    <w:rsid w:val="006165A1"/>
    <w:rsid w:val="006168C3"/>
    <w:rsid w:val="00616E8F"/>
    <w:rsid w:val="00617A78"/>
    <w:rsid w:val="00620367"/>
    <w:rsid w:val="0062058D"/>
    <w:rsid w:val="0062072C"/>
    <w:rsid w:val="006208A1"/>
    <w:rsid w:val="0062116C"/>
    <w:rsid w:val="0062181F"/>
    <w:rsid w:val="00621B33"/>
    <w:rsid w:val="0062221F"/>
    <w:rsid w:val="00622236"/>
    <w:rsid w:val="00622AC0"/>
    <w:rsid w:val="00622C25"/>
    <w:rsid w:val="00622D6D"/>
    <w:rsid w:val="00622E08"/>
    <w:rsid w:val="006232C6"/>
    <w:rsid w:val="006243DC"/>
    <w:rsid w:val="006245A7"/>
    <w:rsid w:val="00624B39"/>
    <w:rsid w:val="00624E42"/>
    <w:rsid w:val="00625435"/>
    <w:rsid w:val="006257FB"/>
    <w:rsid w:val="00626047"/>
    <w:rsid w:val="006264DB"/>
    <w:rsid w:val="006265C2"/>
    <w:rsid w:val="00626CC5"/>
    <w:rsid w:val="0062736E"/>
    <w:rsid w:val="00627535"/>
    <w:rsid w:val="00627B10"/>
    <w:rsid w:val="00627BDA"/>
    <w:rsid w:val="00627E3D"/>
    <w:rsid w:val="00631745"/>
    <w:rsid w:val="00631D7D"/>
    <w:rsid w:val="00632181"/>
    <w:rsid w:val="006324AE"/>
    <w:rsid w:val="00632862"/>
    <w:rsid w:val="00633368"/>
    <w:rsid w:val="00633598"/>
    <w:rsid w:val="0063424E"/>
    <w:rsid w:val="00634299"/>
    <w:rsid w:val="00635016"/>
    <w:rsid w:val="00635266"/>
    <w:rsid w:val="0063578D"/>
    <w:rsid w:val="006363F0"/>
    <w:rsid w:val="00636972"/>
    <w:rsid w:val="00636AE6"/>
    <w:rsid w:val="00636CC0"/>
    <w:rsid w:val="00636CF4"/>
    <w:rsid w:val="00637323"/>
    <w:rsid w:val="00637518"/>
    <w:rsid w:val="0063775F"/>
    <w:rsid w:val="00640144"/>
    <w:rsid w:val="00640305"/>
    <w:rsid w:val="0064074B"/>
    <w:rsid w:val="00640D0E"/>
    <w:rsid w:val="006411EB"/>
    <w:rsid w:val="006415E4"/>
    <w:rsid w:val="0064169A"/>
    <w:rsid w:val="00641D3E"/>
    <w:rsid w:val="00641FAD"/>
    <w:rsid w:val="00642126"/>
    <w:rsid w:val="00642552"/>
    <w:rsid w:val="006429B8"/>
    <w:rsid w:val="00642AB9"/>
    <w:rsid w:val="00643160"/>
    <w:rsid w:val="006442EF"/>
    <w:rsid w:val="006446D4"/>
    <w:rsid w:val="00644D97"/>
    <w:rsid w:val="006451DA"/>
    <w:rsid w:val="006455F5"/>
    <w:rsid w:val="006459B2"/>
    <w:rsid w:val="006459DF"/>
    <w:rsid w:val="00645D39"/>
    <w:rsid w:val="00646085"/>
    <w:rsid w:val="00646A63"/>
    <w:rsid w:val="00647284"/>
    <w:rsid w:val="00647363"/>
    <w:rsid w:val="0064756E"/>
    <w:rsid w:val="0065038F"/>
    <w:rsid w:val="00650573"/>
    <w:rsid w:val="00650E01"/>
    <w:rsid w:val="00652233"/>
    <w:rsid w:val="00652D6E"/>
    <w:rsid w:val="0065354B"/>
    <w:rsid w:val="00653CA3"/>
    <w:rsid w:val="00654276"/>
    <w:rsid w:val="006542D4"/>
    <w:rsid w:val="00654B39"/>
    <w:rsid w:val="006550D2"/>
    <w:rsid w:val="00655307"/>
    <w:rsid w:val="006556CD"/>
    <w:rsid w:val="0065673B"/>
    <w:rsid w:val="00656ADA"/>
    <w:rsid w:val="00656BBD"/>
    <w:rsid w:val="006576B0"/>
    <w:rsid w:val="00657D99"/>
    <w:rsid w:val="00657F2C"/>
    <w:rsid w:val="00660BA2"/>
    <w:rsid w:val="00660E06"/>
    <w:rsid w:val="00661390"/>
    <w:rsid w:val="006616F7"/>
    <w:rsid w:val="00661852"/>
    <w:rsid w:val="006618F2"/>
    <w:rsid w:val="0066197A"/>
    <w:rsid w:val="00662420"/>
    <w:rsid w:val="006630C0"/>
    <w:rsid w:val="0066327F"/>
    <w:rsid w:val="0066334C"/>
    <w:rsid w:val="00663863"/>
    <w:rsid w:val="00663CC9"/>
    <w:rsid w:val="00663D98"/>
    <w:rsid w:val="006642BF"/>
    <w:rsid w:val="00664494"/>
    <w:rsid w:val="00664B5C"/>
    <w:rsid w:val="00664BDD"/>
    <w:rsid w:val="00665460"/>
    <w:rsid w:val="00665509"/>
    <w:rsid w:val="00665A97"/>
    <w:rsid w:val="00665ACE"/>
    <w:rsid w:val="0066670E"/>
    <w:rsid w:val="006673C9"/>
    <w:rsid w:val="00667B1D"/>
    <w:rsid w:val="00667B95"/>
    <w:rsid w:val="00667EF8"/>
    <w:rsid w:val="006706C7"/>
    <w:rsid w:val="00670848"/>
    <w:rsid w:val="00670AB8"/>
    <w:rsid w:val="00670EB7"/>
    <w:rsid w:val="006712FC"/>
    <w:rsid w:val="00672669"/>
    <w:rsid w:val="006729EA"/>
    <w:rsid w:val="00672B9D"/>
    <w:rsid w:val="00672FBD"/>
    <w:rsid w:val="00672FD6"/>
    <w:rsid w:val="00673548"/>
    <w:rsid w:val="00673A54"/>
    <w:rsid w:val="00673F5D"/>
    <w:rsid w:val="00674035"/>
    <w:rsid w:val="0067434F"/>
    <w:rsid w:val="00674403"/>
    <w:rsid w:val="0067492D"/>
    <w:rsid w:val="00675409"/>
    <w:rsid w:val="00676241"/>
    <w:rsid w:val="006762A1"/>
    <w:rsid w:val="0067658C"/>
    <w:rsid w:val="0067675B"/>
    <w:rsid w:val="00677469"/>
    <w:rsid w:val="00677530"/>
    <w:rsid w:val="0067765D"/>
    <w:rsid w:val="00677BD4"/>
    <w:rsid w:val="00677C60"/>
    <w:rsid w:val="00680397"/>
    <w:rsid w:val="00680B4F"/>
    <w:rsid w:val="00680C2B"/>
    <w:rsid w:val="00680F8D"/>
    <w:rsid w:val="00681DD7"/>
    <w:rsid w:val="00682A8D"/>
    <w:rsid w:val="00682AE6"/>
    <w:rsid w:val="00682B6A"/>
    <w:rsid w:val="00683632"/>
    <w:rsid w:val="00683834"/>
    <w:rsid w:val="00683CF9"/>
    <w:rsid w:val="0068447C"/>
    <w:rsid w:val="006849E3"/>
    <w:rsid w:val="00684E49"/>
    <w:rsid w:val="006851E7"/>
    <w:rsid w:val="00685E47"/>
    <w:rsid w:val="006864B5"/>
    <w:rsid w:val="00686874"/>
    <w:rsid w:val="00686CFE"/>
    <w:rsid w:val="00686F29"/>
    <w:rsid w:val="006871E0"/>
    <w:rsid w:val="00687AE3"/>
    <w:rsid w:val="0069015B"/>
    <w:rsid w:val="006903A2"/>
    <w:rsid w:val="00691006"/>
    <w:rsid w:val="0069141E"/>
    <w:rsid w:val="006918FA"/>
    <w:rsid w:val="00691A22"/>
    <w:rsid w:val="00691E8B"/>
    <w:rsid w:val="006925F2"/>
    <w:rsid w:val="0069278F"/>
    <w:rsid w:val="00692C90"/>
    <w:rsid w:val="00692DA3"/>
    <w:rsid w:val="006930E6"/>
    <w:rsid w:val="0069346B"/>
    <w:rsid w:val="0069413F"/>
    <w:rsid w:val="00694A49"/>
    <w:rsid w:val="00695783"/>
    <w:rsid w:val="006957DE"/>
    <w:rsid w:val="00696289"/>
    <w:rsid w:val="006962F5"/>
    <w:rsid w:val="0069645F"/>
    <w:rsid w:val="0069684F"/>
    <w:rsid w:val="00696EDF"/>
    <w:rsid w:val="00697807"/>
    <w:rsid w:val="00697E8F"/>
    <w:rsid w:val="00697FB7"/>
    <w:rsid w:val="006A04A7"/>
    <w:rsid w:val="006A1525"/>
    <w:rsid w:val="006A17FA"/>
    <w:rsid w:val="006A1AE0"/>
    <w:rsid w:val="006A2176"/>
    <w:rsid w:val="006A35B7"/>
    <w:rsid w:val="006A3717"/>
    <w:rsid w:val="006A406E"/>
    <w:rsid w:val="006A4A13"/>
    <w:rsid w:val="006A4A15"/>
    <w:rsid w:val="006A5A48"/>
    <w:rsid w:val="006A5FC1"/>
    <w:rsid w:val="006A63F3"/>
    <w:rsid w:val="006A7B1F"/>
    <w:rsid w:val="006A7D02"/>
    <w:rsid w:val="006B0B05"/>
    <w:rsid w:val="006B0F59"/>
    <w:rsid w:val="006B16AD"/>
    <w:rsid w:val="006B1A8C"/>
    <w:rsid w:val="006B1DDE"/>
    <w:rsid w:val="006B1E49"/>
    <w:rsid w:val="006B2251"/>
    <w:rsid w:val="006B280F"/>
    <w:rsid w:val="006B2922"/>
    <w:rsid w:val="006B299D"/>
    <w:rsid w:val="006B29B8"/>
    <w:rsid w:val="006B2D3D"/>
    <w:rsid w:val="006B3F77"/>
    <w:rsid w:val="006B4220"/>
    <w:rsid w:val="006B4997"/>
    <w:rsid w:val="006B54FD"/>
    <w:rsid w:val="006B57E0"/>
    <w:rsid w:val="006B6545"/>
    <w:rsid w:val="006B6685"/>
    <w:rsid w:val="006B6714"/>
    <w:rsid w:val="006B7E08"/>
    <w:rsid w:val="006C085E"/>
    <w:rsid w:val="006C090C"/>
    <w:rsid w:val="006C0E62"/>
    <w:rsid w:val="006C120B"/>
    <w:rsid w:val="006C12EC"/>
    <w:rsid w:val="006C15AD"/>
    <w:rsid w:val="006C26E0"/>
    <w:rsid w:val="006C28F4"/>
    <w:rsid w:val="006C29A5"/>
    <w:rsid w:val="006C2AF3"/>
    <w:rsid w:val="006C2ED7"/>
    <w:rsid w:val="006C32C2"/>
    <w:rsid w:val="006C39C2"/>
    <w:rsid w:val="006C3AB0"/>
    <w:rsid w:val="006C40FF"/>
    <w:rsid w:val="006C47DD"/>
    <w:rsid w:val="006C5477"/>
    <w:rsid w:val="006C60AA"/>
    <w:rsid w:val="006C6C88"/>
    <w:rsid w:val="006D0534"/>
    <w:rsid w:val="006D05EB"/>
    <w:rsid w:val="006D0AA6"/>
    <w:rsid w:val="006D14F2"/>
    <w:rsid w:val="006D17BF"/>
    <w:rsid w:val="006D1C84"/>
    <w:rsid w:val="006D1E0A"/>
    <w:rsid w:val="006D2811"/>
    <w:rsid w:val="006D32C2"/>
    <w:rsid w:val="006D3924"/>
    <w:rsid w:val="006D4735"/>
    <w:rsid w:val="006D4A97"/>
    <w:rsid w:val="006D4CAF"/>
    <w:rsid w:val="006D4E5A"/>
    <w:rsid w:val="006D4F0B"/>
    <w:rsid w:val="006D4F56"/>
    <w:rsid w:val="006D55DF"/>
    <w:rsid w:val="006D59BC"/>
    <w:rsid w:val="006D5B0C"/>
    <w:rsid w:val="006D5DE9"/>
    <w:rsid w:val="006D6098"/>
    <w:rsid w:val="006D62F2"/>
    <w:rsid w:val="006D63BD"/>
    <w:rsid w:val="006D64AA"/>
    <w:rsid w:val="006D71BA"/>
    <w:rsid w:val="006D720B"/>
    <w:rsid w:val="006D7E55"/>
    <w:rsid w:val="006E0EFA"/>
    <w:rsid w:val="006E0F2D"/>
    <w:rsid w:val="006E155D"/>
    <w:rsid w:val="006E1E2F"/>
    <w:rsid w:val="006E2042"/>
    <w:rsid w:val="006E2BDE"/>
    <w:rsid w:val="006E325E"/>
    <w:rsid w:val="006E37DF"/>
    <w:rsid w:val="006E381A"/>
    <w:rsid w:val="006E3F28"/>
    <w:rsid w:val="006E4150"/>
    <w:rsid w:val="006E4327"/>
    <w:rsid w:val="006E44F4"/>
    <w:rsid w:val="006E45C4"/>
    <w:rsid w:val="006E4FD0"/>
    <w:rsid w:val="006E5004"/>
    <w:rsid w:val="006E55BF"/>
    <w:rsid w:val="006E5FF8"/>
    <w:rsid w:val="006E6F33"/>
    <w:rsid w:val="006E70B7"/>
    <w:rsid w:val="006E7166"/>
    <w:rsid w:val="006E7390"/>
    <w:rsid w:val="006F005F"/>
    <w:rsid w:val="006F0DCF"/>
    <w:rsid w:val="006F1385"/>
    <w:rsid w:val="006F16B3"/>
    <w:rsid w:val="006F197C"/>
    <w:rsid w:val="006F1CB2"/>
    <w:rsid w:val="006F246F"/>
    <w:rsid w:val="006F284C"/>
    <w:rsid w:val="006F2DD4"/>
    <w:rsid w:val="006F361C"/>
    <w:rsid w:val="006F4306"/>
    <w:rsid w:val="006F4B71"/>
    <w:rsid w:val="006F4F2C"/>
    <w:rsid w:val="006F4FDF"/>
    <w:rsid w:val="006F5821"/>
    <w:rsid w:val="006F5AA4"/>
    <w:rsid w:val="006F663A"/>
    <w:rsid w:val="006F72AC"/>
    <w:rsid w:val="006F73B0"/>
    <w:rsid w:val="006F7883"/>
    <w:rsid w:val="007007DA"/>
    <w:rsid w:val="007009BC"/>
    <w:rsid w:val="00700F7F"/>
    <w:rsid w:val="00701081"/>
    <w:rsid w:val="007013D8"/>
    <w:rsid w:val="00701CCB"/>
    <w:rsid w:val="00701F02"/>
    <w:rsid w:val="00702383"/>
    <w:rsid w:val="007028A1"/>
    <w:rsid w:val="00702FEA"/>
    <w:rsid w:val="007034BD"/>
    <w:rsid w:val="007043C2"/>
    <w:rsid w:val="00704ACE"/>
    <w:rsid w:val="00704C2E"/>
    <w:rsid w:val="00704EF4"/>
    <w:rsid w:val="0070532E"/>
    <w:rsid w:val="0070587A"/>
    <w:rsid w:val="00705C59"/>
    <w:rsid w:val="00706479"/>
    <w:rsid w:val="007064FF"/>
    <w:rsid w:val="00706A8A"/>
    <w:rsid w:val="00706F1C"/>
    <w:rsid w:val="00706FB9"/>
    <w:rsid w:val="0070715E"/>
    <w:rsid w:val="0070721D"/>
    <w:rsid w:val="00707374"/>
    <w:rsid w:val="00707928"/>
    <w:rsid w:val="00707B70"/>
    <w:rsid w:val="00710561"/>
    <w:rsid w:val="00710A1F"/>
    <w:rsid w:val="00710D0E"/>
    <w:rsid w:val="00711994"/>
    <w:rsid w:val="00711D6D"/>
    <w:rsid w:val="0071258F"/>
    <w:rsid w:val="00713952"/>
    <w:rsid w:val="00714162"/>
    <w:rsid w:val="0071425D"/>
    <w:rsid w:val="00714372"/>
    <w:rsid w:val="007145A2"/>
    <w:rsid w:val="00714D39"/>
    <w:rsid w:val="0071643C"/>
    <w:rsid w:val="007171B6"/>
    <w:rsid w:val="00717640"/>
    <w:rsid w:val="00720581"/>
    <w:rsid w:val="00720A32"/>
    <w:rsid w:val="00720C0B"/>
    <w:rsid w:val="00720FFF"/>
    <w:rsid w:val="00721983"/>
    <w:rsid w:val="00721B79"/>
    <w:rsid w:val="007227B7"/>
    <w:rsid w:val="00723684"/>
    <w:rsid w:val="00723B4F"/>
    <w:rsid w:val="00723DCF"/>
    <w:rsid w:val="00723DD9"/>
    <w:rsid w:val="00724065"/>
    <w:rsid w:val="00724668"/>
    <w:rsid w:val="00724B95"/>
    <w:rsid w:val="007256F8"/>
    <w:rsid w:val="00726C5D"/>
    <w:rsid w:val="00727012"/>
    <w:rsid w:val="007270BA"/>
    <w:rsid w:val="007270C3"/>
    <w:rsid w:val="00727103"/>
    <w:rsid w:val="00727BD7"/>
    <w:rsid w:val="00727C40"/>
    <w:rsid w:val="00727ED5"/>
    <w:rsid w:val="00730377"/>
    <w:rsid w:val="0073038B"/>
    <w:rsid w:val="00730450"/>
    <w:rsid w:val="00731361"/>
    <w:rsid w:val="0073188D"/>
    <w:rsid w:val="00731BE6"/>
    <w:rsid w:val="00731C3C"/>
    <w:rsid w:val="00731FD4"/>
    <w:rsid w:val="007321BA"/>
    <w:rsid w:val="00732850"/>
    <w:rsid w:val="00732C35"/>
    <w:rsid w:val="00732E7A"/>
    <w:rsid w:val="00733646"/>
    <w:rsid w:val="0073386E"/>
    <w:rsid w:val="007338F4"/>
    <w:rsid w:val="007339F9"/>
    <w:rsid w:val="00733A77"/>
    <w:rsid w:val="00733AA2"/>
    <w:rsid w:val="0073442E"/>
    <w:rsid w:val="00734604"/>
    <w:rsid w:val="00734C3F"/>
    <w:rsid w:val="00734CB6"/>
    <w:rsid w:val="00734CE4"/>
    <w:rsid w:val="00735BBE"/>
    <w:rsid w:val="00735ED1"/>
    <w:rsid w:val="00736595"/>
    <w:rsid w:val="00736813"/>
    <w:rsid w:val="00736DA4"/>
    <w:rsid w:val="00737128"/>
    <w:rsid w:val="007379BA"/>
    <w:rsid w:val="00737F03"/>
    <w:rsid w:val="007401AE"/>
    <w:rsid w:val="00740B12"/>
    <w:rsid w:val="00740C46"/>
    <w:rsid w:val="0074165A"/>
    <w:rsid w:val="00741907"/>
    <w:rsid w:val="00741D90"/>
    <w:rsid w:val="0074238D"/>
    <w:rsid w:val="0074278A"/>
    <w:rsid w:val="007428EC"/>
    <w:rsid w:val="0074298D"/>
    <w:rsid w:val="007429DC"/>
    <w:rsid w:val="007435A1"/>
    <w:rsid w:val="00743A87"/>
    <w:rsid w:val="00744282"/>
    <w:rsid w:val="007444C2"/>
    <w:rsid w:val="00744658"/>
    <w:rsid w:val="00744666"/>
    <w:rsid w:val="007447EB"/>
    <w:rsid w:val="00744A8E"/>
    <w:rsid w:val="0074515B"/>
    <w:rsid w:val="007451EB"/>
    <w:rsid w:val="007457FB"/>
    <w:rsid w:val="00745A70"/>
    <w:rsid w:val="00745AF1"/>
    <w:rsid w:val="00745DAB"/>
    <w:rsid w:val="00745F5A"/>
    <w:rsid w:val="0074744C"/>
    <w:rsid w:val="00750067"/>
    <w:rsid w:val="007502BA"/>
    <w:rsid w:val="007502F7"/>
    <w:rsid w:val="007504B3"/>
    <w:rsid w:val="007507C5"/>
    <w:rsid w:val="007508B8"/>
    <w:rsid w:val="007508BA"/>
    <w:rsid w:val="007511F3"/>
    <w:rsid w:val="00751243"/>
    <w:rsid w:val="00751273"/>
    <w:rsid w:val="0075192D"/>
    <w:rsid w:val="007529C2"/>
    <w:rsid w:val="00753BF9"/>
    <w:rsid w:val="00753E3B"/>
    <w:rsid w:val="00753E9A"/>
    <w:rsid w:val="00753F9B"/>
    <w:rsid w:val="0075428B"/>
    <w:rsid w:val="00754A1E"/>
    <w:rsid w:val="00754A4A"/>
    <w:rsid w:val="007551AA"/>
    <w:rsid w:val="007552C0"/>
    <w:rsid w:val="007555F8"/>
    <w:rsid w:val="00755E82"/>
    <w:rsid w:val="007561DE"/>
    <w:rsid w:val="00756ECF"/>
    <w:rsid w:val="00756F4A"/>
    <w:rsid w:val="0075739A"/>
    <w:rsid w:val="007573AD"/>
    <w:rsid w:val="007576D6"/>
    <w:rsid w:val="0075774A"/>
    <w:rsid w:val="007577A0"/>
    <w:rsid w:val="0076044F"/>
    <w:rsid w:val="00760876"/>
    <w:rsid w:val="007608E3"/>
    <w:rsid w:val="00760EF1"/>
    <w:rsid w:val="0076111F"/>
    <w:rsid w:val="007614B4"/>
    <w:rsid w:val="00761765"/>
    <w:rsid w:val="00761A1F"/>
    <w:rsid w:val="007621AE"/>
    <w:rsid w:val="00762436"/>
    <w:rsid w:val="007625AC"/>
    <w:rsid w:val="00762671"/>
    <w:rsid w:val="00762BA8"/>
    <w:rsid w:val="007630E3"/>
    <w:rsid w:val="00763436"/>
    <w:rsid w:val="00763963"/>
    <w:rsid w:val="00763CB6"/>
    <w:rsid w:val="007640AB"/>
    <w:rsid w:val="007645D9"/>
    <w:rsid w:val="00764637"/>
    <w:rsid w:val="00764D2D"/>
    <w:rsid w:val="00765077"/>
    <w:rsid w:val="007653D2"/>
    <w:rsid w:val="00765AD1"/>
    <w:rsid w:val="0076616F"/>
    <w:rsid w:val="007662BE"/>
    <w:rsid w:val="00766D11"/>
    <w:rsid w:val="00766D13"/>
    <w:rsid w:val="00767C5B"/>
    <w:rsid w:val="00767D1B"/>
    <w:rsid w:val="00767E83"/>
    <w:rsid w:val="00767EDD"/>
    <w:rsid w:val="00770085"/>
    <w:rsid w:val="00770343"/>
    <w:rsid w:val="00770FF9"/>
    <w:rsid w:val="00771B8C"/>
    <w:rsid w:val="00771CA6"/>
    <w:rsid w:val="00772B49"/>
    <w:rsid w:val="00773235"/>
    <w:rsid w:val="00773265"/>
    <w:rsid w:val="0077364D"/>
    <w:rsid w:val="0077509E"/>
    <w:rsid w:val="007751D4"/>
    <w:rsid w:val="00775582"/>
    <w:rsid w:val="007761AC"/>
    <w:rsid w:val="00776A39"/>
    <w:rsid w:val="007778F3"/>
    <w:rsid w:val="00777B47"/>
    <w:rsid w:val="00777EA3"/>
    <w:rsid w:val="00780181"/>
    <w:rsid w:val="007802A9"/>
    <w:rsid w:val="00780793"/>
    <w:rsid w:val="00780998"/>
    <w:rsid w:val="00780C13"/>
    <w:rsid w:val="007810AD"/>
    <w:rsid w:val="007817C9"/>
    <w:rsid w:val="00782D3F"/>
    <w:rsid w:val="00783374"/>
    <w:rsid w:val="007833CA"/>
    <w:rsid w:val="00783407"/>
    <w:rsid w:val="00783726"/>
    <w:rsid w:val="007837B2"/>
    <w:rsid w:val="007843ED"/>
    <w:rsid w:val="00784B76"/>
    <w:rsid w:val="00784BD2"/>
    <w:rsid w:val="0078564A"/>
    <w:rsid w:val="00785F1C"/>
    <w:rsid w:val="00786988"/>
    <w:rsid w:val="00787189"/>
    <w:rsid w:val="00787448"/>
    <w:rsid w:val="00787D9D"/>
    <w:rsid w:val="00790028"/>
    <w:rsid w:val="007905FE"/>
    <w:rsid w:val="00790734"/>
    <w:rsid w:val="00790F1B"/>
    <w:rsid w:val="00791085"/>
    <w:rsid w:val="00791191"/>
    <w:rsid w:val="0079209D"/>
    <w:rsid w:val="007926D9"/>
    <w:rsid w:val="007927B4"/>
    <w:rsid w:val="00792FC4"/>
    <w:rsid w:val="007930D0"/>
    <w:rsid w:val="00793F72"/>
    <w:rsid w:val="00794323"/>
    <w:rsid w:val="007947EF"/>
    <w:rsid w:val="00794A02"/>
    <w:rsid w:val="00794B8F"/>
    <w:rsid w:val="00794D7B"/>
    <w:rsid w:val="00794E4E"/>
    <w:rsid w:val="00794EB1"/>
    <w:rsid w:val="007952A7"/>
    <w:rsid w:val="00795D9C"/>
    <w:rsid w:val="00796017"/>
    <w:rsid w:val="00796370"/>
    <w:rsid w:val="0079669E"/>
    <w:rsid w:val="007970FC"/>
    <w:rsid w:val="007972C6"/>
    <w:rsid w:val="007973D6"/>
    <w:rsid w:val="0079770E"/>
    <w:rsid w:val="00797891"/>
    <w:rsid w:val="00797F78"/>
    <w:rsid w:val="007A0400"/>
    <w:rsid w:val="007A119B"/>
    <w:rsid w:val="007A14D5"/>
    <w:rsid w:val="007A1EBA"/>
    <w:rsid w:val="007A2201"/>
    <w:rsid w:val="007A3282"/>
    <w:rsid w:val="007A33DB"/>
    <w:rsid w:val="007A370D"/>
    <w:rsid w:val="007A3E41"/>
    <w:rsid w:val="007A4775"/>
    <w:rsid w:val="007A48B3"/>
    <w:rsid w:val="007A4F7F"/>
    <w:rsid w:val="007A54AB"/>
    <w:rsid w:val="007A582B"/>
    <w:rsid w:val="007A5953"/>
    <w:rsid w:val="007A5EF6"/>
    <w:rsid w:val="007A5F61"/>
    <w:rsid w:val="007A6012"/>
    <w:rsid w:val="007A6DAC"/>
    <w:rsid w:val="007A6FA3"/>
    <w:rsid w:val="007A71AD"/>
    <w:rsid w:val="007A7221"/>
    <w:rsid w:val="007A775F"/>
    <w:rsid w:val="007A7DF5"/>
    <w:rsid w:val="007B03F1"/>
    <w:rsid w:val="007B0B14"/>
    <w:rsid w:val="007B0F95"/>
    <w:rsid w:val="007B1430"/>
    <w:rsid w:val="007B154D"/>
    <w:rsid w:val="007B17E5"/>
    <w:rsid w:val="007B19E2"/>
    <w:rsid w:val="007B1EA7"/>
    <w:rsid w:val="007B1F17"/>
    <w:rsid w:val="007B3519"/>
    <w:rsid w:val="007B355E"/>
    <w:rsid w:val="007B373B"/>
    <w:rsid w:val="007B394D"/>
    <w:rsid w:val="007B3F10"/>
    <w:rsid w:val="007B40D8"/>
    <w:rsid w:val="007B4A93"/>
    <w:rsid w:val="007B4FD2"/>
    <w:rsid w:val="007B51E7"/>
    <w:rsid w:val="007B5203"/>
    <w:rsid w:val="007B5D8C"/>
    <w:rsid w:val="007B68FA"/>
    <w:rsid w:val="007B6CF0"/>
    <w:rsid w:val="007C0712"/>
    <w:rsid w:val="007C188E"/>
    <w:rsid w:val="007C1BFB"/>
    <w:rsid w:val="007C2290"/>
    <w:rsid w:val="007C3077"/>
    <w:rsid w:val="007C336F"/>
    <w:rsid w:val="007C3E1D"/>
    <w:rsid w:val="007C4048"/>
    <w:rsid w:val="007C4420"/>
    <w:rsid w:val="007C4750"/>
    <w:rsid w:val="007C47C3"/>
    <w:rsid w:val="007C47E5"/>
    <w:rsid w:val="007C4C36"/>
    <w:rsid w:val="007C4FC3"/>
    <w:rsid w:val="007C5287"/>
    <w:rsid w:val="007C5466"/>
    <w:rsid w:val="007C59F1"/>
    <w:rsid w:val="007C5C8B"/>
    <w:rsid w:val="007C69BF"/>
    <w:rsid w:val="007C6A3A"/>
    <w:rsid w:val="007C7075"/>
    <w:rsid w:val="007C7243"/>
    <w:rsid w:val="007C7D57"/>
    <w:rsid w:val="007D0364"/>
    <w:rsid w:val="007D04D4"/>
    <w:rsid w:val="007D0890"/>
    <w:rsid w:val="007D152E"/>
    <w:rsid w:val="007D1A7A"/>
    <w:rsid w:val="007D1BBC"/>
    <w:rsid w:val="007D1E7E"/>
    <w:rsid w:val="007D256D"/>
    <w:rsid w:val="007D299C"/>
    <w:rsid w:val="007D2BE4"/>
    <w:rsid w:val="007D3130"/>
    <w:rsid w:val="007D31F8"/>
    <w:rsid w:val="007D33C3"/>
    <w:rsid w:val="007D3A28"/>
    <w:rsid w:val="007D467A"/>
    <w:rsid w:val="007D47CB"/>
    <w:rsid w:val="007D481B"/>
    <w:rsid w:val="007D4FC8"/>
    <w:rsid w:val="007D5010"/>
    <w:rsid w:val="007D560C"/>
    <w:rsid w:val="007D5614"/>
    <w:rsid w:val="007D60AB"/>
    <w:rsid w:val="007D67BA"/>
    <w:rsid w:val="007D68DB"/>
    <w:rsid w:val="007D6A8D"/>
    <w:rsid w:val="007D6D4C"/>
    <w:rsid w:val="007D6F47"/>
    <w:rsid w:val="007D712C"/>
    <w:rsid w:val="007D7BA6"/>
    <w:rsid w:val="007E02B4"/>
    <w:rsid w:val="007E0BC7"/>
    <w:rsid w:val="007E1108"/>
    <w:rsid w:val="007E113F"/>
    <w:rsid w:val="007E1616"/>
    <w:rsid w:val="007E1769"/>
    <w:rsid w:val="007E1C4D"/>
    <w:rsid w:val="007E1CEB"/>
    <w:rsid w:val="007E1E2E"/>
    <w:rsid w:val="007E25CE"/>
    <w:rsid w:val="007E2714"/>
    <w:rsid w:val="007E3DBD"/>
    <w:rsid w:val="007E4ACA"/>
    <w:rsid w:val="007E6946"/>
    <w:rsid w:val="007E6D77"/>
    <w:rsid w:val="007E707C"/>
    <w:rsid w:val="007E75DF"/>
    <w:rsid w:val="007E767D"/>
    <w:rsid w:val="007E77AA"/>
    <w:rsid w:val="007E7B4A"/>
    <w:rsid w:val="007F0279"/>
    <w:rsid w:val="007F0D42"/>
    <w:rsid w:val="007F0E11"/>
    <w:rsid w:val="007F0E8B"/>
    <w:rsid w:val="007F125C"/>
    <w:rsid w:val="007F154B"/>
    <w:rsid w:val="007F1A82"/>
    <w:rsid w:val="007F1ED0"/>
    <w:rsid w:val="007F213E"/>
    <w:rsid w:val="007F26A3"/>
    <w:rsid w:val="007F288F"/>
    <w:rsid w:val="007F31E0"/>
    <w:rsid w:val="007F33E4"/>
    <w:rsid w:val="007F3F4B"/>
    <w:rsid w:val="007F47C1"/>
    <w:rsid w:val="007F492E"/>
    <w:rsid w:val="007F5113"/>
    <w:rsid w:val="007F5312"/>
    <w:rsid w:val="007F589E"/>
    <w:rsid w:val="007F58C3"/>
    <w:rsid w:val="007F59F6"/>
    <w:rsid w:val="007F5E69"/>
    <w:rsid w:val="007F674F"/>
    <w:rsid w:val="007F6AE2"/>
    <w:rsid w:val="007F6C24"/>
    <w:rsid w:val="007F6D3A"/>
    <w:rsid w:val="00800E73"/>
    <w:rsid w:val="0080126B"/>
    <w:rsid w:val="00801DD2"/>
    <w:rsid w:val="00801E65"/>
    <w:rsid w:val="00802718"/>
    <w:rsid w:val="008027CB"/>
    <w:rsid w:val="008035E7"/>
    <w:rsid w:val="00803B9B"/>
    <w:rsid w:val="00803DD6"/>
    <w:rsid w:val="00803FCF"/>
    <w:rsid w:val="008048B6"/>
    <w:rsid w:val="00804A34"/>
    <w:rsid w:val="00804C95"/>
    <w:rsid w:val="00804F86"/>
    <w:rsid w:val="008050AD"/>
    <w:rsid w:val="00805213"/>
    <w:rsid w:val="008052B0"/>
    <w:rsid w:val="00805328"/>
    <w:rsid w:val="00805368"/>
    <w:rsid w:val="008055E0"/>
    <w:rsid w:val="00805959"/>
    <w:rsid w:val="00805B63"/>
    <w:rsid w:val="00805E39"/>
    <w:rsid w:val="00805EAE"/>
    <w:rsid w:val="00806DFD"/>
    <w:rsid w:val="00806F7E"/>
    <w:rsid w:val="0080724A"/>
    <w:rsid w:val="00807287"/>
    <w:rsid w:val="008075B9"/>
    <w:rsid w:val="0080761A"/>
    <w:rsid w:val="00807638"/>
    <w:rsid w:val="00807BF9"/>
    <w:rsid w:val="00807C02"/>
    <w:rsid w:val="0081034C"/>
    <w:rsid w:val="008108A0"/>
    <w:rsid w:val="00810D46"/>
    <w:rsid w:val="0081122B"/>
    <w:rsid w:val="00811348"/>
    <w:rsid w:val="00811607"/>
    <w:rsid w:val="00811852"/>
    <w:rsid w:val="00811AFC"/>
    <w:rsid w:val="00811EFE"/>
    <w:rsid w:val="00811F4E"/>
    <w:rsid w:val="00811FC1"/>
    <w:rsid w:val="00812389"/>
    <w:rsid w:val="00812889"/>
    <w:rsid w:val="00812D30"/>
    <w:rsid w:val="0081355E"/>
    <w:rsid w:val="008137A7"/>
    <w:rsid w:val="00813C08"/>
    <w:rsid w:val="00813D70"/>
    <w:rsid w:val="00813F75"/>
    <w:rsid w:val="00814159"/>
    <w:rsid w:val="008144E5"/>
    <w:rsid w:val="0081489F"/>
    <w:rsid w:val="008149D5"/>
    <w:rsid w:val="00814E28"/>
    <w:rsid w:val="00815510"/>
    <w:rsid w:val="00815804"/>
    <w:rsid w:val="008169E1"/>
    <w:rsid w:val="00816A68"/>
    <w:rsid w:val="008172AD"/>
    <w:rsid w:val="008172B4"/>
    <w:rsid w:val="00817365"/>
    <w:rsid w:val="00817368"/>
    <w:rsid w:val="00817649"/>
    <w:rsid w:val="00817694"/>
    <w:rsid w:val="008178AF"/>
    <w:rsid w:val="00817A10"/>
    <w:rsid w:val="00817E8A"/>
    <w:rsid w:val="008206A7"/>
    <w:rsid w:val="00821134"/>
    <w:rsid w:val="00821574"/>
    <w:rsid w:val="00821688"/>
    <w:rsid w:val="00821D74"/>
    <w:rsid w:val="00822125"/>
    <w:rsid w:val="00822288"/>
    <w:rsid w:val="00822A67"/>
    <w:rsid w:val="0082314C"/>
    <w:rsid w:val="00823183"/>
    <w:rsid w:val="008231DB"/>
    <w:rsid w:val="008236F6"/>
    <w:rsid w:val="00823EA9"/>
    <w:rsid w:val="0082432F"/>
    <w:rsid w:val="00824E03"/>
    <w:rsid w:val="00824FCA"/>
    <w:rsid w:val="00825519"/>
    <w:rsid w:val="00825C8D"/>
    <w:rsid w:val="008263A4"/>
    <w:rsid w:val="00826401"/>
    <w:rsid w:val="008270B4"/>
    <w:rsid w:val="008273CA"/>
    <w:rsid w:val="008274CA"/>
    <w:rsid w:val="008276C7"/>
    <w:rsid w:val="008278B8"/>
    <w:rsid w:val="00827F29"/>
    <w:rsid w:val="00827FAF"/>
    <w:rsid w:val="008303DC"/>
    <w:rsid w:val="00830469"/>
    <w:rsid w:val="00830874"/>
    <w:rsid w:val="00830BBF"/>
    <w:rsid w:val="00830D8A"/>
    <w:rsid w:val="008311B0"/>
    <w:rsid w:val="00831554"/>
    <w:rsid w:val="008315A4"/>
    <w:rsid w:val="008316B1"/>
    <w:rsid w:val="008316C3"/>
    <w:rsid w:val="00831BAE"/>
    <w:rsid w:val="00831D1A"/>
    <w:rsid w:val="008320E8"/>
    <w:rsid w:val="00832528"/>
    <w:rsid w:val="00832609"/>
    <w:rsid w:val="008330E3"/>
    <w:rsid w:val="00833447"/>
    <w:rsid w:val="008335B9"/>
    <w:rsid w:val="0083380A"/>
    <w:rsid w:val="00833952"/>
    <w:rsid w:val="008341BE"/>
    <w:rsid w:val="00834A55"/>
    <w:rsid w:val="00834A88"/>
    <w:rsid w:val="00835326"/>
    <w:rsid w:val="00835332"/>
    <w:rsid w:val="0083652D"/>
    <w:rsid w:val="00836C50"/>
    <w:rsid w:val="00836C6B"/>
    <w:rsid w:val="00836D23"/>
    <w:rsid w:val="00836E10"/>
    <w:rsid w:val="00836EFF"/>
    <w:rsid w:val="0083701F"/>
    <w:rsid w:val="008373C0"/>
    <w:rsid w:val="008374BA"/>
    <w:rsid w:val="0084091B"/>
    <w:rsid w:val="00840EA7"/>
    <w:rsid w:val="008410CD"/>
    <w:rsid w:val="00841291"/>
    <w:rsid w:val="00841896"/>
    <w:rsid w:val="008419E5"/>
    <w:rsid w:val="00841E52"/>
    <w:rsid w:val="008421AD"/>
    <w:rsid w:val="0084451E"/>
    <w:rsid w:val="008446BD"/>
    <w:rsid w:val="00844A7D"/>
    <w:rsid w:val="00844CA4"/>
    <w:rsid w:val="00845389"/>
    <w:rsid w:val="0084592F"/>
    <w:rsid w:val="00845C99"/>
    <w:rsid w:val="00845E0B"/>
    <w:rsid w:val="008462CE"/>
    <w:rsid w:val="00846598"/>
    <w:rsid w:val="00846661"/>
    <w:rsid w:val="00846B9D"/>
    <w:rsid w:val="00847230"/>
    <w:rsid w:val="0084780F"/>
    <w:rsid w:val="0085028E"/>
    <w:rsid w:val="00850A84"/>
    <w:rsid w:val="00850ACA"/>
    <w:rsid w:val="00850F07"/>
    <w:rsid w:val="00851018"/>
    <w:rsid w:val="0085266A"/>
    <w:rsid w:val="00852D46"/>
    <w:rsid w:val="00853B2D"/>
    <w:rsid w:val="00853E9E"/>
    <w:rsid w:val="00853ED0"/>
    <w:rsid w:val="008546BD"/>
    <w:rsid w:val="008548D0"/>
    <w:rsid w:val="00854B18"/>
    <w:rsid w:val="00854EB4"/>
    <w:rsid w:val="00855318"/>
    <w:rsid w:val="00855369"/>
    <w:rsid w:val="008554C5"/>
    <w:rsid w:val="008554D1"/>
    <w:rsid w:val="0085573E"/>
    <w:rsid w:val="00855808"/>
    <w:rsid w:val="00855DC7"/>
    <w:rsid w:val="00856EB7"/>
    <w:rsid w:val="00857909"/>
    <w:rsid w:val="0085791D"/>
    <w:rsid w:val="00857A17"/>
    <w:rsid w:val="00857ADA"/>
    <w:rsid w:val="00857F5C"/>
    <w:rsid w:val="00860EE8"/>
    <w:rsid w:val="0086126C"/>
    <w:rsid w:val="00861421"/>
    <w:rsid w:val="0086227C"/>
    <w:rsid w:val="00862D41"/>
    <w:rsid w:val="00863497"/>
    <w:rsid w:val="008644B1"/>
    <w:rsid w:val="008647D7"/>
    <w:rsid w:val="00864E5B"/>
    <w:rsid w:val="00865456"/>
    <w:rsid w:val="00865504"/>
    <w:rsid w:val="00865515"/>
    <w:rsid w:val="00865704"/>
    <w:rsid w:val="00865D70"/>
    <w:rsid w:val="008663DA"/>
    <w:rsid w:val="00866498"/>
    <w:rsid w:val="008664E4"/>
    <w:rsid w:val="008665A1"/>
    <w:rsid w:val="00867778"/>
    <w:rsid w:val="0087012A"/>
    <w:rsid w:val="008705DD"/>
    <w:rsid w:val="00870C16"/>
    <w:rsid w:val="00871857"/>
    <w:rsid w:val="0087209E"/>
    <w:rsid w:val="008721FA"/>
    <w:rsid w:val="008724B4"/>
    <w:rsid w:val="0087297E"/>
    <w:rsid w:val="00872AB0"/>
    <w:rsid w:val="00872B4F"/>
    <w:rsid w:val="00873788"/>
    <w:rsid w:val="00874103"/>
    <w:rsid w:val="00874677"/>
    <w:rsid w:val="0087489B"/>
    <w:rsid w:val="00874EF7"/>
    <w:rsid w:val="00876B29"/>
    <w:rsid w:val="00876C0A"/>
    <w:rsid w:val="00877142"/>
    <w:rsid w:val="008772CD"/>
    <w:rsid w:val="008778EE"/>
    <w:rsid w:val="00877F59"/>
    <w:rsid w:val="0088004A"/>
    <w:rsid w:val="00880301"/>
    <w:rsid w:val="00880710"/>
    <w:rsid w:val="008809FE"/>
    <w:rsid w:val="00881276"/>
    <w:rsid w:val="00881BD5"/>
    <w:rsid w:val="008821CA"/>
    <w:rsid w:val="0088243A"/>
    <w:rsid w:val="00883157"/>
    <w:rsid w:val="008839AA"/>
    <w:rsid w:val="00883A2D"/>
    <w:rsid w:val="00883C59"/>
    <w:rsid w:val="00884023"/>
    <w:rsid w:val="00884324"/>
    <w:rsid w:val="008843CF"/>
    <w:rsid w:val="0088448B"/>
    <w:rsid w:val="0088482A"/>
    <w:rsid w:val="00885A71"/>
    <w:rsid w:val="008865CA"/>
    <w:rsid w:val="00886903"/>
    <w:rsid w:val="00886A5C"/>
    <w:rsid w:val="00887428"/>
    <w:rsid w:val="00887438"/>
    <w:rsid w:val="008876D7"/>
    <w:rsid w:val="00887980"/>
    <w:rsid w:val="00887FEA"/>
    <w:rsid w:val="008904A6"/>
    <w:rsid w:val="00891230"/>
    <w:rsid w:val="0089175E"/>
    <w:rsid w:val="00892866"/>
    <w:rsid w:val="0089299C"/>
    <w:rsid w:val="00893358"/>
    <w:rsid w:val="00893918"/>
    <w:rsid w:val="00893AEF"/>
    <w:rsid w:val="00893E46"/>
    <w:rsid w:val="0089405D"/>
    <w:rsid w:val="00894A0A"/>
    <w:rsid w:val="00894ABC"/>
    <w:rsid w:val="008950A6"/>
    <w:rsid w:val="00896242"/>
    <w:rsid w:val="008962AD"/>
    <w:rsid w:val="0089652F"/>
    <w:rsid w:val="00896701"/>
    <w:rsid w:val="00896B07"/>
    <w:rsid w:val="0089701D"/>
    <w:rsid w:val="00897057"/>
    <w:rsid w:val="008972D0"/>
    <w:rsid w:val="008973E8"/>
    <w:rsid w:val="0089777E"/>
    <w:rsid w:val="00897DC1"/>
    <w:rsid w:val="008A0C21"/>
    <w:rsid w:val="008A109E"/>
    <w:rsid w:val="008A10DB"/>
    <w:rsid w:val="008A12D2"/>
    <w:rsid w:val="008A1371"/>
    <w:rsid w:val="008A1AB3"/>
    <w:rsid w:val="008A1D96"/>
    <w:rsid w:val="008A1F19"/>
    <w:rsid w:val="008A2677"/>
    <w:rsid w:val="008A2A09"/>
    <w:rsid w:val="008A2B32"/>
    <w:rsid w:val="008A2ED4"/>
    <w:rsid w:val="008A3D7E"/>
    <w:rsid w:val="008A3E44"/>
    <w:rsid w:val="008A3F81"/>
    <w:rsid w:val="008A47AC"/>
    <w:rsid w:val="008A5828"/>
    <w:rsid w:val="008A5EBA"/>
    <w:rsid w:val="008A6093"/>
    <w:rsid w:val="008A62D9"/>
    <w:rsid w:val="008A64F1"/>
    <w:rsid w:val="008A6E14"/>
    <w:rsid w:val="008A6F30"/>
    <w:rsid w:val="008A6FFE"/>
    <w:rsid w:val="008A7770"/>
    <w:rsid w:val="008A7FDF"/>
    <w:rsid w:val="008B1C66"/>
    <w:rsid w:val="008B1CE1"/>
    <w:rsid w:val="008B1F40"/>
    <w:rsid w:val="008B2811"/>
    <w:rsid w:val="008B282B"/>
    <w:rsid w:val="008B339E"/>
    <w:rsid w:val="008B35F6"/>
    <w:rsid w:val="008B3905"/>
    <w:rsid w:val="008B3D55"/>
    <w:rsid w:val="008B470F"/>
    <w:rsid w:val="008B498C"/>
    <w:rsid w:val="008B4F98"/>
    <w:rsid w:val="008B55F9"/>
    <w:rsid w:val="008B5BEC"/>
    <w:rsid w:val="008B5C32"/>
    <w:rsid w:val="008B5CCC"/>
    <w:rsid w:val="008B629B"/>
    <w:rsid w:val="008B68EB"/>
    <w:rsid w:val="008B690A"/>
    <w:rsid w:val="008B6B02"/>
    <w:rsid w:val="008B718A"/>
    <w:rsid w:val="008B73D2"/>
    <w:rsid w:val="008B763E"/>
    <w:rsid w:val="008B7796"/>
    <w:rsid w:val="008B77C8"/>
    <w:rsid w:val="008B7953"/>
    <w:rsid w:val="008B7C5B"/>
    <w:rsid w:val="008B7DEC"/>
    <w:rsid w:val="008B7FF7"/>
    <w:rsid w:val="008C02BB"/>
    <w:rsid w:val="008C0415"/>
    <w:rsid w:val="008C04C1"/>
    <w:rsid w:val="008C0565"/>
    <w:rsid w:val="008C08B3"/>
    <w:rsid w:val="008C1315"/>
    <w:rsid w:val="008C136E"/>
    <w:rsid w:val="008C13C2"/>
    <w:rsid w:val="008C1BD6"/>
    <w:rsid w:val="008C1ED4"/>
    <w:rsid w:val="008C24D2"/>
    <w:rsid w:val="008C2C61"/>
    <w:rsid w:val="008C39E0"/>
    <w:rsid w:val="008C3AAA"/>
    <w:rsid w:val="008C4158"/>
    <w:rsid w:val="008C489F"/>
    <w:rsid w:val="008C4910"/>
    <w:rsid w:val="008C4938"/>
    <w:rsid w:val="008C4CE5"/>
    <w:rsid w:val="008C4DA5"/>
    <w:rsid w:val="008C4DF4"/>
    <w:rsid w:val="008C4E3C"/>
    <w:rsid w:val="008C632E"/>
    <w:rsid w:val="008C6A80"/>
    <w:rsid w:val="008C706F"/>
    <w:rsid w:val="008C727E"/>
    <w:rsid w:val="008C77C7"/>
    <w:rsid w:val="008D010B"/>
    <w:rsid w:val="008D05D6"/>
    <w:rsid w:val="008D067C"/>
    <w:rsid w:val="008D139B"/>
    <w:rsid w:val="008D16FD"/>
    <w:rsid w:val="008D2739"/>
    <w:rsid w:val="008D2783"/>
    <w:rsid w:val="008D28E2"/>
    <w:rsid w:val="008D2ED8"/>
    <w:rsid w:val="008D32D7"/>
    <w:rsid w:val="008D333C"/>
    <w:rsid w:val="008D345C"/>
    <w:rsid w:val="008D45DC"/>
    <w:rsid w:val="008D4864"/>
    <w:rsid w:val="008D4A99"/>
    <w:rsid w:val="008D4CA4"/>
    <w:rsid w:val="008D4CBB"/>
    <w:rsid w:val="008D56BE"/>
    <w:rsid w:val="008D5AA5"/>
    <w:rsid w:val="008D5BFB"/>
    <w:rsid w:val="008D5F0E"/>
    <w:rsid w:val="008D60CD"/>
    <w:rsid w:val="008D6D7A"/>
    <w:rsid w:val="008D7551"/>
    <w:rsid w:val="008D763B"/>
    <w:rsid w:val="008D7D3F"/>
    <w:rsid w:val="008E0190"/>
    <w:rsid w:val="008E034D"/>
    <w:rsid w:val="008E07BF"/>
    <w:rsid w:val="008E07CA"/>
    <w:rsid w:val="008E1139"/>
    <w:rsid w:val="008E14A1"/>
    <w:rsid w:val="008E1A4D"/>
    <w:rsid w:val="008E1BB3"/>
    <w:rsid w:val="008E1E66"/>
    <w:rsid w:val="008E23B9"/>
    <w:rsid w:val="008E264D"/>
    <w:rsid w:val="008E36DA"/>
    <w:rsid w:val="008E3DA1"/>
    <w:rsid w:val="008E3F90"/>
    <w:rsid w:val="008E4569"/>
    <w:rsid w:val="008E48A5"/>
    <w:rsid w:val="008E51E2"/>
    <w:rsid w:val="008E56D2"/>
    <w:rsid w:val="008E582E"/>
    <w:rsid w:val="008E5C0A"/>
    <w:rsid w:val="008E5CD8"/>
    <w:rsid w:val="008E5FA8"/>
    <w:rsid w:val="008E6EF9"/>
    <w:rsid w:val="008E71DD"/>
    <w:rsid w:val="008E751E"/>
    <w:rsid w:val="008E7F12"/>
    <w:rsid w:val="008F0710"/>
    <w:rsid w:val="008F0737"/>
    <w:rsid w:val="008F0B80"/>
    <w:rsid w:val="008F0BAA"/>
    <w:rsid w:val="008F11CC"/>
    <w:rsid w:val="008F1C39"/>
    <w:rsid w:val="008F2031"/>
    <w:rsid w:val="008F20D6"/>
    <w:rsid w:val="008F24C6"/>
    <w:rsid w:val="008F3666"/>
    <w:rsid w:val="008F3892"/>
    <w:rsid w:val="008F3D91"/>
    <w:rsid w:val="008F4A9D"/>
    <w:rsid w:val="008F6185"/>
    <w:rsid w:val="008F636D"/>
    <w:rsid w:val="008F6CE4"/>
    <w:rsid w:val="008F707E"/>
    <w:rsid w:val="0090039F"/>
    <w:rsid w:val="00900AF7"/>
    <w:rsid w:val="00900F25"/>
    <w:rsid w:val="00901288"/>
    <w:rsid w:val="009013A6"/>
    <w:rsid w:val="00901AE0"/>
    <w:rsid w:val="0090222F"/>
    <w:rsid w:val="0090242F"/>
    <w:rsid w:val="0090279B"/>
    <w:rsid w:val="00902950"/>
    <w:rsid w:val="009029F2"/>
    <w:rsid w:val="0090309C"/>
    <w:rsid w:val="00903D39"/>
    <w:rsid w:val="009040CA"/>
    <w:rsid w:val="00904417"/>
    <w:rsid w:val="00904B0E"/>
    <w:rsid w:val="00904F7A"/>
    <w:rsid w:val="0090507F"/>
    <w:rsid w:val="00905158"/>
    <w:rsid w:val="00905919"/>
    <w:rsid w:val="00905F9D"/>
    <w:rsid w:val="0090627F"/>
    <w:rsid w:val="00906497"/>
    <w:rsid w:val="009065C2"/>
    <w:rsid w:val="009073A7"/>
    <w:rsid w:val="009073B1"/>
    <w:rsid w:val="0090775D"/>
    <w:rsid w:val="0090777D"/>
    <w:rsid w:val="009104CD"/>
    <w:rsid w:val="00910FA0"/>
    <w:rsid w:val="009113DA"/>
    <w:rsid w:val="00911BC6"/>
    <w:rsid w:val="00911EBA"/>
    <w:rsid w:val="00912008"/>
    <w:rsid w:val="00913024"/>
    <w:rsid w:val="00913BD2"/>
    <w:rsid w:val="00914718"/>
    <w:rsid w:val="00914722"/>
    <w:rsid w:val="009147C4"/>
    <w:rsid w:val="00914CF4"/>
    <w:rsid w:val="009159AB"/>
    <w:rsid w:val="0091614D"/>
    <w:rsid w:val="009168B2"/>
    <w:rsid w:val="00917112"/>
    <w:rsid w:val="009174AD"/>
    <w:rsid w:val="00917B01"/>
    <w:rsid w:val="00917C6F"/>
    <w:rsid w:val="009208D7"/>
    <w:rsid w:val="00920929"/>
    <w:rsid w:val="00920B3F"/>
    <w:rsid w:val="0092144E"/>
    <w:rsid w:val="0092145D"/>
    <w:rsid w:val="00921BD2"/>
    <w:rsid w:val="00922086"/>
    <w:rsid w:val="009223A3"/>
    <w:rsid w:val="00922C47"/>
    <w:rsid w:val="00922CF1"/>
    <w:rsid w:val="009234BB"/>
    <w:rsid w:val="00923692"/>
    <w:rsid w:val="00923AA6"/>
    <w:rsid w:val="00923E67"/>
    <w:rsid w:val="0092486D"/>
    <w:rsid w:val="00924D6D"/>
    <w:rsid w:val="009251DA"/>
    <w:rsid w:val="009253A3"/>
    <w:rsid w:val="00925709"/>
    <w:rsid w:val="009260F4"/>
    <w:rsid w:val="009262D9"/>
    <w:rsid w:val="00926384"/>
    <w:rsid w:val="0092640D"/>
    <w:rsid w:val="00926A92"/>
    <w:rsid w:val="009270DF"/>
    <w:rsid w:val="009277D6"/>
    <w:rsid w:val="009279A7"/>
    <w:rsid w:val="00930039"/>
    <w:rsid w:val="0093034A"/>
    <w:rsid w:val="0093037D"/>
    <w:rsid w:val="0093048A"/>
    <w:rsid w:val="00930C55"/>
    <w:rsid w:val="00930C89"/>
    <w:rsid w:val="00930EAA"/>
    <w:rsid w:val="00931A32"/>
    <w:rsid w:val="0093257A"/>
    <w:rsid w:val="00933167"/>
    <w:rsid w:val="00933D0F"/>
    <w:rsid w:val="00933DAD"/>
    <w:rsid w:val="00933DCF"/>
    <w:rsid w:val="0093402A"/>
    <w:rsid w:val="009344CF"/>
    <w:rsid w:val="0093496F"/>
    <w:rsid w:val="00934B6E"/>
    <w:rsid w:val="00935530"/>
    <w:rsid w:val="0093561A"/>
    <w:rsid w:val="009356D9"/>
    <w:rsid w:val="00935A1A"/>
    <w:rsid w:val="00935D52"/>
    <w:rsid w:val="00935DA4"/>
    <w:rsid w:val="00935EA3"/>
    <w:rsid w:val="00935EBA"/>
    <w:rsid w:val="00935F8C"/>
    <w:rsid w:val="00935FA4"/>
    <w:rsid w:val="00936168"/>
    <w:rsid w:val="009370EB"/>
    <w:rsid w:val="00937CBE"/>
    <w:rsid w:val="00940572"/>
    <w:rsid w:val="00940F31"/>
    <w:rsid w:val="00941567"/>
    <w:rsid w:val="00941713"/>
    <w:rsid w:val="00941CB3"/>
    <w:rsid w:val="009428E9"/>
    <w:rsid w:val="00943CA3"/>
    <w:rsid w:val="009440E5"/>
    <w:rsid w:val="009441BD"/>
    <w:rsid w:val="00944F72"/>
    <w:rsid w:val="009459D5"/>
    <w:rsid w:val="0094650F"/>
    <w:rsid w:val="0094666B"/>
    <w:rsid w:val="009469F9"/>
    <w:rsid w:val="009472D2"/>
    <w:rsid w:val="00947D93"/>
    <w:rsid w:val="00947EC7"/>
    <w:rsid w:val="00950352"/>
    <w:rsid w:val="00951FF7"/>
    <w:rsid w:val="00952A70"/>
    <w:rsid w:val="009532FF"/>
    <w:rsid w:val="00953D86"/>
    <w:rsid w:val="009542BB"/>
    <w:rsid w:val="00954525"/>
    <w:rsid w:val="0095491A"/>
    <w:rsid w:val="009550E1"/>
    <w:rsid w:val="009553AB"/>
    <w:rsid w:val="00955B06"/>
    <w:rsid w:val="00956AEA"/>
    <w:rsid w:val="00956FEA"/>
    <w:rsid w:val="009570E1"/>
    <w:rsid w:val="009573B1"/>
    <w:rsid w:val="00957400"/>
    <w:rsid w:val="009575F5"/>
    <w:rsid w:val="0095795C"/>
    <w:rsid w:val="00957993"/>
    <w:rsid w:val="00957C20"/>
    <w:rsid w:val="00957C80"/>
    <w:rsid w:val="00960F7B"/>
    <w:rsid w:val="00961FA9"/>
    <w:rsid w:val="009620A9"/>
    <w:rsid w:val="009624A5"/>
    <w:rsid w:val="0096250C"/>
    <w:rsid w:val="00962954"/>
    <w:rsid w:val="009629E8"/>
    <w:rsid w:val="00962D89"/>
    <w:rsid w:val="00962F66"/>
    <w:rsid w:val="00963409"/>
    <w:rsid w:val="00963507"/>
    <w:rsid w:val="0096357E"/>
    <w:rsid w:val="0096380A"/>
    <w:rsid w:val="00963971"/>
    <w:rsid w:val="009639B1"/>
    <w:rsid w:val="00963CEF"/>
    <w:rsid w:val="00964333"/>
    <w:rsid w:val="009645FC"/>
    <w:rsid w:val="00964ECD"/>
    <w:rsid w:val="00965469"/>
    <w:rsid w:val="0096564B"/>
    <w:rsid w:val="00965717"/>
    <w:rsid w:val="009658F8"/>
    <w:rsid w:val="00965A29"/>
    <w:rsid w:val="00965BB7"/>
    <w:rsid w:val="00966020"/>
    <w:rsid w:val="00966257"/>
    <w:rsid w:val="00966B98"/>
    <w:rsid w:val="00967356"/>
    <w:rsid w:val="009673D5"/>
    <w:rsid w:val="0096767E"/>
    <w:rsid w:val="00971214"/>
    <w:rsid w:val="0097196F"/>
    <w:rsid w:val="00972289"/>
    <w:rsid w:val="0097239F"/>
    <w:rsid w:val="009724B6"/>
    <w:rsid w:val="009724C7"/>
    <w:rsid w:val="00972745"/>
    <w:rsid w:val="00972910"/>
    <w:rsid w:val="00972B36"/>
    <w:rsid w:val="00972CE6"/>
    <w:rsid w:val="00973011"/>
    <w:rsid w:val="00973BDC"/>
    <w:rsid w:val="00974292"/>
    <w:rsid w:val="0097493D"/>
    <w:rsid w:val="00975232"/>
    <w:rsid w:val="00975422"/>
    <w:rsid w:val="00975495"/>
    <w:rsid w:val="00976B9E"/>
    <w:rsid w:val="00976ECA"/>
    <w:rsid w:val="009773F8"/>
    <w:rsid w:val="0097746E"/>
    <w:rsid w:val="009775CC"/>
    <w:rsid w:val="0097783D"/>
    <w:rsid w:val="00977BF5"/>
    <w:rsid w:val="009801FD"/>
    <w:rsid w:val="00981371"/>
    <w:rsid w:val="0098138E"/>
    <w:rsid w:val="0098177C"/>
    <w:rsid w:val="009818D7"/>
    <w:rsid w:val="00981B8B"/>
    <w:rsid w:val="00981E85"/>
    <w:rsid w:val="0098282F"/>
    <w:rsid w:val="00982AF9"/>
    <w:rsid w:val="00982F46"/>
    <w:rsid w:val="00983059"/>
    <w:rsid w:val="0098355D"/>
    <w:rsid w:val="00983943"/>
    <w:rsid w:val="00984038"/>
    <w:rsid w:val="00984514"/>
    <w:rsid w:val="00984F2C"/>
    <w:rsid w:val="0098563E"/>
    <w:rsid w:val="0098598E"/>
    <w:rsid w:val="00985BA6"/>
    <w:rsid w:val="00985FE0"/>
    <w:rsid w:val="00986032"/>
    <w:rsid w:val="00986327"/>
    <w:rsid w:val="00986BBA"/>
    <w:rsid w:val="00986F44"/>
    <w:rsid w:val="009871A6"/>
    <w:rsid w:val="0098724B"/>
    <w:rsid w:val="0098741B"/>
    <w:rsid w:val="0098777F"/>
    <w:rsid w:val="00987DFA"/>
    <w:rsid w:val="009900C6"/>
    <w:rsid w:val="0099035C"/>
    <w:rsid w:val="009907CD"/>
    <w:rsid w:val="00990947"/>
    <w:rsid w:val="009919D7"/>
    <w:rsid w:val="00991CFF"/>
    <w:rsid w:val="0099210F"/>
    <w:rsid w:val="00992CF4"/>
    <w:rsid w:val="00993A1C"/>
    <w:rsid w:val="00993CD4"/>
    <w:rsid w:val="00993F39"/>
    <w:rsid w:val="009940BF"/>
    <w:rsid w:val="009941C3"/>
    <w:rsid w:val="009944C6"/>
    <w:rsid w:val="009948FA"/>
    <w:rsid w:val="00994B38"/>
    <w:rsid w:val="00994CA0"/>
    <w:rsid w:val="00994DD9"/>
    <w:rsid w:val="00995207"/>
    <w:rsid w:val="00995236"/>
    <w:rsid w:val="00995C77"/>
    <w:rsid w:val="00995CC5"/>
    <w:rsid w:val="00995D25"/>
    <w:rsid w:val="009967D0"/>
    <w:rsid w:val="009974B9"/>
    <w:rsid w:val="009975BC"/>
    <w:rsid w:val="009975F7"/>
    <w:rsid w:val="0099763C"/>
    <w:rsid w:val="00997842"/>
    <w:rsid w:val="00997C3D"/>
    <w:rsid w:val="00997C9B"/>
    <w:rsid w:val="009A0269"/>
    <w:rsid w:val="009A072F"/>
    <w:rsid w:val="009A1973"/>
    <w:rsid w:val="009A1BC8"/>
    <w:rsid w:val="009A1EF6"/>
    <w:rsid w:val="009A2292"/>
    <w:rsid w:val="009A262C"/>
    <w:rsid w:val="009A2713"/>
    <w:rsid w:val="009A33DA"/>
    <w:rsid w:val="009A466A"/>
    <w:rsid w:val="009A4B4B"/>
    <w:rsid w:val="009A4BC3"/>
    <w:rsid w:val="009A4F51"/>
    <w:rsid w:val="009A5248"/>
    <w:rsid w:val="009A52DB"/>
    <w:rsid w:val="009A5D07"/>
    <w:rsid w:val="009A613C"/>
    <w:rsid w:val="009A670F"/>
    <w:rsid w:val="009A6BEE"/>
    <w:rsid w:val="009A6C8A"/>
    <w:rsid w:val="009A6DA0"/>
    <w:rsid w:val="009A6DD3"/>
    <w:rsid w:val="009A6F5E"/>
    <w:rsid w:val="009A7083"/>
    <w:rsid w:val="009A731B"/>
    <w:rsid w:val="009A7324"/>
    <w:rsid w:val="009A73B2"/>
    <w:rsid w:val="009A7B80"/>
    <w:rsid w:val="009B0019"/>
    <w:rsid w:val="009B0130"/>
    <w:rsid w:val="009B06A6"/>
    <w:rsid w:val="009B07AA"/>
    <w:rsid w:val="009B0B93"/>
    <w:rsid w:val="009B1185"/>
    <w:rsid w:val="009B17DD"/>
    <w:rsid w:val="009B2F56"/>
    <w:rsid w:val="009B2F97"/>
    <w:rsid w:val="009B30BA"/>
    <w:rsid w:val="009B3B53"/>
    <w:rsid w:val="009B45E9"/>
    <w:rsid w:val="009B4AF6"/>
    <w:rsid w:val="009B4BB3"/>
    <w:rsid w:val="009B5605"/>
    <w:rsid w:val="009B62EE"/>
    <w:rsid w:val="009B6ACC"/>
    <w:rsid w:val="009B6BBC"/>
    <w:rsid w:val="009B6F2C"/>
    <w:rsid w:val="009B7423"/>
    <w:rsid w:val="009B79E3"/>
    <w:rsid w:val="009B7BCC"/>
    <w:rsid w:val="009B7F54"/>
    <w:rsid w:val="009C0793"/>
    <w:rsid w:val="009C1422"/>
    <w:rsid w:val="009C1676"/>
    <w:rsid w:val="009C1DBD"/>
    <w:rsid w:val="009C31D4"/>
    <w:rsid w:val="009C3202"/>
    <w:rsid w:val="009C3509"/>
    <w:rsid w:val="009C37E4"/>
    <w:rsid w:val="009C3930"/>
    <w:rsid w:val="009C3D09"/>
    <w:rsid w:val="009C4BAB"/>
    <w:rsid w:val="009C51C2"/>
    <w:rsid w:val="009C60BC"/>
    <w:rsid w:val="009C6118"/>
    <w:rsid w:val="009C62DB"/>
    <w:rsid w:val="009C64BE"/>
    <w:rsid w:val="009C6937"/>
    <w:rsid w:val="009C70F9"/>
    <w:rsid w:val="009C7244"/>
    <w:rsid w:val="009C72E6"/>
    <w:rsid w:val="009C74DB"/>
    <w:rsid w:val="009D01DB"/>
    <w:rsid w:val="009D021E"/>
    <w:rsid w:val="009D0BD2"/>
    <w:rsid w:val="009D0D7E"/>
    <w:rsid w:val="009D10B9"/>
    <w:rsid w:val="009D1479"/>
    <w:rsid w:val="009D1A8B"/>
    <w:rsid w:val="009D2179"/>
    <w:rsid w:val="009D2E01"/>
    <w:rsid w:val="009D318A"/>
    <w:rsid w:val="009D46C9"/>
    <w:rsid w:val="009D56F8"/>
    <w:rsid w:val="009D5EB4"/>
    <w:rsid w:val="009D6434"/>
    <w:rsid w:val="009D677D"/>
    <w:rsid w:val="009D6824"/>
    <w:rsid w:val="009D6E55"/>
    <w:rsid w:val="009D6FCF"/>
    <w:rsid w:val="009D7000"/>
    <w:rsid w:val="009D70AF"/>
    <w:rsid w:val="009E0816"/>
    <w:rsid w:val="009E19C4"/>
    <w:rsid w:val="009E1AA9"/>
    <w:rsid w:val="009E2116"/>
    <w:rsid w:val="009E2157"/>
    <w:rsid w:val="009E2893"/>
    <w:rsid w:val="009E2AD2"/>
    <w:rsid w:val="009E2B9E"/>
    <w:rsid w:val="009E35FF"/>
    <w:rsid w:val="009E41E4"/>
    <w:rsid w:val="009E4A93"/>
    <w:rsid w:val="009E526A"/>
    <w:rsid w:val="009E5A87"/>
    <w:rsid w:val="009E5EFD"/>
    <w:rsid w:val="009E6258"/>
    <w:rsid w:val="009E6948"/>
    <w:rsid w:val="009E6F1C"/>
    <w:rsid w:val="009E7050"/>
    <w:rsid w:val="009E7329"/>
    <w:rsid w:val="009E7453"/>
    <w:rsid w:val="009E7CB9"/>
    <w:rsid w:val="009F02F6"/>
    <w:rsid w:val="009F0729"/>
    <w:rsid w:val="009F0B0B"/>
    <w:rsid w:val="009F1179"/>
    <w:rsid w:val="009F14BA"/>
    <w:rsid w:val="009F1725"/>
    <w:rsid w:val="009F19CE"/>
    <w:rsid w:val="009F1CDC"/>
    <w:rsid w:val="009F2BFD"/>
    <w:rsid w:val="009F2C76"/>
    <w:rsid w:val="009F2F3F"/>
    <w:rsid w:val="009F2F49"/>
    <w:rsid w:val="009F2FAB"/>
    <w:rsid w:val="009F4016"/>
    <w:rsid w:val="009F4F90"/>
    <w:rsid w:val="009F572A"/>
    <w:rsid w:val="009F5B3C"/>
    <w:rsid w:val="009F5BBD"/>
    <w:rsid w:val="009F648D"/>
    <w:rsid w:val="009F67AD"/>
    <w:rsid w:val="009F69D8"/>
    <w:rsid w:val="009F6A29"/>
    <w:rsid w:val="009F6F72"/>
    <w:rsid w:val="009F7149"/>
    <w:rsid w:val="009F7459"/>
    <w:rsid w:val="009F78F1"/>
    <w:rsid w:val="009F7AF6"/>
    <w:rsid w:val="009F7BCE"/>
    <w:rsid w:val="00A010B6"/>
    <w:rsid w:val="00A018C2"/>
    <w:rsid w:val="00A01C6A"/>
    <w:rsid w:val="00A026E4"/>
    <w:rsid w:val="00A02717"/>
    <w:rsid w:val="00A02B6D"/>
    <w:rsid w:val="00A02BD7"/>
    <w:rsid w:val="00A02D2A"/>
    <w:rsid w:val="00A02D2D"/>
    <w:rsid w:val="00A037C5"/>
    <w:rsid w:val="00A04DD6"/>
    <w:rsid w:val="00A04E34"/>
    <w:rsid w:val="00A054BE"/>
    <w:rsid w:val="00A05AF3"/>
    <w:rsid w:val="00A05AF4"/>
    <w:rsid w:val="00A05CEA"/>
    <w:rsid w:val="00A05D48"/>
    <w:rsid w:val="00A06099"/>
    <w:rsid w:val="00A062C7"/>
    <w:rsid w:val="00A0647C"/>
    <w:rsid w:val="00A06AFF"/>
    <w:rsid w:val="00A06BEC"/>
    <w:rsid w:val="00A07BB0"/>
    <w:rsid w:val="00A07D5F"/>
    <w:rsid w:val="00A1043D"/>
    <w:rsid w:val="00A10908"/>
    <w:rsid w:val="00A10A1E"/>
    <w:rsid w:val="00A10B5B"/>
    <w:rsid w:val="00A10C68"/>
    <w:rsid w:val="00A10E24"/>
    <w:rsid w:val="00A114A2"/>
    <w:rsid w:val="00A11870"/>
    <w:rsid w:val="00A11A4F"/>
    <w:rsid w:val="00A11C92"/>
    <w:rsid w:val="00A11CCA"/>
    <w:rsid w:val="00A11FC2"/>
    <w:rsid w:val="00A1240E"/>
    <w:rsid w:val="00A12527"/>
    <w:rsid w:val="00A12718"/>
    <w:rsid w:val="00A12DDF"/>
    <w:rsid w:val="00A13330"/>
    <w:rsid w:val="00A13520"/>
    <w:rsid w:val="00A13FBB"/>
    <w:rsid w:val="00A14487"/>
    <w:rsid w:val="00A15A06"/>
    <w:rsid w:val="00A15C54"/>
    <w:rsid w:val="00A15DC0"/>
    <w:rsid w:val="00A16135"/>
    <w:rsid w:val="00A16547"/>
    <w:rsid w:val="00A1668E"/>
    <w:rsid w:val="00A16F71"/>
    <w:rsid w:val="00A16F85"/>
    <w:rsid w:val="00A17362"/>
    <w:rsid w:val="00A176A8"/>
    <w:rsid w:val="00A17E2A"/>
    <w:rsid w:val="00A17E33"/>
    <w:rsid w:val="00A201AB"/>
    <w:rsid w:val="00A20709"/>
    <w:rsid w:val="00A20883"/>
    <w:rsid w:val="00A20B86"/>
    <w:rsid w:val="00A20C56"/>
    <w:rsid w:val="00A20E5B"/>
    <w:rsid w:val="00A21612"/>
    <w:rsid w:val="00A217AB"/>
    <w:rsid w:val="00A21CA7"/>
    <w:rsid w:val="00A21CF1"/>
    <w:rsid w:val="00A21F11"/>
    <w:rsid w:val="00A231BF"/>
    <w:rsid w:val="00A23222"/>
    <w:rsid w:val="00A23329"/>
    <w:rsid w:val="00A23411"/>
    <w:rsid w:val="00A23417"/>
    <w:rsid w:val="00A23591"/>
    <w:rsid w:val="00A23725"/>
    <w:rsid w:val="00A2399E"/>
    <w:rsid w:val="00A23F47"/>
    <w:rsid w:val="00A2474B"/>
    <w:rsid w:val="00A24B2E"/>
    <w:rsid w:val="00A25437"/>
    <w:rsid w:val="00A2567F"/>
    <w:rsid w:val="00A25A00"/>
    <w:rsid w:val="00A26EAE"/>
    <w:rsid w:val="00A27136"/>
    <w:rsid w:val="00A27466"/>
    <w:rsid w:val="00A276DB"/>
    <w:rsid w:val="00A30091"/>
    <w:rsid w:val="00A30B2D"/>
    <w:rsid w:val="00A31010"/>
    <w:rsid w:val="00A312AC"/>
    <w:rsid w:val="00A3132B"/>
    <w:rsid w:val="00A31363"/>
    <w:rsid w:val="00A322E6"/>
    <w:rsid w:val="00A327EB"/>
    <w:rsid w:val="00A33077"/>
    <w:rsid w:val="00A334AA"/>
    <w:rsid w:val="00A33B0C"/>
    <w:rsid w:val="00A349A8"/>
    <w:rsid w:val="00A35138"/>
    <w:rsid w:val="00A35938"/>
    <w:rsid w:val="00A35D27"/>
    <w:rsid w:val="00A361C3"/>
    <w:rsid w:val="00A36388"/>
    <w:rsid w:val="00A36739"/>
    <w:rsid w:val="00A36992"/>
    <w:rsid w:val="00A3719F"/>
    <w:rsid w:val="00A378CC"/>
    <w:rsid w:val="00A37A75"/>
    <w:rsid w:val="00A40656"/>
    <w:rsid w:val="00A40746"/>
    <w:rsid w:val="00A407A1"/>
    <w:rsid w:val="00A41866"/>
    <w:rsid w:val="00A418B8"/>
    <w:rsid w:val="00A43A0F"/>
    <w:rsid w:val="00A43B1C"/>
    <w:rsid w:val="00A44272"/>
    <w:rsid w:val="00A44475"/>
    <w:rsid w:val="00A448E1"/>
    <w:rsid w:val="00A4515F"/>
    <w:rsid w:val="00A453F1"/>
    <w:rsid w:val="00A46452"/>
    <w:rsid w:val="00A46754"/>
    <w:rsid w:val="00A46B17"/>
    <w:rsid w:val="00A46F15"/>
    <w:rsid w:val="00A47017"/>
    <w:rsid w:val="00A4720E"/>
    <w:rsid w:val="00A50849"/>
    <w:rsid w:val="00A50874"/>
    <w:rsid w:val="00A50910"/>
    <w:rsid w:val="00A50ACF"/>
    <w:rsid w:val="00A50B26"/>
    <w:rsid w:val="00A5140F"/>
    <w:rsid w:val="00A519BD"/>
    <w:rsid w:val="00A51E43"/>
    <w:rsid w:val="00A522AC"/>
    <w:rsid w:val="00A52AF1"/>
    <w:rsid w:val="00A52C51"/>
    <w:rsid w:val="00A535D4"/>
    <w:rsid w:val="00A53B0C"/>
    <w:rsid w:val="00A54194"/>
    <w:rsid w:val="00A5451B"/>
    <w:rsid w:val="00A549E2"/>
    <w:rsid w:val="00A54AC1"/>
    <w:rsid w:val="00A54C3F"/>
    <w:rsid w:val="00A558F7"/>
    <w:rsid w:val="00A55FF3"/>
    <w:rsid w:val="00A56273"/>
    <w:rsid w:val="00A5643D"/>
    <w:rsid w:val="00A56AB0"/>
    <w:rsid w:val="00A57009"/>
    <w:rsid w:val="00A5768E"/>
    <w:rsid w:val="00A5777E"/>
    <w:rsid w:val="00A577F5"/>
    <w:rsid w:val="00A601C0"/>
    <w:rsid w:val="00A60B33"/>
    <w:rsid w:val="00A60B63"/>
    <w:rsid w:val="00A61005"/>
    <w:rsid w:val="00A61853"/>
    <w:rsid w:val="00A61A06"/>
    <w:rsid w:val="00A61B36"/>
    <w:rsid w:val="00A61E79"/>
    <w:rsid w:val="00A620EA"/>
    <w:rsid w:val="00A6270A"/>
    <w:rsid w:val="00A62D2C"/>
    <w:rsid w:val="00A639FB"/>
    <w:rsid w:val="00A63CD6"/>
    <w:rsid w:val="00A64360"/>
    <w:rsid w:val="00A64B59"/>
    <w:rsid w:val="00A64B80"/>
    <w:rsid w:val="00A65085"/>
    <w:rsid w:val="00A650E9"/>
    <w:rsid w:val="00A655E6"/>
    <w:rsid w:val="00A66123"/>
    <w:rsid w:val="00A66854"/>
    <w:rsid w:val="00A66C1A"/>
    <w:rsid w:val="00A670C9"/>
    <w:rsid w:val="00A6727E"/>
    <w:rsid w:val="00A67977"/>
    <w:rsid w:val="00A67A8C"/>
    <w:rsid w:val="00A67E22"/>
    <w:rsid w:val="00A700EA"/>
    <w:rsid w:val="00A70F03"/>
    <w:rsid w:val="00A7114B"/>
    <w:rsid w:val="00A71671"/>
    <w:rsid w:val="00A71893"/>
    <w:rsid w:val="00A7261B"/>
    <w:rsid w:val="00A726EB"/>
    <w:rsid w:val="00A7335D"/>
    <w:rsid w:val="00A73593"/>
    <w:rsid w:val="00A7414B"/>
    <w:rsid w:val="00A74D62"/>
    <w:rsid w:val="00A74E75"/>
    <w:rsid w:val="00A75083"/>
    <w:rsid w:val="00A757DF"/>
    <w:rsid w:val="00A759CC"/>
    <w:rsid w:val="00A76087"/>
    <w:rsid w:val="00A762AC"/>
    <w:rsid w:val="00A762C5"/>
    <w:rsid w:val="00A76BA0"/>
    <w:rsid w:val="00A76F16"/>
    <w:rsid w:val="00A7729A"/>
    <w:rsid w:val="00A77A0C"/>
    <w:rsid w:val="00A77F34"/>
    <w:rsid w:val="00A80A64"/>
    <w:rsid w:val="00A80D53"/>
    <w:rsid w:val="00A80F38"/>
    <w:rsid w:val="00A8166D"/>
    <w:rsid w:val="00A81D7A"/>
    <w:rsid w:val="00A82402"/>
    <w:rsid w:val="00A824ED"/>
    <w:rsid w:val="00A827EB"/>
    <w:rsid w:val="00A82D3B"/>
    <w:rsid w:val="00A830B2"/>
    <w:rsid w:val="00A83EFD"/>
    <w:rsid w:val="00A84C98"/>
    <w:rsid w:val="00A8553C"/>
    <w:rsid w:val="00A85732"/>
    <w:rsid w:val="00A85B1A"/>
    <w:rsid w:val="00A86029"/>
    <w:rsid w:val="00A864B1"/>
    <w:rsid w:val="00A87C17"/>
    <w:rsid w:val="00A90847"/>
    <w:rsid w:val="00A90F34"/>
    <w:rsid w:val="00A91301"/>
    <w:rsid w:val="00A9133F"/>
    <w:rsid w:val="00A916DF"/>
    <w:rsid w:val="00A91A4F"/>
    <w:rsid w:val="00A91DDC"/>
    <w:rsid w:val="00A91FAB"/>
    <w:rsid w:val="00A92003"/>
    <w:rsid w:val="00A9299F"/>
    <w:rsid w:val="00A930FA"/>
    <w:rsid w:val="00A93F02"/>
    <w:rsid w:val="00A94CDA"/>
    <w:rsid w:val="00A95349"/>
    <w:rsid w:val="00A95450"/>
    <w:rsid w:val="00A95712"/>
    <w:rsid w:val="00A95AEA"/>
    <w:rsid w:val="00A95DBD"/>
    <w:rsid w:val="00A964FB"/>
    <w:rsid w:val="00A968C4"/>
    <w:rsid w:val="00A9703F"/>
    <w:rsid w:val="00A97635"/>
    <w:rsid w:val="00A97874"/>
    <w:rsid w:val="00AA024F"/>
    <w:rsid w:val="00AA0EA1"/>
    <w:rsid w:val="00AA0F4B"/>
    <w:rsid w:val="00AA113F"/>
    <w:rsid w:val="00AA13CB"/>
    <w:rsid w:val="00AA1553"/>
    <w:rsid w:val="00AA156A"/>
    <w:rsid w:val="00AA1DC9"/>
    <w:rsid w:val="00AA28E0"/>
    <w:rsid w:val="00AA29CB"/>
    <w:rsid w:val="00AA2F0A"/>
    <w:rsid w:val="00AA2F78"/>
    <w:rsid w:val="00AA31F9"/>
    <w:rsid w:val="00AA3C3E"/>
    <w:rsid w:val="00AA3CD0"/>
    <w:rsid w:val="00AA3CD1"/>
    <w:rsid w:val="00AA47EA"/>
    <w:rsid w:val="00AA48B9"/>
    <w:rsid w:val="00AA4CC7"/>
    <w:rsid w:val="00AA4DC1"/>
    <w:rsid w:val="00AA53E1"/>
    <w:rsid w:val="00AA5689"/>
    <w:rsid w:val="00AA581B"/>
    <w:rsid w:val="00AA5EB8"/>
    <w:rsid w:val="00AA6D54"/>
    <w:rsid w:val="00AA7958"/>
    <w:rsid w:val="00AA7B12"/>
    <w:rsid w:val="00AA7CF2"/>
    <w:rsid w:val="00AB06B8"/>
    <w:rsid w:val="00AB0CDF"/>
    <w:rsid w:val="00AB0F1E"/>
    <w:rsid w:val="00AB1018"/>
    <w:rsid w:val="00AB1200"/>
    <w:rsid w:val="00AB18D5"/>
    <w:rsid w:val="00AB1CF5"/>
    <w:rsid w:val="00AB1F95"/>
    <w:rsid w:val="00AB1FB5"/>
    <w:rsid w:val="00AB2879"/>
    <w:rsid w:val="00AB28E6"/>
    <w:rsid w:val="00AB2CF1"/>
    <w:rsid w:val="00AB3242"/>
    <w:rsid w:val="00AB36C0"/>
    <w:rsid w:val="00AB36D0"/>
    <w:rsid w:val="00AB4601"/>
    <w:rsid w:val="00AB4B55"/>
    <w:rsid w:val="00AB4FF6"/>
    <w:rsid w:val="00AB5038"/>
    <w:rsid w:val="00AB5A07"/>
    <w:rsid w:val="00AB5B72"/>
    <w:rsid w:val="00AB5E27"/>
    <w:rsid w:val="00AB617A"/>
    <w:rsid w:val="00AB6404"/>
    <w:rsid w:val="00AB647B"/>
    <w:rsid w:val="00AB6552"/>
    <w:rsid w:val="00AB6979"/>
    <w:rsid w:val="00AB72EA"/>
    <w:rsid w:val="00AB787C"/>
    <w:rsid w:val="00AB7A35"/>
    <w:rsid w:val="00AB7B19"/>
    <w:rsid w:val="00AB7ECC"/>
    <w:rsid w:val="00AC04C8"/>
    <w:rsid w:val="00AC07F9"/>
    <w:rsid w:val="00AC0BCD"/>
    <w:rsid w:val="00AC12D7"/>
    <w:rsid w:val="00AC1A57"/>
    <w:rsid w:val="00AC1CE8"/>
    <w:rsid w:val="00AC1D7C"/>
    <w:rsid w:val="00AC1FF5"/>
    <w:rsid w:val="00AC27F4"/>
    <w:rsid w:val="00AC2B46"/>
    <w:rsid w:val="00AC2E24"/>
    <w:rsid w:val="00AC32AC"/>
    <w:rsid w:val="00AC3357"/>
    <w:rsid w:val="00AC36D6"/>
    <w:rsid w:val="00AC38A4"/>
    <w:rsid w:val="00AC40F9"/>
    <w:rsid w:val="00AC4254"/>
    <w:rsid w:val="00AC43D0"/>
    <w:rsid w:val="00AC4692"/>
    <w:rsid w:val="00AC5C5B"/>
    <w:rsid w:val="00AC5CD4"/>
    <w:rsid w:val="00AC6724"/>
    <w:rsid w:val="00AC6E49"/>
    <w:rsid w:val="00AC7899"/>
    <w:rsid w:val="00AC7A7B"/>
    <w:rsid w:val="00AD0706"/>
    <w:rsid w:val="00AD0CA3"/>
    <w:rsid w:val="00AD110A"/>
    <w:rsid w:val="00AD1D6B"/>
    <w:rsid w:val="00AD1D99"/>
    <w:rsid w:val="00AD1FC0"/>
    <w:rsid w:val="00AD293A"/>
    <w:rsid w:val="00AD2C9F"/>
    <w:rsid w:val="00AD30C0"/>
    <w:rsid w:val="00AD3F05"/>
    <w:rsid w:val="00AD4793"/>
    <w:rsid w:val="00AD48A2"/>
    <w:rsid w:val="00AD4AAF"/>
    <w:rsid w:val="00AD4C39"/>
    <w:rsid w:val="00AD4D8C"/>
    <w:rsid w:val="00AD55B9"/>
    <w:rsid w:val="00AD589C"/>
    <w:rsid w:val="00AD5A24"/>
    <w:rsid w:val="00AD5B05"/>
    <w:rsid w:val="00AD608B"/>
    <w:rsid w:val="00AD611B"/>
    <w:rsid w:val="00AD6C4E"/>
    <w:rsid w:val="00AD7240"/>
    <w:rsid w:val="00AD7417"/>
    <w:rsid w:val="00AD7517"/>
    <w:rsid w:val="00AD77C1"/>
    <w:rsid w:val="00AD7B9F"/>
    <w:rsid w:val="00AE0C95"/>
    <w:rsid w:val="00AE11E6"/>
    <w:rsid w:val="00AE11EB"/>
    <w:rsid w:val="00AE1C2C"/>
    <w:rsid w:val="00AE1D28"/>
    <w:rsid w:val="00AE1FB7"/>
    <w:rsid w:val="00AE2274"/>
    <w:rsid w:val="00AE28D9"/>
    <w:rsid w:val="00AE2BB4"/>
    <w:rsid w:val="00AE2F63"/>
    <w:rsid w:val="00AE31D8"/>
    <w:rsid w:val="00AE33A0"/>
    <w:rsid w:val="00AE3A5C"/>
    <w:rsid w:val="00AE49A1"/>
    <w:rsid w:val="00AE4F92"/>
    <w:rsid w:val="00AE5198"/>
    <w:rsid w:val="00AE5E68"/>
    <w:rsid w:val="00AE64F9"/>
    <w:rsid w:val="00AE69E8"/>
    <w:rsid w:val="00AE739A"/>
    <w:rsid w:val="00AE7A8D"/>
    <w:rsid w:val="00AF040F"/>
    <w:rsid w:val="00AF07FE"/>
    <w:rsid w:val="00AF0C33"/>
    <w:rsid w:val="00AF0E91"/>
    <w:rsid w:val="00AF0EA6"/>
    <w:rsid w:val="00AF1176"/>
    <w:rsid w:val="00AF14F3"/>
    <w:rsid w:val="00AF16F9"/>
    <w:rsid w:val="00AF181F"/>
    <w:rsid w:val="00AF1DB2"/>
    <w:rsid w:val="00AF2A34"/>
    <w:rsid w:val="00AF3218"/>
    <w:rsid w:val="00AF35A2"/>
    <w:rsid w:val="00AF3B7A"/>
    <w:rsid w:val="00AF3C02"/>
    <w:rsid w:val="00AF40D6"/>
    <w:rsid w:val="00AF43F1"/>
    <w:rsid w:val="00AF4709"/>
    <w:rsid w:val="00AF4AFB"/>
    <w:rsid w:val="00AF4D74"/>
    <w:rsid w:val="00AF546E"/>
    <w:rsid w:val="00AF5DDA"/>
    <w:rsid w:val="00AF5E89"/>
    <w:rsid w:val="00AF693C"/>
    <w:rsid w:val="00AF6960"/>
    <w:rsid w:val="00AF6D70"/>
    <w:rsid w:val="00AF71FC"/>
    <w:rsid w:val="00AF7385"/>
    <w:rsid w:val="00AF79A4"/>
    <w:rsid w:val="00AF7F1A"/>
    <w:rsid w:val="00B00105"/>
    <w:rsid w:val="00B005C3"/>
    <w:rsid w:val="00B009D4"/>
    <w:rsid w:val="00B015F2"/>
    <w:rsid w:val="00B0166F"/>
    <w:rsid w:val="00B017C1"/>
    <w:rsid w:val="00B01A59"/>
    <w:rsid w:val="00B01F85"/>
    <w:rsid w:val="00B0255F"/>
    <w:rsid w:val="00B0281D"/>
    <w:rsid w:val="00B02C8C"/>
    <w:rsid w:val="00B03471"/>
    <w:rsid w:val="00B03C5D"/>
    <w:rsid w:val="00B03CA9"/>
    <w:rsid w:val="00B03F56"/>
    <w:rsid w:val="00B042F0"/>
    <w:rsid w:val="00B04369"/>
    <w:rsid w:val="00B046C3"/>
    <w:rsid w:val="00B047EE"/>
    <w:rsid w:val="00B04B31"/>
    <w:rsid w:val="00B04BEA"/>
    <w:rsid w:val="00B04DEE"/>
    <w:rsid w:val="00B053F3"/>
    <w:rsid w:val="00B054EE"/>
    <w:rsid w:val="00B0564E"/>
    <w:rsid w:val="00B05969"/>
    <w:rsid w:val="00B05B7A"/>
    <w:rsid w:val="00B05E2C"/>
    <w:rsid w:val="00B06436"/>
    <w:rsid w:val="00B0668C"/>
    <w:rsid w:val="00B069AF"/>
    <w:rsid w:val="00B06AAF"/>
    <w:rsid w:val="00B07071"/>
    <w:rsid w:val="00B070C9"/>
    <w:rsid w:val="00B07200"/>
    <w:rsid w:val="00B0726A"/>
    <w:rsid w:val="00B07355"/>
    <w:rsid w:val="00B074B5"/>
    <w:rsid w:val="00B079CA"/>
    <w:rsid w:val="00B1017E"/>
    <w:rsid w:val="00B10C2A"/>
    <w:rsid w:val="00B10FF2"/>
    <w:rsid w:val="00B11214"/>
    <w:rsid w:val="00B11F44"/>
    <w:rsid w:val="00B12175"/>
    <w:rsid w:val="00B12291"/>
    <w:rsid w:val="00B126D1"/>
    <w:rsid w:val="00B131D8"/>
    <w:rsid w:val="00B13354"/>
    <w:rsid w:val="00B13A4D"/>
    <w:rsid w:val="00B14251"/>
    <w:rsid w:val="00B143F1"/>
    <w:rsid w:val="00B14A12"/>
    <w:rsid w:val="00B14DC8"/>
    <w:rsid w:val="00B14E8F"/>
    <w:rsid w:val="00B15A9B"/>
    <w:rsid w:val="00B162C2"/>
    <w:rsid w:val="00B16565"/>
    <w:rsid w:val="00B17188"/>
    <w:rsid w:val="00B1742D"/>
    <w:rsid w:val="00B17818"/>
    <w:rsid w:val="00B2022D"/>
    <w:rsid w:val="00B20345"/>
    <w:rsid w:val="00B20AEC"/>
    <w:rsid w:val="00B20BE1"/>
    <w:rsid w:val="00B20CED"/>
    <w:rsid w:val="00B21854"/>
    <w:rsid w:val="00B218FA"/>
    <w:rsid w:val="00B21DD1"/>
    <w:rsid w:val="00B22B15"/>
    <w:rsid w:val="00B22B53"/>
    <w:rsid w:val="00B22FAE"/>
    <w:rsid w:val="00B24730"/>
    <w:rsid w:val="00B248FC"/>
    <w:rsid w:val="00B24D91"/>
    <w:rsid w:val="00B255CF"/>
    <w:rsid w:val="00B2660E"/>
    <w:rsid w:val="00B26BE9"/>
    <w:rsid w:val="00B26E23"/>
    <w:rsid w:val="00B276B6"/>
    <w:rsid w:val="00B27750"/>
    <w:rsid w:val="00B27A03"/>
    <w:rsid w:val="00B27AB6"/>
    <w:rsid w:val="00B27E1A"/>
    <w:rsid w:val="00B30330"/>
    <w:rsid w:val="00B3033A"/>
    <w:rsid w:val="00B3055E"/>
    <w:rsid w:val="00B3094B"/>
    <w:rsid w:val="00B30973"/>
    <w:rsid w:val="00B30EB6"/>
    <w:rsid w:val="00B31119"/>
    <w:rsid w:val="00B31597"/>
    <w:rsid w:val="00B315A4"/>
    <w:rsid w:val="00B31C9D"/>
    <w:rsid w:val="00B31F91"/>
    <w:rsid w:val="00B32985"/>
    <w:rsid w:val="00B32BF2"/>
    <w:rsid w:val="00B33291"/>
    <w:rsid w:val="00B33509"/>
    <w:rsid w:val="00B33589"/>
    <w:rsid w:val="00B33889"/>
    <w:rsid w:val="00B33EF9"/>
    <w:rsid w:val="00B34B19"/>
    <w:rsid w:val="00B35054"/>
    <w:rsid w:val="00B3506C"/>
    <w:rsid w:val="00B353F4"/>
    <w:rsid w:val="00B3612E"/>
    <w:rsid w:val="00B36A2A"/>
    <w:rsid w:val="00B36A63"/>
    <w:rsid w:val="00B3712D"/>
    <w:rsid w:val="00B37472"/>
    <w:rsid w:val="00B37478"/>
    <w:rsid w:val="00B37B05"/>
    <w:rsid w:val="00B37E26"/>
    <w:rsid w:val="00B37E65"/>
    <w:rsid w:val="00B37E72"/>
    <w:rsid w:val="00B4070B"/>
    <w:rsid w:val="00B40B4A"/>
    <w:rsid w:val="00B40CEB"/>
    <w:rsid w:val="00B40DFF"/>
    <w:rsid w:val="00B41352"/>
    <w:rsid w:val="00B413BB"/>
    <w:rsid w:val="00B415E9"/>
    <w:rsid w:val="00B41B46"/>
    <w:rsid w:val="00B41D8E"/>
    <w:rsid w:val="00B42C42"/>
    <w:rsid w:val="00B42F98"/>
    <w:rsid w:val="00B42FD7"/>
    <w:rsid w:val="00B43400"/>
    <w:rsid w:val="00B435BD"/>
    <w:rsid w:val="00B43CA0"/>
    <w:rsid w:val="00B44960"/>
    <w:rsid w:val="00B452F9"/>
    <w:rsid w:val="00B45774"/>
    <w:rsid w:val="00B46079"/>
    <w:rsid w:val="00B46113"/>
    <w:rsid w:val="00B46145"/>
    <w:rsid w:val="00B4618F"/>
    <w:rsid w:val="00B4624C"/>
    <w:rsid w:val="00B463B7"/>
    <w:rsid w:val="00B46675"/>
    <w:rsid w:val="00B46795"/>
    <w:rsid w:val="00B46D7C"/>
    <w:rsid w:val="00B46DC1"/>
    <w:rsid w:val="00B46E94"/>
    <w:rsid w:val="00B479A9"/>
    <w:rsid w:val="00B479DA"/>
    <w:rsid w:val="00B47F22"/>
    <w:rsid w:val="00B50204"/>
    <w:rsid w:val="00B504C4"/>
    <w:rsid w:val="00B50B4E"/>
    <w:rsid w:val="00B50D07"/>
    <w:rsid w:val="00B50DB9"/>
    <w:rsid w:val="00B514D6"/>
    <w:rsid w:val="00B51A33"/>
    <w:rsid w:val="00B51BF6"/>
    <w:rsid w:val="00B51CD0"/>
    <w:rsid w:val="00B51E7F"/>
    <w:rsid w:val="00B51F0C"/>
    <w:rsid w:val="00B51FD9"/>
    <w:rsid w:val="00B520D4"/>
    <w:rsid w:val="00B52131"/>
    <w:rsid w:val="00B5234F"/>
    <w:rsid w:val="00B525FE"/>
    <w:rsid w:val="00B52711"/>
    <w:rsid w:val="00B54414"/>
    <w:rsid w:val="00B54FD4"/>
    <w:rsid w:val="00B55937"/>
    <w:rsid w:val="00B560DC"/>
    <w:rsid w:val="00B562A5"/>
    <w:rsid w:val="00B56A0E"/>
    <w:rsid w:val="00B56D11"/>
    <w:rsid w:val="00B56E79"/>
    <w:rsid w:val="00B56EF0"/>
    <w:rsid w:val="00B56F4D"/>
    <w:rsid w:val="00B5761D"/>
    <w:rsid w:val="00B578DC"/>
    <w:rsid w:val="00B57972"/>
    <w:rsid w:val="00B57EF9"/>
    <w:rsid w:val="00B60165"/>
    <w:rsid w:val="00B601A6"/>
    <w:rsid w:val="00B60441"/>
    <w:rsid w:val="00B60B19"/>
    <w:rsid w:val="00B60FBD"/>
    <w:rsid w:val="00B6126A"/>
    <w:rsid w:val="00B612A5"/>
    <w:rsid w:val="00B61515"/>
    <w:rsid w:val="00B616FE"/>
    <w:rsid w:val="00B61743"/>
    <w:rsid w:val="00B61839"/>
    <w:rsid w:val="00B619E7"/>
    <w:rsid w:val="00B61BD8"/>
    <w:rsid w:val="00B61D44"/>
    <w:rsid w:val="00B61FB8"/>
    <w:rsid w:val="00B62289"/>
    <w:rsid w:val="00B628A7"/>
    <w:rsid w:val="00B62C57"/>
    <w:rsid w:val="00B632BD"/>
    <w:rsid w:val="00B63EEC"/>
    <w:rsid w:val="00B64F3C"/>
    <w:rsid w:val="00B6509A"/>
    <w:rsid w:val="00B65524"/>
    <w:rsid w:val="00B6598E"/>
    <w:rsid w:val="00B65C93"/>
    <w:rsid w:val="00B65CB8"/>
    <w:rsid w:val="00B66143"/>
    <w:rsid w:val="00B6653E"/>
    <w:rsid w:val="00B66569"/>
    <w:rsid w:val="00B66BC9"/>
    <w:rsid w:val="00B67525"/>
    <w:rsid w:val="00B67A1A"/>
    <w:rsid w:val="00B67DB0"/>
    <w:rsid w:val="00B701BB"/>
    <w:rsid w:val="00B70B15"/>
    <w:rsid w:val="00B70CB6"/>
    <w:rsid w:val="00B71489"/>
    <w:rsid w:val="00B71B6C"/>
    <w:rsid w:val="00B71BD9"/>
    <w:rsid w:val="00B71CC8"/>
    <w:rsid w:val="00B7229B"/>
    <w:rsid w:val="00B72EC3"/>
    <w:rsid w:val="00B73086"/>
    <w:rsid w:val="00B7336A"/>
    <w:rsid w:val="00B74A78"/>
    <w:rsid w:val="00B74C82"/>
    <w:rsid w:val="00B75522"/>
    <w:rsid w:val="00B7597D"/>
    <w:rsid w:val="00B75DE5"/>
    <w:rsid w:val="00B767AA"/>
    <w:rsid w:val="00B769C4"/>
    <w:rsid w:val="00B76CA9"/>
    <w:rsid w:val="00B76F72"/>
    <w:rsid w:val="00B77480"/>
    <w:rsid w:val="00B775CE"/>
    <w:rsid w:val="00B77655"/>
    <w:rsid w:val="00B776EB"/>
    <w:rsid w:val="00B777F2"/>
    <w:rsid w:val="00B77867"/>
    <w:rsid w:val="00B77B32"/>
    <w:rsid w:val="00B77EA7"/>
    <w:rsid w:val="00B803E3"/>
    <w:rsid w:val="00B805A4"/>
    <w:rsid w:val="00B80967"/>
    <w:rsid w:val="00B80B64"/>
    <w:rsid w:val="00B80FBA"/>
    <w:rsid w:val="00B818BB"/>
    <w:rsid w:val="00B819D1"/>
    <w:rsid w:val="00B81A2D"/>
    <w:rsid w:val="00B81B6F"/>
    <w:rsid w:val="00B81F18"/>
    <w:rsid w:val="00B821B2"/>
    <w:rsid w:val="00B8227D"/>
    <w:rsid w:val="00B8261B"/>
    <w:rsid w:val="00B8265A"/>
    <w:rsid w:val="00B82AB6"/>
    <w:rsid w:val="00B82E1D"/>
    <w:rsid w:val="00B836FA"/>
    <w:rsid w:val="00B8389D"/>
    <w:rsid w:val="00B8394C"/>
    <w:rsid w:val="00B84117"/>
    <w:rsid w:val="00B85A43"/>
    <w:rsid w:val="00B85C26"/>
    <w:rsid w:val="00B86198"/>
    <w:rsid w:val="00B86CD6"/>
    <w:rsid w:val="00B875EB"/>
    <w:rsid w:val="00B87645"/>
    <w:rsid w:val="00B87B04"/>
    <w:rsid w:val="00B87C47"/>
    <w:rsid w:val="00B9026B"/>
    <w:rsid w:val="00B905B8"/>
    <w:rsid w:val="00B909A1"/>
    <w:rsid w:val="00B90AE4"/>
    <w:rsid w:val="00B91241"/>
    <w:rsid w:val="00B91509"/>
    <w:rsid w:val="00B917E3"/>
    <w:rsid w:val="00B92828"/>
    <w:rsid w:val="00B92965"/>
    <w:rsid w:val="00B92AAE"/>
    <w:rsid w:val="00B92BD6"/>
    <w:rsid w:val="00B92D6D"/>
    <w:rsid w:val="00B9300B"/>
    <w:rsid w:val="00B93168"/>
    <w:rsid w:val="00B9377A"/>
    <w:rsid w:val="00B9388D"/>
    <w:rsid w:val="00B93914"/>
    <w:rsid w:val="00B93B92"/>
    <w:rsid w:val="00B93C09"/>
    <w:rsid w:val="00B94203"/>
    <w:rsid w:val="00B943AC"/>
    <w:rsid w:val="00B947D0"/>
    <w:rsid w:val="00B95264"/>
    <w:rsid w:val="00B95535"/>
    <w:rsid w:val="00B95649"/>
    <w:rsid w:val="00B95CF2"/>
    <w:rsid w:val="00B95F8E"/>
    <w:rsid w:val="00B963F1"/>
    <w:rsid w:val="00B9646B"/>
    <w:rsid w:val="00B96844"/>
    <w:rsid w:val="00B96DFB"/>
    <w:rsid w:val="00B97667"/>
    <w:rsid w:val="00B97D0F"/>
    <w:rsid w:val="00BA0D70"/>
    <w:rsid w:val="00BA0EBE"/>
    <w:rsid w:val="00BA0F5B"/>
    <w:rsid w:val="00BA1589"/>
    <w:rsid w:val="00BA18DF"/>
    <w:rsid w:val="00BA2120"/>
    <w:rsid w:val="00BA21CC"/>
    <w:rsid w:val="00BA25F6"/>
    <w:rsid w:val="00BA2801"/>
    <w:rsid w:val="00BA3AC5"/>
    <w:rsid w:val="00BA57E2"/>
    <w:rsid w:val="00BA5B81"/>
    <w:rsid w:val="00BA5F0C"/>
    <w:rsid w:val="00BA6846"/>
    <w:rsid w:val="00BA6C83"/>
    <w:rsid w:val="00BA6EEB"/>
    <w:rsid w:val="00BA73F3"/>
    <w:rsid w:val="00BA7493"/>
    <w:rsid w:val="00BA7DEB"/>
    <w:rsid w:val="00BB0683"/>
    <w:rsid w:val="00BB090E"/>
    <w:rsid w:val="00BB0DB1"/>
    <w:rsid w:val="00BB1073"/>
    <w:rsid w:val="00BB1347"/>
    <w:rsid w:val="00BB1707"/>
    <w:rsid w:val="00BB1D30"/>
    <w:rsid w:val="00BB201C"/>
    <w:rsid w:val="00BB2063"/>
    <w:rsid w:val="00BB2D39"/>
    <w:rsid w:val="00BB36C7"/>
    <w:rsid w:val="00BB3996"/>
    <w:rsid w:val="00BB3D19"/>
    <w:rsid w:val="00BB40FE"/>
    <w:rsid w:val="00BB41DB"/>
    <w:rsid w:val="00BB4231"/>
    <w:rsid w:val="00BB4233"/>
    <w:rsid w:val="00BB4343"/>
    <w:rsid w:val="00BB49F4"/>
    <w:rsid w:val="00BB4B14"/>
    <w:rsid w:val="00BB4E34"/>
    <w:rsid w:val="00BB53F1"/>
    <w:rsid w:val="00BB546B"/>
    <w:rsid w:val="00BB588F"/>
    <w:rsid w:val="00BB599B"/>
    <w:rsid w:val="00BB5A22"/>
    <w:rsid w:val="00BB5E41"/>
    <w:rsid w:val="00BB632B"/>
    <w:rsid w:val="00BB6A2D"/>
    <w:rsid w:val="00BB6FF4"/>
    <w:rsid w:val="00BB718A"/>
    <w:rsid w:val="00BB7EF1"/>
    <w:rsid w:val="00BC0C2A"/>
    <w:rsid w:val="00BC1562"/>
    <w:rsid w:val="00BC198C"/>
    <w:rsid w:val="00BC1BC5"/>
    <w:rsid w:val="00BC1F5D"/>
    <w:rsid w:val="00BC2023"/>
    <w:rsid w:val="00BC355F"/>
    <w:rsid w:val="00BC3A0D"/>
    <w:rsid w:val="00BC3E42"/>
    <w:rsid w:val="00BC481A"/>
    <w:rsid w:val="00BC4DE0"/>
    <w:rsid w:val="00BC4FED"/>
    <w:rsid w:val="00BC5FDE"/>
    <w:rsid w:val="00BC6048"/>
    <w:rsid w:val="00BC646D"/>
    <w:rsid w:val="00BC724A"/>
    <w:rsid w:val="00BC7E41"/>
    <w:rsid w:val="00BC7F12"/>
    <w:rsid w:val="00BC7FBC"/>
    <w:rsid w:val="00BD0130"/>
    <w:rsid w:val="00BD06F6"/>
    <w:rsid w:val="00BD078F"/>
    <w:rsid w:val="00BD13E8"/>
    <w:rsid w:val="00BD14A5"/>
    <w:rsid w:val="00BD1770"/>
    <w:rsid w:val="00BD17F5"/>
    <w:rsid w:val="00BD2B7B"/>
    <w:rsid w:val="00BD2DE6"/>
    <w:rsid w:val="00BD2FDF"/>
    <w:rsid w:val="00BD4790"/>
    <w:rsid w:val="00BD47E8"/>
    <w:rsid w:val="00BD4993"/>
    <w:rsid w:val="00BD5049"/>
    <w:rsid w:val="00BD56EA"/>
    <w:rsid w:val="00BD57EC"/>
    <w:rsid w:val="00BD5C37"/>
    <w:rsid w:val="00BD64F7"/>
    <w:rsid w:val="00BD6715"/>
    <w:rsid w:val="00BD6D12"/>
    <w:rsid w:val="00BD6FC6"/>
    <w:rsid w:val="00BD7271"/>
    <w:rsid w:val="00BD7645"/>
    <w:rsid w:val="00BD7C48"/>
    <w:rsid w:val="00BD7E5C"/>
    <w:rsid w:val="00BE0797"/>
    <w:rsid w:val="00BE1071"/>
    <w:rsid w:val="00BE1C8A"/>
    <w:rsid w:val="00BE25E6"/>
    <w:rsid w:val="00BE31A0"/>
    <w:rsid w:val="00BE33F6"/>
    <w:rsid w:val="00BE33F9"/>
    <w:rsid w:val="00BE340C"/>
    <w:rsid w:val="00BE3826"/>
    <w:rsid w:val="00BE39FE"/>
    <w:rsid w:val="00BE3AE1"/>
    <w:rsid w:val="00BE3C43"/>
    <w:rsid w:val="00BE3CA5"/>
    <w:rsid w:val="00BE40A6"/>
    <w:rsid w:val="00BE4297"/>
    <w:rsid w:val="00BE44BB"/>
    <w:rsid w:val="00BE47FE"/>
    <w:rsid w:val="00BE4D27"/>
    <w:rsid w:val="00BE5538"/>
    <w:rsid w:val="00BE5585"/>
    <w:rsid w:val="00BE5A7D"/>
    <w:rsid w:val="00BE6442"/>
    <w:rsid w:val="00BE64A7"/>
    <w:rsid w:val="00BE65A8"/>
    <w:rsid w:val="00BE6854"/>
    <w:rsid w:val="00BE6D3F"/>
    <w:rsid w:val="00BE7266"/>
    <w:rsid w:val="00BE75E1"/>
    <w:rsid w:val="00BE7F5F"/>
    <w:rsid w:val="00BF03F8"/>
    <w:rsid w:val="00BF0714"/>
    <w:rsid w:val="00BF13C9"/>
    <w:rsid w:val="00BF18F5"/>
    <w:rsid w:val="00BF19F7"/>
    <w:rsid w:val="00BF1EB3"/>
    <w:rsid w:val="00BF1FFA"/>
    <w:rsid w:val="00BF289F"/>
    <w:rsid w:val="00BF397D"/>
    <w:rsid w:val="00BF3F53"/>
    <w:rsid w:val="00BF401F"/>
    <w:rsid w:val="00BF4319"/>
    <w:rsid w:val="00BF44AE"/>
    <w:rsid w:val="00BF45F4"/>
    <w:rsid w:val="00BF5094"/>
    <w:rsid w:val="00BF50DC"/>
    <w:rsid w:val="00BF5663"/>
    <w:rsid w:val="00BF596B"/>
    <w:rsid w:val="00BF5D16"/>
    <w:rsid w:val="00BF6435"/>
    <w:rsid w:val="00BF6947"/>
    <w:rsid w:val="00BF6B24"/>
    <w:rsid w:val="00BF6C44"/>
    <w:rsid w:val="00BF7D8F"/>
    <w:rsid w:val="00C011E9"/>
    <w:rsid w:val="00C01A57"/>
    <w:rsid w:val="00C01CFE"/>
    <w:rsid w:val="00C02637"/>
    <w:rsid w:val="00C0267C"/>
    <w:rsid w:val="00C026F3"/>
    <w:rsid w:val="00C02B9E"/>
    <w:rsid w:val="00C0350E"/>
    <w:rsid w:val="00C036AF"/>
    <w:rsid w:val="00C03B49"/>
    <w:rsid w:val="00C03B73"/>
    <w:rsid w:val="00C041A4"/>
    <w:rsid w:val="00C054C4"/>
    <w:rsid w:val="00C05921"/>
    <w:rsid w:val="00C0596A"/>
    <w:rsid w:val="00C05D23"/>
    <w:rsid w:val="00C05D48"/>
    <w:rsid w:val="00C063D1"/>
    <w:rsid w:val="00C06417"/>
    <w:rsid w:val="00C0672D"/>
    <w:rsid w:val="00C06A59"/>
    <w:rsid w:val="00C06B8F"/>
    <w:rsid w:val="00C06D78"/>
    <w:rsid w:val="00C06DE9"/>
    <w:rsid w:val="00C06FA0"/>
    <w:rsid w:val="00C071D6"/>
    <w:rsid w:val="00C07CBE"/>
    <w:rsid w:val="00C10838"/>
    <w:rsid w:val="00C108E3"/>
    <w:rsid w:val="00C11BF6"/>
    <w:rsid w:val="00C11E04"/>
    <w:rsid w:val="00C11EBA"/>
    <w:rsid w:val="00C11F2F"/>
    <w:rsid w:val="00C1228A"/>
    <w:rsid w:val="00C122A3"/>
    <w:rsid w:val="00C12465"/>
    <w:rsid w:val="00C127B0"/>
    <w:rsid w:val="00C12C65"/>
    <w:rsid w:val="00C12D88"/>
    <w:rsid w:val="00C12DC5"/>
    <w:rsid w:val="00C136EB"/>
    <w:rsid w:val="00C13FF5"/>
    <w:rsid w:val="00C14145"/>
    <w:rsid w:val="00C144F1"/>
    <w:rsid w:val="00C14A08"/>
    <w:rsid w:val="00C14B95"/>
    <w:rsid w:val="00C15104"/>
    <w:rsid w:val="00C1517E"/>
    <w:rsid w:val="00C15764"/>
    <w:rsid w:val="00C15802"/>
    <w:rsid w:val="00C1587D"/>
    <w:rsid w:val="00C159EB"/>
    <w:rsid w:val="00C15BE5"/>
    <w:rsid w:val="00C15C53"/>
    <w:rsid w:val="00C16151"/>
    <w:rsid w:val="00C161A8"/>
    <w:rsid w:val="00C166BB"/>
    <w:rsid w:val="00C16B59"/>
    <w:rsid w:val="00C170F2"/>
    <w:rsid w:val="00C176AF"/>
    <w:rsid w:val="00C178CE"/>
    <w:rsid w:val="00C20519"/>
    <w:rsid w:val="00C205AC"/>
    <w:rsid w:val="00C20725"/>
    <w:rsid w:val="00C20AF3"/>
    <w:rsid w:val="00C20B6A"/>
    <w:rsid w:val="00C20E1B"/>
    <w:rsid w:val="00C20E66"/>
    <w:rsid w:val="00C21392"/>
    <w:rsid w:val="00C2182A"/>
    <w:rsid w:val="00C218D4"/>
    <w:rsid w:val="00C21D70"/>
    <w:rsid w:val="00C21EBB"/>
    <w:rsid w:val="00C21FC0"/>
    <w:rsid w:val="00C221DE"/>
    <w:rsid w:val="00C2267A"/>
    <w:rsid w:val="00C23221"/>
    <w:rsid w:val="00C2372E"/>
    <w:rsid w:val="00C23FC4"/>
    <w:rsid w:val="00C24176"/>
    <w:rsid w:val="00C25051"/>
    <w:rsid w:val="00C25244"/>
    <w:rsid w:val="00C253D6"/>
    <w:rsid w:val="00C2602E"/>
    <w:rsid w:val="00C27F22"/>
    <w:rsid w:val="00C30335"/>
    <w:rsid w:val="00C304DE"/>
    <w:rsid w:val="00C305DF"/>
    <w:rsid w:val="00C30A7F"/>
    <w:rsid w:val="00C30BF2"/>
    <w:rsid w:val="00C31530"/>
    <w:rsid w:val="00C3161C"/>
    <w:rsid w:val="00C317E5"/>
    <w:rsid w:val="00C31CEE"/>
    <w:rsid w:val="00C32862"/>
    <w:rsid w:val="00C32C82"/>
    <w:rsid w:val="00C32E24"/>
    <w:rsid w:val="00C32EBF"/>
    <w:rsid w:val="00C330CA"/>
    <w:rsid w:val="00C33A61"/>
    <w:rsid w:val="00C33B60"/>
    <w:rsid w:val="00C34044"/>
    <w:rsid w:val="00C34CBB"/>
    <w:rsid w:val="00C3546C"/>
    <w:rsid w:val="00C3582E"/>
    <w:rsid w:val="00C35A2E"/>
    <w:rsid w:val="00C360F0"/>
    <w:rsid w:val="00C3658E"/>
    <w:rsid w:val="00C3664F"/>
    <w:rsid w:val="00C36B51"/>
    <w:rsid w:val="00C4049E"/>
    <w:rsid w:val="00C40BC5"/>
    <w:rsid w:val="00C40E11"/>
    <w:rsid w:val="00C40F6B"/>
    <w:rsid w:val="00C41A9C"/>
    <w:rsid w:val="00C4201E"/>
    <w:rsid w:val="00C42341"/>
    <w:rsid w:val="00C4242D"/>
    <w:rsid w:val="00C42879"/>
    <w:rsid w:val="00C42D8B"/>
    <w:rsid w:val="00C42FFE"/>
    <w:rsid w:val="00C438F8"/>
    <w:rsid w:val="00C43DEA"/>
    <w:rsid w:val="00C44027"/>
    <w:rsid w:val="00C447E5"/>
    <w:rsid w:val="00C44898"/>
    <w:rsid w:val="00C44D04"/>
    <w:rsid w:val="00C44D40"/>
    <w:rsid w:val="00C454CB"/>
    <w:rsid w:val="00C45668"/>
    <w:rsid w:val="00C45996"/>
    <w:rsid w:val="00C45AEE"/>
    <w:rsid w:val="00C472BB"/>
    <w:rsid w:val="00C4770E"/>
    <w:rsid w:val="00C4797E"/>
    <w:rsid w:val="00C479B9"/>
    <w:rsid w:val="00C47D51"/>
    <w:rsid w:val="00C47FCF"/>
    <w:rsid w:val="00C503B6"/>
    <w:rsid w:val="00C50DAB"/>
    <w:rsid w:val="00C5108A"/>
    <w:rsid w:val="00C5135A"/>
    <w:rsid w:val="00C515CC"/>
    <w:rsid w:val="00C5167B"/>
    <w:rsid w:val="00C51FFF"/>
    <w:rsid w:val="00C5205B"/>
    <w:rsid w:val="00C528EE"/>
    <w:rsid w:val="00C52998"/>
    <w:rsid w:val="00C52BC9"/>
    <w:rsid w:val="00C53820"/>
    <w:rsid w:val="00C54642"/>
    <w:rsid w:val="00C54B5B"/>
    <w:rsid w:val="00C55ABA"/>
    <w:rsid w:val="00C55C01"/>
    <w:rsid w:val="00C5714B"/>
    <w:rsid w:val="00C57C40"/>
    <w:rsid w:val="00C6017A"/>
    <w:rsid w:val="00C603C3"/>
    <w:rsid w:val="00C61211"/>
    <w:rsid w:val="00C61A93"/>
    <w:rsid w:val="00C61AC2"/>
    <w:rsid w:val="00C61E7A"/>
    <w:rsid w:val="00C621A9"/>
    <w:rsid w:val="00C621CD"/>
    <w:rsid w:val="00C62453"/>
    <w:rsid w:val="00C62EFA"/>
    <w:rsid w:val="00C6329B"/>
    <w:rsid w:val="00C63444"/>
    <w:rsid w:val="00C63878"/>
    <w:rsid w:val="00C63F39"/>
    <w:rsid w:val="00C63FBF"/>
    <w:rsid w:val="00C64573"/>
    <w:rsid w:val="00C6463D"/>
    <w:rsid w:val="00C64745"/>
    <w:rsid w:val="00C647E6"/>
    <w:rsid w:val="00C6573E"/>
    <w:rsid w:val="00C65740"/>
    <w:rsid w:val="00C6575C"/>
    <w:rsid w:val="00C658F8"/>
    <w:rsid w:val="00C660F5"/>
    <w:rsid w:val="00C66552"/>
    <w:rsid w:val="00C66736"/>
    <w:rsid w:val="00C66AF0"/>
    <w:rsid w:val="00C66E9A"/>
    <w:rsid w:val="00C66FDA"/>
    <w:rsid w:val="00C671BA"/>
    <w:rsid w:val="00C675A9"/>
    <w:rsid w:val="00C677D5"/>
    <w:rsid w:val="00C708A6"/>
    <w:rsid w:val="00C71C41"/>
    <w:rsid w:val="00C71EBA"/>
    <w:rsid w:val="00C72459"/>
    <w:rsid w:val="00C724BA"/>
    <w:rsid w:val="00C72ADC"/>
    <w:rsid w:val="00C72FC6"/>
    <w:rsid w:val="00C7321E"/>
    <w:rsid w:val="00C7387E"/>
    <w:rsid w:val="00C74058"/>
    <w:rsid w:val="00C74E20"/>
    <w:rsid w:val="00C7538E"/>
    <w:rsid w:val="00C75A1B"/>
    <w:rsid w:val="00C75CB7"/>
    <w:rsid w:val="00C75F58"/>
    <w:rsid w:val="00C762E5"/>
    <w:rsid w:val="00C76C0E"/>
    <w:rsid w:val="00C76E08"/>
    <w:rsid w:val="00C76EB4"/>
    <w:rsid w:val="00C76EFB"/>
    <w:rsid w:val="00C77440"/>
    <w:rsid w:val="00C77BDA"/>
    <w:rsid w:val="00C77D51"/>
    <w:rsid w:val="00C77DF2"/>
    <w:rsid w:val="00C77ECD"/>
    <w:rsid w:val="00C77F7A"/>
    <w:rsid w:val="00C77FEC"/>
    <w:rsid w:val="00C80337"/>
    <w:rsid w:val="00C80886"/>
    <w:rsid w:val="00C80953"/>
    <w:rsid w:val="00C8105A"/>
    <w:rsid w:val="00C814FA"/>
    <w:rsid w:val="00C81AB1"/>
    <w:rsid w:val="00C81C49"/>
    <w:rsid w:val="00C82AF6"/>
    <w:rsid w:val="00C8408F"/>
    <w:rsid w:val="00C840D1"/>
    <w:rsid w:val="00C8443B"/>
    <w:rsid w:val="00C84520"/>
    <w:rsid w:val="00C84BCC"/>
    <w:rsid w:val="00C84EEA"/>
    <w:rsid w:val="00C84F6C"/>
    <w:rsid w:val="00C8627A"/>
    <w:rsid w:val="00C862EE"/>
    <w:rsid w:val="00C86C0D"/>
    <w:rsid w:val="00C86C82"/>
    <w:rsid w:val="00C86EF8"/>
    <w:rsid w:val="00C8744F"/>
    <w:rsid w:val="00C87CFE"/>
    <w:rsid w:val="00C87E92"/>
    <w:rsid w:val="00C901FA"/>
    <w:rsid w:val="00C906AE"/>
    <w:rsid w:val="00C908EC"/>
    <w:rsid w:val="00C914BB"/>
    <w:rsid w:val="00C91A52"/>
    <w:rsid w:val="00C9204A"/>
    <w:rsid w:val="00C921A6"/>
    <w:rsid w:val="00C9225C"/>
    <w:rsid w:val="00C922CE"/>
    <w:rsid w:val="00C92FC0"/>
    <w:rsid w:val="00C93609"/>
    <w:rsid w:val="00C93C96"/>
    <w:rsid w:val="00C9412D"/>
    <w:rsid w:val="00C947A9"/>
    <w:rsid w:val="00C9489B"/>
    <w:rsid w:val="00C94EA1"/>
    <w:rsid w:val="00C94F26"/>
    <w:rsid w:val="00C95076"/>
    <w:rsid w:val="00C95553"/>
    <w:rsid w:val="00C95EEA"/>
    <w:rsid w:val="00C96565"/>
    <w:rsid w:val="00C96BF4"/>
    <w:rsid w:val="00C96C5E"/>
    <w:rsid w:val="00C97DE3"/>
    <w:rsid w:val="00CA0026"/>
    <w:rsid w:val="00CA03DD"/>
    <w:rsid w:val="00CA04D2"/>
    <w:rsid w:val="00CA0767"/>
    <w:rsid w:val="00CA0CFF"/>
    <w:rsid w:val="00CA109B"/>
    <w:rsid w:val="00CA10EB"/>
    <w:rsid w:val="00CA151C"/>
    <w:rsid w:val="00CA1706"/>
    <w:rsid w:val="00CA1CDA"/>
    <w:rsid w:val="00CA261C"/>
    <w:rsid w:val="00CA2B32"/>
    <w:rsid w:val="00CA2BB3"/>
    <w:rsid w:val="00CA2EBB"/>
    <w:rsid w:val="00CA2FE7"/>
    <w:rsid w:val="00CA3668"/>
    <w:rsid w:val="00CA3BC0"/>
    <w:rsid w:val="00CA3CD4"/>
    <w:rsid w:val="00CA3DDA"/>
    <w:rsid w:val="00CA3E60"/>
    <w:rsid w:val="00CA4001"/>
    <w:rsid w:val="00CA46FB"/>
    <w:rsid w:val="00CA4A25"/>
    <w:rsid w:val="00CA4AB6"/>
    <w:rsid w:val="00CA4D19"/>
    <w:rsid w:val="00CA510F"/>
    <w:rsid w:val="00CA5257"/>
    <w:rsid w:val="00CA5689"/>
    <w:rsid w:val="00CA5902"/>
    <w:rsid w:val="00CA59DA"/>
    <w:rsid w:val="00CA5A0E"/>
    <w:rsid w:val="00CA5CF4"/>
    <w:rsid w:val="00CA63BD"/>
    <w:rsid w:val="00CA64F1"/>
    <w:rsid w:val="00CA65B8"/>
    <w:rsid w:val="00CA6CD8"/>
    <w:rsid w:val="00CA740F"/>
    <w:rsid w:val="00CA7538"/>
    <w:rsid w:val="00CA7697"/>
    <w:rsid w:val="00CA76AD"/>
    <w:rsid w:val="00CA7BFC"/>
    <w:rsid w:val="00CA7D53"/>
    <w:rsid w:val="00CB0F0A"/>
    <w:rsid w:val="00CB10A5"/>
    <w:rsid w:val="00CB126E"/>
    <w:rsid w:val="00CB1900"/>
    <w:rsid w:val="00CB1F72"/>
    <w:rsid w:val="00CB21C8"/>
    <w:rsid w:val="00CB29A7"/>
    <w:rsid w:val="00CB2B31"/>
    <w:rsid w:val="00CB2B9C"/>
    <w:rsid w:val="00CB30EC"/>
    <w:rsid w:val="00CB3670"/>
    <w:rsid w:val="00CB3EB8"/>
    <w:rsid w:val="00CB4013"/>
    <w:rsid w:val="00CB41B8"/>
    <w:rsid w:val="00CB43C0"/>
    <w:rsid w:val="00CB45F6"/>
    <w:rsid w:val="00CB4A36"/>
    <w:rsid w:val="00CB4A3C"/>
    <w:rsid w:val="00CB4F47"/>
    <w:rsid w:val="00CB5254"/>
    <w:rsid w:val="00CB6155"/>
    <w:rsid w:val="00CB6165"/>
    <w:rsid w:val="00CB62CE"/>
    <w:rsid w:val="00CB632B"/>
    <w:rsid w:val="00CB7674"/>
    <w:rsid w:val="00CB7E07"/>
    <w:rsid w:val="00CC0245"/>
    <w:rsid w:val="00CC0297"/>
    <w:rsid w:val="00CC09CE"/>
    <w:rsid w:val="00CC0AEA"/>
    <w:rsid w:val="00CC0C8E"/>
    <w:rsid w:val="00CC1EDF"/>
    <w:rsid w:val="00CC2881"/>
    <w:rsid w:val="00CC3708"/>
    <w:rsid w:val="00CC3FDB"/>
    <w:rsid w:val="00CC453B"/>
    <w:rsid w:val="00CC59BB"/>
    <w:rsid w:val="00CC5BB0"/>
    <w:rsid w:val="00CC5EC5"/>
    <w:rsid w:val="00CC61CF"/>
    <w:rsid w:val="00CC664B"/>
    <w:rsid w:val="00CC749A"/>
    <w:rsid w:val="00CC749E"/>
    <w:rsid w:val="00CC7D5E"/>
    <w:rsid w:val="00CC7ECF"/>
    <w:rsid w:val="00CD0704"/>
    <w:rsid w:val="00CD2255"/>
    <w:rsid w:val="00CD26FE"/>
    <w:rsid w:val="00CD3218"/>
    <w:rsid w:val="00CD3CBE"/>
    <w:rsid w:val="00CD3D28"/>
    <w:rsid w:val="00CD4E67"/>
    <w:rsid w:val="00CD4E70"/>
    <w:rsid w:val="00CD570B"/>
    <w:rsid w:val="00CD5711"/>
    <w:rsid w:val="00CD5FFD"/>
    <w:rsid w:val="00CD6743"/>
    <w:rsid w:val="00CD67C3"/>
    <w:rsid w:val="00CD7209"/>
    <w:rsid w:val="00CD741D"/>
    <w:rsid w:val="00CD7503"/>
    <w:rsid w:val="00CD7969"/>
    <w:rsid w:val="00CD7E7E"/>
    <w:rsid w:val="00CE06DF"/>
    <w:rsid w:val="00CE082B"/>
    <w:rsid w:val="00CE0A31"/>
    <w:rsid w:val="00CE0EE4"/>
    <w:rsid w:val="00CE17F6"/>
    <w:rsid w:val="00CE18D0"/>
    <w:rsid w:val="00CE1F07"/>
    <w:rsid w:val="00CE2610"/>
    <w:rsid w:val="00CE2995"/>
    <w:rsid w:val="00CE29B4"/>
    <w:rsid w:val="00CE2B5B"/>
    <w:rsid w:val="00CE2F59"/>
    <w:rsid w:val="00CE3592"/>
    <w:rsid w:val="00CE394A"/>
    <w:rsid w:val="00CE39FE"/>
    <w:rsid w:val="00CE3A1A"/>
    <w:rsid w:val="00CE3A47"/>
    <w:rsid w:val="00CE3D38"/>
    <w:rsid w:val="00CE3EE4"/>
    <w:rsid w:val="00CE4C95"/>
    <w:rsid w:val="00CE5BE9"/>
    <w:rsid w:val="00CE5EE2"/>
    <w:rsid w:val="00CE5F1C"/>
    <w:rsid w:val="00CE6267"/>
    <w:rsid w:val="00CE6C8A"/>
    <w:rsid w:val="00CE7005"/>
    <w:rsid w:val="00CE72FF"/>
    <w:rsid w:val="00CF00E3"/>
    <w:rsid w:val="00CF0288"/>
    <w:rsid w:val="00CF06C0"/>
    <w:rsid w:val="00CF06FB"/>
    <w:rsid w:val="00CF093E"/>
    <w:rsid w:val="00CF09F2"/>
    <w:rsid w:val="00CF248B"/>
    <w:rsid w:val="00CF31B2"/>
    <w:rsid w:val="00CF31B4"/>
    <w:rsid w:val="00CF32F7"/>
    <w:rsid w:val="00CF3363"/>
    <w:rsid w:val="00CF3487"/>
    <w:rsid w:val="00CF34BB"/>
    <w:rsid w:val="00CF374F"/>
    <w:rsid w:val="00CF3763"/>
    <w:rsid w:val="00CF3934"/>
    <w:rsid w:val="00CF414F"/>
    <w:rsid w:val="00CF4A54"/>
    <w:rsid w:val="00CF4AD1"/>
    <w:rsid w:val="00CF4BE8"/>
    <w:rsid w:val="00CF5285"/>
    <w:rsid w:val="00CF5562"/>
    <w:rsid w:val="00CF611F"/>
    <w:rsid w:val="00CF6227"/>
    <w:rsid w:val="00CF668A"/>
    <w:rsid w:val="00CF67C6"/>
    <w:rsid w:val="00CF6BB5"/>
    <w:rsid w:val="00CF6D19"/>
    <w:rsid w:val="00CF791D"/>
    <w:rsid w:val="00D0012A"/>
    <w:rsid w:val="00D00461"/>
    <w:rsid w:val="00D00BEA"/>
    <w:rsid w:val="00D00EAC"/>
    <w:rsid w:val="00D018B1"/>
    <w:rsid w:val="00D019E4"/>
    <w:rsid w:val="00D01B85"/>
    <w:rsid w:val="00D01C98"/>
    <w:rsid w:val="00D01F90"/>
    <w:rsid w:val="00D034E3"/>
    <w:rsid w:val="00D0376A"/>
    <w:rsid w:val="00D03AC7"/>
    <w:rsid w:val="00D03C2A"/>
    <w:rsid w:val="00D03FAA"/>
    <w:rsid w:val="00D04200"/>
    <w:rsid w:val="00D04268"/>
    <w:rsid w:val="00D043AA"/>
    <w:rsid w:val="00D0588B"/>
    <w:rsid w:val="00D06E01"/>
    <w:rsid w:val="00D072F2"/>
    <w:rsid w:val="00D073A7"/>
    <w:rsid w:val="00D079ED"/>
    <w:rsid w:val="00D07D3C"/>
    <w:rsid w:val="00D101D1"/>
    <w:rsid w:val="00D119AE"/>
    <w:rsid w:val="00D12012"/>
    <w:rsid w:val="00D12019"/>
    <w:rsid w:val="00D12139"/>
    <w:rsid w:val="00D12C2D"/>
    <w:rsid w:val="00D12E90"/>
    <w:rsid w:val="00D1321A"/>
    <w:rsid w:val="00D13A49"/>
    <w:rsid w:val="00D14666"/>
    <w:rsid w:val="00D146C1"/>
    <w:rsid w:val="00D148B6"/>
    <w:rsid w:val="00D14BF3"/>
    <w:rsid w:val="00D1618B"/>
    <w:rsid w:val="00D16E9A"/>
    <w:rsid w:val="00D17380"/>
    <w:rsid w:val="00D20281"/>
    <w:rsid w:val="00D20E37"/>
    <w:rsid w:val="00D21318"/>
    <w:rsid w:val="00D2193F"/>
    <w:rsid w:val="00D21B7D"/>
    <w:rsid w:val="00D21D82"/>
    <w:rsid w:val="00D22175"/>
    <w:rsid w:val="00D22402"/>
    <w:rsid w:val="00D224E8"/>
    <w:rsid w:val="00D22680"/>
    <w:rsid w:val="00D231C2"/>
    <w:rsid w:val="00D23322"/>
    <w:rsid w:val="00D2353D"/>
    <w:rsid w:val="00D237D3"/>
    <w:rsid w:val="00D23887"/>
    <w:rsid w:val="00D23A1D"/>
    <w:rsid w:val="00D23BDD"/>
    <w:rsid w:val="00D23D25"/>
    <w:rsid w:val="00D24172"/>
    <w:rsid w:val="00D244E7"/>
    <w:rsid w:val="00D253B6"/>
    <w:rsid w:val="00D253CD"/>
    <w:rsid w:val="00D25EF3"/>
    <w:rsid w:val="00D262F4"/>
    <w:rsid w:val="00D267E1"/>
    <w:rsid w:val="00D26955"/>
    <w:rsid w:val="00D270EB"/>
    <w:rsid w:val="00D2732C"/>
    <w:rsid w:val="00D3014A"/>
    <w:rsid w:val="00D302F4"/>
    <w:rsid w:val="00D3042F"/>
    <w:rsid w:val="00D30C9D"/>
    <w:rsid w:val="00D31174"/>
    <w:rsid w:val="00D312D4"/>
    <w:rsid w:val="00D3143A"/>
    <w:rsid w:val="00D318F4"/>
    <w:rsid w:val="00D31B6F"/>
    <w:rsid w:val="00D31D30"/>
    <w:rsid w:val="00D31ECA"/>
    <w:rsid w:val="00D3209F"/>
    <w:rsid w:val="00D321C4"/>
    <w:rsid w:val="00D3285F"/>
    <w:rsid w:val="00D329EC"/>
    <w:rsid w:val="00D32D4B"/>
    <w:rsid w:val="00D32E3B"/>
    <w:rsid w:val="00D3312B"/>
    <w:rsid w:val="00D33F70"/>
    <w:rsid w:val="00D34A53"/>
    <w:rsid w:val="00D34F7A"/>
    <w:rsid w:val="00D350BA"/>
    <w:rsid w:val="00D35101"/>
    <w:rsid w:val="00D35611"/>
    <w:rsid w:val="00D35AEC"/>
    <w:rsid w:val="00D35C23"/>
    <w:rsid w:val="00D35D97"/>
    <w:rsid w:val="00D35E99"/>
    <w:rsid w:val="00D36368"/>
    <w:rsid w:val="00D36594"/>
    <w:rsid w:val="00D36717"/>
    <w:rsid w:val="00D36888"/>
    <w:rsid w:val="00D3694C"/>
    <w:rsid w:val="00D36B1A"/>
    <w:rsid w:val="00D36F8C"/>
    <w:rsid w:val="00D373F1"/>
    <w:rsid w:val="00D37D92"/>
    <w:rsid w:val="00D37DAF"/>
    <w:rsid w:val="00D40D25"/>
    <w:rsid w:val="00D41CF7"/>
    <w:rsid w:val="00D41F37"/>
    <w:rsid w:val="00D4232C"/>
    <w:rsid w:val="00D42A8A"/>
    <w:rsid w:val="00D431F9"/>
    <w:rsid w:val="00D434D3"/>
    <w:rsid w:val="00D43BA0"/>
    <w:rsid w:val="00D441C5"/>
    <w:rsid w:val="00D447B4"/>
    <w:rsid w:val="00D44950"/>
    <w:rsid w:val="00D45294"/>
    <w:rsid w:val="00D45543"/>
    <w:rsid w:val="00D459C1"/>
    <w:rsid w:val="00D45A76"/>
    <w:rsid w:val="00D46860"/>
    <w:rsid w:val="00D473A6"/>
    <w:rsid w:val="00D475FB"/>
    <w:rsid w:val="00D477AC"/>
    <w:rsid w:val="00D47D99"/>
    <w:rsid w:val="00D47EDD"/>
    <w:rsid w:val="00D50471"/>
    <w:rsid w:val="00D50E45"/>
    <w:rsid w:val="00D50E65"/>
    <w:rsid w:val="00D5139A"/>
    <w:rsid w:val="00D5180F"/>
    <w:rsid w:val="00D51C04"/>
    <w:rsid w:val="00D527E9"/>
    <w:rsid w:val="00D52E37"/>
    <w:rsid w:val="00D5385A"/>
    <w:rsid w:val="00D542AA"/>
    <w:rsid w:val="00D54480"/>
    <w:rsid w:val="00D546E1"/>
    <w:rsid w:val="00D54AAB"/>
    <w:rsid w:val="00D55415"/>
    <w:rsid w:val="00D55741"/>
    <w:rsid w:val="00D55944"/>
    <w:rsid w:val="00D55A3E"/>
    <w:rsid w:val="00D5680F"/>
    <w:rsid w:val="00D573FF"/>
    <w:rsid w:val="00D5763A"/>
    <w:rsid w:val="00D57989"/>
    <w:rsid w:val="00D57AAE"/>
    <w:rsid w:val="00D603EE"/>
    <w:rsid w:val="00D609DA"/>
    <w:rsid w:val="00D609EA"/>
    <w:rsid w:val="00D60DC7"/>
    <w:rsid w:val="00D60DE0"/>
    <w:rsid w:val="00D61185"/>
    <w:rsid w:val="00D611D4"/>
    <w:rsid w:val="00D61BEA"/>
    <w:rsid w:val="00D620C8"/>
    <w:rsid w:val="00D62701"/>
    <w:rsid w:val="00D62BB9"/>
    <w:rsid w:val="00D636F3"/>
    <w:rsid w:val="00D6399D"/>
    <w:rsid w:val="00D63D46"/>
    <w:rsid w:val="00D64C3A"/>
    <w:rsid w:val="00D64E99"/>
    <w:rsid w:val="00D64EE2"/>
    <w:rsid w:val="00D6512F"/>
    <w:rsid w:val="00D655BE"/>
    <w:rsid w:val="00D657A2"/>
    <w:rsid w:val="00D65A5B"/>
    <w:rsid w:val="00D65C01"/>
    <w:rsid w:val="00D662C1"/>
    <w:rsid w:val="00D663EB"/>
    <w:rsid w:val="00D66FE4"/>
    <w:rsid w:val="00D70274"/>
    <w:rsid w:val="00D70905"/>
    <w:rsid w:val="00D7142B"/>
    <w:rsid w:val="00D71578"/>
    <w:rsid w:val="00D7193B"/>
    <w:rsid w:val="00D72101"/>
    <w:rsid w:val="00D7258A"/>
    <w:rsid w:val="00D72990"/>
    <w:rsid w:val="00D72A16"/>
    <w:rsid w:val="00D72AB6"/>
    <w:rsid w:val="00D72FB4"/>
    <w:rsid w:val="00D7357D"/>
    <w:rsid w:val="00D73628"/>
    <w:rsid w:val="00D73697"/>
    <w:rsid w:val="00D73F56"/>
    <w:rsid w:val="00D743F9"/>
    <w:rsid w:val="00D74845"/>
    <w:rsid w:val="00D76377"/>
    <w:rsid w:val="00D7679A"/>
    <w:rsid w:val="00D77193"/>
    <w:rsid w:val="00D7727A"/>
    <w:rsid w:val="00D77637"/>
    <w:rsid w:val="00D779CB"/>
    <w:rsid w:val="00D80254"/>
    <w:rsid w:val="00D803C4"/>
    <w:rsid w:val="00D80752"/>
    <w:rsid w:val="00D81772"/>
    <w:rsid w:val="00D82160"/>
    <w:rsid w:val="00D82393"/>
    <w:rsid w:val="00D82B12"/>
    <w:rsid w:val="00D82EC5"/>
    <w:rsid w:val="00D8348A"/>
    <w:rsid w:val="00D83550"/>
    <w:rsid w:val="00D843EA"/>
    <w:rsid w:val="00D84983"/>
    <w:rsid w:val="00D84F84"/>
    <w:rsid w:val="00D85813"/>
    <w:rsid w:val="00D860F9"/>
    <w:rsid w:val="00D86579"/>
    <w:rsid w:val="00D867D3"/>
    <w:rsid w:val="00D869E3"/>
    <w:rsid w:val="00D8705F"/>
    <w:rsid w:val="00D87338"/>
    <w:rsid w:val="00D8754D"/>
    <w:rsid w:val="00D87685"/>
    <w:rsid w:val="00D8773C"/>
    <w:rsid w:val="00D87FB2"/>
    <w:rsid w:val="00D90205"/>
    <w:rsid w:val="00D902F1"/>
    <w:rsid w:val="00D903C2"/>
    <w:rsid w:val="00D90CB1"/>
    <w:rsid w:val="00D911B6"/>
    <w:rsid w:val="00D91365"/>
    <w:rsid w:val="00D91471"/>
    <w:rsid w:val="00D915D7"/>
    <w:rsid w:val="00D915EE"/>
    <w:rsid w:val="00D91615"/>
    <w:rsid w:val="00D91C37"/>
    <w:rsid w:val="00D91C62"/>
    <w:rsid w:val="00D920BB"/>
    <w:rsid w:val="00D92506"/>
    <w:rsid w:val="00D92558"/>
    <w:rsid w:val="00D925DD"/>
    <w:rsid w:val="00D92BF4"/>
    <w:rsid w:val="00D93805"/>
    <w:rsid w:val="00D93903"/>
    <w:rsid w:val="00D9425E"/>
    <w:rsid w:val="00D94C30"/>
    <w:rsid w:val="00D94CF5"/>
    <w:rsid w:val="00D95332"/>
    <w:rsid w:val="00D9571C"/>
    <w:rsid w:val="00D95C4A"/>
    <w:rsid w:val="00D95C71"/>
    <w:rsid w:val="00D95CDD"/>
    <w:rsid w:val="00D95D57"/>
    <w:rsid w:val="00D95E97"/>
    <w:rsid w:val="00D967AB"/>
    <w:rsid w:val="00D96FA6"/>
    <w:rsid w:val="00D970E1"/>
    <w:rsid w:val="00D97989"/>
    <w:rsid w:val="00D97BD2"/>
    <w:rsid w:val="00D97D1D"/>
    <w:rsid w:val="00DA130C"/>
    <w:rsid w:val="00DA1367"/>
    <w:rsid w:val="00DA2841"/>
    <w:rsid w:val="00DA2A39"/>
    <w:rsid w:val="00DA30BA"/>
    <w:rsid w:val="00DA379B"/>
    <w:rsid w:val="00DA3BE5"/>
    <w:rsid w:val="00DA40C8"/>
    <w:rsid w:val="00DA4ABC"/>
    <w:rsid w:val="00DA4C93"/>
    <w:rsid w:val="00DA4EBD"/>
    <w:rsid w:val="00DA51A0"/>
    <w:rsid w:val="00DA54E3"/>
    <w:rsid w:val="00DA5698"/>
    <w:rsid w:val="00DA58CF"/>
    <w:rsid w:val="00DA75B0"/>
    <w:rsid w:val="00DA760E"/>
    <w:rsid w:val="00DA7BE2"/>
    <w:rsid w:val="00DB06D0"/>
    <w:rsid w:val="00DB08D0"/>
    <w:rsid w:val="00DB175D"/>
    <w:rsid w:val="00DB1845"/>
    <w:rsid w:val="00DB1995"/>
    <w:rsid w:val="00DB2130"/>
    <w:rsid w:val="00DB2368"/>
    <w:rsid w:val="00DB2789"/>
    <w:rsid w:val="00DB2C55"/>
    <w:rsid w:val="00DB2E13"/>
    <w:rsid w:val="00DB36F6"/>
    <w:rsid w:val="00DB4272"/>
    <w:rsid w:val="00DB4485"/>
    <w:rsid w:val="00DB472F"/>
    <w:rsid w:val="00DB4AB1"/>
    <w:rsid w:val="00DB4C88"/>
    <w:rsid w:val="00DB5623"/>
    <w:rsid w:val="00DB655A"/>
    <w:rsid w:val="00DB6B6D"/>
    <w:rsid w:val="00DB7354"/>
    <w:rsid w:val="00DB7454"/>
    <w:rsid w:val="00DB7AC5"/>
    <w:rsid w:val="00DB7BF3"/>
    <w:rsid w:val="00DB7CAC"/>
    <w:rsid w:val="00DC01D0"/>
    <w:rsid w:val="00DC0812"/>
    <w:rsid w:val="00DC0E41"/>
    <w:rsid w:val="00DC1286"/>
    <w:rsid w:val="00DC12B8"/>
    <w:rsid w:val="00DC1A57"/>
    <w:rsid w:val="00DC22F1"/>
    <w:rsid w:val="00DC23FD"/>
    <w:rsid w:val="00DC2687"/>
    <w:rsid w:val="00DC3284"/>
    <w:rsid w:val="00DC32AD"/>
    <w:rsid w:val="00DC32DD"/>
    <w:rsid w:val="00DC37FA"/>
    <w:rsid w:val="00DC3935"/>
    <w:rsid w:val="00DC401D"/>
    <w:rsid w:val="00DC405C"/>
    <w:rsid w:val="00DC4067"/>
    <w:rsid w:val="00DC4349"/>
    <w:rsid w:val="00DC480B"/>
    <w:rsid w:val="00DC5163"/>
    <w:rsid w:val="00DC5A60"/>
    <w:rsid w:val="00DC5B59"/>
    <w:rsid w:val="00DC5E41"/>
    <w:rsid w:val="00DC61CC"/>
    <w:rsid w:val="00DC6638"/>
    <w:rsid w:val="00DC6C42"/>
    <w:rsid w:val="00DC6F28"/>
    <w:rsid w:val="00DC71BD"/>
    <w:rsid w:val="00DC7CAF"/>
    <w:rsid w:val="00DC7F9D"/>
    <w:rsid w:val="00DD0751"/>
    <w:rsid w:val="00DD080D"/>
    <w:rsid w:val="00DD111D"/>
    <w:rsid w:val="00DD168E"/>
    <w:rsid w:val="00DD1802"/>
    <w:rsid w:val="00DD18CC"/>
    <w:rsid w:val="00DD1AD0"/>
    <w:rsid w:val="00DD1D95"/>
    <w:rsid w:val="00DD1FF1"/>
    <w:rsid w:val="00DD24D0"/>
    <w:rsid w:val="00DD2C0D"/>
    <w:rsid w:val="00DD3653"/>
    <w:rsid w:val="00DD3691"/>
    <w:rsid w:val="00DD3977"/>
    <w:rsid w:val="00DD468F"/>
    <w:rsid w:val="00DD46FD"/>
    <w:rsid w:val="00DD5658"/>
    <w:rsid w:val="00DD5A09"/>
    <w:rsid w:val="00DD5AFE"/>
    <w:rsid w:val="00DD602D"/>
    <w:rsid w:val="00DD62B9"/>
    <w:rsid w:val="00DD7829"/>
    <w:rsid w:val="00DD7872"/>
    <w:rsid w:val="00DD7E11"/>
    <w:rsid w:val="00DD7EE6"/>
    <w:rsid w:val="00DE0248"/>
    <w:rsid w:val="00DE04C5"/>
    <w:rsid w:val="00DE08C4"/>
    <w:rsid w:val="00DE11BE"/>
    <w:rsid w:val="00DE1459"/>
    <w:rsid w:val="00DE14EA"/>
    <w:rsid w:val="00DE1602"/>
    <w:rsid w:val="00DE2550"/>
    <w:rsid w:val="00DE27F9"/>
    <w:rsid w:val="00DE2863"/>
    <w:rsid w:val="00DE40B5"/>
    <w:rsid w:val="00DE4ADC"/>
    <w:rsid w:val="00DE51C2"/>
    <w:rsid w:val="00DE5548"/>
    <w:rsid w:val="00DE58A9"/>
    <w:rsid w:val="00DE6049"/>
    <w:rsid w:val="00DE6B33"/>
    <w:rsid w:val="00DE6D81"/>
    <w:rsid w:val="00DE74D3"/>
    <w:rsid w:val="00DE7875"/>
    <w:rsid w:val="00DE7AE0"/>
    <w:rsid w:val="00DE7C3A"/>
    <w:rsid w:val="00DF11B1"/>
    <w:rsid w:val="00DF13CA"/>
    <w:rsid w:val="00DF1615"/>
    <w:rsid w:val="00DF1E84"/>
    <w:rsid w:val="00DF408B"/>
    <w:rsid w:val="00DF4091"/>
    <w:rsid w:val="00DF4923"/>
    <w:rsid w:val="00DF536D"/>
    <w:rsid w:val="00DF5502"/>
    <w:rsid w:val="00DF560D"/>
    <w:rsid w:val="00DF563D"/>
    <w:rsid w:val="00DF5914"/>
    <w:rsid w:val="00DF6622"/>
    <w:rsid w:val="00DF665E"/>
    <w:rsid w:val="00DF6DA0"/>
    <w:rsid w:val="00DF72D4"/>
    <w:rsid w:val="00DF777A"/>
    <w:rsid w:val="00DF7CE6"/>
    <w:rsid w:val="00DF7D99"/>
    <w:rsid w:val="00E0046C"/>
    <w:rsid w:val="00E00508"/>
    <w:rsid w:val="00E01584"/>
    <w:rsid w:val="00E01DC1"/>
    <w:rsid w:val="00E0200F"/>
    <w:rsid w:val="00E021DB"/>
    <w:rsid w:val="00E0334D"/>
    <w:rsid w:val="00E03411"/>
    <w:rsid w:val="00E0381B"/>
    <w:rsid w:val="00E03839"/>
    <w:rsid w:val="00E039BE"/>
    <w:rsid w:val="00E03B64"/>
    <w:rsid w:val="00E03D13"/>
    <w:rsid w:val="00E05747"/>
    <w:rsid w:val="00E059CF"/>
    <w:rsid w:val="00E05FEC"/>
    <w:rsid w:val="00E06077"/>
    <w:rsid w:val="00E06831"/>
    <w:rsid w:val="00E06A7F"/>
    <w:rsid w:val="00E06CA3"/>
    <w:rsid w:val="00E07998"/>
    <w:rsid w:val="00E07CC5"/>
    <w:rsid w:val="00E07D26"/>
    <w:rsid w:val="00E07DBE"/>
    <w:rsid w:val="00E07F77"/>
    <w:rsid w:val="00E10306"/>
    <w:rsid w:val="00E105C4"/>
    <w:rsid w:val="00E105F6"/>
    <w:rsid w:val="00E10BFC"/>
    <w:rsid w:val="00E10C02"/>
    <w:rsid w:val="00E11408"/>
    <w:rsid w:val="00E117AA"/>
    <w:rsid w:val="00E11E45"/>
    <w:rsid w:val="00E121CF"/>
    <w:rsid w:val="00E125CA"/>
    <w:rsid w:val="00E1287D"/>
    <w:rsid w:val="00E12F20"/>
    <w:rsid w:val="00E13C22"/>
    <w:rsid w:val="00E14688"/>
    <w:rsid w:val="00E1469F"/>
    <w:rsid w:val="00E14A62"/>
    <w:rsid w:val="00E14A66"/>
    <w:rsid w:val="00E1524B"/>
    <w:rsid w:val="00E153A5"/>
    <w:rsid w:val="00E155FC"/>
    <w:rsid w:val="00E15A4C"/>
    <w:rsid w:val="00E15FCD"/>
    <w:rsid w:val="00E160ED"/>
    <w:rsid w:val="00E1631A"/>
    <w:rsid w:val="00E16E26"/>
    <w:rsid w:val="00E174C5"/>
    <w:rsid w:val="00E201E5"/>
    <w:rsid w:val="00E20226"/>
    <w:rsid w:val="00E205AA"/>
    <w:rsid w:val="00E21966"/>
    <w:rsid w:val="00E21DCC"/>
    <w:rsid w:val="00E21FB7"/>
    <w:rsid w:val="00E2243D"/>
    <w:rsid w:val="00E22708"/>
    <w:rsid w:val="00E227D9"/>
    <w:rsid w:val="00E2314B"/>
    <w:rsid w:val="00E23231"/>
    <w:rsid w:val="00E2351B"/>
    <w:rsid w:val="00E236D7"/>
    <w:rsid w:val="00E2372B"/>
    <w:rsid w:val="00E24032"/>
    <w:rsid w:val="00E2419A"/>
    <w:rsid w:val="00E246BD"/>
    <w:rsid w:val="00E24859"/>
    <w:rsid w:val="00E24A88"/>
    <w:rsid w:val="00E24E89"/>
    <w:rsid w:val="00E250ED"/>
    <w:rsid w:val="00E252E6"/>
    <w:rsid w:val="00E25432"/>
    <w:rsid w:val="00E25B45"/>
    <w:rsid w:val="00E25B50"/>
    <w:rsid w:val="00E25C7A"/>
    <w:rsid w:val="00E25E00"/>
    <w:rsid w:val="00E261BA"/>
    <w:rsid w:val="00E266C3"/>
    <w:rsid w:val="00E30783"/>
    <w:rsid w:val="00E30BFF"/>
    <w:rsid w:val="00E31257"/>
    <w:rsid w:val="00E312FB"/>
    <w:rsid w:val="00E31B4F"/>
    <w:rsid w:val="00E31E31"/>
    <w:rsid w:val="00E31F8D"/>
    <w:rsid w:val="00E3204E"/>
    <w:rsid w:val="00E32128"/>
    <w:rsid w:val="00E32F15"/>
    <w:rsid w:val="00E33A2C"/>
    <w:rsid w:val="00E33CD0"/>
    <w:rsid w:val="00E33FBC"/>
    <w:rsid w:val="00E340E2"/>
    <w:rsid w:val="00E3445D"/>
    <w:rsid w:val="00E34EB8"/>
    <w:rsid w:val="00E34EF8"/>
    <w:rsid w:val="00E35327"/>
    <w:rsid w:val="00E353E9"/>
    <w:rsid w:val="00E35407"/>
    <w:rsid w:val="00E355C2"/>
    <w:rsid w:val="00E360EF"/>
    <w:rsid w:val="00E36213"/>
    <w:rsid w:val="00E37652"/>
    <w:rsid w:val="00E37F03"/>
    <w:rsid w:val="00E40520"/>
    <w:rsid w:val="00E40659"/>
    <w:rsid w:val="00E40752"/>
    <w:rsid w:val="00E4113D"/>
    <w:rsid w:val="00E4188D"/>
    <w:rsid w:val="00E419A2"/>
    <w:rsid w:val="00E41B4E"/>
    <w:rsid w:val="00E4203D"/>
    <w:rsid w:val="00E42066"/>
    <w:rsid w:val="00E42A67"/>
    <w:rsid w:val="00E42DFA"/>
    <w:rsid w:val="00E430CF"/>
    <w:rsid w:val="00E4342B"/>
    <w:rsid w:val="00E439D3"/>
    <w:rsid w:val="00E43B99"/>
    <w:rsid w:val="00E43D2B"/>
    <w:rsid w:val="00E43EA3"/>
    <w:rsid w:val="00E43FDC"/>
    <w:rsid w:val="00E44189"/>
    <w:rsid w:val="00E448B8"/>
    <w:rsid w:val="00E44950"/>
    <w:rsid w:val="00E44A44"/>
    <w:rsid w:val="00E44EC8"/>
    <w:rsid w:val="00E45113"/>
    <w:rsid w:val="00E45217"/>
    <w:rsid w:val="00E46CAA"/>
    <w:rsid w:val="00E46DBF"/>
    <w:rsid w:val="00E46E39"/>
    <w:rsid w:val="00E46E8E"/>
    <w:rsid w:val="00E47E32"/>
    <w:rsid w:val="00E500FE"/>
    <w:rsid w:val="00E50DCD"/>
    <w:rsid w:val="00E510D5"/>
    <w:rsid w:val="00E51156"/>
    <w:rsid w:val="00E516E7"/>
    <w:rsid w:val="00E52077"/>
    <w:rsid w:val="00E529A1"/>
    <w:rsid w:val="00E53179"/>
    <w:rsid w:val="00E53190"/>
    <w:rsid w:val="00E53BA3"/>
    <w:rsid w:val="00E53CAD"/>
    <w:rsid w:val="00E53D84"/>
    <w:rsid w:val="00E540BD"/>
    <w:rsid w:val="00E5478C"/>
    <w:rsid w:val="00E5489F"/>
    <w:rsid w:val="00E5602B"/>
    <w:rsid w:val="00E560AF"/>
    <w:rsid w:val="00E56137"/>
    <w:rsid w:val="00E5620C"/>
    <w:rsid w:val="00E56275"/>
    <w:rsid w:val="00E56656"/>
    <w:rsid w:val="00E566E2"/>
    <w:rsid w:val="00E5749F"/>
    <w:rsid w:val="00E57507"/>
    <w:rsid w:val="00E60AD7"/>
    <w:rsid w:val="00E60BAB"/>
    <w:rsid w:val="00E60D7C"/>
    <w:rsid w:val="00E60DED"/>
    <w:rsid w:val="00E614B7"/>
    <w:rsid w:val="00E61805"/>
    <w:rsid w:val="00E61BDB"/>
    <w:rsid w:val="00E62C22"/>
    <w:rsid w:val="00E643C7"/>
    <w:rsid w:val="00E64773"/>
    <w:rsid w:val="00E647FF"/>
    <w:rsid w:val="00E64B42"/>
    <w:rsid w:val="00E65330"/>
    <w:rsid w:val="00E6550F"/>
    <w:rsid w:val="00E6561A"/>
    <w:rsid w:val="00E65A03"/>
    <w:rsid w:val="00E65E5C"/>
    <w:rsid w:val="00E66031"/>
    <w:rsid w:val="00E665E3"/>
    <w:rsid w:val="00E6670C"/>
    <w:rsid w:val="00E66762"/>
    <w:rsid w:val="00E667E8"/>
    <w:rsid w:val="00E67071"/>
    <w:rsid w:val="00E67177"/>
    <w:rsid w:val="00E674FA"/>
    <w:rsid w:val="00E67790"/>
    <w:rsid w:val="00E67878"/>
    <w:rsid w:val="00E7048A"/>
    <w:rsid w:val="00E70585"/>
    <w:rsid w:val="00E7084F"/>
    <w:rsid w:val="00E70B6E"/>
    <w:rsid w:val="00E70D76"/>
    <w:rsid w:val="00E7188A"/>
    <w:rsid w:val="00E71B29"/>
    <w:rsid w:val="00E71B9B"/>
    <w:rsid w:val="00E7246C"/>
    <w:rsid w:val="00E72760"/>
    <w:rsid w:val="00E727A4"/>
    <w:rsid w:val="00E72FEE"/>
    <w:rsid w:val="00E73823"/>
    <w:rsid w:val="00E73CAD"/>
    <w:rsid w:val="00E748C8"/>
    <w:rsid w:val="00E75322"/>
    <w:rsid w:val="00E755A7"/>
    <w:rsid w:val="00E76694"/>
    <w:rsid w:val="00E77496"/>
    <w:rsid w:val="00E77E7D"/>
    <w:rsid w:val="00E77EA4"/>
    <w:rsid w:val="00E80075"/>
    <w:rsid w:val="00E8014F"/>
    <w:rsid w:val="00E80400"/>
    <w:rsid w:val="00E80D1C"/>
    <w:rsid w:val="00E80EB3"/>
    <w:rsid w:val="00E80F1D"/>
    <w:rsid w:val="00E81638"/>
    <w:rsid w:val="00E824A1"/>
    <w:rsid w:val="00E8269C"/>
    <w:rsid w:val="00E82C10"/>
    <w:rsid w:val="00E82E01"/>
    <w:rsid w:val="00E830FF"/>
    <w:rsid w:val="00E83A98"/>
    <w:rsid w:val="00E84874"/>
    <w:rsid w:val="00E855A2"/>
    <w:rsid w:val="00E85E5F"/>
    <w:rsid w:val="00E85FD9"/>
    <w:rsid w:val="00E860E1"/>
    <w:rsid w:val="00E8629E"/>
    <w:rsid w:val="00E86676"/>
    <w:rsid w:val="00E86862"/>
    <w:rsid w:val="00E87B5B"/>
    <w:rsid w:val="00E90705"/>
    <w:rsid w:val="00E908FF"/>
    <w:rsid w:val="00E90E52"/>
    <w:rsid w:val="00E90E9B"/>
    <w:rsid w:val="00E91A3B"/>
    <w:rsid w:val="00E91CE5"/>
    <w:rsid w:val="00E91D1B"/>
    <w:rsid w:val="00E9204D"/>
    <w:rsid w:val="00E92073"/>
    <w:rsid w:val="00E922B8"/>
    <w:rsid w:val="00E93138"/>
    <w:rsid w:val="00E93E15"/>
    <w:rsid w:val="00E95028"/>
    <w:rsid w:val="00E95521"/>
    <w:rsid w:val="00E95638"/>
    <w:rsid w:val="00E9577C"/>
    <w:rsid w:val="00E968B2"/>
    <w:rsid w:val="00E97868"/>
    <w:rsid w:val="00E97A8A"/>
    <w:rsid w:val="00E97D85"/>
    <w:rsid w:val="00E97E84"/>
    <w:rsid w:val="00E97EFB"/>
    <w:rsid w:val="00EA00B9"/>
    <w:rsid w:val="00EA0C00"/>
    <w:rsid w:val="00EA0C22"/>
    <w:rsid w:val="00EA14C2"/>
    <w:rsid w:val="00EA17E0"/>
    <w:rsid w:val="00EA1879"/>
    <w:rsid w:val="00EA18C1"/>
    <w:rsid w:val="00EA1CF4"/>
    <w:rsid w:val="00EA367C"/>
    <w:rsid w:val="00EA5AA7"/>
    <w:rsid w:val="00EA5D03"/>
    <w:rsid w:val="00EA5DA0"/>
    <w:rsid w:val="00EA690F"/>
    <w:rsid w:val="00EA6E91"/>
    <w:rsid w:val="00EA7A24"/>
    <w:rsid w:val="00EA7BFD"/>
    <w:rsid w:val="00EA7C6B"/>
    <w:rsid w:val="00EA7D26"/>
    <w:rsid w:val="00EB0569"/>
    <w:rsid w:val="00EB09F4"/>
    <w:rsid w:val="00EB0B9A"/>
    <w:rsid w:val="00EB0C43"/>
    <w:rsid w:val="00EB13AC"/>
    <w:rsid w:val="00EB13F9"/>
    <w:rsid w:val="00EB1775"/>
    <w:rsid w:val="00EB17BB"/>
    <w:rsid w:val="00EB1BE0"/>
    <w:rsid w:val="00EB1D62"/>
    <w:rsid w:val="00EB1DD3"/>
    <w:rsid w:val="00EB1DEC"/>
    <w:rsid w:val="00EB2908"/>
    <w:rsid w:val="00EB2B4F"/>
    <w:rsid w:val="00EB2CFF"/>
    <w:rsid w:val="00EB4139"/>
    <w:rsid w:val="00EB418E"/>
    <w:rsid w:val="00EB451A"/>
    <w:rsid w:val="00EB45F8"/>
    <w:rsid w:val="00EB4BBE"/>
    <w:rsid w:val="00EB4C4E"/>
    <w:rsid w:val="00EB5259"/>
    <w:rsid w:val="00EB5478"/>
    <w:rsid w:val="00EB59AA"/>
    <w:rsid w:val="00EB59BA"/>
    <w:rsid w:val="00EB5BA6"/>
    <w:rsid w:val="00EB6264"/>
    <w:rsid w:val="00EB65A7"/>
    <w:rsid w:val="00EB663C"/>
    <w:rsid w:val="00EB6676"/>
    <w:rsid w:val="00EB6698"/>
    <w:rsid w:val="00EB697B"/>
    <w:rsid w:val="00EB6A75"/>
    <w:rsid w:val="00EB755B"/>
    <w:rsid w:val="00EB7C20"/>
    <w:rsid w:val="00EB7F35"/>
    <w:rsid w:val="00EC1793"/>
    <w:rsid w:val="00EC19EA"/>
    <w:rsid w:val="00EC1FEE"/>
    <w:rsid w:val="00EC230C"/>
    <w:rsid w:val="00EC23D3"/>
    <w:rsid w:val="00EC26B4"/>
    <w:rsid w:val="00EC26BF"/>
    <w:rsid w:val="00EC2BF6"/>
    <w:rsid w:val="00EC3D6A"/>
    <w:rsid w:val="00EC4101"/>
    <w:rsid w:val="00EC4201"/>
    <w:rsid w:val="00EC42B6"/>
    <w:rsid w:val="00EC5378"/>
    <w:rsid w:val="00EC545B"/>
    <w:rsid w:val="00EC5F91"/>
    <w:rsid w:val="00EC61B2"/>
    <w:rsid w:val="00EC655D"/>
    <w:rsid w:val="00EC6A69"/>
    <w:rsid w:val="00EC6D79"/>
    <w:rsid w:val="00EC7887"/>
    <w:rsid w:val="00EC78AA"/>
    <w:rsid w:val="00EC7A94"/>
    <w:rsid w:val="00EC7F7B"/>
    <w:rsid w:val="00ED0668"/>
    <w:rsid w:val="00ED0732"/>
    <w:rsid w:val="00ED12A5"/>
    <w:rsid w:val="00ED12D2"/>
    <w:rsid w:val="00ED1487"/>
    <w:rsid w:val="00ED2012"/>
    <w:rsid w:val="00ED2ABD"/>
    <w:rsid w:val="00ED2CB8"/>
    <w:rsid w:val="00ED2D1C"/>
    <w:rsid w:val="00ED30DF"/>
    <w:rsid w:val="00ED30E1"/>
    <w:rsid w:val="00ED335F"/>
    <w:rsid w:val="00ED40F3"/>
    <w:rsid w:val="00ED4768"/>
    <w:rsid w:val="00ED4F07"/>
    <w:rsid w:val="00ED503C"/>
    <w:rsid w:val="00ED56DD"/>
    <w:rsid w:val="00ED6006"/>
    <w:rsid w:val="00ED67C8"/>
    <w:rsid w:val="00ED6843"/>
    <w:rsid w:val="00ED6EDD"/>
    <w:rsid w:val="00ED7503"/>
    <w:rsid w:val="00ED76BF"/>
    <w:rsid w:val="00ED78F7"/>
    <w:rsid w:val="00EE0050"/>
    <w:rsid w:val="00EE059B"/>
    <w:rsid w:val="00EE06F7"/>
    <w:rsid w:val="00EE10F6"/>
    <w:rsid w:val="00EE1205"/>
    <w:rsid w:val="00EE1EB3"/>
    <w:rsid w:val="00EE1F2D"/>
    <w:rsid w:val="00EE24AF"/>
    <w:rsid w:val="00EE24B3"/>
    <w:rsid w:val="00EE2F34"/>
    <w:rsid w:val="00EE3256"/>
    <w:rsid w:val="00EE3511"/>
    <w:rsid w:val="00EE35E8"/>
    <w:rsid w:val="00EE3649"/>
    <w:rsid w:val="00EE48EB"/>
    <w:rsid w:val="00EE4C7B"/>
    <w:rsid w:val="00EE4E6B"/>
    <w:rsid w:val="00EE5934"/>
    <w:rsid w:val="00EE5D32"/>
    <w:rsid w:val="00EE65D1"/>
    <w:rsid w:val="00EE678A"/>
    <w:rsid w:val="00EE68BE"/>
    <w:rsid w:val="00EE68D0"/>
    <w:rsid w:val="00EE6C85"/>
    <w:rsid w:val="00EE6F28"/>
    <w:rsid w:val="00EE6FC9"/>
    <w:rsid w:val="00EE7764"/>
    <w:rsid w:val="00EE78E7"/>
    <w:rsid w:val="00EE7D36"/>
    <w:rsid w:val="00EF0271"/>
    <w:rsid w:val="00EF044C"/>
    <w:rsid w:val="00EF073A"/>
    <w:rsid w:val="00EF077B"/>
    <w:rsid w:val="00EF09C9"/>
    <w:rsid w:val="00EF16DC"/>
    <w:rsid w:val="00EF1942"/>
    <w:rsid w:val="00EF23F9"/>
    <w:rsid w:val="00EF3171"/>
    <w:rsid w:val="00EF33AC"/>
    <w:rsid w:val="00EF366D"/>
    <w:rsid w:val="00EF3CA6"/>
    <w:rsid w:val="00EF3CC4"/>
    <w:rsid w:val="00EF4949"/>
    <w:rsid w:val="00EF4C3B"/>
    <w:rsid w:val="00EF5AAB"/>
    <w:rsid w:val="00EF62C4"/>
    <w:rsid w:val="00EF66F8"/>
    <w:rsid w:val="00EF6835"/>
    <w:rsid w:val="00EF6A8B"/>
    <w:rsid w:val="00EF6B11"/>
    <w:rsid w:val="00EF6B77"/>
    <w:rsid w:val="00EF6BCD"/>
    <w:rsid w:val="00EF6EC3"/>
    <w:rsid w:val="00EF6FAA"/>
    <w:rsid w:val="00EF7043"/>
    <w:rsid w:val="00EF7049"/>
    <w:rsid w:val="00EF7369"/>
    <w:rsid w:val="00EF73F6"/>
    <w:rsid w:val="00EF7877"/>
    <w:rsid w:val="00EF7A12"/>
    <w:rsid w:val="00EF7EA1"/>
    <w:rsid w:val="00F00565"/>
    <w:rsid w:val="00F00611"/>
    <w:rsid w:val="00F00765"/>
    <w:rsid w:val="00F00872"/>
    <w:rsid w:val="00F008C7"/>
    <w:rsid w:val="00F00D69"/>
    <w:rsid w:val="00F01717"/>
    <w:rsid w:val="00F01F27"/>
    <w:rsid w:val="00F02250"/>
    <w:rsid w:val="00F025C1"/>
    <w:rsid w:val="00F0330D"/>
    <w:rsid w:val="00F03476"/>
    <w:rsid w:val="00F0364D"/>
    <w:rsid w:val="00F03C23"/>
    <w:rsid w:val="00F03C33"/>
    <w:rsid w:val="00F03DEF"/>
    <w:rsid w:val="00F03E41"/>
    <w:rsid w:val="00F03EF6"/>
    <w:rsid w:val="00F04739"/>
    <w:rsid w:val="00F04AD0"/>
    <w:rsid w:val="00F04F95"/>
    <w:rsid w:val="00F053D5"/>
    <w:rsid w:val="00F05815"/>
    <w:rsid w:val="00F05944"/>
    <w:rsid w:val="00F05AD6"/>
    <w:rsid w:val="00F06308"/>
    <w:rsid w:val="00F064B6"/>
    <w:rsid w:val="00F06783"/>
    <w:rsid w:val="00F0712E"/>
    <w:rsid w:val="00F071E6"/>
    <w:rsid w:val="00F072A4"/>
    <w:rsid w:val="00F072B4"/>
    <w:rsid w:val="00F0748C"/>
    <w:rsid w:val="00F07604"/>
    <w:rsid w:val="00F07978"/>
    <w:rsid w:val="00F07BF9"/>
    <w:rsid w:val="00F07DC2"/>
    <w:rsid w:val="00F10483"/>
    <w:rsid w:val="00F105F3"/>
    <w:rsid w:val="00F10FBF"/>
    <w:rsid w:val="00F1114B"/>
    <w:rsid w:val="00F111AE"/>
    <w:rsid w:val="00F11B5D"/>
    <w:rsid w:val="00F11C5D"/>
    <w:rsid w:val="00F11F94"/>
    <w:rsid w:val="00F124AC"/>
    <w:rsid w:val="00F134AB"/>
    <w:rsid w:val="00F13B20"/>
    <w:rsid w:val="00F13C57"/>
    <w:rsid w:val="00F15C63"/>
    <w:rsid w:val="00F15D62"/>
    <w:rsid w:val="00F15EE5"/>
    <w:rsid w:val="00F16192"/>
    <w:rsid w:val="00F16456"/>
    <w:rsid w:val="00F16A77"/>
    <w:rsid w:val="00F16BC5"/>
    <w:rsid w:val="00F1711F"/>
    <w:rsid w:val="00F211EC"/>
    <w:rsid w:val="00F218FD"/>
    <w:rsid w:val="00F2192C"/>
    <w:rsid w:val="00F2251A"/>
    <w:rsid w:val="00F233B6"/>
    <w:rsid w:val="00F2375E"/>
    <w:rsid w:val="00F2376C"/>
    <w:rsid w:val="00F247AC"/>
    <w:rsid w:val="00F24A5B"/>
    <w:rsid w:val="00F24B90"/>
    <w:rsid w:val="00F25026"/>
    <w:rsid w:val="00F25C6B"/>
    <w:rsid w:val="00F25D58"/>
    <w:rsid w:val="00F25ECD"/>
    <w:rsid w:val="00F25F30"/>
    <w:rsid w:val="00F264A0"/>
    <w:rsid w:val="00F26A47"/>
    <w:rsid w:val="00F30726"/>
    <w:rsid w:val="00F3101B"/>
    <w:rsid w:val="00F31169"/>
    <w:rsid w:val="00F3126A"/>
    <w:rsid w:val="00F313A8"/>
    <w:rsid w:val="00F3244A"/>
    <w:rsid w:val="00F33104"/>
    <w:rsid w:val="00F3367B"/>
    <w:rsid w:val="00F33ECF"/>
    <w:rsid w:val="00F3406F"/>
    <w:rsid w:val="00F34793"/>
    <w:rsid w:val="00F34899"/>
    <w:rsid w:val="00F34AAC"/>
    <w:rsid w:val="00F34B07"/>
    <w:rsid w:val="00F34BD3"/>
    <w:rsid w:val="00F352C6"/>
    <w:rsid w:val="00F35810"/>
    <w:rsid w:val="00F35DD7"/>
    <w:rsid w:val="00F35E4F"/>
    <w:rsid w:val="00F3651F"/>
    <w:rsid w:val="00F368C3"/>
    <w:rsid w:val="00F36C87"/>
    <w:rsid w:val="00F36F67"/>
    <w:rsid w:val="00F3734C"/>
    <w:rsid w:val="00F3739F"/>
    <w:rsid w:val="00F3795D"/>
    <w:rsid w:val="00F37D5A"/>
    <w:rsid w:val="00F400AF"/>
    <w:rsid w:val="00F40199"/>
    <w:rsid w:val="00F402F8"/>
    <w:rsid w:val="00F41179"/>
    <w:rsid w:val="00F411C9"/>
    <w:rsid w:val="00F41E8C"/>
    <w:rsid w:val="00F42316"/>
    <w:rsid w:val="00F4272E"/>
    <w:rsid w:val="00F429F8"/>
    <w:rsid w:val="00F42B22"/>
    <w:rsid w:val="00F43067"/>
    <w:rsid w:val="00F435D0"/>
    <w:rsid w:val="00F43CF0"/>
    <w:rsid w:val="00F440C9"/>
    <w:rsid w:val="00F44470"/>
    <w:rsid w:val="00F44A3B"/>
    <w:rsid w:val="00F44DCD"/>
    <w:rsid w:val="00F44E82"/>
    <w:rsid w:val="00F452C8"/>
    <w:rsid w:val="00F45BDF"/>
    <w:rsid w:val="00F46236"/>
    <w:rsid w:val="00F4633D"/>
    <w:rsid w:val="00F465C2"/>
    <w:rsid w:val="00F47132"/>
    <w:rsid w:val="00F47646"/>
    <w:rsid w:val="00F4778A"/>
    <w:rsid w:val="00F47EFB"/>
    <w:rsid w:val="00F50083"/>
    <w:rsid w:val="00F50220"/>
    <w:rsid w:val="00F5111D"/>
    <w:rsid w:val="00F5152A"/>
    <w:rsid w:val="00F51538"/>
    <w:rsid w:val="00F51C55"/>
    <w:rsid w:val="00F51DD4"/>
    <w:rsid w:val="00F51E51"/>
    <w:rsid w:val="00F52148"/>
    <w:rsid w:val="00F52168"/>
    <w:rsid w:val="00F521FA"/>
    <w:rsid w:val="00F52210"/>
    <w:rsid w:val="00F522B7"/>
    <w:rsid w:val="00F52363"/>
    <w:rsid w:val="00F53361"/>
    <w:rsid w:val="00F53859"/>
    <w:rsid w:val="00F53EE9"/>
    <w:rsid w:val="00F54037"/>
    <w:rsid w:val="00F54699"/>
    <w:rsid w:val="00F54F82"/>
    <w:rsid w:val="00F551CC"/>
    <w:rsid w:val="00F554B1"/>
    <w:rsid w:val="00F557CE"/>
    <w:rsid w:val="00F558BF"/>
    <w:rsid w:val="00F55B1A"/>
    <w:rsid w:val="00F55C22"/>
    <w:rsid w:val="00F5624F"/>
    <w:rsid w:val="00F565BD"/>
    <w:rsid w:val="00F565D9"/>
    <w:rsid w:val="00F5698C"/>
    <w:rsid w:val="00F569A1"/>
    <w:rsid w:val="00F56C39"/>
    <w:rsid w:val="00F56DA9"/>
    <w:rsid w:val="00F56F8B"/>
    <w:rsid w:val="00F5741B"/>
    <w:rsid w:val="00F57491"/>
    <w:rsid w:val="00F57794"/>
    <w:rsid w:val="00F57ACE"/>
    <w:rsid w:val="00F60322"/>
    <w:rsid w:val="00F60C31"/>
    <w:rsid w:val="00F60C36"/>
    <w:rsid w:val="00F60C58"/>
    <w:rsid w:val="00F60FDA"/>
    <w:rsid w:val="00F6157C"/>
    <w:rsid w:val="00F61E29"/>
    <w:rsid w:val="00F62044"/>
    <w:rsid w:val="00F625BF"/>
    <w:rsid w:val="00F6281F"/>
    <w:rsid w:val="00F628EC"/>
    <w:rsid w:val="00F62E2D"/>
    <w:rsid w:val="00F62FB1"/>
    <w:rsid w:val="00F634EA"/>
    <w:rsid w:val="00F636C8"/>
    <w:rsid w:val="00F638E7"/>
    <w:rsid w:val="00F63F29"/>
    <w:rsid w:val="00F63FFA"/>
    <w:rsid w:val="00F64167"/>
    <w:rsid w:val="00F64601"/>
    <w:rsid w:val="00F64908"/>
    <w:rsid w:val="00F6495E"/>
    <w:rsid w:val="00F64976"/>
    <w:rsid w:val="00F658CB"/>
    <w:rsid w:val="00F65C43"/>
    <w:rsid w:val="00F660B5"/>
    <w:rsid w:val="00F675BD"/>
    <w:rsid w:val="00F675D3"/>
    <w:rsid w:val="00F6789E"/>
    <w:rsid w:val="00F679A0"/>
    <w:rsid w:val="00F67E3E"/>
    <w:rsid w:val="00F70756"/>
    <w:rsid w:val="00F7075E"/>
    <w:rsid w:val="00F7185C"/>
    <w:rsid w:val="00F7188E"/>
    <w:rsid w:val="00F71D52"/>
    <w:rsid w:val="00F71D84"/>
    <w:rsid w:val="00F71FD7"/>
    <w:rsid w:val="00F72638"/>
    <w:rsid w:val="00F72A60"/>
    <w:rsid w:val="00F73218"/>
    <w:rsid w:val="00F73275"/>
    <w:rsid w:val="00F73CF9"/>
    <w:rsid w:val="00F73F39"/>
    <w:rsid w:val="00F740EE"/>
    <w:rsid w:val="00F74C84"/>
    <w:rsid w:val="00F74DD7"/>
    <w:rsid w:val="00F752FB"/>
    <w:rsid w:val="00F76362"/>
    <w:rsid w:val="00F76384"/>
    <w:rsid w:val="00F7654F"/>
    <w:rsid w:val="00F76A86"/>
    <w:rsid w:val="00F774FD"/>
    <w:rsid w:val="00F77511"/>
    <w:rsid w:val="00F77C65"/>
    <w:rsid w:val="00F77D03"/>
    <w:rsid w:val="00F77E8E"/>
    <w:rsid w:val="00F80532"/>
    <w:rsid w:val="00F81562"/>
    <w:rsid w:val="00F81C3A"/>
    <w:rsid w:val="00F81EFA"/>
    <w:rsid w:val="00F81FCD"/>
    <w:rsid w:val="00F82028"/>
    <w:rsid w:val="00F8252D"/>
    <w:rsid w:val="00F829BB"/>
    <w:rsid w:val="00F829C1"/>
    <w:rsid w:val="00F82AC1"/>
    <w:rsid w:val="00F831FE"/>
    <w:rsid w:val="00F834BC"/>
    <w:rsid w:val="00F83634"/>
    <w:rsid w:val="00F83A9F"/>
    <w:rsid w:val="00F83ABF"/>
    <w:rsid w:val="00F83B44"/>
    <w:rsid w:val="00F83BB2"/>
    <w:rsid w:val="00F83D1E"/>
    <w:rsid w:val="00F83E7E"/>
    <w:rsid w:val="00F84280"/>
    <w:rsid w:val="00F848AD"/>
    <w:rsid w:val="00F84F16"/>
    <w:rsid w:val="00F8517B"/>
    <w:rsid w:val="00F85B22"/>
    <w:rsid w:val="00F85C0F"/>
    <w:rsid w:val="00F86109"/>
    <w:rsid w:val="00F86AB1"/>
    <w:rsid w:val="00F878A2"/>
    <w:rsid w:val="00F87A85"/>
    <w:rsid w:val="00F87A86"/>
    <w:rsid w:val="00F87B4F"/>
    <w:rsid w:val="00F87C9C"/>
    <w:rsid w:val="00F908CC"/>
    <w:rsid w:val="00F90F3B"/>
    <w:rsid w:val="00F91247"/>
    <w:rsid w:val="00F9128D"/>
    <w:rsid w:val="00F912F1"/>
    <w:rsid w:val="00F915D7"/>
    <w:rsid w:val="00F91762"/>
    <w:rsid w:val="00F92E2A"/>
    <w:rsid w:val="00F93230"/>
    <w:rsid w:val="00F93C14"/>
    <w:rsid w:val="00F93F04"/>
    <w:rsid w:val="00F93F75"/>
    <w:rsid w:val="00F95178"/>
    <w:rsid w:val="00F95311"/>
    <w:rsid w:val="00F95691"/>
    <w:rsid w:val="00F95723"/>
    <w:rsid w:val="00F9594B"/>
    <w:rsid w:val="00F96167"/>
    <w:rsid w:val="00F963C4"/>
    <w:rsid w:val="00F979B3"/>
    <w:rsid w:val="00F97CA5"/>
    <w:rsid w:val="00F97EA4"/>
    <w:rsid w:val="00FA026D"/>
    <w:rsid w:val="00FA04AA"/>
    <w:rsid w:val="00FA0847"/>
    <w:rsid w:val="00FA0974"/>
    <w:rsid w:val="00FA0D53"/>
    <w:rsid w:val="00FA10ED"/>
    <w:rsid w:val="00FA17DB"/>
    <w:rsid w:val="00FA1A80"/>
    <w:rsid w:val="00FA1F54"/>
    <w:rsid w:val="00FA22F3"/>
    <w:rsid w:val="00FA2EBC"/>
    <w:rsid w:val="00FA35E5"/>
    <w:rsid w:val="00FA38B5"/>
    <w:rsid w:val="00FA3901"/>
    <w:rsid w:val="00FA41A9"/>
    <w:rsid w:val="00FA433D"/>
    <w:rsid w:val="00FA438A"/>
    <w:rsid w:val="00FA47F3"/>
    <w:rsid w:val="00FA4953"/>
    <w:rsid w:val="00FA4B57"/>
    <w:rsid w:val="00FA4BCE"/>
    <w:rsid w:val="00FA5840"/>
    <w:rsid w:val="00FA5E22"/>
    <w:rsid w:val="00FA665C"/>
    <w:rsid w:val="00FA6884"/>
    <w:rsid w:val="00FA6ECC"/>
    <w:rsid w:val="00FA701B"/>
    <w:rsid w:val="00FA7512"/>
    <w:rsid w:val="00FA7FD2"/>
    <w:rsid w:val="00FB0941"/>
    <w:rsid w:val="00FB0A4E"/>
    <w:rsid w:val="00FB12D6"/>
    <w:rsid w:val="00FB1D84"/>
    <w:rsid w:val="00FB263D"/>
    <w:rsid w:val="00FB32BC"/>
    <w:rsid w:val="00FB3456"/>
    <w:rsid w:val="00FB3778"/>
    <w:rsid w:val="00FB5148"/>
    <w:rsid w:val="00FB5641"/>
    <w:rsid w:val="00FB5896"/>
    <w:rsid w:val="00FB5FF1"/>
    <w:rsid w:val="00FB63E1"/>
    <w:rsid w:val="00FB670D"/>
    <w:rsid w:val="00FB6DC3"/>
    <w:rsid w:val="00FB70A1"/>
    <w:rsid w:val="00FC02CE"/>
    <w:rsid w:val="00FC0506"/>
    <w:rsid w:val="00FC0F72"/>
    <w:rsid w:val="00FC10EE"/>
    <w:rsid w:val="00FC15E2"/>
    <w:rsid w:val="00FC17B6"/>
    <w:rsid w:val="00FC1E80"/>
    <w:rsid w:val="00FC262B"/>
    <w:rsid w:val="00FC29B9"/>
    <w:rsid w:val="00FC2E86"/>
    <w:rsid w:val="00FC325A"/>
    <w:rsid w:val="00FC35AA"/>
    <w:rsid w:val="00FC35E1"/>
    <w:rsid w:val="00FC37B1"/>
    <w:rsid w:val="00FC3BCB"/>
    <w:rsid w:val="00FC4240"/>
    <w:rsid w:val="00FC43C0"/>
    <w:rsid w:val="00FC553F"/>
    <w:rsid w:val="00FC571C"/>
    <w:rsid w:val="00FC58E8"/>
    <w:rsid w:val="00FC5D3B"/>
    <w:rsid w:val="00FC62EB"/>
    <w:rsid w:val="00FC6671"/>
    <w:rsid w:val="00FC6926"/>
    <w:rsid w:val="00FC6AE4"/>
    <w:rsid w:val="00FC6C07"/>
    <w:rsid w:val="00FC7458"/>
    <w:rsid w:val="00FD0859"/>
    <w:rsid w:val="00FD0BBC"/>
    <w:rsid w:val="00FD0C51"/>
    <w:rsid w:val="00FD148D"/>
    <w:rsid w:val="00FD1A1E"/>
    <w:rsid w:val="00FD2526"/>
    <w:rsid w:val="00FD2A8E"/>
    <w:rsid w:val="00FD2CAC"/>
    <w:rsid w:val="00FD2F42"/>
    <w:rsid w:val="00FD2F9E"/>
    <w:rsid w:val="00FD370B"/>
    <w:rsid w:val="00FD3A6F"/>
    <w:rsid w:val="00FD3CB1"/>
    <w:rsid w:val="00FD405E"/>
    <w:rsid w:val="00FD45CE"/>
    <w:rsid w:val="00FD4D59"/>
    <w:rsid w:val="00FD56DF"/>
    <w:rsid w:val="00FD59B1"/>
    <w:rsid w:val="00FD5FC8"/>
    <w:rsid w:val="00FD620D"/>
    <w:rsid w:val="00FD6DD9"/>
    <w:rsid w:val="00FD776B"/>
    <w:rsid w:val="00FD781D"/>
    <w:rsid w:val="00FE0E2C"/>
    <w:rsid w:val="00FE0F28"/>
    <w:rsid w:val="00FE139E"/>
    <w:rsid w:val="00FE14AC"/>
    <w:rsid w:val="00FE16A7"/>
    <w:rsid w:val="00FE1DE4"/>
    <w:rsid w:val="00FE2661"/>
    <w:rsid w:val="00FE3142"/>
    <w:rsid w:val="00FE436B"/>
    <w:rsid w:val="00FE4A61"/>
    <w:rsid w:val="00FE50D4"/>
    <w:rsid w:val="00FE5B34"/>
    <w:rsid w:val="00FE602B"/>
    <w:rsid w:val="00FE6141"/>
    <w:rsid w:val="00FE63BF"/>
    <w:rsid w:val="00FE680C"/>
    <w:rsid w:val="00FE6BBC"/>
    <w:rsid w:val="00FE6C2B"/>
    <w:rsid w:val="00FE6F1F"/>
    <w:rsid w:val="00FE7359"/>
    <w:rsid w:val="00FE73CD"/>
    <w:rsid w:val="00FE7438"/>
    <w:rsid w:val="00FE75A3"/>
    <w:rsid w:val="00FF02CE"/>
    <w:rsid w:val="00FF0486"/>
    <w:rsid w:val="00FF04A4"/>
    <w:rsid w:val="00FF0FD6"/>
    <w:rsid w:val="00FF1271"/>
    <w:rsid w:val="00FF1554"/>
    <w:rsid w:val="00FF1662"/>
    <w:rsid w:val="00FF1695"/>
    <w:rsid w:val="00FF16D6"/>
    <w:rsid w:val="00FF2371"/>
    <w:rsid w:val="00FF254F"/>
    <w:rsid w:val="00FF2A86"/>
    <w:rsid w:val="00FF2D73"/>
    <w:rsid w:val="00FF2EC5"/>
    <w:rsid w:val="00FF34E0"/>
    <w:rsid w:val="00FF38EA"/>
    <w:rsid w:val="00FF40C4"/>
    <w:rsid w:val="00FF4383"/>
    <w:rsid w:val="00FF4AA3"/>
    <w:rsid w:val="00FF5CB9"/>
    <w:rsid w:val="00FF6EE2"/>
    <w:rsid w:val="0876BB6B"/>
    <w:rsid w:val="11E94921"/>
    <w:rsid w:val="17A6F6B4"/>
    <w:rsid w:val="1A8098A9"/>
    <w:rsid w:val="1CCE1370"/>
    <w:rsid w:val="2FB17787"/>
    <w:rsid w:val="33B7BEFD"/>
    <w:rsid w:val="3432C409"/>
    <w:rsid w:val="36AF4F6A"/>
    <w:rsid w:val="4A45B076"/>
    <w:rsid w:val="5579F24F"/>
    <w:rsid w:val="5FAFDAE4"/>
    <w:rsid w:val="634B1F18"/>
    <w:rsid w:val="67F804E8"/>
    <w:rsid w:val="695EFBEF"/>
    <w:rsid w:val="6DC9F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8C9841"/>
  <w15:chartTrackingRefBased/>
  <w15:docId w15:val="{AD4F594E-5692-4EFC-B755-65A1E4CBE8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841"/>
  </w:style>
  <w:style w:type="paragraph" w:styleId="Heading1">
    <w:name w:val="heading 1"/>
    <w:basedOn w:val="Normal"/>
    <w:next w:val="Normal"/>
    <w:link w:val="Heading1Char"/>
    <w:uiPriority w:val="9"/>
    <w:qFormat/>
    <w:rsid w:val="00463841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3841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3841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3841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384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384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384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384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3841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8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384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3841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3841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3841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3841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3841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3841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3841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463841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63841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3841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3841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3841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63841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qFormat/>
    <w:rsid w:val="003E19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3841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3841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3841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463841"/>
    <w:rPr>
      <w:b/>
      <w:bCs/>
      <w:caps w:val="0"/>
      <w:smallCaps/>
      <w:color w:val="auto"/>
      <w:spacing w:val="0"/>
      <w:u w:val="single"/>
    </w:rPr>
  </w:style>
  <w:style w:type="paragraph" w:styleId="Header">
    <w:name w:val="header"/>
    <w:basedOn w:val="Normal"/>
    <w:link w:val="HeaderChar"/>
    <w:uiPriority w:val="99"/>
    <w:unhideWhenUsed/>
    <w:rsid w:val="003E19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1920"/>
  </w:style>
  <w:style w:type="paragraph" w:styleId="Footer">
    <w:name w:val="footer"/>
    <w:basedOn w:val="Normal"/>
    <w:link w:val="FooterChar"/>
    <w:uiPriority w:val="99"/>
    <w:unhideWhenUsed/>
    <w:rsid w:val="003E19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1920"/>
  </w:style>
  <w:style w:type="character" w:styleId="Hyperlink">
    <w:name w:val="Hyperlink"/>
    <w:basedOn w:val="DefaultParagraphFont"/>
    <w:uiPriority w:val="99"/>
    <w:unhideWhenUsed/>
    <w:rsid w:val="001B29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29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A17E0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F63F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semiHidden/>
    <w:unhideWhenUsed/>
    <w:qFormat/>
    <w:rsid w:val="00463841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463841"/>
    <w:rPr>
      <w:b/>
      <w:bCs/>
    </w:rPr>
  </w:style>
  <w:style w:type="character" w:styleId="Emphasis">
    <w:name w:val="Emphasis"/>
    <w:basedOn w:val="DefaultParagraphFont"/>
    <w:uiPriority w:val="20"/>
    <w:qFormat/>
    <w:rsid w:val="00463841"/>
    <w:rPr>
      <w:i/>
      <w:iCs/>
      <w:color w:val="000000" w:themeColor="text1"/>
    </w:rPr>
  </w:style>
  <w:style w:type="paragraph" w:styleId="NoSpacing">
    <w:name w:val="No Spacing"/>
    <w:link w:val="NoSpacingChar"/>
    <w:uiPriority w:val="1"/>
    <w:qFormat/>
    <w:rsid w:val="00463841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463841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463841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463841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63841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BB0DB1"/>
  </w:style>
  <w:style w:type="paragraph" w:customStyle="1" w:styleId="Nornal">
    <w:name w:val="Nornal"/>
    <w:rsid w:val="00026FFC"/>
    <w:pPr>
      <w:pBdr>
        <w:top w:val="nil"/>
        <w:left w:val="nil"/>
        <w:bottom w:val="nil"/>
        <w:right w:val="nil"/>
        <w:between w:val="nil"/>
        <w:bar w:val="nil"/>
      </w:pBdr>
      <w:spacing w:line="264" w:lineRule="auto"/>
    </w:pPr>
    <w:rPr>
      <w:rFonts w:ascii="Arial" w:eastAsia="Arial" w:hAnsi="Arial" w:cs="Arial"/>
      <w:color w:val="000000"/>
      <w:sz w:val="22"/>
      <w:szCs w:val="22"/>
      <w:u w:color="000000"/>
      <w:bdr w:val="nil"/>
      <w:lang w:val="en-US" w:eastAsia="en-GB"/>
    </w:rPr>
  </w:style>
  <w:style w:type="numbering" w:customStyle="1" w:styleId="ImportedStyle6">
    <w:name w:val="Imported Style 6"/>
    <w:rsid w:val="00026FFC"/>
    <w:pPr>
      <w:numPr>
        <w:numId w:val="1"/>
      </w:numPr>
    </w:pPr>
  </w:style>
  <w:style w:type="character" w:customStyle="1" w:styleId="ui-provider">
    <w:name w:val="ui-provider"/>
    <w:rsid w:val="002C6AA2"/>
  </w:style>
  <w:style w:type="paragraph" w:customStyle="1" w:styleId="Body">
    <w:name w:val="Body"/>
    <w:rsid w:val="002C6AA2"/>
    <w:pPr>
      <w:pBdr>
        <w:top w:val="nil"/>
        <w:left w:val="nil"/>
        <w:bottom w:val="nil"/>
        <w:right w:val="nil"/>
        <w:between w:val="nil"/>
        <w:bar w:val="nil"/>
      </w:pBdr>
      <w:spacing w:after="0" w:line="259" w:lineRule="auto"/>
    </w:pPr>
    <w:rPr>
      <w:rFonts w:ascii="Arial" w:eastAsia="Arial" w:hAnsi="Arial" w:cs="Arial"/>
      <w:color w:val="000000"/>
      <w:sz w:val="22"/>
      <w:szCs w:val="22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styleId="NormalWeb">
    <w:name w:val="Normal (Web)"/>
    <w:basedOn w:val="Normal"/>
    <w:uiPriority w:val="99"/>
    <w:semiHidden/>
    <w:unhideWhenUsed/>
    <w:rsid w:val="004304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numbering" w:customStyle="1" w:styleId="ImportedStyle5">
    <w:name w:val="Imported Style 5"/>
    <w:rsid w:val="00642552"/>
    <w:pPr>
      <w:numPr>
        <w:numId w:val="2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06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1705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9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416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1295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9723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83882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32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9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0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13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0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35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5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559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442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8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3968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86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160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20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0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78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12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834309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712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093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735584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1338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9473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592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79128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560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61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4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0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5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2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8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2209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713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3542704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66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7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47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2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77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632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6389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231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0790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6988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0353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30852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93360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50421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9915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49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58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4303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8156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8707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10731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54026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96805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44959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5142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815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851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210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8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6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6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7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4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4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43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4146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457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0679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6489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5894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5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7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923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298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522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23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93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79549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07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078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268514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683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1760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781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16495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811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585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67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847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3329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91131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1757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01054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8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62404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39525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838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72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4746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231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1616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7164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72759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2063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21008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221363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619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62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431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11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249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5853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65518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3746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5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94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9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2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762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169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16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055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7887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6616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61950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00076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36815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435407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558072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50350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950042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590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8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48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3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5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9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3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9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4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4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92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639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44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651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1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675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6780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515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5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45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907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6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1693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69642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51878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78781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83626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31310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80655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63385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29975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27099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6050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6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7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9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19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9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46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17</Pages>
  <Words>6179</Words>
  <Characters>35160</Characters>
  <Application>Microsoft Office Word</Application>
  <DocSecurity>0</DocSecurity>
  <Lines>1528</Lines>
  <Paragraphs>794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5CO02 EVIDENCE BASED PRACTICE</vt:lpstr>
    </vt:vector>
  </TitlesOfParts>
  <Company>SRSW</Company>
  <LinksUpToDate>false</LinksUpToDate>
  <CharactersWithSpaces>40545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5CO02 EVIDENCE BASED PRACTICE</dc:title>
  <dc:subject/>
  <dc:creator>Emma Lawrence – Number</dc:creator>
  <cp:keywords/>
  <dc:description/>
  <cp:lastModifiedBy>Lawrence, Emma</cp:lastModifiedBy>
  <cp:revision>105</cp:revision>
  <dcterms:created xsi:type="dcterms:W3CDTF">2025-11-03T16:39:00Z</dcterms:created>
  <dcterms:modified xsi:type="dcterms:W3CDTF">2025-11-13T13:30:00Z</dcterms:modified>
</cp:coreProperties>
</file>