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9B16AAE" w:rsidR="00A4111F" w:rsidRDefault="008F36E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Laura-Alexia Constantin </w:t>
      </w:r>
    </w:p>
    <w:p w14:paraId="2D161096" w14:textId="5810A0FA" w:rsidR="008F36E5" w:rsidRDefault="00D54CF0">
      <w:pPr>
        <w:rPr>
          <w:rFonts w:ascii="Times New Roman" w:eastAsia="Times New Roman" w:hAnsi="Times New Roman" w:cs="Times New Roman"/>
          <w:sz w:val="24"/>
          <w:szCs w:val="24"/>
        </w:rPr>
      </w:pPr>
      <w:r>
        <w:rPr>
          <w:rFonts w:ascii="Times New Roman" w:eastAsia="Times New Roman" w:hAnsi="Times New Roman" w:cs="Times New Roman"/>
          <w:sz w:val="24"/>
          <w:szCs w:val="24"/>
        </w:rPr>
        <w:t>569</w:t>
      </w:r>
      <w:r w:rsidR="00B772F4">
        <w:rPr>
          <w:rFonts w:ascii="Times New Roman" w:eastAsia="Times New Roman" w:hAnsi="Times New Roman" w:cs="Times New Roman"/>
          <w:sz w:val="24"/>
          <w:szCs w:val="24"/>
        </w:rPr>
        <w:t>216</w:t>
      </w:r>
      <w:r w:rsidR="00511787">
        <w:rPr>
          <w:rFonts w:ascii="Times New Roman" w:eastAsia="Times New Roman" w:hAnsi="Times New Roman" w:cs="Times New Roman"/>
          <w:sz w:val="24"/>
          <w:szCs w:val="24"/>
        </w:rPr>
        <w:t>41618</w:t>
      </w:r>
    </w:p>
    <w:p w14:paraId="00000002" w14:textId="77777777" w:rsidR="00A4111F" w:rsidRDefault="0079523D">
      <w:pPr>
        <w:widowControl w:val="0"/>
        <w:spacing w:line="216" w:lineRule="auto"/>
        <w:rPr>
          <w:rFonts w:ascii="Times New Roman" w:eastAsia="Times New Roman" w:hAnsi="Times New Roman" w:cs="Times New Roman"/>
          <w:color w:val="3C78D8"/>
          <w:sz w:val="24"/>
          <w:szCs w:val="24"/>
        </w:rPr>
      </w:pPr>
      <w:r>
        <w:rPr>
          <w:rFonts w:ascii="Times New Roman" w:eastAsia="Times New Roman" w:hAnsi="Times New Roman" w:cs="Times New Roman"/>
          <w:color w:val="3C78D8"/>
          <w:sz w:val="24"/>
          <w:szCs w:val="24"/>
        </w:rPr>
        <w:t>Introduction</w:t>
      </w:r>
    </w:p>
    <w:p w14:paraId="00000003"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In this report, there has been discussion about Digital Skills and Research Methods. In this day and age, digital abilities are required to succeed in the business or elsewhere. There are many types of </w:t>
      </w:r>
      <w:r>
        <w:rPr>
          <w:rFonts w:ascii="Times New Roman" w:eastAsia="Times New Roman" w:hAnsi="Times New Roman" w:cs="Times New Roman"/>
          <w:color w:val="1A2A30"/>
          <w:sz w:val="24"/>
          <w:szCs w:val="24"/>
        </w:rPr>
        <w:t>digital skills and people expertise in many types. People without digital skills will have to do low-paying jobs or struggle in society. Everything is turning into digital surrounding us. People are getting benefits because they have digital skills. Beside</w:t>
      </w:r>
      <w:r>
        <w:rPr>
          <w:rFonts w:ascii="Times New Roman" w:eastAsia="Times New Roman" w:hAnsi="Times New Roman" w:cs="Times New Roman"/>
          <w:color w:val="1A2A30"/>
          <w:sz w:val="24"/>
          <w:szCs w:val="24"/>
        </w:rPr>
        <w:t>s, researching methods are important too. There are some effective methods that experts use when researching to validate and add value to their research. In any skill, researching is a must. Individuals, corporations, and governments are becoming increasin</w:t>
      </w:r>
      <w:r>
        <w:rPr>
          <w:rFonts w:ascii="Times New Roman" w:eastAsia="Times New Roman" w:hAnsi="Times New Roman" w:cs="Times New Roman"/>
          <w:color w:val="1A2A30"/>
          <w:sz w:val="24"/>
          <w:szCs w:val="24"/>
        </w:rPr>
        <w:t xml:space="preserve">gly interconnected as a result of advances in information and communication technologies. While just a few decades ago, digitalization had an impact on only a few vocations, now the majority of employees in most countries use the Internet as part of their </w:t>
      </w:r>
      <w:r>
        <w:rPr>
          <w:rFonts w:ascii="Times New Roman" w:eastAsia="Times New Roman" w:hAnsi="Times New Roman" w:cs="Times New Roman"/>
          <w:color w:val="1A2A30"/>
          <w:sz w:val="24"/>
          <w:szCs w:val="24"/>
        </w:rPr>
        <w:t>daily activity. The government is providing free training and low-cost training for digital skills.</w:t>
      </w:r>
    </w:p>
    <w:p w14:paraId="00000004" w14:textId="77777777" w:rsidR="00A4111F" w:rsidRDefault="00A4111F">
      <w:pPr>
        <w:widowControl w:val="0"/>
        <w:spacing w:before="240"/>
        <w:rPr>
          <w:rFonts w:ascii="Times New Roman" w:eastAsia="Times New Roman" w:hAnsi="Times New Roman" w:cs="Times New Roman"/>
          <w:color w:val="1A2A30"/>
          <w:sz w:val="24"/>
          <w:szCs w:val="24"/>
        </w:rPr>
      </w:pPr>
    </w:p>
    <w:p w14:paraId="00000005" w14:textId="77777777" w:rsidR="00A4111F" w:rsidRDefault="00A4111F">
      <w:pPr>
        <w:widowControl w:val="0"/>
        <w:spacing w:before="240"/>
        <w:rPr>
          <w:rFonts w:ascii="Times New Roman" w:eastAsia="Times New Roman" w:hAnsi="Times New Roman" w:cs="Times New Roman"/>
          <w:color w:val="1A2A30"/>
          <w:sz w:val="24"/>
          <w:szCs w:val="24"/>
        </w:rPr>
      </w:pPr>
    </w:p>
    <w:p w14:paraId="00000006"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07"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08"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09" w14:textId="77777777" w:rsidR="00A4111F" w:rsidRDefault="0079523D">
      <w:pPr>
        <w:widowControl w:val="0"/>
        <w:spacing w:line="216" w:lineRule="auto"/>
        <w:rPr>
          <w:rFonts w:ascii="Times New Roman" w:eastAsia="Times New Roman" w:hAnsi="Times New Roman" w:cs="Times New Roman"/>
          <w:color w:val="3C78D8"/>
          <w:sz w:val="24"/>
          <w:szCs w:val="24"/>
        </w:rPr>
      </w:pPr>
      <w:r>
        <w:rPr>
          <w:rFonts w:ascii="Times New Roman" w:eastAsia="Times New Roman" w:hAnsi="Times New Roman" w:cs="Times New Roman"/>
          <w:color w:val="3C78D8"/>
          <w:sz w:val="24"/>
          <w:szCs w:val="24"/>
        </w:rPr>
        <w:t>Digital Skills</w:t>
      </w:r>
    </w:p>
    <w:p w14:paraId="0000000A" w14:textId="77777777" w:rsidR="00A4111F" w:rsidRDefault="00A4111F">
      <w:pPr>
        <w:widowControl w:val="0"/>
        <w:spacing w:line="216" w:lineRule="auto"/>
        <w:rPr>
          <w:rFonts w:ascii="Times New Roman" w:eastAsia="Times New Roman" w:hAnsi="Times New Roman" w:cs="Times New Roman"/>
          <w:color w:val="3C78D8"/>
          <w:sz w:val="24"/>
          <w:szCs w:val="24"/>
        </w:rPr>
      </w:pPr>
    </w:p>
    <w:p w14:paraId="0000000B" w14:textId="77777777" w:rsidR="00A4111F" w:rsidRDefault="0079523D">
      <w:pPr>
        <w:widowControl w:val="0"/>
        <w:spacing w:line="216" w:lineRule="auto"/>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Digital skills are broadly characterized as the abilities necessary to use digital devices, communication applications, and networks to</w:t>
      </w:r>
      <w:r>
        <w:rPr>
          <w:rFonts w:ascii="Times New Roman" w:eastAsia="Times New Roman" w:hAnsi="Times New Roman" w:cs="Times New Roman"/>
          <w:color w:val="1A2A30"/>
          <w:sz w:val="24"/>
          <w:szCs w:val="24"/>
        </w:rPr>
        <w:t xml:space="preserve"> collect and manage information, ranging from simple internet surfing and emailing to specialist programming and development (</w:t>
      </w:r>
      <w:proofErr w:type="spellStart"/>
      <w:r>
        <w:rPr>
          <w:rFonts w:ascii="Times New Roman" w:eastAsia="Times New Roman" w:hAnsi="Times New Roman" w:cs="Times New Roman"/>
          <w:color w:val="1A2A30"/>
          <w:sz w:val="24"/>
          <w:szCs w:val="24"/>
        </w:rPr>
        <w:t>Beausaert</w:t>
      </w:r>
      <w:proofErr w:type="spellEnd"/>
      <w:r>
        <w:rPr>
          <w:rFonts w:ascii="Times New Roman" w:eastAsia="Times New Roman" w:hAnsi="Times New Roman" w:cs="Times New Roman"/>
          <w:color w:val="1A2A30"/>
          <w:sz w:val="24"/>
          <w:szCs w:val="24"/>
        </w:rPr>
        <w:t>, 2011). The epidemic accelerated an already-accelerating rate of digital transition, causing old ways of doing things to</w:t>
      </w:r>
      <w:r>
        <w:rPr>
          <w:rFonts w:ascii="Times New Roman" w:eastAsia="Times New Roman" w:hAnsi="Times New Roman" w:cs="Times New Roman"/>
          <w:color w:val="1A2A30"/>
          <w:sz w:val="24"/>
          <w:szCs w:val="24"/>
        </w:rPr>
        <w:t xml:space="preserve"> fundamentally change – from grocery shopping to work. As firms moved away from physical headquarters and toward a digital HQ attitude, the demand for digital capabilities shifted as well. While this tendency has been gaining traction across many industrie</w:t>
      </w:r>
      <w:r>
        <w:rPr>
          <w:rFonts w:ascii="Times New Roman" w:eastAsia="Times New Roman" w:hAnsi="Times New Roman" w:cs="Times New Roman"/>
          <w:color w:val="1A2A30"/>
          <w:sz w:val="24"/>
          <w:szCs w:val="24"/>
        </w:rPr>
        <w:t>s for decades, the current rate of acceleration is unparalleled. Digital adoption, as well as the digital skills required to embrace the shift, are now essential for securing more secure, in-demand tech jobs. In reality, those abilities are critical to a c</w:t>
      </w:r>
      <w:r>
        <w:rPr>
          <w:rFonts w:ascii="Times New Roman" w:eastAsia="Times New Roman" w:hAnsi="Times New Roman" w:cs="Times New Roman"/>
          <w:color w:val="1A2A30"/>
          <w:sz w:val="24"/>
          <w:szCs w:val="24"/>
        </w:rPr>
        <w:t>ompany's survival.</w:t>
      </w:r>
    </w:p>
    <w:p w14:paraId="0000000C" w14:textId="77777777" w:rsidR="00A4111F" w:rsidRDefault="00A4111F">
      <w:pPr>
        <w:widowControl w:val="0"/>
        <w:spacing w:before="240"/>
        <w:rPr>
          <w:rFonts w:ascii="Times New Roman" w:eastAsia="Times New Roman" w:hAnsi="Times New Roman" w:cs="Times New Roman"/>
          <w:color w:val="1A2A30"/>
          <w:sz w:val="24"/>
          <w:szCs w:val="24"/>
        </w:rPr>
      </w:pPr>
    </w:p>
    <w:p w14:paraId="0000000D" w14:textId="77777777" w:rsidR="00A4111F" w:rsidRDefault="00A4111F">
      <w:pPr>
        <w:widowControl w:val="0"/>
        <w:spacing w:before="240"/>
        <w:rPr>
          <w:rFonts w:ascii="Times New Roman" w:eastAsia="Times New Roman" w:hAnsi="Times New Roman" w:cs="Times New Roman"/>
          <w:color w:val="1A2A30"/>
          <w:sz w:val="24"/>
          <w:szCs w:val="24"/>
        </w:rPr>
      </w:pPr>
    </w:p>
    <w:p w14:paraId="0000000E"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0F" w14:textId="77777777" w:rsidR="00A4111F" w:rsidRDefault="0079523D">
      <w:pPr>
        <w:widowControl w:val="0"/>
        <w:spacing w:before="240"/>
        <w:rPr>
          <w:rFonts w:ascii="Times New Roman" w:eastAsia="Times New Roman" w:hAnsi="Times New Roman" w:cs="Times New Roman"/>
          <w:b/>
          <w:color w:val="1A2A30"/>
          <w:sz w:val="24"/>
          <w:szCs w:val="24"/>
        </w:rPr>
      </w:pPr>
      <w:r>
        <w:rPr>
          <w:rFonts w:ascii="Times New Roman" w:eastAsia="Times New Roman" w:hAnsi="Times New Roman" w:cs="Times New Roman"/>
          <w:b/>
          <w:color w:val="1A2A30"/>
          <w:sz w:val="24"/>
          <w:szCs w:val="24"/>
        </w:rPr>
        <w:t>Importance of Digital Skills</w:t>
      </w:r>
    </w:p>
    <w:p w14:paraId="00000010"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Digital skills are a set of skills that cover a wide range of IT topics, from Microsoft Office to simple coding(</w:t>
      </w:r>
      <w:proofErr w:type="spellStart"/>
      <w:r>
        <w:rPr>
          <w:rFonts w:ascii="Times New Roman" w:eastAsia="Times New Roman" w:hAnsi="Times New Roman" w:cs="Times New Roman"/>
          <w:sz w:val="24"/>
          <w:szCs w:val="24"/>
        </w:rPr>
        <w:t>Beausaert</w:t>
      </w:r>
      <w:proofErr w:type="spellEnd"/>
      <w:r>
        <w:rPr>
          <w:rFonts w:ascii="Times New Roman" w:eastAsia="Times New Roman" w:hAnsi="Times New Roman" w:cs="Times New Roman"/>
          <w:sz w:val="24"/>
          <w:szCs w:val="24"/>
        </w:rPr>
        <w:t>, 2011)</w:t>
      </w:r>
      <w:r>
        <w:rPr>
          <w:rFonts w:ascii="Times New Roman" w:eastAsia="Times New Roman" w:hAnsi="Times New Roman" w:cs="Times New Roman"/>
          <w:color w:val="1A2A30"/>
          <w:sz w:val="24"/>
          <w:szCs w:val="24"/>
        </w:rPr>
        <w:t xml:space="preserve">. Older generations must now improve their coding literacy </w:t>
      </w:r>
      <w:r>
        <w:rPr>
          <w:rFonts w:ascii="Times New Roman" w:eastAsia="Times New Roman" w:hAnsi="Times New Roman" w:cs="Times New Roman"/>
          <w:color w:val="1A2A30"/>
          <w:sz w:val="24"/>
          <w:szCs w:val="24"/>
        </w:rPr>
        <w:lastRenderedPageBreak/>
        <w:t xml:space="preserve">skills, and parents must consider their children's digital education. Children often learn faster, so it's no surprise that a 5-year-old youngster can figure out how to use a new app or play a new </w:t>
      </w:r>
      <w:r>
        <w:rPr>
          <w:rFonts w:ascii="Times New Roman" w:eastAsia="Times New Roman" w:hAnsi="Times New Roman" w:cs="Times New Roman"/>
          <w:color w:val="1A2A30"/>
          <w:sz w:val="24"/>
          <w:szCs w:val="24"/>
        </w:rPr>
        <w:t>game far faster than his parents. However, there are concerns associated with such quick access to the Internet and other devices. Parents should ponder the fact that computers and virtual reality play a significant role in today's environment, and that ch</w:t>
      </w:r>
      <w:r>
        <w:rPr>
          <w:rFonts w:ascii="Times New Roman" w:eastAsia="Times New Roman" w:hAnsi="Times New Roman" w:cs="Times New Roman"/>
          <w:color w:val="1A2A30"/>
          <w:sz w:val="24"/>
          <w:szCs w:val="24"/>
        </w:rPr>
        <w:t>ildren must be taught carefully in order to become digitally intelligent.</w:t>
      </w:r>
    </w:p>
    <w:p w14:paraId="00000011" w14:textId="77777777" w:rsidR="00A4111F" w:rsidRDefault="00A4111F">
      <w:pPr>
        <w:widowControl w:val="0"/>
        <w:spacing w:before="240"/>
        <w:rPr>
          <w:rFonts w:ascii="Times New Roman" w:eastAsia="Times New Roman" w:hAnsi="Times New Roman" w:cs="Times New Roman"/>
          <w:color w:val="1A2A30"/>
          <w:sz w:val="24"/>
          <w:szCs w:val="24"/>
        </w:rPr>
      </w:pPr>
    </w:p>
    <w:p w14:paraId="00000012" w14:textId="77777777" w:rsidR="00A4111F" w:rsidRDefault="00A4111F">
      <w:pPr>
        <w:widowControl w:val="0"/>
        <w:spacing w:before="240"/>
        <w:rPr>
          <w:rFonts w:ascii="Times New Roman" w:eastAsia="Times New Roman" w:hAnsi="Times New Roman" w:cs="Times New Roman"/>
          <w:color w:val="1A2A30"/>
          <w:sz w:val="24"/>
          <w:szCs w:val="24"/>
        </w:rPr>
      </w:pPr>
    </w:p>
    <w:p w14:paraId="00000013" w14:textId="77777777" w:rsidR="00A4111F" w:rsidRDefault="00A4111F">
      <w:pPr>
        <w:widowControl w:val="0"/>
        <w:spacing w:before="240"/>
        <w:rPr>
          <w:rFonts w:ascii="Times New Roman" w:eastAsia="Times New Roman" w:hAnsi="Times New Roman" w:cs="Times New Roman"/>
          <w:color w:val="1A2A30"/>
          <w:sz w:val="24"/>
          <w:szCs w:val="24"/>
        </w:rPr>
      </w:pPr>
    </w:p>
    <w:p w14:paraId="00000014" w14:textId="77777777" w:rsidR="00A4111F" w:rsidRDefault="0079523D">
      <w:pPr>
        <w:widowControl w:val="0"/>
        <w:spacing w:before="240"/>
        <w:rPr>
          <w:rFonts w:ascii="Times New Roman" w:eastAsia="Times New Roman" w:hAnsi="Times New Roman" w:cs="Times New Roman"/>
          <w:b/>
          <w:color w:val="1A2A30"/>
          <w:sz w:val="24"/>
          <w:szCs w:val="24"/>
        </w:rPr>
      </w:pPr>
      <w:r>
        <w:rPr>
          <w:rFonts w:ascii="Times New Roman" w:eastAsia="Times New Roman" w:hAnsi="Times New Roman" w:cs="Times New Roman"/>
          <w:b/>
          <w:color w:val="1A2A30"/>
          <w:sz w:val="24"/>
          <w:szCs w:val="24"/>
        </w:rPr>
        <w:t>Digital skills to improve workplace efficiency and employability</w:t>
      </w:r>
    </w:p>
    <w:p w14:paraId="00000015"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Digital skills are very important in today’s market. The digital age is affecting every area of our life, and indi</w:t>
      </w:r>
      <w:r>
        <w:rPr>
          <w:rFonts w:ascii="Times New Roman" w:eastAsia="Times New Roman" w:hAnsi="Times New Roman" w:cs="Times New Roman"/>
          <w:color w:val="1A2A30"/>
          <w:sz w:val="24"/>
          <w:szCs w:val="24"/>
        </w:rPr>
        <w:t>viduals in the IT field will not be immune. Digital skills should be thought of as a topic in schools and colleges.</w:t>
      </w:r>
    </w:p>
    <w:p w14:paraId="00000016" w14:textId="77777777" w:rsidR="00A4111F" w:rsidRDefault="00A4111F">
      <w:pPr>
        <w:widowControl w:val="0"/>
        <w:spacing w:before="240"/>
        <w:rPr>
          <w:rFonts w:ascii="Times New Roman" w:eastAsia="Times New Roman" w:hAnsi="Times New Roman" w:cs="Times New Roman"/>
          <w:color w:val="1A2A30"/>
          <w:sz w:val="24"/>
          <w:szCs w:val="24"/>
        </w:rPr>
      </w:pPr>
    </w:p>
    <w:p w14:paraId="00000017" w14:textId="77777777" w:rsidR="00A4111F" w:rsidRDefault="0079523D">
      <w:pPr>
        <w:widowControl w:val="0"/>
        <w:spacing w:before="240"/>
        <w:rPr>
          <w:rFonts w:ascii="Times New Roman" w:eastAsia="Times New Roman" w:hAnsi="Times New Roman" w:cs="Times New Roman"/>
          <w:b/>
          <w:color w:val="1A2A30"/>
          <w:sz w:val="24"/>
          <w:szCs w:val="24"/>
        </w:rPr>
      </w:pPr>
      <w:r>
        <w:rPr>
          <w:rFonts w:ascii="Times New Roman" w:eastAsia="Times New Roman" w:hAnsi="Times New Roman" w:cs="Times New Roman"/>
          <w:b/>
          <w:color w:val="1A2A30"/>
          <w:sz w:val="24"/>
          <w:szCs w:val="24"/>
        </w:rPr>
        <w:t>Efficiency</w:t>
      </w:r>
    </w:p>
    <w:p w14:paraId="00000018"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Accounting's future is very technical, with everything from paperless to automated bookkeeping(</w:t>
      </w:r>
      <w:r>
        <w:rPr>
          <w:rFonts w:ascii="Times New Roman" w:eastAsia="Times New Roman" w:hAnsi="Times New Roman" w:cs="Times New Roman"/>
          <w:sz w:val="24"/>
          <w:szCs w:val="24"/>
        </w:rPr>
        <w:t>Grainger, 2014)</w:t>
      </w:r>
      <w:r>
        <w:rPr>
          <w:rFonts w:ascii="Times New Roman" w:eastAsia="Times New Roman" w:hAnsi="Times New Roman" w:cs="Times New Roman"/>
          <w:color w:val="1A2A30"/>
          <w:sz w:val="24"/>
          <w:szCs w:val="24"/>
        </w:rPr>
        <w:t>. While not all of</w:t>
      </w:r>
      <w:r>
        <w:rPr>
          <w:rFonts w:ascii="Times New Roman" w:eastAsia="Times New Roman" w:hAnsi="Times New Roman" w:cs="Times New Roman"/>
          <w:color w:val="1A2A30"/>
          <w:sz w:val="24"/>
          <w:szCs w:val="24"/>
        </w:rPr>
        <w:t xml:space="preserve"> the above may apply to one’s company, industry, or scale, at least some will, and having a firm that includes such technology is a smart first step toward embracing the future and improving efficiency. Furthermore, if you encourage your staff to embrace n</w:t>
      </w:r>
      <w:r>
        <w:rPr>
          <w:rFonts w:ascii="Times New Roman" w:eastAsia="Times New Roman" w:hAnsi="Times New Roman" w:cs="Times New Roman"/>
          <w:color w:val="1A2A30"/>
          <w:sz w:val="24"/>
          <w:szCs w:val="24"/>
        </w:rPr>
        <w:t>ew technologies and foster a culture of inquiry and cooperation, they will be more likely to find efficiency benefits and boost productivity above and above what you anticipate. Because technologies allow them to focus on high-paying jobs, this will create</w:t>
      </w:r>
      <w:r>
        <w:rPr>
          <w:rFonts w:ascii="Times New Roman" w:eastAsia="Times New Roman" w:hAnsi="Times New Roman" w:cs="Times New Roman"/>
          <w:color w:val="1A2A30"/>
          <w:sz w:val="24"/>
          <w:szCs w:val="24"/>
        </w:rPr>
        <w:t xml:space="preserve"> a happy workforce, a fresh work culture, and increased employees. How digital skills boost productivity —</w:t>
      </w:r>
    </w:p>
    <w:p w14:paraId="00000019"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 </w:t>
      </w:r>
    </w:p>
    <w:p w14:paraId="0000001A" w14:textId="77777777" w:rsidR="00A4111F" w:rsidRDefault="00A4111F">
      <w:pPr>
        <w:widowControl w:val="0"/>
        <w:spacing w:before="240"/>
        <w:rPr>
          <w:rFonts w:ascii="Times New Roman" w:eastAsia="Times New Roman" w:hAnsi="Times New Roman" w:cs="Times New Roman"/>
          <w:color w:val="1A2A30"/>
          <w:sz w:val="24"/>
          <w:szCs w:val="24"/>
        </w:rPr>
      </w:pPr>
    </w:p>
    <w:p w14:paraId="0000001B" w14:textId="77777777" w:rsidR="00A4111F" w:rsidRDefault="00A4111F">
      <w:pPr>
        <w:widowControl w:val="0"/>
        <w:spacing w:before="240"/>
        <w:rPr>
          <w:rFonts w:ascii="Times New Roman" w:eastAsia="Times New Roman" w:hAnsi="Times New Roman" w:cs="Times New Roman"/>
          <w:color w:val="66787E"/>
          <w:sz w:val="24"/>
          <w:szCs w:val="24"/>
        </w:rPr>
      </w:pPr>
    </w:p>
    <w:p w14:paraId="0000001C"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1D" w14:textId="77777777" w:rsidR="00A4111F" w:rsidRDefault="00A4111F">
      <w:pPr>
        <w:widowControl w:val="0"/>
        <w:spacing w:before="240"/>
        <w:rPr>
          <w:rFonts w:ascii="Times New Roman" w:eastAsia="Times New Roman" w:hAnsi="Times New Roman" w:cs="Times New Roman"/>
          <w:color w:val="1A2A30"/>
          <w:sz w:val="24"/>
          <w:szCs w:val="24"/>
        </w:rPr>
      </w:pPr>
    </w:p>
    <w:p w14:paraId="0000001E" w14:textId="77777777" w:rsidR="00A4111F" w:rsidRDefault="0079523D">
      <w:pPr>
        <w:widowControl w:val="0"/>
        <w:numPr>
          <w:ilvl w:val="0"/>
          <w:numId w:val="3"/>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Encourage changes in workplace culture that allow workers to operate more honestly and efficiently using social media.</w:t>
      </w:r>
    </w:p>
    <w:p w14:paraId="0000001F" w14:textId="77777777" w:rsidR="00A4111F" w:rsidRDefault="0079523D">
      <w:pPr>
        <w:widowControl w:val="0"/>
        <w:numPr>
          <w:ilvl w:val="0"/>
          <w:numId w:val="3"/>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Applying online and offline communication by connecting employees with mobiles, </w:t>
      </w:r>
      <w:r>
        <w:rPr>
          <w:rFonts w:ascii="Times New Roman" w:eastAsia="Times New Roman" w:hAnsi="Times New Roman" w:cs="Times New Roman"/>
          <w:color w:val="1A2A30"/>
          <w:sz w:val="24"/>
          <w:szCs w:val="24"/>
        </w:rPr>
        <w:lastRenderedPageBreak/>
        <w:t>internets, social media and etc.</w:t>
      </w:r>
    </w:p>
    <w:p w14:paraId="00000020" w14:textId="77777777" w:rsidR="00A4111F" w:rsidRDefault="0079523D">
      <w:pPr>
        <w:widowControl w:val="0"/>
        <w:numPr>
          <w:ilvl w:val="0"/>
          <w:numId w:val="3"/>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Allow for choice, flexibility, and customization.</w:t>
      </w:r>
    </w:p>
    <w:p w14:paraId="00000021" w14:textId="77777777" w:rsidR="00A4111F" w:rsidRDefault="0079523D">
      <w:pPr>
        <w:widowControl w:val="0"/>
        <w:numPr>
          <w:ilvl w:val="0"/>
          <w:numId w:val="3"/>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Provide support for virtual work environments, which allow employees to stay connected while </w:t>
      </w:r>
      <w:r>
        <w:rPr>
          <w:rFonts w:ascii="Times New Roman" w:eastAsia="Times New Roman" w:hAnsi="Times New Roman" w:cs="Times New Roman"/>
          <w:color w:val="1A2A30"/>
          <w:sz w:val="24"/>
          <w:szCs w:val="24"/>
        </w:rPr>
        <w:t>balancing consumer privacy and operational risk in remote and virtualized work settings.</w:t>
      </w:r>
    </w:p>
    <w:p w14:paraId="00000022" w14:textId="77777777" w:rsidR="00A4111F" w:rsidRDefault="0079523D">
      <w:pPr>
        <w:widowControl w:val="0"/>
        <w:numPr>
          <w:ilvl w:val="0"/>
          <w:numId w:val="3"/>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Reduce expenses while improving productivity by providing employees with the appropriate tools and information at the appropriate moment. Why Win the talent battle by </w:t>
      </w:r>
      <w:r>
        <w:rPr>
          <w:rFonts w:ascii="Times New Roman" w:eastAsia="Times New Roman" w:hAnsi="Times New Roman" w:cs="Times New Roman"/>
          <w:color w:val="1A2A30"/>
          <w:sz w:val="24"/>
          <w:szCs w:val="24"/>
        </w:rPr>
        <w:t>offering the progressive and creative environments that top applicants are increasingly looking for.</w:t>
      </w:r>
    </w:p>
    <w:p w14:paraId="00000023" w14:textId="77777777" w:rsidR="00A4111F" w:rsidRDefault="00A4111F">
      <w:pPr>
        <w:widowControl w:val="0"/>
        <w:spacing w:before="240" w:line="240" w:lineRule="auto"/>
        <w:rPr>
          <w:rFonts w:ascii="Times New Roman" w:eastAsia="Times New Roman" w:hAnsi="Times New Roman" w:cs="Times New Roman"/>
          <w:sz w:val="24"/>
          <w:szCs w:val="24"/>
        </w:rPr>
      </w:pPr>
    </w:p>
    <w:p w14:paraId="00000024"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25" w14:textId="77777777" w:rsidR="00A4111F" w:rsidRDefault="0079523D">
      <w:pPr>
        <w:widowControl w:val="0"/>
        <w:spacing w:before="240"/>
        <w:rPr>
          <w:rFonts w:ascii="Times New Roman" w:eastAsia="Times New Roman" w:hAnsi="Times New Roman" w:cs="Times New Roman"/>
          <w:b/>
          <w:color w:val="1A2A30"/>
          <w:sz w:val="24"/>
          <w:szCs w:val="24"/>
        </w:rPr>
      </w:pPr>
      <w:r>
        <w:rPr>
          <w:rFonts w:ascii="Times New Roman" w:eastAsia="Times New Roman" w:hAnsi="Times New Roman" w:cs="Times New Roman"/>
          <w:b/>
          <w:color w:val="1A2A30"/>
          <w:sz w:val="24"/>
          <w:szCs w:val="24"/>
        </w:rPr>
        <w:t>Employability</w:t>
      </w:r>
    </w:p>
    <w:p w14:paraId="00000026"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As the world of work evolves, how will organizations, society, and individuals adjust to ensure that the present and future generations hav</w:t>
      </w:r>
      <w:r>
        <w:rPr>
          <w:rFonts w:ascii="Times New Roman" w:eastAsia="Times New Roman" w:hAnsi="Times New Roman" w:cs="Times New Roman"/>
          <w:color w:val="1A2A30"/>
          <w:sz w:val="24"/>
          <w:szCs w:val="24"/>
        </w:rPr>
        <w:t>e the skills required for future jobs? We are excited to begin a new phase of research, building on previous Future Agenda research that focused on key policy areas, primarily in the Asian market, and, more recently, an updated outlook on the future of wor</w:t>
      </w:r>
      <w:r>
        <w:rPr>
          <w:rFonts w:ascii="Times New Roman" w:eastAsia="Times New Roman" w:hAnsi="Times New Roman" w:cs="Times New Roman"/>
          <w:color w:val="1A2A30"/>
          <w:sz w:val="24"/>
          <w:szCs w:val="24"/>
        </w:rPr>
        <w:t>k and skills development developed in collaboration with the University of Bristol, School of Management. In addition to an examination of the future of work, this will look especially at the changing nature of employability and how and where digital skill</w:t>
      </w:r>
      <w:r>
        <w:rPr>
          <w:rFonts w:ascii="Times New Roman" w:eastAsia="Times New Roman" w:hAnsi="Times New Roman" w:cs="Times New Roman"/>
          <w:color w:val="1A2A30"/>
          <w:sz w:val="24"/>
          <w:szCs w:val="24"/>
        </w:rPr>
        <w:t>s will have an impact. How digital skills improve Employability –</w:t>
      </w:r>
    </w:p>
    <w:p w14:paraId="00000027" w14:textId="77777777" w:rsidR="00A4111F" w:rsidRDefault="0079523D">
      <w:pPr>
        <w:widowControl w:val="0"/>
        <w:numPr>
          <w:ilvl w:val="0"/>
          <w:numId w:val="8"/>
        </w:numPr>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Companies are hiring more people with computer skills. Most Government jobs require basic computer skills.</w:t>
      </w:r>
    </w:p>
    <w:p w14:paraId="00000028" w14:textId="77777777" w:rsidR="00A4111F" w:rsidRDefault="0079523D">
      <w:pPr>
        <w:widowControl w:val="0"/>
        <w:numPr>
          <w:ilvl w:val="0"/>
          <w:numId w:val="8"/>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Most of the companies are turning online. They are hiring people to help with that.</w:t>
      </w:r>
    </w:p>
    <w:p w14:paraId="00000029" w14:textId="77777777" w:rsidR="00A4111F" w:rsidRDefault="0079523D">
      <w:pPr>
        <w:widowControl w:val="0"/>
        <w:numPr>
          <w:ilvl w:val="0"/>
          <w:numId w:val="8"/>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Start-ups hire people for their social media managing, website managing. And the </w:t>
      </w:r>
      <w:proofErr w:type="spellStart"/>
      <w:r>
        <w:rPr>
          <w:rFonts w:ascii="Times New Roman" w:eastAsia="Times New Roman" w:hAnsi="Times New Roman" w:cs="Times New Roman"/>
          <w:color w:val="1A2A30"/>
          <w:sz w:val="24"/>
          <w:szCs w:val="24"/>
        </w:rPr>
        <w:t>hirings</w:t>
      </w:r>
      <w:proofErr w:type="spellEnd"/>
      <w:r>
        <w:rPr>
          <w:rFonts w:ascii="Times New Roman" w:eastAsia="Times New Roman" w:hAnsi="Times New Roman" w:cs="Times New Roman"/>
          <w:color w:val="1A2A30"/>
          <w:sz w:val="24"/>
          <w:szCs w:val="24"/>
        </w:rPr>
        <w:t xml:space="preserve"> are increasing daily.</w:t>
      </w:r>
    </w:p>
    <w:p w14:paraId="0000002A" w14:textId="77777777" w:rsidR="00A4111F" w:rsidRDefault="0079523D">
      <w:pPr>
        <w:widowControl w:val="0"/>
        <w:numPr>
          <w:ilvl w:val="0"/>
          <w:numId w:val="8"/>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Tech start-ups are hiring new programmers every day on regular basis.</w:t>
      </w:r>
    </w:p>
    <w:p w14:paraId="0000002B" w14:textId="77777777" w:rsidR="00A4111F" w:rsidRDefault="0079523D">
      <w:pPr>
        <w:widowControl w:val="0"/>
        <w:numPr>
          <w:ilvl w:val="0"/>
          <w:numId w:val="8"/>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Basic jobs require basic computer handling skills</w:t>
      </w:r>
    </w:p>
    <w:p w14:paraId="0000002C" w14:textId="77777777" w:rsidR="00A4111F" w:rsidRDefault="0079523D">
      <w:pPr>
        <w:widowControl w:val="0"/>
        <w:numPr>
          <w:ilvl w:val="0"/>
          <w:numId w:val="8"/>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Businesses are </w:t>
      </w:r>
      <w:r>
        <w:rPr>
          <w:rFonts w:ascii="Times New Roman" w:eastAsia="Times New Roman" w:hAnsi="Times New Roman" w:cs="Times New Roman"/>
          <w:color w:val="1A2A30"/>
          <w:sz w:val="24"/>
          <w:szCs w:val="24"/>
        </w:rPr>
        <w:t>becoming easier for those who are using mobile apps.</w:t>
      </w:r>
    </w:p>
    <w:p w14:paraId="0000002D" w14:textId="77777777" w:rsidR="00A4111F" w:rsidRDefault="0079523D">
      <w:pPr>
        <w:widowControl w:val="0"/>
        <w:spacing w:before="240" w:line="240" w:lineRule="auto"/>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People are learning digital skills to turn into assets for the company and live a high standard. They are getting prioritized for job interviews. And most of the company’s user databases, servers, websit</w:t>
      </w:r>
      <w:r>
        <w:rPr>
          <w:rFonts w:ascii="Times New Roman" w:eastAsia="Times New Roman" w:hAnsi="Times New Roman" w:cs="Times New Roman"/>
          <w:color w:val="1A2A30"/>
          <w:sz w:val="24"/>
          <w:szCs w:val="24"/>
        </w:rPr>
        <w:t xml:space="preserve">es, apps so are hiring people to manage these and create new values in their business. Recently more start-ups are </w:t>
      </w:r>
      <w:proofErr w:type="spellStart"/>
      <w:r>
        <w:rPr>
          <w:rFonts w:ascii="Times New Roman" w:eastAsia="Times New Roman" w:hAnsi="Times New Roman" w:cs="Times New Roman"/>
          <w:color w:val="1A2A30"/>
          <w:sz w:val="24"/>
          <w:szCs w:val="24"/>
        </w:rPr>
        <w:t>Saas</w:t>
      </w:r>
      <w:proofErr w:type="spellEnd"/>
      <w:r>
        <w:rPr>
          <w:rFonts w:ascii="Times New Roman" w:eastAsia="Times New Roman" w:hAnsi="Times New Roman" w:cs="Times New Roman"/>
          <w:color w:val="1A2A30"/>
          <w:sz w:val="24"/>
          <w:szCs w:val="24"/>
        </w:rPr>
        <w:t xml:space="preserve">, </w:t>
      </w:r>
      <w:proofErr w:type="spellStart"/>
      <w:r>
        <w:rPr>
          <w:rFonts w:ascii="Times New Roman" w:eastAsia="Times New Roman" w:hAnsi="Times New Roman" w:cs="Times New Roman"/>
          <w:color w:val="1A2A30"/>
          <w:sz w:val="24"/>
          <w:szCs w:val="24"/>
        </w:rPr>
        <w:t>Paas</w:t>
      </w:r>
      <w:proofErr w:type="spellEnd"/>
      <w:r>
        <w:rPr>
          <w:rFonts w:ascii="Times New Roman" w:eastAsia="Times New Roman" w:hAnsi="Times New Roman" w:cs="Times New Roman"/>
          <w:color w:val="1A2A30"/>
          <w:sz w:val="24"/>
          <w:szCs w:val="24"/>
        </w:rPr>
        <w:t xml:space="preserve">, </w:t>
      </w:r>
      <w:proofErr w:type="spellStart"/>
      <w:r>
        <w:rPr>
          <w:rFonts w:ascii="Times New Roman" w:eastAsia="Times New Roman" w:hAnsi="Times New Roman" w:cs="Times New Roman"/>
          <w:color w:val="1A2A30"/>
          <w:sz w:val="24"/>
          <w:szCs w:val="24"/>
        </w:rPr>
        <w:t>Faas</w:t>
      </w:r>
      <w:proofErr w:type="spellEnd"/>
      <w:r>
        <w:rPr>
          <w:rFonts w:ascii="Times New Roman" w:eastAsia="Times New Roman" w:hAnsi="Times New Roman" w:cs="Times New Roman"/>
          <w:color w:val="1A2A30"/>
          <w:sz w:val="24"/>
          <w:szCs w:val="24"/>
        </w:rPr>
        <w:t xml:space="preserve"> and etc.</w:t>
      </w:r>
    </w:p>
    <w:p w14:paraId="0000002E" w14:textId="77777777" w:rsidR="00A4111F" w:rsidRDefault="00A4111F">
      <w:pPr>
        <w:widowControl w:val="0"/>
        <w:spacing w:line="240" w:lineRule="auto"/>
        <w:rPr>
          <w:rFonts w:ascii="Times New Roman" w:eastAsia="Times New Roman" w:hAnsi="Times New Roman" w:cs="Times New Roman"/>
          <w:sz w:val="24"/>
          <w:szCs w:val="24"/>
        </w:rPr>
      </w:pPr>
    </w:p>
    <w:p w14:paraId="0000002F"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30" w14:textId="77777777" w:rsidR="00A4111F" w:rsidRDefault="0079523D">
      <w:pPr>
        <w:widowControl w:val="0"/>
        <w:spacing w:before="240"/>
        <w:rPr>
          <w:rFonts w:ascii="Times New Roman" w:eastAsia="Times New Roman" w:hAnsi="Times New Roman" w:cs="Times New Roman"/>
          <w:b/>
          <w:color w:val="1A2A30"/>
          <w:sz w:val="24"/>
          <w:szCs w:val="24"/>
        </w:rPr>
      </w:pPr>
      <w:r>
        <w:rPr>
          <w:rFonts w:ascii="Times New Roman" w:eastAsia="Times New Roman" w:hAnsi="Times New Roman" w:cs="Times New Roman"/>
          <w:b/>
          <w:color w:val="1A2A30"/>
          <w:sz w:val="24"/>
          <w:szCs w:val="24"/>
        </w:rPr>
        <w:t>Research Method</w:t>
      </w:r>
    </w:p>
    <w:p w14:paraId="00000031" w14:textId="77777777" w:rsidR="00A4111F" w:rsidRDefault="0079523D">
      <w:pPr>
        <w:widowControl w:val="0"/>
        <w:spacing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Research methodology means techniques or frameworks for collecting data and then analyzing it. </w:t>
      </w:r>
      <w:r>
        <w:rPr>
          <w:rFonts w:ascii="Times New Roman" w:eastAsia="Times New Roman" w:hAnsi="Times New Roman" w:cs="Times New Roman"/>
          <w:color w:val="1A2A30"/>
          <w:sz w:val="24"/>
          <w:szCs w:val="24"/>
        </w:rPr>
        <w:lastRenderedPageBreak/>
        <w:t>It can give new pieces of information or add value to the existing information (Hinojosa, 2012). There are many research methods, different research methods have</w:t>
      </w:r>
      <w:r>
        <w:rPr>
          <w:rFonts w:ascii="Times New Roman" w:eastAsia="Times New Roman" w:hAnsi="Times New Roman" w:cs="Times New Roman"/>
          <w:color w:val="1A2A30"/>
          <w:sz w:val="24"/>
          <w:szCs w:val="24"/>
        </w:rPr>
        <w:t xml:space="preserve"> different variable sets. Research methods are -</w:t>
      </w:r>
    </w:p>
    <w:p w14:paraId="00000032" w14:textId="77777777" w:rsidR="00A4111F" w:rsidRDefault="0079523D">
      <w:pPr>
        <w:widowControl w:val="0"/>
        <w:numPr>
          <w:ilvl w:val="0"/>
          <w:numId w:val="1"/>
        </w:numPr>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Experiment</w:t>
      </w:r>
    </w:p>
    <w:p w14:paraId="00000033" w14:textId="77777777" w:rsidR="00A4111F" w:rsidRDefault="0079523D">
      <w:pPr>
        <w:widowControl w:val="0"/>
        <w:numPr>
          <w:ilvl w:val="0"/>
          <w:numId w:val="1"/>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Survey</w:t>
      </w:r>
    </w:p>
    <w:p w14:paraId="00000034" w14:textId="77777777" w:rsidR="00A4111F" w:rsidRDefault="0079523D">
      <w:pPr>
        <w:widowControl w:val="0"/>
        <w:numPr>
          <w:ilvl w:val="0"/>
          <w:numId w:val="1"/>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Group Interview</w:t>
      </w:r>
    </w:p>
    <w:p w14:paraId="00000035" w14:textId="77777777" w:rsidR="00A4111F" w:rsidRDefault="0079523D">
      <w:pPr>
        <w:widowControl w:val="0"/>
        <w:numPr>
          <w:ilvl w:val="0"/>
          <w:numId w:val="1"/>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Observation</w:t>
      </w:r>
    </w:p>
    <w:p w14:paraId="00000036" w14:textId="77777777" w:rsidR="00A4111F" w:rsidRDefault="0079523D">
      <w:pPr>
        <w:widowControl w:val="0"/>
        <w:numPr>
          <w:ilvl w:val="0"/>
          <w:numId w:val="1"/>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Literature review</w:t>
      </w:r>
    </w:p>
    <w:p w14:paraId="00000037" w14:textId="77777777" w:rsidR="00A4111F" w:rsidRDefault="0079523D">
      <w:pPr>
        <w:widowControl w:val="0"/>
        <w:numPr>
          <w:ilvl w:val="0"/>
          <w:numId w:val="1"/>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Case Study</w:t>
      </w:r>
    </w:p>
    <w:p w14:paraId="00000038" w14:textId="77777777" w:rsidR="00A4111F" w:rsidRDefault="00A4111F">
      <w:pPr>
        <w:widowControl w:val="0"/>
        <w:spacing w:before="240" w:line="240" w:lineRule="auto"/>
        <w:rPr>
          <w:rFonts w:ascii="Times New Roman" w:eastAsia="Times New Roman" w:hAnsi="Times New Roman" w:cs="Times New Roman"/>
          <w:color w:val="1A2A30"/>
          <w:sz w:val="24"/>
          <w:szCs w:val="24"/>
        </w:rPr>
      </w:pPr>
    </w:p>
    <w:p w14:paraId="00000039" w14:textId="77777777" w:rsidR="00A4111F" w:rsidRDefault="00A4111F">
      <w:pPr>
        <w:widowControl w:val="0"/>
        <w:spacing w:line="240" w:lineRule="auto"/>
        <w:rPr>
          <w:rFonts w:ascii="Times New Roman" w:eastAsia="Times New Roman" w:hAnsi="Times New Roman" w:cs="Times New Roman"/>
          <w:sz w:val="24"/>
          <w:szCs w:val="24"/>
        </w:rPr>
      </w:pPr>
    </w:p>
    <w:p w14:paraId="0000003A"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3B"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b/>
          <w:color w:val="1A2A30"/>
          <w:sz w:val="24"/>
          <w:szCs w:val="24"/>
        </w:rPr>
        <w:t>Experiment:</w:t>
      </w:r>
      <w:r>
        <w:rPr>
          <w:rFonts w:ascii="Times New Roman" w:eastAsia="Times New Roman" w:hAnsi="Times New Roman" w:cs="Times New Roman"/>
          <w:color w:val="1A2A30"/>
          <w:sz w:val="24"/>
          <w:szCs w:val="24"/>
        </w:rPr>
        <w:t xml:space="preserve"> Experiments are used to study causal relationships. You change one or more independent variables and then evaluate th</w:t>
      </w:r>
      <w:r>
        <w:rPr>
          <w:rFonts w:ascii="Times New Roman" w:eastAsia="Times New Roman" w:hAnsi="Times New Roman" w:cs="Times New Roman"/>
          <w:color w:val="1A2A30"/>
          <w:sz w:val="24"/>
          <w:szCs w:val="24"/>
        </w:rPr>
        <w:t>eir effect on one or more dependent variables. Experiment design requires developing a collection of tools to test a hypothesis in a methodical manner (Ireland, 2009). A solid grasp of the system under research is required for a competent experimental desi</w:t>
      </w:r>
      <w:r>
        <w:rPr>
          <w:rFonts w:ascii="Times New Roman" w:eastAsia="Times New Roman" w:hAnsi="Times New Roman" w:cs="Times New Roman"/>
          <w:color w:val="1A2A30"/>
          <w:sz w:val="24"/>
          <w:szCs w:val="24"/>
        </w:rPr>
        <w:t>gn. The process of designing an experiment consists of five basic steps:</w:t>
      </w:r>
    </w:p>
    <w:p w14:paraId="0000003C" w14:textId="77777777" w:rsidR="00A4111F" w:rsidRDefault="0079523D">
      <w:pPr>
        <w:widowControl w:val="0"/>
        <w:numPr>
          <w:ilvl w:val="0"/>
          <w:numId w:val="7"/>
        </w:numPr>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Try to make the relation between variables</w:t>
      </w:r>
    </w:p>
    <w:p w14:paraId="0000003D" w14:textId="77777777" w:rsidR="00A4111F" w:rsidRDefault="0079523D">
      <w:pPr>
        <w:widowControl w:val="0"/>
        <w:numPr>
          <w:ilvl w:val="0"/>
          <w:numId w:val="7"/>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Make a specific and testable hypothesis.</w:t>
      </w:r>
    </w:p>
    <w:p w14:paraId="0000003E" w14:textId="77777777" w:rsidR="00A4111F" w:rsidRDefault="0079523D">
      <w:pPr>
        <w:widowControl w:val="0"/>
        <w:numPr>
          <w:ilvl w:val="0"/>
          <w:numId w:val="7"/>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Create experimental treatments to change your independent variable.</w:t>
      </w:r>
    </w:p>
    <w:p w14:paraId="0000003F" w14:textId="77777777" w:rsidR="00A4111F" w:rsidRDefault="0079523D">
      <w:pPr>
        <w:widowControl w:val="0"/>
        <w:numPr>
          <w:ilvl w:val="0"/>
          <w:numId w:val="7"/>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Assign subjects to groups based</w:t>
      </w:r>
      <w:r>
        <w:rPr>
          <w:rFonts w:ascii="Times New Roman" w:eastAsia="Times New Roman" w:hAnsi="Times New Roman" w:cs="Times New Roman"/>
          <w:color w:val="1A2A30"/>
          <w:sz w:val="24"/>
          <w:szCs w:val="24"/>
        </w:rPr>
        <w:t xml:space="preserve"> on whether they are between-subjects or within-subjects.</w:t>
      </w:r>
    </w:p>
    <w:p w14:paraId="00000040" w14:textId="77777777" w:rsidR="00A4111F" w:rsidRDefault="0079523D">
      <w:pPr>
        <w:widowControl w:val="0"/>
        <w:numPr>
          <w:ilvl w:val="0"/>
          <w:numId w:val="7"/>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Make a plan to calculate the experiment result.</w:t>
      </w:r>
    </w:p>
    <w:p w14:paraId="00000041" w14:textId="77777777" w:rsidR="00A4111F" w:rsidRDefault="0079523D">
      <w:pPr>
        <w:widowControl w:val="0"/>
        <w:spacing w:before="240"/>
        <w:rPr>
          <w:rFonts w:ascii="Times New Roman" w:eastAsia="Times New Roman" w:hAnsi="Times New Roman" w:cs="Times New Roman"/>
          <w:sz w:val="24"/>
          <w:szCs w:val="24"/>
        </w:rPr>
      </w:pPr>
      <w:r>
        <w:rPr>
          <w:rFonts w:ascii="Times New Roman" w:eastAsia="Times New Roman" w:hAnsi="Times New Roman" w:cs="Times New Roman"/>
          <w:b/>
          <w:color w:val="1A2A30"/>
          <w:sz w:val="24"/>
          <w:szCs w:val="24"/>
        </w:rPr>
        <w:t>Survey:</w:t>
      </w:r>
      <w:r>
        <w:rPr>
          <w:rFonts w:ascii="Times New Roman" w:eastAsia="Times New Roman" w:hAnsi="Times New Roman" w:cs="Times New Roman"/>
          <w:color w:val="1A2A30"/>
          <w:sz w:val="24"/>
          <w:szCs w:val="24"/>
        </w:rPr>
        <w:t xml:space="preserve"> </w:t>
      </w:r>
      <w:r>
        <w:rPr>
          <w:rFonts w:ascii="Times New Roman" w:eastAsia="Times New Roman" w:hAnsi="Times New Roman" w:cs="Times New Roman"/>
          <w:sz w:val="24"/>
          <w:szCs w:val="24"/>
        </w:rPr>
        <w:t>The technique of gathering information about a group of people by asking them questions and evaluating their replies is known as survey resear</w:t>
      </w:r>
      <w:r>
        <w:rPr>
          <w:rFonts w:ascii="Times New Roman" w:eastAsia="Times New Roman" w:hAnsi="Times New Roman" w:cs="Times New Roman"/>
          <w:sz w:val="24"/>
          <w:szCs w:val="24"/>
        </w:rPr>
        <w:t>ch. To run an effective survey, follow these six steps:</w:t>
      </w:r>
    </w:p>
    <w:p w14:paraId="00000042" w14:textId="77777777" w:rsidR="00A4111F" w:rsidRDefault="00A4111F">
      <w:pPr>
        <w:widowControl w:val="0"/>
        <w:spacing w:before="240"/>
        <w:rPr>
          <w:rFonts w:ascii="Times New Roman" w:eastAsia="Times New Roman" w:hAnsi="Times New Roman" w:cs="Times New Roman"/>
          <w:sz w:val="24"/>
          <w:szCs w:val="24"/>
        </w:rPr>
      </w:pPr>
    </w:p>
    <w:p w14:paraId="00000043" w14:textId="77777777" w:rsidR="00A4111F" w:rsidRDefault="0079523D">
      <w:pPr>
        <w:widowControl w:val="0"/>
        <w:numPr>
          <w:ilvl w:val="0"/>
          <w:numId w:val="7"/>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Decide who will participate in the survey.</w:t>
      </w:r>
    </w:p>
    <w:p w14:paraId="00000044" w14:textId="77777777" w:rsidR="00A4111F" w:rsidRDefault="0079523D">
      <w:pPr>
        <w:widowControl w:val="0"/>
        <w:numPr>
          <w:ilvl w:val="0"/>
          <w:numId w:val="7"/>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Select the type of survey.</w:t>
      </w:r>
    </w:p>
    <w:p w14:paraId="00000045" w14:textId="77777777" w:rsidR="00A4111F" w:rsidRDefault="0079523D">
      <w:pPr>
        <w:widowControl w:val="0"/>
        <w:numPr>
          <w:ilvl w:val="0"/>
          <w:numId w:val="7"/>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Before sending the survey, create the questions and layout.</w:t>
      </w:r>
    </w:p>
    <w:p w14:paraId="00000046" w14:textId="77777777" w:rsidR="00A4111F" w:rsidRDefault="0079523D">
      <w:pPr>
        <w:widowControl w:val="0"/>
        <w:numPr>
          <w:ilvl w:val="0"/>
          <w:numId w:val="7"/>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Look over the replies.</w:t>
      </w:r>
    </w:p>
    <w:p w14:paraId="00000047" w14:textId="77777777" w:rsidR="00A4111F" w:rsidRDefault="0079523D">
      <w:pPr>
        <w:widowControl w:val="0"/>
        <w:numPr>
          <w:ilvl w:val="0"/>
          <w:numId w:val="7"/>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Create a survey report.</w:t>
      </w:r>
    </w:p>
    <w:p w14:paraId="00000048" w14:textId="77777777" w:rsidR="00A4111F" w:rsidRDefault="00A4111F">
      <w:pPr>
        <w:widowControl w:val="0"/>
        <w:ind w:left="720"/>
        <w:rPr>
          <w:rFonts w:ascii="Times New Roman" w:eastAsia="Times New Roman" w:hAnsi="Times New Roman" w:cs="Times New Roman"/>
          <w:color w:val="1A2A30"/>
          <w:sz w:val="24"/>
          <w:szCs w:val="24"/>
        </w:rPr>
      </w:pPr>
    </w:p>
    <w:p w14:paraId="00000049"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 </w:t>
      </w:r>
    </w:p>
    <w:p w14:paraId="0000004A" w14:textId="77777777" w:rsidR="00A4111F" w:rsidRDefault="00A4111F">
      <w:pPr>
        <w:widowControl w:val="0"/>
        <w:spacing w:before="240" w:line="240" w:lineRule="auto"/>
        <w:rPr>
          <w:rFonts w:ascii="Times New Roman" w:eastAsia="Times New Roman" w:hAnsi="Times New Roman" w:cs="Times New Roman"/>
          <w:color w:val="1A2A30"/>
          <w:sz w:val="24"/>
          <w:szCs w:val="24"/>
        </w:rPr>
      </w:pPr>
    </w:p>
    <w:p w14:paraId="0000004B" w14:textId="77777777" w:rsidR="00A4111F" w:rsidRDefault="00A4111F">
      <w:pPr>
        <w:widowControl w:val="0"/>
        <w:spacing w:line="240" w:lineRule="auto"/>
        <w:rPr>
          <w:rFonts w:ascii="Times New Roman" w:eastAsia="Times New Roman" w:hAnsi="Times New Roman" w:cs="Times New Roman"/>
          <w:sz w:val="24"/>
          <w:szCs w:val="24"/>
        </w:rPr>
      </w:pPr>
    </w:p>
    <w:p w14:paraId="0000004C"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4D"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4E"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b/>
          <w:color w:val="1A2A30"/>
          <w:sz w:val="24"/>
          <w:szCs w:val="24"/>
        </w:rPr>
        <w:t xml:space="preserve">Interview/focus group: </w:t>
      </w:r>
      <w:r>
        <w:rPr>
          <w:rFonts w:ascii="Times New Roman" w:eastAsia="Times New Roman" w:hAnsi="Times New Roman" w:cs="Times New Roman"/>
          <w:color w:val="1A2A30"/>
          <w:sz w:val="24"/>
          <w:szCs w:val="24"/>
        </w:rPr>
        <w:t>A focus group interview is a method or approach to interviewing a group of people about something that one wants to research. The group should be small to get better results (</w:t>
      </w:r>
      <w:proofErr w:type="spellStart"/>
      <w:r>
        <w:rPr>
          <w:rFonts w:ascii="Times New Roman" w:eastAsia="Times New Roman" w:hAnsi="Times New Roman" w:cs="Times New Roman"/>
          <w:color w:val="1A2A30"/>
          <w:sz w:val="24"/>
          <w:szCs w:val="24"/>
        </w:rPr>
        <w:t>Beausaert</w:t>
      </w:r>
      <w:proofErr w:type="spellEnd"/>
      <w:r>
        <w:rPr>
          <w:rFonts w:ascii="Times New Roman" w:eastAsia="Times New Roman" w:hAnsi="Times New Roman" w:cs="Times New Roman"/>
          <w:color w:val="1A2A30"/>
          <w:sz w:val="24"/>
          <w:szCs w:val="24"/>
        </w:rPr>
        <w:t>, 2011). Results or information from the intervie</w:t>
      </w:r>
      <w:r>
        <w:rPr>
          <w:rFonts w:ascii="Times New Roman" w:eastAsia="Times New Roman" w:hAnsi="Times New Roman" w:cs="Times New Roman"/>
          <w:color w:val="1A2A30"/>
          <w:sz w:val="24"/>
          <w:szCs w:val="24"/>
        </w:rPr>
        <w:t xml:space="preserve">w can be used in many ways and in many cases. </w:t>
      </w:r>
    </w:p>
    <w:p w14:paraId="0000004F" w14:textId="77777777" w:rsidR="00A4111F" w:rsidRDefault="0079523D">
      <w:pPr>
        <w:widowControl w:val="0"/>
        <w:numPr>
          <w:ilvl w:val="0"/>
          <w:numId w:val="4"/>
        </w:numPr>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Find a group who study in the same research are</w:t>
      </w:r>
    </w:p>
    <w:p w14:paraId="00000050" w14:textId="77777777" w:rsidR="00A4111F" w:rsidRDefault="0079523D">
      <w:pPr>
        <w:widowControl w:val="0"/>
        <w:numPr>
          <w:ilvl w:val="0"/>
          <w:numId w:val="4"/>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Create some questions for them</w:t>
      </w:r>
    </w:p>
    <w:p w14:paraId="00000051" w14:textId="77777777" w:rsidR="00A4111F" w:rsidRDefault="0079523D">
      <w:pPr>
        <w:widowControl w:val="0"/>
        <w:numPr>
          <w:ilvl w:val="0"/>
          <w:numId w:val="4"/>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Write down groups thought and answer</w:t>
      </w:r>
    </w:p>
    <w:p w14:paraId="00000052" w14:textId="77777777" w:rsidR="00A4111F" w:rsidRDefault="0079523D">
      <w:pPr>
        <w:widowControl w:val="0"/>
        <w:numPr>
          <w:ilvl w:val="0"/>
          <w:numId w:val="4"/>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Analyze the thought and answer</w:t>
      </w:r>
    </w:p>
    <w:p w14:paraId="00000053"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b/>
          <w:color w:val="1A2A30"/>
          <w:sz w:val="24"/>
          <w:szCs w:val="24"/>
        </w:rPr>
        <w:t xml:space="preserve">Observation: </w:t>
      </w:r>
      <w:r>
        <w:rPr>
          <w:rFonts w:ascii="Times New Roman" w:eastAsia="Times New Roman" w:hAnsi="Times New Roman" w:cs="Times New Roman"/>
          <w:color w:val="1A2A30"/>
          <w:sz w:val="24"/>
          <w:szCs w:val="24"/>
        </w:rPr>
        <w:t>Observation is a way of acquiring information thr</w:t>
      </w:r>
      <w:r>
        <w:rPr>
          <w:rFonts w:ascii="Times New Roman" w:eastAsia="Times New Roman" w:hAnsi="Times New Roman" w:cs="Times New Roman"/>
          <w:color w:val="1A2A30"/>
          <w:sz w:val="24"/>
          <w:szCs w:val="24"/>
        </w:rPr>
        <w:t>ough observation. Because the researcher must immerse herself in the scenario in which her respondents are while taking notes and/or recording, observation data collection is classified as a participatory study. As a data collecting method, observation can</w:t>
      </w:r>
      <w:r>
        <w:rPr>
          <w:rFonts w:ascii="Times New Roman" w:eastAsia="Times New Roman" w:hAnsi="Times New Roman" w:cs="Times New Roman"/>
          <w:color w:val="1A2A30"/>
          <w:sz w:val="24"/>
          <w:szCs w:val="24"/>
        </w:rPr>
        <w:t xml:space="preserve"> be organized or unstructured (Hinojosa, 2012).</w:t>
      </w:r>
    </w:p>
    <w:p w14:paraId="00000054" w14:textId="77777777" w:rsidR="00A4111F" w:rsidRDefault="0079523D">
      <w:pPr>
        <w:widowControl w:val="0"/>
        <w:spacing w:before="240"/>
        <w:rPr>
          <w:rFonts w:ascii="Times New Roman" w:eastAsia="Times New Roman" w:hAnsi="Times New Roman" w:cs="Times New Roman"/>
          <w:sz w:val="24"/>
          <w:szCs w:val="24"/>
        </w:rPr>
      </w:pPr>
      <w:r>
        <w:rPr>
          <w:rFonts w:ascii="Times New Roman" w:eastAsia="Times New Roman" w:hAnsi="Times New Roman" w:cs="Times New Roman"/>
          <w:b/>
          <w:color w:val="1A2A30"/>
          <w:sz w:val="24"/>
          <w:szCs w:val="24"/>
        </w:rPr>
        <w:t xml:space="preserve">Literature Review: </w:t>
      </w:r>
      <w:r>
        <w:rPr>
          <w:rFonts w:ascii="Times New Roman" w:eastAsia="Times New Roman" w:hAnsi="Times New Roman" w:cs="Times New Roman"/>
          <w:sz w:val="24"/>
          <w:szCs w:val="24"/>
        </w:rPr>
        <w:t>It is an examination of research materials on a certain subject. It gives you an overall overview of the current situation and helps you to find pertinent concepts, methodologies, and resea</w:t>
      </w:r>
      <w:r>
        <w:rPr>
          <w:rFonts w:ascii="Times New Roman" w:eastAsia="Times New Roman" w:hAnsi="Times New Roman" w:cs="Times New Roman"/>
          <w:sz w:val="24"/>
          <w:szCs w:val="24"/>
        </w:rPr>
        <w:t>rch needs. Finding relevant papers, critically reviewing them, and summarizing your findings are all part of writing a literature review. The Five steps are:</w:t>
      </w:r>
    </w:p>
    <w:p w14:paraId="00000055" w14:textId="77777777" w:rsidR="00A4111F" w:rsidRDefault="00A4111F">
      <w:pPr>
        <w:widowControl w:val="0"/>
        <w:spacing w:before="240"/>
        <w:rPr>
          <w:rFonts w:ascii="Times New Roman" w:eastAsia="Times New Roman" w:hAnsi="Times New Roman" w:cs="Times New Roman"/>
          <w:sz w:val="24"/>
          <w:szCs w:val="24"/>
        </w:rPr>
      </w:pPr>
    </w:p>
    <w:p w14:paraId="00000056" w14:textId="77777777" w:rsidR="00A4111F" w:rsidRDefault="0079523D">
      <w:pPr>
        <w:widowControl w:val="0"/>
        <w:numPr>
          <w:ilvl w:val="0"/>
          <w:numId w:val="4"/>
        </w:numPr>
        <w:spacing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Look for literature on the subject.</w:t>
      </w:r>
    </w:p>
    <w:p w14:paraId="00000057" w14:textId="77777777" w:rsidR="00A4111F" w:rsidRDefault="0079523D">
      <w:pPr>
        <w:widowControl w:val="0"/>
        <w:numPr>
          <w:ilvl w:val="0"/>
          <w:numId w:val="4"/>
        </w:numPr>
        <w:spacing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It is necessary to assess the sources.</w:t>
      </w:r>
    </w:p>
    <w:p w14:paraId="00000058" w14:textId="77777777" w:rsidR="00A4111F" w:rsidRDefault="0079523D">
      <w:pPr>
        <w:widowControl w:val="0"/>
        <w:numPr>
          <w:ilvl w:val="0"/>
          <w:numId w:val="4"/>
        </w:numPr>
        <w:spacing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Determine the topics, </w:t>
      </w:r>
      <w:r>
        <w:rPr>
          <w:rFonts w:ascii="Times New Roman" w:eastAsia="Times New Roman" w:hAnsi="Times New Roman" w:cs="Times New Roman"/>
          <w:color w:val="1A2A30"/>
          <w:sz w:val="24"/>
          <w:szCs w:val="24"/>
        </w:rPr>
        <w:t>arguments, and gaps that need to be filled.</w:t>
      </w:r>
    </w:p>
    <w:p w14:paraId="00000059" w14:textId="77777777" w:rsidR="00A4111F" w:rsidRDefault="0079523D">
      <w:pPr>
        <w:widowControl w:val="0"/>
        <w:numPr>
          <w:ilvl w:val="0"/>
          <w:numId w:val="4"/>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Create a structure.</w:t>
      </w:r>
    </w:p>
    <w:p w14:paraId="0000005A" w14:textId="77777777" w:rsidR="00A4111F" w:rsidRDefault="0079523D">
      <w:pPr>
        <w:widowControl w:val="0"/>
        <w:numPr>
          <w:ilvl w:val="0"/>
          <w:numId w:val="4"/>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 Create a literature review.</w:t>
      </w:r>
    </w:p>
    <w:p w14:paraId="0000005B" w14:textId="77777777" w:rsidR="00A4111F" w:rsidRDefault="00A4111F">
      <w:pPr>
        <w:widowControl w:val="0"/>
        <w:rPr>
          <w:rFonts w:ascii="Times New Roman" w:eastAsia="Times New Roman" w:hAnsi="Times New Roman" w:cs="Times New Roman"/>
          <w:color w:val="1A2A30"/>
          <w:sz w:val="24"/>
          <w:szCs w:val="24"/>
        </w:rPr>
      </w:pPr>
    </w:p>
    <w:p w14:paraId="0000005C" w14:textId="77777777" w:rsidR="00A4111F" w:rsidRDefault="00A4111F">
      <w:pPr>
        <w:widowControl w:val="0"/>
        <w:spacing w:before="240" w:line="240" w:lineRule="auto"/>
        <w:rPr>
          <w:rFonts w:ascii="Times New Roman" w:eastAsia="Times New Roman" w:hAnsi="Times New Roman" w:cs="Times New Roman"/>
          <w:b/>
          <w:color w:val="1A2A30"/>
          <w:sz w:val="24"/>
          <w:szCs w:val="24"/>
        </w:rPr>
      </w:pPr>
    </w:p>
    <w:p w14:paraId="0000005D"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b/>
          <w:color w:val="1A2A30"/>
          <w:sz w:val="24"/>
          <w:szCs w:val="24"/>
        </w:rPr>
        <w:t xml:space="preserve">Case study: </w:t>
      </w:r>
      <w:r>
        <w:rPr>
          <w:rFonts w:ascii="Times New Roman" w:eastAsia="Times New Roman" w:hAnsi="Times New Roman" w:cs="Times New Roman"/>
          <w:color w:val="1A2A30"/>
          <w:sz w:val="24"/>
          <w:szCs w:val="24"/>
        </w:rPr>
        <w:t xml:space="preserve">A case study is a deep analysis of a subject, topic, or tasks, such as a person, group, place, event, organization, or phenomenon. Case studies are frequently used in social, educational, therapeutic, and commercial research. People who use the case study </w:t>
      </w:r>
      <w:r>
        <w:rPr>
          <w:rFonts w:ascii="Times New Roman" w:eastAsia="Times New Roman" w:hAnsi="Times New Roman" w:cs="Times New Roman"/>
          <w:color w:val="1A2A30"/>
          <w:sz w:val="24"/>
          <w:szCs w:val="24"/>
        </w:rPr>
        <w:t>methods to research design frequently involve quality procedures, however, quantitative approaches are also used on occasion. Case studies can be beneficial for explaining, contrasting, analyzing, and grasping various aspects of a research subject (Ireland</w:t>
      </w:r>
      <w:r>
        <w:rPr>
          <w:rFonts w:ascii="Times New Roman" w:eastAsia="Times New Roman" w:hAnsi="Times New Roman" w:cs="Times New Roman"/>
          <w:color w:val="1A2A30"/>
          <w:sz w:val="24"/>
          <w:szCs w:val="24"/>
        </w:rPr>
        <w:t>, 2009).</w:t>
      </w:r>
    </w:p>
    <w:p w14:paraId="0000005E" w14:textId="77777777" w:rsidR="00A4111F" w:rsidRDefault="0079523D">
      <w:pPr>
        <w:widowControl w:val="0"/>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case study is a research method for gathering tangible, contextual, and in-depth knowledge about a specific real-world subject.</w:t>
      </w:r>
    </w:p>
    <w:p w14:paraId="0000005F"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Case studies are often a good substitute for a thesis or dissertation. When you don't have the time or resources to c</w:t>
      </w:r>
      <w:r>
        <w:rPr>
          <w:rFonts w:ascii="Times New Roman" w:eastAsia="Times New Roman" w:hAnsi="Times New Roman" w:cs="Times New Roman"/>
          <w:color w:val="1A2A30"/>
          <w:sz w:val="24"/>
          <w:szCs w:val="24"/>
        </w:rPr>
        <w:t>onduct extensive research, they keep your project focused and manageable. There are 4 steps:</w:t>
      </w:r>
    </w:p>
    <w:p w14:paraId="00000060" w14:textId="77777777" w:rsidR="00A4111F" w:rsidRDefault="0079523D">
      <w:pPr>
        <w:widowControl w:val="0"/>
        <w:numPr>
          <w:ilvl w:val="0"/>
          <w:numId w:val="2"/>
        </w:numPr>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Selecting a case to study</w:t>
      </w:r>
    </w:p>
    <w:p w14:paraId="00000061" w14:textId="77777777" w:rsidR="00A4111F" w:rsidRDefault="0079523D">
      <w:pPr>
        <w:widowControl w:val="0"/>
        <w:numPr>
          <w:ilvl w:val="0"/>
          <w:numId w:val="2"/>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Building a framework with theory</w:t>
      </w:r>
    </w:p>
    <w:p w14:paraId="00000062" w14:textId="77777777" w:rsidR="00A4111F" w:rsidRDefault="0079523D">
      <w:pPr>
        <w:widowControl w:val="0"/>
        <w:numPr>
          <w:ilvl w:val="0"/>
          <w:numId w:val="2"/>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Collecting data related to the research</w:t>
      </w:r>
    </w:p>
    <w:p w14:paraId="00000063" w14:textId="77777777" w:rsidR="00A4111F" w:rsidRDefault="0079523D">
      <w:pPr>
        <w:widowControl w:val="0"/>
        <w:numPr>
          <w:ilvl w:val="0"/>
          <w:numId w:val="2"/>
        </w:numPr>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Analyze and describe the situation</w:t>
      </w:r>
    </w:p>
    <w:p w14:paraId="00000064" w14:textId="77777777" w:rsidR="00A4111F" w:rsidRDefault="00A4111F">
      <w:pPr>
        <w:widowControl w:val="0"/>
        <w:rPr>
          <w:rFonts w:ascii="Times New Roman" w:eastAsia="Times New Roman" w:hAnsi="Times New Roman" w:cs="Times New Roman"/>
          <w:color w:val="1A2A30"/>
          <w:sz w:val="24"/>
          <w:szCs w:val="24"/>
        </w:rPr>
      </w:pPr>
    </w:p>
    <w:p w14:paraId="00000065" w14:textId="77777777" w:rsidR="00A4111F" w:rsidRDefault="00A4111F">
      <w:pPr>
        <w:widowControl w:val="0"/>
        <w:spacing w:line="240" w:lineRule="auto"/>
        <w:rPr>
          <w:rFonts w:ascii="Times New Roman" w:eastAsia="Times New Roman" w:hAnsi="Times New Roman" w:cs="Times New Roman"/>
          <w:sz w:val="24"/>
          <w:szCs w:val="24"/>
        </w:rPr>
      </w:pPr>
    </w:p>
    <w:p w14:paraId="00000066"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67" w14:textId="77777777" w:rsidR="00A4111F" w:rsidRDefault="0079523D">
      <w:pPr>
        <w:widowControl w:val="0"/>
        <w:spacing w:line="360" w:lineRule="auto"/>
        <w:jc w:val="both"/>
        <w:rPr>
          <w:rFonts w:ascii="Times New Roman" w:eastAsia="Times New Roman" w:hAnsi="Times New Roman" w:cs="Times New Roman"/>
          <w:color w:val="3C78D8"/>
          <w:sz w:val="24"/>
          <w:szCs w:val="24"/>
        </w:rPr>
      </w:pPr>
      <w:r>
        <w:rPr>
          <w:rFonts w:ascii="Times New Roman" w:eastAsia="Times New Roman" w:hAnsi="Times New Roman" w:cs="Times New Roman"/>
          <w:color w:val="3C78D8"/>
          <w:sz w:val="24"/>
          <w:szCs w:val="24"/>
        </w:rPr>
        <w:t>Grit Scale</w:t>
      </w:r>
    </w:p>
    <w:p w14:paraId="00000068" w14:textId="77777777" w:rsidR="00A4111F" w:rsidRDefault="0079523D">
      <w:pPr>
        <w:widowControl w:val="0"/>
        <w:spacing w:before="160"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 xml:space="preserve">A grit </w:t>
      </w:r>
      <w:r>
        <w:rPr>
          <w:rFonts w:ascii="Times New Roman" w:eastAsia="Times New Roman" w:hAnsi="Times New Roman" w:cs="Times New Roman"/>
          <w:color w:val="1A2A30"/>
          <w:sz w:val="24"/>
          <w:szCs w:val="24"/>
        </w:rPr>
        <w:t>scale is a test or measurement set that is designed to measure trait level perseverance and passion for goals for a long time(</w:t>
      </w:r>
      <w:proofErr w:type="spellStart"/>
      <w:r>
        <w:rPr>
          <w:rFonts w:ascii="Times New Roman" w:eastAsia="Times New Roman" w:hAnsi="Times New Roman" w:cs="Times New Roman"/>
          <w:sz w:val="24"/>
          <w:szCs w:val="24"/>
        </w:rPr>
        <w:t>Eto</w:t>
      </w:r>
      <w:proofErr w:type="spellEnd"/>
      <w:r>
        <w:rPr>
          <w:rFonts w:ascii="Times New Roman" w:eastAsia="Times New Roman" w:hAnsi="Times New Roman" w:cs="Times New Roman"/>
          <w:sz w:val="24"/>
          <w:szCs w:val="24"/>
        </w:rPr>
        <w:t>, 2019)</w:t>
      </w:r>
      <w:r>
        <w:rPr>
          <w:rFonts w:ascii="Times New Roman" w:eastAsia="Times New Roman" w:hAnsi="Times New Roman" w:cs="Times New Roman"/>
          <w:color w:val="1A2A30"/>
          <w:sz w:val="24"/>
          <w:szCs w:val="24"/>
        </w:rPr>
        <w:t xml:space="preserve">. This comes in a 12 or 8 item form. 8 items form can also be used by the children. It can be translated to Chinese and </w:t>
      </w:r>
      <w:proofErr w:type="spellStart"/>
      <w:r>
        <w:rPr>
          <w:rFonts w:ascii="Times New Roman" w:eastAsia="Times New Roman" w:hAnsi="Times New Roman" w:cs="Times New Roman"/>
          <w:color w:val="1A2A30"/>
          <w:sz w:val="24"/>
          <w:szCs w:val="24"/>
        </w:rPr>
        <w:t>french</w:t>
      </w:r>
      <w:proofErr w:type="spellEnd"/>
      <w:r>
        <w:rPr>
          <w:rFonts w:ascii="Times New Roman" w:eastAsia="Times New Roman" w:hAnsi="Times New Roman" w:cs="Times New Roman"/>
          <w:color w:val="1A2A30"/>
          <w:sz w:val="24"/>
          <w:szCs w:val="24"/>
        </w:rPr>
        <w:t>. The grit scale is scoring someone in a trait. Grit Scale  scoring criteria can be-</w:t>
      </w:r>
    </w:p>
    <w:p w14:paraId="00000069"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New ideas distract me from other ideas.</w:t>
      </w:r>
    </w:p>
    <w:p w14:paraId="0000006A"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I don’t give up easily.</w:t>
      </w:r>
      <w:r>
        <w:rPr>
          <w:rFonts w:ascii="Times New Roman" w:eastAsia="Times New Roman" w:hAnsi="Times New Roman" w:cs="Times New Roman"/>
          <w:color w:val="26282A"/>
          <w:sz w:val="24"/>
          <w:szCs w:val="24"/>
          <w:highlight w:val="white"/>
        </w:rPr>
        <w:t xml:space="preserve"> </w:t>
      </w:r>
    </w:p>
    <w:p w14:paraId="0000006B"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I always set a goal but don’t complete it.</w:t>
      </w:r>
    </w:p>
    <w:p w14:paraId="0000006C"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I put in a lot of effort.</w:t>
      </w:r>
    </w:p>
    <w:p w14:paraId="0000006D"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I find it chilling anything tha</w:t>
      </w:r>
      <w:r>
        <w:rPr>
          <w:rFonts w:ascii="Times New Roman" w:eastAsia="Times New Roman" w:hAnsi="Times New Roman" w:cs="Times New Roman"/>
          <w:color w:val="1A2A30"/>
          <w:sz w:val="24"/>
          <w:szCs w:val="24"/>
        </w:rPr>
        <w:t>t is long-term.</w:t>
      </w:r>
    </w:p>
    <w:p w14:paraId="0000006E"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I finish if I start any task.</w:t>
      </w:r>
    </w:p>
    <w:p w14:paraId="0000006F"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My interests changes every year.</w:t>
      </w:r>
    </w:p>
    <w:p w14:paraId="00000070"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I work hard on attacks.</w:t>
      </w:r>
    </w:p>
    <w:p w14:paraId="00000071"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Before losing interest, I contribute a little bit of effort.</w:t>
      </w:r>
    </w:p>
    <w:p w14:paraId="00000072"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I overcome walls to accomplish a significant task.</w:t>
      </w:r>
    </w:p>
    <w:p w14:paraId="00000073"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26282A"/>
          <w:sz w:val="24"/>
          <w:szCs w:val="24"/>
        </w:rPr>
      </w:pPr>
      <w:r>
        <w:rPr>
          <w:rFonts w:ascii="Times New Roman" w:eastAsia="Times New Roman" w:hAnsi="Times New Roman" w:cs="Times New Roman"/>
          <w:color w:val="26282A"/>
          <w:sz w:val="24"/>
          <w:szCs w:val="24"/>
          <w:highlight w:val="white"/>
        </w:rPr>
        <w:lastRenderedPageBreak/>
        <w:t xml:space="preserve">My interest in activities changes </w:t>
      </w:r>
      <w:r>
        <w:rPr>
          <w:rFonts w:ascii="Times New Roman" w:eastAsia="Times New Roman" w:hAnsi="Times New Roman" w:cs="Times New Roman"/>
          <w:color w:val="26282A"/>
          <w:sz w:val="24"/>
          <w:szCs w:val="24"/>
          <w:highlight w:val="white"/>
        </w:rPr>
        <w:t>every month.</w:t>
      </w:r>
    </w:p>
    <w:p w14:paraId="00000074" w14:textId="77777777" w:rsidR="00A4111F" w:rsidRDefault="0079523D">
      <w:pPr>
        <w:widowControl w:val="0"/>
        <w:numPr>
          <w:ilvl w:val="0"/>
          <w:numId w:val="5"/>
        </w:numPr>
        <w:spacing w:before="160" w:line="360" w:lineRule="auto"/>
        <w:jc w:val="both"/>
        <w:rPr>
          <w:rFonts w:ascii="Times New Roman" w:eastAsia="Times New Roman" w:hAnsi="Times New Roman" w:cs="Times New Roman"/>
          <w:color w:val="26282A"/>
          <w:sz w:val="24"/>
          <w:szCs w:val="24"/>
        </w:rPr>
      </w:pPr>
      <w:r>
        <w:rPr>
          <w:rFonts w:ascii="Times New Roman" w:eastAsia="Times New Roman" w:hAnsi="Times New Roman" w:cs="Times New Roman"/>
          <w:color w:val="26282A"/>
          <w:sz w:val="24"/>
          <w:szCs w:val="24"/>
          <w:highlight w:val="white"/>
        </w:rPr>
        <w:t>I am diligent.</w:t>
      </w:r>
    </w:p>
    <w:p w14:paraId="00000075" w14:textId="77777777" w:rsidR="00A4111F" w:rsidRDefault="0079523D">
      <w:pPr>
        <w:widowControl w:val="0"/>
        <w:spacing w:before="160" w:line="360" w:lineRule="auto"/>
        <w:jc w:val="both"/>
        <w:rPr>
          <w:rFonts w:ascii="Times New Roman" w:eastAsia="Times New Roman" w:hAnsi="Times New Roman" w:cs="Times New Roman"/>
          <w:b/>
          <w:color w:val="1A2A30"/>
          <w:sz w:val="24"/>
          <w:szCs w:val="24"/>
        </w:rPr>
      </w:pPr>
      <w:r>
        <w:rPr>
          <w:rFonts w:ascii="Times New Roman" w:eastAsia="Times New Roman" w:hAnsi="Times New Roman" w:cs="Times New Roman"/>
          <w:color w:val="26282A"/>
          <w:sz w:val="24"/>
          <w:szCs w:val="24"/>
          <w:highlight w:val="white"/>
        </w:rPr>
        <w:tab/>
        <w:t xml:space="preserve">  </w:t>
      </w:r>
    </w:p>
    <w:p w14:paraId="00000076"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77"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78" w14:textId="77777777" w:rsidR="00A4111F" w:rsidRDefault="00A4111F">
      <w:pPr>
        <w:widowControl w:val="0"/>
        <w:spacing w:line="360" w:lineRule="auto"/>
        <w:jc w:val="both"/>
        <w:rPr>
          <w:rFonts w:ascii="Times New Roman" w:eastAsia="Times New Roman" w:hAnsi="Times New Roman" w:cs="Times New Roman"/>
          <w:color w:val="26282A"/>
          <w:sz w:val="24"/>
          <w:szCs w:val="24"/>
          <w:highlight w:val="white"/>
        </w:rPr>
      </w:pPr>
    </w:p>
    <w:p w14:paraId="00000079" w14:textId="77777777" w:rsidR="00A4111F" w:rsidRDefault="0079523D">
      <w:pPr>
        <w:widowControl w:val="0"/>
        <w:spacing w:before="160" w:line="360" w:lineRule="auto"/>
        <w:jc w:val="both"/>
        <w:rPr>
          <w:rFonts w:ascii="Times New Roman" w:eastAsia="Times New Roman" w:hAnsi="Times New Roman" w:cs="Times New Roman"/>
          <w:color w:val="26282A"/>
          <w:sz w:val="24"/>
          <w:szCs w:val="24"/>
          <w:highlight w:val="white"/>
        </w:rPr>
      </w:pPr>
      <w:r>
        <w:rPr>
          <w:rFonts w:ascii="Times New Roman" w:eastAsia="Times New Roman" w:hAnsi="Times New Roman" w:cs="Times New Roman"/>
          <w:color w:val="26282A"/>
          <w:sz w:val="24"/>
          <w:szCs w:val="24"/>
          <w:highlight w:val="white"/>
        </w:rPr>
        <w:t>These are the questions that are often asked to test the grit scale. Each section got 5 points to choose from. They are -</w:t>
      </w:r>
    </w:p>
    <w:p w14:paraId="0000007A" w14:textId="77777777" w:rsidR="00A4111F" w:rsidRDefault="0079523D">
      <w:pPr>
        <w:widowControl w:val="0"/>
        <w:numPr>
          <w:ilvl w:val="0"/>
          <w:numId w:val="6"/>
        </w:numPr>
        <w:spacing w:before="160" w:line="360" w:lineRule="auto"/>
        <w:jc w:val="both"/>
        <w:rPr>
          <w:rFonts w:ascii="Times New Roman" w:eastAsia="Times New Roman" w:hAnsi="Times New Roman" w:cs="Times New Roman"/>
          <w:color w:val="26282A"/>
          <w:sz w:val="24"/>
          <w:szCs w:val="24"/>
          <w:highlight w:val="white"/>
        </w:rPr>
      </w:pPr>
      <w:r>
        <w:rPr>
          <w:rFonts w:ascii="Times New Roman" w:eastAsia="Times New Roman" w:hAnsi="Times New Roman" w:cs="Times New Roman"/>
          <w:color w:val="26282A"/>
          <w:sz w:val="24"/>
          <w:szCs w:val="24"/>
          <w:highlight w:val="white"/>
        </w:rPr>
        <w:t>very similar to me = 5</w:t>
      </w:r>
    </w:p>
    <w:p w14:paraId="0000007B" w14:textId="77777777" w:rsidR="00A4111F" w:rsidRDefault="0079523D">
      <w:pPr>
        <w:widowControl w:val="0"/>
        <w:numPr>
          <w:ilvl w:val="0"/>
          <w:numId w:val="6"/>
        </w:numPr>
        <w:spacing w:line="360" w:lineRule="auto"/>
        <w:jc w:val="both"/>
        <w:rPr>
          <w:rFonts w:ascii="Times New Roman" w:eastAsia="Times New Roman" w:hAnsi="Times New Roman" w:cs="Times New Roman"/>
          <w:color w:val="26282A"/>
          <w:sz w:val="24"/>
          <w:szCs w:val="24"/>
          <w:highlight w:val="white"/>
        </w:rPr>
      </w:pPr>
      <w:r>
        <w:rPr>
          <w:rFonts w:ascii="Times New Roman" w:eastAsia="Times New Roman" w:hAnsi="Times New Roman" w:cs="Times New Roman"/>
          <w:color w:val="26282A"/>
          <w:sz w:val="24"/>
          <w:szCs w:val="24"/>
          <w:highlight w:val="white"/>
        </w:rPr>
        <w:t>Mostly similar to me = 4</w:t>
      </w:r>
    </w:p>
    <w:p w14:paraId="0000007C" w14:textId="77777777" w:rsidR="00A4111F" w:rsidRDefault="0079523D">
      <w:pPr>
        <w:widowControl w:val="0"/>
        <w:numPr>
          <w:ilvl w:val="0"/>
          <w:numId w:val="6"/>
        </w:numPr>
        <w:spacing w:line="360" w:lineRule="auto"/>
        <w:jc w:val="both"/>
        <w:rPr>
          <w:rFonts w:ascii="Times New Roman" w:eastAsia="Times New Roman" w:hAnsi="Times New Roman" w:cs="Times New Roman"/>
          <w:color w:val="26282A"/>
          <w:sz w:val="24"/>
          <w:szCs w:val="24"/>
          <w:highlight w:val="white"/>
        </w:rPr>
      </w:pPr>
      <w:r>
        <w:rPr>
          <w:rFonts w:ascii="Times New Roman" w:eastAsia="Times New Roman" w:hAnsi="Times New Roman" w:cs="Times New Roman"/>
          <w:color w:val="26282A"/>
          <w:sz w:val="24"/>
          <w:szCs w:val="24"/>
          <w:highlight w:val="white"/>
        </w:rPr>
        <w:t>similar to me = 3</w:t>
      </w:r>
    </w:p>
    <w:p w14:paraId="0000007D" w14:textId="77777777" w:rsidR="00A4111F" w:rsidRDefault="0079523D">
      <w:pPr>
        <w:widowControl w:val="0"/>
        <w:numPr>
          <w:ilvl w:val="0"/>
          <w:numId w:val="6"/>
        </w:numPr>
        <w:spacing w:line="360" w:lineRule="auto"/>
        <w:jc w:val="both"/>
        <w:rPr>
          <w:rFonts w:ascii="Times New Roman" w:eastAsia="Times New Roman" w:hAnsi="Times New Roman" w:cs="Times New Roman"/>
          <w:color w:val="26282A"/>
          <w:sz w:val="24"/>
          <w:szCs w:val="24"/>
          <w:highlight w:val="white"/>
        </w:rPr>
      </w:pPr>
      <w:r>
        <w:rPr>
          <w:rFonts w:ascii="Times New Roman" w:eastAsia="Times New Roman" w:hAnsi="Times New Roman" w:cs="Times New Roman"/>
          <w:color w:val="26282A"/>
          <w:sz w:val="24"/>
          <w:szCs w:val="24"/>
          <w:highlight w:val="white"/>
        </w:rPr>
        <w:t>Not at all like me = 2</w:t>
      </w:r>
    </w:p>
    <w:p w14:paraId="0000007E" w14:textId="77777777" w:rsidR="00A4111F" w:rsidRDefault="0079523D">
      <w:pPr>
        <w:widowControl w:val="0"/>
        <w:numPr>
          <w:ilvl w:val="0"/>
          <w:numId w:val="6"/>
        </w:numPr>
        <w:spacing w:line="360" w:lineRule="auto"/>
        <w:jc w:val="both"/>
        <w:rPr>
          <w:rFonts w:ascii="Times New Roman" w:eastAsia="Times New Roman" w:hAnsi="Times New Roman" w:cs="Times New Roman"/>
          <w:color w:val="26282A"/>
          <w:sz w:val="24"/>
          <w:szCs w:val="24"/>
          <w:highlight w:val="white"/>
        </w:rPr>
      </w:pPr>
      <w:r>
        <w:rPr>
          <w:rFonts w:ascii="Times New Roman" w:eastAsia="Times New Roman" w:hAnsi="Times New Roman" w:cs="Times New Roman"/>
          <w:color w:val="26282A"/>
          <w:sz w:val="24"/>
          <w:szCs w:val="24"/>
          <w:highlight w:val="white"/>
        </w:rPr>
        <w:t xml:space="preserve">Not at </w:t>
      </w:r>
      <w:r>
        <w:rPr>
          <w:rFonts w:ascii="Times New Roman" w:eastAsia="Times New Roman" w:hAnsi="Times New Roman" w:cs="Times New Roman"/>
          <w:color w:val="26282A"/>
          <w:sz w:val="24"/>
          <w:szCs w:val="24"/>
          <w:highlight w:val="white"/>
        </w:rPr>
        <w:t>all like me. = 1</w:t>
      </w:r>
    </w:p>
    <w:p w14:paraId="0000007F" w14:textId="77777777" w:rsidR="00A4111F" w:rsidRDefault="0079523D">
      <w:pPr>
        <w:widowControl w:val="0"/>
        <w:spacing w:before="160" w:line="360" w:lineRule="auto"/>
        <w:jc w:val="both"/>
        <w:rPr>
          <w:rFonts w:ascii="Times New Roman" w:eastAsia="Times New Roman" w:hAnsi="Times New Roman" w:cs="Times New Roman"/>
          <w:color w:val="26282A"/>
          <w:sz w:val="24"/>
          <w:szCs w:val="24"/>
          <w:highlight w:val="white"/>
        </w:rPr>
      </w:pPr>
      <w:r>
        <w:rPr>
          <w:rFonts w:ascii="Times New Roman" w:eastAsia="Times New Roman" w:hAnsi="Times New Roman" w:cs="Times New Roman"/>
          <w:color w:val="26282A"/>
          <w:sz w:val="24"/>
          <w:szCs w:val="24"/>
          <w:highlight w:val="white"/>
        </w:rPr>
        <w:t>Each option has a number. Starting from 5 to 1. The top option is 5 = Very Similar to me and the last one is 1 = Not like me at all. With a possible of 60 number total. If they are divided by 12 one will get his/her grit score.</w:t>
      </w:r>
    </w:p>
    <w:p w14:paraId="00000080" w14:textId="77777777" w:rsidR="00A4111F" w:rsidRDefault="00A4111F">
      <w:pPr>
        <w:widowControl w:val="0"/>
        <w:spacing w:before="160" w:after="160" w:line="360" w:lineRule="auto"/>
        <w:ind w:left="720"/>
        <w:jc w:val="both"/>
        <w:rPr>
          <w:rFonts w:ascii="Times New Roman" w:eastAsia="Times New Roman" w:hAnsi="Times New Roman" w:cs="Times New Roman"/>
          <w:color w:val="3D85C6"/>
          <w:sz w:val="24"/>
          <w:szCs w:val="24"/>
          <w:highlight w:val="white"/>
        </w:rPr>
      </w:pPr>
    </w:p>
    <w:p w14:paraId="00000081"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2"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3" w14:textId="77777777" w:rsidR="00A4111F" w:rsidRDefault="0079523D">
      <w:pPr>
        <w:widowControl w:val="0"/>
        <w:spacing w:before="240"/>
        <w:rPr>
          <w:rFonts w:ascii="Times New Roman" w:eastAsia="Times New Roman" w:hAnsi="Times New Roman" w:cs="Times New Roman"/>
          <w:color w:val="3C78D8"/>
          <w:sz w:val="24"/>
          <w:szCs w:val="24"/>
        </w:rPr>
      </w:pPr>
      <w:r>
        <w:rPr>
          <w:rFonts w:ascii="Times New Roman" w:eastAsia="Times New Roman" w:hAnsi="Times New Roman" w:cs="Times New Roman"/>
          <w:color w:val="3C78D8"/>
          <w:sz w:val="24"/>
          <w:szCs w:val="24"/>
        </w:rPr>
        <w:t>Conclusion</w:t>
      </w:r>
    </w:p>
    <w:p w14:paraId="00000084" w14:textId="77777777" w:rsidR="00A4111F" w:rsidRDefault="0079523D">
      <w:pPr>
        <w:widowControl w:val="0"/>
        <w:spacing w:before="240"/>
        <w:rPr>
          <w:rFonts w:ascii="Times New Roman" w:eastAsia="Times New Roman" w:hAnsi="Times New Roman" w:cs="Times New Roman"/>
          <w:color w:val="1A2A30"/>
          <w:sz w:val="24"/>
          <w:szCs w:val="24"/>
        </w:rPr>
      </w:pPr>
      <w:r>
        <w:rPr>
          <w:rFonts w:ascii="Times New Roman" w:eastAsia="Times New Roman" w:hAnsi="Times New Roman" w:cs="Times New Roman"/>
          <w:color w:val="1A2A30"/>
          <w:sz w:val="24"/>
          <w:szCs w:val="24"/>
        </w:rPr>
        <w:t>Digital Skills are important for any workplace in this era. Everything is getting digitized. From the workplace to home everything is digitalized. People who didn’t acquire any digital skills are struggling to cope with their surroundings. Thoug</w:t>
      </w:r>
      <w:r>
        <w:rPr>
          <w:rFonts w:ascii="Times New Roman" w:eastAsia="Times New Roman" w:hAnsi="Times New Roman" w:cs="Times New Roman"/>
          <w:color w:val="1A2A30"/>
          <w:sz w:val="24"/>
          <w:szCs w:val="24"/>
        </w:rPr>
        <w:t>h the number of people with digital skills is increasing daily. Other than research methods is important to have knowledge. The significance of the research technique stems from the fact that different research methods are compatible with different scenari</w:t>
      </w:r>
      <w:r>
        <w:rPr>
          <w:rFonts w:ascii="Times New Roman" w:eastAsia="Times New Roman" w:hAnsi="Times New Roman" w:cs="Times New Roman"/>
          <w:color w:val="1A2A30"/>
          <w:sz w:val="24"/>
          <w:szCs w:val="24"/>
        </w:rPr>
        <w:t>os, hence it is critical to understand which method is best suited for use with a specific hypothesis or topic. In fact, using an inappropriate research method may render the research ineffective.</w:t>
      </w:r>
    </w:p>
    <w:p w14:paraId="00000085"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6"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7"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8"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9"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A"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B"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C"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D"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E"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8F"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90"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91" w14:textId="77777777" w:rsidR="00A4111F" w:rsidRDefault="00A4111F">
      <w:pPr>
        <w:widowControl w:val="0"/>
        <w:spacing w:before="160" w:line="240" w:lineRule="auto"/>
        <w:rPr>
          <w:rFonts w:ascii="Times New Roman" w:eastAsia="Times New Roman" w:hAnsi="Times New Roman" w:cs="Times New Roman"/>
          <w:sz w:val="24"/>
          <w:szCs w:val="24"/>
        </w:rPr>
      </w:pPr>
    </w:p>
    <w:p w14:paraId="00000092" w14:textId="77777777" w:rsidR="00A4111F" w:rsidRDefault="0079523D">
      <w:pPr>
        <w:pStyle w:val="Heading1"/>
        <w:spacing w:before="240" w:after="0" w:line="360" w:lineRule="auto"/>
        <w:jc w:val="both"/>
        <w:rPr>
          <w:rFonts w:ascii="Times New Roman" w:eastAsia="Times New Roman" w:hAnsi="Times New Roman" w:cs="Times New Roman"/>
          <w:color w:val="2F5496"/>
          <w:sz w:val="24"/>
          <w:szCs w:val="24"/>
        </w:rPr>
      </w:pPr>
      <w:r>
        <w:rPr>
          <w:rFonts w:ascii="Times New Roman" w:eastAsia="Times New Roman" w:hAnsi="Times New Roman" w:cs="Times New Roman"/>
          <w:color w:val="2F5496"/>
          <w:sz w:val="24"/>
          <w:szCs w:val="24"/>
        </w:rPr>
        <w:t>References</w:t>
      </w:r>
    </w:p>
    <w:p w14:paraId="00000093" w14:textId="77777777" w:rsidR="00A4111F" w:rsidRDefault="0079523D">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Beausaert</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Segers</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Gijselaers</w:t>
      </w:r>
      <w:proofErr w:type="spellEnd"/>
      <w:r>
        <w:rPr>
          <w:rFonts w:ascii="Times New Roman" w:eastAsia="Times New Roman" w:hAnsi="Times New Roman" w:cs="Times New Roman"/>
          <w:sz w:val="24"/>
          <w:szCs w:val="24"/>
        </w:rPr>
        <w:t>, W., 2011. The Personal Development Plan Practice Questionnaire: the development and validation of an instrument to assess the employee's perception of personal development plan practice. </w:t>
      </w:r>
      <w:r>
        <w:rPr>
          <w:rFonts w:ascii="Times New Roman" w:eastAsia="Times New Roman" w:hAnsi="Times New Roman" w:cs="Times New Roman"/>
          <w:i/>
          <w:sz w:val="24"/>
          <w:szCs w:val="24"/>
        </w:rPr>
        <w:t>International Journal of Training and Development</w:t>
      </w:r>
      <w:r>
        <w:rPr>
          <w:rFonts w:ascii="Times New Roman" w:eastAsia="Times New Roman" w:hAnsi="Times New Roman" w:cs="Times New Roman"/>
          <w:sz w:val="24"/>
          <w:szCs w:val="24"/>
        </w:rPr>
        <w:t>, 15(4),</w:t>
      </w:r>
      <w:r>
        <w:rPr>
          <w:rFonts w:ascii="Times New Roman" w:eastAsia="Times New Roman" w:hAnsi="Times New Roman" w:cs="Times New Roman"/>
          <w:sz w:val="24"/>
          <w:szCs w:val="24"/>
        </w:rPr>
        <w:t xml:space="preserve"> pp.249-270.</w:t>
      </w:r>
    </w:p>
    <w:p w14:paraId="00000094" w14:textId="77777777" w:rsidR="00A4111F" w:rsidRDefault="0079523D">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Eto</w:t>
      </w:r>
      <w:proofErr w:type="spellEnd"/>
      <w:r>
        <w:rPr>
          <w:rFonts w:ascii="Times New Roman" w:eastAsia="Times New Roman" w:hAnsi="Times New Roman" w:cs="Times New Roman"/>
          <w:sz w:val="24"/>
          <w:szCs w:val="24"/>
        </w:rPr>
        <w:t>, M., 2019. Extended co-citation search: Graph-based document retrieval on a co-citation network containing citation context information. </w:t>
      </w:r>
      <w:r>
        <w:rPr>
          <w:rFonts w:ascii="Times New Roman" w:eastAsia="Times New Roman" w:hAnsi="Times New Roman" w:cs="Times New Roman"/>
          <w:i/>
          <w:sz w:val="24"/>
          <w:szCs w:val="24"/>
        </w:rPr>
        <w:t>Information Processing &amp; Management</w:t>
      </w:r>
      <w:r>
        <w:rPr>
          <w:rFonts w:ascii="Times New Roman" w:eastAsia="Times New Roman" w:hAnsi="Times New Roman" w:cs="Times New Roman"/>
          <w:sz w:val="24"/>
          <w:szCs w:val="24"/>
        </w:rPr>
        <w:t>, 56(6), p.102046.</w:t>
      </w:r>
    </w:p>
    <w:p w14:paraId="00000095" w14:textId="77777777" w:rsidR="00A4111F" w:rsidRDefault="0079523D">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Grainger, A., 2014. Your personal development pl</w:t>
      </w:r>
      <w:r>
        <w:rPr>
          <w:rFonts w:ascii="Times New Roman" w:eastAsia="Times New Roman" w:hAnsi="Times New Roman" w:cs="Times New Roman"/>
          <w:sz w:val="24"/>
          <w:szCs w:val="24"/>
        </w:rPr>
        <w:t>an. </w:t>
      </w:r>
      <w:r>
        <w:rPr>
          <w:rFonts w:ascii="Times New Roman" w:eastAsia="Times New Roman" w:hAnsi="Times New Roman" w:cs="Times New Roman"/>
          <w:i/>
          <w:sz w:val="24"/>
          <w:szCs w:val="24"/>
        </w:rPr>
        <w:t>British Journal of Healthcare Assistants</w:t>
      </w:r>
      <w:r>
        <w:rPr>
          <w:rFonts w:ascii="Times New Roman" w:eastAsia="Times New Roman" w:hAnsi="Times New Roman" w:cs="Times New Roman"/>
          <w:sz w:val="24"/>
          <w:szCs w:val="24"/>
        </w:rPr>
        <w:t>, 8(1), pp.6-6.</w:t>
      </w:r>
    </w:p>
    <w:p w14:paraId="00000096" w14:textId="77777777" w:rsidR="00A4111F" w:rsidRDefault="0079523D">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Hinojosa, J., 2012. Personal Strategic Plan Development: Getting Ready for Changes in Our Professional and Personal Lives. </w:t>
      </w:r>
      <w:r>
        <w:rPr>
          <w:rFonts w:ascii="Times New Roman" w:eastAsia="Times New Roman" w:hAnsi="Times New Roman" w:cs="Times New Roman"/>
          <w:i/>
          <w:sz w:val="24"/>
          <w:szCs w:val="24"/>
        </w:rPr>
        <w:t>The American Journal of Occupational Therapy</w:t>
      </w:r>
      <w:r>
        <w:rPr>
          <w:rFonts w:ascii="Times New Roman" w:eastAsia="Times New Roman" w:hAnsi="Times New Roman" w:cs="Times New Roman"/>
          <w:sz w:val="24"/>
          <w:szCs w:val="24"/>
        </w:rPr>
        <w:t>, 66(3), pp.e34-e38.</w:t>
      </w:r>
    </w:p>
    <w:p w14:paraId="00000097" w14:textId="77777777" w:rsidR="00A4111F" w:rsidRDefault="0079523D">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Ireland,</w:t>
      </w:r>
      <w:r>
        <w:rPr>
          <w:rFonts w:ascii="Times New Roman" w:eastAsia="Times New Roman" w:hAnsi="Times New Roman" w:cs="Times New Roman"/>
          <w:sz w:val="24"/>
          <w:szCs w:val="24"/>
        </w:rPr>
        <w:t xml:space="preserve"> B., Cure, R. and Hopkins, L., 2009. Perfecting your personal development plan. </w:t>
      </w:r>
      <w:r>
        <w:rPr>
          <w:rFonts w:ascii="Times New Roman" w:eastAsia="Times New Roman" w:hAnsi="Times New Roman" w:cs="Times New Roman"/>
          <w:i/>
          <w:sz w:val="24"/>
          <w:szCs w:val="24"/>
        </w:rPr>
        <w:t>Vital</w:t>
      </w:r>
      <w:r>
        <w:rPr>
          <w:rFonts w:ascii="Times New Roman" w:eastAsia="Times New Roman" w:hAnsi="Times New Roman" w:cs="Times New Roman"/>
          <w:sz w:val="24"/>
          <w:szCs w:val="24"/>
        </w:rPr>
        <w:t>, 6(2), pp.40-41.</w:t>
      </w:r>
    </w:p>
    <w:p w14:paraId="00000098" w14:textId="77777777" w:rsidR="00A4111F" w:rsidRDefault="00A4111F">
      <w:pPr>
        <w:widowControl w:val="0"/>
        <w:spacing w:before="160" w:line="240" w:lineRule="auto"/>
        <w:rPr>
          <w:rFonts w:ascii="Times New Roman" w:eastAsia="Times New Roman" w:hAnsi="Times New Roman" w:cs="Times New Roman"/>
          <w:sz w:val="24"/>
          <w:szCs w:val="24"/>
        </w:rPr>
      </w:pPr>
    </w:p>
    <w:sectPr w:rsidR="00A4111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E02"/>
    <w:multiLevelType w:val="multilevel"/>
    <w:tmpl w:val="FFFFFFFF"/>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1" w15:restartNumberingAfterBreak="0">
    <w:nsid w:val="0B3A71E7"/>
    <w:multiLevelType w:val="multilevel"/>
    <w:tmpl w:val="FFFFFFFF"/>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2" w15:restartNumberingAfterBreak="0">
    <w:nsid w:val="20F1758C"/>
    <w:multiLevelType w:val="multilevel"/>
    <w:tmpl w:val="FFFFFFFF"/>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3" w15:restartNumberingAfterBreak="0">
    <w:nsid w:val="28C43456"/>
    <w:multiLevelType w:val="multilevel"/>
    <w:tmpl w:val="FFFFFFFF"/>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4" w15:restartNumberingAfterBreak="0">
    <w:nsid w:val="49CF5E90"/>
    <w:multiLevelType w:val="multilevel"/>
    <w:tmpl w:val="FFFFFFFF"/>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5" w15:restartNumberingAfterBreak="0">
    <w:nsid w:val="5E4C5598"/>
    <w:multiLevelType w:val="multilevel"/>
    <w:tmpl w:val="FFFFFFFF"/>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6" w15:restartNumberingAfterBreak="0">
    <w:nsid w:val="68915319"/>
    <w:multiLevelType w:val="multilevel"/>
    <w:tmpl w:val="FFFFFFFF"/>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7" w15:restartNumberingAfterBreak="0">
    <w:nsid w:val="756C0AD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5"/>
  </w:num>
  <w:num w:numId="3">
    <w:abstractNumId w:val="6"/>
  </w:num>
  <w:num w:numId="4">
    <w:abstractNumId w:val="3"/>
  </w:num>
  <w:num w:numId="5">
    <w:abstractNumId w:val="0"/>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11F"/>
    <w:rsid w:val="00511787"/>
    <w:rsid w:val="0079523D"/>
    <w:rsid w:val="008F36E5"/>
    <w:rsid w:val="00A4111F"/>
    <w:rsid w:val="00B772F4"/>
    <w:rsid w:val="00D54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4CD454"/>
  <w15:docId w15:val="{2E80DEED-6FBE-D148-ABD7-9E3609DDA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1941</Words>
  <Characters>11069</Characters>
  <Application>Microsoft Office Word</Application>
  <DocSecurity>0</DocSecurity>
  <Lines>92</Lines>
  <Paragraphs>25</Paragraphs>
  <ScaleCrop>false</ScaleCrop>
  <Company/>
  <LinksUpToDate>false</LinksUpToDate>
  <CharactersWithSpaces>12985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Constantin</cp:lastModifiedBy>
  <cp:revision>2</cp:revision>
  <dcterms:created xsi:type="dcterms:W3CDTF">2021-12-07T13:41:00Z</dcterms:created>
  <dcterms:modified xsi:type="dcterms:W3CDTF">2021-12-07T13:41:00Z</dcterms:modified>
</cp:coreProperties>
</file>