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7D934ED" w14:textId="77777777" w:rsidR="00A442EF" w:rsidRDefault="00A442EF">
      <w:pPr>
        <w:jc w:val="center"/>
        <w:rPr>
          <w:b/>
          <w:sz w:val="44"/>
          <w:szCs w:val="44"/>
        </w:rPr>
      </w:pPr>
      <w:bookmarkStart w:id="0" w:name="_GoBack"/>
      <w:bookmarkEnd w:id="0"/>
    </w:p>
    <w:p w14:paraId="62D050C5" w14:textId="77777777" w:rsidR="00A442EF" w:rsidRDefault="00A442EF">
      <w:pPr>
        <w:jc w:val="center"/>
        <w:rPr>
          <w:b/>
          <w:sz w:val="44"/>
          <w:szCs w:val="44"/>
        </w:rPr>
      </w:pPr>
    </w:p>
    <w:p w14:paraId="6CB78C53" w14:textId="77777777" w:rsidR="00A442EF" w:rsidRDefault="00C035FD">
      <w:pPr>
        <w:jc w:val="center"/>
        <w:rPr>
          <w:b/>
          <w:sz w:val="44"/>
          <w:szCs w:val="44"/>
        </w:rPr>
      </w:pPr>
      <w:r>
        <w:rPr>
          <w:noProof/>
        </w:rPr>
        <w:drawing>
          <wp:inline distT="0" distB="0" distL="0" distR="0" wp14:anchorId="608C1E1E" wp14:editId="7A6C4195">
            <wp:extent cx="3883702" cy="1323808"/>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883702" cy="1323808"/>
                    </a:xfrm>
                    <a:prstGeom prst="rect">
                      <a:avLst/>
                    </a:prstGeom>
                    <a:ln/>
                  </pic:spPr>
                </pic:pic>
              </a:graphicData>
            </a:graphic>
          </wp:inline>
        </w:drawing>
      </w:r>
    </w:p>
    <w:p w14:paraId="588F4888" w14:textId="77777777" w:rsidR="00A442EF" w:rsidRDefault="00A442EF">
      <w:pPr>
        <w:jc w:val="center"/>
        <w:rPr>
          <w:b/>
          <w:sz w:val="44"/>
          <w:szCs w:val="44"/>
        </w:rPr>
      </w:pPr>
    </w:p>
    <w:p w14:paraId="0BDE7754" w14:textId="77777777" w:rsidR="00A442EF" w:rsidRDefault="00A442EF">
      <w:pPr>
        <w:rPr>
          <w:b/>
          <w:sz w:val="44"/>
          <w:szCs w:val="44"/>
        </w:rPr>
      </w:pPr>
    </w:p>
    <w:p w14:paraId="709496E6" w14:textId="77777777" w:rsidR="00A442EF" w:rsidRDefault="00A442EF">
      <w:pPr>
        <w:jc w:val="center"/>
        <w:rPr>
          <w:b/>
          <w:sz w:val="44"/>
          <w:szCs w:val="44"/>
        </w:rPr>
      </w:pPr>
    </w:p>
    <w:p w14:paraId="0F6DD70A" w14:textId="77777777" w:rsidR="00A442EF" w:rsidRDefault="00C035FD">
      <w:pPr>
        <w:rPr>
          <w:b/>
          <w:sz w:val="32"/>
          <w:szCs w:val="32"/>
        </w:rPr>
      </w:pPr>
      <w:proofErr w:type="gramStart"/>
      <w:r>
        <w:rPr>
          <w:b/>
          <w:sz w:val="32"/>
          <w:szCs w:val="32"/>
        </w:rPr>
        <w:t>Student  Name</w:t>
      </w:r>
      <w:proofErr w:type="gramEnd"/>
      <w:r>
        <w:rPr>
          <w:b/>
          <w:sz w:val="32"/>
          <w:szCs w:val="32"/>
        </w:rPr>
        <w:t xml:space="preserve"> :- Patel </w:t>
      </w:r>
      <w:proofErr w:type="spellStart"/>
      <w:r>
        <w:rPr>
          <w:b/>
          <w:sz w:val="32"/>
          <w:szCs w:val="32"/>
        </w:rPr>
        <w:t>Manthan</w:t>
      </w:r>
      <w:proofErr w:type="spellEnd"/>
      <w:r>
        <w:rPr>
          <w:b/>
          <w:sz w:val="32"/>
          <w:szCs w:val="32"/>
        </w:rPr>
        <w:t xml:space="preserve"> </w:t>
      </w:r>
      <w:proofErr w:type="spellStart"/>
      <w:r>
        <w:rPr>
          <w:b/>
          <w:sz w:val="32"/>
          <w:szCs w:val="32"/>
        </w:rPr>
        <w:t>Sureshbhai</w:t>
      </w:r>
      <w:proofErr w:type="spellEnd"/>
    </w:p>
    <w:p w14:paraId="03DF5A40" w14:textId="77777777" w:rsidR="00A442EF" w:rsidRDefault="00C035FD">
      <w:pPr>
        <w:rPr>
          <w:b/>
          <w:sz w:val="32"/>
          <w:szCs w:val="32"/>
        </w:rPr>
      </w:pPr>
      <w:r>
        <w:rPr>
          <w:b/>
          <w:sz w:val="32"/>
          <w:szCs w:val="32"/>
        </w:rPr>
        <w:t xml:space="preserve">Student </w:t>
      </w:r>
      <w:proofErr w:type="gramStart"/>
      <w:r>
        <w:rPr>
          <w:b/>
          <w:sz w:val="32"/>
          <w:szCs w:val="32"/>
        </w:rPr>
        <w:t>Id :-</w:t>
      </w:r>
      <w:proofErr w:type="gramEnd"/>
      <w:r>
        <w:rPr>
          <w:b/>
          <w:sz w:val="32"/>
          <w:szCs w:val="32"/>
        </w:rPr>
        <w:t xml:space="preserve"> 2241308</w:t>
      </w:r>
    </w:p>
    <w:p w14:paraId="2A9604E5" w14:textId="77777777" w:rsidR="00A442EF" w:rsidRDefault="00C035FD">
      <w:pPr>
        <w:rPr>
          <w:b/>
          <w:color w:val="202124"/>
          <w:sz w:val="32"/>
          <w:szCs w:val="32"/>
          <w:highlight w:val="white"/>
        </w:rPr>
      </w:pPr>
      <w:proofErr w:type="gramStart"/>
      <w:r>
        <w:rPr>
          <w:b/>
          <w:sz w:val="32"/>
          <w:szCs w:val="32"/>
        </w:rPr>
        <w:t>Programme :-</w:t>
      </w:r>
      <w:proofErr w:type="gramEnd"/>
      <w:r>
        <w:rPr>
          <w:b/>
          <w:sz w:val="32"/>
          <w:szCs w:val="32"/>
        </w:rPr>
        <w:t xml:space="preserve"> MBA- </w:t>
      </w:r>
      <w:r>
        <w:rPr>
          <w:b/>
          <w:color w:val="202124"/>
          <w:sz w:val="32"/>
          <w:szCs w:val="32"/>
          <w:highlight w:val="white"/>
        </w:rPr>
        <w:t>Master Of Business Administration</w:t>
      </w:r>
    </w:p>
    <w:p w14:paraId="58468F25" w14:textId="77777777" w:rsidR="00A442EF" w:rsidRDefault="00C035FD">
      <w:pPr>
        <w:rPr>
          <w:b/>
          <w:sz w:val="32"/>
          <w:szCs w:val="32"/>
        </w:rPr>
      </w:pPr>
      <w:r>
        <w:rPr>
          <w:b/>
          <w:sz w:val="32"/>
          <w:szCs w:val="32"/>
        </w:rPr>
        <w:t xml:space="preserve">Module </w:t>
      </w:r>
      <w:proofErr w:type="gramStart"/>
      <w:r>
        <w:rPr>
          <w:b/>
          <w:sz w:val="32"/>
          <w:szCs w:val="32"/>
        </w:rPr>
        <w:t>Code :-</w:t>
      </w:r>
      <w:proofErr w:type="gramEnd"/>
      <w:r>
        <w:rPr>
          <w:b/>
          <w:sz w:val="32"/>
          <w:szCs w:val="32"/>
        </w:rPr>
        <w:t xml:space="preserve"> LCMB7020</w:t>
      </w:r>
    </w:p>
    <w:p w14:paraId="25EE62FF" w14:textId="77777777" w:rsidR="00A442EF" w:rsidRDefault="00C035FD">
      <w:pPr>
        <w:rPr>
          <w:b/>
          <w:sz w:val="32"/>
          <w:szCs w:val="32"/>
        </w:rPr>
      </w:pPr>
      <w:r>
        <w:rPr>
          <w:b/>
          <w:sz w:val="32"/>
          <w:szCs w:val="32"/>
        </w:rPr>
        <w:t xml:space="preserve">Lecturer </w:t>
      </w:r>
      <w:proofErr w:type="gramStart"/>
      <w:r>
        <w:rPr>
          <w:b/>
          <w:sz w:val="32"/>
          <w:szCs w:val="32"/>
        </w:rPr>
        <w:t>Name :-</w:t>
      </w:r>
      <w:proofErr w:type="gramEnd"/>
      <w:r>
        <w:rPr>
          <w:b/>
          <w:sz w:val="32"/>
          <w:szCs w:val="32"/>
        </w:rPr>
        <w:t xml:space="preserve">  Tushara Balendran</w:t>
      </w:r>
    </w:p>
    <w:p w14:paraId="4558A156" w14:textId="77777777" w:rsidR="00A442EF" w:rsidRDefault="00C035FD">
      <w:pPr>
        <w:rPr>
          <w:b/>
          <w:sz w:val="32"/>
          <w:szCs w:val="32"/>
        </w:rPr>
      </w:pPr>
      <w:r>
        <w:rPr>
          <w:b/>
          <w:sz w:val="32"/>
          <w:szCs w:val="32"/>
        </w:rPr>
        <w:t xml:space="preserve"> </w:t>
      </w:r>
    </w:p>
    <w:p w14:paraId="74322BC4" w14:textId="77777777" w:rsidR="00A442EF" w:rsidRDefault="00C035FD">
      <w:pPr>
        <w:jc w:val="center"/>
        <w:rPr>
          <w:b/>
          <w:sz w:val="32"/>
          <w:szCs w:val="32"/>
        </w:rPr>
      </w:pPr>
      <w:r>
        <w:rPr>
          <w:b/>
          <w:sz w:val="32"/>
          <w:szCs w:val="32"/>
        </w:rPr>
        <w:t>Research proposal</w:t>
      </w:r>
    </w:p>
    <w:p w14:paraId="43C60201" w14:textId="77777777" w:rsidR="00A442EF" w:rsidRDefault="00C035FD">
      <w:pPr>
        <w:pStyle w:val="Title"/>
        <w:spacing w:line="360" w:lineRule="auto"/>
        <w:rPr>
          <w:b w:val="0"/>
          <w:i w:val="0"/>
          <w:sz w:val="28"/>
          <w:szCs w:val="28"/>
        </w:rPr>
      </w:pPr>
      <w:r>
        <w:rPr>
          <w:b w:val="0"/>
          <w:i w:val="0"/>
          <w:sz w:val="28"/>
          <w:szCs w:val="28"/>
        </w:rPr>
        <w:t>The Impact of Social Media Influencer Marketing on Consumer Purchasing Decisions in the Fashion Industry</w:t>
      </w:r>
    </w:p>
    <w:p w14:paraId="1E47A753" w14:textId="77777777" w:rsidR="00A442EF" w:rsidRDefault="00A442EF">
      <w:pPr>
        <w:spacing w:line="360" w:lineRule="auto"/>
      </w:pPr>
    </w:p>
    <w:p w14:paraId="3DEACF27" w14:textId="77777777" w:rsidR="00A442EF" w:rsidRDefault="00A442EF">
      <w:pPr>
        <w:spacing w:line="360" w:lineRule="auto"/>
      </w:pPr>
    </w:p>
    <w:p w14:paraId="7419E741" w14:textId="77777777" w:rsidR="00A442EF" w:rsidRDefault="00A442EF">
      <w:pPr>
        <w:spacing w:line="360" w:lineRule="auto"/>
      </w:pPr>
    </w:p>
    <w:p w14:paraId="20C98B85" w14:textId="77777777" w:rsidR="00A442EF" w:rsidRDefault="00A442EF">
      <w:pPr>
        <w:keepNext/>
        <w:keepLines/>
        <w:pBdr>
          <w:top w:val="nil"/>
          <w:left w:val="nil"/>
          <w:bottom w:val="nil"/>
          <w:right w:val="nil"/>
          <w:between w:val="nil"/>
        </w:pBdr>
        <w:spacing w:before="480" w:after="0" w:line="360" w:lineRule="auto"/>
        <w:jc w:val="left"/>
        <w:rPr>
          <w:color w:val="000000"/>
        </w:rPr>
      </w:pPr>
    </w:p>
    <w:p w14:paraId="6EFA3E29" w14:textId="77777777" w:rsidR="00A442EF" w:rsidRDefault="00C035FD">
      <w:pPr>
        <w:keepNext/>
        <w:keepLines/>
        <w:pBdr>
          <w:top w:val="nil"/>
          <w:left w:val="nil"/>
          <w:bottom w:val="nil"/>
          <w:right w:val="nil"/>
          <w:between w:val="nil"/>
        </w:pBdr>
        <w:spacing w:before="480" w:after="0" w:line="360" w:lineRule="auto"/>
        <w:jc w:val="center"/>
        <w:rPr>
          <w:b/>
          <w:color w:val="366091"/>
        </w:rPr>
      </w:pPr>
      <w:r>
        <w:rPr>
          <w:b/>
          <w:color w:val="366091"/>
        </w:rPr>
        <w:t>Table of Contents</w:t>
      </w:r>
    </w:p>
    <w:p w14:paraId="112FAABA" w14:textId="77777777" w:rsidR="00A442EF" w:rsidRDefault="00A442EF"/>
    <w:sdt>
      <w:sdtPr>
        <w:id w:val="1287393932"/>
        <w:docPartObj>
          <w:docPartGallery w:val="Table of Contents"/>
          <w:docPartUnique/>
        </w:docPartObj>
      </w:sdtPr>
      <w:sdtEndPr/>
      <w:sdtContent>
        <w:p w14:paraId="112F6D80" w14:textId="77777777" w:rsidR="00BB30A9" w:rsidRDefault="00C035FD">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172805577" w:history="1">
            <w:r w:rsidR="00BB30A9" w:rsidRPr="00AF0E69">
              <w:rPr>
                <w:rStyle w:val="Hyperlink"/>
                <w:noProof/>
              </w:rPr>
              <w:t>1.   Introduction</w:t>
            </w:r>
            <w:r w:rsidR="00BB30A9">
              <w:rPr>
                <w:noProof/>
                <w:webHidden/>
              </w:rPr>
              <w:tab/>
            </w:r>
            <w:r w:rsidR="00BB30A9">
              <w:rPr>
                <w:noProof/>
                <w:webHidden/>
              </w:rPr>
              <w:fldChar w:fldCharType="begin"/>
            </w:r>
            <w:r w:rsidR="00BB30A9">
              <w:rPr>
                <w:noProof/>
                <w:webHidden/>
              </w:rPr>
              <w:instrText xml:space="preserve"> PAGEREF _Toc172805577 \h </w:instrText>
            </w:r>
            <w:r w:rsidR="00BB30A9">
              <w:rPr>
                <w:noProof/>
                <w:webHidden/>
              </w:rPr>
            </w:r>
            <w:r w:rsidR="00BB30A9">
              <w:rPr>
                <w:noProof/>
                <w:webHidden/>
              </w:rPr>
              <w:fldChar w:fldCharType="separate"/>
            </w:r>
            <w:r w:rsidR="00BB30A9">
              <w:rPr>
                <w:noProof/>
                <w:webHidden/>
              </w:rPr>
              <w:t>3</w:t>
            </w:r>
            <w:r w:rsidR="00BB30A9">
              <w:rPr>
                <w:noProof/>
                <w:webHidden/>
              </w:rPr>
              <w:fldChar w:fldCharType="end"/>
            </w:r>
          </w:hyperlink>
        </w:p>
        <w:p w14:paraId="63888550" w14:textId="77777777" w:rsidR="00BB30A9" w:rsidRDefault="00044AB0">
          <w:pPr>
            <w:pStyle w:val="TOC2"/>
            <w:tabs>
              <w:tab w:val="right" w:leader="dot" w:pos="9016"/>
            </w:tabs>
            <w:rPr>
              <w:rFonts w:asciiTheme="minorHAnsi" w:eastAsiaTheme="minorEastAsia" w:hAnsiTheme="minorHAnsi" w:cstheme="minorBidi"/>
              <w:noProof/>
              <w:sz w:val="22"/>
              <w:szCs w:val="22"/>
            </w:rPr>
          </w:pPr>
          <w:hyperlink w:anchor="_Toc172805578" w:history="1">
            <w:r w:rsidR="00BB30A9" w:rsidRPr="00AF0E69">
              <w:rPr>
                <w:rStyle w:val="Hyperlink"/>
                <w:noProof/>
              </w:rPr>
              <w:t>1.1 Background of the Study</w:t>
            </w:r>
            <w:r w:rsidR="00BB30A9">
              <w:rPr>
                <w:noProof/>
                <w:webHidden/>
              </w:rPr>
              <w:tab/>
            </w:r>
            <w:r w:rsidR="00BB30A9">
              <w:rPr>
                <w:noProof/>
                <w:webHidden/>
              </w:rPr>
              <w:fldChar w:fldCharType="begin"/>
            </w:r>
            <w:r w:rsidR="00BB30A9">
              <w:rPr>
                <w:noProof/>
                <w:webHidden/>
              </w:rPr>
              <w:instrText xml:space="preserve"> PAGEREF _Toc172805578 \h </w:instrText>
            </w:r>
            <w:r w:rsidR="00BB30A9">
              <w:rPr>
                <w:noProof/>
                <w:webHidden/>
              </w:rPr>
            </w:r>
            <w:r w:rsidR="00BB30A9">
              <w:rPr>
                <w:noProof/>
                <w:webHidden/>
              </w:rPr>
              <w:fldChar w:fldCharType="separate"/>
            </w:r>
            <w:r w:rsidR="00BB30A9">
              <w:rPr>
                <w:noProof/>
                <w:webHidden/>
              </w:rPr>
              <w:t>3</w:t>
            </w:r>
            <w:r w:rsidR="00BB30A9">
              <w:rPr>
                <w:noProof/>
                <w:webHidden/>
              </w:rPr>
              <w:fldChar w:fldCharType="end"/>
            </w:r>
          </w:hyperlink>
        </w:p>
        <w:p w14:paraId="076F48A6" w14:textId="77777777" w:rsidR="00BB30A9" w:rsidRDefault="00044AB0">
          <w:pPr>
            <w:pStyle w:val="TOC2"/>
            <w:tabs>
              <w:tab w:val="right" w:leader="dot" w:pos="9016"/>
            </w:tabs>
            <w:rPr>
              <w:rFonts w:asciiTheme="minorHAnsi" w:eastAsiaTheme="minorEastAsia" w:hAnsiTheme="minorHAnsi" w:cstheme="minorBidi"/>
              <w:noProof/>
              <w:sz w:val="22"/>
              <w:szCs w:val="22"/>
            </w:rPr>
          </w:pPr>
          <w:hyperlink w:anchor="_Toc172805579" w:history="1">
            <w:r w:rsidR="00BB30A9" w:rsidRPr="00AF0E69">
              <w:rPr>
                <w:rStyle w:val="Hyperlink"/>
                <w:noProof/>
              </w:rPr>
              <w:t>1.2 Aim and Objectives</w:t>
            </w:r>
            <w:r w:rsidR="00BB30A9">
              <w:rPr>
                <w:noProof/>
                <w:webHidden/>
              </w:rPr>
              <w:tab/>
            </w:r>
            <w:r w:rsidR="00BB30A9">
              <w:rPr>
                <w:noProof/>
                <w:webHidden/>
              </w:rPr>
              <w:fldChar w:fldCharType="begin"/>
            </w:r>
            <w:r w:rsidR="00BB30A9">
              <w:rPr>
                <w:noProof/>
                <w:webHidden/>
              </w:rPr>
              <w:instrText xml:space="preserve"> PAGEREF _Toc172805579 \h </w:instrText>
            </w:r>
            <w:r w:rsidR="00BB30A9">
              <w:rPr>
                <w:noProof/>
                <w:webHidden/>
              </w:rPr>
            </w:r>
            <w:r w:rsidR="00BB30A9">
              <w:rPr>
                <w:noProof/>
                <w:webHidden/>
              </w:rPr>
              <w:fldChar w:fldCharType="separate"/>
            </w:r>
            <w:r w:rsidR="00BB30A9">
              <w:rPr>
                <w:noProof/>
                <w:webHidden/>
              </w:rPr>
              <w:t>3</w:t>
            </w:r>
            <w:r w:rsidR="00BB30A9">
              <w:rPr>
                <w:noProof/>
                <w:webHidden/>
              </w:rPr>
              <w:fldChar w:fldCharType="end"/>
            </w:r>
          </w:hyperlink>
        </w:p>
        <w:p w14:paraId="5342C213" w14:textId="77777777" w:rsidR="00BB30A9" w:rsidRDefault="00044AB0">
          <w:pPr>
            <w:pStyle w:val="TOC2"/>
            <w:tabs>
              <w:tab w:val="right" w:leader="dot" w:pos="9016"/>
            </w:tabs>
            <w:rPr>
              <w:rFonts w:asciiTheme="minorHAnsi" w:eastAsiaTheme="minorEastAsia" w:hAnsiTheme="minorHAnsi" w:cstheme="minorBidi"/>
              <w:noProof/>
              <w:sz w:val="22"/>
              <w:szCs w:val="22"/>
            </w:rPr>
          </w:pPr>
          <w:hyperlink w:anchor="_Toc172805580" w:history="1">
            <w:r w:rsidR="00BB30A9" w:rsidRPr="00AF0E69">
              <w:rPr>
                <w:rStyle w:val="Hyperlink"/>
                <w:noProof/>
              </w:rPr>
              <w:t>1.3 Research Questions</w:t>
            </w:r>
            <w:r w:rsidR="00BB30A9">
              <w:rPr>
                <w:noProof/>
                <w:webHidden/>
              </w:rPr>
              <w:tab/>
            </w:r>
            <w:r w:rsidR="00BB30A9">
              <w:rPr>
                <w:noProof/>
                <w:webHidden/>
              </w:rPr>
              <w:fldChar w:fldCharType="begin"/>
            </w:r>
            <w:r w:rsidR="00BB30A9">
              <w:rPr>
                <w:noProof/>
                <w:webHidden/>
              </w:rPr>
              <w:instrText xml:space="preserve"> PAGEREF _Toc172805580 \h </w:instrText>
            </w:r>
            <w:r w:rsidR="00BB30A9">
              <w:rPr>
                <w:noProof/>
                <w:webHidden/>
              </w:rPr>
            </w:r>
            <w:r w:rsidR="00BB30A9">
              <w:rPr>
                <w:noProof/>
                <w:webHidden/>
              </w:rPr>
              <w:fldChar w:fldCharType="separate"/>
            </w:r>
            <w:r w:rsidR="00BB30A9">
              <w:rPr>
                <w:noProof/>
                <w:webHidden/>
              </w:rPr>
              <w:t>4</w:t>
            </w:r>
            <w:r w:rsidR="00BB30A9">
              <w:rPr>
                <w:noProof/>
                <w:webHidden/>
              </w:rPr>
              <w:fldChar w:fldCharType="end"/>
            </w:r>
          </w:hyperlink>
        </w:p>
        <w:p w14:paraId="431C2E77" w14:textId="77777777" w:rsidR="00BB30A9" w:rsidRDefault="00044AB0">
          <w:pPr>
            <w:pStyle w:val="TOC2"/>
            <w:tabs>
              <w:tab w:val="right" w:leader="dot" w:pos="9016"/>
            </w:tabs>
            <w:rPr>
              <w:rFonts w:asciiTheme="minorHAnsi" w:eastAsiaTheme="minorEastAsia" w:hAnsiTheme="minorHAnsi" w:cstheme="minorBidi"/>
              <w:noProof/>
              <w:sz w:val="22"/>
              <w:szCs w:val="22"/>
            </w:rPr>
          </w:pPr>
          <w:hyperlink w:anchor="_Toc172805581" w:history="1">
            <w:r w:rsidR="00BB30A9" w:rsidRPr="00AF0E69">
              <w:rPr>
                <w:rStyle w:val="Hyperlink"/>
                <w:noProof/>
              </w:rPr>
              <w:t>1.4 Literature review</w:t>
            </w:r>
            <w:r w:rsidR="00BB30A9">
              <w:rPr>
                <w:noProof/>
                <w:webHidden/>
              </w:rPr>
              <w:tab/>
            </w:r>
            <w:r w:rsidR="00BB30A9">
              <w:rPr>
                <w:noProof/>
                <w:webHidden/>
              </w:rPr>
              <w:fldChar w:fldCharType="begin"/>
            </w:r>
            <w:r w:rsidR="00BB30A9">
              <w:rPr>
                <w:noProof/>
                <w:webHidden/>
              </w:rPr>
              <w:instrText xml:space="preserve"> PAGEREF _Toc172805581 \h </w:instrText>
            </w:r>
            <w:r w:rsidR="00BB30A9">
              <w:rPr>
                <w:noProof/>
                <w:webHidden/>
              </w:rPr>
            </w:r>
            <w:r w:rsidR="00BB30A9">
              <w:rPr>
                <w:noProof/>
                <w:webHidden/>
              </w:rPr>
              <w:fldChar w:fldCharType="separate"/>
            </w:r>
            <w:r w:rsidR="00BB30A9">
              <w:rPr>
                <w:noProof/>
                <w:webHidden/>
              </w:rPr>
              <w:t>4</w:t>
            </w:r>
            <w:r w:rsidR="00BB30A9">
              <w:rPr>
                <w:noProof/>
                <w:webHidden/>
              </w:rPr>
              <w:fldChar w:fldCharType="end"/>
            </w:r>
          </w:hyperlink>
        </w:p>
        <w:p w14:paraId="2B2F63B9" w14:textId="77777777" w:rsidR="00BB30A9" w:rsidRDefault="00044AB0">
          <w:pPr>
            <w:pStyle w:val="TOC2"/>
            <w:tabs>
              <w:tab w:val="right" w:leader="dot" w:pos="9016"/>
            </w:tabs>
            <w:rPr>
              <w:rFonts w:asciiTheme="minorHAnsi" w:eastAsiaTheme="minorEastAsia" w:hAnsiTheme="minorHAnsi" w:cstheme="minorBidi"/>
              <w:noProof/>
              <w:sz w:val="22"/>
              <w:szCs w:val="22"/>
            </w:rPr>
          </w:pPr>
          <w:hyperlink w:anchor="_Toc172805582" w:history="1">
            <w:r w:rsidR="00BB30A9" w:rsidRPr="00AF0E69">
              <w:rPr>
                <w:rStyle w:val="Hyperlink"/>
                <w:noProof/>
              </w:rPr>
              <w:t>1.5 Influencer Marketing Model: AIDA Framework</w:t>
            </w:r>
            <w:r w:rsidR="00BB30A9">
              <w:rPr>
                <w:noProof/>
                <w:webHidden/>
              </w:rPr>
              <w:tab/>
            </w:r>
            <w:r w:rsidR="00BB30A9">
              <w:rPr>
                <w:noProof/>
                <w:webHidden/>
              </w:rPr>
              <w:fldChar w:fldCharType="begin"/>
            </w:r>
            <w:r w:rsidR="00BB30A9">
              <w:rPr>
                <w:noProof/>
                <w:webHidden/>
              </w:rPr>
              <w:instrText xml:space="preserve"> PAGEREF _Toc172805582 \h </w:instrText>
            </w:r>
            <w:r w:rsidR="00BB30A9">
              <w:rPr>
                <w:noProof/>
                <w:webHidden/>
              </w:rPr>
            </w:r>
            <w:r w:rsidR="00BB30A9">
              <w:rPr>
                <w:noProof/>
                <w:webHidden/>
              </w:rPr>
              <w:fldChar w:fldCharType="separate"/>
            </w:r>
            <w:r w:rsidR="00BB30A9">
              <w:rPr>
                <w:noProof/>
                <w:webHidden/>
              </w:rPr>
              <w:t>6</w:t>
            </w:r>
            <w:r w:rsidR="00BB30A9">
              <w:rPr>
                <w:noProof/>
                <w:webHidden/>
              </w:rPr>
              <w:fldChar w:fldCharType="end"/>
            </w:r>
          </w:hyperlink>
        </w:p>
        <w:p w14:paraId="5411778A" w14:textId="77777777" w:rsidR="00BB30A9" w:rsidRDefault="00044AB0">
          <w:pPr>
            <w:pStyle w:val="TOC1"/>
            <w:tabs>
              <w:tab w:val="right" w:leader="dot" w:pos="9016"/>
            </w:tabs>
            <w:rPr>
              <w:rFonts w:asciiTheme="minorHAnsi" w:eastAsiaTheme="minorEastAsia" w:hAnsiTheme="minorHAnsi" w:cstheme="minorBidi"/>
              <w:noProof/>
              <w:sz w:val="22"/>
              <w:szCs w:val="22"/>
            </w:rPr>
          </w:pPr>
          <w:hyperlink w:anchor="_Toc172805583" w:history="1">
            <w:r w:rsidR="00BB30A9" w:rsidRPr="00AF0E69">
              <w:rPr>
                <w:rStyle w:val="Hyperlink"/>
                <w:noProof/>
              </w:rPr>
              <w:t>2.   Research Methodology</w:t>
            </w:r>
            <w:r w:rsidR="00BB30A9">
              <w:rPr>
                <w:noProof/>
                <w:webHidden/>
              </w:rPr>
              <w:tab/>
            </w:r>
            <w:r w:rsidR="00BB30A9">
              <w:rPr>
                <w:noProof/>
                <w:webHidden/>
              </w:rPr>
              <w:fldChar w:fldCharType="begin"/>
            </w:r>
            <w:r w:rsidR="00BB30A9">
              <w:rPr>
                <w:noProof/>
                <w:webHidden/>
              </w:rPr>
              <w:instrText xml:space="preserve"> PAGEREF _Toc172805583 \h </w:instrText>
            </w:r>
            <w:r w:rsidR="00BB30A9">
              <w:rPr>
                <w:noProof/>
                <w:webHidden/>
              </w:rPr>
            </w:r>
            <w:r w:rsidR="00BB30A9">
              <w:rPr>
                <w:noProof/>
                <w:webHidden/>
              </w:rPr>
              <w:fldChar w:fldCharType="separate"/>
            </w:r>
            <w:r w:rsidR="00BB30A9">
              <w:rPr>
                <w:noProof/>
                <w:webHidden/>
              </w:rPr>
              <w:t>7</w:t>
            </w:r>
            <w:r w:rsidR="00BB30A9">
              <w:rPr>
                <w:noProof/>
                <w:webHidden/>
              </w:rPr>
              <w:fldChar w:fldCharType="end"/>
            </w:r>
          </w:hyperlink>
        </w:p>
        <w:p w14:paraId="3D23BFFA" w14:textId="77777777" w:rsidR="00BB30A9" w:rsidRDefault="00044AB0">
          <w:pPr>
            <w:pStyle w:val="TOC2"/>
            <w:tabs>
              <w:tab w:val="right" w:leader="dot" w:pos="9016"/>
            </w:tabs>
            <w:rPr>
              <w:rFonts w:asciiTheme="minorHAnsi" w:eastAsiaTheme="minorEastAsia" w:hAnsiTheme="minorHAnsi" w:cstheme="minorBidi"/>
              <w:noProof/>
              <w:sz w:val="22"/>
              <w:szCs w:val="22"/>
            </w:rPr>
          </w:pPr>
          <w:hyperlink w:anchor="_Toc172805584" w:history="1">
            <w:r w:rsidR="00BB30A9" w:rsidRPr="00AF0E69">
              <w:rPr>
                <w:rStyle w:val="Hyperlink"/>
                <w:noProof/>
              </w:rPr>
              <w:t>2.1 Research Philosophy</w:t>
            </w:r>
            <w:r w:rsidR="00BB30A9">
              <w:rPr>
                <w:noProof/>
                <w:webHidden/>
              </w:rPr>
              <w:tab/>
            </w:r>
            <w:r w:rsidR="00BB30A9">
              <w:rPr>
                <w:noProof/>
                <w:webHidden/>
              </w:rPr>
              <w:fldChar w:fldCharType="begin"/>
            </w:r>
            <w:r w:rsidR="00BB30A9">
              <w:rPr>
                <w:noProof/>
                <w:webHidden/>
              </w:rPr>
              <w:instrText xml:space="preserve"> PAGEREF _Toc172805584 \h </w:instrText>
            </w:r>
            <w:r w:rsidR="00BB30A9">
              <w:rPr>
                <w:noProof/>
                <w:webHidden/>
              </w:rPr>
            </w:r>
            <w:r w:rsidR="00BB30A9">
              <w:rPr>
                <w:noProof/>
                <w:webHidden/>
              </w:rPr>
              <w:fldChar w:fldCharType="separate"/>
            </w:r>
            <w:r w:rsidR="00BB30A9">
              <w:rPr>
                <w:noProof/>
                <w:webHidden/>
              </w:rPr>
              <w:t>7</w:t>
            </w:r>
            <w:r w:rsidR="00BB30A9">
              <w:rPr>
                <w:noProof/>
                <w:webHidden/>
              </w:rPr>
              <w:fldChar w:fldCharType="end"/>
            </w:r>
          </w:hyperlink>
        </w:p>
        <w:p w14:paraId="1F88A14E" w14:textId="77777777" w:rsidR="00BB30A9" w:rsidRDefault="00044AB0">
          <w:pPr>
            <w:pStyle w:val="TOC2"/>
            <w:tabs>
              <w:tab w:val="right" w:leader="dot" w:pos="9016"/>
            </w:tabs>
            <w:rPr>
              <w:rFonts w:asciiTheme="minorHAnsi" w:eastAsiaTheme="minorEastAsia" w:hAnsiTheme="minorHAnsi" w:cstheme="minorBidi"/>
              <w:noProof/>
              <w:sz w:val="22"/>
              <w:szCs w:val="22"/>
            </w:rPr>
          </w:pPr>
          <w:hyperlink w:anchor="_Toc172805585" w:history="1">
            <w:r w:rsidR="00BB30A9" w:rsidRPr="00AF0E69">
              <w:rPr>
                <w:rStyle w:val="Hyperlink"/>
                <w:noProof/>
              </w:rPr>
              <w:t>2.2 Research Approach</w:t>
            </w:r>
            <w:r w:rsidR="00BB30A9">
              <w:rPr>
                <w:noProof/>
                <w:webHidden/>
              </w:rPr>
              <w:tab/>
            </w:r>
            <w:r w:rsidR="00BB30A9">
              <w:rPr>
                <w:noProof/>
                <w:webHidden/>
              </w:rPr>
              <w:fldChar w:fldCharType="begin"/>
            </w:r>
            <w:r w:rsidR="00BB30A9">
              <w:rPr>
                <w:noProof/>
                <w:webHidden/>
              </w:rPr>
              <w:instrText xml:space="preserve"> PAGEREF _Toc172805585 \h </w:instrText>
            </w:r>
            <w:r w:rsidR="00BB30A9">
              <w:rPr>
                <w:noProof/>
                <w:webHidden/>
              </w:rPr>
            </w:r>
            <w:r w:rsidR="00BB30A9">
              <w:rPr>
                <w:noProof/>
                <w:webHidden/>
              </w:rPr>
              <w:fldChar w:fldCharType="separate"/>
            </w:r>
            <w:r w:rsidR="00BB30A9">
              <w:rPr>
                <w:noProof/>
                <w:webHidden/>
              </w:rPr>
              <w:t>8</w:t>
            </w:r>
            <w:r w:rsidR="00BB30A9">
              <w:rPr>
                <w:noProof/>
                <w:webHidden/>
              </w:rPr>
              <w:fldChar w:fldCharType="end"/>
            </w:r>
          </w:hyperlink>
        </w:p>
        <w:p w14:paraId="57A0EBC0" w14:textId="77777777" w:rsidR="00BB30A9" w:rsidRDefault="00044AB0">
          <w:pPr>
            <w:pStyle w:val="TOC2"/>
            <w:tabs>
              <w:tab w:val="right" w:leader="dot" w:pos="9016"/>
            </w:tabs>
            <w:rPr>
              <w:rFonts w:asciiTheme="minorHAnsi" w:eastAsiaTheme="minorEastAsia" w:hAnsiTheme="minorHAnsi" w:cstheme="minorBidi"/>
              <w:noProof/>
              <w:sz w:val="22"/>
              <w:szCs w:val="22"/>
            </w:rPr>
          </w:pPr>
          <w:hyperlink w:anchor="_Toc172805586" w:history="1">
            <w:r w:rsidR="00BB30A9" w:rsidRPr="00AF0E69">
              <w:rPr>
                <w:rStyle w:val="Hyperlink"/>
                <w:noProof/>
              </w:rPr>
              <w:t>2.3 Research Design</w:t>
            </w:r>
            <w:r w:rsidR="00BB30A9">
              <w:rPr>
                <w:noProof/>
                <w:webHidden/>
              </w:rPr>
              <w:tab/>
            </w:r>
            <w:r w:rsidR="00BB30A9">
              <w:rPr>
                <w:noProof/>
                <w:webHidden/>
              </w:rPr>
              <w:fldChar w:fldCharType="begin"/>
            </w:r>
            <w:r w:rsidR="00BB30A9">
              <w:rPr>
                <w:noProof/>
                <w:webHidden/>
              </w:rPr>
              <w:instrText xml:space="preserve"> PAGEREF _Toc172805586 \h </w:instrText>
            </w:r>
            <w:r w:rsidR="00BB30A9">
              <w:rPr>
                <w:noProof/>
                <w:webHidden/>
              </w:rPr>
            </w:r>
            <w:r w:rsidR="00BB30A9">
              <w:rPr>
                <w:noProof/>
                <w:webHidden/>
              </w:rPr>
              <w:fldChar w:fldCharType="separate"/>
            </w:r>
            <w:r w:rsidR="00BB30A9">
              <w:rPr>
                <w:noProof/>
                <w:webHidden/>
              </w:rPr>
              <w:t>8</w:t>
            </w:r>
            <w:r w:rsidR="00BB30A9">
              <w:rPr>
                <w:noProof/>
                <w:webHidden/>
              </w:rPr>
              <w:fldChar w:fldCharType="end"/>
            </w:r>
          </w:hyperlink>
        </w:p>
        <w:p w14:paraId="53810A5A" w14:textId="77777777" w:rsidR="00BB30A9" w:rsidRDefault="00044AB0">
          <w:pPr>
            <w:pStyle w:val="TOC2"/>
            <w:tabs>
              <w:tab w:val="right" w:leader="dot" w:pos="9016"/>
            </w:tabs>
            <w:rPr>
              <w:rFonts w:asciiTheme="minorHAnsi" w:eastAsiaTheme="minorEastAsia" w:hAnsiTheme="minorHAnsi" w:cstheme="minorBidi"/>
              <w:noProof/>
              <w:sz w:val="22"/>
              <w:szCs w:val="22"/>
            </w:rPr>
          </w:pPr>
          <w:hyperlink w:anchor="_Toc172805587" w:history="1">
            <w:r w:rsidR="00BB30A9" w:rsidRPr="00AF0E69">
              <w:rPr>
                <w:rStyle w:val="Hyperlink"/>
                <w:noProof/>
              </w:rPr>
              <w:t>2.4 Research Method</w:t>
            </w:r>
            <w:r w:rsidR="00BB30A9">
              <w:rPr>
                <w:noProof/>
                <w:webHidden/>
              </w:rPr>
              <w:tab/>
            </w:r>
            <w:r w:rsidR="00BB30A9">
              <w:rPr>
                <w:noProof/>
                <w:webHidden/>
              </w:rPr>
              <w:fldChar w:fldCharType="begin"/>
            </w:r>
            <w:r w:rsidR="00BB30A9">
              <w:rPr>
                <w:noProof/>
                <w:webHidden/>
              </w:rPr>
              <w:instrText xml:space="preserve"> PAGEREF _Toc172805587 \h </w:instrText>
            </w:r>
            <w:r w:rsidR="00BB30A9">
              <w:rPr>
                <w:noProof/>
                <w:webHidden/>
              </w:rPr>
            </w:r>
            <w:r w:rsidR="00BB30A9">
              <w:rPr>
                <w:noProof/>
                <w:webHidden/>
              </w:rPr>
              <w:fldChar w:fldCharType="separate"/>
            </w:r>
            <w:r w:rsidR="00BB30A9">
              <w:rPr>
                <w:noProof/>
                <w:webHidden/>
              </w:rPr>
              <w:t>9</w:t>
            </w:r>
            <w:r w:rsidR="00BB30A9">
              <w:rPr>
                <w:noProof/>
                <w:webHidden/>
              </w:rPr>
              <w:fldChar w:fldCharType="end"/>
            </w:r>
          </w:hyperlink>
        </w:p>
        <w:p w14:paraId="1877043A" w14:textId="77777777" w:rsidR="00BB30A9" w:rsidRDefault="00044AB0">
          <w:pPr>
            <w:pStyle w:val="TOC2"/>
            <w:tabs>
              <w:tab w:val="right" w:leader="dot" w:pos="9016"/>
            </w:tabs>
            <w:rPr>
              <w:rFonts w:asciiTheme="minorHAnsi" w:eastAsiaTheme="minorEastAsia" w:hAnsiTheme="minorHAnsi" w:cstheme="minorBidi"/>
              <w:noProof/>
              <w:sz w:val="22"/>
              <w:szCs w:val="22"/>
            </w:rPr>
          </w:pPr>
          <w:hyperlink w:anchor="_Toc172805588" w:history="1">
            <w:r w:rsidR="00BB30A9" w:rsidRPr="00AF0E69">
              <w:rPr>
                <w:rStyle w:val="Hyperlink"/>
                <w:noProof/>
              </w:rPr>
              <w:t>2.5 Sampling Strategy</w:t>
            </w:r>
            <w:r w:rsidR="00BB30A9">
              <w:rPr>
                <w:noProof/>
                <w:webHidden/>
              </w:rPr>
              <w:tab/>
            </w:r>
            <w:r w:rsidR="00BB30A9">
              <w:rPr>
                <w:noProof/>
                <w:webHidden/>
              </w:rPr>
              <w:fldChar w:fldCharType="begin"/>
            </w:r>
            <w:r w:rsidR="00BB30A9">
              <w:rPr>
                <w:noProof/>
                <w:webHidden/>
              </w:rPr>
              <w:instrText xml:space="preserve"> PAGEREF _Toc172805588 \h </w:instrText>
            </w:r>
            <w:r w:rsidR="00BB30A9">
              <w:rPr>
                <w:noProof/>
                <w:webHidden/>
              </w:rPr>
            </w:r>
            <w:r w:rsidR="00BB30A9">
              <w:rPr>
                <w:noProof/>
                <w:webHidden/>
              </w:rPr>
              <w:fldChar w:fldCharType="separate"/>
            </w:r>
            <w:r w:rsidR="00BB30A9">
              <w:rPr>
                <w:noProof/>
                <w:webHidden/>
              </w:rPr>
              <w:t>9</w:t>
            </w:r>
            <w:r w:rsidR="00BB30A9">
              <w:rPr>
                <w:noProof/>
                <w:webHidden/>
              </w:rPr>
              <w:fldChar w:fldCharType="end"/>
            </w:r>
          </w:hyperlink>
        </w:p>
        <w:p w14:paraId="28E9DD45" w14:textId="77777777" w:rsidR="00BB30A9" w:rsidRDefault="00044AB0">
          <w:pPr>
            <w:pStyle w:val="TOC2"/>
            <w:tabs>
              <w:tab w:val="right" w:leader="dot" w:pos="9016"/>
            </w:tabs>
            <w:rPr>
              <w:rFonts w:asciiTheme="minorHAnsi" w:eastAsiaTheme="minorEastAsia" w:hAnsiTheme="minorHAnsi" w:cstheme="minorBidi"/>
              <w:noProof/>
              <w:sz w:val="22"/>
              <w:szCs w:val="22"/>
            </w:rPr>
          </w:pPr>
          <w:hyperlink w:anchor="_Toc172805589" w:history="1">
            <w:r w:rsidR="00BB30A9" w:rsidRPr="00AF0E69">
              <w:rPr>
                <w:rStyle w:val="Hyperlink"/>
                <w:noProof/>
              </w:rPr>
              <w:t>2.6 Data Collection Method</w:t>
            </w:r>
            <w:r w:rsidR="00BB30A9">
              <w:rPr>
                <w:noProof/>
                <w:webHidden/>
              </w:rPr>
              <w:tab/>
            </w:r>
            <w:r w:rsidR="00BB30A9">
              <w:rPr>
                <w:noProof/>
                <w:webHidden/>
              </w:rPr>
              <w:fldChar w:fldCharType="begin"/>
            </w:r>
            <w:r w:rsidR="00BB30A9">
              <w:rPr>
                <w:noProof/>
                <w:webHidden/>
              </w:rPr>
              <w:instrText xml:space="preserve"> PAGEREF _Toc172805589 \h </w:instrText>
            </w:r>
            <w:r w:rsidR="00BB30A9">
              <w:rPr>
                <w:noProof/>
                <w:webHidden/>
              </w:rPr>
            </w:r>
            <w:r w:rsidR="00BB30A9">
              <w:rPr>
                <w:noProof/>
                <w:webHidden/>
              </w:rPr>
              <w:fldChar w:fldCharType="separate"/>
            </w:r>
            <w:r w:rsidR="00BB30A9">
              <w:rPr>
                <w:noProof/>
                <w:webHidden/>
              </w:rPr>
              <w:t>9</w:t>
            </w:r>
            <w:r w:rsidR="00BB30A9">
              <w:rPr>
                <w:noProof/>
                <w:webHidden/>
              </w:rPr>
              <w:fldChar w:fldCharType="end"/>
            </w:r>
          </w:hyperlink>
        </w:p>
        <w:p w14:paraId="2EDA5C63" w14:textId="77777777" w:rsidR="00BB30A9" w:rsidRDefault="00044AB0">
          <w:pPr>
            <w:pStyle w:val="TOC1"/>
            <w:tabs>
              <w:tab w:val="right" w:leader="dot" w:pos="9016"/>
            </w:tabs>
            <w:rPr>
              <w:rFonts w:asciiTheme="minorHAnsi" w:eastAsiaTheme="minorEastAsia" w:hAnsiTheme="minorHAnsi" w:cstheme="minorBidi"/>
              <w:noProof/>
              <w:sz w:val="22"/>
              <w:szCs w:val="22"/>
            </w:rPr>
          </w:pPr>
          <w:hyperlink w:anchor="_Toc172805590" w:history="1">
            <w:r w:rsidR="00BB30A9" w:rsidRPr="00AF0E69">
              <w:rPr>
                <w:rStyle w:val="Hyperlink"/>
                <w:noProof/>
              </w:rPr>
              <w:t>3. Resources and planning</w:t>
            </w:r>
            <w:r w:rsidR="00BB30A9">
              <w:rPr>
                <w:noProof/>
                <w:webHidden/>
              </w:rPr>
              <w:tab/>
            </w:r>
            <w:r w:rsidR="00BB30A9">
              <w:rPr>
                <w:noProof/>
                <w:webHidden/>
              </w:rPr>
              <w:fldChar w:fldCharType="begin"/>
            </w:r>
            <w:r w:rsidR="00BB30A9">
              <w:rPr>
                <w:noProof/>
                <w:webHidden/>
              </w:rPr>
              <w:instrText xml:space="preserve"> PAGEREF _Toc172805590 \h </w:instrText>
            </w:r>
            <w:r w:rsidR="00BB30A9">
              <w:rPr>
                <w:noProof/>
                <w:webHidden/>
              </w:rPr>
            </w:r>
            <w:r w:rsidR="00BB30A9">
              <w:rPr>
                <w:noProof/>
                <w:webHidden/>
              </w:rPr>
              <w:fldChar w:fldCharType="separate"/>
            </w:r>
            <w:r w:rsidR="00BB30A9">
              <w:rPr>
                <w:noProof/>
                <w:webHidden/>
              </w:rPr>
              <w:t>11</w:t>
            </w:r>
            <w:r w:rsidR="00BB30A9">
              <w:rPr>
                <w:noProof/>
                <w:webHidden/>
              </w:rPr>
              <w:fldChar w:fldCharType="end"/>
            </w:r>
          </w:hyperlink>
        </w:p>
        <w:p w14:paraId="0A16FDE9" w14:textId="77777777" w:rsidR="00BB30A9" w:rsidRDefault="00044AB0">
          <w:pPr>
            <w:pStyle w:val="TOC2"/>
            <w:tabs>
              <w:tab w:val="right" w:leader="dot" w:pos="9016"/>
            </w:tabs>
            <w:rPr>
              <w:rFonts w:asciiTheme="minorHAnsi" w:eastAsiaTheme="minorEastAsia" w:hAnsiTheme="minorHAnsi" w:cstheme="minorBidi"/>
              <w:noProof/>
              <w:sz w:val="22"/>
              <w:szCs w:val="22"/>
            </w:rPr>
          </w:pPr>
          <w:hyperlink w:anchor="_Toc172805591" w:history="1">
            <w:r w:rsidR="00BB30A9" w:rsidRPr="00AF0E69">
              <w:rPr>
                <w:rStyle w:val="Hyperlink"/>
                <w:noProof/>
              </w:rPr>
              <w:t>3.1Time line (Gantt chart)</w:t>
            </w:r>
            <w:r w:rsidR="00BB30A9">
              <w:rPr>
                <w:noProof/>
                <w:webHidden/>
              </w:rPr>
              <w:tab/>
            </w:r>
            <w:r w:rsidR="00BB30A9">
              <w:rPr>
                <w:noProof/>
                <w:webHidden/>
              </w:rPr>
              <w:fldChar w:fldCharType="begin"/>
            </w:r>
            <w:r w:rsidR="00BB30A9">
              <w:rPr>
                <w:noProof/>
                <w:webHidden/>
              </w:rPr>
              <w:instrText xml:space="preserve"> PAGEREF _Toc172805591 \h </w:instrText>
            </w:r>
            <w:r w:rsidR="00BB30A9">
              <w:rPr>
                <w:noProof/>
                <w:webHidden/>
              </w:rPr>
            </w:r>
            <w:r w:rsidR="00BB30A9">
              <w:rPr>
                <w:noProof/>
                <w:webHidden/>
              </w:rPr>
              <w:fldChar w:fldCharType="separate"/>
            </w:r>
            <w:r w:rsidR="00BB30A9">
              <w:rPr>
                <w:noProof/>
                <w:webHidden/>
              </w:rPr>
              <w:t>11</w:t>
            </w:r>
            <w:r w:rsidR="00BB30A9">
              <w:rPr>
                <w:noProof/>
                <w:webHidden/>
              </w:rPr>
              <w:fldChar w:fldCharType="end"/>
            </w:r>
          </w:hyperlink>
        </w:p>
        <w:p w14:paraId="2F17931C" w14:textId="77777777" w:rsidR="00BB30A9" w:rsidRDefault="00044AB0">
          <w:pPr>
            <w:pStyle w:val="TOC2"/>
            <w:tabs>
              <w:tab w:val="right" w:leader="dot" w:pos="9016"/>
            </w:tabs>
            <w:rPr>
              <w:rFonts w:asciiTheme="minorHAnsi" w:eastAsiaTheme="minorEastAsia" w:hAnsiTheme="minorHAnsi" w:cstheme="minorBidi"/>
              <w:noProof/>
              <w:sz w:val="22"/>
              <w:szCs w:val="22"/>
            </w:rPr>
          </w:pPr>
          <w:hyperlink w:anchor="_Toc172805592" w:history="1">
            <w:r w:rsidR="00BB30A9" w:rsidRPr="00AF0E69">
              <w:rPr>
                <w:rStyle w:val="Hyperlink"/>
                <w:noProof/>
              </w:rPr>
              <w:t>3.2 Research Budget</w:t>
            </w:r>
            <w:r w:rsidR="00BB30A9">
              <w:rPr>
                <w:noProof/>
                <w:webHidden/>
              </w:rPr>
              <w:tab/>
            </w:r>
            <w:r w:rsidR="00BB30A9">
              <w:rPr>
                <w:noProof/>
                <w:webHidden/>
              </w:rPr>
              <w:fldChar w:fldCharType="begin"/>
            </w:r>
            <w:r w:rsidR="00BB30A9">
              <w:rPr>
                <w:noProof/>
                <w:webHidden/>
              </w:rPr>
              <w:instrText xml:space="preserve"> PAGEREF _Toc172805592 \h </w:instrText>
            </w:r>
            <w:r w:rsidR="00BB30A9">
              <w:rPr>
                <w:noProof/>
                <w:webHidden/>
              </w:rPr>
            </w:r>
            <w:r w:rsidR="00BB30A9">
              <w:rPr>
                <w:noProof/>
                <w:webHidden/>
              </w:rPr>
              <w:fldChar w:fldCharType="separate"/>
            </w:r>
            <w:r w:rsidR="00BB30A9">
              <w:rPr>
                <w:noProof/>
                <w:webHidden/>
              </w:rPr>
              <w:t>11</w:t>
            </w:r>
            <w:r w:rsidR="00BB30A9">
              <w:rPr>
                <w:noProof/>
                <w:webHidden/>
              </w:rPr>
              <w:fldChar w:fldCharType="end"/>
            </w:r>
          </w:hyperlink>
        </w:p>
        <w:p w14:paraId="36736D3E" w14:textId="77777777" w:rsidR="00BB30A9" w:rsidRDefault="00044AB0">
          <w:pPr>
            <w:pStyle w:val="TOC1"/>
            <w:tabs>
              <w:tab w:val="right" w:leader="dot" w:pos="9016"/>
            </w:tabs>
            <w:rPr>
              <w:rFonts w:asciiTheme="minorHAnsi" w:eastAsiaTheme="minorEastAsia" w:hAnsiTheme="minorHAnsi" w:cstheme="minorBidi"/>
              <w:noProof/>
              <w:sz w:val="22"/>
              <w:szCs w:val="22"/>
            </w:rPr>
          </w:pPr>
          <w:hyperlink w:anchor="_Toc172805593" w:history="1">
            <w:r w:rsidR="00BB30A9" w:rsidRPr="00AF0E69">
              <w:rPr>
                <w:rStyle w:val="Hyperlink"/>
                <w:noProof/>
                <w:highlight w:val="white"/>
              </w:rPr>
              <w:t>4. References</w:t>
            </w:r>
            <w:r w:rsidR="00BB30A9">
              <w:rPr>
                <w:noProof/>
                <w:webHidden/>
              </w:rPr>
              <w:tab/>
            </w:r>
            <w:r w:rsidR="00BB30A9">
              <w:rPr>
                <w:noProof/>
                <w:webHidden/>
              </w:rPr>
              <w:fldChar w:fldCharType="begin"/>
            </w:r>
            <w:r w:rsidR="00BB30A9">
              <w:rPr>
                <w:noProof/>
                <w:webHidden/>
              </w:rPr>
              <w:instrText xml:space="preserve"> PAGEREF _Toc172805593 \h </w:instrText>
            </w:r>
            <w:r w:rsidR="00BB30A9">
              <w:rPr>
                <w:noProof/>
                <w:webHidden/>
              </w:rPr>
            </w:r>
            <w:r w:rsidR="00BB30A9">
              <w:rPr>
                <w:noProof/>
                <w:webHidden/>
              </w:rPr>
              <w:fldChar w:fldCharType="separate"/>
            </w:r>
            <w:r w:rsidR="00BB30A9">
              <w:rPr>
                <w:noProof/>
                <w:webHidden/>
              </w:rPr>
              <w:t>12</w:t>
            </w:r>
            <w:r w:rsidR="00BB30A9">
              <w:rPr>
                <w:noProof/>
                <w:webHidden/>
              </w:rPr>
              <w:fldChar w:fldCharType="end"/>
            </w:r>
          </w:hyperlink>
        </w:p>
        <w:p w14:paraId="60FB1656" w14:textId="77777777" w:rsidR="00A442EF" w:rsidRDefault="00C035FD">
          <w:pPr>
            <w:spacing w:line="360" w:lineRule="auto"/>
            <w:rPr>
              <w:b/>
            </w:rPr>
          </w:pPr>
          <w:r>
            <w:fldChar w:fldCharType="end"/>
          </w:r>
        </w:p>
      </w:sdtContent>
    </w:sdt>
    <w:p w14:paraId="1B94C2CD" w14:textId="77777777" w:rsidR="00A442EF" w:rsidRDefault="00A442EF">
      <w:pPr>
        <w:pStyle w:val="Heading1"/>
        <w:spacing w:line="360" w:lineRule="auto"/>
        <w:rPr>
          <w:sz w:val="24"/>
          <w:szCs w:val="24"/>
        </w:rPr>
      </w:pPr>
    </w:p>
    <w:p w14:paraId="3501F8FB" w14:textId="77777777" w:rsidR="00A442EF" w:rsidRDefault="00A442EF">
      <w:pPr>
        <w:spacing w:line="360" w:lineRule="auto"/>
      </w:pPr>
    </w:p>
    <w:p w14:paraId="27B98C1A" w14:textId="77777777" w:rsidR="00A442EF" w:rsidRDefault="00C035FD">
      <w:pPr>
        <w:jc w:val="left"/>
        <w:rPr>
          <w:b/>
        </w:rPr>
      </w:pPr>
      <w:r>
        <w:br w:type="page"/>
      </w:r>
    </w:p>
    <w:p w14:paraId="14408FE6" w14:textId="77777777" w:rsidR="00A442EF" w:rsidRDefault="00C035FD">
      <w:pPr>
        <w:pStyle w:val="Heading1"/>
        <w:spacing w:line="360" w:lineRule="auto"/>
        <w:rPr>
          <w:sz w:val="24"/>
          <w:szCs w:val="24"/>
        </w:rPr>
      </w:pPr>
      <w:bookmarkStart w:id="1" w:name="_Toc172805577"/>
      <w:r>
        <w:rPr>
          <w:sz w:val="24"/>
          <w:szCs w:val="24"/>
        </w:rPr>
        <w:t>1.   Introduction</w:t>
      </w:r>
      <w:bookmarkEnd w:id="1"/>
    </w:p>
    <w:p w14:paraId="0BDD24DA" w14:textId="77777777" w:rsidR="00A442EF" w:rsidRDefault="00C035FD">
      <w:pPr>
        <w:spacing w:before="240" w:after="240" w:line="360" w:lineRule="auto"/>
      </w:pPr>
      <w:r>
        <w:t>The focus is that due to new communication technologies like SMM (Social Media Marketing), marketing strategies have been changed especially in the fashion business. Numerous followers and perceived genuineness of an SM influencer hinge heavily on influencing consumers' behaviours. Specifically, this research seeks to establish the buying behaviour changes caused by influencer marketing in the fashion industry.</w:t>
      </w:r>
    </w:p>
    <w:p w14:paraId="3DDB7ECF" w14:textId="77777777" w:rsidR="00A442EF" w:rsidRDefault="00C035FD">
      <w:pPr>
        <w:pStyle w:val="Heading2"/>
        <w:keepNext w:val="0"/>
        <w:keepLines w:val="0"/>
        <w:spacing w:before="300" w:after="300" w:line="360" w:lineRule="auto"/>
        <w:rPr>
          <w:b w:val="0"/>
          <w:sz w:val="24"/>
          <w:szCs w:val="24"/>
        </w:rPr>
      </w:pPr>
      <w:bookmarkStart w:id="2" w:name="_Toc172805578"/>
      <w:r>
        <w:rPr>
          <w:sz w:val="24"/>
          <w:szCs w:val="24"/>
        </w:rPr>
        <w:t>1.1 Background of the Study</w:t>
      </w:r>
      <w:bookmarkEnd w:id="2"/>
    </w:p>
    <w:p w14:paraId="289CAD35" w14:textId="77777777" w:rsidR="00A442EF" w:rsidRDefault="00C035FD">
      <w:pPr>
        <w:spacing w:before="240" w:after="240" w:line="360" w:lineRule="auto"/>
      </w:pPr>
      <w:r>
        <w:t xml:space="preserve">Social networks as tools have drastically changed how consumers and brands communicate. Fashion influencers link the brands they advertise and the audience they reach out to in </w:t>
      </w:r>
      <w:proofErr w:type="gramStart"/>
      <w:r>
        <w:t>the  fashion</w:t>
      </w:r>
      <w:proofErr w:type="gramEnd"/>
      <w:r>
        <w:t xml:space="preserve"> industry. That is why these influencers, who seem like ordinary people you can trust, have the opportunity to shape the consumers' opinions and their buying choices due to recommendations and shared posts. In that, the concept of influencer marketing avoids direct and oppressive appeals and relies on interpersonal relationships and genuine trust, which matter most </w:t>
      </w:r>
      <w:proofErr w:type="gramStart"/>
      <w:r>
        <w:t>to</w:t>
      </w:r>
      <w:proofErr w:type="gramEnd"/>
      <w:r>
        <w:t xml:space="preserve"> contemporary consumers (Rundin, 2021). Fashion business entities need to comprehend the information marketing strategy that has been discussed above to increase fashion brands' interaction and sales. In this research, how social media influencer marketing influences the purchase intentions of consumers shall be explored to establish the strengths, weaknesses, and opportunities of the technique.</w:t>
      </w:r>
    </w:p>
    <w:p w14:paraId="1DAD9436" w14:textId="77777777" w:rsidR="00A442EF" w:rsidRDefault="00C035FD">
      <w:pPr>
        <w:pStyle w:val="Heading2"/>
        <w:spacing w:line="360" w:lineRule="auto"/>
        <w:rPr>
          <w:sz w:val="24"/>
          <w:szCs w:val="24"/>
        </w:rPr>
      </w:pPr>
      <w:bookmarkStart w:id="3" w:name="_Toc172805579"/>
      <w:r>
        <w:rPr>
          <w:sz w:val="24"/>
          <w:szCs w:val="24"/>
        </w:rPr>
        <w:t>1.2 Aim and Objectives</w:t>
      </w:r>
      <w:bookmarkEnd w:id="3"/>
    </w:p>
    <w:p w14:paraId="271B99CF" w14:textId="77777777" w:rsidR="00A442EF" w:rsidRDefault="00C035FD">
      <w:pPr>
        <w:spacing w:line="360" w:lineRule="auto"/>
        <w:rPr>
          <w:b/>
        </w:rPr>
      </w:pPr>
      <w:r>
        <w:rPr>
          <w:b/>
        </w:rPr>
        <w:t>Research Aim</w:t>
      </w:r>
    </w:p>
    <w:p w14:paraId="68E86AE5" w14:textId="77777777" w:rsidR="00A442EF" w:rsidRDefault="00C035FD">
      <w:pPr>
        <w:spacing w:line="360" w:lineRule="auto"/>
      </w:pPr>
      <w:r>
        <w:t>To investigate the influence of social media influencer marketing on consumer purchasing decisions within the fashion industry.</w:t>
      </w:r>
    </w:p>
    <w:p w14:paraId="3759C515" w14:textId="77777777" w:rsidR="00A442EF" w:rsidRDefault="00C035FD">
      <w:pPr>
        <w:spacing w:line="360" w:lineRule="auto"/>
        <w:rPr>
          <w:b/>
        </w:rPr>
      </w:pPr>
      <w:r>
        <w:rPr>
          <w:b/>
        </w:rPr>
        <w:t>Research Objectives</w:t>
      </w:r>
    </w:p>
    <w:p w14:paraId="09EA9411" w14:textId="77777777" w:rsidR="00A442EF" w:rsidRDefault="00C035FD">
      <w:pPr>
        <w:numPr>
          <w:ilvl w:val="0"/>
          <w:numId w:val="1"/>
        </w:numPr>
        <w:pBdr>
          <w:top w:val="nil"/>
          <w:left w:val="nil"/>
          <w:bottom w:val="nil"/>
          <w:right w:val="nil"/>
          <w:between w:val="nil"/>
        </w:pBdr>
        <w:spacing w:after="0" w:line="360" w:lineRule="auto"/>
      </w:pPr>
      <w:r>
        <w:rPr>
          <w:color w:val="000000"/>
        </w:rPr>
        <w:t>To explore the role of social media influencers in shaping consumer attitudes towards fashion brands.</w:t>
      </w:r>
    </w:p>
    <w:p w14:paraId="073F1710" w14:textId="77777777" w:rsidR="00A442EF" w:rsidRDefault="00C035FD">
      <w:pPr>
        <w:numPr>
          <w:ilvl w:val="0"/>
          <w:numId w:val="1"/>
        </w:numPr>
        <w:pBdr>
          <w:top w:val="nil"/>
          <w:left w:val="nil"/>
          <w:bottom w:val="nil"/>
          <w:right w:val="nil"/>
          <w:between w:val="nil"/>
        </w:pBdr>
        <w:spacing w:after="0" w:line="360" w:lineRule="auto"/>
      </w:pPr>
      <w:r>
        <w:rPr>
          <w:color w:val="000000"/>
        </w:rPr>
        <w:t>To assess the impact of influencer credibility and authenticity on consumer trust and purchasing behaviour.</w:t>
      </w:r>
    </w:p>
    <w:p w14:paraId="1A646DD9" w14:textId="77777777" w:rsidR="00A442EF" w:rsidRDefault="00C035FD">
      <w:pPr>
        <w:numPr>
          <w:ilvl w:val="0"/>
          <w:numId w:val="1"/>
        </w:numPr>
        <w:pBdr>
          <w:top w:val="nil"/>
          <w:left w:val="nil"/>
          <w:bottom w:val="nil"/>
          <w:right w:val="nil"/>
          <w:between w:val="nil"/>
        </w:pBdr>
        <w:spacing w:after="0" w:line="360" w:lineRule="auto"/>
      </w:pPr>
      <w:r>
        <w:rPr>
          <w:color w:val="000000"/>
        </w:rPr>
        <w:t>To analyse the effectiveness of different types of influencer content (e.g., posts, stories, videos) in driving consumer engagement and sales.</w:t>
      </w:r>
    </w:p>
    <w:p w14:paraId="19D6D7AE" w14:textId="77777777" w:rsidR="00A442EF" w:rsidRDefault="00C035FD">
      <w:pPr>
        <w:numPr>
          <w:ilvl w:val="0"/>
          <w:numId w:val="1"/>
        </w:numPr>
        <w:pBdr>
          <w:top w:val="nil"/>
          <w:left w:val="nil"/>
          <w:bottom w:val="nil"/>
          <w:right w:val="nil"/>
          <w:between w:val="nil"/>
        </w:pBdr>
        <w:spacing w:after="0" w:line="360" w:lineRule="auto"/>
      </w:pPr>
      <w:r>
        <w:rPr>
          <w:color w:val="000000"/>
        </w:rPr>
        <w:t>To examine consumer perceptions of sponsored content versus organic influencer recommendations.</w:t>
      </w:r>
    </w:p>
    <w:p w14:paraId="621CEA60" w14:textId="77777777" w:rsidR="00A442EF" w:rsidRDefault="00C035FD">
      <w:pPr>
        <w:pStyle w:val="Heading2"/>
        <w:keepNext w:val="0"/>
        <w:keepLines w:val="0"/>
        <w:spacing w:before="300" w:after="300" w:line="360" w:lineRule="auto"/>
        <w:rPr>
          <w:b w:val="0"/>
          <w:sz w:val="24"/>
          <w:szCs w:val="24"/>
        </w:rPr>
      </w:pPr>
      <w:bookmarkStart w:id="4" w:name="_Toc172805580"/>
      <w:r>
        <w:rPr>
          <w:sz w:val="24"/>
          <w:szCs w:val="24"/>
        </w:rPr>
        <w:t>1.3 Research Questions</w:t>
      </w:r>
      <w:bookmarkEnd w:id="4"/>
    </w:p>
    <w:p w14:paraId="0A585F9C" w14:textId="4EF7D4C9" w:rsidR="00A442EF" w:rsidRDefault="00C035FD">
      <w:pPr>
        <w:spacing w:before="240" w:after="240" w:line="360" w:lineRule="auto"/>
      </w:pPr>
      <w:r>
        <w:t xml:space="preserve">RQ1. How do social media influencers' credibility, authenticity, and different types of content (e.g., posts, stories, </w:t>
      </w:r>
      <w:r w:rsidR="002371E2">
        <w:t>and videos</w:t>
      </w:r>
      <w:r>
        <w:t>) shape consumer attitudes and purchasing decisions towards fashion brands?</w:t>
      </w:r>
    </w:p>
    <w:p w14:paraId="7B58AB60" w14:textId="77777777" w:rsidR="00A442EF" w:rsidRDefault="00C035FD">
      <w:pPr>
        <w:spacing w:before="240" w:after="240" w:line="360" w:lineRule="auto"/>
      </w:pPr>
      <w:r>
        <w:t>RQ2. What are the consumer perceptions of sponsored content versus organic influencer recommendations, and how can fashion brands optimize their influencer marketing strategies to enhance consumer trust, engagement, and sales?</w:t>
      </w:r>
    </w:p>
    <w:p w14:paraId="13B37B90" w14:textId="77777777" w:rsidR="00A442EF" w:rsidRDefault="00C035FD">
      <w:pPr>
        <w:spacing w:before="240" w:after="240" w:line="360" w:lineRule="auto"/>
      </w:pPr>
      <w:r>
        <w:t>RQ3. How does the authenticity of influencers affect consumer trust and their decision to purchase fashion products?</w:t>
      </w:r>
    </w:p>
    <w:p w14:paraId="6797F630" w14:textId="77777777" w:rsidR="00A442EF" w:rsidRDefault="00C035FD">
      <w:pPr>
        <w:spacing w:before="240" w:after="240" w:line="360" w:lineRule="auto"/>
      </w:pPr>
      <w:r>
        <w:t xml:space="preserve">RQ4. Which types of influencer content (e.g., posts, stories, </w:t>
      </w:r>
      <w:proofErr w:type="gramStart"/>
      <w:r>
        <w:t>videos</w:t>
      </w:r>
      <w:proofErr w:type="gramEnd"/>
      <w:r>
        <w:t>) are most effective in driving consumer engagement and sales for fashion brands?</w:t>
      </w:r>
    </w:p>
    <w:p w14:paraId="4BCC7617" w14:textId="77777777" w:rsidR="00A442EF" w:rsidRDefault="00C035FD" w:rsidP="00E536A4">
      <w:pPr>
        <w:pStyle w:val="Heading2"/>
        <w:keepNext w:val="0"/>
        <w:keepLines w:val="0"/>
        <w:spacing w:before="300" w:after="300" w:line="360" w:lineRule="auto"/>
        <w:rPr>
          <w:b w:val="0"/>
          <w:sz w:val="24"/>
          <w:szCs w:val="24"/>
        </w:rPr>
      </w:pPr>
      <w:bookmarkStart w:id="5" w:name="_Toc172805581"/>
      <w:r>
        <w:rPr>
          <w:sz w:val="24"/>
          <w:szCs w:val="24"/>
        </w:rPr>
        <w:t>1.4 Literature review</w:t>
      </w:r>
      <w:bookmarkEnd w:id="5"/>
    </w:p>
    <w:p w14:paraId="1D8377C1" w14:textId="77777777" w:rsidR="002371E2" w:rsidRPr="002371E2" w:rsidRDefault="00C035FD" w:rsidP="00E536A4">
      <w:pPr>
        <w:spacing w:line="360" w:lineRule="auto"/>
      </w:pPr>
      <w:r>
        <w:t>In the current world that is full of social media platforms, influencer marketing is prevalent in the fashion industry. Social media impacts consumer decisions in various ways, and the role of SMIs in consumer decisions has been widely documented in multiple other studies. There is, however, widespread agreement that influencers, who are those individuals who have an impact on others' choices due to their authority, knowledge, position, or relationships with their followers, have emerged as major players in brand marketing. Influencers stay in touch with their followers and help them feel more connected and familiar than other celebrities. Consumer perception of SMIs is considered credible and trustworthy hence affecting consumer attitudes and intentions. They can produce appealing and customised pieces that are timely and appealing to nowadays' customers thus achieving better engagement and identification with the brand (Lou &amp; Yuan, 2019).</w:t>
      </w:r>
      <w:r w:rsidR="002371E2">
        <w:t xml:space="preserve"> </w:t>
      </w:r>
      <w:r w:rsidR="002371E2" w:rsidRPr="002371E2">
        <w:t>This literature review aligns with the research objectives: exploring the role of SMIs in shaping consumer attitudes towards fashion brands, assessing the impact of influencer credibility and authenticity on consumer trust and purchasing behaviour, analysing the effectiveness of different types of influencer content in driving consumer engagement and sales, and examining consumer perceptions of sponsored content versus organic influencer recommendations.</w:t>
      </w:r>
    </w:p>
    <w:p w14:paraId="7DDB2459" w14:textId="7CDBF644" w:rsidR="00A442EF" w:rsidRDefault="00A442EF">
      <w:pPr>
        <w:spacing w:before="240" w:after="240" w:line="360" w:lineRule="auto"/>
      </w:pPr>
    </w:p>
    <w:p w14:paraId="5B0E5BEC" w14:textId="77777777" w:rsidR="00A442EF" w:rsidRDefault="00C035FD">
      <w:pPr>
        <w:spacing w:before="240" w:after="240" w:line="360" w:lineRule="auto"/>
        <w:rPr>
          <w:b/>
        </w:rPr>
      </w:pPr>
      <w:r>
        <w:rPr>
          <w:b/>
        </w:rPr>
        <w:t>Impact on Purchasing Decisions</w:t>
      </w:r>
    </w:p>
    <w:p w14:paraId="50E954A9" w14:textId="77777777" w:rsidR="00A442EF" w:rsidRDefault="00C035FD">
      <w:pPr>
        <w:spacing w:before="240" w:after="240" w:line="360" w:lineRule="auto"/>
      </w:pPr>
      <w:r>
        <w:t>Purchases influenced by influencer marketing are dramatically affected. The attitude change that is affected by influencers directly impacts the purchase decisions that consumers make. Parasocial interactions between the followers and the influencers are central to this process. This is because followers perceive recommendations made by influencers as recommendations made specifically for them.</w:t>
      </w:r>
    </w:p>
    <w:p w14:paraId="2261AEC3" w14:textId="77777777" w:rsidR="00A442EF" w:rsidRDefault="00C035FD">
      <w:pPr>
        <w:spacing w:before="240" w:after="240" w:line="360" w:lineRule="auto"/>
        <w:rPr>
          <w:b/>
        </w:rPr>
      </w:pPr>
      <w:r>
        <w:rPr>
          <w:b/>
        </w:rPr>
        <w:t>Strategies and Effectiveness</w:t>
      </w:r>
    </w:p>
    <w:p w14:paraId="187A40BD" w14:textId="6C6A523C" w:rsidR="00A442EF" w:rsidRDefault="00C035FD">
      <w:pPr>
        <w:spacing w:before="240" w:after="240" w:line="360" w:lineRule="auto"/>
      </w:pPr>
      <w:r>
        <w:t xml:space="preserve">Fashion influencer marketing initiatives are partnerships, sponsored content, endorsements, and affiliation. These strategies build on the influencer's network and activity level to disseminate the brand's messages. The research shows that sponsored content from influencers results in higher purchase intentions compared to other forms of advertising. </w:t>
      </w:r>
    </w:p>
    <w:p w14:paraId="25125A98" w14:textId="77777777" w:rsidR="00A442EF" w:rsidRDefault="00C035FD">
      <w:pPr>
        <w:spacing w:before="240" w:after="240" w:line="360" w:lineRule="auto"/>
        <w:rPr>
          <w:b/>
        </w:rPr>
      </w:pPr>
      <w:r>
        <w:rPr>
          <w:b/>
        </w:rPr>
        <w:t>Challenges and Considerations</w:t>
      </w:r>
    </w:p>
    <w:p w14:paraId="4C2A3B15" w14:textId="77777777" w:rsidR="00A442EF" w:rsidRDefault="00C035FD">
      <w:pPr>
        <w:spacing w:before="240" w:after="240" w:line="360" w:lineRule="auto"/>
      </w:pPr>
      <w:r>
        <w:t>As with all forms of marketing, influencer marketing has its advantages and disadvantages. Arriagada et al. (2021) mentioned that the commercialisation of influencers may cause their authenticity to be questioned by their followers. Another challenge is the identification of appropriate influencers and the calculation of the brands' return on investment (ROI) (Zacek, 2020). There is a need for brands to choose influencers that support the brands' ideologies and have followers within the target market for the highest impact.</w:t>
      </w:r>
    </w:p>
    <w:p w14:paraId="0B296182" w14:textId="5795F3EA" w:rsidR="00A442EF" w:rsidRDefault="00C035FD">
      <w:pPr>
        <w:spacing w:before="240" w:after="240" w:line="360" w:lineRule="auto"/>
      </w:pPr>
      <w:r>
        <w:t>The literature points out that the use of social media influencer marketing has a great influence on consumer buying behaviour in the fashion industry. Many experts emphasise that influencer selection, engagement, and finding the right balance between promotion and organic content are the keys to successful influencer marketing campaigns (Leung, 2022). Further studies should investigate how the influencer-follower relationship is shifting and whether there are better ways to measure it.</w:t>
      </w:r>
    </w:p>
    <w:p w14:paraId="10DDF0AA" w14:textId="28527D08" w:rsidR="00E536A4" w:rsidRDefault="00BB30A9" w:rsidP="00BB30A9">
      <w:pPr>
        <w:pStyle w:val="Heading2"/>
      </w:pPr>
      <w:bookmarkStart w:id="6" w:name="_Toc172805582"/>
      <w:r>
        <w:t xml:space="preserve">1.5 </w:t>
      </w:r>
      <w:r w:rsidR="002371E2" w:rsidRPr="002371E2">
        <w:t>Influencer Marketing Model: AIDA Framework</w:t>
      </w:r>
      <w:bookmarkEnd w:id="6"/>
    </w:p>
    <w:p w14:paraId="003FF77C" w14:textId="2D66719E" w:rsidR="00E536A4" w:rsidRPr="00E536A4" w:rsidRDefault="00E536A4" w:rsidP="00E536A4">
      <w:pPr>
        <w:spacing w:line="360" w:lineRule="auto"/>
        <w:rPr>
          <w:b/>
          <w:sz w:val="28"/>
        </w:rPr>
      </w:pPr>
      <w:r w:rsidRPr="00E536A4">
        <w:t>AIDA is a quite popular marketing concept explaining the phases a consumer has to go through in order to make a purchase. Based on the proposed model, it became possible to implement the understanding of how influencers lead their audience through these stages appropriately in the framework of influencer marketing.</w:t>
      </w:r>
    </w:p>
    <w:tbl>
      <w:tblPr>
        <w:tblStyle w:val="TableGrid"/>
        <w:tblW w:w="0" w:type="auto"/>
        <w:tblLook w:val="04A0" w:firstRow="1" w:lastRow="0" w:firstColumn="1" w:lastColumn="0" w:noHBand="0" w:noVBand="1"/>
      </w:tblPr>
      <w:tblGrid>
        <w:gridCol w:w="1190"/>
        <w:gridCol w:w="3652"/>
        <w:gridCol w:w="4400"/>
      </w:tblGrid>
      <w:tr w:rsidR="002371E2" w14:paraId="12A54103" w14:textId="77777777" w:rsidTr="00E536A4">
        <w:trPr>
          <w:trHeight w:val="526"/>
        </w:trPr>
        <w:tc>
          <w:tcPr>
            <w:tcW w:w="0" w:type="auto"/>
            <w:shd w:val="clear" w:color="auto" w:fill="B6DDE8" w:themeFill="accent5" w:themeFillTint="66"/>
          </w:tcPr>
          <w:p w14:paraId="00D61B8E" w14:textId="283A8506" w:rsidR="002371E2" w:rsidRPr="002371E2" w:rsidRDefault="002371E2" w:rsidP="00E536A4">
            <w:pPr>
              <w:spacing w:before="240" w:after="240" w:line="360" w:lineRule="auto"/>
              <w:rPr>
                <w:b/>
              </w:rPr>
            </w:pPr>
            <w:r w:rsidRPr="002371E2">
              <w:rPr>
                <w:b/>
              </w:rPr>
              <w:t>STAGE</w:t>
            </w:r>
          </w:p>
        </w:tc>
        <w:tc>
          <w:tcPr>
            <w:tcW w:w="0" w:type="auto"/>
            <w:shd w:val="clear" w:color="auto" w:fill="B6DDE8" w:themeFill="accent5" w:themeFillTint="66"/>
          </w:tcPr>
          <w:p w14:paraId="30EBBF0C" w14:textId="76D5B704" w:rsidR="002371E2" w:rsidRPr="002371E2" w:rsidRDefault="002371E2" w:rsidP="00E536A4">
            <w:pPr>
              <w:spacing w:before="240" w:after="240" w:line="360" w:lineRule="auto"/>
              <w:rPr>
                <w:b/>
              </w:rPr>
            </w:pPr>
            <w:r w:rsidRPr="002371E2">
              <w:rPr>
                <w:b/>
              </w:rPr>
              <w:t>ROLE</w:t>
            </w:r>
          </w:p>
        </w:tc>
        <w:tc>
          <w:tcPr>
            <w:tcW w:w="0" w:type="auto"/>
            <w:shd w:val="clear" w:color="auto" w:fill="B6DDE8" w:themeFill="accent5" w:themeFillTint="66"/>
          </w:tcPr>
          <w:p w14:paraId="5F0D0C7F" w14:textId="6F8A883F" w:rsidR="002371E2" w:rsidRPr="002371E2" w:rsidRDefault="002371E2" w:rsidP="00E536A4">
            <w:pPr>
              <w:spacing w:before="240" w:after="240" w:line="360" w:lineRule="auto"/>
              <w:rPr>
                <w:b/>
              </w:rPr>
            </w:pPr>
            <w:r w:rsidRPr="002371E2">
              <w:rPr>
                <w:b/>
              </w:rPr>
              <w:t>STRATEGY</w:t>
            </w:r>
          </w:p>
        </w:tc>
      </w:tr>
      <w:tr w:rsidR="002371E2" w14:paraId="4F83B858" w14:textId="77777777" w:rsidTr="00E536A4">
        <w:trPr>
          <w:trHeight w:val="526"/>
        </w:trPr>
        <w:tc>
          <w:tcPr>
            <w:tcW w:w="0" w:type="auto"/>
            <w:shd w:val="clear" w:color="auto" w:fill="FBD4B4" w:themeFill="accent6" w:themeFillTint="66"/>
          </w:tcPr>
          <w:p w14:paraId="68BBDC4A" w14:textId="2C937AB1" w:rsidR="002371E2" w:rsidRPr="002371E2" w:rsidRDefault="002371E2" w:rsidP="00E536A4">
            <w:pPr>
              <w:spacing w:before="240" w:after="240" w:line="360" w:lineRule="auto"/>
              <w:rPr>
                <w:b/>
              </w:rPr>
            </w:pPr>
            <w:r w:rsidRPr="002371E2">
              <w:rPr>
                <w:b/>
              </w:rPr>
              <w:t>Attention</w:t>
            </w:r>
          </w:p>
        </w:tc>
        <w:tc>
          <w:tcPr>
            <w:tcW w:w="0" w:type="auto"/>
          </w:tcPr>
          <w:tbl>
            <w:tblPr>
              <w:tblW w:w="3436" w:type="dxa"/>
              <w:tblCellSpacing w:w="15" w:type="dxa"/>
              <w:tblCellMar>
                <w:top w:w="15" w:type="dxa"/>
                <w:left w:w="15" w:type="dxa"/>
                <w:bottom w:w="15" w:type="dxa"/>
                <w:right w:w="15" w:type="dxa"/>
              </w:tblCellMar>
              <w:tblLook w:val="04A0" w:firstRow="1" w:lastRow="0" w:firstColumn="1" w:lastColumn="0" w:noHBand="0" w:noVBand="1"/>
            </w:tblPr>
            <w:tblGrid>
              <w:gridCol w:w="3436"/>
            </w:tblGrid>
            <w:tr w:rsidR="002371E2" w:rsidRPr="002371E2" w14:paraId="242438FF" w14:textId="77777777" w:rsidTr="00E536A4">
              <w:trPr>
                <w:trHeight w:val="585"/>
                <w:tblCellSpacing w:w="15" w:type="dxa"/>
              </w:trPr>
              <w:tc>
                <w:tcPr>
                  <w:tcW w:w="0" w:type="auto"/>
                  <w:vAlign w:val="center"/>
                  <w:hideMark/>
                </w:tcPr>
                <w:p w14:paraId="18698BC8" w14:textId="77777777" w:rsidR="002371E2" w:rsidRPr="002371E2" w:rsidRDefault="002371E2" w:rsidP="00E536A4">
                  <w:pPr>
                    <w:spacing w:after="0" w:line="360" w:lineRule="auto"/>
                    <w:jc w:val="left"/>
                  </w:pPr>
                  <w:r w:rsidRPr="002371E2">
                    <w:t>Influencers capture the audience's attention through engaging and visually appealing content.</w:t>
                  </w:r>
                </w:p>
              </w:tc>
            </w:tr>
          </w:tbl>
          <w:p w14:paraId="1CAB511A" w14:textId="77777777" w:rsidR="002371E2" w:rsidRPr="002371E2" w:rsidRDefault="002371E2" w:rsidP="00E536A4">
            <w:pPr>
              <w:spacing w:line="360" w:lineRule="auto"/>
              <w:jc w:val="left"/>
              <w:rPr>
                <w:vanish/>
              </w:rPr>
            </w:pPr>
          </w:p>
          <w:p w14:paraId="09FEF8AC" w14:textId="77777777" w:rsidR="002371E2" w:rsidRDefault="002371E2" w:rsidP="00E536A4">
            <w:pPr>
              <w:spacing w:before="240" w:after="240" w:line="360" w:lineRule="auto"/>
            </w:pPr>
          </w:p>
        </w:tc>
        <w:tc>
          <w:tcPr>
            <w:tcW w:w="0" w:type="auto"/>
          </w:tcPr>
          <w:p w14:paraId="05BA514C" w14:textId="77777777" w:rsidR="002371E2" w:rsidRPr="002371E2" w:rsidRDefault="002371E2" w:rsidP="00E536A4">
            <w:pPr>
              <w:spacing w:line="360" w:lineRule="auto"/>
            </w:pPr>
            <w:r w:rsidRPr="002371E2">
              <w:t>Using eye-catching images, videos, and headlines to attract followers.</w:t>
            </w:r>
          </w:p>
          <w:p w14:paraId="1596A6A5" w14:textId="77777777" w:rsidR="002371E2" w:rsidRDefault="002371E2" w:rsidP="00E536A4">
            <w:pPr>
              <w:spacing w:before="240" w:after="240" w:line="360" w:lineRule="auto"/>
            </w:pPr>
          </w:p>
        </w:tc>
      </w:tr>
      <w:tr w:rsidR="002371E2" w14:paraId="2665DFED" w14:textId="77777777" w:rsidTr="00E536A4">
        <w:trPr>
          <w:trHeight w:val="526"/>
        </w:trPr>
        <w:tc>
          <w:tcPr>
            <w:tcW w:w="0" w:type="auto"/>
            <w:shd w:val="clear" w:color="auto" w:fill="FBD4B4" w:themeFill="accent6" w:themeFillTint="66"/>
          </w:tcPr>
          <w:p w14:paraId="0B43EED9" w14:textId="4AC188DC" w:rsidR="002371E2" w:rsidRPr="002371E2" w:rsidRDefault="002371E2" w:rsidP="00E536A4">
            <w:pPr>
              <w:spacing w:before="240" w:after="240" w:line="360" w:lineRule="auto"/>
              <w:rPr>
                <w:b/>
              </w:rPr>
            </w:pPr>
            <w:r w:rsidRPr="002371E2">
              <w:rPr>
                <w:b/>
              </w:rPr>
              <w:t>Interest</w:t>
            </w:r>
          </w:p>
        </w:tc>
        <w:tc>
          <w:tcPr>
            <w:tcW w:w="0" w:type="auto"/>
          </w:tcPr>
          <w:tbl>
            <w:tblPr>
              <w:tblW w:w="3436" w:type="dxa"/>
              <w:tblCellSpacing w:w="15" w:type="dxa"/>
              <w:tblCellMar>
                <w:top w:w="15" w:type="dxa"/>
                <w:left w:w="15" w:type="dxa"/>
                <w:bottom w:w="15" w:type="dxa"/>
                <w:right w:w="15" w:type="dxa"/>
              </w:tblCellMar>
              <w:tblLook w:val="04A0" w:firstRow="1" w:lastRow="0" w:firstColumn="1" w:lastColumn="0" w:noHBand="0" w:noVBand="1"/>
            </w:tblPr>
            <w:tblGrid>
              <w:gridCol w:w="3436"/>
            </w:tblGrid>
            <w:tr w:rsidR="002371E2" w:rsidRPr="002371E2" w14:paraId="6AA8FC3C" w14:textId="77777777" w:rsidTr="00E536A4">
              <w:trPr>
                <w:trHeight w:val="776"/>
                <w:tblCellSpacing w:w="15" w:type="dxa"/>
              </w:trPr>
              <w:tc>
                <w:tcPr>
                  <w:tcW w:w="0" w:type="auto"/>
                  <w:vAlign w:val="center"/>
                  <w:hideMark/>
                </w:tcPr>
                <w:p w14:paraId="0751DD71" w14:textId="77777777" w:rsidR="002371E2" w:rsidRPr="002371E2" w:rsidRDefault="002371E2" w:rsidP="00E536A4">
                  <w:pPr>
                    <w:spacing w:after="0" w:line="360" w:lineRule="auto"/>
                    <w:jc w:val="left"/>
                  </w:pPr>
                  <w:r w:rsidRPr="002371E2">
                    <w:t>Influencers maintain interest by sharing valuable and relevant information about the product or brand.</w:t>
                  </w:r>
                </w:p>
              </w:tc>
            </w:tr>
          </w:tbl>
          <w:p w14:paraId="6FE16EDF" w14:textId="77777777" w:rsidR="002371E2" w:rsidRPr="002371E2" w:rsidRDefault="002371E2" w:rsidP="00E536A4">
            <w:pPr>
              <w:spacing w:line="360" w:lineRule="auto"/>
              <w:jc w:val="left"/>
              <w:rPr>
                <w:vanish/>
              </w:rPr>
            </w:pPr>
          </w:p>
          <w:p w14:paraId="482EBD5E" w14:textId="77777777" w:rsidR="002371E2" w:rsidRDefault="002371E2" w:rsidP="00E536A4">
            <w:pPr>
              <w:spacing w:before="240" w:after="240" w:line="360" w:lineRule="auto"/>
            </w:pPr>
          </w:p>
        </w:tc>
        <w:tc>
          <w:tcPr>
            <w:tcW w:w="0" w:type="auto"/>
          </w:tcPr>
          <w:p w14:paraId="0B0670A2" w14:textId="77777777" w:rsidR="002371E2" w:rsidRPr="002371E2" w:rsidRDefault="002371E2" w:rsidP="00E536A4">
            <w:pPr>
              <w:spacing w:line="360" w:lineRule="auto"/>
            </w:pPr>
            <w:r w:rsidRPr="002371E2">
              <w:t>Creating content such as reviews, tutorials, and personal stories to highlight product benefits.</w:t>
            </w:r>
          </w:p>
          <w:p w14:paraId="4423A460" w14:textId="77777777" w:rsidR="002371E2" w:rsidRDefault="002371E2" w:rsidP="00E536A4">
            <w:pPr>
              <w:spacing w:before="240" w:after="240" w:line="360" w:lineRule="auto"/>
            </w:pPr>
          </w:p>
        </w:tc>
      </w:tr>
      <w:tr w:rsidR="002371E2" w14:paraId="4C581D01" w14:textId="77777777" w:rsidTr="00E536A4">
        <w:trPr>
          <w:trHeight w:val="526"/>
        </w:trPr>
        <w:tc>
          <w:tcPr>
            <w:tcW w:w="0" w:type="auto"/>
            <w:shd w:val="clear" w:color="auto" w:fill="FBD4B4" w:themeFill="accent6" w:themeFillTint="66"/>
          </w:tcPr>
          <w:p w14:paraId="2D4C53E7" w14:textId="41238250" w:rsidR="002371E2" w:rsidRPr="002371E2" w:rsidRDefault="002371E2" w:rsidP="00E536A4">
            <w:pPr>
              <w:spacing w:before="240" w:after="240" w:line="360" w:lineRule="auto"/>
              <w:rPr>
                <w:b/>
              </w:rPr>
            </w:pPr>
            <w:r w:rsidRPr="002371E2">
              <w:rPr>
                <w:b/>
              </w:rPr>
              <w:t>Desire</w:t>
            </w:r>
          </w:p>
        </w:tc>
        <w:tc>
          <w:tcPr>
            <w:tcW w:w="0" w:type="auto"/>
          </w:tcPr>
          <w:tbl>
            <w:tblPr>
              <w:tblW w:w="3436" w:type="dxa"/>
              <w:tblCellSpacing w:w="15" w:type="dxa"/>
              <w:tblCellMar>
                <w:top w:w="15" w:type="dxa"/>
                <w:left w:w="15" w:type="dxa"/>
                <w:bottom w:w="15" w:type="dxa"/>
                <w:right w:w="15" w:type="dxa"/>
              </w:tblCellMar>
              <w:tblLook w:val="04A0" w:firstRow="1" w:lastRow="0" w:firstColumn="1" w:lastColumn="0" w:noHBand="0" w:noVBand="1"/>
            </w:tblPr>
            <w:tblGrid>
              <w:gridCol w:w="3436"/>
            </w:tblGrid>
            <w:tr w:rsidR="002371E2" w:rsidRPr="002371E2" w14:paraId="49E72612" w14:textId="77777777" w:rsidTr="00E536A4">
              <w:trPr>
                <w:trHeight w:val="585"/>
                <w:tblCellSpacing w:w="15" w:type="dxa"/>
              </w:trPr>
              <w:tc>
                <w:tcPr>
                  <w:tcW w:w="0" w:type="auto"/>
                  <w:vAlign w:val="center"/>
                  <w:hideMark/>
                </w:tcPr>
                <w:p w14:paraId="4C4D3B42" w14:textId="77777777" w:rsidR="002371E2" w:rsidRPr="002371E2" w:rsidRDefault="002371E2" w:rsidP="00E536A4">
                  <w:pPr>
                    <w:spacing w:after="0" w:line="360" w:lineRule="auto"/>
                    <w:jc w:val="left"/>
                  </w:pPr>
                  <w:r w:rsidRPr="002371E2">
                    <w:t>Influencers create a desire for the product by showcasing its features and benefits.</w:t>
                  </w:r>
                </w:p>
              </w:tc>
            </w:tr>
          </w:tbl>
          <w:p w14:paraId="43AC6B3D" w14:textId="77777777" w:rsidR="002371E2" w:rsidRPr="002371E2" w:rsidRDefault="002371E2" w:rsidP="00E536A4">
            <w:pPr>
              <w:spacing w:line="360" w:lineRule="auto"/>
              <w:jc w:val="left"/>
              <w:rPr>
                <w:vanish/>
              </w:rPr>
            </w:pPr>
          </w:p>
          <w:p w14:paraId="643B7F5C" w14:textId="77777777" w:rsidR="002371E2" w:rsidRDefault="002371E2" w:rsidP="00E536A4">
            <w:pPr>
              <w:spacing w:before="240" w:after="240" w:line="360" w:lineRule="auto"/>
            </w:pPr>
          </w:p>
        </w:tc>
        <w:tc>
          <w:tcPr>
            <w:tcW w:w="0" w:type="auto"/>
          </w:tcPr>
          <w:p w14:paraId="08A66F35" w14:textId="77777777" w:rsidR="002371E2" w:rsidRPr="002371E2" w:rsidRDefault="002371E2" w:rsidP="00E536A4">
            <w:pPr>
              <w:spacing w:line="360" w:lineRule="auto"/>
            </w:pPr>
            <w:r w:rsidRPr="002371E2">
              <w:t>Demonstrating the product's impact through authentic testimonials and relatable experiences.</w:t>
            </w:r>
          </w:p>
          <w:p w14:paraId="5991E056" w14:textId="77777777" w:rsidR="002371E2" w:rsidRDefault="002371E2" w:rsidP="00E536A4">
            <w:pPr>
              <w:spacing w:before="240" w:after="240" w:line="360" w:lineRule="auto"/>
            </w:pPr>
          </w:p>
        </w:tc>
      </w:tr>
      <w:tr w:rsidR="002371E2" w14:paraId="43490AB9" w14:textId="77777777" w:rsidTr="00E536A4">
        <w:trPr>
          <w:trHeight w:val="526"/>
        </w:trPr>
        <w:tc>
          <w:tcPr>
            <w:tcW w:w="0" w:type="auto"/>
            <w:shd w:val="clear" w:color="auto" w:fill="FBD4B4" w:themeFill="accent6" w:themeFillTint="66"/>
          </w:tcPr>
          <w:p w14:paraId="29055AA4" w14:textId="7853A2D1" w:rsidR="002371E2" w:rsidRPr="002371E2" w:rsidRDefault="002371E2" w:rsidP="00E536A4">
            <w:pPr>
              <w:spacing w:before="240" w:after="240" w:line="360" w:lineRule="auto"/>
              <w:rPr>
                <w:b/>
              </w:rPr>
            </w:pPr>
            <w:r w:rsidRPr="002371E2">
              <w:rPr>
                <w:b/>
              </w:rPr>
              <w:t>Action</w:t>
            </w:r>
          </w:p>
        </w:tc>
        <w:tc>
          <w:tcPr>
            <w:tcW w:w="0" w:type="auto"/>
          </w:tcPr>
          <w:tbl>
            <w:tblPr>
              <w:tblW w:w="3436" w:type="dxa"/>
              <w:tblCellSpacing w:w="15" w:type="dxa"/>
              <w:tblCellMar>
                <w:top w:w="15" w:type="dxa"/>
                <w:left w:w="15" w:type="dxa"/>
                <w:bottom w:w="15" w:type="dxa"/>
                <w:right w:w="15" w:type="dxa"/>
              </w:tblCellMar>
              <w:tblLook w:val="04A0" w:firstRow="1" w:lastRow="0" w:firstColumn="1" w:lastColumn="0" w:noHBand="0" w:noVBand="1"/>
            </w:tblPr>
            <w:tblGrid>
              <w:gridCol w:w="3436"/>
            </w:tblGrid>
            <w:tr w:rsidR="002371E2" w:rsidRPr="002371E2" w14:paraId="1F7F45E1" w14:textId="77777777" w:rsidTr="00E536A4">
              <w:trPr>
                <w:trHeight w:val="585"/>
                <w:tblCellSpacing w:w="15" w:type="dxa"/>
              </w:trPr>
              <w:tc>
                <w:tcPr>
                  <w:tcW w:w="0" w:type="auto"/>
                  <w:vAlign w:val="center"/>
                  <w:hideMark/>
                </w:tcPr>
                <w:p w14:paraId="34C90987" w14:textId="77777777" w:rsidR="002371E2" w:rsidRPr="002371E2" w:rsidRDefault="002371E2" w:rsidP="00E536A4">
                  <w:pPr>
                    <w:spacing w:after="0" w:line="360" w:lineRule="auto"/>
                    <w:jc w:val="left"/>
                  </w:pPr>
                  <w:r w:rsidRPr="002371E2">
                    <w:t>Influencers encourage their audience to take action, such as making a purchase.</w:t>
                  </w:r>
                </w:p>
              </w:tc>
            </w:tr>
          </w:tbl>
          <w:p w14:paraId="70A8874D" w14:textId="77777777" w:rsidR="002371E2" w:rsidRPr="002371E2" w:rsidRDefault="002371E2" w:rsidP="00E536A4">
            <w:pPr>
              <w:spacing w:line="360" w:lineRule="auto"/>
              <w:jc w:val="left"/>
              <w:rPr>
                <w:vanish/>
              </w:rPr>
            </w:pPr>
          </w:p>
          <w:p w14:paraId="4D730F15" w14:textId="77777777" w:rsidR="002371E2" w:rsidRDefault="002371E2" w:rsidP="00E536A4">
            <w:pPr>
              <w:spacing w:before="240" w:after="240" w:line="360" w:lineRule="auto"/>
            </w:pPr>
          </w:p>
        </w:tc>
        <w:tc>
          <w:tcPr>
            <w:tcW w:w="0" w:type="auto"/>
          </w:tcPr>
          <w:p w14:paraId="1F277A53" w14:textId="77777777" w:rsidR="002371E2" w:rsidRPr="002371E2" w:rsidRDefault="002371E2" w:rsidP="00E536A4">
            <w:pPr>
              <w:spacing w:line="360" w:lineRule="auto"/>
            </w:pPr>
            <w:r w:rsidRPr="002371E2">
              <w:t>Providing discount codes, clear calls-to-action, and direct links to purchase.</w:t>
            </w:r>
          </w:p>
          <w:p w14:paraId="521679BC" w14:textId="77777777" w:rsidR="002371E2" w:rsidRDefault="002371E2" w:rsidP="00E536A4">
            <w:pPr>
              <w:spacing w:before="240" w:after="240" w:line="360" w:lineRule="auto"/>
            </w:pPr>
          </w:p>
        </w:tc>
      </w:tr>
    </w:tbl>
    <w:p w14:paraId="45E1B81D" w14:textId="165567D0" w:rsidR="00034D29" w:rsidRPr="00034D29" w:rsidRDefault="00034D29" w:rsidP="00E536A4">
      <w:pPr>
        <w:spacing w:before="240" w:after="240" w:line="360" w:lineRule="auto"/>
      </w:pPr>
      <w:r>
        <w:rPr>
          <w:b/>
        </w:rPr>
        <w:t xml:space="preserve">                      Table 1: </w:t>
      </w:r>
      <w:r>
        <w:t>Table showing the Stages of AIDA Model (Source- Self-made)</w:t>
      </w:r>
    </w:p>
    <w:p w14:paraId="4345125E" w14:textId="77777777" w:rsidR="00282547" w:rsidRDefault="00282547" w:rsidP="00E536A4">
      <w:pPr>
        <w:spacing w:before="240" w:after="240" w:line="360" w:lineRule="auto"/>
        <w:rPr>
          <w:b/>
        </w:rPr>
      </w:pPr>
    </w:p>
    <w:p w14:paraId="4795EB38" w14:textId="77777777" w:rsidR="002371E2" w:rsidRPr="00E536A4" w:rsidRDefault="002371E2" w:rsidP="00E536A4">
      <w:pPr>
        <w:spacing w:before="240" w:after="240" w:line="360" w:lineRule="auto"/>
        <w:rPr>
          <w:b/>
        </w:rPr>
      </w:pPr>
      <w:r w:rsidRPr="00E536A4">
        <w:rPr>
          <w:b/>
        </w:rPr>
        <w:t>Advantages:</w:t>
      </w:r>
    </w:p>
    <w:p w14:paraId="5D6D9DEE" w14:textId="08372515" w:rsidR="002371E2" w:rsidRDefault="002371E2" w:rsidP="00E536A4">
      <w:pPr>
        <w:spacing w:before="240" w:after="240" w:line="360" w:lineRule="auto"/>
      </w:pPr>
      <w:r w:rsidRPr="00E536A4">
        <w:rPr>
          <w:b/>
          <w:i/>
        </w:rPr>
        <w:t>1. Effective Engagement</w:t>
      </w:r>
      <w:r>
        <w:t>: By using influencers, the followers can be engaged at all stages of the AIDA model thus making the marketing appeal more persuasive</w:t>
      </w:r>
      <w:r w:rsidR="00034D29">
        <w:t xml:space="preserve"> (</w:t>
      </w:r>
      <w:proofErr w:type="spellStart"/>
      <w:r w:rsidR="00034D29" w:rsidRPr="00034D29">
        <w:rPr>
          <w:color w:val="222222"/>
          <w:shd w:val="clear" w:color="auto" w:fill="FFFFFF"/>
        </w:rPr>
        <w:t>Prasadhya</w:t>
      </w:r>
      <w:proofErr w:type="spellEnd"/>
      <w:r w:rsidR="00034D29" w:rsidRPr="00034D29">
        <w:rPr>
          <w:color w:val="222222"/>
          <w:shd w:val="clear" w:color="auto" w:fill="FFFFFF"/>
        </w:rPr>
        <w:t>, 2022)</w:t>
      </w:r>
      <w:r w:rsidRPr="00034D29">
        <w:t>.</w:t>
      </w:r>
    </w:p>
    <w:p w14:paraId="5150A474" w14:textId="30D897B0" w:rsidR="002371E2" w:rsidRDefault="002371E2" w:rsidP="00E536A4">
      <w:pPr>
        <w:spacing w:before="240" w:after="240" w:line="360" w:lineRule="auto"/>
      </w:pPr>
      <w:r w:rsidRPr="00E536A4">
        <w:rPr>
          <w:b/>
          <w:i/>
        </w:rPr>
        <w:t>2. Trust and Credibility:</w:t>
      </w:r>
      <w:r>
        <w:t xml:space="preserve"> Realness of the influencers helps them develop a rapport with their followers, and hence the product endorsement is more believable than </w:t>
      </w:r>
      <w:r w:rsidR="00E536A4">
        <w:t>traditional</w:t>
      </w:r>
      <w:r>
        <w:t xml:space="preserve"> advertising.</w:t>
      </w:r>
    </w:p>
    <w:p w14:paraId="2ED6278C" w14:textId="77777777" w:rsidR="002371E2" w:rsidRPr="00E536A4" w:rsidRDefault="002371E2" w:rsidP="00E536A4">
      <w:pPr>
        <w:spacing w:before="240" w:after="240" w:line="360" w:lineRule="auto"/>
        <w:rPr>
          <w:b/>
        </w:rPr>
      </w:pPr>
      <w:r w:rsidRPr="00E536A4">
        <w:rPr>
          <w:b/>
        </w:rPr>
        <w:t>Disadvantages:</w:t>
      </w:r>
    </w:p>
    <w:p w14:paraId="68B7F4C2" w14:textId="77777777" w:rsidR="002371E2" w:rsidRDefault="002371E2" w:rsidP="00E536A4">
      <w:pPr>
        <w:spacing w:before="240" w:after="240" w:line="360" w:lineRule="auto"/>
      </w:pPr>
      <w:r w:rsidRPr="00E536A4">
        <w:rPr>
          <w:b/>
          <w:i/>
        </w:rPr>
        <w:t>1. Measurement Challenges:</w:t>
      </w:r>
      <w:r>
        <w:t xml:space="preserve"> Often, the effectiveness of influencer marketing at each of the stages of AIDA is very challenging to quantify.</w:t>
      </w:r>
    </w:p>
    <w:p w14:paraId="2EBB38D1" w14:textId="21AC6E32" w:rsidR="002371E2" w:rsidRDefault="002371E2" w:rsidP="00E536A4">
      <w:pPr>
        <w:spacing w:before="240" w:after="240" w:line="360" w:lineRule="auto"/>
      </w:pPr>
      <w:r w:rsidRPr="00E536A4">
        <w:rPr>
          <w:b/>
          <w:i/>
        </w:rPr>
        <w:t>2. Dependency on Influencers:</w:t>
      </w:r>
      <w:r>
        <w:t xml:space="preserve"> The main problem is that brands may depend on influencers to the extent that they could suffer potential losses in their reputation in case an influencer loses their good looks</w:t>
      </w:r>
      <w:r w:rsidR="00282547">
        <w:t xml:space="preserve"> (Shona, 2024)</w:t>
      </w:r>
      <w:r>
        <w:t>.</w:t>
      </w:r>
    </w:p>
    <w:p w14:paraId="2EA2EB56" w14:textId="47D097B4" w:rsidR="00883188" w:rsidRDefault="00883188" w:rsidP="00E536A4">
      <w:pPr>
        <w:spacing w:before="240" w:after="240" w:line="360" w:lineRule="auto"/>
      </w:pPr>
      <w:r>
        <w:t xml:space="preserve">                      </w:t>
      </w:r>
      <w:r w:rsidRPr="00883188">
        <w:rPr>
          <w:noProof/>
        </w:rPr>
        <w:drawing>
          <wp:inline distT="0" distB="0" distL="0" distR="0" wp14:anchorId="1E358D1C" wp14:editId="07732432">
            <wp:extent cx="4076910" cy="254013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076910" cy="2540131"/>
                    </a:xfrm>
                    <a:prstGeom prst="rect">
                      <a:avLst/>
                    </a:prstGeom>
                  </pic:spPr>
                </pic:pic>
              </a:graphicData>
            </a:graphic>
          </wp:inline>
        </w:drawing>
      </w:r>
    </w:p>
    <w:p w14:paraId="1E73F7E8" w14:textId="4DE25F5A" w:rsidR="00034D29" w:rsidRDefault="00034D29" w:rsidP="00E536A4">
      <w:pPr>
        <w:spacing w:before="240" w:after="240" w:line="360" w:lineRule="auto"/>
      </w:pPr>
      <w:r>
        <w:t xml:space="preserve">                         Figure 1: Image of AIDA Model (Source</w:t>
      </w:r>
      <w:r w:rsidRPr="00034D29">
        <w:t xml:space="preserve">: - </w:t>
      </w:r>
      <w:r w:rsidRPr="00034D29">
        <w:rPr>
          <w:color w:val="222222"/>
          <w:shd w:val="clear" w:color="auto" w:fill="FFFFFF"/>
        </w:rPr>
        <w:t>Kholoane</w:t>
      </w:r>
      <w:r>
        <w:rPr>
          <w:color w:val="222222"/>
          <w:shd w:val="clear" w:color="auto" w:fill="FFFFFF"/>
        </w:rPr>
        <w:t xml:space="preserve"> et. al)</w:t>
      </w:r>
    </w:p>
    <w:p w14:paraId="4D8E79A3" w14:textId="0070CFF3" w:rsidR="00A442EF" w:rsidRDefault="00C035FD">
      <w:pPr>
        <w:pStyle w:val="Heading1"/>
        <w:spacing w:line="360" w:lineRule="auto"/>
        <w:rPr>
          <w:sz w:val="24"/>
          <w:szCs w:val="24"/>
        </w:rPr>
      </w:pPr>
      <w:bookmarkStart w:id="7" w:name="_Toc172805583"/>
      <w:r>
        <w:rPr>
          <w:sz w:val="24"/>
          <w:szCs w:val="24"/>
        </w:rPr>
        <w:t>2.   Research Methodology</w:t>
      </w:r>
      <w:bookmarkEnd w:id="7"/>
    </w:p>
    <w:p w14:paraId="6DDD5201" w14:textId="77777777" w:rsidR="00A442EF" w:rsidRDefault="00C035FD">
      <w:pPr>
        <w:pStyle w:val="Heading2"/>
        <w:keepNext w:val="0"/>
        <w:keepLines w:val="0"/>
        <w:spacing w:before="300" w:after="300" w:line="360" w:lineRule="auto"/>
        <w:rPr>
          <w:b w:val="0"/>
          <w:sz w:val="24"/>
          <w:szCs w:val="24"/>
        </w:rPr>
      </w:pPr>
      <w:bookmarkStart w:id="8" w:name="_Toc172805584"/>
      <w:r>
        <w:rPr>
          <w:sz w:val="24"/>
          <w:szCs w:val="24"/>
        </w:rPr>
        <w:t>2.1 Research Philosophy</w:t>
      </w:r>
      <w:bookmarkEnd w:id="8"/>
    </w:p>
    <w:p w14:paraId="5E9FF0DD" w14:textId="77777777" w:rsidR="00A442EF" w:rsidRDefault="00C035FD">
      <w:pPr>
        <w:spacing w:before="240" w:after="240" w:line="360" w:lineRule="auto"/>
      </w:pPr>
      <w:r>
        <w:rPr>
          <w:b/>
        </w:rPr>
        <w:t xml:space="preserve">Interpretivism- </w:t>
      </w:r>
      <w:r>
        <w:t>This is the research philosophy chosen for this study. Interpretivism especially focuses on the meanings that people give to their experiences and social actions in particular. It is focused on the meanings that people assign to things and on the nature and richness of human actions, especially in certain contexts as argued by Saunders (2020). This approach is suitable for exploring how social media influencer marketing impacts consumer purchasing decisions in the fashion industry because it allows for a deep understanding of consumer attitudes, perceptions, and experiences.</w:t>
      </w:r>
    </w:p>
    <w:p w14:paraId="38E83BE8" w14:textId="2EB04AF7" w:rsidR="00A442EF" w:rsidRDefault="00C035FD">
      <w:pPr>
        <w:spacing w:before="240" w:after="240" w:line="360" w:lineRule="auto"/>
      </w:pPr>
      <w:r>
        <w:rPr>
          <w:b/>
        </w:rPr>
        <w:t>Positivism-</w:t>
      </w:r>
      <w:r>
        <w:t xml:space="preserve"> Positivism is a paradigm that was founded on the notion that reality is quantifiable and real. It sometimes involves hypothesis testing through the gathering of empirical data and statistical examination. </w:t>
      </w:r>
      <w:proofErr w:type="gramStart"/>
      <w:r>
        <w:t>Although positivism is effective in capturing numerous aspects of society (</w:t>
      </w:r>
      <w:proofErr w:type="spellStart"/>
      <w:r>
        <w:t>Zeithamal</w:t>
      </w:r>
      <w:proofErr w:type="spellEnd"/>
      <w:r>
        <w:t>, 2020), it may fail to capture the more socio-psychic aspects of consumers who may be affected by social media marketing.</w:t>
      </w:r>
      <w:proofErr w:type="gramEnd"/>
      <w:r>
        <w:t xml:space="preserve"> As exploratory and focusing on analysing multiple and multifaceted behaviours of consumers, interpretivism is more suitable.</w:t>
      </w:r>
    </w:p>
    <w:p w14:paraId="3238E123" w14:textId="77777777" w:rsidR="00A442EF" w:rsidRDefault="00C035FD">
      <w:pPr>
        <w:pStyle w:val="Heading2"/>
        <w:keepNext w:val="0"/>
        <w:keepLines w:val="0"/>
        <w:spacing w:before="300" w:after="300" w:line="360" w:lineRule="auto"/>
        <w:rPr>
          <w:b w:val="0"/>
          <w:sz w:val="24"/>
          <w:szCs w:val="24"/>
        </w:rPr>
      </w:pPr>
      <w:bookmarkStart w:id="9" w:name="_Toc172805585"/>
      <w:r>
        <w:rPr>
          <w:sz w:val="24"/>
          <w:szCs w:val="24"/>
        </w:rPr>
        <w:t>2.2 Research Approach</w:t>
      </w:r>
      <w:bookmarkEnd w:id="9"/>
    </w:p>
    <w:p w14:paraId="4B21B9C1" w14:textId="77777777" w:rsidR="00A442EF" w:rsidRDefault="00C035FD">
      <w:pPr>
        <w:spacing w:before="240" w:after="240" w:line="360" w:lineRule="auto"/>
      </w:pPr>
      <w:r>
        <w:t>The present research study is an inductive research study and therefore aligns with the interpretivist philosophical orientation. Inductive method involves the collection of data as well as the development of theories from that data that has been gathered (Francis, 2019). It makes it possible for the investigator to look for structures, trends, and formations within data and this will help in making formation of theory (Williams, 2019). This method is beneficial for examining consumer interactions with influencer marketing since it offers an opportunity to investigate consumers' subjective experiences and the meanings they give to them.</w:t>
      </w:r>
    </w:p>
    <w:p w14:paraId="67E00A3C" w14:textId="77777777" w:rsidR="00A442EF" w:rsidRDefault="00C035FD">
      <w:pPr>
        <w:spacing w:before="240" w:after="240" w:line="360" w:lineRule="auto"/>
      </w:pPr>
      <w:r>
        <w:t>A deductive method entails developing research procedures based on specified theories or hypotheses. Despite this approach being beneficial for replicating prior quantitative studies, it may not be as helpful in discovering new angles regarding consumer behaviour in SM marketing. Hence, the inductive approach is more suitable to the goals of this study.</w:t>
      </w:r>
    </w:p>
    <w:p w14:paraId="18F599EF" w14:textId="77777777" w:rsidR="00A442EF" w:rsidRDefault="00C035FD">
      <w:pPr>
        <w:pStyle w:val="Heading2"/>
        <w:keepNext w:val="0"/>
        <w:keepLines w:val="0"/>
        <w:spacing w:before="300" w:after="300" w:line="360" w:lineRule="auto"/>
        <w:rPr>
          <w:b w:val="0"/>
          <w:sz w:val="24"/>
          <w:szCs w:val="24"/>
        </w:rPr>
      </w:pPr>
      <w:bookmarkStart w:id="10" w:name="_Toc172805586"/>
      <w:r>
        <w:rPr>
          <w:sz w:val="24"/>
          <w:szCs w:val="24"/>
        </w:rPr>
        <w:t>2.3 Research Design</w:t>
      </w:r>
      <w:bookmarkEnd w:id="10"/>
    </w:p>
    <w:p w14:paraId="211F1C26" w14:textId="77777777" w:rsidR="00A442EF" w:rsidRDefault="00C035FD">
      <w:pPr>
        <w:spacing w:before="240" w:after="240" w:line="360" w:lineRule="auto"/>
      </w:pPr>
      <w:r>
        <w:t>The research design for this study is descriptive. This type of research seeks to provide accurate and comprehensive information about a phenomenon and is interested in the "what" of a situation rather than the "why" (England, 2021). This design is suitable for collecting fine-grained and descriptive qualitative information about the impacts of social media influencer marketing on consumer buying behaviour. It entails studying and documenting the actions of the individuals of interest without any interference. Exploratory research is used for a problem that has not been well-defined; it forms the basis for future research (Casula</w:t>
      </w:r>
      <w:proofErr w:type="gramStart"/>
      <w:r>
        <w:t>,2021</w:t>
      </w:r>
      <w:proofErr w:type="gramEnd"/>
      <w:r>
        <w:t>). The observational study is where one variable is changed to see if a change in one variable produces a change in the other variable, which is more appropriate in science as opposed to social phenomena in this case.</w:t>
      </w:r>
    </w:p>
    <w:p w14:paraId="4187ABBB" w14:textId="77777777" w:rsidR="00A442EF" w:rsidRDefault="00C035FD">
      <w:pPr>
        <w:pStyle w:val="Heading2"/>
        <w:keepNext w:val="0"/>
        <w:keepLines w:val="0"/>
        <w:spacing w:before="300" w:after="300" w:line="360" w:lineRule="auto"/>
        <w:rPr>
          <w:b w:val="0"/>
          <w:sz w:val="24"/>
          <w:szCs w:val="24"/>
        </w:rPr>
      </w:pPr>
      <w:bookmarkStart w:id="11" w:name="_Toc172805587"/>
      <w:r>
        <w:rPr>
          <w:sz w:val="24"/>
          <w:szCs w:val="24"/>
        </w:rPr>
        <w:t>2.4 Research Method</w:t>
      </w:r>
      <w:bookmarkEnd w:id="11"/>
    </w:p>
    <w:p w14:paraId="0CD3FB2E" w14:textId="77777777" w:rsidR="00A442EF" w:rsidRDefault="00C035FD">
      <w:pPr>
        <w:spacing w:before="240" w:after="240" w:line="360" w:lineRule="auto"/>
      </w:pPr>
      <w:r>
        <w:t>This study employs a primary research method. Primary research entails the collection of data or information from first-hand sources as it offers information that is exclusive to the research questions (</w:t>
      </w:r>
      <w:proofErr w:type="spellStart"/>
      <w:r>
        <w:t>Taherdoost</w:t>
      </w:r>
      <w:proofErr w:type="spellEnd"/>
      <w:r>
        <w:t>, 2021). The primary data collection techniques for this study are questionnaires (quantitative data</w:t>
      </w:r>
      <w:proofErr w:type="gramStart"/>
      <w:r>
        <w:t>) .</w:t>
      </w:r>
      <w:proofErr w:type="gramEnd"/>
    </w:p>
    <w:p w14:paraId="3B57C9CF" w14:textId="77777777" w:rsidR="00A442EF" w:rsidRDefault="00C035FD">
      <w:pPr>
        <w:spacing w:before="240" w:after="240" w:line="360" w:lineRule="auto"/>
      </w:pPr>
      <w:r>
        <w:t>Secondary research therefore involves working with information that others have collected (Rassel, 2020). Secondary data can be very helpful in obtaining background information and context, but it may not be as detailed and specific as needed for this study's purposes. Through the application of the primary research technique, the study can obtain concrete and pertinent data regarding the effects of influencer marketing on consumers' buying behaviour.</w:t>
      </w:r>
    </w:p>
    <w:p w14:paraId="31E5E996" w14:textId="77777777" w:rsidR="00A442EF" w:rsidRDefault="00C035FD">
      <w:pPr>
        <w:pStyle w:val="Heading2"/>
        <w:keepNext w:val="0"/>
        <w:keepLines w:val="0"/>
        <w:spacing w:before="300" w:after="300" w:line="360" w:lineRule="auto"/>
        <w:rPr>
          <w:sz w:val="24"/>
          <w:szCs w:val="24"/>
        </w:rPr>
      </w:pPr>
      <w:bookmarkStart w:id="12" w:name="_Toc172805588"/>
      <w:r>
        <w:rPr>
          <w:sz w:val="24"/>
          <w:szCs w:val="24"/>
        </w:rPr>
        <w:t>2.5 Sampling Strategy</w:t>
      </w:r>
      <w:bookmarkEnd w:id="12"/>
    </w:p>
    <w:p w14:paraId="11896CF5" w14:textId="1D91F3A0" w:rsidR="006718F2" w:rsidRDefault="00C035FD">
      <w:pPr>
        <w:spacing w:before="240" w:after="240" w:line="360" w:lineRule="auto"/>
      </w:pPr>
      <w:r>
        <w:t>The survey sample size is kept between 50-100 respondents, a considerable number of participants, yet not too large to allow the collection of quantitative data.</w:t>
      </w:r>
      <w:r w:rsidR="0012027F">
        <w:t xml:space="preserve"> </w:t>
      </w:r>
      <w:r w:rsidR="0012027F" w:rsidRPr="0012027F">
        <w:t>The sample type will be confined to a certain demographic and geographic grouping. The target population will be individuals aged 18-45 years who live in urban areas of a selected city. This demographic is chosen to make sure that the respondents have some degree of exposure and experience relating to the topic of study to provide potentially more insightful qualitative data. The use of geographic target gives an opportunity to investigate those individuals who are likely to be in contact with the studied context.</w:t>
      </w:r>
      <w:r>
        <w:t xml:space="preserve"> </w:t>
      </w:r>
    </w:p>
    <w:p w14:paraId="5C3EDBBC" w14:textId="007E04FA" w:rsidR="00A442EF" w:rsidRPr="0005535C" w:rsidRDefault="0012027F">
      <w:pPr>
        <w:spacing w:before="240" w:after="240" w:line="360" w:lineRule="auto"/>
        <w:rPr>
          <w:color w:val="FF0000"/>
        </w:rPr>
      </w:pPr>
      <w:r>
        <w:t xml:space="preserve">The specific </w:t>
      </w:r>
      <w:r w:rsidRPr="0012027F">
        <w:rPr>
          <w:i/>
        </w:rPr>
        <w:t>Non</w:t>
      </w:r>
      <w:r w:rsidR="00C035FD" w:rsidRPr="0012027F">
        <w:rPr>
          <w:i/>
        </w:rPr>
        <w:t>-</w:t>
      </w:r>
      <w:r w:rsidR="00C035FD">
        <w:rPr>
          <w:i/>
        </w:rPr>
        <w:t>probability sampling</w:t>
      </w:r>
      <w:r w:rsidR="00C035FD">
        <w:t xml:space="preserve"> </w:t>
      </w:r>
      <w:r w:rsidR="00282547">
        <w:t xml:space="preserve">(Self-selection) </w:t>
      </w:r>
      <w:r w:rsidR="00C035FD">
        <w:t>technique is adopted for this study. As the name implies, non-probability sampling samples are obtained through an arbitrary process rather than through random selection, making it ideal for exploratory and qualitative research where interests are in-depth exploration rather than statistical representation (Pandey, 2021).</w:t>
      </w:r>
      <w:r w:rsidR="00282547">
        <w:t xml:space="preserve"> </w:t>
      </w:r>
    </w:p>
    <w:p w14:paraId="3C81C251" w14:textId="77777777" w:rsidR="00A442EF" w:rsidRDefault="00C035FD">
      <w:pPr>
        <w:pStyle w:val="Heading2"/>
        <w:keepNext w:val="0"/>
        <w:keepLines w:val="0"/>
        <w:spacing w:before="300" w:after="300" w:line="360" w:lineRule="auto"/>
        <w:rPr>
          <w:b w:val="0"/>
          <w:sz w:val="24"/>
          <w:szCs w:val="24"/>
        </w:rPr>
      </w:pPr>
      <w:bookmarkStart w:id="13" w:name="_Toc172805589"/>
      <w:r>
        <w:rPr>
          <w:sz w:val="24"/>
          <w:szCs w:val="24"/>
        </w:rPr>
        <w:t>2.6 Data Collection Method</w:t>
      </w:r>
      <w:bookmarkEnd w:id="13"/>
    </w:p>
    <w:p w14:paraId="59088114" w14:textId="29D229FD" w:rsidR="00A442EF" w:rsidRDefault="00C035FD">
      <w:pPr>
        <w:spacing w:before="240" w:after="240" w:line="360" w:lineRule="auto"/>
        <w:rPr>
          <w:b/>
          <w:color w:val="FF0000"/>
        </w:rPr>
      </w:pPr>
      <w:r>
        <w:t>Data collection techniques are question</w:t>
      </w:r>
      <w:r w:rsidR="003C7FB2">
        <w:t xml:space="preserve">naires. The survey will include 10 </w:t>
      </w:r>
      <w:r>
        <w:t xml:space="preserve">questions which will cover all the aspects of research. To collect the data user friendly platforms like Google form or Survey Monkey will be used, in addition the portal will be open for 10 days and each respondent will get 20 minutes to fill the form. Quantitative data will be gathered from a larger population using surveys to gain a general view of the consumers' behaviours and perceptions towards influencer marketing in fashion. Surveys are suitable for obtaining information from a large number of respondents and further quantitative analysis (Story, 2019).  </w:t>
      </w:r>
    </w:p>
    <w:p w14:paraId="364CCC6F" w14:textId="77777777" w:rsidR="00A442EF" w:rsidRDefault="00C035FD">
      <w:pPr>
        <w:spacing w:before="240" w:after="240" w:line="360" w:lineRule="auto"/>
        <w:rPr>
          <w:b/>
        </w:rPr>
      </w:pPr>
      <w:r>
        <w:rPr>
          <w:b/>
        </w:rPr>
        <w:t>2.7 Data Analysis</w:t>
      </w:r>
    </w:p>
    <w:p w14:paraId="3B4B94F1" w14:textId="77777777" w:rsidR="00A442EF" w:rsidRDefault="00C035FD">
      <w:pPr>
        <w:spacing w:before="240" w:after="240" w:line="360" w:lineRule="auto"/>
      </w:pPr>
      <w:r>
        <w:t xml:space="preserve">In the case of the survey data, the data will be analysed and presented using descriptive statistics and graphical means. The descriptive analysis gives the basic characteristics of a set of data whereby the responses are easily understandable. The use of charts and graphs will assist in the presentation of the data to ensure that the findings from the study are well understood. For the analysis of survey data, Excel sheets will be used as it is user-friendly and widely accessible by many organisations (Caputo, 2022). Also it is best for smaller databases and for creating charts and graphs easily and accurately. </w:t>
      </w:r>
    </w:p>
    <w:p w14:paraId="5D9DBA7D" w14:textId="77777777" w:rsidR="00A442EF" w:rsidRDefault="00C035FD">
      <w:pPr>
        <w:spacing w:before="240" w:after="240" w:line="360" w:lineRule="auto"/>
        <w:rPr>
          <w:b/>
        </w:rPr>
      </w:pPr>
      <w:r>
        <w:rPr>
          <w:b/>
        </w:rPr>
        <w:t>2.8 Research Ethics</w:t>
      </w:r>
    </w:p>
    <w:p w14:paraId="07083E8E" w14:textId="77777777" w:rsidR="00A442EF" w:rsidRDefault="00C035FD">
      <w:pPr>
        <w:spacing w:before="240" w:after="240" w:line="360" w:lineRule="auto"/>
      </w:pPr>
      <w:r>
        <w:t>Ethical issues play a critical role in the process of undertaking research. To respect the rights and welfare of the participants, this research study will observe the principles of ethical practices. Potential participants will be explained the goals of the research, their role in it, and their ability to withdraw at any time without prejudice. Participants' consent will be sought and documented before data collection. Privacy will be ensured during the study process. Participants' details will not be disclosed to maintain anonymity. All the data collected for this research will be used for analysis and shall be kept secure to minimise and discourage unauthorised access.</w:t>
      </w:r>
    </w:p>
    <w:p w14:paraId="62548BB3" w14:textId="77777777" w:rsidR="00A442EF" w:rsidRDefault="00A442EF">
      <w:pPr>
        <w:spacing w:before="240" w:after="240" w:line="360" w:lineRule="auto"/>
      </w:pPr>
    </w:p>
    <w:p w14:paraId="6080421E" w14:textId="77777777" w:rsidR="00A442EF" w:rsidRDefault="00C035FD">
      <w:pPr>
        <w:spacing w:before="240" w:after="240" w:line="360" w:lineRule="auto"/>
      </w:pPr>
      <w:r>
        <w:t>In addition, the study will not use any form of deception or pressure to compel the participants to participate in the survey since participation will be voluntary. Get clearance from relevant authorities before collecting data to meet the institutional and professional ethical requirements. According to these ethical principles, the intended study will embark on research in an ethically responsible and sensitive manner to produce credible results.</w:t>
      </w:r>
    </w:p>
    <w:p w14:paraId="33756EE9" w14:textId="77777777" w:rsidR="00A442EF" w:rsidRDefault="00C035FD" w:rsidP="00BB30A9">
      <w:pPr>
        <w:pStyle w:val="Heading1"/>
      </w:pPr>
      <w:bookmarkStart w:id="14" w:name="_Toc172805590"/>
      <w:r>
        <w:t>3. Resources and planning</w:t>
      </w:r>
      <w:bookmarkEnd w:id="14"/>
    </w:p>
    <w:p w14:paraId="3B2CBDB5" w14:textId="77777777" w:rsidR="00A442EF" w:rsidRDefault="00C035FD" w:rsidP="00BB30A9">
      <w:pPr>
        <w:pStyle w:val="Heading2"/>
      </w:pPr>
      <w:bookmarkStart w:id="15" w:name="_Toc172805591"/>
      <w:r>
        <w:t>3.1Time line (Gantt chart)</w:t>
      </w:r>
      <w:bookmarkEnd w:id="15"/>
    </w:p>
    <w:p w14:paraId="3E769328" w14:textId="77777777" w:rsidR="00A442EF" w:rsidRDefault="00C035FD">
      <w:pPr>
        <w:spacing w:line="360" w:lineRule="auto"/>
      </w:pPr>
      <w:r>
        <w:t xml:space="preserve">    </w:t>
      </w:r>
      <w:r>
        <w:rPr>
          <w:noProof/>
        </w:rPr>
        <w:drawing>
          <wp:inline distT="114300" distB="114300" distL="114300" distR="114300" wp14:anchorId="261CE56B" wp14:editId="3D9A101D">
            <wp:extent cx="5734050" cy="2029978"/>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4050" cy="2029978"/>
                    </a:xfrm>
                    <a:prstGeom prst="rect">
                      <a:avLst/>
                    </a:prstGeom>
                    <a:ln/>
                  </pic:spPr>
                </pic:pic>
              </a:graphicData>
            </a:graphic>
          </wp:inline>
        </w:drawing>
      </w:r>
    </w:p>
    <w:p w14:paraId="65F84D88" w14:textId="77777777" w:rsidR="00A442EF" w:rsidRDefault="00C035FD">
      <w:pPr>
        <w:pStyle w:val="Heading2"/>
        <w:keepNext w:val="0"/>
        <w:keepLines w:val="0"/>
        <w:spacing w:after="80" w:line="360" w:lineRule="auto"/>
        <w:rPr>
          <w:b w:val="0"/>
          <w:sz w:val="24"/>
          <w:szCs w:val="24"/>
        </w:rPr>
      </w:pPr>
      <w:bookmarkStart w:id="16" w:name="_Toc172805592"/>
      <w:r>
        <w:rPr>
          <w:sz w:val="24"/>
          <w:szCs w:val="24"/>
        </w:rPr>
        <w:t>3.2 Research Budget</w:t>
      </w:r>
      <w:bookmarkEnd w:id="16"/>
    </w:p>
    <w:p w14:paraId="01C338BF" w14:textId="77777777" w:rsidR="00A442EF" w:rsidRDefault="00C035FD">
      <w:pPr>
        <w:spacing w:line="360" w:lineRule="auto"/>
      </w:pPr>
      <w:r>
        <w:t>Since it is an academic research project, the research will not use any kind of budget.</w:t>
      </w:r>
    </w:p>
    <w:p w14:paraId="39649ECD" w14:textId="77777777" w:rsidR="00A442EF" w:rsidRDefault="00C035FD">
      <w:pPr>
        <w:jc w:val="left"/>
        <w:rPr>
          <w:b/>
          <w:highlight w:val="white"/>
        </w:rPr>
      </w:pPr>
      <w:r>
        <w:br w:type="page"/>
      </w:r>
    </w:p>
    <w:p w14:paraId="642CE6C7" w14:textId="77777777" w:rsidR="00A442EF" w:rsidRDefault="00C035FD">
      <w:pPr>
        <w:pStyle w:val="Heading1"/>
        <w:keepNext w:val="0"/>
        <w:keepLines w:val="0"/>
        <w:spacing w:line="360" w:lineRule="auto"/>
        <w:rPr>
          <w:b w:val="0"/>
          <w:sz w:val="24"/>
          <w:szCs w:val="24"/>
          <w:highlight w:val="white"/>
        </w:rPr>
      </w:pPr>
      <w:bookmarkStart w:id="17" w:name="_Toc172805593"/>
      <w:r>
        <w:rPr>
          <w:sz w:val="24"/>
          <w:szCs w:val="24"/>
          <w:highlight w:val="white"/>
        </w:rPr>
        <w:t>4. References</w:t>
      </w:r>
      <w:bookmarkEnd w:id="17"/>
      <w:r>
        <w:rPr>
          <w:sz w:val="24"/>
          <w:szCs w:val="24"/>
          <w:highlight w:val="white"/>
        </w:rPr>
        <w:t xml:space="preserve"> </w:t>
      </w:r>
    </w:p>
    <w:p w14:paraId="3728EE7A" w14:textId="77777777" w:rsidR="00282547" w:rsidRDefault="00282547">
      <w:pPr>
        <w:spacing w:before="240" w:after="240" w:line="360" w:lineRule="auto"/>
      </w:pPr>
      <w:proofErr w:type="spellStart"/>
      <w:r>
        <w:rPr>
          <w:highlight w:val="white"/>
        </w:rPr>
        <w:t>Arriagada</w:t>
      </w:r>
      <w:proofErr w:type="spellEnd"/>
      <w:r>
        <w:rPr>
          <w:highlight w:val="white"/>
        </w:rPr>
        <w:t xml:space="preserve">, A. and Bishop, S., 2021. Between commerciality and authenticity: The imaginary of social media influencers in the platform economy. </w:t>
      </w:r>
      <w:proofErr w:type="gramStart"/>
      <w:r>
        <w:rPr>
          <w:i/>
        </w:rPr>
        <w:t>Communication, Culture and Critique</w:t>
      </w:r>
      <w:r>
        <w:t xml:space="preserve">, </w:t>
      </w:r>
      <w:r>
        <w:rPr>
          <w:i/>
        </w:rPr>
        <w:t>14</w:t>
      </w:r>
      <w:r>
        <w:t>(4), pp.568-586.</w:t>
      </w:r>
      <w:proofErr w:type="gramEnd"/>
      <w:r>
        <w:t xml:space="preserve"> </w:t>
      </w:r>
      <w:hyperlink r:id="rId12">
        <w:r>
          <w:rPr>
            <w:color w:val="1155CC"/>
            <w:u w:val="single"/>
          </w:rPr>
          <w:t>https://doi.org/10.1093/ccc/tcab050</w:t>
        </w:r>
      </w:hyperlink>
    </w:p>
    <w:p w14:paraId="385190E4" w14:textId="77777777" w:rsidR="00282547" w:rsidRDefault="00282547">
      <w:pPr>
        <w:spacing w:before="240" w:after="240" w:line="360" w:lineRule="auto"/>
        <w:rPr>
          <w:color w:val="222222"/>
          <w:highlight w:val="white"/>
        </w:rPr>
      </w:pPr>
      <w:proofErr w:type="gramStart"/>
      <w:r>
        <w:rPr>
          <w:color w:val="222222"/>
          <w:highlight w:val="white"/>
        </w:rPr>
        <w:t xml:space="preserve">Caputo, A. and </w:t>
      </w:r>
      <w:proofErr w:type="spellStart"/>
      <w:r>
        <w:rPr>
          <w:color w:val="222222"/>
          <w:highlight w:val="white"/>
        </w:rPr>
        <w:t>Kargina</w:t>
      </w:r>
      <w:proofErr w:type="spellEnd"/>
      <w:r>
        <w:rPr>
          <w:color w:val="222222"/>
          <w:highlight w:val="white"/>
        </w:rPr>
        <w:t>, M., 2022.</w:t>
      </w:r>
      <w:proofErr w:type="gramEnd"/>
      <w:r>
        <w:rPr>
          <w:color w:val="222222"/>
          <w:highlight w:val="white"/>
        </w:rPr>
        <w:t xml:space="preserve"> </w:t>
      </w:r>
      <w:proofErr w:type="gramStart"/>
      <w:r>
        <w:rPr>
          <w:color w:val="222222"/>
          <w:highlight w:val="white"/>
        </w:rPr>
        <w:t>A user-friendly method to merge Scopus and Web of Science data during bibliometric analysis.</w:t>
      </w:r>
      <w:proofErr w:type="gramEnd"/>
      <w:r>
        <w:rPr>
          <w:color w:val="222222"/>
          <w:highlight w:val="white"/>
        </w:rPr>
        <w:t xml:space="preserve"> </w:t>
      </w:r>
      <w:proofErr w:type="gramStart"/>
      <w:r>
        <w:rPr>
          <w:i/>
          <w:color w:val="222222"/>
          <w:highlight w:val="white"/>
        </w:rPr>
        <w:t>Journal of Marketing Analytics</w:t>
      </w:r>
      <w:r>
        <w:rPr>
          <w:color w:val="222222"/>
          <w:highlight w:val="white"/>
        </w:rPr>
        <w:t xml:space="preserve">, </w:t>
      </w:r>
      <w:r>
        <w:rPr>
          <w:i/>
          <w:color w:val="222222"/>
          <w:highlight w:val="white"/>
        </w:rPr>
        <w:t>10</w:t>
      </w:r>
      <w:r>
        <w:rPr>
          <w:color w:val="222222"/>
          <w:highlight w:val="white"/>
        </w:rPr>
        <w:t>(1), pp.82-88.</w:t>
      </w:r>
      <w:proofErr w:type="gramEnd"/>
      <w:r>
        <w:rPr>
          <w:color w:val="222222"/>
          <w:highlight w:val="white"/>
        </w:rPr>
        <w:t xml:space="preserve"> https://link.springer.com/article/10.1057/s41270-021-00142-7</w:t>
      </w:r>
    </w:p>
    <w:p w14:paraId="2C305B1D" w14:textId="77777777" w:rsidR="00282547" w:rsidRDefault="00282547">
      <w:pPr>
        <w:spacing w:before="240" w:after="240" w:line="360" w:lineRule="auto"/>
      </w:pPr>
      <w:proofErr w:type="gramStart"/>
      <w:r>
        <w:rPr>
          <w:highlight w:val="white"/>
        </w:rPr>
        <w:t>Casula, M., Rangarajan, N. and Shields, P., 2021.</w:t>
      </w:r>
      <w:proofErr w:type="gramEnd"/>
      <w:r>
        <w:rPr>
          <w:highlight w:val="white"/>
        </w:rPr>
        <w:t xml:space="preserve"> </w:t>
      </w:r>
      <w:proofErr w:type="gramStart"/>
      <w:r>
        <w:rPr>
          <w:highlight w:val="white"/>
        </w:rPr>
        <w:t>The potential of working hypotheses for deductive exploratory research.</w:t>
      </w:r>
      <w:proofErr w:type="gramEnd"/>
      <w:r>
        <w:rPr>
          <w:highlight w:val="white"/>
        </w:rPr>
        <w:t xml:space="preserve"> </w:t>
      </w:r>
      <w:proofErr w:type="gramStart"/>
      <w:r>
        <w:rPr>
          <w:i/>
        </w:rPr>
        <w:t>Quality &amp; Quantity</w:t>
      </w:r>
      <w:r>
        <w:t xml:space="preserve">, </w:t>
      </w:r>
      <w:r>
        <w:rPr>
          <w:i/>
        </w:rPr>
        <w:t>55</w:t>
      </w:r>
      <w:r>
        <w:t>(5), pp.1703-1725.</w:t>
      </w:r>
      <w:proofErr w:type="gramEnd"/>
      <w:r>
        <w:t xml:space="preserve"> https://link.springer.com/article/10.1007/s11135-020-01072-9</w:t>
      </w:r>
    </w:p>
    <w:p w14:paraId="56242AAB" w14:textId="77777777" w:rsidR="00282547" w:rsidRDefault="00282547">
      <w:pPr>
        <w:spacing w:before="240" w:after="240" w:line="360" w:lineRule="auto"/>
      </w:pPr>
      <w:proofErr w:type="gramStart"/>
      <w:r>
        <w:rPr>
          <w:highlight w:val="white"/>
        </w:rPr>
        <w:t>Chun Tie, Y., Birks, M. and Francis, K., 2019.</w:t>
      </w:r>
      <w:proofErr w:type="gramEnd"/>
      <w:r>
        <w:rPr>
          <w:highlight w:val="white"/>
        </w:rPr>
        <w:t xml:space="preserve"> Grounded theory research: A design framework for novice </w:t>
      </w:r>
      <w:proofErr w:type="spellStart"/>
      <w:r>
        <w:rPr>
          <w:highlight w:val="white"/>
        </w:rPr>
        <w:t>researchs</w:t>
      </w:r>
      <w:proofErr w:type="spellEnd"/>
      <w:r>
        <w:rPr>
          <w:highlight w:val="white"/>
        </w:rPr>
        <w:t xml:space="preserve">. </w:t>
      </w:r>
      <w:proofErr w:type="gramStart"/>
      <w:r>
        <w:rPr>
          <w:i/>
        </w:rPr>
        <w:t>SAGE open medicine</w:t>
      </w:r>
      <w:r>
        <w:t xml:space="preserve">, </w:t>
      </w:r>
      <w:r>
        <w:rPr>
          <w:i/>
        </w:rPr>
        <w:t>7</w:t>
      </w:r>
      <w:r>
        <w:t>, p.2050312118822927.</w:t>
      </w:r>
      <w:proofErr w:type="gramEnd"/>
      <w:r>
        <w:t xml:space="preserve"> https://doi.org/10.1177/2050312118822927</w:t>
      </w:r>
    </w:p>
    <w:p w14:paraId="4485D8BC" w14:textId="77777777" w:rsidR="00282547" w:rsidRDefault="00282547">
      <w:pPr>
        <w:spacing w:before="240" w:after="240" w:line="360" w:lineRule="auto"/>
      </w:pPr>
      <w:r>
        <w:rPr>
          <w:highlight w:val="white"/>
        </w:rPr>
        <w:t xml:space="preserve">England, A., 2021. </w:t>
      </w:r>
      <w:proofErr w:type="gramStart"/>
      <w:r>
        <w:rPr>
          <w:highlight w:val="white"/>
        </w:rPr>
        <w:t>Quantitative and qualitative research methods.</w:t>
      </w:r>
      <w:proofErr w:type="gramEnd"/>
      <w:r>
        <w:rPr>
          <w:highlight w:val="white"/>
        </w:rPr>
        <w:t xml:space="preserve"> </w:t>
      </w:r>
      <w:proofErr w:type="gramStart"/>
      <w:r>
        <w:rPr>
          <w:i/>
        </w:rPr>
        <w:t>Research for Medical Imaging and Radiation Sciences</w:t>
      </w:r>
      <w:r>
        <w:t>, pp.71-96.</w:t>
      </w:r>
      <w:proofErr w:type="gramEnd"/>
      <w:r>
        <w:t xml:space="preserve"> </w:t>
      </w:r>
      <w:r>
        <w:rPr>
          <w:color w:val="222222"/>
          <w:highlight w:val="white"/>
        </w:rPr>
        <w:t>https://doi.org/10.1007/978-3-030-79956-4_5</w:t>
      </w:r>
    </w:p>
    <w:p w14:paraId="5DD86C60" w14:textId="77777777" w:rsidR="00282547" w:rsidRDefault="00282547">
      <w:pPr>
        <w:spacing w:before="240" w:after="240" w:line="360" w:lineRule="auto"/>
      </w:pPr>
      <w:proofErr w:type="spellStart"/>
      <w:proofErr w:type="gramStart"/>
      <w:r>
        <w:rPr>
          <w:highlight w:val="white"/>
        </w:rPr>
        <w:t>Eslami</w:t>
      </w:r>
      <w:proofErr w:type="spellEnd"/>
      <w:r>
        <w:rPr>
          <w:highlight w:val="white"/>
        </w:rPr>
        <w:t xml:space="preserve">, S.P., </w:t>
      </w:r>
      <w:proofErr w:type="spellStart"/>
      <w:r>
        <w:rPr>
          <w:highlight w:val="white"/>
        </w:rPr>
        <w:t>Ghasemaghaei</w:t>
      </w:r>
      <w:proofErr w:type="spellEnd"/>
      <w:r>
        <w:rPr>
          <w:highlight w:val="white"/>
        </w:rPr>
        <w:t>, M. and Hassanein, K., 2022.</w:t>
      </w:r>
      <w:proofErr w:type="gramEnd"/>
      <w:r>
        <w:rPr>
          <w:highlight w:val="white"/>
        </w:rPr>
        <w:t xml:space="preserve"> Understanding consumer engagement in social media: The role of product lifecycle. </w:t>
      </w:r>
      <w:r>
        <w:rPr>
          <w:i/>
        </w:rPr>
        <w:t>Decision Support Systems</w:t>
      </w:r>
      <w:r>
        <w:t xml:space="preserve">, </w:t>
      </w:r>
      <w:r>
        <w:rPr>
          <w:i/>
        </w:rPr>
        <w:t>162</w:t>
      </w:r>
      <w:r>
        <w:t>, p.113707. https://doi.org/10.1016/j.dss.2021.113707</w:t>
      </w:r>
    </w:p>
    <w:p w14:paraId="52C29509" w14:textId="77777777" w:rsidR="00282547" w:rsidRPr="00E94281" w:rsidRDefault="00282547" w:rsidP="00282547">
      <w:pPr>
        <w:spacing w:line="360" w:lineRule="auto"/>
        <w:rPr>
          <w:shd w:val="clear" w:color="auto" w:fill="FFFFFF"/>
        </w:rPr>
      </w:pPr>
      <w:r w:rsidRPr="00E94281">
        <w:rPr>
          <w:shd w:val="clear" w:color="auto" w:fill="FFFFFF"/>
        </w:rPr>
        <w:t xml:space="preserve">Kholoane, L. and Saini, Y.K., The impact of social media influencer attributes on brand awareness and on the strength of brand associations and the effects on consumers, using the AIDA model. </w:t>
      </w:r>
      <w:hyperlink r:id="rId13" w:history="1">
        <w:r w:rsidRPr="00E94281">
          <w:rPr>
            <w:rStyle w:val="Hyperlink"/>
            <w:shd w:val="clear" w:color="auto" w:fill="FFFFFF"/>
          </w:rPr>
          <w:t>https://wiredspace.wits.ac.za/server/api/core/bitstreams/7af5915e-73c8-4976-9c6c-dcd8c97c0a8b/content</w:t>
        </w:r>
      </w:hyperlink>
    </w:p>
    <w:p w14:paraId="0DDC6545" w14:textId="77777777" w:rsidR="00282547" w:rsidRDefault="00282547">
      <w:pPr>
        <w:spacing w:line="360" w:lineRule="auto"/>
        <w:rPr>
          <w:color w:val="222222"/>
          <w:highlight w:val="white"/>
        </w:rPr>
      </w:pPr>
      <w:r>
        <w:rPr>
          <w:color w:val="222222"/>
          <w:highlight w:val="white"/>
        </w:rPr>
        <w:t xml:space="preserve">Leung, F.F., </w:t>
      </w:r>
      <w:proofErr w:type="spellStart"/>
      <w:proofErr w:type="gramStart"/>
      <w:r>
        <w:rPr>
          <w:color w:val="222222"/>
          <w:highlight w:val="white"/>
        </w:rPr>
        <w:t>Gu</w:t>
      </w:r>
      <w:proofErr w:type="spellEnd"/>
      <w:proofErr w:type="gramEnd"/>
      <w:r>
        <w:rPr>
          <w:color w:val="222222"/>
          <w:highlight w:val="white"/>
        </w:rPr>
        <w:t xml:space="preserve">, F.F., Li, Y., Zhang, J.Z. and Palmatier, R.W., 2022. </w:t>
      </w:r>
      <w:proofErr w:type="gramStart"/>
      <w:r>
        <w:rPr>
          <w:color w:val="222222"/>
          <w:highlight w:val="white"/>
        </w:rPr>
        <w:t>Influencer marketing effectiveness.</w:t>
      </w:r>
      <w:proofErr w:type="gramEnd"/>
      <w:r>
        <w:rPr>
          <w:color w:val="222222"/>
          <w:highlight w:val="white"/>
        </w:rPr>
        <w:t xml:space="preserve"> </w:t>
      </w:r>
      <w:proofErr w:type="gramStart"/>
      <w:r>
        <w:rPr>
          <w:i/>
          <w:color w:val="222222"/>
          <w:highlight w:val="white"/>
        </w:rPr>
        <w:t>Journal of marketing</w:t>
      </w:r>
      <w:r>
        <w:rPr>
          <w:color w:val="222222"/>
          <w:highlight w:val="white"/>
        </w:rPr>
        <w:t xml:space="preserve">, </w:t>
      </w:r>
      <w:r>
        <w:rPr>
          <w:i/>
          <w:color w:val="222222"/>
          <w:highlight w:val="white"/>
        </w:rPr>
        <w:t>86</w:t>
      </w:r>
      <w:r>
        <w:rPr>
          <w:color w:val="222222"/>
          <w:highlight w:val="white"/>
        </w:rPr>
        <w:t>(6), pp.93-115.</w:t>
      </w:r>
      <w:proofErr w:type="gramEnd"/>
      <w:r>
        <w:rPr>
          <w:color w:val="222222"/>
          <w:highlight w:val="white"/>
        </w:rPr>
        <w:t xml:space="preserve"> https://doi.org/10.1177/00222429221102889</w:t>
      </w:r>
    </w:p>
    <w:p w14:paraId="5B25CA3A" w14:textId="77777777" w:rsidR="00282547" w:rsidRDefault="00282547">
      <w:pPr>
        <w:spacing w:before="240" w:after="240" w:line="360" w:lineRule="auto"/>
      </w:pPr>
      <w:r>
        <w:rPr>
          <w:highlight w:val="white"/>
        </w:rPr>
        <w:t xml:space="preserve">Pandey, P. and Pandey, M.M., 2021. </w:t>
      </w:r>
      <w:proofErr w:type="gramStart"/>
      <w:r>
        <w:rPr>
          <w:i/>
        </w:rPr>
        <w:t>Research methodology tools and techniques</w:t>
      </w:r>
      <w:r>
        <w:t>.</w:t>
      </w:r>
      <w:proofErr w:type="gramEnd"/>
      <w:r>
        <w:t xml:space="preserve"> </w:t>
      </w:r>
      <w:proofErr w:type="gramStart"/>
      <w:r>
        <w:t xml:space="preserve">Bridge </w:t>
      </w:r>
      <w:proofErr w:type="spellStart"/>
      <w:r>
        <w:t>Center</w:t>
      </w:r>
      <w:proofErr w:type="spellEnd"/>
      <w:r>
        <w:t>.</w:t>
      </w:r>
      <w:proofErr w:type="gramEnd"/>
      <w:r>
        <w:t xml:space="preserve"> http://dspace.vnbrims.org:13000/jspui/bitstream/123456789/4666/1/RESEARCH%20METHODOLOGY%20TOOLS%20AND%20TECHNIQUES.pdf</w:t>
      </w:r>
    </w:p>
    <w:p w14:paraId="53CBFBD2" w14:textId="77777777" w:rsidR="00282547" w:rsidRDefault="00282547">
      <w:pPr>
        <w:spacing w:line="360" w:lineRule="auto"/>
        <w:rPr>
          <w:color w:val="222222"/>
          <w:highlight w:val="white"/>
        </w:rPr>
      </w:pPr>
      <w:proofErr w:type="spellStart"/>
      <w:proofErr w:type="gramStart"/>
      <w:r>
        <w:rPr>
          <w:color w:val="222222"/>
          <w:highlight w:val="white"/>
        </w:rPr>
        <w:t>Portigal</w:t>
      </w:r>
      <w:proofErr w:type="spellEnd"/>
      <w:r>
        <w:rPr>
          <w:color w:val="222222"/>
          <w:highlight w:val="white"/>
        </w:rPr>
        <w:t>, S., 2023.</w:t>
      </w:r>
      <w:proofErr w:type="gramEnd"/>
      <w:r>
        <w:rPr>
          <w:color w:val="222222"/>
          <w:highlight w:val="white"/>
        </w:rPr>
        <w:t xml:space="preserve"> </w:t>
      </w:r>
      <w:proofErr w:type="gramStart"/>
      <w:r>
        <w:rPr>
          <w:i/>
          <w:color w:val="222222"/>
          <w:highlight w:val="white"/>
        </w:rPr>
        <w:t>Interviewing users: how to uncover compelling insights</w:t>
      </w:r>
      <w:r>
        <w:rPr>
          <w:color w:val="222222"/>
          <w:highlight w:val="white"/>
        </w:rPr>
        <w:t>.</w:t>
      </w:r>
      <w:proofErr w:type="gramEnd"/>
      <w:r>
        <w:rPr>
          <w:color w:val="222222"/>
          <w:highlight w:val="white"/>
        </w:rPr>
        <w:t xml:space="preserve"> Rosenfeld Media. https://books.google.com/books?hl=en&amp;lr=&amp;id=ej7VEAAAQBAJ&amp;oi=fnd&amp;pg=PT12&amp;dq=Portigal,+S.,+2023.+Interviewing+users:+how+to+uncover+compelling+insights.+Rosenfeld+Media.&amp;ots=sPtkvrYZlI&amp;sig=_lZr5Jp8c7OSz1rid0l8ET2v9Iw</w:t>
      </w:r>
    </w:p>
    <w:p w14:paraId="53887E94" w14:textId="77777777" w:rsidR="00282547" w:rsidRPr="00E94281" w:rsidRDefault="00282547" w:rsidP="00282547">
      <w:pPr>
        <w:spacing w:line="360" w:lineRule="auto"/>
        <w:rPr>
          <w:shd w:val="clear" w:color="auto" w:fill="FFFFFF"/>
        </w:rPr>
      </w:pPr>
      <w:proofErr w:type="spellStart"/>
      <w:r w:rsidRPr="00E94281">
        <w:rPr>
          <w:shd w:val="clear" w:color="auto" w:fill="FFFFFF"/>
        </w:rPr>
        <w:t>Prasadhya</w:t>
      </w:r>
      <w:proofErr w:type="spellEnd"/>
      <w:r w:rsidRPr="00E94281">
        <w:rPr>
          <w:shd w:val="clear" w:color="auto" w:fill="FFFFFF"/>
        </w:rPr>
        <w:t xml:space="preserve">, I.B.G., </w:t>
      </w:r>
      <w:proofErr w:type="spellStart"/>
      <w:r w:rsidRPr="00E94281">
        <w:rPr>
          <w:shd w:val="clear" w:color="auto" w:fill="FFFFFF"/>
        </w:rPr>
        <w:t>Putri</w:t>
      </w:r>
      <w:proofErr w:type="spellEnd"/>
      <w:r w:rsidRPr="00E94281">
        <w:rPr>
          <w:shd w:val="clear" w:color="auto" w:fill="FFFFFF"/>
        </w:rPr>
        <w:t xml:space="preserve">, Y., </w:t>
      </w:r>
      <w:proofErr w:type="spellStart"/>
      <w:r w:rsidRPr="00E94281">
        <w:rPr>
          <w:shd w:val="clear" w:color="auto" w:fill="FFFFFF"/>
        </w:rPr>
        <w:t>Mulya</w:t>
      </w:r>
      <w:proofErr w:type="spellEnd"/>
      <w:r w:rsidRPr="00E94281">
        <w:rPr>
          <w:shd w:val="clear" w:color="auto" w:fill="FFFFFF"/>
        </w:rPr>
        <w:t xml:space="preserve">, D.N. and </w:t>
      </w:r>
      <w:proofErr w:type="spellStart"/>
      <w:r w:rsidRPr="00E94281">
        <w:rPr>
          <w:shd w:val="clear" w:color="auto" w:fill="FFFFFF"/>
        </w:rPr>
        <w:t>Ama</w:t>
      </w:r>
      <w:proofErr w:type="spellEnd"/>
      <w:r w:rsidRPr="00E94281">
        <w:rPr>
          <w:shd w:val="clear" w:color="auto" w:fill="FFFFFF"/>
        </w:rPr>
        <w:t xml:space="preserve">, A.U.T., 2022. Implementation Of Instagram ‘My Rise Clothing </w:t>
      </w:r>
      <w:proofErr w:type="spellStart"/>
      <w:r w:rsidRPr="00E94281">
        <w:rPr>
          <w:shd w:val="clear" w:color="auto" w:fill="FFFFFF"/>
        </w:rPr>
        <w:t>Store’Marketing</w:t>
      </w:r>
      <w:proofErr w:type="spellEnd"/>
      <w:r w:rsidRPr="00E94281">
        <w:rPr>
          <w:shd w:val="clear" w:color="auto" w:fill="FFFFFF"/>
        </w:rPr>
        <w:t xml:space="preserve"> Strategy Based On Aida Model. </w:t>
      </w:r>
      <w:proofErr w:type="spellStart"/>
      <w:proofErr w:type="gramStart"/>
      <w:r w:rsidRPr="00E94281">
        <w:rPr>
          <w:i/>
          <w:iCs/>
          <w:shd w:val="clear" w:color="auto" w:fill="FFFFFF"/>
        </w:rPr>
        <w:t>Jurnal</w:t>
      </w:r>
      <w:proofErr w:type="spellEnd"/>
      <w:r w:rsidRPr="00E94281">
        <w:rPr>
          <w:i/>
          <w:iCs/>
          <w:shd w:val="clear" w:color="auto" w:fill="FFFFFF"/>
        </w:rPr>
        <w:t xml:space="preserve"> </w:t>
      </w:r>
      <w:proofErr w:type="spellStart"/>
      <w:r w:rsidRPr="00E94281">
        <w:rPr>
          <w:i/>
          <w:iCs/>
          <w:shd w:val="clear" w:color="auto" w:fill="FFFFFF"/>
        </w:rPr>
        <w:t>Mantik</w:t>
      </w:r>
      <w:proofErr w:type="spellEnd"/>
      <w:r w:rsidRPr="00E94281">
        <w:rPr>
          <w:shd w:val="clear" w:color="auto" w:fill="FFFFFF"/>
        </w:rPr>
        <w:t>, </w:t>
      </w:r>
      <w:r w:rsidRPr="00E94281">
        <w:rPr>
          <w:i/>
          <w:iCs/>
          <w:shd w:val="clear" w:color="auto" w:fill="FFFFFF"/>
        </w:rPr>
        <w:t>6</w:t>
      </w:r>
      <w:r w:rsidRPr="00E94281">
        <w:rPr>
          <w:shd w:val="clear" w:color="auto" w:fill="FFFFFF"/>
        </w:rPr>
        <w:t>(2), pp.1620-1629.</w:t>
      </w:r>
      <w:proofErr w:type="gramEnd"/>
      <w:r w:rsidRPr="00E94281">
        <w:rPr>
          <w:shd w:val="clear" w:color="auto" w:fill="FFFFFF"/>
        </w:rPr>
        <w:t xml:space="preserve"> </w:t>
      </w:r>
      <w:hyperlink r:id="rId14" w:history="1">
        <w:r w:rsidRPr="00E94281">
          <w:rPr>
            <w:rStyle w:val="Hyperlink"/>
            <w:shd w:val="clear" w:color="auto" w:fill="FFFFFF"/>
          </w:rPr>
          <w:t>https://doi.org/10.35335/mantik.v6i2.2565</w:t>
        </w:r>
      </w:hyperlink>
    </w:p>
    <w:p w14:paraId="366CE50F" w14:textId="77777777" w:rsidR="00282547" w:rsidRDefault="00282547">
      <w:pPr>
        <w:spacing w:before="240" w:after="240" w:line="360" w:lineRule="auto"/>
      </w:pPr>
      <w:proofErr w:type="spellStart"/>
      <w:r>
        <w:rPr>
          <w:highlight w:val="white"/>
        </w:rPr>
        <w:t>Rassel</w:t>
      </w:r>
      <w:proofErr w:type="spellEnd"/>
      <w:r>
        <w:rPr>
          <w:highlight w:val="white"/>
        </w:rPr>
        <w:t xml:space="preserve">, G., Leland, S., Mohr, Z. and O'Sullivan, E., 2020. </w:t>
      </w:r>
      <w:proofErr w:type="gramStart"/>
      <w:r>
        <w:rPr>
          <w:i/>
        </w:rPr>
        <w:t>Research methods for public administrators</w:t>
      </w:r>
      <w:r>
        <w:t>.</w:t>
      </w:r>
      <w:proofErr w:type="gramEnd"/>
      <w:r>
        <w:t xml:space="preserve"> </w:t>
      </w:r>
      <w:proofErr w:type="gramStart"/>
      <w:r>
        <w:t>Routledge.</w:t>
      </w:r>
      <w:proofErr w:type="gramEnd"/>
      <w:r>
        <w:t xml:space="preserve"> https://doi.org/10.4324/9780429319860</w:t>
      </w:r>
    </w:p>
    <w:p w14:paraId="0A9C3C81" w14:textId="77777777" w:rsidR="00282547" w:rsidRDefault="00282547">
      <w:pPr>
        <w:spacing w:before="240" w:after="240" w:line="360" w:lineRule="auto"/>
        <w:rPr>
          <w:highlight w:val="white"/>
        </w:rPr>
      </w:pPr>
      <w:proofErr w:type="spellStart"/>
      <w:r>
        <w:rPr>
          <w:color w:val="222222"/>
          <w:highlight w:val="white"/>
        </w:rPr>
        <w:t>Rundin</w:t>
      </w:r>
      <w:proofErr w:type="spellEnd"/>
      <w:r>
        <w:rPr>
          <w:color w:val="222222"/>
          <w:highlight w:val="white"/>
        </w:rPr>
        <w:t xml:space="preserve">, K. and Colliander, J., 2021. Multifaceted influencers: Toward a new typology for influencer roles in advertising. </w:t>
      </w:r>
      <w:proofErr w:type="gramStart"/>
      <w:r>
        <w:rPr>
          <w:i/>
          <w:color w:val="222222"/>
          <w:highlight w:val="white"/>
        </w:rPr>
        <w:t>Journal of Advertising</w:t>
      </w:r>
      <w:r>
        <w:rPr>
          <w:color w:val="222222"/>
          <w:highlight w:val="white"/>
        </w:rPr>
        <w:t xml:space="preserve">, </w:t>
      </w:r>
      <w:r>
        <w:rPr>
          <w:i/>
          <w:color w:val="222222"/>
          <w:highlight w:val="white"/>
        </w:rPr>
        <w:t>50</w:t>
      </w:r>
      <w:r>
        <w:rPr>
          <w:color w:val="222222"/>
          <w:highlight w:val="white"/>
        </w:rPr>
        <w:t>(5), pp.548-564.</w:t>
      </w:r>
      <w:proofErr w:type="gramEnd"/>
      <w:r>
        <w:rPr>
          <w:color w:val="222222"/>
          <w:highlight w:val="white"/>
        </w:rPr>
        <w:t xml:space="preserve"> https://doi.org/10.1080/00913367.2021.1980471</w:t>
      </w:r>
    </w:p>
    <w:p w14:paraId="26C9E25A" w14:textId="77777777" w:rsidR="00282547" w:rsidRPr="00E94281" w:rsidRDefault="00282547" w:rsidP="00282547">
      <w:pPr>
        <w:spacing w:line="360" w:lineRule="auto"/>
        <w:rPr>
          <w:shd w:val="clear" w:color="auto" w:fill="FFFFFF"/>
        </w:rPr>
      </w:pPr>
      <w:r w:rsidRPr="00E94281">
        <w:rPr>
          <w:shd w:val="clear" w:color="auto" w:fill="FFFFFF"/>
        </w:rPr>
        <w:t xml:space="preserve">Shona, O. and </w:t>
      </w:r>
      <w:proofErr w:type="spellStart"/>
      <w:r w:rsidRPr="00E94281">
        <w:rPr>
          <w:shd w:val="clear" w:color="auto" w:fill="FFFFFF"/>
        </w:rPr>
        <w:t>Chuubi</w:t>
      </w:r>
      <w:proofErr w:type="spellEnd"/>
      <w:r w:rsidRPr="00E94281">
        <w:rPr>
          <w:shd w:val="clear" w:color="auto" w:fill="FFFFFF"/>
        </w:rPr>
        <w:t xml:space="preserve">, D., 2024. </w:t>
      </w:r>
      <w:proofErr w:type="gramStart"/>
      <w:r w:rsidRPr="00E94281">
        <w:rPr>
          <w:shd w:val="clear" w:color="auto" w:fill="FFFFFF"/>
        </w:rPr>
        <w:t>Investigating the Influence of Social Media Marketing on Consumer Purchasing Intentions: A Case study of University Students in the Fashion Industry.</w:t>
      </w:r>
      <w:proofErr w:type="gramEnd"/>
      <w:r w:rsidRPr="00E94281">
        <w:rPr>
          <w:shd w:val="clear" w:color="auto" w:fill="FFFFFF"/>
        </w:rPr>
        <w:t xml:space="preserve"> https://www.diva-portal.org/smash/record.jsf?pid=diva2:1875335</w:t>
      </w:r>
    </w:p>
    <w:p w14:paraId="29FD6718" w14:textId="77777777" w:rsidR="00282547" w:rsidRDefault="00282547">
      <w:pPr>
        <w:spacing w:line="360" w:lineRule="auto"/>
        <w:rPr>
          <w:color w:val="222222"/>
          <w:highlight w:val="white"/>
        </w:rPr>
      </w:pPr>
      <w:r>
        <w:rPr>
          <w:color w:val="222222"/>
          <w:highlight w:val="white"/>
        </w:rPr>
        <w:t xml:space="preserve">Story, D.A. and </w:t>
      </w:r>
      <w:proofErr w:type="spellStart"/>
      <w:r>
        <w:rPr>
          <w:color w:val="222222"/>
          <w:highlight w:val="white"/>
        </w:rPr>
        <w:t>Tait</w:t>
      </w:r>
      <w:proofErr w:type="spellEnd"/>
      <w:r>
        <w:rPr>
          <w:color w:val="222222"/>
          <w:highlight w:val="white"/>
        </w:rPr>
        <w:t xml:space="preserve">, A.R., 2019. </w:t>
      </w:r>
      <w:proofErr w:type="gramStart"/>
      <w:r>
        <w:rPr>
          <w:color w:val="222222"/>
          <w:highlight w:val="white"/>
        </w:rPr>
        <w:t>Survey research.</w:t>
      </w:r>
      <w:proofErr w:type="gramEnd"/>
      <w:r>
        <w:rPr>
          <w:color w:val="222222"/>
          <w:highlight w:val="white"/>
        </w:rPr>
        <w:t xml:space="preserve"> </w:t>
      </w:r>
      <w:proofErr w:type="spellStart"/>
      <w:proofErr w:type="gramStart"/>
      <w:r>
        <w:rPr>
          <w:i/>
          <w:color w:val="222222"/>
          <w:highlight w:val="white"/>
        </w:rPr>
        <w:t>Anesthesiology</w:t>
      </w:r>
      <w:proofErr w:type="spellEnd"/>
      <w:r>
        <w:rPr>
          <w:color w:val="222222"/>
          <w:highlight w:val="white"/>
        </w:rPr>
        <w:t xml:space="preserve">, </w:t>
      </w:r>
      <w:r>
        <w:rPr>
          <w:i/>
          <w:color w:val="222222"/>
          <w:highlight w:val="white"/>
        </w:rPr>
        <w:t>130</w:t>
      </w:r>
      <w:r>
        <w:rPr>
          <w:color w:val="222222"/>
          <w:highlight w:val="white"/>
        </w:rPr>
        <w:t>(2), pp.192-202.</w:t>
      </w:r>
      <w:proofErr w:type="gramEnd"/>
      <w:r>
        <w:rPr>
          <w:color w:val="222222"/>
          <w:highlight w:val="white"/>
        </w:rPr>
        <w:t xml:space="preserve"> https://doi.org/10.1097/ALN.0000000000002436</w:t>
      </w:r>
    </w:p>
    <w:p w14:paraId="7968D9BC" w14:textId="77777777" w:rsidR="00282547" w:rsidRDefault="00282547">
      <w:pPr>
        <w:spacing w:before="240" w:after="240" w:line="360" w:lineRule="auto"/>
      </w:pPr>
      <w:proofErr w:type="spellStart"/>
      <w:r>
        <w:rPr>
          <w:highlight w:val="white"/>
        </w:rPr>
        <w:t>Taherdoost</w:t>
      </w:r>
      <w:proofErr w:type="spellEnd"/>
      <w:r>
        <w:rPr>
          <w:highlight w:val="white"/>
        </w:rPr>
        <w:t xml:space="preserve">, H., 2021. </w:t>
      </w:r>
      <w:proofErr w:type="gramStart"/>
      <w:r>
        <w:rPr>
          <w:highlight w:val="white"/>
        </w:rPr>
        <w:t>Data collection methods and tools for research; a step-by-step guide to choose data collection technique for academic and business research projects.</w:t>
      </w:r>
      <w:proofErr w:type="gramEnd"/>
      <w:r>
        <w:rPr>
          <w:highlight w:val="white"/>
        </w:rPr>
        <w:t xml:space="preserve"> </w:t>
      </w:r>
      <w:proofErr w:type="gramStart"/>
      <w:r>
        <w:rPr>
          <w:i/>
        </w:rPr>
        <w:t>International Journal of Academic Research in Management (IJARM)</w:t>
      </w:r>
      <w:r>
        <w:t xml:space="preserve">, </w:t>
      </w:r>
      <w:r>
        <w:rPr>
          <w:i/>
        </w:rPr>
        <w:t>10</w:t>
      </w:r>
      <w:r>
        <w:t>(1), pp.10-38.</w:t>
      </w:r>
      <w:proofErr w:type="gramEnd"/>
      <w:r>
        <w:t xml:space="preserve"> https://hal.science/Hal-03741847/</w:t>
      </w:r>
    </w:p>
    <w:p w14:paraId="4675EF37" w14:textId="77777777" w:rsidR="00282547" w:rsidRDefault="00282547">
      <w:pPr>
        <w:spacing w:before="240" w:after="240" w:line="360" w:lineRule="auto"/>
      </w:pPr>
      <w:proofErr w:type="gramStart"/>
      <w:r>
        <w:rPr>
          <w:highlight w:val="white"/>
        </w:rPr>
        <w:t>Williams, M. and Moser, T., 2019.</w:t>
      </w:r>
      <w:proofErr w:type="gramEnd"/>
      <w:r>
        <w:rPr>
          <w:highlight w:val="white"/>
        </w:rPr>
        <w:t xml:space="preserve"> </w:t>
      </w:r>
      <w:proofErr w:type="gramStart"/>
      <w:r>
        <w:rPr>
          <w:highlight w:val="white"/>
        </w:rPr>
        <w:t>The art of coding and thematic exploration in qualitative research.</w:t>
      </w:r>
      <w:proofErr w:type="gramEnd"/>
      <w:r>
        <w:rPr>
          <w:highlight w:val="white"/>
        </w:rPr>
        <w:t xml:space="preserve"> </w:t>
      </w:r>
      <w:r>
        <w:rPr>
          <w:i/>
        </w:rPr>
        <w:t>International management review</w:t>
      </w:r>
      <w:r>
        <w:t xml:space="preserve">, </w:t>
      </w:r>
      <w:r>
        <w:rPr>
          <w:i/>
        </w:rPr>
        <w:t>15</w:t>
      </w:r>
      <w:r>
        <w:t>(1), pp.45-55. https://www.academia.edu/download/82465402/imr-v15n1art4.pdf</w:t>
      </w:r>
    </w:p>
    <w:p w14:paraId="3566FCCE" w14:textId="77777777" w:rsidR="00282547" w:rsidRDefault="00282547">
      <w:pPr>
        <w:spacing w:before="240" w:after="240" w:line="360" w:lineRule="auto"/>
      </w:pPr>
      <w:proofErr w:type="spellStart"/>
      <w:proofErr w:type="gramStart"/>
      <w:r>
        <w:rPr>
          <w:highlight w:val="white"/>
        </w:rPr>
        <w:t>Wintersberger</w:t>
      </w:r>
      <w:proofErr w:type="spellEnd"/>
      <w:r>
        <w:rPr>
          <w:highlight w:val="white"/>
        </w:rPr>
        <w:t>, D. and Saunders, M., 2020.</w:t>
      </w:r>
      <w:proofErr w:type="gramEnd"/>
      <w:r>
        <w:rPr>
          <w:highlight w:val="white"/>
        </w:rPr>
        <w:t xml:space="preserve"> Formulating and clarifying the research topic: insights and a guide for the production management research community. </w:t>
      </w:r>
      <w:proofErr w:type="gramStart"/>
      <w:r>
        <w:rPr>
          <w:i/>
        </w:rPr>
        <w:t>Production</w:t>
      </w:r>
      <w:r>
        <w:t xml:space="preserve">, </w:t>
      </w:r>
      <w:r>
        <w:rPr>
          <w:i/>
        </w:rPr>
        <w:t>30</w:t>
      </w:r>
      <w:r>
        <w:t>, p.e20200059.</w:t>
      </w:r>
      <w:proofErr w:type="gramEnd"/>
      <w:r>
        <w:t xml:space="preserve"> https://doi.org/10.1108/JWL-10-2022-0137</w:t>
      </w:r>
    </w:p>
    <w:p w14:paraId="4AFD2CEC" w14:textId="77777777" w:rsidR="00282547" w:rsidRDefault="00282547">
      <w:pPr>
        <w:spacing w:before="240" w:after="240" w:line="360" w:lineRule="auto"/>
        <w:rPr>
          <w:highlight w:val="white"/>
        </w:rPr>
      </w:pPr>
      <w:proofErr w:type="spellStart"/>
      <w:r>
        <w:rPr>
          <w:highlight w:val="white"/>
        </w:rPr>
        <w:t>Zacek</w:t>
      </w:r>
      <w:proofErr w:type="spellEnd"/>
      <w:r>
        <w:rPr>
          <w:highlight w:val="white"/>
        </w:rPr>
        <w:t xml:space="preserve">, N.E., 2020. </w:t>
      </w:r>
      <w:proofErr w:type="gramStart"/>
      <w:r>
        <w:rPr>
          <w:highlight w:val="white"/>
        </w:rPr>
        <w:t>Social media influencer marketing and implementing the return on investment.</w:t>
      </w:r>
      <w:proofErr w:type="gramEnd"/>
      <w:r>
        <w:rPr>
          <w:highlight w:val="white"/>
        </w:rPr>
        <w:t xml:space="preserve"> https://firescholars.seu.edu/honors/110/</w:t>
      </w:r>
    </w:p>
    <w:p w14:paraId="6DB13B83" w14:textId="77777777" w:rsidR="00282547" w:rsidRDefault="00282547">
      <w:pPr>
        <w:spacing w:line="360" w:lineRule="auto"/>
        <w:rPr>
          <w:color w:val="222222"/>
          <w:highlight w:val="white"/>
        </w:rPr>
      </w:pPr>
      <w:proofErr w:type="spellStart"/>
      <w:proofErr w:type="gramStart"/>
      <w:r>
        <w:rPr>
          <w:color w:val="222222"/>
          <w:highlight w:val="white"/>
        </w:rPr>
        <w:t>Zeithaml</w:t>
      </w:r>
      <w:proofErr w:type="spellEnd"/>
      <w:r>
        <w:rPr>
          <w:color w:val="222222"/>
          <w:highlight w:val="white"/>
        </w:rPr>
        <w:t xml:space="preserve">, V.A., </w:t>
      </w:r>
      <w:proofErr w:type="spellStart"/>
      <w:r>
        <w:rPr>
          <w:color w:val="222222"/>
          <w:highlight w:val="white"/>
        </w:rPr>
        <w:t>Verleye</w:t>
      </w:r>
      <w:proofErr w:type="spellEnd"/>
      <w:r>
        <w:rPr>
          <w:color w:val="222222"/>
          <w:highlight w:val="white"/>
        </w:rPr>
        <w:t>, K., Hatak, I., Koller, M. and Zauner, A., 2020.</w:t>
      </w:r>
      <w:proofErr w:type="gramEnd"/>
      <w:r>
        <w:rPr>
          <w:color w:val="222222"/>
          <w:highlight w:val="white"/>
        </w:rPr>
        <w:t xml:space="preserve"> Three decades of customer value research: paradigmatic roots and future research avenues. </w:t>
      </w:r>
      <w:proofErr w:type="gramStart"/>
      <w:r>
        <w:rPr>
          <w:i/>
          <w:color w:val="222222"/>
          <w:highlight w:val="white"/>
        </w:rPr>
        <w:t>Journal of Service Research</w:t>
      </w:r>
      <w:r>
        <w:rPr>
          <w:color w:val="222222"/>
          <w:highlight w:val="white"/>
        </w:rPr>
        <w:t xml:space="preserve">, </w:t>
      </w:r>
      <w:r>
        <w:rPr>
          <w:i/>
          <w:color w:val="222222"/>
          <w:highlight w:val="white"/>
        </w:rPr>
        <w:t>23</w:t>
      </w:r>
      <w:r>
        <w:rPr>
          <w:color w:val="222222"/>
          <w:highlight w:val="white"/>
        </w:rPr>
        <w:t>(4), pp.409-432.</w:t>
      </w:r>
      <w:proofErr w:type="gramEnd"/>
      <w:r>
        <w:rPr>
          <w:color w:val="222222"/>
          <w:highlight w:val="white"/>
        </w:rPr>
        <w:t xml:space="preserve"> https://doi.org/10.1177/1094670520948134</w:t>
      </w:r>
    </w:p>
    <w:p w14:paraId="1939FC2E" w14:textId="77777777" w:rsidR="00A442EF" w:rsidRDefault="00A442EF">
      <w:pPr>
        <w:spacing w:line="360" w:lineRule="auto"/>
      </w:pPr>
    </w:p>
    <w:sectPr w:rsidR="00A442EF" w:rsidSect="00BB247E">
      <w:footerReference w:type="default" r:id="rId1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B250FF" w14:textId="77777777" w:rsidR="00044AB0" w:rsidRDefault="00044AB0">
      <w:pPr>
        <w:spacing w:after="0" w:line="240" w:lineRule="auto"/>
      </w:pPr>
      <w:r>
        <w:separator/>
      </w:r>
    </w:p>
  </w:endnote>
  <w:endnote w:type="continuationSeparator" w:id="0">
    <w:p w14:paraId="53DF8EC5" w14:textId="77777777" w:rsidR="00044AB0" w:rsidRDefault="00044A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Segoe UI Symbol"/>
    <w:charset w:val="00"/>
    <w:family w:val="swiss"/>
    <w:pitch w:val="variable"/>
    <w:sig w:usb0="00000003" w:usb1="0200FDEE" w:usb2="03040000" w:usb3="00000000" w:csb0="00000001"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56384333"/>
      <w:docPartObj>
        <w:docPartGallery w:val="Page Numbers (Bottom of Page)"/>
        <w:docPartUnique/>
      </w:docPartObj>
    </w:sdtPr>
    <w:sdtEndPr>
      <w:rPr>
        <w:noProof/>
      </w:rPr>
    </w:sdtEndPr>
    <w:sdtContent>
      <w:p w14:paraId="55FA7257" w14:textId="77777777" w:rsidR="00BB247E" w:rsidRDefault="00BB247E">
        <w:pPr>
          <w:pStyle w:val="Footer"/>
          <w:jc w:val="right"/>
        </w:pPr>
        <w:r>
          <w:fldChar w:fldCharType="begin"/>
        </w:r>
        <w:r>
          <w:instrText xml:space="preserve"> PAGE   \* MERGEFORMAT </w:instrText>
        </w:r>
        <w:r>
          <w:fldChar w:fldCharType="separate"/>
        </w:r>
        <w:r w:rsidR="00BB30A9">
          <w:rPr>
            <w:noProof/>
          </w:rPr>
          <w:t>2</w:t>
        </w:r>
        <w:r>
          <w:rPr>
            <w:noProof/>
          </w:rPr>
          <w:fldChar w:fldCharType="end"/>
        </w:r>
      </w:p>
    </w:sdtContent>
  </w:sdt>
  <w:p w14:paraId="04014F2C" w14:textId="77777777" w:rsidR="00A442EF" w:rsidRDefault="00A442E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650EEA0" w14:textId="77777777" w:rsidR="00044AB0" w:rsidRDefault="00044AB0">
      <w:pPr>
        <w:spacing w:after="0" w:line="240" w:lineRule="auto"/>
      </w:pPr>
      <w:r>
        <w:separator/>
      </w:r>
    </w:p>
  </w:footnote>
  <w:footnote w:type="continuationSeparator" w:id="0">
    <w:p w14:paraId="2DED3912" w14:textId="77777777" w:rsidR="00044AB0" w:rsidRDefault="00044AB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71408F2"/>
    <w:multiLevelType w:val="multilevel"/>
    <w:tmpl w:val="C7EC524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79"/>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42EF"/>
    <w:rsid w:val="00033671"/>
    <w:rsid w:val="00034D29"/>
    <w:rsid w:val="00044AB0"/>
    <w:rsid w:val="0005535C"/>
    <w:rsid w:val="000D083D"/>
    <w:rsid w:val="000E17DB"/>
    <w:rsid w:val="0012027F"/>
    <w:rsid w:val="00164A91"/>
    <w:rsid w:val="002371E2"/>
    <w:rsid w:val="00282547"/>
    <w:rsid w:val="00360366"/>
    <w:rsid w:val="003C7FB2"/>
    <w:rsid w:val="004E0C2F"/>
    <w:rsid w:val="006718F2"/>
    <w:rsid w:val="007972CB"/>
    <w:rsid w:val="00875CC5"/>
    <w:rsid w:val="00883188"/>
    <w:rsid w:val="00A442EF"/>
    <w:rsid w:val="00A7344C"/>
    <w:rsid w:val="00B05A27"/>
    <w:rsid w:val="00B27C8E"/>
    <w:rsid w:val="00BB247E"/>
    <w:rsid w:val="00BB30A9"/>
    <w:rsid w:val="00C035FD"/>
    <w:rsid w:val="00C670F5"/>
    <w:rsid w:val="00D34E6F"/>
    <w:rsid w:val="00E536A4"/>
    <w:rsid w:val="00EC5080"/>
    <w:rsid w:val="00F6735F"/>
    <w:rsid w:val="00FB69D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0C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IN" w:eastAsia="en-IN" w:bidi="ar-SA"/>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7BBF"/>
  </w:style>
  <w:style w:type="paragraph" w:styleId="Heading1">
    <w:name w:val="heading 1"/>
    <w:basedOn w:val="Normal"/>
    <w:next w:val="Normal"/>
    <w:link w:val="Heading1Char"/>
    <w:uiPriority w:val="9"/>
    <w:qFormat/>
    <w:rsid w:val="006B4EC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B4EC4"/>
    <w:pPr>
      <w:keepNext/>
      <w:keepLines/>
      <w:spacing w:before="200" w:after="0"/>
      <w:outlineLvl w:val="1"/>
    </w:pPr>
    <w:rPr>
      <w:rFonts w:eastAsiaTheme="majorEastAsia" w:cstheme="majorBidi"/>
      <w:b/>
      <w:bCs/>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B4EC4"/>
    <w:pPr>
      <w:pBdr>
        <w:bottom w:val="single" w:sz="8" w:space="4" w:color="4F81BD" w:themeColor="accent1"/>
      </w:pBdr>
      <w:spacing w:after="300" w:line="240" w:lineRule="auto"/>
      <w:contextualSpacing/>
      <w:jc w:val="center"/>
    </w:pPr>
    <w:rPr>
      <w:rFonts w:eastAsiaTheme="majorEastAsia" w:cstheme="majorBidi"/>
      <w:b/>
      <w:i/>
      <w:spacing w:val="5"/>
      <w:kern w:val="28"/>
      <w:sz w:val="52"/>
      <w:szCs w:val="52"/>
    </w:rPr>
  </w:style>
  <w:style w:type="character" w:customStyle="1" w:styleId="Heading1Char">
    <w:name w:val="Heading 1 Char"/>
    <w:basedOn w:val="DefaultParagraphFont"/>
    <w:link w:val="Heading1"/>
    <w:uiPriority w:val="9"/>
    <w:rsid w:val="006B4EC4"/>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6B4EC4"/>
    <w:rPr>
      <w:rFonts w:ascii="Times New Roman" w:eastAsiaTheme="majorEastAsia" w:hAnsi="Times New Roman" w:cstheme="majorBidi"/>
      <w:b/>
      <w:bCs/>
      <w:sz w:val="26"/>
      <w:szCs w:val="26"/>
    </w:rPr>
  </w:style>
  <w:style w:type="character" w:customStyle="1" w:styleId="TitleChar">
    <w:name w:val="Title Char"/>
    <w:basedOn w:val="DefaultParagraphFont"/>
    <w:link w:val="Title"/>
    <w:uiPriority w:val="10"/>
    <w:rsid w:val="006B4EC4"/>
    <w:rPr>
      <w:rFonts w:ascii="Times New Roman" w:eastAsiaTheme="majorEastAsia" w:hAnsi="Times New Roman" w:cstheme="majorBidi"/>
      <w:b/>
      <w:i/>
      <w:spacing w:val="5"/>
      <w:kern w:val="28"/>
      <w:sz w:val="52"/>
      <w:szCs w:val="52"/>
    </w:rPr>
  </w:style>
  <w:style w:type="paragraph" w:styleId="ListParagraph">
    <w:name w:val="List Paragraph"/>
    <w:basedOn w:val="Normal"/>
    <w:uiPriority w:val="34"/>
    <w:qFormat/>
    <w:rsid w:val="006B4EC4"/>
    <w:pPr>
      <w:spacing w:after="160" w:line="256" w:lineRule="auto"/>
      <w:ind w:left="720"/>
      <w:contextualSpacing/>
    </w:pPr>
    <w:rPr>
      <w:lang w:val="en-GB"/>
    </w:rPr>
  </w:style>
  <w:style w:type="paragraph" w:styleId="NormalWeb">
    <w:name w:val="Normal (Web)"/>
    <w:basedOn w:val="Normal"/>
    <w:uiPriority w:val="99"/>
    <w:unhideWhenUsed/>
    <w:rsid w:val="005369E8"/>
    <w:pPr>
      <w:spacing w:before="100" w:beforeAutospacing="1" w:after="100" w:afterAutospacing="1" w:line="240" w:lineRule="auto"/>
      <w:jc w:val="left"/>
    </w:pPr>
  </w:style>
  <w:style w:type="character" w:styleId="Hyperlink">
    <w:name w:val="Hyperlink"/>
    <w:basedOn w:val="DefaultParagraphFont"/>
    <w:uiPriority w:val="99"/>
    <w:unhideWhenUsed/>
    <w:rsid w:val="00EB77CE"/>
    <w:rPr>
      <w:color w:val="0000FF" w:themeColor="hyperlink"/>
      <w:u w:val="single"/>
    </w:rPr>
  </w:style>
  <w:style w:type="paragraph" w:styleId="Header">
    <w:name w:val="header"/>
    <w:basedOn w:val="Normal"/>
    <w:link w:val="HeaderChar"/>
    <w:uiPriority w:val="99"/>
    <w:unhideWhenUsed/>
    <w:rsid w:val="00D12E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E23"/>
    <w:rPr>
      <w:rFonts w:ascii="Times New Roman" w:hAnsi="Times New Roman"/>
      <w:sz w:val="24"/>
    </w:rPr>
  </w:style>
  <w:style w:type="paragraph" w:styleId="Footer">
    <w:name w:val="footer"/>
    <w:basedOn w:val="Normal"/>
    <w:link w:val="FooterChar"/>
    <w:uiPriority w:val="99"/>
    <w:unhideWhenUsed/>
    <w:rsid w:val="00D12E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E23"/>
    <w:rPr>
      <w:rFonts w:ascii="Times New Roman" w:hAnsi="Times New Roman"/>
      <w:sz w:val="24"/>
    </w:rPr>
  </w:style>
  <w:style w:type="paragraph" w:styleId="BalloonText">
    <w:name w:val="Balloon Text"/>
    <w:basedOn w:val="Normal"/>
    <w:link w:val="BalloonTextChar"/>
    <w:uiPriority w:val="99"/>
    <w:semiHidden/>
    <w:unhideWhenUsed/>
    <w:rsid w:val="00D12E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2E23"/>
    <w:rPr>
      <w:rFonts w:ascii="Tahoma" w:hAnsi="Tahoma" w:cs="Tahoma"/>
      <w:sz w:val="16"/>
      <w:szCs w:val="16"/>
    </w:rPr>
  </w:style>
  <w:style w:type="paragraph" w:styleId="TOCHeading">
    <w:name w:val="TOC Heading"/>
    <w:basedOn w:val="Heading1"/>
    <w:next w:val="Normal"/>
    <w:uiPriority w:val="39"/>
    <w:unhideWhenUsed/>
    <w:qFormat/>
    <w:rsid w:val="004115B0"/>
    <w:pPr>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4115B0"/>
    <w:pPr>
      <w:spacing w:after="100"/>
    </w:pPr>
  </w:style>
  <w:style w:type="paragraph" w:styleId="TOC2">
    <w:name w:val="toc 2"/>
    <w:basedOn w:val="Normal"/>
    <w:next w:val="Normal"/>
    <w:autoRedefine/>
    <w:uiPriority w:val="39"/>
    <w:unhideWhenUsed/>
    <w:rsid w:val="004115B0"/>
    <w:pPr>
      <w:spacing w:after="100"/>
      <w:ind w:left="240"/>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59"/>
    <w:rsid w:val="002371E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IN" w:eastAsia="en-IN" w:bidi="ar-SA"/>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7BBF"/>
  </w:style>
  <w:style w:type="paragraph" w:styleId="Heading1">
    <w:name w:val="heading 1"/>
    <w:basedOn w:val="Normal"/>
    <w:next w:val="Normal"/>
    <w:link w:val="Heading1Char"/>
    <w:uiPriority w:val="9"/>
    <w:qFormat/>
    <w:rsid w:val="006B4EC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B4EC4"/>
    <w:pPr>
      <w:keepNext/>
      <w:keepLines/>
      <w:spacing w:before="200" w:after="0"/>
      <w:outlineLvl w:val="1"/>
    </w:pPr>
    <w:rPr>
      <w:rFonts w:eastAsiaTheme="majorEastAsia" w:cstheme="majorBidi"/>
      <w:b/>
      <w:bCs/>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B4EC4"/>
    <w:pPr>
      <w:pBdr>
        <w:bottom w:val="single" w:sz="8" w:space="4" w:color="4F81BD" w:themeColor="accent1"/>
      </w:pBdr>
      <w:spacing w:after="300" w:line="240" w:lineRule="auto"/>
      <w:contextualSpacing/>
      <w:jc w:val="center"/>
    </w:pPr>
    <w:rPr>
      <w:rFonts w:eastAsiaTheme="majorEastAsia" w:cstheme="majorBidi"/>
      <w:b/>
      <w:i/>
      <w:spacing w:val="5"/>
      <w:kern w:val="28"/>
      <w:sz w:val="52"/>
      <w:szCs w:val="52"/>
    </w:rPr>
  </w:style>
  <w:style w:type="character" w:customStyle="1" w:styleId="Heading1Char">
    <w:name w:val="Heading 1 Char"/>
    <w:basedOn w:val="DefaultParagraphFont"/>
    <w:link w:val="Heading1"/>
    <w:uiPriority w:val="9"/>
    <w:rsid w:val="006B4EC4"/>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6B4EC4"/>
    <w:rPr>
      <w:rFonts w:ascii="Times New Roman" w:eastAsiaTheme="majorEastAsia" w:hAnsi="Times New Roman" w:cstheme="majorBidi"/>
      <w:b/>
      <w:bCs/>
      <w:sz w:val="26"/>
      <w:szCs w:val="26"/>
    </w:rPr>
  </w:style>
  <w:style w:type="character" w:customStyle="1" w:styleId="TitleChar">
    <w:name w:val="Title Char"/>
    <w:basedOn w:val="DefaultParagraphFont"/>
    <w:link w:val="Title"/>
    <w:uiPriority w:val="10"/>
    <w:rsid w:val="006B4EC4"/>
    <w:rPr>
      <w:rFonts w:ascii="Times New Roman" w:eastAsiaTheme="majorEastAsia" w:hAnsi="Times New Roman" w:cstheme="majorBidi"/>
      <w:b/>
      <w:i/>
      <w:spacing w:val="5"/>
      <w:kern w:val="28"/>
      <w:sz w:val="52"/>
      <w:szCs w:val="52"/>
    </w:rPr>
  </w:style>
  <w:style w:type="paragraph" w:styleId="ListParagraph">
    <w:name w:val="List Paragraph"/>
    <w:basedOn w:val="Normal"/>
    <w:uiPriority w:val="34"/>
    <w:qFormat/>
    <w:rsid w:val="006B4EC4"/>
    <w:pPr>
      <w:spacing w:after="160" w:line="256" w:lineRule="auto"/>
      <w:ind w:left="720"/>
      <w:contextualSpacing/>
    </w:pPr>
    <w:rPr>
      <w:lang w:val="en-GB"/>
    </w:rPr>
  </w:style>
  <w:style w:type="paragraph" w:styleId="NormalWeb">
    <w:name w:val="Normal (Web)"/>
    <w:basedOn w:val="Normal"/>
    <w:uiPriority w:val="99"/>
    <w:unhideWhenUsed/>
    <w:rsid w:val="005369E8"/>
    <w:pPr>
      <w:spacing w:before="100" w:beforeAutospacing="1" w:after="100" w:afterAutospacing="1" w:line="240" w:lineRule="auto"/>
      <w:jc w:val="left"/>
    </w:pPr>
  </w:style>
  <w:style w:type="character" w:styleId="Hyperlink">
    <w:name w:val="Hyperlink"/>
    <w:basedOn w:val="DefaultParagraphFont"/>
    <w:uiPriority w:val="99"/>
    <w:unhideWhenUsed/>
    <w:rsid w:val="00EB77CE"/>
    <w:rPr>
      <w:color w:val="0000FF" w:themeColor="hyperlink"/>
      <w:u w:val="single"/>
    </w:rPr>
  </w:style>
  <w:style w:type="paragraph" w:styleId="Header">
    <w:name w:val="header"/>
    <w:basedOn w:val="Normal"/>
    <w:link w:val="HeaderChar"/>
    <w:uiPriority w:val="99"/>
    <w:unhideWhenUsed/>
    <w:rsid w:val="00D12E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E23"/>
    <w:rPr>
      <w:rFonts w:ascii="Times New Roman" w:hAnsi="Times New Roman"/>
      <w:sz w:val="24"/>
    </w:rPr>
  </w:style>
  <w:style w:type="paragraph" w:styleId="Footer">
    <w:name w:val="footer"/>
    <w:basedOn w:val="Normal"/>
    <w:link w:val="FooterChar"/>
    <w:uiPriority w:val="99"/>
    <w:unhideWhenUsed/>
    <w:rsid w:val="00D12E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E23"/>
    <w:rPr>
      <w:rFonts w:ascii="Times New Roman" w:hAnsi="Times New Roman"/>
      <w:sz w:val="24"/>
    </w:rPr>
  </w:style>
  <w:style w:type="paragraph" w:styleId="BalloonText">
    <w:name w:val="Balloon Text"/>
    <w:basedOn w:val="Normal"/>
    <w:link w:val="BalloonTextChar"/>
    <w:uiPriority w:val="99"/>
    <w:semiHidden/>
    <w:unhideWhenUsed/>
    <w:rsid w:val="00D12E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2E23"/>
    <w:rPr>
      <w:rFonts w:ascii="Tahoma" w:hAnsi="Tahoma" w:cs="Tahoma"/>
      <w:sz w:val="16"/>
      <w:szCs w:val="16"/>
    </w:rPr>
  </w:style>
  <w:style w:type="paragraph" w:styleId="TOCHeading">
    <w:name w:val="TOC Heading"/>
    <w:basedOn w:val="Heading1"/>
    <w:next w:val="Normal"/>
    <w:uiPriority w:val="39"/>
    <w:unhideWhenUsed/>
    <w:qFormat/>
    <w:rsid w:val="004115B0"/>
    <w:pPr>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4115B0"/>
    <w:pPr>
      <w:spacing w:after="100"/>
    </w:pPr>
  </w:style>
  <w:style w:type="paragraph" w:styleId="TOC2">
    <w:name w:val="toc 2"/>
    <w:basedOn w:val="Normal"/>
    <w:next w:val="Normal"/>
    <w:autoRedefine/>
    <w:uiPriority w:val="39"/>
    <w:unhideWhenUsed/>
    <w:rsid w:val="004115B0"/>
    <w:pPr>
      <w:spacing w:after="100"/>
      <w:ind w:left="240"/>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59"/>
    <w:rsid w:val="002371E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093607">
      <w:bodyDiv w:val="1"/>
      <w:marLeft w:val="0"/>
      <w:marRight w:val="0"/>
      <w:marTop w:val="0"/>
      <w:marBottom w:val="0"/>
      <w:divBdr>
        <w:top w:val="none" w:sz="0" w:space="0" w:color="auto"/>
        <w:left w:val="none" w:sz="0" w:space="0" w:color="auto"/>
        <w:bottom w:val="none" w:sz="0" w:space="0" w:color="auto"/>
        <w:right w:val="none" w:sz="0" w:space="0" w:color="auto"/>
      </w:divBdr>
    </w:div>
    <w:div w:id="137000117">
      <w:bodyDiv w:val="1"/>
      <w:marLeft w:val="0"/>
      <w:marRight w:val="0"/>
      <w:marTop w:val="0"/>
      <w:marBottom w:val="0"/>
      <w:divBdr>
        <w:top w:val="none" w:sz="0" w:space="0" w:color="auto"/>
        <w:left w:val="none" w:sz="0" w:space="0" w:color="auto"/>
        <w:bottom w:val="none" w:sz="0" w:space="0" w:color="auto"/>
        <w:right w:val="none" w:sz="0" w:space="0" w:color="auto"/>
      </w:divBdr>
    </w:div>
    <w:div w:id="974945499">
      <w:bodyDiv w:val="1"/>
      <w:marLeft w:val="0"/>
      <w:marRight w:val="0"/>
      <w:marTop w:val="0"/>
      <w:marBottom w:val="0"/>
      <w:divBdr>
        <w:top w:val="none" w:sz="0" w:space="0" w:color="auto"/>
        <w:left w:val="none" w:sz="0" w:space="0" w:color="auto"/>
        <w:bottom w:val="none" w:sz="0" w:space="0" w:color="auto"/>
        <w:right w:val="none" w:sz="0" w:space="0" w:color="auto"/>
      </w:divBdr>
    </w:div>
    <w:div w:id="1323969258">
      <w:bodyDiv w:val="1"/>
      <w:marLeft w:val="0"/>
      <w:marRight w:val="0"/>
      <w:marTop w:val="0"/>
      <w:marBottom w:val="0"/>
      <w:divBdr>
        <w:top w:val="none" w:sz="0" w:space="0" w:color="auto"/>
        <w:left w:val="none" w:sz="0" w:space="0" w:color="auto"/>
        <w:bottom w:val="none" w:sz="0" w:space="0" w:color="auto"/>
        <w:right w:val="none" w:sz="0" w:space="0" w:color="auto"/>
      </w:divBdr>
    </w:div>
    <w:div w:id="19396056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iredspace.wits.ac.za/server/api/core/bitstreams/7af5915e-73c8-4976-9c6c-dcd8c97c0a8b/content"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doi.org/10.1093/ccc/tcab050"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doi.org/10.35335/mantik.v6i2.25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YMcMzpPI/RK1n5y/WDqqPfVsPwg==">CgMxLjAyCGguZ2pkZ3hzMgloLjMwajB6bGwyCWguMWZvYjl0ZTIJaC4zem55c2g3MgloLjJldDkycDAyCGgudHlqY3d0MgloLjNkeTZ2a20yCWguMXQzaDVzZjIJaC40ZDM0b2c4MgloLjJzOGV5bzEyCWguMTdkcDh2dTIJaC4zcmRjcmpuMgloLjM1bmt1bjIyCWguMWtzdjR1djIJaC40NHNpbmlvMgloLjJqeHN4cWg4AHIhMTJvV3FLdVZLQU56ZDlGZy1OTUdkekRoWEk4Qm9nYzl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3331</Words>
  <Characters>18992</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22279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hp</cp:lastModifiedBy>
  <cp:revision>2</cp:revision>
  <dcterms:created xsi:type="dcterms:W3CDTF">2024-07-26T07:36:00Z</dcterms:created>
  <dcterms:modified xsi:type="dcterms:W3CDTF">2024-07-26T07:36:00Z</dcterms:modified>
</cp:coreProperties>
</file>