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E2E7C" w14:textId="77777777" w:rsidR="00DB0DD0" w:rsidRPr="008D1F91" w:rsidRDefault="00DB0DD0" w:rsidP="00DB0DD0">
      <w:pPr>
        <w:spacing w:after="160" w:line="360" w:lineRule="auto"/>
        <w:jc w:val="left"/>
        <w:rPr>
          <w:rFonts w:cs="Arial"/>
          <w:lang w:val="en-GB"/>
        </w:rPr>
      </w:pPr>
      <w:r w:rsidRPr="008D1F91">
        <w:rPr>
          <w:rFonts w:cs="Arial"/>
          <w:noProof/>
          <w:lang w:val="en-GB"/>
          <w14:ligatures w14:val="standardContextual"/>
        </w:rPr>
        <mc:AlternateContent>
          <mc:Choice Requires="wps">
            <w:drawing>
              <wp:anchor distT="0" distB="0" distL="114300" distR="114300" simplePos="0" relativeHeight="251660288" behindDoc="0" locked="0" layoutInCell="1" allowOverlap="1" wp14:anchorId="24A76EC7" wp14:editId="46518B34">
                <wp:simplePos x="0" y="0"/>
                <wp:positionH relativeFrom="margin">
                  <wp:align>center</wp:align>
                </wp:positionH>
                <wp:positionV relativeFrom="paragraph">
                  <wp:posOffset>5495925</wp:posOffset>
                </wp:positionV>
                <wp:extent cx="3944679" cy="3338741"/>
                <wp:effectExtent l="0" t="0" r="0" b="0"/>
                <wp:wrapNone/>
                <wp:docPr id="915642220" name="Flowchart: Document 3"/>
                <wp:cNvGraphicFramePr/>
                <a:graphic xmlns:a="http://schemas.openxmlformats.org/drawingml/2006/main">
                  <a:graphicData uri="http://schemas.microsoft.com/office/word/2010/wordprocessingShape">
                    <wps:wsp>
                      <wps:cNvSpPr/>
                      <wps:spPr>
                        <a:xfrm>
                          <a:off x="0" y="0"/>
                          <a:ext cx="3944679" cy="3338741"/>
                        </a:xfrm>
                        <a:prstGeom prst="flowChartDocumen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AC4603" w14:textId="77777777" w:rsidR="00DB0DD0" w:rsidRDefault="00DB0DD0" w:rsidP="00DB0DD0">
                            <w:pPr>
                              <w:spacing w:after="0"/>
                              <w:jc w:val="center"/>
                              <w:rPr>
                                <w:b/>
                                <w:bCs/>
                                <w:color w:val="833C0B" w:themeColor="accent2" w:themeShade="80"/>
                                <w:sz w:val="32"/>
                                <w:szCs w:val="28"/>
                              </w:rPr>
                            </w:pPr>
                          </w:p>
                          <w:p w14:paraId="1E06D588"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The Plaza New York</w:t>
                            </w:r>
                          </w:p>
                          <w:p w14:paraId="073A803A"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Consultancy Report 2023</w:t>
                            </w:r>
                          </w:p>
                          <w:p w14:paraId="6A55DEED"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Consultant: Roland Berger</w:t>
                            </w:r>
                          </w:p>
                          <w:p w14:paraId="7B560A3A"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Student Name:</w:t>
                            </w:r>
                            <w:r>
                              <w:rPr>
                                <w:b/>
                                <w:bCs/>
                                <w:color w:val="44546A" w:themeColor="text2"/>
                                <w:sz w:val="32"/>
                                <w:szCs w:val="28"/>
                              </w:rPr>
                              <w:t xml:space="preserve"> Md Taslim Olid</w:t>
                            </w:r>
                          </w:p>
                          <w:p w14:paraId="2ED354FF" w14:textId="77777777" w:rsidR="00DB0DD0" w:rsidRDefault="00DB0DD0" w:rsidP="00DB0DD0">
                            <w:pPr>
                              <w:spacing w:after="0" w:line="360" w:lineRule="auto"/>
                              <w:jc w:val="center"/>
                              <w:rPr>
                                <w:b/>
                                <w:bCs/>
                                <w:color w:val="44546A" w:themeColor="text2"/>
                                <w:sz w:val="32"/>
                                <w:szCs w:val="28"/>
                              </w:rPr>
                            </w:pPr>
                            <w:r w:rsidRPr="00E3166B">
                              <w:rPr>
                                <w:b/>
                                <w:bCs/>
                                <w:color w:val="44546A" w:themeColor="text2"/>
                                <w:sz w:val="32"/>
                                <w:szCs w:val="28"/>
                              </w:rPr>
                              <w:t>Student ID</w:t>
                            </w:r>
                            <w:r>
                              <w:rPr>
                                <w:b/>
                                <w:bCs/>
                                <w:color w:val="44546A" w:themeColor="text2"/>
                                <w:sz w:val="32"/>
                                <w:szCs w:val="28"/>
                              </w:rPr>
                              <w:t>: 2027984</w:t>
                            </w:r>
                          </w:p>
                          <w:p w14:paraId="7C709346" w14:textId="77777777" w:rsidR="00DB0DD0" w:rsidRPr="00E3166B" w:rsidRDefault="00DB0DD0" w:rsidP="00DB0DD0">
                            <w:pPr>
                              <w:spacing w:after="0" w:line="360" w:lineRule="auto"/>
                              <w:jc w:val="center"/>
                              <w:rPr>
                                <w:b/>
                                <w:bCs/>
                                <w:color w:val="44546A" w:themeColor="text2"/>
                                <w:sz w:val="32"/>
                                <w:szCs w:val="28"/>
                              </w:rPr>
                            </w:pPr>
                            <w:r>
                              <w:rPr>
                                <w:b/>
                                <w:bCs/>
                                <w:color w:val="44546A" w:themeColor="text2"/>
                                <w:sz w:val="32"/>
                                <w:szCs w:val="28"/>
                              </w:rPr>
                              <w:t>Lecturer name: Julia Ault</w:t>
                            </w:r>
                          </w:p>
                          <w:p w14:paraId="05CEE011"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 xml:space="preserve">Date: </w:t>
                            </w:r>
                            <w:r>
                              <w:rPr>
                                <w:b/>
                                <w:bCs/>
                                <w:color w:val="44546A" w:themeColor="text2"/>
                                <w:sz w:val="32"/>
                                <w:szCs w:val="28"/>
                              </w:rPr>
                              <w:t>08/06/2023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w14:anchorId="24A76EC7"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3" o:spid="_x0000_s1026" type="#_x0000_t114" style="position:absolute;margin-left:0;margin-top:432.75pt;width:310.6pt;height:262.9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" fillcolor="#ffd966 [1943]" stroked="f" strokeweight="1pt">
                <v:textbox>
                  <w:txbxContent>
                    <w:p w14:paraId="5AAC4603" w14:textId="77777777" w:rsidR="00DB0DD0" w:rsidRDefault="00DB0DD0" w:rsidP="00DB0DD0">
                      <w:pPr>
                        <w:spacing w:after="0"/>
                        <w:jc w:val="center"/>
                        <w:rPr>
                          <w:b/>
                          <w:bCs/>
                          <w:color w:val="833C0B" w:themeColor="accent2" w:themeShade="80"/>
                          <w:sz w:val="32"/>
                          <w:szCs w:val="28"/>
                        </w:rPr>
                      </w:pPr>
                    </w:p>
                    <w:p w14:paraId="1E06D588"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The Plaza New York</w:t>
                      </w:r>
                    </w:p>
                    <w:p w14:paraId="073A803A"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Consultancy Report 2023</w:t>
                      </w:r>
                    </w:p>
                    <w:p w14:paraId="6A55DEED"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Consultant: Roland Berger</w:t>
                      </w:r>
                    </w:p>
                    <w:p w14:paraId="7B560A3A"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Student Name:</w:t>
                      </w:r>
                      <w:r>
                        <w:rPr>
                          <w:b/>
                          <w:bCs/>
                          <w:color w:val="44546A" w:themeColor="text2"/>
                          <w:sz w:val="32"/>
                          <w:szCs w:val="28"/>
                        </w:rPr>
                        <w:t xml:space="preserve"> Md Taslim Olid</w:t>
                      </w:r>
                    </w:p>
                    <w:p w14:paraId="2ED354FF" w14:textId="77777777" w:rsidR="00DB0DD0" w:rsidRDefault="00DB0DD0" w:rsidP="00DB0DD0">
                      <w:pPr>
                        <w:spacing w:after="0" w:line="360" w:lineRule="auto"/>
                        <w:jc w:val="center"/>
                        <w:rPr>
                          <w:b/>
                          <w:bCs/>
                          <w:color w:val="44546A" w:themeColor="text2"/>
                          <w:sz w:val="32"/>
                          <w:szCs w:val="28"/>
                        </w:rPr>
                      </w:pPr>
                      <w:r w:rsidRPr="00E3166B">
                        <w:rPr>
                          <w:b/>
                          <w:bCs/>
                          <w:color w:val="44546A" w:themeColor="text2"/>
                          <w:sz w:val="32"/>
                          <w:szCs w:val="28"/>
                        </w:rPr>
                        <w:t>Student ID</w:t>
                      </w:r>
                      <w:r>
                        <w:rPr>
                          <w:b/>
                          <w:bCs/>
                          <w:color w:val="44546A" w:themeColor="text2"/>
                          <w:sz w:val="32"/>
                          <w:szCs w:val="28"/>
                        </w:rPr>
                        <w:t>: 2027984</w:t>
                      </w:r>
                    </w:p>
                    <w:p w14:paraId="7C709346" w14:textId="77777777" w:rsidR="00DB0DD0" w:rsidRPr="00E3166B" w:rsidRDefault="00DB0DD0" w:rsidP="00DB0DD0">
                      <w:pPr>
                        <w:spacing w:after="0" w:line="360" w:lineRule="auto"/>
                        <w:jc w:val="center"/>
                        <w:rPr>
                          <w:b/>
                          <w:bCs/>
                          <w:color w:val="44546A" w:themeColor="text2"/>
                          <w:sz w:val="32"/>
                          <w:szCs w:val="28"/>
                        </w:rPr>
                      </w:pPr>
                      <w:r>
                        <w:rPr>
                          <w:b/>
                          <w:bCs/>
                          <w:color w:val="44546A" w:themeColor="text2"/>
                          <w:sz w:val="32"/>
                          <w:szCs w:val="28"/>
                        </w:rPr>
                        <w:t>Lecturer name: Julia Ault</w:t>
                      </w:r>
                    </w:p>
                    <w:p w14:paraId="05CEE011" w14:textId="77777777" w:rsidR="00DB0DD0" w:rsidRPr="00E3166B" w:rsidRDefault="00DB0DD0" w:rsidP="00DB0DD0">
                      <w:pPr>
                        <w:spacing w:after="0" w:line="360" w:lineRule="auto"/>
                        <w:jc w:val="center"/>
                        <w:rPr>
                          <w:b/>
                          <w:bCs/>
                          <w:color w:val="44546A" w:themeColor="text2"/>
                          <w:sz w:val="32"/>
                          <w:szCs w:val="28"/>
                        </w:rPr>
                      </w:pPr>
                      <w:r w:rsidRPr="00E3166B">
                        <w:rPr>
                          <w:b/>
                          <w:bCs/>
                          <w:color w:val="44546A" w:themeColor="text2"/>
                          <w:sz w:val="32"/>
                          <w:szCs w:val="28"/>
                        </w:rPr>
                        <w:t xml:space="preserve">Date: </w:t>
                      </w:r>
                      <w:r>
                        <w:rPr>
                          <w:b/>
                          <w:bCs/>
                          <w:color w:val="44546A" w:themeColor="text2"/>
                          <w:sz w:val="32"/>
                          <w:szCs w:val="28"/>
                        </w:rPr>
                        <w:t>08/06/2023</w:t>
                      </w:r>
                    </w:p>
                  </w:txbxContent>
                </v:textbox>
                <w10:wrap anchorx="margin"/>
              </v:shape>
            </w:pict>
          </mc:Fallback>
        </mc:AlternateContent>
      </w:r>
      <w:r w:rsidRPr="008D1F91">
        <w:rPr>
          <w:rFonts w:cs="Arial"/>
          <w:noProof/>
          <w:lang w:val="en-GB"/>
          <w14:ligatures w14:val="standardContextual"/>
        </w:rPr>
        <w:drawing>
          <wp:inline distT="0" distB="0" distL="0" distR="0" wp14:anchorId="41562B99" wp14:editId="21D36107">
            <wp:extent cx="5943516" cy="5146158"/>
            <wp:effectExtent l="0" t="0" r="635" b="0"/>
            <wp:docPr id="1053004580" name="Picture 1" descr="A picture containing outdoor, sky, commercial building, metropolitan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004580" name="Picture 1" descr="A picture containing outdoor, sky, commercial building, metropolitan area&#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68276" cy="5167597"/>
                    </a:xfrm>
                    <a:prstGeom prst="rect">
                      <a:avLst/>
                    </a:prstGeom>
                  </pic:spPr>
                </pic:pic>
              </a:graphicData>
            </a:graphic>
          </wp:inline>
        </w:drawing>
      </w:r>
      <w:r w:rsidRPr="008D1F91">
        <w:rPr>
          <w:rFonts w:cs="Arial"/>
          <w:lang w:val="en-GB"/>
        </w:rPr>
        <w:br w:type="page"/>
      </w:r>
    </w:p>
    <w:sdt>
      <w:sdtPr>
        <w:rPr>
          <w:rFonts w:ascii="Arial" w:eastAsiaTheme="minorHAnsi" w:hAnsi="Arial" w:cs="Arial"/>
          <w:color w:val="auto"/>
          <w:sz w:val="24"/>
          <w:szCs w:val="22"/>
          <w:lang w:val="en-GB"/>
        </w:rPr>
        <w:id w:val="559836868"/>
        <w:docPartObj>
          <w:docPartGallery w:val="Table of Contents"/>
          <w:docPartUnique/>
        </w:docPartObj>
      </w:sdtPr>
      <w:sdtEndPr>
        <w:rPr>
          <w:b/>
          <w:bCs/>
          <w:noProof/>
        </w:rPr>
      </w:sdtEndPr>
      <w:sdtContent>
        <w:p w14:paraId="32B9FA54" w14:textId="77777777" w:rsidR="00DB0DD0" w:rsidRPr="008D1F91" w:rsidRDefault="00DB0DD0" w:rsidP="00DB0DD0">
          <w:pPr>
            <w:pStyle w:val="TOCHeading"/>
            <w:spacing w:line="360" w:lineRule="auto"/>
            <w:rPr>
              <w:rFonts w:ascii="Arial" w:hAnsi="Arial" w:cs="Arial"/>
              <w:b/>
              <w:bCs/>
              <w:color w:val="auto"/>
              <w:lang w:val="en-GB"/>
            </w:rPr>
          </w:pPr>
          <w:r w:rsidRPr="008D1F91">
            <w:rPr>
              <w:rFonts w:ascii="Arial" w:hAnsi="Arial" w:cs="Arial"/>
              <w:b/>
              <w:bCs/>
              <w:color w:val="auto"/>
              <w:lang w:val="en-GB"/>
            </w:rPr>
            <w:t>Contents</w:t>
          </w:r>
        </w:p>
        <w:p w14:paraId="23C53399" w14:textId="77777777" w:rsidR="00DB0DD0" w:rsidRPr="008D1F91" w:rsidRDefault="00DB0DD0" w:rsidP="00DB0DD0">
          <w:pPr>
            <w:pStyle w:val="TOC1"/>
            <w:tabs>
              <w:tab w:val="right" w:leader="dot" w:pos="9350"/>
            </w:tabs>
            <w:spacing w:after="0" w:line="360" w:lineRule="auto"/>
            <w:rPr>
              <w:rFonts w:eastAsiaTheme="minorEastAsia" w:cs="Arial"/>
              <w:noProof/>
              <w:sz w:val="22"/>
            </w:rPr>
          </w:pPr>
          <w:r w:rsidRPr="008D1F91">
            <w:rPr>
              <w:rFonts w:cs="Arial"/>
              <w:lang w:val="en-GB"/>
            </w:rPr>
            <w:fldChar w:fldCharType="begin"/>
          </w:r>
          <w:r w:rsidRPr="008D1F91">
            <w:rPr>
              <w:rFonts w:cs="Arial"/>
              <w:lang w:val="en-GB"/>
            </w:rPr>
            <w:instrText xml:space="preserve"> TOC \o "1-3" \h \z \u </w:instrText>
          </w:r>
          <w:r w:rsidRPr="008D1F91">
            <w:rPr>
              <w:rFonts w:cs="Arial"/>
              <w:lang w:val="en-GB"/>
            </w:rPr>
            <w:fldChar w:fldCharType="separate"/>
          </w:r>
          <w:hyperlink w:anchor="_Toc135354895" w:history="1">
            <w:r w:rsidRPr="008D1F91">
              <w:rPr>
                <w:rStyle w:val="Hyperlink"/>
                <w:rFonts w:cs="Arial"/>
                <w:noProof/>
                <w:lang w:val="en-GB"/>
              </w:rPr>
              <w:t>Executive Summary</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_Toc135354895 \h </w:instrText>
            </w:r>
            <w:r w:rsidRPr="008D1F91">
              <w:rPr>
                <w:rFonts w:cs="Arial"/>
                <w:noProof/>
                <w:webHidden/>
              </w:rPr>
            </w:r>
            <w:r w:rsidRPr="008D1F91">
              <w:rPr>
                <w:rFonts w:cs="Arial"/>
                <w:noProof/>
                <w:webHidden/>
              </w:rPr>
              <w:fldChar w:fldCharType="separate"/>
            </w:r>
            <w:r w:rsidRPr="008D1F91">
              <w:rPr>
                <w:rFonts w:cs="Arial"/>
                <w:noProof/>
                <w:webHidden/>
              </w:rPr>
              <w:t>5</w:t>
            </w:r>
            <w:r w:rsidRPr="008D1F91">
              <w:rPr>
                <w:rFonts w:cs="Arial"/>
                <w:noProof/>
                <w:webHidden/>
              </w:rPr>
              <w:fldChar w:fldCharType="end"/>
            </w:r>
          </w:hyperlink>
        </w:p>
        <w:p w14:paraId="5F592835"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896" w:history="1">
            <w:r w:rsidRPr="008D1F91">
              <w:rPr>
                <w:rStyle w:val="Hyperlink"/>
                <w:rFonts w:cs="Arial"/>
                <w:noProof/>
                <w:lang w:val="en-GB"/>
              </w:rPr>
              <w:t>Introduction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_Toc135354896 \h </w:instrText>
            </w:r>
            <w:r w:rsidRPr="008D1F91">
              <w:rPr>
                <w:rFonts w:cs="Arial"/>
                <w:noProof/>
                <w:webHidden/>
              </w:rPr>
            </w:r>
            <w:r w:rsidRPr="008D1F91">
              <w:rPr>
                <w:rFonts w:cs="Arial"/>
                <w:noProof/>
                <w:webHidden/>
              </w:rPr>
              <w:fldChar w:fldCharType="separate"/>
            </w:r>
            <w:r w:rsidRPr="008D1F91">
              <w:rPr>
                <w:rFonts w:cs="Arial"/>
                <w:noProof/>
                <w:webHidden/>
              </w:rPr>
              <w:t>9</w:t>
            </w:r>
            <w:r w:rsidRPr="008D1F91">
              <w:rPr>
                <w:rFonts w:cs="Arial"/>
                <w:noProof/>
                <w:webHidden/>
              </w:rPr>
              <w:fldChar w:fldCharType="end"/>
            </w:r>
          </w:hyperlink>
        </w:p>
        <w:p w14:paraId="7A6858DC"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897" w:history="1">
            <w:r w:rsidRPr="008D1F91">
              <w:rPr>
                <w:rStyle w:val="Hyperlink"/>
                <w:rFonts w:cs="Arial"/>
                <w:noProof/>
                <w:lang w:val="en-GB"/>
              </w:rPr>
              <w:t>Scope and Analysis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_Toc135354897 \h </w:instrText>
            </w:r>
            <w:r w:rsidRPr="008D1F91">
              <w:rPr>
                <w:rFonts w:cs="Arial"/>
                <w:noProof/>
                <w:webHidden/>
              </w:rPr>
            </w:r>
            <w:r w:rsidRPr="008D1F91">
              <w:rPr>
                <w:rFonts w:cs="Arial"/>
                <w:noProof/>
                <w:webHidden/>
              </w:rPr>
              <w:fldChar w:fldCharType="separate"/>
            </w:r>
            <w:r w:rsidRPr="008D1F91">
              <w:rPr>
                <w:rFonts w:cs="Arial"/>
                <w:noProof/>
                <w:webHidden/>
              </w:rPr>
              <w:t>9</w:t>
            </w:r>
            <w:r w:rsidRPr="008D1F91">
              <w:rPr>
                <w:rFonts w:cs="Arial"/>
                <w:noProof/>
                <w:webHidden/>
              </w:rPr>
              <w:fldChar w:fldCharType="end"/>
            </w:r>
          </w:hyperlink>
        </w:p>
        <w:p w14:paraId="1025E770"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898" w:history="1">
            <w:r w:rsidRPr="008D1F91">
              <w:rPr>
                <w:rStyle w:val="Hyperlink"/>
                <w:rFonts w:cs="Arial"/>
                <w:noProof/>
                <w:lang w:val="en-GB"/>
              </w:rPr>
              <w:t>Background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_Toc135354898 \h </w:instrText>
            </w:r>
            <w:r w:rsidRPr="008D1F91">
              <w:rPr>
                <w:rFonts w:cs="Arial"/>
                <w:noProof/>
                <w:webHidden/>
              </w:rPr>
            </w:r>
            <w:r w:rsidRPr="008D1F91">
              <w:rPr>
                <w:rFonts w:cs="Arial"/>
                <w:noProof/>
                <w:webHidden/>
              </w:rPr>
              <w:fldChar w:fldCharType="separate"/>
            </w:r>
            <w:r w:rsidRPr="008D1F91">
              <w:rPr>
                <w:rFonts w:cs="Arial"/>
                <w:noProof/>
                <w:webHidden/>
              </w:rPr>
              <w:t>10</w:t>
            </w:r>
            <w:r w:rsidRPr="008D1F91">
              <w:rPr>
                <w:rFonts w:cs="Arial"/>
                <w:noProof/>
                <w:webHidden/>
              </w:rPr>
              <w:fldChar w:fldCharType="end"/>
            </w:r>
          </w:hyperlink>
        </w:p>
        <w:p w14:paraId="192C5C60"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899" w:history="1">
            <w:r w:rsidRPr="008D1F91">
              <w:rPr>
                <w:rStyle w:val="Hyperlink"/>
                <w:rFonts w:cs="Arial"/>
                <w:noProof/>
                <w:lang w:val="en-GB"/>
              </w:rPr>
              <w:t>Property Amenities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_Toc135354899 \h </w:instrText>
            </w:r>
            <w:r w:rsidRPr="008D1F91">
              <w:rPr>
                <w:rFonts w:cs="Arial"/>
                <w:noProof/>
                <w:webHidden/>
              </w:rPr>
            </w:r>
            <w:r w:rsidRPr="008D1F91">
              <w:rPr>
                <w:rFonts w:cs="Arial"/>
                <w:noProof/>
                <w:webHidden/>
              </w:rPr>
              <w:fldChar w:fldCharType="separate"/>
            </w:r>
            <w:r w:rsidRPr="008D1F91">
              <w:rPr>
                <w:rFonts w:cs="Arial"/>
                <w:noProof/>
                <w:webHidden/>
              </w:rPr>
              <w:t>10</w:t>
            </w:r>
            <w:r w:rsidRPr="008D1F91">
              <w:rPr>
                <w:rFonts w:cs="Arial"/>
                <w:noProof/>
                <w:webHidden/>
              </w:rPr>
              <w:fldChar w:fldCharType="end"/>
            </w:r>
          </w:hyperlink>
        </w:p>
        <w:p w14:paraId="55E09A8D"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0" w:history="1">
            <w:r w:rsidRPr="008D1F91">
              <w:rPr>
                <w:rStyle w:val="Hyperlink"/>
                <w:rFonts w:cs="Arial"/>
                <w:noProof/>
                <w:lang w:val="en-GB"/>
              </w:rPr>
              <w:t>Room Categories and Features at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_Toc135354900 \h </w:instrText>
            </w:r>
            <w:r w:rsidRPr="008D1F91">
              <w:rPr>
                <w:rFonts w:cs="Arial"/>
                <w:noProof/>
                <w:webHidden/>
              </w:rPr>
            </w:r>
            <w:r w:rsidRPr="008D1F91">
              <w:rPr>
                <w:rFonts w:cs="Arial"/>
                <w:noProof/>
                <w:webHidden/>
              </w:rPr>
              <w:fldChar w:fldCharType="separate"/>
            </w:r>
            <w:r w:rsidRPr="008D1F91">
              <w:rPr>
                <w:rFonts w:cs="Arial"/>
                <w:noProof/>
                <w:webHidden/>
              </w:rPr>
              <w:t>10</w:t>
            </w:r>
            <w:r w:rsidRPr="008D1F91">
              <w:rPr>
                <w:rFonts w:cs="Arial"/>
                <w:noProof/>
                <w:webHidden/>
              </w:rPr>
              <w:fldChar w:fldCharType="end"/>
            </w:r>
          </w:hyperlink>
        </w:p>
        <w:p w14:paraId="2495FE99"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1" w:history="1">
            <w:r w:rsidRPr="008D1F91">
              <w:rPr>
                <w:rStyle w:val="Hyperlink"/>
                <w:rFonts w:cs="Arial"/>
                <w:noProof/>
                <w:lang w:val="en-GB"/>
              </w:rPr>
              <w:t>COVID-19 Measures Taken by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_Toc135354901 \h </w:instrText>
            </w:r>
            <w:r w:rsidRPr="008D1F91">
              <w:rPr>
                <w:rFonts w:cs="Arial"/>
                <w:noProof/>
                <w:webHidden/>
              </w:rPr>
            </w:r>
            <w:r w:rsidRPr="008D1F91">
              <w:rPr>
                <w:rFonts w:cs="Arial"/>
                <w:noProof/>
                <w:webHidden/>
              </w:rPr>
              <w:fldChar w:fldCharType="separate"/>
            </w:r>
            <w:r w:rsidRPr="008D1F91">
              <w:rPr>
                <w:rFonts w:cs="Arial"/>
                <w:noProof/>
                <w:webHidden/>
              </w:rPr>
              <w:t>11</w:t>
            </w:r>
            <w:r w:rsidRPr="008D1F91">
              <w:rPr>
                <w:rFonts w:cs="Arial"/>
                <w:noProof/>
                <w:webHidden/>
              </w:rPr>
              <w:fldChar w:fldCharType="end"/>
            </w:r>
          </w:hyperlink>
        </w:p>
        <w:p w14:paraId="2954F239"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2" w:history="1">
            <w:r w:rsidRPr="008D1F91">
              <w:rPr>
                <w:rStyle w:val="Hyperlink"/>
                <w:rFonts w:cs="Arial"/>
                <w:noProof/>
                <w:lang w:val="en-GB"/>
              </w:rPr>
              <w:t>PESTLE Analysis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_Toc135354902 \h </w:instrText>
            </w:r>
            <w:r w:rsidRPr="008D1F91">
              <w:rPr>
                <w:rFonts w:cs="Arial"/>
                <w:noProof/>
                <w:webHidden/>
              </w:rPr>
            </w:r>
            <w:r w:rsidRPr="008D1F91">
              <w:rPr>
                <w:rFonts w:cs="Arial"/>
                <w:noProof/>
                <w:webHidden/>
              </w:rPr>
              <w:fldChar w:fldCharType="separate"/>
            </w:r>
            <w:r w:rsidRPr="008D1F91">
              <w:rPr>
                <w:rFonts w:cs="Arial"/>
                <w:noProof/>
                <w:webHidden/>
              </w:rPr>
              <w:t>12</w:t>
            </w:r>
            <w:r w:rsidRPr="008D1F91">
              <w:rPr>
                <w:rFonts w:cs="Arial"/>
                <w:noProof/>
                <w:webHidden/>
              </w:rPr>
              <w:fldChar w:fldCharType="end"/>
            </w:r>
          </w:hyperlink>
        </w:p>
        <w:p w14:paraId="3ADD48DA"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3" w:history="1">
            <w:r w:rsidRPr="008D1F91">
              <w:rPr>
                <w:rStyle w:val="Hyperlink"/>
                <w:rFonts w:cs="Arial"/>
                <w:noProof/>
                <w:lang w:val="en-GB"/>
              </w:rPr>
              <w:t>SWOT Analysis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_Toc135354903 \h </w:instrText>
            </w:r>
            <w:r w:rsidRPr="008D1F91">
              <w:rPr>
                <w:rFonts w:cs="Arial"/>
                <w:noProof/>
                <w:webHidden/>
              </w:rPr>
            </w:r>
            <w:r w:rsidRPr="008D1F91">
              <w:rPr>
                <w:rFonts w:cs="Arial"/>
                <w:noProof/>
                <w:webHidden/>
              </w:rPr>
              <w:fldChar w:fldCharType="separate"/>
            </w:r>
            <w:r w:rsidRPr="008D1F91">
              <w:rPr>
                <w:rFonts w:cs="Arial"/>
                <w:noProof/>
                <w:webHidden/>
              </w:rPr>
              <w:t>14</w:t>
            </w:r>
            <w:r w:rsidRPr="008D1F91">
              <w:rPr>
                <w:rFonts w:cs="Arial"/>
                <w:noProof/>
                <w:webHidden/>
              </w:rPr>
              <w:fldChar w:fldCharType="end"/>
            </w:r>
          </w:hyperlink>
        </w:p>
        <w:p w14:paraId="5640AC5C"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04" w:history="1">
            <w:r w:rsidRPr="008D1F91">
              <w:rPr>
                <w:rStyle w:val="Hyperlink"/>
                <w:rFonts w:cs="Arial"/>
                <w:noProof/>
                <w:lang w:val="en-GB"/>
              </w:rPr>
              <w:t>Main Body</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_Toc135354904 \h </w:instrText>
            </w:r>
            <w:r w:rsidRPr="008D1F91">
              <w:rPr>
                <w:rFonts w:cs="Arial"/>
                <w:noProof/>
                <w:webHidden/>
              </w:rPr>
            </w:r>
            <w:r w:rsidRPr="008D1F91">
              <w:rPr>
                <w:rFonts w:cs="Arial"/>
                <w:noProof/>
                <w:webHidden/>
              </w:rPr>
              <w:fldChar w:fldCharType="separate"/>
            </w:r>
            <w:r w:rsidRPr="008D1F91">
              <w:rPr>
                <w:rFonts w:cs="Arial"/>
                <w:noProof/>
                <w:webHidden/>
              </w:rPr>
              <w:t>15</w:t>
            </w:r>
            <w:r w:rsidRPr="008D1F91">
              <w:rPr>
                <w:rFonts w:cs="Arial"/>
                <w:noProof/>
                <w:webHidden/>
              </w:rPr>
              <w:fldChar w:fldCharType="end"/>
            </w:r>
          </w:hyperlink>
        </w:p>
        <w:p w14:paraId="0A21251C"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5" w:history="1">
            <w:r w:rsidRPr="008D1F91">
              <w:rPr>
                <w:rStyle w:val="Hyperlink"/>
                <w:rFonts w:cs="Arial"/>
                <w:noProof/>
                <w:lang w:val="en-GB"/>
              </w:rPr>
              <w:t>Analysis of the Issues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_Toc135354905 \h </w:instrText>
            </w:r>
            <w:r w:rsidRPr="008D1F91">
              <w:rPr>
                <w:rFonts w:cs="Arial"/>
                <w:noProof/>
                <w:webHidden/>
              </w:rPr>
            </w:r>
            <w:r w:rsidRPr="008D1F91">
              <w:rPr>
                <w:rFonts w:cs="Arial"/>
                <w:noProof/>
                <w:webHidden/>
              </w:rPr>
              <w:fldChar w:fldCharType="separate"/>
            </w:r>
            <w:r w:rsidRPr="008D1F91">
              <w:rPr>
                <w:rFonts w:cs="Arial"/>
                <w:noProof/>
                <w:webHidden/>
              </w:rPr>
              <w:t>15</w:t>
            </w:r>
            <w:r w:rsidRPr="008D1F91">
              <w:rPr>
                <w:rFonts w:cs="Arial"/>
                <w:noProof/>
                <w:webHidden/>
              </w:rPr>
              <w:fldChar w:fldCharType="end"/>
            </w:r>
          </w:hyperlink>
        </w:p>
        <w:p w14:paraId="349954ED"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6" w:history="1">
            <w:r w:rsidRPr="008D1F91">
              <w:rPr>
                <w:rStyle w:val="Hyperlink"/>
                <w:rFonts w:cs="Arial"/>
                <w:noProof/>
                <w:lang w:val="en-GB"/>
              </w:rPr>
              <w:t>Tangible and Intangible Issues (Infrastructural, Interior, and Staff Related Issues)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_Toc135354906 \h </w:instrText>
            </w:r>
            <w:r w:rsidRPr="008D1F91">
              <w:rPr>
                <w:rFonts w:cs="Arial"/>
                <w:noProof/>
                <w:webHidden/>
              </w:rPr>
            </w:r>
            <w:r w:rsidRPr="008D1F91">
              <w:rPr>
                <w:rFonts w:cs="Arial"/>
                <w:noProof/>
                <w:webHidden/>
              </w:rPr>
              <w:fldChar w:fldCharType="separate"/>
            </w:r>
            <w:r w:rsidRPr="008D1F91">
              <w:rPr>
                <w:rFonts w:cs="Arial"/>
                <w:noProof/>
                <w:webHidden/>
              </w:rPr>
              <w:t>16</w:t>
            </w:r>
            <w:r w:rsidRPr="008D1F91">
              <w:rPr>
                <w:rFonts w:cs="Arial"/>
                <w:noProof/>
                <w:webHidden/>
              </w:rPr>
              <w:fldChar w:fldCharType="end"/>
            </w:r>
          </w:hyperlink>
        </w:p>
        <w:p w14:paraId="795BD2F3"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07" w:history="1">
            <w:r w:rsidRPr="008D1F91">
              <w:rPr>
                <w:rStyle w:val="Hyperlink"/>
                <w:rFonts w:cs="Arial"/>
                <w:noProof/>
                <w:lang w:val="en-GB"/>
              </w:rPr>
              <w:t>Necessary Steps to be Taken by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_Toc135354907 \h </w:instrText>
            </w:r>
            <w:r w:rsidRPr="008D1F91">
              <w:rPr>
                <w:rFonts w:cs="Arial"/>
                <w:noProof/>
                <w:webHidden/>
              </w:rPr>
            </w:r>
            <w:r w:rsidRPr="008D1F91">
              <w:rPr>
                <w:rFonts w:cs="Arial"/>
                <w:noProof/>
                <w:webHidden/>
              </w:rPr>
              <w:fldChar w:fldCharType="separate"/>
            </w:r>
            <w:r w:rsidRPr="008D1F91">
              <w:rPr>
                <w:rFonts w:cs="Arial"/>
                <w:noProof/>
                <w:webHidden/>
              </w:rPr>
              <w:t>17</w:t>
            </w:r>
            <w:r w:rsidRPr="008D1F91">
              <w:rPr>
                <w:rFonts w:cs="Arial"/>
                <w:noProof/>
                <w:webHidden/>
              </w:rPr>
              <w:fldChar w:fldCharType="end"/>
            </w:r>
          </w:hyperlink>
        </w:p>
        <w:p w14:paraId="52B89FB9"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08" w:history="1">
            <w:r w:rsidRPr="008D1F91">
              <w:rPr>
                <w:rStyle w:val="Hyperlink"/>
                <w:rFonts w:cs="Arial"/>
                <w:noProof/>
                <w:lang w:val="en-GB"/>
              </w:rPr>
              <w:t>Interior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_Toc135354908 \h </w:instrText>
            </w:r>
            <w:r w:rsidRPr="008D1F91">
              <w:rPr>
                <w:rFonts w:cs="Arial"/>
                <w:noProof/>
                <w:webHidden/>
              </w:rPr>
            </w:r>
            <w:r w:rsidRPr="008D1F91">
              <w:rPr>
                <w:rFonts w:cs="Arial"/>
                <w:noProof/>
                <w:webHidden/>
              </w:rPr>
              <w:fldChar w:fldCharType="separate"/>
            </w:r>
            <w:r w:rsidRPr="008D1F91">
              <w:rPr>
                <w:rFonts w:cs="Arial"/>
                <w:noProof/>
                <w:webHidden/>
              </w:rPr>
              <w:t>18</w:t>
            </w:r>
            <w:r w:rsidRPr="008D1F91">
              <w:rPr>
                <w:rFonts w:cs="Arial"/>
                <w:noProof/>
                <w:webHidden/>
              </w:rPr>
              <w:fldChar w:fldCharType="end"/>
            </w:r>
          </w:hyperlink>
        </w:p>
        <w:p w14:paraId="0FD46855"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09" w:history="1">
            <w:r w:rsidRPr="008D1F91">
              <w:rPr>
                <w:rStyle w:val="Hyperlink"/>
                <w:rFonts w:cs="Arial"/>
                <w:noProof/>
                <w:lang w:val="en-GB"/>
              </w:rPr>
              <w:t>Low Natural Lighting</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_Toc135354909 \h </w:instrText>
            </w:r>
            <w:r w:rsidRPr="008D1F91">
              <w:rPr>
                <w:rFonts w:cs="Arial"/>
                <w:noProof/>
                <w:webHidden/>
              </w:rPr>
            </w:r>
            <w:r w:rsidRPr="008D1F91">
              <w:rPr>
                <w:rFonts w:cs="Arial"/>
                <w:noProof/>
                <w:webHidden/>
              </w:rPr>
              <w:fldChar w:fldCharType="separate"/>
            </w:r>
            <w:r w:rsidRPr="008D1F91">
              <w:rPr>
                <w:rFonts w:cs="Arial"/>
                <w:noProof/>
                <w:webHidden/>
              </w:rPr>
              <w:t>19</w:t>
            </w:r>
            <w:r w:rsidRPr="008D1F91">
              <w:rPr>
                <w:rFonts w:cs="Arial"/>
                <w:noProof/>
                <w:webHidden/>
              </w:rPr>
              <w:fldChar w:fldCharType="end"/>
            </w:r>
          </w:hyperlink>
        </w:p>
        <w:p w14:paraId="62B33C79"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0" w:history="1">
            <w:r w:rsidRPr="008D1F91">
              <w:rPr>
                <w:rStyle w:val="Hyperlink"/>
                <w:rFonts w:cs="Arial"/>
                <w:noProof/>
                <w:lang w:val="en-GB"/>
              </w:rPr>
              <w:t>Bathroom Fittings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_Toc135354910 \h </w:instrText>
            </w:r>
            <w:r w:rsidRPr="008D1F91">
              <w:rPr>
                <w:rFonts w:cs="Arial"/>
                <w:noProof/>
                <w:webHidden/>
              </w:rPr>
            </w:r>
            <w:r w:rsidRPr="008D1F91">
              <w:rPr>
                <w:rFonts w:cs="Arial"/>
                <w:noProof/>
                <w:webHidden/>
              </w:rPr>
              <w:fldChar w:fldCharType="separate"/>
            </w:r>
            <w:r w:rsidRPr="008D1F91">
              <w:rPr>
                <w:rFonts w:cs="Arial"/>
                <w:noProof/>
                <w:webHidden/>
              </w:rPr>
              <w:t>19</w:t>
            </w:r>
            <w:r w:rsidRPr="008D1F91">
              <w:rPr>
                <w:rFonts w:cs="Arial"/>
                <w:noProof/>
                <w:webHidden/>
              </w:rPr>
              <w:fldChar w:fldCharType="end"/>
            </w:r>
          </w:hyperlink>
        </w:p>
        <w:p w14:paraId="1123E59F"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1" w:history="1">
            <w:r w:rsidRPr="008D1F91">
              <w:rPr>
                <w:rStyle w:val="Hyperlink"/>
                <w:rFonts w:cs="Arial"/>
                <w:noProof/>
                <w:lang w:val="en-GB"/>
              </w:rPr>
              <w:t>Cleanliness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_Toc135354911 \h </w:instrText>
            </w:r>
            <w:r w:rsidRPr="008D1F91">
              <w:rPr>
                <w:rFonts w:cs="Arial"/>
                <w:noProof/>
                <w:webHidden/>
              </w:rPr>
            </w:r>
            <w:r w:rsidRPr="008D1F91">
              <w:rPr>
                <w:rFonts w:cs="Arial"/>
                <w:noProof/>
                <w:webHidden/>
              </w:rPr>
              <w:fldChar w:fldCharType="separate"/>
            </w:r>
            <w:r w:rsidRPr="008D1F91">
              <w:rPr>
                <w:rFonts w:cs="Arial"/>
                <w:noProof/>
                <w:webHidden/>
              </w:rPr>
              <w:t>19</w:t>
            </w:r>
            <w:r w:rsidRPr="008D1F91">
              <w:rPr>
                <w:rFonts w:cs="Arial"/>
                <w:noProof/>
                <w:webHidden/>
              </w:rPr>
              <w:fldChar w:fldCharType="end"/>
            </w:r>
          </w:hyperlink>
        </w:p>
        <w:p w14:paraId="292CBB50"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2" w:history="1">
            <w:r w:rsidRPr="008D1F91">
              <w:rPr>
                <w:rStyle w:val="Hyperlink"/>
                <w:rFonts w:cs="Arial"/>
                <w:noProof/>
                <w:lang w:val="en-GB"/>
              </w:rPr>
              <w:t>Old Broken Electricity Ports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_Toc135354912 \h </w:instrText>
            </w:r>
            <w:r w:rsidRPr="008D1F91">
              <w:rPr>
                <w:rFonts w:cs="Arial"/>
                <w:noProof/>
                <w:webHidden/>
              </w:rPr>
            </w:r>
            <w:r w:rsidRPr="008D1F91">
              <w:rPr>
                <w:rFonts w:cs="Arial"/>
                <w:noProof/>
                <w:webHidden/>
              </w:rPr>
              <w:fldChar w:fldCharType="separate"/>
            </w:r>
            <w:r w:rsidRPr="008D1F91">
              <w:rPr>
                <w:rFonts w:cs="Arial"/>
                <w:noProof/>
                <w:webHidden/>
              </w:rPr>
              <w:t>19</w:t>
            </w:r>
            <w:r w:rsidRPr="008D1F91">
              <w:rPr>
                <w:rFonts w:cs="Arial"/>
                <w:noProof/>
                <w:webHidden/>
              </w:rPr>
              <w:fldChar w:fldCharType="end"/>
            </w:r>
          </w:hyperlink>
        </w:p>
        <w:p w14:paraId="341AA888"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3" w:history="1">
            <w:r w:rsidRPr="008D1F91">
              <w:rPr>
                <w:rStyle w:val="Hyperlink"/>
                <w:rFonts w:cs="Arial"/>
                <w:noProof/>
                <w:lang w:val="en-GB"/>
              </w:rPr>
              <w:t>Missing Complementary Personal Grooming and Hygiene Kits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_Toc135354913 \h </w:instrText>
            </w:r>
            <w:r w:rsidRPr="008D1F91">
              <w:rPr>
                <w:rFonts w:cs="Arial"/>
                <w:noProof/>
                <w:webHidden/>
              </w:rPr>
            </w:r>
            <w:r w:rsidRPr="008D1F91">
              <w:rPr>
                <w:rFonts w:cs="Arial"/>
                <w:noProof/>
                <w:webHidden/>
              </w:rPr>
              <w:fldChar w:fldCharType="separate"/>
            </w:r>
            <w:r w:rsidRPr="008D1F91">
              <w:rPr>
                <w:rFonts w:cs="Arial"/>
                <w:noProof/>
                <w:webHidden/>
              </w:rPr>
              <w:t>19</w:t>
            </w:r>
            <w:r w:rsidRPr="008D1F91">
              <w:rPr>
                <w:rFonts w:cs="Arial"/>
                <w:noProof/>
                <w:webHidden/>
              </w:rPr>
              <w:fldChar w:fldCharType="end"/>
            </w:r>
          </w:hyperlink>
        </w:p>
        <w:p w14:paraId="7DC03348"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4" w:history="1">
            <w:r w:rsidRPr="008D1F91">
              <w:rPr>
                <w:rStyle w:val="Hyperlink"/>
                <w:rFonts w:cs="Arial"/>
                <w:noProof/>
                <w:lang w:val="en-GB"/>
              </w:rPr>
              <w:t>Broken Refrigerator</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_Toc135354914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517C551B"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5" w:history="1">
            <w:r w:rsidRPr="008D1F91">
              <w:rPr>
                <w:rStyle w:val="Hyperlink"/>
                <w:rFonts w:cs="Arial"/>
                <w:noProof/>
                <w:lang w:val="en-GB"/>
              </w:rPr>
              <w:t>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_Toc135354915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29D9C1B4"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6" w:history="1">
            <w:r w:rsidRPr="008D1F91">
              <w:rPr>
                <w:rStyle w:val="Hyperlink"/>
                <w:rFonts w:cs="Arial"/>
                <w:noProof/>
                <w:lang w:val="en-GB"/>
              </w:rPr>
              <w:t>Bellman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_Toc135354916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21E8E884"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7" w:history="1">
            <w:r w:rsidRPr="008D1F91">
              <w:rPr>
                <w:rStyle w:val="Hyperlink"/>
                <w:rFonts w:cs="Arial"/>
                <w:noProof/>
                <w:lang w:val="en-GB"/>
              </w:rPr>
              <w:t>Concierge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_Toc135354917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7F2CC66C"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8" w:history="1">
            <w:r w:rsidRPr="008D1F91">
              <w:rPr>
                <w:rStyle w:val="Hyperlink"/>
                <w:rFonts w:cs="Arial"/>
                <w:noProof/>
                <w:lang w:val="en-GB"/>
              </w:rPr>
              <w:t>Staff Shortage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_Toc135354918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73C51F75" w14:textId="77777777" w:rsidR="00DB0DD0" w:rsidRPr="008D1F91" w:rsidRDefault="00DB0DD0" w:rsidP="00DB0DD0">
          <w:pPr>
            <w:pStyle w:val="TOC3"/>
            <w:tabs>
              <w:tab w:val="right" w:leader="dot" w:pos="9350"/>
            </w:tabs>
            <w:spacing w:after="0" w:line="360" w:lineRule="auto"/>
            <w:rPr>
              <w:rFonts w:eastAsiaTheme="minorEastAsia" w:cs="Arial"/>
              <w:noProof/>
              <w:sz w:val="22"/>
            </w:rPr>
          </w:pPr>
          <w:hyperlink w:anchor="_Toc135354919" w:history="1">
            <w:r w:rsidRPr="008D1F91">
              <w:rPr>
                <w:rStyle w:val="Hyperlink"/>
                <w:rFonts w:cs="Arial"/>
                <w:noProof/>
                <w:lang w:val="en-GB"/>
              </w:rPr>
              <w:t>Other Issues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_Toc135354919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6C54C004"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0" w:history="1">
            <w:r w:rsidRPr="008D1F91">
              <w:rPr>
                <w:rStyle w:val="Hyperlink"/>
                <w:rFonts w:cs="Arial"/>
                <w:noProof/>
                <w:lang w:val="en-GB"/>
              </w:rPr>
              <w:t>Necessary Timeline for Taking Steps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_Toc135354920 \h </w:instrText>
            </w:r>
            <w:r w:rsidRPr="008D1F91">
              <w:rPr>
                <w:rFonts w:cs="Arial"/>
                <w:noProof/>
                <w:webHidden/>
              </w:rPr>
            </w:r>
            <w:r w:rsidRPr="008D1F91">
              <w:rPr>
                <w:rFonts w:cs="Arial"/>
                <w:noProof/>
                <w:webHidden/>
              </w:rPr>
              <w:fldChar w:fldCharType="separate"/>
            </w:r>
            <w:r w:rsidRPr="008D1F91">
              <w:rPr>
                <w:rFonts w:cs="Arial"/>
                <w:noProof/>
                <w:webHidden/>
              </w:rPr>
              <w:t>21</w:t>
            </w:r>
            <w:r w:rsidRPr="008D1F91">
              <w:rPr>
                <w:rFonts w:cs="Arial"/>
                <w:noProof/>
                <w:webHidden/>
              </w:rPr>
              <w:fldChar w:fldCharType="end"/>
            </w:r>
          </w:hyperlink>
        </w:p>
        <w:p w14:paraId="0A5744AE"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1" w:history="1">
            <w:r w:rsidRPr="008D1F91">
              <w:rPr>
                <w:rStyle w:val="Hyperlink"/>
                <w:rFonts w:cs="Arial"/>
                <w:noProof/>
                <w:lang w:val="en-GB"/>
              </w:rPr>
              <w:t>SOSTAC Analysis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_Toc135354921 \h </w:instrText>
            </w:r>
            <w:r w:rsidRPr="008D1F91">
              <w:rPr>
                <w:rFonts w:cs="Arial"/>
                <w:noProof/>
                <w:webHidden/>
              </w:rPr>
            </w:r>
            <w:r w:rsidRPr="008D1F91">
              <w:rPr>
                <w:rFonts w:cs="Arial"/>
                <w:noProof/>
                <w:webHidden/>
              </w:rPr>
              <w:fldChar w:fldCharType="separate"/>
            </w:r>
            <w:r w:rsidRPr="008D1F91">
              <w:rPr>
                <w:rFonts w:cs="Arial"/>
                <w:noProof/>
                <w:webHidden/>
              </w:rPr>
              <w:t>21</w:t>
            </w:r>
            <w:r w:rsidRPr="008D1F91">
              <w:rPr>
                <w:rFonts w:cs="Arial"/>
                <w:noProof/>
                <w:webHidden/>
              </w:rPr>
              <w:fldChar w:fldCharType="end"/>
            </w:r>
          </w:hyperlink>
        </w:p>
        <w:p w14:paraId="50F277FD"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22" w:history="1">
            <w:r w:rsidRPr="008D1F91">
              <w:rPr>
                <w:rStyle w:val="Hyperlink"/>
                <w:rFonts w:cs="Arial"/>
                <w:noProof/>
                <w:lang w:val="en-GB"/>
              </w:rPr>
              <w:t>Findings and Results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_Toc135354922 \h </w:instrText>
            </w:r>
            <w:r w:rsidRPr="008D1F91">
              <w:rPr>
                <w:rFonts w:cs="Arial"/>
                <w:noProof/>
                <w:webHidden/>
              </w:rPr>
            </w:r>
            <w:r w:rsidRPr="008D1F91">
              <w:rPr>
                <w:rFonts w:cs="Arial"/>
                <w:noProof/>
                <w:webHidden/>
              </w:rPr>
              <w:fldChar w:fldCharType="separate"/>
            </w:r>
            <w:r w:rsidRPr="008D1F91">
              <w:rPr>
                <w:rFonts w:cs="Arial"/>
                <w:noProof/>
                <w:webHidden/>
              </w:rPr>
              <w:t>23</w:t>
            </w:r>
            <w:r w:rsidRPr="008D1F91">
              <w:rPr>
                <w:rFonts w:cs="Arial"/>
                <w:noProof/>
                <w:webHidden/>
              </w:rPr>
              <w:fldChar w:fldCharType="end"/>
            </w:r>
          </w:hyperlink>
        </w:p>
        <w:p w14:paraId="00F20845"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3" w:history="1">
            <w:r w:rsidRPr="008D1F91">
              <w:rPr>
                <w:rStyle w:val="Hyperlink"/>
                <w:rFonts w:cs="Arial"/>
                <w:noProof/>
                <w:lang w:val="en-GB"/>
              </w:rPr>
              <w:t>Interior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_Toc135354923 \h </w:instrText>
            </w:r>
            <w:r w:rsidRPr="008D1F91">
              <w:rPr>
                <w:rFonts w:cs="Arial"/>
                <w:noProof/>
                <w:webHidden/>
              </w:rPr>
            </w:r>
            <w:r w:rsidRPr="008D1F91">
              <w:rPr>
                <w:rFonts w:cs="Arial"/>
                <w:noProof/>
                <w:webHidden/>
              </w:rPr>
              <w:fldChar w:fldCharType="separate"/>
            </w:r>
            <w:r w:rsidRPr="008D1F91">
              <w:rPr>
                <w:rFonts w:cs="Arial"/>
                <w:noProof/>
                <w:webHidden/>
              </w:rPr>
              <w:t>23</w:t>
            </w:r>
            <w:r w:rsidRPr="008D1F91">
              <w:rPr>
                <w:rFonts w:cs="Arial"/>
                <w:noProof/>
                <w:webHidden/>
              </w:rPr>
              <w:fldChar w:fldCharType="end"/>
            </w:r>
          </w:hyperlink>
        </w:p>
        <w:p w14:paraId="6033ECFF"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4" w:history="1">
            <w:r w:rsidRPr="008D1F91">
              <w:rPr>
                <w:rStyle w:val="Hyperlink"/>
                <w:rFonts w:cs="Arial"/>
                <w:noProof/>
                <w:lang w:val="en-GB"/>
              </w:rPr>
              <w:t>Lighting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_Toc135354924 \h </w:instrText>
            </w:r>
            <w:r w:rsidRPr="008D1F91">
              <w:rPr>
                <w:rFonts w:cs="Arial"/>
                <w:noProof/>
                <w:webHidden/>
              </w:rPr>
            </w:r>
            <w:r w:rsidRPr="008D1F91">
              <w:rPr>
                <w:rFonts w:cs="Arial"/>
                <w:noProof/>
                <w:webHidden/>
              </w:rPr>
              <w:fldChar w:fldCharType="separate"/>
            </w:r>
            <w:r w:rsidRPr="008D1F91">
              <w:rPr>
                <w:rFonts w:cs="Arial"/>
                <w:noProof/>
                <w:webHidden/>
              </w:rPr>
              <w:t>23</w:t>
            </w:r>
            <w:r w:rsidRPr="008D1F91">
              <w:rPr>
                <w:rFonts w:cs="Arial"/>
                <w:noProof/>
                <w:webHidden/>
              </w:rPr>
              <w:fldChar w:fldCharType="end"/>
            </w:r>
          </w:hyperlink>
        </w:p>
        <w:p w14:paraId="4317D9BD"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5" w:history="1">
            <w:r w:rsidRPr="008D1F91">
              <w:rPr>
                <w:rStyle w:val="Hyperlink"/>
                <w:rFonts w:cs="Arial"/>
                <w:noProof/>
                <w:lang w:val="en-GB"/>
              </w:rPr>
              <w:t>Bathroom Fitting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_Toc135354925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05090A92"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6" w:history="1">
            <w:r w:rsidRPr="008D1F91">
              <w:rPr>
                <w:rStyle w:val="Hyperlink"/>
                <w:rFonts w:cs="Arial"/>
                <w:noProof/>
                <w:lang w:val="en-GB"/>
              </w:rPr>
              <w:t>Cleanliness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_Toc135354926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46E72D86"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7" w:history="1">
            <w:r w:rsidRPr="008D1F91">
              <w:rPr>
                <w:rStyle w:val="Hyperlink"/>
                <w:rFonts w:cs="Arial"/>
                <w:noProof/>
                <w:lang w:val="en-GB"/>
              </w:rPr>
              <w:t>Outdated Electricity Ports and Technological Support</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_Toc135354927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2DCA4725"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8" w:history="1">
            <w:r w:rsidRPr="008D1F91">
              <w:rPr>
                <w:rStyle w:val="Hyperlink"/>
                <w:rFonts w:cs="Arial"/>
                <w:noProof/>
                <w:lang w:val="en-GB"/>
              </w:rPr>
              <w:t>Missing Complementary Personal Hygiene and Grooming Kit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_Toc135354928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44182BA3"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29" w:history="1">
            <w:r w:rsidRPr="008D1F91">
              <w:rPr>
                <w:rStyle w:val="Hyperlink"/>
                <w:rFonts w:cs="Arial"/>
                <w:noProof/>
                <w:lang w:val="en-GB"/>
              </w:rPr>
              <w:t>Broken Refrigerator</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_Toc135354929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6E4ED3D8"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30" w:history="1">
            <w:r w:rsidRPr="008D1F91">
              <w:rPr>
                <w:rStyle w:val="Hyperlink"/>
                <w:rFonts w:cs="Arial"/>
                <w:noProof/>
                <w:lang w:val="en-GB"/>
              </w:rPr>
              <w:t>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_Toc135354930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6121F82F"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31" w:history="1">
            <w:r w:rsidRPr="008D1F91">
              <w:rPr>
                <w:rStyle w:val="Hyperlink"/>
                <w:rFonts w:cs="Arial"/>
                <w:noProof/>
                <w:lang w:val="en-GB"/>
              </w:rPr>
              <w:t>Concierge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_Toc135354931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6F3B0082"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32" w:history="1">
            <w:r w:rsidRPr="008D1F91">
              <w:rPr>
                <w:rStyle w:val="Hyperlink"/>
                <w:rFonts w:cs="Arial"/>
                <w:noProof/>
                <w:lang w:val="en-GB"/>
              </w:rPr>
              <w:t>Bellman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_Toc135354932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458F6879"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33" w:history="1">
            <w:r w:rsidRPr="008D1F91">
              <w:rPr>
                <w:rStyle w:val="Hyperlink"/>
                <w:rFonts w:cs="Arial"/>
                <w:noProof/>
                <w:lang w:val="en-GB"/>
              </w:rPr>
              <w:t>Staff Shortages: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_Toc135354933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29A7BD81"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34" w:history="1">
            <w:r w:rsidRPr="008D1F91">
              <w:rPr>
                <w:rStyle w:val="Hyperlink"/>
                <w:rFonts w:cs="Arial"/>
                <w:noProof/>
                <w:lang w:val="en-GB"/>
              </w:rPr>
              <w:t>Plan of Action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_Toc135354934 \h </w:instrText>
            </w:r>
            <w:r w:rsidRPr="008D1F91">
              <w:rPr>
                <w:rFonts w:cs="Arial"/>
                <w:noProof/>
                <w:webHidden/>
              </w:rPr>
            </w:r>
            <w:r w:rsidRPr="008D1F91">
              <w:rPr>
                <w:rFonts w:cs="Arial"/>
                <w:noProof/>
                <w:webHidden/>
              </w:rPr>
              <w:fldChar w:fldCharType="separate"/>
            </w:r>
            <w:r w:rsidRPr="008D1F91">
              <w:rPr>
                <w:rFonts w:cs="Arial"/>
                <w:noProof/>
                <w:webHidden/>
              </w:rPr>
              <w:t>27</w:t>
            </w:r>
            <w:r w:rsidRPr="008D1F91">
              <w:rPr>
                <w:rFonts w:cs="Arial"/>
                <w:noProof/>
                <w:webHidden/>
              </w:rPr>
              <w:fldChar w:fldCharType="end"/>
            </w:r>
          </w:hyperlink>
        </w:p>
        <w:p w14:paraId="231DC5A6" w14:textId="77777777" w:rsidR="00DB0DD0" w:rsidRPr="008D1F91" w:rsidRDefault="00DB0DD0" w:rsidP="00DB0DD0">
          <w:pPr>
            <w:pStyle w:val="TOC2"/>
            <w:tabs>
              <w:tab w:val="right" w:leader="dot" w:pos="9350"/>
            </w:tabs>
            <w:spacing w:after="0" w:line="360" w:lineRule="auto"/>
            <w:rPr>
              <w:rFonts w:eastAsiaTheme="minorEastAsia" w:cs="Arial"/>
              <w:noProof/>
              <w:sz w:val="22"/>
            </w:rPr>
          </w:pPr>
          <w:hyperlink w:anchor="_Toc135354935" w:history="1">
            <w:r w:rsidRPr="008D1F91">
              <w:rPr>
                <w:rStyle w:val="Hyperlink"/>
                <w:rFonts w:cs="Arial"/>
                <w:noProof/>
                <w:lang w:val="en-GB"/>
              </w:rPr>
              <w:t>Recommendation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_Toc135354935 \h </w:instrText>
            </w:r>
            <w:r w:rsidRPr="008D1F91">
              <w:rPr>
                <w:rFonts w:cs="Arial"/>
                <w:noProof/>
                <w:webHidden/>
              </w:rPr>
            </w:r>
            <w:r w:rsidRPr="008D1F91">
              <w:rPr>
                <w:rFonts w:cs="Arial"/>
                <w:noProof/>
                <w:webHidden/>
              </w:rPr>
              <w:fldChar w:fldCharType="separate"/>
            </w:r>
            <w:r w:rsidRPr="008D1F91">
              <w:rPr>
                <w:rFonts w:cs="Arial"/>
                <w:noProof/>
                <w:webHidden/>
              </w:rPr>
              <w:t>30</w:t>
            </w:r>
            <w:r w:rsidRPr="008D1F91">
              <w:rPr>
                <w:rFonts w:cs="Arial"/>
                <w:noProof/>
                <w:webHidden/>
              </w:rPr>
              <w:fldChar w:fldCharType="end"/>
            </w:r>
          </w:hyperlink>
        </w:p>
        <w:p w14:paraId="4834253B"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36" w:history="1">
            <w:r w:rsidRPr="008D1F91">
              <w:rPr>
                <w:rStyle w:val="Hyperlink"/>
                <w:rFonts w:cs="Arial"/>
                <w:noProof/>
                <w:lang w:val="en-GB"/>
              </w:rPr>
              <w:t>Conclusion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_Toc135354936 \h </w:instrText>
            </w:r>
            <w:r w:rsidRPr="008D1F91">
              <w:rPr>
                <w:rFonts w:cs="Arial"/>
                <w:noProof/>
                <w:webHidden/>
              </w:rPr>
            </w:r>
            <w:r w:rsidRPr="008D1F91">
              <w:rPr>
                <w:rFonts w:cs="Arial"/>
                <w:noProof/>
                <w:webHidden/>
              </w:rPr>
              <w:fldChar w:fldCharType="separate"/>
            </w:r>
            <w:r w:rsidRPr="008D1F91">
              <w:rPr>
                <w:rFonts w:cs="Arial"/>
                <w:noProof/>
                <w:webHidden/>
              </w:rPr>
              <w:t>31</w:t>
            </w:r>
            <w:r w:rsidRPr="008D1F91">
              <w:rPr>
                <w:rFonts w:cs="Arial"/>
                <w:noProof/>
                <w:webHidden/>
              </w:rPr>
              <w:fldChar w:fldCharType="end"/>
            </w:r>
          </w:hyperlink>
        </w:p>
        <w:p w14:paraId="13851D8E"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37" w:history="1">
            <w:r w:rsidRPr="008D1F91">
              <w:rPr>
                <w:rStyle w:val="Hyperlink"/>
                <w:rFonts w:cs="Arial"/>
                <w:noProof/>
                <w:lang w:val="en-GB"/>
              </w:rPr>
              <w:t>References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_Toc135354937 \h </w:instrText>
            </w:r>
            <w:r w:rsidRPr="008D1F91">
              <w:rPr>
                <w:rFonts w:cs="Arial"/>
                <w:noProof/>
                <w:webHidden/>
              </w:rPr>
            </w:r>
            <w:r w:rsidRPr="008D1F91">
              <w:rPr>
                <w:rFonts w:cs="Arial"/>
                <w:noProof/>
                <w:webHidden/>
              </w:rPr>
              <w:fldChar w:fldCharType="separate"/>
            </w:r>
            <w:r w:rsidRPr="008D1F91">
              <w:rPr>
                <w:rFonts w:cs="Arial"/>
                <w:noProof/>
                <w:webHidden/>
              </w:rPr>
              <w:t>32</w:t>
            </w:r>
            <w:r w:rsidRPr="008D1F91">
              <w:rPr>
                <w:rFonts w:cs="Arial"/>
                <w:noProof/>
                <w:webHidden/>
              </w:rPr>
              <w:fldChar w:fldCharType="end"/>
            </w:r>
          </w:hyperlink>
        </w:p>
        <w:p w14:paraId="74CB913F" w14:textId="77777777" w:rsidR="00DB0DD0" w:rsidRPr="008D1F91" w:rsidRDefault="00DB0DD0" w:rsidP="00DB0DD0">
          <w:pPr>
            <w:pStyle w:val="TOC1"/>
            <w:tabs>
              <w:tab w:val="right" w:leader="dot" w:pos="9350"/>
            </w:tabs>
            <w:spacing w:after="0" w:line="360" w:lineRule="auto"/>
            <w:rPr>
              <w:rFonts w:eastAsiaTheme="minorEastAsia" w:cs="Arial"/>
              <w:noProof/>
              <w:sz w:val="22"/>
            </w:rPr>
          </w:pPr>
          <w:hyperlink w:anchor="_Toc135354938" w:history="1">
            <w:r w:rsidRPr="008D1F91">
              <w:rPr>
                <w:rStyle w:val="Hyperlink"/>
                <w:rFonts w:cs="Arial"/>
                <w:noProof/>
                <w:lang w:val="en-GB"/>
              </w:rPr>
              <w:t>Appendix</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_Toc135354938 \h </w:instrText>
            </w:r>
            <w:r w:rsidRPr="008D1F91">
              <w:rPr>
                <w:rFonts w:cs="Arial"/>
                <w:noProof/>
                <w:webHidden/>
              </w:rPr>
            </w:r>
            <w:r w:rsidRPr="008D1F91">
              <w:rPr>
                <w:rFonts w:cs="Arial"/>
                <w:noProof/>
                <w:webHidden/>
              </w:rPr>
              <w:fldChar w:fldCharType="separate"/>
            </w:r>
            <w:r w:rsidRPr="008D1F91">
              <w:rPr>
                <w:rFonts w:cs="Arial"/>
                <w:noProof/>
                <w:webHidden/>
              </w:rPr>
              <w:t>39</w:t>
            </w:r>
            <w:r w:rsidRPr="008D1F91">
              <w:rPr>
                <w:rFonts w:cs="Arial"/>
                <w:noProof/>
                <w:webHidden/>
              </w:rPr>
              <w:fldChar w:fldCharType="end"/>
            </w:r>
          </w:hyperlink>
        </w:p>
        <w:p w14:paraId="409014B9" w14:textId="77777777" w:rsidR="00DB0DD0" w:rsidRPr="008D1F91" w:rsidRDefault="00DB0DD0" w:rsidP="00DB0DD0">
          <w:pPr>
            <w:spacing w:line="360" w:lineRule="auto"/>
            <w:rPr>
              <w:rFonts w:cs="Arial"/>
              <w:lang w:val="en-GB"/>
            </w:rPr>
          </w:pPr>
          <w:r w:rsidRPr="008D1F91">
            <w:rPr>
              <w:rFonts w:cs="Arial"/>
              <w:b/>
              <w:bCs/>
              <w:noProof/>
              <w:lang w:val="en-GB"/>
            </w:rPr>
            <w:fldChar w:fldCharType="end"/>
          </w:r>
        </w:p>
      </w:sdtContent>
    </w:sdt>
    <w:p w14:paraId="7277DA57" w14:textId="77777777" w:rsidR="00DB0DD0" w:rsidRPr="008D1F91" w:rsidRDefault="00DB0DD0" w:rsidP="00DB0DD0">
      <w:pPr>
        <w:spacing w:after="0" w:line="360" w:lineRule="auto"/>
        <w:rPr>
          <w:rFonts w:cs="Arial"/>
          <w:b/>
          <w:bCs/>
          <w:sz w:val="32"/>
          <w:szCs w:val="28"/>
          <w:lang w:val="en-GB"/>
        </w:rPr>
      </w:pPr>
      <w:r w:rsidRPr="008D1F91">
        <w:rPr>
          <w:rFonts w:cs="Arial"/>
          <w:b/>
          <w:bCs/>
          <w:sz w:val="32"/>
          <w:szCs w:val="28"/>
          <w:lang w:val="en-GB"/>
        </w:rPr>
        <w:t>List of figures:</w:t>
      </w:r>
    </w:p>
    <w:p w14:paraId="7B003356" w14:textId="77777777" w:rsidR="00DB0DD0" w:rsidRPr="008D1F91" w:rsidRDefault="00DB0DD0" w:rsidP="00DB0DD0">
      <w:pPr>
        <w:pStyle w:val="TableofFigures"/>
        <w:tabs>
          <w:tab w:val="right" w:leader="dot" w:pos="9350"/>
        </w:tabs>
        <w:spacing w:line="360" w:lineRule="auto"/>
        <w:rPr>
          <w:rFonts w:cs="Arial"/>
          <w:noProof/>
        </w:rPr>
      </w:pPr>
      <w:r w:rsidRPr="008D1F91">
        <w:rPr>
          <w:rFonts w:cs="Arial"/>
          <w:lang w:val="en-GB"/>
        </w:rPr>
        <w:fldChar w:fldCharType="begin"/>
      </w:r>
      <w:r w:rsidRPr="008D1F91">
        <w:rPr>
          <w:rFonts w:cs="Arial"/>
          <w:lang w:val="en-GB"/>
        </w:rPr>
        <w:instrText xml:space="preserve"> TOC \h \z \c "Figure" </w:instrText>
      </w:r>
      <w:r w:rsidRPr="008D1F91">
        <w:rPr>
          <w:rFonts w:cs="Arial"/>
          <w:lang w:val="en-GB"/>
        </w:rPr>
        <w:fldChar w:fldCharType="separate"/>
      </w:r>
      <w:hyperlink w:anchor="_Toc135352744" w:history="1">
        <w:r w:rsidRPr="008D1F91">
          <w:rPr>
            <w:rStyle w:val="Hyperlink"/>
            <w:rFonts w:cs="Arial"/>
            <w:noProof/>
          </w:rPr>
          <w:t>Figure 1:PESTLE Analysis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_Toc135352744 \h </w:instrText>
        </w:r>
        <w:r w:rsidRPr="008D1F91">
          <w:rPr>
            <w:rFonts w:cs="Arial"/>
            <w:noProof/>
            <w:webHidden/>
          </w:rPr>
        </w:r>
        <w:r w:rsidRPr="008D1F91">
          <w:rPr>
            <w:rFonts w:cs="Arial"/>
            <w:noProof/>
            <w:webHidden/>
          </w:rPr>
          <w:fldChar w:fldCharType="separate"/>
        </w:r>
        <w:r w:rsidRPr="008D1F91">
          <w:rPr>
            <w:rFonts w:cs="Arial"/>
            <w:noProof/>
            <w:webHidden/>
          </w:rPr>
          <w:t>12</w:t>
        </w:r>
        <w:r w:rsidRPr="008D1F91">
          <w:rPr>
            <w:rFonts w:cs="Arial"/>
            <w:noProof/>
            <w:webHidden/>
          </w:rPr>
          <w:fldChar w:fldCharType="end"/>
        </w:r>
      </w:hyperlink>
    </w:p>
    <w:p w14:paraId="51BE74A2" w14:textId="77777777" w:rsidR="00DB0DD0" w:rsidRPr="008D1F91" w:rsidRDefault="00DB0DD0" w:rsidP="00DB0DD0">
      <w:pPr>
        <w:pStyle w:val="TableofFigures"/>
        <w:tabs>
          <w:tab w:val="right" w:leader="dot" w:pos="9350"/>
        </w:tabs>
        <w:spacing w:line="360" w:lineRule="auto"/>
        <w:rPr>
          <w:rFonts w:cs="Arial"/>
          <w:noProof/>
        </w:rPr>
      </w:pPr>
      <w:hyperlink w:anchor="_Toc135352745" w:history="1">
        <w:r w:rsidRPr="008D1F91">
          <w:rPr>
            <w:rStyle w:val="Hyperlink"/>
            <w:rFonts w:cs="Arial"/>
            <w:noProof/>
          </w:rPr>
          <w:t>Figure 2:Timelines for Measures to be Taken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_Toc135352745 \h </w:instrText>
        </w:r>
        <w:r w:rsidRPr="008D1F91">
          <w:rPr>
            <w:rFonts w:cs="Arial"/>
            <w:noProof/>
            <w:webHidden/>
          </w:rPr>
        </w:r>
        <w:r w:rsidRPr="008D1F91">
          <w:rPr>
            <w:rFonts w:cs="Arial"/>
            <w:noProof/>
            <w:webHidden/>
          </w:rPr>
          <w:fldChar w:fldCharType="separate"/>
        </w:r>
        <w:r w:rsidRPr="008D1F91">
          <w:rPr>
            <w:rFonts w:cs="Arial"/>
            <w:noProof/>
            <w:webHidden/>
          </w:rPr>
          <w:t>20</w:t>
        </w:r>
        <w:r w:rsidRPr="008D1F91">
          <w:rPr>
            <w:rFonts w:cs="Arial"/>
            <w:noProof/>
            <w:webHidden/>
          </w:rPr>
          <w:fldChar w:fldCharType="end"/>
        </w:r>
      </w:hyperlink>
    </w:p>
    <w:p w14:paraId="128D5793" w14:textId="77777777" w:rsidR="00DB0DD0" w:rsidRPr="008D1F91" w:rsidRDefault="00DB0DD0" w:rsidP="00DB0DD0">
      <w:pPr>
        <w:pStyle w:val="TableofFigures"/>
        <w:tabs>
          <w:tab w:val="right" w:leader="dot" w:pos="9350"/>
        </w:tabs>
        <w:spacing w:line="360" w:lineRule="auto"/>
        <w:rPr>
          <w:rFonts w:cs="Arial"/>
          <w:noProof/>
        </w:rPr>
      </w:pPr>
      <w:hyperlink w:anchor="_Toc135352746" w:history="1">
        <w:r w:rsidRPr="008D1F91">
          <w:rPr>
            <w:rStyle w:val="Hyperlink"/>
            <w:rFonts w:cs="Arial"/>
            <w:noProof/>
          </w:rPr>
          <w:t>Figure 3:SOSTAC Analysis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_Toc135352746 \h </w:instrText>
        </w:r>
        <w:r w:rsidRPr="008D1F91">
          <w:rPr>
            <w:rFonts w:cs="Arial"/>
            <w:noProof/>
            <w:webHidden/>
          </w:rPr>
        </w:r>
        <w:r w:rsidRPr="008D1F91">
          <w:rPr>
            <w:rFonts w:cs="Arial"/>
            <w:noProof/>
            <w:webHidden/>
          </w:rPr>
          <w:fldChar w:fldCharType="separate"/>
        </w:r>
        <w:r w:rsidRPr="008D1F91">
          <w:rPr>
            <w:rFonts w:cs="Arial"/>
            <w:noProof/>
            <w:webHidden/>
          </w:rPr>
          <w:t>21</w:t>
        </w:r>
        <w:r w:rsidRPr="008D1F91">
          <w:rPr>
            <w:rFonts w:cs="Arial"/>
            <w:noProof/>
            <w:webHidden/>
          </w:rPr>
          <w:fldChar w:fldCharType="end"/>
        </w:r>
      </w:hyperlink>
    </w:p>
    <w:p w14:paraId="53656B62" w14:textId="77777777" w:rsidR="00DB0DD0" w:rsidRPr="008D1F91" w:rsidRDefault="00DB0DD0" w:rsidP="00DB0DD0">
      <w:pPr>
        <w:spacing w:after="0" w:line="360" w:lineRule="auto"/>
        <w:rPr>
          <w:rFonts w:cs="Arial"/>
          <w:b/>
          <w:bCs/>
          <w:sz w:val="32"/>
          <w:szCs w:val="28"/>
          <w:lang w:val="en-GB"/>
        </w:rPr>
      </w:pPr>
      <w:r w:rsidRPr="008D1F91">
        <w:rPr>
          <w:rFonts w:cs="Arial"/>
          <w:lang w:val="en-GB"/>
        </w:rPr>
        <w:fldChar w:fldCharType="end"/>
      </w:r>
      <w:r w:rsidRPr="008D1F91">
        <w:rPr>
          <w:rFonts w:cs="Arial"/>
          <w:b/>
          <w:bCs/>
          <w:sz w:val="32"/>
          <w:szCs w:val="28"/>
          <w:lang w:val="en-GB"/>
        </w:rPr>
        <w:t>List of Tables:</w:t>
      </w:r>
    </w:p>
    <w:p w14:paraId="74D5654A"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r w:rsidRPr="008D1F91">
        <w:rPr>
          <w:rFonts w:cs="Arial"/>
          <w:lang w:val="en-GB"/>
        </w:rPr>
        <w:fldChar w:fldCharType="begin"/>
      </w:r>
      <w:r w:rsidRPr="008D1F91">
        <w:rPr>
          <w:rFonts w:cs="Arial"/>
          <w:lang w:val="en-GB"/>
        </w:rPr>
        <w:instrText xml:space="preserve"> TOC \h \z \c "Table" </w:instrText>
      </w:r>
      <w:r w:rsidRPr="008D1F91">
        <w:rPr>
          <w:rFonts w:cs="Arial"/>
          <w:lang w:val="en-GB"/>
        </w:rPr>
        <w:fldChar w:fldCharType="separate"/>
      </w:r>
      <w:hyperlink w:anchor="_Toc135352766" w:history="1">
        <w:r w:rsidRPr="008D1F91">
          <w:rPr>
            <w:rStyle w:val="Hyperlink"/>
            <w:rFonts w:cs="Arial"/>
            <w:noProof/>
          </w:rPr>
          <w:t>Table 1:SWOT Analysis of The Plaza New York</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_Toc135352766 \h </w:instrText>
        </w:r>
        <w:r w:rsidRPr="008D1F91">
          <w:rPr>
            <w:rFonts w:cs="Arial"/>
            <w:noProof/>
            <w:webHidden/>
          </w:rPr>
        </w:r>
        <w:r w:rsidRPr="008D1F91">
          <w:rPr>
            <w:rFonts w:cs="Arial"/>
            <w:noProof/>
            <w:webHidden/>
          </w:rPr>
          <w:fldChar w:fldCharType="separate"/>
        </w:r>
        <w:r w:rsidRPr="008D1F91">
          <w:rPr>
            <w:rFonts w:cs="Arial"/>
            <w:noProof/>
            <w:webHidden/>
          </w:rPr>
          <w:t>15</w:t>
        </w:r>
        <w:r w:rsidRPr="008D1F91">
          <w:rPr>
            <w:rFonts w:cs="Arial"/>
            <w:noProof/>
            <w:webHidden/>
          </w:rPr>
          <w:fldChar w:fldCharType="end"/>
        </w:r>
      </w:hyperlink>
    </w:p>
    <w:p w14:paraId="399BCE28"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67" w:history="1">
        <w:r w:rsidRPr="008D1F91">
          <w:rPr>
            <w:rStyle w:val="Hyperlink"/>
            <w:rFonts w:cs="Arial"/>
            <w:noProof/>
          </w:rPr>
          <w:t>Table 2:Steps to be taken to solve issues</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_Toc135352767 \h </w:instrText>
        </w:r>
        <w:r w:rsidRPr="008D1F91">
          <w:rPr>
            <w:rFonts w:cs="Arial"/>
            <w:noProof/>
            <w:webHidden/>
          </w:rPr>
        </w:r>
        <w:r w:rsidRPr="008D1F91">
          <w:rPr>
            <w:rFonts w:cs="Arial"/>
            <w:noProof/>
            <w:webHidden/>
          </w:rPr>
          <w:fldChar w:fldCharType="separate"/>
        </w:r>
        <w:r w:rsidRPr="008D1F91">
          <w:rPr>
            <w:rFonts w:cs="Arial"/>
            <w:noProof/>
            <w:webHidden/>
          </w:rPr>
          <w:t>18</w:t>
        </w:r>
        <w:r w:rsidRPr="008D1F91">
          <w:rPr>
            <w:rFonts w:cs="Arial"/>
            <w:noProof/>
            <w:webHidden/>
          </w:rPr>
          <w:fldChar w:fldCharType="end"/>
        </w:r>
      </w:hyperlink>
    </w:p>
    <w:p w14:paraId="29409B31"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68" w:history="1">
        <w:r w:rsidRPr="008D1F91">
          <w:rPr>
            <w:rStyle w:val="Hyperlink"/>
            <w:rFonts w:cs="Arial"/>
            <w:noProof/>
          </w:rPr>
          <w:t>Table 3: Interior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_Toc135352768 \h </w:instrText>
        </w:r>
        <w:r w:rsidRPr="008D1F91">
          <w:rPr>
            <w:rFonts w:cs="Arial"/>
            <w:noProof/>
            <w:webHidden/>
          </w:rPr>
        </w:r>
        <w:r w:rsidRPr="008D1F91">
          <w:rPr>
            <w:rFonts w:cs="Arial"/>
            <w:noProof/>
            <w:webHidden/>
          </w:rPr>
          <w:fldChar w:fldCharType="separate"/>
        </w:r>
        <w:r w:rsidRPr="008D1F91">
          <w:rPr>
            <w:rFonts w:cs="Arial"/>
            <w:noProof/>
            <w:webHidden/>
          </w:rPr>
          <w:t>23</w:t>
        </w:r>
        <w:r w:rsidRPr="008D1F91">
          <w:rPr>
            <w:rFonts w:cs="Arial"/>
            <w:noProof/>
            <w:webHidden/>
          </w:rPr>
          <w:fldChar w:fldCharType="end"/>
        </w:r>
      </w:hyperlink>
    </w:p>
    <w:p w14:paraId="2E8E654B"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69" w:history="1">
        <w:r w:rsidRPr="008D1F91">
          <w:rPr>
            <w:rStyle w:val="Hyperlink"/>
            <w:rFonts w:cs="Arial"/>
            <w:noProof/>
          </w:rPr>
          <w:t>Table 4: Lighting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_Toc135352769 \h </w:instrText>
        </w:r>
        <w:r w:rsidRPr="008D1F91">
          <w:rPr>
            <w:rFonts w:cs="Arial"/>
            <w:noProof/>
            <w:webHidden/>
          </w:rPr>
        </w:r>
        <w:r w:rsidRPr="008D1F91">
          <w:rPr>
            <w:rFonts w:cs="Arial"/>
            <w:noProof/>
            <w:webHidden/>
          </w:rPr>
          <w:fldChar w:fldCharType="separate"/>
        </w:r>
        <w:r w:rsidRPr="008D1F91">
          <w:rPr>
            <w:rFonts w:cs="Arial"/>
            <w:noProof/>
            <w:webHidden/>
          </w:rPr>
          <w:t>23</w:t>
        </w:r>
        <w:r w:rsidRPr="008D1F91">
          <w:rPr>
            <w:rFonts w:cs="Arial"/>
            <w:noProof/>
            <w:webHidden/>
          </w:rPr>
          <w:fldChar w:fldCharType="end"/>
        </w:r>
      </w:hyperlink>
    </w:p>
    <w:p w14:paraId="27D0B475"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0" w:history="1">
        <w:r w:rsidRPr="008D1F91">
          <w:rPr>
            <w:rStyle w:val="Hyperlink"/>
            <w:rFonts w:cs="Arial"/>
            <w:noProof/>
          </w:rPr>
          <w:t>Table 5:Bathroom Fitting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_Toc135352770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0CA7A78D"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1" w:history="1">
        <w:r w:rsidRPr="008D1F91">
          <w:rPr>
            <w:rStyle w:val="Hyperlink"/>
            <w:rFonts w:cs="Arial"/>
            <w:noProof/>
          </w:rPr>
          <w:t>Table 6:Cleanliness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_Toc135352771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16D384CC"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2" w:history="1">
        <w:r w:rsidRPr="008D1F91">
          <w:rPr>
            <w:rStyle w:val="Hyperlink"/>
            <w:rFonts w:cs="Arial"/>
            <w:noProof/>
          </w:rPr>
          <w:t>Table 7:Outdated Electricity Ports and Technological Support</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_Toc135352772 \h </w:instrText>
        </w:r>
        <w:r w:rsidRPr="008D1F91">
          <w:rPr>
            <w:rFonts w:cs="Arial"/>
            <w:noProof/>
            <w:webHidden/>
          </w:rPr>
        </w:r>
        <w:r w:rsidRPr="008D1F91">
          <w:rPr>
            <w:rFonts w:cs="Arial"/>
            <w:noProof/>
            <w:webHidden/>
          </w:rPr>
          <w:fldChar w:fldCharType="separate"/>
        </w:r>
        <w:r w:rsidRPr="008D1F91">
          <w:rPr>
            <w:rFonts w:cs="Arial"/>
            <w:noProof/>
            <w:webHidden/>
          </w:rPr>
          <w:t>24</w:t>
        </w:r>
        <w:r w:rsidRPr="008D1F91">
          <w:rPr>
            <w:rFonts w:cs="Arial"/>
            <w:noProof/>
            <w:webHidden/>
          </w:rPr>
          <w:fldChar w:fldCharType="end"/>
        </w:r>
      </w:hyperlink>
    </w:p>
    <w:p w14:paraId="4B9A3EE8"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3" w:history="1">
        <w:r w:rsidRPr="008D1F91">
          <w:rPr>
            <w:rStyle w:val="Hyperlink"/>
            <w:rFonts w:cs="Arial"/>
            <w:noProof/>
          </w:rPr>
          <w:t>Table 8:Missing Complementary Personal Hygiene and Grooming Kit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_Toc135352773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776C17FB"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4" w:history="1">
        <w:r w:rsidRPr="008D1F91">
          <w:rPr>
            <w:rStyle w:val="Hyperlink"/>
            <w:rFonts w:cs="Arial"/>
            <w:noProof/>
          </w:rPr>
          <w:t>Table 9:Broken Refrigerator</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_Toc135352774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08E0DFE3"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5" w:history="1">
        <w:r w:rsidRPr="008D1F91">
          <w:rPr>
            <w:rStyle w:val="Hyperlink"/>
            <w:rFonts w:cs="Arial"/>
            <w:noProof/>
          </w:rPr>
          <w:t>Table 10:Room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_Toc135352775 \h </w:instrText>
        </w:r>
        <w:r w:rsidRPr="008D1F91">
          <w:rPr>
            <w:rFonts w:cs="Arial"/>
            <w:noProof/>
            <w:webHidden/>
          </w:rPr>
        </w:r>
        <w:r w:rsidRPr="008D1F91">
          <w:rPr>
            <w:rFonts w:cs="Arial"/>
            <w:noProof/>
            <w:webHidden/>
          </w:rPr>
          <w:fldChar w:fldCharType="separate"/>
        </w:r>
        <w:r w:rsidRPr="008D1F91">
          <w:rPr>
            <w:rFonts w:cs="Arial"/>
            <w:noProof/>
            <w:webHidden/>
          </w:rPr>
          <w:t>25</w:t>
        </w:r>
        <w:r w:rsidRPr="008D1F91">
          <w:rPr>
            <w:rFonts w:cs="Arial"/>
            <w:noProof/>
            <w:webHidden/>
          </w:rPr>
          <w:fldChar w:fldCharType="end"/>
        </w:r>
      </w:hyperlink>
    </w:p>
    <w:p w14:paraId="35F9C9ED"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6" w:history="1">
        <w:r w:rsidRPr="008D1F91">
          <w:rPr>
            <w:rStyle w:val="Hyperlink"/>
            <w:rFonts w:cs="Arial"/>
            <w:noProof/>
          </w:rPr>
          <w:t>Table 11:Room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_Toc135352776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4AC4675B"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7" w:history="1">
        <w:r w:rsidRPr="008D1F91">
          <w:rPr>
            <w:rStyle w:val="Hyperlink"/>
            <w:rFonts w:cs="Arial"/>
            <w:noProof/>
          </w:rPr>
          <w:t>Table 12:Room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_Toc135352777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6BBDFB3A"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8" w:history="1">
        <w:r w:rsidRPr="008D1F91">
          <w:rPr>
            <w:rStyle w:val="Hyperlink"/>
            <w:rFonts w:cs="Arial"/>
            <w:noProof/>
          </w:rPr>
          <w:t>Table 13:Room Service Issue</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_Toc135352778 \h </w:instrText>
        </w:r>
        <w:r w:rsidRPr="008D1F91">
          <w:rPr>
            <w:rFonts w:cs="Arial"/>
            <w:noProof/>
            <w:webHidden/>
          </w:rPr>
        </w:r>
        <w:r w:rsidRPr="008D1F91">
          <w:rPr>
            <w:rFonts w:cs="Arial"/>
            <w:noProof/>
            <w:webHidden/>
          </w:rPr>
          <w:fldChar w:fldCharType="separate"/>
        </w:r>
        <w:r w:rsidRPr="008D1F91">
          <w:rPr>
            <w:rFonts w:cs="Arial"/>
            <w:noProof/>
            <w:webHidden/>
          </w:rPr>
          <w:t>26</w:t>
        </w:r>
        <w:r w:rsidRPr="008D1F91">
          <w:rPr>
            <w:rFonts w:cs="Arial"/>
            <w:noProof/>
            <w:webHidden/>
          </w:rPr>
          <w:fldChar w:fldCharType="end"/>
        </w:r>
      </w:hyperlink>
    </w:p>
    <w:p w14:paraId="725BD2DC" w14:textId="77777777" w:rsidR="00DB0DD0" w:rsidRPr="008D1F91" w:rsidRDefault="00DB0DD0" w:rsidP="00DB0DD0">
      <w:pPr>
        <w:pStyle w:val="TableofFigures"/>
        <w:tabs>
          <w:tab w:val="right" w:leader="dot" w:pos="9350"/>
        </w:tabs>
        <w:spacing w:line="360" w:lineRule="auto"/>
        <w:rPr>
          <w:rFonts w:eastAsiaTheme="minorEastAsia" w:cs="Arial"/>
          <w:noProof/>
          <w:sz w:val="22"/>
        </w:rPr>
      </w:pPr>
      <w:hyperlink w:anchor="_Toc135352779" w:history="1">
        <w:r w:rsidRPr="008D1F91">
          <w:rPr>
            <w:rStyle w:val="Hyperlink"/>
            <w:rFonts w:cs="Arial"/>
            <w:noProof/>
          </w:rPr>
          <w:t>Table 14: Action Plan</w:t>
        </w:r>
        <w:r w:rsidRPr="008D1F91">
          <w:rPr>
            <w:rFonts w:cs="Arial"/>
            <w:noProof/>
            <w:webHidden/>
          </w:rPr>
          <w:tab/>
        </w:r>
        <w:r w:rsidRPr="008D1F91">
          <w:rPr>
            <w:rFonts w:cs="Arial"/>
            <w:noProof/>
            <w:webHidden/>
          </w:rPr>
          <w:fldChar w:fldCharType="begin"/>
        </w:r>
        <w:r w:rsidRPr="008D1F91">
          <w:rPr>
            <w:rFonts w:cs="Arial"/>
            <w:noProof/>
            <w:webHidden/>
          </w:rPr>
          <w:instrText xml:space="preserve"> PAGEREF _Toc135352779 \h </w:instrText>
        </w:r>
        <w:r w:rsidRPr="008D1F91">
          <w:rPr>
            <w:rFonts w:cs="Arial"/>
            <w:noProof/>
            <w:webHidden/>
          </w:rPr>
        </w:r>
        <w:r w:rsidRPr="008D1F91">
          <w:rPr>
            <w:rFonts w:cs="Arial"/>
            <w:noProof/>
            <w:webHidden/>
          </w:rPr>
          <w:fldChar w:fldCharType="separate"/>
        </w:r>
        <w:r w:rsidRPr="008D1F91">
          <w:rPr>
            <w:rFonts w:cs="Arial"/>
            <w:noProof/>
            <w:webHidden/>
          </w:rPr>
          <w:t>27</w:t>
        </w:r>
        <w:r w:rsidRPr="008D1F91">
          <w:rPr>
            <w:rFonts w:cs="Arial"/>
            <w:noProof/>
            <w:webHidden/>
          </w:rPr>
          <w:fldChar w:fldCharType="end"/>
        </w:r>
      </w:hyperlink>
    </w:p>
    <w:p w14:paraId="47B52640" w14:textId="77777777" w:rsidR="00DB0DD0" w:rsidRPr="008D1F91" w:rsidRDefault="00DB0DD0" w:rsidP="00DB0DD0">
      <w:pPr>
        <w:spacing w:after="160" w:line="360" w:lineRule="auto"/>
        <w:rPr>
          <w:rFonts w:cs="Arial"/>
          <w:lang w:val="en-GB"/>
        </w:rPr>
      </w:pPr>
      <w:r w:rsidRPr="008D1F91">
        <w:rPr>
          <w:rFonts w:cs="Arial"/>
          <w:lang w:val="en-GB"/>
        </w:rPr>
        <w:fldChar w:fldCharType="end"/>
      </w:r>
      <w:r w:rsidRPr="008D1F91">
        <w:rPr>
          <w:rFonts w:cs="Arial"/>
          <w:lang w:val="en-GB"/>
        </w:rPr>
        <w:br w:type="page"/>
      </w:r>
    </w:p>
    <w:p w14:paraId="0B89477C" w14:textId="77777777" w:rsidR="00DB0DD0" w:rsidRPr="008D1F91" w:rsidRDefault="00DB0DD0" w:rsidP="00DB0DD0">
      <w:pPr>
        <w:pStyle w:val="Heading1"/>
        <w:rPr>
          <w:rFonts w:cs="Arial"/>
          <w:lang w:val="en-GB"/>
        </w:rPr>
      </w:pPr>
      <w:bookmarkStart w:id="0" w:name="_Toc135354895"/>
      <w:r w:rsidRPr="008D1F91">
        <w:rPr>
          <w:rFonts w:cs="Arial"/>
          <w:lang w:val="en-GB"/>
        </w:rPr>
        <w:lastRenderedPageBreak/>
        <w:t>Executive Summary</w:t>
      </w:r>
      <w:bookmarkEnd w:id="0"/>
    </w:p>
    <w:p w14:paraId="2C88188B" w14:textId="77777777" w:rsidR="00DB0DD0" w:rsidRPr="008D1F91" w:rsidRDefault="00DB0DD0" w:rsidP="00DB0DD0">
      <w:p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The Plaza New York is one of the most renowned hotels in the world, as it has a history of being a hospitality property for more than 100 years and is situated at one of the most recognisable landmarks in New York City (Plaza NY, 2023). The hotel has a heritage of serving top-of-the-class hospitality services, and currently, the property is owned by Qatari state-owned company Katara Hospitality and managed by Accor S.A.'s subsidiary brand Fairmont Hotel and Resorts (Fairmont, 2023). This hotel falls under the top-of-the-class luxury brand. The soccer of the hotel in various review sites is relatively high but dropping drastically. On Expedia, the property's rating is 8.8 (The Plaza Hotel, 2023). According to TripAdvisor (2023), the property's rating is 4.5, whereas the competitor hotel brands have much higher ratings, and the ratings of the Plaza New York are falling drastically.</w:t>
      </w:r>
    </w:p>
    <w:p w14:paraId="7C2264AF" w14:textId="77777777" w:rsidR="00DB0DD0" w:rsidRPr="008D1F91" w:rsidRDefault="00DB0DD0" w:rsidP="00DB0DD0">
      <w:p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Roland Berger is appointed as the consultant for this case of Plaza New York's declining customer service rating. The consultant carried out a thorough analysis of the problem using various analytical tools. The problems that were found initially are from the ratings and reviews by the guests of the property who faced trouble staying in the property, and those issues were found on the hotel's booking sites such as Expedia, TripAdvisor, Agoda, etc. The problems were the actual problems that guests faced. In a review by a guest in the hotel who stayed in the property wrote in his review on TripAdvisor that after checking in to the room, he found out his bathtub was full of water, and it was used water older than two days (TripAdvisor, 2023b). The room service took 2 hours to prepare the room after checking in, which was a significant inconvenience. In another review on the same site, a guest wrote that his laptop was out of charge and he did not have cable to charge, and the property lacked essential electric ports like USB-C and wireless charging stations (TripAdvisor, 2023c). Post-COVID-19, the property has been suffering from staff shortages, and a guest complained in his review that a basic room service request takes 15-30 minutes to deliver (TripAdvisor, 2023). Being a service-oriented organisation, the hotel needs help with issues such as an old interior, weak bathroom fittings, weak customer service at the front office, mismanagement of complementary services, and others. All these problems are arising due to the staff shortage at the property and causing severe mismanagement. This report analysed these problems to find out possible solutions for these problems.</w:t>
      </w:r>
    </w:p>
    <w:p w14:paraId="4E7D85C2" w14:textId="77777777" w:rsidR="00DB0DD0" w:rsidRPr="008D1F91" w:rsidRDefault="00DB0DD0" w:rsidP="00DB0DD0">
      <w:p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lastRenderedPageBreak/>
        <w:t>SWOT Analysis is performed to identify the strengths and weaknesses of the property along with the opportunities and threats. The Plaza New York must convert its weaknesses and threats into opportunities and strengths. This analysis found two main issues, categorised as real issues and intangible issues (infrastructural and service related). The PESTLE analysis was carried out to understand the external factors causing employee shortages and declining sales. However, to understand the problems perfectly, the SOSTAC model is applied to develop a potential solution for the issue and the expenses to apply this solution. According to the SOSTAC model, the issues must be resolved based on the severity. The problems that need to be taken care of are-</w:t>
      </w:r>
    </w:p>
    <w:p w14:paraId="40814ACE"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 xml:space="preserve">Interior problems such as old and vintage furniture are bulky and highly space-consuming. It needs to be replaced. </w:t>
      </w:r>
    </w:p>
    <w:p w14:paraId="3B1F86D2"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Low natural lighting causes guests’ dullness. This also needs to be addressed.</w:t>
      </w:r>
    </w:p>
    <w:p w14:paraId="4383F2CA"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Bathroom fittings are old, and this causes problems such as water leakage, wastage, etc.</w:t>
      </w:r>
    </w:p>
    <w:p w14:paraId="38061AAE"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Outdated electric ports are also a significant issue that needs to e addressed to support guests who require technological support.</w:t>
      </w:r>
    </w:p>
    <w:p w14:paraId="5D3A633F"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Cleanliness in a luxurious property can cause significant issues among guests, and in many instances, the guests face this, which causes a reputation decline.</w:t>
      </w:r>
    </w:p>
    <w:p w14:paraId="23FE4027"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Complementary services need to be appropriately served at the property, so the property is facing significant complaints from guests.</w:t>
      </w:r>
    </w:p>
    <w:p w14:paraId="6BEFF0F5" w14:textId="77777777" w:rsidR="00DB0DD0" w:rsidRPr="008D1F91" w:rsidRDefault="00DB0DD0" w:rsidP="00DB0DD0">
      <w:pPr>
        <w:numPr>
          <w:ilvl w:val="0"/>
          <w:numId w:val="24"/>
        </w:num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Room service staff shortages are the leading causes of service-related problems, so to solve bellman issues and concierge issues, the property needs to recruit talented human resources to provide high-quality service to its guests.</w:t>
      </w:r>
    </w:p>
    <w:p w14:paraId="6EFBCA35" w14:textId="77777777" w:rsidR="00DB0DD0" w:rsidRPr="008D1F91" w:rsidRDefault="00DB0DD0" w:rsidP="00DB0DD0">
      <w:p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These issues have been identified, and potential solutions have been developed to resolve these issues. The solutions to these problems are-</w:t>
      </w:r>
    </w:p>
    <w:tbl>
      <w:tblPr>
        <w:tblStyle w:val="TableGrid"/>
        <w:tblW w:w="9445" w:type="dxa"/>
        <w:tblLook w:val="04A0" w:firstRow="1" w:lastRow="0" w:firstColumn="1" w:lastColumn="0" w:noHBand="0" w:noVBand="1"/>
      </w:tblPr>
      <w:tblGrid>
        <w:gridCol w:w="1950"/>
        <w:gridCol w:w="2725"/>
        <w:gridCol w:w="1530"/>
        <w:gridCol w:w="1536"/>
        <w:gridCol w:w="1704"/>
      </w:tblGrid>
      <w:tr w:rsidR="00DB0DD0" w:rsidRPr="008D1F91" w14:paraId="1827596C" w14:textId="77777777" w:rsidTr="00C91840">
        <w:trPr>
          <w:trHeight w:val="890"/>
        </w:trPr>
        <w:tc>
          <w:tcPr>
            <w:tcW w:w="1950" w:type="dxa"/>
          </w:tcPr>
          <w:p w14:paraId="4C893FF9" w14:textId="77777777" w:rsidR="00DB0DD0" w:rsidRPr="008D1F91" w:rsidRDefault="00DB0DD0" w:rsidP="00C91840">
            <w:pPr>
              <w:spacing w:after="0" w:line="360" w:lineRule="auto"/>
              <w:rPr>
                <w:rFonts w:cs="Arial"/>
                <w:b/>
                <w:bCs/>
                <w:lang w:val="en-GB"/>
              </w:rPr>
            </w:pPr>
            <w:r w:rsidRPr="008D1F91">
              <w:rPr>
                <w:rFonts w:cs="Arial"/>
                <w:b/>
                <w:bCs/>
                <w:lang w:val="en-GB"/>
              </w:rPr>
              <w:t xml:space="preserve">Issues </w:t>
            </w:r>
          </w:p>
        </w:tc>
        <w:tc>
          <w:tcPr>
            <w:tcW w:w="2725" w:type="dxa"/>
          </w:tcPr>
          <w:p w14:paraId="486822E0" w14:textId="77777777" w:rsidR="00DB0DD0" w:rsidRPr="008D1F91" w:rsidRDefault="00DB0DD0" w:rsidP="00C91840">
            <w:pPr>
              <w:spacing w:after="0" w:line="360" w:lineRule="auto"/>
              <w:rPr>
                <w:rFonts w:cs="Arial"/>
                <w:b/>
                <w:bCs/>
                <w:lang w:val="en-GB"/>
              </w:rPr>
            </w:pPr>
            <w:r w:rsidRPr="008D1F91">
              <w:rPr>
                <w:rFonts w:cs="Arial"/>
                <w:b/>
                <w:bCs/>
                <w:lang w:val="en-GB"/>
              </w:rPr>
              <w:t>Solutions</w:t>
            </w:r>
          </w:p>
        </w:tc>
        <w:tc>
          <w:tcPr>
            <w:tcW w:w="1530" w:type="dxa"/>
          </w:tcPr>
          <w:p w14:paraId="5E0EC909" w14:textId="77777777" w:rsidR="00DB0DD0" w:rsidRPr="008D1F91" w:rsidRDefault="00DB0DD0" w:rsidP="00C91840">
            <w:pPr>
              <w:spacing w:after="0" w:line="360" w:lineRule="auto"/>
              <w:rPr>
                <w:rFonts w:cs="Arial"/>
                <w:b/>
                <w:bCs/>
                <w:lang w:val="en-GB"/>
              </w:rPr>
            </w:pPr>
            <w:r w:rsidRPr="008D1F91">
              <w:rPr>
                <w:rFonts w:cs="Arial"/>
                <w:b/>
                <w:bCs/>
                <w:lang w:val="en-GB"/>
              </w:rPr>
              <w:t>Time Frame</w:t>
            </w:r>
          </w:p>
        </w:tc>
        <w:tc>
          <w:tcPr>
            <w:tcW w:w="1536" w:type="dxa"/>
          </w:tcPr>
          <w:p w14:paraId="78433A0E" w14:textId="77777777" w:rsidR="00DB0DD0" w:rsidRPr="008D1F91" w:rsidRDefault="00DB0DD0" w:rsidP="00C91840">
            <w:pPr>
              <w:spacing w:after="0" w:line="360" w:lineRule="auto"/>
              <w:rPr>
                <w:rFonts w:cs="Arial"/>
                <w:b/>
                <w:bCs/>
                <w:lang w:val="en-GB"/>
              </w:rPr>
            </w:pPr>
            <w:r w:rsidRPr="008D1F91">
              <w:rPr>
                <w:rFonts w:cs="Arial"/>
                <w:b/>
                <w:bCs/>
                <w:lang w:val="en-GB"/>
              </w:rPr>
              <w:t>Date of Completion</w:t>
            </w:r>
          </w:p>
        </w:tc>
        <w:tc>
          <w:tcPr>
            <w:tcW w:w="1704" w:type="dxa"/>
          </w:tcPr>
          <w:p w14:paraId="4617187B" w14:textId="77777777" w:rsidR="00DB0DD0" w:rsidRPr="008D1F91" w:rsidRDefault="00DB0DD0" w:rsidP="00C91840">
            <w:pPr>
              <w:spacing w:after="0" w:line="360" w:lineRule="auto"/>
              <w:rPr>
                <w:rFonts w:cs="Arial"/>
                <w:b/>
                <w:bCs/>
                <w:lang w:val="en-GB"/>
              </w:rPr>
            </w:pPr>
            <w:r w:rsidRPr="008D1F91">
              <w:rPr>
                <w:rFonts w:cs="Arial"/>
                <w:b/>
                <w:bCs/>
                <w:lang w:val="en-GB"/>
              </w:rPr>
              <w:t xml:space="preserve">Budget </w:t>
            </w:r>
          </w:p>
          <w:p w14:paraId="7F130803" w14:textId="77777777" w:rsidR="00DB0DD0" w:rsidRPr="008D1F91" w:rsidRDefault="00DB0DD0" w:rsidP="00C91840">
            <w:pPr>
              <w:spacing w:after="0" w:line="360" w:lineRule="auto"/>
              <w:rPr>
                <w:rFonts w:cs="Arial"/>
                <w:b/>
                <w:bCs/>
                <w:lang w:val="en-GB"/>
              </w:rPr>
            </w:pPr>
            <w:r w:rsidRPr="008D1F91">
              <w:rPr>
                <w:rFonts w:cs="Arial"/>
                <w:b/>
                <w:bCs/>
                <w:lang w:val="en-GB"/>
              </w:rPr>
              <w:t>£</w:t>
            </w:r>
          </w:p>
        </w:tc>
      </w:tr>
      <w:tr w:rsidR="00DB0DD0" w:rsidRPr="008D1F91" w14:paraId="3F94A486" w14:textId="77777777" w:rsidTr="00C91840">
        <w:trPr>
          <w:trHeight w:val="1401"/>
        </w:trPr>
        <w:tc>
          <w:tcPr>
            <w:tcW w:w="1950" w:type="dxa"/>
          </w:tcPr>
          <w:p w14:paraId="389E414D"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Interior Issue</w:t>
            </w:r>
          </w:p>
        </w:tc>
        <w:tc>
          <w:tcPr>
            <w:tcW w:w="2725" w:type="dxa"/>
          </w:tcPr>
          <w:p w14:paraId="2A3C023D" w14:textId="77777777" w:rsidR="00DB0DD0" w:rsidRPr="008D1F91" w:rsidRDefault="00DB0DD0" w:rsidP="00C91840">
            <w:pPr>
              <w:spacing w:after="0" w:line="360" w:lineRule="auto"/>
              <w:rPr>
                <w:rFonts w:cs="Arial"/>
                <w:lang w:val="en-GB"/>
              </w:rPr>
            </w:pPr>
            <w:r w:rsidRPr="008D1F91">
              <w:rPr>
                <w:rFonts w:cs="Arial"/>
                <w:lang w:val="en-GB"/>
              </w:rPr>
              <w:t>Identifying a proper modern theme and upgradation of furniture and flooring.</w:t>
            </w:r>
          </w:p>
        </w:tc>
        <w:tc>
          <w:tcPr>
            <w:tcW w:w="1530" w:type="dxa"/>
          </w:tcPr>
          <w:p w14:paraId="5B2E9AC7" w14:textId="77777777" w:rsidR="00DB0DD0" w:rsidRPr="008D1F91" w:rsidRDefault="00DB0DD0" w:rsidP="00C91840">
            <w:pPr>
              <w:spacing w:after="0" w:line="360" w:lineRule="auto"/>
              <w:rPr>
                <w:rFonts w:cs="Arial"/>
                <w:lang w:val="en-GB"/>
              </w:rPr>
            </w:pPr>
            <w:r w:rsidRPr="008D1F91">
              <w:rPr>
                <w:rFonts w:cs="Arial"/>
                <w:lang w:val="en-GB"/>
              </w:rPr>
              <w:t>Three months</w:t>
            </w:r>
          </w:p>
        </w:tc>
        <w:tc>
          <w:tcPr>
            <w:tcW w:w="1536" w:type="dxa"/>
          </w:tcPr>
          <w:p w14:paraId="25F49C1C" w14:textId="77777777" w:rsidR="00DB0DD0" w:rsidRPr="008D1F91" w:rsidRDefault="00DB0DD0" w:rsidP="00C91840">
            <w:pPr>
              <w:spacing w:after="0" w:line="360" w:lineRule="auto"/>
              <w:rPr>
                <w:rFonts w:cs="Arial"/>
                <w:lang w:val="en-GB"/>
              </w:rPr>
            </w:pPr>
            <w:r w:rsidRPr="008D1F91">
              <w:rPr>
                <w:rFonts w:cs="Arial"/>
                <w:lang w:val="en-GB"/>
              </w:rPr>
              <w:t>July 31</w:t>
            </w:r>
            <w:r w:rsidRPr="008D1F91">
              <w:rPr>
                <w:rFonts w:cs="Arial"/>
                <w:vertAlign w:val="superscript"/>
                <w:lang w:val="en-GB"/>
              </w:rPr>
              <w:t>st</w:t>
            </w:r>
            <w:r w:rsidRPr="008D1F91">
              <w:rPr>
                <w:rFonts w:cs="Arial"/>
                <w:lang w:val="en-GB"/>
              </w:rPr>
              <w:t xml:space="preserve"> 2023</w:t>
            </w:r>
          </w:p>
        </w:tc>
        <w:tc>
          <w:tcPr>
            <w:tcW w:w="1704" w:type="dxa"/>
          </w:tcPr>
          <w:p w14:paraId="3415B384" w14:textId="77777777" w:rsidR="00DB0DD0" w:rsidRPr="008D1F91" w:rsidRDefault="00DB0DD0" w:rsidP="00C91840">
            <w:pPr>
              <w:spacing w:after="0" w:line="360" w:lineRule="auto"/>
              <w:rPr>
                <w:rFonts w:cs="Arial"/>
                <w:lang w:val="en-GB"/>
              </w:rPr>
            </w:pPr>
            <w:r w:rsidRPr="008D1F91">
              <w:rPr>
                <w:rFonts w:cs="Arial"/>
                <w:lang w:val="en-GB"/>
              </w:rPr>
              <w:t>Per room, the interior upgradation budget will be £15000.</w:t>
            </w:r>
          </w:p>
        </w:tc>
      </w:tr>
      <w:tr w:rsidR="00DB0DD0" w:rsidRPr="008D1F91" w14:paraId="3854AB44" w14:textId="77777777" w:rsidTr="00C91840">
        <w:trPr>
          <w:trHeight w:val="1401"/>
        </w:trPr>
        <w:tc>
          <w:tcPr>
            <w:tcW w:w="1950" w:type="dxa"/>
          </w:tcPr>
          <w:p w14:paraId="44786CCA"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lastRenderedPageBreak/>
              <w:t>Natural Lighting Issue</w:t>
            </w:r>
          </w:p>
        </w:tc>
        <w:tc>
          <w:tcPr>
            <w:tcW w:w="2725" w:type="dxa"/>
          </w:tcPr>
          <w:p w14:paraId="5AF25F7E" w14:textId="77777777" w:rsidR="00DB0DD0" w:rsidRPr="008D1F91" w:rsidRDefault="00DB0DD0" w:rsidP="00C91840">
            <w:pPr>
              <w:spacing w:after="0" w:line="360" w:lineRule="auto"/>
              <w:rPr>
                <w:rFonts w:cs="Arial"/>
                <w:lang w:val="en-GB"/>
              </w:rPr>
            </w:pPr>
            <w:r w:rsidRPr="008D1F91">
              <w:rPr>
                <w:rFonts w:cs="Arial"/>
                <w:lang w:val="en-GB"/>
              </w:rPr>
              <w:t xml:space="preserve">Tweaks in window exterior, changing glasses, and colouring walls. </w:t>
            </w:r>
          </w:p>
        </w:tc>
        <w:tc>
          <w:tcPr>
            <w:tcW w:w="1530" w:type="dxa"/>
          </w:tcPr>
          <w:p w14:paraId="1F464402" w14:textId="77777777" w:rsidR="00DB0DD0" w:rsidRPr="008D1F91" w:rsidRDefault="00DB0DD0" w:rsidP="00C91840">
            <w:pPr>
              <w:spacing w:after="0" w:line="360" w:lineRule="auto"/>
              <w:rPr>
                <w:rFonts w:cs="Arial"/>
                <w:lang w:val="en-GB"/>
              </w:rPr>
            </w:pPr>
            <w:r w:rsidRPr="008D1F91">
              <w:rPr>
                <w:rFonts w:cs="Arial"/>
                <w:lang w:val="en-GB"/>
              </w:rPr>
              <w:t>Four months</w:t>
            </w:r>
          </w:p>
        </w:tc>
        <w:tc>
          <w:tcPr>
            <w:tcW w:w="1536" w:type="dxa"/>
          </w:tcPr>
          <w:p w14:paraId="65ABD565" w14:textId="77777777" w:rsidR="00DB0DD0" w:rsidRPr="008D1F91" w:rsidRDefault="00DB0DD0" w:rsidP="00C91840">
            <w:pPr>
              <w:spacing w:after="0" w:line="360" w:lineRule="auto"/>
              <w:rPr>
                <w:rFonts w:cs="Arial"/>
                <w:lang w:val="en-GB"/>
              </w:rPr>
            </w:pPr>
            <w:r w:rsidRPr="008D1F91">
              <w:rPr>
                <w:rFonts w:cs="Arial"/>
                <w:lang w:val="en-GB"/>
              </w:rPr>
              <w:t>September 30</w:t>
            </w:r>
            <w:r w:rsidRPr="008D1F91">
              <w:rPr>
                <w:rFonts w:cs="Arial"/>
                <w:vertAlign w:val="superscript"/>
                <w:lang w:val="en-GB"/>
              </w:rPr>
              <w:t>th</w:t>
            </w:r>
            <w:r w:rsidRPr="008D1F91">
              <w:rPr>
                <w:rFonts w:cs="Arial"/>
                <w:lang w:val="en-GB"/>
              </w:rPr>
              <w:t xml:space="preserve"> 2023</w:t>
            </w:r>
          </w:p>
        </w:tc>
        <w:tc>
          <w:tcPr>
            <w:tcW w:w="1704" w:type="dxa"/>
          </w:tcPr>
          <w:p w14:paraId="0C266746" w14:textId="77777777" w:rsidR="00DB0DD0" w:rsidRPr="008D1F91" w:rsidRDefault="00DB0DD0" w:rsidP="00C91840">
            <w:pPr>
              <w:spacing w:after="0" w:line="360" w:lineRule="auto"/>
              <w:rPr>
                <w:rFonts w:cs="Arial"/>
                <w:lang w:val="en-GB"/>
              </w:rPr>
            </w:pPr>
            <w:r w:rsidRPr="008D1F91">
              <w:rPr>
                <w:rFonts w:cs="Arial"/>
                <w:lang w:val="en-GB"/>
              </w:rPr>
              <w:t>The project's total budget will be £1.5-£2.0 million.</w:t>
            </w:r>
          </w:p>
        </w:tc>
      </w:tr>
      <w:tr w:rsidR="00DB0DD0" w:rsidRPr="008D1F91" w14:paraId="59E8A190" w14:textId="77777777" w:rsidTr="00C91840">
        <w:trPr>
          <w:trHeight w:val="1442"/>
        </w:trPr>
        <w:tc>
          <w:tcPr>
            <w:tcW w:w="1950" w:type="dxa"/>
          </w:tcPr>
          <w:p w14:paraId="233B2A72"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Bathroom fittings issue.</w:t>
            </w:r>
          </w:p>
        </w:tc>
        <w:tc>
          <w:tcPr>
            <w:tcW w:w="2725" w:type="dxa"/>
          </w:tcPr>
          <w:p w14:paraId="2FD8099E" w14:textId="77777777" w:rsidR="00DB0DD0" w:rsidRPr="008D1F91" w:rsidRDefault="00DB0DD0" w:rsidP="00C91840">
            <w:pPr>
              <w:spacing w:after="0" w:line="360" w:lineRule="auto"/>
              <w:rPr>
                <w:rFonts w:cs="Arial"/>
                <w:lang w:val="en-GB"/>
              </w:rPr>
            </w:pPr>
            <w:r w:rsidRPr="008D1F91">
              <w:rPr>
                <w:rFonts w:cs="Arial"/>
                <w:lang w:val="en-GB"/>
              </w:rPr>
              <w:t>All bathroom fittings need to be upgraded eventually with modern digital bathroom fittings.</w:t>
            </w:r>
          </w:p>
        </w:tc>
        <w:tc>
          <w:tcPr>
            <w:tcW w:w="1530" w:type="dxa"/>
          </w:tcPr>
          <w:p w14:paraId="0DF5C0B4" w14:textId="77777777" w:rsidR="00DB0DD0" w:rsidRPr="008D1F91" w:rsidRDefault="00DB0DD0" w:rsidP="00C91840">
            <w:pPr>
              <w:spacing w:after="0" w:line="360" w:lineRule="auto"/>
              <w:rPr>
                <w:rFonts w:cs="Arial"/>
                <w:lang w:val="en-GB"/>
              </w:rPr>
            </w:pPr>
            <w:r w:rsidRPr="008D1F91">
              <w:rPr>
                <w:rFonts w:cs="Arial"/>
                <w:lang w:val="en-GB"/>
              </w:rPr>
              <w:t>Six months</w:t>
            </w:r>
          </w:p>
        </w:tc>
        <w:tc>
          <w:tcPr>
            <w:tcW w:w="1536" w:type="dxa"/>
          </w:tcPr>
          <w:p w14:paraId="27EE65C0" w14:textId="77777777" w:rsidR="00DB0DD0" w:rsidRPr="008D1F91" w:rsidRDefault="00DB0DD0" w:rsidP="00C91840">
            <w:pPr>
              <w:spacing w:after="0" w:line="360" w:lineRule="auto"/>
              <w:rPr>
                <w:rFonts w:cs="Arial"/>
                <w:lang w:val="en-GB"/>
              </w:rPr>
            </w:pPr>
            <w:r w:rsidRPr="008D1F91">
              <w:rPr>
                <w:rFonts w:cs="Arial"/>
                <w:lang w:val="en-GB"/>
              </w:rPr>
              <w:t>November 30</w:t>
            </w:r>
            <w:r w:rsidRPr="008D1F91">
              <w:rPr>
                <w:rFonts w:cs="Arial"/>
                <w:vertAlign w:val="superscript"/>
                <w:lang w:val="en-GB"/>
              </w:rPr>
              <w:t>th</w:t>
            </w:r>
            <w:r w:rsidRPr="008D1F91">
              <w:rPr>
                <w:rFonts w:cs="Arial"/>
                <w:lang w:val="en-GB"/>
              </w:rPr>
              <w:t xml:space="preserve"> 2023</w:t>
            </w:r>
          </w:p>
        </w:tc>
        <w:tc>
          <w:tcPr>
            <w:tcW w:w="1704" w:type="dxa"/>
          </w:tcPr>
          <w:p w14:paraId="7FC23E9A" w14:textId="77777777" w:rsidR="00DB0DD0" w:rsidRPr="008D1F91" w:rsidRDefault="00DB0DD0" w:rsidP="00C91840">
            <w:pPr>
              <w:spacing w:after="0" w:line="360" w:lineRule="auto"/>
              <w:rPr>
                <w:rFonts w:cs="Arial"/>
                <w:lang w:val="en-GB"/>
              </w:rPr>
            </w:pPr>
            <w:r w:rsidRPr="008D1F91">
              <w:rPr>
                <w:rFonts w:cs="Arial"/>
                <w:lang w:val="en-GB"/>
              </w:rPr>
              <w:t>The total project will cost around £2 million.</w:t>
            </w:r>
          </w:p>
        </w:tc>
      </w:tr>
      <w:tr w:rsidR="00DB0DD0" w:rsidRPr="008D1F91" w14:paraId="7859CB0F" w14:textId="77777777" w:rsidTr="00C91840">
        <w:trPr>
          <w:trHeight w:val="1401"/>
        </w:trPr>
        <w:tc>
          <w:tcPr>
            <w:tcW w:w="1950" w:type="dxa"/>
          </w:tcPr>
          <w:p w14:paraId="4C8B08D3"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Outdated electricity ports issue.</w:t>
            </w:r>
          </w:p>
        </w:tc>
        <w:tc>
          <w:tcPr>
            <w:tcW w:w="2725" w:type="dxa"/>
          </w:tcPr>
          <w:p w14:paraId="0CDE55A1" w14:textId="77777777" w:rsidR="00DB0DD0" w:rsidRPr="008D1F91" w:rsidRDefault="00DB0DD0" w:rsidP="00C91840">
            <w:pPr>
              <w:spacing w:after="0" w:line="360" w:lineRule="auto"/>
              <w:rPr>
                <w:rFonts w:cs="Arial"/>
                <w:lang w:val="en-GB"/>
              </w:rPr>
            </w:pPr>
            <w:r w:rsidRPr="008D1F91">
              <w:rPr>
                <w:rFonts w:cs="Arial"/>
                <w:lang w:val="en-GB"/>
              </w:rPr>
              <w:t>The electricity ports need to be replaced with modern ones, wireless charging stations, a stable power supply, and an in-room voice assistant.</w:t>
            </w:r>
          </w:p>
        </w:tc>
        <w:tc>
          <w:tcPr>
            <w:tcW w:w="1530" w:type="dxa"/>
          </w:tcPr>
          <w:p w14:paraId="4887C633" w14:textId="77777777" w:rsidR="00DB0DD0" w:rsidRPr="008D1F91" w:rsidRDefault="00DB0DD0" w:rsidP="00C91840">
            <w:pPr>
              <w:spacing w:after="0" w:line="360" w:lineRule="auto"/>
              <w:rPr>
                <w:rFonts w:cs="Arial"/>
                <w:lang w:val="en-GB"/>
              </w:rPr>
            </w:pPr>
            <w:r w:rsidRPr="008D1F91">
              <w:rPr>
                <w:rFonts w:cs="Arial"/>
                <w:lang w:val="en-GB"/>
              </w:rPr>
              <w:t>6 months.</w:t>
            </w:r>
          </w:p>
        </w:tc>
        <w:tc>
          <w:tcPr>
            <w:tcW w:w="1536" w:type="dxa"/>
          </w:tcPr>
          <w:p w14:paraId="1BCB5BA9" w14:textId="77777777" w:rsidR="00DB0DD0" w:rsidRPr="008D1F91" w:rsidRDefault="00DB0DD0" w:rsidP="00C91840">
            <w:pPr>
              <w:spacing w:after="0" w:line="360" w:lineRule="auto"/>
              <w:rPr>
                <w:rFonts w:cs="Arial"/>
                <w:lang w:val="en-GB"/>
              </w:rPr>
            </w:pPr>
            <w:r w:rsidRPr="008D1F91">
              <w:rPr>
                <w:rFonts w:cs="Arial"/>
                <w:lang w:val="en-GB"/>
              </w:rPr>
              <w:t>November 30</w:t>
            </w:r>
            <w:r w:rsidRPr="008D1F91">
              <w:rPr>
                <w:rFonts w:cs="Arial"/>
                <w:vertAlign w:val="superscript"/>
                <w:lang w:val="en-GB"/>
              </w:rPr>
              <w:t>th</w:t>
            </w:r>
            <w:r w:rsidRPr="008D1F91">
              <w:rPr>
                <w:rFonts w:cs="Arial"/>
                <w:lang w:val="en-GB"/>
              </w:rPr>
              <w:t xml:space="preserve"> 2023</w:t>
            </w:r>
          </w:p>
        </w:tc>
        <w:tc>
          <w:tcPr>
            <w:tcW w:w="1704" w:type="dxa"/>
          </w:tcPr>
          <w:p w14:paraId="638820A8" w14:textId="77777777" w:rsidR="00DB0DD0" w:rsidRPr="008D1F91" w:rsidRDefault="00DB0DD0" w:rsidP="00C91840">
            <w:pPr>
              <w:spacing w:after="0" w:line="360" w:lineRule="auto"/>
              <w:rPr>
                <w:rFonts w:cs="Arial"/>
                <w:lang w:val="en-GB"/>
              </w:rPr>
            </w:pPr>
            <w:r w:rsidRPr="008D1F91">
              <w:rPr>
                <w:rFonts w:cs="Arial"/>
                <w:lang w:val="en-GB"/>
              </w:rPr>
              <w:t>Per room, the technological upgradation budget will be £4000.</w:t>
            </w:r>
          </w:p>
        </w:tc>
      </w:tr>
      <w:tr w:rsidR="00DB0DD0" w:rsidRPr="008D1F91" w14:paraId="68CEC5DD" w14:textId="77777777" w:rsidTr="00C91840">
        <w:trPr>
          <w:trHeight w:val="1401"/>
        </w:trPr>
        <w:tc>
          <w:tcPr>
            <w:tcW w:w="1950" w:type="dxa"/>
          </w:tcPr>
          <w:p w14:paraId="27CFEC39"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Cleanliness issue.</w:t>
            </w:r>
          </w:p>
        </w:tc>
        <w:tc>
          <w:tcPr>
            <w:tcW w:w="2725" w:type="dxa"/>
          </w:tcPr>
          <w:p w14:paraId="6EA5FE3A" w14:textId="77777777" w:rsidR="00DB0DD0" w:rsidRPr="008D1F91" w:rsidRDefault="00DB0DD0" w:rsidP="00C91840">
            <w:pPr>
              <w:spacing w:after="0" w:line="360" w:lineRule="auto"/>
              <w:rPr>
                <w:rFonts w:cs="Arial"/>
                <w:lang w:val="en-GB"/>
              </w:rPr>
            </w:pPr>
            <w:r w:rsidRPr="008D1F91">
              <w:rPr>
                <w:rFonts w:cs="Arial"/>
                <w:lang w:val="en-GB"/>
              </w:rPr>
              <w:t>Positioning more staff, scheduled cleaning, supervising.</w:t>
            </w:r>
          </w:p>
        </w:tc>
        <w:tc>
          <w:tcPr>
            <w:tcW w:w="1530" w:type="dxa"/>
          </w:tcPr>
          <w:p w14:paraId="7116E7C3" w14:textId="77777777" w:rsidR="00DB0DD0" w:rsidRPr="008D1F91" w:rsidRDefault="00DB0DD0" w:rsidP="00C91840">
            <w:pPr>
              <w:spacing w:after="0" w:line="360" w:lineRule="auto"/>
              <w:rPr>
                <w:rFonts w:cs="Arial"/>
                <w:lang w:val="en-GB"/>
              </w:rPr>
            </w:pPr>
            <w:r w:rsidRPr="008D1F91">
              <w:rPr>
                <w:rFonts w:cs="Arial"/>
                <w:lang w:val="en-GB"/>
              </w:rPr>
              <w:t>Daily basis</w:t>
            </w:r>
          </w:p>
        </w:tc>
        <w:tc>
          <w:tcPr>
            <w:tcW w:w="1536" w:type="dxa"/>
          </w:tcPr>
          <w:p w14:paraId="16C604E0" w14:textId="77777777" w:rsidR="00DB0DD0" w:rsidRPr="008D1F91" w:rsidRDefault="00DB0DD0" w:rsidP="00C91840">
            <w:pPr>
              <w:spacing w:after="0" w:line="360" w:lineRule="auto"/>
              <w:rPr>
                <w:rFonts w:cs="Arial"/>
                <w:lang w:val="en-GB"/>
              </w:rPr>
            </w:pPr>
            <w:r w:rsidRPr="008D1F91">
              <w:rPr>
                <w:rFonts w:cs="Arial"/>
                <w:lang w:val="en-GB"/>
              </w:rPr>
              <w:t>N/A</w:t>
            </w:r>
          </w:p>
        </w:tc>
        <w:tc>
          <w:tcPr>
            <w:tcW w:w="1704" w:type="dxa"/>
          </w:tcPr>
          <w:p w14:paraId="45B5C18B"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7FFDF85D" w14:textId="77777777" w:rsidTr="00C91840">
        <w:trPr>
          <w:trHeight w:val="710"/>
        </w:trPr>
        <w:tc>
          <w:tcPr>
            <w:tcW w:w="1950" w:type="dxa"/>
          </w:tcPr>
          <w:p w14:paraId="5F899D5A"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Personal Grooming and Hygiene Kit issue.</w:t>
            </w:r>
          </w:p>
        </w:tc>
        <w:tc>
          <w:tcPr>
            <w:tcW w:w="2725" w:type="dxa"/>
          </w:tcPr>
          <w:p w14:paraId="3D667F61" w14:textId="77777777" w:rsidR="00DB0DD0" w:rsidRPr="008D1F91" w:rsidRDefault="00DB0DD0" w:rsidP="00C91840">
            <w:pPr>
              <w:spacing w:after="0" w:line="360" w:lineRule="auto"/>
              <w:rPr>
                <w:rFonts w:cs="Arial"/>
                <w:lang w:val="en-GB"/>
              </w:rPr>
            </w:pPr>
            <w:r w:rsidRPr="008D1F91">
              <w:rPr>
                <w:rFonts w:cs="Arial"/>
                <w:lang w:val="en-GB"/>
              </w:rPr>
              <w:t>Addressing several guests in the room and sorting kits based on that.</w:t>
            </w:r>
          </w:p>
        </w:tc>
        <w:tc>
          <w:tcPr>
            <w:tcW w:w="1530" w:type="dxa"/>
          </w:tcPr>
          <w:p w14:paraId="2031857B" w14:textId="77777777" w:rsidR="00DB0DD0" w:rsidRPr="008D1F91" w:rsidRDefault="00DB0DD0" w:rsidP="00C91840">
            <w:pPr>
              <w:spacing w:after="0" w:line="360" w:lineRule="auto"/>
              <w:rPr>
                <w:rFonts w:cs="Arial"/>
                <w:lang w:val="en-GB"/>
              </w:rPr>
            </w:pPr>
            <w:r w:rsidRPr="008D1F91">
              <w:rPr>
                <w:rFonts w:cs="Arial"/>
                <w:lang w:val="en-GB"/>
              </w:rPr>
              <w:t>Daily Basis.</w:t>
            </w:r>
          </w:p>
        </w:tc>
        <w:tc>
          <w:tcPr>
            <w:tcW w:w="1536" w:type="dxa"/>
          </w:tcPr>
          <w:p w14:paraId="26DA7FF9" w14:textId="77777777" w:rsidR="00DB0DD0" w:rsidRPr="008D1F91" w:rsidRDefault="00DB0DD0" w:rsidP="00C91840">
            <w:pPr>
              <w:spacing w:after="0" w:line="360" w:lineRule="auto"/>
              <w:rPr>
                <w:rFonts w:cs="Arial"/>
                <w:lang w:val="en-GB"/>
              </w:rPr>
            </w:pPr>
            <w:r w:rsidRPr="008D1F91">
              <w:rPr>
                <w:rFonts w:cs="Arial"/>
                <w:lang w:val="en-GB"/>
              </w:rPr>
              <w:t>N/A</w:t>
            </w:r>
          </w:p>
        </w:tc>
        <w:tc>
          <w:tcPr>
            <w:tcW w:w="1704" w:type="dxa"/>
          </w:tcPr>
          <w:p w14:paraId="276C4774"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5813F3CA" w14:textId="77777777" w:rsidTr="00C91840">
        <w:trPr>
          <w:trHeight w:val="1916"/>
        </w:trPr>
        <w:tc>
          <w:tcPr>
            <w:tcW w:w="1950" w:type="dxa"/>
          </w:tcPr>
          <w:p w14:paraId="4D2E1613"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Refrigerator Issue</w:t>
            </w:r>
          </w:p>
        </w:tc>
        <w:tc>
          <w:tcPr>
            <w:tcW w:w="2725" w:type="dxa"/>
          </w:tcPr>
          <w:p w14:paraId="7C11AE57" w14:textId="77777777" w:rsidR="00DB0DD0" w:rsidRPr="008D1F91" w:rsidRDefault="00DB0DD0" w:rsidP="00C91840">
            <w:pPr>
              <w:spacing w:after="0" w:line="360" w:lineRule="auto"/>
              <w:rPr>
                <w:rFonts w:cs="Arial"/>
                <w:lang w:val="en-GB"/>
              </w:rPr>
            </w:pPr>
            <w:r w:rsidRPr="008D1F91">
              <w:rPr>
                <w:rFonts w:cs="Arial"/>
                <w:lang w:val="en-GB"/>
              </w:rPr>
              <w:t>It needs to be replaced in 23 rooms and 24/7 repair service assurance.</w:t>
            </w:r>
          </w:p>
        </w:tc>
        <w:tc>
          <w:tcPr>
            <w:tcW w:w="1530" w:type="dxa"/>
          </w:tcPr>
          <w:p w14:paraId="4D5A3ED5" w14:textId="77777777" w:rsidR="00DB0DD0" w:rsidRPr="008D1F91" w:rsidRDefault="00DB0DD0" w:rsidP="00C91840">
            <w:pPr>
              <w:spacing w:after="0" w:line="360" w:lineRule="auto"/>
              <w:rPr>
                <w:rFonts w:cs="Arial"/>
                <w:lang w:val="en-GB"/>
              </w:rPr>
            </w:pPr>
            <w:r w:rsidRPr="008D1F91">
              <w:rPr>
                <w:rFonts w:cs="Arial"/>
                <w:lang w:val="en-GB"/>
              </w:rPr>
              <w:t>One month of replacing and ongoing repairing service.</w:t>
            </w:r>
          </w:p>
        </w:tc>
        <w:tc>
          <w:tcPr>
            <w:tcW w:w="1536" w:type="dxa"/>
          </w:tcPr>
          <w:p w14:paraId="1A295BB4" w14:textId="77777777" w:rsidR="00DB0DD0" w:rsidRPr="008D1F91" w:rsidRDefault="00DB0DD0" w:rsidP="00C91840">
            <w:pPr>
              <w:spacing w:after="0" w:line="360" w:lineRule="auto"/>
              <w:rPr>
                <w:rFonts w:cs="Arial"/>
                <w:lang w:val="en-GB"/>
              </w:rPr>
            </w:pPr>
            <w:r w:rsidRPr="008D1F91">
              <w:rPr>
                <w:rFonts w:cs="Arial"/>
                <w:lang w:val="en-GB"/>
              </w:rPr>
              <w:t>June 30</w:t>
            </w:r>
            <w:r w:rsidRPr="008D1F91">
              <w:rPr>
                <w:rFonts w:cs="Arial"/>
                <w:vertAlign w:val="superscript"/>
                <w:lang w:val="en-GB"/>
              </w:rPr>
              <w:t>th</w:t>
            </w:r>
            <w:r w:rsidRPr="008D1F91">
              <w:rPr>
                <w:rFonts w:cs="Arial"/>
                <w:lang w:val="en-GB"/>
              </w:rPr>
              <w:t xml:space="preserve"> 2023</w:t>
            </w:r>
          </w:p>
        </w:tc>
        <w:tc>
          <w:tcPr>
            <w:tcW w:w="1704" w:type="dxa"/>
          </w:tcPr>
          <w:p w14:paraId="3FAFD890" w14:textId="77777777" w:rsidR="00DB0DD0" w:rsidRPr="008D1F91" w:rsidRDefault="00DB0DD0" w:rsidP="00C91840">
            <w:pPr>
              <w:spacing w:after="0" w:line="360" w:lineRule="auto"/>
              <w:rPr>
                <w:rFonts w:cs="Arial"/>
                <w:lang w:val="en-GB"/>
              </w:rPr>
            </w:pPr>
            <w:r w:rsidRPr="008D1F91">
              <w:rPr>
                <w:rFonts w:cs="Arial"/>
                <w:lang w:val="en-GB"/>
              </w:rPr>
              <w:t>£30000</w:t>
            </w:r>
          </w:p>
        </w:tc>
      </w:tr>
      <w:tr w:rsidR="00DB0DD0" w:rsidRPr="008D1F91" w14:paraId="17CAAE0A" w14:textId="77777777" w:rsidTr="00C91840">
        <w:trPr>
          <w:trHeight w:val="1401"/>
        </w:trPr>
        <w:tc>
          <w:tcPr>
            <w:tcW w:w="1950" w:type="dxa"/>
          </w:tcPr>
          <w:p w14:paraId="107C604E"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Room Service</w:t>
            </w:r>
          </w:p>
        </w:tc>
        <w:tc>
          <w:tcPr>
            <w:tcW w:w="2725" w:type="dxa"/>
          </w:tcPr>
          <w:p w14:paraId="0E875499" w14:textId="77777777" w:rsidR="00DB0DD0" w:rsidRPr="008D1F91" w:rsidRDefault="00DB0DD0" w:rsidP="00C91840">
            <w:pPr>
              <w:spacing w:after="0" w:line="360" w:lineRule="auto"/>
              <w:rPr>
                <w:rFonts w:cs="Arial"/>
                <w:lang w:val="en-GB"/>
              </w:rPr>
            </w:pPr>
            <w:r w:rsidRPr="008D1F91">
              <w:rPr>
                <w:rFonts w:cs="Arial"/>
                <w:lang w:val="en-GB"/>
              </w:rPr>
              <w:t>Increasing the staff, recruitment, and performance management system improvement.</w:t>
            </w:r>
          </w:p>
        </w:tc>
        <w:tc>
          <w:tcPr>
            <w:tcW w:w="1530" w:type="dxa"/>
          </w:tcPr>
          <w:p w14:paraId="78C53743"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40E602B2" w14:textId="77777777" w:rsidR="00DB0DD0" w:rsidRPr="008D1F91" w:rsidRDefault="00DB0DD0" w:rsidP="00C91840">
            <w:pPr>
              <w:spacing w:after="0" w:line="360" w:lineRule="auto"/>
              <w:rPr>
                <w:rFonts w:cs="Arial"/>
                <w:lang w:val="en-GB"/>
              </w:rPr>
            </w:pPr>
            <w:r w:rsidRPr="008D1F91">
              <w:rPr>
                <w:rFonts w:cs="Arial"/>
                <w:lang w:val="en-GB"/>
              </w:rPr>
              <w:t>N/A</w:t>
            </w:r>
          </w:p>
        </w:tc>
        <w:tc>
          <w:tcPr>
            <w:tcW w:w="1704" w:type="dxa"/>
          </w:tcPr>
          <w:p w14:paraId="53023C28"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42FA1973" w14:textId="77777777" w:rsidTr="00C91840">
        <w:trPr>
          <w:trHeight w:val="1401"/>
        </w:trPr>
        <w:tc>
          <w:tcPr>
            <w:tcW w:w="1950" w:type="dxa"/>
          </w:tcPr>
          <w:p w14:paraId="55837180"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lastRenderedPageBreak/>
              <w:t>Concierge Issue</w:t>
            </w:r>
          </w:p>
        </w:tc>
        <w:tc>
          <w:tcPr>
            <w:tcW w:w="2725" w:type="dxa"/>
          </w:tcPr>
          <w:p w14:paraId="2EA61A5C" w14:textId="77777777" w:rsidR="00DB0DD0" w:rsidRPr="008D1F91" w:rsidRDefault="00DB0DD0" w:rsidP="00C91840">
            <w:pPr>
              <w:spacing w:after="0" w:line="360" w:lineRule="auto"/>
              <w:rPr>
                <w:rFonts w:cs="Arial"/>
                <w:lang w:val="en-GB"/>
              </w:rPr>
            </w:pPr>
            <w:r w:rsidRPr="008D1F91">
              <w:rPr>
                <w:rFonts w:cs="Arial"/>
                <w:lang w:val="en-GB"/>
              </w:rPr>
              <w:t>Training of concierge, daily assessment, and performance monitoring.</w:t>
            </w:r>
          </w:p>
        </w:tc>
        <w:tc>
          <w:tcPr>
            <w:tcW w:w="1530" w:type="dxa"/>
          </w:tcPr>
          <w:p w14:paraId="354E139D"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0F533FDC" w14:textId="77777777" w:rsidR="00DB0DD0" w:rsidRPr="008D1F91" w:rsidRDefault="00DB0DD0" w:rsidP="00C91840">
            <w:pPr>
              <w:spacing w:after="0" w:line="360" w:lineRule="auto"/>
              <w:rPr>
                <w:rFonts w:cs="Arial"/>
                <w:lang w:val="en-GB"/>
              </w:rPr>
            </w:pPr>
            <w:r w:rsidRPr="008D1F91">
              <w:rPr>
                <w:rFonts w:cs="Arial"/>
                <w:lang w:val="en-GB"/>
              </w:rPr>
              <w:t>N/A</w:t>
            </w:r>
          </w:p>
        </w:tc>
        <w:tc>
          <w:tcPr>
            <w:tcW w:w="1704" w:type="dxa"/>
          </w:tcPr>
          <w:p w14:paraId="07C59BE3"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441BEBEF" w14:textId="77777777" w:rsidTr="00C91840">
        <w:trPr>
          <w:trHeight w:val="1401"/>
        </w:trPr>
        <w:tc>
          <w:tcPr>
            <w:tcW w:w="1950" w:type="dxa"/>
          </w:tcPr>
          <w:p w14:paraId="0FAF1D48"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Bellman</w:t>
            </w:r>
          </w:p>
        </w:tc>
        <w:tc>
          <w:tcPr>
            <w:tcW w:w="2725" w:type="dxa"/>
          </w:tcPr>
          <w:p w14:paraId="4C031817" w14:textId="77777777" w:rsidR="00DB0DD0" w:rsidRPr="008D1F91" w:rsidRDefault="00DB0DD0" w:rsidP="00C91840">
            <w:pPr>
              <w:spacing w:after="0" w:line="360" w:lineRule="auto"/>
              <w:rPr>
                <w:rFonts w:cs="Arial"/>
                <w:lang w:val="en-GB"/>
              </w:rPr>
            </w:pPr>
            <w:r w:rsidRPr="008D1F91">
              <w:rPr>
                <w:rFonts w:cs="Arial"/>
                <w:lang w:val="en-GB"/>
              </w:rPr>
              <w:t>Increase in the number of bellmen, better backdoor luggage and baggage transferring service.</w:t>
            </w:r>
          </w:p>
        </w:tc>
        <w:tc>
          <w:tcPr>
            <w:tcW w:w="1530" w:type="dxa"/>
          </w:tcPr>
          <w:p w14:paraId="2DC00864"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3B0EBC98" w14:textId="77777777" w:rsidR="00DB0DD0" w:rsidRPr="008D1F91" w:rsidRDefault="00DB0DD0" w:rsidP="00C91840">
            <w:pPr>
              <w:spacing w:after="0" w:line="360" w:lineRule="auto"/>
              <w:rPr>
                <w:rFonts w:cs="Arial"/>
                <w:lang w:val="en-GB"/>
              </w:rPr>
            </w:pPr>
            <w:r w:rsidRPr="008D1F91">
              <w:rPr>
                <w:rFonts w:cs="Arial"/>
                <w:lang w:val="en-GB"/>
              </w:rPr>
              <w:t>N/A</w:t>
            </w:r>
          </w:p>
        </w:tc>
        <w:tc>
          <w:tcPr>
            <w:tcW w:w="1704" w:type="dxa"/>
          </w:tcPr>
          <w:p w14:paraId="3F65EC02"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5BB16C1E" w14:textId="77777777" w:rsidTr="00C91840">
        <w:trPr>
          <w:trHeight w:val="2222"/>
        </w:trPr>
        <w:tc>
          <w:tcPr>
            <w:tcW w:w="1950" w:type="dxa"/>
          </w:tcPr>
          <w:p w14:paraId="7E36F62E"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Staff Shortage Issue</w:t>
            </w:r>
          </w:p>
        </w:tc>
        <w:tc>
          <w:tcPr>
            <w:tcW w:w="2725" w:type="dxa"/>
          </w:tcPr>
          <w:p w14:paraId="1D8F320F" w14:textId="77777777" w:rsidR="00DB0DD0" w:rsidRPr="008D1F91" w:rsidRDefault="00DB0DD0" w:rsidP="00C91840">
            <w:pPr>
              <w:spacing w:after="0" w:line="360" w:lineRule="auto"/>
              <w:rPr>
                <w:rFonts w:cs="Arial"/>
                <w:lang w:val="en-GB"/>
              </w:rPr>
            </w:pPr>
            <w:r w:rsidRPr="008D1F91">
              <w:rPr>
                <w:rFonts w:cs="Arial"/>
                <w:lang w:val="en-GB"/>
              </w:rPr>
              <w:t>60-80 employees need to be recruited to ensure optimum customer service.</w:t>
            </w:r>
          </w:p>
        </w:tc>
        <w:tc>
          <w:tcPr>
            <w:tcW w:w="1530" w:type="dxa"/>
          </w:tcPr>
          <w:p w14:paraId="198019EE" w14:textId="77777777" w:rsidR="00DB0DD0" w:rsidRPr="008D1F91" w:rsidRDefault="00DB0DD0" w:rsidP="00C91840">
            <w:pPr>
              <w:spacing w:after="0" w:line="360" w:lineRule="auto"/>
              <w:rPr>
                <w:rFonts w:cs="Arial"/>
                <w:lang w:val="en-GB"/>
              </w:rPr>
            </w:pPr>
            <w:r w:rsidRPr="008D1F91">
              <w:rPr>
                <w:rFonts w:cs="Arial"/>
                <w:lang w:val="en-GB"/>
              </w:rPr>
              <w:t>Six months</w:t>
            </w:r>
          </w:p>
        </w:tc>
        <w:tc>
          <w:tcPr>
            <w:tcW w:w="1536" w:type="dxa"/>
          </w:tcPr>
          <w:p w14:paraId="626F86F1" w14:textId="77777777" w:rsidR="00DB0DD0" w:rsidRPr="008D1F91" w:rsidRDefault="00DB0DD0" w:rsidP="00C91840">
            <w:pPr>
              <w:spacing w:after="0" w:line="360" w:lineRule="auto"/>
              <w:rPr>
                <w:rFonts w:cs="Arial"/>
                <w:lang w:val="en-GB"/>
              </w:rPr>
            </w:pPr>
            <w:r w:rsidRPr="008D1F91">
              <w:rPr>
                <w:rFonts w:cs="Arial"/>
                <w:lang w:val="en-GB"/>
              </w:rPr>
              <w:t>30 November 2023</w:t>
            </w:r>
          </w:p>
        </w:tc>
        <w:tc>
          <w:tcPr>
            <w:tcW w:w="1704" w:type="dxa"/>
          </w:tcPr>
          <w:p w14:paraId="6B98B054" w14:textId="77777777" w:rsidR="00DB0DD0" w:rsidRPr="008D1F91" w:rsidRDefault="00DB0DD0" w:rsidP="00C91840">
            <w:pPr>
              <w:spacing w:after="0" w:line="360" w:lineRule="auto"/>
              <w:rPr>
                <w:rFonts w:cs="Arial"/>
                <w:lang w:val="en-GB"/>
              </w:rPr>
            </w:pPr>
            <w:r w:rsidRPr="008D1F91">
              <w:rPr>
                <w:rFonts w:cs="Arial"/>
                <w:lang w:val="en-GB"/>
              </w:rPr>
              <w:t>£25000 recruitment expenses (excluding the salary increase).</w:t>
            </w:r>
          </w:p>
        </w:tc>
      </w:tr>
    </w:tbl>
    <w:p w14:paraId="408DA06D" w14:textId="77777777" w:rsidR="00DB0DD0" w:rsidRPr="008D1F91" w:rsidRDefault="00DB0DD0" w:rsidP="00DB0DD0">
      <w:pPr>
        <w:pStyle w:val="Heading1"/>
        <w:rPr>
          <w:rFonts w:cs="Arial"/>
          <w:lang w:val="en-GB"/>
        </w:rPr>
      </w:pPr>
      <w:r w:rsidRPr="008D1F91">
        <w:rPr>
          <w:rFonts w:cs="Arial"/>
          <w:lang w:val="en-GB"/>
        </w:rPr>
        <w:br w:type="page"/>
      </w:r>
      <w:bookmarkStart w:id="1" w:name="_Toc135354896"/>
      <w:r w:rsidRPr="008D1F91">
        <w:rPr>
          <w:rFonts w:cs="Arial"/>
          <w:lang w:val="en-GB"/>
        </w:rPr>
        <w:lastRenderedPageBreak/>
        <w:t>Introduction</w:t>
      </w:r>
      <w:bookmarkEnd w:id="1"/>
    </w:p>
    <w:p w14:paraId="14505429" w14:textId="77777777" w:rsidR="00DB0DD0" w:rsidRPr="008D1F91" w:rsidRDefault="00DB0DD0" w:rsidP="00DB0DD0">
      <w:pPr>
        <w:spacing w:after="0" w:line="360" w:lineRule="auto"/>
        <w:rPr>
          <w:rFonts w:cs="Arial"/>
          <w:lang w:val="en-GB"/>
        </w:rPr>
      </w:pPr>
      <w:r w:rsidRPr="008D1F91">
        <w:rPr>
          <w:rFonts w:cs="Arial"/>
          <w:lang w:val="en-GB"/>
        </w:rPr>
        <w:t>The Plaza Hotel New York is one of the most historic hotels as well as the most renowned hospitality destinations. It is situated west of Fifth Avenue and between 58th Street and 59th Street of Central Park. It is New York's most recognised and revered landmark, with 21 stores and a French Renaissance structure (Accor, 2023). This property has 282 hotel rooms and 181 condominiums, with a history of serving its guests the world's best hospitality services. CurrThisel is managed by Fairmont Hotel and Resorts, a subsidiary of Accor S.A., one of the world's largest hospitality companies. Despite a strong hospitality heritage, the property has been facing some significant complaints in its customer review regarding poor room service, bellman service, housekeeping service, cleanliness, outdated room amenities, etc. In this report, the issues that are causing significant damage to the hotel's reputation and causing massive dissatisfaction among the guests will be discussed, along with reasons behind these issues, and potential solutions will be suggested (Luxury Escapes, 2023). Also, in this report, some of the positive and exemplary customer service aspects will be discussed, that as keeping the customer satisfaction level high and what could be done to improve these areas to overcome the current issues in the property (Karmin and Morris, 2018). To deal with the issues and identify the root causes 'Roland Berger Consultancy' has been appointed as the consultant by 'The Plaza New York' management. The consultant company aims to conduct an in-depth analysis of this matter to find potential solutions and ensure customer satisfaction and loyalty to its customers. To carry out the analysis, Roland Berger Used PESTLE analysis for assessing the macroenvironmental issues and SWOT analysis for internal problems, and finally, a SOSTAC model will be used to carry out situational analysis to identify any situational issues and solutions. Moreover, these analyses will help the consultancy firm identify the core problems and most viable prospects to provide a sustainable solution.</w:t>
      </w:r>
    </w:p>
    <w:p w14:paraId="68B96536" w14:textId="77777777" w:rsidR="00DB0DD0" w:rsidRPr="008D1F91" w:rsidRDefault="00DB0DD0" w:rsidP="00DB0DD0">
      <w:pPr>
        <w:pStyle w:val="Heading1"/>
        <w:rPr>
          <w:rFonts w:cs="Arial"/>
          <w:lang w:val="en-GB"/>
        </w:rPr>
      </w:pPr>
      <w:bookmarkStart w:id="2" w:name="_Toc135354897"/>
      <w:r w:rsidRPr="008D1F91">
        <w:rPr>
          <w:rFonts w:cs="Arial"/>
          <w:lang w:val="en-GB"/>
        </w:rPr>
        <w:t>Scope and Analysis</w:t>
      </w:r>
      <w:bookmarkEnd w:id="2"/>
    </w:p>
    <w:p w14:paraId="2B6CAAED" w14:textId="77777777" w:rsidR="00DB0DD0" w:rsidRPr="008D1F91" w:rsidRDefault="00DB0DD0" w:rsidP="00DB0DD0">
      <w:pPr>
        <w:spacing w:line="360" w:lineRule="auto"/>
        <w:rPr>
          <w:rFonts w:cs="Arial"/>
          <w:lang w:val="en-GB"/>
        </w:rPr>
      </w:pPr>
    </w:p>
    <w:p w14:paraId="02E60591" w14:textId="77777777" w:rsidR="00DB0DD0" w:rsidRPr="008D1F91" w:rsidRDefault="00DB0DD0" w:rsidP="00DB0DD0">
      <w:pPr>
        <w:pStyle w:val="Heading2"/>
        <w:spacing w:line="360" w:lineRule="auto"/>
        <w:rPr>
          <w:rFonts w:cs="Arial"/>
          <w:lang w:val="en-GB"/>
        </w:rPr>
      </w:pPr>
      <w:bookmarkStart w:id="3" w:name="_Toc135354898"/>
      <w:r w:rsidRPr="008D1F91">
        <w:rPr>
          <w:rFonts w:cs="Arial"/>
          <w:lang w:val="en-GB"/>
        </w:rPr>
        <w:t>Background of The Plaza New York</w:t>
      </w:r>
      <w:bookmarkEnd w:id="3"/>
    </w:p>
    <w:p w14:paraId="4D703962" w14:textId="77777777" w:rsidR="00DB0DD0" w:rsidRPr="008D1F91" w:rsidRDefault="00DB0DD0" w:rsidP="00DB0DD0">
      <w:pPr>
        <w:spacing w:after="0" w:line="360" w:lineRule="auto"/>
        <w:rPr>
          <w:rFonts w:cs="Arial"/>
          <w:lang w:val="en-GB"/>
        </w:rPr>
      </w:pPr>
      <w:r w:rsidRPr="008D1F91">
        <w:rPr>
          <w:rFonts w:cs="Arial"/>
          <w:lang w:val="en-GB"/>
        </w:rPr>
        <w:t xml:space="preserve">The Plaza Hotel New York is one of the most famous hospitality destinations in the world and one of the most luxurious places to stay in New York City. Situated in one </w:t>
      </w:r>
      <w:r w:rsidRPr="008D1F91">
        <w:rPr>
          <w:rFonts w:cs="Arial"/>
          <w:lang w:val="en-GB"/>
        </w:rPr>
        <w:lastRenderedPageBreak/>
        <w:t>of the city's most historic buildings, the hotel's location provides a scenic look over the Central Park of New York, one of the fewest green places in the city (Travel Weekly, 2023). Also, this place has a long history of hosting essential people of human history across the fields from entertainment to politics to sports. Along with the heritage, the hotel's location is convenient for the guests as they have locations such as Manhattan Borough, New York Public Library, New York Museum, etc. in a very close vicinity (Reynolds, 2023). These factors make it an exclusive property for guests to stay and experience the heritage.</w:t>
      </w:r>
    </w:p>
    <w:p w14:paraId="655636CC" w14:textId="77777777" w:rsidR="00DB0DD0" w:rsidRPr="008D1F91" w:rsidRDefault="00DB0DD0" w:rsidP="00DB0DD0">
      <w:pPr>
        <w:pStyle w:val="Heading2"/>
        <w:spacing w:before="0" w:line="360" w:lineRule="auto"/>
        <w:rPr>
          <w:rFonts w:cs="Arial"/>
          <w:lang w:val="en-GB"/>
        </w:rPr>
      </w:pPr>
      <w:bookmarkStart w:id="4" w:name="_Toc135354899"/>
      <w:r w:rsidRPr="008D1F91">
        <w:rPr>
          <w:rFonts w:cs="Arial"/>
          <w:lang w:val="en-GB"/>
        </w:rPr>
        <w:t>Property Amenities of The Plaza New York</w:t>
      </w:r>
      <w:bookmarkEnd w:id="4"/>
    </w:p>
    <w:p w14:paraId="37812AEB" w14:textId="77777777" w:rsidR="00DB0DD0" w:rsidRPr="008D1F91" w:rsidRDefault="00DB0DD0" w:rsidP="00DB0DD0">
      <w:pPr>
        <w:spacing w:after="0" w:line="360" w:lineRule="auto"/>
        <w:rPr>
          <w:rFonts w:cs="Arial"/>
          <w:lang w:val="en-GB"/>
        </w:rPr>
      </w:pPr>
      <w:r w:rsidRPr="008D1F91">
        <w:rPr>
          <w:rFonts w:cs="Arial"/>
          <w:lang w:val="en-GB"/>
        </w:rPr>
        <w:t>This is one of the world's oldest and most famous luxurious 5-star hotels. In this property, the guests can access all the luxurious amenities in the world based on room categories. Some of the standard amenities of The Plaza New York hotel are multiple dining options, concierge services for recommendation and reservation, fitness centre and spa facility, high-speed wireless internet services, 24-hour room and dining service, and bellman service along with valet parking service. These services are standard for all the guests in the property, and exclusive services can be availed on-call (Plaza NY, 2023a).</w:t>
      </w:r>
    </w:p>
    <w:p w14:paraId="7158480B" w14:textId="77777777" w:rsidR="00DB0DD0" w:rsidRPr="008D1F91" w:rsidRDefault="00DB0DD0" w:rsidP="00DB0DD0">
      <w:pPr>
        <w:pStyle w:val="Heading2"/>
        <w:spacing w:before="0" w:line="360" w:lineRule="auto"/>
        <w:rPr>
          <w:rFonts w:cs="Arial"/>
          <w:lang w:val="en-GB"/>
        </w:rPr>
      </w:pPr>
      <w:bookmarkStart w:id="5" w:name="_Toc135354900"/>
      <w:r w:rsidRPr="008D1F91">
        <w:rPr>
          <w:rFonts w:cs="Arial"/>
          <w:lang w:val="en-GB"/>
        </w:rPr>
        <w:t>Room Categories and Features at The Plaza New York</w:t>
      </w:r>
      <w:bookmarkEnd w:id="5"/>
    </w:p>
    <w:p w14:paraId="62D0C38F" w14:textId="77777777" w:rsidR="00DB0DD0" w:rsidRPr="008D1F91" w:rsidRDefault="00DB0DD0" w:rsidP="00DB0DD0">
      <w:pPr>
        <w:spacing w:after="0" w:line="360" w:lineRule="auto"/>
        <w:rPr>
          <w:rFonts w:cs="Arial"/>
          <w:lang w:val="en-GB"/>
        </w:rPr>
      </w:pPr>
      <w:r w:rsidRPr="008D1F91">
        <w:rPr>
          <w:rFonts w:cs="Arial"/>
          <w:lang w:val="en-GB"/>
        </w:rPr>
        <w:t>The Plaza Hotel New York has 282 hotel rooms and suites and 181 condominiums for guests. The rooms of the hotels are based on categories, and there are 7 categories of hotel rooms, 13 categories of suits, and 3 categories of accessible accommodations available for guests to book and stay (Booking, 2023).</w:t>
      </w:r>
    </w:p>
    <w:p w14:paraId="7DEB1EA3" w14:textId="77777777" w:rsidR="00DB0DD0" w:rsidRPr="008D1F91" w:rsidRDefault="00DB0DD0" w:rsidP="00DB0DD0">
      <w:pPr>
        <w:spacing w:after="0" w:line="360" w:lineRule="auto"/>
        <w:rPr>
          <w:rFonts w:cs="Arial"/>
          <w:lang w:val="en-GB"/>
        </w:rPr>
      </w:pPr>
      <w:r w:rsidRPr="008D1F91">
        <w:rPr>
          <w:rFonts w:cs="Arial"/>
          <w:lang w:val="en-GB"/>
        </w:rPr>
        <w:t>The room categories range start from $700 and goes up to $2000, and the categories of room are Plaza King, Deluxe King, Deluxe 2 Queens, Terrace Room, Deluxe King Mobility, Family Grand, and Tower Room. The room size starts from 44 sqm to 68 sqm. The property has 13 categories of suits, and the price starts from $1400 to $6000 based on amenities and in-room services. Categories of suits at the Plaza New York are Edwardian, Carnegie, Penthouse, Vanderbilt, Grand Luxe, Grand Luxe Mobility, Junior Suite, Pulitzer King, Pulitzer King Mobility, Eloise, Fitzgerald, Grand Penthouse, and Royal Suite. The size of the suites starts from 58 sqm to 409 sqm. Finally, there are three categories of accessible accommodations available at the property, and those are Deluxe King, Grand Luxe, and Pulitzer 5th. The price range ranges from $1100 to $2300, and the room size ranges from 51 sqm to 93 sqm (Best.com, 2023).</w:t>
      </w:r>
    </w:p>
    <w:p w14:paraId="40033D50" w14:textId="77777777" w:rsidR="00DB0DD0" w:rsidRPr="008D1F91" w:rsidRDefault="00DB0DD0" w:rsidP="00DB0DD0">
      <w:pPr>
        <w:spacing w:after="0" w:line="360" w:lineRule="auto"/>
        <w:rPr>
          <w:rFonts w:cs="Arial"/>
          <w:lang w:val="en-GB"/>
        </w:rPr>
      </w:pPr>
      <w:r w:rsidRPr="008D1F91">
        <w:rPr>
          <w:rFonts w:cs="Arial"/>
          <w:lang w:val="en-GB"/>
        </w:rPr>
        <w:lastRenderedPageBreak/>
        <w:t>All room has some exclusive features based on categories and price range. However, some standard room features are a safe refrigerator, an in-room bar, a clean bathroom facility, free toiletries, and one-time usable personal grooming kits. However, in their review, some of the guests complained about poor room service, outdated room amenities such as dusty rough floormats and wallpapers, outdated electronic ports, and unclean bathrooms such as foggy mirrors, filled bathtubs, etc. These reviews are causing significant damage to the long-developed heritage of the property (N.Y. Times Report, 2023).</w:t>
      </w:r>
    </w:p>
    <w:p w14:paraId="575407B1" w14:textId="77777777" w:rsidR="00DB0DD0" w:rsidRPr="008D1F91" w:rsidRDefault="00DB0DD0" w:rsidP="00DB0DD0">
      <w:pPr>
        <w:pStyle w:val="Heading2"/>
        <w:spacing w:line="360" w:lineRule="auto"/>
        <w:rPr>
          <w:rFonts w:cs="Arial"/>
          <w:lang w:val="en-GB"/>
        </w:rPr>
      </w:pPr>
      <w:bookmarkStart w:id="6" w:name="_Toc135354901"/>
      <w:r w:rsidRPr="008D1F91">
        <w:rPr>
          <w:rFonts w:cs="Arial"/>
          <w:lang w:val="en-GB"/>
        </w:rPr>
        <w:t>COVID-19 Measures Taken by The Plaza New York</w:t>
      </w:r>
      <w:bookmarkEnd w:id="6"/>
    </w:p>
    <w:p w14:paraId="4DB80524" w14:textId="77777777" w:rsidR="00DB0DD0" w:rsidRPr="008D1F91" w:rsidRDefault="00DB0DD0" w:rsidP="00DB0DD0">
      <w:pPr>
        <w:spacing w:after="0" w:line="360" w:lineRule="auto"/>
        <w:rPr>
          <w:rFonts w:eastAsia="Times New Roman" w:cs="Arial"/>
          <w:color w:val="0E101A"/>
          <w:szCs w:val="24"/>
          <w:lang w:val="en-GB" w:eastAsia="en-GB"/>
        </w:rPr>
      </w:pPr>
      <w:r w:rsidRPr="008D1F91">
        <w:rPr>
          <w:rFonts w:eastAsia="Times New Roman" w:cs="Arial"/>
          <w:color w:val="0E101A"/>
          <w:szCs w:val="24"/>
          <w:lang w:val="en-GB" w:eastAsia="en-GB"/>
        </w:rPr>
        <w:t>Hotels worldwide have taken severe measures regarding COVID-19 to protect their properties from getting affected by the virus (Noel, 2020). New York in 2020 had become a hotspot for COVID-19, and the city went under complete lockdown and post-lockdown, The Plaza New York Hotel implemented some highly effective COVID-19 measures (A.B.C. News, 2021). The measures that were put into practice by the management of The Plaza New York area-</w:t>
      </w:r>
    </w:p>
    <w:p w14:paraId="27AA08E0" w14:textId="77777777" w:rsidR="00DB0DD0" w:rsidRPr="008D1F91" w:rsidRDefault="00DB0DD0" w:rsidP="00DB0DD0">
      <w:pPr>
        <w:numPr>
          <w:ilvl w:val="0"/>
          <w:numId w:val="5"/>
        </w:numPr>
        <w:spacing w:after="0" w:line="360" w:lineRule="auto"/>
        <w:rPr>
          <w:rFonts w:eastAsia="Times New Roman" w:cs="Arial"/>
          <w:color w:val="0E101A"/>
          <w:szCs w:val="24"/>
          <w:lang w:val="en-GB" w:eastAsia="en-GB"/>
        </w:rPr>
      </w:pPr>
      <w:r w:rsidRPr="008D1F91">
        <w:rPr>
          <w:rFonts w:eastAsia="Times New Roman" w:cs="Arial"/>
          <w:b/>
          <w:bCs/>
          <w:color w:val="0E101A"/>
          <w:szCs w:val="24"/>
          <w:lang w:val="en-GB" w:eastAsia="en-GB"/>
        </w:rPr>
        <w:t>In-Hotel PCR Test:</w:t>
      </w:r>
      <w:r w:rsidRPr="008D1F91">
        <w:rPr>
          <w:rFonts w:eastAsia="Times New Roman" w:cs="Arial"/>
          <w:color w:val="0E101A"/>
          <w:szCs w:val="24"/>
          <w:lang w:val="en-GB" w:eastAsia="en-GB"/>
        </w:rPr>
        <w:t xml:space="preserve"> The Plaza New York is one of the few prominent hotels worldwide to set up an in-house PCR test facility to ensure the guests are not infected. This system helped the guests to be reassured by the property to have a safe stay. The guests are tested while checking in, and the test results are texted to the phone within ten minutes (TripAdvisor, 2021).</w:t>
      </w:r>
    </w:p>
    <w:p w14:paraId="41234833" w14:textId="77777777" w:rsidR="00DB0DD0" w:rsidRPr="008D1F91" w:rsidRDefault="00DB0DD0" w:rsidP="00DB0DD0">
      <w:pPr>
        <w:numPr>
          <w:ilvl w:val="0"/>
          <w:numId w:val="5"/>
        </w:numPr>
        <w:spacing w:after="0" w:line="360" w:lineRule="auto"/>
        <w:rPr>
          <w:rFonts w:eastAsia="Times New Roman" w:cs="Arial"/>
          <w:color w:val="0E101A"/>
          <w:szCs w:val="24"/>
          <w:lang w:val="en-GB" w:eastAsia="en-GB"/>
        </w:rPr>
      </w:pPr>
      <w:r w:rsidRPr="008D1F91">
        <w:rPr>
          <w:rFonts w:eastAsia="Times New Roman" w:cs="Arial"/>
          <w:b/>
          <w:bCs/>
          <w:color w:val="0E101A"/>
          <w:szCs w:val="24"/>
          <w:lang w:val="en-GB" w:eastAsia="en-GB"/>
        </w:rPr>
        <w:t>Sanitization Corners and Elevator Sanitization Air Cleaner: </w:t>
      </w:r>
      <w:r w:rsidRPr="008D1F91">
        <w:rPr>
          <w:rFonts w:eastAsia="Times New Roman" w:cs="Arial"/>
          <w:color w:val="0E101A"/>
          <w:szCs w:val="24"/>
          <w:lang w:val="en-GB" w:eastAsia="en-GB"/>
        </w:rPr>
        <w:t>Hand sanitiser dispensers were installed to keep the guests sanitised while roaming around the property to keep them safe from infection. Also, the elevators of the property are upgraded with a sanitising ventilation system, which keeps the air in the Elevator safe and clean (McGeehan, 2020).</w:t>
      </w:r>
    </w:p>
    <w:p w14:paraId="0195A9AB" w14:textId="77777777" w:rsidR="00DB0DD0" w:rsidRPr="008D1F91" w:rsidRDefault="00DB0DD0" w:rsidP="00DB0DD0">
      <w:pPr>
        <w:numPr>
          <w:ilvl w:val="0"/>
          <w:numId w:val="5"/>
        </w:numPr>
        <w:spacing w:after="0" w:line="360" w:lineRule="auto"/>
        <w:rPr>
          <w:rFonts w:eastAsia="Times New Roman" w:cs="Arial"/>
          <w:color w:val="0E101A"/>
          <w:szCs w:val="24"/>
          <w:lang w:val="en-GB" w:eastAsia="en-GB"/>
        </w:rPr>
      </w:pPr>
      <w:r w:rsidRPr="008D1F91">
        <w:rPr>
          <w:rFonts w:eastAsia="Times New Roman" w:cs="Arial"/>
          <w:b/>
          <w:bCs/>
          <w:color w:val="0E101A"/>
          <w:szCs w:val="24"/>
          <w:lang w:val="en-GB" w:eastAsia="en-GB"/>
        </w:rPr>
        <w:t>Digital Menu:</w:t>
      </w:r>
      <w:r w:rsidRPr="008D1F91">
        <w:rPr>
          <w:rFonts w:eastAsia="Times New Roman" w:cs="Arial"/>
          <w:color w:val="0E101A"/>
          <w:szCs w:val="24"/>
          <w:lang w:val="en-GB" w:eastAsia="en-GB"/>
        </w:rPr>
        <w:t xml:space="preserve"> The traditional Menu cards were replaced from the property, and a digital menu was added for the guests to choose from and order from. This contactless digital food ordering service reduces the human contact between order to delivery and minimises infection risks (Gleason, 2020).</w:t>
      </w:r>
    </w:p>
    <w:p w14:paraId="659AB021" w14:textId="77777777" w:rsidR="00DB0DD0" w:rsidRPr="008D1F91" w:rsidRDefault="00DB0DD0" w:rsidP="00DB0DD0">
      <w:pPr>
        <w:numPr>
          <w:ilvl w:val="0"/>
          <w:numId w:val="5"/>
        </w:numPr>
        <w:spacing w:after="0" w:line="360" w:lineRule="auto"/>
        <w:rPr>
          <w:rFonts w:eastAsia="Times New Roman" w:cs="Arial"/>
          <w:color w:val="0E101A"/>
          <w:szCs w:val="24"/>
          <w:lang w:val="en-GB" w:eastAsia="en-GB"/>
        </w:rPr>
      </w:pPr>
      <w:r w:rsidRPr="008D1F91">
        <w:rPr>
          <w:rFonts w:eastAsia="Times New Roman" w:cs="Arial"/>
          <w:b/>
          <w:bCs/>
          <w:color w:val="0E101A"/>
          <w:szCs w:val="24"/>
          <w:lang w:val="en-GB" w:eastAsia="en-GB"/>
        </w:rPr>
        <w:t>In-room Sanitization: </w:t>
      </w:r>
      <w:r w:rsidRPr="008D1F91">
        <w:rPr>
          <w:rFonts w:eastAsia="Times New Roman" w:cs="Arial"/>
          <w:color w:val="0E101A"/>
          <w:szCs w:val="24"/>
          <w:lang w:val="en-GB" w:eastAsia="en-GB"/>
        </w:rPr>
        <w:t>The in-room sanitisation service now increased from once a day to twice a day. This measure keeps the room sanitised and safe for the guests (T.P.S., 2020).</w:t>
      </w:r>
    </w:p>
    <w:p w14:paraId="7A63C5DE" w14:textId="77777777" w:rsidR="00DB0DD0" w:rsidRPr="008D1F91" w:rsidRDefault="00DB0DD0" w:rsidP="00DB0DD0">
      <w:pPr>
        <w:numPr>
          <w:ilvl w:val="0"/>
          <w:numId w:val="5"/>
        </w:numPr>
        <w:spacing w:after="0" w:line="360" w:lineRule="auto"/>
        <w:rPr>
          <w:rFonts w:eastAsia="Times New Roman" w:cs="Arial"/>
          <w:color w:val="0E101A"/>
          <w:szCs w:val="24"/>
          <w:lang w:val="en-GB" w:eastAsia="en-GB"/>
        </w:rPr>
      </w:pPr>
      <w:r w:rsidRPr="008D1F91">
        <w:rPr>
          <w:rFonts w:eastAsia="Times New Roman" w:cs="Arial"/>
          <w:b/>
          <w:bCs/>
          <w:color w:val="0E101A"/>
          <w:szCs w:val="24"/>
          <w:lang w:val="en-GB" w:eastAsia="en-GB"/>
        </w:rPr>
        <w:lastRenderedPageBreak/>
        <w:t>Social Distancing Measures:</w:t>
      </w:r>
      <w:r w:rsidRPr="008D1F91">
        <w:rPr>
          <w:rFonts w:eastAsia="Times New Roman" w:cs="Arial"/>
          <w:color w:val="0E101A"/>
          <w:szCs w:val="24"/>
          <w:lang w:val="en-GB" w:eastAsia="en-GB"/>
        </w:rPr>
        <w:t> The social distancing measures also taken by the hotel authority to ensure safety by putting safety glass sheets on every counter, social distancing-based seating arrangements, etc., to reduce the risk of possible infection (Campanile, 2023).</w:t>
      </w:r>
    </w:p>
    <w:p w14:paraId="60AABFD2" w14:textId="77777777" w:rsidR="00DB0DD0" w:rsidRPr="008D1F91" w:rsidRDefault="00DB0DD0" w:rsidP="00DB0DD0">
      <w:pPr>
        <w:pStyle w:val="Heading2"/>
        <w:spacing w:line="360" w:lineRule="auto"/>
        <w:rPr>
          <w:rFonts w:cs="Arial"/>
          <w:lang w:val="en-GB"/>
        </w:rPr>
      </w:pPr>
      <w:bookmarkStart w:id="7" w:name="_Toc135354902"/>
      <w:r w:rsidRPr="008D1F91">
        <w:rPr>
          <w:rFonts w:cs="Arial"/>
          <w:lang w:val="en-GB"/>
        </w:rPr>
        <w:t>PESTLE Analysis of The Plaza New York</w:t>
      </w:r>
      <w:bookmarkEnd w:id="7"/>
    </w:p>
    <w:p w14:paraId="118DC3F8" w14:textId="77777777" w:rsidR="00DB0DD0" w:rsidRPr="008D1F91" w:rsidRDefault="00DB0DD0" w:rsidP="00DB0DD0">
      <w:pPr>
        <w:spacing w:line="360" w:lineRule="auto"/>
        <w:rPr>
          <w:rFonts w:cs="Arial"/>
          <w:lang w:val="en-GB"/>
        </w:rPr>
      </w:pPr>
      <w:r w:rsidRPr="008D1F91">
        <w:rPr>
          <w:rFonts w:cs="Arial"/>
          <w:lang w:val="en-GB"/>
        </w:rPr>
        <w:t>The Plaza Hotel is one of the most famous historical landmarks in New York City as well as one of the most famous hotels in the world. This property has seen momentous events such as the great depression, the Spanish Flu Pandemic, and recently the COVID-19 pandemic. The Hotel industry suffered the most during COVID-19 so did The Plaza New York (Kostuch Media Ltd, 2013). During COVID-19, the property stayed closed for more than 15 months. Since then, the property is still under recovering phase, and the in this part, a PESTLE analysis will be carried out to analyse the impact of the external environment.</w:t>
      </w:r>
    </w:p>
    <w:p w14:paraId="06A3AB0F" w14:textId="77777777" w:rsidR="00DB0DD0" w:rsidRPr="008D1F91" w:rsidRDefault="00DB0DD0" w:rsidP="00DB0DD0">
      <w:pPr>
        <w:pStyle w:val="Caption"/>
        <w:spacing w:after="0" w:line="360" w:lineRule="auto"/>
        <w:jc w:val="center"/>
        <w:rPr>
          <w:rFonts w:cs="Arial"/>
          <w:b/>
          <w:bCs/>
          <w:i w:val="0"/>
          <w:iCs w:val="0"/>
          <w:color w:val="auto"/>
          <w:lang w:val="en-GB"/>
        </w:rPr>
      </w:pPr>
      <w:bookmarkStart w:id="8" w:name="_Toc135352744"/>
      <w:r w:rsidRPr="008D1F91">
        <w:rPr>
          <w:rFonts w:cs="Arial"/>
          <w:b/>
          <w:bCs/>
          <w:i w:val="0"/>
          <w:iCs w:val="0"/>
          <w:noProof/>
          <w:color w:val="auto"/>
          <w:sz w:val="16"/>
          <w:szCs w:val="16"/>
          <w:u w:val="single"/>
          <w:lang w:val="en-GB"/>
          <w14:ligatures w14:val="standardContextual"/>
        </w:rPr>
        <w:lastRenderedPageBreak/>
        <w:drawing>
          <wp:anchor distT="0" distB="0" distL="114300" distR="114300" simplePos="0" relativeHeight="251659264" behindDoc="0" locked="0" layoutInCell="1" allowOverlap="1" wp14:anchorId="453E1838" wp14:editId="7A33EB8A">
            <wp:simplePos x="0" y="0"/>
            <wp:positionH relativeFrom="margin">
              <wp:align>center</wp:align>
            </wp:positionH>
            <wp:positionV relativeFrom="paragraph">
              <wp:posOffset>0</wp:posOffset>
            </wp:positionV>
            <wp:extent cx="6762750" cy="6486525"/>
            <wp:effectExtent l="0" t="19050" r="19050" b="28575"/>
            <wp:wrapSquare wrapText="bothSides"/>
            <wp:docPr id="18715530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anchor>
        </w:drawing>
      </w:r>
      <w:r w:rsidRPr="008D1F91">
        <w:rPr>
          <w:rFonts w:cs="Arial"/>
          <w:b/>
          <w:bCs/>
          <w:i w:val="0"/>
          <w:iCs w:val="0"/>
          <w:color w:val="auto"/>
          <w:sz w:val="16"/>
          <w:szCs w:val="16"/>
        </w:rPr>
        <w:t>Fig</w:t>
      </w:r>
      <w:r w:rsidRPr="008D1F91">
        <w:rPr>
          <w:rFonts w:cs="Arial"/>
          <w:b/>
          <w:bCs/>
          <w:i w:val="0"/>
          <w:iCs w:val="0"/>
          <w:color w:val="auto"/>
        </w:rPr>
        <w:t xml:space="preserve">ure </w:t>
      </w:r>
      <w:r w:rsidRPr="008D1F91">
        <w:rPr>
          <w:rFonts w:cs="Arial"/>
          <w:b/>
          <w:bCs/>
          <w:i w:val="0"/>
          <w:iCs w:val="0"/>
          <w:color w:val="auto"/>
        </w:rPr>
        <w:fldChar w:fldCharType="begin"/>
      </w:r>
      <w:r w:rsidRPr="008D1F91">
        <w:rPr>
          <w:rFonts w:cs="Arial"/>
          <w:b/>
          <w:bCs/>
          <w:i w:val="0"/>
          <w:iCs w:val="0"/>
          <w:color w:val="auto"/>
        </w:rPr>
        <w:instrText xml:space="preserve"> SEQ Figure \* ARABIC </w:instrText>
      </w:r>
      <w:r w:rsidRPr="008D1F91">
        <w:rPr>
          <w:rFonts w:cs="Arial"/>
          <w:b/>
          <w:bCs/>
          <w:i w:val="0"/>
          <w:iCs w:val="0"/>
          <w:color w:val="auto"/>
        </w:rPr>
        <w:fldChar w:fldCharType="separate"/>
      </w:r>
      <w:r w:rsidRPr="008D1F91">
        <w:rPr>
          <w:rFonts w:cs="Arial"/>
          <w:b/>
          <w:bCs/>
          <w:i w:val="0"/>
          <w:iCs w:val="0"/>
          <w:noProof/>
          <w:color w:val="auto"/>
        </w:rPr>
        <w:t>1</w:t>
      </w:r>
      <w:r w:rsidRPr="008D1F91">
        <w:rPr>
          <w:rFonts w:cs="Arial"/>
          <w:b/>
          <w:bCs/>
          <w:i w:val="0"/>
          <w:iCs w:val="0"/>
          <w:color w:val="auto"/>
        </w:rPr>
        <w:fldChar w:fldCharType="end"/>
      </w:r>
      <w:r w:rsidRPr="008D1F91">
        <w:rPr>
          <w:rFonts w:cs="Arial"/>
          <w:b/>
          <w:bCs/>
          <w:i w:val="0"/>
          <w:iCs w:val="0"/>
          <w:color w:val="auto"/>
        </w:rPr>
        <w:t>:PESTLE Analysis of The Plaza New York</w:t>
      </w:r>
      <w:bookmarkEnd w:id="8"/>
    </w:p>
    <w:p w14:paraId="4FE60722" w14:textId="77777777" w:rsidR="00DB0DD0" w:rsidRPr="008D1F91" w:rsidRDefault="00DB0DD0" w:rsidP="00DB0DD0">
      <w:pPr>
        <w:spacing w:after="0" w:line="360" w:lineRule="auto"/>
        <w:jc w:val="center"/>
        <w:rPr>
          <w:rFonts w:cs="Arial"/>
          <w:b/>
          <w:bCs/>
          <w:sz w:val="18"/>
          <w:szCs w:val="18"/>
          <w:lang w:val="en-GB"/>
        </w:rPr>
      </w:pPr>
      <w:r w:rsidRPr="008D1F91">
        <w:rPr>
          <w:rFonts w:cs="Arial"/>
          <w:b/>
          <w:bCs/>
          <w:sz w:val="18"/>
          <w:szCs w:val="18"/>
          <w:lang w:val="en-GB"/>
        </w:rPr>
        <w:t>Source: (TLTC, 2023)</w:t>
      </w:r>
    </w:p>
    <w:p w14:paraId="46AC9564" w14:textId="77777777" w:rsidR="00DB0DD0" w:rsidRPr="008D1F91" w:rsidRDefault="00DB0DD0" w:rsidP="00DB0DD0">
      <w:pPr>
        <w:spacing w:after="0" w:line="360" w:lineRule="auto"/>
        <w:rPr>
          <w:rFonts w:cs="Arial"/>
          <w:lang w:val="en-GB"/>
        </w:rPr>
      </w:pPr>
      <w:r w:rsidRPr="008D1F91">
        <w:rPr>
          <w:rFonts w:cs="Arial"/>
          <w:lang w:val="en-GB"/>
        </w:rPr>
        <w:t xml:space="preserve">Current political and economic conditions could be more coherent for any hotel business as the global economy is facing a downturn, and inflation and unemployment are rising. Also, the ongoing geo-political crisis is pushing immigration policies to be stricter, which is causing staff shortages, a post-pandemic high tax rate, and restricted travelling is causing significant damage to the revenue stream of the Plaza New York (Krishnan </w:t>
      </w:r>
      <w:r w:rsidRPr="008D1F91">
        <w:rPr>
          <w:rFonts w:cs="Arial"/>
          <w:i/>
          <w:iCs/>
          <w:lang w:val="en-GB"/>
        </w:rPr>
        <w:t>et al.</w:t>
      </w:r>
      <w:r w:rsidRPr="008D1F91">
        <w:rPr>
          <w:rFonts w:cs="Arial"/>
          <w:lang w:val="en-GB"/>
        </w:rPr>
        <w:t>, 2020).</w:t>
      </w:r>
    </w:p>
    <w:p w14:paraId="65EC08B3" w14:textId="77777777" w:rsidR="00DB0DD0" w:rsidRPr="008D1F91" w:rsidRDefault="00DB0DD0" w:rsidP="00DB0DD0">
      <w:pPr>
        <w:spacing w:after="0" w:line="360" w:lineRule="auto"/>
        <w:rPr>
          <w:rFonts w:cs="Arial"/>
          <w:lang w:val="en-GB"/>
        </w:rPr>
      </w:pPr>
      <w:r w:rsidRPr="008D1F91">
        <w:rPr>
          <w:rFonts w:cs="Arial"/>
          <w:lang w:val="en-GB"/>
        </w:rPr>
        <w:lastRenderedPageBreak/>
        <w:t xml:space="preserve">Also, there is a growing social stigma about hotel stays after the pandemic, and changes in tastes are also causing problems because now people want more modern and straightforward accommodation rather than vintage French Renaissance interiors. These changes in social preferences are also causing problems for the property (Denby, 2002). The property has not upgraded its electric ports, switches, and other things since 2008, and the technology needs to be updated. Many guests complained about low internet speed, connectivity issues, and other technological issues (Nanu </w:t>
      </w:r>
      <w:r w:rsidRPr="008D1F91">
        <w:rPr>
          <w:rFonts w:cs="Arial"/>
          <w:i/>
          <w:iCs/>
          <w:lang w:val="en-GB"/>
        </w:rPr>
        <w:t>et al.</w:t>
      </w:r>
      <w:r w:rsidRPr="008D1F91">
        <w:rPr>
          <w:rFonts w:cs="Arial"/>
          <w:lang w:val="en-GB"/>
        </w:rPr>
        <w:t>, 2020). The hotel is one of the oldest hotels. It consumes significantly more energy than modern ones, so the building has sustainability issues, causing a negative impression among young customers (B.H.R., 2020). Many legal restrictions have caused staff shortages and legal problems post-pandemic and caused significant damage to the reputation of this property. From this assessment, it can be seen that almost all the environmental factors had some influence on these issues.</w:t>
      </w:r>
    </w:p>
    <w:p w14:paraId="2B16A008" w14:textId="77777777" w:rsidR="00DB0DD0" w:rsidRPr="008D1F91" w:rsidRDefault="00DB0DD0" w:rsidP="00DB0DD0">
      <w:pPr>
        <w:pStyle w:val="Heading2"/>
        <w:spacing w:line="360" w:lineRule="auto"/>
        <w:rPr>
          <w:rFonts w:cs="Arial"/>
          <w:lang w:val="en-GB"/>
        </w:rPr>
      </w:pPr>
      <w:bookmarkStart w:id="9" w:name="_Toc135354903"/>
      <w:r w:rsidRPr="008D1F91">
        <w:rPr>
          <w:rFonts w:cs="Arial"/>
          <w:lang w:val="en-GB"/>
        </w:rPr>
        <w:t>SWOT Analysis of The Plaza New York</w:t>
      </w:r>
      <w:bookmarkEnd w:id="9"/>
    </w:p>
    <w:p w14:paraId="1E06270E" w14:textId="77777777" w:rsidR="00DB0DD0" w:rsidRPr="008D1F91" w:rsidRDefault="00DB0DD0" w:rsidP="00DB0DD0">
      <w:pPr>
        <w:spacing w:after="0" w:line="360" w:lineRule="auto"/>
        <w:rPr>
          <w:rFonts w:cs="Arial"/>
          <w:lang w:val="en-GB"/>
        </w:rPr>
      </w:pPr>
      <w:r w:rsidRPr="008D1F91">
        <w:rPr>
          <w:rFonts w:cs="Arial"/>
          <w:lang w:val="en-GB"/>
        </w:rPr>
        <w:t>The Plaza New York is having some internal issues. Identifying those problems and getting a potential solution through SWOT analysis will help to understand the internal and external capabilities in that case (SWOT Analytica, 2023). The SWOT analysis of the Plaza New York is-</w:t>
      </w: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99"/>
        <w:gridCol w:w="4517"/>
      </w:tblGrid>
      <w:tr w:rsidR="00DB0DD0" w:rsidRPr="008D1F91" w14:paraId="4BDE32A2" w14:textId="77777777" w:rsidTr="00C91840">
        <w:trPr>
          <w:cnfStyle w:val="100000000000" w:firstRow="1" w:lastRow="0" w:firstColumn="0" w:lastColumn="0" w:oddVBand="0" w:evenVBand="0" w:oddHBand="0" w:evenHBand="0" w:firstRowFirstColumn="0" w:firstRowLastColumn="0" w:lastRowFirstColumn="0" w:lastRowLastColumn="0"/>
          <w:trHeight w:val="3261"/>
        </w:trPr>
        <w:tc>
          <w:tcPr>
            <w:cnfStyle w:val="001000000000" w:firstRow="0" w:lastRow="0" w:firstColumn="1" w:lastColumn="0" w:oddVBand="0" w:evenVBand="0" w:oddHBand="0" w:evenHBand="0" w:firstRowFirstColumn="0" w:firstRowLastColumn="0" w:lastRowFirstColumn="0" w:lastRowLastColumn="0"/>
            <w:tcW w:w="4660" w:type="dxa"/>
          </w:tcPr>
          <w:p w14:paraId="6D14F6E3" w14:textId="77777777" w:rsidR="00DB0DD0" w:rsidRPr="008D1F91" w:rsidRDefault="00DB0DD0" w:rsidP="00C91840">
            <w:pPr>
              <w:shd w:val="clear" w:color="auto" w:fill="00B050"/>
              <w:spacing w:after="0" w:line="360" w:lineRule="auto"/>
              <w:jc w:val="center"/>
              <w:rPr>
                <w:rFonts w:cs="Arial"/>
                <w:u w:val="single"/>
                <w:lang w:val="en-GB"/>
              </w:rPr>
            </w:pPr>
            <w:r w:rsidRPr="008D1F91">
              <w:rPr>
                <w:rFonts w:cs="Arial"/>
                <w:b w:val="0"/>
                <w:bCs w:val="0"/>
                <w:u w:val="single"/>
                <w:lang w:val="en-GB"/>
              </w:rPr>
              <w:t>Strengths</w:t>
            </w:r>
          </w:p>
          <w:p w14:paraId="58504226" w14:textId="77777777" w:rsidR="00DB0DD0" w:rsidRPr="008D1F91" w:rsidRDefault="00DB0DD0" w:rsidP="00DB0DD0">
            <w:pPr>
              <w:pStyle w:val="ListParagraph"/>
              <w:numPr>
                <w:ilvl w:val="0"/>
                <w:numId w:val="6"/>
              </w:numPr>
              <w:spacing w:before="0" w:after="0" w:line="360" w:lineRule="auto"/>
              <w:rPr>
                <w:rFonts w:cs="Arial"/>
                <w:lang w:val="en-GB"/>
              </w:rPr>
            </w:pPr>
            <w:r w:rsidRPr="008D1F91">
              <w:rPr>
                <w:rFonts w:cs="Arial"/>
                <w:b w:val="0"/>
                <w:bCs w:val="0"/>
                <w:lang w:val="en-GB"/>
              </w:rPr>
              <w:t>Strong heritage and historical importance.</w:t>
            </w:r>
          </w:p>
          <w:p w14:paraId="1A0683FF" w14:textId="77777777" w:rsidR="00DB0DD0" w:rsidRPr="008D1F91" w:rsidRDefault="00DB0DD0" w:rsidP="00DB0DD0">
            <w:pPr>
              <w:pStyle w:val="ListParagraph"/>
              <w:numPr>
                <w:ilvl w:val="0"/>
                <w:numId w:val="6"/>
              </w:numPr>
              <w:spacing w:before="0" w:after="0" w:line="360" w:lineRule="auto"/>
              <w:rPr>
                <w:rFonts w:cs="Arial"/>
                <w:lang w:val="en-GB"/>
              </w:rPr>
            </w:pPr>
            <w:r w:rsidRPr="008D1F91">
              <w:rPr>
                <w:rFonts w:cs="Arial"/>
                <w:b w:val="0"/>
                <w:bCs w:val="0"/>
                <w:lang w:val="en-GB"/>
              </w:rPr>
              <w:t>One of the prominent locations.</w:t>
            </w:r>
          </w:p>
          <w:p w14:paraId="07029F76" w14:textId="77777777" w:rsidR="00DB0DD0" w:rsidRPr="008D1F91" w:rsidRDefault="00DB0DD0" w:rsidP="00DB0DD0">
            <w:pPr>
              <w:pStyle w:val="ListParagraph"/>
              <w:numPr>
                <w:ilvl w:val="0"/>
                <w:numId w:val="6"/>
              </w:numPr>
              <w:spacing w:before="0" w:after="0" w:line="360" w:lineRule="auto"/>
              <w:rPr>
                <w:rFonts w:cs="Arial"/>
                <w:lang w:val="en-GB"/>
              </w:rPr>
            </w:pPr>
            <w:r w:rsidRPr="008D1F91">
              <w:rPr>
                <w:rFonts w:cs="Arial"/>
                <w:b w:val="0"/>
                <w:bCs w:val="0"/>
                <w:lang w:val="en-GB"/>
              </w:rPr>
              <w:t>Luxurious amenities.</w:t>
            </w:r>
          </w:p>
          <w:p w14:paraId="0AAC32D5" w14:textId="77777777" w:rsidR="00DB0DD0" w:rsidRPr="008D1F91" w:rsidRDefault="00DB0DD0" w:rsidP="00DB0DD0">
            <w:pPr>
              <w:pStyle w:val="ListParagraph"/>
              <w:numPr>
                <w:ilvl w:val="0"/>
                <w:numId w:val="6"/>
              </w:numPr>
              <w:spacing w:before="0" w:after="0" w:line="360" w:lineRule="auto"/>
              <w:rPr>
                <w:rFonts w:cs="Arial"/>
                <w:lang w:val="en-GB"/>
              </w:rPr>
            </w:pPr>
            <w:r w:rsidRPr="008D1F91">
              <w:rPr>
                <w:rFonts w:cs="Arial"/>
                <w:b w:val="0"/>
                <w:bCs w:val="0"/>
                <w:lang w:val="en-GB"/>
              </w:rPr>
              <w:t>Strong brand presence and reputation.</w:t>
            </w:r>
          </w:p>
        </w:tc>
        <w:tc>
          <w:tcPr>
            <w:tcW w:w="4660" w:type="dxa"/>
          </w:tcPr>
          <w:p w14:paraId="0B26DB5E" w14:textId="77777777" w:rsidR="00DB0DD0" w:rsidRPr="008D1F91" w:rsidRDefault="00DB0DD0" w:rsidP="00C91840">
            <w:pPr>
              <w:shd w:val="clear" w:color="auto" w:fill="002060"/>
              <w:spacing w:after="0" w:line="360" w:lineRule="auto"/>
              <w:jc w:val="center"/>
              <w:cnfStyle w:val="100000000000" w:firstRow="1" w:lastRow="0" w:firstColumn="0" w:lastColumn="0" w:oddVBand="0" w:evenVBand="0" w:oddHBand="0" w:evenHBand="0" w:firstRowFirstColumn="0" w:firstRowLastColumn="0" w:lastRowFirstColumn="0" w:lastRowLastColumn="0"/>
              <w:rPr>
                <w:rFonts w:cs="Arial"/>
                <w:u w:val="single"/>
                <w:lang w:val="en-GB"/>
              </w:rPr>
            </w:pPr>
            <w:r w:rsidRPr="008D1F91">
              <w:rPr>
                <w:rFonts w:cs="Arial"/>
                <w:b w:val="0"/>
                <w:bCs w:val="0"/>
                <w:u w:val="single"/>
                <w:lang w:val="en-GB"/>
              </w:rPr>
              <w:t>Opportunities</w:t>
            </w:r>
          </w:p>
          <w:p w14:paraId="6CBA4B49" w14:textId="77777777" w:rsidR="00DB0DD0" w:rsidRPr="008D1F91" w:rsidRDefault="00DB0DD0" w:rsidP="00DB0DD0">
            <w:pPr>
              <w:pStyle w:val="ListParagraph"/>
              <w:numPr>
                <w:ilvl w:val="0"/>
                <w:numId w:val="7"/>
              </w:num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lang w:val="en-GB"/>
              </w:rPr>
            </w:pPr>
            <w:r w:rsidRPr="008D1F91">
              <w:rPr>
                <w:rFonts w:cs="Arial"/>
                <w:b w:val="0"/>
                <w:bCs w:val="0"/>
                <w:lang w:val="en-GB"/>
              </w:rPr>
              <w:t>Emphasising sustainable practices and branding.</w:t>
            </w:r>
          </w:p>
          <w:p w14:paraId="41E71AD1" w14:textId="77777777" w:rsidR="00DB0DD0" w:rsidRPr="008D1F91" w:rsidRDefault="00DB0DD0" w:rsidP="00DB0DD0">
            <w:pPr>
              <w:pStyle w:val="ListParagraph"/>
              <w:numPr>
                <w:ilvl w:val="0"/>
                <w:numId w:val="7"/>
              </w:num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lang w:val="en-GB"/>
              </w:rPr>
            </w:pPr>
            <w:r w:rsidRPr="008D1F91">
              <w:rPr>
                <w:rFonts w:cs="Arial"/>
                <w:b w:val="0"/>
                <w:bCs w:val="0"/>
                <w:lang w:val="en-GB"/>
              </w:rPr>
              <w:t>Customer-centric modern service design.</w:t>
            </w:r>
          </w:p>
          <w:p w14:paraId="59FCA1F6" w14:textId="77777777" w:rsidR="00DB0DD0" w:rsidRPr="008D1F91" w:rsidRDefault="00DB0DD0" w:rsidP="00DB0DD0">
            <w:pPr>
              <w:pStyle w:val="ListParagraph"/>
              <w:numPr>
                <w:ilvl w:val="0"/>
                <w:numId w:val="7"/>
              </w:numPr>
              <w:spacing w:before="0" w:after="0" w:line="360" w:lineRule="auto"/>
              <w:cnfStyle w:val="100000000000" w:firstRow="1" w:lastRow="0" w:firstColumn="0" w:lastColumn="0" w:oddVBand="0" w:evenVBand="0" w:oddHBand="0" w:evenHBand="0" w:firstRowFirstColumn="0" w:firstRowLastColumn="0" w:lastRowFirstColumn="0" w:lastRowLastColumn="0"/>
              <w:rPr>
                <w:rFonts w:cs="Arial"/>
                <w:lang w:val="en-GB"/>
              </w:rPr>
            </w:pPr>
            <w:r w:rsidRPr="008D1F91">
              <w:rPr>
                <w:rFonts w:cs="Arial"/>
                <w:b w:val="0"/>
                <w:bCs w:val="0"/>
                <w:lang w:val="en-GB"/>
              </w:rPr>
              <w:t>Implementation of new amenities.</w:t>
            </w:r>
          </w:p>
        </w:tc>
      </w:tr>
      <w:tr w:rsidR="00DB0DD0" w:rsidRPr="008D1F91" w14:paraId="1196B673" w14:textId="77777777" w:rsidTr="00C91840">
        <w:trPr>
          <w:cnfStyle w:val="000000100000" w:firstRow="0" w:lastRow="0" w:firstColumn="0" w:lastColumn="0" w:oddVBand="0" w:evenVBand="0" w:oddHBand="1" w:evenHBand="0" w:firstRowFirstColumn="0" w:firstRowLastColumn="0" w:lastRowFirstColumn="0" w:lastRowLastColumn="0"/>
          <w:trHeight w:val="2870"/>
        </w:trPr>
        <w:tc>
          <w:tcPr>
            <w:cnfStyle w:val="001000000000" w:firstRow="0" w:lastRow="0" w:firstColumn="1" w:lastColumn="0" w:oddVBand="0" w:evenVBand="0" w:oddHBand="0" w:evenHBand="0" w:firstRowFirstColumn="0" w:firstRowLastColumn="0" w:lastRowFirstColumn="0" w:lastRowLastColumn="0"/>
            <w:tcW w:w="4660" w:type="dxa"/>
          </w:tcPr>
          <w:p w14:paraId="264949A5" w14:textId="77777777" w:rsidR="00DB0DD0" w:rsidRPr="008D1F91" w:rsidRDefault="00DB0DD0" w:rsidP="00C91840">
            <w:pPr>
              <w:shd w:val="clear" w:color="auto" w:fill="FF0000"/>
              <w:spacing w:after="0" w:line="360" w:lineRule="auto"/>
              <w:jc w:val="center"/>
              <w:rPr>
                <w:rFonts w:cs="Arial"/>
                <w:u w:val="single"/>
                <w:lang w:val="en-GB"/>
              </w:rPr>
            </w:pPr>
            <w:r w:rsidRPr="008D1F91">
              <w:rPr>
                <w:rFonts w:cs="Arial"/>
                <w:b w:val="0"/>
                <w:bCs w:val="0"/>
                <w:u w:val="single"/>
                <w:lang w:val="en-GB"/>
              </w:rPr>
              <w:t>Weaknesses</w:t>
            </w:r>
          </w:p>
          <w:p w14:paraId="649AFBC8" w14:textId="77777777" w:rsidR="00DB0DD0" w:rsidRPr="008D1F91" w:rsidRDefault="00DB0DD0" w:rsidP="00DB0DD0">
            <w:pPr>
              <w:pStyle w:val="ListParagraph"/>
              <w:numPr>
                <w:ilvl w:val="0"/>
                <w:numId w:val="8"/>
              </w:numPr>
              <w:spacing w:after="0" w:line="360" w:lineRule="auto"/>
              <w:rPr>
                <w:rFonts w:cs="Arial"/>
                <w:lang w:val="en-GB"/>
              </w:rPr>
            </w:pPr>
            <w:r w:rsidRPr="008D1F91">
              <w:rPr>
                <w:rFonts w:cs="Arial"/>
                <w:b w:val="0"/>
                <w:bCs w:val="0"/>
                <w:lang w:val="en-GB"/>
              </w:rPr>
              <w:t>Highly expensive.</w:t>
            </w:r>
          </w:p>
          <w:p w14:paraId="28BA1461" w14:textId="77777777" w:rsidR="00DB0DD0" w:rsidRPr="008D1F91" w:rsidRDefault="00DB0DD0" w:rsidP="00DB0DD0">
            <w:pPr>
              <w:pStyle w:val="ListParagraph"/>
              <w:numPr>
                <w:ilvl w:val="0"/>
                <w:numId w:val="8"/>
              </w:numPr>
              <w:spacing w:after="0" w:line="360" w:lineRule="auto"/>
              <w:rPr>
                <w:rFonts w:cs="Arial"/>
                <w:lang w:val="en-GB"/>
              </w:rPr>
            </w:pPr>
            <w:r w:rsidRPr="008D1F91">
              <w:rPr>
                <w:rFonts w:cs="Arial"/>
                <w:b w:val="0"/>
                <w:bCs w:val="0"/>
                <w:lang w:val="en-GB"/>
              </w:rPr>
              <w:t>Poor staff management and shortage.</w:t>
            </w:r>
          </w:p>
          <w:p w14:paraId="05AC9639" w14:textId="77777777" w:rsidR="00DB0DD0" w:rsidRPr="008D1F91" w:rsidRDefault="00DB0DD0" w:rsidP="00DB0DD0">
            <w:pPr>
              <w:pStyle w:val="ListParagraph"/>
              <w:numPr>
                <w:ilvl w:val="0"/>
                <w:numId w:val="8"/>
              </w:numPr>
              <w:spacing w:after="0" w:line="360" w:lineRule="auto"/>
              <w:rPr>
                <w:rFonts w:cs="Arial"/>
                <w:lang w:val="en-GB"/>
              </w:rPr>
            </w:pPr>
            <w:r w:rsidRPr="008D1F91">
              <w:rPr>
                <w:rFonts w:cs="Arial"/>
                <w:b w:val="0"/>
                <w:bCs w:val="0"/>
                <w:lang w:val="en-GB"/>
              </w:rPr>
              <w:t>Low cleanliness.</w:t>
            </w:r>
          </w:p>
          <w:p w14:paraId="490BB909" w14:textId="77777777" w:rsidR="00DB0DD0" w:rsidRPr="008D1F91" w:rsidRDefault="00DB0DD0" w:rsidP="00DB0DD0">
            <w:pPr>
              <w:pStyle w:val="ListParagraph"/>
              <w:numPr>
                <w:ilvl w:val="0"/>
                <w:numId w:val="8"/>
              </w:numPr>
              <w:spacing w:after="0" w:line="360" w:lineRule="auto"/>
              <w:rPr>
                <w:rFonts w:cs="Arial"/>
                <w:lang w:val="en-GB"/>
              </w:rPr>
            </w:pPr>
            <w:r w:rsidRPr="008D1F91">
              <w:rPr>
                <w:rFonts w:cs="Arial"/>
                <w:b w:val="0"/>
                <w:bCs w:val="0"/>
                <w:lang w:val="en-GB"/>
              </w:rPr>
              <w:t>Outdated interior.</w:t>
            </w:r>
          </w:p>
        </w:tc>
        <w:tc>
          <w:tcPr>
            <w:tcW w:w="4660" w:type="dxa"/>
          </w:tcPr>
          <w:p w14:paraId="61C66E2D" w14:textId="77777777" w:rsidR="00DB0DD0" w:rsidRPr="008D1F91" w:rsidRDefault="00DB0DD0" w:rsidP="00C91840">
            <w:pPr>
              <w:shd w:val="clear" w:color="auto" w:fill="9CC2E5" w:themeFill="accent5" w:themeFillTint="99"/>
              <w:spacing w:after="0" w:line="360" w:lineRule="auto"/>
              <w:jc w:val="center"/>
              <w:cnfStyle w:val="000000100000" w:firstRow="0" w:lastRow="0" w:firstColumn="0" w:lastColumn="0" w:oddVBand="0" w:evenVBand="0" w:oddHBand="1" w:evenHBand="0" w:firstRowFirstColumn="0" w:firstRowLastColumn="0" w:lastRowFirstColumn="0" w:lastRowLastColumn="0"/>
              <w:rPr>
                <w:rFonts w:cs="Arial"/>
                <w:u w:val="single"/>
                <w:lang w:val="en-GB"/>
              </w:rPr>
            </w:pPr>
            <w:r w:rsidRPr="008D1F91">
              <w:rPr>
                <w:rFonts w:cs="Arial"/>
                <w:u w:val="single"/>
                <w:lang w:val="en-GB"/>
              </w:rPr>
              <w:t>Threats</w:t>
            </w:r>
          </w:p>
          <w:p w14:paraId="147DA15F" w14:textId="77777777" w:rsidR="00DB0DD0" w:rsidRPr="008D1F91" w:rsidRDefault="00DB0DD0" w:rsidP="00DB0DD0">
            <w:pPr>
              <w:pStyle w:val="ListParagraph"/>
              <w:numPr>
                <w:ilvl w:val="0"/>
                <w:numId w:val="10"/>
              </w:numPr>
              <w:spacing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Intense competition from modern hotels.</w:t>
            </w:r>
          </w:p>
          <w:p w14:paraId="32A47801" w14:textId="77777777" w:rsidR="00DB0DD0" w:rsidRPr="008D1F91" w:rsidRDefault="00DB0DD0" w:rsidP="00DB0DD0">
            <w:pPr>
              <w:pStyle w:val="ListParagraph"/>
              <w:numPr>
                <w:ilvl w:val="0"/>
                <w:numId w:val="10"/>
              </w:numPr>
              <w:spacing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Changing customer preferences and growing service irrelevance.</w:t>
            </w:r>
          </w:p>
          <w:p w14:paraId="6A9C8492" w14:textId="77777777" w:rsidR="00DB0DD0" w:rsidRPr="008D1F91" w:rsidRDefault="00DB0DD0" w:rsidP="00DB0DD0">
            <w:pPr>
              <w:pStyle w:val="ListParagraph"/>
              <w:numPr>
                <w:ilvl w:val="0"/>
                <w:numId w:val="10"/>
              </w:numPr>
              <w:spacing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Alternative accommodation is more convenient and pocket friendly.</w:t>
            </w:r>
          </w:p>
        </w:tc>
      </w:tr>
    </w:tbl>
    <w:p w14:paraId="5DE21259" w14:textId="77777777" w:rsidR="00DB0DD0" w:rsidRPr="008D1F91" w:rsidRDefault="00DB0DD0" w:rsidP="00DB0DD0">
      <w:pPr>
        <w:pStyle w:val="Caption"/>
        <w:spacing w:after="0" w:line="360" w:lineRule="auto"/>
        <w:jc w:val="center"/>
        <w:rPr>
          <w:rFonts w:cs="Arial"/>
          <w:b/>
          <w:bCs/>
          <w:i w:val="0"/>
          <w:iCs w:val="0"/>
          <w:color w:val="auto"/>
          <w:sz w:val="16"/>
          <w:szCs w:val="16"/>
          <w:lang w:val="en-GB"/>
        </w:rPr>
      </w:pPr>
      <w:bookmarkStart w:id="10" w:name="_Toc135352766"/>
      <w:r w:rsidRPr="008D1F91">
        <w:rPr>
          <w:rFonts w:cs="Arial"/>
          <w:b/>
          <w:bCs/>
          <w:i w:val="0"/>
          <w:iCs w:val="0"/>
          <w:color w:val="auto"/>
          <w:sz w:val="16"/>
          <w:szCs w:val="16"/>
        </w:rPr>
        <w:lastRenderedPageBreak/>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w:t>
      </w:r>
      <w:r w:rsidRPr="008D1F91">
        <w:rPr>
          <w:rFonts w:cs="Arial"/>
          <w:b/>
          <w:bCs/>
          <w:i w:val="0"/>
          <w:iCs w:val="0"/>
          <w:color w:val="auto"/>
          <w:sz w:val="16"/>
          <w:szCs w:val="16"/>
        </w:rPr>
        <w:fldChar w:fldCharType="end"/>
      </w:r>
      <w:r w:rsidRPr="008D1F91">
        <w:rPr>
          <w:rFonts w:cs="Arial"/>
          <w:b/>
          <w:bCs/>
          <w:i w:val="0"/>
          <w:iCs w:val="0"/>
          <w:color w:val="auto"/>
          <w:sz w:val="16"/>
          <w:szCs w:val="16"/>
        </w:rPr>
        <w:t>:SWOT Analysis of The Plaza New York</w:t>
      </w:r>
      <w:bookmarkEnd w:id="10"/>
    </w:p>
    <w:p w14:paraId="44E6BF7E" w14:textId="77777777" w:rsidR="00DB0DD0" w:rsidRPr="008D1F91" w:rsidRDefault="00DB0DD0" w:rsidP="00DB0DD0">
      <w:pPr>
        <w:spacing w:after="0" w:line="360" w:lineRule="auto"/>
        <w:jc w:val="center"/>
        <w:rPr>
          <w:rFonts w:cs="Arial"/>
          <w:b/>
          <w:bCs/>
          <w:sz w:val="16"/>
          <w:szCs w:val="16"/>
          <w:lang w:val="en-GB"/>
        </w:rPr>
      </w:pPr>
      <w:r w:rsidRPr="008D1F91">
        <w:rPr>
          <w:rFonts w:cs="Arial"/>
          <w:b/>
          <w:bCs/>
          <w:sz w:val="16"/>
          <w:szCs w:val="16"/>
          <w:lang w:val="en-GB"/>
        </w:rPr>
        <w:t>Source: (Fortune, 2021).</w:t>
      </w:r>
    </w:p>
    <w:p w14:paraId="634D1279" w14:textId="77777777" w:rsidR="00DB0DD0" w:rsidRPr="008D1F91" w:rsidRDefault="00DB0DD0" w:rsidP="00DB0DD0">
      <w:pPr>
        <w:pStyle w:val="ListParagraph"/>
        <w:numPr>
          <w:ilvl w:val="0"/>
          <w:numId w:val="25"/>
        </w:numPr>
        <w:spacing w:before="0" w:after="0" w:line="360" w:lineRule="auto"/>
        <w:rPr>
          <w:rFonts w:cs="Arial"/>
          <w:b/>
          <w:bCs/>
          <w:lang w:val="en-GB"/>
        </w:rPr>
      </w:pPr>
      <w:r w:rsidRPr="008D1F91">
        <w:rPr>
          <w:rFonts w:cs="Arial"/>
          <w:b/>
          <w:bCs/>
          <w:lang w:val="en-GB"/>
        </w:rPr>
        <w:t>Strengths:</w:t>
      </w:r>
      <w:r w:rsidRPr="008D1F91">
        <w:rPr>
          <w:rFonts w:cs="Arial"/>
          <w:lang w:val="en-GB"/>
        </w:rPr>
        <w:t xml:space="preserve"> Strong heritage and historical importance make it one of the most iconic landmarks of New York; along with its prominent, highly convenient location, luxurious amenities, and strong brand presence, this hotel has almost every possible thing to be successful (Case Centre, 2022).</w:t>
      </w:r>
    </w:p>
    <w:p w14:paraId="1ECA93A9" w14:textId="77777777" w:rsidR="00DB0DD0" w:rsidRPr="008D1F91" w:rsidRDefault="00DB0DD0" w:rsidP="00DB0DD0">
      <w:pPr>
        <w:pStyle w:val="ListParagraph"/>
        <w:numPr>
          <w:ilvl w:val="0"/>
          <w:numId w:val="25"/>
        </w:numPr>
        <w:spacing w:before="0" w:after="0" w:line="360" w:lineRule="auto"/>
        <w:rPr>
          <w:rFonts w:cs="Arial"/>
          <w:b/>
          <w:bCs/>
          <w:lang w:val="en-GB"/>
        </w:rPr>
      </w:pPr>
      <w:r w:rsidRPr="008D1F91">
        <w:rPr>
          <w:rFonts w:cs="Arial"/>
          <w:b/>
          <w:bCs/>
          <w:lang w:val="en-GB"/>
        </w:rPr>
        <w:t xml:space="preserve">Weaknesses: </w:t>
      </w:r>
      <w:r w:rsidRPr="008D1F91">
        <w:rPr>
          <w:rFonts w:cs="Arial"/>
          <w:lang w:val="en-GB"/>
        </w:rPr>
        <w:t>The hotel is a luxury destination, one of the city's most expensive hotels. In this post-pandemic economic condition with rising inflation, the prices are not viable for guests. Also, the hotel needs better staff management issues, a shortage of servicemen, low cleanliness, and an outdated interior, making this property highly irrelevant to modern guests (Case Centre, 2022).</w:t>
      </w:r>
    </w:p>
    <w:p w14:paraId="5C8F7CDB" w14:textId="77777777" w:rsidR="00DB0DD0" w:rsidRPr="008D1F91" w:rsidRDefault="00DB0DD0" w:rsidP="00DB0DD0">
      <w:pPr>
        <w:pStyle w:val="ListParagraph"/>
        <w:numPr>
          <w:ilvl w:val="0"/>
          <w:numId w:val="25"/>
        </w:numPr>
        <w:spacing w:before="0" w:after="0" w:line="360" w:lineRule="auto"/>
        <w:rPr>
          <w:rFonts w:cs="Arial"/>
          <w:b/>
          <w:bCs/>
          <w:lang w:val="en-GB"/>
        </w:rPr>
      </w:pPr>
      <w:r w:rsidRPr="008D1F91">
        <w:rPr>
          <w:rFonts w:cs="Arial"/>
          <w:b/>
          <w:bCs/>
          <w:lang w:val="en-GB"/>
        </w:rPr>
        <w:t xml:space="preserve">Opportunities: </w:t>
      </w:r>
      <w:r w:rsidRPr="008D1F91">
        <w:rPr>
          <w:rFonts w:cs="Arial"/>
          <w:lang w:val="en-GB"/>
        </w:rPr>
        <w:t>A robust and sustainable brand image can be created using sustainability. Also, integrating modern customer-centric hospitality service design can be a game changer for the property, and finally, implementing new amenities and services can bring back its old glory (Case Centre, 2022).</w:t>
      </w:r>
    </w:p>
    <w:p w14:paraId="07B5BBD2" w14:textId="77777777" w:rsidR="00DB0DD0" w:rsidRPr="008D1F91" w:rsidRDefault="00DB0DD0" w:rsidP="00DB0DD0">
      <w:pPr>
        <w:pStyle w:val="ListParagraph"/>
        <w:numPr>
          <w:ilvl w:val="0"/>
          <w:numId w:val="25"/>
        </w:numPr>
        <w:spacing w:before="0" w:after="0" w:line="360" w:lineRule="auto"/>
        <w:rPr>
          <w:rFonts w:cs="Arial"/>
          <w:b/>
          <w:bCs/>
          <w:lang w:val="en-GB"/>
        </w:rPr>
      </w:pPr>
      <w:r w:rsidRPr="008D1F91">
        <w:rPr>
          <w:rFonts w:cs="Arial"/>
          <w:b/>
          <w:bCs/>
          <w:lang w:val="en-GB"/>
        </w:rPr>
        <w:t>Threats:</w:t>
      </w:r>
      <w:r w:rsidRPr="008D1F91">
        <w:rPr>
          <w:rFonts w:cs="Arial"/>
          <w:lang w:val="en-GB"/>
        </w:rPr>
        <w:t xml:space="preserve"> The competition is intense and getting more intense nowadays as customer preferences are changing, the Plaza Hotel's service design is getting highly irrelevant, and alternative accommodation is getting more popular among the people (Case Centre, 2022).</w:t>
      </w:r>
    </w:p>
    <w:p w14:paraId="61F32E18" w14:textId="77777777" w:rsidR="00DB0DD0" w:rsidRPr="008D1F91" w:rsidRDefault="00DB0DD0" w:rsidP="00DB0DD0">
      <w:pPr>
        <w:pStyle w:val="Heading1"/>
        <w:rPr>
          <w:rFonts w:cs="Arial"/>
          <w:lang w:val="en-GB"/>
        </w:rPr>
      </w:pPr>
      <w:bookmarkStart w:id="11" w:name="_Toc135354904"/>
      <w:r w:rsidRPr="008D1F91">
        <w:rPr>
          <w:rFonts w:cs="Arial"/>
          <w:lang w:val="en-GB"/>
        </w:rPr>
        <w:t>Main Body</w:t>
      </w:r>
      <w:bookmarkEnd w:id="11"/>
    </w:p>
    <w:p w14:paraId="493C4182" w14:textId="77777777" w:rsidR="00DB0DD0" w:rsidRPr="008D1F91" w:rsidRDefault="00DB0DD0" w:rsidP="00DB0DD0">
      <w:pPr>
        <w:pStyle w:val="Heading2"/>
        <w:spacing w:before="0" w:line="360" w:lineRule="auto"/>
        <w:rPr>
          <w:rFonts w:cs="Arial"/>
          <w:lang w:val="en-GB"/>
        </w:rPr>
      </w:pPr>
      <w:bookmarkStart w:id="12" w:name="_Toc135354905"/>
      <w:r w:rsidRPr="008D1F91">
        <w:rPr>
          <w:rFonts w:cs="Arial"/>
          <w:lang w:val="en-GB"/>
        </w:rPr>
        <w:t>Analysis of the Issues</w:t>
      </w:r>
      <w:bookmarkEnd w:id="12"/>
    </w:p>
    <w:p w14:paraId="27A9FC8F" w14:textId="77777777" w:rsidR="00DB0DD0" w:rsidRPr="008D1F91" w:rsidRDefault="00DB0DD0" w:rsidP="00DB0DD0">
      <w:pPr>
        <w:spacing w:after="0" w:line="360" w:lineRule="auto"/>
        <w:rPr>
          <w:rFonts w:cs="Arial"/>
          <w:lang w:val="en-GB"/>
        </w:rPr>
      </w:pPr>
      <w:r w:rsidRPr="008D1F91">
        <w:rPr>
          <w:rFonts w:cs="Arial"/>
          <w:lang w:val="en-GB"/>
        </w:rPr>
        <w:t>The hotel has one of the most advanced and effective cleanliness and hygienic measures, but according to the review, the property lacks satisfactory cleanliness (Gert Noordzij, 2014). Also, there are some other problems such as bellhop services are not always available instantly, the concierges are not effective at guiding the guests, the prices of basic things being extremely high compared to competitors, lousy room service, low natural lighting, outdated interior, and not correctly functioning electricity ports. These are some significant issues that have been found from various customer reviews that have brought this property to very low in the ranks of best luxurious destinations (Landman, 2022).</w:t>
      </w:r>
    </w:p>
    <w:p w14:paraId="3F4AB5BE" w14:textId="77777777" w:rsidR="00DB0DD0" w:rsidRPr="008D1F91" w:rsidRDefault="00DB0DD0" w:rsidP="00DB0DD0">
      <w:pPr>
        <w:spacing w:after="0" w:line="360" w:lineRule="auto"/>
        <w:rPr>
          <w:rFonts w:cs="Arial"/>
          <w:lang w:val="en-GB"/>
        </w:rPr>
      </w:pPr>
      <w:r w:rsidRPr="008D1F91">
        <w:rPr>
          <w:rFonts w:cs="Arial"/>
          <w:lang w:val="en-GB"/>
        </w:rPr>
        <w:t xml:space="preserve">The issues of this property can be solved by dividing it into two categories, and those are real issues and intangible issues. Tangible issues are the problems that have a physical existence, such as interior and infrastructural issues, and intangible issues are problems with behaviours and service experiences (Mistry, 2018). So, these </w:t>
      </w:r>
      <w:r w:rsidRPr="008D1F91">
        <w:rPr>
          <w:rFonts w:cs="Arial"/>
          <w:lang w:val="en-GB"/>
        </w:rPr>
        <w:lastRenderedPageBreak/>
        <w:t>issues must be addressed immediately to recover the lost reputation and glory of the Plaza New York.</w:t>
      </w:r>
    </w:p>
    <w:p w14:paraId="302B11EA" w14:textId="77777777" w:rsidR="00DB0DD0" w:rsidRPr="008D1F91" w:rsidRDefault="00DB0DD0" w:rsidP="00DB0DD0">
      <w:pPr>
        <w:pStyle w:val="Heading2"/>
        <w:spacing w:line="360" w:lineRule="auto"/>
        <w:rPr>
          <w:rFonts w:cs="Arial"/>
          <w:lang w:val="en-GB"/>
        </w:rPr>
      </w:pPr>
      <w:bookmarkStart w:id="13" w:name="_Toc135354906"/>
      <w:r w:rsidRPr="008D1F91">
        <w:rPr>
          <w:rFonts w:cs="Arial"/>
          <w:lang w:val="en-GB"/>
        </w:rPr>
        <w:t>Tangible and Intangible Issues (Infrastructural, Interior, and Staff Related Issues)</w:t>
      </w:r>
      <w:bookmarkEnd w:id="13"/>
    </w:p>
    <w:p w14:paraId="7F5B1A51"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Interior Issue:</w:t>
      </w:r>
      <w:r w:rsidRPr="008D1F91">
        <w:rPr>
          <w:rFonts w:ascii="Arial" w:hAnsi="Arial" w:cs="Arial"/>
          <w:color w:val="0E101A"/>
        </w:rPr>
        <w:t xml:space="preserve"> The interior is quite outdated and is not coherent with the modern taste of the customers, and it needs to be updated.</w:t>
      </w:r>
    </w:p>
    <w:p w14:paraId="650D8D3C"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Low Natural Lighting: </w:t>
      </w:r>
      <w:r w:rsidRPr="008D1F91">
        <w:rPr>
          <w:rFonts w:ascii="Arial" w:hAnsi="Arial" w:cs="Arial"/>
          <w:color w:val="0E101A"/>
        </w:rPr>
        <w:t>The hotel has one of the best locations in New York City and has a wide-open front of New York's central park, but the rooms lack natural lighting due to its reflective tinted glasses windows.</w:t>
      </w:r>
    </w:p>
    <w:p w14:paraId="53F021B8"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Bathroom Fittings: </w:t>
      </w:r>
      <w:r w:rsidRPr="008D1F91">
        <w:rPr>
          <w:rFonts w:ascii="Arial" w:hAnsi="Arial" w:cs="Arial"/>
          <w:color w:val="0E101A"/>
        </w:rPr>
        <w:t>There have been many instances where the bathroom fittings were broken, and this issue needs to be solved.</w:t>
      </w:r>
    </w:p>
    <w:p w14:paraId="3E4A7167"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Cleanliness: </w:t>
      </w:r>
      <w:r w:rsidRPr="008D1F91">
        <w:rPr>
          <w:rFonts w:ascii="Arial" w:hAnsi="Arial" w:cs="Arial"/>
          <w:color w:val="0E101A"/>
        </w:rPr>
        <w:t>The hotel promises cleanliness, but in many instances, the guests found the rooms to be unclean or partly clean.</w:t>
      </w:r>
    </w:p>
    <w:p w14:paraId="48ED42ED"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Old Broken Electricity Ports: </w:t>
      </w:r>
      <w:r w:rsidRPr="008D1F91">
        <w:rPr>
          <w:rFonts w:ascii="Arial" w:hAnsi="Arial" w:cs="Arial"/>
          <w:color w:val="0E101A"/>
        </w:rPr>
        <w:t>The last updates of the room interior took place in 2008. Since then, the technology has improved, and the room's technological support devices need an update.</w:t>
      </w:r>
    </w:p>
    <w:p w14:paraId="512D5504"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Missing Complementary Grooming and Hygiene Kits: </w:t>
      </w:r>
      <w:r w:rsidRPr="008D1F91">
        <w:rPr>
          <w:rFonts w:ascii="Arial" w:hAnsi="Arial" w:cs="Arial"/>
          <w:color w:val="0E101A"/>
        </w:rPr>
        <w:t>In many instances, only one complimentary grooming kit is given, even if there is more than one guest in the room.</w:t>
      </w:r>
    </w:p>
    <w:p w14:paraId="532348E7"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Broken Refrigerators:</w:t>
      </w:r>
      <w:r w:rsidRPr="008D1F91">
        <w:rPr>
          <w:rFonts w:ascii="Arial" w:hAnsi="Arial" w:cs="Arial"/>
          <w:color w:val="0E101A"/>
        </w:rPr>
        <w:t xml:space="preserve"> In many reviews, there are complaints about broken in-room refrigerators, causing a big issue as the drinks get hot sometimes.</w:t>
      </w:r>
    </w:p>
    <w:p w14:paraId="0BB0A694"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Room Service:</w:t>
      </w:r>
      <w:r w:rsidRPr="008D1F91">
        <w:rPr>
          <w:rFonts w:ascii="Arial" w:hAnsi="Arial" w:cs="Arial"/>
          <w:color w:val="0E101A"/>
        </w:rPr>
        <w:t xml:space="preserve"> In many cases, the room services were quite late, up until 15-30 mins. Which caused inconvenience among the guests about the property.</w:t>
      </w:r>
    </w:p>
    <w:p w14:paraId="12F33B62" w14:textId="77777777" w:rsidR="00DB0DD0" w:rsidRPr="008D1F91" w:rsidRDefault="00DB0DD0" w:rsidP="00DB0DD0">
      <w:pPr>
        <w:pStyle w:val="NormalWeb"/>
        <w:numPr>
          <w:ilvl w:val="0"/>
          <w:numId w:val="15"/>
        </w:numPr>
        <w:spacing w:before="0" w:beforeAutospacing="0" w:after="0" w:afterAutospacing="0" w:line="360" w:lineRule="auto"/>
        <w:jc w:val="both"/>
        <w:rPr>
          <w:rStyle w:val="Strong"/>
          <w:rFonts w:ascii="Arial" w:hAnsi="Arial" w:cs="Arial"/>
          <w:b w:val="0"/>
          <w:bCs w:val="0"/>
          <w:color w:val="0E101A"/>
        </w:rPr>
      </w:pPr>
      <w:r w:rsidRPr="008D1F91">
        <w:rPr>
          <w:rStyle w:val="Strong"/>
          <w:rFonts w:ascii="Arial" w:eastAsiaTheme="majorEastAsia" w:hAnsi="Arial" w:cs="Arial"/>
          <w:color w:val="0E101A"/>
        </w:rPr>
        <w:t xml:space="preserve">Concierge Issue: </w:t>
      </w:r>
      <w:r w:rsidRPr="008D1F91">
        <w:rPr>
          <w:rStyle w:val="Strong"/>
          <w:rFonts w:ascii="Arial" w:eastAsiaTheme="majorEastAsia" w:hAnsi="Arial" w:cs="Arial"/>
          <w:b w:val="0"/>
          <w:bCs w:val="0"/>
          <w:color w:val="0E101A"/>
        </w:rPr>
        <w:t>The concierge at the property could be more effective, and the guidance and recommendation match the guest's demand.</w:t>
      </w:r>
    </w:p>
    <w:p w14:paraId="1839DA3F"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Fonts w:ascii="Arial" w:hAnsi="Arial" w:cs="Arial"/>
          <w:b/>
          <w:bCs/>
          <w:color w:val="0E101A"/>
        </w:rPr>
        <w:t>Staff Shortage:</w:t>
      </w:r>
      <w:r w:rsidRPr="008D1F91">
        <w:rPr>
          <w:rFonts w:ascii="Arial" w:hAnsi="Arial" w:cs="Arial"/>
          <w:color w:val="0E101A"/>
        </w:rPr>
        <w:t xml:space="preserve"> There was a staff shortage after the pandemic at the property in almost every sector, causing massive inconveniences among the guests.</w:t>
      </w:r>
    </w:p>
    <w:p w14:paraId="7E766CD6"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Bellman Service Issues:</w:t>
      </w:r>
      <w:r w:rsidRPr="008D1F91">
        <w:rPr>
          <w:rFonts w:ascii="Arial" w:hAnsi="Arial" w:cs="Arial"/>
          <w:color w:val="0E101A"/>
        </w:rPr>
        <w:t xml:space="preserve"> The bellman at the hotel could be more effective, and luggage arrives after checking into the room. Also, they can barely serve the guests with swiftness. </w:t>
      </w:r>
    </w:p>
    <w:p w14:paraId="203A58A9" w14:textId="77777777" w:rsidR="00DB0DD0" w:rsidRPr="008D1F91" w:rsidRDefault="00DB0DD0" w:rsidP="00DB0DD0">
      <w:pPr>
        <w:pStyle w:val="NormalWeb"/>
        <w:numPr>
          <w:ilvl w:val="0"/>
          <w:numId w:val="15"/>
        </w:numPr>
        <w:spacing w:before="0" w:beforeAutospacing="0" w:after="0" w:afterAutospacing="0" w:line="360" w:lineRule="auto"/>
        <w:jc w:val="both"/>
        <w:rPr>
          <w:rFonts w:ascii="Arial" w:hAnsi="Arial" w:cs="Arial"/>
          <w:color w:val="0E101A"/>
        </w:rPr>
      </w:pPr>
      <w:r w:rsidRPr="008D1F91">
        <w:rPr>
          <w:rStyle w:val="Strong"/>
          <w:rFonts w:ascii="Arial" w:eastAsiaTheme="majorEastAsia" w:hAnsi="Arial" w:cs="Arial"/>
          <w:color w:val="0E101A"/>
        </w:rPr>
        <w:t>Others: </w:t>
      </w:r>
      <w:r w:rsidRPr="008D1F91">
        <w:rPr>
          <w:rFonts w:ascii="Arial" w:hAnsi="Arial" w:cs="Arial"/>
          <w:color w:val="0E101A"/>
        </w:rPr>
        <w:t>Insufficient towels, slippers, pillows, lousy ventilation, room odour, etc.</w:t>
      </w:r>
    </w:p>
    <w:p w14:paraId="79681C3D" w14:textId="77777777" w:rsidR="00DB0DD0" w:rsidRPr="008D1F91" w:rsidRDefault="00DB0DD0" w:rsidP="00DB0DD0">
      <w:pPr>
        <w:pStyle w:val="Heading2"/>
        <w:spacing w:line="360" w:lineRule="auto"/>
        <w:rPr>
          <w:rFonts w:cs="Arial"/>
          <w:lang w:val="en-GB"/>
        </w:rPr>
      </w:pPr>
      <w:bookmarkStart w:id="14" w:name="_Toc135354907"/>
      <w:r w:rsidRPr="008D1F91">
        <w:rPr>
          <w:rFonts w:cs="Arial"/>
          <w:lang w:val="en-GB"/>
        </w:rPr>
        <w:lastRenderedPageBreak/>
        <w:t>Necessary Steps to be Taken by The Plaza New York</w:t>
      </w:r>
      <w:bookmarkEnd w:id="14"/>
    </w:p>
    <w:tbl>
      <w:tblPr>
        <w:tblStyle w:val="PlainTable1"/>
        <w:tblW w:w="9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25"/>
        <w:gridCol w:w="6129"/>
      </w:tblGrid>
      <w:tr w:rsidR="00DB0DD0" w:rsidRPr="008D1F91" w14:paraId="0700FD2F" w14:textId="77777777" w:rsidTr="00C91840">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325" w:type="dxa"/>
            <w:shd w:val="clear" w:color="auto" w:fill="9CC2E5" w:themeFill="accent5" w:themeFillTint="99"/>
          </w:tcPr>
          <w:p w14:paraId="2A104FFD" w14:textId="77777777" w:rsidR="00DB0DD0" w:rsidRPr="008D1F91" w:rsidRDefault="00DB0DD0" w:rsidP="00C91840">
            <w:pPr>
              <w:spacing w:after="0" w:line="360" w:lineRule="auto"/>
              <w:jc w:val="center"/>
              <w:rPr>
                <w:rFonts w:cs="Arial"/>
                <w:lang w:val="en-GB"/>
              </w:rPr>
            </w:pPr>
            <w:r w:rsidRPr="008D1F91">
              <w:rPr>
                <w:rFonts w:cs="Arial"/>
                <w:lang w:val="en-GB"/>
              </w:rPr>
              <w:t>Issues</w:t>
            </w:r>
          </w:p>
        </w:tc>
        <w:tc>
          <w:tcPr>
            <w:tcW w:w="6129" w:type="dxa"/>
            <w:shd w:val="clear" w:color="auto" w:fill="9CC2E5" w:themeFill="accent5" w:themeFillTint="99"/>
          </w:tcPr>
          <w:p w14:paraId="4ED97241" w14:textId="77777777" w:rsidR="00DB0DD0" w:rsidRPr="008D1F91" w:rsidRDefault="00DB0DD0" w:rsidP="00C91840">
            <w:pPr>
              <w:spacing w:after="0" w:line="360" w:lineRule="auto"/>
              <w:jc w:val="center"/>
              <w:cnfStyle w:val="100000000000" w:firstRow="1" w:lastRow="0" w:firstColumn="0" w:lastColumn="0" w:oddVBand="0" w:evenVBand="0" w:oddHBand="0" w:evenHBand="0" w:firstRowFirstColumn="0" w:firstRowLastColumn="0" w:lastRowFirstColumn="0" w:lastRowLastColumn="0"/>
              <w:rPr>
                <w:rFonts w:cs="Arial"/>
                <w:lang w:val="en-GB"/>
              </w:rPr>
            </w:pPr>
            <w:r w:rsidRPr="008D1F91">
              <w:rPr>
                <w:rFonts w:cs="Arial"/>
                <w:lang w:val="en-GB"/>
              </w:rPr>
              <w:t>Necessary Steps</w:t>
            </w:r>
          </w:p>
        </w:tc>
      </w:tr>
      <w:tr w:rsidR="00DB0DD0" w:rsidRPr="008D1F91" w14:paraId="686E97BA" w14:textId="77777777" w:rsidTr="00C9184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4BFDB82F"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Interior Issue</w:t>
            </w:r>
          </w:p>
        </w:tc>
        <w:tc>
          <w:tcPr>
            <w:tcW w:w="6129" w:type="dxa"/>
          </w:tcPr>
          <w:p w14:paraId="5F8FC12F"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New modern and sleek furniture inclusion.</w:t>
            </w:r>
          </w:p>
          <w:p w14:paraId="28F3074F"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Changing old wallpapers and gypsum works with modern colours and wall art.</w:t>
            </w:r>
          </w:p>
          <w:p w14:paraId="0E6C365F"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Repositioning of furniture.</w:t>
            </w:r>
          </w:p>
        </w:tc>
      </w:tr>
      <w:tr w:rsidR="00DB0DD0" w:rsidRPr="008D1F91" w14:paraId="2D2597F5" w14:textId="77777777" w:rsidTr="00C91840">
        <w:trPr>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75BFA3C4"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Natural Lighting Issue</w:t>
            </w:r>
          </w:p>
        </w:tc>
        <w:tc>
          <w:tcPr>
            <w:tcW w:w="6129" w:type="dxa"/>
          </w:tcPr>
          <w:p w14:paraId="53FA974E"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Changing the old tinted glass to modern ones.</w:t>
            </w:r>
          </w:p>
          <w:p w14:paraId="4F8B63FA"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Minor window exterior tweaks.</w:t>
            </w:r>
          </w:p>
          <w:p w14:paraId="31874317"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Shiny and light-reflecting colour choices in the interior.</w:t>
            </w:r>
          </w:p>
        </w:tc>
      </w:tr>
      <w:tr w:rsidR="00DB0DD0" w:rsidRPr="008D1F91" w14:paraId="6DB9772B" w14:textId="77777777" w:rsidTr="00C91840">
        <w:trPr>
          <w:cnfStyle w:val="000000100000" w:firstRow="0" w:lastRow="0" w:firstColumn="0" w:lastColumn="0" w:oddVBand="0" w:evenVBand="0" w:oddHBand="1" w:evenHBand="0" w:firstRowFirstColumn="0" w:firstRowLastColumn="0" w:lastRowFirstColumn="0" w:lastRowLastColumn="0"/>
          <w:trHeight w:val="782"/>
        </w:trPr>
        <w:tc>
          <w:tcPr>
            <w:cnfStyle w:val="001000000000" w:firstRow="0" w:lastRow="0" w:firstColumn="1" w:lastColumn="0" w:oddVBand="0" w:evenVBand="0" w:oddHBand="0" w:evenHBand="0" w:firstRowFirstColumn="0" w:firstRowLastColumn="0" w:lastRowFirstColumn="0" w:lastRowLastColumn="0"/>
            <w:tcW w:w="3325" w:type="dxa"/>
          </w:tcPr>
          <w:p w14:paraId="16435A3D"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Bathroom fittings issue.</w:t>
            </w:r>
          </w:p>
        </w:tc>
        <w:tc>
          <w:tcPr>
            <w:tcW w:w="6129" w:type="dxa"/>
          </w:tcPr>
          <w:p w14:paraId="30E98D89"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Installation of modern bathroom fittings.</w:t>
            </w:r>
          </w:p>
          <w:p w14:paraId="0AE77D2A"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Digital and efficient bathroom accessories to reduce water wastage.</w:t>
            </w:r>
          </w:p>
        </w:tc>
      </w:tr>
      <w:tr w:rsidR="00DB0DD0" w:rsidRPr="008D1F91" w14:paraId="08874EAC" w14:textId="77777777" w:rsidTr="00C91840">
        <w:trPr>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7F1D8E53"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Outdated electricity ports issue.</w:t>
            </w:r>
          </w:p>
        </w:tc>
        <w:tc>
          <w:tcPr>
            <w:tcW w:w="6129" w:type="dxa"/>
          </w:tcPr>
          <w:p w14:paraId="2BEA00F6"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Modern digital electricity port installation.</w:t>
            </w:r>
          </w:p>
          <w:p w14:paraId="4B33AC1E"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Wireless charging stations and necessary cable support.</w:t>
            </w:r>
          </w:p>
          <w:p w14:paraId="185ED112"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In-room voice assistant service support.</w:t>
            </w:r>
          </w:p>
        </w:tc>
      </w:tr>
      <w:tr w:rsidR="00DB0DD0" w:rsidRPr="008D1F91" w14:paraId="2D2D56E1" w14:textId="77777777" w:rsidTr="00C91840">
        <w:trPr>
          <w:cnfStyle w:val="000000100000" w:firstRow="0" w:lastRow="0" w:firstColumn="0" w:lastColumn="0" w:oddVBand="0" w:evenVBand="0" w:oddHBand="1" w:evenHBand="0" w:firstRowFirstColumn="0" w:firstRowLastColumn="0" w:lastRowFirstColumn="0" w:lastRowLastColumn="0"/>
          <w:trHeight w:val="1610"/>
        </w:trPr>
        <w:tc>
          <w:tcPr>
            <w:cnfStyle w:val="001000000000" w:firstRow="0" w:lastRow="0" w:firstColumn="1" w:lastColumn="0" w:oddVBand="0" w:evenVBand="0" w:oddHBand="0" w:evenHBand="0" w:firstRowFirstColumn="0" w:firstRowLastColumn="0" w:lastRowFirstColumn="0" w:lastRowLastColumn="0"/>
            <w:tcW w:w="3325" w:type="dxa"/>
          </w:tcPr>
          <w:p w14:paraId="49E1D9A0"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Cleanliness issue.</w:t>
            </w:r>
          </w:p>
        </w:tc>
        <w:tc>
          <w:tcPr>
            <w:tcW w:w="6129" w:type="dxa"/>
          </w:tcPr>
          <w:p w14:paraId="7866B15A"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Scheduled cleaning.</w:t>
            </w:r>
          </w:p>
          <w:p w14:paraId="16AECEEC"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Increase cleaning staff.</w:t>
            </w:r>
          </w:p>
          <w:p w14:paraId="4B44E5B6"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Rechecking and reassurance of cleaning by floor supervisors.</w:t>
            </w:r>
          </w:p>
        </w:tc>
      </w:tr>
      <w:tr w:rsidR="00DB0DD0" w:rsidRPr="008D1F91" w14:paraId="0ADB594E" w14:textId="77777777" w:rsidTr="00C91840">
        <w:trPr>
          <w:trHeight w:val="836"/>
        </w:trPr>
        <w:tc>
          <w:tcPr>
            <w:cnfStyle w:val="001000000000" w:firstRow="0" w:lastRow="0" w:firstColumn="1" w:lastColumn="0" w:oddVBand="0" w:evenVBand="0" w:oddHBand="0" w:evenHBand="0" w:firstRowFirstColumn="0" w:firstRowLastColumn="0" w:lastRowFirstColumn="0" w:lastRowLastColumn="0"/>
            <w:tcW w:w="3325" w:type="dxa"/>
          </w:tcPr>
          <w:p w14:paraId="3F6AAE76"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Personal Grooming and Hygiene Kit issue.</w:t>
            </w:r>
          </w:p>
        </w:tc>
        <w:tc>
          <w:tcPr>
            <w:tcW w:w="6129" w:type="dxa"/>
          </w:tcPr>
          <w:p w14:paraId="7AB3AB99"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Checking the number of guests in a room.</w:t>
            </w:r>
          </w:p>
          <w:p w14:paraId="59CAF867"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Provide ample personal and hygiene kits.</w:t>
            </w:r>
          </w:p>
          <w:p w14:paraId="5AA86FF1"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On-call support in case of emergency.</w:t>
            </w:r>
          </w:p>
        </w:tc>
      </w:tr>
      <w:tr w:rsidR="00DB0DD0" w:rsidRPr="008D1F91" w14:paraId="3DD1B0D8" w14:textId="77777777" w:rsidTr="00C91840">
        <w:trPr>
          <w:cnfStyle w:val="000000100000" w:firstRow="0" w:lastRow="0" w:firstColumn="0" w:lastColumn="0" w:oddVBand="0" w:evenVBand="0" w:oddHBand="1" w:evenHBand="0" w:firstRowFirstColumn="0" w:firstRowLastColumn="0" w:lastRowFirstColumn="0" w:lastRowLastColumn="0"/>
          <w:trHeight w:val="1178"/>
        </w:trPr>
        <w:tc>
          <w:tcPr>
            <w:cnfStyle w:val="001000000000" w:firstRow="0" w:lastRow="0" w:firstColumn="1" w:lastColumn="0" w:oddVBand="0" w:evenVBand="0" w:oddHBand="0" w:evenHBand="0" w:firstRowFirstColumn="0" w:firstRowLastColumn="0" w:lastRowFirstColumn="0" w:lastRowLastColumn="0"/>
            <w:tcW w:w="3325" w:type="dxa"/>
          </w:tcPr>
          <w:p w14:paraId="1BFDB644"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Refrigerator Issue</w:t>
            </w:r>
          </w:p>
        </w:tc>
        <w:tc>
          <w:tcPr>
            <w:tcW w:w="6129" w:type="dxa"/>
          </w:tcPr>
          <w:p w14:paraId="6F4619A1"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Refrigerators need to be checked before any check-in.</w:t>
            </w:r>
          </w:p>
          <w:p w14:paraId="6F5227E7"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24/7 servicing support.</w:t>
            </w:r>
          </w:p>
        </w:tc>
      </w:tr>
      <w:tr w:rsidR="00DB0DD0" w:rsidRPr="008D1F91" w14:paraId="3BA0B6A8" w14:textId="77777777" w:rsidTr="00C91840">
        <w:trPr>
          <w:trHeight w:val="1070"/>
        </w:trPr>
        <w:tc>
          <w:tcPr>
            <w:cnfStyle w:val="001000000000" w:firstRow="0" w:lastRow="0" w:firstColumn="1" w:lastColumn="0" w:oddVBand="0" w:evenVBand="0" w:oddHBand="0" w:evenHBand="0" w:firstRowFirstColumn="0" w:firstRowLastColumn="0" w:lastRowFirstColumn="0" w:lastRowLastColumn="0"/>
            <w:tcW w:w="3325" w:type="dxa"/>
          </w:tcPr>
          <w:p w14:paraId="307A25E9"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Room Service</w:t>
            </w:r>
          </w:p>
        </w:tc>
        <w:tc>
          <w:tcPr>
            <w:tcW w:w="6129" w:type="dxa"/>
          </w:tcPr>
          <w:p w14:paraId="590D3482"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Setting up a floor-based room service station with supervisors.</w:t>
            </w:r>
          </w:p>
          <w:p w14:paraId="6AA44966"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Increase in the number of service members.</w:t>
            </w:r>
          </w:p>
        </w:tc>
      </w:tr>
      <w:tr w:rsidR="00DB0DD0" w:rsidRPr="008D1F91" w14:paraId="05BB0C95" w14:textId="77777777" w:rsidTr="00C91840">
        <w:trPr>
          <w:cnfStyle w:val="000000100000" w:firstRow="0" w:lastRow="0" w:firstColumn="0" w:lastColumn="0" w:oddVBand="0" w:evenVBand="0" w:oddHBand="1" w:evenHBand="0" w:firstRowFirstColumn="0" w:firstRowLastColumn="0" w:lastRowFirstColumn="0" w:lastRowLastColumn="0"/>
          <w:trHeight w:val="1142"/>
        </w:trPr>
        <w:tc>
          <w:tcPr>
            <w:cnfStyle w:val="001000000000" w:firstRow="0" w:lastRow="0" w:firstColumn="1" w:lastColumn="0" w:oddVBand="0" w:evenVBand="0" w:oddHBand="0" w:evenHBand="0" w:firstRowFirstColumn="0" w:firstRowLastColumn="0" w:lastRowFirstColumn="0" w:lastRowLastColumn="0"/>
            <w:tcW w:w="3325" w:type="dxa"/>
          </w:tcPr>
          <w:p w14:paraId="1F8C1463"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Concierge Issue</w:t>
            </w:r>
          </w:p>
        </w:tc>
        <w:tc>
          <w:tcPr>
            <w:tcW w:w="6129" w:type="dxa"/>
          </w:tcPr>
          <w:p w14:paraId="5BF6ED22"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Needs to employ trained and effective concierge.</w:t>
            </w:r>
          </w:p>
          <w:p w14:paraId="2AF42305"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Regular training and improvement program.</w:t>
            </w:r>
          </w:p>
          <w:p w14:paraId="72F03F58"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lastRenderedPageBreak/>
              <w:t>Effective front desk operation.</w:t>
            </w:r>
          </w:p>
        </w:tc>
      </w:tr>
      <w:tr w:rsidR="00DB0DD0" w:rsidRPr="008D1F91" w14:paraId="418FB01F" w14:textId="77777777" w:rsidTr="00C91840">
        <w:trPr>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73DE5C1C"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lastRenderedPageBreak/>
              <w:t xml:space="preserve"> Bellman</w:t>
            </w:r>
          </w:p>
        </w:tc>
        <w:tc>
          <w:tcPr>
            <w:tcW w:w="6129" w:type="dxa"/>
          </w:tcPr>
          <w:p w14:paraId="34808FEA"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The hotel is an excellent property with a considerable workforce to serve the guests.</w:t>
            </w:r>
          </w:p>
          <w:p w14:paraId="431DD3A8"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Effective luggage management and delivery.</w:t>
            </w:r>
          </w:p>
          <w:p w14:paraId="6A4DB117"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Increase in the workforce.</w:t>
            </w:r>
          </w:p>
        </w:tc>
      </w:tr>
      <w:tr w:rsidR="00DB0DD0" w:rsidRPr="008D1F91" w14:paraId="600579AA" w14:textId="77777777" w:rsidTr="00C9184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40647D43"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 xml:space="preserve"> Staff Shortage Issue</w:t>
            </w:r>
          </w:p>
        </w:tc>
        <w:tc>
          <w:tcPr>
            <w:tcW w:w="6129" w:type="dxa"/>
          </w:tcPr>
          <w:p w14:paraId="6A2651AC"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Employing trained and local staff other than focusing on outside staff.</w:t>
            </w:r>
          </w:p>
          <w:p w14:paraId="5B18279F"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Regular performance management.</w:t>
            </w:r>
          </w:p>
          <w:p w14:paraId="48B4ED6E" w14:textId="77777777" w:rsidR="00DB0DD0" w:rsidRPr="008D1F91" w:rsidRDefault="00DB0DD0" w:rsidP="00DB0DD0">
            <w:pPr>
              <w:pStyle w:val="ListParagraph"/>
              <w:numPr>
                <w:ilvl w:val="0"/>
                <w:numId w:val="26"/>
              </w:numPr>
              <w:spacing w:before="0" w:after="0" w:line="360" w:lineRule="auto"/>
              <w:cnfStyle w:val="000000100000" w:firstRow="0" w:lastRow="0" w:firstColumn="0" w:lastColumn="0" w:oddVBand="0" w:evenVBand="0" w:oddHBand="1" w:evenHBand="0" w:firstRowFirstColumn="0" w:firstRowLastColumn="0" w:lastRowFirstColumn="0" w:lastRowLastColumn="0"/>
              <w:rPr>
                <w:rFonts w:cs="Arial"/>
                <w:lang w:val="en-GB"/>
              </w:rPr>
            </w:pPr>
            <w:r w:rsidRPr="008D1F91">
              <w:rPr>
                <w:rFonts w:cs="Arial"/>
                <w:lang w:val="en-GB"/>
              </w:rPr>
              <w:t>Effective human resource management.</w:t>
            </w:r>
          </w:p>
        </w:tc>
      </w:tr>
      <w:tr w:rsidR="00DB0DD0" w:rsidRPr="008D1F91" w14:paraId="1E03FA3A" w14:textId="77777777" w:rsidTr="00C91840">
        <w:trPr>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4D194D64" w14:textId="77777777" w:rsidR="00DB0DD0" w:rsidRPr="008D1F91" w:rsidRDefault="00DB0DD0" w:rsidP="00DB0DD0">
            <w:pPr>
              <w:pStyle w:val="ListParagraph"/>
              <w:numPr>
                <w:ilvl w:val="0"/>
                <w:numId w:val="16"/>
              </w:numPr>
              <w:spacing w:before="0" w:after="0" w:line="360" w:lineRule="auto"/>
              <w:rPr>
                <w:rFonts w:cs="Arial"/>
                <w:lang w:val="en-GB"/>
              </w:rPr>
            </w:pPr>
            <w:r w:rsidRPr="008D1F91">
              <w:rPr>
                <w:rFonts w:cs="Arial"/>
                <w:lang w:val="en-GB"/>
              </w:rPr>
              <w:t>Others</w:t>
            </w:r>
          </w:p>
        </w:tc>
        <w:tc>
          <w:tcPr>
            <w:tcW w:w="6129" w:type="dxa"/>
          </w:tcPr>
          <w:p w14:paraId="5EBADEFA"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Ensuring ample bathing materials such as bathrobe and towels.</w:t>
            </w:r>
          </w:p>
          <w:p w14:paraId="4208FB01"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Checking room ventilations.</w:t>
            </w:r>
          </w:p>
          <w:p w14:paraId="6D923B90" w14:textId="77777777" w:rsidR="00DB0DD0" w:rsidRPr="008D1F91" w:rsidRDefault="00DB0DD0" w:rsidP="00DB0DD0">
            <w:pPr>
              <w:pStyle w:val="ListParagraph"/>
              <w:numPr>
                <w:ilvl w:val="0"/>
                <w:numId w:val="26"/>
              </w:numPr>
              <w:spacing w:before="0" w:after="0" w:line="360" w:lineRule="auto"/>
              <w:cnfStyle w:val="000000000000" w:firstRow="0" w:lastRow="0" w:firstColumn="0" w:lastColumn="0" w:oddVBand="0" w:evenVBand="0" w:oddHBand="0" w:evenHBand="0" w:firstRowFirstColumn="0" w:firstRowLastColumn="0" w:lastRowFirstColumn="0" w:lastRowLastColumn="0"/>
              <w:rPr>
                <w:rFonts w:cs="Arial"/>
                <w:lang w:val="en-GB"/>
              </w:rPr>
            </w:pPr>
            <w:r w:rsidRPr="008D1F91">
              <w:rPr>
                <w:rFonts w:cs="Arial"/>
                <w:lang w:val="en-GB"/>
              </w:rPr>
              <w:t>Ensuring room ambience.</w:t>
            </w:r>
          </w:p>
        </w:tc>
      </w:tr>
    </w:tbl>
    <w:p w14:paraId="19A340BD" w14:textId="77777777" w:rsidR="00DB0DD0" w:rsidRPr="008D1F91" w:rsidRDefault="00DB0DD0" w:rsidP="00DB0DD0">
      <w:pPr>
        <w:pStyle w:val="Caption"/>
        <w:spacing w:after="0" w:line="360" w:lineRule="auto"/>
        <w:jc w:val="center"/>
        <w:rPr>
          <w:rFonts w:cs="Arial"/>
          <w:b/>
          <w:bCs/>
          <w:i w:val="0"/>
          <w:iCs w:val="0"/>
          <w:color w:val="auto"/>
          <w:sz w:val="16"/>
          <w:szCs w:val="16"/>
        </w:rPr>
      </w:pPr>
      <w:bookmarkStart w:id="15" w:name="_Toc135352767"/>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2</w:t>
      </w:r>
      <w:r w:rsidRPr="008D1F91">
        <w:rPr>
          <w:rFonts w:cs="Arial"/>
          <w:b/>
          <w:bCs/>
          <w:i w:val="0"/>
          <w:iCs w:val="0"/>
          <w:color w:val="auto"/>
          <w:sz w:val="16"/>
          <w:szCs w:val="16"/>
        </w:rPr>
        <w:fldChar w:fldCharType="end"/>
      </w:r>
      <w:r w:rsidRPr="008D1F91">
        <w:rPr>
          <w:rFonts w:cs="Arial"/>
          <w:b/>
          <w:bCs/>
          <w:i w:val="0"/>
          <w:iCs w:val="0"/>
          <w:color w:val="auto"/>
          <w:sz w:val="16"/>
          <w:szCs w:val="16"/>
        </w:rPr>
        <w:t>:Steps to be taken to solve issues</w:t>
      </w:r>
      <w:bookmarkEnd w:id="15"/>
    </w:p>
    <w:p w14:paraId="26F758F2" w14:textId="77777777" w:rsidR="00DB0DD0" w:rsidRPr="008D1F91" w:rsidRDefault="00DB0DD0" w:rsidP="00DB0DD0">
      <w:pPr>
        <w:pStyle w:val="Caption"/>
        <w:spacing w:after="0" w:line="360" w:lineRule="auto"/>
        <w:jc w:val="center"/>
        <w:rPr>
          <w:rFonts w:cs="Arial"/>
          <w:b/>
          <w:bCs/>
          <w:i w:val="0"/>
          <w:iCs w:val="0"/>
          <w:color w:val="auto"/>
          <w:sz w:val="16"/>
          <w:szCs w:val="16"/>
          <w:lang w:val="en-GB"/>
        </w:rPr>
      </w:pPr>
      <w:r w:rsidRPr="008D1F91">
        <w:rPr>
          <w:rFonts w:cs="Arial"/>
          <w:b/>
          <w:bCs/>
          <w:i w:val="0"/>
          <w:iCs w:val="0"/>
          <w:color w:val="auto"/>
          <w:sz w:val="16"/>
          <w:szCs w:val="16"/>
        </w:rPr>
        <w:t>Source:</w:t>
      </w:r>
      <w:r w:rsidRPr="008D1F91">
        <w:rPr>
          <w:rFonts w:cs="Arial"/>
          <w:b/>
          <w:bCs/>
          <w:i w:val="0"/>
          <w:iCs w:val="0"/>
          <w:color w:val="auto"/>
          <w:sz w:val="16"/>
          <w:szCs w:val="16"/>
          <w:lang w:val="en-GB"/>
        </w:rPr>
        <w:t xml:space="preserve"> (Self-Made)</w:t>
      </w:r>
    </w:p>
    <w:p w14:paraId="7A1BFDEC" w14:textId="77777777" w:rsidR="00DB0DD0" w:rsidRPr="008D1F91" w:rsidRDefault="00DB0DD0" w:rsidP="00DB0DD0">
      <w:pPr>
        <w:pStyle w:val="Heading3"/>
        <w:spacing w:line="360" w:lineRule="auto"/>
        <w:rPr>
          <w:rFonts w:cs="Arial"/>
          <w:lang w:val="en-GB"/>
        </w:rPr>
      </w:pPr>
      <w:bookmarkStart w:id="16" w:name="_Toc135354908"/>
      <w:r w:rsidRPr="008D1F91">
        <w:rPr>
          <w:rFonts w:cs="Arial"/>
          <w:lang w:val="en-GB"/>
        </w:rPr>
        <w:t>Interior Issue</w:t>
      </w:r>
      <w:bookmarkEnd w:id="16"/>
    </w:p>
    <w:p w14:paraId="1EE947EA" w14:textId="77777777" w:rsidR="00DB0DD0" w:rsidRPr="008D1F91" w:rsidRDefault="00DB0DD0" w:rsidP="00DB0DD0">
      <w:pPr>
        <w:spacing w:after="0" w:line="360" w:lineRule="auto"/>
        <w:rPr>
          <w:rFonts w:cs="Arial"/>
          <w:lang w:val="en-GB"/>
        </w:rPr>
      </w:pPr>
      <w:r w:rsidRPr="008D1F91">
        <w:rPr>
          <w:rFonts w:cs="Arial"/>
          <w:lang w:val="en-GB"/>
        </w:rPr>
        <w:t>The property's interior is based on the old French Renaissance, and modern guests prefer a modern interior that is more functional and makes the room more spacious. To do that, a minimalist room interior design has to be made with only necessary things such as a bed, couch, working table, bedside table, television, and table lamps (Isroilova, Matniyazov and Mansurov, 2022). Removing the old fireplace and gypsum plasters and adding room wallpaper and colours will make the room look even bigger and better.</w:t>
      </w:r>
    </w:p>
    <w:p w14:paraId="7678952D" w14:textId="77777777" w:rsidR="00DB0DD0" w:rsidRPr="008D1F91" w:rsidRDefault="00DB0DD0" w:rsidP="00DB0DD0">
      <w:pPr>
        <w:pStyle w:val="Heading3"/>
        <w:spacing w:line="360" w:lineRule="auto"/>
        <w:rPr>
          <w:rFonts w:cs="Arial"/>
          <w:lang w:val="en-GB"/>
        </w:rPr>
      </w:pPr>
      <w:bookmarkStart w:id="17" w:name="_Toc135354909"/>
      <w:r w:rsidRPr="008D1F91">
        <w:rPr>
          <w:rFonts w:cs="Arial"/>
          <w:lang w:val="en-GB"/>
        </w:rPr>
        <w:t>Low Natural Lighting</w:t>
      </w:r>
      <w:bookmarkEnd w:id="17"/>
    </w:p>
    <w:p w14:paraId="0AFFCFE5" w14:textId="77777777" w:rsidR="00DB0DD0" w:rsidRPr="008D1F91" w:rsidRDefault="00DB0DD0" w:rsidP="00DB0DD0">
      <w:pPr>
        <w:spacing w:after="0" w:line="360" w:lineRule="auto"/>
        <w:rPr>
          <w:rFonts w:cs="Arial"/>
          <w:lang w:val="en-GB"/>
        </w:rPr>
      </w:pPr>
      <w:r w:rsidRPr="008D1F91">
        <w:rPr>
          <w:rFonts w:cs="Arial"/>
          <w:lang w:val="en-GB"/>
        </w:rPr>
        <w:t xml:space="preserve">The rooms of the Plaza New York have one of the best open spaces and sources of natural light, but due to the old building design, sunsets, and tinted reflective glass makes it hard for the sunlight to come into the room in broad daylight (Bohdanowicz </w:t>
      </w:r>
      <w:r w:rsidRPr="008D1F91">
        <w:rPr>
          <w:rFonts w:cs="Arial"/>
          <w:i/>
          <w:iCs/>
          <w:lang w:val="en-GB"/>
        </w:rPr>
        <w:t>et al.</w:t>
      </w:r>
      <w:r w:rsidRPr="008D1F91">
        <w:rPr>
          <w:rFonts w:cs="Arial"/>
          <w:lang w:val="en-GB"/>
        </w:rPr>
        <w:t>, 2001). This makes the ambience of the room more suffocating and duller. This issue can be solved by changing the glass and a small number of changes on the exterior side of the window.</w:t>
      </w:r>
    </w:p>
    <w:p w14:paraId="12D73114" w14:textId="77777777" w:rsidR="00DB0DD0" w:rsidRPr="008D1F91" w:rsidRDefault="00DB0DD0" w:rsidP="00DB0DD0">
      <w:pPr>
        <w:pStyle w:val="Heading3"/>
        <w:spacing w:line="360" w:lineRule="auto"/>
        <w:rPr>
          <w:rFonts w:cs="Arial"/>
          <w:lang w:val="en-GB"/>
        </w:rPr>
      </w:pPr>
      <w:bookmarkStart w:id="18" w:name="_Toc135354910"/>
      <w:r w:rsidRPr="008D1F91">
        <w:rPr>
          <w:rFonts w:cs="Arial"/>
          <w:lang w:val="en-GB"/>
        </w:rPr>
        <w:lastRenderedPageBreak/>
        <w:t>Bathroom Fittings</w:t>
      </w:r>
      <w:bookmarkEnd w:id="18"/>
    </w:p>
    <w:p w14:paraId="6482782C" w14:textId="77777777" w:rsidR="00DB0DD0" w:rsidRPr="008D1F91" w:rsidRDefault="00DB0DD0" w:rsidP="00DB0DD0">
      <w:pPr>
        <w:spacing w:after="0" w:line="360" w:lineRule="auto"/>
        <w:rPr>
          <w:rFonts w:cs="Arial"/>
          <w:lang w:val="en-GB"/>
        </w:rPr>
      </w:pPr>
      <w:r w:rsidRPr="008D1F91">
        <w:rPr>
          <w:rFonts w:cs="Arial"/>
          <w:lang w:val="en-GB"/>
        </w:rPr>
        <w:t>The bathroom fittings of the Plaza New York are based on French design, and these fittings often need to be fixed by the guests, which causes massive inconvenience among the guests (Kerr Forster Associates, 1993). Replacing these with modern and straightforward fittings in the bathroom will be more usable and functioning. In almost 25 bathrooms, the fittings are loose or have issues that must be addressed.</w:t>
      </w:r>
    </w:p>
    <w:p w14:paraId="7C491AC1" w14:textId="77777777" w:rsidR="00DB0DD0" w:rsidRPr="008D1F91" w:rsidRDefault="00DB0DD0" w:rsidP="00DB0DD0">
      <w:pPr>
        <w:pStyle w:val="Heading3"/>
        <w:spacing w:line="360" w:lineRule="auto"/>
        <w:rPr>
          <w:rFonts w:cs="Arial"/>
          <w:lang w:val="en-GB"/>
        </w:rPr>
      </w:pPr>
      <w:bookmarkStart w:id="19" w:name="_Toc135354911"/>
      <w:r w:rsidRPr="008D1F91">
        <w:rPr>
          <w:rFonts w:cs="Arial"/>
          <w:lang w:val="en-GB"/>
        </w:rPr>
        <w:t>Cleanliness</w:t>
      </w:r>
      <w:bookmarkEnd w:id="19"/>
    </w:p>
    <w:p w14:paraId="1B945819" w14:textId="77777777" w:rsidR="00DB0DD0" w:rsidRPr="008D1F91" w:rsidRDefault="00DB0DD0" w:rsidP="00DB0DD0">
      <w:pPr>
        <w:spacing w:after="0" w:line="360" w:lineRule="auto"/>
        <w:rPr>
          <w:rFonts w:cs="Arial"/>
          <w:lang w:val="en-GB"/>
        </w:rPr>
      </w:pPr>
      <w:r w:rsidRPr="008D1F91">
        <w:rPr>
          <w:rFonts w:cs="Arial"/>
          <w:lang w:val="en-GB"/>
        </w:rPr>
        <w:t xml:space="preserve">This is a major complaint by the guests. In many cases, the guests of the Plaza New York found their room unclean and unprepared, which upset them. To solve this, floor-based room service and cleaning service stations need to be established with sufficient workers (Park </w:t>
      </w:r>
      <w:r w:rsidRPr="008D1F91">
        <w:rPr>
          <w:rFonts w:cs="Arial"/>
          <w:i/>
          <w:iCs/>
          <w:lang w:val="en-GB"/>
        </w:rPr>
        <w:t>et al.</w:t>
      </w:r>
      <w:r w:rsidRPr="008D1F91">
        <w:rPr>
          <w:rFonts w:cs="Arial"/>
          <w:lang w:val="en-GB"/>
        </w:rPr>
        <w:t>, 2019). This is how the cleanliness guarantee can be ensured.</w:t>
      </w:r>
    </w:p>
    <w:p w14:paraId="250485D5" w14:textId="77777777" w:rsidR="00DB0DD0" w:rsidRPr="008D1F91" w:rsidRDefault="00DB0DD0" w:rsidP="00DB0DD0">
      <w:pPr>
        <w:pStyle w:val="Heading3"/>
        <w:spacing w:line="360" w:lineRule="auto"/>
        <w:rPr>
          <w:rFonts w:cs="Arial"/>
          <w:lang w:val="en-GB"/>
        </w:rPr>
      </w:pPr>
      <w:bookmarkStart w:id="20" w:name="_Toc135354912"/>
      <w:r w:rsidRPr="008D1F91">
        <w:rPr>
          <w:rFonts w:cs="Arial"/>
          <w:lang w:val="en-GB"/>
        </w:rPr>
        <w:t>Old Broken Electricity Ports</w:t>
      </w:r>
      <w:bookmarkEnd w:id="20"/>
    </w:p>
    <w:p w14:paraId="398F128C" w14:textId="77777777" w:rsidR="00DB0DD0" w:rsidRPr="008D1F91" w:rsidRDefault="00DB0DD0" w:rsidP="00DB0DD0">
      <w:pPr>
        <w:spacing w:after="0" w:line="360" w:lineRule="auto"/>
        <w:rPr>
          <w:rFonts w:cs="Arial"/>
          <w:lang w:val="en-GB"/>
        </w:rPr>
      </w:pPr>
      <w:r w:rsidRPr="008D1F91">
        <w:rPr>
          <w:rFonts w:cs="Arial"/>
          <w:lang w:val="en-GB"/>
        </w:rPr>
        <w:t>Some of the hotel's electricity ports are outdated and need to be updated according to the customer's convenience. Also, there were complaints about broken electricity ports in different rooms (Buhalis, 2000). By adding wireless charging stations and modern high-voltage USB ports, this problem can be solved. 40 rooms have significant problems in this aspect which needs instant repair.</w:t>
      </w:r>
    </w:p>
    <w:p w14:paraId="40C75A5A" w14:textId="77777777" w:rsidR="00DB0DD0" w:rsidRPr="008D1F91" w:rsidRDefault="00DB0DD0" w:rsidP="00DB0DD0">
      <w:pPr>
        <w:pStyle w:val="Heading3"/>
        <w:spacing w:line="360" w:lineRule="auto"/>
        <w:rPr>
          <w:rFonts w:cs="Arial"/>
          <w:lang w:val="en-GB"/>
        </w:rPr>
      </w:pPr>
      <w:bookmarkStart w:id="21" w:name="_Toc135354913"/>
      <w:r w:rsidRPr="008D1F91">
        <w:rPr>
          <w:rFonts w:cs="Arial"/>
          <w:lang w:val="en-GB"/>
        </w:rPr>
        <w:t>Missing Complementary Personal Grooming and Hygiene Kits</w:t>
      </w:r>
      <w:bookmarkEnd w:id="21"/>
    </w:p>
    <w:p w14:paraId="3AE21233" w14:textId="77777777" w:rsidR="00DB0DD0" w:rsidRPr="008D1F91" w:rsidRDefault="00DB0DD0" w:rsidP="00DB0DD0">
      <w:pPr>
        <w:spacing w:after="0" w:line="360" w:lineRule="auto"/>
        <w:rPr>
          <w:rFonts w:cs="Arial"/>
          <w:lang w:val="en-GB"/>
        </w:rPr>
      </w:pPr>
      <w:r w:rsidRPr="008D1F91">
        <w:rPr>
          <w:rFonts w:cs="Arial"/>
          <w:lang w:val="en-GB"/>
        </w:rPr>
        <w:t>In many instances, there is only one set of personal grooming and hygiene kits in the room for a single person, which causes massive inconvenience in terms of multiple guests in the room (Beerli-Palacio, Martín-Santana and Román-Montoya, 2020). The management needs to be more attentive in providing the room with the necessary grooming and hygiene kits.</w:t>
      </w:r>
    </w:p>
    <w:p w14:paraId="0DE110C3" w14:textId="77777777" w:rsidR="00DB0DD0" w:rsidRPr="008D1F91" w:rsidRDefault="00DB0DD0" w:rsidP="00DB0DD0">
      <w:pPr>
        <w:pStyle w:val="Heading3"/>
        <w:spacing w:line="360" w:lineRule="auto"/>
        <w:rPr>
          <w:rFonts w:cs="Arial"/>
          <w:lang w:val="en-GB"/>
        </w:rPr>
      </w:pPr>
      <w:bookmarkStart w:id="22" w:name="_Toc135354914"/>
      <w:r w:rsidRPr="008D1F91">
        <w:rPr>
          <w:rFonts w:cs="Arial"/>
          <w:lang w:val="en-GB"/>
        </w:rPr>
        <w:t>Broken Refrigerator</w:t>
      </w:r>
      <w:bookmarkEnd w:id="22"/>
    </w:p>
    <w:p w14:paraId="0E4CC157" w14:textId="77777777" w:rsidR="00DB0DD0" w:rsidRPr="008D1F91" w:rsidRDefault="00DB0DD0" w:rsidP="00DB0DD0">
      <w:pPr>
        <w:spacing w:after="0" w:line="360" w:lineRule="auto"/>
        <w:rPr>
          <w:rFonts w:cs="Arial"/>
          <w:lang w:val="en-GB"/>
        </w:rPr>
      </w:pPr>
      <w:r w:rsidRPr="008D1F91">
        <w:rPr>
          <w:rFonts w:cs="Arial"/>
          <w:lang w:val="en-GB"/>
        </w:rPr>
        <w:t>As the property is old and the last update took place more than a decade ago, many fridges of the in-room bar need to be fixed, as they create noise and the drinks do not get cold. All room fridges need to be checked thoroughly (Padma and Ahn, 2020). In 23 rooms, the refrigerators are broken or not fully functioning and need instant repair.</w:t>
      </w:r>
    </w:p>
    <w:p w14:paraId="31A1D86F" w14:textId="77777777" w:rsidR="00DB0DD0" w:rsidRPr="008D1F91" w:rsidRDefault="00DB0DD0" w:rsidP="00DB0DD0">
      <w:pPr>
        <w:pStyle w:val="Heading3"/>
        <w:spacing w:line="360" w:lineRule="auto"/>
        <w:rPr>
          <w:rFonts w:cs="Arial"/>
          <w:lang w:val="en-GB"/>
        </w:rPr>
      </w:pPr>
      <w:bookmarkStart w:id="23" w:name="_Toc135354915"/>
      <w:r w:rsidRPr="008D1F91">
        <w:rPr>
          <w:rFonts w:cs="Arial"/>
          <w:lang w:val="en-GB"/>
        </w:rPr>
        <w:t>Room Service Issue</w:t>
      </w:r>
      <w:bookmarkEnd w:id="23"/>
    </w:p>
    <w:p w14:paraId="28F8EC26" w14:textId="77777777" w:rsidR="00DB0DD0" w:rsidRPr="008D1F91" w:rsidRDefault="00DB0DD0" w:rsidP="00DB0DD0">
      <w:pPr>
        <w:spacing w:after="0" w:line="360" w:lineRule="auto"/>
        <w:rPr>
          <w:rFonts w:cs="Arial"/>
          <w:lang w:val="en-GB"/>
        </w:rPr>
      </w:pPr>
      <w:r w:rsidRPr="008D1F91">
        <w:rPr>
          <w:rFonts w:cs="Arial"/>
          <w:lang w:val="en-GB"/>
        </w:rPr>
        <w:t xml:space="preserve">The room service could be better on the property, and in many cases, the serviceman is late by 15-30 mins which is a massive inconvenience factor (Zhang, Ye and Law, 2011). An increase in the staff number on the room service side can reduce this </w:t>
      </w:r>
      <w:r w:rsidRPr="008D1F91">
        <w:rPr>
          <w:rFonts w:cs="Arial"/>
          <w:lang w:val="en-GB"/>
        </w:rPr>
        <w:lastRenderedPageBreak/>
        <w:t>problem. Also, a floor-based room service station needs to be set up with floor supervisors.</w:t>
      </w:r>
    </w:p>
    <w:p w14:paraId="70882EC4" w14:textId="77777777" w:rsidR="00DB0DD0" w:rsidRPr="008D1F91" w:rsidRDefault="00DB0DD0" w:rsidP="00DB0DD0">
      <w:pPr>
        <w:pStyle w:val="Heading3"/>
        <w:spacing w:line="360" w:lineRule="auto"/>
        <w:rPr>
          <w:rFonts w:cs="Arial"/>
          <w:lang w:val="en-GB"/>
        </w:rPr>
      </w:pPr>
      <w:bookmarkStart w:id="24" w:name="_Toc135354916"/>
      <w:r w:rsidRPr="008D1F91">
        <w:rPr>
          <w:rFonts w:cs="Arial"/>
          <w:lang w:val="en-GB"/>
        </w:rPr>
        <w:t>Bellman Issue</w:t>
      </w:r>
      <w:bookmarkEnd w:id="24"/>
    </w:p>
    <w:p w14:paraId="3377018D" w14:textId="77777777" w:rsidR="00DB0DD0" w:rsidRPr="008D1F91" w:rsidRDefault="00DB0DD0" w:rsidP="00DB0DD0">
      <w:pPr>
        <w:spacing w:after="0" w:line="360" w:lineRule="auto"/>
        <w:rPr>
          <w:rFonts w:cs="Arial"/>
          <w:lang w:val="en-GB"/>
        </w:rPr>
      </w:pPr>
      <w:r w:rsidRPr="008D1F91">
        <w:rPr>
          <w:rFonts w:cs="Arial"/>
          <w:lang w:val="en-GB"/>
        </w:rPr>
        <w:t>The bellman on the property could be more proficient, and they need to be trained effectively to serve the customers (Suh, West and Shin, 2012). The Plaza is a massive property, and the property needs to increase the number of bellhops to solve this issue.</w:t>
      </w:r>
    </w:p>
    <w:p w14:paraId="77834ADF" w14:textId="77777777" w:rsidR="00DB0DD0" w:rsidRPr="008D1F91" w:rsidRDefault="00DB0DD0" w:rsidP="00DB0DD0">
      <w:pPr>
        <w:pStyle w:val="Heading3"/>
        <w:spacing w:line="360" w:lineRule="auto"/>
        <w:rPr>
          <w:rFonts w:cs="Arial"/>
          <w:lang w:val="en-GB"/>
        </w:rPr>
      </w:pPr>
      <w:bookmarkStart w:id="25" w:name="_Toc135354917"/>
      <w:r w:rsidRPr="008D1F91">
        <w:rPr>
          <w:rFonts w:cs="Arial"/>
          <w:lang w:val="en-GB"/>
        </w:rPr>
        <w:t>Concierge Issue</w:t>
      </w:r>
      <w:bookmarkEnd w:id="25"/>
    </w:p>
    <w:p w14:paraId="02DC4640" w14:textId="77777777" w:rsidR="00DB0DD0" w:rsidRPr="008D1F91" w:rsidRDefault="00DB0DD0" w:rsidP="00DB0DD0">
      <w:pPr>
        <w:spacing w:after="0" w:line="360" w:lineRule="auto"/>
        <w:rPr>
          <w:rFonts w:cs="Arial"/>
          <w:lang w:val="en-GB"/>
        </w:rPr>
      </w:pPr>
      <w:r w:rsidRPr="008D1F91">
        <w:rPr>
          <w:rFonts w:cs="Arial"/>
          <w:lang w:val="en-GB"/>
        </w:rPr>
        <w:t>The concierges of the property could be more effective, and they can barely suggest or recommend properly. The management of the Plaza needs to set up a concierge training centre to keep them trained and practising to serve the guests more effectively (Al-Ababneh, 2014).</w:t>
      </w:r>
    </w:p>
    <w:p w14:paraId="577FB4D4" w14:textId="77777777" w:rsidR="00DB0DD0" w:rsidRPr="008D1F91" w:rsidRDefault="00DB0DD0" w:rsidP="00DB0DD0">
      <w:pPr>
        <w:pStyle w:val="Heading3"/>
        <w:spacing w:line="360" w:lineRule="auto"/>
        <w:rPr>
          <w:rFonts w:cs="Arial"/>
          <w:lang w:val="en-GB"/>
        </w:rPr>
      </w:pPr>
      <w:bookmarkStart w:id="26" w:name="_Toc135354918"/>
      <w:r w:rsidRPr="008D1F91">
        <w:rPr>
          <w:rFonts w:cs="Arial"/>
          <w:lang w:val="en-GB"/>
        </w:rPr>
        <w:t>Staff Shortage</w:t>
      </w:r>
      <w:bookmarkEnd w:id="26"/>
    </w:p>
    <w:p w14:paraId="59490FF8" w14:textId="77777777" w:rsidR="00DB0DD0" w:rsidRPr="008D1F91" w:rsidRDefault="00DB0DD0" w:rsidP="00DB0DD0">
      <w:pPr>
        <w:spacing w:after="0" w:line="360" w:lineRule="auto"/>
        <w:rPr>
          <w:rFonts w:cs="Arial"/>
          <w:lang w:val="en-GB"/>
        </w:rPr>
      </w:pPr>
      <w:r w:rsidRPr="008D1F91">
        <w:rPr>
          <w:rFonts w:cs="Arial"/>
          <w:lang w:val="en-GB"/>
        </w:rPr>
        <w:t>There has been a significant staff shortage at the property since the post-pandemic, causing guests problems as they need good services from the property (Ioanna Mavridopoulou and J. O’Mahoney, 2020). Effective staff management can be a way out, but the company needs to recruit an adequate workforce to survive in the long run. Almost 60-80 more staff are needed on the property to serve the guests properly.</w:t>
      </w:r>
    </w:p>
    <w:p w14:paraId="62F67D99" w14:textId="77777777" w:rsidR="00DB0DD0" w:rsidRPr="008D1F91" w:rsidRDefault="00DB0DD0" w:rsidP="00DB0DD0">
      <w:pPr>
        <w:pStyle w:val="Heading3"/>
        <w:spacing w:line="360" w:lineRule="auto"/>
        <w:rPr>
          <w:rFonts w:cs="Arial"/>
          <w:lang w:val="en-GB"/>
        </w:rPr>
      </w:pPr>
      <w:bookmarkStart w:id="27" w:name="_Toc135354919"/>
      <w:r w:rsidRPr="008D1F91">
        <w:rPr>
          <w:rFonts w:cs="Arial"/>
          <w:lang w:val="en-GB"/>
        </w:rPr>
        <w:t>Other Issues</w:t>
      </w:r>
      <w:bookmarkEnd w:id="27"/>
    </w:p>
    <w:p w14:paraId="253D54FD" w14:textId="77777777" w:rsidR="00DB0DD0" w:rsidRPr="008D1F91" w:rsidRDefault="00DB0DD0" w:rsidP="00DB0DD0">
      <w:pPr>
        <w:spacing w:after="0" w:line="360" w:lineRule="auto"/>
        <w:rPr>
          <w:rFonts w:cs="Arial"/>
          <w:lang w:val="en-GB"/>
        </w:rPr>
      </w:pPr>
      <w:r w:rsidRPr="008D1F91">
        <w:rPr>
          <w:rFonts w:cs="Arial"/>
          <w:lang w:val="en-GB"/>
        </w:rPr>
        <w:t>In many cases there are the guests have faced various other in-room issues. Such as shortage of bathrobes and towels, lousy ventilation in the room, and a shortage of pillows and other necessary things in the room have been reported by the guests (Park and Allen, 2012).</w:t>
      </w:r>
    </w:p>
    <w:p w14:paraId="3CF231CC" w14:textId="77777777" w:rsidR="00DB0DD0" w:rsidRPr="008D1F91" w:rsidRDefault="00DB0DD0" w:rsidP="00DB0DD0">
      <w:pPr>
        <w:pStyle w:val="Heading2"/>
        <w:spacing w:line="360" w:lineRule="auto"/>
        <w:rPr>
          <w:rFonts w:cs="Arial"/>
          <w:lang w:val="en-GB"/>
        </w:rPr>
      </w:pPr>
      <w:bookmarkStart w:id="28" w:name="_Toc135354920"/>
      <w:r w:rsidRPr="008D1F91">
        <w:rPr>
          <w:rFonts w:cs="Arial"/>
          <w:lang w:val="en-GB"/>
        </w:rPr>
        <w:t>Necessary Timeline for Taking Steps</w:t>
      </w:r>
      <w:bookmarkEnd w:id="28"/>
    </w:p>
    <w:p w14:paraId="326D2851" w14:textId="77777777" w:rsidR="00DB0DD0" w:rsidRPr="008D1F91" w:rsidRDefault="00DB0DD0" w:rsidP="00DB0DD0">
      <w:pPr>
        <w:spacing w:after="0" w:line="360" w:lineRule="auto"/>
        <w:rPr>
          <w:rFonts w:cs="Arial"/>
          <w:lang w:val="en-GB"/>
        </w:rPr>
      </w:pPr>
      <w:r w:rsidRPr="008D1F91">
        <w:rPr>
          <w:rFonts w:cs="Arial"/>
          <w:lang w:val="en-GB"/>
        </w:rPr>
        <w:t>Some of the necessary timelines for taking steps to solve the issues and improve the service performance of the property are as follows-</w:t>
      </w:r>
    </w:p>
    <w:p w14:paraId="20B070A9" w14:textId="77777777" w:rsidR="00DB0DD0" w:rsidRPr="008D1F91" w:rsidRDefault="00DB0DD0" w:rsidP="00DB0DD0">
      <w:pPr>
        <w:spacing w:after="0" w:line="360" w:lineRule="auto"/>
        <w:rPr>
          <w:rFonts w:cs="Arial"/>
          <w:lang w:val="en-GB"/>
        </w:rPr>
      </w:pPr>
      <w:r w:rsidRPr="008D1F91">
        <w:rPr>
          <w:rFonts w:cs="Arial"/>
          <w:noProof/>
          <w:lang w:val="en-GB"/>
        </w:rPr>
        <w:lastRenderedPageBreak/>
        <w:drawing>
          <wp:inline distT="0" distB="0" distL="0" distR="0" wp14:anchorId="34E00D1D" wp14:editId="1263CE4E">
            <wp:extent cx="5815965" cy="2463800"/>
            <wp:effectExtent l="0" t="0" r="0" b="0"/>
            <wp:docPr id="1" name="Picture 1" descr="A black background with colorful rectangles and circl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colorful rectangles and circles&#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b="8577"/>
                    <a:stretch>
                      <a:fillRect/>
                    </a:stretch>
                  </pic:blipFill>
                  <pic:spPr bwMode="auto">
                    <a:xfrm>
                      <a:off x="0" y="0"/>
                      <a:ext cx="5815965" cy="2463800"/>
                    </a:xfrm>
                    <a:prstGeom prst="rect">
                      <a:avLst/>
                    </a:prstGeom>
                    <a:noFill/>
                    <a:ln>
                      <a:noFill/>
                    </a:ln>
                    <a:extLst>
                      <a:ext uri="{53640926-AAD7-44D8-BBD7-CCE9431645EC}">
                        <a14:shadowObscured xmlns:a14="http://schemas.microsoft.com/office/drawing/2010/main"/>
                      </a:ext>
                    </a:extLst>
                  </pic:spPr>
                </pic:pic>
              </a:graphicData>
            </a:graphic>
          </wp:inline>
        </w:drawing>
      </w:r>
    </w:p>
    <w:p w14:paraId="2BDED6F1" w14:textId="77777777" w:rsidR="00DB0DD0" w:rsidRPr="008D1F91" w:rsidRDefault="00DB0DD0" w:rsidP="00DB0DD0">
      <w:pPr>
        <w:pStyle w:val="Caption"/>
        <w:spacing w:after="0" w:line="360" w:lineRule="auto"/>
        <w:jc w:val="center"/>
        <w:rPr>
          <w:rFonts w:cs="Arial"/>
          <w:b/>
          <w:bCs/>
          <w:i w:val="0"/>
          <w:iCs w:val="0"/>
          <w:color w:val="auto"/>
          <w:sz w:val="16"/>
          <w:szCs w:val="16"/>
        </w:rPr>
      </w:pPr>
      <w:bookmarkStart w:id="29" w:name="_Toc135352745"/>
      <w:r w:rsidRPr="008D1F91">
        <w:rPr>
          <w:rFonts w:cs="Arial"/>
          <w:b/>
          <w:bCs/>
          <w:i w:val="0"/>
          <w:iCs w:val="0"/>
          <w:color w:val="auto"/>
          <w:sz w:val="16"/>
          <w:szCs w:val="16"/>
        </w:rPr>
        <w:t xml:space="preserve">Figure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Figure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2</w:t>
      </w:r>
      <w:r w:rsidRPr="008D1F91">
        <w:rPr>
          <w:rFonts w:cs="Arial"/>
          <w:b/>
          <w:bCs/>
          <w:i w:val="0"/>
          <w:iCs w:val="0"/>
          <w:color w:val="auto"/>
          <w:sz w:val="16"/>
          <w:szCs w:val="16"/>
        </w:rPr>
        <w:fldChar w:fldCharType="end"/>
      </w:r>
      <w:r w:rsidRPr="008D1F91">
        <w:rPr>
          <w:rFonts w:cs="Arial"/>
          <w:b/>
          <w:bCs/>
          <w:i w:val="0"/>
          <w:iCs w:val="0"/>
          <w:color w:val="auto"/>
          <w:sz w:val="16"/>
          <w:szCs w:val="16"/>
        </w:rPr>
        <w:t>:Timelines for Measures to be Taken</w:t>
      </w:r>
      <w:bookmarkEnd w:id="29"/>
    </w:p>
    <w:p w14:paraId="1EE8A356" w14:textId="77777777" w:rsidR="00DB0DD0" w:rsidRPr="008D1F91" w:rsidRDefault="00DB0DD0" w:rsidP="00DB0DD0">
      <w:pPr>
        <w:spacing w:after="0" w:line="360" w:lineRule="auto"/>
        <w:jc w:val="center"/>
        <w:rPr>
          <w:rFonts w:cs="Arial"/>
          <w:b/>
          <w:bCs/>
          <w:sz w:val="16"/>
          <w:szCs w:val="16"/>
          <w:lang w:val="en-GB"/>
        </w:rPr>
      </w:pPr>
      <w:r w:rsidRPr="008D1F91">
        <w:rPr>
          <w:rFonts w:cs="Arial"/>
          <w:b/>
          <w:bCs/>
          <w:sz w:val="16"/>
          <w:szCs w:val="16"/>
          <w:lang w:val="en-GB"/>
        </w:rPr>
        <w:t>Source: (Self-Made)</w:t>
      </w:r>
    </w:p>
    <w:p w14:paraId="5DCECE2A" w14:textId="77777777" w:rsidR="00DB0DD0" w:rsidRPr="008D1F91" w:rsidRDefault="00DB0DD0" w:rsidP="00DB0DD0">
      <w:pPr>
        <w:pStyle w:val="Heading2"/>
        <w:spacing w:line="360" w:lineRule="auto"/>
        <w:rPr>
          <w:rFonts w:cs="Arial"/>
          <w:lang w:val="en-GB"/>
        </w:rPr>
      </w:pPr>
      <w:bookmarkStart w:id="30" w:name="_Toc135354921"/>
      <w:r w:rsidRPr="008D1F91">
        <w:rPr>
          <w:rFonts w:cs="Arial"/>
          <w:lang w:val="en-GB"/>
        </w:rPr>
        <w:t>SOSTAC Analysis of The Plaza New York</w:t>
      </w:r>
      <w:bookmarkEnd w:id="30"/>
    </w:p>
    <w:p w14:paraId="61C81CBD" w14:textId="77777777" w:rsidR="00DB0DD0" w:rsidRPr="008D1F91" w:rsidRDefault="00DB0DD0" w:rsidP="00DB0DD0">
      <w:pPr>
        <w:spacing w:after="0" w:line="360" w:lineRule="auto"/>
        <w:rPr>
          <w:rFonts w:cs="Arial"/>
          <w:lang w:val="en-GB"/>
        </w:rPr>
      </w:pPr>
      <w:r w:rsidRPr="008D1F91">
        <w:rPr>
          <w:rFonts w:cs="Arial"/>
          <w:lang w:val="en-GB"/>
        </w:rPr>
        <w:t>This analysis of SOSTAC helps to identify core issues that an organisation is facing and helps to build effective solutions based on the issue. SOSTAC refers to the Situation, Objective, Strategies, Tactics, Action, and Control of a business scenario. The SOSTAC model of The Plaza New York is-</w:t>
      </w:r>
    </w:p>
    <w:p w14:paraId="550365B0" w14:textId="77777777" w:rsidR="00DB0DD0" w:rsidRPr="008D1F91" w:rsidRDefault="00DB0DD0" w:rsidP="00DB0DD0">
      <w:pPr>
        <w:spacing w:after="0" w:line="360" w:lineRule="auto"/>
        <w:rPr>
          <w:rFonts w:cs="Arial"/>
          <w:lang w:val="en-GB"/>
        </w:rPr>
      </w:pPr>
      <w:r w:rsidRPr="008D1F91">
        <w:rPr>
          <w:rFonts w:cs="Arial"/>
          <w:noProof/>
          <w:lang w:val="en-GB"/>
          <w14:ligatures w14:val="standardContextual"/>
        </w:rPr>
        <w:drawing>
          <wp:inline distT="0" distB="0" distL="0" distR="0" wp14:anchorId="19EE45BA" wp14:editId="64F5BDAB">
            <wp:extent cx="6000750" cy="4229100"/>
            <wp:effectExtent l="0" t="0" r="0" b="0"/>
            <wp:docPr id="3233595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E60E168" w14:textId="77777777" w:rsidR="00DB0DD0" w:rsidRPr="008D1F91" w:rsidRDefault="00DB0DD0" w:rsidP="00DB0DD0">
      <w:pPr>
        <w:pStyle w:val="Caption"/>
        <w:spacing w:after="0" w:line="360" w:lineRule="auto"/>
        <w:jc w:val="center"/>
        <w:rPr>
          <w:rFonts w:cs="Arial"/>
          <w:b/>
          <w:bCs/>
          <w:i w:val="0"/>
          <w:iCs w:val="0"/>
          <w:color w:val="auto"/>
          <w:sz w:val="16"/>
          <w:szCs w:val="16"/>
          <w:lang w:val="en-GB"/>
        </w:rPr>
      </w:pPr>
      <w:bookmarkStart w:id="31" w:name="_Toc135352746"/>
      <w:r w:rsidRPr="008D1F91">
        <w:rPr>
          <w:rFonts w:cs="Arial"/>
          <w:b/>
          <w:bCs/>
          <w:i w:val="0"/>
          <w:iCs w:val="0"/>
          <w:color w:val="auto"/>
          <w:sz w:val="16"/>
          <w:szCs w:val="16"/>
        </w:rPr>
        <w:t xml:space="preserve">Figure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Figure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3</w:t>
      </w:r>
      <w:r w:rsidRPr="008D1F91">
        <w:rPr>
          <w:rFonts w:cs="Arial"/>
          <w:b/>
          <w:bCs/>
          <w:i w:val="0"/>
          <w:iCs w:val="0"/>
          <w:color w:val="auto"/>
          <w:sz w:val="16"/>
          <w:szCs w:val="16"/>
        </w:rPr>
        <w:fldChar w:fldCharType="end"/>
      </w:r>
      <w:r w:rsidRPr="008D1F91">
        <w:rPr>
          <w:rFonts w:cs="Arial"/>
          <w:b/>
          <w:bCs/>
          <w:i w:val="0"/>
          <w:iCs w:val="0"/>
          <w:color w:val="auto"/>
          <w:sz w:val="16"/>
          <w:szCs w:val="16"/>
        </w:rPr>
        <w:t>:SOSTAC Analysis</w:t>
      </w:r>
      <w:bookmarkEnd w:id="31"/>
    </w:p>
    <w:p w14:paraId="65B45621" w14:textId="77777777" w:rsidR="00DB0DD0" w:rsidRPr="008D1F91" w:rsidRDefault="00DB0DD0" w:rsidP="00DB0DD0">
      <w:pPr>
        <w:spacing w:after="0" w:line="360" w:lineRule="auto"/>
        <w:jc w:val="center"/>
        <w:rPr>
          <w:rFonts w:cs="Arial"/>
          <w:b/>
          <w:bCs/>
          <w:sz w:val="16"/>
          <w:szCs w:val="16"/>
          <w:lang w:val="en-GB"/>
        </w:rPr>
      </w:pPr>
      <w:r w:rsidRPr="008D1F91">
        <w:rPr>
          <w:rFonts w:cs="Arial"/>
          <w:b/>
          <w:bCs/>
          <w:sz w:val="16"/>
          <w:szCs w:val="16"/>
          <w:lang w:val="en-GB"/>
        </w:rPr>
        <w:lastRenderedPageBreak/>
        <w:t>Source: (Burnes, 2004)</w:t>
      </w:r>
    </w:p>
    <w:p w14:paraId="525919DC"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Situation:</w:t>
      </w:r>
      <w:r w:rsidRPr="008D1F91">
        <w:rPr>
          <w:rFonts w:cs="Arial"/>
          <w:lang w:val="en-GB"/>
        </w:rPr>
        <w:t xml:space="preserve"> Almost 10000 reviews regarding the hotel across the platforms have been assessed, and among those reviews, there were very few reviews that could have been better and had complaints about both infrastructural and staff-related issues. These reviews dropped the hotel's rating from 4.9 to 4.5 in recent times on average.</w:t>
      </w:r>
    </w:p>
    <w:p w14:paraId="3F420003"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Objective:</w:t>
      </w:r>
      <w:r w:rsidRPr="008D1F91">
        <w:rPr>
          <w:rFonts w:cs="Arial"/>
          <w:lang w:val="en-GB"/>
        </w:rPr>
        <w:t xml:space="preserve"> This report aims to resolve the issues arising in the property within six months from now and to create a perfect action plan.</w:t>
      </w:r>
    </w:p>
    <w:p w14:paraId="62074CED"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Strategy:</w:t>
      </w:r>
      <w:r w:rsidRPr="008D1F91">
        <w:rPr>
          <w:rFonts w:cs="Arial"/>
          <w:lang w:val="en-GB"/>
        </w:rPr>
        <w:t xml:space="preserve"> To solve all tangible and intangible issues such as interior, fittings, and staff problems with a sustainable goal. </w:t>
      </w:r>
    </w:p>
    <w:p w14:paraId="4D1F1822"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Tactics:</w:t>
      </w:r>
      <w:r w:rsidRPr="008D1F91">
        <w:rPr>
          <w:rFonts w:cs="Arial"/>
          <w:lang w:val="en-GB"/>
        </w:rPr>
        <w:t xml:space="preserve"> Creating a plan of action, budgeting, assessing feedback, and implementing solutions.</w:t>
      </w:r>
    </w:p>
    <w:p w14:paraId="3CEDA9BE"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Action:</w:t>
      </w:r>
      <w:r w:rsidRPr="008D1F91">
        <w:rPr>
          <w:rFonts w:cs="Arial"/>
          <w:lang w:val="en-GB"/>
        </w:rPr>
        <w:t xml:space="preserve"> The duty will be distributed between groups based on expertise and work area. Such as H.R. managers will recruit and train current employees, and the property manager will work to improve tangible issues such as interior and lighting.</w:t>
      </w:r>
    </w:p>
    <w:p w14:paraId="0495AC41" w14:textId="77777777" w:rsidR="00DB0DD0" w:rsidRPr="008D1F91" w:rsidRDefault="00DB0DD0" w:rsidP="00DB0DD0">
      <w:pPr>
        <w:pStyle w:val="ListParagraph"/>
        <w:numPr>
          <w:ilvl w:val="0"/>
          <w:numId w:val="27"/>
        </w:numPr>
        <w:spacing w:after="0" w:line="360" w:lineRule="auto"/>
        <w:rPr>
          <w:rFonts w:cs="Arial"/>
          <w:lang w:val="en-GB"/>
        </w:rPr>
      </w:pPr>
      <w:r w:rsidRPr="008D1F91">
        <w:rPr>
          <w:rFonts w:cs="Arial"/>
          <w:b/>
          <w:bCs/>
          <w:lang w:val="en-GB"/>
        </w:rPr>
        <w:t>Control:</w:t>
      </w:r>
      <w:r w:rsidRPr="008D1F91">
        <w:rPr>
          <w:rFonts w:cs="Arial"/>
          <w:lang w:val="en-GB"/>
        </w:rPr>
        <w:t xml:space="preserve"> The controlling of the process refers to the regular monitoring of work and standards and implementing changes if necessary.</w:t>
      </w:r>
    </w:p>
    <w:p w14:paraId="7CFDDF00" w14:textId="77777777" w:rsidR="00DB0DD0" w:rsidRPr="008D1F91" w:rsidRDefault="00DB0DD0" w:rsidP="00DB0DD0">
      <w:pPr>
        <w:pStyle w:val="Heading1"/>
        <w:rPr>
          <w:rFonts w:cs="Arial"/>
          <w:lang w:val="en-GB"/>
        </w:rPr>
      </w:pPr>
      <w:bookmarkStart w:id="32" w:name="_Toc135354922"/>
      <w:r w:rsidRPr="008D1F91">
        <w:rPr>
          <w:rFonts w:cs="Arial"/>
          <w:lang w:val="en-GB"/>
        </w:rPr>
        <w:t>Findings and Results</w:t>
      </w:r>
      <w:bookmarkEnd w:id="32"/>
    </w:p>
    <w:p w14:paraId="3260F557" w14:textId="77777777" w:rsidR="00DB0DD0" w:rsidRPr="008D1F91" w:rsidRDefault="00DB0DD0" w:rsidP="00DB0DD0">
      <w:pPr>
        <w:spacing w:after="0" w:line="360" w:lineRule="auto"/>
        <w:rPr>
          <w:rFonts w:cs="Arial"/>
          <w:lang w:val="en-GB"/>
        </w:rPr>
      </w:pPr>
      <w:r w:rsidRPr="008D1F91">
        <w:rPr>
          <w:rFonts w:cs="Arial"/>
          <w:lang w:val="en-GB"/>
        </w:rPr>
        <w:t>The analysis carried out in the scope and analysis of the Plaza New York and SOSTAC analysis in the main body section, and the issues discussed showed some significant findings regarding this report (Chen, Law and Yan, 2021). Although most of the analysis was based on customer reviews on multiple platforms about Plaza New York, this hotel still has one of the highest rates and revered customer service standards. In this section of the report, the results and findings of the analyses will be discussed and listed according to their importance.</w:t>
      </w:r>
    </w:p>
    <w:p w14:paraId="4CB0EBA3" w14:textId="77777777" w:rsidR="00DB0DD0" w:rsidRPr="008D1F91" w:rsidRDefault="00DB0DD0" w:rsidP="00DB0DD0">
      <w:pPr>
        <w:pStyle w:val="Heading2"/>
        <w:spacing w:line="360" w:lineRule="auto"/>
        <w:rPr>
          <w:rFonts w:cs="Arial"/>
          <w:lang w:val="en-GB"/>
        </w:rPr>
      </w:pPr>
      <w:bookmarkStart w:id="33" w:name="_Toc135354923"/>
      <w:r w:rsidRPr="008D1F91">
        <w:rPr>
          <w:rFonts w:cs="Arial"/>
          <w:lang w:val="en-GB"/>
        </w:rPr>
        <w:t>Interior Issue</w:t>
      </w:r>
      <w:bookmarkEnd w:id="33"/>
    </w:p>
    <w:p w14:paraId="3A4CAEAC" w14:textId="77777777" w:rsidR="00DB0DD0" w:rsidRPr="008D1F91" w:rsidRDefault="00DB0DD0" w:rsidP="00DB0DD0">
      <w:pPr>
        <w:pStyle w:val="Caption"/>
        <w:spacing w:line="360" w:lineRule="auto"/>
        <w:jc w:val="center"/>
        <w:rPr>
          <w:rFonts w:cs="Arial"/>
          <w:b/>
          <w:bCs/>
          <w:i w:val="0"/>
          <w:iCs w:val="0"/>
          <w:color w:val="auto"/>
          <w:sz w:val="20"/>
          <w:szCs w:val="20"/>
          <w:lang w:val="en-GB"/>
        </w:rPr>
      </w:pPr>
      <w:bookmarkStart w:id="34" w:name="_Toc135352768"/>
      <w:r w:rsidRPr="008D1F91">
        <w:rPr>
          <w:rFonts w:cs="Arial"/>
          <w:b/>
          <w:bCs/>
          <w:i w:val="0"/>
          <w:iCs w:val="0"/>
          <w:color w:val="auto"/>
          <w:sz w:val="20"/>
          <w:szCs w:val="20"/>
        </w:rPr>
        <w:t xml:space="preserve">Table </w:t>
      </w:r>
      <w:r w:rsidRPr="008D1F91">
        <w:rPr>
          <w:rFonts w:cs="Arial"/>
          <w:b/>
          <w:bCs/>
          <w:i w:val="0"/>
          <w:iCs w:val="0"/>
          <w:color w:val="auto"/>
          <w:sz w:val="20"/>
          <w:szCs w:val="20"/>
        </w:rPr>
        <w:fldChar w:fldCharType="begin"/>
      </w:r>
      <w:r w:rsidRPr="008D1F91">
        <w:rPr>
          <w:rFonts w:cs="Arial"/>
          <w:b/>
          <w:bCs/>
          <w:i w:val="0"/>
          <w:iCs w:val="0"/>
          <w:color w:val="auto"/>
          <w:sz w:val="20"/>
          <w:szCs w:val="20"/>
        </w:rPr>
        <w:instrText xml:space="preserve"> SEQ Table \* ARABIC </w:instrText>
      </w:r>
      <w:r w:rsidRPr="008D1F91">
        <w:rPr>
          <w:rFonts w:cs="Arial"/>
          <w:b/>
          <w:bCs/>
          <w:i w:val="0"/>
          <w:iCs w:val="0"/>
          <w:color w:val="auto"/>
          <w:sz w:val="20"/>
          <w:szCs w:val="20"/>
        </w:rPr>
        <w:fldChar w:fldCharType="separate"/>
      </w:r>
      <w:r w:rsidRPr="008D1F91">
        <w:rPr>
          <w:rFonts w:cs="Arial"/>
          <w:b/>
          <w:bCs/>
          <w:i w:val="0"/>
          <w:iCs w:val="0"/>
          <w:noProof/>
          <w:color w:val="auto"/>
          <w:sz w:val="20"/>
          <w:szCs w:val="20"/>
        </w:rPr>
        <w:t>3</w:t>
      </w:r>
      <w:r w:rsidRPr="008D1F91">
        <w:rPr>
          <w:rFonts w:cs="Arial"/>
          <w:b/>
          <w:bCs/>
          <w:i w:val="0"/>
          <w:iCs w:val="0"/>
          <w:color w:val="auto"/>
          <w:sz w:val="20"/>
          <w:szCs w:val="20"/>
        </w:rPr>
        <w:fldChar w:fldCharType="end"/>
      </w:r>
      <w:r w:rsidRPr="008D1F91">
        <w:rPr>
          <w:rFonts w:cs="Arial"/>
          <w:b/>
          <w:bCs/>
          <w:i w:val="0"/>
          <w:iCs w:val="0"/>
          <w:color w:val="auto"/>
          <w:sz w:val="20"/>
          <w:szCs w:val="20"/>
        </w:rPr>
        <w:t>: Interior Issue</w:t>
      </w:r>
      <w:bookmarkEnd w:id="34"/>
    </w:p>
    <w:tbl>
      <w:tblPr>
        <w:tblStyle w:val="TableGrid"/>
        <w:tblW w:w="0" w:type="auto"/>
        <w:tblLook w:val="04A0" w:firstRow="1" w:lastRow="0" w:firstColumn="1" w:lastColumn="0" w:noHBand="0" w:noVBand="1"/>
      </w:tblPr>
      <w:tblGrid>
        <w:gridCol w:w="4512"/>
        <w:gridCol w:w="4504"/>
      </w:tblGrid>
      <w:tr w:rsidR="00DB0DD0" w:rsidRPr="008D1F91" w14:paraId="5C397131" w14:textId="77777777" w:rsidTr="00C91840">
        <w:tc>
          <w:tcPr>
            <w:tcW w:w="4675" w:type="dxa"/>
          </w:tcPr>
          <w:p w14:paraId="2AD5C9E3" w14:textId="77777777" w:rsidR="00DB0DD0" w:rsidRPr="008D1F91" w:rsidRDefault="00DB0DD0" w:rsidP="00C91840">
            <w:pPr>
              <w:spacing w:after="0" w:line="360" w:lineRule="auto"/>
              <w:rPr>
                <w:rFonts w:cs="Arial"/>
                <w:lang w:val="en-GB"/>
              </w:rPr>
            </w:pPr>
            <w:r w:rsidRPr="008D1F91">
              <w:rPr>
                <w:rFonts w:cs="Arial"/>
                <w:lang w:val="en-GB"/>
              </w:rPr>
              <w:t>Outdated Interior</w:t>
            </w:r>
          </w:p>
        </w:tc>
        <w:tc>
          <w:tcPr>
            <w:tcW w:w="4675" w:type="dxa"/>
          </w:tcPr>
          <w:p w14:paraId="66AED54A" w14:textId="77777777" w:rsidR="00DB0DD0" w:rsidRPr="008D1F91" w:rsidRDefault="00DB0DD0" w:rsidP="00C91840">
            <w:pPr>
              <w:spacing w:after="0" w:line="360" w:lineRule="auto"/>
              <w:rPr>
                <w:rFonts w:cs="Arial"/>
                <w:lang w:val="en-GB"/>
              </w:rPr>
            </w:pPr>
            <w:r w:rsidRPr="008D1F91">
              <w:rPr>
                <w:rFonts w:cs="Arial"/>
                <w:lang w:val="en-GB"/>
              </w:rPr>
              <w:t>Need to be replaced with modern interior décor.</w:t>
            </w:r>
          </w:p>
        </w:tc>
      </w:tr>
      <w:tr w:rsidR="00DB0DD0" w:rsidRPr="008D1F91" w14:paraId="5BD2F160" w14:textId="77777777" w:rsidTr="00C91840">
        <w:tc>
          <w:tcPr>
            <w:tcW w:w="4675" w:type="dxa"/>
          </w:tcPr>
          <w:p w14:paraId="22B84190" w14:textId="77777777" w:rsidR="00DB0DD0" w:rsidRPr="008D1F91" w:rsidRDefault="00DB0DD0" w:rsidP="00C91840">
            <w:pPr>
              <w:spacing w:after="0" w:line="360" w:lineRule="auto"/>
              <w:rPr>
                <w:rFonts w:cs="Arial"/>
                <w:lang w:val="en-GB"/>
              </w:rPr>
            </w:pPr>
            <w:r w:rsidRPr="008D1F91">
              <w:rPr>
                <w:rFonts w:cs="Arial"/>
                <w:lang w:val="en-GB"/>
              </w:rPr>
              <w:t>Highly Space Consuming</w:t>
            </w:r>
          </w:p>
        </w:tc>
        <w:tc>
          <w:tcPr>
            <w:tcW w:w="4675" w:type="dxa"/>
          </w:tcPr>
          <w:p w14:paraId="11B80636" w14:textId="77777777" w:rsidR="00DB0DD0" w:rsidRPr="008D1F91" w:rsidRDefault="00DB0DD0" w:rsidP="00C91840">
            <w:pPr>
              <w:spacing w:after="0" w:line="360" w:lineRule="auto"/>
              <w:rPr>
                <w:rFonts w:cs="Arial"/>
                <w:lang w:val="en-GB"/>
              </w:rPr>
            </w:pPr>
            <w:r w:rsidRPr="008D1F91">
              <w:rPr>
                <w:rFonts w:cs="Arial"/>
                <w:lang w:val="en-GB"/>
              </w:rPr>
              <w:t>Need to be sleek and linear.</w:t>
            </w:r>
          </w:p>
        </w:tc>
      </w:tr>
      <w:tr w:rsidR="00DB0DD0" w:rsidRPr="008D1F91" w14:paraId="0EFA9430" w14:textId="77777777" w:rsidTr="00C91840">
        <w:tc>
          <w:tcPr>
            <w:tcW w:w="4675" w:type="dxa"/>
          </w:tcPr>
          <w:p w14:paraId="4682CCB6" w14:textId="77777777" w:rsidR="00DB0DD0" w:rsidRPr="008D1F91" w:rsidRDefault="00DB0DD0" w:rsidP="00C91840">
            <w:pPr>
              <w:spacing w:after="0" w:line="360" w:lineRule="auto"/>
              <w:rPr>
                <w:rFonts w:cs="Arial"/>
                <w:lang w:val="en-GB"/>
              </w:rPr>
            </w:pPr>
            <w:r w:rsidRPr="008D1F91">
              <w:rPr>
                <w:rFonts w:cs="Arial"/>
                <w:lang w:val="en-GB"/>
              </w:rPr>
              <w:t>Inconvenient Layout</w:t>
            </w:r>
          </w:p>
        </w:tc>
        <w:tc>
          <w:tcPr>
            <w:tcW w:w="4675" w:type="dxa"/>
          </w:tcPr>
          <w:p w14:paraId="22F43DFB" w14:textId="77777777" w:rsidR="00DB0DD0" w:rsidRPr="008D1F91" w:rsidRDefault="00DB0DD0" w:rsidP="00C91840">
            <w:pPr>
              <w:spacing w:after="0" w:line="360" w:lineRule="auto"/>
              <w:rPr>
                <w:rFonts w:cs="Arial"/>
                <w:lang w:val="en-GB"/>
              </w:rPr>
            </w:pPr>
            <w:r w:rsidRPr="008D1F91">
              <w:rPr>
                <w:rFonts w:cs="Arial"/>
                <w:lang w:val="en-GB"/>
              </w:rPr>
              <w:t>The layout of interior furniture could be more convenient.</w:t>
            </w:r>
          </w:p>
        </w:tc>
      </w:tr>
      <w:tr w:rsidR="00DB0DD0" w:rsidRPr="008D1F91" w14:paraId="11EF8BAF" w14:textId="77777777" w:rsidTr="00C91840">
        <w:tc>
          <w:tcPr>
            <w:tcW w:w="4675" w:type="dxa"/>
          </w:tcPr>
          <w:p w14:paraId="3E13AC49" w14:textId="77777777" w:rsidR="00DB0DD0" w:rsidRPr="008D1F91" w:rsidRDefault="00DB0DD0" w:rsidP="00C91840">
            <w:pPr>
              <w:spacing w:after="0" w:line="360" w:lineRule="auto"/>
              <w:rPr>
                <w:rFonts w:cs="Arial"/>
                <w:lang w:val="en-GB"/>
              </w:rPr>
            </w:pPr>
            <w:r w:rsidRPr="008D1F91">
              <w:rPr>
                <w:rFonts w:cs="Arial"/>
                <w:lang w:val="en-GB"/>
              </w:rPr>
              <w:lastRenderedPageBreak/>
              <w:t>Shabby and Bulky</w:t>
            </w:r>
          </w:p>
        </w:tc>
        <w:tc>
          <w:tcPr>
            <w:tcW w:w="4675" w:type="dxa"/>
          </w:tcPr>
          <w:p w14:paraId="13C544DD" w14:textId="77777777" w:rsidR="00DB0DD0" w:rsidRPr="008D1F91" w:rsidRDefault="00DB0DD0" w:rsidP="00C91840">
            <w:pPr>
              <w:spacing w:after="0" w:line="360" w:lineRule="auto"/>
              <w:rPr>
                <w:rFonts w:cs="Arial"/>
                <w:lang w:val="en-GB"/>
              </w:rPr>
            </w:pPr>
            <w:r w:rsidRPr="008D1F91">
              <w:rPr>
                <w:rFonts w:cs="Arial"/>
                <w:lang w:val="en-GB"/>
              </w:rPr>
              <w:t>Small functional and viable furniture addition.</w:t>
            </w:r>
          </w:p>
        </w:tc>
      </w:tr>
    </w:tbl>
    <w:p w14:paraId="2DCE714C" w14:textId="77777777" w:rsidR="00DB0DD0" w:rsidRPr="008D1F91" w:rsidRDefault="00DB0DD0" w:rsidP="00DB0DD0">
      <w:pPr>
        <w:spacing w:after="0" w:line="360" w:lineRule="auto"/>
        <w:rPr>
          <w:rFonts w:cs="Arial"/>
          <w:lang w:val="en-GB"/>
        </w:rPr>
      </w:pPr>
      <w:r w:rsidRPr="008D1F91">
        <w:rPr>
          <w:rFonts w:cs="Arial"/>
          <w:lang w:val="en-GB"/>
        </w:rPr>
        <w:t xml:space="preserve">In many rooms, there needs to be more space to walk around due to these bulky interiors, and it causes significant problems in the guests' convenience as the room feels more stuffed and suffocating due to heavy furniture (Bogicevic </w:t>
      </w:r>
      <w:r w:rsidRPr="008D1F91">
        <w:rPr>
          <w:rFonts w:cs="Arial"/>
          <w:i/>
          <w:iCs/>
          <w:lang w:val="en-GB"/>
        </w:rPr>
        <w:t>et al.</w:t>
      </w:r>
      <w:r w:rsidRPr="008D1F91">
        <w:rPr>
          <w:rFonts w:cs="Arial"/>
          <w:lang w:val="en-GB"/>
        </w:rPr>
        <w:t>, 2018). These things need to be replaced with modern interiors.</w:t>
      </w:r>
    </w:p>
    <w:p w14:paraId="63DD3757" w14:textId="77777777" w:rsidR="00DB0DD0" w:rsidRPr="008D1F91" w:rsidRDefault="00DB0DD0" w:rsidP="00DB0DD0">
      <w:pPr>
        <w:pStyle w:val="Heading2"/>
        <w:spacing w:line="360" w:lineRule="auto"/>
        <w:rPr>
          <w:rFonts w:cs="Arial"/>
          <w:lang w:val="en-GB"/>
        </w:rPr>
      </w:pPr>
      <w:bookmarkStart w:id="35" w:name="_Toc135354924"/>
      <w:r w:rsidRPr="008D1F91">
        <w:rPr>
          <w:rFonts w:cs="Arial"/>
          <w:lang w:val="en-GB"/>
        </w:rPr>
        <w:t>Lighting Issue</w:t>
      </w:r>
      <w:bookmarkEnd w:id="35"/>
    </w:p>
    <w:p w14:paraId="38A0F06E" w14:textId="77777777" w:rsidR="00DB0DD0" w:rsidRPr="008D1F91" w:rsidRDefault="00DB0DD0" w:rsidP="00DB0DD0">
      <w:pPr>
        <w:pStyle w:val="Caption"/>
        <w:spacing w:line="360" w:lineRule="auto"/>
        <w:jc w:val="center"/>
        <w:rPr>
          <w:rFonts w:cs="Arial"/>
          <w:b/>
          <w:bCs/>
          <w:i w:val="0"/>
          <w:iCs w:val="0"/>
          <w:color w:val="auto"/>
          <w:sz w:val="20"/>
          <w:szCs w:val="20"/>
          <w:lang w:val="en-GB"/>
        </w:rPr>
      </w:pPr>
      <w:bookmarkStart w:id="36" w:name="_Toc135352769"/>
      <w:r w:rsidRPr="008D1F91">
        <w:rPr>
          <w:rFonts w:cs="Arial"/>
          <w:b/>
          <w:bCs/>
          <w:i w:val="0"/>
          <w:iCs w:val="0"/>
          <w:color w:val="auto"/>
          <w:sz w:val="20"/>
          <w:szCs w:val="20"/>
        </w:rPr>
        <w:t xml:space="preserve">Table </w:t>
      </w:r>
      <w:r w:rsidRPr="008D1F91">
        <w:rPr>
          <w:rFonts w:cs="Arial"/>
          <w:b/>
          <w:bCs/>
          <w:i w:val="0"/>
          <w:iCs w:val="0"/>
          <w:color w:val="auto"/>
          <w:sz w:val="20"/>
          <w:szCs w:val="20"/>
        </w:rPr>
        <w:fldChar w:fldCharType="begin"/>
      </w:r>
      <w:r w:rsidRPr="008D1F91">
        <w:rPr>
          <w:rFonts w:cs="Arial"/>
          <w:b/>
          <w:bCs/>
          <w:i w:val="0"/>
          <w:iCs w:val="0"/>
          <w:color w:val="auto"/>
          <w:sz w:val="20"/>
          <w:szCs w:val="20"/>
        </w:rPr>
        <w:instrText xml:space="preserve"> SEQ Table \* ARABIC </w:instrText>
      </w:r>
      <w:r w:rsidRPr="008D1F91">
        <w:rPr>
          <w:rFonts w:cs="Arial"/>
          <w:b/>
          <w:bCs/>
          <w:i w:val="0"/>
          <w:iCs w:val="0"/>
          <w:color w:val="auto"/>
          <w:sz w:val="20"/>
          <w:szCs w:val="20"/>
        </w:rPr>
        <w:fldChar w:fldCharType="separate"/>
      </w:r>
      <w:r w:rsidRPr="008D1F91">
        <w:rPr>
          <w:rFonts w:cs="Arial"/>
          <w:b/>
          <w:bCs/>
          <w:i w:val="0"/>
          <w:iCs w:val="0"/>
          <w:noProof/>
          <w:color w:val="auto"/>
          <w:sz w:val="20"/>
          <w:szCs w:val="20"/>
        </w:rPr>
        <w:t>4</w:t>
      </w:r>
      <w:r w:rsidRPr="008D1F91">
        <w:rPr>
          <w:rFonts w:cs="Arial"/>
          <w:b/>
          <w:bCs/>
          <w:i w:val="0"/>
          <w:iCs w:val="0"/>
          <w:color w:val="auto"/>
          <w:sz w:val="20"/>
          <w:szCs w:val="20"/>
        </w:rPr>
        <w:fldChar w:fldCharType="end"/>
      </w:r>
      <w:r w:rsidRPr="008D1F91">
        <w:rPr>
          <w:rFonts w:cs="Arial"/>
          <w:b/>
          <w:bCs/>
          <w:i w:val="0"/>
          <w:iCs w:val="0"/>
          <w:color w:val="auto"/>
          <w:sz w:val="20"/>
          <w:szCs w:val="20"/>
        </w:rPr>
        <w:t>: Lighting Issue</w:t>
      </w:r>
      <w:bookmarkEnd w:id="36"/>
    </w:p>
    <w:tbl>
      <w:tblPr>
        <w:tblStyle w:val="TableGrid"/>
        <w:tblW w:w="0" w:type="auto"/>
        <w:tblLook w:val="04A0" w:firstRow="1" w:lastRow="0" w:firstColumn="1" w:lastColumn="0" w:noHBand="0" w:noVBand="1"/>
      </w:tblPr>
      <w:tblGrid>
        <w:gridCol w:w="4508"/>
        <w:gridCol w:w="4508"/>
      </w:tblGrid>
      <w:tr w:rsidR="00DB0DD0" w:rsidRPr="008D1F91" w14:paraId="669BD47D" w14:textId="77777777" w:rsidTr="00C91840">
        <w:tc>
          <w:tcPr>
            <w:tcW w:w="4675" w:type="dxa"/>
          </w:tcPr>
          <w:p w14:paraId="11346E0D" w14:textId="77777777" w:rsidR="00DB0DD0" w:rsidRPr="008D1F91" w:rsidRDefault="00DB0DD0" w:rsidP="00C91840">
            <w:pPr>
              <w:spacing w:after="0" w:line="360" w:lineRule="auto"/>
              <w:rPr>
                <w:rFonts w:cs="Arial"/>
                <w:lang w:val="en-GB"/>
              </w:rPr>
            </w:pPr>
            <w:r w:rsidRPr="008D1F91">
              <w:rPr>
                <w:rFonts w:cs="Arial"/>
                <w:lang w:val="en-GB"/>
              </w:rPr>
              <w:t>Low Natural light</w:t>
            </w:r>
          </w:p>
        </w:tc>
        <w:tc>
          <w:tcPr>
            <w:tcW w:w="4675" w:type="dxa"/>
          </w:tcPr>
          <w:p w14:paraId="236EA425" w14:textId="77777777" w:rsidR="00DB0DD0" w:rsidRPr="008D1F91" w:rsidRDefault="00DB0DD0" w:rsidP="00C91840">
            <w:pPr>
              <w:spacing w:after="0" w:line="360" w:lineRule="auto"/>
              <w:rPr>
                <w:rFonts w:cs="Arial"/>
                <w:lang w:val="en-GB"/>
              </w:rPr>
            </w:pPr>
            <w:r w:rsidRPr="008D1F91">
              <w:rPr>
                <w:rFonts w:cs="Arial"/>
                <w:lang w:val="en-GB"/>
              </w:rPr>
              <w:t>The windows need to be changed with light passing doors.</w:t>
            </w:r>
          </w:p>
        </w:tc>
      </w:tr>
      <w:tr w:rsidR="00DB0DD0" w:rsidRPr="008D1F91" w14:paraId="34F38674" w14:textId="77777777" w:rsidTr="00C91840">
        <w:tc>
          <w:tcPr>
            <w:tcW w:w="4675" w:type="dxa"/>
          </w:tcPr>
          <w:p w14:paraId="0333B055" w14:textId="77777777" w:rsidR="00DB0DD0" w:rsidRPr="008D1F91" w:rsidRDefault="00DB0DD0" w:rsidP="00C91840">
            <w:pPr>
              <w:spacing w:after="0" w:line="360" w:lineRule="auto"/>
              <w:rPr>
                <w:rFonts w:cs="Arial"/>
                <w:lang w:val="en-GB"/>
              </w:rPr>
            </w:pPr>
            <w:r w:rsidRPr="008D1F91">
              <w:rPr>
                <w:rFonts w:cs="Arial"/>
                <w:lang w:val="en-GB"/>
              </w:rPr>
              <w:t>Dullness</w:t>
            </w:r>
          </w:p>
        </w:tc>
        <w:tc>
          <w:tcPr>
            <w:tcW w:w="4675" w:type="dxa"/>
          </w:tcPr>
          <w:p w14:paraId="71005616" w14:textId="77777777" w:rsidR="00DB0DD0" w:rsidRPr="008D1F91" w:rsidRDefault="00DB0DD0" w:rsidP="00C91840">
            <w:pPr>
              <w:spacing w:after="0" w:line="360" w:lineRule="auto"/>
              <w:rPr>
                <w:rFonts w:cs="Arial"/>
                <w:lang w:val="en-GB"/>
              </w:rPr>
            </w:pPr>
            <w:r w:rsidRPr="008D1F91">
              <w:rPr>
                <w:rFonts w:cs="Arial"/>
                <w:lang w:val="en-GB"/>
              </w:rPr>
              <w:t>The colour of the walls and overall room needs to be changed to a shiny and bright colour.</w:t>
            </w:r>
          </w:p>
        </w:tc>
      </w:tr>
      <w:tr w:rsidR="00DB0DD0" w:rsidRPr="008D1F91" w14:paraId="7BA55105" w14:textId="77777777" w:rsidTr="00C91840">
        <w:tc>
          <w:tcPr>
            <w:tcW w:w="4675" w:type="dxa"/>
          </w:tcPr>
          <w:p w14:paraId="7D79CF4D" w14:textId="77777777" w:rsidR="00DB0DD0" w:rsidRPr="008D1F91" w:rsidRDefault="00DB0DD0" w:rsidP="00C91840">
            <w:pPr>
              <w:spacing w:after="0" w:line="360" w:lineRule="auto"/>
              <w:rPr>
                <w:rFonts w:cs="Arial"/>
                <w:lang w:val="en-GB"/>
              </w:rPr>
            </w:pPr>
            <w:r w:rsidRPr="008D1F91">
              <w:rPr>
                <w:rFonts w:cs="Arial"/>
                <w:lang w:val="en-GB"/>
              </w:rPr>
              <w:t>High Consumption of Electricity</w:t>
            </w:r>
          </w:p>
        </w:tc>
        <w:tc>
          <w:tcPr>
            <w:tcW w:w="4675" w:type="dxa"/>
          </w:tcPr>
          <w:p w14:paraId="4512C1E5" w14:textId="77777777" w:rsidR="00DB0DD0" w:rsidRPr="008D1F91" w:rsidRDefault="00DB0DD0" w:rsidP="00C91840">
            <w:pPr>
              <w:spacing w:after="0" w:line="360" w:lineRule="auto"/>
              <w:rPr>
                <w:rFonts w:cs="Arial"/>
                <w:lang w:val="en-GB"/>
              </w:rPr>
            </w:pPr>
            <w:r w:rsidRPr="008D1F91">
              <w:rPr>
                <w:rFonts w:cs="Arial"/>
                <w:lang w:val="en-GB"/>
              </w:rPr>
              <w:t>Use of natural light to reduce the power consumption.</w:t>
            </w:r>
          </w:p>
        </w:tc>
      </w:tr>
    </w:tbl>
    <w:p w14:paraId="10221D10" w14:textId="77777777" w:rsidR="00DB0DD0" w:rsidRPr="008D1F91" w:rsidRDefault="00DB0DD0" w:rsidP="00DB0DD0">
      <w:pPr>
        <w:spacing w:after="0" w:line="360" w:lineRule="auto"/>
        <w:rPr>
          <w:rFonts w:cs="Arial"/>
          <w:lang w:val="en-GB"/>
        </w:rPr>
      </w:pPr>
      <w:r w:rsidRPr="008D1F91">
        <w:rPr>
          <w:rFonts w:cs="Arial"/>
          <w:lang w:val="en-GB"/>
        </w:rPr>
        <w:t xml:space="preserve">The Plaza New York Hotel has the most prominent open façade in the city, with great natural lighting sources. However, the property is old, and the windows have sun sheds and tinted glasses that prevent light from entering the room correctly (El-Sayed and Abed, 2021). This is causing high power consumption to keep the light on in the room. </w:t>
      </w:r>
    </w:p>
    <w:p w14:paraId="07C1A630" w14:textId="77777777" w:rsidR="00DB0DD0" w:rsidRPr="008D1F91" w:rsidRDefault="00DB0DD0" w:rsidP="00DB0DD0">
      <w:pPr>
        <w:pStyle w:val="Heading2"/>
        <w:spacing w:before="0" w:line="360" w:lineRule="auto"/>
        <w:rPr>
          <w:rFonts w:cs="Arial"/>
          <w:lang w:val="en-GB"/>
        </w:rPr>
      </w:pPr>
      <w:bookmarkStart w:id="37" w:name="_Toc135354925"/>
      <w:r w:rsidRPr="008D1F91">
        <w:rPr>
          <w:rFonts w:cs="Arial"/>
          <w:lang w:val="en-GB"/>
        </w:rPr>
        <w:t>Bathroom Fitting Issue</w:t>
      </w:r>
      <w:bookmarkEnd w:id="37"/>
    </w:p>
    <w:p w14:paraId="2B113BD5" w14:textId="77777777" w:rsidR="00DB0DD0" w:rsidRPr="008D1F91" w:rsidRDefault="00DB0DD0" w:rsidP="00DB0DD0">
      <w:pPr>
        <w:pStyle w:val="Caption"/>
        <w:spacing w:line="360" w:lineRule="auto"/>
        <w:jc w:val="center"/>
        <w:rPr>
          <w:rFonts w:cs="Arial"/>
          <w:b/>
          <w:bCs/>
          <w:i w:val="0"/>
          <w:iCs w:val="0"/>
          <w:color w:val="auto"/>
          <w:sz w:val="20"/>
          <w:szCs w:val="20"/>
          <w:lang w:val="en-GB"/>
        </w:rPr>
      </w:pPr>
      <w:bookmarkStart w:id="38" w:name="_Toc135352770"/>
      <w:r w:rsidRPr="008D1F91">
        <w:rPr>
          <w:rFonts w:cs="Arial"/>
          <w:b/>
          <w:bCs/>
          <w:i w:val="0"/>
          <w:iCs w:val="0"/>
          <w:color w:val="auto"/>
          <w:sz w:val="20"/>
          <w:szCs w:val="20"/>
        </w:rPr>
        <w:t xml:space="preserve">Table </w:t>
      </w:r>
      <w:r w:rsidRPr="008D1F91">
        <w:rPr>
          <w:rFonts w:cs="Arial"/>
          <w:b/>
          <w:bCs/>
          <w:i w:val="0"/>
          <w:iCs w:val="0"/>
          <w:color w:val="auto"/>
          <w:sz w:val="20"/>
          <w:szCs w:val="20"/>
        </w:rPr>
        <w:fldChar w:fldCharType="begin"/>
      </w:r>
      <w:r w:rsidRPr="008D1F91">
        <w:rPr>
          <w:rFonts w:cs="Arial"/>
          <w:b/>
          <w:bCs/>
          <w:i w:val="0"/>
          <w:iCs w:val="0"/>
          <w:color w:val="auto"/>
          <w:sz w:val="20"/>
          <w:szCs w:val="20"/>
        </w:rPr>
        <w:instrText xml:space="preserve"> SEQ Table \* ARABIC </w:instrText>
      </w:r>
      <w:r w:rsidRPr="008D1F91">
        <w:rPr>
          <w:rFonts w:cs="Arial"/>
          <w:b/>
          <w:bCs/>
          <w:i w:val="0"/>
          <w:iCs w:val="0"/>
          <w:color w:val="auto"/>
          <w:sz w:val="20"/>
          <w:szCs w:val="20"/>
        </w:rPr>
        <w:fldChar w:fldCharType="separate"/>
      </w:r>
      <w:r w:rsidRPr="008D1F91">
        <w:rPr>
          <w:rFonts w:cs="Arial"/>
          <w:b/>
          <w:bCs/>
          <w:i w:val="0"/>
          <w:iCs w:val="0"/>
          <w:noProof/>
          <w:color w:val="auto"/>
          <w:sz w:val="20"/>
          <w:szCs w:val="20"/>
        </w:rPr>
        <w:t>5</w:t>
      </w:r>
      <w:r w:rsidRPr="008D1F91">
        <w:rPr>
          <w:rFonts w:cs="Arial"/>
          <w:b/>
          <w:bCs/>
          <w:i w:val="0"/>
          <w:iCs w:val="0"/>
          <w:color w:val="auto"/>
          <w:sz w:val="20"/>
          <w:szCs w:val="20"/>
        </w:rPr>
        <w:fldChar w:fldCharType="end"/>
      </w:r>
      <w:r w:rsidRPr="008D1F91">
        <w:rPr>
          <w:rFonts w:cs="Arial"/>
          <w:b/>
          <w:bCs/>
          <w:i w:val="0"/>
          <w:iCs w:val="0"/>
          <w:color w:val="auto"/>
          <w:sz w:val="20"/>
          <w:szCs w:val="20"/>
        </w:rPr>
        <w:t>:Bathroom Fitting Issue</w:t>
      </w:r>
      <w:bookmarkEnd w:id="38"/>
    </w:p>
    <w:tbl>
      <w:tblPr>
        <w:tblStyle w:val="TableGrid"/>
        <w:tblW w:w="0" w:type="auto"/>
        <w:tblLook w:val="04A0" w:firstRow="1" w:lastRow="0" w:firstColumn="1" w:lastColumn="0" w:noHBand="0" w:noVBand="1"/>
      </w:tblPr>
      <w:tblGrid>
        <w:gridCol w:w="4514"/>
        <w:gridCol w:w="4502"/>
      </w:tblGrid>
      <w:tr w:rsidR="00DB0DD0" w:rsidRPr="008D1F91" w14:paraId="14A1524D" w14:textId="77777777" w:rsidTr="00C91840">
        <w:tc>
          <w:tcPr>
            <w:tcW w:w="4675" w:type="dxa"/>
          </w:tcPr>
          <w:p w14:paraId="4F311D4A" w14:textId="77777777" w:rsidR="00DB0DD0" w:rsidRPr="008D1F91" w:rsidRDefault="00DB0DD0" w:rsidP="00C91840">
            <w:pPr>
              <w:spacing w:after="0" w:line="360" w:lineRule="auto"/>
              <w:rPr>
                <w:rFonts w:cs="Arial"/>
                <w:lang w:val="en-GB"/>
              </w:rPr>
            </w:pPr>
            <w:r w:rsidRPr="008D1F91">
              <w:rPr>
                <w:rFonts w:cs="Arial"/>
                <w:lang w:val="en-GB"/>
              </w:rPr>
              <w:t>Water leakage due to broken fittings</w:t>
            </w:r>
          </w:p>
        </w:tc>
        <w:tc>
          <w:tcPr>
            <w:tcW w:w="4675" w:type="dxa"/>
          </w:tcPr>
          <w:p w14:paraId="2A3D8197" w14:textId="77777777" w:rsidR="00DB0DD0" w:rsidRPr="008D1F91" w:rsidRDefault="00DB0DD0" w:rsidP="00C91840">
            <w:pPr>
              <w:spacing w:after="0" w:line="360" w:lineRule="auto"/>
              <w:rPr>
                <w:rFonts w:cs="Arial"/>
                <w:lang w:val="en-GB"/>
              </w:rPr>
            </w:pPr>
            <w:r w:rsidRPr="008D1F91">
              <w:rPr>
                <w:rFonts w:cs="Arial"/>
                <w:lang w:val="en-GB"/>
              </w:rPr>
              <w:t>Installation of modern and effective fittings.</w:t>
            </w:r>
          </w:p>
        </w:tc>
      </w:tr>
      <w:tr w:rsidR="00DB0DD0" w:rsidRPr="008D1F91" w14:paraId="7C167379" w14:textId="77777777" w:rsidTr="00C91840">
        <w:tc>
          <w:tcPr>
            <w:tcW w:w="4675" w:type="dxa"/>
          </w:tcPr>
          <w:p w14:paraId="0BDF22A7" w14:textId="77777777" w:rsidR="00DB0DD0" w:rsidRPr="008D1F91" w:rsidRDefault="00DB0DD0" w:rsidP="00C91840">
            <w:pPr>
              <w:spacing w:after="0" w:line="360" w:lineRule="auto"/>
              <w:rPr>
                <w:rFonts w:cs="Arial"/>
                <w:lang w:val="en-GB"/>
              </w:rPr>
            </w:pPr>
            <w:r w:rsidRPr="008D1F91">
              <w:rPr>
                <w:rFonts w:cs="Arial"/>
                <w:lang w:val="en-GB"/>
              </w:rPr>
              <w:t>Water wastage</w:t>
            </w:r>
          </w:p>
        </w:tc>
        <w:tc>
          <w:tcPr>
            <w:tcW w:w="4675" w:type="dxa"/>
          </w:tcPr>
          <w:p w14:paraId="0A410982" w14:textId="77777777" w:rsidR="00DB0DD0" w:rsidRPr="008D1F91" w:rsidRDefault="00DB0DD0" w:rsidP="00C91840">
            <w:pPr>
              <w:spacing w:after="0" w:line="360" w:lineRule="auto"/>
              <w:rPr>
                <w:rFonts w:cs="Arial"/>
                <w:lang w:val="en-GB"/>
              </w:rPr>
            </w:pPr>
            <w:r w:rsidRPr="008D1F91">
              <w:rPr>
                <w:rFonts w:cs="Arial"/>
                <w:lang w:val="en-GB"/>
              </w:rPr>
              <w:t>Digital automated fittings can stop water wastage.</w:t>
            </w:r>
          </w:p>
        </w:tc>
      </w:tr>
      <w:tr w:rsidR="00DB0DD0" w:rsidRPr="008D1F91" w14:paraId="107C0D62" w14:textId="77777777" w:rsidTr="00C91840">
        <w:tc>
          <w:tcPr>
            <w:tcW w:w="4675" w:type="dxa"/>
          </w:tcPr>
          <w:p w14:paraId="0458F274" w14:textId="77777777" w:rsidR="00DB0DD0" w:rsidRPr="008D1F91" w:rsidRDefault="00DB0DD0" w:rsidP="00C91840">
            <w:pPr>
              <w:spacing w:after="0" w:line="360" w:lineRule="auto"/>
              <w:rPr>
                <w:rFonts w:cs="Arial"/>
                <w:lang w:val="en-GB"/>
              </w:rPr>
            </w:pPr>
            <w:r w:rsidRPr="008D1F91">
              <w:rPr>
                <w:rFonts w:cs="Arial"/>
                <w:lang w:val="en-GB"/>
              </w:rPr>
              <w:t>Inconvenient bathroom experience</w:t>
            </w:r>
          </w:p>
        </w:tc>
        <w:tc>
          <w:tcPr>
            <w:tcW w:w="4675" w:type="dxa"/>
          </w:tcPr>
          <w:p w14:paraId="635A0B9A" w14:textId="77777777" w:rsidR="00DB0DD0" w:rsidRPr="008D1F91" w:rsidRDefault="00DB0DD0" w:rsidP="00C91840">
            <w:pPr>
              <w:spacing w:after="0" w:line="360" w:lineRule="auto"/>
              <w:rPr>
                <w:rFonts w:cs="Arial"/>
                <w:lang w:val="en-GB"/>
              </w:rPr>
            </w:pPr>
            <w:r w:rsidRPr="008D1F91">
              <w:rPr>
                <w:rFonts w:cs="Arial"/>
                <w:lang w:val="en-GB"/>
              </w:rPr>
              <w:t>It needs to be done in 25 rooms in 2 months.</w:t>
            </w:r>
          </w:p>
        </w:tc>
      </w:tr>
    </w:tbl>
    <w:p w14:paraId="021A1470" w14:textId="77777777" w:rsidR="00DB0DD0" w:rsidRPr="008D1F91" w:rsidRDefault="00DB0DD0" w:rsidP="00DB0DD0">
      <w:pPr>
        <w:spacing w:after="0" w:line="360" w:lineRule="auto"/>
        <w:rPr>
          <w:rFonts w:cs="Arial"/>
          <w:lang w:val="en-GB"/>
        </w:rPr>
      </w:pPr>
      <w:r w:rsidRPr="008D1F91">
        <w:rPr>
          <w:rFonts w:cs="Arial"/>
          <w:lang w:val="en-GB"/>
        </w:rPr>
        <w:t xml:space="preserve">The issue of bathroom fittings is causing significant problems for guests (Buhalis and Moldavska, 2021). According to many guests' showers are inconvenient and need to be improved. </w:t>
      </w:r>
    </w:p>
    <w:p w14:paraId="3D8ECA21" w14:textId="77777777" w:rsidR="00DB0DD0" w:rsidRPr="008D1F91" w:rsidRDefault="00DB0DD0" w:rsidP="00DB0DD0">
      <w:pPr>
        <w:pStyle w:val="Heading2"/>
        <w:spacing w:before="0" w:line="360" w:lineRule="auto"/>
        <w:rPr>
          <w:rFonts w:cs="Arial"/>
          <w:lang w:val="en-GB"/>
        </w:rPr>
      </w:pPr>
      <w:bookmarkStart w:id="39" w:name="_Toc135354926"/>
      <w:r w:rsidRPr="008D1F91">
        <w:rPr>
          <w:rFonts w:cs="Arial"/>
          <w:lang w:val="en-GB"/>
        </w:rPr>
        <w:lastRenderedPageBreak/>
        <w:t>Cleanliness Issue</w:t>
      </w:r>
      <w:bookmarkEnd w:id="39"/>
    </w:p>
    <w:p w14:paraId="29ED2BBC" w14:textId="77777777" w:rsidR="00DB0DD0" w:rsidRPr="008D1F91" w:rsidRDefault="00DB0DD0" w:rsidP="00DB0DD0">
      <w:pPr>
        <w:pStyle w:val="Caption"/>
        <w:spacing w:after="0" w:line="360" w:lineRule="auto"/>
        <w:jc w:val="center"/>
        <w:rPr>
          <w:rFonts w:cs="Arial"/>
          <w:b/>
          <w:bCs/>
          <w:i w:val="0"/>
          <w:iCs w:val="0"/>
          <w:color w:val="auto"/>
          <w:sz w:val="16"/>
          <w:szCs w:val="16"/>
          <w:lang w:val="en-GB"/>
        </w:rPr>
      </w:pPr>
      <w:bookmarkStart w:id="40" w:name="_Toc135352771"/>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6</w:t>
      </w:r>
      <w:r w:rsidRPr="008D1F91">
        <w:rPr>
          <w:rFonts w:cs="Arial"/>
          <w:b/>
          <w:bCs/>
          <w:i w:val="0"/>
          <w:iCs w:val="0"/>
          <w:color w:val="auto"/>
          <w:sz w:val="16"/>
          <w:szCs w:val="16"/>
        </w:rPr>
        <w:fldChar w:fldCharType="end"/>
      </w:r>
      <w:r w:rsidRPr="008D1F91">
        <w:rPr>
          <w:rFonts w:cs="Arial"/>
          <w:b/>
          <w:bCs/>
          <w:i w:val="0"/>
          <w:iCs w:val="0"/>
          <w:color w:val="auto"/>
          <w:sz w:val="16"/>
          <w:szCs w:val="16"/>
        </w:rPr>
        <w:t>:Cleanliness Issue</w:t>
      </w:r>
      <w:bookmarkEnd w:id="40"/>
    </w:p>
    <w:tbl>
      <w:tblPr>
        <w:tblStyle w:val="TableGrid"/>
        <w:tblW w:w="0" w:type="auto"/>
        <w:tblLook w:val="04A0" w:firstRow="1" w:lastRow="0" w:firstColumn="1" w:lastColumn="0" w:noHBand="0" w:noVBand="1"/>
      </w:tblPr>
      <w:tblGrid>
        <w:gridCol w:w="4513"/>
        <w:gridCol w:w="4503"/>
      </w:tblGrid>
      <w:tr w:rsidR="00DB0DD0" w:rsidRPr="008D1F91" w14:paraId="0B70F780" w14:textId="77777777" w:rsidTr="00C91840">
        <w:tc>
          <w:tcPr>
            <w:tcW w:w="4675" w:type="dxa"/>
          </w:tcPr>
          <w:p w14:paraId="0AB38A51" w14:textId="77777777" w:rsidR="00DB0DD0" w:rsidRPr="008D1F91" w:rsidRDefault="00DB0DD0" w:rsidP="00C91840">
            <w:pPr>
              <w:spacing w:after="0" w:line="360" w:lineRule="auto"/>
              <w:rPr>
                <w:rFonts w:cs="Arial"/>
                <w:lang w:val="en-GB"/>
              </w:rPr>
            </w:pPr>
            <w:r w:rsidRPr="008D1F91">
              <w:rPr>
                <w:rFonts w:cs="Arial"/>
                <w:lang w:val="en-GB"/>
              </w:rPr>
              <w:t>Unclean Room floor and corners.</w:t>
            </w:r>
          </w:p>
        </w:tc>
        <w:tc>
          <w:tcPr>
            <w:tcW w:w="4675" w:type="dxa"/>
          </w:tcPr>
          <w:p w14:paraId="24CDEFB0" w14:textId="77777777" w:rsidR="00DB0DD0" w:rsidRPr="008D1F91" w:rsidRDefault="00DB0DD0" w:rsidP="00C91840">
            <w:pPr>
              <w:spacing w:after="0" w:line="360" w:lineRule="auto"/>
              <w:rPr>
                <w:rFonts w:cs="Arial"/>
                <w:lang w:val="en-GB"/>
              </w:rPr>
            </w:pPr>
            <w:r w:rsidRPr="008D1F91">
              <w:rPr>
                <w:rFonts w:cs="Arial"/>
                <w:lang w:val="en-GB"/>
              </w:rPr>
              <w:t>Staff needs to be increased.</w:t>
            </w:r>
          </w:p>
        </w:tc>
      </w:tr>
      <w:tr w:rsidR="00DB0DD0" w:rsidRPr="008D1F91" w14:paraId="14B9F9E7" w14:textId="77777777" w:rsidTr="00C91840">
        <w:tc>
          <w:tcPr>
            <w:tcW w:w="4675" w:type="dxa"/>
          </w:tcPr>
          <w:p w14:paraId="07D3A4B2" w14:textId="77777777" w:rsidR="00DB0DD0" w:rsidRPr="008D1F91" w:rsidRDefault="00DB0DD0" w:rsidP="00C91840">
            <w:pPr>
              <w:spacing w:after="0" w:line="360" w:lineRule="auto"/>
              <w:rPr>
                <w:rFonts w:cs="Arial"/>
                <w:lang w:val="en-GB"/>
              </w:rPr>
            </w:pPr>
            <w:r w:rsidRPr="008D1F91">
              <w:rPr>
                <w:rFonts w:cs="Arial"/>
                <w:lang w:val="en-GB"/>
              </w:rPr>
              <w:t>Unclean Bathroom.</w:t>
            </w:r>
          </w:p>
        </w:tc>
        <w:tc>
          <w:tcPr>
            <w:tcW w:w="4675" w:type="dxa"/>
          </w:tcPr>
          <w:p w14:paraId="5D62072C" w14:textId="77777777" w:rsidR="00DB0DD0" w:rsidRPr="008D1F91" w:rsidRDefault="00DB0DD0" w:rsidP="00C91840">
            <w:pPr>
              <w:spacing w:after="0" w:line="360" w:lineRule="auto"/>
              <w:rPr>
                <w:rFonts w:cs="Arial"/>
                <w:lang w:val="en-GB"/>
              </w:rPr>
            </w:pPr>
            <w:r w:rsidRPr="008D1F91">
              <w:rPr>
                <w:rFonts w:cs="Arial"/>
                <w:lang w:val="en-GB"/>
              </w:rPr>
              <w:t>A floor supervisor needs to be appointed.</w:t>
            </w:r>
          </w:p>
        </w:tc>
      </w:tr>
      <w:tr w:rsidR="00DB0DD0" w:rsidRPr="008D1F91" w14:paraId="509CCBD0" w14:textId="77777777" w:rsidTr="00C91840">
        <w:tc>
          <w:tcPr>
            <w:tcW w:w="4675" w:type="dxa"/>
          </w:tcPr>
          <w:p w14:paraId="3DB4E15E" w14:textId="77777777" w:rsidR="00DB0DD0" w:rsidRPr="008D1F91" w:rsidRDefault="00DB0DD0" w:rsidP="00C91840">
            <w:pPr>
              <w:spacing w:after="0" w:line="360" w:lineRule="auto"/>
              <w:rPr>
                <w:rFonts w:cs="Arial"/>
                <w:lang w:val="en-GB"/>
              </w:rPr>
            </w:pPr>
            <w:r w:rsidRPr="008D1F91">
              <w:rPr>
                <w:rFonts w:cs="Arial"/>
                <w:lang w:val="en-GB"/>
              </w:rPr>
              <w:t>Guests with O.C.D. experienced severe problems.</w:t>
            </w:r>
          </w:p>
        </w:tc>
        <w:tc>
          <w:tcPr>
            <w:tcW w:w="4675" w:type="dxa"/>
          </w:tcPr>
          <w:p w14:paraId="5F36B3CE" w14:textId="77777777" w:rsidR="00DB0DD0" w:rsidRPr="008D1F91" w:rsidRDefault="00DB0DD0" w:rsidP="00C91840">
            <w:pPr>
              <w:spacing w:after="0" w:line="360" w:lineRule="auto"/>
              <w:rPr>
                <w:rFonts w:cs="Arial"/>
                <w:lang w:val="en-GB"/>
              </w:rPr>
            </w:pPr>
            <w:r w:rsidRPr="008D1F91">
              <w:rPr>
                <w:rFonts w:cs="Arial"/>
                <w:lang w:val="en-GB"/>
              </w:rPr>
              <w:t>Daily two-time cleaning must be done.</w:t>
            </w:r>
          </w:p>
        </w:tc>
      </w:tr>
    </w:tbl>
    <w:p w14:paraId="2A43CC92" w14:textId="77777777" w:rsidR="00DB0DD0" w:rsidRPr="008D1F91" w:rsidRDefault="00DB0DD0" w:rsidP="00DB0DD0">
      <w:pPr>
        <w:spacing w:after="0" w:line="360" w:lineRule="auto"/>
        <w:rPr>
          <w:rFonts w:cs="Arial"/>
          <w:lang w:val="en-GB"/>
        </w:rPr>
      </w:pPr>
      <w:r w:rsidRPr="008D1F91">
        <w:rPr>
          <w:rFonts w:cs="Arial"/>
          <w:lang w:val="en-GB"/>
        </w:rPr>
        <w:t>This is a significant issue as people prefer to stay clean and hygienic. However, in some reviews, the guests complained about the cleanliness of the property severely (Lockyer, 2003). This issue needs to be addressed immediately.</w:t>
      </w:r>
    </w:p>
    <w:p w14:paraId="060BC6FF" w14:textId="77777777" w:rsidR="00DB0DD0" w:rsidRPr="008D1F91" w:rsidRDefault="00DB0DD0" w:rsidP="00DB0DD0">
      <w:pPr>
        <w:pStyle w:val="Heading2"/>
        <w:spacing w:line="360" w:lineRule="auto"/>
        <w:rPr>
          <w:rFonts w:cs="Arial"/>
          <w:lang w:val="en-GB"/>
        </w:rPr>
      </w:pPr>
      <w:bookmarkStart w:id="41" w:name="_Toc135354927"/>
      <w:r w:rsidRPr="008D1F91">
        <w:rPr>
          <w:rFonts w:cs="Arial"/>
          <w:lang w:val="en-GB"/>
        </w:rPr>
        <w:t>Outdated Electricity Ports and Technological Support</w:t>
      </w:r>
      <w:bookmarkEnd w:id="41"/>
    </w:p>
    <w:p w14:paraId="0CDDE2D5" w14:textId="77777777" w:rsidR="00DB0DD0" w:rsidRPr="008D1F91" w:rsidRDefault="00DB0DD0" w:rsidP="00DB0DD0">
      <w:pPr>
        <w:pStyle w:val="Caption"/>
        <w:spacing w:line="360" w:lineRule="auto"/>
        <w:jc w:val="center"/>
        <w:rPr>
          <w:rFonts w:cs="Arial"/>
          <w:b/>
          <w:bCs/>
          <w:i w:val="0"/>
          <w:iCs w:val="0"/>
          <w:color w:val="auto"/>
          <w:sz w:val="20"/>
          <w:szCs w:val="20"/>
          <w:lang w:val="en-GB"/>
        </w:rPr>
      </w:pPr>
      <w:bookmarkStart w:id="42" w:name="_Toc135352772"/>
      <w:r w:rsidRPr="008D1F91">
        <w:rPr>
          <w:rFonts w:cs="Arial"/>
          <w:b/>
          <w:bCs/>
          <w:i w:val="0"/>
          <w:iCs w:val="0"/>
          <w:color w:val="auto"/>
          <w:sz w:val="20"/>
          <w:szCs w:val="20"/>
        </w:rPr>
        <w:t xml:space="preserve">Table </w:t>
      </w:r>
      <w:r w:rsidRPr="008D1F91">
        <w:rPr>
          <w:rFonts w:cs="Arial"/>
          <w:b/>
          <w:bCs/>
          <w:i w:val="0"/>
          <w:iCs w:val="0"/>
          <w:color w:val="auto"/>
          <w:sz w:val="20"/>
          <w:szCs w:val="20"/>
        </w:rPr>
        <w:fldChar w:fldCharType="begin"/>
      </w:r>
      <w:r w:rsidRPr="008D1F91">
        <w:rPr>
          <w:rFonts w:cs="Arial"/>
          <w:b/>
          <w:bCs/>
          <w:i w:val="0"/>
          <w:iCs w:val="0"/>
          <w:color w:val="auto"/>
          <w:sz w:val="20"/>
          <w:szCs w:val="20"/>
        </w:rPr>
        <w:instrText xml:space="preserve"> SEQ Table \* ARABIC </w:instrText>
      </w:r>
      <w:r w:rsidRPr="008D1F91">
        <w:rPr>
          <w:rFonts w:cs="Arial"/>
          <w:b/>
          <w:bCs/>
          <w:i w:val="0"/>
          <w:iCs w:val="0"/>
          <w:color w:val="auto"/>
          <w:sz w:val="20"/>
          <w:szCs w:val="20"/>
        </w:rPr>
        <w:fldChar w:fldCharType="separate"/>
      </w:r>
      <w:r w:rsidRPr="008D1F91">
        <w:rPr>
          <w:rFonts w:cs="Arial"/>
          <w:b/>
          <w:bCs/>
          <w:i w:val="0"/>
          <w:iCs w:val="0"/>
          <w:noProof/>
          <w:color w:val="auto"/>
          <w:sz w:val="20"/>
          <w:szCs w:val="20"/>
        </w:rPr>
        <w:t>7</w:t>
      </w:r>
      <w:r w:rsidRPr="008D1F91">
        <w:rPr>
          <w:rFonts w:cs="Arial"/>
          <w:b/>
          <w:bCs/>
          <w:i w:val="0"/>
          <w:iCs w:val="0"/>
          <w:color w:val="auto"/>
          <w:sz w:val="20"/>
          <w:szCs w:val="20"/>
        </w:rPr>
        <w:fldChar w:fldCharType="end"/>
      </w:r>
      <w:r w:rsidRPr="008D1F91">
        <w:rPr>
          <w:rFonts w:cs="Arial"/>
          <w:b/>
          <w:bCs/>
          <w:i w:val="0"/>
          <w:iCs w:val="0"/>
          <w:color w:val="auto"/>
          <w:sz w:val="20"/>
          <w:szCs w:val="20"/>
        </w:rPr>
        <w:t>:Outdated Electricity Ports and Technological Support</w:t>
      </w:r>
      <w:bookmarkEnd w:id="42"/>
    </w:p>
    <w:tbl>
      <w:tblPr>
        <w:tblStyle w:val="TableGrid"/>
        <w:tblW w:w="0" w:type="auto"/>
        <w:tblLook w:val="04A0" w:firstRow="1" w:lastRow="0" w:firstColumn="1" w:lastColumn="0" w:noHBand="0" w:noVBand="1"/>
      </w:tblPr>
      <w:tblGrid>
        <w:gridCol w:w="4500"/>
        <w:gridCol w:w="4516"/>
      </w:tblGrid>
      <w:tr w:rsidR="00DB0DD0" w:rsidRPr="008D1F91" w14:paraId="3AE0E92A" w14:textId="77777777" w:rsidTr="00C91840">
        <w:tc>
          <w:tcPr>
            <w:tcW w:w="4675" w:type="dxa"/>
          </w:tcPr>
          <w:p w14:paraId="3753AFB7" w14:textId="77777777" w:rsidR="00DB0DD0" w:rsidRPr="008D1F91" w:rsidRDefault="00DB0DD0" w:rsidP="00C91840">
            <w:pPr>
              <w:spacing w:after="0" w:line="360" w:lineRule="auto"/>
              <w:rPr>
                <w:rFonts w:cs="Arial"/>
                <w:lang w:val="en-GB"/>
              </w:rPr>
            </w:pPr>
            <w:r w:rsidRPr="008D1F91">
              <w:rPr>
                <w:rFonts w:cs="Arial"/>
                <w:lang w:val="en-GB"/>
              </w:rPr>
              <w:t>Outdated and Broken electricity ports.</w:t>
            </w:r>
          </w:p>
        </w:tc>
        <w:tc>
          <w:tcPr>
            <w:tcW w:w="4675" w:type="dxa"/>
          </w:tcPr>
          <w:p w14:paraId="2088CB03" w14:textId="77777777" w:rsidR="00DB0DD0" w:rsidRPr="008D1F91" w:rsidRDefault="00DB0DD0" w:rsidP="00C91840">
            <w:pPr>
              <w:spacing w:after="0" w:line="360" w:lineRule="auto"/>
              <w:rPr>
                <w:rFonts w:cs="Arial"/>
                <w:lang w:val="en-GB"/>
              </w:rPr>
            </w:pPr>
            <w:r w:rsidRPr="008D1F91">
              <w:rPr>
                <w:rFonts w:cs="Arial"/>
                <w:lang w:val="en-GB"/>
              </w:rPr>
              <w:t>40 rooms have broken ports.</w:t>
            </w:r>
          </w:p>
        </w:tc>
      </w:tr>
      <w:tr w:rsidR="00DB0DD0" w:rsidRPr="008D1F91" w14:paraId="50BD092A" w14:textId="77777777" w:rsidTr="00C91840">
        <w:tc>
          <w:tcPr>
            <w:tcW w:w="4675" w:type="dxa"/>
          </w:tcPr>
          <w:p w14:paraId="615DB723" w14:textId="77777777" w:rsidR="00DB0DD0" w:rsidRPr="008D1F91" w:rsidRDefault="00DB0DD0" w:rsidP="00C91840">
            <w:pPr>
              <w:spacing w:after="0" w:line="360" w:lineRule="auto"/>
              <w:rPr>
                <w:rFonts w:cs="Arial"/>
                <w:lang w:val="en-GB"/>
              </w:rPr>
            </w:pPr>
            <w:r w:rsidRPr="008D1F91">
              <w:rPr>
                <w:rFonts w:cs="Arial"/>
                <w:lang w:val="en-GB"/>
              </w:rPr>
              <w:t>No stable power outputs for modern devices.</w:t>
            </w:r>
          </w:p>
        </w:tc>
        <w:tc>
          <w:tcPr>
            <w:tcW w:w="4675" w:type="dxa"/>
          </w:tcPr>
          <w:p w14:paraId="6347B379" w14:textId="77777777" w:rsidR="00DB0DD0" w:rsidRPr="008D1F91" w:rsidRDefault="00DB0DD0" w:rsidP="00C91840">
            <w:pPr>
              <w:spacing w:after="0" w:line="360" w:lineRule="auto"/>
              <w:rPr>
                <w:rFonts w:cs="Arial"/>
                <w:lang w:val="en-GB"/>
              </w:rPr>
            </w:pPr>
            <w:r w:rsidRPr="008D1F91">
              <w:rPr>
                <w:rFonts w:cs="Arial"/>
                <w:lang w:val="en-GB"/>
              </w:rPr>
              <w:t>This service needs to be updated within three months.</w:t>
            </w:r>
          </w:p>
        </w:tc>
      </w:tr>
      <w:tr w:rsidR="00DB0DD0" w:rsidRPr="008D1F91" w14:paraId="0A884AF9" w14:textId="77777777" w:rsidTr="00C91840">
        <w:tc>
          <w:tcPr>
            <w:tcW w:w="4675" w:type="dxa"/>
          </w:tcPr>
          <w:p w14:paraId="7F1572C9" w14:textId="77777777" w:rsidR="00DB0DD0" w:rsidRPr="008D1F91" w:rsidRDefault="00DB0DD0" w:rsidP="00C91840">
            <w:pPr>
              <w:spacing w:after="0" w:line="360" w:lineRule="auto"/>
              <w:rPr>
                <w:rFonts w:cs="Arial"/>
                <w:lang w:val="en-GB"/>
              </w:rPr>
            </w:pPr>
            <w:r w:rsidRPr="008D1F91">
              <w:rPr>
                <w:rFonts w:cs="Arial"/>
                <w:lang w:val="en-GB"/>
              </w:rPr>
              <w:t>Inconvenient position of switches and plug-in ports.</w:t>
            </w:r>
          </w:p>
        </w:tc>
        <w:tc>
          <w:tcPr>
            <w:tcW w:w="4675" w:type="dxa"/>
          </w:tcPr>
          <w:p w14:paraId="74E183C0" w14:textId="77777777" w:rsidR="00DB0DD0" w:rsidRPr="008D1F91" w:rsidRDefault="00DB0DD0" w:rsidP="00C91840">
            <w:pPr>
              <w:spacing w:after="0" w:line="360" w:lineRule="auto"/>
              <w:rPr>
                <w:rFonts w:cs="Arial"/>
                <w:lang w:val="en-GB"/>
              </w:rPr>
            </w:pPr>
            <w:r w:rsidRPr="008D1F91">
              <w:rPr>
                <w:rFonts w:cs="Arial"/>
                <w:lang w:val="en-GB"/>
              </w:rPr>
              <w:t>Implementation of in-room voice assistant service can improve the situation.</w:t>
            </w:r>
          </w:p>
        </w:tc>
      </w:tr>
    </w:tbl>
    <w:p w14:paraId="29B0ED6D" w14:textId="77777777" w:rsidR="00DB0DD0" w:rsidRPr="008D1F91" w:rsidRDefault="00DB0DD0" w:rsidP="00DB0DD0">
      <w:pPr>
        <w:spacing w:after="0" w:line="360" w:lineRule="auto"/>
        <w:rPr>
          <w:rFonts w:cs="Arial"/>
          <w:lang w:val="en-GB"/>
        </w:rPr>
      </w:pPr>
      <w:r w:rsidRPr="008D1F91">
        <w:rPr>
          <w:rFonts w:cs="Arial"/>
          <w:lang w:val="en-GB"/>
        </w:rPr>
        <w:t xml:space="preserve">According to customer reviews in many rooms, the electricity ports were outdated or broken (Iranmanesh </w:t>
      </w:r>
      <w:r w:rsidRPr="008D1F91">
        <w:rPr>
          <w:rFonts w:cs="Arial"/>
          <w:i/>
          <w:iCs/>
          <w:lang w:val="en-GB"/>
        </w:rPr>
        <w:t>et al.</w:t>
      </w:r>
      <w:r w:rsidRPr="008D1F91">
        <w:rPr>
          <w:rFonts w:cs="Arial"/>
          <w:lang w:val="en-GB"/>
        </w:rPr>
        <w:t>, 2022). Business visitors need help finding necessary technological support for emergency meetings and power support to devices.</w:t>
      </w:r>
    </w:p>
    <w:p w14:paraId="03914691" w14:textId="77777777" w:rsidR="00DB0DD0" w:rsidRPr="008D1F91" w:rsidRDefault="00DB0DD0" w:rsidP="00DB0DD0">
      <w:pPr>
        <w:pStyle w:val="Heading2"/>
        <w:spacing w:line="360" w:lineRule="auto"/>
        <w:rPr>
          <w:rFonts w:cs="Arial"/>
          <w:lang w:val="en-GB"/>
        </w:rPr>
      </w:pPr>
      <w:bookmarkStart w:id="43" w:name="_Toc135354928"/>
      <w:r w:rsidRPr="008D1F91">
        <w:rPr>
          <w:rFonts w:cs="Arial"/>
          <w:lang w:val="en-GB"/>
        </w:rPr>
        <w:t>Missing Complementary Personal Hygiene and Grooming Kit Issue:</w:t>
      </w:r>
      <w:bookmarkEnd w:id="43"/>
    </w:p>
    <w:p w14:paraId="774CE597" w14:textId="77777777" w:rsidR="00DB0DD0" w:rsidRPr="008D1F91" w:rsidRDefault="00DB0DD0" w:rsidP="00DB0DD0">
      <w:pPr>
        <w:pStyle w:val="Caption"/>
        <w:spacing w:after="0" w:line="360" w:lineRule="auto"/>
        <w:jc w:val="center"/>
        <w:rPr>
          <w:rFonts w:cs="Arial"/>
          <w:b/>
          <w:bCs/>
          <w:i w:val="0"/>
          <w:iCs w:val="0"/>
          <w:color w:val="auto"/>
          <w:sz w:val="16"/>
          <w:szCs w:val="16"/>
          <w:lang w:val="en-GB"/>
        </w:rPr>
      </w:pPr>
      <w:bookmarkStart w:id="44" w:name="_Toc135352773"/>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8</w:t>
      </w:r>
      <w:r w:rsidRPr="008D1F91">
        <w:rPr>
          <w:rFonts w:cs="Arial"/>
          <w:b/>
          <w:bCs/>
          <w:i w:val="0"/>
          <w:iCs w:val="0"/>
          <w:color w:val="auto"/>
          <w:sz w:val="16"/>
          <w:szCs w:val="16"/>
        </w:rPr>
        <w:fldChar w:fldCharType="end"/>
      </w:r>
      <w:r w:rsidRPr="008D1F91">
        <w:rPr>
          <w:rFonts w:cs="Arial"/>
          <w:b/>
          <w:bCs/>
          <w:i w:val="0"/>
          <w:iCs w:val="0"/>
          <w:color w:val="auto"/>
          <w:sz w:val="16"/>
          <w:szCs w:val="16"/>
        </w:rPr>
        <w:t>:Missing Complementary Personal Hygiene and Grooming Kit Issue</w:t>
      </w:r>
      <w:bookmarkEnd w:id="44"/>
    </w:p>
    <w:tbl>
      <w:tblPr>
        <w:tblStyle w:val="TableGrid"/>
        <w:tblW w:w="0" w:type="auto"/>
        <w:tblLook w:val="04A0" w:firstRow="1" w:lastRow="0" w:firstColumn="1" w:lastColumn="0" w:noHBand="0" w:noVBand="1"/>
      </w:tblPr>
      <w:tblGrid>
        <w:gridCol w:w="4503"/>
        <w:gridCol w:w="4513"/>
      </w:tblGrid>
      <w:tr w:rsidR="00DB0DD0" w:rsidRPr="008D1F91" w14:paraId="1E6079EA" w14:textId="77777777" w:rsidTr="00C91840">
        <w:tc>
          <w:tcPr>
            <w:tcW w:w="4675" w:type="dxa"/>
          </w:tcPr>
          <w:p w14:paraId="5C10C58B" w14:textId="77777777" w:rsidR="00DB0DD0" w:rsidRPr="008D1F91" w:rsidRDefault="00DB0DD0" w:rsidP="00C91840">
            <w:pPr>
              <w:spacing w:after="0" w:line="360" w:lineRule="auto"/>
              <w:rPr>
                <w:rFonts w:cs="Arial"/>
                <w:lang w:val="en-GB"/>
              </w:rPr>
            </w:pPr>
            <w:r w:rsidRPr="008D1F91">
              <w:rPr>
                <w:rFonts w:cs="Arial"/>
                <w:lang w:val="en-GB"/>
              </w:rPr>
              <w:t>Kits are provided for one guest in case of two guest check in.</w:t>
            </w:r>
          </w:p>
        </w:tc>
        <w:tc>
          <w:tcPr>
            <w:tcW w:w="4675" w:type="dxa"/>
          </w:tcPr>
          <w:p w14:paraId="0A7750B9" w14:textId="77777777" w:rsidR="00DB0DD0" w:rsidRPr="008D1F91" w:rsidRDefault="00DB0DD0" w:rsidP="00C91840">
            <w:pPr>
              <w:spacing w:after="0" w:line="360" w:lineRule="auto"/>
              <w:rPr>
                <w:rFonts w:cs="Arial"/>
                <w:lang w:val="en-GB"/>
              </w:rPr>
            </w:pPr>
            <w:r w:rsidRPr="008D1F91">
              <w:rPr>
                <w:rFonts w:cs="Arial"/>
                <w:lang w:val="en-GB"/>
              </w:rPr>
              <w:t>Guests' number needs to be checked before preparing rooms.</w:t>
            </w:r>
          </w:p>
        </w:tc>
      </w:tr>
      <w:tr w:rsidR="00DB0DD0" w:rsidRPr="008D1F91" w14:paraId="4DADCB84" w14:textId="77777777" w:rsidTr="00C91840">
        <w:tc>
          <w:tcPr>
            <w:tcW w:w="4675" w:type="dxa"/>
          </w:tcPr>
          <w:p w14:paraId="7631BC07" w14:textId="77777777" w:rsidR="00DB0DD0" w:rsidRPr="008D1F91" w:rsidRDefault="00DB0DD0" w:rsidP="00C91840">
            <w:pPr>
              <w:spacing w:after="0" w:line="360" w:lineRule="auto"/>
              <w:rPr>
                <w:rFonts w:cs="Arial"/>
                <w:lang w:val="en-GB"/>
              </w:rPr>
            </w:pPr>
            <w:r w:rsidRPr="008D1F91">
              <w:rPr>
                <w:rFonts w:cs="Arial"/>
                <w:lang w:val="en-GB"/>
              </w:rPr>
              <w:t>Used kits are in the bathrooms many times.</w:t>
            </w:r>
          </w:p>
        </w:tc>
        <w:tc>
          <w:tcPr>
            <w:tcW w:w="4675" w:type="dxa"/>
          </w:tcPr>
          <w:p w14:paraId="6D075752" w14:textId="77777777" w:rsidR="00DB0DD0" w:rsidRPr="008D1F91" w:rsidRDefault="00DB0DD0" w:rsidP="00C91840">
            <w:pPr>
              <w:spacing w:after="0" w:line="360" w:lineRule="auto"/>
              <w:rPr>
                <w:rFonts w:cs="Arial"/>
                <w:lang w:val="en-GB"/>
              </w:rPr>
            </w:pPr>
            <w:r w:rsidRPr="008D1F91">
              <w:rPr>
                <w:rFonts w:cs="Arial"/>
                <w:lang w:val="en-GB"/>
              </w:rPr>
              <w:t>On-call service needs to be ensured.</w:t>
            </w:r>
          </w:p>
        </w:tc>
      </w:tr>
      <w:tr w:rsidR="00DB0DD0" w:rsidRPr="008D1F91" w14:paraId="67BF0982" w14:textId="77777777" w:rsidTr="00C91840">
        <w:tc>
          <w:tcPr>
            <w:tcW w:w="4675" w:type="dxa"/>
          </w:tcPr>
          <w:p w14:paraId="1F6561FE" w14:textId="77777777" w:rsidR="00DB0DD0" w:rsidRPr="008D1F91" w:rsidRDefault="00DB0DD0" w:rsidP="00C91840">
            <w:pPr>
              <w:spacing w:after="0" w:line="360" w:lineRule="auto"/>
              <w:rPr>
                <w:rFonts w:cs="Arial"/>
                <w:lang w:val="en-GB"/>
              </w:rPr>
            </w:pPr>
            <w:r w:rsidRPr="008D1F91">
              <w:rPr>
                <w:rFonts w:cs="Arial"/>
                <w:lang w:val="en-GB"/>
              </w:rPr>
              <w:t>Emergency kit support has the issue of latency.</w:t>
            </w:r>
          </w:p>
        </w:tc>
        <w:tc>
          <w:tcPr>
            <w:tcW w:w="4675" w:type="dxa"/>
          </w:tcPr>
          <w:p w14:paraId="0F6D1B5A" w14:textId="77777777" w:rsidR="00DB0DD0" w:rsidRPr="008D1F91" w:rsidRDefault="00DB0DD0" w:rsidP="00C91840">
            <w:pPr>
              <w:spacing w:after="0" w:line="360" w:lineRule="auto"/>
              <w:rPr>
                <w:rFonts w:cs="Arial"/>
                <w:lang w:val="en-GB"/>
              </w:rPr>
            </w:pPr>
            <w:r w:rsidRPr="008D1F91">
              <w:rPr>
                <w:rFonts w:cs="Arial"/>
                <w:lang w:val="en-GB"/>
              </w:rPr>
              <w:t>Kit requirements need to be asked before check-in.</w:t>
            </w:r>
          </w:p>
        </w:tc>
      </w:tr>
    </w:tbl>
    <w:p w14:paraId="26DCBAD0" w14:textId="77777777" w:rsidR="00DB0DD0" w:rsidRPr="008D1F91" w:rsidRDefault="00DB0DD0" w:rsidP="00DB0DD0">
      <w:pPr>
        <w:spacing w:after="0" w:line="360" w:lineRule="auto"/>
        <w:rPr>
          <w:rFonts w:cs="Arial"/>
          <w:lang w:val="en-GB"/>
        </w:rPr>
      </w:pPr>
      <w:r w:rsidRPr="008D1F91">
        <w:rPr>
          <w:rFonts w:cs="Arial"/>
          <w:lang w:val="en-GB"/>
        </w:rPr>
        <w:t>The property charges a significant amount of money, and according to a guest, only one toothbrush and toothpaste were given in the bathroom (Yu, Seo and Hyun, 2021). This causes problems in case of two or multiple guest check-ins.</w:t>
      </w:r>
    </w:p>
    <w:p w14:paraId="7CF77754" w14:textId="77777777" w:rsidR="00DB0DD0" w:rsidRPr="008D1F91" w:rsidRDefault="00DB0DD0" w:rsidP="00DB0DD0">
      <w:pPr>
        <w:pStyle w:val="Heading2"/>
        <w:spacing w:before="0" w:line="360" w:lineRule="auto"/>
        <w:rPr>
          <w:rFonts w:cs="Arial"/>
          <w:lang w:val="en-GB"/>
        </w:rPr>
      </w:pPr>
      <w:bookmarkStart w:id="45" w:name="_Toc135354929"/>
      <w:r w:rsidRPr="008D1F91">
        <w:rPr>
          <w:rFonts w:cs="Arial"/>
          <w:lang w:val="en-GB"/>
        </w:rPr>
        <w:t>Broken Refrigerator</w:t>
      </w:r>
      <w:bookmarkEnd w:id="45"/>
    </w:p>
    <w:p w14:paraId="3CA9D371"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46" w:name="_Toc135352774"/>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9</w:t>
      </w:r>
      <w:r w:rsidRPr="008D1F91">
        <w:rPr>
          <w:rFonts w:cs="Arial"/>
          <w:b/>
          <w:bCs/>
          <w:i w:val="0"/>
          <w:iCs w:val="0"/>
          <w:color w:val="auto"/>
          <w:sz w:val="16"/>
          <w:szCs w:val="16"/>
        </w:rPr>
        <w:fldChar w:fldCharType="end"/>
      </w:r>
      <w:r w:rsidRPr="008D1F91">
        <w:rPr>
          <w:rFonts w:cs="Arial"/>
          <w:b/>
          <w:bCs/>
          <w:i w:val="0"/>
          <w:iCs w:val="0"/>
          <w:color w:val="auto"/>
          <w:sz w:val="16"/>
          <w:szCs w:val="16"/>
        </w:rPr>
        <w:t>:Broken Refrigerator</w:t>
      </w:r>
      <w:bookmarkEnd w:id="46"/>
    </w:p>
    <w:tbl>
      <w:tblPr>
        <w:tblStyle w:val="TableGrid"/>
        <w:tblW w:w="0" w:type="auto"/>
        <w:tblLook w:val="04A0" w:firstRow="1" w:lastRow="0" w:firstColumn="1" w:lastColumn="0" w:noHBand="0" w:noVBand="1"/>
      </w:tblPr>
      <w:tblGrid>
        <w:gridCol w:w="4520"/>
        <w:gridCol w:w="4496"/>
      </w:tblGrid>
      <w:tr w:rsidR="00DB0DD0" w:rsidRPr="008D1F91" w14:paraId="54661CA3" w14:textId="77777777" w:rsidTr="00C91840">
        <w:tc>
          <w:tcPr>
            <w:tcW w:w="4675" w:type="dxa"/>
          </w:tcPr>
          <w:p w14:paraId="5A216EB1" w14:textId="77777777" w:rsidR="00DB0DD0" w:rsidRPr="008D1F91" w:rsidRDefault="00DB0DD0" w:rsidP="00C91840">
            <w:pPr>
              <w:spacing w:after="0" w:line="360" w:lineRule="auto"/>
              <w:rPr>
                <w:rFonts w:cs="Arial"/>
                <w:lang w:val="en-GB"/>
              </w:rPr>
            </w:pPr>
            <w:r w:rsidRPr="008D1F91">
              <w:rPr>
                <w:rFonts w:cs="Arial"/>
                <w:lang w:val="en-GB"/>
              </w:rPr>
              <w:lastRenderedPageBreak/>
              <w:t>23 refrigerator is broken or dead.</w:t>
            </w:r>
          </w:p>
        </w:tc>
        <w:tc>
          <w:tcPr>
            <w:tcW w:w="4675" w:type="dxa"/>
          </w:tcPr>
          <w:p w14:paraId="4FA05192" w14:textId="77777777" w:rsidR="00DB0DD0" w:rsidRPr="008D1F91" w:rsidRDefault="00DB0DD0" w:rsidP="00C91840">
            <w:pPr>
              <w:spacing w:after="0" w:line="360" w:lineRule="auto"/>
              <w:rPr>
                <w:rFonts w:cs="Arial"/>
                <w:lang w:val="en-GB"/>
              </w:rPr>
            </w:pPr>
            <w:r w:rsidRPr="008D1F91">
              <w:rPr>
                <w:rFonts w:cs="Arial"/>
                <w:lang w:val="en-GB"/>
              </w:rPr>
              <w:t>A new set of fridges needs to be installed within two months.</w:t>
            </w:r>
          </w:p>
        </w:tc>
      </w:tr>
      <w:tr w:rsidR="00DB0DD0" w:rsidRPr="008D1F91" w14:paraId="470FCCA8" w14:textId="77777777" w:rsidTr="00C91840">
        <w:tc>
          <w:tcPr>
            <w:tcW w:w="4675" w:type="dxa"/>
          </w:tcPr>
          <w:p w14:paraId="6C6587CE" w14:textId="77777777" w:rsidR="00DB0DD0" w:rsidRPr="008D1F91" w:rsidRDefault="00DB0DD0" w:rsidP="00C91840">
            <w:pPr>
              <w:spacing w:after="0" w:line="360" w:lineRule="auto"/>
              <w:rPr>
                <w:rFonts w:cs="Arial"/>
                <w:lang w:val="en-GB"/>
              </w:rPr>
            </w:pPr>
            <w:r w:rsidRPr="008D1F91">
              <w:rPr>
                <w:rFonts w:cs="Arial"/>
                <w:lang w:val="en-GB"/>
              </w:rPr>
              <w:t>Inconvenient drinking experience.</w:t>
            </w:r>
          </w:p>
        </w:tc>
        <w:tc>
          <w:tcPr>
            <w:tcW w:w="4675" w:type="dxa"/>
          </w:tcPr>
          <w:p w14:paraId="0E17EDF0" w14:textId="77777777" w:rsidR="00DB0DD0" w:rsidRPr="008D1F91" w:rsidRDefault="00DB0DD0" w:rsidP="00C91840">
            <w:pPr>
              <w:spacing w:after="0" w:line="360" w:lineRule="auto"/>
              <w:rPr>
                <w:rFonts w:cs="Arial"/>
                <w:lang w:val="en-GB"/>
              </w:rPr>
            </w:pPr>
            <w:r w:rsidRPr="008D1F91">
              <w:rPr>
                <w:rFonts w:cs="Arial"/>
                <w:lang w:val="en-GB"/>
              </w:rPr>
              <w:t>24/7 repair support needs to be there.</w:t>
            </w:r>
          </w:p>
        </w:tc>
      </w:tr>
    </w:tbl>
    <w:p w14:paraId="442B12E9" w14:textId="77777777" w:rsidR="00DB0DD0" w:rsidRPr="008D1F91" w:rsidRDefault="00DB0DD0" w:rsidP="00DB0DD0">
      <w:pPr>
        <w:spacing w:after="0" w:line="360" w:lineRule="auto"/>
        <w:rPr>
          <w:rFonts w:cs="Arial"/>
          <w:lang w:val="en-GB"/>
        </w:rPr>
      </w:pPr>
      <w:r w:rsidRPr="008D1F91">
        <w:rPr>
          <w:rFonts w:cs="Arial"/>
          <w:lang w:val="en-GB"/>
        </w:rPr>
        <w:t>Drinking is an integral part of the luxurious stay; if the fridges are not working, the stay experience gets bad (Lashley, 2008). To improve the condition of the refrigerators, they need to be immediately replaced.</w:t>
      </w:r>
    </w:p>
    <w:p w14:paraId="4381523B" w14:textId="77777777" w:rsidR="00DB0DD0" w:rsidRPr="008D1F91" w:rsidRDefault="00DB0DD0" w:rsidP="00DB0DD0">
      <w:pPr>
        <w:pStyle w:val="Heading2"/>
        <w:spacing w:line="360" w:lineRule="auto"/>
        <w:rPr>
          <w:rFonts w:cs="Arial"/>
          <w:lang w:val="en-GB"/>
        </w:rPr>
      </w:pPr>
      <w:bookmarkStart w:id="47" w:name="_Toc135354930"/>
      <w:r w:rsidRPr="008D1F91">
        <w:rPr>
          <w:rFonts w:cs="Arial"/>
          <w:lang w:val="en-GB"/>
        </w:rPr>
        <w:t>Room Service Issue</w:t>
      </w:r>
      <w:bookmarkEnd w:id="47"/>
    </w:p>
    <w:p w14:paraId="533C7640"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48" w:name="_Toc135352775"/>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10</w:t>
      </w:r>
      <w:r w:rsidRPr="008D1F91">
        <w:rPr>
          <w:rFonts w:cs="Arial"/>
          <w:b/>
          <w:bCs/>
          <w:i w:val="0"/>
          <w:iCs w:val="0"/>
          <w:color w:val="auto"/>
          <w:sz w:val="16"/>
          <w:szCs w:val="16"/>
        </w:rPr>
        <w:fldChar w:fldCharType="end"/>
      </w:r>
      <w:r w:rsidRPr="008D1F91">
        <w:rPr>
          <w:rFonts w:cs="Arial"/>
          <w:b/>
          <w:bCs/>
          <w:i w:val="0"/>
          <w:iCs w:val="0"/>
          <w:color w:val="auto"/>
          <w:sz w:val="16"/>
          <w:szCs w:val="16"/>
        </w:rPr>
        <w:t>:Room Service issue</w:t>
      </w:r>
      <w:bookmarkEnd w:id="48"/>
    </w:p>
    <w:tbl>
      <w:tblPr>
        <w:tblStyle w:val="TableGrid"/>
        <w:tblW w:w="0" w:type="auto"/>
        <w:tblLook w:val="04A0" w:firstRow="1" w:lastRow="0" w:firstColumn="1" w:lastColumn="0" w:noHBand="0" w:noVBand="1"/>
      </w:tblPr>
      <w:tblGrid>
        <w:gridCol w:w="4508"/>
        <w:gridCol w:w="4508"/>
      </w:tblGrid>
      <w:tr w:rsidR="00DB0DD0" w:rsidRPr="008D1F91" w14:paraId="3C635662" w14:textId="77777777" w:rsidTr="00C91840">
        <w:tc>
          <w:tcPr>
            <w:tcW w:w="4675" w:type="dxa"/>
          </w:tcPr>
          <w:p w14:paraId="519166C4" w14:textId="77777777" w:rsidR="00DB0DD0" w:rsidRPr="008D1F91" w:rsidRDefault="00DB0DD0" w:rsidP="00C91840">
            <w:pPr>
              <w:spacing w:after="0" w:line="360" w:lineRule="auto"/>
              <w:rPr>
                <w:rFonts w:cs="Arial"/>
                <w:lang w:val="en-GB"/>
              </w:rPr>
            </w:pPr>
            <w:r w:rsidRPr="008D1F91">
              <w:rPr>
                <w:rFonts w:cs="Arial"/>
                <w:lang w:val="en-GB"/>
              </w:rPr>
              <w:t>Late service by 15-30 mins.</w:t>
            </w:r>
          </w:p>
        </w:tc>
        <w:tc>
          <w:tcPr>
            <w:tcW w:w="4675" w:type="dxa"/>
          </w:tcPr>
          <w:p w14:paraId="52204E29" w14:textId="77777777" w:rsidR="00DB0DD0" w:rsidRPr="008D1F91" w:rsidRDefault="00DB0DD0" w:rsidP="00C91840">
            <w:pPr>
              <w:spacing w:after="0" w:line="360" w:lineRule="auto"/>
              <w:rPr>
                <w:rFonts w:cs="Arial"/>
                <w:lang w:val="en-GB"/>
              </w:rPr>
            </w:pPr>
            <w:r w:rsidRPr="008D1F91">
              <w:rPr>
                <w:rFonts w:cs="Arial"/>
                <w:lang w:val="en-GB"/>
              </w:rPr>
              <w:t>Trained room service employees must be placed along with floor-based room service stations with supervisors.</w:t>
            </w:r>
          </w:p>
        </w:tc>
      </w:tr>
      <w:tr w:rsidR="00DB0DD0" w:rsidRPr="008D1F91" w14:paraId="0DD3A7BC" w14:textId="77777777" w:rsidTr="00C91840">
        <w:tc>
          <w:tcPr>
            <w:tcW w:w="4675" w:type="dxa"/>
          </w:tcPr>
          <w:p w14:paraId="49F5BF20" w14:textId="77777777" w:rsidR="00DB0DD0" w:rsidRPr="008D1F91" w:rsidRDefault="00DB0DD0" w:rsidP="00C91840">
            <w:pPr>
              <w:spacing w:after="0" w:line="360" w:lineRule="auto"/>
              <w:rPr>
                <w:rFonts w:cs="Arial"/>
                <w:lang w:val="en-GB"/>
              </w:rPr>
            </w:pPr>
            <w:r w:rsidRPr="008D1F91">
              <w:rPr>
                <w:rFonts w:cs="Arial"/>
                <w:lang w:val="en-GB"/>
              </w:rPr>
              <w:t>Low serviceman.</w:t>
            </w:r>
          </w:p>
        </w:tc>
        <w:tc>
          <w:tcPr>
            <w:tcW w:w="4675" w:type="dxa"/>
          </w:tcPr>
          <w:p w14:paraId="73B1FA13" w14:textId="77777777" w:rsidR="00DB0DD0" w:rsidRPr="008D1F91" w:rsidRDefault="00DB0DD0" w:rsidP="00C91840">
            <w:pPr>
              <w:spacing w:after="0" w:line="360" w:lineRule="auto"/>
              <w:rPr>
                <w:rFonts w:cs="Arial"/>
                <w:lang w:val="en-GB"/>
              </w:rPr>
            </w:pPr>
            <w:r w:rsidRPr="008D1F91">
              <w:rPr>
                <w:rFonts w:cs="Arial"/>
                <w:lang w:val="en-GB"/>
              </w:rPr>
              <w:t>The workforce needs to be increased.</w:t>
            </w:r>
          </w:p>
        </w:tc>
      </w:tr>
    </w:tbl>
    <w:p w14:paraId="0BD6A274" w14:textId="77777777" w:rsidR="00DB0DD0" w:rsidRPr="008D1F91" w:rsidRDefault="00DB0DD0" w:rsidP="00DB0DD0">
      <w:pPr>
        <w:spacing w:after="0" w:line="360" w:lineRule="auto"/>
        <w:rPr>
          <w:rFonts w:cs="Arial"/>
          <w:lang w:val="en-GB"/>
        </w:rPr>
      </w:pPr>
      <w:r w:rsidRPr="008D1F91">
        <w:rPr>
          <w:rFonts w:cs="Arial"/>
          <w:lang w:val="en-GB"/>
        </w:rPr>
        <w:t>The room service is one of the most significant inconveniences of the stay. Many guests had horrendous experiences during room service (Mok and Armstrong, 1998). This is harming the service standards and needs to be addressed immediately.</w:t>
      </w:r>
    </w:p>
    <w:p w14:paraId="4422F6BC" w14:textId="77777777" w:rsidR="00DB0DD0" w:rsidRPr="008D1F91" w:rsidRDefault="00DB0DD0" w:rsidP="00DB0DD0">
      <w:pPr>
        <w:pStyle w:val="Heading2"/>
        <w:spacing w:line="360" w:lineRule="auto"/>
        <w:rPr>
          <w:rFonts w:cs="Arial"/>
          <w:lang w:val="en-GB"/>
        </w:rPr>
      </w:pPr>
      <w:bookmarkStart w:id="49" w:name="_Toc135354931"/>
      <w:r w:rsidRPr="008D1F91">
        <w:rPr>
          <w:rFonts w:cs="Arial"/>
          <w:lang w:val="en-GB"/>
        </w:rPr>
        <w:t>Concierge Issue</w:t>
      </w:r>
      <w:bookmarkEnd w:id="49"/>
    </w:p>
    <w:p w14:paraId="0C6065CA"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50" w:name="_Toc135352776"/>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11</w:t>
      </w:r>
      <w:r w:rsidRPr="008D1F91">
        <w:rPr>
          <w:rFonts w:cs="Arial"/>
          <w:b/>
          <w:bCs/>
          <w:i w:val="0"/>
          <w:iCs w:val="0"/>
          <w:color w:val="auto"/>
          <w:sz w:val="16"/>
          <w:szCs w:val="16"/>
        </w:rPr>
        <w:fldChar w:fldCharType="end"/>
      </w:r>
      <w:r w:rsidRPr="008D1F91">
        <w:rPr>
          <w:rFonts w:cs="Arial"/>
          <w:b/>
          <w:bCs/>
          <w:i w:val="0"/>
          <w:iCs w:val="0"/>
          <w:color w:val="auto"/>
          <w:sz w:val="16"/>
          <w:szCs w:val="16"/>
        </w:rPr>
        <w:t>:Room Service issue</w:t>
      </w:r>
      <w:bookmarkEnd w:id="50"/>
    </w:p>
    <w:tbl>
      <w:tblPr>
        <w:tblStyle w:val="TableGrid"/>
        <w:tblW w:w="0" w:type="auto"/>
        <w:tblLook w:val="04A0" w:firstRow="1" w:lastRow="0" w:firstColumn="1" w:lastColumn="0" w:noHBand="0" w:noVBand="1"/>
      </w:tblPr>
      <w:tblGrid>
        <w:gridCol w:w="4522"/>
        <w:gridCol w:w="4494"/>
      </w:tblGrid>
      <w:tr w:rsidR="00DB0DD0" w:rsidRPr="008D1F91" w14:paraId="57B26CBE" w14:textId="77777777" w:rsidTr="00C91840">
        <w:tc>
          <w:tcPr>
            <w:tcW w:w="4675" w:type="dxa"/>
          </w:tcPr>
          <w:p w14:paraId="692DA18A" w14:textId="77777777" w:rsidR="00DB0DD0" w:rsidRPr="008D1F91" w:rsidRDefault="00DB0DD0" w:rsidP="00C91840">
            <w:pPr>
              <w:spacing w:after="0" w:line="360" w:lineRule="auto"/>
              <w:rPr>
                <w:rFonts w:cs="Arial"/>
                <w:lang w:val="en-GB"/>
              </w:rPr>
            </w:pPr>
            <w:r w:rsidRPr="008D1F91">
              <w:rPr>
                <w:rFonts w:cs="Arial"/>
                <w:lang w:val="en-GB"/>
              </w:rPr>
              <w:t>Ineffective at communication.</w:t>
            </w:r>
          </w:p>
        </w:tc>
        <w:tc>
          <w:tcPr>
            <w:tcW w:w="4675" w:type="dxa"/>
          </w:tcPr>
          <w:p w14:paraId="169B1CF4" w14:textId="77777777" w:rsidR="00DB0DD0" w:rsidRPr="008D1F91" w:rsidRDefault="00DB0DD0" w:rsidP="00C91840">
            <w:pPr>
              <w:spacing w:after="0" w:line="360" w:lineRule="auto"/>
              <w:rPr>
                <w:rFonts w:cs="Arial"/>
                <w:lang w:val="en-GB"/>
              </w:rPr>
            </w:pPr>
            <w:r w:rsidRPr="008D1F91">
              <w:rPr>
                <w:rFonts w:cs="Arial"/>
                <w:lang w:val="en-GB"/>
              </w:rPr>
              <w:t>Trained concierges need to be employed.</w:t>
            </w:r>
          </w:p>
        </w:tc>
      </w:tr>
      <w:tr w:rsidR="00DB0DD0" w:rsidRPr="008D1F91" w14:paraId="3090C310" w14:textId="77777777" w:rsidTr="00C91840">
        <w:tc>
          <w:tcPr>
            <w:tcW w:w="4675" w:type="dxa"/>
          </w:tcPr>
          <w:p w14:paraId="7302A663" w14:textId="77777777" w:rsidR="00DB0DD0" w:rsidRPr="008D1F91" w:rsidRDefault="00DB0DD0" w:rsidP="00C91840">
            <w:pPr>
              <w:spacing w:after="0" w:line="360" w:lineRule="auto"/>
              <w:rPr>
                <w:rFonts w:cs="Arial"/>
                <w:lang w:val="en-GB"/>
              </w:rPr>
            </w:pPr>
            <w:r w:rsidRPr="008D1F91">
              <w:rPr>
                <w:rFonts w:cs="Arial"/>
                <w:lang w:val="en-GB"/>
              </w:rPr>
              <w:t>Ineffective at the recommendation.</w:t>
            </w:r>
          </w:p>
        </w:tc>
        <w:tc>
          <w:tcPr>
            <w:tcW w:w="4675" w:type="dxa"/>
          </w:tcPr>
          <w:p w14:paraId="47B61D59" w14:textId="77777777" w:rsidR="00DB0DD0" w:rsidRPr="008D1F91" w:rsidRDefault="00DB0DD0" w:rsidP="00C91840">
            <w:pPr>
              <w:spacing w:after="0" w:line="360" w:lineRule="auto"/>
              <w:rPr>
                <w:rFonts w:cs="Arial"/>
                <w:lang w:val="en-GB"/>
              </w:rPr>
            </w:pPr>
            <w:r w:rsidRPr="008D1F91">
              <w:rPr>
                <w:rFonts w:cs="Arial"/>
                <w:lang w:val="en-GB"/>
              </w:rPr>
              <w:t>Training and development plans are necessary.</w:t>
            </w:r>
          </w:p>
        </w:tc>
      </w:tr>
    </w:tbl>
    <w:p w14:paraId="3C980D96" w14:textId="77777777" w:rsidR="00DB0DD0" w:rsidRPr="008D1F91" w:rsidRDefault="00DB0DD0" w:rsidP="00DB0DD0">
      <w:pPr>
        <w:spacing w:after="0" w:line="360" w:lineRule="auto"/>
        <w:rPr>
          <w:rFonts w:cs="Arial"/>
          <w:lang w:val="en-GB"/>
        </w:rPr>
      </w:pPr>
      <w:r w:rsidRPr="008D1F91">
        <w:rPr>
          <w:rFonts w:cs="Arial"/>
          <w:lang w:val="en-GB"/>
        </w:rPr>
        <w:t>The concierges are essential aspects of front office services, but the concierges at the property are bad at suggesting to the guests or providing guidance (Faulkner and Patiar, 1997).</w:t>
      </w:r>
    </w:p>
    <w:p w14:paraId="304E05FD" w14:textId="77777777" w:rsidR="00DB0DD0" w:rsidRPr="008D1F91" w:rsidRDefault="00DB0DD0" w:rsidP="00DB0DD0">
      <w:pPr>
        <w:pStyle w:val="Heading2"/>
        <w:spacing w:line="360" w:lineRule="auto"/>
        <w:rPr>
          <w:rFonts w:cs="Arial"/>
          <w:lang w:val="en-GB"/>
        </w:rPr>
      </w:pPr>
      <w:bookmarkStart w:id="51" w:name="_Toc135354932"/>
      <w:r w:rsidRPr="008D1F91">
        <w:rPr>
          <w:rFonts w:cs="Arial"/>
          <w:lang w:val="en-GB"/>
        </w:rPr>
        <w:t>Bellman Issue:</w:t>
      </w:r>
      <w:bookmarkEnd w:id="51"/>
    </w:p>
    <w:p w14:paraId="3C48943A"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52" w:name="_Toc135352777"/>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12</w:t>
      </w:r>
      <w:r w:rsidRPr="008D1F91">
        <w:rPr>
          <w:rFonts w:cs="Arial"/>
          <w:b/>
          <w:bCs/>
          <w:i w:val="0"/>
          <w:iCs w:val="0"/>
          <w:color w:val="auto"/>
          <w:sz w:val="16"/>
          <w:szCs w:val="16"/>
        </w:rPr>
        <w:fldChar w:fldCharType="end"/>
      </w:r>
      <w:r w:rsidRPr="008D1F91">
        <w:rPr>
          <w:rFonts w:cs="Arial"/>
          <w:b/>
          <w:bCs/>
          <w:i w:val="0"/>
          <w:iCs w:val="0"/>
          <w:color w:val="auto"/>
          <w:sz w:val="16"/>
          <w:szCs w:val="16"/>
        </w:rPr>
        <w:t>:Room Service issue</w:t>
      </w:r>
      <w:bookmarkEnd w:id="52"/>
    </w:p>
    <w:tbl>
      <w:tblPr>
        <w:tblStyle w:val="TableGrid"/>
        <w:tblW w:w="0" w:type="auto"/>
        <w:tblLook w:val="04A0" w:firstRow="1" w:lastRow="0" w:firstColumn="1" w:lastColumn="0" w:noHBand="0" w:noVBand="1"/>
      </w:tblPr>
      <w:tblGrid>
        <w:gridCol w:w="4507"/>
        <w:gridCol w:w="4509"/>
      </w:tblGrid>
      <w:tr w:rsidR="00DB0DD0" w:rsidRPr="008D1F91" w14:paraId="3AF7F1EE" w14:textId="77777777" w:rsidTr="00C91840">
        <w:tc>
          <w:tcPr>
            <w:tcW w:w="4675" w:type="dxa"/>
          </w:tcPr>
          <w:p w14:paraId="476B3C54" w14:textId="77777777" w:rsidR="00DB0DD0" w:rsidRPr="008D1F91" w:rsidRDefault="00DB0DD0" w:rsidP="00C91840">
            <w:pPr>
              <w:spacing w:after="0" w:line="360" w:lineRule="auto"/>
              <w:rPr>
                <w:rFonts w:cs="Arial"/>
                <w:lang w:val="en-GB"/>
              </w:rPr>
            </w:pPr>
            <w:r w:rsidRPr="008D1F91">
              <w:rPr>
                <w:rFonts w:cs="Arial"/>
                <w:lang w:val="en-GB"/>
              </w:rPr>
              <w:t>Sluggish Service.</w:t>
            </w:r>
          </w:p>
        </w:tc>
        <w:tc>
          <w:tcPr>
            <w:tcW w:w="4675" w:type="dxa"/>
          </w:tcPr>
          <w:p w14:paraId="77F63263" w14:textId="77777777" w:rsidR="00DB0DD0" w:rsidRPr="008D1F91" w:rsidRDefault="00DB0DD0" w:rsidP="00C91840">
            <w:pPr>
              <w:spacing w:after="0" w:line="360" w:lineRule="auto"/>
              <w:rPr>
                <w:rFonts w:cs="Arial"/>
                <w:lang w:val="en-GB"/>
              </w:rPr>
            </w:pPr>
            <w:r w:rsidRPr="008D1F91">
              <w:rPr>
                <w:rFonts w:cs="Arial"/>
                <w:lang w:val="en-GB"/>
              </w:rPr>
              <w:t>Needs a more trained bellhop.</w:t>
            </w:r>
          </w:p>
        </w:tc>
      </w:tr>
      <w:tr w:rsidR="00DB0DD0" w:rsidRPr="008D1F91" w14:paraId="603AB7CE" w14:textId="77777777" w:rsidTr="00C91840">
        <w:tc>
          <w:tcPr>
            <w:tcW w:w="4675" w:type="dxa"/>
          </w:tcPr>
          <w:p w14:paraId="55091BF0" w14:textId="77777777" w:rsidR="00DB0DD0" w:rsidRPr="008D1F91" w:rsidRDefault="00DB0DD0" w:rsidP="00C91840">
            <w:pPr>
              <w:spacing w:after="0" w:line="360" w:lineRule="auto"/>
              <w:rPr>
                <w:rFonts w:cs="Arial"/>
                <w:lang w:val="en-GB"/>
              </w:rPr>
            </w:pPr>
            <w:r w:rsidRPr="008D1F91">
              <w:rPr>
                <w:rFonts w:cs="Arial"/>
                <w:lang w:val="en-GB"/>
              </w:rPr>
              <w:t>Luggage safety Issue.</w:t>
            </w:r>
          </w:p>
        </w:tc>
        <w:tc>
          <w:tcPr>
            <w:tcW w:w="4675" w:type="dxa"/>
          </w:tcPr>
          <w:p w14:paraId="5981B647" w14:textId="77777777" w:rsidR="00DB0DD0" w:rsidRPr="008D1F91" w:rsidRDefault="00DB0DD0" w:rsidP="00C91840">
            <w:pPr>
              <w:spacing w:after="0" w:line="360" w:lineRule="auto"/>
              <w:rPr>
                <w:rFonts w:cs="Arial"/>
                <w:lang w:val="en-GB"/>
              </w:rPr>
            </w:pPr>
            <w:r w:rsidRPr="008D1F91">
              <w:rPr>
                <w:rFonts w:cs="Arial"/>
                <w:lang w:val="en-GB"/>
              </w:rPr>
              <w:t>Effective backdoor baggage service needs to be ensured.</w:t>
            </w:r>
          </w:p>
        </w:tc>
      </w:tr>
    </w:tbl>
    <w:p w14:paraId="47AA36E6" w14:textId="77777777" w:rsidR="00DB0DD0" w:rsidRPr="008D1F91" w:rsidRDefault="00DB0DD0" w:rsidP="00DB0DD0">
      <w:pPr>
        <w:spacing w:after="0" w:line="360" w:lineRule="auto"/>
        <w:rPr>
          <w:rFonts w:cs="Arial"/>
          <w:lang w:val="en-GB"/>
        </w:rPr>
      </w:pPr>
      <w:r w:rsidRPr="008D1F91">
        <w:rPr>
          <w:rFonts w:cs="Arial"/>
          <w:lang w:val="en-GB"/>
        </w:rPr>
        <w:t>The bellman at the property needs to be more adequate as the luggage is late to the room, so guests have inconveniences regarding changing their dresses and stuff (Lynn and Gregor, 2001).</w:t>
      </w:r>
    </w:p>
    <w:p w14:paraId="6808DFF5" w14:textId="77777777" w:rsidR="00DB0DD0" w:rsidRPr="008D1F91" w:rsidRDefault="00DB0DD0" w:rsidP="00DB0DD0">
      <w:pPr>
        <w:pStyle w:val="Heading2"/>
        <w:spacing w:line="360" w:lineRule="auto"/>
        <w:rPr>
          <w:rFonts w:cs="Arial"/>
          <w:lang w:val="en-GB"/>
        </w:rPr>
      </w:pPr>
      <w:bookmarkStart w:id="53" w:name="_Toc135354933"/>
      <w:r w:rsidRPr="008D1F91">
        <w:rPr>
          <w:rFonts w:cs="Arial"/>
          <w:lang w:val="en-GB"/>
        </w:rPr>
        <w:lastRenderedPageBreak/>
        <w:t>Staff Shortages:</w:t>
      </w:r>
      <w:bookmarkEnd w:id="53"/>
    </w:p>
    <w:p w14:paraId="3784A201"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54" w:name="_Toc135352778"/>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13</w:t>
      </w:r>
      <w:r w:rsidRPr="008D1F91">
        <w:rPr>
          <w:rFonts w:cs="Arial"/>
          <w:b/>
          <w:bCs/>
          <w:i w:val="0"/>
          <w:iCs w:val="0"/>
          <w:color w:val="auto"/>
          <w:sz w:val="16"/>
          <w:szCs w:val="16"/>
        </w:rPr>
        <w:fldChar w:fldCharType="end"/>
      </w:r>
      <w:r w:rsidRPr="008D1F91">
        <w:rPr>
          <w:rFonts w:cs="Arial"/>
          <w:b/>
          <w:bCs/>
          <w:i w:val="0"/>
          <w:iCs w:val="0"/>
          <w:color w:val="auto"/>
          <w:sz w:val="16"/>
          <w:szCs w:val="16"/>
        </w:rPr>
        <w:t>:Room Service Issue</w:t>
      </w:r>
      <w:bookmarkEnd w:id="54"/>
    </w:p>
    <w:tbl>
      <w:tblPr>
        <w:tblStyle w:val="TableGrid"/>
        <w:tblW w:w="0" w:type="auto"/>
        <w:tblLook w:val="04A0" w:firstRow="1" w:lastRow="0" w:firstColumn="1" w:lastColumn="0" w:noHBand="0" w:noVBand="1"/>
      </w:tblPr>
      <w:tblGrid>
        <w:gridCol w:w="4510"/>
        <w:gridCol w:w="4506"/>
      </w:tblGrid>
      <w:tr w:rsidR="00DB0DD0" w:rsidRPr="008D1F91" w14:paraId="69A4154A" w14:textId="77777777" w:rsidTr="00C91840">
        <w:tc>
          <w:tcPr>
            <w:tcW w:w="4675" w:type="dxa"/>
          </w:tcPr>
          <w:p w14:paraId="7647DEB2" w14:textId="77777777" w:rsidR="00DB0DD0" w:rsidRPr="008D1F91" w:rsidRDefault="00DB0DD0" w:rsidP="00C91840">
            <w:pPr>
              <w:spacing w:after="0" w:line="360" w:lineRule="auto"/>
              <w:rPr>
                <w:rFonts w:cs="Arial"/>
                <w:lang w:val="en-GB"/>
              </w:rPr>
            </w:pPr>
            <w:r w:rsidRPr="008D1F91">
              <w:rPr>
                <w:rFonts w:cs="Arial"/>
                <w:lang w:val="en-GB"/>
              </w:rPr>
              <w:t>60-80 more staffs are necessary for the guest services.</w:t>
            </w:r>
          </w:p>
        </w:tc>
        <w:tc>
          <w:tcPr>
            <w:tcW w:w="4675" w:type="dxa"/>
          </w:tcPr>
          <w:p w14:paraId="3E3746CE" w14:textId="77777777" w:rsidR="00DB0DD0" w:rsidRPr="008D1F91" w:rsidRDefault="00DB0DD0" w:rsidP="00C91840">
            <w:pPr>
              <w:spacing w:after="0" w:line="360" w:lineRule="auto"/>
              <w:rPr>
                <w:rFonts w:cs="Arial"/>
                <w:lang w:val="en-GB"/>
              </w:rPr>
            </w:pPr>
            <w:r w:rsidRPr="008D1F91">
              <w:rPr>
                <w:rFonts w:cs="Arial"/>
                <w:lang w:val="en-GB"/>
              </w:rPr>
              <w:t>Needs to recruit more staff to serve the guests effectively.</w:t>
            </w:r>
          </w:p>
        </w:tc>
      </w:tr>
      <w:tr w:rsidR="00DB0DD0" w:rsidRPr="008D1F91" w14:paraId="240775F0" w14:textId="77777777" w:rsidTr="00C91840">
        <w:tc>
          <w:tcPr>
            <w:tcW w:w="4675" w:type="dxa"/>
          </w:tcPr>
          <w:p w14:paraId="56D1AA86" w14:textId="77777777" w:rsidR="00DB0DD0" w:rsidRPr="008D1F91" w:rsidRDefault="00DB0DD0" w:rsidP="00C91840">
            <w:pPr>
              <w:spacing w:after="0" w:line="360" w:lineRule="auto"/>
              <w:rPr>
                <w:rFonts w:cs="Arial"/>
                <w:lang w:val="en-GB"/>
              </w:rPr>
            </w:pPr>
            <w:r w:rsidRPr="008D1F91">
              <w:rPr>
                <w:rFonts w:cs="Arial"/>
                <w:lang w:val="en-GB"/>
              </w:rPr>
              <w:t>Ineffective performance management.</w:t>
            </w:r>
          </w:p>
        </w:tc>
        <w:tc>
          <w:tcPr>
            <w:tcW w:w="4675" w:type="dxa"/>
          </w:tcPr>
          <w:p w14:paraId="4487AD12" w14:textId="77777777" w:rsidR="00DB0DD0" w:rsidRPr="008D1F91" w:rsidRDefault="00DB0DD0" w:rsidP="00C91840">
            <w:pPr>
              <w:spacing w:after="0" w:line="360" w:lineRule="auto"/>
              <w:rPr>
                <w:rFonts w:cs="Arial"/>
                <w:lang w:val="en-GB"/>
              </w:rPr>
            </w:pPr>
            <w:r w:rsidRPr="008D1F91">
              <w:rPr>
                <w:rFonts w:cs="Arial"/>
                <w:lang w:val="en-GB"/>
              </w:rPr>
              <w:t>Effective performance management and employee rewards programs need to be established.</w:t>
            </w:r>
          </w:p>
        </w:tc>
      </w:tr>
    </w:tbl>
    <w:p w14:paraId="4D444F54" w14:textId="77777777" w:rsidR="00DB0DD0" w:rsidRPr="008D1F91" w:rsidRDefault="00DB0DD0" w:rsidP="00DB0DD0">
      <w:pPr>
        <w:spacing w:after="0" w:line="360" w:lineRule="auto"/>
        <w:rPr>
          <w:rFonts w:cs="Arial"/>
          <w:lang w:val="en-GB"/>
        </w:rPr>
      </w:pPr>
      <w:r w:rsidRPr="008D1F91">
        <w:rPr>
          <w:rFonts w:cs="Arial"/>
          <w:lang w:val="en-GB"/>
        </w:rPr>
        <w:t>This is the core problem in guest service or intangible issues, and to get rid of the issues, more staff is necessary, along with practical performance management (Davidson and Wang, 2011).</w:t>
      </w:r>
    </w:p>
    <w:p w14:paraId="50A42CDF" w14:textId="77777777" w:rsidR="00DB0DD0" w:rsidRPr="008D1F91" w:rsidRDefault="00DB0DD0" w:rsidP="00DB0DD0">
      <w:pPr>
        <w:spacing w:line="360" w:lineRule="auto"/>
        <w:rPr>
          <w:rFonts w:cs="Arial"/>
          <w:lang w:val="en-GB"/>
        </w:rPr>
      </w:pPr>
    </w:p>
    <w:p w14:paraId="455A3B4E" w14:textId="77777777" w:rsidR="00DB0DD0" w:rsidRPr="008D1F91" w:rsidRDefault="00DB0DD0" w:rsidP="00DB0DD0">
      <w:pPr>
        <w:pStyle w:val="Heading1"/>
        <w:rPr>
          <w:rFonts w:cs="Arial"/>
          <w:lang w:val="en-GB"/>
        </w:rPr>
      </w:pPr>
      <w:bookmarkStart w:id="55" w:name="_Toc135354934"/>
      <w:r w:rsidRPr="008D1F91">
        <w:rPr>
          <w:rFonts w:cs="Arial"/>
          <w:lang w:val="en-GB"/>
        </w:rPr>
        <w:t>Plan of Action</w:t>
      </w:r>
      <w:bookmarkEnd w:id="55"/>
    </w:p>
    <w:p w14:paraId="31A20670" w14:textId="77777777" w:rsidR="00DB0DD0" w:rsidRPr="008D1F91" w:rsidRDefault="00DB0DD0" w:rsidP="00DB0DD0">
      <w:pPr>
        <w:spacing w:after="0" w:line="360" w:lineRule="auto"/>
        <w:rPr>
          <w:rFonts w:cs="Arial"/>
          <w:lang w:val="en-GB"/>
        </w:rPr>
      </w:pPr>
      <w:r w:rsidRPr="008D1F91">
        <w:rPr>
          <w:rFonts w:cs="Arial"/>
          <w:lang w:val="en-GB"/>
        </w:rPr>
        <w:t>To solve this issue, a strong plan of action is necessary. The plan of action for solving the issues of The Plaza New York is-</w:t>
      </w:r>
    </w:p>
    <w:p w14:paraId="2FDDCE21" w14:textId="77777777" w:rsidR="00DB0DD0" w:rsidRPr="008D1F91" w:rsidRDefault="00DB0DD0" w:rsidP="00DB0DD0">
      <w:pPr>
        <w:pStyle w:val="Caption"/>
        <w:spacing w:line="360" w:lineRule="auto"/>
        <w:jc w:val="center"/>
        <w:rPr>
          <w:rFonts w:cs="Arial"/>
          <w:b/>
          <w:bCs/>
          <w:i w:val="0"/>
          <w:iCs w:val="0"/>
          <w:color w:val="auto"/>
          <w:sz w:val="16"/>
          <w:szCs w:val="16"/>
          <w:lang w:val="en-GB"/>
        </w:rPr>
      </w:pPr>
      <w:bookmarkStart w:id="56" w:name="_Toc135352779"/>
      <w:r w:rsidRPr="008D1F91">
        <w:rPr>
          <w:rFonts w:cs="Arial"/>
          <w:b/>
          <w:bCs/>
          <w:i w:val="0"/>
          <w:iCs w:val="0"/>
          <w:color w:val="auto"/>
          <w:sz w:val="16"/>
          <w:szCs w:val="16"/>
        </w:rPr>
        <w:t xml:space="preserve">Table </w:t>
      </w:r>
      <w:r w:rsidRPr="008D1F91">
        <w:rPr>
          <w:rFonts w:cs="Arial"/>
          <w:b/>
          <w:bCs/>
          <w:i w:val="0"/>
          <w:iCs w:val="0"/>
          <w:color w:val="auto"/>
          <w:sz w:val="16"/>
          <w:szCs w:val="16"/>
        </w:rPr>
        <w:fldChar w:fldCharType="begin"/>
      </w:r>
      <w:r w:rsidRPr="008D1F91">
        <w:rPr>
          <w:rFonts w:cs="Arial"/>
          <w:b/>
          <w:bCs/>
          <w:i w:val="0"/>
          <w:iCs w:val="0"/>
          <w:color w:val="auto"/>
          <w:sz w:val="16"/>
          <w:szCs w:val="16"/>
        </w:rPr>
        <w:instrText xml:space="preserve"> SEQ Table \* ARABIC </w:instrText>
      </w:r>
      <w:r w:rsidRPr="008D1F91">
        <w:rPr>
          <w:rFonts w:cs="Arial"/>
          <w:b/>
          <w:bCs/>
          <w:i w:val="0"/>
          <w:iCs w:val="0"/>
          <w:color w:val="auto"/>
          <w:sz w:val="16"/>
          <w:szCs w:val="16"/>
        </w:rPr>
        <w:fldChar w:fldCharType="separate"/>
      </w:r>
      <w:r w:rsidRPr="008D1F91">
        <w:rPr>
          <w:rFonts w:cs="Arial"/>
          <w:b/>
          <w:bCs/>
          <w:i w:val="0"/>
          <w:iCs w:val="0"/>
          <w:noProof/>
          <w:color w:val="auto"/>
          <w:sz w:val="16"/>
          <w:szCs w:val="16"/>
        </w:rPr>
        <w:t>14</w:t>
      </w:r>
      <w:r w:rsidRPr="008D1F91">
        <w:rPr>
          <w:rFonts w:cs="Arial"/>
          <w:b/>
          <w:bCs/>
          <w:i w:val="0"/>
          <w:iCs w:val="0"/>
          <w:color w:val="auto"/>
          <w:sz w:val="16"/>
          <w:szCs w:val="16"/>
        </w:rPr>
        <w:fldChar w:fldCharType="end"/>
      </w:r>
      <w:r w:rsidRPr="008D1F91">
        <w:rPr>
          <w:rFonts w:cs="Arial"/>
          <w:b/>
          <w:bCs/>
          <w:i w:val="0"/>
          <w:iCs w:val="0"/>
          <w:color w:val="auto"/>
          <w:sz w:val="16"/>
          <w:szCs w:val="16"/>
        </w:rPr>
        <w:t>: Action Plan</w:t>
      </w:r>
      <w:bookmarkEnd w:id="56"/>
    </w:p>
    <w:tbl>
      <w:tblPr>
        <w:tblStyle w:val="TableGrid"/>
        <w:tblW w:w="9621" w:type="dxa"/>
        <w:tblLook w:val="04A0" w:firstRow="1" w:lastRow="0" w:firstColumn="1" w:lastColumn="0" w:noHBand="0" w:noVBand="1"/>
      </w:tblPr>
      <w:tblGrid>
        <w:gridCol w:w="1950"/>
        <w:gridCol w:w="1670"/>
        <w:gridCol w:w="1657"/>
        <w:gridCol w:w="1191"/>
        <w:gridCol w:w="1536"/>
        <w:gridCol w:w="1617"/>
      </w:tblGrid>
      <w:tr w:rsidR="00DB0DD0" w:rsidRPr="008D1F91" w14:paraId="453B1A72" w14:textId="77777777" w:rsidTr="00C91840">
        <w:trPr>
          <w:trHeight w:val="635"/>
        </w:trPr>
        <w:tc>
          <w:tcPr>
            <w:tcW w:w="1950" w:type="dxa"/>
            <w:shd w:val="clear" w:color="auto" w:fill="9CC2E5" w:themeFill="accent5" w:themeFillTint="99"/>
          </w:tcPr>
          <w:p w14:paraId="6B39A0DA" w14:textId="77777777" w:rsidR="00DB0DD0" w:rsidRPr="008D1F91" w:rsidRDefault="00DB0DD0" w:rsidP="00C91840">
            <w:pPr>
              <w:spacing w:after="0" w:line="360" w:lineRule="auto"/>
              <w:rPr>
                <w:rFonts w:cs="Arial"/>
                <w:b/>
                <w:bCs/>
                <w:lang w:val="en-GB"/>
              </w:rPr>
            </w:pPr>
            <w:r w:rsidRPr="008D1F91">
              <w:rPr>
                <w:rFonts w:cs="Arial"/>
                <w:b/>
                <w:bCs/>
                <w:lang w:val="en-GB"/>
              </w:rPr>
              <w:t xml:space="preserve">Issues </w:t>
            </w:r>
          </w:p>
        </w:tc>
        <w:tc>
          <w:tcPr>
            <w:tcW w:w="1670" w:type="dxa"/>
            <w:shd w:val="clear" w:color="auto" w:fill="9CC2E5" w:themeFill="accent5" w:themeFillTint="99"/>
          </w:tcPr>
          <w:p w14:paraId="1CDCB55F" w14:textId="77777777" w:rsidR="00DB0DD0" w:rsidRPr="008D1F91" w:rsidRDefault="00DB0DD0" w:rsidP="00C91840">
            <w:pPr>
              <w:spacing w:after="0" w:line="360" w:lineRule="auto"/>
              <w:rPr>
                <w:rFonts w:cs="Arial"/>
                <w:b/>
                <w:bCs/>
                <w:lang w:val="en-GB"/>
              </w:rPr>
            </w:pPr>
            <w:r w:rsidRPr="008D1F91">
              <w:rPr>
                <w:rFonts w:cs="Arial"/>
                <w:b/>
                <w:bCs/>
                <w:lang w:val="en-GB"/>
              </w:rPr>
              <w:t>Solutions</w:t>
            </w:r>
          </w:p>
        </w:tc>
        <w:tc>
          <w:tcPr>
            <w:tcW w:w="1657" w:type="dxa"/>
            <w:shd w:val="clear" w:color="auto" w:fill="9CC2E5" w:themeFill="accent5" w:themeFillTint="99"/>
          </w:tcPr>
          <w:p w14:paraId="5A26BFD2" w14:textId="77777777" w:rsidR="00DB0DD0" w:rsidRPr="008D1F91" w:rsidRDefault="00DB0DD0" w:rsidP="00C91840">
            <w:pPr>
              <w:spacing w:after="0" w:line="360" w:lineRule="auto"/>
              <w:rPr>
                <w:rFonts w:cs="Arial"/>
                <w:b/>
                <w:bCs/>
                <w:lang w:val="en-GB"/>
              </w:rPr>
            </w:pPr>
            <w:r w:rsidRPr="008D1F91">
              <w:rPr>
                <w:rFonts w:cs="Arial"/>
                <w:b/>
                <w:bCs/>
                <w:lang w:val="en-GB"/>
              </w:rPr>
              <w:t>Desired Outcome</w:t>
            </w:r>
          </w:p>
        </w:tc>
        <w:tc>
          <w:tcPr>
            <w:tcW w:w="1191" w:type="dxa"/>
            <w:shd w:val="clear" w:color="auto" w:fill="9CC2E5" w:themeFill="accent5" w:themeFillTint="99"/>
          </w:tcPr>
          <w:p w14:paraId="1B99D1FA" w14:textId="77777777" w:rsidR="00DB0DD0" w:rsidRPr="008D1F91" w:rsidRDefault="00DB0DD0" w:rsidP="00C91840">
            <w:pPr>
              <w:spacing w:after="0" w:line="360" w:lineRule="auto"/>
              <w:rPr>
                <w:rFonts w:cs="Arial"/>
                <w:b/>
                <w:bCs/>
                <w:lang w:val="en-GB"/>
              </w:rPr>
            </w:pPr>
            <w:r w:rsidRPr="008D1F91">
              <w:rPr>
                <w:rFonts w:cs="Arial"/>
                <w:b/>
                <w:bCs/>
                <w:lang w:val="en-GB"/>
              </w:rPr>
              <w:t>Time Frame</w:t>
            </w:r>
          </w:p>
        </w:tc>
        <w:tc>
          <w:tcPr>
            <w:tcW w:w="1536" w:type="dxa"/>
            <w:shd w:val="clear" w:color="auto" w:fill="9CC2E5" w:themeFill="accent5" w:themeFillTint="99"/>
          </w:tcPr>
          <w:p w14:paraId="771932DE" w14:textId="77777777" w:rsidR="00DB0DD0" w:rsidRPr="008D1F91" w:rsidRDefault="00DB0DD0" w:rsidP="00C91840">
            <w:pPr>
              <w:spacing w:after="0" w:line="360" w:lineRule="auto"/>
              <w:rPr>
                <w:rFonts w:cs="Arial"/>
                <w:b/>
                <w:bCs/>
                <w:lang w:val="en-GB"/>
              </w:rPr>
            </w:pPr>
            <w:r w:rsidRPr="008D1F91">
              <w:rPr>
                <w:rFonts w:cs="Arial"/>
                <w:b/>
                <w:bCs/>
                <w:lang w:val="en-GB"/>
              </w:rPr>
              <w:t>Date of Completion</w:t>
            </w:r>
          </w:p>
        </w:tc>
        <w:tc>
          <w:tcPr>
            <w:tcW w:w="1617" w:type="dxa"/>
            <w:shd w:val="clear" w:color="auto" w:fill="9CC2E5" w:themeFill="accent5" w:themeFillTint="99"/>
          </w:tcPr>
          <w:p w14:paraId="1CC160B1" w14:textId="77777777" w:rsidR="00DB0DD0" w:rsidRPr="008D1F91" w:rsidRDefault="00DB0DD0" w:rsidP="00C91840">
            <w:pPr>
              <w:spacing w:after="0" w:line="360" w:lineRule="auto"/>
              <w:rPr>
                <w:rFonts w:cs="Arial"/>
                <w:b/>
                <w:bCs/>
                <w:lang w:val="en-GB"/>
              </w:rPr>
            </w:pPr>
            <w:r w:rsidRPr="008D1F91">
              <w:rPr>
                <w:rFonts w:cs="Arial"/>
                <w:b/>
                <w:bCs/>
                <w:lang w:val="en-GB"/>
              </w:rPr>
              <w:t xml:space="preserve">Budget </w:t>
            </w:r>
          </w:p>
          <w:p w14:paraId="41A72B76" w14:textId="77777777" w:rsidR="00DB0DD0" w:rsidRPr="008D1F91" w:rsidRDefault="00DB0DD0" w:rsidP="00C91840">
            <w:pPr>
              <w:spacing w:after="0" w:line="360" w:lineRule="auto"/>
              <w:rPr>
                <w:rFonts w:cs="Arial"/>
                <w:b/>
                <w:bCs/>
                <w:lang w:val="en-GB"/>
              </w:rPr>
            </w:pPr>
            <w:r w:rsidRPr="008D1F91">
              <w:rPr>
                <w:rFonts w:cs="Arial"/>
                <w:b/>
                <w:bCs/>
                <w:lang w:val="en-GB"/>
              </w:rPr>
              <w:t>£</w:t>
            </w:r>
          </w:p>
        </w:tc>
      </w:tr>
      <w:tr w:rsidR="00DB0DD0" w:rsidRPr="008D1F91" w14:paraId="3AB4BADD" w14:textId="77777777" w:rsidTr="00C91840">
        <w:trPr>
          <w:trHeight w:val="1401"/>
        </w:trPr>
        <w:tc>
          <w:tcPr>
            <w:tcW w:w="1950" w:type="dxa"/>
          </w:tcPr>
          <w:p w14:paraId="07725352"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Interior Issue</w:t>
            </w:r>
          </w:p>
        </w:tc>
        <w:tc>
          <w:tcPr>
            <w:tcW w:w="1670" w:type="dxa"/>
          </w:tcPr>
          <w:p w14:paraId="47F32457" w14:textId="77777777" w:rsidR="00DB0DD0" w:rsidRPr="008D1F91" w:rsidRDefault="00DB0DD0" w:rsidP="00C91840">
            <w:pPr>
              <w:spacing w:after="0" w:line="360" w:lineRule="auto"/>
              <w:rPr>
                <w:rFonts w:cs="Arial"/>
                <w:lang w:val="en-GB"/>
              </w:rPr>
            </w:pPr>
            <w:r w:rsidRPr="008D1F91">
              <w:rPr>
                <w:rFonts w:cs="Arial"/>
                <w:lang w:val="en-GB"/>
              </w:rPr>
              <w:t>Identifying a proper modern theme and upgradation of furniture and flooring.</w:t>
            </w:r>
          </w:p>
        </w:tc>
        <w:tc>
          <w:tcPr>
            <w:tcW w:w="1657" w:type="dxa"/>
          </w:tcPr>
          <w:p w14:paraId="55C5F63F" w14:textId="77777777" w:rsidR="00DB0DD0" w:rsidRPr="008D1F91" w:rsidRDefault="00DB0DD0" w:rsidP="00C91840">
            <w:pPr>
              <w:spacing w:after="0" w:line="360" w:lineRule="auto"/>
              <w:rPr>
                <w:rFonts w:cs="Arial"/>
                <w:lang w:val="en-GB"/>
              </w:rPr>
            </w:pPr>
            <w:r w:rsidRPr="008D1F91">
              <w:rPr>
                <w:rFonts w:cs="Arial"/>
                <w:lang w:val="en-GB"/>
              </w:rPr>
              <w:t>High Guest Rating and Satisfaction.</w:t>
            </w:r>
          </w:p>
        </w:tc>
        <w:tc>
          <w:tcPr>
            <w:tcW w:w="1191" w:type="dxa"/>
          </w:tcPr>
          <w:p w14:paraId="2684A428" w14:textId="77777777" w:rsidR="00DB0DD0" w:rsidRPr="008D1F91" w:rsidRDefault="00DB0DD0" w:rsidP="00C91840">
            <w:pPr>
              <w:spacing w:after="0" w:line="360" w:lineRule="auto"/>
              <w:rPr>
                <w:rFonts w:cs="Arial"/>
                <w:lang w:val="en-GB"/>
              </w:rPr>
            </w:pPr>
            <w:r w:rsidRPr="008D1F91">
              <w:rPr>
                <w:rFonts w:cs="Arial"/>
                <w:lang w:val="en-GB"/>
              </w:rPr>
              <w:t>3 months</w:t>
            </w:r>
          </w:p>
        </w:tc>
        <w:tc>
          <w:tcPr>
            <w:tcW w:w="1536" w:type="dxa"/>
          </w:tcPr>
          <w:p w14:paraId="499A6121" w14:textId="77777777" w:rsidR="00DB0DD0" w:rsidRPr="008D1F91" w:rsidRDefault="00DB0DD0" w:rsidP="00C91840">
            <w:pPr>
              <w:spacing w:after="0" w:line="360" w:lineRule="auto"/>
              <w:rPr>
                <w:rFonts w:cs="Arial"/>
                <w:lang w:val="en-GB"/>
              </w:rPr>
            </w:pPr>
            <w:r w:rsidRPr="008D1F91">
              <w:rPr>
                <w:rFonts w:cs="Arial"/>
                <w:lang w:val="en-GB"/>
              </w:rPr>
              <w:t>July 31</w:t>
            </w:r>
            <w:r w:rsidRPr="008D1F91">
              <w:rPr>
                <w:rFonts w:cs="Arial"/>
                <w:vertAlign w:val="superscript"/>
                <w:lang w:val="en-GB"/>
              </w:rPr>
              <w:t>st</w:t>
            </w:r>
            <w:r w:rsidRPr="008D1F91">
              <w:rPr>
                <w:rFonts w:cs="Arial"/>
                <w:lang w:val="en-GB"/>
              </w:rPr>
              <w:t xml:space="preserve"> 2023</w:t>
            </w:r>
          </w:p>
        </w:tc>
        <w:tc>
          <w:tcPr>
            <w:tcW w:w="1617" w:type="dxa"/>
          </w:tcPr>
          <w:p w14:paraId="428D1D95" w14:textId="77777777" w:rsidR="00DB0DD0" w:rsidRPr="008D1F91" w:rsidRDefault="00DB0DD0" w:rsidP="00C91840">
            <w:pPr>
              <w:spacing w:after="0" w:line="360" w:lineRule="auto"/>
              <w:rPr>
                <w:rFonts w:cs="Arial"/>
                <w:lang w:val="en-GB"/>
              </w:rPr>
            </w:pPr>
            <w:r w:rsidRPr="008D1F91">
              <w:rPr>
                <w:rFonts w:cs="Arial"/>
                <w:lang w:val="en-GB"/>
              </w:rPr>
              <w:t>Per room, the interior upgradation budget will be £15000.</w:t>
            </w:r>
          </w:p>
        </w:tc>
      </w:tr>
      <w:tr w:rsidR="00DB0DD0" w:rsidRPr="008D1F91" w14:paraId="6268D7D3" w14:textId="77777777" w:rsidTr="00C91840">
        <w:trPr>
          <w:trHeight w:val="1401"/>
        </w:trPr>
        <w:tc>
          <w:tcPr>
            <w:tcW w:w="1950" w:type="dxa"/>
          </w:tcPr>
          <w:p w14:paraId="4271930A"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Natural Lighting Issue</w:t>
            </w:r>
          </w:p>
        </w:tc>
        <w:tc>
          <w:tcPr>
            <w:tcW w:w="1670" w:type="dxa"/>
          </w:tcPr>
          <w:p w14:paraId="1A22CFE9" w14:textId="77777777" w:rsidR="00DB0DD0" w:rsidRPr="008D1F91" w:rsidRDefault="00DB0DD0" w:rsidP="00C91840">
            <w:pPr>
              <w:spacing w:after="0" w:line="360" w:lineRule="auto"/>
              <w:rPr>
                <w:rFonts w:cs="Arial"/>
                <w:lang w:val="en-GB"/>
              </w:rPr>
            </w:pPr>
            <w:r w:rsidRPr="008D1F91">
              <w:rPr>
                <w:rFonts w:cs="Arial"/>
                <w:lang w:val="en-GB"/>
              </w:rPr>
              <w:t xml:space="preserve">Tweaks in window exterior, changing glasses, and colouring walls. </w:t>
            </w:r>
          </w:p>
        </w:tc>
        <w:tc>
          <w:tcPr>
            <w:tcW w:w="1657" w:type="dxa"/>
          </w:tcPr>
          <w:p w14:paraId="448ED8FD" w14:textId="77777777" w:rsidR="00DB0DD0" w:rsidRPr="008D1F91" w:rsidRDefault="00DB0DD0" w:rsidP="00C91840">
            <w:pPr>
              <w:spacing w:after="0" w:line="360" w:lineRule="auto"/>
              <w:rPr>
                <w:rFonts w:cs="Arial"/>
                <w:lang w:val="en-GB"/>
              </w:rPr>
            </w:pPr>
            <w:r w:rsidRPr="008D1F91">
              <w:rPr>
                <w:rFonts w:cs="Arial"/>
                <w:lang w:val="en-GB"/>
              </w:rPr>
              <w:t>Better natural lighting, less energy consumption, and high sustainability.</w:t>
            </w:r>
          </w:p>
        </w:tc>
        <w:tc>
          <w:tcPr>
            <w:tcW w:w="1191" w:type="dxa"/>
          </w:tcPr>
          <w:p w14:paraId="3727365B" w14:textId="77777777" w:rsidR="00DB0DD0" w:rsidRPr="008D1F91" w:rsidRDefault="00DB0DD0" w:rsidP="00C91840">
            <w:pPr>
              <w:spacing w:after="0" w:line="360" w:lineRule="auto"/>
              <w:rPr>
                <w:rFonts w:cs="Arial"/>
                <w:lang w:val="en-GB"/>
              </w:rPr>
            </w:pPr>
            <w:r w:rsidRPr="008D1F91">
              <w:rPr>
                <w:rFonts w:cs="Arial"/>
                <w:lang w:val="en-GB"/>
              </w:rPr>
              <w:t>Four months</w:t>
            </w:r>
          </w:p>
        </w:tc>
        <w:tc>
          <w:tcPr>
            <w:tcW w:w="1536" w:type="dxa"/>
          </w:tcPr>
          <w:p w14:paraId="765D0FBB" w14:textId="77777777" w:rsidR="00DB0DD0" w:rsidRPr="008D1F91" w:rsidRDefault="00DB0DD0" w:rsidP="00C91840">
            <w:pPr>
              <w:spacing w:after="0" w:line="360" w:lineRule="auto"/>
              <w:rPr>
                <w:rFonts w:cs="Arial"/>
                <w:lang w:val="en-GB"/>
              </w:rPr>
            </w:pPr>
            <w:r w:rsidRPr="008D1F91">
              <w:rPr>
                <w:rFonts w:cs="Arial"/>
                <w:lang w:val="en-GB"/>
              </w:rPr>
              <w:t>September 30</w:t>
            </w:r>
            <w:r w:rsidRPr="008D1F91">
              <w:rPr>
                <w:rFonts w:cs="Arial"/>
                <w:vertAlign w:val="superscript"/>
                <w:lang w:val="en-GB"/>
              </w:rPr>
              <w:t>th</w:t>
            </w:r>
            <w:r w:rsidRPr="008D1F91">
              <w:rPr>
                <w:rFonts w:cs="Arial"/>
                <w:lang w:val="en-GB"/>
              </w:rPr>
              <w:t xml:space="preserve"> 2023</w:t>
            </w:r>
          </w:p>
        </w:tc>
        <w:tc>
          <w:tcPr>
            <w:tcW w:w="1617" w:type="dxa"/>
          </w:tcPr>
          <w:p w14:paraId="6B316E7E" w14:textId="77777777" w:rsidR="00DB0DD0" w:rsidRPr="008D1F91" w:rsidRDefault="00DB0DD0" w:rsidP="00C91840">
            <w:pPr>
              <w:spacing w:after="0" w:line="360" w:lineRule="auto"/>
              <w:rPr>
                <w:rFonts w:cs="Arial"/>
                <w:lang w:val="en-GB"/>
              </w:rPr>
            </w:pPr>
            <w:r w:rsidRPr="008D1F91">
              <w:rPr>
                <w:rFonts w:cs="Arial"/>
                <w:lang w:val="en-GB"/>
              </w:rPr>
              <w:t>The project's total budget will be £1.5-£2.0 million.</w:t>
            </w:r>
          </w:p>
        </w:tc>
      </w:tr>
      <w:tr w:rsidR="00DB0DD0" w:rsidRPr="008D1F91" w14:paraId="33257139" w14:textId="77777777" w:rsidTr="00C91840">
        <w:trPr>
          <w:trHeight w:val="1442"/>
        </w:trPr>
        <w:tc>
          <w:tcPr>
            <w:tcW w:w="1950" w:type="dxa"/>
          </w:tcPr>
          <w:p w14:paraId="6B2CA3D3"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lastRenderedPageBreak/>
              <w:t>Bathroom fittings issue.</w:t>
            </w:r>
          </w:p>
        </w:tc>
        <w:tc>
          <w:tcPr>
            <w:tcW w:w="1670" w:type="dxa"/>
          </w:tcPr>
          <w:p w14:paraId="2A95BE41" w14:textId="77777777" w:rsidR="00DB0DD0" w:rsidRPr="008D1F91" w:rsidRDefault="00DB0DD0" w:rsidP="00C91840">
            <w:pPr>
              <w:spacing w:after="0" w:line="360" w:lineRule="auto"/>
              <w:rPr>
                <w:rFonts w:cs="Arial"/>
                <w:lang w:val="en-GB"/>
              </w:rPr>
            </w:pPr>
            <w:r w:rsidRPr="008D1F91">
              <w:rPr>
                <w:rFonts w:cs="Arial"/>
                <w:lang w:val="en-GB"/>
              </w:rPr>
              <w:t>All bathroom fittings need to be upgraded eventually with modern digital bathroom fittings.</w:t>
            </w:r>
          </w:p>
        </w:tc>
        <w:tc>
          <w:tcPr>
            <w:tcW w:w="1657" w:type="dxa"/>
          </w:tcPr>
          <w:p w14:paraId="4DB08CF8" w14:textId="77777777" w:rsidR="00DB0DD0" w:rsidRPr="008D1F91" w:rsidRDefault="00DB0DD0" w:rsidP="00C91840">
            <w:pPr>
              <w:spacing w:after="0" w:line="360" w:lineRule="auto"/>
              <w:rPr>
                <w:rFonts w:cs="Arial"/>
                <w:lang w:val="en-GB"/>
              </w:rPr>
            </w:pPr>
            <w:r w:rsidRPr="008D1F91">
              <w:rPr>
                <w:rFonts w:cs="Arial"/>
                <w:lang w:val="en-GB"/>
              </w:rPr>
              <w:t xml:space="preserve">Better bathroom experience, low water wastage, and better sustainability. </w:t>
            </w:r>
          </w:p>
        </w:tc>
        <w:tc>
          <w:tcPr>
            <w:tcW w:w="1191" w:type="dxa"/>
          </w:tcPr>
          <w:p w14:paraId="091CD945" w14:textId="77777777" w:rsidR="00DB0DD0" w:rsidRPr="008D1F91" w:rsidRDefault="00DB0DD0" w:rsidP="00C91840">
            <w:pPr>
              <w:spacing w:after="0" w:line="360" w:lineRule="auto"/>
              <w:rPr>
                <w:rFonts w:cs="Arial"/>
                <w:lang w:val="en-GB"/>
              </w:rPr>
            </w:pPr>
            <w:r w:rsidRPr="008D1F91">
              <w:rPr>
                <w:rFonts w:cs="Arial"/>
                <w:lang w:val="en-GB"/>
              </w:rPr>
              <w:t>Six months</w:t>
            </w:r>
          </w:p>
        </w:tc>
        <w:tc>
          <w:tcPr>
            <w:tcW w:w="1536" w:type="dxa"/>
          </w:tcPr>
          <w:p w14:paraId="32C7D102" w14:textId="77777777" w:rsidR="00DB0DD0" w:rsidRPr="008D1F91" w:rsidRDefault="00DB0DD0" w:rsidP="00C91840">
            <w:pPr>
              <w:spacing w:after="0" w:line="360" w:lineRule="auto"/>
              <w:rPr>
                <w:rFonts w:cs="Arial"/>
                <w:lang w:val="en-GB"/>
              </w:rPr>
            </w:pPr>
            <w:r w:rsidRPr="008D1F91">
              <w:rPr>
                <w:rFonts w:cs="Arial"/>
                <w:lang w:val="en-GB"/>
              </w:rPr>
              <w:t>November 30</w:t>
            </w:r>
            <w:r w:rsidRPr="008D1F91">
              <w:rPr>
                <w:rFonts w:cs="Arial"/>
                <w:vertAlign w:val="superscript"/>
                <w:lang w:val="en-GB"/>
              </w:rPr>
              <w:t>th</w:t>
            </w:r>
            <w:r w:rsidRPr="008D1F91">
              <w:rPr>
                <w:rFonts w:cs="Arial"/>
                <w:lang w:val="en-GB"/>
              </w:rPr>
              <w:t xml:space="preserve"> 2023</w:t>
            </w:r>
          </w:p>
        </w:tc>
        <w:tc>
          <w:tcPr>
            <w:tcW w:w="1617" w:type="dxa"/>
          </w:tcPr>
          <w:p w14:paraId="36AA0242" w14:textId="77777777" w:rsidR="00DB0DD0" w:rsidRPr="008D1F91" w:rsidRDefault="00DB0DD0" w:rsidP="00C91840">
            <w:pPr>
              <w:spacing w:after="0" w:line="360" w:lineRule="auto"/>
              <w:rPr>
                <w:rFonts w:cs="Arial"/>
                <w:lang w:val="en-GB"/>
              </w:rPr>
            </w:pPr>
            <w:r w:rsidRPr="008D1F91">
              <w:rPr>
                <w:rFonts w:cs="Arial"/>
                <w:lang w:val="en-GB"/>
              </w:rPr>
              <w:t>The total project will cost around £2 million.</w:t>
            </w:r>
          </w:p>
        </w:tc>
      </w:tr>
      <w:tr w:rsidR="00DB0DD0" w:rsidRPr="008D1F91" w14:paraId="30190F52" w14:textId="77777777" w:rsidTr="00C91840">
        <w:trPr>
          <w:trHeight w:val="1401"/>
        </w:trPr>
        <w:tc>
          <w:tcPr>
            <w:tcW w:w="1950" w:type="dxa"/>
          </w:tcPr>
          <w:p w14:paraId="3E7569FB"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Outdated electricity ports issue.</w:t>
            </w:r>
          </w:p>
        </w:tc>
        <w:tc>
          <w:tcPr>
            <w:tcW w:w="1670" w:type="dxa"/>
          </w:tcPr>
          <w:p w14:paraId="396F8698" w14:textId="77777777" w:rsidR="00DB0DD0" w:rsidRPr="008D1F91" w:rsidRDefault="00DB0DD0" w:rsidP="00C91840">
            <w:pPr>
              <w:spacing w:after="0" w:line="360" w:lineRule="auto"/>
              <w:rPr>
                <w:rFonts w:cs="Arial"/>
                <w:lang w:val="en-GB"/>
              </w:rPr>
            </w:pPr>
            <w:r w:rsidRPr="008D1F91">
              <w:rPr>
                <w:rFonts w:cs="Arial"/>
                <w:lang w:val="en-GB"/>
              </w:rPr>
              <w:t>The electricity ports need to be replaced with modern ones, wireless charging stations, a stable power supply, and an in-room voice assistant.</w:t>
            </w:r>
          </w:p>
        </w:tc>
        <w:tc>
          <w:tcPr>
            <w:tcW w:w="1657" w:type="dxa"/>
          </w:tcPr>
          <w:p w14:paraId="068B48D8" w14:textId="77777777" w:rsidR="00DB0DD0" w:rsidRPr="008D1F91" w:rsidRDefault="00DB0DD0" w:rsidP="00C91840">
            <w:pPr>
              <w:spacing w:after="0" w:line="360" w:lineRule="auto"/>
              <w:rPr>
                <w:rFonts w:cs="Arial"/>
                <w:lang w:val="en-GB"/>
              </w:rPr>
            </w:pPr>
            <w:r w:rsidRPr="008D1F91">
              <w:rPr>
                <w:rFonts w:cs="Arial"/>
                <w:lang w:val="en-GB"/>
              </w:rPr>
              <w:t>Better in-room utility experience and overall better-staying experience.</w:t>
            </w:r>
          </w:p>
        </w:tc>
        <w:tc>
          <w:tcPr>
            <w:tcW w:w="1191" w:type="dxa"/>
          </w:tcPr>
          <w:p w14:paraId="28762EDB" w14:textId="77777777" w:rsidR="00DB0DD0" w:rsidRPr="008D1F91" w:rsidRDefault="00DB0DD0" w:rsidP="00C91840">
            <w:pPr>
              <w:spacing w:after="0" w:line="360" w:lineRule="auto"/>
              <w:rPr>
                <w:rFonts w:cs="Arial"/>
                <w:lang w:val="en-GB"/>
              </w:rPr>
            </w:pPr>
            <w:r w:rsidRPr="008D1F91">
              <w:rPr>
                <w:rFonts w:cs="Arial"/>
                <w:lang w:val="en-GB"/>
              </w:rPr>
              <w:t>Six months.</w:t>
            </w:r>
          </w:p>
        </w:tc>
        <w:tc>
          <w:tcPr>
            <w:tcW w:w="1536" w:type="dxa"/>
          </w:tcPr>
          <w:p w14:paraId="58F05DBA" w14:textId="77777777" w:rsidR="00DB0DD0" w:rsidRPr="008D1F91" w:rsidRDefault="00DB0DD0" w:rsidP="00C91840">
            <w:pPr>
              <w:spacing w:after="0" w:line="360" w:lineRule="auto"/>
              <w:rPr>
                <w:rFonts w:cs="Arial"/>
                <w:lang w:val="en-GB"/>
              </w:rPr>
            </w:pPr>
            <w:r w:rsidRPr="008D1F91">
              <w:rPr>
                <w:rFonts w:cs="Arial"/>
                <w:lang w:val="en-GB"/>
              </w:rPr>
              <w:t>November 30</w:t>
            </w:r>
            <w:r w:rsidRPr="008D1F91">
              <w:rPr>
                <w:rFonts w:cs="Arial"/>
                <w:vertAlign w:val="superscript"/>
                <w:lang w:val="en-GB"/>
              </w:rPr>
              <w:t>th</w:t>
            </w:r>
            <w:r w:rsidRPr="008D1F91">
              <w:rPr>
                <w:rFonts w:cs="Arial"/>
                <w:lang w:val="en-GB"/>
              </w:rPr>
              <w:t xml:space="preserve"> 2023</w:t>
            </w:r>
          </w:p>
        </w:tc>
        <w:tc>
          <w:tcPr>
            <w:tcW w:w="1617" w:type="dxa"/>
          </w:tcPr>
          <w:p w14:paraId="18487E11" w14:textId="77777777" w:rsidR="00DB0DD0" w:rsidRPr="008D1F91" w:rsidRDefault="00DB0DD0" w:rsidP="00C91840">
            <w:pPr>
              <w:spacing w:after="0" w:line="360" w:lineRule="auto"/>
              <w:rPr>
                <w:rFonts w:cs="Arial"/>
                <w:lang w:val="en-GB"/>
              </w:rPr>
            </w:pPr>
            <w:r w:rsidRPr="008D1F91">
              <w:rPr>
                <w:rFonts w:cs="Arial"/>
                <w:lang w:val="en-GB"/>
              </w:rPr>
              <w:t>Per room, the technological upgradation budget will be £4000.</w:t>
            </w:r>
          </w:p>
        </w:tc>
      </w:tr>
      <w:tr w:rsidR="00DB0DD0" w:rsidRPr="008D1F91" w14:paraId="6A253021" w14:textId="77777777" w:rsidTr="00C91840">
        <w:trPr>
          <w:trHeight w:val="1401"/>
        </w:trPr>
        <w:tc>
          <w:tcPr>
            <w:tcW w:w="1950" w:type="dxa"/>
          </w:tcPr>
          <w:p w14:paraId="4C6D78A8"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Cleanliness issue.</w:t>
            </w:r>
          </w:p>
        </w:tc>
        <w:tc>
          <w:tcPr>
            <w:tcW w:w="1670" w:type="dxa"/>
          </w:tcPr>
          <w:p w14:paraId="1EBAA3E5" w14:textId="77777777" w:rsidR="00DB0DD0" w:rsidRPr="008D1F91" w:rsidRDefault="00DB0DD0" w:rsidP="00C91840">
            <w:pPr>
              <w:spacing w:after="0" w:line="360" w:lineRule="auto"/>
              <w:rPr>
                <w:rFonts w:cs="Arial"/>
                <w:lang w:val="en-GB"/>
              </w:rPr>
            </w:pPr>
            <w:r w:rsidRPr="008D1F91">
              <w:rPr>
                <w:rFonts w:cs="Arial"/>
                <w:lang w:val="en-GB"/>
              </w:rPr>
              <w:t>Positioning more staff, scheduled cleaning, supervising.</w:t>
            </w:r>
          </w:p>
        </w:tc>
        <w:tc>
          <w:tcPr>
            <w:tcW w:w="1657" w:type="dxa"/>
          </w:tcPr>
          <w:p w14:paraId="792E3A04" w14:textId="77777777" w:rsidR="00DB0DD0" w:rsidRPr="008D1F91" w:rsidRDefault="00DB0DD0" w:rsidP="00C91840">
            <w:pPr>
              <w:spacing w:after="0" w:line="360" w:lineRule="auto"/>
              <w:rPr>
                <w:rFonts w:cs="Arial"/>
                <w:lang w:val="en-GB"/>
              </w:rPr>
            </w:pPr>
            <w:r w:rsidRPr="008D1F91">
              <w:rPr>
                <w:rFonts w:cs="Arial"/>
                <w:lang w:val="en-GB"/>
              </w:rPr>
              <w:t>Better cleanliness will provide guests with a better and more cosy stay.</w:t>
            </w:r>
          </w:p>
        </w:tc>
        <w:tc>
          <w:tcPr>
            <w:tcW w:w="1191" w:type="dxa"/>
          </w:tcPr>
          <w:p w14:paraId="7D74A3A2" w14:textId="77777777" w:rsidR="00DB0DD0" w:rsidRPr="008D1F91" w:rsidRDefault="00DB0DD0" w:rsidP="00C91840">
            <w:pPr>
              <w:spacing w:after="0" w:line="360" w:lineRule="auto"/>
              <w:rPr>
                <w:rFonts w:cs="Arial"/>
                <w:lang w:val="en-GB"/>
              </w:rPr>
            </w:pPr>
            <w:r w:rsidRPr="008D1F91">
              <w:rPr>
                <w:rFonts w:cs="Arial"/>
                <w:lang w:val="en-GB"/>
              </w:rPr>
              <w:t>Daily basis</w:t>
            </w:r>
          </w:p>
        </w:tc>
        <w:tc>
          <w:tcPr>
            <w:tcW w:w="1536" w:type="dxa"/>
          </w:tcPr>
          <w:p w14:paraId="7EB68B8A" w14:textId="77777777" w:rsidR="00DB0DD0" w:rsidRPr="008D1F91" w:rsidRDefault="00DB0DD0" w:rsidP="00C91840">
            <w:pPr>
              <w:spacing w:after="0" w:line="360" w:lineRule="auto"/>
              <w:rPr>
                <w:rFonts w:cs="Arial"/>
                <w:lang w:val="en-GB"/>
              </w:rPr>
            </w:pPr>
            <w:r w:rsidRPr="008D1F91">
              <w:rPr>
                <w:rFonts w:cs="Arial"/>
                <w:lang w:val="en-GB"/>
              </w:rPr>
              <w:t>N/A</w:t>
            </w:r>
          </w:p>
        </w:tc>
        <w:tc>
          <w:tcPr>
            <w:tcW w:w="1617" w:type="dxa"/>
          </w:tcPr>
          <w:p w14:paraId="3C14198E"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152489CF" w14:textId="77777777" w:rsidTr="00C91840">
        <w:trPr>
          <w:trHeight w:val="1401"/>
        </w:trPr>
        <w:tc>
          <w:tcPr>
            <w:tcW w:w="1950" w:type="dxa"/>
          </w:tcPr>
          <w:p w14:paraId="2FB45022"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 xml:space="preserve">Personal Grooming and </w:t>
            </w:r>
            <w:r w:rsidRPr="008D1F91">
              <w:rPr>
                <w:rFonts w:cs="Arial"/>
                <w:b/>
                <w:bCs/>
                <w:lang w:val="en-GB"/>
              </w:rPr>
              <w:lastRenderedPageBreak/>
              <w:t>Hygiene Kit issue.</w:t>
            </w:r>
          </w:p>
        </w:tc>
        <w:tc>
          <w:tcPr>
            <w:tcW w:w="1670" w:type="dxa"/>
          </w:tcPr>
          <w:p w14:paraId="337302A4" w14:textId="77777777" w:rsidR="00DB0DD0" w:rsidRPr="008D1F91" w:rsidRDefault="00DB0DD0" w:rsidP="00C91840">
            <w:pPr>
              <w:spacing w:after="0" w:line="360" w:lineRule="auto"/>
              <w:rPr>
                <w:rFonts w:cs="Arial"/>
                <w:lang w:val="en-GB"/>
              </w:rPr>
            </w:pPr>
            <w:r w:rsidRPr="008D1F91">
              <w:rPr>
                <w:rFonts w:cs="Arial"/>
                <w:lang w:val="en-GB"/>
              </w:rPr>
              <w:lastRenderedPageBreak/>
              <w:t xml:space="preserve">Addressing several guests in the </w:t>
            </w:r>
            <w:r w:rsidRPr="008D1F91">
              <w:rPr>
                <w:rFonts w:cs="Arial"/>
                <w:lang w:val="en-GB"/>
              </w:rPr>
              <w:lastRenderedPageBreak/>
              <w:t>room and sorting kits based on that.</w:t>
            </w:r>
          </w:p>
        </w:tc>
        <w:tc>
          <w:tcPr>
            <w:tcW w:w="1657" w:type="dxa"/>
          </w:tcPr>
          <w:p w14:paraId="5E3922B2" w14:textId="77777777" w:rsidR="00DB0DD0" w:rsidRPr="008D1F91" w:rsidRDefault="00DB0DD0" w:rsidP="00C91840">
            <w:pPr>
              <w:spacing w:after="0" w:line="360" w:lineRule="auto"/>
              <w:rPr>
                <w:rFonts w:cs="Arial"/>
                <w:lang w:val="en-GB"/>
              </w:rPr>
            </w:pPr>
            <w:r w:rsidRPr="008D1F91">
              <w:rPr>
                <w:rFonts w:cs="Arial"/>
                <w:lang w:val="en-GB"/>
              </w:rPr>
              <w:lastRenderedPageBreak/>
              <w:t xml:space="preserve">Better bathing and personal </w:t>
            </w:r>
            <w:r w:rsidRPr="008D1F91">
              <w:rPr>
                <w:rFonts w:cs="Arial"/>
                <w:lang w:val="en-GB"/>
              </w:rPr>
              <w:lastRenderedPageBreak/>
              <w:t>grooming experience make stay better overall.</w:t>
            </w:r>
          </w:p>
        </w:tc>
        <w:tc>
          <w:tcPr>
            <w:tcW w:w="1191" w:type="dxa"/>
          </w:tcPr>
          <w:p w14:paraId="50F4EDB1" w14:textId="77777777" w:rsidR="00DB0DD0" w:rsidRPr="008D1F91" w:rsidRDefault="00DB0DD0" w:rsidP="00C91840">
            <w:pPr>
              <w:spacing w:after="0" w:line="360" w:lineRule="auto"/>
              <w:rPr>
                <w:rFonts w:cs="Arial"/>
                <w:lang w:val="en-GB"/>
              </w:rPr>
            </w:pPr>
            <w:r w:rsidRPr="008D1F91">
              <w:rPr>
                <w:rFonts w:cs="Arial"/>
                <w:lang w:val="en-GB"/>
              </w:rPr>
              <w:lastRenderedPageBreak/>
              <w:t>Daily Basis.</w:t>
            </w:r>
          </w:p>
        </w:tc>
        <w:tc>
          <w:tcPr>
            <w:tcW w:w="1536" w:type="dxa"/>
          </w:tcPr>
          <w:p w14:paraId="5F4F6FC6" w14:textId="77777777" w:rsidR="00DB0DD0" w:rsidRPr="008D1F91" w:rsidRDefault="00DB0DD0" w:rsidP="00C91840">
            <w:pPr>
              <w:spacing w:after="0" w:line="360" w:lineRule="auto"/>
              <w:rPr>
                <w:rFonts w:cs="Arial"/>
                <w:lang w:val="en-GB"/>
              </w:rPr>
            </w:pPr>
            <w:r w:rsidRPr="008D1F91">
              <w:rPr>
                <w:rFonts w:cs="Arial"/>
                <w:lang w:val="en-GB"/>
              </w:rPr>
              <w:t>N/A</w:t>
            </w:r>
          </w:p>
        </w:tc>
        <w:tc>
          <w:tcPr>
            <w:tcW w:w="1617" w:type="dxa"/>
          </w:tcPr>
          <w:p w14:paraId="057FDBEB"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791303D3" w14:textId="77777777" w:rsidTr="00C91840">
        <w:trPr>
          <w:trHeight w:val="1401"/>
        </w:trPr>
        <w:tc>
          <w:tcPr>
            <w:tcW w:w="1950" w:type="dxa"/>
          </w:tcPr>
          <w:p w14:paraId="35C78FF5"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Refrigerator Issue</w:t>
            </w:r>
          </w:p>
        </w:tc>
        <w:tc>
          <w:tcPr>
            <w:tcW w:w="1670" w:type="dxa"/>
          </w:tcPr>
          <w:p w14:paraId="43EA87F7" w14:textId="77777777" w:rsidR="00DB0DD0" w:rsidRPr="008D1F91" w:rsidRDefault="00DB0DD0" w:rsidP="00C91840">
            <w:pPr>
              <w:spacing w:after="0" w:line="360" w:lineRule="auto"/>
              <w:rPr>
                <w:rFonts w:cs="Arial"/>
                <w:lang w:val="en-GB"/>
              </w:rPr>
            </w:pPr>
            <w:r w:rsidRPr="008D1F91">
              <w:rPr>
                <w:rFonts w:cs="Arial"/>
                <w:lang w:val="en-GB"/>
              </w:rPr>
              <w:t>It needs to be replaced in 23 rooms and 24/7 repair service assurance.</w:t>
            </w:r>
          </w:p>
        </w:tc>
        <w:tc>
          <w:tcPr>
            <w:tcW w:w="1657" w:type="dxa"/>
          </w:tcPr>
          <w:p w14:paraId="176EE008" w14:textId="77777777" w:rsidR="00DB0DD0" w:rsidRPr="008D1F91" w:rsidRDefault="00DB0DD0" w:rsidP="00C91840">
            <w:pPr>
              <w:spacing w:after="0" w:line="360" w:lineRule="auto"/>
              <w:rPr>
                <w:rFonts w:cs="Arial"/>
                <w:lang w:val="en-GB"/>
              </w:rPr>
            </w:pPr>
            <w:r w:rsidRPr="008D1F91">
              <w:rPr>
                <w:rFonts w:cs="Arial"/>
                <w:lang w:val="en-GB"/>
              </w:rPr>
              <w:t>Better in-room experience of drinking.</w:t>
            </w:r>
          </w:p>
        </w:tc>
        <w:tc>
          <w:tcPr>
            <w:tcW w:w="1191" w:type="dxa"/>
          </w:tcPr>
          <w:p w14:paraId="13954975" w14:textId="77777777" w:rsidR="00DB0DD0" w:rsidRPr="008D1F91" w:rsidRDefault="00DB0DD0" w:rsidP="00C91840">
            <w:pPr>
              <w:spacing w:after="0" w:line="360" w:lineRule="auto"/>
              <w:rPr>
                <w:rFonts w:cs="Arial"/>
                <w:lang w:val="en-GB"/>
              </w:rPr>
            </w:pPr>
            <w:r w:rsidRPr="008D1F91">
              <w:rPr>
                <w:rFonts w:cs="Arial"/>
                <w:lang w:val="en-GB"/>
              </w:rPr>
              <w:t>One month of replacing and ongoing repairing service.</w:t>
            </w:r>
          </w:p>
        </w:tc>
        <w:tc>
          <w:tcPr>
            <w:tcW w:w="1536" w:type="dxa"/>
          </w:tcPr>
          <w:p w14:paraId="612FC9F8" w14:textId="77777777" w:rsidR="00DB0DD0" w:rsidRPr="008D1F91" w:rsidRDefault="00DB0DD0" w:rsidP="00C91840">
            <w:pPr>
              <w:spacing w:after="0" w:line="360" w:lineRule="auto"/>
              <w:rPr>
                <w:rFonts w:cs="Arial"/>
                <w:lang w:val="en-GB"/>
              </w:rPr>
            </w:pPr>
            <w:r w:rsidRPr="008D1F91">
              <w:rPr>
                <w:rFonts w:cs="Arial"/>
                <w:lang w:val="en-GB"/>
              </w:rPr>
              <w:t>June 30</w:t>
            </w:r>
            <w:r w:rsidRPr="008D1F91">
              <w:rPr>
                <w:rFonts w:cs="Arial"/>
                <w:vertAlign w:val="superscript"/>
                <w:lang w:val="en-GB"/>
              </w:rPr>
              <w:t>th</w:t>
            </w:r>
            <w:r w:rsidRPr="008D1F91">
              <w:rPr>
                <w:rFonts w:cs="Arial"/>
                <w:lang w:val="en-GB"/>
              </w:rPr>
              <w:t xml:space="preserve"> 2023</w:t>
            </w:r>
          </w:p>
        </w:tc>
        <w:tc>
          <w:tcPr>
            <w:tcW w:w="1617" w:type="dxa"/>
          </w:tcPr>
          <w:p w14:paraId="01641F57" w14:textId="77777777" w:rsidR="00DB0DD0" w:rsidRPr="008D1F91" w:rsidRDefault="00DB0DD0" w:rsidP="00C91840">
            <w:pPr>
              <w:spacing w:after="0" w:line="360" w:lineRule="auto"/>
              <w:rPr>
                <w:rFonts w:cs="Arial"/>
                <w:lang w:val="en-GB"/>
              </w:rPr>
            </w:pPr>
            <w:r w:rsidRPr="008D1F91">
              <w:rPr>
                <w:rFonts w:cs="Arial"/>
                <w:lang w:val="en-GB"/>
              </w:rPr>
              <w:t>£30000</w:t>
            </w:r>
          </w:p>
        </w:tc>
      </w:tr>
      <w:tr w:rsidR="00DB0DD0" w:rsidRPr="008D1F91" w14:paraId="4399AFF3" w14:textId="77777777" w:rsidTr="00C91840">
        <w:trPr>
          <w:trHeight w:val="1401"/>
        </w:trPr>
        <w:tc>
          <w:tcPr>
            <w:tcW w:w="1950" w:type="dxa"/>
          </w:tcPr>
          <w:p w14:paraId="6986B0D5"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Room Service</w:t>
            </w:r>
          </w:p>
        </w:tc>
        <w:tc>
          <w:tcPr>
            <w:tcW w:w="1670" w:type="dxa"/>
          </w:tcPr>
          <w:p w14:paraId="6F3AD86F" w14:textId="77777777" w:rsidR="00DB0DD0" w:rsidRPr="008D1F91" w:rsidRDefault="00DB0DD0" w:rsidP="00C91840">
            <w:pPr>
              <w:spacing w:after="0" w:line="360" w:lineRule="auto"/>
              <w:rPr>
                <w:rFonts w:cs="Arial"/>
                <w:lang w:val="en-GB"/>
              </w:rPr>
            </w:pPr>
            <w:r w:rsidRPr="008D1F91">
              <w:rPr>
                <w:rFonts w:cs="Arial"/>
                <w:lang w:val="en-GB"/>
              </w:rPr>
              <w:t>Increasing the staff, recruitment, and performance management system improvement.</w:t>
            </w:r>
          </w:p>
        </w:tc>
        <w:tc>
          <w:tcPr>
            <w:tcW w:w="1657" w:type="dxa"/>
          </w:tcPr>
          <w:p w14:paraId="3F8DFA3C" w14:textId="77777777" w:rsidR="00DB0DD0" w:rsidRPr="008D1F91" w:rsidRDefault="00DB0DD0" w:rsidP="00C91840">
            <w:pPr>
              <w:spacing w:after="0" w:line="360" w:lineRule="auto"/>
              <w:rPr>
                <w:rFonts w:cs="Arial"/>
                <w:lang w:val="en-GB"/>
              </w:rPr>
            </w:pPr>
            <w:r w:rsidRPr="008D1F91">
              <w:rPr>
                <w:rFonts w:cs="Arial"/>
                <w:lang w:val="en-GB"/>
              </w:rPr>
              <w:t>Better customer service experience and support ensure higher satisfaction.</w:t>
            </w:r>
          </w:p>
        </w:tc>
        <w:tc>
          <w:tcPr>
            <w:tcW w:w="1191" w:type="dxa"/>
          </w:tcPr>
          <w:p w14:paraId="44C59674"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6B29C4FE" w14:textId="77777777" w:rsidR="00DB0DD0" w:rsidRPr="008D1F91" w:rsidRDefault="00DB0DD0" w:rsidP="00C91840">
            <w:pPr>
              <w:spacing w:after="0" w:line="360" w:lineRule="auto"/>
              <w:rPr>
                <w:rFonts w:cs="Arial"/>
                <w:lang w:val="en-GB"/>
              </w:rPr>
            </w:pPr>
            <w:r w:rsidRPr="008D1F91">
              <w:rPr>
                <w:rFonts w:cs="Arial"/>
                <w:lang w:val="en-GB"/>
              </w:rPr>
              <w:t>N/A</w:t>
            </w:r>
          </w:p>
        </w:tc>
        <w:tc>
          <w:tcPr>
            <w:tcW w:w="1617" w:type="dxa"/>
          </w:tcPr>
          <w:p w14:paraId="3C7730D8"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6A67EE31" w14:textId="77777777" w:rsidTr="00C91840">
        <w:trPr>
          <w:trHeight w:val="1401"/>
        </w:trPr>
        <w:tc>
          <w:tcPr>
            <w:tcW w:w="1950" w:type="dxa"/>
          </w:tcPr>
          <w:p w14:paraId="79FFE32D"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Concierge Issue</w:t>
            </w:r>
          </w:p>
        </w:tc>
        <w:tc>
          <w:tcPr>
            <w:tcW w:w="1670" w:type="dxa"/>
          </w:tcPr>
          <w:p w14:paraId="68BB36BF" w14:textId="77777777" w:rsidR="00DB0DD0" w:rsidRPr="008D1F91" w:rsidRDefault="00DB0DD0" w:rsidP="00C91840">
            <w:pPr>
              <w:spacing w:after="0" w:line="360" w:lineRule="auto"/>
              <w:rPr>
                <w:rFonts w:cs="Arial"/>
                <w:lang w:val="en-GB"/>
              </w:rPr>
            </w:pPr>
            <w:r w:rsidRPr="008D1F91">
              <w:rPr>
                <w:rFonts w:cs="Arial"/>
                <w:lang w:val="en-GB"/>
              </w:rPr>
              <w:t>Training of concierge, daily assessment, and performance monitoring.</w:t>
            </w:r>
          </w:p>
        </w:tc>
        <w:tc>
          <w:tcPr>
            <w:tcW w:w="1657" w:type="dxa"/>
          </w:tcPr>
          <w:p w14:paraId="713031E6" w14:textId="77777777" w:rsidR="00DB0DD0" w:rsidRPr="008D1F91" w:rsidRDefault="00DB0DD0" w:rsidP="00C91840">
            <w:pPr>
              <w:spacing w:after="0" w:line="360" w:lineRule="auto"/>
              <w:rPr>
                <w:rFonts w:cs="Arial"/>
                <w:lang w:val="en-GB"/>
              </w:rPr>
            </w:pPr>
            <w:r w:rsidRPr="008D1F91">
              <w:rPr>
                <w:rFonts w:cs="Arial"/>
                <w:lang w:val="en-GB"/>
              </w:rPr>
              <w:t>Better front office service makes the guests more confident and increases overall satisfaction.</w:t>
            </w:r>
          </w:p>
        </w:tc>
        <w:tc>
          <w:tcPr>
            <w:tcW w:w="1191" w:type="dxa"/>
          </w:tcPr>
          <w:p w14:paraId="60F72FB3"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05EDDCA5" w14:textId="77777777" w:rsidR="00DB0DD0" w:rsidRPr="008D1F91" w:rsidRDefault="00DB0DD0" w:rsidP="00C91840">
            <w:pPr>
              <w:spacing w:after="0" w:line="360" w:lineRule="auto"/>
              <w:rPr>
                <w:rFonts w:cs="Arial"/>
                <w:lang w:val="en-GB"/>
              </w:rPr>
            </w:pPr>
            <w:r w:rsidRPr="008D1F91">
              <w:rPr>
                <w:rFonts w:cs="Arial"/>
                <w:lang w:val="en-GB"/>
              </w:rPr>
              <w:t>N/A</w:t>
            </w:r>
          </w:p>
        </w:tc>
        <w:tc>
          <w:tcPr>
            <w:tcW w:w="1617" w:type="dxa"/>
          </w:tcPr>
          <w:p w14:paraId="113647AA"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19DD8AA2" w14:textId="77777777" w:rsidTr="00C91840">
        <w:trPr>
          <w:trHeight w:val="1401"/>
        </w:trPr>
        <w:tc>
          <w:tcPr>
            <w:tcW w:w="1950" w:type="dxa"/>
          </w:tcPr>
          <w:p w14:paraId="3029B8CD"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Bellman</w:t>
            </w:r>
          </w:p>
        </w:tc>
        <w:tc>
          <w:tcPr>
            <w:tcW w:w="1670" w:type="dxa"/>
          </w:tcPr>
          <w:p w14:paraId="4BA352A2" w14:textId="77777777" w:rsidR="00DB0DD0" w:rsidRPr="008D1F91" w:rsidRDefault="00DB0DD0" w:rsidP="00C91840">
            <w:pPr>
              <w:spacing w:after="0" w:line="360" w:lineRule="auto"/>
              <w:rPr>
                <w:rFonts w:cs="Arial"/>
                <w:lang w:val="en-GB"/>
              </w:rPr>
            </w:pPr>
            <w:r w:rsidRPr="008D1F91">
              <w:rPr>
                <w:rFonts w:cs="Arial"/>
                <w:lang w:val="en-GB"/>
              </w:rPr>
              <w:t xml:space="preserve">Increase in the number of bellmen, better backdoor luggage and </w:t>
            </w:r>
            <w:r w:rsidRPr="008D1F91">
              <w:rPr>
                <w:rFonts w:cs="Arial"/>
                <w:lang w:val="en-GB"/>
              </w:rPr>
              <w:lastRenderedPageBreak/>
              <w:t>baggage transferring service.</w:t>
            </w:r>
          </w:p>
        </w:tc>
        <w:tc>
          <w:tcPr>
            <w:tcW w:w="1657" w:type="dxa"/>
          </w:tcPr>
          <w:p w14:paraId="53A5F99A" w14:textId="77777777" w:rsidR="00DB0DD0" w:rsidRPr="008D1F91" w:rsidRDefault="00DB0DD0" w:rsidP="00C91840">
            <w:pPr>
              <w:spacing w:after="0" w:line="360" w:lineRule="auto"/>
              <w:rPr>
                <w:rFonts w:cs="Arial"/>
                <w:lang w:val="en-GB"/>
              </w:rPr>
            </w:pPr>
            <w:r w:rsidRPr="008D1F91">
              <w:rPr>
                <w:rFonts w:cs="Arial"/>
                <w:lang w:val="en-GB"/>
              </w:rPr>
              <w:lastRenderedPageBreak/>
              <w:t>Enhances the overall staying experience and satisfaction.</w:t>
            </w:r>
          </w:p>
        </w:tc>
        <w:tc>
          <w:tcPr>
            <w:tcW w:w="1191" w:type="dxa"/>
          </w:tcPr>
          <w:p w14:paraId="2165603D" w14:textId="77777777" w:rsidR="00DB0DD0" w:rsidRPr="008D1F91" w:rsidRDefault="00DB0DD0" w:rsidP="00C91840">
            <w:pPr>
              <w:spacing w:after="0" w:line="360" w:lineRule="auto"/>
              <w:rPr>
                <w:rFonts w:cs="Arial"/>
                <w:lang w:val="en-GB"/>
              </w:rPr>
            </w:pPr>
            <w:r w:rsidRPr="008D1F91">
              <w:rPr>
                <w:rFonts w:cs="Arial"/>
                <w:lang w:val="en-GB"/>
              </w:rPr>
              <w:t>Ongoing</w:t>
            </w:r>
          </w:p>
        </w:tc>
        <w:tc>
          <w:tcPr>
            <w:tcW w:w="1536" w:type="dxa"/>
          </w:tcPr>
          <w:p w14:paraId="4929CF17" w14:textId="77777777" w:rsidR="00DB0DD0" w:rsidRPr="008D1F91" w:rsidRDefault="00DB0DD0" w:rsidP="00C91840">
            <w:pPr>
              <w:spacing w:after="0" w:line="360" w:lineRule="auto"/>
              <w:rPr>
                <w:rFonts w:cs="Arial"/>
                <w:lang w:val="en-GB"/>
              </w:rPr>
            </w:pPr>
            <w:r w:rsidRPr="008D1F91">
              <w:rPr>
                <w:rFonts w:cs="Arial"/>
                <w:lang w:val="en-GB"/>
              </w:rPr>
              <w:t>N/A</w:t>
            </w:r>
          </w:p>
        </w:tc>
        <w:tc>
          <w:tcPr>
            <w:tcW w:w="1617" w:type="dxa"/>
          </w:tcPr>
          <w:p w14:paraId="63FA7168" w14:textId="77777777" w:rsidR="00DB0DD0" w:rsidRPr="008D1F91" w:rsidRDefault="00DB0DD0" w:rsidP="00C91840">
            <w:pPr>
              <w:spacing w:after="0" w:line="360" w:lineRule="auto"/>
              <w:rPr>
                <w:rFonts w:cs="Arial"/>
                <w:lang w:val="en-GB"/>
              </w:rPr>
            </w:pPr>
            <w:r w:rsidRPr="008D1F91">
              <w:rPr>
                <w:rFonts w:cs="Arial"/>
                <w:lang w:val="en-GB"/>
              </w:rPr>
              <w:t>N/A</w:t>
            </w:r>
          </w:p>
        </w:tc>
      </w:tr>
      <w:tr w:rsidR="00DB0DD0" w:rsidRPr="008D1F91" w14:paraId="4A137BCC" w14:textId="77777777" w:rsidTr="00C91840">
        <w:trPr>
          <w:trHeight w:val="1401"/>
        </w:trPr>
        <w:tc>
          <w:tcPr>
            <w:tcW w:w="1950" w:type="dxa"/>
          </w:tcPr>
          <w:p w14:paraId="631C393F" w14:textId="77777777" w:rsidR="00DB0DD0" w:rsidRPr="008D1F91" w:rsidRDefault="00DB0DD0" w:rsidP="00DB0DD0">
            <w:pPr>
              <w:pStyle w:val="ListParagraph"/>
              <w:numPr>
                <w:ilvl w:val="0"/>
                <w:numId w:val="20"/>
              </w:numPr>
              <w:spacing w:after="0" w:line="360" w:lineRule="auto"/>
              <w:rPr>
                <w:rFonts w:cs="Arial"/>
                <w:lang w:val="en-GB"/>
              </w:rPr>
            </w:pPr>
            <w:r w:rsidRPr="008D1F91">
              <w:rPr>
                <w:rFonts w:cs="Arial"/>
                <w:b/>
                <w:bCs/>
                <w:lang w:val="en-GB"/>
              </w:rPr>
              <w:t>Staff Shortage Issue</w:t>
            </w:r>
          </w:p>
        </w:tc>
        <w:tc>
          <w:tcPr>
            <w:tcW w:w="1670" w:type="dxa"/>
          </w:tcPr>
          <w:p w14:paraId="4CCD2244" w14:textId="77777777" w:rsidR="00DB0DD0" w:rsidRPr="008D1F91" w:rsidRDefault="00DB0DD0" w:rsidP="00C91840">
            <w:pPr>
              <w:spacing w:after="0" w:line="360" w:lineRule="auto"/>
              <w:rPr>
                <w:rFonts w:cs="Arial"/>
                <w:lang w:val="en-GB"/>
              </w:rPr>
            </w:pPr>
            <w:r w:rsidRPr="008D1F91">
              <w:rPr>
                <w:rFonts w:cs="Arial"/>
                <w:lang w:val="en-GB"/>
              </w:rPr>
              <w:t>60-80 employees need to be recruited to ensure optimum customer service.</w:t>
            </w:r>
          </w:p>
        </w:tc>
        <w:tc>
          <w:tcPr>
            <w:tcW w:w="1657" w:type="dxa"/>
          </w:tcPr>
          <w:p w14:paraId="74A8789F" w14:textId="77777777" w:rsidR="00DB0DD0" w:rsidRPr="008D1F91" w:rsidRDefault="00DB0DD0" w:rsidP="00C91840">
            <w:pPr>
              <w:spacing w:after="0" w:line="360" w:lineRule="auto"/>
              <w:rPr>
                <w:rFonts w:cs="Arial"/>
                <w:lang w:val="en-GB"/>
              </w:rPr>
            </w:pPr>
            <w:r w:rsidRPr="008D1F91">
              <w:rPr>
                <w:rFonts w:cs="Arial"/>
                <w:lang w:val="en-GB"/>
              </w:rPr>
              <w:t>This will ensure better customer service and improve the overall rating.</w:t>
            </w:r>
          </w:p>
        </w:tc>
        <w:tc>
          <w:tcPr>
            <w:tcW w:w="1191" w:type="dxa"/>
          </w:tcPr>
          <w:p w14:paraId="7E285781" w14:textId="77777777" w:rsidR="00DB0DD0" w:rsidRPr="008D1F91" w:rsidRDefault="00DB0DD0" w:rsidP="00C91840">
            <w:pPr>
              <w:spacing w:after="0" w:line="360" w:lineRule="auto"/>
              <w:rPr>
                <w:rFonts w:cs="Arial"/>
                <w:lang w:val="en-GB"/>
              </w:rPr>
            </w:pPr>
            <w:r w:rsidRPr="008D1F91">
              <w:rPr>
                <w:rFonts w:cs="Arial"/>
                <w:lang w:val="en-GB"/>
              </w:rPr>
              <w:t>Six months</w:t>
            </w:r>
          </w:p>
        </w:tc>
        <w:tc>
          <w:tcPr>
            <w:tcW w:w="1536" w:type="dxa"/>
          </w:tcPr>
          <w:p w14:paraId="6CB1F7DB" w14:textId="77777777" w:rsidR="00DB0DD0" w:rsidRPr="008D1F91" w:rsidRDefault="00DB0DD0" w:rsidP="00C91840">
            <w:pPr>
              <w:spacing w:after="0" w:line="360" w:lineRule="auto"/>
              <w:rPr>
                <w:rFonts w:cs="Arial"/>
                <w:lang w:val="en-GB"/>
              </w:rPr>
            </w:pPr>
            <w:r w:rsidRPr="008D1F91">
              <w:rPr>
                <w:rFonts w:cs="Arial"/>
                <w:lang w:val="en-GB"/>
              </w:rPr>
              <w:t>30 November 2023</w:t>
            </w:r>
          </w:p>
        </w:tc>
        <w:tc>
          <w:tcPr>
            <w:tcW w:w="1617" w:type="dxa"/>
          </w:tcPr>
          <w:p w14:paraId="027E807A" w14:textId="77777777" w:rsidR="00DB0DD0" w:rsidRPr="008D1F91" w:rsidRDefault="00DB0DD0" w:rsidP="00C91840">
            <w:pPr>
              <w:spacing w:after="0" w:line="360" w:lineRule="auto"/>
              <w:rPr>
                <w:rFonts w:cs="Arial"/>
                <w:lang w:val="en-GB"/>
              </w:rPr>
            </w:pPr>
            <w:r w:rsidRPr="008D1F91">
              <w:rPr>
                <w:rFonts w:cs="Arial"/>
                <w:lang w:val="en-GB"/>
              </w:rPr>
              <w:t>£25000 recruitment expenses (excluding the salary increase).</w:t>
            </w:r>
          </w:p>
        </w:tc>
      </w:tr>
    </w:tbl>
    <w:p w14:paraId="688112C8" w14:textId="77777777" w:rsidR="00DB0DD0" w:rsidRPr="008D1F91" w:rsidRDefault="00DB0DD0" w:rsidP="00DB0DD0">
      <w:pPr>
        <w:pStyle w:val="Heading2"/>
        <w:spacing w:line="360" w:lineRule="auto"/>
        <w:rPr>
          <w:rFonts w:cs="Arial"/>
          <w:lang w:val="en-GB"/>
        </w:rPr>
      </w:pPr>
      <w:bookmarkStart w:id="57" w:name="_Toc135354935"/>
      <w:r w:rsidRPr="008D1F91">
        <w:rPr>
          <w:rFonts w:cs="Arial"/>
          <w:lang w:val="en-GB"/>
        </w:rPr>
        <w:t>Recommendation</w:t>
      </w:r>
      <w:bookmarkEnd w:id="57"/>
    </w:p>
    <w:p w14:paraId="3ABA730D" w14:textId="77777777" w:rsidR="00DB0DD0" w:rsidRPr="008D1F91" w:rsidRDefault="00DB0DD0" w:rsidP="00DB0DD0">
      <w:pPr>
        <w:spacing w:after="0" w:line="360" w:lineRule="auto"/>
        <w:rPr>
          <w:rFonts w:cs="Arial"/>
          <w:lang w:val="en-GB"/>
        </w:rPr>
      </w:pPr>
      <w:r w:rsidRPr="008D1F91">
        <w:rPr>
          <w:rFonts w:cs="Arial"/>
          <w:lang w:val="en-GB"/>
        </w:rPr>
        <w:t>The issues and solutions have been discussed in the Plaza New York Hotel case. Some of the recommendations to implement the solutions based on importance are as follows-</w:t>
      </w:r>
    </w:p>
    <w:p w14:paraId="1DDC7EE2"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Implementing the solutions to the problems that are causing guest service experience directly, such as in-room issues like bathroom fittings, outdated electric ports, etc.</w:t>
      </w:r>
    </w:p>
    <w:p w14:paraId="2EFC70AE"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Daily training and improvement programs can ensure better and swift room service, and these needs be maintained.</w:t>
      </w:r>
    </w:p>
    <w:p w14:paraId="257B8F1E"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The recruitment should be based on the experience and expertise of the employees because this will increase the swiftness of the management.</w:t>
      </w:r>
    </w:p>
    <w:p w14:paraId="102E2574"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Changing lighting is not an immediate requirement but needs to be fixed within a short time.</w:t>
      </w:r>
    </w:p>
    <w:p w14:paraId="555F856B"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Floor-based room service stations are necessary, along with room service supervisors.</w:t>
      </w:r>
    </w:p>
    <w:p w14:paraId="4C8E2F24" w14:textId="77777777" w:rsidR="00DB0DD0" w:rsidRPr="008D1F91" w:rsidRDefault="00DB0DD0" w:rsidP="00DB0DD0">
      <w:pPr>
        <w:pStyle w:val="ListParagraph"/>
        <w:numPr>
          <w:ilvl w:val="0"/>
          <w:numId w:val="28"/>
        </w:numPr>
        <w:spacing w:after="0" w:line="360" w:lineRule="auto"/>
        <w:rPr>
          <w:rFonts w:cs="Arial"/>
          <w:lang w:val="en-GB"/>
        </w:rPr>
      </w:pPr>
      <w:r w:rsidRPr="008D1F91">
        <w:rPr>
          <w:rFonts w:cs="Arial"/>
          <w:lang w:val="en-GB"/>
        </w:rPr>
        <w:t xml:space="preserve">Employees need to be apt in communication and must have a customer-centric attitude. </w:t>
      </w:r>
    </w:p>
    <w:p w14:paraId="05B346AF" w14:textId="77777777" w:rsidR="00DB0DD0" w:rsidRPr="008D1F91" w:rsidRDefault="00DB0DD0" w:rsidP="00DB0DD0">
      <w:pPr>
        <w:pStyle w:val="Heading1"/>
        <w:rPr>
          <w:rFonts w:cs="Arial"/>
          <w:lang w:val="en-GB"/>
        </w:rPr>
      </w:pPr>
      <w:bookmarkStart w:id="58" w:name="_Toc135354936"/>
      <w:r w:rsidRPr="008D1F91">
        <w:rPr>
          <w:rFonts w:cs="Arial"/>
          <w:lang w:val="en-GB"/>
        </w:rPr>
        <w:t>Conclusion</w:t>
      </w:r>
      <w:bookmarkEnd w:id="58"/>
    </w:p>
    <w:p w14:paraId="49AB4971" w14:textId="77777777" w:rsidR="00DB0DD0" w:rsidRPr="008D1F91" w:rsidRDefault="00DB0DD0" w:rsidP="00DB0DD0">
      <w:pPr>
        <w:spacing w:after="0" w:line="360" w:lineRule="auto"/>
        <w:rPr>
          <w:rFonts w:cs="Arial"/>
          <w:lang w:val="en-GB"/>
        </w:rPr>
      </w:pPr>
      <w:r w:rsidRPr="008D1F91">
        <w:rPr>
          <w:rFonts w:cs="Arial"/>
          <w:lang w:val="en-GB"/>
        </w:rPr>
        <w:t xml:space="preserve">This consultancy report compiled by Roland Berger for The Plaza New York Hotel shows some significant issues regarding the property. The hotel has the best location and is situated in one of the city's most historic landmarks, along with the long heritage </w:t>
      </w:r>
      <w:r w:rsidRPr="008D1F91">
        <w:rPr>
          <w:rFonts w:cs="Arial"/>
          <w:lang w:val="en-GB"/>
        </w:rPr>
        <w:lastRenderedPageBreak/>
        <w:t>of being one of the best hospitality destinations. After being appointed as a Consultant of the Plaza New York, Ronald Berger has identified some significant issues arising regardless of everything in place. After identifying the issues, the consultancy suggested potential solutions for the problems along with the budget. The hotel has been suffering from issues since its opening after the COVID-19 lockdown. Despite having the best management and all potential conveniences, the rating of the hotel is going down, and the ranking is falling as well.</w:t>
      </w:r>
    </w:p>
    <w:p w14:paraId="4B2D51C9" w14:textId="77777777" w:rsidR="00DB0DD0" w:rsidRPr="008D1F91" w:rsidRDefault="00DB0DD0" w:rsidP="00DB0DD0">
      <w:pPr>
        <w:spacing w:after="0" w:line="360" w:lineRule="auto"/>
        <w:rPr>
          <w:rFonts w:cs="Arial"/>
          <w:lang w:val="en-GB"/>
        </w:rPr>
      </w:pPr>
      <w:r w:rsidRPr="008D1F91">
        <w:rPr>
          <w:rFonts w:cs="Arial"/>
          <w:lang w:val="en-GB"/>
        </w:rPr>
        <w:t>The hotel is planning to revive its old glory before the holiday season of 2023; The analyses are made in the scope and analysis section of the report to find out the issues that are causing damage to the reputation of the property. Then in the main body, problems and issues were identified along with the SOSTAC analysis, which will help to lay out potential solutions to the problems by analysing each issue. Some significant issues are interior, cleanliness, room service, bellhop service, complementary kit service, in-room tech service issues, bathroom fittings, and others. The problems are assessed in the findings and results, and the solution is provided in the plan of action section, along with the expenses needed to bring the hotel back to the forefront of luxury hospitality.</w:t>
      </w:r>
    </w:p>
    <w:p w14:paraId="482D63FC" w14:textId="77777777" w:rsidR="0061095E" w:rsidRDefault="0061095E"/>
    <w:sectPr w:rsidR="006109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8752D"/>
    <w:multiLevelType w:val="multilevel"/>
    <w:tmpl w:val="F1143F38"/>
    <w:lvl w:ilvl="0">
      <w:start w:val="1"/>
      <w:numFmt w:val="decimal"/>
      <w:suff w:val="nothing"/>
      <w:lvlText w:val="Chapter %1"/>
      <w:lvlJc w:val="left"/>
      <w:pPr>
        <w:ind w:left="0" w:firstLine="0"/>
      </w:pPr>
      <w:rPr>
        <w:rFonts w:hint="default"/>
      </w:rPr>
    </w:lvl>
    <w:lvl w:ilvl="1">
      <w:numFmt w:val="decimal"/>
      <w:lvlText w:val="%1.%2"/>
      <w:lvlJc w:val="left"/>
      <w:pPr>
        <w:tabs>
          <w:tab w:val="num" w:pos="567"/>
        </w:tabs>
        <w:ind w:left="567" w:hanging="567"/>
      </w:pPr>
      <w:rPr>
        <w:rFonts w:hint="default"/>
      </w:rPr>
    </w:lvl>
    <w:lvl w:ilvl="2">
      <w:start w:val="1"/>
      <w:numFmt w:val="decimal"/>
      <w:lvlText w:val="%1.%2.%3"/>
      <w:lvlJc w:val="left"/>
      <w:pPr>
        <w:tabs>
          <w:tab w:val="num" w:pos="709"/>
        </w:tabs>
        <w:ind w:left="709" w:hanging="709"/>
      </w:pPr>
      <w:rPr>
        <w:rFonts w:hint="default"/>
      </w:rPr>
    </w:lvl>
    <w:lvl w:ilvl="3">
      <w:start w:val="1"/>
      <w:numFmt w:val="none"/>
      <w:suff w:val="nothing"/>
      <w:lvlText w:val=""/>
      <w:lvlJc w:val="left"/>
      <w:pPr>
        <w:ind w:left="0" w:firstLine="0"/>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02D43440"/>
    <w:multiLevelType w:val="hybridMultilevel"/>
    <w:tmpl w:val="50D45DAE"/>
    <w:lvl w:ilvl="0" w:tplc="77706286">
      <w:start w:val="1"/>
      <w:numFmt w:val="bullet"/>
      <w:lvlText w:val=""/>
      <w:lvlJc w:val="left"/>
      <w:pPr>
        <w:ind w:left="360" w:hanging="360"/>
      </w:pPr>
      <w:rPr>
        <w:rFonts w:ascii="Wingdings" w:hAnsi="Wingdings" w:hint="default"/>
      </w:rPr>
    </w:lvl>
    <w:lvl w:ilvl="1" w:tplc="032C08BA" w:tentative="1">
      <w:start w:val="1"/>
      <w:numFmt w:val="bullet"/>
      <w:lvlText w:val="o"/>
      <w:lvlJc w:val="left"/>
      <w:pPr>
        <w:ind w:left="1440" w:hanging="360"/>
      </w:pPr>
      <w:rPr>
        <w:rFonts w:ascii="Courier New" w:hAnsi="Courier New" w:cs="Courier New" w:hint="default"/>
      </w:rPr>
    </w:lvl>
    <w:lvl w:ilvl="2" w:tplc="328CAC1A" w:tentative="1">
      <w:start w:val="1"/>
      <w:numFmt w:val="bullet"/>
      <w:lvlText w:val=""/>
      <w:lvlJc w:val="left"/>
      <w:pPr>
        <w:ind w:left="2160" w:hanging="360"/>
      </w:pPr>
      <w:rPr>
        <w:rFonts w:ascii="Wingdings" w:hAnsi="Wingdings" w:hint="default"/>
      </w:rPr>
    </w:lvl>
    <w:lvl w:ilvl="3" w:tplc="E7CC09C0" w:tentative="1">
      <w:start w:val="1"/>
      <w:numFmt w:val="bullet"/>
      <w:lvlText w:val=""/>
      <w:lvlJc w:val="left"/>
      <w:pPr>
        <w:ind w:left="2880" w:hanging="360"/>
      </w:pPr>
      <w:rPr>
        <w:rFonts w:ascii="Symbol" w:hAnsi="Symbol" w:hint="default"/>
      </w:rPr>
    </w:lvl>
    <w:lvl w:ilvl="4" w:tplc="55D65258" w:tentative="1">
      <w:start w:val="1"/>
      <w:numFmt w:val="bullet"/>
      <w:lvlText w:val="o"/>
      <w:lvlJc w:val="left"/>
      <w:pPr>
        <w:ind w:left="3600" w:hanging="360"/>
      </w:pPr>
      <w:rPr>
        <w:rFonts w:ascii="Courier New" w:hAnsi="Courier New" w:cs="Courier New" w:hint="default"/>
      </w:rPr>
    </w:lvl>
    <w:lvl w:ilvl="5" w:tplc="4F34F162" w:tentative="1">
      <w:start w:val="1"/>
      <w:numFmt w:val="bullet"/>
      <w:lvlText w:val=""/>
      <w:lvlJc w:val="left"/>
      <w:pPr>
        <w:ind w:left="4320" w:hanging="360"/>
      </w:pPr>
      <w:rPr>
        <w:rFonts w:ascii="Wingdings" w:hAnsi="Wingdings" w:hint="default"/>
      </w:rPr>
    </w:lvl>
    <w:lvl w:ilvl="6" w:tplc="F08CB06A" w:tentative="1">
      <w:start w:val="1"/>
      <w:numFmt w:val="bullet"/>
      <w:lvlText w:val=""/>
      <w:lvlJc w:val="left"/>
      <w:pPr>
        <w:ind w:left="5040" w:hanging="360"/>
      </w:pPr>
      <w:rPr>
        <w:rFonts w:ascii="Symbol" w:hAnsi="Symbol" w:hint="default"/>
      </w:rPr>
    </w:lvl>
    <w:lvl w:ilvl="7" w:tplc="41A0038E" w:tentative="1">
      <w:start w:val="1"/>
      <w:numFmt w:val="bullet"/>
      <w:lvlText w:val="o"/>
      <w:lvlJc w:val="left"/>
      <w:pPr>
        <w:ind w:left="5760" w:hanging="360"/>
      </w:pPr>
      <w:rPr>
        <w:rFonts w:ascii="Courier New" w:hAnsi="Courier New" w:cs="Courier New" w:hint="default"/>
      </w:rPr>
    </w:lvl>
    <w:lvl w:ilvl="8" w:tplc="ADC28954" w:tentative="1">
      <w:start w:val="1"/>
      <w:numFmt w:val="bullet"/>
      <w:lvlText w:val=""/>
      <w:lvlJc w:val="left"/>
      <w:pPr>
        <w:ind w:left="6480" w:hanging="360"/>
      </w:pPr>
      <w:rPr>
        <w:rFonts w:ascii="Wingdings" w:hAnsi="Wingdings" w:hint="default"/>
      </w:rPr>
    </w:lvl>
  </w:abstractNum>
  <w:abstractNum w:abstractNumId="2" w15:restartNumberingAfterBreak="0">
    <w:nsid w:val="040D20B7"/>
    <w:multiLevelType w:val="hybridMultilevel"/>
    <w:tmpl w:val="A9629EDE"/>
    <w:lvl w:ilvl="0" w:tplc="7F36D740">
      <w:start w:val="1"/>
      <w:numFmt w:val="bullet"/>
      <w:lvlText w:val=""/>
      <w:lvlJc w:val="left"/>
      <w:pPr>
        <w:ind w:left="720" w:hanging="360"/>
      </w:pPr>
      <w:rPr>
        <w:rFonts w:ascii="Symbol" w:hAnsi="Symbol" w:hint="default"/>
      </w:rPr>
    </w:lvl>
    <w:lvl w:ilvl="1" w:tplc="2B663C3C" w:tentative="1">
      <w:start w:val="1"/>
      <w:numFmt w:val="bullet"/>
      <w:lvlText w:val="o"/>
      <w:lvlJc w:val="left"/>
      <w:pPr>
        <w:ind w:left="1440" w:hanging="360"/>
      </w:pPr>
      <w:rPr>
        <w:rFonts w:ascii="Courier New" w:hAnsi="Courier New" w:cs="Courier New" w:hint="default"/>
      </w:rPr>
    </w:lvl>
    <w:lvl w:ilvl="2" w:tplc="18668250" w:tentative="1">
      <w:start w:val="1"/>
      <w:numFmt w:val="bullet"/>
      <w:lvlText w:val=""/>
      <w:lvlJc w:val="left"/>
      <w:pPr>
        <w:ind w:left="2160" w:hanging="360"/>
      </w:pPr>
      <w:rPr>
        <w:rFonts w:ascii="Wingdings" w:hAnsi="Wingdings" w:hint="default"/>
      </w:rPr>
    </w:lvl>
    <w:lvl w:ilvl="3" w:tplc="AC84BC3C" w:tentative="1">
      <w:start w:val="1"/>
      <w:numFmt w:val="bullet"/>
      <w:lvlText w:val=""/>
      <w:lvlJc w:val="left"/>
      <w:pPr>
        <w:ind w:left="2880" w:hanging="360"/>
      </w:pPr>
      <w:rPr>
        <w:rFonts w:ascii="Symbol" w:hAnsi="Symbol" w:hint="default"/>
      </w:rPr>
    </w:lvl>
    <w:lvl w:ilvl="4" w:tplc="EB8632C0" w:tentative="1">
      <w:start w:val="1"/>
      <w:numFmt w:val="bullet"/>
      <w:lvlText w:val="o"/>
      <w:lvlJc w:val="left"/>
      <w:pPr>
        <w:ind w:left="3600" w:hanging="360"/>
      </w:pPr>
      <w:rPr>
        <w:rFonts w:ascii="Courier New" w:hAnsi="Courier New" w:cs="Courier New" w:hint="default"/>
      </w:rPr>
    </w:lvl>
    <w:lvl w:ilvl="5" w:tplc="4054625A" w:tentative="1">
      <w:start w:val="1"/>
      <w:numFmt w:val="bullet"/>
      <w:lvlText w:val=""/>
      <w:lvlJc w:val="left"/>
      <w:pPr>
        <w:ind w:left="4320" w:hanging="360"/>
      </w:pPr>
      <w:rPr>
        <w:rFonts w:ascii="Wingdings" w:hAnsi="Wingdings" w:hint="default"/>
      </w:rPr>
    </w:lvl>
    <w:lvl w:ilvl="6" w:tplc="9C46B602" w:tentative="1">
      <w:start w:val="1"/>
      <w:numFmt w:val="bullet"/>
      <w:lvlText w:val=""/>
      <w:lvlJc w:val="left"/>
      <w:pPr>
        <w:ind w:left="5040" w:hanging="360"/>
      </w:pPr>
      <w:rPr>
        <w:rFonts w:ascii="Symbol" w:hAnsi="Symbol" w:hint="default"/>
      </w:rPr>
    </w:lvl>
    <w:lvl w:ilvl="7" w:tplc="1CE285A0" w:tentative="1">
      <w:start w:val="1"/>
      <w:numFmt w:val="bullet"/>
      <w:lvlText w:val="o"/>
      <w:lvlJc w:val="left"/>
      <w:pPr>
        <w:ind w:left="5760" w:hanging="360"/>
      </w:pPr>
      <w:rPr>
        <w:rFonts w:ascii="Courier New" w:hAnsi="Courier New" w:cs="Courier New" w:hint="default"/>
      </w:rPr>
    </w:lvl>
    <w:lvl w:ilvl="8" w:tplc="DEEEE182" w:tentative="1">
      <w:start w:val="1"/>
      <w:numFmt w:val="bullet"/>
      <w:lvlText w:val=""/>
      <w:lvlJc w:val="left"/>
      <w:pPr>
        <w:ind w:left="6480" w:hanging="360"/>
      </w:pPr>
      <w:rPr>
        <w:rFonts w:ascii="Wingdings" w:hAnsi="Wingdings" w:hint="default"/>
      </w:rPr>
    </w:lvl>
  </w:abstractNum>
  <w:abstractNum w:abstractNumId="3" w15:restartNumberingAfterBreak="0">
    <w:nsid w:val="0B0C01D0"/>
    <w:multiLevelType w:val="hybridMultilevel"/>
    <w:tmpl w:val="48843E9E"/>
    <w:lvl w:ilvl="0" w:tplc="9A124024">
      <w:start w:val="1"/>
      <w:numFmt w:val="decimal"/>
      <w:lvlText w:val="%1."/>
      <w:lvlJc w:val="left"/>
      <w:pPr>
        <w:ind w:left="360" w:hanging="360"/>
      </w:pPr>
      <w:rPr>
        <w:rFonts w:hint="default"/>
      </w:rPr>
    </w:lvl>
    <w:lvl w:ilvl="1" w:tplc="3744BACC" w:tentative="1">
      <w:start w:val="1"/>
      <w:numFmt w:val="lowerLetter"/>
      <w:lvlText w:val="%2."/>
      <w:lvlJc w:val="left"/>
      <w:pPr>
        <w:ind w:left="1080" w:hanging="360"/>
      </w:pPr>
    </w:lvl>
    <w:lvl w:ilvl="2" w:tplc="DB04CA28" w:tentative="1">
      <w:start w:val="1"/>
      <w:numFmt w:val="lowerRoman"/>
      <w:lvlText w:val="%3."/>
      <w:lvlJc w:val="right"/>
      <w:pPr>
        <w:ind w:left="1800" w:hanging="180"/>
      </w:pPr>
    </w:lvl>
    <w:lvl w:ilvl="3" w:tplc="D67E3912" w:tentative="1">
      <w:start w:val="1"/>
      <w:numFmt w:val="decimal"/>
      <w:lvlText w:val="%4."/>
      <w:lvlJc w:val="left"/>
      <w:pPr>
        <w:ind w:left="2520" w:hanging="360"/>
      </w:pPr>
    </w:lvl>
    <w:lvl w:ilvl="4" w:tplc="DE82CF76" w:tentative="1">
      <w:start w:val="1"/>
      <w:numFmt w:val="lowerLetter"/>
      <w:lvlText w:val="%5."/>
      <w:lvlJc w:val="left"/>
      <w:pPr>
        <w:ind w:left="3240" w:hanging="360"/>
      </w:pPr>
    </w:lvl>
    <w:lvl w:ilvl="5" w:tplc="88D6DB86" w:tentative="1">
      <w:start w:val="1"/>
      <w:numFmt w:val="lowerRoman"/>
      <w:lvlText w:val="%6."/>
      <w:lvlJc w:val="right"/>
      <w:pPr>
        <w:ind w:left="3960" w:hanging="180"/>
      </w:pPr>
    </w:lvl>
    <w:lvl w:ilvl="6" w:tplc="33FCDA50" w:tentative="1">
      <w:start w:val="1"/>
      <w:numFmt w:val="decimal"/>
      <w:lvlText w:val="%7."/>
      <w:lvlJc w:val="left"/>
      <w:pPr>
        <w:ind w:left="4680" w:hanging="360"/>
      </w:pPr>
    </w:lvl>
    <w:lvl w:ilvl="7" w:tplc="B232A1E8" w:tentative="1">
      <w:start w:val="1"/>
      <w:numFmt w:val="lowerLetter"/>
      <w:lvlText w:val="%8."/>
      <w:lvlJc w:val="left"/>
      <w:pPr>
        <w:ind w:left="5400" w:hanging="360"/>
      </w:pPr>
    </w:lvl>
    <w:lvl w:ilvl="8" w:tplc="A96E55EE" w:tentative="1">
      <w:start w:val="1"/>
      <w:numFmt w:val="lowerRoman"/>
      <w:lvlText w:val="%9."/>
      <w:lvlJc w:val="right"/>
      <w:pPr>
        <w:ind w:left="6120" w:hanging="180"/>
      </w:pPr>
    </w:lvl>
  </w:abstractNum>
  <w:abstractNum w:abstractNumId="4" w15:restartNumberingAfterBreak="0">
    <w:nsid w:val="16AE4F41"/>
    <w:multiLevelType w:val="hybridMultilevel"/>
    <w:tmpl w:val="EA08B3C6"/>
    <w:lvl w:ilvl="0" w:tplc="CC72C85E">
      <w:start w:val="1"/>
      <w:numFmt w:val="bullet"/>
      <w:lvlText w:val=""/>
      <w:lvlJc w:val="left"/>
      <w:pPr>
        <w:ind w:left="360" w:hanging="360"/>
      </w:pPr>
      <w:rPr>
        <w:rFonts w:ascii="Symbol" w:hAnsi="Symbol" w:hint="default"/>
      </w:rPr>
    </w:lvl>
    <w:lvl w:ilvl="1" w:tplc="533ED2BC" w:tentative="1">
      <w:start w:val="1"/>
      <w:numFmt w:val="bullet"/>
      <w:lvlText w:val="o"/>
      <w:lvlJc w:val="left"/>
      <w:pPr>
        <w:ind w:left="1080" w:hanging="360"/>
      </w:pPr>
      <w:rPr>
        <w:rFonts w:ascii="Courier New" w:hAnsi="Courier New" w:cs="Courier New" w:hint="default"/>
      </w:rPr>
    </w:lvl>
    <w:lvl w:ilvl="2" w:tplc="03EE25B8" w:tentative="1">
      <w:start w:val="1"/>
      <w:numFmt w:val="bullet"/>
      <w:lvlText w:val=""/>
      <w:lvlJc w:val="left"/>
      <w:pPr>
        <w:ind w:left="1800" w:hanging="360"/>
      </w:pPr>
      <w:rPr>
        <w:rFonts w:ascii="Wingdings" w:hAnsi="Wingdings" w:hint="default"/>
      </w:rPr>
    </w:lvl>
    <w:lvl w:ilvl="3" w:tplc="454CF1D4" w:tentative="1">
      <w:start w:val="1"/>
      <w:numFmt w:val="bullet"/>
      <w:lvlText w:val=""/>
      <w:lvlJc w:val="left"/>
      <w:pPr>
        <w:ind w:left="2520" w:hanging="360"/>
      </w:pPr>
      <w:rPr>
        <w:rFonts w:ascii="Symbol" w:hAnsi="Symbol" w:hint="default"/>
      </w:rPr>
    </w:lvl>
    <w:lvl w:ilvl="4" w:tplc="0360C198" w:tentative="1">
      <w:start w:val="1"/>
      <w:numFmt w:val="bullet"/>
      <w:lvlText w:val="o"/>
      <w:lvlJc w:val="left"/>
      <w:pPr>
        <w:ind w:left="3240" w:hanging="360"/>
      </w:pPr>
      <w:rPr>
        <w:rFonts w:ascii="Courier New" w:hAnsi="Courier New" w:cs="Courier New" w:hint="default"/>
      </w:rPr>
    </w:lvl>
    <w:lvl w:ilvl="5" w:tplc="88B03864" w:tentative="1">
      <w:start w:val="1"/>
      <w:numFmt w:val="bullet"/>
      <w:lvlText w:val=""/>
      <w:lvlJc w:val="left"/>
      <w:pPr>
        <w:ind w:left="3960" w:hanging="360"/>
      </w:pPr>
      <w:rPr>
        <w:rFonts w:ascii="Wingdings" w:hAnsi="Wingdings" w:hint="default"/>
      </w:rPr>
    </w:lvl>
    <w:lvl w:ilvl="6" w:tplc="BAB2D048" w:tentative="1">
      <w:start w:val="1"/>
      <w:numFmt w:val="bullet"/>
      <w:lvlText w:val=""/>
      <w:lvlJc w:val="left"/>
      <w:pPr>
        <w:ind w:left="4680" w:hanging="360"/>
      </w:pPr>
      <w:rPr>
        <w:rFonts w:ascii="Symbol" w:hAnsi="Symbol" w:hint="default"/>
      </w:rPr>
    </w:lvl>
    <w:lvl w:ilvl="7" w:tplc="0B6450CA" w:tentative="1">
      <w:start w:val="1"/>
      <w:numFmt w:val="bullet"/>
      <w:lvlText w:val="o"/>
      <w:lvlJc w:val="left"/>
      <w:pPr>
        <w:ind w:left="5400" w:hanging="360"/>
      </w:pPr>
      <w:rPr>
        <w:rFonts w:ascii="Courier New" w:hAnsi="Courier New" w:cs="Courier New" w:hint="default"/>
      </w:rPr>
    </w:lvl>
    <w:lvl w:ilvl="8" w:tplc="B178DDAC" w:tentative="1">
      <w:start w:val="1"/>
      <w:numFmt w:val="bullet"/>
      <w:lvlText w:val=""/>
      <w:lvlJc w:val="left"/>
      <w:pPr>
        <w:ind w:left="6120" w:hanging="360"/>
      </w:pPr>
      <w:rPr>
        <w:rFonts w:ascii="Wingdings" w:hAnsi="Wingdings" w:hint="default"/>
      </w:rPr>
    </w:lvl>
  </w:abstractNum>
  <w:abstractNum w:abstractNumId="5" w15:restartNumberingAfterBreak="0">
    <w:nsid w:val="1E501830"/>
    <w:multiLevelType w:val="hybridMultilevel"/>
    <w:tmpl w:val="D16486BC"/>
    <w:lvl w:ilvl="0" w:tplc="DE2CF8A6">
      <w:start w:val="1"/>
      <w:numFmt w:val="decimal"/>
      <w:lvlText w:val="%1."/>
      <w:lvlJc w:val="left"/>
      <w:pPr>
        <w:ind w:left="360" w:hanging="360"/>
      </w:pPr>
      <w:rPr>
        <w:rFonts w:hint="default"/>
      </w:rPr>
    </w:lvl>
    <w:lvl w:ilvl="1" w:tplc="9CEEE7B8" w:tentative="1">
      <w:start w:val="1"/>
      <w:numFmt w:val="lowerLetter"/>
      <w:lvlText w:val="%2."/>
      <w:lvlJc w:val="left"/>
      <w:pPr>
        <w:ind w:left="1080" w:hanging="360"/>
      </w:pPr>
    </w:lvl>
    <w:lvl w:ilvl="2" w:tplc="0CB014CE" w:tentative="1">
      <w:start w:val="1"/>
      <w:numFmt w:val="lowerRoman"/>
      <w:lvlText w:val="%3."/>
      <w:lvlJc w:val="right"/>
      <w:pPr>
        <w:ind w:left="1800" w:hanging="180"/>
      </w:pPr>
    </w:lvl>
    <w:lvl w:ilvl="3" w:tplc="88E09772" w:tentative="1">
      <w:start w:val="1"/>
      <w:numFmt w:val="decimal"/>
      <w:lvlText w:val="%4."/>
      <w:lvlJc w:val="left"/>
      <w:pPr>
        <w:ind w:left="2520" w:hanging="360"/>
      </w:pPr>
    </w:lvl>
    <w:lvl w:ilvl="4" w:tplc="5B94C90C" w:tentative="1">
      <w:start w:val="1"/>
      <w:numFmt w:val="lowerLetter"/>
      <w:lvlText w:val="%5."/>
      <w:lvlJc w:val="left"/>
      <w:pPr>
        <w:ind w:left="3240" w:hanging="360"/>
      </w:pPr>
    </w:lvl>
    <w:lvl w:ilvl="5" w:tplc="815AFC74" w:tentative="1">
      <w:start w:val="1"/>
      <w:numFmt w:val="lowerRoman"/>
      <w:lvlText w:val="%6."/>
      <w:lvlJc w:val="right"/>
      <w:pPr>
        <w:ind w:left="3960" w:hanging="180"/>
      </w:pPr>
    </w:lvl>
    <w:lvl w:ilvl="6" w:tplc="AF723206" w:tentative="1">
      <w:start w:val="1"/>
      <w:numFmt w:val="decimal"/>
      <w:lvlText w:val="%7."/>
      <w:lvlJc w:val="left"/>
      <w:pPr>
        <w:ind w:left="4680" w:hanging="360"/>
      </w:pPr>
    </w:lvl>
    <w:lvl w:ilvl="7" w:tplc="5F325510" w:tentative="1">
      <w:start w:val="1"/>
      <w:numFmt w:val="lowerLetter"/>
      <w:lvlText w:val="%8."/>
      <w:lvlJc w:val="left"/>
      <w:pPr>
        <w:ind w:left="5400" w:hanging="360"/>
      </w:pPr>
    </w:lvl>
    <w:lvl w:ilvl="8" w:tplc="BF88674C" w:tentative="1">
      <w:start w:val="1"/>
      <w:numFmt w:val="lowerRoman"/>
      <w:lvlText w:val="%9."/>
      <w:lvlJc w:val="right"/>
      <w:pPr>
        <w:ind w:left="6120" w:hanging="180"/>
      </w:pPr>
    </w:lvl>
  </w:abstractNum>
  <w:abstractNum w:abstractNumId="6" w15:restartNumberingAfterBreak="0">
    <w:nsid w:val="215B5A4E"/>
    <w:multiLevelType w:val="hybridMultilevel"/>
    <w:tmpl w:val="2F565F6E"/>
    <w:lvl w:ilvl="0" w:tplc="9C0C06E6">
      <w:start w:val="1"/>
      <w:numFmt w:val="decimal"/>
      <w:lvlText w:val="%1."/>
      <w:lvlJc w:val="left"/>
      <w:pPr>
        <w:ind w:left="360" w:hanging="360"/>
      </w:pPr>
      <w:rPr>
        <w:rFonts w:hint="default"/>
      </w:rPr>
    </w:lvl>
    <w:lvl w:ilvl="1" w:tplc="16760B18" w:tentative="1">
      <w:start w:val="1"/>
      <w:numFmt w:val="lowerLetter"/>
      <w:lvlText w:val="%2."/>
      <w:lvlJc w:val="left"/>
      <w:pPr>
        <w:ind w:left="1080" w:hanging="360"/>
      </w:pPr>
    </w:lvl>
    <w:lvl w:ilvl="2" w:tplc="E268675C" w:tentative="1">
      <w:start w:val="1"/>
      <w:numFmt w:val="lowerRoman"/>
      <w:lvlText w:val="%3."/>
      <w:lvlJc w:val="right"/>
      <w:pPr>
        <w:ind w:left="1800" w:hanging="180"/>
      </w:pPr>
    </w:lvl>
    <w:lvl w:ilvl="3" w:tplc="96D4AE84" w:tentative="1">
      <w:start w:val="1"/>
      <w:numFmt w:val="decimal"/>
      <w:lvlText w:val="%4."/>
      <w:lvlJc w:val="left"/>
      <w:pPr>
        <w:ind w:left="2520" w:hanging="360"/>
      </w:pPr>
    </w:lvl>
    <w:lvl w:ilvl="4" w:tplc="70D2B9E6" w:tentative="1">
      <w:start w:val="1"/>
      <w:numFmt w:val="lowerLetter"/>
      <w:lvlText w:val="%5."/>
      <w:lvlJc w:val="left"/>
      <w:pPr>
        <w:ind w:left="3240" w:hanging="360"/>
      </w:pPr>
    </w:lvl>
    <w:lvl w:ilvl="5" w:tplc="30582ED6" w:tentative="1">
      <w:start w:val="1"/>
      <w:numFmt w:val="lowerRoman"/>
      <w:lvlText w:val="%6."/>
      <w:lvlJc w:val="right"/>
      <w:pPr>
        <w:ind w:left="3960" w:hanging="180"/>
      </w:pPr>
    </w:lvl>
    <w:lvl w:ilvl="6" w:tplc="1648458C" w:tentative="1">
      <w:start w:val="1"/>
      <w:numFmt w:val="decimal"/>
      <w:lvlText w:val="%7."/>
      <w:lvlJc w:val="left"/>
      <w:pPr>
        <w:ind w:left="4680" w:hanging="360"/>
      </w:pPr>
    </w:lvl>
    <w:lvl w:ilvl="7" w:tplc="82D80D8E" w:tentative="1">
      <w:start w:val="1"/>
      <w:numFmt w:val="lowerLetter"/>
      <w:lvlText w:val="%8."/>
      <w:lvlJc w:val="left"/>
      <w:pPr>
        <w:ind w:left="5400" w:hanging="360"/>
      </w:pPr>
    </w:lvl>
    <w:lvl w:ilvl="8" w:tplc="4E129D94" w:tentative="1">
      <w:start w:val="1"/>
      <w:numFmt w:val="lowerRoman"/>
      <w:lvlText w:val="%9."/>
      <w:lvlJc w:val="right"/>
      <w:pPr>
        <w:ind w:left="6120" w:hanging="180"/>
      </w:pPr>
    </w:lvl>
  </w:abstractNum>
  <w:abstractNum w:abstractNumId="7" w15:restartNumberingAfterBreak="0">
    <w:nsid w:val="22025FC9"/>
    <w:multiLevelType w:val="hybridMultilevel"/>
    <w:tmpl w:val="B4AA5B64"/>
    <w:lvl w:ilvl="0" w:tplc="7AD0F99C">
      <w:start w:val="1"/>
      <w:numFmt w:val="decimal"/>
      <w:lvlText w:val="%1."/>
      <w:lvlJc w:val="left"/>
      <w:pPr>
        <w:ind w:left="360" w:hanging="360"/>
      </w:pPr>
      <w:rPr>
        <w:rFonts w:hint="default"/>
      </w:rPr>
    </w:lvl>
    <w:lvl w:ilvl="1" w:tplc="66264BBA" w:tentative="1">
      <w:start w:val="1"/>
      <w:numFmt w:val="lowerLetter"/>
      <w:lvlText w:val="%2."/>
      <w:lvlJc w:val="left"/>
      <w:pPr>
        <w:ind w:left="1080" w:hanging="360"/>
      </w:pPr>
    </w:lvl>
    <w:lvl w:ilvl="2" w:tplc="97505F1C" w:tentative="1">
      <w:start w:val="1"/>
      <w:numFmt w:val="lowerRoman"/>
      <w:lvlText w:val="%3."/>
      <w:lvlJc w:val="right"/>
      <w:pPr>
        <w:ind w:left="1800" w:hanging="180"/>
      </w:pPr>
    </w:lvl>
    <w:lvl w:ilvl="3" w:tplc="1F34500C" w:tentative="1">
      <w:start w:val="1"/>
      <w:numFmt w:val="decimal"/>
      <w:lvlText w:val="%4."/>
      <w:lvlJc w:val="left"/>
      <w:pPr>
        <w:ind w:left="2520" w:hanging="360"/>
      </w:pPr>
    </w:lvl>
    <w:lvl w:ilvl="4" w:tplc="61267BBE" w:tentative="1">
      <w:start w:val="1"/>
      <w:numFmt w:val="lowerLetter"/>
      <w:lvlText w:val="%5."/>
      <w:lvlJc w:val="left"/>
      <w:pPr>
        <w:ind w:left="3240" w:hanging="360"/>
      </w:pPr>
    </w:lvl>
    <w:lvl w:ilvl="5" w:tplc="890C376A" w:tentative="1">
      <w:start w:val="1"/>
      <w:numFmt w:val="lowerRoman"/>
      <w:lvlText w:val="%6."/>
      <w:lvlJc w:val="right"/>
      <w:pPr>
        <w:ind w:left="3960" w:hanging="180"/>
      </w:pPr>
    </w:lvl>
    <w:lvl w:ilvl="6" w:tplc="2E8C0CDC" w:tentative="1">
      <w:start w:val="1"/>
      <w:numFmt w:val="decimal"/>
      <w:lvlText w:val="%7."/>
      <w:lvlJc w:val="left"/>
      <w:pPr>
        <w:ind w:left="4680" w:hanging="360"/>
      </w:pPr>
    </w:lvl>
    <w:lvl w:ilvl="7" w:tplc="95CAFFD0" w:tentative="1">
      <w:start w:val="1"/>
      <w:numFmt w:val="lowerLetter"/>
      <w:lvlText w:val="%8."/>
      <w:lvlJc w:val="left"/>
      <w:pPr>
        <w:ind w:left="5400" w:hanging="360"/>
      </w:pPr>
    </w:lvl>
    <w:lvl w:ilvl="8" w:tplc="70669964" w:tentative="1">
      <w:start w:val="1"/>
      <w:numFmt w:val="lowerRoman"/>
      <w:lvlText w:val="%9."/>
      <w:lvlJc w:val="right"/>
      <w:pPr>
        <w:ind w:left="6120" w:hanging="180"/>
      </w:pPr>
    </w:lvl>
  </w:abstractNum>
  <w:abstractNum w:abstractNumId="8" w15:restartNumberingAfterBreak="0">
    <w:nsid w:val="26135E95"/>
    <w:multiLevelType w:val="multilevel"/>
    <w:tmpl w:val="76B80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0028DF"/>
    <w:multiLevelType w:val="hybridMultilevel"/>
    <w:tmpl w:val="46B049A0"/>
    <w:lvl w:ilvl="0" w:tplc="D4D47B6E">
      <w:start w:val="1"/>
      <w:numFmt w:val="bullet"/>
      <w:lvlText w:val=""/>
      <w:lvlJc w:val="left"/>
      <w:pPr>
        <w:ind w:left="720" w:hanging="360"/>
      </w:pPr>
      <w:rPr>
        <w:rFonts w:ascii="Symbol" w:hAnsi="Symbol" w:hint="default"/>
      </w:rPr>
    </w:lvl>
    <w:lvl w:ilvl="1" w:tplc="AE208B7A" w:tentative="1">
      <w:start w:val="1"/>
      <w:numFmt w:val="bullet"/>
      <w:lvlText w:val="o"/>
      <w:lvlJc w:val="left"/>
      <w:pPr>
        <w:ind w:left="1440" w:hanging="360"/>
      </w:pPr>
      <w:rPr>
        <w:rFonts w:ascii="Courier New" w:hAnsi="Courier New" w:cs="Courier New" w:hint="default"/>
      </w:rPr>
    </w:lvl>
    <w:lvl w:ilvl="2" w:tplc="67C09120" w:tentative="1">
      <w:start w:val="1"/>
      <w:numFmt w:val="bullet"/>
      <w:lvlText w:val=""/>
      <w:lvlJc w:val="left"/>
      <w:pPr>
        <w:ind w:left="2160" w:hanging="360"/>
      </w:pPr>
      <w:rPr>
        <w:rFonts w:ascii="Wingdings" w:hAnsi="Wingdings" w:hint="default"/>
      </w:rPr>
    </w:lvl>
    <w:lvl w:ilvl="3" w:tplc="21145356" w:tentative="1">
      <w:start w:val="1"/>
      <w:numFmt w:val="bullet"/>
      <w:lvlText w:val=""/>
      <w:lvlJc w:val="left"/>
      <w:pPr>
        <w:ind w:left="2880" w:hanging="360"/>
      </w:pPr>
      <w:rPr>
        <w:rFonts w:ascii="Symbol" w:hAnsi="Symbol" w:hint="default"/>
      </w:rPr>
    </w:lvl>
    <w:lvl w:ilvl="4" w:tplc="81C26DC4" w:tentative="1">
      <w:start w:val="1"/>
      <w:numFmt w:val="bullet"/>
      <w:lvlText w:val="o"/>
      <w:lvlJc w:val="left"/>
      <w:pPr>
        <w:ind w:left="3600" w:hanging="360"/>
      </w:pPr>
      <w:rPr>
        <w:rFonts w:ascii="Courier New" w:hAnsi="Courier New" w:cs="Courier New" w:hint="default"/>
      </w:rPr>
    </w:lvl>
    <w:lvl w:ilvl="5" w:tplc="9642FDEC" w:tentative="1">
      <w:start w:val="1"/>
      <w:numFmt w:val="bullet"/>
      <w:lvlText w:val=""/>
      <w:lvlJc w:val="left"/>
      <w:pPr>
        <w:ind w:left="4320" w:hanging="360"/>
      </w:pPr>
      <w:rPr>
        <w:rFonts w:ascii="Wingdings" w:hAnsi="Wingdings" w:hint="default"/>
      </w:rPr>
    </w:lvl>
    <w:lvl w:ilvl="6" w:tplc="D17402A0" w:tentative="1">
      <w:start w:val="1"/>
      <w:numFmt w:val="bullet"/>
      <w:lvlText w:val=""/>
      <w:lvlJc w:val="left"/>
      <w:pPr>
        <w:ind w:left="5040" w:hanging="360"/>
      </w:pPr>
      <w:rPr>
        <w:rFonts w:ascii="Symbol" w:hAnsi="Symbol" w:hint="default"/>
      </w:rPr>
    </w:lvl>
    <w:lvl w:ilvl="7" w:tplc="F6B2A710" w:tentative="1">
      <w:start w:val="1"/>
      <w:numFmt w:val="bullet"/>
      <w:lvlText w:val="o"/>
      <w:lvlJc w:val="left"/>
      <w:pPr>
        <w:ind w:left="5760" w:hanging="360"/>
      </w:pPr>
      <w:rPr>
        <w:rFonts w:ascii="Courier New" w:hAnsi="Courier New" w:cs="Courier New" w:hint="default"/>
      </w:rPr>
    </w:lvl>
    <w:lvl w:ilvl="8" w:tplc="804C87C4" w:tentative="1">
      <w:start w:val="1"/>
      <w:numFmt w:val="bullet"/>
      <w:lvlText w:val=""/>
      <w:lvlJc w:val="left"/>
      <w:pPr>
        <w:ind w:left="6480" w:hanging="360"/>
      </w:pPr>
      <w:rPr>
        <w:rFonts w:ascii="Wingdings" w:hAnsi="Wingdings" w:hint="default"/>
      </w:rPr>
    </w:lvl>
  </w:abstractNum>
  <w:abstractNum w:abstractNumId="10" w15:restartNumberingAfterBreak="0">
    <w:nsid w:val="372F4F73"/>
    <w:multiLevelType w:val="multilevel"/>
    <w:tmpl w:val="4F6410D2"/>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7C3244"/>
    <w:multiLevelType w:val="hybridMultilevel"/>
    <w:tmpl w:val="13EA4E46"/>
    <w:lvl w:ilvl="0" w:tplc="1E9A4200">
      <w:start w:val="1"/>
      <w:numFmt w:val="decimal"/>
      <w:lvlText w:val="%1."/>
      <w:lvlJc w:val="left"/>
      <w:pPr>
        <w:ind w:left="360" w:hanging="360"/>
      </w:pPr>
      <w:rPr>
        <w:rFonts w:hint="default"/>
      </w:rPr>
    </w:lvl>
    <w:lvl w:ilvl="1" w:tplc="66264734" w:tentative="1">
      <w:start w:val="1"/>
      <w:numFmt w:val="lowerLetter"/>
      <w:lvlText w:val="%2."/>
      <w:lvlJc w:val="left"/>
      <w:pPr>
        <w:ind w:left="1080" w:hanging="360"/>
      </w:pPr>
    </w:lvl>
    <w:lvl w:ilvl="2" w:tplc="16AAF8B6" w:tentative="1">
      <w:start w:val="1"/>
      <w:numFmt w:val="lowerRoman"/>
      <w:lvlText w:val="%3."/>
      <w:lvlJc w:val="right"/>
      <w:pPr>
        <w:ind w:left="1800" w:hanging="180"/>
      </w:pPr>
    </w:lvl>
    <w:lvl w:ilvl="3" w:tplc="F3662306" w:tentative="1">
      <w:start w:val="1"/>
      <w:numFmt w:val="decimal"/>
      <w:lvlText w:val="%4."/>
      <w:lvlJc w:val="left"/>
      <w:pPr>
        <w:ind w:left="2520" w:hanging="360"/>
      </w:pPr>
    </w:lvl>
    <w:lvl w:ilvl="4" w:tplc="145EA2DC" w:tentative="1">
      <w:start w:val="1"/>
      <w:numFmt w:val="lowerLetter"/>
      <w:lvlText w:val="%5."/>
      <w:lvlJc w:val="left"/>
      <w:pPr>
        <w:ind w:left="3240" w:hanging="360"/>
      </w:pPr>
    </w:lvl>
    <w:lvl w:ilvl="5" w:tplc="75827B84" w:tentative="1">
      <w:start w:val="1"/>
      <w:numFmt w:val="lowerRoman"/>
      <w:lvlText w:val="%6."/>
      <w:lvlJc w:val="right"/>
      <w:pPr>
        <w:ind w:left="3960" w:hanging="180"/>
      </w:pPr>
    </w:lvl>
    <w:lvl w:ilvl="6" w:tplc="02D4D66C" w:tentative="1">
      <w:start w:val="1"/>
      <w:numFmt w:val="decimal"/>
      <w:lvlText w:val="%7."/>
      <w:lvlJc w:val="left"/>
      <w:pPr>
        <w:ind w:left="4680" w:hanging="360"/>
      </w:pPr>
    </w:lvl>
    <w:lvl w:ilvl="7" w:tplc="7C66F020" w:tentative="1">
      <w:start w:val="1"/>
      <w:numFmt w:val="lowerLetter"/>
      <w:lvlText w:val="%8."/>
      <w:lvlJc w:val="left"/>
      <w:pPr>
        <w:ind w:left="5400" w:hanging="360"/>
      </w:pPr>
    </w:lvl>
    <w:lvl w:ilvl="8" w:tplc="BB10C534" w:tentative="1">
      <w:start w:val="1"/>
      <w:numFmt w:val="lowerRoman"/>
      <w:lvlText w:val="%9."/>
      <w:lvlJc w:val="right"/>
      <w:pPr>
        <w:ind w:left="6120" w:hanging="180"/>
      </w:pPr>
    </w:lvl>
  </w:abstractNum>
  <w:abstractNum w:abstractNumId="12" w15:restartNumberingAfterBreak="0">
    <w:nsid w:val="40611C78"/>
    <w:multiLevelType w:val="hybridMultilevel"/>
    <w:tmpl w:val="DC9AA038"/>
    <w:lvl w:ilvl="0" w:tplc="DC289B4E">
      <w:start w:val="1"/>
      <w:numFmt w:val="decimal"/>
      <w:lvlText w:val="%1."/>
      <w:lvlJc w:val="left"/>
      <w:pPr>
        <w:ind w:left="360" w:hanging="360"/>
      </w:pPr>
    </w:lvl>
    <w:lvl w:ilvl="1" w:tplc="910E46E2" w:tentative="1">
      <w:start w:val="1"/>
      <w:numFmt w:val="lowerLetter"/>
      <w:lvlText w:val="%2."/>
      <w:lvlJc w:val="left"/>
      <w:pPr>
        <w:ind w:left="1080" w:hanging="360"/>
      </w:pPr>
    </w:lvl>
    <w:lvl w:ilvl="2" w:tplc="B6C8B18A" w:tentative="1">
      <w:start w:val="1"/>
      <w:numFmt w:val="lowerRoman"/>
      <w:lvlText w:val="%3."/>
      <w:lvlJc w:val="right"/>
      <w:pPr>
        <w:ind w:left="1800" w:hanging="180"/>
      </w:pPr>
    </w:lvl>
    <w:lvl w:ilvl="3" w:tplc="AF98F47C" w:tentative="1">
      <w:start w:val="1"/>
      <w:numFmt w:val="decimal"/>
      <w:lvlText w:val="%4."/>
      <w:lvlJc w:val="left"/>
      <w:pPr>
        <w:ind w:left="2520" w:hanging="360"/>
      </w:pPr>
    </w:lvl>
    <w:lvl w:ilvl="4" w:tplc="C4661980" w:tentative="1">
      <w:start w:val="1"/>
      <w:numFmt w:val="lowerLetter"/>
      <w:lvlText w:val="%5."/>
      <w:lvlJc w:val="left"/>
      <w:pPr>
        <w:ind w:left="3240" w:hanging="360"/>
      </w:pPr>
    </w:lvl>
    <w:lvl w:ilvl="5" w:tplc="C64E4F14" w:tentative="1">
      <w:start w:val="1"/>
      <w:numFmt w:val="lowerRoman"/>
      <w:lvlText w:val="%6."/>
      <w:lvlJc w:val="right"/>
      <w:pPr>
        <w:ind w:left="3960" w:hanging="180"/>
      </w:pPr>
    </w:lvl>
    <w:lvl w:ilvl="6" w:tplc="2DF2EFA2" w:tentative="1">
      <w:start w:val="1"/>
      <w:numFmt w:val="decimal"/>
      <w:lvlText w:val="%7."/>
      <w:lvlJc w:val="left"/>
      <w:pPr>
        <w:ind w:left="4680" w:hanging="360"/>
      </w:pPr>
    </w:lvl>
    <w:lvl w:ilvl="7" w:tplc="E026D1DA" w:tentative="1">
      <w:start w:val="1"/>
      <w:numFmt w:val="lowerLetter"/>
      <w:lvlText w:val="%8."/>
      <w:lvlJc w:val="left"/>
      <w:pPr>
        <w:ind w:left="5400" w:hanging="360"/>
      </w:pPr>
    </w:lvl>
    <w:lvl w:ilvl="8" w:tplc="29843C2E" w:tentative="1">
      <w:start w:val="1"/>
      <w:numFmt w:val="lowerRoman"/>
      <w:lvlText w:val="%9."/>
      <w:lvlJc w:val="right"/>
      <w:pPr>
        <w:ind w:left="6120" w:hanging="180"/>
      </w:pPr>
    </w:lvl>
  </w:abstractNum>
  <w:abstractNum w:abstractNumId="13" w15:restartNumberingAfterBreak="0">
    <w:nsid w:val="4089154F"/>
    <w:multiLevelType w:val="hybridMultilevel"/>
    <w:tmpl w:val="44F01DFC"/>
    <w:lvl w:ilvl="0" w:tplc="2D300102">
      <w:start w:val="1"/>
      <w:numFmt w:val="bullet"/>
      <w:lvlText w:val=""/>
      <w:lvlJc w:val="left"/>
      <w:pPr>
        <w:ind w:left="360" w:hanging="360"/>
      </w:pPr>
      <w:rPr>
        <w:rFonts w:ascii="Wingdings" w:hAnsi="Wingdings" w:hint="default"/>
      </w:rPr>
    </w:lvl>
    <w:lvl w:ilvl="1" w:tplc="EA3A6330" w:tentative="1">
      <w:start w:val="1"/>
      <w:numFmt w:val="bullet"/>
      <w:lvlText w:val="o"/>
      <w:lvlJc w:val="left"/>
      <w:pPr>
        <w:ind w:left="1080" w:hanging="360"/>
      </w:pPr>
      <w:rPr>
        <w:rFonts w:ascii="Courier New" w:hAnsi="Courier New" w:cs="Courier New" w:hint="default"/>
      </w:rPr>
    </w:lvl>
    <w:lvl w:ilvl="2" w:tplc="9D4E6482" w:tentative="1">
      <w:start w:val="1"/>
      <w:numFmt w:val="bullet"/>
      <w:lvlText w:val=""/>
      <w:lvlJc w:val="left"/>
      <w:pPr>
        <w:ind w:left="1800" w:hanging="360"/>
      </w:pPr>
      <w:rPr>
        <w:rFonts w:ascii="Wingdings" w:hAnsi="Wingdings" w:hint="default"/>
      </w:rPr>
    </w:lvl>
    <w:lvl w:ilvl="3" w:tplc="5866C9F2" w:tentative="1">
      <w:start w:val="1"/>
      <w:numFmt w:val="bullet"/>
      <w:lvlText w:val=""/>
      <w:lvlJc w:val="left"/>
      <w:pPr>
        <w:ind w:left="2520" w:hanging="360"/>
      </w:pPr>
      <w:rPr>
        <w:rFonts w:ascii="Symbol" w:hAnsi="Symbol" w:hint="default"/>
      </w:rPr>
    </w:lvl>
    <w:lvl w:ilvl="4" w:tplc="04AC8C1C" w:tentative="1">
      <w:start w:val="1"/>
      <w:numFmt w:val="bullet"/>
      <w:lvlText w:val="o"/>
      <w:lvlJc w:val="left"/>
      <w:pPr>
        <w:ind w:left="3240" w:hanging="360"/>
      </w:pPr>
      <w:rPr>
        <w:rFonts w:ascii="Courier New" w:hAnsi="Courier New" w:cs="Courier New" w:hint="default"/>
      </w:rPr>
    </w:lvl>
    <w:lvl w:ilvl="5" w:tplc="8A86CAD4" w:tentative="1">
      <w:start w:val="1"/>
      <w:numFmt w:val="bullet"/>
      <w:lvlText w:val=""/>
      <w:lvlJc w:val="left"/>
      <w:pPr>
        <w:ind w:left="3960" w:hanging="360"/>
      </w:pPr>
      <w:rPr>
        <w:rFonts w:ascii="Wingdings" w:hAnsi="Wingdings" w:hint="default"/>
      </w:rPr>
    </w:lvl>
    <w:lvl w:ilvl="6" w:tplc="CB5E4C8A" w:tentative="1">
      <w:start w:val="1"/>
      <w:numFmt w:val="bullet"/>
      <w:lvlText w:val=""/>
      <w:lvlJc w:val="left"/>
      <w:pPr>
        <w:ind w:left="4680" w:hanging="360"/>
      </w:pPr>
      <w:rPr>
        <w:rFonts w:ascii="Symbol" w:hAnsi="Symbol" w:hint="default"/>
      </w:rPr>
    </w:lvl>
    <w:lvl w:ilvl="7" w:tplc="BB8C7716" w:tentative="1">
      <w:start w:val="1"/>
      <w:numFmt w:val="bullet"/>
      <w:lvlText w:val="o"/>
      <w:lvlJc w:val="left"/>
      <w:pPr>
        <w:ind w:left="5400" w:hanging="360"/>
      </w:pPr>
      <w:rPr>
        <w:rFonts w:ascii="Courier New" w:hAnsi="Courier New" w:cs="Courier New" w:hint="default"/>
      </w:rPr>
    </w:lvl>
    <w:lvl w:ilvl="8" w:tplc="E518590E" w:tentative="1">
      <w:start w:val="1"/>
      <w:numFmt w:val="bullet"/>
      <w:lvlText w:val=""/>
      <w:lvlJc w:val="left"/>
      <w:pPr>
        <w:ind w:left="6120" w:hanging="360"/>
      </w:pPr>
      <w:rPr>
        <w:rFonts w:ascii="Wingdings" w:hAnsi="Wingdings" w:hint="default"/>
      </w:rPr>
    </w:lvl>
  </w:abstractNum>
  <w:abstractNum w:abstractNumId="14" w15:restartNumberingAfterBreak="0">
    <w:nsid w:val="4E2E0BAD"/>
    <w:multiLevelType w:val="hybridMultilevel"/>
    <w:tmpl w:val="211EFE02"/>
    <w:lvl w:ilvl="0" w:tplc="00B8EB3C">
      <w:start w:val="1"/>
      <w:numFmt w:val="decimal"/>
      <w:lvlText w:val="%1."/>
      <w:lvlJc w:val="left"/>
      <w:pPr>
        <w:ind w:left="360" w:hanging="360"/>
      </w:pPr>
    </w:lvl>
    <w:lvl w:ilvl="1" w:tplc="123E2F6E" w:tentative="1">
      <w:start w:val="1"/>
      <w:numFmt w:val="lowerLetter"/>
      <w:lvlText w:val="%2."/>
      <w:lvlJc w:val="left"/>
      <w:pPr>
        <w:ind w:left="1080" w:hanging="360"/>
      </w:pPr>
    </w:lvl>
    <w:lvl w:ilvl="2" w:tplc="E1449BD0" w:tentative="1">
      <w:start w:val="1"/>
      <w:numFmt w:val="lowerRoman"/>
      <w:lvlText w:val="%3."/>
      <w:lvlJc w:val="right"/>
      <w:pPr>
        <w:ind w:left="1800" w:hanging="180"/>
      </w:pPr>
    </w:lvl>
    <w:lvl w:ilvl="3" w:tplc="1F86BC34" w:tentative="1">
      <w:start w:val="1"/>
      <w:numFmt w:val="decimal"/>
      <w:lvlText w:val="%4."/>
      <w:lvlJc w:val="left"/>
      <w:pPr>
        <w:ind w:left="2520" w:hanging="360"/>
      </w:pPr>
    </w:lvl>
    <w:lvl w:ilvl="4" w:tplc="CF0471B0" w:tentative="1">
      <w:start w:val="1"/>
      <w:numFmt w:val="lowerLetter"/>
      <w:lvlText w:val="%5."/>
      <w:lvlJc w:val="left"/>
      <w:pPr>
        <w:ind w:left="3240" w:hanging="360"/>
      </w:pPr>
    </w:lvl>
    <w:lvl w:ilvl="5" w:tplc="F92A7DEA" w:tentative="1">
      <w:start w:val="1"/>
      <w:numFmt w:val="lowerRoman"/>
      <w:lvlText w:val="%6."/>
      <w:lvlJc w:val="right"/>
      <w:pPr>
        <w:ind w:left="3960" w:hanging="180"/>
      </w:pPr>
    </w:lvl>
    <w:lvl w:ilvl="6" w:tplc="E51E702E" w:tentative="1">
      <w:start w:val="1"/>
      <w:numFmt w:val="decimal"/>
      <w:lvlText w:val="%7."/>
      <w:lvlJc w:val="left"/>
      <w:pPr>
        <w:ind w:left="4680" w:hanging="360"/>
      </w:pPr>
    </w:lvl>
    <w:lvl w:ilvl="7" w:tplc="FAD8D802" w:tentative="1">
      <w:start w:val="1"/>
      <w:numFmt w:val="lowerLetter"/>
      <w:lvlText w:val="%8."/>
      <w:lvlJc w:val="left"/>
      <w:pPr>
        <w:ind w:left="5400" w:hanging="360"/>
      </w:pPr>
    </w:lvl>
    <w:lvl w:ilvl="8" w:tplc="526A4792" w:tentative="1">
      <w:start w:val="1"/>
      <w:numFmt w:val="lowerRoman"/>
      <w:lvlText w:val="%9."/>
      <w:lvlJc w:val="right"/>
      <w:pPr>
        <w:ind w:left="6120" w:hanging="180"/>
      </w:pPr>
    </w:lvl>
  </w:abstractNum>
  <w:abstractNum w:abstractNumId="15" w15:restartNumberingAfterBreak="0">
    <w:nsid w:val="53C612C9"/>
    <w:multiLevelType w:val="hybridMultilevel"/>
    <w:tmpl w:val="CDD27B32"/>
    <w:lvl w:ilvl="0" w:tplc="285CC6DC">
      <w:start w:val="1"/>
      <w:numFmt w:val="bullet"/>
      <w:lvlText w:val=""/>
      <w:lvlJc w:val="left"/>
      <w:pPr>
        <w:ind w:left="720" w:hanging="360"/>
      </w:pPr>
      <w:rPr>
        <w:rFonts w:ascii="Symbol" w:hAnsi="Symbol" w:hint="default"/>
      </w:rPr>
    </w:lvl>
    <w:lvl w:ilvl="1" w:tplc="5804F70E" w:tentative="1">
      <w:start w:val="1"/>
      <w:numFmt w:val="bullet"/>
      <w:lvlText w:val="o"/>
      <w:lvlJc w:val="left"/>
      <w:pPr>
        <w:ind w:left="1440" w:hanging="360"/>
      </w:pPr>
      <w:rPr>
        <w:rFonts w:ascii="Courier New" w:hAnsi="Courier New" w:cs="Courier New" w:hint="default"/>
      </w:rPr>
    </w:lvl>
    <w:lvl w:ilvl="2" w:tplc="6A2CA876" w:tentative="1">
      <w:start w:val="1"/>
      <w:numFmt w:val="bullet"/>
      <w:lvlText w:val=""/>
      <w:lvlJc w:val="left"/>
      <w:pPr>
        <w:ind w:left="2160" w:hanging="360"/>
      </w:pPr>
      <w:rPr>
        <w:rFonts w:ascii="Wingdings" w:hAnsi="Wingdings" w:hint="default"/>
      </w:rPr>
    </w:lvl>
    <w:lvl w:ilvl="3" w:tplc="5A00443E" w:tentative="1">
      <w:start w:val="1"/>
      <w:numFmt w:val="bullet"/>
      <w:lvlText w:val=""/>
      <w:lvlJc w:val="left"/>
      <w:pPr>
        <w:ind w:left="2880" w:hanging="360"/>
      </w:pPr>
      <w:rPr>
        <w:rFonts w:ascii="Symbol" w:hAnsi="Symbol" w:hint="default"/>
      </w:rPr>
    </w:lvl>
    <w:lvl w:ilvl="4" w:tplc="685C2C0A" w:tentative="1">
      <w:start w:val="1"/>
      <w:numFmt w:val="bullet"/>
      <w:lvlText w:val="o"/>
      <w:lvlJc w:val="left"/>
      <w:pPr>
        <w:ind w:left="3600" w:hanging="360"/>
      </w:pPr>
      <w:rPr>
        <w:rFonts w:ascii="Courier New" w:hAnsi="Courier New" w:cs="Courier New" w:hint="default"/>
      </w:rPr>
    </w:lvl>
    <w:lvl w:ilvl="5" w:tplc="E654E2B2" w:tentative="1">
      <w:start w:val="1"/>
      <w:numFmt w:val="bullet"/>
      <w:lvlText w:val=""/>
      <w:lvlJc w:val="left"/>
      <w:pPr>
        <w:ind w:left="4320" w:hanging="360"/>
      </w:pPr>
      <w:rPr>
        <w:rFonts w:ascii="Wingdings" w:hAnsi="Wingdings" w:hint="default"/>
      </w:rPr>
    </w:lvl>
    <w:lvl w:ilvl="6" w:tplc="8506B334" w:tentative="1">
      <w:start w:val="1"/>
      <w:numFmt w:val="bullet"/>
      <w:lvlText w:val=""/>
      <w:lvlJc w:val="left"/>
      <w:pPr>
        <w:ind w:left="5040" w:hanging="360"/>
      </w:pPr>
      <w:rPr>
        <w:rFonts w:ascii="Symbol" w:hAnsi="Symbol" w:hint="default"/>
      </w:rPr>
    </w:lvl>
    <w:lvl w:ilvl="7" w:tplc="6480E872" w:tentative="1">
      <w:start w:val="1"/>
      <w:numFmt w:val="bullet"/>
      <w:lvlText w:val="o"/>
      <w:lvlJc w:val="left"/>
      <w:pPr>
        <w:ind w:left="5760" w:hanging="360"/>
      </w:pPr>
      <w:rPr>
        <w:rFonts w:ascii="Courier New" w:hAnsi="Courier New" w:cs="Courier New" w:hint="default"/>
      </w:rPr>
    </w:lvl>
    <w:lvl w:ilvl="8" w:tplc="FEFCC20E" w:tentative="1">
      <w:start w:val="1"/>
      <w:numFmt w:val="bullet"/>
      <w:lvlText w:val=""/>
      <w:lvlJc w:val="left"/>
      <w:pPr>
        <w:ind w:left="6480" w:hanging="360"/>
      </w:pPr>
      <w:rPr>
        <w:rFonts w:ascii="Wingdings" w:hAnsi="Wingdings" w:hint="default"/>
      </w:rPr>
    </w:lvl>
  </w:abstractNum>
  <w:abstractNum w:abstractNumId="16" w15:restartNumberingAfterBreak="0">
    <w:nsid w:val="565368B7"/>
    <w:multiLevelType w:val="hybridMultilevel"/>
    <w:tmpl w:val="0130EED2"/>
    <w:lvl w:ilvl="0" w:tplc="A86CD8EE">
      <w:start w:val="1"/>
      <w:numFmt w:val="bullet"/>
      <w:lvlText w:val=""/>
      <w:lvlJc w:val="left"/>
      <w:pPr>
        <w:ind w:left="360" w:hanging="360"/>
      </w:pPr>
      <w:rPr>
        <w:rFonts w:ascii="Wingdings" w:hAnsi="Wingdings" w:hint="default"/>
      </w:rPr>
    </w:lvl>
    <w:lvl w:ilvl="1" w:tplc="B3FE9BE4" w:tentative="1">
      <w:start w:val="1"/>
      <w:numFmt w:val="lowerLetter"/>
      <w:lvlText w:val="%2."/>
      <w:lvlJc w:val="left"/>
      <w:pPr>
        <w:ind w:left="1080" w:hanging="360"/>
      </w:pPr>
    </w:lvl>
    <w:lvl w:ilvl="2" w:tplc="24D2D410" w:tentative="1">
      <w:start w:val="1"/>
      <w:numFmt w:val="lowerRoman"/>
      <w:lvlText w:val="%3."/>
      <w:lvlJc w:val="right"/>
      <w:pPr>
        <w:ind w:left="1800" w:hanging="180"/>
      </w:pPr>
    </w:lvl>
    <w:lvl w:ilvl="3" w:tplc="EC80689A" w:tentative="1">
      <w:start w:val="1"/>
      <w:numFmt w:val="decimal"/>
      <w:lvlText w:val="%4."/>
      <w:lvlJc w:val="left"/>
      <w:pPr>
        <w:ind w:left="2520" w:hanging="360"/>
      </w:pPr>
    </w:lvl>
    <w:lvl w:ilvl="4" w:tplc="59DA9444" w:tentative="1">
      <w:start w:val="1"/>
      <w:numFmt w:val="lowerLetter"/>
      <w:lvlText w:val="%5."/>
      <w:lvlJc w:val="left"/>
      <w:pPr>
        <w:ind w:left="3240" w:hanging="360"/>
      </w:pPr>
    </w:lvl>
    <w:lvl w:ilvl="5" w:tplc="945C1744" w:tentative="1">
      <w:start w:val="1"/>
      <w:numFmt w:val="lowerRoman"/>
      <w:lvlText w:val="%6."/>
      <w:lvlJc w:val="right"/>
      <w:pPr>
        <w:ind w:left="3960" w:hanging="180"/>
      </w:pPr>
    </w:lvl>
    <w:lvl w:ilvl="6" w:tplc="12D6092C" w:tentative="1">
      <w:start w:val="1"/>
      <w:numFmt w:val="decimal"/>
      <w:lvlText w:val="%7."/>
      <w:lvlJc w:val="left"/>
      <w:pPr>
        <w:ind w:left="4680" w:hanging="360"/>
      </w:pPr>
    </w:lvl>
    <w:lvl w:ilvl="7" w:tplc="2D884846" w:tentative="1">
      <w:start w:val="1"/>
      <w:numFmt w:val="lowerLetter"/>
      <w:lvlText w:val="%8."/>
      <w:lvlJc w:val="left"/>
      <w:pPr>
        <w:ind w:left="5400" w:hanging="360"/>
      </w:pPr>
    </w:lvl>
    <w:lvl w:ilvl="8" w:tplc="20246A34" w:tentative="1">
      <w:start w:val="1"/>
      <w:numFmt w:val="lowerRoman"/>
      <w:lvlText w:val="%9."/>
      <w:lvlJc w:val="right"/>
      <w:pPr>
        <w:ind w:left="6120" w:hanging="180"/>
      </w:pPr>
    </w:lvl>
  </w:abstractNum>
  <w:abstractNum w:abstractNumId="17" w15:restartNumberingAfterBreak="0">
    <w:nsid w:val="59887A80"/>
    <w:multiLevelType w:val="hybridMultilevel"/>
    <w:tmpl w:val="2AB0FB28"/>
    <w:lvl w:ilvl="0" w:tplc="80EEACD8">
      <w:start w:val="1"/>
      <w:numFmt w:val="decimal"/>
      <w:lvlText w:val="%1."/>
      <w:lvlJc w:val="left"/>
      <w:pPr>
        <w:ind w:left="720" w:hanging="360"/>
      </w:pPr>
      <w:rPr>
        <w:rFonts w:hint="default"/>
      </w:rPr>
    </w:lvl>
    <w:lvl w:ilvl="1" w:tplc="8F38C88E" w:tentative="1">
      <w:start w:val="1"/>
      <w:numFmt w:val="lowerLetter"/>
      <w:lvlText w:val="%2."/>
      <w:lvlJc w:val="left"/>
      <w:pPr>
        <w:ind w:left="1440" w:hanging="360"/>
      </w:pPr>
    </w:lvl>
    <w:lvl w:ilvl="2" w:tplc="6C80C80E" w:tentative="1">
      <w:start w:val="1"/>
      <w:numFmt w:val="lowerRoman"/>
      <w:lvlText w:val="%3."/>
      <w:lvlJc w:val="right"/>
      <w:pPr>
        <w:ind w:left="2160" w:hanging="180"/>
      </w:pPr>
    </w:lvl>
    <w:lvl w:ilvl="3" w:tplc="34D8CAFE" w:tentative="1">
      <w:start w:val="1"/>
      <w:numFmt w:val="decimal"/>
      <w:lvlText w:val="%4."/>
      <w:lvlJc w:val="left"/>
      <w:pPr>
        <w:ind w:left="2880" w:hanging="360"/>
      </w:pPr>
    </w:lvl>
    <w:lvl w:ilvl="4" w:tplc="17E4F3D2" w:tentative="1">
      <w:start w:val="1"/>
      <w:numFmt w:val="lowerLetter"/>
      <w:lvlText w:val="%5."/>
      <w:lvlJc w:val="left"/>
      <w:pPr>
        <w:ind w:left="3600" w:hanging="360"/>
      </w:pPr>
    </w:lvl>
    <w:lvl w:ilvl="5" w:tplc="685624FA" w:tentative="1">
      <w:start w:val="1"/>
      <w:numFmt w:val="lowerRoman"/>
      <w:lvlText w:val="%6."/>
      <w:lvlJc w:val="right"/>
      <w:pPr>
        <w:ind w:left="4320" w:hanging="180"/>
      </w:pPr>
    </w:lvl>
    <w:lvl w:ilvl="6" w:tplc="D5D4CB6E" w:tentative="1">
      <w:start w:val="1"/>
      <w:numFmt w:val="decimal"/>
      <w:lvlText w:val="%7."/>
      <w:lvlJc w:val="left"/>
      <w:pPr>
        <w:ind w:left="5040" w:hanging="360"/>
      </w:pPr>
    </w:lvl>
    <w:lvl w:ilvl="7" w:tplc="CEAC47A8" w:tentative="1">
      <w:start w:val="1"/>
      <w:numFmt w:val="lowerLetter"/>
      <w:lvlText w:val="%8."/>
      <w:lvlJc w:val="left"/>
      <w:pPr>
        <w:ind w:left="5760" w:hanging="360"/>
      </w:pPr>
    </w:lvl>
    <w:lvl w:ilvl="8" w:tplc="5C6C03B8" w:tentative="1">
      <w:start w:val="1"/>
      <w:numFmt w:val="lowerRoman"/>
      <w:lvlText w:val="%9."/>
      <w:lvlJc w:val="right"/>
      <w:pPr>
        <w:ind w:left="6480" w:hanging="180"/>
      </w:pPr>
    </w:lvl>
  </w:abstractNum>
  <w:abstractNum w:abstractNumId="18" w15:restartNumberingAfterBreak="0">
    <w:nsid w:val="62330D20"/>
    <w:multiLevelType w:val="multilevel"/>
    <w:tmpl w:val="855A5E3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62B16C47"/>
    <w:multiLevelType w:val="hybridMultilevel"/>
    <w:tmpl w:val="49825314"/>
    <w:lvl w:ilvl="0" w:tplc="ED6CE562">
      <w:start w:val="1"/>
      <w:numFmt w:val="bullet"/>
      <w:lvlText w:val=""/>
      <w:lvlJc w:val="left"/>
      <w:pPr>
        <w:ind w:left="360" w:hanging="360"/>
      </w:pPr>
      <w:rPr>
        <w:rFonts w:ascii="Wingdings" w:hAnsi="Wingdings" w:hint="default"/>
      </w:rPr>
    </w:lvl>
    <w:lvl w:ilvl="1" w:tplc="5E5C5EEC" w:tentative="1">
      <w:start w:val="1"/>
      <w:numFmt w:val="bullet"/>
      <w:lvlText w:val="o"/>
      <w:lvlJc w:val="left"/>
      <w:pPr>
        <w:ind w:left="1080" w:hanging="360"/>
      </w:pPr>
      <w:rPr>
        <w:rFonts w:ascii="Courier New" w:hAnsi="Courier New" w:cs="Courier New" w:hint="default"/>
      </w:rPr>
    </w:lvl>
    <w:lvl w:ilvl="2" w:tplc="0600B1BA" w:tentative="1">
      <w:start w:val="1"/>
      <w:numFmt w:val="bullet"/>
      <w:lvlText w:val=""/>
      <w:lvlJc w:val="left"/>
      <w:pPr>
        <w:ind w:left="1800" w:hanging="360"/>
      </w:pPr>
      <w:rPr>
        <w:rFonts w:ascii="Wingdings" w:hAnsi="Wingdings" w:hint="default"/>
      </w:rPr>
    </w:lvl>
    <w:lvl w:ilvl="3" w:tplc="9D381AD6" w:tentative="1">
      <w:start w:val="1"/>
      <w:numFmt w:val="bullet"/>
      <w:lvlText w:val=""/>
      <w:lvlJc w:val="left"/>
      <w:pPr>
        <w:ind w:left="2520" w:hanging="360"/>
      </w:pPr>
      <w:rPr>
        <w:rFonts w:ascii="Symbol" w:hAnsi="Symbol" w:hint="default"/>
      </w:rPr>
    </w:lvl>
    <w:lvl w:ilvl="4" w:tplc="F5E87FCE" w:tentative="1">
      <w:start w:val="1"/>
      <w:numFmt w:val="bullet"/>
      <w:lvlText w:val="o"/>
      <w:lvlJc w:val="left"/>
      <w:pPr>
        <w:ind w:left="3240" w:hanging="360"/>
      </w:pPr>
      <w:rPr>
        <w:rFonts w:ascii="Courier New" w:hAnsi="Courier New" w:cs="Courier New" w:hint="default"/>
      </w:rPr>
    </w:lvl>
    <w:lvl w:ilvl="5" w:tplc="A5C88ADE" w:tentative="1">
      <w:start w:val="1"/>
      <w:numFmt w:val="bullet"/>
      <w:lvlText w:val=""/>
      <w:lvlJc w:val="left"/>
      <w:pPr>
        <w:ind w:left="3960" w:hanging="360"/>
      </w:pPr>
      <w:rPr>
        <w:rFonts w:ascii="Wingdings" w:hAnsi="Wingdings" w:hint="default"/>
      </w:rPr>
    </w:lvl>
    <w:lvl w:ilvl="6" w:tplc="D3260B0E" w:tentative="1">
      <w:start w:val="1"/>
      <w:numFmt w:val="bullet"/>
      <w:lvlText w:val=""/>
      <w:lvlJc w:val="left"/>
      <w:pPr>
        <w:ind w:left="4680" w:hanging="360"/>
      </w:pPr>
      <w:rPr>
        <w:rFonts w:ascii="Symbol" w:hAnsi="Symbol" w:hint="default"/>
      </w:rPr>
    </w:lvl>
    <w:lvl w:ilvl="7" w:tplc="71D47318" w:tentative="1">
      <w:start w:val="1"/>
      <w:numFmt w:val="bullet"/>
      <w:lvlText w:val="o"/>
      <w:lvlJc w:val="left"/>
      <w:pPr>
        <w:ind w:left="5400" w:hanging="360"/>
      </w:pPr>
      <w:rPr>
        <w:rFonts w:ascii="Courier New" w:hAnsi="Courier New" w:cs="Courier New" w:hint="default"/>
      </w:rPr>
    </w:lvl>
    <w:lvl w:ilvl="8" w:tplc="CCB8541A" w:tentative="1">
      <w:start w:val="1"/>
      <w:numFmt w:val="bullet"/>
      <w:lvlText w:val=""/>
      <w:lvlJc w:val="left"/>
      <w:pPr>
        <w:ind w:left="6120" w:hanging="360"/>
      </w:pPr>
      <w:rPr>
        <w:rFonts w:ascii="Wingdings" w:hAnsi="Wingdings" w:hint="default"/>
      </w:rPr>
    </w:lvl>
  </w:abstractNum>
  <w:abstractNum w:abstractNumId="20" w15:restartNumberingAfterBreak="0">
    <w:nsid w:val="69E00E33"/>
    <w:multiLevelType w:val="hybridMultilevel"/>
    <w:tmpl w:val="6BAE89E0"/>
    <w:lvl w:ilvl="0" w:tplc="88C8F8C8">
      <w:start w:val="1"/>
      <w:numFmt w:val="decimal"/>
      <w:lvlText w:val="%1."/>
      <w:lvlJc w:val="left"/>
      <w:pPr>
        <w:ind w:left="720" w:hanging="360"/>
      </w:pPr>
      <w:rPr>
        <w:rFonts w:hint="default"/>
      </w:rPr>
    </w:lvl>
    <w:lvl w:ilvl="1" w:tplc="BABE92DC" w:tentative="1">
      <w:start w:val="1"/>
      <w:numFmt w:val="lowerLetter"/>
      <w:lvlText w:val="%2."/>
      <w:lvlJc w:val="left"/>
      <w:pPr>
        <w:ind w:left="1440" w:hanging="360"/>
      </w:pPr>
    </w:lvl>
    <w:lvl w:ilvl="2" w:tplc="7CE875A2" w:tentative="1">
      <w:start w:val="1"/>
      <w:numFmt w:val="lowerRoman"/>
      <w:lvlText w:val="%3."/>
      <w:lvlJc w:val="right"/>
      <w:pPr>
        <w:ind w:left="2160" w:hanging="180"/>
      </w:pPr>
    </w:lvl>
    <w:lvl w:ilvl="3" w:tplc="682A7392" w:tentative="1">
      <w:start w:val="1"/>
      <w:numFmt w:val="decimal"/>
      <w:lvlText w:val="%4."/>
      <w:lvlJc w:val="left"/>
      <w:pPr>
        <w:ind w:left="2880" w:hanging="360"/>
      </w:pPr>
    </w:lvl>
    <w:lvl w:ilvl="4" w:tplc="21CC01AE" w:tentative="1">
      <w:start w:val="1"/>
      <w:numFmt w:val="lowerLetter"/>
      <w:lvlText w:val="%5."/>
      <w:lvlJc w:val="left"/>
      <w:pPr>
        <w:ind w:left="3600" w:hanging="360"/>
      </w:pPr>
    </w:lvl>
    <w:lvl w:ilvl="5" w:tplc="A6EE9996" w:tentative="1">
      <w:start w:val="1"/>
      <w:numFmt w:val="lowerRoman"/>
      <w:lvlText w:val="%6."/>
      <w:lvlJc w:val="right"/>
      <w:pPr>
        <w:ind w:left="4320" w:hanging="180"/>
      </w:pPr>
    </w:lvl>
    <w:lvl w:ilvl="6" w:tplc="B6DE07F6" w:tentative="1">
      <w:start w:val="1"/>
      <w:numFmt w:val="decimal"/>
      <w:lvlText w:val="%7."/>
      <w:lvlJc w:val="left"/>
      <w:pPr>
        <w:ind w:left="5040" w:hanging="360"/>
      </w:pPr>
    </w:lvl>
    <w:lvl w:ilvl="7" w:tplc="AA5CF574" w:tentative="1">
      <w:start w:val="1"/>
      <w:numFmt w:val="lowerLetter"/>
      <w:lvlText w:val="%8."/>
      <w:lvlJc w:val="left"/>
      <w:pPr>
        <w:ind w:left="5760" w:hanging="360"/>
      </w:pPr>
    </w:lvl>
    <w:lvl w:ilvl="8" w:tplc="0AC236C8" w:tentative="1">
      <w:start w:val="1"/>
      <w:numFmt w:val="lowerRoman"/>
      <w:lvlText w:val="%9."/>
      <w:lvlJc w:val="right"/>
      <w:pPr>
        <w:ind w:left="6480" w:hanging="180"/>
      </w:pPr>
    </w:lvl>
  </w:abstractNum>
  <w:abstractNum w:abstractNumId="21" w15:restartNumberingAfterBreak="0">
    <w:nsid w:val="6B2B0DDA"/>
    <w:multiLevelType w:val="multilevel"/>
    <w:tmpl w:val="3D5C4E1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72730379"/>
    <w:multiLevelType w:val="multilevel"/>
    <w:tmpl w:val="AD6C812A"/>
    <w:lvl w:ilvl="0">
      <w:start w:val="1"/>
      <w:numFmt w:val="decimal"/>
      <w:lvlText w:val="%1"/>
      <w:lvlJc w:val="left"/>
      <w:pPr>
        <w:ind w:left="432" w:hanging="432"/>
      </w:pPr>
    </w:lvl>
    <w:lvl w:ilvl="1">
      <w:start w:val="1"/>
      <w:numFmt w:val="decimal"/>
      <w:lvlText w:val="%1.%2"/>
      <w:lvlJc w:val="left"/>
      <w:pPr>
        <w:ind w:left="576"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Heading6"/>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63A6196"/>
    <w:multiLevelType w:val="hybridMultilevel"/>
    <w:tmpl w:val="09624D2E"/>
    <w:lvl w:ilvl="0" w:tplc="46B4DF4A">
      <w:start w:val="1"/>
      <w:numFmt w:val="bullet"/>
      <w:lvlText w:val=""/>
      <w:lvlJc w:val="left"/>
      <w:pPr>
        <w:ind w:left="360" w:hanging="360"/>
      </w:pPr>
      <w:rPr>
        <w:rFonts w:ascii="Wingdings" w:hAnsi="Wingdings" w:hint="default"/>
      </w:rPr>
    </w:lvl>
    <w:lvl w:ilvl="1" w:tplc="B6A42894" w:tentative="1">
      <w:start w:val="1"/>
      <w:numFmt w:val="bullet"/>
      <w:lvlText w:val="o"/>
      <w:lvlJc w:val="left"/>
      <w:pPr>
        <w:ind w:left="1080" w:hanging="360"/>
      </w:pPr>
      <w:rPr>
        <w:rFonts w:ascii="Courier New" w:hAnsi="Courier New" w:cs="Courier New" w:hint="default"/>
      </w:rPr>
    </w:lvl>
    <w:lvl w:ilvl="2" w:tplc="17F683C8" w:tentative="1">
      <w:start w:val="1"/>
      <w:numFmt w:val="bullet"/>
      <w:lvlText w:val=""/>
      <w:lvlJc w:val="left"/>
      <w:pPr>
        <w:ind w:left="1800" w:hanging="360"/>
      </w:pPr>
      <w:rPr>
        <w:rFonts w:ascii="Wingdings" w:hAnsi="Wingdings" w:hint="default"/>
      </w:rPr>
    </w:lvl>
    <w:lvl w:ilvl="3" w:tplc="FE96489E" w:tentative="1">
      <w:start w:val="1"/>
      <w:numFmt w:val="bullet"/>
      <w:lvlText w:val=""/>
      <w:lvlJc w:val="left"/>
      <w:pPr>
        <w:ind w:left="2520" w:hanging="360"/>
      </w:pPr>
      <w:rPr>
        <w:rFonts w:ascii="Symbol" w:hAnsi="Symbol" w:hint="default"/>
      </w:rPr>
    </w:lvl>
    <w:lvl w:ilvl="4" w:tplc="453EE530" w:tentative="1">
      <w:start w:val="1"/>
      <w:numFmt w:val="bullet"/>
      <w:lvlText w:val="o"/>
      <w:lvlJc w:val="left"/>
      <w:pPr>
        <w:ind w:left="3240" w:hanging="360"/>
      </w:pPr>
      <w:rPr>
        <w:rFonts w:ascii="Courier New" w:hAnsi="Courier New" w:cs="Courier New" w:hint="default"/>
      </w:rPr>
    </w:lvl>
    <w:lvl w:ilvl="5" w:tplc="0412623C" w:tentative="1">
      <w:start w:val="1"/>
      <w:numFmt w:val="bullet"/>
      <w:lvlText w:val=""/>
      <w:lvlJc w:val="left"/>
      <w:pPr>
        <w:ind w:left="3960" w:hanging="360"/>
      </w:pPr>
      <w:rPr>
        <w:rFonts w:ascii="Wingdings" w:hAnsi="Wingdings" w:hint="default"/>
      </w:rPr>
    </w:lvl>
    <w:lvl w:ilvl="6" w:tplc="252EB8D2" w:tentative="1">
      <w:start w:val="1"/>
      <w:numFmt w:val="bullet"/>
      <w:lvlText w:val=""/>
      <w:lvlJc w:val="left"/>
      <w:pPr>
        <w:ind w:left="4680" w:hanging="360"/>
      </w:pPr>
      <w:rPr>
        <w:rFonts w:ascii="Symbol" w:hAnsi="Symbol" w:hint="default"/>
      </w:rPr>
    </w:lvl>
    <w:lvl w:ilvl="7" w:tplc="E5F0B4EE" w:tentative="1">
      <w:start w:val="1"/>
      <w:numFmt w:val="bullet"/>
      <w:lvlText w:val="o"/>
      <w:lvlJc w:val="left"/>
      <w:pPr>
        <w:ind w:left="5400" w:hanging="360"/>
      </w:pPr>
      <w:rPr>
        <w:rFonts w:ascii="Courier New" w:hAnsi="Courier New" w:cs="Courier New" w:hint="default"/>
      </w:rPr>
    </w:lvl>
    <w:lvl w:ilvl="8" w:tplc="909672DC" w:tentative="1">
      <w:start w:val="1"/>
      <w:numFmt w:val="bullet"/>
      <w:lvlText w:val=""/>
      <w:lvlJc w:val="left"/>
      <w:pPr>
        <w:ind w:left="6120" w:hanging="360"/>
      </w:pPr>
      <w:rPr>
        <w:rFonts w:ascii="Wingdings" w:hAnsi="Wingdings" w:hint="default"/>
      </w:rPr>
    </w:lvl>
  </w:abstractNum>
  <w:abstractNum w:abstractNumId="24" w15:restartNumberingAfterBreak="0">
    <w:nsid w:val="791E3B3B"/>
    <w:multiLevelType w:val="hybridMultilevel"/>
    <w:tmpl w:val="C082CB8C"/>
    <w:lvl w:ilvl="0" w:tplc="E7A40460">
      <w:start w:val="1"/>
      <w:numFmt w:val="decimal"/>
      <w:lvlText w:val="%1."/>
      <w:lvlJc w:val="left"/>
      <w:pPr>
        <w:ind w:left="360" w:hanging="360"/>
      </w:pPr>
      <w:rPr>
        <w:rFonts w:hint="default"/>
      </w:rPr>
    </w:lvl>
    <w:lvl w:ilvl="1" w:tplc="111246F4" w:tentative="1">
      <w:start w:val="1"/>
      <w:numFmt w:val="lowerLetter"/>
      <w:lvlText w:val="%2."/>
      <w:lvlJc w:val="left"/>
      <w:pPr>
        <w:ind w:left="1080" w:hanging="360"/>
      </w:pPr>
    </w:lvl>
    <w:lvl w:ilvl="2" w:tplc="61628992" w:tentative="1">
      <w:start w:val="1"/>
      <w:numFmt w:val="lowerRoman"/>
      <w:lvlText w:val="%3."/>
      <w:lvlJc w:val="right"/>
      <w:pPr>
        <w:ind w:left="1800" w:hanging="180"/>
      </w:pPr>
    </w:lvl>
    <w:lvl w:ilvl="3" w:tplc="4D761CF0" w:tentative="1">
      <w:start w:val="1"/>
      <w:numFmt w:val="decimal"/>
      <w:lvlText w:val="%4."/>
      <w:lvlJc w:val="left"/>
      <w:pPr>
        <w:ind w:left="2520" w:hanging="360"/>
      </w:pPr>
    </w:lvl>
    <w:lvl w:ilvl="4" w:tplc="7B920E98" w:tentative="1">
      <w:start w:val="1"/>
      <w:numFmt w:val="lowerLetter"/>
      <w:lvlText w:val="%5."/>
      <w:lvlJc w:val="left"/>
      <w:pPr>
        <w:ind w:left="3240" w:hanging="360"/>
      </w:pPr>
    </w:lvl>
    <w:lvl w:ilvl="5" w:tplc="18586A58" w:tentative="1">
      <w:start w:val="1"/>
      <w:numFmt w:val="lowerRoman"/>
      <w:lvlText w:val="%6."/>
      <w:lvlJc w:val="right"/>
      <w:pPr>
        <w:ind w:left="3960" w:hanging="180"/>
      </w:pPr>
    </w:lvl>
    <w:lvl w:ilvl="6" w:tplc="14B84D7A" w:tentative="1">
      <w:start w:val="1"/>
      <w:numFmt w:val="decimal"/>
      <w:lvlText w:val="%7."/>
      <w:lvlJc w:val="left"/>
      <w:pPr>
        <w:ind w:left="4680" w:hanging="360"/>
      </w:pPr>
    </w:lvl>
    <w:lvl w:ilvl="7" w:tplc="921CCBBA" w:tentative="1">
      <w:start w:val="1"/>
      <w:numFmt w:val="lowerLetter"/>
      <w:lvlText w:val="%8."/>
      <w:lvlJc w:val="left"/>
      <w:pPr>
        <w:ind w:left="5400" w:hanging="360"/>
      </w:pPr>
    </w:lvl>
    <w:lvl w:ilvl="8" w:tplc="4F748ADE" w:tentative="1">
      <w:start w:val="1"/>
      <w:numFmt w:val="lowerRoman"/>
      <w:lvlText w:val="%9."/>
      <w:lvlJc w:val="right"/>
      <w:pPr>
        <w:ind w:left="6120" w:hanging="180"/>
      </w:pPr>
    </w:lvl>
  </w:abstractNum>
  <w:abstractNum w:abstractNumId="25" w15:restartNumberingAfterBreak="0">
    <w:nsid w:val="7BA70AF1"/>
    <w:multiLevelType w:val="hybridMultilevel"/>
    <w:tmpl w:val="C35AF02E"/>
    <w:lvl w:ilvl="0" w:tplc="0FCEA9FA">
      <w:start w:val="1"/>
      <w:numFmt w:val="bullet"/>
      <w:lvlText w:val=""/>
      <w:lvlJc w:val="left"/>
      <w:pPr>
        <w:ind w:left="720" w:hanging="360"/>
      </w:pPr>
      <w:rPr>
        <w:rFonts w:ascii="Symbol" w:hAnsi="Symbol" w:hint="default"/>
      </w:rPr>
    </w:lvl>
    <w:lvl w:ilvl="1" w:tplc="8E027B64" w:tentative="1">
      <w:start w:val="1"/>
      <w:numFmt w:val="bullet"/>
      <w:lvlText w:val="o"/>
      <w:lvlJc w:val="left"/>
      <w:pPr>
        <w:ind w:left="1440" w:hanging="360"/>
      </w:pPr>
      <w:rPr>
        <w:rFonts w:ascii="Courier New" w:hAnsi="Courier New" w:cs="Courier New" w:hint="default"/>
      </w:rPr>
    </w:lvl>
    <w:lvl w:ilvl="2" w:tplc="3A92687A" w:tentative="1">
      <w:start w:val="1"/>
      <w:numFmt w:val="bullet"/>
      <w:lvlText w:val=""/>
      <w:lvlJc w:val="left"/>
      <w:pPr>
        <w:ind w:left="2160" w:hanging="360"/>
      </w:pPr>
      <w:rPr>
        <w:rFonts w:ascii="Wingdings" w:hAnsi="Wingdings" w:hint="default"/>
      </w:rPr>
    </w:lvl>
    <w:lvl w:ilvl="3" w:tplc="9962D8DE" w:tentative="1">
      <w:start w:val="1"/>
      <w:numFmt w:val="bullet"/>
      <w:lvlText w:val=""/>
      <w:lvlJc w:val="left"/>
      <w:pPr>
        <w:ind w:left="2880" w:hanging="360"/>
      </w:pPr>
      <w:rPr>
        <w:rFonts w:ascii="Symbol" w:hAnsi="Symbol" w:hint="default"/>
      </w:rPr>
    </w:lvl>
    <w:lvl w:ilvl="4" w:tplc="5E2C25EE" w:tentative="1">
      <w:start w:val="1"/>
      <w:numFmt w:val="bullet"/>
      <w:lvlText w:val="o"/>
      <w:lvlJc w:val="left"/>
      <w:pPr>
        <w:ind w:left="3600" w:hanging="360"/>
      </w:pPr>
      <w:rPr>
        <w:rFonts w:ascii="Courier New" w:hAnsi="Courier New" w:cs="Courier New" w:hint="default"/>
      </w:rPr>
    </w:lvl>
    <w:lvl w:ilvl="5" w:tplc="A296F90E" w:tentative="1">
      <w:start w:val="1"/>
      <w:numFmt w:val="bullet"/>
      <w:lvlText w:val=""/>
      <w:lvlJc w:val="left"/>
      <w:pPr>
        <w:ind w:left="4320" w:hanging="360"/>
      </w:pPr>
      <w:rPr>
        <w:rFonts w:ascii="Wingdings" w:hAnsi="Wingdings" w:hint="default"/>
      </w:rPr>
    </w:lvl>
    <w:lvl w:ilvl="6" w:tplc="5A34E41C" w:tentative="1">
      <w:start w:val="1"/>
      <w:numFmt w:val="bullet"/>
      <w:lvlText w:val=""/>
      <w:lvlJc w:val="left"/>
      <w:pPr>
        <w:ind w:left="5040" w:hanging="360"/>
      </w:pPr>
      <w:rPr>
        <w:rFonts w:ascii="Symbol" w:hAnsi="Symbol" w:hint="default"/>
      </w:rPr>
    </w:lvl>
    <w:lvl w:ilvl="7" w:tplc="C7F4690C" w:tentative="1">
      <w:start w:val="1"/>
      <w:numFmt w:val="bullet"/>
      <w:lvlText w:val="o"/>
      <w:lvlJc w:val="left"/>
      <w:pPr>
        <w:ind w:left="5760" w:hanging="360"/>
      </w:pPr>
      <w:rPr>
        <w:rFonts w:ascii="Courier New" w:hAnsi="Courier New" w:cs="Courier New" w:hint="default"/>
      </w:rPr>
    </w:lvl>
    <w:lvl w:ilvl="8" w:tplc="83D62E68" w:tentative="1">
      <w:start w:val="1"/>
      <w:numFmt w:val="bullet"/>
      <w:lvlText w:val=""/>
      <w:lvlJc w:val="left"/>
      <w:pPr>
        <w:ind w:left="6480" w:hanging="360"/>
      </w:pPr>
      <w:rPr>
        <w:rFonts w:ascii="Wingdings" w:hAnsi="Wingdings" w:hint="default"/>
      </w:rPr>
    </w:lvl>
  </w:abstractNum>
  <w:abstractNum w:abstractNumId="26" w15:restartNumberingAfterBreak="0">
    <w:nsid w:val="7CBF07E7"/>
    <w:multiLevelType w:val="hybridMultilevel"/>
    <w:tmpl w:val="A184E140"/>
    <w:lvl w:ilvl="0" w:tplc="7DE08A6E">
      <w:start w:val="1"/>
      <w:numFmt w:val="bullet"/>
      <w:lvlText w:val=""/>
      <w:lvlJc w:val="left"/>
      <w:pPr>
        <w:ind w:left="360" w:hanging="360"/>
      </w:pPr>
      <w:rPr>
        <w:rFonts w:ascii="Symbol" w:hAnsi="Symbol" w:hint="default"/>
      </w:rPr>
    </w:lvl>
    <w:lvl w:ilvl="1" w:tplc="1A72DDB0" w:tentative="1">
      <w:start w:val="1"/>
      <w:numFmt w:val="bullet"/>
      <w:lvlText w:val="o"/>
      <w:lvlJc w:val="left"/>
      <w:pPr>
        <w:ind w:left="1080" w:hanging="360"/>
      </w:pPr>
      <w:rPr>
        <w:rFonts w:ascii="Courier New" w:hAnsi="Courier New" w:cs="Courier New" w:hint="default"/>
      </w:rPr>
    </w:lvl>
    <w:lvl w:ilvl="2" w:tplc="53D2026E" w:tentative="1">
      <w:start w:val="1"/>
      <w:numFmt w:val="bullet"/>
      <w:lvlText w:val=""/>
      <w:lvlJc w:val="left"/>
      <w:pPr>
        <w:ind w:left="1800" w:hanging="360"/>
      </w:pPr>
      <w:rPr>
        <w:rFonts w:ascii="Wingdings" w:hAnsi="Wingdings" w:hint="default"/>
      </w:rPr>
    </w:lvl>
    <w:lvl w:ilvl="3" w:tplc="82D22100" w:tentative="1">
      <w:start w:val="1"/>
      <w:numFmt w:val="bullet"/>
      <w:lvlText w:val=""/>
      <w:lvlJc w:val="left"/>
      <w:pPr>
        <w:ind w:left="2520" w:hanging="360"/>
      </w:pPr>
      <w:rPr>
        <w:rFonts w:ascii="Symbol" w:hAnsi="Symbol" w:hint="default"/>
      </w:rPr>
    </w:lvl>
    <w:lvl w:ilvl="4" w:tplc="3DD8EBE4" w:tentative="1">
      <w:start w:val="1"/>
      <w:numFmt w:val="bullet"/>
      <w:lvlText w:val="o"/>
      <w:lvlJc w:val="left"/>
      <w:pPr>
        <w:ind w:left="3240" w:hanging="360"/>
      </w:pPr>
      <w:rPr>
        <w:rFonts w:ascii="Courier New" w:hAnsi="Courier New" w:cs="Courier New" w:hint="default"/>
      </w:rPr>
    </w:lvl>
    <w:lvl w:ilvl="5" w:tplc="38EE529E" w:tentative="1">
      <w:start w:val="1"/>
      <w:numFmt w:val="bullet"/>
      <w:lvlText w:val=""/>
      <w:lvlJc w:val="left"/>
      <w:pPr>
        <w:ind w:left="3960" w:hanging="360"/>
      </w:pPr>
      <w:rPr>
        <w:rFonts w:ascii="Wingdings" w:hAnsi="Wingdings" w:hint="default"/>
      </w:rPr>
    </w:lvl>
    <w:lvl w:ilvl="6" w:tplc="EBC0CF4E" w:tentative="1">
      <w:start w:val="1"/>
      <w:numFmt w:val="bullet"/>
      <w:lvlText w:val=""/>
      <w:lvlJc w:val="left"/>
      <w:pPr>
        <w:ind w:left="4680" w:hanging="360"/>
      </w:pPr>
      <w:rPr>
        <w:rFonts w:ascii="Symbol" w:hAnsi="Symbol" w:hint="default"/>
      </w:rPr>
    </w:lvl>
    <w:lvl w:ilvl="7" w:tplc="83E09A82" w:tentative="1">
      <w:start w:val="1"/>
      <w:numFmt w:val="bullet"/>
      <w:lvlText w:val="o"/>
      <w:lvlJc w:val="left"/>
      <w:pPr>
        <w:ind w:left="5400" w:hanging="360"/>
      </w:pPr>
      <w:rPr>
        <w:rFonts w:ascii="Courier New" w:hAnsi="Courier New" w:cs="Courier New" w:hint="default"/>
      </w:rPr>
    </w:lvl>
    <w:lvl w:ilvl="8" w:tplc="F40AD654" w:tentative="1">
      <w:start w:val="1"/>
      <w:numFmt w:val="bullet"/>
      <w:lvlText w:val=""/>
      <w:lvlJc w:val="left"/>
      <w:pPr>
        <w:ind w:left="6120" w:hanging="360"/>
      </w:pPr>
      <w:rPr>
        <w:rFonts w:ascii="Wingdings" w:hAnsi="Wingdings" w:hint="default"/>
      </w:rPr>
    </w:lvl>
  </w:abstractNum>
  <w:abstractNum w:abstractNumId="27" w15:restartNumberingAfterBreak="0">
    <w:nsid w:val="7E780D57"/>
    <w:multiLevelType w:val="hybridMultilevel"/>
    <w:tmpl w:val="C8865726"/>
    <w:lvl w:ilvl="0" w:tplc="C03EBC9E">
      <w:start w:val="1"/>
      <w:numFmt w:val="decimal"/>
      <w:lvlText w:val="%1."/>
      <w:lvlJc w:val="left"/>
      <w:pPr>
        <w:ind w:left="360" w:hanging="360"/>
      </w:pPr>
    </w:lvl>
    <w:lvl w:ilvl="1" w:tplc="7666C658" w:tentative="1">
      <w:start w:val="1"/>
      <w:numFmt w:val="lowerLetter"/>
      <w:lvlText w:val="%2."/>
      <w:lvlJc w:val="left"/>
      <w:pPr>
        <w:ind w:left="1080" w:hanging="360"/>
      </w:pPr>
    </w:lvl>
    <w:lvl w:ilvl="2" w:tplc="CDF84806" w:tentative="1">
      <w:start w:val="1"/>
      <w:numFmt w:val="lowerRoman"/>
      <w:lvlText w:val="%3."/>
      <w:lvlJc w:val="right"/>
      <w:pPr>
        <w:ind w:left="1800" w:hanging="180"/>
      </w:pPr>
    </w:lvl>
    <w:lvl w:ilvl="3" w:tplc="8A741582" w:tentative="1">
      <w:start w:val="1"/>
      <w:numFmt w:val="decimal"/>
      <w:lvlText w:val="%4."/>
      <w:lvlJc w:val="left"/>
      <w:pPr>
        <w:ind w:left="2520" w:hanging="360"/>
      </w:pPr>
    </w:lvl>
    <w:lvl w:ilvl="4" w:tplc="98E4D814" w:tentative="1">
      <w:start w:val="1"/>
      <w:numFmt w:val="lowerLetter"/>
      <w:lvlText w:val="%5."/>
      <w:lvlJc w:val="left"/>
      <w:pPr>
        <w:ind w:left="3240" w:hanging="360"/>
      </w:pPr>
    </w:lvl>
    <w:lvl w:ilvl="5" w:tplc="FA46E84E" w:tentative="1">
      <w:start w:val="1"/>
      <w:numFmt w:val="lowerRoman"/>
      <w:lvlText w:val="%6."/>
      <w:lvlJc w:val="right"/>
      <w:pPr>
        <w:ind w:left="3960" w:hanging="180"/>
      </w:pPr>
    </w:lvl>
    <w:lvl w:ilvl="6" w:tplc="9D266CB6" w:tentative="1">
      <w:start w:val="1"/>
      <w:numFmt w:val="decimal"/>
      <w:lvlText w:val="%7."/>
      <w:lvlJc w:val="left"/>
      <w:pPr>
        <w:ind w:left="4680" w:hanging="360"/>
      </w:pPr>
    </w:lvl>
    <w:lvl w:ilvl="7" w:tplc="DE7496D6" w:tentative="1">
      <w:start w:val="1"/>
      <w:numFmt w:val="lowerLetter"/>
      <w:lvlText w:val="%8."/>
      <w:lvlJc w:val="left"/>
      <w:pPr>
        <w:ind w:left="5400" w:hanging="360"/>
      </w:pPr>
    </w:lvl>
    <w:lvl w:ilvl="8" w:tplc="36E8AE14" w:tentative="1">
      <w:start w:val="1"/>
      <w:numFmt w:val="lowerRoman"/>
      <w:lvlText w:val="%9."/>
      <w:lvlJc w:val="right"/>
      <w:pPr>
        <w:ind w:left="6120" w:hanging="180"/>
      </w:pPr>
    </w:lvl>
  </w:abstractNum>
  <w:num w:numId="1" w16cid:durableId="1115252691">
    <w:abstractNumId w:val="0"/>
  </w:num>
  <w:num w:numId="2" w16cid:durableId="1694065727">
    <w:abstractNumId w:val="22"/>
  </w:num>
  <w:num w:numId="3" w16cid:durableId="2114082061">
    <w:abstractNumId w:val="18"/>
  </w:num>
  <w:num w:numId="4" w16cid:durableId="682047290">
    <w:abstractNumId w:val="17"/>
  </w:num>
  <w:num w:numId="5" w16cid:durableId="1793281311">
    <w:abstractNumId w:val="21"/>
  </w:num>
  <w:num w:numId="6" w16cid:durableId="1725911921">
    <w:abstractNumId w:val="5"/>
  </w:num>
  <w:num w:numId="7" w16cid:durableId="1453161946">
    <w:abstractNumId w:val="27"/>
  </w:num>
  <w:num w:numId="8" w16cid:durableId="1944918152">
    <w:abstractNumId w:val="24"/>
  </w:num>
  <w:num w:numId="9" w16cid:durableId="1457069633">
    <w:abstractNumId w:val="7"/>
  </w:num>
  <w:num w:numId="10" w16cid:durableId="1729500384">
    <w:abstractNumId w:val="11"/>
  </w:num>
  <w:num w:numId="11" w16cid:durableId="225532725">
    <w:abstractNumId w:val="9"/>
  </w:num>
  <w:num w:numId="12" w16cid:durableId="1317225766">
    <w:abstractNumId w:val="25"/>
  </w:num>
  <w:num w:numId="13" w16cid:durableId="403916975">
    <w:abstractNumId w:val="2"/>
  </w:num>
  <w:num w:numId="14" w16cid:durableId="642272469">
    <w:abstractNumId w:val="26"/>
  </w:num>
  <w:num w:numId="15" w16cid:durableId="1347175466">
    <w:abstractNumId w:val="19"/>
  </w:num>
  <w:num w:numId="16" w16cid:durableId="1129085326">
    <w:abstractNumId w:val="6"/>
  </w:num>
  <w:num w:numId="17" w16cid:durableId="210271334">
    <w:abstractNumId w:val="4"/>
  </w:num>
  <w:num w:numId="18" w16cid:durableId="565727530">
    <w:abstractNumId w:val="15"/>
  </w:num>
  <w:num w:numId="19" w16cid:durableId="2137789859">
    <w:abstractNumId w:val="14"/>
  </w:num>
  <w:num w:numId="20" w16cid:durableId="1179589181">
    <w:abstractNumId w:val="12"/>
  </w:num>
  <w:num w:numId="21" w16cid:durableId="1119185269">
    <w:abstractNumId w:val="3"/>
  </w:num>
  <w:num w:numId="22" w16cid:durableId="42103888">
    <w:abstractNumId w:val="20"/>
  </w:num>
  <w:num w:numId="23" w16cid:durableId="67729765">
    <w:abstractNumId w:val="8"/>
  </w:num>
  <w:num w:numId="24" w16cid:durableId="1757826200">
    <w:abstractNumId w:val="10"/>
  </w:num>
  <w:num w:numId="25" w16cid:durableId="774444528">
    <w:abstractNumId w:val="13"/>
  </w:num>
  <w:num w:numId="26" w16cid:durableId="1243101581">
    <w:abstractNumId w:val="23"/>
  </w:num>
  <w:num w:numId="27" w16cid:durableId="447549998">
    <w:abstractNumId w:val="1"/>
  </w:num>
  <w:num w:numId="28" w16cid:durableId="3703503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95E"/>
    <w:rsid w:val="0061095E"/>
    <w:rsid w:val="00DB0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0BD03"/>
  <w15:chartTrackingRefBased/>
  <w15:docId w15:val="{B3F6F54F-5263-4F2A-A428-5A1093E3A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DD0"/>
    <w:pPr>
      <w:spacing w:after="200" w:line="276" w:lineRule="auto"/>
      <w:jc w:val="both"/>
    </w:pPr>
    <w:rPr>
      <w:rFonts w:ascii="Arial" w:hAnsi="Arial"/>
      <w:kern w:val="0"/>
      <w:sz w:val="24"/>
      <w:lang w:val="en-US"/>
      <w14:ligatures w14:val="none"/>
    </w:rPr>
  </w:style>
  <w:style w:type="paragraph" w:styleId="Heading1">
    <w:name w:val="heading 1"/>
    <w:basedOn w:val="Normal"/>
    <w:next w:val="Normal"/>
    <w:link w:val="Heading1Char"/>
    <w:autoRedefine/>
    <w:uiPriority w:val="9"/>
    <w:qFormat/>
    <w:rsid w:val="00DB0DD0"/>
    <w:pPr>
      <w:keepNext/>
      <w:keepLines/>
      <w:spacing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B0DD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B0DD0"/>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DB0DD0"/>
    <w:pPr>
      <w:keepNext/>
      <w:keepLines/>
      <w:spacing w:before="40"/>
      <w:outlineLvl w:val="3"/>
    </w:pPr>
    <w:rPr>
      <w:rFonts w:eastAsiaTheme="majorEastAsia" w:cstheme="majorBidi"/>
      <w:b/>
      <w:iCs/>
    </w:rPr>
  </w:style>
  <w:style w:type="paragraph" w:styleId="Heading6">
    <w:name w:val="heading 6"/>
    <w:basedOn w:val="Normal"/>
    <w:next w:val="Normal"/>
    <w:link w:val="Heading6Char"/>
    <w:uiPriority w:val="9"/>
    <w:unhideWhenUsed/>
    <w:qFormat/>
    <w:rsid w:val="00DB0DD0"/>
    <w:pPr>
      <w:keepNext/>
      <w:numPr>
        <w:ilvl w:val="5"/>
        <w:numId w:val="2"/>
      </w:numPr>
      <w:outlineLvl w:val="5"/>
    </w:pPr>
    <w:rPr>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DD0"/>
    <w:rPr>
      <w:rFonts w:ascii="Arial" w:eastAsiaTheme="majorEastAsia" w:hAnsi="Arial" w:cstheme="majorBidi"/>
      <w:b/>
      <w:kern w:val="0"/>
      <w:sz w:val="32"/>
      <w:szCs w:val="32"/>
      <w:lang w:val="en-US"/>
      <w14:ligatures w14:val="none"/>
    </w:rPr>
  </w:style>
  <w:style w:type="character" w:customStyle="1" w:styleId="Heading2Char">
    <w:name w:val="Heading 2 Char"/>
    <w:basedOn w:val="DefaultParagraphFont"/>
    <w:link w:val="Heading2"/>
    <w:uiPriority w:val="9"/>
    <w:rsid w:val="00DB0DD0"/>
    <w:rPr>
      <w:rFonts w:ascii="Arial" w:eastAsiaTheme="majorEastAsia" w:hAnsi="Arial" w:cstheme="majorBidi"/>
      <w:b/>
      <w:kern w:val="0"/>
      <w:sz w:val="28"/>
      <w:szCs w:val="26"/>
      <w:lang w:val="en-US"/>
      <w14:ligatures w14:val="none"/>
    </w:rPr>
  </w:style>
  <w:style w:type="character" w:customStyle="1" w:styleId="Heading3Char">
    <w:name w:val="Heading 3 Char"/>
    <w:basedOn w:val="DefaultParagraphFont"/>
    <w:link w:val="Heading3"/>
    <w:uiPriority w:val="9"/>
    <w:rsid w:val="00DB0DD0"/>
    <w:rPr>
      <w:rFonts w:ascii="Arial" w:eastAsiaTheme="majorEastAsia" w:hAnsi="Arial" w:cstheme="majorBidi"/>
      <w:b/>
      <w:kern w:val="0"/>
      <w:sz w:val="26"/>
      <w:szCs w:val="24"/>
      <w:lang w:val="en-US"/>
      <w14:ligatures w14:val="none"/>
    </w:rPr>
  </w:style>
  <w:style w:type="character" w:customStyle="1" w:styleId="Heading4Char">
    <w:name w:val="Heading 4 Char"/>
    <w:basedOn w:val="DefaultParagraphFont"/>
    <w:link w:val="Heading4"/>
    <w:uiPriority w:val="9"/>
    <w:semiHidden/>
    <w:rsid w:val="00DB0DD0"/>
    <w:rPr>
      <w:rFonts w:ascii="Arial" w:eastAsiaTheme="majorEastAsia" w:hAnsi="Arial" w:cstheme="majorBidi"/>
      <w:b/>
      <w:iCs/>
      <w:kern w:val="0"/>
      <w:sz w:val="24"/>
      <w:lang w:val="en-US"/>
      <w14:ligatures w14:val="none"/>
    </w:rPr>
  </w:style>
  <w:style w:type="character" w:customStyle="1" w:styleId="Heading6Char">
    <w:name w:val="Heading 6 Char"/>
    <w:basedOn w:val="DefaultParagraphFont"/>
    <w:link w:val="Heading6"/>
    <w:uiPriority w:val="9"/>
    <w:rsid w:val="00DB0DD0"/>
    <w:rPr>
      <w:rFonts w:ascii="Arial" w:hAnsi="Arial"/>
      <w:b/>
      <w:kern w:val="0"/>
      <w:sz w:val="26"/>
      <w:lang w:val="en-US"/>
      <w14:ligatures w14:val="none"/>
    </w:rPr>
  </w:style>
  <w:style w:type="paragraph" w:styleId="BodyText">
    <w:name w:val="Body Text"/>
    <w:basedOn w:val="Normal"/>
    <w:link w:val="BodyTextChar"/>
    <w:uiPriority w:val="99"/>
    <w:semiHidden/>
    <w:unhideWhenUsed/>
    <w:rsid w:val="00DB0DD0"/>
    <w:pPr>
      <w:spacing w:after="120"/>
    </w:pPr>
  </w:style>
  <w:style w:type="character" w:customStyle="1" w:styleId="BodyTextChar">
    <w:name w:val="Body Text Char"/>
    <w:basedOn w:val="DefaultParagraphFont"/>
    <w:link w:val="BodyText"/>
    <w:uiPriority w:val="99"/>
    <w:semiHidden/>
    <w:rsid w:val="00DB0DD0"/>
    <w:rPr>
      <w:rFonts w:ascii="Arial" w:hAnsi="Arial"/>
      <w:kern w:val="0"/>
      <w:sz w:val="24"/>
      <w:lang w:val="en-US"/>
      <w14:ligatures w14:val="none"/>
    </w:rPr>
  </w:style>
  <w:style w:type="paragraph" w:styleId="ListParagraph">
    <w:name w:val="List Paragraph"/>
    <w:basedOn w:val="Normal"/>
    <w:uiPriority w:val="1"/>
    <w:qFormat/>
    <w:rsid w:val="00DB0DD0"/>
    <w:pPr>
      <w:autoSpaceDE w:val="0"/>
      <w:autoSpaceDN w:val="0"/>
      <w:spacing w:before="22"/>
      <w:ind w:left="840" w:hanging="363"/>
    </w:pPr>
    <w:rPr>
      <w:rFonts w:eastAsia="Carlito" w:cs="Carlito"/>
    </w:rPr>
  </w:style>
  <w:style w:type="paragraph" w:styleId="NoSpacing">
    <w:name w:val="No Spacing"/>
    <w:uiPriority w:val="1"/>
    <w:qFormat/>
    <w:rsid w:val="00DB0DD0"/>
    <w:pPr>
      <w:spacing w:after="0" w:line="240" w:lineRule="auto"/>
      <w:jc w:val="both"/>
    </w:pPr>
    <w:rPr>
      <w:rFonts w:ascii="Arial" w:hAnsi="Arial"/>
      <w:kern w:val="0"/>
      <w:sz w:val="24"/>
      <w:lang w:val="en-US"/>
      <w14:ligatures w14:val="none"/>
    </w:rPr>
  </w:style>
  <w:style w:type="paragraph" w:styleId="NormalWeb">
    <w:name w:val="Normal (Web)"/>
    <w:basedOn w:val="Normal"/>
    <w:uiPriority w:val="99"/>
    <w:semiHidden/>
    <w:unhideWhenUsed/>
    <w:rsid w:val="00DB0DD0"/>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styleId="Strong">
    <w:name w:val="Strong"/>
    <w:basedOn w:val="DefaultParagraphFont"/>
    <w:uiPriority w:val="22"/>
    <w:qFormat/>
    <w:rsid w:val="00DB0DD0"/>
    <w:rPr>
      <w:b/>
      <w:bCs/>
    </w:rPr>
  </w:style>
  <w:style w:type="table" w:styleId="TableGrid">
    <w:name w:val="Table Grid"/>
    <w:basedOn w:val="TableNormal"/>
    <w:uiPriority w:val="39"/>
    <w:rsid w:val="00DB0D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B0DD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6">
    <w:name w:val="Grid Table 4 Accent 6"/>
    <w:basedOn w:val="TableNormal"/>
    <w:uiPriority w:val="49"/>
    <w:rsid w:val="00DB0DD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DB0DD0"/>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B0DD0"/>
    <w:pPr>
      <w:spacing w:after="100"/>
    </w:pPr>
  </w:style>
  <w:style w:type="paragraph" w:styleId="TOC2">
    <w:name w:val="toc 2"/>
    <w:basedOn w:val="Normal"/>
    <w:next w:val="Normal"/>
    <w:autoRedefine/>
    <w:uiPriority w:val="39"/>
    <w:unhideWhenUsed/>
    <w:rsid w:val="00DB0DD0"/>
    <w:pPr>
      <w:spacing w:after="100"/>
      <w:ind w:left="240"/>
    </w:pPr>
  </w:style>
  <w:style w:type="paragraph" w:styleId="TOC3">
    <w:name w:val="toc 3"/>
    <w:basedOn w:val="Normal"/>
    <w:next w:val="Normal"/>
    <w:autoRedefine/>
    <w:uiPriority w:val="39"/>
    <w:unhideWhenUsed/>
    <w:rsid w:val="00DB0DD0"/>
    <w:pPr>
      <w:spacing w:after="100"/>
      <w:ind w:left="480"/>
    </w:pPr>
  </w:style>
  <w:style w:type="character" w:styleId="Hyperlink">
    <w:name w:val="Hyperlink"/>
    <w:basedOn w:val="DefaultParagraphFont"/>
    <w:uiPriority w:val="99"/>
    <w:unhideWhenUsed/>
    <w:rsid w:val="00DB0DD0"/>
    <w:rPr>
      <w:color w:val="0563C1" w:themeColor="hyperlink"/>
      <w:u w:val="single"/>
    </w:rPr>
  </w:style>
  <w:style w:type="paragraph" w:styleId="Caption">
    <w:name w:val="caption"/>
    <w:basedOn w:val="Normal"/>
    <w:next w:val="Normal"/>
    <w:uiPriority w:val="35"/>
    <w:unhideWhenUsed/>
    <w:qFormat/>
    <w:rsid w:val="00DB0DD0"/>
    <w:pPr>
      <w:spacing w:line="240" w:lineRule="auto"/>
    </w:pPr>
    <w:rPr>
      <w:i/>
      <w:iCs/>
      <w:color w:val="44546A" w:themeColor="text2"/>
      <w:sz w:val="18"/>
      <w:szCs w:val="18"/>
    </w:rPr>
  </w:style>
  <w:style w:type="table" w:styleId="PlainTable1">
    <w:name w:val="Plain Table 1"/>
    <w:basedOn w:val="TableNormal"/>
    <w:uiPriority w:val="41"/>
    <w:rsid w:val="00DB0DD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B0DD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DB0DD0"/>
    <w:pPr>
      <w:spacing w:after="0"/>
    </w:pPr>
  </w:style>
  <w:style w:type="paragraph" w:styleId="Header">
    <w:name w:val="header"/>
    <w:basedOn w:val="Normal"/>
    <w:link w:val="HeaderChar"/>
    <w:uiPriority w:val="99"/>
    <w:unhideWhenUsed/>
    <w:rsid w:val="00DB0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0DD0"/>
    <w:rPr>
      <w:rFonts w:ascii="Arial" w:hAnsi="Arial"/>
      <w:kern w:val="0"/>
      <w:sz w:val="24"/>
      <w:lang w:val="en-US"/>
      <w14:ligatures w14:val="none"/>
    </w:rPr>
  </w:style>
  <w:style w:type="paragraph" w:styleId="Footer">
    <w:name w:val="footer"/>
    <w:basedOn w:val="Normal"/>
    <w:link w:val="FooterChar"/>
    <w:uiPriority w:val="99"/>
    <w:unhideWhenUsed/>
    <w:rsid w:val="00DB0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0DD0"/>
    <w:rPr>
      <w:rFonts w:ascii="Arial" w:hAnsi="Arial"/>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Layout" Target="diagrams/layout2.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diagramData" Target="diagrams/data2.xml"/><Relationship Id="rId17" Type="http://schemas.openxmlformats.org/officeDocument/2006/relationships/fontTable" Target="fontTable.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2.png"/><Relationship Id="rId5" Type="http://schemas.openxmlformats.org/officeDocument/2006/relationships/image" Target="media/image1.jpeg"/><Relationship Id="rId15" Type="http://schemas.openxmlformats.org/officeDocument/2006/relationships/diagramColors" Target="diagrams/colors2.xml"/><Relationship Id="rId10"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D235B1-20D1-4A8A-8F62-98816C0C921C}" type="doc">
      <dgm:prSet loTypeId="urn:microsoft.com/office/officeart/2005/8/layout/chevron2" loCatId="list" qsTypeId="urn:microsoft.com/office/officeart/2005/8/quickstyle/simple2" qsCatId="simple" csTypeId="urn:microsoft.com/office/officeart/2005/8/colors/colorful5" csCatId="colorful" phldr="1"/>
      <dgm:spPr/>
      <dgm:t>
        <a:bodyPr/>
        <a:lstStyle/>
        <a:p>
          <a:endParaRPr lang="en-GB"/>
        </a:p>
      </dgm:t>
    </dgm:pt>
    <dgm:pt modelId="{35CB7FC8-FCD2-44DB-B5A8-11A5AE537791}">
      <dgm:prSet phldrT="[Text]" custT="1"/>
      <dgm:spPr/>
      <dgm:t>
        <a:bodyPr/>
        <a:lstStyle/>
        <a:p>
          <a:r>
            <a:rPr lang="en-GB" sz="900">
              <a:latin typeface="Arial" panose="020B0604020202020204" pitchFamily="34" charset="0"/>
              <a:cs typeface="Arial" panose="020B0604020202020204" pitchFamily="34" charset="0"/>
            </a:rPr>
            <a:t>Political</a:t>
          </a:r>
        </a:p>
      </dgm:t>
    </dgm:pt>
    <dgm:pt modelId="{80136581-DCDB-49A6-9ED2-DB9698E7D3D5}" type="parTrans" cxnId="{684986A5-A48B-4F58-9734-1079791DB7BD}">
      <dgm:prSet/>
      <dgm:spPr/>
      <dgm:t>
        <a:bodyPr/>
        <a:lstStyle/>
        <a:p>
          <a:endParaRPr lang="en-GB">
            <a:latin typeface="Arial" panose="020B0604020202020204" pitchFamily="34" charset="0"/>
            <a:cs typeface="Arial" panose="020B0604020202020204" pitchFamily="34" charset="0"/>
          </a:endParaRPr>
        </a:p>
      </dgm:t>
    </dgm:pt>
    <dgm:pt modelId="{A19C1153-F433-4189-8A10-5CC64E8EC4B7}" type="sibTrans" cxnId="{684986A5-A48B-4F58-9734-1079791DB7BD}">
      <dgm:prSet/>
      <dgm:spPr/>
      <dgm:t>
        <a:bodyPr/>
        <a:lstStyle/>
        <a:p>
          <a:endParaRPr lang="en-GB">
            <a:latin typeface="Arial" panose="020B0604020202020204" pitchFamily="34" charset="0"/>
            <a:cs typeface="Arial" panose="020B0604020202020204" pitchFamily="34" charset="0"/>
          </a:endParaRPr>
        </a:p>
      </dgm:t>
    </dgm:pt>
    <dgm:pt modelId="{A77E27DB-8783-42A3-B058-634202690501}">
      <dgm:prSet phldrT="[Text]" custT="1"/>
      <dgm:spPr/>
      <dgm:t>
        <a:bodyPr/>
        <a:lstStyle/>
        <a:p>
          <a:r>
            <a:rPr lang="en-GB" sz="900">
              <a:latin typeface="Arial" panose="020B0604020202020204" pitchFamily="34" charset="0"/>
              <a:cs typeface="Arial" panose="020B0604020202020204" pitchFamily="34" charset="0"/>
            </a:rPr>
            <a:t>High tax</a:t>
          </a:r>
        </a:p>
      </dgm:t>
    </dgm:pt>
    <dgm:pt modelId="{CCAEB6AE-6FE9-4734-B738-6F353CBF107B}" type="parTrans" cxnId="{ECEC369C-2C14-43AB-B651-2D5733C8B5AE}">
      <dgm:prSet/>
      <dgm:spPr/>
      <dgm:t>
        <a:bodyPr/>
        <a:lstStyle/>
        <a:p>
          <a:endParaRPr lang="en-GB">
            <a:latin typeface="Arial" panose="020B0604020202020204" pitchFamily="34" charset="0"/>
            <a:cs typeface="Arial" panose="020B0604020202020204" pitchFamily="34" charset="0"/>
          </a:endParaRPr>
        </a:p>
      </dgm:t>
    </dgm:pt>
    <dgm:pt modelId="{CD49C46A-3DBB-4E84-8349-70284AC7A550}" type="sibTrans" cxnId="{ECEC369C-2C14-43AB-B651-2D5733C8B5AE}">
      <dgm:prSet/>
      <dgm:spPr/>
      <dgm:t>
        <a:bodyPr/>
        <a:lstStyle/>
        <a:p>
          <a:endParaRPr lang="en-GB">
            <a:latin typeface="Arial" panose="020B0604020202020204" pitchFamily="34" charset="0"/>
            <a:cs typeface="Arial" panose="020B0604020202020204" pitchFamily="34" charset="0"/>
          </a:endParaRPr>
        </a:p>
      </dgm:t>
    </dgm:pt>
    <dgm:pt modelId="{C6F7D0E6-A368-4F6D-BF45-F8ED57E97344}">
      <dgm:prSet phldrT="[Text]" custT="1"/>
      <dgm:spPr/>
      <dgm:t>
        <a:bodyPr/>
        <a:lstStyle/>
        <a:p>
          <a:r>
            <a:rPr lang="en-GB" sz="900">
              <a:latin typeface="Arial" panose="020B0604020202020204" pitchFamily="34" charset="0"/>
              <a:cs typeface="Arial" panose="020B0604020202020204" pitchFamily="34" charset="0"/>
            </a:rPr>
            <a:t>Economic</a:t>
          </a:r>
        </a:p>
      </dgm:t>
    </dgm:pt>
    <dgm:pt modelId="{25C3EA29-7CE5-4569-BDEE-CE8AB1EB600B}" type="parTrans" cxnId="{C740173C-7E07-4DBD-8D4D-322183828FAC}">
      <dgm:prSet/>
      <dgm:spPr/>
      <dgm:t>
        <a:bodyPr/>
        <a:lstStyle/>
        <a:p>
          <a:endParaRPr lang="en-GB">
            <a:latin typeface="Arial" panose="020B0604020202020204" pitchFamily="34" charset="0"/>
            <a:cs typeface="Arial" panose="020B0604020202020204" pitchFamily="34" charset="0"/>
          </a:endParaRPr>
        </a:p>
      </dgm:t>
    </dgm:pt>
    <dgm:pt modelId="{C279E826-56AD-42F3-A03B-09149021C522}" type="sibTrans" cxnId="{C740173C-7E07-4DBD-8D4D-322183828FAC}">
      <dgm:prSet/>
      <dgm:spPr/>
      <dgm:t>
        <a:bodyPr/>
        <a:lstStyle/>
        <a:p>
          <a:endParaRPr lang="en-GB">
            <a:latin typeface="Arial" panose="020B0604020202020204" pitchFamily="34" charset="0"/>
            <a:cs typeface="Arial" panose="020B0604020202020204" pitchFamily="34" charset="0"/>
          </a:endParaRPr>
        </a:p>
      </dgm:t>
    </dgm:pt>
    <dgm:pt modelId="{EA7FBF06-872A-449A-ADF0-11567A0D2FE2}">
      <dgm:prSet phldrT="[Text]" custT="1"/>
      <dgm:spPr/>
      <dgm:t>
        <a:bodyPr/>
        <a:lstStyle/>
        <a:p>
          <a:r>
            <a:rPr lang="en-GB" sz="900">
              <a:latin typeface="Arial" panose="020B0604020202020204" pitchFamily="34" charset="0"/>
              <a:cs typeface="Arial" panose="020B0604020202020204" pitchFamily="34" charset="0"/>
            </a:rPr>
            <a:t>Economic downturn led customer shortage.</a:t>
          </a:r>
        </a:p>
      </dgm:t>
    </dgm:pt>
    <dgm:pt modelId="{FF4538E1-4A37-4AA0-BC61-476B451D61EC}" type="parTrans" cxnId="{20259BF2-A96C-4A33-9A92-EFB6DF53E4AC}">
      <dgm:prSet/>
      <dgm:spPr/>
      <dgm:t>
        <a:bodyPr/>
        <a:lstStyle/>
        <a:p>
          <a:endParaRPr lang="en-GB">
            <a:latin typeface="Arial" panose="020B0604020202020204" pitchFamily="34" charset="0"/>
            <a:cs typeface="Arial" panose="020B0604020202020204" pitchFamily="34" charset="0"/>
          </a:endParaRPr>
        </a:p>
      </dgm:t>
    </dgm:pt>
    <dgm:pt modelId="{A95FD0C8-C89B-4359-A256-40E3CB780856}" type="sibTrans" cxnId="{20259BF2-A96C-4A33-9A92-EFB6DF53E4AC}">
      <dgm:prSet/>
      <dgm:spPr/>
      <dgm:t>
        <a:bodyPr/>
        <a:lstStyle/>
        <a:p>
          <a:endParaRPr lang="en-GB">
            <a:latin typeface="Arial" panose="020B0604020202020204" pitchFamily="34" charset="0"/>
            <a:cs typeface="Arial" panose="020B0604020202020204" pitchFamily="34" charset="0"/>
          </a:endParaRPr>
        </a:p>
      </dgm:t>
    </dgm:pt>
    <dgm:pt modelId="{A86963ED-087C-4DF4-B79B-D9CE213540DA}">
      <dgm:prSet phldrT="[Text]" custT="1"/>
      <dgm:spPr/>
      <dgm:t>
        <a:bodyPr/>
        <a:lstStyle/>
        <a:p>
          <a:r>
            <a:rPr lang="en-GB" sz="900">
              <a:latin typeface="Arial" panose="020B0604020202020204" pitchFamily="34" charset="0"/>
              <a:cs typeface="Arial" panose="020B0604020202020204" pitchFamily="34" charset="0"/>
            </a:rPr>
            <a:t>Ongoing inflation</a:t>
          </a:r>
        </a:p>
      </dgm:t>
    </dgm:pt>
    <dgm:pt modelId="{9F1B9734-84FE-4286-892C-7C3496DF72FC}" type="parTrans" cxnId="{3B120C25-9BFB-442D-A2BF-7285E08C4C61}">
      <dgm:prSet/>
      <dgm:spPr/>
      <dgm:t>
        <a:bodyPr/>
        <a:lstStyle/>
        <a:p>
          <a:endParaRPr lang="en-GB">
            <a:latin typeface="Arial" panose="020B0604020202020204" pitchFamily="34" charset="0"/>
            <a:cs typeface="Arial" panose="020B0604020202020204" pitchFamily="34" charset="0"/>
          </a:endParaRPr>
        </a:p>
      </dgm:t>
    </dgm:pt>
    <dgm:pt modelId="{12998BA4-73DB-4D88-B801-CC30FAE85DC2}" type="sibTrans" cxnId="{3B120C25-9BFB-442D-A2BF-7285E08C4C61}">
      <dgm:prSet/>
      <dgm:spPr/>
      <dgm:t>
        <a:bodyPr/>
        <a:lstStyle/>
        <a:p>
          <a:endParaRPr lang="en-GB">
            <a:latin typeface="Arial" panose="020B0604020202020204" pitchFamily="34" charset="0"/>
            <a:cs typeface="Arial" panose="020B0604020202020204" pitchFamily="34" charset="0"/>
          </a:endParaRPr>
        </a:p>
      </dgm:t>
    </dgm:pt>
    <dgm:pt modelId="{FE472318-85AD-40BA-A430-623E56BC99E1}">
      <dgm:prSet phldrT="[Text]" custT="1"/>
      <dgm:spPr/>
      <dgm:t>
        <a:bodyPr/>
        <a:lstStyle/>
        <a:p>
          <a:r>
            <a:rPr lang="en-GB" sz="900">
              <a:latin typeface="Arial" panose="020B0604020202020204" pitchFamily="34" charset="0"/>
              <a:cs typeface="Arial" panose="020B0604020202020204" pitchFamily="34" charset="0"/>
            </a:rPr>
            <a:t>Social</a:t>
          </a:r>
        </a:p>
      </dgm:t>
    </dgm:pt>
    <dgm:pt modelId="{EC5FA0BD-B66C-4F8C-A027-92B4AB71234E}" type="parTrans" cxnId="{8939579B-59D4-40A8-A9B3-484839B4B777}">
      <dgm:prSet/>
      <dgm:spPr/>
      <dgm:t>
        <a:bodyPr/>
        <a:lstStyle/>
        <a:p>
          <a:endParaRPr lang="en-GB">
            <a:latin typeface="Arial" panose="020B0604020202020204" pitchFamily="34" charset="0"/>
            <a:cs typeface="Arial" panose="020B0604020202020204" pitchFamily="34" charset="0"/>
          </a:endParaRPr>
        </a:p>
      </dgm:t>
    </dgm:pt>
    <dgm:pt modelId="{AA6E7F88-035B-4474-8EB3-8916D8A1B0C9}" type="sibTrans" cxnId="{8939579B-59D4-40A8-A9B3-484839B4B777}">
      <dgm:prSet/>
      <dgm:spPr/>
      <dgm:t>
        <a:bodyPr/>
        <a:lstStyle/>
        <a:p>
          <a:endParaRPr lang="en-GB">
            <a:latin typeface="Arial" panose="020B0604020202020204" pitchFamily="34" charset="0"/>
            <a:cs typeface="Arial" panose="020B0604020202020204" pitchFamily="34" charset="0"/>
          </a:endParaRPr>
        </a:p>
      </dgm:t>
    </dgm:pt>
    <dgm:pt modelId="{BCC04499-5170-4FA2-AE5E-BC2325AD57C2}">
      <dgm:prSet phldrT="[Text]" custT="1"/>
      <dgm:spPr/>
      <dgm:t>
        <a:bodyPr/>
        <a:lstStyle/>
        <a:p>
          <a:r>
            <a:rPr lang="en-GB" sz="900">
              <a:latin typeface="Arial" panose="020B0604020202020204" pitchFamily="34" charset="0"/>
              <a:cs typeface="Arial" panose="020B0604020202020204" pitchFamily="34" charset="0"/>
            </a:rPr>
            <a:t>Changes in preferences and increasing customized service demand.</a:t>
          </a:r>
        </a:p>
      </dgm:t>
    </dgm:pt>
    <dgm:pt modelId="{90F5E1C4-C43A-4AD9-865A-7B066FBB7C43}" type="parTrans" cxnId="{43A343B3-A1B8-440B-A992-47DAF7A5E1F0}">
      <dgm:prSet/>
      <dgm:spPr/>
      <dgm:t>
        <a:bodyPr/>
        <a:lstStyle/>
        <a:p>
          <a:endParaRPr lang="en-GB">
            <a:latin typeface="Arial" panose="020B0604020202020204" pitchFamily="34" charset="0"/>
            <a:cs typeface="Arial" panose="020B0604020202020204" pitchFamily="34" charset="0"/>
          </a:endParaRPr>
        </a:p>
      </dgm:t>
    </dgm:pt>
    <dgm:pt modelId="{84B5F463-8E2E-4ACE-A2AE-C1B259DAAF14}" type="sibTrans" cxnId="{43A343B3-A1B8-440B-A992-47DAF7A5E1F0}">
      <dgm:prSet/>
      <dgm:spPr/>
      <dgm:t>
        <a:bodyPr/>
        <a:lstStyle/>
        <a:p>
          <a:endParaRPr lang="en-GB">
            <a:latin typeface="Arial" panose="020B0604020202020204" pitchFamily="34" charset="0"/>
            <a:cs typeface="Arial" panose="020B0604020202020204" pitchFamily="34" charset="0"/>
          </a:endParaRPr>
        </a:p>
      </dgm:t>
    </dgm:pt>
    <dgm:pt modelId="{E44BF663-2415-461C-A11D-CAE46978BCC1}">
      <dgm:prSet phldrT="[Text]" custT="1"/>
      <dgm:spPr/>
      <dgm:t>
        <a:bodyPr/>
        <a:lstStyle/>
        <a:p>
          <a:r>
            <a:rPr lang="en-GB" sz="900">
              <a:latin typeface="Arial" panose="020B0604020202020204" pitchFamily="34" charset="0"/>
              <a:cs typeface="Arial" panose="020B0604020202020204" pitchFamily="34" charset="0"/>
            </a:rPr>
            <a:t>Changes in generational demand.</a:t>
          </a:r>
        </a:p>
      </dgm:t>
    </dgm:pt>
    <dgm:pt modelId="{8722A832-A59D-4F04-892E-B557353AC5E2}" type="parTrans" cxnId="{31B0901D-8775-46D2-AE16-8D60F97A5715}">
      <dgm:prSet/>
      <dgm:spPr/>
      <dgm:t>
        <a:bodyPr/>
        <a:lstStyle/>
        <a:p>
          <a:endParaRPr lang="en-GB">
            <a:latin typeface="Arial" panose="020B0604020202020204" pitchFamily="34" charset="0"/>
            <a:cs typeface="Arial" panose="020B0604020202020204" pitchFamily="34" charset="0"/>
          </a:endParaRPr>
        </a:p>
      </dgm:t>
    </dgm:pt>
    <dgm:pt modelId="{3C207927-D9A8-4C72-93AA-A99E85B811C8}" type="sibTrans" cxnId="{31B0901D-8775-46D2-AE16-8D60F97A5715}">
      <dgm:prSet/>
      <dgm:spPr/>
      <dgm:t>
        <a:bodyPr/>
        <a:lstStyle/>
        <a:p>
          <a:endParaRPr lang="en-GB">
            <a:latin typeface="Arial" panose="020B0604020202020204" pitchFamily="34" charset="0"/>
            <a:cs typeface="Arial" panose="020B0604020202020204" pitchFamily="34" charset="0"/>
          </a:endParaRPr>
        </a:p>
      </dgm:t>
    </dgm:pt>
    <dgm:pt modelId="{02C265BA-0054-4488-9DC2-309398DF7FCA}">
      <dgm:prSet phldrT="[Text]" custT="1"/>
      <dgm:spPr/>
      <dgm:t>
        <a:bodyPr/>
        <a:lstStyle/>
        <a:p>
          <a:r>
            <a:rPr lang="en-GB" sz="900">
              <a:latin typeface="Arial" panose="020B0604020202020204" pitchFamily="34" charset="0"/>
              <a:cs typeface="Arial" panose="020B0604020202020204" pitchFamily="34" charset="0"/>
            </a:rPr>
            <a:t>Technological</a:t>
          </a:r>
        </a:p>
      </dgm:t>
    </dgm:pt>
    <dgm:pt modelId="{D63720EB-FCFB-4777-BB0B-88B454F445EE}" type="parTrans" cxnId="{7ADC7440-771D-49D8-B854-F33F8EED6617}">
      <dgm:prSet/>
      <dgm:spPr/>
      <dgm:t>
        <a:bodyPr/>
        <a:lstStyle/>
        <a:p>
          <a:endParaRPr lang="en-GB">
            <a:latin typeface="Arial" panose="020B0604020202020204" pitchFamily="34" charset="0"/>
            <a:cs typeface="Arial" panose="020B0604020202020204" pitchFamily="34" charset="0"/>
          </a:endParaRPr>
        </a:p>
      </dgm:t>
    </dgm:pt>
    <dgm:pt modelId="{7637A14F-4F56-49D8-BDFD-B46DF0B454DC}" type="sibTrans" cxnId="{7ADC7440-771D-49D8-B854-F33F8EED6617}">
      <dgm:prSet/>
      <dgm:spPr/>
      <dgm:t>
        <a:bodyPr/>
        <a:lstStyle/>
        <a:p>
          <a:endParaRPr lang="en-GB">
            <a:latin typeface="Arial" panose="020B0604020202020204" pitchFamily="34" charset="0"/>
            <a:cs typeface="Arial" panose="020B0604020202020204" pitchFamily="34" charset="0"/>
          </a:endParaRPr>
        </a:p>
      </dgm:t>
    </dgm:pt>
    <dgm:pt modelId="{48BD5D33-922A-4CEF-9627-19602635B0A3}">
      <dgm:prSet phldrT="[Text]" custT="1"/>
      <dgm:spPr/>
      <dgm:t>
        <a:bodyPr/>
        <a:lstStyle/>
        <a:p>
          <a:r>
            <a:rPr lang="en-GB" sz="900">
              <a:latin typeface="Arial" panose="020B0604020202020204" pitchFamily="34" charset="0"/>
              <a:cs typeface="Arial" panose="020B0604020202020204" pitchFamily="34" charset="0"/>
            </a:rPr>
            <a:t>Environmental</a:t>
          </a:r>
        </a:p>
      </dgm:t>
    </dgm:pt>
    <dgm:pt modelId="{90C43C47-E9DB-467A-99F5-E3C54E14A382}" type="parTrans" cxnId="{B9F23B89-72D7-4235-89E5-50DE321E7996}">
      <dgm:prSet/>
      <dgm:spPr/>
      <dgm:t>
        <a:bodyPr/>
        <a:lstStyle/>
        <a:p>
          <a:endParaRPr lang="en-GB">
            <a:latin typeface="Arial" panose="020B0604020202020204" pitchFamily="34" charset="0"/>
            <a:cs typeface="Arial" panose="020B0604020202020204" pitchFamily="34" charset="0"/>
          </a:endParaRPr>
        </a:p>
      </dgm:t>
    </dgm:pt>
    <dgm:pt modelId="{59955AB8-88B6-41F6-880E-8E5E0D188681}" type="sibTrans" cxnId="{B9F23B89-72D7-4235-89E5-50DE321E7996}">
      <dgm:prSet/>
      <dgm:spPr/>
      <dgm:t>
        <a:bodyPr/>
        <a:lstStyle/>
        <a:p>
          <a:endParaRPr lang="en-GB">
            <a:latin typeface="Arial" panose="020B0604020202020204" pitchFamily="34" charset="0"/>
            <a:cs typeface="Arial" panose="020B0604020202020204" pitchFamily="34" charset="0"/>
          </a:endParaRPr>
        </a:p>
      </dgm:t>
    </dgm:pt>
    <dgm:pt modelId="{00DAD8AA-924C-4114-B7FB-39501377B332}">
      <dgm:prSet phldrT="[Text]" custT="1"/>
      <dgm:spPr/>
      <dgm:t>
        <a:bodyPr/>
        <a:lstStyle/>
        <a:p>
          <a:r>
            <a:rPr lang="en-GB" sz="900">
              <a:latin typeface="Arial" panose="020B0604020202020204" pitchFamily="34" charset="0"/>
              <a:cs typeface="Arial" panose="020B0604020202020204" pitchFamily="34" charset="0"/>
            </a:rPr>
            <a:t>Legal</a:t>
          </a:r>
        </a:p>
      </dgm:t>
    </dgm:pt>
    <dgm:pt modelId="{B76C0340-DBD5-42B6-80BB-29FB3E87FF1E}" type="parTrans" cxnId="{DF7C2F22-2493-4183-A0D6-2CFF82A505E2}">
      <dgm:prSet/>
      <dgm:spPr/>
      <dgm:t>
        <a:bodyPr/>
        <a:lstStyle/>
        <a:p>
          <a:endParaRPr lang="en-GB">
            <a:latin typeface="Arial" panose="020B0604020202020204" pitchFamily="34" charset="0"/>
            <a:cs typeface="Arial" panose="020B0604020202020204" pitchFamily="34" charset="0"/>
          </a:endParaRPr>
        </a:p>
      </dgm:t>
    </dgm:pt>
    <dgm:pt modelId="{0413758F-069F-4998-A31B-2EB3B6580EAF}" type="sibTrans" cxnId="{DF7C2F22-2493-4183-A0D6-2CFF82A505E2}">
      <dgm:prSet/>
      <dgm:spPr/>
      <dgm:t>
        <a:bodyPr/>
        <a:lstStyle/>
        <a:p>
          <a:endParaRPr lang="en-GB">
            <a:latin typeface="Arial" panose="020B0604020202020204" pitchFamily="34" charset="0"/>
            <a:cs typeface="Arial" panose="020B0604020202020204" pitchFamily="34" charset="0"/>
          </a:endParaRPr>
        </a:p>
      </dgm:t>
    </dgm:pt>
    <dgm:pt modelId="{B3F3C001-538D-458D-9110-525F4346FE1E}">
      <dgm:prSet phldrT="[Text]" custT="1"/>
      <dgm:spPr/>
      <dgm:t>
        <a:bodyPr/>
        <a:lstStyle/>
        <a:p>
          <a:r>
            <a:rPr lang="en-GB" sz="900">
              <a:latin typeface="Arial" panose="020B0604020202020204" pitchFamily="34" charset="0"/>
              <a:cs typeface="Arial" panose="020B0604020202020204" pitchFamily="34" charset="0"/>
            </a:rPr>
            <a:t>Outdated Technological support.</a:t>
          </a:r>
        </a:p>
      </dgm:t>
    </dgm:pt>
    <dgm:pt modelId="{D1AA955B-9D09-4C4A-84C2-B4127A657C5D}" type="parTrans" cxnId="{DAFCCC4C-47DA-4E2A-A396-B60566667421}">
      <dgm:prSet/>
      <dgm:spPr/>
      <dgm:t>
        <a:bodyPr/>
        <a:lstStyle/>
        <a:p>
          <a:endParaRPr lang="en-GB">
            <a:latin typeface="Arial" panose="020B0604020202020204" pitchFamily="34" charset="0"/>
            <a:cs typeface="Arial" panose="020B0604020202020204" pitchFamily="34" charset="0"/>
          </a:endParaRPr>
        </a:p>
      </dgm:t>
    </dgm:pt>
    <dgm:pt modelId="{7754E2B3-9AD7-4D3E-8251-89F765DFD062}" type="sibTrans" cxnId="{DAFCCC4C-47DA-4E2A-A396-B60566667421}">
      <dgm:prSet/>
      <dgm:spPr/>
      <dgm:t>
        <a:bodyPr/>
        <a:lstStyle/>
        <a:p>
          <a:endParaRPr lang="en-GB">
            <a:latin typeface="Arial" panose="020B0604020202020204" pitchFamily="34" charset="0"/>
            <a:cs typeface="Arial" panose="020B0604020202020204" pitchFamily="34" charset="0"/>
          </a:endParaRPr>
        </a:p>
      </dgm:t>
    </dgm:pt>
    <dgm:pt modelId="{C941025B-F4C6-4E73-A3BB-13C4ABEA63ED}">
      <dgm:prSet phldrT="[Text]" custT="1"/>
      <dgm:spPr/>
      <dgm:t>
        <a:bodyPr/>
        <a:lstStyle/>
        <a:p>
          <a:r>
            <a:rPr lang="en-GB" sz="900">
              <a:latin typeface="Arial" panose="020B0604020202020204" pitchFamily="34" charset="0"/>
              <a:cs typeface="Arial" panose="020B0604020202020204" pitchFamily="34" charset="0"/>
            </a:rPr>
            <a:t>Sustainable operation and management.</a:t>
          </a:r>
        </a:p>
      </dgm:t>
    </dgm:pt>
    <dgm:pt modelId="{2D11B8DA-9731-43B2-896B-335DCB6486C1}" type="parTrans" cxnId="{DF30D1B9-7A49-48AF-B74D-0827BB1434C3}">
      <dgm:prSet/>
      <dgm:spPr/>
      <dgm:t>
        <a:bodyPr/>
        <a:lstStyle/>
        <a:p>
          <a:endParaRPr lang="en-GB">
            <a:latin typeface="Arial" panose="020B0604020202020204" pitchFamily="34" charset="0"/>
            <a:cs typeface="Arial" panose="020B0604020202020204" pitchFamily="34" charset="0"/>
          </a:endParaRPr>
        </a:p>
      </dgm:t>
    </dgm:pt>
    <dgm:pt modelId="{8971B088-4C84-413E-BEAA-DE14DCFE61E2}" type="sibTrans" cxnId="{DF30D1B9-7A49-48AF-B74D-0827BB1434C3}">
      <dgm:prSet/>
      <dgm:spPr/>
      <dgm:t>
        <a:bodyPr/>
        <a:lstStyle/>
        <a:p>
          <a:endParaRPr lang="en-GB">
            <a:latin typeface="Arial" panose="020B0604020202020204" pitchFamily="34" charset="0"/>
            <a:cs typeface="Arial" panose="020B0604020202020204" pitchFamily="34" charset="0"/>
          </a:endParaRPr>
        </a:p>
      </dgm:t>
    </dgm:pt>
    <dgm:pt modelId="{26D0F989-AD67-41F0-B2F9-C02FB21EEF95}">
      <dgm:prSet phldrT="[Text]" custT="1"/>
      <dgm:spPr/>
      <dgm:t>
        <a:bodyPr/>
        <a:lstStyle/>
        <a:p>
          <a:r>
            <a:rPr lang="en-GB" sz="900">
              <a:latin typeface="Arial" panose="020B0604020202020204" pitchFamily="34" charset="0"/>
              <a:cs typeface="Arial" panose="020B0604020202020204" pitchFamily="34" charset="0"/>
            </a:rPr>
            <a:t>Staff shortage due to post-COVID-19 immigration strategy.</a:t>
          </a:r>
        </a:p>
      </dgm:t>
    </dgm:pt>
    <dgm:pt modelId="{D1C9BE6A-CA32-4359-BCE2-191110FEEA8B}" type="parTrans" cxnId="{99BB3B68-9577-4C5D-ABF2-75556F050BFD}">
      <dgm:prSet/>
      <dgm:spPr/>
      <dgm:t>
        <a:bodyPr/>
        <a:lstStyle/>
        <a:p>
          <a:endParaRPr lang="en-GB">
            <a:latin typeface="Arial" panose="020B0604020202020204" pitchFamily="34" charset="0"/>
            <a:cs typeface="Arial" panose="020B0604020202020204" pitchFamily="34" charset="0"/>
          </a:endParaRPr>
        </a:p>
      </dgm:t>
    </dgm:pt>
    <dgm:pt modelId="{AD59BB3D-D43A-43FC-BDB3-AEC555D9D997}" type="sibTrans" cxnId="{99BB3B68-9577-4C5D-ABF2-75556F050BFD}">
      <dgm:prSet/>
      <dgm:spPr/>
      <dgm:t>
        <a:bodyPr/>
        <a:lstStyle/>
        <a:p>
          <a:endParaRPr lang="en-GB">
            <a:latin typeface="Arial" panose="020B0604020202020204" pitchFamily="34" charset="0"/>
            <a:cs typeface="Arial" panose="020B0604020202020204" pitchFamily="34" charset="0"/>
          </a:endParaRPr>
        </a:p>
      </dgm:t>
    </dgm:pt>
    <dgm:pt modelId="{6001FD8E-8A07-4BD2-9816-D174114EDDC2}">
      <dgm:prSet phldrT="[Text]" custT="1"/>
      <dgm:spPr/>
      <dgm:t>
        <a:bodyPr/>
        <a:lstStyle/>
        <a:p>
          <a:r>
            <a:rPr lang="en-GB" sz="900">
              <a:latin typeface="Arial" panose="020B0604020202020204" pitchFamily="34" charset="0"/>
              <a:cs typeface="Arial" panose="020B0604020202020204" pitchFamily="34" charset="0"/>
            </a:rPr>
            <a:t>Post pandemic political instability</a:t>
          </a:r>
        </a:p>
      </dgm:t>
    </dgm:pt>
    <dgm:pt modelId="{37162641-5C27-46A8-9BAA-7801260EF02B}" type="parTrans" cxnId="{8CF93D54-C067-4F37-84CF-05D99B58C2E2}">
      <dgm:prSet/>
      <dgm:spPr/>
      <dgm:t>
        <a:bodyPr/>
        <a:lstStyle/>
        <a:p>
          <a:endParaRPr lang="en-GB">
            <a:latin typeface="Arial" panose="020B0604020202020204" pitchFamily="34" charset="0"/>
            <a:cs typeface="Arial" panose="020B0604020202020204" pitchFamily="34" charset="0"/>
          </a:endParaRPr>
        </a:p>
      </dgm:t>
    </dgm:pt>
    <dgm:pt modelId="{767EB82F-5AA8-4429-8718-E7BA265268E7}" type="sibTrans" cxnId="{8CF93D54-C067-4F37-84CF-05D99B58C2E2}">
      <dgm:prSet/>
      <dgm:spPr/>
      <dgm:t>
        <a:bodyPr/>
        <a:lstStyle/>
        <a:p>
          <a:endParaRPr lang="en-GB">
            <a:latin typeface="Arial" panose="020B0604020202020204" pitchFamily="34" charset="0"/>
            <a:cs typeface="Arial" panose="020B0604020202020204" pitchFamily="34" charset="0"/>
          </a:endParaRPr>
        </a:p>
      </dgm:t>
    </dgm:pt>
    <dgm:pt modelId="{72EDA19B-1B99-49B4-91C4-D73167EB534D}">
      <dgm:prSet phldrT="[Text]" custT="1"/>
      <dgm:spPr/>
      <dgm:t>
        <a:bodyPr/>
        <a:lstStyle/>
        <a:p>
          <a:r>
            <a:rPr lang="en-GB" sz="900">
              <a:latin typeface="Arial" panose="020B0604020202020204" pitchFamily="34" charset="0"/>
              <a:cs typeface="Arial" panose="020B0604020202020204" pitchFamily="34" charset="0"/>
            </a:rPr>
            <a:t>Travel restriction and strict travelling policies</a:t>
          </a:r>
        </a:p>
      </dgm:t>
    </dgm:pt>
    <dgm:pt modelId="{A49251A6-F467-4F41-9661-028BCAC1584E}" type="parTrans" cxnId="{0B781085-0211-4054-81CF-A76980651412}">
      <dgm:prSet/>
      <dgm:spPr/>
      <dgm:t>
        <a:bodyPr/>
        <a:lstStyle/>
        <a:p>
          <a:endParaRPr lang="en-GB">
            <a:latin typeface="Arial" panose="020B0604020202020204" pitchFamily="34" charset="0"/>
            <a:cs typeface="Arial" panose="020B0604020202020204" pitchFamily="34" charset="0"/>
          </a:endParaRPr>
        </a:p>
      </dgm:t>
    </dgm:pt>
    <dgm:pt modelId="{028844A9-E4A0-4464-96D5-73B7E4730AB9}" type="sibTrans" cxnId="{0B781085-0211-4054-81CF-A76980651412}">
      <dgm:prSet/>
      <dgm:spPr/>
      <dgm:t>
        <a:bodyPr/>
        <a:lstStyle/>
        <a:p>
          <a:endParaRPr lang="en-GB">
            <a:latin typeface="Arial" panose="020B0604020202020204" pitchFamily="34" charset="0"/>
            <a:cs typeface="Arial" panose="020B0604020202020204" pitchFamily="34" charset="0"/>
          </a:endParaRPr>
        </a:p>
      </dgm:t>
    </dgm:pt>
    <dgm:pt modelId="{8B44D9D2-9CEF-4DE5-866D-D7F7E3C717CE}">
      <dgm:prSet phldrT="[Text]" custT="1"/>
      <dgm:spPr/>
      <dgm:t>
        <a:bodyPr/>
        <a:lstStyle/>
        <a:p>
          <a:r>
            <a:rPr lang="en-GB" sz="900">
              <a:latin typeface="Arial" panose="020B0604020202020204" pitchFamily="34" charset="0"/>
              <a:cs typeface="Arial" panose="020B0604020202020204" pitchFamily="34" charset="0"/>
            </a:rPr>
            <a:t>Global unemployment led customer shortage</a:t>
          </a:r>
        </a:p>
      </dgm:t>
    </dgm:pt>
    <dgm:pt modelId="{7931D0CC-34F7-443F-8ABB-1846B4BF3EF0}" type="parTrans" cxnId="{BA057353-8A37-4738-9213-8E21DBBA0F5B}">
      <dgm:prSet/>
      <dgm:spPr/>
      <dgm:t>
        <a:bodyPr/>
        <a:lstStyle/>
        <a:p>
          <a:endParaRPr lang="en-GB">
            <a:latin typeface="Arial" panose="020B0604020202020204" pitchFamily="34" charset="0"/>
            <a:cs typeface="Arial" panose="020B0604020202020204" pitchFamily="34" charset="0"/>
          </a:endParaRPr>
        </a:p>
      </dgm:t>
    </dgm:pt>
    <dgm:pt modelId="{5C053F70-3070-4C6B-9FF2-7D88A3FEEA76}" type="sibTrans" cxnId="{BA057353-8A37-4738-9213-8E21DBBA0F5B}">
      <dgm:prSet/>
      <dgm:spPr/>
      <dgm:t>
        <a:bodyPr/>
        <a:lstStyle/>
        <a:p>
          <a:endParaRPr lang="en-GB">
            <a:latin typeface="Arial" panose="020B0604020202020204" pitchFamily="34" charset="0"/>
            <a:cs typeface="Arial" panose="020B0604020202020204" pitchFamily="34" charset="0"/>
          </a:endParaRPr>
        </a:p>
      </dgm:t>
    </dgm:pt>
    <dgm:pt modelId="{129F1A2F-86B4-4AD6-A68F-D9AFDB163C11}">
      <dgm:prSet phldrT="[Text]" custT="1"/>
      <dgm:spPr/>
      <dgm:t>
        <a:bodyPr/>
        <a:lstStyle/>
        <a:p>
          <a:r>
            <a:rPr lang="en-GB" sz="900">
              <a:latin typeface="Arial" panose="020B0604020202020204" pitchFamily="34" charset="0"/>
              <a:cs typeface="Arial" panose="020B0604020202020204" pitchFamily="34" charset="0"/>
            </a:rPr>
            <a:t>COVID-19 led social stigma about hotels.</a:t>
          </a:r>
        </a:p>
      </dgm:t>
    </dgm:pt>
    <dgm:pt modelId="{8695FFA0-0F54-49A9-B0D1-3B3CF9148389}" type="parTrans" cxnId="{87D49BE7-3F01-4FA5-A043-7B0EEBA4BB43}">
      <dgm:prSet/>
      <dgm:spPr/>
      <dgm:t>
        <a:bodyPr/>
        <a:lstStyle/>
        <a:p>
          <a:endParaRPr lang="en-GB">
            <a:latin typeface="Arial" panose="020B0604020202020204" pitchFamily="34" charset="0"/>
            <a:cs typeface="Arial" panose="020B0604020202020204" pitchFamily="34" charset="0"/>
          </a:endParaRPr>
        </a:p>
      </dgm:t>
    </dgm:pt>
    <dgm:pt modelId="{81FF9681-9698-4772-BA2F-443F881741AE}" type="sibTrans" cxnId="{87D49BE7-3F01-4FA5-A043-7B0EEBA4BB43}">
      <dgm:prSet/>
      <dgm:spPr/>
      <dgm:t>
        <a:bodyPr/>
        <a:lstStyle/>
        <a:p>
          <a:endParaRPr lang="en-GB">
            <a:latin typeface="Arial" panose="020B0604020202020204" pitchFamily="34" charset="0"/>
            <a:cs typeface="Arial" panose="020B0604020202020204" pitchFamily="34" charset="0"/>
          </a:endParaRPr>
        </a:p>
      </dgm:t>
    </dgm:pt>
    <dgm:pt modelId="{14D01125-2EF5-4216-A039-3346AF51AA32}">
      <dgm:prSet phldrT="[Text]" custT="1"/>
      <dgm:spPr/>
      <dgm:t>
        <a:bodyPr/>
        <a:lstStyle/>
        <a:p>
          <a:r>
            <a:rPr lang="en-GB" sz="900">
              <a:latin typeface="Arial" panose="020B0604020202020204" pitchFamily="34" charset="0"/>
              <a:cs typeface="Arial" panose="020B0604020202020204" pitchFamily="34" charset="0"/>
            </a:rPr>
            <a:t>Low use of employee management software.</a:t>
          </a:r>
        </a:p>
      </dgm:t>
    </dgm:pt>
    <dgm:pt modelId="{153F239D-23D9-48B1-AFAC-8F982D2D3E5E}" type="parTrans" cxnId="{094DB242-7D0B-4FA0-9460-86608637BD80}">
      <dgm:prSet/>
      <dgm:spPr/>
      <dgm:t>
        <a:bodyPr/>
        <a:lstStyle/>
        <a:p>
          <a:endParaRPr lang="en-GB">
            <a:latin typeface="Arial" panose="020B0604020202020204" pitchFamily="34" charset="0"/>
            <a:cs typeface="Arial" panose="020B0604020202020204" pitchFamily="34" charset="0"/>
          </a:endParaRPr>
        </a:p>
      </dgm:t>
    </dgm:pt>
    <dgm:pt modelId="{9E9847F2-7EE3-4AAF-BDEF-D34F2F398BF0}" type="sibTrans" cxnId="{094DB242-7D0B-4FA0-9460-86608637BD80}">
      <dgm:prSet/>
      <dgm:spPr/>
      <dgm:t>
        <a:bodyPr/>
        <a:lstStyle/>
        <a:p>
          <a:endParaRPr lang="en-GB">
            <a:latin typeface="Arial" panose="020B0604020202020204" pitchFamily="34" charset="0"/>
            <a:cs typeface="Arial" panose="020B0604020202020204" pitchFamily="34" charset="0"/>
          </a:endParaRPr>
        </a:p>
      </dgm:t>
    </dgm:pt>
    <dgm:pt modelId="{4EF5BEEF-9850-4799-8FB7-1130DEC9ED1C}">
      <dgm:prSet phldrT="[Text]" custT="1"/>
      <dgm:spPr/>
      <dgm:t>
        <a:bodyPr/>
        <a:lstStyle/>
        <a:p>
          <a:r>
            <a:rPr lang="en-GB" sz="900">
              <a:latin typeface="Arial" panose="020B0604020202020204" pitchFamily="34" charset="0"/>
              <a:cs typeface="Arial" panose="020B0604020202020204" pitchFamily="34" charset="0"/>
            </a:rPr>
            <a:t>Implementation of Digital Service Software.</a:t>
          </a:r>
        </a:p>
      </dgm:t>
    </dgm:pt>
    <dgm:pt modelId="{36BA352C-61F6-49EF-9A8B-E689E4445C3D}" type="parTrans" cxnId="{A25F88B3-B65D-409C-A3A7-1744E49764A2}">
      <dgm:prSet/>
      <dgm:spPr/>
      <dgm:t>
        <a:bodyPr/>
        <a:lstStyle/>
        <a:p>
          <a:endParaRPr lang="en-GB">
            <a:latin typeface="Arial" panose="020B0604020202020204" pitchFamily="34" charset="0"/>
            <a:cs typeface="Arial" panose="020B0604020202020204" pitchFamily="34" charset="0"/>
          </a:endParaRPr>
        </a:p>
      </dgm:t>
    </dgm:pt>
    <dgm:pt modelId="{B46DAD7B-42DB-41DC-A525-793BA618A618}" type="sibTrans" cxnId="{A25F88B3-B65D-409C-A3A7-1744E49764A2}">
      <dgm:prSet/>
      <dgm:spPr/>
      <dgm:t>
        <a:bodyPr/>
        <a:lstStyle/>
        <a:p>
          <a:endParaRPr lang="en-GB">
            <a:latin typeface="Arial" panose="020B0604020202020204" pitchFamily="34" charset="0"/>
            <a:cs typeface="Arial" panose="020B0604020202020204" pitchFamily="34" charset="0"/>
          </a:endParaRPr>
        </a:p>
      </dgm:t>
    </dgm:pt>
    <dgm:pt modelId="{1254E4E8-AA8F-4311-B1C8-643BF004EF0D}">
      <dgm:prSet phldrT="[Text]" custT="1"/>
      <dgm:spPr/>
      <dgm:t>
        <a:bodyPr/>
        <a:lstStyle/>
        <a:p>
          <a:r>
            <a:rPr lang="en-GB" sz="900">
              <a:latin typeface="Arial" panose="020B0604020202020204" pitchFamily="34" charset="0"/>
              <a:cs typeface="Arial" panose="020B0604020202020204" pitchFamily="34" charset="0"/>
            </a:rPr>
            <a:t>Low use of non-renewable sources to reduce carbon footprint.</a:t>
          </a:r>
        </a:p>
      </dgm:t>
    </dgm:pt>
    <dgm:pt modelId="{8AD658EB-80A5-4B6A-8C49-D37280C2C800}" type="parTrans" cxnId="{56A43E02-C11D-4E5E-82FC-451162A9D8FD}">
      <dgm:prSet/>
      <dgm:spPr/>
      <dgm:t>
        <a:bodyPr/>
        <a:lstStyle/>
        <a:p>
          <a:endParaRPr lang="en-GB">
            <a:latin typeface="Arial" panose="020B0604020202020204" pitchFamily="34" charset="0"/>
            <a:cs typeface="Arial" panose="020B0604020202020204" pitchFamily="34" charset="0"/>
          </a:endParaRPr>
        </a:p>
      </dgm:t>
    </dgm:pt>
    <dgm:pt modelId="{E8F2B62E-1999-4531-865D-3769D0AC29F0}" type="sibTrans" cxnId="{56A43E02-C11D-4E5E-82FC-451162A9D8FD}">
      <dgm:prSet/>
      <dgm:spPr/>
      <dgm:t>
        <a:bodyPr/>
        <a:lstStyle/>
        <a:p>
          <a:endParaRPr lang="en-GB">
            <a:latin typeface="Arial" panose="020B0604020202020204" pitchFamily="34" charset="0"/>
            <a:cs typeface="Arial" panose="020B0604020202020204" pitchFamily="34" charset="0"/>
          </a:endParaRPr>
        </a:p>
      </dgm:t>
    </dgm:pt>
    <dgm:pt modelId="{68B9CEC4-152C-4B35-98B0-96228C2028A9}">
      <dgm:prSet phldrT="[Text]" custT="1"/>
      <dgm:spPr/>
      <dgm:t>
        <a:bodyPr/>
        <a:lstStyle/>
        <a:p>
          <a:r>
            <a:rPr lang="en-GB" sz="900">
              <a:latin typeface="Arial" panose="020B0604020202020204" pitchFamily="34" charset="0"/>
              <a:cs typeface="Arial" panose="020B0604020202020204" pitchFamily="34" charset="0"/>
            </a:rPr>
            <a:t>Recycling initiative.</a:t>
          </a:r>
        </a:p>
      </dgm:t>
    </dgm:pt>
    <dgm:pt modelId="{369C54FB-63C4-4380-807B-8FF9F5C1D631}" type="parTrans" cxnId="{865C5915-2927-4D92-B114-0DFD99EA21C2}">
      <dgm:prSet/>
      <dgm:spPr/>
      <dgm:t>
        <a:bodyPr/>
        <a:lstStyle/>
        <a:p>
          <a:endParaRPr lang="en-GB">
            <a:latin typeface="Arial" panose="020B0604020202020204" pitchFamily="34" charset="0"/>
            <a:cs typeface="Arial" panose="020B0604020202020204" pitchFamily="34" charset="0"/>
          </a:endParaRPr>
        </a:p>
      </dgm:t>
    </dgm:pt>
    <dgm:pt modelId="{C071BCE0-CA99-4E5D-981D-DD919A7FCB8F}" type="sibTrans" cxnId="{865C5915-2927-4D92-B114-0DFD99EA21C2}">
      <dgm:prSet/>
      <dgm:spPr/>
      <dgm:t>
        <a:bodyPr/>
        <a:lstStyle/>
        <a:p>
          <a:endParaRPr lang="en-GB">
            <a:latin typeface="Arial" panose="020B0604020202020204" pitchFamily="34" charset="0"/>
            <a:cs typeface="Arial" panose="020B0604020202020204" pitchFamily="34" charset="0"/>
          </a:endParaRPr>
        </a:p>
      </dgm:t>
    </dgm:pt>
    <dgm:pt modelId="{FA5EE7FE-6B2A-423D-B72D-6BA3D226A15F}">
      <dgm:prSet phldrT="[Text]" custT="1"/>
      <dgm:spPr/>
      <dgm:t>
        <a:bodyPr/>
        <a:lstStyle/>
        <a:p>
          <a:r>
            <a:rPr lang="en-GB" sz="800">
              <a:latin typeface="Arial" panose="020B0604020202020204" pitchFamily="34" charset="0"/>
              <a:cs typeface="Arial" panose="020B0604020202020204" pitchFamily="34" charset="0"/>
            </a:rPr>
            <a:t>Compliance with all legal and healthcare laws post-COVID-19.</a:t>
          </a:r>
        </a:p>
      </dgm:t>
    </dgm:pt>
    <dgm:pt modelId="{A88F4765-E533-4B0B-A915-E3296A159CC2}" type="parTrans" cxnId="{7674B057-FE41-4213-9F7E-90CA0B0E5241}">
      <dgm:prSet/>
      <dgm:spPr/>
      <dgm:t>
        <a:bodyPr/>
        <a:lstStyle/>
        <a:p>
          <a:endParaRPr lang="en-GB">
            <a:latin typeface="Arial" panose="020B0604020202020204" pitchFamily="34" charset="0"/>
            <a:cs typeface="Arial" panose="020B0604020202020204" pitchFamily="34" charset="0"/>
          </a:endParaRPr>
        </a:p>
      </dgm:t>
    </dgm:pt>
    <dgm:pt modelId="{8A65C285-2025-49A7-90DB-C63307262047}" type="sibTrans" cxnId="{7674B057-FE41-4213-9F7E-90CA0B0E5241}">
      <dgm:prSet/>
      <dgm:spPr/>
      <dgm:t>
        <a:bodyPr/>
        <a:lstStyle/>
        <a:p>
          <a:endParaRPr lang="en-GB">
            <a:latin typeface="Arial" panose="020B0604020202020204" pitchFamily="34" charset="0"/>
            <a:cs typeface="Arial" panose="020B0604020202020204" pitchFamily="34" charset="0"/>
          </a:endParaRPr>
        </a:p>
      </dgm:t>
    </dgm:pt>
    <dgm:pt modelId="{11CAC641-62A7-443A-BADA-236E130A2C2E}" type="pres">
      <dgm:prSet presAssocID="{2AD235B1-20D1-4A8A-8F62-98816C0C921C}" presName="linearFlow" presStyleCnt="0">
        <dgm:presLayoutVars>
          <dgm:dir/>
          <dgm:animLvl val="lvl"/>
          <dgm:resizeHandles val="exact"/>
        </dgm:presLayoutVars>
      </dgm:prSet>
      <dgm:spPr/>
    </dgm:pt>
    <dgm:pt modelId="{4DD93A9B-91BE-433F-8E90-94EF5D9A0F0B}" type="pres">
      <dgm:prSet presAssocID="{35CB7FC8-FCD2-44DB-B5A8-11A5AE537791}" presName="composite" presStyleCnt="0"/>
      <dgm:spPr/>
    </dgm:pt>
    <dgm:pt modelId="{3BD092F8-8D9E-4D75-B617-5FD994FB777C}" type="pres">
      <dgm:prSet presAssocID="{35CB7FC8-FCD2-44DB-B5A8-11A5AE537791}" presName="parentText" presStyleLbl="alignNode1" presStyleIdx="0" presStyleCnt="6">
        <dgm:presLayoutVars>
          <dgm:chMax val="1"/>
          <dgm:bulletEnabled val="1"/>
        </dgm:presLayoutVars>
      </dgm:prSet>
      <dgm:spPr/>
    </dgm:pt>
    <dgm:pt modelId="{CFE184EC-193E-4E0A-86EE-EB48685569E4}" type="pres">
      <dgm:prSet presAssocID="{35CB7FC8-FCD2-44DB-B5A8-11A5AE537791}" presName="descendantText" presStyleLbl="alignAcc1" presStyleIdx="0" presStyleCnt="6">
        <dgm:presLayoutVars>
          <dgm:bulletEnabled val="1"/>
        </dgm:presLayoutVars>
      </dgm:prSet>
      <dgm:spPr/>
    </dgm:pt>
    <dgm:pt modelId="{B96A9762-F74F-4281-8477-0DA8ABB21A08}" type="pres">
      <dgm:prSet presAssocID="{A19C1153-F433-4189-8A10-5CC64E8EC4B7}" presName="sp" presStyleCnt="0"/>
      <dgm:spPr/>
    </dgm:pt>
    <dgm:pt modelId="{6DEE15EE-033B-4FAE-965A-86775A28DCB8}" type="pres">
      <dgm:prSet presAssocID="{C6F7D0E6-A368-4F6D-BF45-F8ED57E97344}" presName="composite" presStyleCnt="0"/>
      <dgm:spPr/>
    </dgm:pt>
    <dgm:pt modelId="{6B36BA14-EFD2-402A-91F2-C53B8948C3AB}" type="pres">
      <dgm:prSet presAssocID="{C6F7D0E6-A368-4F6D-BF45-F8ED57E97344}" presName="parentText" presStyleLbl="alignNode1" presStyleIdx="1" presStyleCnt="6">
        <dgm:presLayoutVars>
          <dgm:chMax val="1"/>
          <dgm:bulletEnabled val="1"/>
        </dgm:presLayoutVars>
      </dgm:prSet>
      <dgm:spPr/>
    </dgm:pt>
    <dgm:pt modelId="{103D83E9-C734-469B-8566-53BF9A2DCB89}" type="pres">
      <dgm:prSet presAssocID="{C6F7D0E6-A368-4F6D-BF45-F8ED57E97344}" presName="descendantText" presStyleLbl="alignAcc1" presStyleIdx="1" presStyleCnt="6">
        <dgm:presLayoutVars>
          <dgm:bulletEnabled val="1"/>
        </dgm:presLayoutVars>
      </dgm:prSet>
      <dgm:spPr/>
    </dgm:pt>
    <dgm:pt modelId="{C87D4CF8-E4F5-4F37-8ED1-2B050FA58BC8}" type="pres">
      <dgm:prSet presAssocID="{C279E826-56AD-42F3-A03B-09149021C522}" presName="sp" presStyleCnt="0"/>
      <dgm:spPr/>
    </dgm:pt>
    <dgm:pt modelId="{5BED483C-E894-4D9C-872D-036847BA131D}" type="pres">
      <dgm:prSet presAssocID="{FE472318-85AD-40BA-A430-623E56BC99E1}" presName="composite" presStyleCnt="0"/>
      <dgm:spPr/>
    </dgm:pt>
    <dgm:pt modelId="{CF5AFF87-098A-496F-800A-684C27CB0213}" type="pres">
      <dgm:prSet presAssocID="{FE472318-85AD-40BA-A430-623E56BC99E1}" presName="parentText" presStyleLbl="alignNode1" presStyleIdx="2" presStyleCnt="6">
        <dgm:presLayoutVars>
          <dgm:chMax val="1"/>
          <dgm:bulletEnabled val="1"/>
        </dgm:presLayoutVars>
      </dgm:prSet>
      <dgm:spPr/>
    </dgm:pt>
    <dgm:pt modelId="{CB3E705B-AE08-434B-A819-ECCC5D528699}" type="pres">
      <dgm:prSet presAssocID="{FE472318-85AD-40BA-A430-623E56BC99E1}" presName="descendantText" presStyleLbl="alignAcc1" presStyleIdx="2" presStyleCnt="6">
        <dgm:presLayoutVars>
          <dgm:bulletEnabled val="1"/>
        </dgm:presLayoutVars>
      </dgm:prSet>
      <dgm:spPr/>
    </dgm:pt>
    <dgm:pt modelId="{F659AD30-F1B9-4FA0-BB4B-B1E82F7EE2F1}" type="pres">
      <dgm:prSet presAssocID="{AA6E7F88-035B-4474-8EB3-8916D8A1B0C9}" presName="sp" presStyleCnt="0"/>
      <dgm:spPr/>
    </dgm:pt>
    <dgm:pt modelId="{E2B78BB9-C0A4-44ED-87D3-3AD0C82C573C}" type="pres">
      <dgm:prSet presAssocID="{02C265BA-0054-4488-9DC2-309398DF7FCA}" presName="composite" presStyleCnt="0"/>
      <dgm:spPr/>
    </dgm:pt>
    <dgm:pt modelId="{F671FD7F-6876-495F-BA3C-662436BC1F99}" type="pres">
      <dgm:prSet presAssocID="{02C265BA-0054-4488-9DC2-309398DF7FCA}" presName="parentText" presStyleLbl="alignNode1" presStyleIdx="3" presStyleCnt="6">
        <dgm:presLayoutVars>
          <dgm:chMax val="1"/>
          <dgm:bulletEnabled val="1"/>
        </dgm:presLayoutVars>
      </dgm:prSet>
      <dgm:spPr/>
    </dgm:pt>
    <dgm:pt modelId="{467A9F0C-6BC9-44B7-9405-C17BEDF17549}" type="pres">
      <dgm:prSet presAssocID="{02C265BA-0054-4488-9DC2-309398DF7FCA}" presName="descendantText" presStyleLbl="alignAcc1" presStyleIdx="3" presStyleCnt="6">
        <dgm:presLayoutVars>
          <dgm:bulletEnabled val="1"/>
        </dgm:presLayoutVars>
      </dgm:prSet>
      <dgm:spPr/>
    </dgm:pt>
    <dgm:pt modelId="{B2B83628-01E1-4E00-ADEB-0AFBA3772A8A}" type="pres">
      <dgm:prSet presAssocID="{7637A14F-4F56-49D8-BDFD-B46DF0B454DC}" presName="sp" presStyleCnt="0"/>
      <dgm:spPr/>
    </dgm:pt>
    <dgm:pt modelId="{7A19823F-7C2F-4DC6-9786-708DFAA082CA}" type="pres">
      <dgm:prSet presAssocID="{48BD5D33-922A-4CEF-9627-19602635B0A3}" presName="composite" presStyleCnt="0"/>
      <dgm:spPr/>
    </dgm:pt>
    <dgm:pt modelId="{CC2E3A48-B351-407B-B6F5-85F758A0AEB1}" type="pres">
      <dgm:prSet presAssocID="{48BD5D33-922A-4CEF-9627-19602635B0A3}" presName="parentText" presStyleLbl="alignNode1" presStyleIdx="4" presStyleCnt="6">
        <dgm:presLayoutVars>
          <dgm:chMax val="1"/>
          <dgm:bulletEnabled val="1"/>
        </dgm:presLayoutVars>
      </dgm:prSet>
      <dgm:spPr/>
    </dgm:pt>
    <dgm:pt modelId="{D5878BBD-33C6-4199-B0DB-F53DC617AA1F}" type="pres">
      <dgm:prSet presAssocID="{48BD5D33-922A-4CEF-9627-19602635B0A3}" presName="descendantText" presStyleLbl="alignAcc1" presStyleIdx="4" presStyleCnt="6">
        <dgm:presLayoutVars>
          <dgm:bulletEnabled val="1"/>
        </dgm:presLayoutVars>
      </dgm:prSet>
      <dgm:spPr/>
    </dgm:pt>
    <dgm:pt modelId="{F0AF7D43-8F08-44E1-8FAE-A0D92B9B81AF}" type="pres">
      <dgm:prSet presAssocID="{59955AB8-88B6-41F6-880E-8E5E0D188681}" presName="sp" presStyleCnt="0"/>
      <dgm:spPr/>
    </dgm:pt>
    <dgm:pt modelId="{DEAEAEA5-2CF6-45CF-B859-3D9E81A09104}" type="pres">
      <dgm:prSet presAssocID="{00DAD8AA-924C-4114-B7FB-39501377B332}" presName="composite" presStyleCnt="0"/>
      <dgm:spPr/>
    </dgm:pt>
    <dgm:pt modelId="{916B52D8-23C7-4C0C-B905-A21748FAA839}" type="pres">
      <dgm:prSet presAssocID="{00DAD8AA-924C-4114-B7FB-39501377B332}" presName="parentText" presStyleLbl="alignNode1" presStyleIdx="5" presStyleCnt="6">
        <dgm:presLayoutVars>
          <dgm:chMax val="1"/>
          <dgm:bulletEnabled val="1"/>
        </dgm:presLayoutVars>
      </dgm:prSet>
      <dgm:spPr/>
    </dgm:pt>
    <dgm:pt modelId="{F372CCD4-BA53-4786-89DC-B031456545A5}" type="pres">
      <dgm:prSet presAssocID="{00DAD8AA-924C-4114-B7FB-39501377B332}" presName="descendantText" presStyleLbl="alignAcc1" presStyleIdx="5" presStyleCnt="6">
        <dgm:presLayoutVars>
          <dgm:bulletEnabled val="1"/>
        </dgm:presLayoutVars>
      </dgm:prSet>
      <dgm:spPr/>
    </dgm:pt>
  </dgm:ptLst>
  <dgm:cxnLst>
    <dgm:cxn modelId="{56A43E02-C11D-4E5E-82FC-451162A9D8FD}" srcId="{48BD5D33-922A-4CEF-9627-19602635B0A3}" destId="{1254E4E8-AA8F-4311-B1C8-643BF004EF0D}" srcOrd="1" destOrd="0" parTransId="{8AD658EB-80A5-4B6A-8C49-D37280C2C800}" sibTransId="{E8F2B62E-1999-4531-865D-3769D0AC29F0}"/>
    <dgm:cxn modelId="{98D35303-4377-4AB2-AD25-AB2A3D62D2C1}" type="presOf" srcId="{6001FD8E-8A07-4BD2-9816-D174114EDDC2}" destId="{CFE184EC-193E-4E0A-86EE-EB48685569E4}" srcOrd="0" destOrd="1" presId="urn:microsoft.com/office/officeart/2005/8/layout/chevron2"/>
    <dgm:cxn modelId="{630D3906-D32E-451D-B81F-CC0D3F5C24B6}" type="presOf" srcId="{E44BF663-2415-461C-A11D-CAE46978BCC1}" destId="{CB3E705B-AE08-434B-A819-ECCC5D528699}" srcOrd="0" destOrd="1" presId="urn:microsoft.com/office/officeart/2005/8/layout/chevron2"/>
    <dgm:cxn modelId="{865C5915-2927-4D92-B114-0DFD99EA21C2}" srcId="{48BD5D33-922A-4CEF-9627-19602635B0A3}" destId="{68B9CEC4-152C-4B35-98B0-96228C2028A9}" srcOrd="2" destOrd="0" parTransId="{369C54FB-63C4-4380-807B-8FF9F5C1D631}" sibTransId="{C071BCE0-CA99-4E5D-981D-DD919A7FCB8F}"/>
    <dgm:cxn modelId="{31B0901D-8775-46D2-AE16-8D60F97A5715}" srcId="{FE472318-85AD-40BA-A430-623E56BC99E1}" destId="{E44BF663-2415-461C-A11D-CAE46978BCC1}" srcOrd="1" destOrd="0" parTransId="{8722A832-A59D-4F04-892E-B557353AC5E2}" sibTransId="{3C207927-D9A8-4C72-93AA-A99E85B811C8}"/>
    <dgm:cxn modelId="{DF7C2F22-2493-4183-A0D6-2CFF82A505E2}" srcId="{2AD235B1-20D1-4A8A-8F62-98816C0C921C}" destId="{00DAD8AA-924C-4114-B7FB-39501377B332}" srcOrd="5" destOrd="0" parTransId="{B76C0340-DBD5-42B6-80BB-29FB3E87FF1E}" sibTransId="{0413758F-069F-4998-A31B-2EB3B6580EAF}"/>
    <dgm:cxn modelId="{3B120C25-9BFB-442D-A2BF-7285E08C4C61}" srcId="{C6F7D0E6-A368-4F6D-BF45-F8ED57E97344}" destId="{A86963ED-087C-4DF4-B79B-D9CE213540DA}" srcOrd="1" destOrd="0" parTransId="{9F1B9734-84FE-4286-892C-7C3496DF72FC}" sibTransId="{12998BA4-73DB-4D88-B801-CC30FAE85DC2}"/>
    <dgm:cxn modelId="{CDFF2029-4303-4495-84DC-DFDD636AF0B7}" type="presOf" srcId="{2AD235B1-20D1-4A8A-8F62-98816C0C921C}" destId="{11CAC641-62A7-443A-BADA-236E130A2C2E}" srcOrd="0" destOrd="0" presId="urn:microsoft.com/office/officeart/2005/8/layout/chevron2"/>
    <dgm:cxn modelId="{593B4D3B-0907-4530-8A9D-26E31BA05ED9}" type="presOf" srcId="{C6F7D0E6-A368-4F6D-BF45-F8ED57E97344}" destId="{6B36BA14-EFD2-402A-91F2-C53B8948C3AB}" srcOrd="0" destOrd="0" presId="urn:microsoft.com/office/officeart/2005/8/layout/chevron2"/>
    <dgm:cxn modelId="{C740173C-7E07-4DBD-8D4D-322183828FAC}" srcId="{2AD235B1-20D1-4A8A-8F62-98816C0C921C}" destId="{C6F7D0E6-A368-4F6D-BF45-F8ED57E97344}" srcOrd="1" destOrd="0" parTransId="{25C3EA29-7CE5-4569-BDEE-CE8AB1EB600B}" sibTransId="{C279E826-56AD-42F3-A03B-09149021C522}"/>
    <dgm:cxn modelId="{B8566D3D-F1F8-47C5-99C9-4178A9A1D8CF}" type="presOf" srcId="{14D01125-2EF5-4216-A039-3346AF51AA32}" destId="{467A9F0C-6BC9-44B7-9405-C17BEDF17549}" srcOrd="0" destOrd="1" presId="urn:microsoft.com/office/officeart/2005/8/layout/chevron2"/>
    <dgm:cxn modelId="{BE55A03D-61A1-4754-B330-0D7856BA3152}" type="presOf" srcId="{EA7FBF06-872A-449A-ADF0-11567A0D2FE2}" destId="{103D83E9-C734-469B-8566-53BF9A2DCB89}" srcOrd="0" destOrd="0" presId="urn:microsoft.com/office/officeart/2005/8/layout/chevron2"/>
    <dgm:cxn modelId="{7ADC7440-771D-49D8-B854-F33F8EED6617}" srcId="{2AD235B1-20D1-4A8A-8F62-98816C0C921C}" destId="{02C265BA-0054-4488-9DC2-309398DF7FCA}" srcOrd="3" destOrd="0" parTransId="{D63720EB-FCFB-4777-BB0B-88B454F445EE}" sibTransId="{7637A14F-4F56-49D8-BDFD-B46DF0B454DC}"/>
    <dgm:cxn modelId="{5ABF9C5B-17C6-4A75-8214-BD4EB5DB34F5}" type="presOf" srcId="{02C265BA-0054-4488-9DC2-309398DF7FCA}" destId="{F671FD7F-6876-495F-BA3C-662436BC1F99}" srcOrd="0" destOrd="0" presId="urn:microsoft.com/office/officeart/2005/8/layout/chevron2"/>
    <dgm:cxn modelId="{A908CA60-5EE0-44F2-A8CA-037601B149A5}" type="presOf" srcId="{48BD5D33-922A-4CEF-9627-19602635B0A3}" destId="{CC2E3A48-B351-407B-B6F5-85F758A0AEB1}" srcOrd="0" destOrd="0" presId="urn:microsoft.com/office/officeart/2005/8/layout/chevron2"/>
    <dgm:cxn modelId="{094DB242-7D0B-4FA0-9460-86608637BD80}" srcId="{02C265BA-0054-4488-9DC2-309398DF7FCA}" destId="{14D01125-2EF5-4216-A039-3346AF51AA32}" srcOrd="1" destOrd="0" parTransId="{153F239D-23D9-48B1-AFAC-8F982D2D3E5E}" sibTransId="{9E9847F2-7EE3-4AAF-BDEF-D34F2F398BF0}"/>
    <dgm:cxn modelId="{943E0C63-15A0-4815-A637-9205558769A1}" type="presOf" srcId="{68B9CEC4-152C-4B35-98B0-96228C2028A9}" destId="{D5878BBD-33C6-4199-B0DB-F53DC617AA1F}" srcOrd="0" destOrd="2" presId="urn:microsoft.com/office/officeart/2005/8/layout/chevron2"/>
    <dgm:cxn modelId="{99BB3B68-9577-4C5D-ABF2-75556F050BFD}" srcId="{00DAD8AA-924C-4114-B7FB-39501377B332}" destId="{26D0F989-AD67-41F0-B2F9-C02FB21EEF95}" srcOrd="0" destOrd="0" parTransId="{D1C9BE6A-CA32-4359-BCE2-191110FEEA8B}" sibTransId="{AD59BB3D-D43A-43FC-BDB3-AEC555D9D997}"/>
    <dgm:cxn modelId="{DAFCCC4C-47DA-4E2A-A396-B60566667421}" srcId="{02C265BA-0054-4488-9DC2-309398DF7FCA}" destId="{B3F3C001-538D-458D-9110-525F4346FE1E}" srcOrd="0" destOrd="0" parTransId="{D1AA955B-9D09-4C4A-84C2-B4127A657C5D}" sibTransId="{7754E2B3-9AD7-4D3E-8251-89F765DFD062}"/>
    <dgm:cxn modelId="{70172F4D-98AC-4036-98B1-0F83BA64B782}" type="presOf" srcId="{129F1A2F-86B4-4AD6-A68F-D9AFDB163C11}" destId="{CB3E705B-AE08-434B-A819-ECCC5D528699}" srcOrd="0" destOrd="2" presId="urn:microsoft.com/office/officeart/2005/8/layout/chevron2"/>
    <dgm:cxn modelId="{15E03071-A01A-4D39-9AC8-82A2285C8C42}" type="presOf" srcId="{FA5EE7FE-6B2A-423D-B72D-6BA3D226A15F}" destId="{F372CCD4-BA53-4786-89DC-B031456545A5}" srcOrd="0" destOrd="1" presId="urn:microsoft.com/office/officeart/2005/8/layout/chevron2"/>
    <dgm:cxn modelId="{BA057353-8A37-4738-9213-8E21DBBA0F5B}" srcId="{C6F7D0E6-A368-4F6D-BF45-F8ED57E97344}" destId="{8B44D9D2-9CEF-4DE5-866D-D7F7E3C717CE}" srcOrd="2" destOrd="0" parTransId="{7931D0CC-34F7-443F-8ABB-1846B4BF3EF0}" sibTransId="{5C053F70-3070-4C6B-9FF2-7D88A3FEEA76}"/>
    <dgm:cxn modelId="{8CF93D54-C067-4F37-84CF-05D99B58C2E2}" srcId="{35CB7FC8-FCD2-44DB-B5A8-11A5AE537791}" destId="{6001FD8E-8A07-4BD2-9816-D174114EDDC2}" srcOrd="1" destOrd="0" parTransId="{37162641-5C27-46A8-9BAA-7801260EF02B}" sibTransId="{767EB82F-5AA8-4429-8718-E7BA265268E7}"/>
    <dgm:cxn modelId="{7674B057-FE41-4213-9F7E-90CA0B0E5241}" srcId="{00DAD8AA-924C-4114-B7FB-39501377B332}" destId="{FA5EE7FE-6B2A-423D-B72D-6BA3D226A15F}" srcOrd="1" destOrd="0" parTransId="{A88F4765-E533-4B0B-A915-E3296A159CC2}" sibTransId="{8A65C285-2025-49A7-90DB-C63307262047}"/>
    <dgm:cxn modelId="{0B781085-0211-4054-81CF-A76980651412}" srcId="{35CB7FC8-FCD2-44DB-B5A8-11A5AE537791}" destId="{72EDA19B-1B99-49B4-91C4-D73167EB534D}" srcOrd="2" destOrd="0" parTransId="{A49251A6-F467-4F41-9661-028BCAC1584E}" sibTransId="{028844A9-E4A0-4464-96D5-73B7E4730AB9}"/>
    <dgm:cxn modelId="{B9F23B89-72D7-4235-89E5-50DE321E7996}" srcId="{2AD235B1-20D1-4A8A-8F62-98816C0C921C}" destId="{48BD5D33-922A-4CEF-9627-19602635B0A3}" srcOrd="4" destOrd="0" parTransId="{90C43C47-E9DB-467A-99F5-E3C54E14A382}" sibTransId="{59955AB8-88B6-41F6-880E-8E5E0D188681}"/>
    <dgm:cxn modelId="{92131497-7563-47E7-AB97-933F3D232813}" type="presOf" srcId="{FE472318-85AD-40BA-A430-623E56BC99E1}" destId="{CF5AFF87-098A-496F-800A-684C27CB0213}" srcOrd="0" destOrd="0" presId="urn:microsoft.com/office/officeart/2005/8/layout/chevron2"/>
    <dgm:cxn modelId="{54075897-D8D7-4B32-8642-7DE826E3B53D}" type="presOf" srcId="{26D0F989-AD67-41F0-B2F9-C02FB21EEF95}" destId="{F372CCD4-BA53-4786-89DC-B031456545A5}" srcOrd="0" destOrd="0" presId="urn:microsoft.com/office/officeart/2005/8/layout/chevron2"/>
    <dgm:cxn modelId="{8939579B-59D4-40A8-A9B3-484839B4B777}" srcId="{2AD235B1-20D1-4A8A-8F62-98816C0C921C}" destId="{FE472318-85AD-40BA-A430-623E56BC99E1}" srcOrd="2" destOrd="0" parTransId="{EC5FA0BD-B66C-4F8C-A027-92B4AB71234E}" sibTransId="{AA6E7F88-035B-4474-8EB3-8916D8A1B0C9}"/>
    <dgm:cxn modelId="{ECEC369C-2C14-43AB-B651-2D5733C8B5AE}" srcId="{35CB7FC8-FCD2-44DB-B5A8-11A5AE537791}" destId="{A77E27DB-8783-42A3-B058-634202690501}" srcOrd="0" destOrd="0" parTransId="{CCAEB6AE-6FE9-4734-B738-6F353CBF107B}" sibTransId="{CD49C46A-3DBB-4E84-8349-70284AC7A550}"/>
    <dgm:cxn modelId="{E24645A0-F462-4456-964F-739EA88062B1}" type="presOf" srcId="{8B44D9D2-9CEF-4DE5-866D-D7F7E3C717CE}" destId="{103D83E9-C734-469B-8566-53BF9A2DCB89}" srcOrd="0" destOrd="2" presId="urn:microsoft.com/office/officeart/2005/8/layout/chevron2"/>
    <dgm:cxn modelId="{D4A07EA4-1CE8-4F05-902C-A0D911D8DFCD}" type="presOf" srcId="{C941025B-F4C6-4E73-A3BB-13C4ABEA63ED}" destId="{D5878BBD-33C6-4199-B0DB-F53DC617AA1F}" srcOrd="0" destOrd="0" presId="urn:microsoft.com/office/officeart/2005/8/layout/chevron2"/>
    <dgm:cxn modelId="{684986A5-A48B-4F58-9734-1079791DB7BD}" srcId="{2AD235B1-20D1-4A8A-8F62-98816C0C921C}" destId="{35CB7FC8-FCD2-44DB-B5A8-11A5AE537791}" srcOrd="0" destOrd="0" parTransId="{80136581-DCDB-49A6-9ED2-DB9698E7D3D5}" sibTransId="{A19C1153-F433-4189-8A10-5CC64E8EC4B7}"/>
    <dgm:cxn modelId="{43A343B3-A1B8-440B-A992-47DAF7A5E1F0}" srcId="{FE472318-85AD-40BA-A430-623E56BC99E1}" destId="{BCC04499-5170-4FA2-AE5E-BC2325AD57C2}" srcOrd="0" destOrd="0" parTransId="{90F5E1C4-C43A-4AD9-865A-7B066FBB7C43}" sibTransId="{84B5F463-8E2E-4ACE-A2AE-C1B259DAAF14}"/>
    <dgm:cxn modelId="{A25F88B3-B65D-409C-A3A7-1744E49764A2}" srcId="{02C265BA-0054-4488-9DC2-309398DF7FCA}" destId="{4EF5BEEF-9850-4799-8FB7-1130DEC9ED1C}" srcOrd="2" destOrd="0" parTransId="{36BA352C-61F6-49EF-9A8B-E689E4445C3D}" sibTransId="{B46DAD7B-42DB-41DC-A525-793BA618A618}"/>
    <dgm:cxn modelId="{E0D2E0B7-2A35-4BFC-A7AD-B1E005665562}" type="presOf" srcId="{B3F3C001-538D-458D-9110-525F4346FE1E}" destId="{467A9F0C-6BC9-44B7-9405-C17BEDF17549}" srcOrd="0" destOrd="0" presId="urn:microsoft.com/office/officeart/2005/8/layout/chevron2"/>
    <dgm:cxn modelId="{DF30D1B9-7A49-48AF-B74D-0827BB1434C3}" srcId="{48BD5D33-922A-4CEF-9627-19602635B0A3}" destId="{C941025B-F4C6-4E73-A3BB-13C4ABEA63ED}" srcOrd="0" destOrd="0" parTransId="{2D11B8DA-9731-43B2-896B-335DCB6486C1}" sibTransId="{8971B088-4C84-413E-BEAA-DE14DCFE61E2}"/>
    <dgm:cxn modelId="{0E0FBBBF-EF30-4BC3-8D74-49BBFE2503B9}" type="presOf" srcId="{BCC04499-5170-4FA2-AE5E-BC2325AD57C2}" destId="{CB3E705B-AE08-434B-A819-ECCC5D528699}" srcOrd="0" destOrd="0" presId="urn:microsoft.com/office/officeart/2005/8/layout/chevron2"/>
    <dgm:cxn modelId="{B26900C0-0C9E-4E71-8157-2CA5C9409920}" type="presOf" srcId="{35CB7FC8-FCD2-44DB-B5A8-11A5AE537791}" destId="{3BD092F8-8D9E-4D75-B617-5FD994FB777C}" srcOrd="0" destOrd="0" presId="urn:microsoft.com/office/officeart/2005/8/layout/chevron2"/>
    <dgm:cxn modelId="{A06355C3-E382-4A2D-94B8-B40240E100B8}" type="presOf" srcId="{A86963ED-087C-4DF4-B79B-D9CE213540DA}" destId="{103D83E9-C734-469B-8566-53BF9A2DCB89}" srcOrd="0" destOrd="1" presId="urn:microsoft.com/office/officeart/2005/8/layout/chevron2"/>
    <dgm:cxn modelId="{57E0B1CA-F475-4A46-8782-065A010CF0E2}" type="presOf" srcId="{72EDA19B-1B99-49B4-91C4-D73167EB534D}" destId="{CFE184EC-193E-4E0A-86EE-EB48685569E4}" srcOrd="0" destOrd="2" presId="urn:microsoft.com/office/officeart/2005/8/layout/chevron2"/>
    <dgm:cxn modelId="{2544EDD6-70E4-46A2-AB8D-6124938026A2}" type="presOf" srcId="{1254E4E8-AA8F-4311-B1C8-643BF004EF0D}" destId="{D5878BBD-33C6-4199-B0DB-F53DC617AA1F}" srcOrd="0" destOrd="1" presId="urn:microsoft.com/office/officeart/2005/8/layout/chevron2"/>
    <dgm:cxn modelId="{04B4BEDB-43CA-414A-B105-38C97734F8CE}" type="presOf" srcId="{A77E27DB-8783-42A3-B058-634202690501}" destId="{CFE184EC-193E-4E0A-86EE-EB48685569E4}" srcOrd="0" destOrd="0" presId="urn:microsoft.com/office/officeart/2005/8/layout/chevron2"/>
    <dgm:cxn modelId="{83CF2DDD-772D-434E-BABF-1279F2F7EEFF}" type="presOf" srcId="{00DAD8AA-924C-4114-B7FB-39501377B332}" destId="{916B52D8-23C7-4C0C-B905-A21748FAA839}" srcOrd="0" destOrd="0" presId="urn:microsoft.com/office/officeart/2005/8/layout/chevron2"/>
    <dgm:cxn modelId="{87D49BE7-3F01-4FA5-A043-7B0EEBA4BB43}" srcId="{FE472318-85AD-40BA-A430-623E56BC99E1}" destId="{129F1A2F-86B4-4AD6-A68F-D9AFDB163C11}" srcOrd="2" destOrd="0" parTransId="{8695FFA0-0F54-49A9-B0D1-3B3CF9148389}" sibTransId="{81FF9681-9698-4772-BA2F-443F881741AE}"/>
    <dgm:cxn modelId="{EBDEBEE7-7678-4127-A646-6F6E751BE2CD}" type="presOf" srcId="{4EF5BEEF-9850-4799-8FB7-1130DEC9ED1C}" destId="{467A9F0C-6BC9-44B7-9405-C17BEDF17549}" srcOrd="0" destOrd="2" presId="urn:microsoft.com/office/officeart/2005/8/layout/chevron2"/>
    <dgm:cxn modelId="{20259BF2-A96C-4A33-9A92-EFB6DF53E4AC}" srcId="{C6F7D0E6-A368-4F6D-BF45-F8ED57E97344}" destId="{EA7FBF06-872A-449A-ADF0-11567A0D2FE2}" srcOrd="0" destOrd="0" parTransId="{FF4538E1-4A37-4AA0-BC61-476B451D61EC}" sibTransId="{A95FD0C8-C89B-4359-A256-40E3CB780856}"/>
    <dgm:cxn modelId="{A78FA072-81FF-4AF8-93AA-E7FB17AEDA9C}" type="presParOf" srcId="{11CAC641-62A7-443A-BADA-236E130A2C2E}" destId="{4DD93A9B-91BE-433F-8E90-94EF5D9A0F0B}" srcOrd="0" destOrd="0" presId="urn:microsoft.com/office/officeart/2005/8/layout/chevron2"/>
    <dgm:cxn modelId="{3C143740-A2CE-4FEC-AD0B-BCB6060EA4D0}" type="presParOf" srcId="{4DD93A9B-91BE-433F-8E90-94EF5D9A0F0B}" destId="{3BD092F8-8D9E-4D75-B617-5FD994FB777C}" srcOrd="0" destOrd="0" presId="urn:microsoft.com/office/officeart/2005/8/layout/chevron2"/>
    <dgm:cxn modelId="{BCFA6C3D-720A-4B05-8C89-0512EE160A42}" type="presParOf" srcId="{4DD93A9B-91BE-433F-8E90-94EF5D9A0F0B}" destId="{CFE184EC-193E-4E0A-86EE-EB48685569E4}" srcOrd="1" destOrd="0" presId="urn:microsoft.com/office/officeart/2005/8/layout/chevron2"/>
    <dgm:cxn modelId="{79159F17-428D-4636-AD02-708EE7D82420}" type="presParOf" srcId="{11CAC641-62A7-443A-BADA-236E130A2C2E}" destId="{B96A9762-F74F-4281-8477-0DA8ABB21A08}" srcOrd="1" destOrd="0" presId="urn:microsoft.com/office/officeart/2005/8/layout/chevron2"/>
    <dgm:cxn modelId="{61F590AB-6FE4-4CF9-A48A-7F4ED7E7940D}" type="presParOf" srcId="{11CAC641-62A7-443A-BADA-236E130A2C2E}" destId="{6DEE15EE-033B-4FAE-965A-86775A28DCB8}" srcOrd="2" destOrd="0" presId="urn:microsoft.com/office/officeart/2005/8/layout/chevron2"/>
    <dgm:cxn modelId="{075F2E79-28EF-4BA4-9D07-E1A8F8618E46}" type="presParOf" srcId="{6DEE15EE-033B-4FAE-965A-86775A28DCB8}" destId="{6B36BA14-EFD2-402A-91F2-C53B8948C3AB}" srcOrd="0" destOrd="0" presId="urn:microsoft.com/office/officeart/2005/8/layout/chevron2"/>
    <dgm:cxn modelId="{71FAFBD2-995F-4239-978B-EFFE382124C9}" type="presParOf" srcId="{6DEE15EE-033B-4FAE-965A-86775A28DCB8}" destId="{103D83E9-C734-469B-8566-53BF9A2DCB89}" srcOrd="1" destOrd="0" presId="urn:microsoft.com/office/officeart/2005/8/layout/chevron2"/>
    <dgm:cxn modelId="{414B7FF1-355C-446A-BCD2-3664ACE1FE42}" type="presParOf" srcId="{11CAC641-62A7-443A-BADA-236E130A2C2E}" destId="{C87D4CF8-E4F5-4F37-8ED1-2B050FA58BC8}" srcOrd="3" destOrd="0" presId="urn:microsoft.com/office/officeart/2005/8/layout/chevron2"/>
    <dgm:cxn modelId="{DC94EEFD-F2C8-458F-86DE-8F98D337414F}" type="presParOf" srcId="{11CAC641-62A7-443A-BADA-236E130A2C2E}" destId="{5BED483C-E894-4D9C-872D-036847BA131D}" srcOrd="4" destOrd="0" presId="urn:microsoft.com/office/officeart/2005/8/layout/chevron2"/>
    <dgm:cxn modelId="{FFBB7F28-C4E7-4F5C-9E57-BB28EC9D1E46}" type="presParOf" srcId="{5BED483C-E894-4D9C-872D-036847BA131D}" destId="{CF5AFF87-098A-496F-800A-684C27CB0213}" srcOrd="0" destOrd="0" presId="urn:microsoft.com/office/officeart/2005/8/layout/chevron2"/>
    <dgm:cxn modelId="{98836E95-2C1C-473E-BCB1-7CA34B15280A}" type="presParOf" srcId="{5BED483C-E894-4D9C-872D-036847BA131D}" destId="{CB3E705B-AE08-434B-A819-ECCC5D528699}" srcOrd="1" destOrd="0" presId="urn:microsoft.com/office/officeart/2005/8/layout/chevron2"/>
    <dgm:cxn modelId="{805A3E4C-8756-4B60-B4FD-91E038FDF1DA}" type="presParOf" srcId="{11CAC641-62A7-443A-BADA-236E130A2C2E}" destId="{F659AD30-F1B9-4FA0-BB4B-B1E82F7EE2F1}" srcOrd="5" destOrd="0" presId="urn:microsoft.com/office/officeart/2005/8/layout/chevron2"/>
    <dgm:cxn modelId="{22A65E38-EFBA-48AC-85D7-A9DEEF661537}" type="presParOf" srcId="{11CAC641-62A7-443A-BADA-236E130A2C2E}" destId="{E2B78BB9-C0A4-44ED-87D3-3AD0C82C573C}" srcOrd="6" destOrd="0" presId="urn:microsoft.com/office/officeart/2005/8/layout/chevron2"/>
    <dgm:cxn modelId="{E8B38BA8-9402-47EA-A8A3-889A49DBCC78}" type="presParOf" srcId="{E2B78BB9-C0A4-44ED-87D3-3AD0C82C573C}" destId="{F671FD7F-6876-495F-BA3C-662436BC1F99}" srcOrd="0" destOrd="0" presId="urn:microsoft.com/office/officeart/2005/8/layout/chevron2"/>
    <dgm:cxn modelId="{1CB3EAAD-1195-4B34-8C19-81A1965B679F}" type="presParOf" srcId="{E2B78BB9-C0A4-44ED-87D3-3AD0C82C573C}" destId="{467A9F0C-6BC9-44B7-9405-C17BEDF17549}" srcOrd="1" destOrd="0" presId="urn:microsoft.com/office/officeart/2005/8/layout/chevron2"/>
    <dgm:cxn modelId="{8B88B13C-14B9-462F-BF10-8BF74E11377D}" type="presParOf" srcId="{11CAC641-62A7-443A-BADA-236E130A2C2E}" destId="{B2B83628-01E1-4E00-ADEB-0AFBA3772A8A}" srcOrd="7" destOrd="0" presId="urn:microsoft.com/office/officeart/2005/8/layout/chevron2"/>
    <dgm:cxn modelId="{292AF108-8629-4C43-A5A7-734636FC0675}" type="presParOf" srcId="{11CAC641-62A7-443A-BADA-236E130A2C2E}" destId="{7A19823F-7C2F-4DC6-9786-708DFAA082CA}" srcOrd="8" destOrd="0" presId="urn:microsoft.com/office/officeart/2005/8/layout/chevron2"/>
    <dgm:cxn modelId="{0BD228CB-AA60-49F0-9EDB-A1576911D4C9}" type="presParOf" srcId="{7A19823F-7C2F-4DC6-9786-708DFAA082CA}" destId="{CC2E3A48-B351-407B-B6F5-85F758A0AEB1}" srcOrd="0" destOrd="0" presId="urn:microsoft.com/office/officeart/2005/8/layout/chevron2"/>
    <dgm:cxn modelId="{90151F35-79D2-45DC-9B33-95A16F1F348B}" type="presParOf" srcId="{7A19823F-7C2F-4DC6-9786-708DFAA082CA}" destId="{D5878BBD-33C6-4199-B0DB-F53DC617AA1F}" srcOrd="1" destOrd="0" presId="urn:microsoft.com/office/officeart/2005/8/layout/chevron2"/>
    <dgm:cxn modelId="{F4345FFB-CF5B-48D2-9E9B-D984DD2E3D23}" type="presParOf" srcId="{11CAC641-62A7-443A-BADA-236E130A2C2E}" destId="{F0AF7D43-8F08-44E1-8FAE-A0D92B9B81AF}" srcOrd="9" destOrd="0" presId="urn:microsoft.com/office/officeart/2005/8/layout/chevron2"/>
    <dgm:cxn modelId="{E6CB8AB7-C7AD-4822-9CC6-513FC9C05E21}" type="presParOf" srcId="{11CAC641-62A7-443A-BADA-236E130A2C2E}" destId="{DEAEAEA5-2CF6-45CF-B859-3D9E81A09104}" srcOrd="10" destOrd="0" presId="urn:microsoft.com/office/officeart/2005/8/layout/chevron2"/>
    <dgm:cxn modelId="{9E4EE3A2-4A87-4652-ABE8-E805D029D313}" type="presParOf" srcId="{DEAEAEA5-2CF6-45CF-B859-3D9E81A09104}" destId="{916B52D8-23C7-4C0C-B905-A21748FAA839}" srcOrd="0" destOrd="0" presId="urn:microsoft.com/office/officeart/2005/8/layout/chevron2"/>
    <dgm:cxn modelId="{0D2D7872-6CAA-4C47-8D79-522972DA779A}" type="presParOf" srcId="{DEAEAEA5-2CF6-45CF-B859-3D9E81A09104}" destId="{F372CCD4-BA53-4786-89DC-B031456545A5}" srcOrd="1" destOrd="0" presId="urn:microsoft.com/office/officeart/2005/8/layout/chevro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15F3418-202E-4588-86EF-064B5315DA64}" type="doc">
      <dgm:prSet loTypeId="urn:microsoft.com/office/officeart/2005/8/layout/gear1" loCatId="cycle" qsTypeId="urn:microsoft.com/office/officeart/2005/8/quickstyle/simple2" qsCatId="simple" csTypeId="urn:microsoft.com/office/officeart/2005/8/colors/colorful5" csCatId="colorful" phldr="1"/>
      <dgm:spPr/>
      <dgm:t>
        <a:bodyPr/>
        <a:lstStyle/>
        <a:p>
          <a:endParaRPr lang="en-GB"/>
        </a:p>
      </dgm:t>
    </dgm:pt>
    <dgm:pt modelId="{6E8202BD-CEF1-402C-93EA-229EBA8CC367}">
      <dgm:prSet phldrT="[Text]"/>
      <dgm:spPr/>
      <dgm:t>
        <a:bodyPr/>
        <a:lstStyle/>
        <a:p>
          <a:r>
            <a:rPr lang="en-GB" b="1">
              <a:latin typeface="Arial" panose="020B0604020202020204" pitchFamily="34" charset="0"/>
              <a:cs typeface="Arial" panose="020B0604020202020204" pitchFamily="34" charset="0"/>
            </a:rPr>
            <a:t>SOSTAC</a:t>
          </a:r>
        </a:p>
      </dgm:t>
    </dgm:pt>
    <dgm:pt modelId="{BDC473FE-8A05-4469-8B39-CD9CB35912F6}" type="parTrans" cxnId="{31AF2CB3-4D2B-4A9D-9F6E-36491040F2A4}">
      <dgm:prSet/>
      <dgm:spPr/>
      <dgm:t>
        <a:bodyPr/>
        <a:lstStyle/>
        <a:p>
          <a:endParaRPr lang="en-GB"/>
        </a:p>
      </dgm:t>
    </dgm:pt>
    <dgm:pt modelId="{780A0C12-44FF-4120-A0E0-B1C0D0B91368}" type="sibTrans" cxnId="{31AF2CB3-4D2B-4A9D-9F6E-36491040F2A4}">
      <dgm:prSet/>
      <dgm:spPr/>
      <dgm:t>
        <a:bodyPr/>
        <a:lstStyle/>
        <a:p>
          <a:endParaRPr lang="en-GB"/>
        </a:p>
      </dgm:t>
    </dgm:pt>
    <dgm:pt modelId="{7AC91D0E-F524-4370-B1A5-A6308C156ED4}">
      <dgm:prSet phldrT="[Text]"/>
      <dgm:spPr/>
      <dgm:t>
        <a:bodyPr/>
        <a:lstStyle/>
        <a:p>
          <a:r>
            <a:rPr lang="en-GB" b="1">
              <a:latin typeface="Arial" panose="020B0604020202020204" pitchFamily="34" charset="0"/>
              <a:cs typeface="Arial" panose="020B0604020202020204" pitchFamily="34" charset="0"/>
            </a:rPr>
            <a:t>Situational Analysis</a:t>
          </a:r>
        </a:p>
      </dgm:t>
    </dgm:pt>
    <dgm:pt modelId="{A60356D8-32BE-4C36-979C-95FC960CD61F}" type="parTrans" cxnId="{06658050-BC84-4E0D-AC19-8BBAD0D46F23}">
      <dgm:prSet/>
      <dgm:spPr/>
      <dgm:t>
        <a:bodyPr/>
        <a:lstStyle/>
        <a:p>
          <a:endParaRPr lang="en-GB"/>
        </a:p>
      </dgm:t>
    </dgm:pt>
    <dgm:pt modelId="{9EC2DAF0-7FB4-4655-9BE6-0DEBDD43B150}" type="sibTrans" cxnId="{06658050-BC84-4E0D-AC19-8BBAD0D46F23}">
      <dgm:prSet/>
      <dgm:spPr/>
      <dgm:t>
        <a:bodyPr/>
        <a:lstStyle/>
        <a:p>
          <a:endParaRPr lang="en-GB"/>
        </a:p>
      </dgm:t>
    </dgm:pt>
    <dgm:pt modelId="{921E265E-77A6-4BDA-8A4E-E937A6F59D50}">
      <dgm:prSet phldrT="[Text]"/>
      <dgm:spPr/>
      <dgm:t>
        <a:bodyPr/>
        <a:lstStyle/>
        <a:p>
          <a:r>
            <a:rPr lang="en-GB" b="1">
              <a:latin typeface="Arial" panose="020B0604020202020204" pitchFamily="34" charset="0"/>
              <a:cs typeface="Arial" panose="020B0604020202020204" pitchFamily="34" charset="0"/>
            </a:rPr>
            <a:t>Objectives</a:t>
          </a:r>
        </a:p>
      </dgm:t>
    </dgm:pt>
    <dgm:pt modelId="{C7DEFBA3-67FF-4C98-B088-A50EB65F1B7E}" type="parTrans" cxnId="{04EE8B94-893D-4B7A-93FC-6047D2973BF9}">
      <dgm:prSet/>
      <dgm:spPr/>
      <dgm:t>
        <a:bodyPr/>
        <a:lstStyle/>
        <a:p>
          <a:endParaRPr lang="en-GB"/>
        </a:p>
      </dgm:t>
    </dgm:pt>
    <dgm:pt modelId="{E82BEEF0-92CA-4370-8527-D6602B9D819B}" type="sibTrans" cxnId="{04EE8B94-893D-4B7A-93FC-6047D2973BF9}">
      <dgm:prSet/>
      <dgm:spPr/>
      <dgm:t>
        <a:bodyPr/>
        <a:lstStyle/>
        <a:p>
          <a:endParaRPr lang="en-GB"/>
        </a:p>
      </dgm:t>
    </dgm:pt>
    <dgm:pt modelId="{9BB87850-1E6C-4A6D-8381-5DACF9216441}">
      <dgm:prSet phldrT="[Text]"/>
      <dgm:spPr/>
      <dgm:t>
        <a:bodyPr/>
        <a:lstStyle/>
        <a:p>
          <a:r>
            <a:rPr lang="en-GB" b="1">
              <a:latin typeface="Arial" panose="020B0604020202020204" pitchFamily="34" charset="0"/>
              <a:cs typeface="Arial" panose="020B0604020202020204" pitchFamily="34" charset="0"/>
            </a:rPr>
            <a:t>Strategies</a:t>
          </a:r>
        </a:p>
      </dgm:t>
    </dgm:pt>
    <dgm:pt modelId="{34898D05-009D-47A8-8229-3340C02AECD7}" type="parTrans" cxnId="{D3A94484-BEAA-47F8-B5A9-46E67C2F11C3}">
      <dgm:prSet/>
      <dgm:spPr/>
      <dgm:t>
        <a:bodyPr/>
        <a:lstStyle/>
        <a:p>
          <a:endParaRPr lang="en-GB"/>
        </a:p>
      </dgm:t>
    </dgm:pt>
    <dgm:pt modelId="{71FA8172-8C26-4130-86CB-C3E7AC08C8DC}" type="sibTrans" cxnId="{D3A94484-BEAA-47F8-B5A9-46E67C2F11C3}">
      <dgm:prSet/>
      <dgm:spPr/>
      <dgm:t>
        <a:bodyPr/>
        <a:lstStyle/>
        <a:p>
          <a:endParaRPr lang="en-GB"/>
        </a:p>
      </dgm:t>
    </dgm:pt>
    <dgm:pt modelId="{9DC6FFBD-F901-45AD-9FCA-CD18C62E80F6}">
      <dgm:prSet phldrT="[Text]"/>
      <dgm:spPr/>
      <dgm:t>
        <a:bodyPr/>
        <a:lstStyle/>
        <a:p>
          <a:r>
            <a:rPr lang="en-GB" b="1">
              <a:latin typeface="Arial" panose="020B0604020202020204" pitchFamily="34" charset="0"/>
              <a:cs typeface="Arial" panose="020B0604020202020204" pitchFamily="34" charset="0"/>
            </a:rPr>
            <a:t>Tactics</a:t>
          </a:r>
        </a:p>
      </dgm:t>
    </dgm:pt>
    <dgm:pt modelId="{CE6BB45B-C60B-41C1-AD21-C60A7FBBA3B3}" type="parTrans" cxnId="{46CF4FBE-B8AB-4DC2-96C0-91F21EC4BA8A}">
      <dgm:prSet/>
      <dgm:spPr/>
      <dgm:t>
        <a:bodyPr/>
        <a:lstStyle/>
        <a:p>
          <a:endParaRPr lang="en-GB"/>
        </a:p>
      </dgm:t>
    </dgm:pt>
    <dgm:pt modelId="{E80F88EB-B4A6-408D-82D6-A96FC60EAEAD}" type="sibTrans" cxnId="{46CF4FBE-B8AB-4DC2-96C0-91F21EC4BA8A}">
      <dgm:prSet/>
      <dgm:spPr/>
      <dgm:t>
        <a:bodyPr/>
        <a:lstStyle/>
        <a:p>
          <a:endParaRPr lang="en-GB"/>
        </a:p>
      </dgm:t>
    </dgm:pt>
    <dgm:pt modelId="{EF4E6E5F-A087-4AEA-8F0C-4D030D500CCF}">
      <dgm:prSet phldrT="[Text]"/>
      <dgm:spPr/>
      <dgm:t>
        <a:bodyPr/>
        <a:lstStyle/>
        <a:p>
          <a:r>
            <a:rPr lang="en-GB" b="1">
              <a:latin typeface="Arial" panose="020B0604020202020204" pitchFamily="34" charset="0"/>
              <a:cs typeface="Arial" panose="020B0604020202020204" pitchFamily="34" charset="0"/>
            </a:rPr>
            <a:t>Action</a:t>
          </a:r>
        </a:p>
      </dgm:t>
    </dgm:pt>
    <dgm:pt modelId="{50672767-5A86-470D-A51B-8BB5F8E525B0}" type="parTrans" cxnId="{0227CF70-4F78-4169-B093-B9A01CD17DD2}">
      <dgm:prSet/>
      <dgm:spPr/>
      <dgm:t>
        <a:bodyPr/>
        <a:lstStyle/>
        <a:p>
          <a:endParaRPr lang="en-GB"/>
        </a:p>
      </dgm:t>
    </dgm:pt>
    <dgm:pt modelId="{2D0393E3-59B7-4D0F-B562-B839F928F60B}" type="sibTrans" cxnId="{0227CF70-4F78-4169-B093-B9A01CD17DD2}">
      <dgm:prSet/>
      <dgm:spPr/>
      <dgm:t>
        <a:bodyPr/>
        <a:lstStyle/>
        <a:p>
          <a:endParaRPr lang="en-GB"/>
        </a:p>
      </dgm:t>
    </dgm:pt>
    <dgm:pt modelId="{2F89CE9C-A69C-4C35-AB00-7A7928EC6615}">
      <dgm:prSet phldrT="[Text]"/>
      <dgm:spPr/>
      <dgm:t>
        <a:bodyPr/>
        <a:lstStyle/>
        <a:p>
          <a:r>
            <a:rPr lang="en-GB" b="1">
              <a:latin typeface="Arial" panose="020B0604020202020204" pitchFamily="34" charset="0"/>
              <a:cs typeface="Arial" panose="020B0604020202020204" pitchFamily="34" charset="0"/>
            </a:rPr>
            <a:t>Control</a:t>
          </a:r>
        </a:p>
      </dgm:t>
    </dgm:pt>
    <dgm:pt modelId="{41E3FDE2-4E86-49AE-9684-49A6D6AB1F0D}" type="parTrans" cxnId="{67552518-274A-4D82-8C70-945FE21FFA0D}">
      <dgm:prSet/>
      <dgm:spPr/>
      <dgm:t>
        <a:bodyPr/>
        <a:lstStyle/>
        <a:p>
          <a:endParaRPr lang="en-GB"/>
        </a:p>
      </dgm:t>
    </dgm:pt>
    <dgm:pt modelId="{01C1F7A6-EBEE-45DD-9CB4-0A479AF19CA0}" type="sibTrans" cxnId="{67552518-274A-4D82-8C70-945FE21FFA0D}">
      <dgm:prSet/>
      <dgm:spPr/>
      <dgm:t>
        <a:bodyPr/>
        <a:lstStyle/>
        <a:p>
          <a:endParaRPr lang="en-GB"/>
        </a:p>
      </dgm:t>
    </dgm:pt>
    <dgm:pt modelId="{A701C42A-9C5B-43CA-A9CB-22E5F43F3D83}" type="pres">
      <dgm:prSet presAssocID="{115F3418-202E-4588-86EF-064B5315DA64}" presName="composite" presStyleCnt="0">
        <dgm:presLayoutVars>
          <dgm:chMax val="3"/>
          <dgm:animLvl val="lvl"/>
          <dgm:resizeHandles val="exact"/>
        </dgm:presLayoutVars>
      </dgm:prSet>
      <dgm:spPr/>
    </dgm:pt>
    <dgm:pt modelId="{4A51D5A6-C218-4032-A05A-B61D9B99CBF4}" type="pres">
      <dgm:prSet presAssocID="{6E8202BD-CEF1-402C-93EA-229EBA8CC367}" presName="gear1" presStyleLbl="node1" presStyleIdx="0" presStyleCnt="1">
        <dgm:presLayoutVars>
          <dgm:chMax val="1"/>
          <dgm:bulletEnabled val="1"/>
        </dgm:presLayoutVars>
      </dgm:prSet>
      <dgm:spPr/>
    </dgm:pt>
    <dgm:pt modelId="{9E25D51B-41FA-4DDB-A953-A78997772C82}" type="pres">
      <dgm:prSet presAssocID="{6E8202BD-CEF1-402C-93EA-229EBA8CC367}" presName="gear1srcNode" presStyleLbl="node1" presStyleIdx="0" presStyleCnt="1"/>
      <dgm:spPr/>
    </dgm:pt>
    <dgm:pt modelId="{EA4B5C59-AA57-454E-8083-74854FE81F27}" type="pres">
      <dgm:prSet presAssocID="{6E8202BD-CEF1-402C-93EA-229EBA8CC367}" presName="gear1dstNode" presStyleLbl="node1" presStyleIdx="0" presStyleCnt="1"/>
      <dgm:spPr/>
    </dgm:pt>
    <dgm:pt modelId="{971B0D40-6FC6-4D2B-96F1-C6CD9345B58A}" type="pres">
      <dgm:prSet presAssocID="{6E8202BD-CEF1-402C-93EA-229EBA8CC367}" presName="gear1ch" presStyleLbl="fgAcc1" presStyleIdx="0" presStyleCnt="1">
        <dgm:presLayoutVars>
          <dgm:chMax val="0"/>
          <dgm:bulletEnabled val="1"/>
        </dgm:presLayoutVars>
      </dgm:prSet>
      <dgm:spPr/>
    </dgm:pt>
    <dgm:pt modelId="{73794CDE-2780-400B-918B-F85C62DCE6B6}" type="pres">
      <dgm:prSet presAssocID="{780A0C12-44FF-4120-A0E0-B1C0D0B91368}" presName="connector1" presStyleLbl="sibTrans2D1" presStyleIdx="0" presStyleCnt="1"/>
      <dgm:spPr/>
    </dgm:pt>
  </dgm:ptLst>
  <dgm:cxnLst>
    <dgm:cxn modelId="{6469790B-DFB5-4095-BB1C-D064BA5DFB05}" type="presOf" srcId="{6E8202BD-CEF1-402C-93EA-229EBA8CC367}" destId="{4A51D5A6-C218-4032-A05A-B61D9B99CBF4}" srcOrd="0" destOrd="0" presId="urn:microsoft.com/office/officeart/2005/8/layout/gear1"/>
    <dgm:cxn modelId="{67552518-274A-4D82-8C70-945FE21FFA0D}" srcId="{6E8202BD-CEF1-402C-93EA-229EBA8CC367}" destId="{2F89CE9C-A69C-4C35-AB00-7A7928EC6615}" srcOrd="5" destOrd="0" parTransId="{41E3FDE2-4E86-49AE-9684-49A6D6AB1F0D}" sibTransId="{01C1F7A6-EBEE-45DD-9CB4-0A479AF19CA0}"/>
    <dgm:cxn modelId="{E82E3D43-437F-46B3-A81D-524F890F1EC9}" type="presOf" srcId="{780A0C12-44FF-4120-A0E0-B1C0D0B91368}" destId="{73794CDE-2780-400B-918B-F85C62DCE6B6}" srcOrd="0" destOrd="0" presId="urn:microsoft.com/office/officeart/2005/8/layout/gear1"/>
    <dgm:cxn modelId="{0DB0A64F-1957-4AEA-9707-3AF808603D17}" type="presOf" srcId="{EF4E6E5F-A087-4AEA-8F0C-4D030D500CCF}" destId="{971B0D40-6FC6-4D2B-96F1-C6CD9345B58A}" srcOrd="0" destOrd="4" presId="urn:microsoft.com/office/officeart/2005/8/layout/gear1"/>
    <dgm:cxn modelId="{06658050-BC84-4E0D-AC19-8BBAD0D46F23}" srcId="{6E8202BD-CEF1-402C-93EA-229EBA8CC367}" destId="{7AC91D0E-F524-4370-B1A5-A6308C156ED4}" srcOrd="0" destOrd="0" parTransId="{A60356D8-32BE-4C36-979C-95FC960CD61F}" sibTransId="{9EC2DAF0-7FB4-4655-9BE6-0DEBDD43B150}"/>
    <dgm:cxn modelId="{0E1FC070-8305-4EFA-BB82-5575483A3F07}" type="presOf" srcId="{9DC6FFBD-F901-45AD-9FCA-CD18C62E80F6}" destId="{971B0D40-6FC6-4D2B-96F1-C6CD9345B58A}" srcOrd="0" destOrd="3" presId="urn:microsoft.com/office/officeart/2005/8/layout/gear1"/>
    <dgm:cxn modelId="{0227CF70-4F78-4169-B093-B9A01CD17DD2}" srcId="{6E8202BD-CEF1-402C-93EA-229EBA8CC367}" destId="{EF4E6E5F-A087-4AEA-8F0C-4D030D500CCF}" srcOrd="4" destOrd="0" parTransId="{50672767-5A86-470D-A51B-8BB5F8E525B0}" sibTransId="{2D0393E3-59B7-4D0F-B562-B839F928F60B}"/>
    <dgm:cxn modelId="{4A183672-E6AC-4AAD-95ED-29F76D8EC308}" type="presOf" srcId="{2F89CE9C-A69C-4C35-AB00-7A7928EC6615}" destId="{971B0D40-6FC6-4D2B-96F1-C6CD9345B58A}" srcOrd="0" destOrd="5" presId="urn:microsoft.com/office/officeart/2005/8/layout/gear1"/>
    <dgm:cxn modelId="{8E7B0E75-565F-4539-B5E8-E0757460DDCB}" type="presOf" srcId="{921E265E-77A6-4BDA-8A4E-E937A6F59D50}" destId="{971B0D40-6FC6-4D2B-96F1-C6CD9345B58A}" srcOrd="0" destOrd="1" presId="urn:microsoft.com/office/officeart/2005/8/layout/gear1"/>
    <dgm:cxn modelId="{2B53AB56-F4B5-4F6C-A2F4-010912656C75}" type="presOf" srcId="{9BB87850-1E6C-4A6D-8381-5DACF9216441}" destId="{971B0D40-6FC6-4D2B-96F1-C6CD9345B58A}" srcOrd="0" destOrd="2" presId="urn:microsoft.com/office/officeart/2005/8/layout/gear1"/>
    <dgm:cxn modelId="{D3A94484-BEAA-47F8-B5A9-46E67C2F11C3}" srcId="{6E8202BD-CEF1-402C-93EA-229EBA8CC367}" destId="{9BB87850-1E6C-4A6D-8381-5DACF9216441}" srcOrd="2" destOrd="0" parTransId="{34898D05-009D-47A8-8229-3340C02AECD7}" sibTransId="{71FA8172-8C26-4130-86CB-C3E7AC08C8DC}"/>
    <dgm:cxn modelId="{D94F9790-92EA-41B3-A2E8-D7600BF2AD1F}" type="presOf" srcId="{115F3418-202E-4588-86EF-064B5315DA64}" destId="{A701C42A-9C5B-43CA-A9CB-22E5F43F3D83}" srcOrd="0" destOrd="0" presId="urn:microsoft.com/office/officeart/2005/8/layout/gear1"/>
    <dgm:cxn modelId="{04EE8B94-893D-4B7A-93FC-6047D2973BF9}" srcId="{6E8202BD-CEF1-402C-93EA-229EBA8CC367}" destId="{921E265E-77A6-4BDA-8A4E-E937A6F59D50}" srcOrd="1" destOrd="0" parTransId="{C7DEFBA3-67FF-4C98-B088-A50EB65F1B7E}" sibTransId="{E82BEEF0-92CA-4370-8527-D6602B9D819B}"/>
    <dgm:cxn modelId="{B6D0FFA7-3CB9-4C2F-9E54-9C3778225992}" type="presOf" srcId="{7AC91D0E-F524-4370-B1A5-A6308C156ED4}" destId="{971B0D40-6FC6-4D2B-96F1-C6CD9345B58A}" srcOrd="0" destOrd="0" presId="urn:microsoft.com/office/officeart/2005/8/layout/gear1"/>
    <dgm:cxn modelId="{47B84CAB-E407-452D-8ED0-9133612BE344}" type="presOf" srcId="{6E8202BD-CEF1-402C-93EA-229EBA8CC367}" destId="{EA4B5C59-AA57-454E-8083-74854FE81F27}" srcOrd="2" destOrd="0" presId="urn:microsoft.com/office/officeart/2005/8/layout/gear1"/>
    <dgm:cxn modelId="{31AF2CB3-4D2B-4A9D-9F6E-36491040F2A4}" srcId="{115F3418-202E-4588-86EF-064B5315DA64}" destId="{6E8202BD-CEF1-402C-93EA-229EBA8CC367}" srcOrd="0" destOrd="0" parTransId="{BDC473FE-8A05-4469-8B39-CD9CB35912F6}" sibTransId="{780A0C12-44FF-4120-A0E0-B1C0D0B91368}"/>
    <dgm:cxn modelId="{46CF4FBE-B8AB-4DC2-96C0-91F21EC4BA8A}" srcId="{6E8202BD-CEF1-402C-93EA-229EBA8CC367}" destId="{9DC6FFBD-F901-45AD-9FCA-CD18C62E80F6}" srcOrd="3" destOrd="0" parTransId="{CE6BB45B-C60B-41C1-AD21-C60A7FBBA3B3}" sibTransId="{E80F88EB-B4A6-408D-82D6-A96FC60EAEAD}"/>
    <dgm:cxn modelId="{9B6F2FC4-A983-4FD4-B1B2-94223189BB27}" type="presOf" srcId="{6E8202BD-CEF1-402C-93EA-229EBA8CC367}" destId="{9E25D51B-41FA-4DDB-A953-A78997772C82}" srcOrd="1" destOrd="0" presId="urn:microsoft.com/office/officeart/2005/8/layout/gear1"/>
    <dgm:cxn modelId="{D4611560-0DF6-4519-AF24-17E9AAC29B02}" type="presParOf" srcId="{A701C42A-9C5B-43CA-A9CB-22E5F43F3D83}" destId="{4A51D5A6-C218-4032-A05A-B61D9B99CBF4}" srcOrd="0" destOrd="0" presId="urn:microsoft.com/office/officeart/2005/8/layout/gear1"/>
    <dgm:cxn modelId="{27F4383F-761B-4114-AA08-6C1830146846}" type="presParOf" srcId="{A701C42A-9C5B-43CA-A9CB-22E5F43F3D83}" destId="{9E25D51B-41FA-4DDB-A953-A78997772C82}" srcOrd="1" destOrd="0" presId="urn:microsoft.com/office/officeart/2005/8/layout/gear1"/>
    <dgm:cxn modelId="{A1C0DAB5-8128-41E6-B0BA-432B2E7ACB3F}" type="presParOf" srcId="{A701C42A-9C5B-43CA-A9CB-22E5F43F3D83}" destId="{EA4B5C59-AA57-454E-8083-74854FE81F27}" srcOrd="2" destOrd="0" presId="urn:microsoft.com/office/officeart/2005/8/layout/gear1"/>
    <dgm:cxn modelId="{AAB94F20-6400-4891-8B33-F20440233CC0}" type="presParOf" srcId="{A701C42A-9C5B-43CA-A9CB-22E5F43F3D83}" destId="{971B0D40-6FC6-4D2B-96F1-C6CD9345B58A}" srcOrd="3" destOrd="0" presId="urn:microsoft.com/office/officeart/2005/8/layout/gear1"/>
    <dgm:cxn modelId="{C4A68A49-70EC-4318-AE27-06633E6430B2}" type="presParOf" srcId="{A701C42A-9C5B-43CA-A9CB-22E5F43F3D83}" destId="{73794CDE-2780-400B-918B-F85C62DCE6B6}" srcOrd="4" destOrd="0" presId="urn:microsoft.com/office/officeart/2005/8/layout/gear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D092F8-8D9E-4D75-B617-5FD994FB777C}">
      <dsp:nvSpPr>
        <dsp:cNvPr id="0" name=""/>
        <dsp:cNvSpPr/>
      </dsp:nvSpPr>
      <dsp:spPr>
        <a:xfrm rot="5400000">
          <a:off x="-174119" y="174648"/>
          <a:ext cx="1160796" cy="812557"/>
        </a:xfrm>
        <a:prstGeom prst="chevron">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Political</a:t>
          </a:r>
        </a:p>
      </dsp:txBody>
      <dsp:txXfrm rot="-5400000">
        <a:off x="1" y="406808"/>
        <a:ext cx="812557" cy="348239"/>
      </dsp:txXfrm>
    </dsp:sp>
    <dsp:sp modelId="{CFE184EC-193E-4E0A-86EE-EB48685569E4}">
      <dsp:nvSpPr>
        <dsp:cNvPr id="0" name=""/>
        <dsp:cNvSpPr/>
      </dsp:nvSpPr>
      <dsp:spPr>
        <a:xfrm rot="5400000">
          <a:off x="3410394" y="-2597307"/>
          <a:ext cx="754517" cy="5950192"/>
        </a:xfrm>
        <a:prstGeom prst="round2Same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High tax</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Post pandemic political instability</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Travel restriction and strict travelling policies</a:t>
          </a:r>
        </a:p>
      </dsp:txBody>
      <dsp:txXfrm rot="-5400000">
        <a:off x="812557" y="37362"/>
        <a:ext cx="5913360" cy="680853"/>
      </dsp:txXfrm>
    </dsp:sp>
    <dsp:sp modelId="{6B36BA14-EFD2-402A-91F2-C53B8948C3AB}">
      <dsp:nvSpPr>
        <dsp:cNvPr id="0" name=""/>
        <dsp:cNvSpPr/>
      </dsp:nvSpPr>
      <dsp:spPr>
        <a:xfrm rot="5400000">
          <a:off x="-174119" y="1239582"/>
          <a:ext cx="1160796" cy="812557"/>
        </a:xfrm>
        <a:prstGeom prst="chevron">
          <a:avLst/>
        </a:prstGeom>
        <a:solidFill>
          <a:schemeClr val="accent5">
            <a:hueOff val="-1351709"/>
            <a:satOff val="-3484"/>
            <a:lumOff val="-2353"/>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Economic</a:t>
          </a:r>
        </a:p>
      </dsp:txBody>
      <dsp:txXfrm rot="-5400000">
        <a:off x="1" y="1471742"/>
        <a:ext cx="812557" cy="348239"/>
      </dsp:txXfrm>
    </dsp:sp>
    <dsp:sp modelId="{103D83E9-C734-469B-8566-53BF9A2DCB89}">
      <dsp:nvSpPr>
        <dsp:cNvPr id="0" name=""/>
        <dsp:cNvSpPr/>
      </dsp:nvSpPr>
      <dsp:spPr>
        <a:xfrm rot="5400000">
          <a:off x="3410394" y="-1532373"/>
          <a:ext cx="754517" cy="5950192"/>
        </a:xfrm>
        <a:prstGeom prst="round2SameRect">
          <a:avLst/>
        </a:prstGeom>
        <a:solidFill>
          <a:schemeClr val="lt1">
            <a:alpha val="90000"/>
            <a:hueOff val="0"/>
            <a:satOff val="0"/>
            <a:lumOff val="0"/>
            <a:alphaOff val="0"/>
          </a:schemeClr>
        </a:solidFill>
        <a:ln w="12700" cap="flat" cmpd="sng" algn="ctr">
          <a:solidFill>
            <a:schemeClr val="accent5">
              <a:hueOff val="-1351709"/>
              <a:satOff val="-3484"/>
              <a:lumOff val="-235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Economic downturn led customer shortage.</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Ongoing inflation</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Global unemployment led customer shortage</a:t>
          </a:r>
        </a:p>
      </dsp:txBody>
      <dsp:txXfrm rot="-5400000">
        <a:off x="812557" y="1102296"/>
        <a:ext cx="5913360" cy="680853"/>
      </dsp:txXfrm>
    </dsp:sp>
    <dsp:sp modelId="{CF5AFF87-098A-496F-800A-684C27CB0213}">
      <dsp:nvSpPr>
        <dsp:cNvPr id="0" name=""/>
        <dsp:cNvSpPr/>
      </dsp:nvSpPr>
      <dsp:spPr>
        <a:xfrm rot="5400000">
          <a:off x="-174119" y="2304516"/>
          <a:ext cx="1160796" cy="812557"/>
        </a:xfrm>
        <a:prstGeom prst="chevron">
          <a:avLst/>
        </a:prstGeom>
        <a:solidFill>
          <a:schemeClr val="accent5">
            <a:hueOff val="-2703417"/>
            <a:satOff val="-6968"/>
            <a:lumOff val="-4706"/>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Social</a:t>
          </a:r>
        </a:p>
      </dsp:txBody>
      <dsp:txXfrm rot="-5400000">
        <a:off x="1" y="2536676"/>
        <a:ext cx="812557" cy="348239"/>
      </dsp:txXfrm>
    </dsp:sp>
    <dsp:sp modelId="{CB3E705B-AE08-434B-A819-ECCC5D528699}">
      <dsp:nvSpPr>
        <dsp:cNvPr id="0" name=""/>
        <dsp:cNvSpPr/>
      </dsp:nvSpPr>
      <dsp:spPr>
        <a:xfrm rot="5400000">
          <a:off x="3410394" y="-467440"/>
          <a:ext cx="754517" cy="5950192"/>
        </a:xfrm>
        <a:prstGeom prst="round2SameRect">
          <a:avLst/>
        </a:prstGeom>
        <a:solidFill>
          <a:schemeClr val="lt1">
            <a:alpha val="90000"/>
            <a:hueOff val="0"/>
            <a:satOff val="0"/>
            <a:lumOff val="0"/>
            <a:alphaOff val="0"/>
          </a:schemeClr>
        </a:solidFill>
        <a:ln w="12700" cap="flat" cmpd="sng" algn="ctr">
          <a:solidFill>
            <a:schemeClr val="accent5">
              <a:hueOff val="-2703417"/>
              <a:satOff val="-6968"/>
              <a:lumOff val="-470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Changes in preferences and increasing customized service demand.</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Changes in generational demand.</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COVID-19 led social stigma about hotels.</a:t>
          </a:r>
        </a:p>
      </dsp:txBody>
      <dsp:txXfrm rot="-5400000">
        <a:off x="812557" y="2167229"/>
        <a:ext cx="5913360" cy="680853"/>
      </dsp:txXfrm>
    </dsp:sp>
    <dsp:sp modelId="{F671FD7F-6876-495F-BA3C-662436BC1F99}">
      <dsp:nvSpPr>
        <dsp:cNvPr id="0" name=""/>
        <dsp:cNvSpPr/>
      </dsp:nvSpPr>
      <dsp:spPr>
        <a:xfrm rot="5400000">
          <a:off x="-174119" y="3369450"/>
          <a:ext cx="1160796" cy="812557"/>
        </a:xfrm>
        <a:prstGeom prst="chevron">
          <a:avLst/>
        </a:prstGeom>
        <a:solidFill>
          <a:schemeClr val="accent5">
            <a:hueOff val="-4055126"/>
            <a:satOff val="-10451"/>
            <a:lumOff val="-7059"/>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Technological</a:t>
          </a:r>
        </a:p>
      </dsp:txBody>
      <dsp:txXfrm rot="-5400000">
        <a:off x="1" y="3601610"/>
        <a:ext cx="812557" cy="348239"/>
      </dsp:txXfrm>
    </dsp:sp>
    <dsp:sp modelId="{467A9F0C-6BC9-44B7-9405-C17BEDF17549}">
      <dsp:nvSpPr>
        <dsp:cNvPr id="0" name=""/>
        <dsp:cNvSpPr/>
      </dsp:nvSpPr>
      <dsp:spPr>
        <a:xfrm rot="5400000">
          <a:off x="3410394" y="597493"/>
          <a:ext cx="754517" cy="5950192"/>
        </a:xfrm>
        <a:prstGeom prst="round2SameRect">
          <a:avLst/>
        </a:prstGeom>
        <a:solidFill>
          <a:schemeClr val="lt1">
            <a:alpha val="90000"/>
            <a:hueOff val="0"/>
            <a:satOff val="0"/>
            <a:lumOff val="0"/>
            <a:alphaOff val="0"/>
          </a:schemeClr>
        </a:solidFill>
        <a:ln w="12700" cap="flat" cmpd="sng" algn="ctr">
          <a:solidFill>
            <a:schemeClr val="accent5">
              <a:hueOff val="-4055126"/>
              <a:satOff val="-10451"/>
              <a:lumOff val="-705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Outdated Technological support.</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Low use of employee management software.</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Implementation of Digital Service Software.</a:t>
          </a:r>
        </a:p>
      </dsp:txBody>
      <dsp:txXfrm rot="-5400000">
        <a:off x="812557" y="3232162"/>
        <a:ext cx="5913360" cy="680853"/>
      </dsp:txXfrm>
    </dsp:sp>
    <dsp:sp modelId="{CC2E3A48-B351-407B-B6F5-85F758A0AEB1}">
      <dsp:nvSpPr>
        <dsp:cNvPr id="0" name=""/>
        <dsp:cNvSpPr/>
      </dsp:nvSpPr>
      <dsp:spPr>
        <a:xfrm rot="5400000">
          <a:off x="-174119" y="4434384"/>
          <a:ext cx="1160796" cy="812557"/>
        </a:xfrm>
        <a:prstGeom prst="chevron">
          <a:avLst/>
        </a:prstGeom>
        <a:solidFill>
          <a:schemeClr val="accent5">
            <a:hueOff val="-5406834"/>
            <a:satOff val="-13935"/>
            <a:lumOff val="-9412"/>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Environmental</a:t>
          </a:r>
        </a:p>
      </dsp:txBody>
      <dsp:txXfrm rot="-5400000">
        <a:off x="1" y="4666544"/>
        <a:ext cx="812557" cy="348239"/>
      </dsp:txXfrm>
    </dsp:sp>
    <dsp:sp modelId="{D5878BBD-33C6-4199-B0DB-F53DC617AA1F}">
      <dsp:nvSpPr>
        <dsp:cNvPr id="0" name=""/>
        <dsp:cNvSpPr/>
      </dsp:nvSpPr>
      <dsp:spPr>
        <a:xfrm rot="5400000">
          <a:off x="3410394" y="1662427"/>
          <a:ext cx="754517" cy="5950192"/>
        </a:xfrm>
        <a:prstGeom prst="round2SameRect">
          <a:avLst/>
        </a:prstGeom>
        <a:solidFill>
          <a:schemeClr val="lt1">
            <a:alpha val="90000"/>
            <a:hueOff val="0"/>
            <a:satOff val="0"/>
            <a:lumOff val="0"/>
            <a:alphaOff val="0"/>
          </a:schemeClr>
        </a:solidFill>
        <a:ln w="12700" cap="flat" cmpd="sng" algn="ctr">
          <a:solidFill>
            <a:schemeClr val="accent5">
              <a:hueOff val="-5406834"/>
              <a:satOff val="-13935"/>
              <a:lumOff val="-94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Sustainable operation and management.</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Low use of non-renewable sources to reduce carbon footprint.</a:t>
          </a:r>
        </a:p>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Recycling initiative.</a:t>
          </a:r>
        </a:p>
      </dsp:txBody>
      <dsp:txXfrm rot="-5400000">
        <a:off x="812557" y="4297096"/>
        <a:ext cx="5913360" cy="680853"/>
      </dsp:txXfrm>
    </dsp:sp>
    <dsp:sp modelId="{916B52D8-23C7-4C0C-B905-A21748FAA839}">
      <dsp:nvSpPr>
        <dsp:cNvPr id="0" name=""/>
        <dsp:cNvSpPr/>
      </dsp:nvSpPr>
      <dsp:spPr>
        <a:xfrm rot="5400000">
          <a:off x="-174119" y="5499318"/>
          <a:ext cx="1160796" cy="812557"/>
        </a:xfrm>
        <a:prstGeom prst="chevron">
          <a:avLst/>
        </a:prstGeom>
        <a:solidFill>
          <a:schemeClr val="accent5">
            <a:hueOff val="-6758543"/>
            <a:satOff val="-17419"/>
            <a:lumOff val="-11765"/>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Legal</a:t>
          </a:r>
        </a:p>
      </dsp:txBody>
      <dsp:txXfrm rot="-5400000">
        <a:off x="1" y="5731478"/>
        <a:ext cx="812557" cy="348239"/>
      </dsp:txXfrm>
    </dsp:sp>
    <dsp:sp modelId="{F372CCD4-BA53-4786-89DC-B031456545A5}">
      <dsp:nvSpPr>
        <dsp:cNvPr id="0" name=""/>
        <dsp:cNvSpPr/>
      </dsp:nvSpPr>
      <dsp:spPr>
        <a:xfrm rot="5400000">
          <a:off x="3410394" y="2727361"/>
          <a:ext cx="754517" cy="5950192"/>
        </a:xfrm>
        <a:prstGeom prst="round2SameRect">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5715" rIns="5715" bIns="5715" numCol="1" spcCol="1270" anchor="ctr" anchorCtr="0">
          <a:noAutofit/>
        </a:bodyPr>
        <a:lstStyle/>
        <a:p>
          <a:pPr marL="57150" lvl="1" indent="-57150" algn="l" defTabSz="400050">
            <a:lnSpc>
              <a:spcPct val="90000"/>
            </a:lnSpc>
            <a:spcBef>
              <a:spcPct val="0"/>
            </a:spcBef>
            <a:spcAft>
              <a:spcPct val="15000"/>
            </a:spcAft>
            <a:buChar char="•"/>
          </a:pPr>
          <a:r>
            <a:rPr lang="en-GB" sz="900" kern="1200">
              <a:latin typeface="Arial" panose="020B0604020202020204" pitchFamily="34" charset="0"/>
              <a:cs typeface="Arial" panose="020B0604020202020204" pitchFamily="34" charset="0"/>
            </a:rPr>
            <a:t>Staff shortage due to post-COVID-19 immigration strategy.</a:t>
          </a:r>
        </a:p>
        <a:p>
          <a:pPr marL="57150" lvl="1" indent="-57150" algn="l" defTabSz="355600">
            <a:lnSpc>
              <a:spcPct val="90000"/>
            </a:lnSpc>
            <a:spcBef>
              <a:spcPct val="0"/>
            </a:spcBef>
            <a:spcAft>
              <a:spcPct val="15000"/>
            </a:spcAft>
            <a:buChar char="•"/>
          </a:pPr>
          <a:r>
            <a:rPr lang="en-GB" sz="800" kern="1200">
              <a:latin typeface="Arial" panose="020B0604020202020204" pitchFamily="34" charset="0"/>
              <a:cs typeface="Arial" panose="020B0604020202020204" pitchFamily="34" charset="0"/>
            </a:rPr>
            <a:t>Compliance with all legal and healthcare laws post-COVID-19.</a:t>
          </a:r>
        </a:p>
      </dsp:txBody>
      <dsp:txXfrm rot="-5400000">
        <a:off x="812557" y="5362030"/>
        <a:ext cx="5913360" cy="68085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51D5A6-C218-4032-A05A-B61D9B99CBF4}">
      <dsp:nvSpPr>
        <dsp:cNvPr id="0" name=""/>
        <dsp:cNvSpPr/>
      </dsp:nvSpPr>
      <dsp:spPr>
        <a:xfrm>
          <a:off x="1943100" y="1057274"/>
          <a:ext cx="2326005" cy="2326005"/>
        </a:xfrm>
        <a:prstGeom prst="gear9">
          <a:avLst/>
        </a:prstGeom>
        <a:solidFill>
          <a:schemeClr val="accent5">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SOSTAC</a:t>
          </a:r>
        </a:p>
      </dsp:txBody>
      <dsp:txXfrm>
        <a:off x="2410730" y="1602130"/>
        <a:ext cx="1390745" cy="1195614"/>
      </dsp:txXfrm>
    </dsp:sp>
    <dsp:sp modelId="{971B0D40-6FC6-4D2B-96F1-C6CD9345B58A}">
      <dsp:nvSpPr>
        <dsp:cNvPr id="0" name=""/>
        <dsp:cNvSpPr/>
      </dsp:nvSpPr>
      <dsp:spPr>
        <a:xfrm>
          <a:off x="1731645" y="2495169"/>
          <a:ext cx="1480185" cy="888111"/>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Situational Analysis</a:t>
          </a:r>
        </a:p>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Objectives</a:t>
          </a:r>
        </a:p>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Strategies</a:t>
          </a:r>
        </a:p>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Tactics</a:t>
          </a:r>
        </a:p>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Action</a:t>
          </a:r>
        </a:p>
        <a:p>
          <a:pPr marL="57150" lvl="1" indent="-57150" algn="l" defTabSz="355600">
            <a:lnSpc>
              <a:spcPct val="90000"/>
            </a:lnSpc>
            <a:spcBef>
              <a:spcPct val="0"/>
            </a:spcBef>
            <a:spcAft>
              <a:spcPct val="15000"/>
            </a:spcAft>
            <a:buChar char="•"/>
          </a:pPr>
          <a:r>
            <a:rPr lang="en-GB" sz="800" b="1" kern="1200">
              <a:latin typeface="Arial" panose="020B0604020202020204" pitchFamily="34" charset="0"/>
              <a:cs typeface="Arial" panose="020B0604020202020204" pitchFamily="34" charset="0"/>
            </a:rPr>
            <a:t>Control</a:t>
          </a:r>
        </a:p>
      </dsp:txBody>
      <dsp:txXfrm>
        <a:off x="1757657" y="2521181"/>
        <a:ext cx="1428161" cy="836087"/>
      </dsp:txXfrm>
    </dsp:sp>
    <dsp:sp modelId="{73794CDE-2780-400B-918B-F85C62DCE6B6}">
      <dsp:nvSpPr>
        <dsp:cNvPr id="0" name=""/>
        <dsp:cNvSpPr/>
      </dsp:nvSpPr>
      <dsp:spPr>
        <a:xfrm>
          <a:off x="2051344" y="660673"/>
          <a:ext cx="2860986" cy="2860986"/>
        </a:xfrm>
        <a:prstGeom prst="circularArrow">
          <a:avLst>
            <a:gd name="adj1" fmla="val 4878"/>
            <a:gd name="adj2" fmla="val 312630"/>
            <a:gd name="adj3" fmla="val 3145914"/>
            <a:gd name="adj4" fmla="val 15216894"/>
            <a:gd name="adj5" fmla="val 5691"/>
          </a:avLst>
        </a:prstGeom>
        <a:solidFill>
          <a:schemeClr val="accent5">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7013</Words>
  <Characters>39980</Characters>
  <Application>Microsoft Office Word</Application>
  <DocSecurity>0</DocSecurity>
  <Lines>333</Lines>
  <Paragraphs>93</Paragraphs>
  <ScaleCrop>false</ScaleCrop>
  <Company/>
  <LinksUpToDate>false</LinksUpToDate>
  <CharactersWithSpaces>46900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Taslim Olid</dc:creator>
  <cp:keywords/>
  <dc:description/>
  <cp:lastModifiedBy>Taslim Olid</cp:lastModifiedBy>
  <cp:revision>2</cp:revision>
  <dcterms:created xsi:type="dcterms:W3CDTF">2023-06-07T12:49:00Z</dcterms:created>
  <dcterms:modified xsi:type="dcterms:W3CDTF">2023-06-07T12:49:00Z</dcterms:modified>
</cp:coreProperties>
</file>