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40B29" w14:textId="77777777" w:rsidR="001C3584" w:rsidRPr="00B91C04" w:rsidRDefault="001C3584" w:rsidP="00B91C04">
      <w:pPr>
        <w:spacing w:line="360" w:lineRule="auto"/>
        <w:jc w:val="center"/>
        <w:rPr>
          <w:rFonts w:eastAsia="Times New Roman" w:cs="Times New Roman"/>
          <w:b/>
          <w:color w:val="000000" w:themeColor="text1"/>
          <w:sz w:val="28"/>
          <w:szCs w:val="28"/>
        </w:rPr>
      </w:pPr>
    </w:p>
    <w:p w14:paraId="789CFE08" w14:textId="77777777" w:rsidR="001C3584" w:rsidRPr="00B91C04" w:rsidRDefault="00000000" w:rsidP="00B91C04">
      <w:pPr>
        <w:spacing w:line="360" w:lineRule="auto"/>
        <w:jc w:val="center"/>
        <w:rPr>
          <w:rFonts w:cs="Times New Roman"/>
          <w:color w:val="000000" w:themeColor="text1"/>
        </w:rPr>
      </w:pPr>
      <w:r w:rsidRPr="00B91C04">
        <w:rPr>
          <w:rFonts w:cs="Times New Roman"/>
          <w:noProof/>
          <w:color w:val="000000" w:themeColor="text1"/>
        </w:rPr>
        <w:drawing>
          <wp:inline distT="0" distB="0" distL="0" distR="0" wp14:anchorId="23289B95" wp14:editId="67E558ED">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9CA6674" w14:textId="77777777" w:rsidR="001C3584" w:rsidRPr="00B91C04" w:rsidRDefault="001C3584" w:rsidP="00B91C04">
      <w:pPr>
        <w:spacing w:line="360" w:lineRule="auto"/>
        <w:rPr>
          <w:rFonts w:cs="Times New Roman"/>
          <w:color w:val="000000" w:themeColor="text1"/>
        </w:rPr>
      </w:pPr>
    </w:p>
    <w:p w14:paraId="24C93933" w14:textId="77777777" w:rsidR="001C3584" w:rsidRPr="00B91C04" w:rsidRDefault="001C3584" w:rsidP="00B91C04">
      <w:pPr>
        <w:spacing w:line="360" w:lineRule="auto"/>
        <w:jc w:val="right"/>
        <w:rPr>
          <w:rFonts w:cs="Times New Roman"/>
          <w:color w:val="000000" w:themeColor="text1"/>
          <w:szCs w:val="24"/>
        </w:rPr>
      </w:pPr>
    </w:p>
    <w:p w14:paraId="56A410D3" w14:textId="77777777" w:rsidR="001C3584" w:rsidRPr="00B91C04" w:rsidRDefault="00000000" w:rsidP="00B91C04">
      <w:pPr>
        <w:spacing w:line="360" w:lineRule="auto"/>
        <w:jc w:val="center"/>
        <w:rPr>
          <w:rFonts w:cs="Times New Roman"/>
          <w:color w:val="000000" w:themeColor="text1"/>
          <w:szCs w:val="24"/>
        </w:rPr>
      </w:pPr>
      <w:r w:rsidRPr="00B91C04">
        <w:rPr>
          <w:rFonts w:cs="Times New Roman"/>
          <w:color w:val="000000" w:themeColor="text1"/>
          <w:sz w:val="40"/>
          <w:szCs w:val="40"/>
        </w:rPr>
        <w:t>Strategic Management (LCMB7003)</w:t>
      </w:r>
    </w:p>
    <w:p w14:paraId="6F264A70" w14:textId="77777777" w:rsidR="001C3584" w:rsidRPr="00B91C04" w:rsidRDefault="001C3584" w:rsidP="00B91C04">
      <w:pPr>
        <w:spacing w:line="360" w:lineRule="auto"/>
        <w:jc w:val="right"/>
        <w:rPr>
          <w:rFonts w:cs="Times New Roman"/>
          <w:color w:val="000000" w:themeColor="text1"/>
          <w:szCs w:val="24"/>
        </w:rPr>
      </w:pPr>
    </w:p>
    <w:p w14:paraId="2B029816" w14:textId="77777777" w:rsidR="001C3584" w:rsidRPr="00B91C04" w:rsidRDefault="00000000" w:rsidP="00B91C04">
      <w:pPr>
        <w:spacing w:line="360" w:lineRule="auto"/>
        <w:jc w:val="center"/>
        <w:rPr>
          <w:rFonts w:cs="Times New Roman"/>
          <w:color w:val="000000" w:themeColor="text1"/>
          <w:sz w:val="40"/>
          <w:szCs w:val="40"/>
        </w:rPr>
      </w:pPr>
      <w:r w:rsidRPr="00B91C04">
        <w:rPr>
          <w:rFonts w:cs="Times New Roman"/>
          <w:color w:val="000000" w:themeColor="text1"/>
          <w:sz w:val="40"/>
          <w:szCs w:val="40"/>
        </w:rPr>
        <w:t>Strategic Analysis of APPLE Inc.</w:t>
      </w:r>
    </w:p>
    <w:p w14:paraId="1D913EF7" w14:textId="77777777" w:rsidR="001C3584" w:rsidRPr="00B91C04" w:rsidRDefault="00000000" w:rsidP="00B91C04">
      <w:pPr>
        <w:spacing w:line="360" w:lineRule="auto"/>
        <w:jc w:val="center"/>
        <w:rPr>
          <w:rFonts w:cs="Times New Roman"/>
          <w:color w:val="000000" w:themeColor="text1"/>
          <w:sz w:val="40"/>
          <w:szCs w:val="40"/>
        </w:rPr>
      </w:pPr>
      <w:r w:rsidRPr="00B91C04">
        <w:rPr>
          <w:rFonts w:cs="Times New Roman"/>
          <w:noProof/>
          <w:color w:val="000000" w:themeColor="text1"/>
        </w:rPr>
        <w:drawing>
          <wp:inline distT="0" distB="0" distL="0" distR="0" wp14:anchorId="64917CF9" wp14:editId="3C74467B">
            <wp:extent cx="3693991" cy="2320637"/>
            <wp:effectExtent l="0" t="0" r="1905" b="3810"/>
            <wp:docPr id="167001473" name="Picture 7" descr="Brand Logo of Apple In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1473" name="Picture 11" descr="Brand Logo of Apple Inc.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97584" cy="2322894"/>
                    </a:xfrm>
                    <a:prstGeom prst="rect">
                      <a:avLst/>
                    </a:prstGeom>
                    <a:noFill/>
                    <a:ln>
                      <a:noFill/>
                    </a:ln>
                  </pic:spPr>
                </pic:pic>
              </a:graphicData>
            </a:graphic>
          </wp:inline>
        </w:drawing>
      </w:r>
    </w:p>
    <w:p w14:paraId="68293B55" w14:textId="77777777" w:rsidR="001C3584" w:rsidRPr="00B91C04" w:rsidRDefault="001C3584" w:rsidP="00B91C04">
      <w:pPr>
        <w:spacing w:line="360" w:lineRule="auto"/>
        <w:jc w:val="center"/>
        <w:rPr>
          <w:rFonts w:cs="Times New Roman"/>
          <w:color w:val="000000" w:themeColor="text1"/>
          <w:sz w:val="40"/>
          <w:szCs w:val="40"/>
        </w:rPr>
      </w:pPr>
    </w:p>
    <w:p w14:paraId="10D60F29" w14:textId="77777777" w:rsidR="001C3584" w:rsidRPr="00B91C04" w:rsidRDefault="001C3584" w:rsidP="00B91C04">
      <w:pPr>
        <w:spacing w:line="360" w:lineRule="auto"/>
        <w:jc w:val="center"/>
        <w:rPr>
          <w:rFonts w:cs="Times New Roman"/>
          <w:color w:val="000000" w:themeColor="text1"/>
          <w:sz w:val="40"/>
          <w:szCs w:val="40"/>
        </w:rPr>
      </w:pPr>
    </w:p>
    <w:p w14:paraId="7F106538" w14:textId="77777777" w:rsidR="001C3584" w:rsidRPr="00B91C04" w:rsidRDefault="001C3584" w:rsidP="00B91C04">
      <w:pPr>
        <w:spacing w:line="360" w:lineRule="auto"/>
        <w:jc w:val="right"/>
        <w:rPr>
          <w:rFonts w:cs="Times New Roman"/>
          <w:color w:val="000000" w:themeColor="text1"/>
          <w:szCs w:val="24"/>
        </w:rPr>
      </w:pPr>
    </w:p>
    <w:p w14:paraId="33080091" w14:textId="77777777" w:rsidR="001C3584" w:rsidRPr="00B91C04" w:rsidRDefault="001C3584" w:rsidP="00B91C04">
      <w:pPr>
        <w:spacing w:line="360" w:lineRule="auto"/>
        <w:jc w:val="right"/>
        <w:rPr>
          <w:rFonts w:cs="Times New Roman"/>
          <w:color w:val="000000" w:themeColor="text1"/>
          <w:szCs w:val="24"/>
        </w:rPr>
      </w:pPr>
    </w:p>
    <w:p w14:paraId="248EFA94" w14:textId="081734F1" w:rsidR="001C3584" w:rsidRPr="00B91C04" w:rsidRDefault="001C3584" w:rsidP="00731BF6">
      <w:pPr>
        <w:tabs>
          <w:tab w:val="left" w:pos="408"/>
        </w:tabs>
        <w:spacing w:line="360" w:lineRule="auto"/>
        <w:rPr>
          <w:rFonts w:cs="Times New Roman"/>
          <w:color w:val="000000" w:themeColor="text1"/>
          <w:szCs w:val="24"/>
        </w:rPr>
      </w:pPr>
    </w:p>
    <w:p w14:paraId="1C2FC394" w14:textId="77777777" w:rsidR="001C3584" w:rsidRPr="00B91C04" w:rsidRDefault="00000000" w:rsidP="00B91C04">
      <w:pPr>
        <w:spacing w:line="360" w:lineRule="auto"/>
        <w:rPr>
          <w:rFonts w:cs="Times New Roman"/>
          <w:color w:val="000000" w:themeColor="text1"/>
          <w:sz w:val="28"/>
          <w:szCs w:val="28"/>
        </w:rPr>
      </w:pPr>
      <w:r w:rsidRPr="00B91C04">
        <w:rPr>
          <w:rFonts w:cs="Times New Roman"/>
          <w:color w:val="000000" w:themeColor="text1"/>
          <w:sz w:val="28"/>
          <w:szCs w:val="28"/>
        </w:rPr>
        <w:t xml:space="preserve">Student name: </w:t>
      </w:r>
    </w:p>
    <w:p w14:paraId="6F6EC700" w14:textId="77777777" w:rsidR="001C3584" w:rsidRPr="00B91C04" w:rsidRDefault="00000000" w:rsidP="00B91C04">
      <w:pPr>
        <w:spacing w:line="360" w:lineRule="auto"/>
        <w:rPr>
          <w:rFonts w:cs="Times New Roman"/>
          <w:color w:val="000000" w:themeColor="text1"/>
          <w:sz w:val="28"/>
          <w:szCs w:val="28"/>
        </w:rPr>
      </w:pPr>
      <w:r w:rsidRPr="00B91C04">
        <w:rPr>
          <w:rFonts w:cs="Times New Roman"/>
          <w:color w:val="000000" w:themeColor="text1"/>
          <w:sz w:val="28"/>
          <w:szCs w:val="28"/>
        </w:rPr>
        <w:t xml:space="preserve">Student Number: </w:t>
      </w:r>
    </w:p>
    <w:p w14:paraId="07D53AB9" w14:textId="77777777" w:rsidR="001C3584" w:rsidRPr="00B91C04" w:rsidRDefault="00000000" w:rsidP="00B91C04">
      <w:pPr>
        <w:spacing w:line="360" w:lineRule="auto"/>
        <w:rPr>
          <w:rFonts w:cs="Times New Roman"/>
          <w:color w:val="000000" w:themeColor="text1"/>
          <w:sz w:val="28"/>
          <w:szCs w:val="28"/>
        </w:rPr>
      </w:pPr>
      <w:r w:rsidRPr="00B91C04">
        <w:rPr>
          <w:rFonts w:cs="Times New Roman"/>
          <w:color w:val="000000" w:themeColor="text1"/>
          <w:sz w:val="28"/>
          <w:szCs w:val="28"/>
        </w:rPr>
        <w:t xml:space="preserve">Lecturer: </w:t>
      </w:r>
    </w:p>
    <w:p w14:paraId="1A3A7817" w14:textId="77777777" w:rsidR="001C3584" w:rsidRPr="00B91C04" w:rsidRDefault="00000000" w:rsidP="00B91C04">
      <w:pPr>
        <w:spacing w:line="360" w:lineRule="auto"/>
        <w:rPr>
          <w:rFonts w:cs="Times New Roman"/>
          <w:color w:val="000000" w:themeColor="text1"/>
          <w:sz w:val="28"/>
          <w:szCs w:val="28"/>
        </w:rPr>
      </w:pPr>
      <w:r w:rsidRPr="00B91C04">
        <w:rPr>
          <w:rFonts w:cs="Times New Roman"/>
          <w:color w:val="000000" w:themeColor="text1"/>
          <w:sz w:val="28"/>
          <w:szCs w:val="28"/>
        </w:rPr>
        <w:t>Word count:</w:t>
      </w:r>
    </w:p>
    <w:p w14:paraId="501DDCA0" w14:textId="77777777" w:rsidR="001C3584" w:rsidRPr="00B91C04" w:rsidRDefault="00000000" w:rsidP="00B91C04">
      <w:pPr>
        <w:spacing w:line="360" w:lineRule="auto"/>
        <w:rPr>
          <w:rFonts w:cs="Times New Roman"/>
          <w:color w:val="000000" w:themeColor="text1"/>
          <w:sz w:val="28"/>
          <w:szCs w:val="28"/>
        </w:rPr>
      </w:pPr>
      <w:r w:rsidRPr="00B91C04">
        <w:rPr>
          <w:rFonts w:cs="Times New Roman"/>
          <w:color w:val="000000" w:themeColor="text1"/>
          <w:sz w:val="28"/>
          <w:szCs w:val="28"/>
        </w:rPr>
        <w:t xml:space="preserve">Submission Date: </w:t>
      </w:r>
    </w:p>
    <w:p w14:paraId="24A5D0E6" w14:textId="77777777" w:rsidR="001C3584" w:rsidRPr="00B91C04" w:rsidRDefault="00000000" w:rsidP="00B91C04">
      <w:pPr>
        <w:spacing w:line="360" w:lineRule="auto"/>
        <w:rPr>
          <w:rFonts w:eastAsia="Times New Roman" w:cs="Times New Roman"/>
          <w:b/>
          <w:color w:val="000000" w:themeColor="text1"/>
          <w:sz w:val="28"/>
          <w:szCs w:val="28"/>
        </w:rPr>
      </w:pPr>
      <w:r w:rsidRPr="00B91C04">
        <w:rPr>
          <w:rFonts w:eastAsia="Times New Roman" w:cs="Times New Roman"/>
          <w:b/>
          <w:color w:val="000000" w:themeColor="text1"/>
          <w:sz w:val="28"/>
          <w:szCs w:val="28"/>
        </w:rPr>
        <w:br w:type="page"/>
      </w:r>
    </w:p>
    <w:p w14:paraId="084BDB2E" w14:textId="77777777" w:rsidR="00D514ED" w:rsidRPr="00B91C04" w:rsidRDefault="00D514ED" w:rsidP="00B91C04">
      <w:pPr>
        <w:spacing w:line="360" w:lineRule="auto"/>
        <w:rPr>
          <w:rFonts w:eastAsia="Times New Roman" w:cs="Times New Roman"/>
          <w:b/>
          <w:color w:val="000000" w:themeColor="text1"/>
          <w:sz w:val="28"/>
          <w:szCs w:val="28"/>
        </w:rPr>
      </w:pPr>
    </w:p>
    <w:sdt>
      <w:sdtPr>
        <w:rPr>
          <w:rFonts w:ascii="Times New Roman" w:eastAsia="Arial" w:hAnsi="Times New Roman" w:cs="Times New Roman"/>
          <w:color w:val="auto"/>
          <w:sz w:val="24"/>
          <w:szCs w:val="24"/>
          <w:lang w:val="en-GB" w:eastAsia="en-IN"/>
        </w:rPr>
        <w:id w:val="21361155"/>
        <w:docPartObj>
          <w:docPartGallery w:val="Table of Contents"/>
          <w:docPartUnique/>
        </w:docPartObj>
      </w:sdtPr>
      <w:sdtEndPr>
        <w:rPr>
          <w:b/>
          <w:bCs/>
          <w:noProof/>
          <w:color w:val="000000" w:themeColor="text1"/>
        </w:rPr>
      </w:sdtEndPr>
      <w:sdtContent>
        <w:p w14:paraId="61241C18" w14:textId="77777777" w:rsidR="00D514ED" w:rsidRPr="00B91C04" w:rsidRDefault="00000000" w:rsidP="00B91C04">
          <w:pPr>
            <w:pStyle w:val="TOCHeading"/>
            <w:spacing w:line="360" w:lineRule="auto"/>
            <w:jc w:val="center"/>
            <w:rPr>
              <w:rFonts w:ascii="Times New Roman" w:hAnsi="Times New Roman" w:cs="Times New Roman"/>
              <w:b/>
              <w:bCs/>
              <w:color w:val="000000" w:themeColor="text1"/>
              <w:sz w:val="28"/>
              <w:szCs w:val="28"/>
            </w:rPr>
          </w:pPr>
          <w:r w:rsidRPr="00B91C04">
            <w:rPr>
              <w:rFonts w:ascii="Times New Roman" w:hAnsi="Times New Roman" w:cs="Times New Roman"/>
              <w:b/>
              <w:bCs/>
              <w:color w:val="000000" w:themeColor="text1"/>
              <w:sz w:val="28"/>
              <w:szCs w:val="28"/>
            </w:rPr>
            <w:t>Table of Contents</w:t>
          </w:r>
        </w:p>
        <w:p w14:paraId="4770007F" w14:textId="4B148588" w:rsidR="00AC0566" w:rsidRPr="00AC0566" w:rsidRDefault="00000000" w:rsidP="00AC0566">
          <w:pPr>
            <w:pStyle w:val="TOC1"/>
            <w:tabs>
              <w:tab w:val="left" w:pos="660"/>
              <w:tab w:val="right" w:leader="dot" w:pos="9019"/>
            </w:tabs>
            <w:spacing w:line="360" w:lineRule="auto"/>
            <w:jc w:val="both"/>
            <w:rPr>
              <w:rFonts w:eastAsiaTheme="minorEastAsia" w:cs="Times New Roman"/>
              <w:noProof/>
              <w:kern w:val="2"/>
              <w:sz w:val="22"/>
              <w:lang w:val="en-IN"/>
              <w14:ligatures w14:val="standardContextual"/>
            </w:rPr>
          </w:pPr>
          <w:r w:rsidRPr="00AC0566">
            <w:rPr>
              <w:rFonts w:cs="Times New Roman"/>
              <w:color w:val="000000" w:themeColor="text1"/>
              <w:szCs w:val="24"/>
            </w:rPr>
            <w:fldChar w:fldCharType="begin"/>
          </w:r>
          <w:r w:rsidRPr="00AC0566">
            <w:rPr>
              <w:rFonts w:cs="Times New Roman"/>
              <w:color w:val="000000" w:themeColor="text1"/>
              <w:szCs w:val="24"/>
            </w:rPr>
            <w:instrText xml:space="preserve"> TOC \o "1-3" \h \z \u </w:instrText>
          </w:r>
          <w:r w:rsidRPr="00AC0566">
            <w:rPr>
              <w:rFonts w:cs="Times New Roman"/>
              <w:color w:val="000000" w:themeColor="text1"/>
              <w:szCs w:val="24"/>
            </w:rPr>
            <w:fldChar w:fldCharType="separate"/>
          </w:r>
          <w:hyperlink w:anchor="_Toc143181739" w:history="1">
            <w:r w:rsidR="00AC0566" w:rsidRPr="00AC0566">
              <w:rPr>
                <w:rStyle w:val="Hyperlink"/>
                <w:rFonts w:cs="Times New Roman"/>
                <w:noProof/>
              </w:rPr>
              <w:t>1.0</w:t>
            </w:r>
            <w:r w:rsidR="00AC0566" w:rsidRPr="00AC0566">
              <w:rPr>
                <w:rFonts w:eastAsiaTheme="minorEastAsia" w:cs="Times New Roman"/>
                <w:noProof/>
                <w:kern w:val="2"/>
                <w:sz w:val="22"/>
                <w:lang w:val="en-IN"/>
                <w14:ligatures w14:val="standardContextual"/>
              </w:rPr>
              <w:tab/>
            </w:r>
            <w:r w:rsidR="00AC0566" w:rsidRPr="00AC0566">
              <w:rPr>
                <w:rStyle w:val="Hyperlink"/>
                <w:rFonts w:cs="Times New Roman"/>
                <w:noProof/>
              </w:rPr>
              <w:t>Introduction</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_Toc143181739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3</w:t>
            </w:r>
            <w:r w:rsidR="00AC0566" w:rsidRPr="00AC0566">
              <w:rPr>
                <w:rFonts w:cs="Times New Roman"/>
                <w:noProof/>
                <w:webHidden/>
              </w:rPr>
              <w:fldChar w:fldCharType="end"/>
            </w:r>
          </w:hyperlink>
        </w:p>
        <w:p w14:paraId="2ECFF336" w14:textId="625F401C"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0" w:history="1">
            <w:r w:rsidR="00AC0566" w:rsidRPr="00AC0566">
              <w:rPr>
                <w:rStyle w:val="Hyperlink"/>
                <w:rFonts w:cs="Times New Roman"/>
                <w:noProof/>
              </w:rPr>
              <w:t>1.1 Apple Inc. Background</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_Toc143181740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3</w:t>
            </w:r>
            <w:r w:rsidR="00AC0566" w:rsidRPr="00AC0566">
              <w:rPr>
                <w:rFonts w:cs="Times New Roman"/>
                <w:noProof/>
                <w:webHidden/>
              </w:rPr>
              <w:fldChar w:fldCharType="end"/>
            </w:r>
          </w:hyperlink>
        </w:p>
        <w:p w14:paraId="7AB227BE" w14:textId="7D876A0D"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1" w:history="1">
            <w:r w:rsidR="00AC0566" w:rsidRPr="00AC0566">
              <w:rPr>
                <w:rStyle w:val="Hyperlink"/>
                <w:rFonts w:cs="Times New Roman"/>
                <w:noProof/>
              </w:rPr>
              <w:t>1.2 Apple Inc. Mission and Objectives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_Toc143181741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4</w:t>
            </w:r>
            <w:r w:rsidR="00AC0566" w:rsidRPr="00AC0566">
              <w:rPr>
                <w:rFonts w:cs="Times New Roman"/>
                <w:noProof/>
                <w:webHidden/>
              </w:rPr>
              <w:fldChar w:fldCharType="end"/>
            </w:r>
          </w:hyperlink>
        </w:p>
        <w:p w14:paraId="1FABAF05" w14:textId="41926569"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42" w:history="1">
            <w:r w:rsidR="00AC0566" w:rsidRPr="00AC0566">
              <w:rPr>
                <w:rStyle w:val="Hyperlink"/>
                <w:rFonts w:cs="Times New Roman"/>
                <w:noProof/>
              </w:rPr>
              <w:t>2.0 Macro-Environment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_Toc143181742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4</w:t>
            </w:r>
            <w:r w:rsidR="00AC0566" w:rsidRPr="00AC0566">
              <w:rPr>
                <w:rFonts w:cs="Times New Roman"/>
                <w:noProof/>
                <w:webHidden/>
              </w:rPr>
              <w:fldChar w:fldCharType="end"/>
            </w:r>
          </w:hyperlink>
        </w:p>
        <w:p w14:paraId="18660432" w14:textId="73078EF2"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3" w:history="1">
            <w:r w:rsidR="00AC0566" w:rsidRPr="00AC0566">
              <w:rPr>
                <w:rStyle w:val="Hyperlink"/>
                <w:rFonts w:cs="Times New Roman"/>
                <w:noProof/>
              </w:rPr>
              <w:t>2.1 PESTEL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_Toc143181743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4</w:t>
            </w:r>
            <w:r w:rsidR="00AC0566" w:rsidRPr="00AC0566">
              <w:rPr>
                <w:rFonts w:cs="Times New Roman"/>
                <w:noProof/>
                <w:webHidden/>
              </w:rPr>
              <w:fldChar w:fldCharType="end"/>
            </w:r>
          </w:hyperlink>
        </w:p>
        <w:p w14:paraId="1CBBC08B" w14:textId="70B38234"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44" w:history="1">
            <w:r w:rsidR="00AC0566" w:rsidRPr="00AC0566">
              <w:rPr>
                <w:rStyle w:val="Hyperlink"/>
                <w:rFonts w:cs="Times New Roman"/>
                <w:noProof/>
              </w:rPr>
              <w:t>3.0 Micro-Environment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_Toc143181744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6</w:t>
            </w:r>
            <w:r w:rsidR="00AC0566" w:rsidRPr="00AC0566">
              <w:rPr>
                <w:rFonts w:cs="Times New Roman"/>
                <w:noProof/>
                <w:webHidden/>
              </w:rPr>
              <w:fldChar w:fldCharType="end"/>
            </w:r>
          </w:hyperlink>
        </w:p>
        <w:p w14:paraId="69D647D2" w14:textId="77B8E5CC"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5" w:history="1">
            <w:r w:rsidR="00AC0566" w:rsidRPr="00AC0566">
              <w:rPr>
                <w:rStyle w:val="Hyperlink"/>
                <w:rFonts w:cs="Times New Roman"/>
                <w:noProof/>
              </w:rPr>
              <w:t>3.1 Industry Life Cycle</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_Toc143181745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6</w:t>
            </w:r>
            <w:r w:rsidR="00AC0566" w:rsidRPr="00AC0566">
              <w:rPr>
                <w:rFonts w:cs="Times New Roman"/>
                <w:noProof/>
                <w:webHidden/>
              </w:rPr>
              <w:fldChar w:fldCharType="end"/>
            </w:r>
          </w:hyperlink>
        </w:p>
        <w:p w14:paraId="5C8E2D63" w14:textId="655E4F9D"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6" w:history="1">
            <w:r w:rsidR="00AC0566" w:rsidRPr="00AC0566">
              <w:rPr>
                <w:rStyle w:val="Hyperlink"/>
                <w:rFonts w:cs="Times New Roman"/>
                <w:noProof/>
              </w:rPr>
              <w:t>3.2 Porter’s Industry Five Forces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_Toc143181746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8</w:t>
            </w:r>
            <w:r w:rsidR="00AC0566" w:rsidRPr="00AC0566">
              <w:rPr>
                <w:rFonts w:cs="Times New Roman"/>
                <w:noProof/>
                <w:webHidden/>
              </w:rPr>
              <w:fldChar w:fldCharType="end"/>
            </w:r>
          </w:hyperlink>
        </w:p>
        <w:p w14:paraId="55701098" w14:textId="12F39809"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47" w:history="1">
            <w:r w:rsidR="00AC0566" w:rsidRPr="00AC0566">
              <w:rPr>
                <w:rStyle w:val="Hyperlink"/>
                <w:rFonts w:cs="Times New Roman"/>
                <w:noProof/>
              </w:rPr>
              <w:t>4.0 Internal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_Toc143181747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9</w:t>
            </w:r>
            <w:r w:rsidR="00AC0566" w:rsidRPr="00AC0566">
              <w:rPr>
                <w:rFonts w:cs="Times New Roman"/>
                <w:noProof/>
                <w:webHidden/>
              </w:rPr>
              <w:fldChar w:fldCharType="end"/>
            </w:r>
          </w:hyperlink>
        </w:p>
        <w:p w14:paraId="47398B0F" w14:textId="1C68BE33"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8" w:history="1">
            <w:r w:rsidR="00AC0566" w:rsidRPr="00AC0566">
              <w:rPr>
                <w:rStyle w:val="Hyperlink"/>
                <w:rFonts w:cs="Times New Roman"/>
                <w:noProof/>
              </w:rPr>
              <w:t>4.1 Apple Inc. Strategic Resources and Capabilities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_Toc143181748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9</w:t>
            </w:r>
            <w:r w:rsidR="00AC0566" w:rsidRPr="00AC0566">
              <w:rPr>
                <w:rFonts w:cs="Times New Roman"/>
                <w:noProof/>
                <w:webHidden/>
              </w:rPr>
              <w:fldChar w:fldCharType="end"/>
            </w:r>
          </w:hyperlink>
        </w:p>
        <w:p w14:paraId="05989140" w14:textId="5ED3C993"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49" w:history="1">
            <w:r w:rsidR="00AC0566" w:rsidRPr="00AC0566">
              <w:rPr>
                <w:rStyle w:val="Hyperlink"/>
                <w:rFonts w:cs="Times New Roman"/>
                <w:noProof/>
              </w:rPr>
              <w:t>4.2 Value Chain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_Toc143181749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11</w:t>
            </w:r>
            <w:r w:rsidR="00AC0566" w:rsidRPr="00AC0566">
              <w:rPr>
                <w:rFonts w:cs="Times New Roman"/>
                <w:noProof/>
                <w:webHidden/>
              </w:rPr>
              <w:fldChar w:fldCharType="end"/>
            </w:r>
          </w:hyperlink>
        </w:p>
        <w:p w14:paraId="4908ECB6" w14:textId="3B443FFE" w:rsidR="00AC0566" w:rsidRPr="00AC0566" w:rsidRDefault="00000000" w:rsidP="00AC0566">
          <w:pPr>
            <w:pStyle w:val="TOC3"/>
            <w:tabs>
              <w:tab w:val="right" w:leader="dot" w:pos="9019"/>
            </w:tabs>
            <w:spacing w:line="360" w:lineRule="auto"/>
            <w:jc w:val="both"/>
            <w:rPr>
              <w:rFonts w:eastAsiaTheme="minorEastAsia" w:cs="Times New Roman"/>
              <w:noProof/>
              <w:kern w:val="2"/>
              <w:sz w:val="22"/>
              <w:lang w:val="en-IN"/>
              <w14:ligatures w14:val="standardContextual"/>
            </w:rPr>
          </w:pPr>
          <w:hyperlink w:anchor="_Toc143181750" w:history="1">
            <w:r w:rsidR="00AC0566" w:rsidRPr="00AC0566">
              <w:rPr>
                <w:rStyle w:val="Hyperlink"/>
                <w:rFonts w:cs="Times New Roman"/>
                <w:noProof/>
              </w:rPr>
              <w:t>4.2.1 Primary Activities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_Toc143181750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11</w:t>
            </w:r>
            <w:r w:rsidR="00AC0566" w:rsidRPr="00AC0566">
              <w:rPr>
                <w:rFonts w:cs="Times New Roman"/>
                <w:noProof/>
                <w:webHidden/>
              </w:rPr>
              <w:fldChar w:fldCharType="end"/>
            </w:r>
          </w:hyperlink>
        </w:p>
        <w:p w14:paraId="766DDF40" w14:textId="15E4BE1F" w:rsidR="00AC0566" w:rsidRPr="00AC0566" w:rsidRDefault="00000000" w:rsidP="00AC0566">
          <w:pPr>
            <w:pStyle w:val="TOC3"/>
            <w:tabs>
              <w:tab w:val="right" w:leader="dot" w:pos="9019"/>
            </w:tabs>
            <w:spacing w:line="360" w:lineRule="auto"/>
            <w:jc w:val="both"/>
            <w:rPr>
              <w:rFonts w:eastAsiaTheme="minorEastAsia" w:cs="Times New Roman"/>
              <w:noProof/>
              <w:kern w:val="2"/>
              <w:sz w:val="22"/>
              <w:lang w:val="en-IN"/>
              <w14:ligatures w14:val="standardContextual"/>
            </w:rPr>
          </w:pPr>
          <w:hyperlink w:anchor="_Toc143181751" w:history="1">
            <w:r w:rsidR="00AC0566" w:rsidRPr="00AC0566">
              <w:rPr>
                <w:rStyle w:val="Hyperlink"/>
                <w:rFonts w:cs="Times New Roman"/>
                <w:noProof/>
              </w:rPr>
              <w:t>4.2.2 Secondary Activities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_Toc143181751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12</w:t>
            </w:r>
            <w:r w:rsidR="00AC0566" w:rsidRPr="00AC0566">
              <w:rPr>
                <w:rFonts w:cs="Times New Roman"/>
                <w:noProof/>
                <w:webHidden/>
              </w:rPr>
              <w:fldChar w:fldCharType="end"/>
            </w:r>
          </w:hyperlink>
        </w:p>
        <w:p w14:paraId="701A91FC" w14:textId="7AFBAB74"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52" w:history="1">
            <w:r w:rsidR="00AC0566" w:rsidRPr="00AC0566">
              <w:rPr>
                <w:rStyle w:val="Hyperlink"/>
                <w:rFonts w:cs="Times New Roman"/>
                <w:noProof/>
              </w:rPr>
              <w:t>4.3 VRIO Analysis of Distinctive Resources and Capabilities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_Toc143181752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13</w:t>
            </w:r>
            <w:r w:rsidR="00AC0566" w:rsidRPr="00AC0566">
              <w:rPr>
                <w:rFonts w:cs="Times New Roman"/>
                <w:noProof/>
                <w:webHidden/>
              </w:rPr>
              <w:fldChar w:fldCharType="end"/>
            </w:r>
          </w:hyperlink>
        </w:p>
        <w:p w14:paraId="465F5493" w14:textId="1C55F5DD" w:rsidR="00AC0566" w:rsidRPr="00AC0566" w:rsidRDefault="00000000" w:rsidP="00AC0566">
          <w:pPr>
            <w:pStyle w:val="TOC2"/>
            <w:tabs>
              <w:tab w:val="right" w:leader="dot" w:pos="9019"/>
            </w:tabs>
            <w:spacing w:line="360" w:lineRule="auto"/>
            <w:jc w:val="both"/>
            <w:rPr>
              <w:rFonts w:eastAsiaTheme="minorEastAsia" w:cs="Times New Roman"/>
              <w:noProof/>
              <w:kern w:val="2"/>
              <w:sz w:val="22"/>
              <w:lang w:val="en-IN"/>
              <w14:ligatures w14:val="standardContextual"/>
            </w:rPr>
          </w:pPr>
          <w:hyperlink w:anchor="_Toc143181753" w:history="1">
            <w:r w:rsidR="00AC0566" w:rsidRPr="00AC0566">
              <w:rPr>
                <w:rStyle w:val="Hyperlink"/>
                <w:rFonts w:cs="Times New Roman"/>
                <w:noProof/>
              </w:rPr>
              <w:t>4.4 SWOT Analysis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_Toc143181753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14</w:t>
            </w:r>
            <w:r w:rsidR="00AC0566" w:rsidRPr="00AC0566">
              <w:rPr>
                <w:rFonts w:cs="Times New Roman"/>
                <w:noProof/>
                <w:webHidden/>
              </w:rPr>
              <w:fldChar w:fldCharType="end"/>
            </w:r>
          </w:hyperlink>
        </w:p>
        <w:p w14:paraId="523C781F" w14:textId="2F005065"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54" w:history="1">
            <w:r w:rsidR="00AC0566" w:rsidRPr="00AC0566">
              <w:rPr>
                <w:rStyle w:val="Hyperlink"/>
                <w:rFonts w:cs="Times New Roman"/>
                <w:noProof/>
              </w:rPr>
              <w:t>5.0 Strategies to Sustain Competitive Advantage</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_Toc143181754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16</w:t>
            </w:r>
            <w:r w:rsidR="00AC0566" w:rsidRPr="00AC0566">
              <w:rPr>
                <w:rFonts w:cs="Times New Roman"/>
                <w:noProof/>
                <w:webHidden/>
              </w:rPr>
              <w:fldChar w:fldCharType="end"/>
            </w:r>
          </w:hyperlink>
        </w:p>
        <w:p w14:paraId="74D92C9A" w14:textId="3AB9B5A1"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55" w:history="1">
            <w:r w:rsidR="00AC0566" w:rsidRPr="00AC0566">
              <w:rPr>
                <w:rStyle w:val="Hyperlink"/>
                <w:rFonts w:cs="Times New Roman"/>
                <w:noProof/>
              </w:rPr>
              <w:t>6.0 Growth Strategies</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_Toc143181755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17</w:t>
            </w:r>
            <w:r w:rsidR="00AC0566" w:rsidRPr="00AC0566">
              <w:rPr>
                <w:rFonts w:cs="Times New Roman"/>
                <w:noProof/>
                <w:webHidden/>
              </w:rPr>
              <w:fldChar w:fldCharType="end"/>
            </w:r>
          </w:hyperlink>
        </w:p>
        <w:p w14:paraId="4A910D00" w14:textId="0CC472B2"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56" w:history="1">
            <w:r w:rsidR="00AC0566" w:rsidRPr="00AC0566">
              <w:rPr>
                <w:rStyle w:val="Hyperlink"/>
                <w:rFonts w:cs="Times New Roman"/>
                <w:noProof/>
              </w:rPr>
              <w:t>7.0 Green Strategy and CSR</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_Toc143181756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18</w:t>
            </w:r>
            <w:r w:rsidR="00AC0566" w:rsidRPr="00AC0566">
              <w:rPr>
                <w:rFonts w:cs="Times New Roman"/>
                <w:noProof/>
                <w:webHidden/>
              </w:rPr>
              <w:fldChar w:fldCharType="end"/>
            </w:r>
          </w:hyperlink>
        </w:p>
        <w:p w14:paraId="39AC98FC" w14:textId="3D7B90BA"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57" w:history="1">
            <w:r w:rsidR="00AC0566" w:rsidRPr="00AC0566">
              <w:rPr>
                <w:rStyle w:val="Hyperlink"/>
                <w:rFonts w:cs="Times New Roman"/>
                <w:noProof/>
              </w:rPr>
              <w:t>8.0 Conclusion</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_Toc143181757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18</w:t>
            </w:r>
            <w:r w:rsidR="00AC0566" w:rsidRPr="00AC0566">
              <w:rPr>
                <w:rFonts w:cs="Times New Roman"/>
                <w:noProof/>
                <w:webHidden/>
              </w:rPr>
              <w:fldChar w:fldCharType="end"/>
            </w:r>
          </w:hyperlink>
        </w:p>
        <w:p w14:paraId="2D75C92D" w14:textId="6906BFDD"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58" w:history="1">
            <w:r w:rsidR="00AC0566" w:rsidRPr="00AC0566">
              <w:rPr>
                <w:rStyle w:val="Hyperlink"/>
                <w:rFonts w:cs="Times New Roman"/>
                <w:noProof/>
              </w:rPr>
              <w:t>9.0 Recommendation</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_Toc143181758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19</w:t>
            </w:r>
            <w:r w:rsidR="00AC0566" w:rsidRPr="00AC0566">
              <w:rPr>
                <w:rFonts w:cs="Times New Roman"/>
                <w:noProof/>
                <w:webHidden/>
              </w:rPr>
              <w:fldChar w:fldCharType="end"/>
            </w:r>
          </w:hyperlink>
        </w:p>
        <w:p w14:paraId="1AB37DB8" w14:textId="5EB39AAA" w:rsidR="00AC0566" w:rsidRPr="00AC0566" w:rsidRDefault="00000000" w:rsidP="00AC0566">
          <w:pPr>
            <w:pStyle w:val="TOC1"/>
            <w:tabs>
              <w:tab w:val="right" w:leader="dot" w:pos="9019"/>
            </w:tabs>
            <w:spacing w:line="360" w:lineRule="auto"/>
            <w:jc w:val="both"/>
            <w:rPr>
              <w:rFonts w:eastAsiaTheme="minorEastAsia" w:cs="Times New Roman"/>
              <w:noProof/>
              <w:kern w:val="2"/>
              <w:sz w:val="22"/>
              <w:lang w:val="en-IN"/>
              <w14:ligatures w14:val="standardContextual"/>
            </w:rPr>
          </w:pPr>
          <w:hyperlink w:anchor="_Toc143181759" w:history="1">
            <w:r w:rsidR="00AC0566" w:rsidRPr="00AC0566">
              <w:rPr>
                <w:rStyle w:val="Hyperlink"/>
                <w:rFonts w:cs="Times New Roman"/>
                <w:noProof/>
              </w:rPr>
              <w:t>Reference List</w:t>
            </w:r>
            <w:r w:rsidR="00AC0566" w:rsidRPr="00AC0566">
              <w:rPr>
                <w:rFonts w:cs="Times New Roman"/>
                <w:noProof/>
                <w:webHidden/>
              </w:rPr>
              <w:tab/>
            </w:r>
            <w:r w:rsidR="00AC0566" w:rsidRPr="00AC0566">
              <w:rPr>
                <w:rFonts w:cs="Times New Roman"/>
                <w:noProof/>
                <w:webHidden/>
              </w:rPr>
              <w:fldChar w:fldCharType="begin"/>
            </w:r>
            <w:r w:rsidR="00AC0566" w:rsidRPr="00AC0566">
              <w:rPr>
                <w:rFonts w:cs="Times New Roman"/>
                <w:noProof/>
                <w:webHidden/>
              </w:rPr>
              <w:instrText xml:space="preserve"> PAGEREF _Toc143181759 \h </w:instrText>
            </w:r>
            <w:r w:rsidR="00AC0566" w:rsidRPr="00AC0566">
              <w:rPr>
                <w:rFonts w:cs="Times New Roman"/>
                <w:noProof/>
                <w:webHidden/>
              </w:rPr>
            </w:r>
            <w:r w:rsidR="00AC0566" w:rsidRPr="00AC0566">
              <w:rPr>
                <w:rFonts w:cs="Times New Roman"/>
                <w:noProof/>
                <w:webHidden/>
              </w:rPr>
              <w:fldChar w:fldCharType="separate"/>
            </w:r>
            <w:r w:rsidR="00AC0566" w:rsidRPr="00AC0566">
              <w:rPr>
                <w:rFonts w:cs="Times New Roman"/>
                <w:noProof/>
                <w:webHidden/>
              </w:rPr>
              <w:t>20</w:t>
            </w:r>
            <w:r w:rsidR="00AC0566" w:rsidRPr="00AC0566">
              <w:rPr>
                <w:rFonts w:cs="Times New Roman"/>
                <w:noProof/>
                <w:webHidden/>
              </w:rPr>
              <w:fldChar w:fldCharType="end"/>
            </w:r>
          </w:hyperlink>
        </w:p>
        <w:p w14:paraId="104A8E99" w14:textId="72EAC26C" w:rsidR="00D514ED" w:rsidRPr="00B91C04" w:rsidRDefault="00000000" w:rsidP="00AC0566">
          <w:pPr>
            <w:spacing w:line="360" w:lineRule="auto"/>
            <w:jc w:val="both"/>
            <w:rPr>
              <w:rFonts w:cs="Times New Roman"/>
              <w:color w:val="000000" w:themeColor="text1"/>
              <w:szCs w:val="24"/>
            </w:rPr>
          </w:pPr>
          <w:r w:rsidRPr="00AC0566">
            <w:rPr>
              <w:rFonts w:cs="Times New Roman"/>
              <w:b/>
              <w:bCs/>
              <w:noProof/>
              <w:color w:val="000000" w:themeColor="text1"/>
              <w:szCs w:val="24"/>
            </w:rPr>
            <w:fldChar w:fldCharType="end"/>
          </w:r>
        </w:p>
      </w:sdtContent>
    </w:sdt>
    <w:p w14:paraId="174D418D" w14:textId="77777777" w:rsidR="00956A6A"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br w:type="page"/>
      </w:r>
    </w:p>
    <w:p w14:paraId="09D87A05" w14:textId="77777777" w:rsidR="00AC0021" w:rsidRPr="00B91C04" w:rsidRDefault="00000000" w:rsidP="00B91C04">
      <w:pPr>
        <w:pStyle w:val="Heading1"/>
        <w:numPr>
          <w:ilvl w:val="0"/>
          <w:numId w:val="2"/>
        </w:numPr>
      </w:pPr>
      <w:bookmarkStart w:id="0" w:name="_Toc143181739"/>
      <w:r w:rsidRPr="00B91C04">
        <w:t>Introduction</w:t>
      </w:r>
      <w:bookmarkEnd w:id="0"/>
    </w:p>
    <w:p w14:paraId="50CDC358" w14:textId="487AE417" w:rsidR="001676AC" w:rsidRPr="00B91C04" w:rsidRDefault="00000000" w:rsidP="00B91C04">
      <w:pPr>
        <w:spacing w:line="360" w:lineRule="auto"/>
        <w:jc w:val="both"/>
        <w:rPr>
          <w:rFonts w:cs="Times New Roman"/>
          <w:color w:val="000000" w:themeColor="text1"/>
        </w:rPr>
      </w:pPr>
      <w:r w:rsidRPr="00B91C04">
        <w:rPr>
          <w:rFonts w:cs="Times New Roman"/>
          <w:color w:val="000000" w:themeColor="text1"/>
        </w:rPr>
        <w:t xml:space="preserve">Numerous difficulties have been experienced by Apple, such as fierce rivalry, shifting market trends, and governmental scrutiny. Despite these challenges, the firm has managed to retain a significant market presence and financial success because of its dedication to innovation, client happiness, and premium branding. Here with the help of this report mainly discuss different types of environments, as well as will be discussing some strategies of this company. Moreover, it is necessary to find out the impact of CSR and green strategies on this company. </w:t>
      </w:r>
    </w:p>
    <w:p w14:paraId="00CBE349" w14:textId="77777777" w:rsidR="00AC0021" w:rsidRPr="00B91C04" w:rsidRDefault="00000000" w:rsidP="00B91C04">
      <w:pPr>
        <w:pStyle w:val="Heading2"/>
        <w:rPr>
          <w:rFonts w:cs="Times New Roman"/>
          <w:color w:val="000000" w:themeColor="text1"/>
        </w:rPr>
      </w:pPr>
      <w:bookmarkStart w:id="1" w:name="_Toc143181740"/>
      <w:r w:rsidRPr="00B91C04">
        <w:rPr>
          <w:rFonts w:cs="Times New Roman"/>
          <w:color w:val="000000" w:themeColor="text1"/>
        </w:rPr>
        <w:t xml:space="preserve">1.1 Apple </w:t>
      </w:r>
      <w:r w:rsidR="00956A6A" w:rsidRPr="00B91C04">
        <w:rPr>
          <w:rFonts w:cs="Times New Roman"/>
          <w:color w:val="000000" w:themeColor="text1"/>
        </w:rPr>
        <w:t>Inc. Background</w:t>
      </w:r>
      <w:bookmarkEnd w:id="1"/>
      <w:r w:rsidRPr="00B91C04">
        <w:rPr>
          <w:rFonts w:cs="Times New Roman"/>
          <w:color w:val="000000" w:themeColor="text1"/>
        </w:rPr>
        <w:t xml:space="preserve"> </w:t>
      </w:r>
    </w:p>
    <w:p w14:paraId="28DB129B" w14:textId="4FCB4252" w:rsidR="005238BD"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 the present world Apple Inc. is very popular</w:t>
      </w:r>
      <w:r w:rsidR="00956A6A" w:rsidRPr="00B91C04">
        <w:rPr>
          <w:rFonts w:eastAsia="Times New Roman" w:cs="Times New Roman"/>
          <w:color w:val="000000" w:themeColor="text1"/>
          <w:szCs w:val="24"/>
        </w:rPr>
        <w:t>, as an</w:t>
      </w:r>
      <w:r w:rsidRPr="00B91C04">
        <w:rPr>
          <w:rFonts w:eastAsia="Times New Roman" w:cs="Times New Roman"/>
          <w:color w:val="000000" w:themeColor="text1"/>
          <w:szCs w:val="24"/>
        </w:rPr>
        <w:t xml:space="preserve"> “American multinational technology”. They mainly create technological products and distribute computer software, consumer devices, and internet services. The name of some products </w:t>
      </w:r>
      <w:r w:rsidR="00AD450E" w:rsidRPr="00B91C04">
        <w:rPr>
          <w:rFonts w:eastAsia="Times New Roman" w:cs="Times New Roman"/>
          <w:color w:val="000000" w:themeColor="text1"/>
          <w:szCs w:val="24"/>
        </w:rPr>
        <w:t>is</w:t>
      </w:r>
      <w:r w:rsidRPr="00B91C04">
        <w:rPr>
          <w:rFonts w:eastAsia="Times New Roman" w:cs="Times New Roman"/>
          <w:color w:val="000000" w:themeColor="text1"/>
          <w:szCs w:val="24"/>
        </w:rPr>
        <w:t xml:space="preserve"> iPhone, iPad, Mac laptops, Apple Watch, and Apple TV</w:t>
      </w:r>
      <w:r w:rsidR="00E82C27"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367575405"/>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App23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(Apple, 2023)</w:t>
          </w:r>
          <w:r w:rsidR="00F241B2">
            <w:rPr>
              <w:rFonts w:eastAsia="Times New Roman" w:cs="Times New Roman"/>
              <w:color w:val="000000" w:themeColor="text1"/>
              <w:szCs w:val="24"/>
            </w:rPr>
            <w:fldChar w:fldCharType="end"/>
          </w:r>
        </w:sdtContent>
      </w:sdt>
      <w:r w:rsidR="00F241B2">
        <w:rPr>
          <w:rFonts w:eastAsia="Times New Roman" w:cs="Times New Roman"/>
          <w:color w:val="000000" w:themeColor="text1"/>
          <w:szCs w:val="24"/>
        </w:rPr>
        <w:t xml:space="preserve">. </w:t>
      </w:r>
      <w:r w:rsidRPr="00B91C04">
        <w:rPr>
          <w:rFonts w:eastAsia="Times New Roman" w:cs="Times New Roman"/>
          <w:color w:val="000000" w:themeColor="text1"/>
          <w:szCs w:val="24"/>
        </w:rPr>
        <w:t xml:space="preserve">Apple </w:t>
      </w:r>
      <w:r w:rsidR="00045631" w:rsidRPr="00B91C04">
        <w:rPr>
          <w:rFonts w:eastAsia="Times New Roman" w:cs="Times New Roman"/>
          <w:color w:val="000000" w:themeColor="text1"/>
          <w:szCs w:val="24"/>
        </w:rPr>
        <w:t xml:space="preserve">is </w:t>
      </w:r>
      <w:r w:rsidRPr="00B91C04">
        <w:rPr>
          <w:rFonts w:eastAsia="Times New Roman" w:cs="Times New Roman"/>
          <w:color w:val="000000" w:themeColor="text1"/>
          <w:szCs w:val="24"/>
        </w:rPr>
        <w:t xml:space="preserve">the most valuable business in the world, displaying impressive financial success throughout the years. Profitability for Apple has been excellent as a result of its continued focus on product distinction, premium pricing, and customer loyalty. </w:t>
      </w:r>
      <w:r w:rsidR="00731BF6">
        <w:rPr>
          <w:rFonts w:eastAsia="Times New Roman" w:cs="Times New Roman"/>
          <w:color w:val="000000" w:themeColor="text1"/>
          <w:szCs w:val="24"/>
        </w:rPr>
        <w:t>The</w:t>
      </w:r>
      <w:r w:rsidR="00731BF6" w:rsidRPr="00731BF6">
        <w:rPr>
          <w:rFonts w:eastAsia="Times New Roman" w:cs="Times New Roman"/>
          <w:color w:val="000000" w:themeColor="text1"/>
          <w:szCs w:val="24"/>
        </w:rPr>
        <w:t xml:space="preserve"> conservative capital allocation approach</w:t>
      </w:r>
      <w:r w:rsidR="00731BF6">
        <w:rPr>
          <w:rFonts w:eastAsia="Times New Roman" w:cs="Times New Roman"/>
          <w:color w:val="000000" w:themeColor="text1"/>
          <w:szCs w:val="24"/>
        </w:rPr>
        <w:t xml:space="preserve"> of this company is mainly </w:t>
      </w:r>
      <w:r w:rsidR="00731BF6" w:rsidRPr="00731BF6">
        <w:rPr>
          <w:rFonts w:eastAsia="Times New Roman" w:cs="Times New Roman"/>
          <w:color w:val="000000" w:themeColor="text1"/>
          <w:szCs w:val="24"/>
        </w:rPr>
        <w:t xml:space="preserve">including dividends and share buybacks. The business has remained successful throughout the years </w:t>
      </w:r>
      <w:r w:rsidR="00731BF6">
        <w:rPr>
          <w:rFonts w:eastAsia="Times New Roman" w:cs="Times New Roman"/>
          <w:color w:val="000000" w:themeColor="text1"/>
          <w:szCs w:val="24"/>
        </w:rPr>
        <w:t xml:space="preserve">because of </w:t>
      </w:r>
      <w:r w:rsidR="00731BF6" w:rsidRPr="00731BF6">
        <w:rPr>
          <w:rFonts w:eastAsia="Times New Roman" w:cs="Times New Roman"/>
          <w:color w:val="000000" w:themeColor="text1"/>
          <w:szCs w:val="24"/>
        </w:rPr>
        <w:t xml:space="preserve">its capacity </w:t>
      </w:r>
      <w:r w:rsidR="00731BF6">
        <w:rPr>
          <w:rFonts w:eastAsia="Times New Roman" w:cs="Times New Roman"/>
          <w:color w:val="000000" w:themeColor="text1"/>
          <w:szCs w:val="24"/>
        </w:rPr>
        <w:t>which is mainly to get</w:t>
      </w:r>
      <w:r w:rsidR="00731BF6" w:rsidRPr="00731BF6">
        <w:rPr>
          <w:rFonts w:eastAsia="Times New Roman" w:cs="Times New Roman"/>
          <w:color w:val="000000" w:themeColor="text1"/>
          <w:szCs w:val="24"/>
        </w:rPr>
        <w:t xml:space="preserve"> profit from the launch of new goods and maintain a strong presence in old markets. </w:t>
      </w:r>
      <w:r w:rsidR="00731BF6">
        <w:rPr>
          <w:rFonts w:eastAsia="Times New Roman" w:cs="Times New Roman"/>
          <w:color w:val="000000" w:themeColor="text1"/>
          <w:szCs w:val="24"/>
        </w:rPr>
        <w:t>However, b</w:t>
      </w:r>
      <w:r w:rsidR="00731BF6" w:rsidRPr="00731BF6">
        <w:rPr>
          <w:rFonts w:eastAsia="Times New Roman" w:cs="Times New Roman"/>
          <w:color w:val="000000" w:themeColor="text1"/>
          <w:szCs w:val="24"/>
        </w:rPr>
        <w:t>ecause its facilities</w:t>
      </w:r>
      <w:r w:rsidR="00731BF6">
        <w:rPr>
          <w:rFonts w:eastAsia="Times New Roman" w:cs="Times New Roman"/>
          <w:color w:val="000000" w:themeColor="text1"/>
          <w:szCs w:val="24"/>
        </w:rPr>
        <w:t xml:space="preserve"> </w:t>
      </w:r>
      <w:r w:rsidR="00731BF6" w:rsidRPr="00731BF6">
        <w:rPr>
          <w:rFonts w:eastAsia="Times New Roman" w:cs="Times New Roman"/>
          <w:color w:val="000000" w:themeColor="text1"/>
          <w:szCs w:val="24"/>
        </w:rPr>
        <w:t xml:space="preserve">including offices, stores, and data </w:t>
      </w:r>
      <w:proofErr w:type="spellStart"/>
      <w:r w:rsidR="00731BF6">
        <w:rPr>
          <w:rFonts w:eastAsia="Times New Roman" w:cs="Times New Roman"/>
          <w:color w:val="000000" w:themeColor="text1"/>
          <w:szCs w:val="24"/>
        </w:rPr>
        <w:t>centers</w:t>
      </w:r>
      <w:proofErr w:type="spellEnd"/>
      <w:r w:rsidR="00731BF6">
        <w:rPr>
          <w:rFonts w:eastAsia="Times New Roman" w:cs="Times New Roman"/>
          <w:color w:val="000000" w:themeColor="text1"/>
          <w:szCs w:val="24"/>
        </w:rPr>
        <w:t xml:space="preserve"> </w:t>
      </w:r>
      <w:r w:rsidR="00731BF6" w:rsidRPr="00731BF6">
        <w:rPr>
          <w:rFonts w:eastAsia="Times New Roman" w:cs="Times New Roman"/>
          <w:color w:val="000000" w:themeColor="text1"/>
          <w:szCs w:val="24"/>
        </w:rPr>
        <w:t>are dispersed across multiple countries</w:t>
      </w:r>
      <w:r w:rsidR="00731BF6">
        <w:rPr>
          <w:rFonts w:eastAsia="Times New Roman" w:cs="Times New Roman"/>
          <w:color w:val="000000" w:themeColor="text1"/>
          <w:szCs w:val="24"/>
        </w:rPr>
        <w:t>.</w:t>
      </w:r>
      <w:r w:rsidR="00731BF6" w:rsidRPr="00731BF6">
        <w:rPr>
          <w:rFonts w:eastAsia="Times New Roman" w:cs="Times New Roman"/>
          <w:color w:val="000000" w:themeColor="text1"/>
          <w:szCs w:val="24"/>
        </w:rPr>
        <w:t xml:space="preserve"> Additionally, the business has operations in "North America," "Europe," "Asia," and other places.</w:t>
      </w:r>
    </w:p>
    <w:tbl>
      <w:tblPr>
        <w:tblStyle w:val="TableGrid"/>
        <w:tblW w:w="0" w:type="auto"/>
        <w:tblLook w:val="04A0" w:firstRow="1" w:lastRow="0" w:firstColumn="1" w:lastColumn="0" w:noHBand="0" w:noVBand="1"/>
      </w:tblPr>
      <w:tblGrid>
        <w:gridCol w:w="4509"/>
        <w:gridCol w:w="4510"/>
      </w:tblGrid>
      <w:tr w:rsidR="003A31AC" w14:paraId="140F2022" w14:textId="77777777" w:rsidTr="00F24152">
        <w:tc>
          <w:tcPr>
            <w:tcW w:w="4509" w:type="dxa"/>
          </w:tcPr>
          <w:p w14:paraId="776588CB"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Category</w:t>
            </w:r>
            <w:r w:rsidRPr="00B91C04">
              <w:rPr>
                <w:rFonts w:eastAsia="Times New Roman" w:cs="Times New Roman"/>
                <w:color w:val="000000" w:themeColor="text1"/>
                <w:szCs w:val="24"/>
              </w:rPr>
              <w:tab/>
            </w:r>
          </w:p>
        </w:tc>
        <w:tc>
          <w:tcPr>
            <w:tcW w:w="4510" w:type="dxa"/>
          </w:tcPr>
          <w:p w14:paraId="0D3DB9D7"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Products</w:t>
            </w:r>
          </w:p>
        </w:tc>
      </w:tr>
      <w:tr w:rsidR="003A31AC" w14:paraId="4EF2654B" w14:textId="77777777" w:rsidTr="00F24152">
        <w:tc>
          <w:tcPr>
            <w:tcW w:w="4509" w:type="dxa"/>
          </w:tcPr>
          <w:p w14:paraId="23508694"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Smartphones</w:t>
            </w:r>
          </w:p>
        </w:tc>
        <w:tc>
          <w:tcPr>
            <w:tcW w:w="4510" w:type="dxa"/>
          </w:tcPr>
          <w:p w14:paraId="6347A784"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iPhone 12 Pro, iPhone 12, iPhone SE, iPhone XR</w:t>
            </w:r>
          </w:p>
        </w:tc>
      </w:tr>
      <w:tr w:rsidR="003A31AC" w14:paraId="32B2C5DF" w14:textId="77777777" w:rsidTr="00F24152">
        <w:tc>
          <w:tcPr>
            <w:tcW w:w="4509" w:type="dxa"/>
          </w:tcPr>
          <w:p w14:paraId="4424CF21"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Tablets</w:t>
            </w:r>
          </w:p>
        </w:tc>
        <w:tc>
          <w:tcPr>
            <w:tcW w:w="4510" w:type="dxa"/>
          </w:tcPr>
          <w:p w14:paraId="532AF982"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iPad Pro, iPad Air, iPad Mini, iPad</w:t>
            </w:r>
          </w:p>
        </w:tc>
      </w:tr>
      <w:tr w:rsidR="003A31AC" w14:paraId="20D9EA94" w14:textId="77777777" w:rsidTr="00F24152">
        <w:tc>
          <w:tcPr>
            <w:tcW w:w="4509" w:type="dxa"/>
          </w:tcPr>
          <w:p w14:paraId="0F5DC718"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Computers</w:t>
            </w:r>
          </w:p>
        </w:tc>
        <w:tc>
          <w:tcPr>
            <w:tcW w:w="4510" w:type="dxa"/>
          </w:tcPr>
          <w:p w14:paraId="1BAB9759"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MacBook Pro, MacBook Air, iMac, Mac Mini</w:t>
            </w:r>
          </w:p>
        </w:tc>
      </w:tr>
      <w:tr w:rsidR="003A31AC" w14:paraId="7DC18B41" w14:textId="77777777" w:rsidTr="00F24152">
        <w:tc>
          <w:tcPr>
            <w:tcW w:w="4509" w:type="dxa"/>
          </w:tcPr>
          <w:p w14:paraId="630900E9"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Wearables</w:t>
            </w:r>
          </w:p>
        </w:tc>
        <w:tc>
          <w:tcPr>
            <w:tcW w:w="4510" w:type="dxa"/>
          </w:tcPr>
          <w:p w14:paraId="6B74DFFB"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Watch Series 7, Apple Watch SE, AirPods Pro</w:t>
            </w:r>
          </w:p>
        </w:tc>
      </w:tr>
      <w:tr w:rsidR="003A31AC" w14:paraId="3214A61E" w14:textId="77777777" w:rsidTr="00F24152">
        <w:tc>
          <w:tcPr>
            <w:tcW w:w="4509" w:type="dxa"/>
          </w:tcPr>
          <w:p w14:paraId="05082C2F"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Software</w:t>
            </w:r>
          </w:p>
        </w:tc>
        <w:tc>
          <w:tcPr>
            <w:tcW w:w="4510" w:type="dxa"/>
          </w:tcPr>
          <w:p w14:paraId="2593CC63"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iOS, macOS, iPadOS, watchOS</w:t>
            </w:r>
          </w:p>
        </w:tc>
      </w:tr>
      <w:tr w:rsidR="003A31AC" w14:paraId="37A690A2" w14:textId="77777777" w:rsidTr="00F24152">
        <w:tc>
          <w:tcPr>
            <w:tcW w:w="4509" w:type="dxa"/>
          </w:tcPr>
          <w:p w14:paraId="5D35908F"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Services</w:t>
            </w:r>
          </w:p>
        </w:tc>
        <w:tc>
          <w:tcPr>
            <w:tcW w:w="4510" w:type="dxa"/>
          </w:tcPr>
          <w:p w14:paraId="6AF7989C" w14:textId="77777777" w:rsidR="00F24152"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 Store, Apple Music, iCloud, Apple TV+</w:t>
            </w:r>
          </w:p>
        </w:tc>
      </w:tr>
    </w:tbl>
    <w:p w14:paraId="0C07695A" w14:textId="77777777" w:rsidR="00F24152" w:rsidRPr="00B91C04" w:rsidRDefault="00F24152" w:rsidP="00B91C04">
      <w:pPr>
        <w:spacing w:line="360" w:lineRule="auto"/>
        <w:jc w:val="both"/>
        <w:rPr>
          <w:rFonts w:eastAsia="Times New Roman" w:cs="Times New Roman"/>
          <w:color w:val="000000" w:themeColor="text1"/>
          <w:szCs w:val="24"/>
        </w:rPr>
      </w:pPr>
    </w:p>
    <w:p w14:paraId="136154A6" w14:textId="3FA1235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The factor in Apple's success is its talented and devoted workforce. Thanks to its large staff of brilliant employees from a variety of professions, including engineering, design, marketing, and customer support, the company fosters an inventive and creative atmosphere. </w:t>
      </w:r>
      <w:r w:rsidR="00045631" w:rsidRPr="00B91C04">
        <w:rPr>
          <w:rFonts w:eastAsia="Times New Roman" w:cs="Times New Roman"/>
          <w:color w:val="000000" w:themeColor="text1"/>
          <w:szCs w:val="24"/>
        </w:rPr>
        <w:t xml:space="preserve">The ideals of diversity, professionalism, and staff development that Apple upholds make it an attractive employer in the technology sector. </w:t>
      </w:r>
      <w:r w:rsidR="00731BF6" w:rsidRPr="00731BF6">
        <w:rPr>
          <w:rFonts w:eastAsia="Times New Roman" w:cs="Times New Roman"/>
          <w:color w:val="000000" w:themeColor="text1"/>
          <w:szCs w:val="24"/>
        </w:rPr>
        <w:t xml:space="preserve">The </w:t>
      </w:r>
      <w:r w:rsidR="00731BF6">
        <w:rPr>
          <w:rFonts w:eastAsia="Times New Roman" w:cs="Times New Roman"/>
          <w:color w:val="000000" w:themeColor="text1"/>
          <w:szCs w:val="24"/>
        </w:rPr>
        <w:t>“</w:t>
      </w:r>
      <w:r w:rsidR="00731BF6" w:rsidRPr="00731BF6">
        <w:rPr>
          <w:rFonts w:eastAsia="Times New Roman" w:cs="Times New Roman"/>
          <w:color w:val="000000" w:themeColor="text1"/>
          <w:szCs w:val="24"/>
        </w:rPr>
        <w:t>earnings per share (EPS)</w:t>
      </w:r>
      <w:r w:rsidR="00731BF6">
        <w:rPr>
          <w:rFonts w:eastAsia="Times New Roman" w:cs="Times New Roman"/>
          <w:color w:val="000000" w:themeColor="text1"/>
          <w:szCs w:val="24"/>
        </w:rPr>
        <w:t>” of this company mainly</w:t>
      </w:r>
      <w:r w:rsidR="00731BF6" w:rsidRPr="00731BF6">
        <w:rPr>
          <w:rFonts w:eastAsia="Times New Roman" w:cs="Times New Roman"/>
          <w:color w:val="000000" w:themeColor="text1"/>
          <w:szCs w:val="24"/>
        </w:rPr>
        <w:t xml:space="preserve"> figures for the corporation demonstrate that it is capable of making a profit and paying cash dividends to shareholders. The annual report provides information on Apple's operations and expansion to stakeholders, investors, and the general public. </w:t>
      </w:r>
    </w:p>
    <w:p w14:paraId="17F92B90" w14:textId="77777777" w:rsidR="00AC0021" w:rsidRPr="00B91C04" w:rsidRDefault="00000000" w:rsidP="00B91C04">
      <w:pPr>
        <w:pStyle w:val="Heading2"/>
        <w:rPr>
          <w:rFonts w:cs="Times New Roman"/>
          <w:color w:val="000000" w:themeColor="text1"/>
        </w:rPr>
      </w:pPr>
      <w:bookmarkStart w:id="2" w:name="_Toc143181741"/>
      <w:r w:rsidRPr="00B91C04">
        <w:rPr>
          <w:rFonts w:cs="Times New Roman"/>
          <w:color w:val="000000" w:themeColor="text1"/>
        </w:rPr>
        <w:t>1.2 Apple Inc. Mission and Objectives</w:t>
      </w:r>
      <w:bookmarkEnd w:id="2"/>
      <w:r w:rsidRPr="00B91C04">
        <w:rPr>
          <w:rFonts w:cs="Times New Roman"/>
          <w:color w:val="000000" w:themeColor="text1"/>
        </w:rPr>
        <w:t xml:space="preserve"> </w:t>
      </w:r>
    </w:p>
    <w:p w14:paraId="4D090330"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The purpose and goal of a strategic analysis of Apple Inc. would generally be to get a thorough knowledge of its present situation, evaluate its competitive environment, and develop strategic suggestions to help the company reach its long-term objectives. </w:t>
      </w:r>
    </w:p>
    <w:p w14:paraId="6DCC140A"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objective of this research is:</w:t>
      </w:r>
    </w:p>
    <w:p w14:paraId="4929A809" w14:textId="77777777" w:rsidR="00AC0021" w:rsidRPr="00B91C04" w:rsidRDefault="00000000" w:rsidP="00B91C04">
      <w:pPr>
        <w:numPr>
          <w:ilvl w:val="0"/>
          <w:numId w:val="1"/>
        </w:num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To find out the Micro and Macro environment of Apple Inc.</w:t>
      </w:r>
    </w:p>
    <w:p w14:paraId="5E204A64" w14:textId="77777777" w:rsidR="00AC0021" w:rsidRPr="00B91C04" w:rsidRDefault="00000000" w:rsidP="00B91C04">
      <w:pPr>
        <w:numPr>
          <w:ilvl w:val="0"/>
          <w:numId w:val="1"/>
        </w:num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To analyze the internal strategies of this company.</w:t>
      </w:r>
    </w:p>
    <w:p w14:paraId="17D2D877" w14:textId="77777777" w:rsidR="00AC0021" w:rsidRPr="00B91C04" w:rsidRDefault="00000000" w:rsidP="00B91C04">
      <w:pPr>
        <w:numPr>
          <w:ilvl w:val="0"/>
          <w:numId w:val="1"/>
        </w:num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To Examine the components of Apple's competitive edge in the market, including its supply chain management, ecosystem integration, and product innovation</w:t>
      </w:r>
    </w:p>
    <w:p w14:paraId="0EC7038F" w14:textId="77777777" w:rsidR="00AC0021" w:rsidRPr="00B91C04" w:rsidRDefault="00000000" w:rsidP="00B91C04">
      <w:pPr>
        <w:numPr>
          <w:ilvl w:val="0"/>
          <w:numId w:val="1"/>
        </w:num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To provide some specific suggestions for improving Apple's standing in the market.</w:t>
      </w:r>
    </w:p>
    <w:p w14:paraId="03E02C84" w14:textId="77777777" w:rsidR="00AC0021" w:rsidRPr="00B91C04" w:rsidRDefault="00000000" w:rsidP="00B91C04">
      <w:pPr>
        <w:pStyle w:val="Heading1"/>
      </w:pPr>
      <w:bookmarkStart w:id="3" w:name="_Toc143181742"/>
      <w:r w:rsidRPr="00B91C04">
        <w:t>2.0 Macro-Environment Analysis</w:t>
      </w:r>
      <w:bookmarkEnd w:id="3"/>
      <w:r w:rsidRPr="00B91C04">
        <w:t xml:space="preserve"> </w:t>
      </w:r>
    </w:p>
    <w:p w14:paraId="4A1873D5" w14:textId="77777777" w:rsidR="005238BD" w:rsidRPr="00B91C04" w:rsidRDefault="00000000" w:rsidP="00B91C04">
      <w:pPr>
        <w:spacing w:line="360" w:lineRule="auto"/>
        <w:jc w:val="both"/>
        <w:rPr>
          <w:rFonts w:cs="Times New Roman"/>
          <w:color w:val="000000" w:themeColor="text1"/>
        </w:rPr>
      </w:pPr>
      <w:r w:rsidRPr="00B91C04">
        <w:rPr>
          <w:rFonts w:cs="Times New Roman"/>
          <w:color w:val="000000" w:themeColor="text1"/>
        </w:rPr>
        <w:t>The external forces and variables that have a significant impact on Apple Inc.'s operations, profitability, and strategic decisions are referred to as the company's "macro environment." The economic, social, technical, political, and environmental aspects that affect Apple's entire business climate and competitiveness are beyond Apple's direct control. To see opportunities, foresee problems, and modify its strategy to succeed in the competitive global marketplace, Apple must have a solid understanding of the macroenvironment.</w:t>
      </w:r>
    </w:p>
    <w:p w14:paraId="27208ED8" w14:textId="77777777" w:rsidR="00AC0021" w:rsidRPr="00B91C04" w:rsidRDefault="00000000" w:rsidP="00B91C04">
      <w:pPr>
        <w:pStyle w:val="Heading2"/>
        <w:rPr>
          <w:rFonts w:cs="Times New Roman"/>
          <w:color w:val="000000" w:themeColor="text1"/>
        </w:rPr>
      </w:pPr>
      <w:bookmarkStart w:id="4" w:name="_Toc143181743"/>
      <w:r w:rsidRPr="00B91C04">
        <w:rPr>
          <w:rFonts w:cs="Times New Roman"/>
          <w:color w:val="000000" w:themeColor="text1"/>
        </w:rPr>
        <w:t>2.1 PESTEL Analysis</w:t>
      </w:r>
      <w:bookmarkEnd w:id="4"/>
      <w:r w:rsidRPr="00B91C04">
        <w:rPr>
          <w:rFonts w:cs="Times New Roman"/>
          <w:color w:val="000000" w:themeColor="text1"/>
        </w:rPr>
        <w:t xml:space="preserve"> </w:t>
      </w:r>
    </w:p>
    <w:p w14:paraId="2714AD7E"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During the analysis of the environment, two environments can be found one is the macro environment and the other one is the micro environment. Here will describe the macro environment. During the analysis of the macro environment here will be an analysis of PESTEL analysis of Apple Inc. A methodology known as PESTEL analysis is used to evaluate the external macro-environmental elements that might influence a company's operations and strategic decision-making.</w:t>
      </w:r>
    </w:p>
    <w:p w14:paraId="5F507704"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b/>
          <w:color w:val="000000" w:themeColor="text1"/>
          <w:szCs w:val="24"/>
        </w:rPr>
        <w:t>Political Factors</w:t>
      </w:r>
    </w:p>
    <w:p w14:paraId="2CF2AFCB"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Government stability and policies: Changes in the political climate and legal framework may have an impact on Apple's business operations, including taxation, IP rights, and trade rules.</w:t>
      </w:r>
    </w:p>
    <w:p w14:paraId="754EC254" w14:textId="7C67900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International relations: Due to its global operations, Apple may be affected by political unrest in other nations in terms of market access and supply chain</w:t>
      </w:r>
      <w:sdt>
        <w:sdtPr>
          <w:rPr>
            <w:rFonts w:eastAsia="Times New Roman" w:cs="Times New Roman"/>
            <w:color w:val="000000" w:themeColor="text1"/>
            <w:szCs w:val="24"/>
          </w:rPr>
          <w:id w:val="-438068858"/>
          <w:citation/>
        </w:sdtPr>
        <w:sdtContent>
          <w:r w:rsidR="00502F89">
            <w:rPr>
              <w:rFonts w:eastAsia="Times New Roman" w:cs="Times New Roman"/>
              <w:color w:val="000000" w:themeColor="text1"/>
              <w:szCs w:val="24"/>
            </w:rPr>
            <w:fldChar w:fldCharType="begin"/>
          </w:r>
          <w:r w:rsidR="00502F89">
            <w:rPr>
              <w:rFonts w:eastAsia="Times New Roman" w:cs="Times New Roman"/>
              <w:color w:val="000000" w:themeColor="text1"/>
              <w:szCs w:val="24"/>
              <w:lang w:val="en-US"/>
            </w:rPr>
            <w:instrText xml:space="preserve">CITATION Bog20 \l 1033 </w:instrText>
          </w:r>
          <w:r w:rsidR="00502F89">
            <w:rPr>
              <w:rFonts w:eastAsia="Times New Roman" w:cs="Times New Roman"/>
              <w:color w:val="000000" w:themeColor="text1"/>
              <w:szCs w:val="24"/>
            </w:rPr>
            <w:fldChar w:fldCharType="separate"/>
          </w:r>
          <w:r w:rsidR="00502F89">
            <w:rPr>
              <w:rFonts w:eastAsia="Times New Roman" w:cs="Times New Roman"/>
              <w:noProof/>
              <w:color w:val="000000" w:themeColor="text1"/>
              <w:szCs w:val="24"/>
              <w:lang w:val="en-US"/>
            </w:rPr>
            <w:t xml:space="preserve"> </w:t>
          </w:r>
          <w:r w:rsidR="00502F89" w:rsidRPr="00502F89">
            <w:rPr>
              <w:rFonts w:eastAsia="Times New Roman" w:cs="Times New Roman"/>
              <w:noProof/>
              <w:color w:val="000000" w:themeColor="text1"/>
              <w:szCs w:val="24"/>
              <w:lang w:val="en-US"/>
            </w:rPr>
            <w:t>(Bogatyrev, 2020.)</w:t>
          </w:r>
          <w:r w:rsidR="00502F89">
            <w:rPr>
              <w:rFonts w:eastAsia="Times New Roman" w:cs="Times New Roman"/>
              <w:color w:val="000000" w:themeColor="text1"/>
              <w:szCs w:val="24"/>
            </w:rPr>
            <w:fldChar w:fldCharType="end"/>
          </w:r>
        </w:sdtContent>
      </w:sdt>
      <w:r w:rsidR="00292756">
        <w:rPr>
          <w:rFonts w:eastAsia="Times New Roman" w:cs="Times New Roman"/>
          <w:color w:val="000000" w:themeColor="text1"/>
          <w:szCs w:val="24"/>
        </w:rPr>
        <w:t>.</w:t>
      </w:r>
    </w:p>
    <w:p w14:paraId="69820A92"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Data security and privacy: </w:t>
      </w:r>
      <w:r w:rsidR="00956A6A" w:rsidRPr="00B91C04">
        <w:rPr>
          <w:rFonts w:eastAsia="Times New Roman" w:cs="Times New Roman"/>
          <w:color w:val="000000" w:themeColor="text1"/>
          <w:szCs w:val="24"/>
        </w:rPr>
        <w:t>escalating legislation and customer concerns over data privacy may impact Apple's goods and services</w:t>
      </w:r>
      <w:r w:rsidRPr="00B91C04">
        <w:rPr>
          <w:rFonts w:eastAsia="Times New Roman" w:cs="Times New Roman"/>
          <w:color w:val="000000" w:themeColor="text1"/>
          <w:szCs w:val="24"/>
        </w:rPr>
        <w:t>.</w:t>
      </w:r>
    </w:p>
    <w:p w14:paraId="3CDC7F32"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b/>
          <w:color w:val="000000" w:themeColor="text1"/>
          <w:szCs w:val="24"/>
        </w:rPr>
        <w:t>Economic factors</w:t>
      </w:r>
    </w:p>
    <w:p w14:paraId="72087A2D"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Economic expansion and stability: Apple's sales and profitability are impacted by factors including the growth of the global GDP, the rate of inflation, and the value of the dollar.</w:t>
      </w:r>
    </w:p>
    <w:p w14:paraId="4A440875" w14:textId="4F1494AA"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Income: Consumers' purchasing power</w:t>
      </w:r>
      <w:r w:rsidR="00956A6A" w:rsidRPr="00B91C04">
        <w:rPr>
          <w:rFonts w:eastAsia="Times New Roman" w:cs="Times New Roman"/>
          <w:color w:val="000000" w:themeColor="text1"/>
          <w:szCs w:val="24"/>
        </w:rPr>
        <w:t xml:space="preserve"> might affect demand for Apple's high-end goods, particularly in developing economies</w:t>
      </w:r>
      <w:sdt>
        <w:sdtPr>
          <w:rPr>
            <w:rFonts w:eastAsia="Times New Roman" w:cs="Times New Roman"/>
            <w:color w:val="000000" w:themeColor="text1"/>
            <w:szCs w:val="24"/>
          </w:rPr>
          <w:id w:val="-892187142"/>
          <w:citation/>
        </w:sdtPr>
        <w:sdtContent>
          <w:r w:rsidR="00857403">
            <w:rPr>
              <w:rFonts w:eastAsia="Times New Roman" w:cs="Times New Roman"/>
              <w:color w:val="000000" w:themeColor="text1"/>
              <w:szCs w:val="24"/>
            </w:rPr>
            <w:fldChar w:fldCharType="begin"/>
          </w:r>
          <w:r w:rsidR="00857403">
            <w:rPr>
              <w:rFonts w:eastAsia="Times New Roman" w:cs="Times New Roman"/>
              <w:color w:val="000000" w:themeColor="text1"/>
              <w:szCs w:val="24"/>
              <w:lang w:val="en-US"/>
            </w:rPr>
            <w:instrText xml:space="preserve"> CITATION Che21 \l 1033 </w:instrText>
          </w:r>
          <w:r w:rsidR="00857403">
            <w:rPr>
              <w:rFonts w:eastAsia="Times New Roman" w:cs="Times New Roman"/>
              <w:color w:val="000000" w:themeColor="text1"/>
              <w:szCs w:val="24"/>
            </w:rPr>
            <w:fldChar w:fldCharType="separate"/>
          </w:r>
          <w:r w:rsidR="00857403">
            <w:rPr>
              <w:rFonts w:eastAsia="Times New Roman" w:cs="Times New Roman"/>
              <w:noProof/>
              <w:color w:val="000000" w:themeColor="text1"/>
              <w:szCs w:val="24"/>
              <w:lang w:val="en-US"/>
            </w:rPr>
            <w:t xml:space="preserve"> </w:t>
          </w:r>
          <w:r w:rsidR="00857403" w:rsidRPr="00857403">
            <w:rPr>
              <w:rFonts w:eastAsia="Times New Roman" w:cs="Times New Roman"/>
              <w:noProof/>
              <w:color w:val="000000" w:themeColor="text1"/>
              <w:szCs w:val="24"/>
              <w:lang w:val="en-US"/>
            </w:rPr>
            <w:t>(Chen, 2021)</w:t>
          </w:r>
          <w:r w:rsidR="00857403">
            <w:rPr>
              <w:rFonts w:eastAsia="Times New Roman" w:cs="Times New Roman"/>
              <w:color w:val="000000" w:themeColor="text1"/>
              <w:szCs w:val="24"/>
            </w:rPr>
            <w:fldChar w:fldCharType="end"/>
          </w:r>
        </w:sdtContent>
      </w:sdt>
      <w:r w:rsidR="00857403">
        <w:rPr>
          <w:rFonts w:eastAsia="Times New Roman" w:cs="Times New Roman"/>
          <w:color w:val="000000" w:themeColor="text1"/>
          <w:szCs w:val="24"/>
        </w:rPr>
        <w:t>.</w:t>
      </w:r>
    </w:p>
    <w:p w14:paraId="2F0550F0"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Unemployment rates: A high unemployment rate may cause consumers to spend less on non-essential things, which might potentially harm Apple's sales.</w:t>
      </w:r>
    </w:p>
    <w:p w14:paraId="79FED842"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b/>
          <w:color w:val="000000" w:themeColor="text1"/>
          <w:szCs w:val="24"/>
        </w:rPr>
        <w:t xml:space="preserve">Social Factors </w:t>
      </w:r>
    </w:p>
    <w:p w14:paraId="40BB4A59"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Demographic trends: Shifts in the </w:t>
      </w:r>
      <w:r w:rsidR="00AD450E" w:rsidRPr="00B91C04">
        <w:rPr>
          <w:rFonts w:eastAsia="Times New Roman" w:cs="Times New Roman"/>
          <w:color w:val="000000" w:themeColor="text1"/>
          <w:szCs w:val="24"/>
        </w:rPr>
        <w:t xml:space="preserve">population's size, age, and lifestyle choices </w:t>
      </w:r>
      <w:r w:rsidRPr="00B91C04">
        <w:rPr>
          <w:rFonts w:eastAsia="Times New Roman" w:cs="Times New Roman"/>
          <w:color w:val="000000" w:themeColor="text1"/>
          <w:szCs w:val="24"/>
        </w:rPr>
        <w:t>can affect the demand for Apple's products and its target consumers.</w:t>
      </w:r>
    </w:p>
    <w:p w14:paraId="6C20013C"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Consumer preferences and attitudes: Changes in consumer behavior, such as an emphasis on sustainability or health consciousness, might affect the market for Apple's products.</w:t>
      </w:r>
    </w:p>
    <w:p w14:paraId="22DC50E3" w14:textId="5BB67154"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Cultural differences: Because Apple works in so many different regions, being aware of these variations is essential for effective marketing and localization of their products</w:t>
      </w:r>
      <w:r w:rsidR="000B2D8E"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431427082"/>
          <w:citation/>
        </w:sdtPr>
        <w:sdtContent>
          <w:r w:rsidR="00921CA7">
            <w:rPr>
              <w:rFonts w:eastAsia="Times New Roman" w:cs="Times New Roman"/>
              <w:color w:val="000000" w:themeColor="text1"/>
              <w:szCs w:val="24"/>
            </w:rPr>
            <w:fldChar w:fldCharType="begin"/>
          </w:r>
          <w:r w:rsidR="00921CA7">
            <w:rPr>
              <w:rFonts w:eastAsia="Times New Roman" w:cs="Times New Roman"/>
              <w:color w:val="000000" w:themeColor="text1"/>
              <w:szCs w:val="24"/>
              <w:lang w:val="en-US"/>
            </w:rPr>
            <w:instrText xml:space="preserve">CITATION Gan20 \l 1033 </w:instrText>
          </w:r>
          <w:r w:rsidR="00921CA7">
            <w:rPr>
              <w:rFonts w:eastAsia="Times New Roman" w:cs="Times New Roman"/>
              <w:color w:val="000000" w:themeColor="text1"/>
              <w:szCs w:val="24"/>
            </w:rPr>
            <w:fldChar w:fldCharType="separate"/>
          </w:r>
          <w:r w:rsidR="00921CA7" w:rsidRPr="00921CA7">
            <w:rPr>
              <w:rFonts w:eastAsia="Times New Roman" w:cs="Times New Roman"/>
              <w:noProof/>
              <w:color w:val="000000" w:themeColor="text1"/>
              <w:szCs w:val="24"/>
              <w:lang w:val="en-US"/>
            </w:rPr>
            <w:t>(Gan, 2020)</w:t>
          </w:r>
          <w:r w:rsidR="00921CA7">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w:t>
      </w:r>
    </w:p>
    <w:p w14:paraId="7917D221"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b/>
          <w:color w:val="000000" w:themeColor="text1"/>
          <w:szCs w:val="24"/>
        </w:rPr>
        <w:t>Technological Factors</w:t>
      </w:r>
    </w:p>
    <w:p w14:paraId="21E528A3"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R&amp;D and innovation: Apple's success is greatly reliant on its capacity to innovate and create cutting-edge technological goods.</w:t>
      </w:r>
    </w:p>
    <w:p w14:paraId="6F54B760" w14:textId="358F2D14"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Patent protection: The legal system and patent laws have an impact on Apple's capacity to safeguard its intellectual property and keep a competitive </w:t>
      </w:r>
      <w:proofErr w:type="gramStart"/>
      <w:r w:rsidRPr="00B91C04">
        <w:rPr>
          <w:rFonts w:eastAsia="Times New Roman" w:cs="Times New Roman"/>
          <w:color w:val="000000" w:themeColor="text1"/>
          <w:szCs w:val="24"/>
        </w:rPr>
        <w:t>edge</w:t>
      </w:r>
      <w:r w:rsidR="000B2D8E" w:rsidRPr="00B91C04">
        <w:rPr>
          <w:rFonts w:eastAsia="Times New Roman" w:cs="Times New Roman"/>
          <w:color w:val="000000" w:themeColor="text1"/>
          <w:szCs w:val="24"/>
        </w:rPr>
        <w:t xml:space="preserve"> </w:t>
      </w:r>
      <w:r w:rsidRPr="00B91C04">
        <w:rPr>
          <w:rFonts w:eastAsia="Times New Roman" w:cs="Times New Roman"/>
          <w:color w:val="000000" w:themeColor="text1"/>
          <w:szCs w:val="24"/>
        </w:rPr>
        <w:t>.</w:t>
      </w:r>
      <w:proofErr w:type="gramEnd"/>
    </w:p>
    <w:p w14:paraId="200BC6A1"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Emerging technologies: For Apple, developments in fields like augmented reality, artificial intelligence, and 5G may present possibilities or challenges.</w:t>
      </w:r>
    </w:p>
    <w:p w14:paraId="7ECFBF90"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Environmental Factors</w:t>
      </w:r>
    </w:p>
    <w:p w14:paraId="02F4F68B"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Environmental legislation and sustainability: </w:t>
      </w:r>
      <w:r w:rsidR="00AD450E" w:rsidRPr="00B91C04">
        <w:rPr>
          <w:rFonts w:eastAsia="Times New Roman" w:cs="Times New Roman"/>
          <w:color w:val="000000" w:themeColor="text1"/>
          <w:szCs w:val="24"/>
        </w:rPr>
        <w:t>The growing emphasis on environmental responsibility and sustainability may impact Apple's production procedures, supply chain, and product design</w:t>
      </w:r>
      <w:r w:rsidRPr="00B91C04">
        <w:rPr>
          <w:rFonts w:eastAsia="Times New Roman" w:cs="Times New Roman"/>
          <w:color w:val="000000" w:themeColor="text1"/>
          <w:szCs w:val="24"/>
        </w:rPr>
        <w:t>.</w:t>
      </w:r>
    </w:p>
    <w:p w14:paraId="0AA2F676"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Carbon footprint: Brand perception and customer loyalty may be influenced by consumers' choice of environmentally friendly products as well as Apple's attempts to cut carbon emissions.</w:t>
      </w:r>
    </w:p>
    <w:p w14:paraId="28D5B6AE"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b/>
          <w:color w:val="000000" w:themeColor="text1"/>
          <w:szCs w:val="24"/>
        </w:rPr>
        <w:t xml:space="preserve">Legal Factors </w:t>
      </w:r>
    </w:p>
    <w:p w14:paraId="29CE0952"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laws of intellectual property: This organization depends on its ability to safeguard its patents, trademarks, and other forms of intellectual property.</w:t>
      </w:r>
    </w:p>
    <w:p w14:paraId="60484A65"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Consumer protection laws and regulations: Apple should be careful about all the laws and regulations for consumer protection. It can help to keep the confidence of its customers as well as stay out of legal trouble.</w:t>
      </w:r>
    </w:p>
    <w:p w14:paraId="505ADE58" w14:textId="0F58E3D2" w:rsidR="0012209F" w:rsidRPr="00B91C04" w:rsidRDefault="00CB30EA" w:rsidP="00B91C04">
      <w:pPr>
        <w:spacing w:line="360" w:lineRule="auto"/>
        <w:jc w:val="center"/>
        <w:rPr>
          <w:rFonts w:eastAsia="Times New Roman" w:cs="Times New Roman"/>
          <w:color w:val="000000" w:themeColor="text1"/>
          <w:szCs w:val="24"/>
        </w:rPr>
      </w:pPr>
      <w:r w:rsidRPr="00CB30EA">
        <w:rPr>
          <w:rFonts w:eastAsia="Times New Roman" w:cs="Times New Roman"/>
          <w:noProof/>
          <w:color w:val="000000" w:themeColor="text1"/>
          <w:szCs w:val="24"/>
        </w:rPr>
        <w:drawing>
          <wp:inline distT="0" distB="0" distL="0" distR="0" wp14:anchorId="60289A39" wp14:editId="10B1599F">
            <wp:extent cx="5143946" cy="2491956"/>
            <wp:effectExtent l="0" t="0" r="0" b="3810"/>
            <wp:docPr id="450030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30894" name=""/>
                    <pic:cNvPicPr/>
                  </pic:nvPicPr>
                  <pic:blipFill>
                    <a:blip r:embed="rId10"/>
                    <a:stretch>
                      <a:fillRect/>
                    </a:stretch>
                  </pic:blipFill>
                  <pic:spPr>
                    <a:xfrm>
                      <a:off x="0" y="0"/>
                      <a:ext cx="5143946" cy="2491956"/>
                    </a:xfrm>
                    <a:prstGeom prst="rect">
                      <a:avLst/>
                    </a:prstGeom>
                  </pic:spPr>
                </pic:pic>
              </a:graphicData>
            </a:graphic>
          </wp:inline>
        </w:drawing>
      </w:r>
    </w:p>
    <w:p w14:paraId="4910A970" w14:textId="4F6EA22A" w:rsidR="0012209F" w:rsidRPr="00B91C04" w:rsidRDefault="00000000" w:rsidP="00B91C04">
      <w:pPr>
        <w:spacing w:line="360" w:lineRule="auto"/>
        <w:jc w:val="center"/>
        <w:rPr>
          <w:rFonts w:eastAsia="Times New Roman" w:cs="Times New Roman"/>
          <w:b/>
          <w:bCs/>
          <w:color w:val="000000" w:themeColor="text1"/>
          <w:szCs w:val="24"/>
        </w:rPr>
      </w:pPr>
      <w:r w:rsidRPr="00B91C04">
        <w:rPr>
          <w:rFonts w:eastAsia="Times New Roman" w:cs="Times New Roman"/>
          <w:b/>
          <w:bCs/>
          <w:color w:val="000000" w:themeColor="text1"/>
          <w:szCs w:val="24"/>
        </w:rPr>
        <w:t>Figure</w:t>
      </w:r>
      <w:r w:rsidR="00AD450E" w:rsidRPr="00B91C04">
        <w:rPr>
          <w:rFonts w:eastAsia="Times New Roman" w:cs="Times New Roman"/>
          <w:b/>
          <w:bCs/>
          <w:color w:val="000000" w:themeColor="text1"/>
          <w:szCs w:val="24"/>
        </w:rPr>
        <w:t xml:space="preserve"> 1</w:t>
      </w:r>
      <w:r w:rsidRPr="00B91C04">
        <w:rPr>
          <w:rFonts w:eastAsia="Times New Roman" w:cs="Times New Roman"/>
          <w:b/>
          <w:bCs/>
          <w:color w:val="000000" w:themeColor="text1"/>
          <w:szCs w:val="24"/>
        </w:rPr>
        <w:t xml:space="preserve">: </w:t>
      </w:r>
      <w:r w:rsidR="00CB30EA">
        <w:rPr>
          <w:rFonts w:eastAsia="Times New Roman" w:cs="Times New Roman"/>
          <w:b/>
          <w:bCs/>
          <w:color w:val="000000" w:themeColor="text1"/>
          <w:szCs w:val="24"/>
        </w:rPr>
        <w:t>Apple smart phone market</w:t>
      </w:r>
    </w:p>
    <w:p w14:paraId="1F4114DE" w14:textId="00024617" w:rsidR="0012209F" w:rsidRPr="00B91C04" w:rsidRDefault="00000000" w:rsidP="00B91C04">
      <w:pPr>
        <w:spacing w:line="360" w:lineRule="auto"/>
        <w:jc w:val="center"/>
        <w:rPr>
          <w:rFonts w:eastAsia="Times New Roman" w:cs="Times New Roman"/>
          <w:color w:val="000000" w:themeColor="text1"/>
          <w:szCs w:val="24"/>
        </w:rPr>
      </w:pPr>
      <w:r w:rsidRPr="00B91C04">
        <w:rPr>
          <w:rFonts w:eastAsia="Times New Roman" w:cs="Times New Roman"/>
          <w:color w:val="000000" w:themeColor="text1"/>
          <w:szCs w:val="24"/>
        </w:rPr>
        <w:t xml:space="preserve">(Source: </w:t>
      </w:r>
      <w:r w:rsidR="00CB30EA" w:rsidRPr="006247AD">
        <w:rPr>
          <w:rFonts w:cs="Times New Roman"/>
          <w:color w:val="000000" w:themeColor="text1"/>
          <w:szCs w:val="24"/>
          <w:shd w:val="clear" w:color="auto" w:fill="FFFFFF"/>
        </w:rPr>
        <w:t>Budiono,</w:t>
      </w:r>
      <w:r w:rsidR="00CB30EA">
        <w:rPr>
          <w:rFonts w:cs="Times New Roman"/>
          <w:color w:val="000000" w:themeColor="text1"/>
          <w:szCs w:val="24"/>
          <w:shd w:val="clear" w:color="auto" w:fill="FFFFFF"/>
        </w:rPr>
        <w:t xml:space="preserve"> </w:t>
      </w:r>
      <w:r w:rsidR="00CB30EA">
        <w:rPr>
          <w:rFonts w:cs="Times New Roman"/>
          <w:i/>
          <w:iCs/>
          <w:color w:val="000000" w:themeColor="text1"/>
          <w:szCs w:val="24"/>
          <w:shd w:val="clear" w:color="auto" w:fill="FFFFFF"/>
        </w:rPr>
        <w:t>et al.</w:t>
      </w:r>
      <w:r w:rsidR="00CB30EA">
        <w:rPr>
          <w:rFonts w:cs="Times New Roman"/>
          <w:color w:val="000000" w:themeColor="text1"/>
          <w:szCs w:val="24"/>
          <w:shd w:val="clear" w:color="auto" w:fill="FFFFFF"/>
        </w:rPr>
        <w:t xml:space="preserve"> 2021</w:t>
      </w:r>
      <w:r w:rsidRPr="00B91C04">
        <w:rPr>
          <w:rFonts w:eastAsia="Times New Roman" w:cs="Times New Roman"/>
          <w:color w:val="000000" w:themeColor="text1"/>
          <w:szCs w:val="24"/>
        </w:rPr>
        <w:t>)</w:t>
      </w:r>
    </w:p>
    <w:p w14:paraId="1ECA40B2" w14:textId="3D63FC2C"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However, at the end of this study, it can be mentioned that PESTEL analysis is essential. It helps to understand the overview of this organization. With the help of analysis, this helps to understand the macro environment of this company</w:t>
      </w:r>
      <w:sdt>
        <w:sdtPr>
          <w:rPr>
            <w:rFonts w:eastAsia="Times New Roman" w:cs="Times New Roman"/>
            <w:color w:val="000000" w:themeColor="text1"/>
            <w:szCs w:val="24"/>
          </w:rPr>
          <w:id w:val="-1632325163"/>
          <w:citation/>
        </w:sdtPr>
        <w:sdtContent>
          <w:r w:rsidR="00857403">
            <w:rPr>
              <w:rFonts w:eastAsia="Times New Roman" w:cs="Times New Roman"/>
              <w:color w:val="000000" w:themeColor="text1"/>
              <w:szCs w:val="24"/>
            </w:rPr>
            <w:fldChar w:fldCharType="begin"/>
          </w:r>
          <w:r w:rsidR="00857403">
            <w:rPr>
              <w:rFonts w:eastAsia="Times New Roman" w:cs="Times New Roman"/>
              <w:color w:val="000000" w:themeColor="text1"/>
              <w:szCs w:val="24"/>
              <w:lang w:val="en-US"/>
            </w:rPr>
            <w:instrText xml:space="preserve">CITATION Bud21 \l 1033 </w:instrText>
          </w:r>
          <w:r w:rsidR="00857403">
            <w:rPr>
              <w:rFonts w:eastAsia="Times New Roman" w:cs="Times New Roman"/>
              <w:color w:val="000000" w:themeColor="text1"/>
              <w:szCs w:val="24"/>
            </w:rPr>
            <w:fldChar w:fldCharType="separate"/>
          </w:r>
          <w:r w:rsidR="00857403">
            <w:rPr>
              <w:rFonts w:eastAsia="Times New Roman" w:cs="Times New Roman"/>
              <w:noProof/>
              <w:color w:val="000000" w:themeColor="text1"/>
              <w:szCs w:val="24"/>
              <w:lang w:val="en-US"/>
            </w:rPr>
            <w:t xml:space="preserve"> </w:t>
          </w:r>
          <w:r w:rsidR="00857403" w:rsidRPr="00857403">
            <w:rPr>
              <w:rFonts w:eastAsia="Times New Roman" w:cs="Times New Roman"/>
              <w:noProof/>
              <w:color w:val="000000" w:themeColor="text1"/>
              <w:szCs w:val="24"/>
              <w:lang w:val="en-US"/>
            </w:rPr>
            <w:t>(Budiono, 2021)</w:t>
          </w:r>
          <w:r w:rsidR="00857403">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xml:space="preserve">. But it can be changed when the region will be changed or </w:t>
      </w:r>
      <w:r w:rsidR="00AD450E" w:rsidRPr="00B91C04">
        <w:rPr>
          <w:rFonts w:eastAsia="Times New Roman" w:cs="Times New Roman"/>
          <w:color w:val="000000" w:themeColor="text1"/>
          <w:szCs w:val="24"/>
        </w:rPr>
        <w:t>all these things can be changed over time</w:t>
      </w:r>
      <w:r w:rsidRPr="00B91C04">
        <w:rPr>
          <w:rFonts w:eastAsia="Times New Roman" w:cs="Times New Roman"/>
          <w:color w:val="000000" w:themeColor="text1"/>
          <w:szCs w:val="24"/>
        </w:rPr>
        <w:t xml:space="preserve">. </w:t>
      </w:r>
    </w:p>
    <w:p w14:paraId="5020C168" w14:textId="77777777" w:rsidR="00AC0021" w:rsidRPr="00B91C04" w:rsidRDefault="00000000" w:rsidP="00B91C04">
      <w:pPr>
        <w:pStyle w:val="Heading1"/>
      </w:pPr>
      <w:bookmarkStart w:id="5" w:name="_Toc143181744"/>
      <w:r w:rsidRPr="00B91C04">
        <w:t>3.0 Micro-Environment Analysis</w:t>
      </w:r>
      <w:bookmarkEnd w:id="5"/>
      <w:r w:rsidRPr="00B91C04">
        <w:t xml:space="preserve"> </w:t>
      </w:r>
    </w:p>
    <w:p w14:paraId="13A89D55" w14:textId="77777777" w:rsidR="00AD450E" w:rsidRPr="00B91C04" w:rsidRDefault="00000000" w:rsidP="00B91C04">
      <w:pPr>
        <w:spacing w:line="360" w:lineRule="auto"/>
        <w:jc w:val="both"/>
        <w:rPr>
          <w:rFonts w:cs="Times New Roman"/>
          <w:color w:val="000000" w:themeColor="text1"/>
        </w:rPr>
      </w:pPr>
      <w:r w:rsidRPr="00B91C04">
        <w:rPr>
          <w:rFonts w:cs="Times New Roman"/>
          <w:color w:val="000000" w:themeColor="text1"/>
        </w:rPr>
        <w:t xml:space="preserve">Microanalysis is another environment that will be completed with the help of the analysis industry life cycle and poster industry 5 analysis. </w:t>
      </w:r>
      <w:r w:rsidR="00AA5C59" w:rsidRPr="00B91C04">
        <w:rPr>
          <w:rFonts w:cs="Times New Roman"/>
          <w:color w:val="000000" w:themeColor="text1"/>
        </w:rPr>
        <w:t>The immediate and proximate elements and actors that have a direct impact on Apple Inc.'s operations, performance, and decision-making within its industry and market are referred to as the company's "microenvironment." These factors intimately interact with Apple and have a big influence on its daily operations and strategic orientation.</w:t>
      </w:r>
    </w:p>
    <w:p w14:paraId="46A88498" w14:textId="77777777" w:rsidR="00AC0021" w:rsidRPr="00B91C04" w:rsidRDefault="00000000" w:rsidP="00B91C04">
      <w:pPr>
        <w:pStyle w:val="Heading2"/>
        <w:rPr>
          <w:rFonts w:cs="Times New Roman"/>
          <w:color w:val="000000" w:themeColor="text1"/>
        </w:rPr>
      </w:pPr>
      <w:bookmarkStart w:id="6" w:name="_Toc143181745"/>
      <w:r w:rsidRPr="00B91C04">
        <w:rPr>
          <w:rFonts w:cs="Times New Roman"/>
          <w:color w:val="000000" w:themeColor="text1"/>
        </w:rPr>
        <w:t>3.1 Industry Life Cycle</w:t>
      </w:r>
      <w:bookmarkEnd w:id="6"/>
      <w:r w:rsidRPr="00B91C04">
        <w:rPr>
          <w:rFonts w:cs="Times New Roman"/>
          <w:color w:val="000000" w:themeColor="text1"/>
        </w:rPr>
        <w:t xml:space="preserve"> </w:t>
      </w:r>
    </w:p>
    <w:p w14:paraId="49F39655"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Inc. is a player in the technology sector with an emphasis on digital services, software, and consumer products. Here, the industrial life cycle of Apple Inc. will be described to analyze the microenvironment.</w:t>
      </w:r>
    </w:p>
    <w:p w14:paraId="20DB0FED"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Introduction Stage</w:t>
      </w:r>
    </w:p>
    <w:p w14:paraId="0EFEB0CC"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 this phase, Apple Inc. unveiled the Apple I in 1976, the company's first significant product. With the launch of the Apple II and Macintosh in the following years, the business expanded quickly. During this time, Apple competed with other startup computer businesses, but it stood out from the crowd because of its inventive designs and approachable user interfaces.</w:t>
      </w:r>
    </w:p>
    <w:p w14:paraId="5BD13057"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Growth Stage</w:t>
      </w:r>
    </w:p>
    <w:p w14:paraId="03385639"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 the case of the growth stage, this organization launches iMac and iPod. These products completely changed the market for portable music players. Apple's ability to create cutting-edge and visually pleasing products, like the iPhone and MacBook. These two products were a key factor in the company's rise. The business's growth into retail outlets, international markets, and the opening of the App Store all helped it achieve this.</w:t>
      </w:r>
    </w:p>
    <w:p w14:paraId="2350694E"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Maturity Stage</w:t>
      </w:r>
    </w:p>
    <w:p w14:paraId="5EE48956" w14:textId="4EB7D6C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As a result of the widespread acceptance of its goods, especially the iPhone, Apple has reached the mature stage. A significant market share was attained by the business, and a devoted clientele was developed</w:t>
      </w:r>
      <w:r w:rsidR="0012209F"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959763229"/>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Yie21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(Yie, 2021)</w:t>
          </w:r>
          <w:r w:rsidR="00F241B2">
            <w:rPr>
              <w:rFonts w:eastAsia="Times New Roman" w:cs="Times New Roman"/>
              <w:color w:val="000000" w:themeColor="text1"/>
              <w:szCs w:val="24"/>
            </w:rPr>
            <w:fldChar w:fldCharType="end"/>
          </w:r>
        </w:sdtContent>
      </w:sdt>
      <w:r w:rsidR="00F241B2">
        <w:rPr>
          <w:rFonts w:eastAsia="Times New Roman" w:cs="Times New Roman"/>
          <w:color w:val="000000" w:themeColor="text1"/>
          <w:szCs w:val="24"/>
        </w:rPr>
        <w:t xml:space="preserve">. </w:t>
      </w:r>
      <w:r w:rsidRPr="00B91C04">
        <w:rPr>
          <w:rFonts w:eastAsia="Times New Roman" w:cs="Times New Roman"/>
          <w:color w:val="000000" w:themeColor="text1"/>
          <w:szCs w:val="24"/>
        </w:rPr>
        <w:t>Apple concentrated on enhancing its ecosystem, releasing new software updates, and making minor adjustments to its products during this phase, which saw the launch of the iPad and the Apple Watch among other products. With the advent of competing firms' own smartphones and tablets, competition increased.</w:t>
      </w:r>
    </w:p>
    <w:p w14:paraId="00759B56"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Saturation Stage</w:t>
      </w:r>
    </w:p>
    <w:p w14:paraId="3AD4E5B8" w14:textId="3DA0C523"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During this phase, Apple encountered market saturation in several product categories, particularly in the fiercely competitive smartphone industry. The rate of innovation slowed, and the business began putting more of an emphasis on services like iCloud, Apple Music, and Apple TV+ to diversify its income sources and keep customers</w:t>
      </w:r>
      <w:r w:rsidR="00F241B2">
        <w:rPr>
          <w:rFonts w:eastAsia="Times New Roman" w:cs="Times New Roman"/>
          <w:color w:val="000000" w:themeColor="text1"/>
          <w:szCs w:val="24"/>
        </w:rPr>
        <w:t xml:space="preserve"> </w:t>
      </w:r>
      <w:sdt>
        <w:sdtPr>
          <w:rPr>
            <w:rFonts w:eastAsia="Times New Roman" w:cs="Times New Roman"/>
            <w:color w:val="000000" w:themeColor="text1"/>
            <w:szCs w:val="24"/>
          </w:rPr>
          <w:id w:val="-1330139066"/>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Yev19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(Yevgenyevna, 2019)</w:t>
          </w:r>
          <w:r w:rsidR="00F241B2">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Apple also put a lot of effort into integrating with other companies to improve its ecosystem.</w:t>
      </w:r>
    </w:p>
    <w:p w14:paraId="147D9585"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Decline Stage</w:t>
      </w:r>
    </w:p>
    <w:p w14:paraId="30DDCDCF" w14:textId="6658D7BE"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stage of decline can occasionally be distinguished by a fall in market demand or products becoming outmoded as a consequence of technological advancements. However, Apple has frequently demonstrated that it is capable of resurrecting its product line and growth</w:t>
      </w:r>
      <w:r w:rsidR="000D2284">
        <w:rPr>
          <w:rFonts w:eastAsia="Times New Roman" w:cs="Times New Roman"/>
          <w:color w:val="000000" w:themeColor="text1"/>
          <w:szCs w:val="24"/>
        </w:rPr>
        <w:t xml:space="preserve"> </w:t>
      </w:r>
      <w:sdt>
        <w:sdtPr>
          <w:rPr>
            <w:rFonts w:eastAsia="Times New Roman" w:cs="Times New Roman"/>
            <w:color w:val="000000" w:themeColor="text1"/>
            <w:szCs w:val="24"/>
          </w:rPr>
          <w:id w:val="-1334758480"/>
          <w:citation/>
        </w:sdtPr>
        <w:sdtContent>
          <w:r w:rsidR="000D2284">
            <w:rPr>
              <w:rFonts w:eastAsia="Times New Roman" w:cs="Times New Roman"/>
              <w:color w:val="000000" w:themeColor="text1"/>
              <w:szCs w:val="24"/>
            </w:rPr>
            <w:fldChar w:fldCharType="begin"/>
          </w:r>
          <w:r w:rsidR="000D2284">
            <w:rPr>
              <w:rFonts w:eastAsia="Times New Roman" w:cs="Times New Roman"/>
              <w:color w:val="000000" w:themeColor="text1"/>
              <w:szCs w:val="24"/>
              <w:lang w:val="en-US"/>
            </w:rPr>
            <w:instrText xml:space="preserve">CITATION LuB22 \l 1033 </w:instrText>
          </w:r>
          <w:r w:rsidR="000D2284">
            <w:rPr>
              <w:rFonts w:eastAsia="Times New Roman" w:cs="Times New Roman"/>
              <w:color w:val="000000" w:themeColor="text1"/>
              <w:szCs w:val="24"/>
            </w:rPr>
            <w:fldChar w:fldCharType="separate"/>
          </w:r>
          <w:r w:rsidR="000D2284" w:rsidRPr="000D2284">
            <w:rPr>
              <w:rFonts w:eastAsia="Times New Roman" w:cs="Times New Roman"/>
              <w:noProof/>
              <w:color w:val="000000" w:themeColor="text1"/>
              <w:szCs w:val="24"/>
              <w:lang w:val="en-US"/>
            </w:rPr>
            <w:t>(Lu, 2022,)</w:t>
          </w:r>
          <w:r w:rsidR="000D2284">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For instance, the introduction of new iPhone models, Apple Watch's debut into the wearables market, and the creation of services like Apple Arcade and Apple Fitness+ all helped the business recover its income and maintain its relevance.</w:t>
      </w:r>
    </w:p>
    <w:p w14:paraId="482D4468"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With the help of the above life cycle, Apple can effectively traverse through the stages. It helps to maintain the industry's life cycle and maintain its leadership position. </w:t>
      </w:r>
    </w:p>
    <w:p w14:paraId="0BA62B31" w14:textId="77777777" w:rsidR="00AC0021" w:rsidRPr="00B91C04" w:rsidRDefault="00000000" w:rsidP="00B91C04">
      <w:pPr>
        <w:pStyle w:val="Heading2"/>
        <w:rPr>
          <w:rFonts w:cs="Times New Roman"/>
          <w:color w:val="000000" w:themeColor="text1"/>
        </w:rPr>
      </w:pPr>
      <w:bookmarkStart w:id="7" w:name="_Toc143181746"/>
      <w:r w:rsidRPr="00B91C04">
        <w:rPr>
          <w:rFonts w:cs="Times New Roman"/>
          <w:color w:val="000000" w:themeColor="text1"/>
        </w:rPr>
        <w:t>3.2 Porter’s Industry Five Forces Analysis</w:t>
      </w:r>
      <w:bookmarkEnd w:id="7"/>
      <w:r w:rsidRPr="00B91C04">
        <w:rPr>
          <w:rFonts w:cs="Times New Roman"/>
          <w:color w:val="000000" w:themeColor="text1"/>
        </w:rPr>
        <w:t xml:space="preserve"> </w:t>
      </w:r>
    </w:p>
    <w:p w14:paraId="00D3AF60"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An industry's competitive dynamics and attractiveness may be examined using Porter's Five Forces analysis, a framework. Here is an examination of Apple Inc.'s microenvironment using Porter's Five Forces model:</w:t>
      </w:r>
    </w:p>
    <w:p w14:paraId="53FBAEAB"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Threat Of New Entrants</w:t>
      </w:r>
    </w:p>
    <w:p w14:paraId="7968CA2F" w14:textId="0566C4E1"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threat posed by new rivals to Apple Inc. is moderate. The company has developed a strong reputation for its brand, a loyal customer base, and a huge ecosystem of products and services. Scale economies and excellent research and development capabilities are further benefits</w:t>
      </w:r>
      <w:r w:rsidR="00F241B2">
        <w:rPr>
          <w:rFonts w:eastAsia="Times New Roman" w:cs="Times New Roman"/>
          <w:color w:val="000000" w:themeColor="text1"/>
          <w:szCs w:val="24"/>
        </w:rPr>
        <w:t xml:space="preserve"> </w:t>
      </w:r>
      <w:sdt>
        <w:sdtPr>
          <w:rPr>
            <w:rFonts w:eastAsia="Times New Roman" w:cs="Times New Roman"/>
            <w:color w:val="000000" w:themeColor="text1"/>
            <w:szCs w:val="24"/>
          </w:rPr>
          <w:id w:val="-756201571"/>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Yaa21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(Ya’acob, 2021)</w:t>
          </w:r>
          <w:r w:rsidR="00F241B2">
            <w:rPr>
              <w:rFonts w:eastAsia="Times New Roman" w:cs="Times New Roman"/>
              <w:color w:val="000000" w:themeColor="text1"/>
              <w:szCs w:val="24"/>
            </w:rPr>
            <w:fldChar w:fldCharType="end"/>
          </w:r>
        </w:sdtContent>
      </w:sdt>
      <w:r w:rsidR="00F241B2">
        <w:rPr>
          <w:rFonts w:eastAsia="Times New Roman" w:cs="Times New Roman"/>
          <w:color w:val="000000" w:themeColor="text1"/>
          <w:szCs w:val="24"/>
        </w:rPr>
        <w:t xml:space="preserve">. </w:t>
      </w:r>
      <w:r w:rsidRPr="00B91C04">
        <w:rPr>
          <w:rFonts w:eastAsia="Times New Roman" w:cs="Times New Roman"/>
          <w:color w:val="000000" w:themeColor="text1"/>
          <w:szCs w:val="24"/>
        </w:rPr>
        <w:t>Nevertheless, new businesses are attracted to the technology industry because it is profitable, which might endanger Apple.</w:t>
      </w:r>
    </w:p>
    <w:p w14:paraId="4421603D"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Bargaining Power of Suppliers</w:t>
      </w:r>
    </w:p>
    <w:p w14:paraId="4F75E50B" w14:textId="731C84F0"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 the technology industry, suppliers with weak negotiation positions frequently include component manufacturers and software developers</w:t>
      </w:r>
      <w:r w:rsidR="004176B1"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613476957"/>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Tie19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(Tien, 2019)</w:t>
          </w:r>
          <w:r w:rsidR="00F241B2">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The advantage of obtaining favorable terms, stable supply chains, and even the capacity to vertically integrate some manufacturing components is available to Apple Inc. as a result of its dominant market position. Less supply disruption is hence possible.</w:t>
      </w:r>
    </w:p>
    <w:p w14:paraId="78E0AB83"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Bargaining Power of Buyers</w:t>
      </w:r>
    </w:p>
    <w:p w14:paraId="5E20BC98" w14:textId="045201EE"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Buyers have a moderate amount of bargaining power with Apple, including private individuals, companies, and other groups. The firm has a competitive advantage because of its powerful brand, cutting-edge goods, and distinct software environment</w:t>
      </w:r>
      <w:r w:rsidR="0012209F"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2141877129"/>
          <w:citation/>
        </w:sdtPr>
        <w:sdtContent>
          <w:r w:rsidR="000D2284">
            <w:rPr>
              <w:rFonts w:eastAsia="Times New Roman" w:cs="Times New Roman"/>
              <w:color w:val="000000" w:themeColor="text1"/>
              <w:szCs w:val="24"/>
            </w:rPr>
            <w:fldChar w:fldCharType="begin"/>
          </w:r>
          <w:r w:rsidR="000D2284">
            <w:rPr>
              <w:rFonts w:eastAsia="Times New Roman" w:cs="Times New Roman"/>
              <w:color w:val="000000" w:themeColor="text1"/>
              <w:szCs w:val="24"/>
              <w:lang w:val="en-US"/>
            </w:rPr>
            <w:instrText xml:space="preserve">CITATION LiX22 \l 1033 </w:instrText>
          </w:r>
          <w:r w:rsidR="000D2284">
            <w:rPr>
              <w:rFonts w:eastAsia="Times New Roman" w:cs="Times New Roman"/>
              <w:color w:val="000000" w:themeColor="text1"/>
              <w:szCs w:val="24"/>
            </w:rPr>
            <w:fldChar w:fldCharType="separate"/>
          </w:r>
          <w:r w:rsidR="000D2284" w:rsidRPr="000D2284">
            <w:rPr>
              <w:rFonts w:eastAsia="Times New Roman" w:cs="Times New Roman"/>
              <w:noProof/>
              <w:color w:val="000000" w:themeColor="text1"/>
              <w:szCs w:val="24"/>
              <w:lang w:val="en-US"/>
            </w:rPr>
            <w:t>(Li, 2022)</w:t>
          </w:r>
          <w:r w:rsidR="000D2284">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There are different types of options available to them, and their price sensitivity might affect what they decide to buy. For this reason, apple is under considerable pressure to maintain its price strategy and live up to customer expectations.</w:t>
      </w:r>
    </w:p>
    <w:p w14:paraId="28F004BD"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Threat of Substitutes</w:t>
      </w:r>
    </w:p>
    <w:p w14:paraId="1AF28142" w14:textId="7B716E9B"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Alternative products pose a major threat to Apple's products. Technology firms are renowned for their speedy development and continual product upgrades. There are so many competitors present like “Samsung”, “Google”, and “Microsoft”</w:t>
      </w:r>
      <w:r w:rsidR="004176B1"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281684598"/>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Tie191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(Tien, 2019.)</w:t>
          </w:r>
          <w:r w:rsidR="00F241B2">
            <w:rPr>
              <w:rFonts w:eastAsia="Times New Roman" w:cs="Times New Roman"/>
              <w:color w:val="000000" w:themeColor="text1"/>
              <w:szCs w:val="24"/>
            </w:rPr>
            <w:fldChar w:fldCharType="end"/>
          </w:r>
        </w:sdtContent>
      </w:sdt>
      <w:r w:rsidR="00F241B2">
        <w:rPr>
          <w:rFonts w:eastAsia="Times New Roman" w:cs="Times New Roman"/>
          <w:color w:val="000000" w:themeColor="text1"/>
          <w:szCs w:val="24"/>
        </w:rPr>
        <w:t xml:space="preserve">. </w:t>
      </w:r>
      <w:r w:rsidRPr="00B91C04">
        <w:rPr>
          <w:rFonts w:eastAsia="Times New Roman" w:cs="Times New Roman"/>
          <w:color w:val="000000" w:themeColor="text1"/>
          <w:szCs w:val="24"/>
        </w:rPr>
        <w:t>This company ate provide alternatives to Apple's products like smartphones, laptops, tablets, and software services. Due to shifting consumer preferences and technology improvements that might cause customers to switch to alternative products, Apple is having a dilemma.</w:t>
      </w:r>
    </w:p>
    <w:p w14:paraId="64557619"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The Intensity of Competitive Rivalry</w:t>
      </w:r>
    </w:p>
    <w:p w14:paraId="3DA094F8" w14:textId="6CDB91B9"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main rivals of this company are “Samsung”, “Google”, and “Microsoft”. The industry is driven by innovation, price competitiveness, and aggressive marketing. However, to increase their market share, companies frequently launch new goods and services</w:t>
      </w:r>
      <w:r w:rsidR="004176B1"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306164024"/>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Tia22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(Tian, 2022)</w:t>
          </w:r>
          <w:r w:rsidR="00F241B2">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Apple has managed to keep a competitive edge because of its strong brand, unique products, and devoted client base. The realities of the business, however, need ongoing expenditures on marketing and R&amp;D.</w:t>
      </w:r>
    </w:p>
    <w:p w14:paraId="547FB98C" w14:textId="77A54AA1" w:rsidR="0012209F" w:rsidRPr="00B91C04" w:rsidRDefault="00CB30EA" w:rsidP="00B91C04">
      <w:pPr>
        <w:spacing w:line="360" w:lineRule="auto"/>
        <w:jc w:val="center"/>
        <w:rPr>
          <w:rFonts w:eastAsia="Times New Roman" w:cs="Times New Roman"/>
          <w:color w:val="000000" w:themeColor="text1"/>
          <w:szCs w:val="24"/>
        </w:rPr>
      </w:pPr>
      <w:r w:rsidRPr="00CB30EA">
        <w:rPr>
          <w:rFonts w:eastAsia="Times New Roman" w:cs="Times New Roman"/>
          <w:noProof/>
          <w:color w:val="000000" w:themeColor="text1"/>
          <w:szCs w:val="24"/>
        </w:rPr>
        <w:drawing>
          <wp:inline distT="0" distB="0" distL="0" distR="0" wp14:anchorId="1B2D0744" wp14:editId="2E98B28E">
            <wp:extent cx="4735195" cy="2618019"/>
            <wp:effectExtent l="0" t="0" r="8255" b="0"/>
            <wp:docPr id="149341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17644" name=""/>
                    <pic:cNvPicPr/>
                  </pic:nvPicPr>
                  <pic:blipFill>
                    <a:blip r:embed="rId11"/>
                    <a:stretch>
                      <a:fillRect/>
                    </a:stretch>
                  </pic:blipFill>
                  <pic:spPr>
                    <a:xfrm>
                      <a:off x="0" y="0"/>
                      <a:ext cx="4740610" cy="2621013"/>
                    </a:xfrm>
                    <a:prstGeom prst="rect">
                      <a:avLst/>
                    </a:prstGeom>
                  </pic:spPr>
                </pic:pic>
              </a:graphicData>
            </a:graphic>
          </wp:inline>
        </w:drawing>
      </w:r>
    </w:p>
    <w:p w14:paraId="42FE0654" w14:textId="77777777" w:rsidR="0012209F" w:rsidRPr="00B91C04" w:rsidRDefault="00000000" w:rsidP="00B91C04">
      <w:pPr>
        <w:spacing w:line="360" w:lineRule="auto"/>
        <w:jc w:val="center"/>
        <w:rPr>
          <w:rFonts w:eastAsia="Times New Roman" w:cs="Times New Roman"/>
          <w:b/>
          <w:bCs/>
          <w:color w:val="000000" w:themeColor="text1"/>
          <w:szCs w:val="24"/>
        </w:rPr>
      </w:pPr>
      <w:r w:rsidRPr="00B91C04">
        <w:rPr>
          <w:rFonts w:eastAsia="Times New Roman" w:cs="Times New Roman"/>
          <w:b/>
          <w:bCs/>
          <w:color w:val="000000" w:themeColor="text1"/>
          <w:szCs w:val="24"/>
        </w:rPr>
        <w:t>Figure</w:t>
      </w:r>
      <w:r w:rsidR="00AD450E" w:rsidRPr="00B91C04">
        <w:rPr>
          <w:rFonts w:eastAsia="Times New Roman" w:cs="Times New Roman"/>
          <w:b/>
          <w:bCs/>
          <w:color w:val="000000" w:themeColor="text1"/>
          <w:szCs w:val="24"/>
        </w:rPr>
        <w:t xml:space="preserve"> </w:t>
      </w:r>
      <w:r w:rsidR="005E0FC8" w:rsidRPr="00B91C04">
        <w:rPr>
          <w:rFonts w:eastAsia="Times New Roman" w:cs="Times New Roman"/>
          <w:b/>
          <w:bCs/>
          <w:color w:val="000000" w:themeColor="text1"/>
          <w:szCs w:val="24"/>
        </w:rPr>
        <w:t>2</w:t>
      </w:r>
      <w:r w:rsidRPr="00B91C04">
        <w:rPr>
          <w:rFonts w:eastAsia="Times New Roman" w:cs="Times New Roman"/>
          <w:b/>
          <w:bCs/>
          <w:color w:val="000000" w:themeColor="text1"/>
          <w:szCs w:val="24"/>
        </w:rPr>
        <w:t>: Poster 5 Poster’s</w:t>
      </w:r>
    </w:p>
    <w:p w14:paraId="26458F85" w14:textId="204FD1A8" w:rsidR="0012209F" w:rsidRPr="00B91C04" w:rsidRDefault="00000000" w:rsidP="00B91C04">
      <w:pPr>
        <w:spacing w:line="360" w:lineRule="auto"/>
        <w:jc w:val="center"/>
        <w:rPr>
          <w:rFonts w:eastAsia="Times New Roman" w:cs="Times New Roman"/>
          <w:color w:val="000000" w:themeColor="text1"/>
          <w:szCs w:val="24"/>
        </w:rPr>
      </w:pPr>
      <w:r w:rsidRPr="00B91C04">
        <w:rPr>
          <w:rFonts w:eastAsia="Times New Roman" w:cs="Times New Roman"/>
          <w:color w:val="000000" w:themeColor="text1"/>
          <w:szCs w:val="24"/>
        </w:rPr>
        <w:t xml:space="preserve">(Source: </w:t>
      </w:r>
      <w:sdt>
        <w:sdtPr>
          <w:rPr>
            <w:rFonts w:eastAsia="Times New Roman" w:cs="Times New Roman"/>
            <w:color w:val="000000" w:themeColor="text1"/>
            <w:szCs w:val="24"/>
          </w:rPr>
          <w:id w:val="121277891"/>
          <w:citation/>
        </w:sdtPr>
        <w:sdtContent>
          <w:r w:rsidR="00857403">
            <w:rPr>
              <w:rFonts w:eastAsia="Times New Roman" w:cs="Times New Roman"/>
              <w:color w:val="000000" w:themeColor="text1"/>
              <w:szCs w:val="24"/>
            </w:rPr>
            <w:fldChar w:fldCharType="begin"/>
          </w:r>
          <w:r w:rsidR="00857403">
            <w:rPr>
              <w:rFonts w:cs="Times New Roman"/>
              <w:color w:val="000000" w:themeColor="text1"/>
              <w:szCs w:val="24"/>
              <w:shd w:val="clear" w:color="auto" w:fill="FFFFFF"/>
              <w:lang w:val="en-US"/>
            </w:rPr>
            <w:instrText xml:space="preserve"> CITATION Ade20 \l 1033 </w:instrText>
          </w:r>
          <w:r w:rsidR="00857403">
            <w:rPr>
              <w:rFonts w:eastAsia="Times New Roman" w:cs="Times New Roman"/>
              <w:color w:val="000000" w:themeColor="text1"/>
              <w:szCs w:val="24"/>
            </w:rPr>
            <w:fldChar w:fldCharType="separate"/>
          </w:r>
          <w:r w:rsidR="00857403" w:rsidRPr="00857403">
            <w:rPr>
              <w:rFonts w:cs="Times New Roman"/>
              <w:noProof/>
              <w:color w:val="000000" w:themeColor="text1"/>
              <w:szCs w:val="24"/>
              <w:shd w:val="clear" w:color="auto" w:fill="FFFFFF"/>
              <w:lang w:val="en-US"/>
            </w:rPr>
            <w:t>(Adelakun, 2020.)</w:t>
          </w:r>
          <w:r w:rsidR="00857403">
            <w:rPr>
              <w:rFonts w:eastAsia="Times New Roman" w:cs="Times New Roman"/>
              <w:color w:val="000000" w:themeColor="text1"/>
              <w:szCs w:val="24"/>
            </w:rPr>
            <w:fldChar w:fldCharType="end"/>
          </w:r>
        </w:sdtContent>
      </w:sdt>
      <w:r w:rsidR="00857403">
        <w:rPr>
          <w:rFonts w:eastAsia="Times New Roman" w:cs="Times New Roman"/>
          <w:color w:val="000000" w:themeColor="text1"/>
          <w:szCs w:val="24"/>
        </w:rPr>
        <w:t>)</w:t>
      </w:r>
    </w:p>
    <w:p w14:paraId="559FB456"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Overall, despite significant difficulties, Apple Inc. reaps rewards from its powerful reputation, devoted clientele, vast ecosystem, and cutting-edge goods. The corporation can manage the microenvironment and keep a commanding position in the technology sector thanks to its competitive position.</w:t>
      </w:r>
    </w:p>
    <w:p w14:paraId="6AD62AF8" w14:textId="77777777" w:rsidR="00AC0021" w:rsidRPr="00B91C04" w:rsidRDefault="00000000" w:rsidP="00B91C04">
      <w:pPr>
        <w:pStyle w:val="Heading1"/>
      </w:pPr>
      <w:bookmarkStart w:id="8" w:name="_Toc143181747"/>
      <w:r w:rsidRPr="00B91C04">
        <w:t>4.0 Internal Analysis</w:t>
      </w:r>
      <w:bookmarkEnd w:id="8"/>
    </w:p>
    <w:p w14:paraId="353B633B" w14:textId="77777777" w:rsidR="00AA5C59" w:rsidRPr="00B91C04" w:rsidRDefault="00000000" w:rsidP="00B91C04">
      <w:pPr>
        <w:spacing w:line="360" w:lineRule="auto"/>
        <w:jc w:val="both"/>
        <w:rPr>
          <w:rFonts w:cs="Times New Roman"/>
          <w:color w:val="000000" w:themeColor="text1"/>
        </w:rPr>
      </w:pPr>
      <w:r w:rsidRPr="00B91C04">
        <w:rPr>
          <w:rFonts w:cs="Times New Roman"/>
          <w:color w:val="000000" w:themeColor="text1"/>
        </w:rPr>
        <w:t>Internal analysis is a thorough investigation and assessment of Apple Inc.'s internal characteristics and capabilities, which have a direct impact on the performance, competitiveness, and overall strategic choices of the business. To better comprehend Apple's operational performance and pinpoint areas for possible development, it entails evaluating the company's strengths, weaknesses, resources, and core capabilities. Apple may improve its market position and maintain long-term success by addressing any weaknesses and leveraging its strengths through internal analysis.</w:t>
      </w:r>
    </w:p>
    <w:p w14:paraId="425AA114" w14:textId="77777777" w:rsidR="00AC0021" w:rsidRPr="00B91C04" w:rsidRDefault="00000000" w:rsidP="00B91C04">
      <w:pPr>
        <w:pStyle w:val="Heading2"/>
        <w:rPr>
          <w:rFonts w:cs="Times New Roman"/>
          <w:color w:val="000000" w:themeColor="text1"/>
        </w:rPr>
      </w:pPr>
      <w:bookmarkStart w:id="9" w:name="_Toc143181748"/>
      <w:r w:rsidRPr="00B91C04">
        <w:rPr>
          <w:rFonts w:cs="Times New Roman"/>
          <w:color w:val="000000" w:themeColor="text1"/>
        </w:rPr>
        <w:t>4.1 Apple Inc. Strategic Resources and Capabilities</w:t>
      </w:r>
      <w:bookmarkEnd w:id="9"/>
      <w:r w:rsidRPr="00B91C04">
        <w:rPr>
          <w:rFonts w:cs="Times New Roman"/>
          <w:color w:val="000000" w:themeColor="text1"/>
        </w:rPr>
        <w:t xml:space="preserve"> </w:t>
      </w:r>
    </w:p>
    <w:p w14:paraId="29E26385"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The success and competitive advantage Apple Inc. </w:t>
      </w:r>
      <w:r w:rsidR="00956A6A" w:rsidRPr="00B91C04">
        <w:rPr>
          <w:rFonts w:eastAsia="Times New Roman" w:cs="Times New Roman"/>
          <w:color w:val="000000" w:themeColor="text1"/>
          <w:szCs w:val="24"/>
        </w:rPr>
        <w:t>have</w:t>
      </w:r>
      <w:r w:rsidRPr="00B91C04">
        <w:rPr>
          <w:rFonts w:eastAsia="Times New Roman" w:cs="Times New Roman"/>
          <w:color w:val="000000" w:themeColor="text1"/>
          <w:szCs w:val="24"/>
        </w:rPr>
        <w:t xml:space="preserve"> in the technology sector are a result of several strategic assets and competencies it owns. </w:t>
      </w:r>
      <w:r w:rsidR="00AD450E" w:rsidRPr="00B91C04">
        <w:rPr>
          <w:rFonts w:eastAsia="Times New Roman" w:cs="Times New Roman"/>
          <w:color w:val="000000" w:themeColor="text1"/>
          <w:szCs w:val="24"/>
        </w:rPr>
        <w:t xml:space="preserve">There are so many strategies that can be found in this company. All this strategy helps to improve the brand value. </w:t>
      </w:r>
      <w:r w:rsidRPr="00B91C04">
        <w:rPr>
          <w:rFonts w:eastAsia="Times New Roman" w:cs="Times New Roman"/>
          <w:color w:val="000000" w:themeColor="text1"/>
          <w:szCs w:val="24"/>
        </w:rPr>
        <w:t>Apple's strategic competencies and resources may be summarised as follows:</w:t>
      </w:r>
    </w:p>
    <w:p w14:paraId="6D10A454"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b/>
          <w:color w:val="000000" w:themeColor="text1"/>
          <w:szCs w:val="24"/>
        </w:rPr>
        <w:t>Strong Brand Image</w:t>
      </w:r>
    </w:p>
    <w:p w14:paraId="327D2181"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has created a powerful brand that is known worldwide and is connected to innovation, excellence, and high-end goods. Because it draws devoted consumers and can charge premium pricing, the Apple brand has a huge competitive advantage.</w:t>
      </w:r>
    </w:p>
    <w:p w14:paraId="057B166D"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Highly Skilled Workforce</w:t>
      </w:r>
    </w:p>
    <w:p w14:paraId="5E180ECA" w14:textId="215A541D"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consistently recruits and keeps the best personnel in a variety of fields, including design, engineering, software development, and marketing</w:t>
      </w:r>
      <w:r w:rsidR="004176B1"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910995934"/>
          <w:citation/>
        </w:sdtPr>
        <w:sdtContent>
          <w:r w:rsidR="000D2284">
            <w:rPr>
              <w:rFonts w:eastAsia="Times New Roman" w:cs="Times New Roman"/>
              <w:color w:val="000000" w:themeColor="text1"/>
              <w:szCs w:val="24"/>
            </w:rPr>
            <w:fldChar w:fldCharType="begin"/>
          </w:r>
          <w:r w:rsidR="000D2284">
            <w:rPr>
              <w:rFonts w:eastAsia="Times New Roman" w:cs="Times New Roman"/>
              <w:color w:val="000000" w:themeColor="text1"/>
              <w:szCs w:val="24"/>
              <w:lang w:val="en-US"/>
            </w:rPr>
            <w:instrText xml:space="preserve">CITATION Min19 \l 1033 </w:instrText>
          </w:r>
          <w:r w:rsidR="000D2284">
            <w:rPr>
              <w:rFonts w:eastAsia="Times New Roman" w:cs="Times New Roman"/>
              <w:color w:val="000000" w:themeColor="text1"/>
              <w:szCs w:val="24"/>
            </w:rPr>
            <w:fldChar w:fldCharType="separate"/>
          </w:r>
          <w:r w:rsidR="000D2284" w:rsidRPr="000D2284">
            <w:rPr>
              <w:rFonts w:eastAsia="Times New Roman" w:cs="Times New Roman"/>
              <w:noProof/>
              <w:color w:val="000000" w:themeColor="text1"/>
              <w:szCs w:val="24"/>
              <w:lang w:val="en-US"/>
            </w:rPr>
            <w:t>(Min, 2019)</w:t>
          </w:r>
          <w:r w:rsidR="000D2284">
            <w:rPr>
              <w:rFonts w:eastAsia="Times New Roman" w:cs="Times New Roman"/>
              <w:color w:val="000000" w:themeColor="text1"/>
              <w:szCs w:val="24"/>
            </w:rPr>
            <w:fldChar w:fldCharType="end"/>
          </w:r>
        </w:sdtContent>
      </w:sdt>
      <w:r w:rsidRPr="00B91C04">
        <w:rPr>
          <w:rFonts w:eastAsia="Times New Roman" w:cs="Times New Roman"/>
          <w:color w:val="000000" w:themeColor="text1"/>
          <w:szCs w:val="24"/>
        </w:rPr>
        <w:t>. The company's capacity to develop cutting-edge goods, enhance technical development, and implement successful marketing tactics is facilitated by its highly qualified employees.</w:t>
      </w:r>
    </w:p>
    <w:p w14:paraId="5BFC4841"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 xml:space="preserve">Intellectual property </w:t>
      </w:r>
    </w:p>
    <w:p w14:paraId="786CBC87"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In the case of intellectual property, this company has a substantial collection such as patents, trademarks, and copyrights. Apple's cutting-edge software, technologies, and designs are insulated from simple replication by other businesses because of its intellectual property, which also gives them legal protection.</w:t>
      </w:r>
    </w:p>
    <w:p w14:paraId="7E897BDA"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Design and User Experience</w:t>
      </w:r>
    </w:p>
    <w:p w14:paraId="7B61614A" w14:textId="0CA90332"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importance Apple places on providing a great user experience and on beautiful design is well known. The company invests major efforts in product design, resulting in user-friendly hardware and software that is attractive to look at</w:t>
      </w:r>
      <w:r w:rsidR="000B2D8E"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357567420"/>
          <w:citation/>
        </w:sdtPr>
        <w:sdtContent>
          <w:r w:rsidR="00921CA7">
            <w:rPr>
              <w:rFonts w:eastAsia="Times New Roman" w:cs="Times New Roman"/>
              <w:color w:val="000000" w:themeColor="text1"/>
              <w:szCs w:val="24"/>
            </w:rPr>
            <w:fldChar w:fldCharType="begin"/>
          </w:r>
          <w:r w:rsidR="00921CA7">
            <w:rPr>
              <w:rFonts w:eastAsia="Times New Roman" w:cs="Times New Roman"/>
              <w:color w:val="000000" w:themeColor="text1"/>
              <w:szCs w:val="24"/>
              <w:lang w:val="en-US"/>
            </w:rPr>
            <w:instrText xml:space="preserve">CITATION Jac23 \l 1033 </w:instrText>
          </w:r>
          <w:r w:rsidR="00921CA7">
            <w:rPr>
              <w:rFonts w:eastAsia="Times New Roman" w:cs="Times New Roman"/>
              <w:color w:val="000000" w:themeColor="text1"/>
              <w:szCs w:val="24"/>
            </w:rPr>
            <w:fldChar w:fldCharType="separate"/>
          </w:r>
          <w:r w:rsidR="00921CA7" w:rsidRPr="00921CA7">
            <w:rPr>
              <w:rFonts w:eastAsia="Times New Roman" w:cs="Times New Roman"/>
              <w:noProof/>
              <w:color w:val="000000" w:themeColor="text1"/>
              <w:szCs w:val="24"/>
              <w:lang w:val="en-US"/>
            </w:rPr>
            <w:t>(Jacobsen, 2023)</w:t>
          </w:r>
          <w:r w:rsidR="00921CA7">
            <w:rPr>
              <w:rFonts w:eastAsia="Times New Roman" w:cs="Times New Roman"/>
              <w:color w:val="000000" w:themeColor="text1"/>
              <w:szCs w:val="24"/>
            </w:rPr>
            <w:fldChar w:fldCharType="end"/>
          </w:r>
        </w:sdtContent>
      </w:sdt>
      <w:r w:rsidR="00921CA7">
        <w:rPr>
          <w:rFonts w:eastAsia="Times New Roman" w:cs="Times New Roman"/>
          <w:color w:val="000000" w:themeColor="text1"/>
          <w:szCs w:val="24"/>
        </w:rPr>
        <w:t xml:space="preserve">. </w:t>
      </w:r>
      <w:r w:rsidRPr="00B91C04">
        <w:rPr>
          <w:rFonts w:eastAsia="Times New Roman" w:cs="Times New Roman"/>
          <w:color w:val="000000" w:themeColor="text1"/>
          <w:szCs w:val="24"/>
        </w:rPr>
        <w:t>By focusing on design, Apple differentiates its products from those of competitors and increases customer satisfaction and loyalty.</w:t>
      </w:r>
    </w:p>
    <w:p w14:paraId="61DE40E7"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Innovative Hardware and Software Integration</w:t>
      </w:r>
    </w:p>
    <w:p w14:paraId="266CC2D9"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is a pioneer in combining "hardware and software" which helps to provide a unified ecosystem of goods and services. The customer experience is improved by this integration. However, it is demonstrated by devices like the iPhone, iPad, and Mac computers, while competitors are kept out of the market.</w:t>
      </w:r>
    </w:p>
    <w:p w14:paraId="357BCC02"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Management of the supply chain</w:t>
      </w:r>
    </w:p>
    <w:p w14:paraId="694E4603" w14:textId="3B0E00BA"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 xml:space="preserve">Apple has established a reliable and efficient global supply chain network. The company maintains great relationships with suppliers and manufacturers, ensuring a steady supply of goods and components, </w:t>
      </w:r>
      <w:r w:rsidR="00AD450E" w:rsidRPr="00B91C04">
        <w:rPr>
          <w:rFonts w:eastAsia="Times New Roman" w:cs="Times New Roman"/>
          <w:color w:val="000000" w:themeColor="text1"/>
          <w:szCs w:val="24"/>
        </w:rPr>
        <w:t>to</w:t>
      </w:r>
      <w:r w:rsidRPr="00B91C04">
        <w:rPr>
          <w:rFonts w:eastAsia="Times New Roman" w:cs="Times New Roman"/>
          <w:color w:val="000000" w:themeColor="text1"/>
          <w:szCs w:val="24"/>
        </w:rPr>
        <w:t xml:space="preserve"> maintain quality control and minimize manufacturing delays</w:t>
      </w:r>
      <w:r w:rsidR="00857403">
        <w:rPr>
          <w:rFonts w:eastAsia="Times New Roman" w:cs="Times New Roman"/>
          <w:color w:val="000000" w:themeColor="text1"/>
          <w:szCs w:val="24"/>
        </w:rPr>
        <w:t xml:space="preserve"> </w:t>
      </w:r>
      <w:sdt>
        <w:sdtPr>
          <w:rPr>
            <w:rFonts w:eastAsia="Times New Roman" w:cs="Times New Roman"/>
            <w:color w:val="000000" w:themeColor="text1"/>
            <w:szCs w:val="24"/>
          </w:rPr>
          <w:id w:val="-1767224157"/>
          <w:citation/>
        </w:sdtPr>
        <w:sdtContent>
          <w:r w:rsidR="00857403">
            <w:rPr>
              <w:rFonts w:eastAsia="Times New Roman" w:cs="Times New Roman"/>
              <w:color w:val="000000" w:themeColor="text1"/>
              <w:szCs w:val="24"/>
            </w:rPr>
            <w:fldChar w:fldCharType="begin"/>
          </w:r>
          <w:r w:rsidR="00857403">
            <w:rPr>
              <w:rFonts w:eastAsia="Times New Roman" w:cs="Times New Roman"/>
              <w:color w:val="000000" w:themeColor="text1"/>
              <w:szCs w:val="24"/>
              <w:lang w:val="en-US"/>
            </w:rPr>
            <w:instrText xml:space="preserve">CITATION Cho21 \l 1033 </w:instrText>
          </w:r>
          <w:r w:rsidR="00857403">
            <w:rPr>
              <w:rFonts w:eastAsia="Times New Roman" w:cs="Times New Roman"/>
              <w:color w:val="000000" w:themeColor="text1"/>
              <w:szCs w:val="24"/>
            </w:rPr>
            <w:fldChar w:fldCharType="separate"/>
          </w:r>
          <w:r w:rsidR="00857403" w:rsidRPr="00857403">
            <w:rPr>
              <w:rFonts w:eastAsia="Times New Roman" w:cs="Times New Roman"/>
              <w:noProof/>
              <w:color w:val="000000" w:themeColor="text1"/>
              <w:szCs w:val="24"/>
              <w:lang w:val="en-US"/>
            </w:rPr>
            <w:t>(Choi, 2021.)</w:t>
          </w:r>
          <w:r w:rsidR="00857403">
            <w:rPr>
              <w:rFonts w:eastAsia="Times New Roman" w:cs="Times New Roman"/>
              <w:color w:val="000000" w:themeColor="text1"/>
              <w:szCs w:val="24"/>
            </w:rPr>
            <w:fldChar w:fldCharType="end"/>
          </w:r>
        </w:sdtContent>
      </w:sdt>
      <w:r w:rsidR="00857403">
        <w:rPr>
          <w:rFonts w:eastAsia="Times New Roman" w:cs="Times New Roman"/>
          <w:color w:val="000000" w:themeColor="text1"/>
          <w:szCs w:val="24"/>
        </w:rPr>
        <w:t xml:space="preserve">. </w:t>
      </w:r>
      <w:r w:rsidRPr="00B91C04">
        <w:rPr>
          <w:rFonts w:eastAsia="Times New Roman" w:cs="Times New Roman"/>
          <w:color w:val="000000" w:themeColor="text1"/>
          <w:szCs w:val="24"/>
        </w:rPr>
        <w:t>The market dominance, customer fidelity, and competitive edge Apple has in the technology sector are all a result of these strategic assets and talents.</w:t>
      </w:r>
    </w:p>
    <w:p w14:paraId="7AE0C065" w14:textId="71A6C544" w:rsidR="004B3C15" w:rsidRPr="00B91C04" w:rsidRDefault="0013235B" w:rsidP="00B91C04">
      <w:pPr>
        <w:spacing w:line="360" w:lineRule="auto"/>
        <w:jc w:val="center"/>
        <w:rPr>
          <w:rFonts w:eastAsia="Times New Roman" w:cs="Times New Roman"/>
          <w:color w:val="000000" w:themeColor="text1"/>
          <w:szCs w:val="24"/>
        </w:rPr>
      </w:pPr>
      <w:r w:rsidRPr="0013235B">
        <w:rPr>
          <w:rFonts w:eastAsia="Times New Roman" w:cs="Times New Roman"/>
          <w:noProof/>
          <w:color w:val="000000" w:themeColor="text1"/>
          <w:szCs w:val="24"/>
        </w:rPr>
        <w:drawing>
          <wp:inline distT="0" distB="0" distL="0" distR="0" wp14:anchorId="25EAB5C5" wp14:editId="384C07FB">
            <wp:extent cx="5380186" cy="3368332"/>
            <wp:effectExtent l="0" t="0" r="0" b="3810"/>
            <wp:docPr id="495395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95861" name=""/>
                    <pic:cNvPicPr/>
                  </pic:nvPicPr>
                  <pic:blipFill>
                    <a:blip r:embed="rId12"/>
                    <a:stretch>
                      <a:fillRect/>
                    </a:stretch>
                  </pic:blipFill>
                  <pic:spPr>
                    <a:xfrm>
                      <a:off x="0" y="0"/>
                      <a:ext cx="5380186" cy="3368332"/>
                    </a:xfrm>
                    <a:prstGeom prst="rect">
                      <a:avLst/>
                    </a:prstGeom>
                  </pic:spPr>
                </pic:pic>
              </a:graphicData>
            </a:graphic>
          </wp:inline>
        </w:drawing>
      </w:r>
    </w:p>
    <w:p w14:paraId="1B41E4B2" w14:textId="0F1F4438" w:rsidR="004B3C15" w:rsidRPr="00B91C04" w:rsidRDefault="00000000" w:rsidP="00B91C04">
      <w:pPr>
        <w:spacing w:line="360" w:lineRule="auto"/>
        <w:jc w:val="center"/>
        <w:rPr>
          <w:rFonts w:eastAsia="Times New Roman" w:cs="Times New Roman"/>
          <w:b/>
          <w:bCs/>
          <w:color w:val="000000" w:themeColor="text1"/>
          <w:szCs w:val="24"/>
        </w:rPr>
      </w:pPr>
      <w:r w:rsidRPr="00B91C04">
        <w:rPr>
          <w:rFonts w:eastAsia="Times New Roman" w:cs="Times New Roman"/>
          <w:b/>
          <w:bCs/>
          <w:color w:val="000000" w:themeColor="text1"/>
          <w:szCs w:val="24"/>
        </w:rPr>
        <w:t>Figure</w:t>
      </w:r>
      <w:r w:rsidR="00AD450E" w:rsidRPr="00B91C04">
        <w:rPr>
          <w:rFonts w:eastAsia="Times New Roman" w:cs="Times New Roman"/>
          <w:b/>
          <w:bCs/>
          <w:color w:val="000000" w:themeColor="text1"/>
          <w:szCs w:val="24"/>
        </w:rPr>
        <w:t xml:space="preserve"> </w:t>
      </w:r>
      <w:r w:rsidR="005E0FC8" w:rsidRPr="00B91C04">
        <w:rPr>
          <w:rFonts w:eastAsia="Times New Roman" w:cs="Times New Roman"/>
          <w:b/>
          <w:bCs/>
          <w:color w:val="000000" w:themeColor="text1"/>
          <w:szCs w:val="24"/>
        </w:rPr>
        <w:t>3</w:t>
      </w:r>
      <w:r w:rsidRPr="00B91C04">
        <w:rPr>
          <w:rFonts w:eastAsia="Times New Roman" w:cs="Times New Roman"/>
          <w:b/>
          <w:bCs/>
          <w:color w:val="000000" w:themeColor="text1"/>
          <w:szCs w:val="24"/>
        </w:rPr>
        <w:t xml:space="preserve">: </w:t>
      </w:r>
      <w:proofErr w:type="spellStart"/>
      <w:r w:rsidR="0013235B">
        <w:rPr>
          <w:rFonts w:eastAsia="Times New Roman" w:cs="Times New Roman"/>
          <w:b/>
          <w:bCs/>
          <w:color w:val="000000" w:themeColor="text1"/>
          <w:szCs w:val="24"/>
        </w:rPr>
        <w:t>Revinew</w:t>
      </w:r>
      <w:proofErr w:type="spellEnd"/>
      <w:r w:rsidRPr="00B91C04">
        <w:rPr>
          <w:rFonts w:eastAsia="Times New Roman" w:cs="Times New Roman"/>
          <w:b/>
          <w:bCs/>
          <w:color w:val="000000" w:themeColor="text1"/>
          <w:szCs w:val="24"/>
        </w:rPr>
        <w:t xml:space="preserve"> of Apple Inc.</w:t>
      </w:r>
    </w:p>
    <w:p w14:paraId="49EF39D6" w14:textId="7948944F" w:rsidR="004B3C15" w:rsidRPr="00B91C04" w:rsidRDefault="00000000" w:rsidP="00B91C04">
      <w:pPr>
        <w:spacing w:line="360" w:lineRule="auto"/>
        <w:jc w:val="center"/>
        <w:rPr>
          <w:rFonts w:eastAsia="Times New Roman" w:cs="Times New Roman"/>
          <w:color w:val="000000" w:themeColor="text1"/>
          <w:szCs w:val="24"/>
        </w:rPr>
      </w:pPr>
      <w:r w:rsidRPr="00B91C04">
        <w:rPr>
          <w:rFonts w:eastAsia="Times New Roman" w:cs="Times New Roman"/>
          <w:color w:val="000000" w:themeColor="text1"/>
          <w:szCs w:val="24"/>
        </w:rPr>
        <w:t xml:space="preserve">(Source: </w:t>
      </w:r>
      <w:r w:rsidR="0013235B" w:rsidRPr="006247AD">
        <w:rPr>
          <w:rFonts w:cs="Times New Roman"/>
          <w:color w:val="000000" w:themeColor="text1"/>
          <w:szCs w:val="24"/>
          <w:shd w:val="clear" w:color="auto" w:fill="FFFFFF"/>
        </w:rPr>
        <w:t>Chen,</w:t>
      </w:r>
      <w:r w:rsidR="0013235B">
        <w:rPr>
          <w:rFonts w:cs="Times New Roman"/>
          <w:color w:val="000000" w:themeColor="text1"/>
          <w:szCs w:val="24"/>
          <w:shd w:val="clear" w:color="auto" w:fill="FFFFFF"/>
        </w:rPr>
        <w:t xml:space="preserve"> </w:t>
      </w:r>
      <w:r w:rsidR="0013235B">
        <w:rPr>
          <w:rFonts w:cs="Times New Roman"/>
          <w:i/>
          <w:iCs/>
          <w:color w:val="000000" w:themeColor="text1"/>
          <w:szCs w:val="24"/>
          <w:shd w:val="clear" w:color="auto" w:fill="FFFFFF"/>
        </w:rPr>
        <w:t>et al.</w:t>
      </w:r>
      <w:r w:rsidR="0013235B">
        <w:rPr>
          <w:rFonts w:cs="Times New Roman"/>
          <w:color w:val="000000" w:themeColor="text1"/>
          <w:szCs w:val="24"/>
          <w:shd w:val="clear" w:color="auto" w:fill="FFFFFF"/>
        </w:rPr>
        <w:t xml:space="preserve"> 2023</w:t>
      </w:r>
      <w:r w:rsidRPr="00B91C04">
        <w:rPr>
          <w:rFonts w:eastAsia="Times New Roman" w:cs="Times New Roman"/>
          <w:color w:val="000000" w:themeColor="text1"/>
          <w:szCs w:val="24"/>
        </w:rPr>
        <w:t>)</w:t>
      </w:r>
    </w:p>
    <w:p w14:paraId="798A90EB" w14:textId="77777777" w:rsidR="00AC0021" w:rsidRPr="00B91C04" w:rsidRDefault="00000000" w:rsidP="00B91C04">
      <w:pPr>
        <w:pStyle w:val="Heading2"/>
        <w:rPr>
          <w:rFonts w:cs="Times New Roman"/>
          <w:color w:val="000000" w:themeColor="text1"/>
        </w:rPr>
      </w:pPr>
      <w:bookmarkStart w:id="10" w:name="_Toc143181749"/>
      <w:r w:rsidRPr="00B91C04">
        <w:rPr>
          <w:rFonts w:cs="Times New Roman"/>
          <w:color w:val="000000" w:themeColor="text1"/>
        </w:rPr>
        <w:t>4.2 Value Chain Analysis</w:t>
      </w:r>
      <w:bookmarkEnd w:id="10"/>
      <w:r w:rsidRPr="00B91C04">
        <w:rPr>
          <w:rFonts w:cs="Times New Roman"/>
          <w:color w:val="000000" w:themeColor="text1"/>
        </w:rPr>
        <w:t xml:space="preserve"> </w:t>
      </w:r>
    </w:p>
    <w:p w14:paraId="53E680D4"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Value chain analysis is a framework for identifying and examining the main tasks and supporting tasks carried out as part of a business's operations, intending to identify the value contributed at each stage of the process. The value chain for Apple Inc. is examined here, with emphasis on its major and secondary activities.</w:t>
      </w:r>
      <w:r w:rsidR="00043FE7" w:rsidRPr="00B91C04">
        <w:rPr>
          <w:rFonts w:eastAsia="Times New Roman" w:cs="Times New Roman"/>
          <w:color w:val="000000" w:themeColor="text1"/>
          <w:szCs w:val="24"/>
        </w:rPr>
        <w:t xml:space="preserve"> To understand how a firm produces value for its customers and gains a competitive edge in the market, value chain analysis, a strategic management technique, involves assessing both the core and auxiliary operations of the organization. The value chain analysis enables businesses to pinpoint opportunities for possible cost reduction, process improvement, and differentiation by looking at the full sequence of actions involved in creating and delivering a product or service. For Apple Inc., the value chain analysis aids in comprehending how the business develops, produces, and delivers its goods as well as how it makes the most of its resources and capabilities to keep its position as a market leader in the technology sector.</w:t>
      </w:r>
    </w:p>
    <w:p w14:paraId="4CE92FCA" w14:textId="77777777" w:rsidR="00AC0021" w:rsidRPr="00B91C04" w:rsidRDefault="00000000" w:rsidP="00B91C04">
      <w:pPr>
        <w:pStyle w:val="Heading3"/>
        <w:rPr>
          <w:rFonts w:cs="Times New Roman"/>
        </w:rPr>
      </w:pPr>
      <w:bookmarkStart w:id="11" w:name="_Toc143181750"/>
      <w:r w:rsidRPr="00B91C04">
        <w:rPr>
          <w:rFonts w:cs="Times New Roman"/>
        </w:rPr>
        <w:t>4.2.1 Primary Activities</w:t>
      </w:r>
      <w:bookmarkEnd w:id="11"/>
      <w:r w:rsidRPr="00B91C04">
        <w:rPr>
          <w:rFonts w:cs="Times New Roman"/>
        </w:rPr>
        <w:t xml:space="preserve"> </w:t>
      </w:r>
    </w:p>
    <w:p w14:paraId="28DB2C01" w14:textId="77777777" w:rsidR="00043FE7" w:rsidRPr="00B91C04" w:rsidRDefault="00000000" w:rsidP="00B91C04">
      <w:pPr>
        <w:spacing w:line="360" w:lineRule="auto"/>
        <w:jc w:val="both"/>
        <w:rPr>
          <w:rFonts w:cs="Times New Roman"/>
          <w:color w:val="000000" w:themeColor="text1"/>
        </w:rPr>
      </w:pPr>
      <w:r w:rsidRPr="00B91C04">
        <w:rPr>
          <w:rFonts w:cs="Times New Roman"/>
          <w:color w:val="000000" w:themeColor="text1"/>
        </w:rPr>
        <w:t>The basic operational procedures that directly enhance the value of a company's goods or services are referred to as primary activities in the context of value chain analysis. These processes play a crucial role in developing, manufacturing, marketing, and providing clients with finished goods.</w:t>
      </w:r>
    </w:p>
    <w:p w14:paraId="7B33F11C"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Inbound Logistics</w:t>
      </w:r>
    </w:p>
    <w:p w14:paraId="12B5BBB5" w14:textId="1B043FBF"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To handle its import logistics, Apple forges relationships with producers and suppliers all around the world</w:t>
      </w:r>
      <w:r w:rsidR="000B2D8E"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284614265"/>
          <w:citation/>
        </w:sdtPr>
        <w:sdtContent>
          <w:r w:rsidR="00921CA7">
            <w:rPr>
              <w:rFonts w:eastAsia="Times New Roman" w:cs="Times New Roman"/>
              <w:color w:val="000000" w:themeColor="text1"/>
              <w:szCs w:val="24"/>
            </w:rPr>
            <w:fldChar w:fldCharType="begin"/>
          </w:r>
          <w:r w:rsidR="00921CA7">
            <w:rPr>
              <w:rFonts w:eastAsia="Times New Roman" w:cs="Times New Roman"/>
              <w:color w:val="000000" w:themeColor="text1"/>
              <w:szCs w:val="24"/>
              <w:lang w:val="en-US"/>
            </w:rPr>
            <w:instrText xml:space="preserve">CITATION Jon19 \l 1033 </w:instrText>
          </w:r>
          <w:r w:rsidR="00921CA7">
            <w:rPr>
              <w:rFonts w:eastAsia="Times New Roman" w:cs="Times New Roman"/>
              <w:color w:val="000000" w:themeColor="text1"/>
              <w:szCs w:val="24"/>
            </w:rPr>
            <w:fldChar w:fldCharType="separate"/>
          </w:r>
          <w:r w:rsidR="00921CA7" w:rsidRPr="00921CA7">
            <w:rPr>
              <w:rFonts w:eastAsia="Times New Roman" w:cs="Times New Roman"/>
              <w:noProof/>
              <w:color w:val="000000" w:themeColor="text1"/>
              <w:szCs w:val="24"/>
              <w:lang w:val="en-US"/>
            </w:rPr>
            <w:t>(Jones, 2019)</w:t>
          </w:r>
          <w:r w:rsidR="00921CA7">
            <w:rPr>
              <w:rFonts w:eastAsia="Times New Roman" w:cs="Times New Roman"/>
              <w:color w:val="000000" w:themeColor="text1"/>
              <w:szCs w:val="24"/>
            </w:rPr>
            <w:fldChar w:fldCharType="end"/>
          </w:r>
        </w:sdtContent>
      </w:sdt>
      <w:r w:rsidR="00921CA7">
        <w:rPr>
          <w:rFonts w:eastAsia="Times New Roman" w:cs="Times New Roman"/>
          <w:color w:val="000000" w:themeColor="text1"/>
          <w:szCs w:val="24"/>
        </w:rPr>
        <w:t xml:space="preserve">. </w:t>
      </w:r>
      <w:r w:rsidRPr="00B91C04">
        <w:rPr>
          <w:rFonts w:eastAsia="Times New Roman" w:cs="Times New Roman"/>
          <w:color w:val="000000" w:themeColor="text1"/>
          <w:szCs w:val="24"/>
        </w:rPr>
        <w:t>The firm chooses and sources the premium components, materials, and equipment needed for its products with great care.</w:t>
      </w:r>
    </w:p>
    <w:p w14:paraId="60EEBE08"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Operations</w:t>
      </w:r>
    </w:p>
    <w:p w14:paraId="41FD2A59"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Apple's operations include the production, assembly, and testing of its goods. Apple contracts with manufacturing partners to produce all of its goods, including iPhones and Macs, and to handle final assembly, quality assurance, and software integration.</w:t>
      </w:r>
    </w:p>
    <w:p w14:paraId="284E7253"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Outbound Logistics</w:t>
      </w:r>
    </w:p>
    <w:p w14:paraId="64849365" w14:textId="627891DB"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After things are produced, Apple uses a variety of distribution routes to get them to customers via outbound logistics. Distributing the goods also entails sending the goods to carriers, authorized resellers, and retail outlets</w:t>
      </w:r>
      <w:r w:rsidR="000B2D8E"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237993833"/>
          <w:citation/>
        </w:sdtPr>
        <w:sdtContent>
          <w:r w:rsidR="000D2284">
            <w:rPr>
              <w:rFonts w:eastAsia="Times New Roman" w:cs="Times New Roman"/>
              <w:color w:val="000000" w:themeColor="text1"/>
              <w:szCs w:val="24"/>
            </w:rPr>
            <w:fldChar w:fldCharType="begin"/>
          </w:r>
          <w:r w:rsidR="000D2284">
            <w:rPr>
              <w:rFonts w:eastAsia="Times New Roman" w:cs="Times New Roman"/>
              <w:color w:val="000000" w:themeColor="text1"/>
              <w:szCs w:val="24"/>
              <w:lang w:val="en-US"/>
            </w:rPr>
            <w:instrText xml:space="preserve">CITATION Kha23 \l 1033 </w:instrText>
          </w:r>
          <w:r w:rsidR="000D2284">
            <w:rPr>
              <w:rFonts w:eastAsia="Times New Roman" w:cs="Times New Roman"/>
              <w:color w:val="000000" w:themeColor="text1"/>
              <w:szCs w:val="24"/>
            </w:rPr>
            <w:fldChar w:fldCharType="separate"/>
          </w:r>
          <w:r w:rsidR="000D2284" w:rsidRPr="000D2284">
            <w:rPr>
              <w:rFonts w:eastAsia="Times New Roman" w:cs="Times New Roman"/>
              <w:noProof/>
              <w:color w:val="000000" w:themeColor="text1"/>
              <w:szCs w:val="24"/>
              <w:lang w:val="en-US"/>
            </w:rPr>
            <w:t>(Khalid, 2023)</w:t>
          </w:r>
          <w:r w:rsidR="000D2284">
            <w:rPr>
              <w:rFonts w:eastAsia="Times New Roman" w:cs="Times New Roman"/>
              <w:color w:val="000000" w:themeColor="text1"/>
              <w:szCs w:val="24"/>
            </w:rPr>
            <w:fldChar w:fldCharType="end"/>
          </w:r>
        </w:sdtContent>
      </w:sdt>
      <w:r w:rsidR="000D2284">
        <w:rPr>
          <w:rFonts w:eastAsia="Times New Roman" w:cs="Times New Roman"/>
          <w:color w:val="000000" w:themeColor="text1"/>
          <w:szCs w:val="24"/>
        </w:rPr>
        <w:t xml:space="preserve">. </w:t>
      </w:r>
      <w:r w:rsidRPr="00B91C04">
        <w:rPr>
          <w:rFonts w:eastAsia="Times New Roman" w:cs="Times New Roman"/>
          <w:color w:val="000000" w:themeColor="text1"/>
          <w:szCs w:val="24"/>
        </w:rPr>
        <w:t>To allow customers to buy things directly, Apple also runs an online shop.</w:t>
      </w:r>
    </w:p>
    <w:p w14:paraId="4D178134"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Marketing and Sales</w:t>
      </w:r>
    </w:p>
    <w:p w14:paraId="19C476DE" w14:textId="29EE9F9A"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To promote its goods and raise brand recognition, Apple invests heavily in marketing and sales initiatives. Advertising campaigns, in-store demonstrations, web marketing, and strategic alliances with carriers and retailers all fall under this category</w:t>
      </w:r>
      <w:r w:rsidR="0012209F"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434431286"/>
          <w:citation/>
        </w:sdtPr>
        <w:sdtContent>
          <w:r w:rsidR="00F241B2">
            <w:rPr>
              <w:rFonts w:eastAsia="Times New Roman" w:cs="Times New Roman"/>
              <w:color w:val="000000" w:themeColor="text1"/>
              <w:szCs w:val="24"/>
            </w:rPr>
            <w:fldChar w:fldCharType="begin"/>
          </w:r>
          <w:r w:rsidR="00F241B2">
            <w:rPr>
              <w:rFonts w:eastAsia="Times New Roman" w:cs="Times New Roman"/>
              <w:color w:val="000000" w:themeColor="text1"/>
              <w:szCs w:val="24"/>
              <w:lang w:val="en-US"/>
            </w:rPr>
            <w:instrText xml:space="preserve">CITATION Xua20 \l 1033 </w:instrText>
          </w:r>
          <w:r w:rsidR="00F241B2">
            <w:rPr>
              <w:rFonts w:eastAsia="Times New Roman" w:cs="Times New Roman"/>
              <w:color w:val="000000" w:themeColor="text1"/>
              <w:szCs w:val="24"/>
            </w:rPr>
            <w:fldChar w:fldCharType="separate"/>
          </w:r>
          <w:r w:rsidR="00F241B2" w:rsidRPr="00F241B2">
            <w:rPr>
              <w:rFonts w:eastAsia="Times New Roman" w:cs="Times New Roman"/>
              <w:noProof/>
              <w:color w:val="000000" w:themeColor="text1"/>
              <w:szCs w:val="24"/>
              <w:lang w:val="en-US"/>
            </w:rPr>
            <w:t>(Xuan, 2020)</w:t>
          </w:r>
          <w:r w:rsidR="00F241B2">
            <w:rPr>
              <w:rFonts w:eastAsia="Times New Roman" w:cs="Times New Roman"/>
              <w:color w:val="000000" w:themeColor="text1"/>
              <w:szCs w:val="24"/>
            </w:rPr>
            <w:fldChar w:fldCharType="end"/>
          </w:r>
        </w:sdtContent>
      </w:sdt>
      <w:r w:rsidR="00F241B2">
        <w:rPr>
          <w:rFonts w:eastAsia="Times New Roman" w:cs="Times New Roman"/>
          <w:color w:val="000000" w:themeColor="text1"/>
          <w:szCs w:val="24"/>
        </w:rPr>
        <w:t xml:space="preserve">. </w:t>
      </w:r>
      <w:r w:rsidRPr="00B91C04">
        <w:rPr>
          <w:rFonts w:eastAsia="Times New Roman" w:cs="Times New Roman"/>
          <w:color w:val="000000" w:themeColor="text1"/>
          <w:szCs w:val="24"/>
        </w:rPr>
        <w:t>Demand for Apple's products is boosted by its marketing initiatives and strong brand reputation.</w:t>
      </w:r>
    </w:p>
    <w:p w14:paraId="2110E75C"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Service</w:t>
      </w:r>
    </w:p>
    <w:p w14:paraId="20887D8E"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places a high priority on customer support and service. By way of its Apple Stores, online support resources, and contact centers, it provides warranties, repairs, and technical help. Apple's emphasis on customer care helps it retain and attract customers.</w:t>
      </w:r>
    </w:p>
    <w:p w14:paraId="2F456EDA" w14:textId="77777777" w:rsidR="00AC0021" w:rsidRPr="00B91C04" w:rsidRDefault="00000000" w:rsidP="00B91C04">
      <w:pPr>
        <w:pStyle w:val="Heading3"/>
        <w:rPr>
          <w:rFonts w:cs="Times New Roman"/>
        </w:rPr>
      </w:pPr>
      <w:bookmarkStart w:id="12" w:name="_Toc143181751"/>
      <w:r w:rsidRPr="00B91C04">
        <w:rPr>
          <w:rFonts w:cs="Times New Roman"/>
        </w:rPr>
        <w:t>4.2.2 Secondary Activities</w:t>
      </w:r>
      <w:bookmarkEnd w:id="12"/>
      <w:r w:rsidRPr="00B91C04">
        <w:rPr>
          <w:rFonts w:cs="Times New Roman"/>
        </w:rPr>
        <w:t xml:space="preserve"> </w:t>
      </w:r>
    </w:p>
    <w:p w14:paraId="15BA78DD" w14:textId="77777777" w:rsidR="00043FE7" w:rsidRPr="00B91C04" w:rsidRDefault="00000000" w:rsidP="00B91C04">
      <w:pPr>
        <w:spacing w:line="360" w:lineRule="auto"/>
        <w:jc w:val="both"/>
        <w:rPr>
          <w:rFonts w:cs="Times New Roman"/>
          <w:color w:val="000000" w:themeColor="text1"/>
        </w:rPr>
      </w:pPr>
      <w:r w:rsidRPr="00B91C04">
        <w:rPr>
          <w:rFonts w:cs="Times New Roman"/>
          <w:color w:val="000000" w:themeColor="text1"/>
        </w:rPr>
        <w:t>According to Apple Inc.'s value chain analysis, secondary activities are any number of auxiliary and supplementary tasks that help the company's main operations run more smoothly. To efficiently develop, manufacture, and distribute its goods and services to the market, the organization must engage in these tasks. Even though main activities are directly involved in the production of value and the generating of money, secondary activities offer the infrastructure, resources, and coordination needed for the company's success as a whole.</w:t>
      </w:r>
    </w:p>
    <w:p w14:paraId="2DBB7DB1"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Procurement</w:t>
      </w:r>
    </w:p>
    <w:p w14:paraId="0CD1CD1D"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Negotiating contracts, maintaining connections with suppliers, and acquiring the materials and components required for Apple's products are all aspects of the procurement process. The business works to retain strong relationships with affordable and dependable suppliers while upholding high standards.</w:t>
      </w:r>
    </w:p>
    <w:p w14:paraId="67B694E5"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Technology Development</w:t>
      </w:r>
    </w:p>
    <w:p w14:paraId="627AFA58" w14:textId="51F63660"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Apple's actions in this area include considerable research and development. The business makes investments in the creation of fresh technologies, the improvement of current ones, and the development of cutting-edge hardware and software features</w:t>
      </w:r>
      <w:r w:rsidR="000B2D8E"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840734332"/>
          <w:citation/>
        </w:sdtPr>
        <w:sdtContent>
          <w:r w:rsidR="00921CA7">
            <w:rPr>
              <w:rFonts w:eastAsia="Times New Roman" w:cs="Times New Roman"/>
              <w:color w:val="000000" w:themeColor="text1"/>
              <w:szCs w:val="24"/>
            </w:rPr>
            <w:fldChar w:fldCharType="begin"/>
          </w:r>
          <w:r w:rsidR="00921CA7">
            <w:rPr>
              <w:rFonts w:eastAsia="Times New Roman" w:cs="Times New Roman"/>
              <w:color w:val="000000" w:themeColor="text1"/>
              <w:szCs w:val="24"/>
              <w:lang w:val="en-US"/>
            </w:rPr>
            <w:instrText xml:space="preserve">CITATION HeM21 \l 1033 </w:instrText>
          </w:r>
          <w:r w:rsidR="00921CA7">
            <w:rPr>
              <w:rFonts w:eastAsia="Times New Roman" w:cs="Times New Roman"/>
              <w:color w:val="000000" w:themeColor="text1"/>
              <w:szCs w:val="24"/>
            </w:rPr>
            <w:fldChar w:fldCharType="separate"/>
          </w:r>
          <w:r w:rsidR="00921CA7" w:rsidRPr="00921CA7">
            <w:rPr>
              <w:rFonts w:eastAsia="Times New Roman" w:cs="Times New Roman"/>
              <w:noProof/>
              <w:color w:val="000000" w:themeColor="text1"/>
              <w:szCs w:val="24"/>
              <w:lang w:val="en-US"/>
            </w:rPr>
            <w:t>(He, 2021,)</w:t>
          </w:r>
          <w:r w:rsidR="00921CA7">
            <w:rPr>
              <w:rFonts w:eastAsia="Times New Roman" w:cs="Times New Roman"/>
              <w:color w:val="000000" w:themeColor="text1"/>
              <w:szCs w:val="24"/>
            </w:rPr>
            <w:fldChar w:fldCharType="end"/>
          </w:r>
        </w:sdtContent>
      </w:sdt>
      <w:r w:rsidR="00921CA7">
        <w:rPr>
          <w:rFonts w:eastAsia="Times New Roman" w:cs="Times New Roman"/>
          <w:color w:val="000000" w:themeColor="text1"/>
          <w:szCs w:val="24"/>
        </w:rPr>
        <w:t xml:space="preserve">. </w:t>
      </w:r>
      <w:r w:rsidRPr="00B91C04">
        <w:rPr>
          <w:rFonts w:eastAsia="Times New Roman" w:cs="Times New Roman"/>
          <w:color w:val="000000" w:themeColor="text1"/>
          <w:szCs w:val="24"/>
        </w:rPr>
        <w:t>Investments in software engineering, user interface design, and product design are all included in this.</w:t>
      </w:r>
    </w:p>
    <w:p w14:paraId="22E2E40D"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Human Resource Management</w:t>
      </w:r>
    </w:p>
    <w:p w14:paraId="755397A4"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The HR department of Apple is in charge of finding, developing, and keeping hold of highly trained staff. To recruit and keep top talent, the organization places a strong emphasis on employee development. It also promotes a fun and inclusive work atmosphere and offers competitive pay and benefits.</w:t>
      </w:r>
    </w:p>
    <w:p w14:paraId="22ED7560"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Infrastructure</w:t>
      </w:r>
    </w:p>
    <w:p w14:paraId="0ABCB507"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Apple's infrastructure consists of a network of offices, data centers, production facilities, and retail outlets spread throughout the world. Through effective information management, communication, and logistical coordination, this infrastructure supports business operations.</w:t>
      </w:r>
    </w:p>
    <w:p w14:paraId="04797628"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Firm Infrastructure</w:t>
      </w:r>
    </w:p>
    <w:p w14:paraId="42B6A13E"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Organizational activities including finance, law, and administration are part of Apple's organizational architecture. Financial management, compliance, legal protection, and strategic decision-making are just a few of the duties that these departments support.</w:t>
      </w:r>
    </w:p>
    <w:p w14:paraId="735490A7"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 can find areas where efficiency can be improved, expenses can be cut, and value can be added by looking at these main and secondary processes. Apple's capacity to create excellent customer experiences, retain its competitive position in the technology sector, and deliver high-quality goods is aided by the seamless integration of these operations.</w:t>
      </w:r>
    </w:p>
    <w:p w14:paraId="0E3E3B4D" w14:textId="77777777" w:rsidR="00AC0021" w:rsidRPr="00B91C04" w:rsidRDefault="00000000" w:rsidP="00B91C04">
      <w:pPr>
        <w:pStyle w:val="Heading2"/>
        <w:rPr>
          <w:rFonts w:cs="Times New Roman"/>
          <w:color w:val="000000" w:themeColor="text1"/>
        </w:rPr>
      </w:pPr>
      <w:bookmarkStart w:id="13" w:name="_Toc143181752"/>
      <w:r w:rsidRPr="00B91C04">
        <w:rPr>
          <w:rFonts w:cs="Times New Roman"/>
          <w:color w:val="000000" w:themeColor="text1"/>
        </w:rPr>
        <w:t>4.3 VRIO Analysis of Distinctive Resources and Capabilities</w:t>
      </w:r>
      <w:bookmarkEnd w:id="13"/>
      <w:r w:rsidRPr="00B91C04">
        <w:rPr>
          <w:rFonts w:cs="Times New Roman"/>
          <w:color w:val="000000" w:themeColor="text1"/>
        </w:rPr>
        <w:t xml:space="preserve"> </w:t>
      </w:r>
    </w:p>
    <w:p w14:paraId="0475AA5B"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Examine each of the VRIO factors as they relate to Apple Inc. to do a VRIO study, which stands for Value, Rarity, Imitability, and Organisation, of the company's unique assets and competencies.</w:t>
      </w:r>
    </w:p>
    <w:p w14:paraId="31150D12"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Value</w:t>
      </w:r>
    </w:p>
    <w:p w14:paraId="0FA3453B"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Apple's expertise and resources provide a lot of value. Apple's ability to draw people, charge premium pricing, and make substantial profits is aided by its strong brand image, intellectual property portfolio, design and user experience emphasis, and integrated hardware-software ecosystem.</w:t>
      </w:r>
    </w:p>
    <w:p w14:paraId="05A3AC2C"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Rarity</w:t>
      </w:r>
    </w:p>
    <w:p w14:paraId="7310CF40" w14:textId="5F026295"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Competitors find it difficult to match Apple's access to several unique resources and talents. A distinct competitive advantage is created by its knowledge of design and user experience, substantial intellectual property portfolio, and seamless integration of hardware and software</w:t>
      </w:r>
      <w:r w:rsidR="000D2284">
        <w:rPr>
          <w:rFonts w:eastAsia="Times New Roman" w:cs="Times New Roman"/>
          <w:color w:val="000000" w:themeColor="text1"/>
          <w:szCs w:val="24"/>
        </w:rPr>
        <w:t xml:space="preserve"> </w:t>
      </w:r>
      <w:sdt>
        <w:sdtPr>
          <w:rPr>
            <w:rFonts w:eastAsia="Times New Roman" w:cs="Times New Roman"/>
            <w:color w:val="000000" w:themeColor="text1"/>
            <w:szCs w:val="24"/>
          </w:rPr>
          <w:id w:val="1826006644"/>
          <w:citation/>
        </w:sdtPr>
        <w:sdtContent>
          <w:r w:rsidR="000D2284">
            <w:rPr>
              <w:rFonts w:eastAsia="Times New Roman" w:cs="Times New Roman"/>
              <w:color w:val="000000" w:themeColor="text1"/>
              <w:szCs w:val="24"/>
            </w:rPr>
            <w:fldChar w:fldCharType="begin"/>
          </w:r>
          <w:r w:rsidR="000D2284">
            <w:rPr>
              <w:rFonts w:eastAsia="Times New Roman" w:cs="Times New Roman"/>
              <w:color w:val="000000" w:themeColor="text1"/>
              <w:szCs w:val="24"/>
              <w:lang w:val="en-US"/>
            </w:rPr>
            <w:instrText xml:space="preserve">CITATION Liu21 \l 1033 </w:instrText>
          </w:r>
          <w:r w:rsidR="000D2284">
            <w:rPr>
              <w:rFonts w:eastAsia="Times New Roman" w:cs="Times New Roman"/>
              <w:color w:val="000000" w:themeColor="text1"/>
              <w:szCs w:val="24"/>
            </w:rPr>
            <w:fldChar w:fldCharType="separate"/>
          </w:r>
          <w:r w:rsidR="000D2284" w:rsidRPr="000D2284">
            <w:rPr>
              <w:rFonts w:eastAsia="Times New Roman" w:cs="Times New Roman"/>
              <w:noProof/>
              <w:color w:val="000000" w:themeColor="text1"/>
              <w:szCs w:val="24"/>
              <w:lang w:val="en-US"/>
            </w:rPr>
            <w:t>(Liu, 2021,)</w:t>
          </w:r>
          <w:r w:rsidR="000D2284">
            <w:rPr>
              <w:rFonts w:eastAsia="Times New Roman" w:cs="Times New Roman"/>
              <w:color w:val="000000" w:themeColor="text1"/>
              <w:szCs w:val="24"/>
            </w:rPr>
            <w:fldChar w:fldCharType="end"/>
          </w:r>
        </w:sdtContent>
      </w:sdt>
      <w:r w:rsidR="000D2284">
        <w:rPr>
          <w:rFonts w:eastAsia="Times New Roman" w:cs="Times New Roman"/>
          <w:color w:val="000000" w:themeColor="text1"/>
          <w:szCs w:val="24"/>
        </w:rPr>
        <w:t xml:space="preserve">. </w:t>
      </w:r>
      <w:r w:rsidRPr="00B91C04">
        <w:rPr>
          <w:rFonts w:eastAsia="Times New Roman" w:cs="Times New Roman"/>
          <w:color w:val="000000" w:themeColor="text1"/>
          <w:szCs w:val="24"/>
        </w:rPr>
        <w:t>The retail network and service environment that Apple has built help to foster consumer loyalty and create lock-in effects, which further contribute to its rarity.</w:t>
      </w:r>
    </w:p>
    <w:p w14:paraId="66EBBE16"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Imitability</w:t>
      </w:r>
    </w:p>
    <w:p w14:paraId="7CE84B4C"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Particularly when taken as a whole, Apple's resources and talents are quite challenging to duplicate. It is difficult for competitors to match the strong brand reputation and consumer loyalty created over many years</w:t>
      </w:r>
      <w:r w:rsidR="000B2D8E" w:rsidRPr="00B91C04">
        <w:rPr>
          <w:rFonts w:eastAsia="Times New Roman" w:cs="Times New Roman"/>
          <w:color w:val="000000" w:themeColor="text1"/>
          <w:szCs w:val="24"/>
        </w:rPr>
        <w:t xml:space="preserve"> (</w:t>
      </w:r>
      <w:r w:rsidR="000B2D8E" w:rsidRPr="00B91C04">
        <w:rPr>
          <w:rFonts w:cs="Times New Roman"/>
          <w:color w:val="000000" w:themeColor="text1"/>
          <w:szCs w:val="24"/>
          <w:shd w:val="clear" w:color="auto" w:fill="FFFFFF"/>
        </w:rPr>
        <w:t xml:space="preserve">Bhowmick, </w:t>
      </w:r>
      <w:r w:rsidR="000B2D8E" w:rsidRPr="00B91C04">
        <w:rPr>
          <w:rFonts w:cs="Times New Roman"/>
          <w:i/>
          <w:iCs/>
          <w:color w:val="000000" w:themeColor="text1"/>
          <w:szCs w:val="24"/>
          <w:shd w:val="clear" w:color="auto" w:fill="FFFFFF"/>
        </w:rPr>
        <w:t xml:space="preserve">et al. </w:t>
      </w:r>
      <w:r w:rsidR="000B2D8E" w:rsidRPr="00B91C04">
        <w:rPr>
          <w:rFonts w:cs="Times New Roman"/>
          <w:color w:val="000000" w:themeColor="text1"/>
          <w:szCs w:val="24"/>
          <w:shd w:val="clear" w:color="auto" w:fill="FFFFFF"/>
        </w:rPr>
        <w:t>2020)</w:t>
      </w:r>
      <w:r w:rsidRPr="00B91C04">
        <w:rPr>
          <w:rFonts w:eastAsia="Times New Roman" w:cs="Times New Roman"/>
          <w:color w:val="000000" w:themeColor="text1"/>
          <w:szCs w:val="24"/>
        </w:rPr>
        <w:t>. To prevent competitors from directly copying Apple's features and products, the company has a robust intellectual property portfolio that offers legal protection. Moreover, significant resources, knowledge, and time are needed to complete the deep integration of hardware and software.</w:t>
      </w:r>
    </w:p>
    <w:p w14:paraId="769DA5BB" w14:textId="77777777" w:rsidR="00AC0021" w:rsidRPr="00B91C04" w:rsidRDefault="00000000" w:rsidP="00B91C04">
      <w:pPr>
        <w:spacing w:line="360" w:lineRule="auto"/>
        <w:jc w:val="both"/>
        <w:rPr>
          <w:rFonts w:eastAsia="Times New Roman" w:cs="Times New Roman"/>
          <w:b/>
          <w:color w:val="000000" w:themeColor="text1"/>
          <w:szCs w:val="24"/>
        </w:rPr>
      </w:pPr>
      <w:r w:rsidRPr="00B91C04">
        <w:rPr>
          <w:rFonts w:eastAsia="Times New Roman" w:cs="Times New Roman"/>
          <w:b/>
          <w:color w:val="000000" w:themeColor="text1"/>
          <w:szCs w:val="24"/>
        </w:rPr>
        <w:t>Organization</w:t>
      </w:r>
    </w:p>
    <w:p w14:paraId="18EBF258" w14:textId="27C14BAD"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Utilizing Apple's resources and skills to the fullest extent depends on its organizational structure, culture, and management. The company's dedication to innovation, emphasis on superior design, and capability to carry out product launches and marketing campaigns all play a role in its continuous competitive edge</w:t>
      </w:r>
      <w:r w:rsidR="000B2D8E" w:rsidRPr="00B91C04">
        <w:rPr>
          <w:rFonts w:eastAsia="Times New Roman" w:cs="Times New Roman"/>
          <w:color w:val="000000" w:themeColor="text1"/>
          <w:szCs w:val="24"/>
        </w:rPr>
        <w:t xml:space="preserve"> </w:t>
      </w:r>
      <w:sdt>
        <w:sdtPr>
          <w:rPr>
            <w:rFonts w:eastAsia="Times New Roman" w:cs="Times New Roman"/>
            <w:color w:val="000000" w:themeColor="text1"/>
            <w:szCs w:val="24"/>
          </w:rPr>
          <w:id w:val="-1077128106"/>
          <w:citation/>
        </w:sdtPr>
        <w:sdtContent>
          <w:r w:rsidR="00857403">
            <w:rPr>
              <w:rFonts w:eastAsia="Times New Roman" w:cs="Times New Roman"/>
              <w:color w:val="000000" w:themeColor="text1"/>
              <w:szCs w:val="24"/>
            </w:rPr>
            <w:fldChar w:fldCharType="begin"/>
          </w:r>
          <w:r w:rsidR="00857403">
            <w:rPr>
              <w:rFonts w:eastAsia="Times New Roman" w:cs="Times New Roman"/>
              <w:color w:val="000000" w:themeColor="text1"/>
              <w:szCs w:val="24"/>
              <w:lang w:val="en-US"/>
            </w:rPr>
            <w:instrText xml:space="preserve">CITATION Ade20 \l 1033 </w:instrText>
          </w:r>
          <w:r w:rsidR="00857403">
            <w:rPr>
              <w:rFonts w:eastAsia="Times New Roman" w:cs="Times New Roman"/>
              <w:color w:val="000000" w:themeColor="text1"/>
              <w:szCs w:val="24"/>
            </w:rPr>
            <w:fldChar w:fldCharType="separate"/>
          </w:r>
          <w:r w:rsidR="00857403" w:rsidRPr="00857403">
            <w:rPr>
              <w:rFonts w:eastAsia="Times New Roman" w:cs="Times New Roman"/>
              <w:noProof/>
              <w:color w:val="000000" w:themeColor="text1"/>
              <w:szCs w:val="24"/>
              <w:lang w:val="en-US"/>
            </w:rPr>
            <w:t>(Adelakun, 2020.)</w:t>
          </w:r>
          <w:r w:rsidR="00857403">
            <w:rPr>
              <w:rFonts w:eastAsia="Times New Roman" w:cs="Times New Roman"/>
              <w:color w:val="000000" w:themeColor="text1"/>
              <w:szCs w:val="24"/>
            </w:rPr>
            <w:fldChar w:fldCharType="end"/>
          </w:r>
        </w:sdtContent>
      </w:sdt>
      <w:r w:rsidR="00857403">
        <w:rPr>
          <w:rFonts w:eastAsia="Times New Roman" w:cs="Times New Roman"/>
          <w:color w:val="000000" w:themeColor="text1"/>
          <w:szCs w:val="24"/>
        </w:rPr>
        <w:t>.</w:t>
      </w:r>
      <w:r w:rsidRPr="00B91C04">
        <w:rPr>
          <w:rFonts w:eastAsia="Times New Roman" w:cs="Times New Roman"/>
          <w:color w:val="000000" w:themeColor="text1"/>
          <w:szCs w:val="24"/>
        </w:rPr>
        <w:t>The organizational focus of Apple on R&amp;D, supply chain management, and retaining a highly qualified staff also improves its capacity to efficiently utilize its resources.</w:t>
      </w:r>
    </w:p>
    <w:p w14:paraId="2EBCD3BD" w14:textId="77777777" w:rsidR="00AC0021" w:rsidRPr="00B91C04" w:rsidRDefault="00000000" w:rsidP="00B91C04">
      <w:pPr>
        <w:spacing w:line="360" w:lineRule="auto"/>
        <w:jc w:val="both"/>
        <w:rPr>
          <w:rFonts w:eastAsia="Times New Roman" w:cs="Times New Roman"/>
          <w:color w:val="000000" w:themeColor="text1"/>
          <w:szCs w:val="24"/>
        </w:rPr>
      </w:pPr>
      <w:r w:rsidRPr="00B91C04">
        <w:rPr>
          <w:rFonts w:eastAsia="Times New Roman" w:cs="Times New Roman"/>
          <w:color w:val="000000" w:themeColor="text1"/>
          <w:szCs w:val="24"/>
        </w:rPr>
        <w:t>All things considered, Apple's unique assets and skills display a VRIO profile. They are difficult to replicate, offer great value, and are quite uncommon. Using these resources to their fullest potential is made possible by Apple's organizational setup and skills, thus enhancing the company's competitiveness in the market. Nevertheless, to remain relevant, Apple must constantly innovate and adjust to shifting market conditions.</w:t>
      </w:r>
    </w:p>
    <w:p w14:paraId="1D13D53A" w14:textId="77777777" w:rsidR="00AC0021" w:rsidRPr="00B91C04" w:rsidRDefault="00000000" w:rsidP="00B91C04">
      <w:pPr>
        <w:pStyle w:val="Heading2"/>
        <w:rPr>
          <w:rFonts w:cs="Times New Roman"/>
          <w:color w:val="000000" w:themeColor="text1"/>
        </w:rPr>
      </w:pPr>
      <w:bookmarkStart w:id="14" w:name="_Toc143181753"/>
      <w:r w:rsidRPr="00B91C04">
        <w:rPr>
          <w:rFonts w:cs="Times New Roman"/>
          <w:color w:val="000000" w:themeColor="text1"/>
        </w:rPr>
        <w:t>4.4 SWOT Analysis</w:t>
      </w:r>
      <w:bookmarkEnd w:id="14"/>
      <w:r w:rsidRPr="00B91C04">
        <w:rPr>
          <w:rFonts w:cs="Times New Roman"/>
          <w:color w:val="000000" w:themeColor="text1"/>
        </w:rPr>
        <w:t xml:space="preserve"> </w:t>
      </w:r>
    </w:p>
    <w:p w14:paraId="1CE7C433" w14:textId="77777777" w:rsidR="007825C7" w:rsidRPr="00B91C04" w:rsidRDefault="00000000" w:rsidP="00B91C04">
      <w:pPr>
        <w:spacing w:line="360" w:lineRule="auto"/>
        <w:jc w:val="both"/>
        <w:rPr>
          <w:color w:val="000000" w:themeColor="text1"/>
        </w:rPr>
      </w:pPr>
      <w:r w:rsidRPr="00B91C04">
        <w:rPr>
          <w:color w:val="000000" w:themeColor="text1"/>
        </w:rPr>
        <w:t>A strategic management technique called a SWOT analysis is used to assess a company's internal strengths and weaknesses as well as its external opportunities and threats. This study of Apple Inc. looks at the firm's major characteristics, both good and negative, and analyses probable aspects that might influence how well the company performs and how competitive it is in the market. To capitalize on opportunities and overcome problems, Apple must understand its SWOT analysis.</w:t>
      </w:r>
    </w:p>
    <w:p w14:paraId="025E9FDD" w14:textId="77777777" w:rsidR="007825C7" w:rsidRPr="00B91C04" w:rsidRDefault="00000000" w:rsidP="00B91C04">
      <w:pPr>
        <w:spacing w:line="360" w:lineRule="auto"/>
        <w:rPr>
          <w:b/>
          <w:bCs/>
          <w:color w:val="000000" w:themeColor="text1"/>
        </w:rPr>
      </w:pPr>
      <w:r w:rsidRPr="00B91C04">
        <w:rPr>
          <w:b/>
          <w:bCs/>
          <w:color w:val="000000" w:themeColor="text1"/>
        </w:rPr>
        <w:t>Strengths</w:t>
      </w:r>
    </w:p>
    <w:p w14:paraId="032791C5" w14:textId="77777777" w:rsidR="007825C7" w:rsidRPr="00B91C04" w:rsidRDefault="00000000" w:rsidP="00B91C04">
      <w:pPr>
        <w:pStyle w:val="ListParagraph"/>
        <w:numPr>
          <w:ilvl w:val="0"/>
          <w:numId w:val="7"/>
        </w:numPr>
        <w:spacing w:line="360" w:lineRule="auto"/>
        <w:jc w:val="both"/>
        <w:rPr>
          <w:color w:val="000000" w:themeColor="text1"/>
        </w:rPr>
      </w:pPr>
      <w:r w:rsidRPr="00B91C04">
        <w:rPr>
          <w:color w:val="000000" w:themeColor="text1"/>
        </w:rPr>
        <w:t>Strong Brand Identity: Apple is a popular brand that helps to increase its sales. The brand identity makes them a huge advantage. The brand identity helps to develop the number of consumers.</w:t>
      </w:r>
    </w:p>
    <w:p w14:paraId="200FD3B0" w14:textId="296CB5CC" w:rsidR="007825C7" w:rsidRPr="00B91C04" w:rsidRDefault="00000000" w:rsidP="00B91C04">
      <w:pPr>
        <w:pStyle w:val="ListParagraph"/>
        <w:numPr>
          <w:ilvl w:val="0"/>
          <w:numId w:val="7"/>
        </w:numPr>
        <w:spacing w:line="360" w:lineRule="auto"/>
        <w:jc w:val="both"/>
        <w:rPr>
          <w:color w:val="000000" w:themeColor="text1"/>
        </w:rPr>
      </w:pPr>
      <w:r w:rsidRPr="00B91C04">
        <w:rPr>
          <w:color w:val="000000" w:themeColor="text1"/>
        </w:rPr>
        <w:t>Product diversification: The firm provides a wide selection of items in the situation of reduced dependence on a single product</w:t>
      </w:r>
      <w:sdt>
        <w:sdtPr>
          <w:rPr>
            <w:color w:val="000000" w:themeColor="text1"/>
          </w:rPr>
          <w:id w:val="-1143891644"/>
          <w:citation/>
        </w:sdtPr>
        <w:sdtContent>
          <w:r w:rsidR="00857403">
            <w:rPr>
              <w:color w:val="000000" w:themeColor="text1"/>
            </w:rPr>
            <w:fldChar w:fldCharType="begin"/>
          </w:r>
          <w:r w:rsidR="00857403">
            <w:rPr>
              <w:color w:val="000000" w:themeColor="text1"/>
              <w:lang w:val="en-US"/>
            </w:rPr>
            <w:instrText xml:space="preserve">CITATION Che23 \l 1033 </w:instrText>
          </w:r>
          <w:r w:rsidR="00857403">
            <w:rPr>
              <w:color w:val="000000" w:themeColor="text1"/>
            </w:rPr>
            <w:fldChar w:fldCharType="separate"/>
          </w:r>
          <w:r w:rsidR="00857403">
            <w:rPr>
              <w:noProof/>
              <w:color w:val="000000" w:themeColor="text1"/>
              <w:lang w:val="en-US"/>
            </w:rPr>
            <w:t xml:space="preserve"> </w:t>
          </w:r>
          <w:r w:rsidR="00857403" w:rsidRPr="00857403">
            <w:rPr>
              <w:noProof/>
              <w:color w:val="000000" w:themeColor="text1"/>
              <w:lang w:val="en-US"/>
            </w:rPr>
            <w:t>(Chen, 2023)</w:t>
          </w:r>
          <w:r w:rsidR="00857403">
            <w:rPr>
              <w:color w:val="000000" w:themeColor="text1"/>
            </w:rPr>
            <w:fldChar w:fldCharType="end"/>
          </w:r>
        </w:sdtContent>
      </w:sdt>
      <w:r w:rsidR="00857403">
        <w:rPr>
          <w:color w:val="000000" w:themeColor="text1"/>
        </w:rPr>
        <w:t>.</w:t>
      </w:r>
      <w:r w:rsidRPr="00B91C04">
        <w:rPr>
          <w:color w:val="000000" w:themeColor="text1"/>
        </w:rPr>
        <w:t>The Apple Watch, Mac, iPad, and iPhone are among these goods.</w:t>
      </w:r>
    </w:p>
    <w:p w14:paraId="126A3D98" w14:textId="77777777" w:rsidR="007825C7" w:rsidRPr="00B91C04" w:rsidRDefault="00000000" w:rsidP="00B91C04">
      <w:pPr>
        <w:pStyle w:val="ListParagraph"/>
        <w:numPr>
          <w:ilvl w:val="0"/>
          <w:numId w:val="7"/>
        </w:numPr>
        <w:spacing w:line="360" w:lineRule="auto"/>
        <w:jc w:val="both"/>
        <w:rPr>
          <w:color w:val="000000" w:themeColor="text1"/>
        </w:rPr>
      </w:pPr>
      <w:r w:rsidRPr="00B91C04">
        <w:rPr>
          <w:color w:val="000000" w:themeColor="text1"/>
        </w:rPr>
        <w:t>Design and Innovation: Apple continually offers cutting-edge technology and recognizable designs, establishing industry norms and grabbing consumers' attention.</w:t>
      </w:r>
    </w:p>
    <w:p w14:paraId="10C99BFB" w14:textId="77777777" w:rsidR="007825C7" w:rsidRPr="00B91C04" w:rsidRDefault="00000000" w:rsidP="00B91C04">
      <w:pPr>
        <w:pStyle w:val="ListParagraph"/>
        <w:numPr>
          <w:ilvl w:val="0"/>
          <w:numId w:val="7"/>
        </w:numPr>
        <w:spacing w:line="360" w:lineRule="auto"/>
        <w:jc w:val="both"/>
        <w:rPr>
          <w:color w:val="000000" w:themeColor="text1"/>
        </w:rPr>
      </w:pPr>
      <w:r w:rsidRPr="00B91C04">
        <w:rPr>
          <w:color w:val="000000" w:themeColor="text1"/>
        </w:rPr>
        <w:t>Financial Performance: The firm has great financial performance, displaying large sales, favorable profit margins, and a sizable cash reserve.</w:t>
      </w:r>
    </w:p>
    <w:p w14:paraId="2171A2A9" w14:textId="77777777" w:rsidR="007825C7" w:rsidRPr="00B91C04" w:rsidRDefault="00000000" w:rsidP="00B91C04">
      <w:pPr>
        <w:spacing w:line="360" w:lineRule="auto"/>
        <w:rPr>
          <w:b/>
          <w:bCs/>
          <w:color w:val="000000" w:themeColor="text1"/>
        </w:rPr>
      </w:pPr>
      <w:r w:rsidRPr="00B91C04">
        <w:rPr>
          <w:b/>
          <w:bCs/>
          <w:color w:val="000000" w:themeColor="text1"/>
        </w:rPr>
        <w:t>Weaknesses</w:t>
      </w:r>
    </w:p>
    <w:p w14:paraId="1F79E2E5" w14:textId="77777777" w:rsidR="007825C7" w:rsidRPr="00B91C04" w:rsidRDefault="00000000" w:rsidP="00B91C04">
      <w:pPr>
        <w:pStyle w:val="ListParagraph"/>
        <w:numPr>
          <w:ilvl w:val="0"/>
          <w:numId w:val="8"/>
        </w:numPr>
        <w:spacing w:line="360" w:lineRule="auto"/>
        <w:jc w:val="both"/>
        <w:rPr>
          <w:color w:val="000000" w:themeColor="text1"/>
        </w:rPr>
      </w:pPr>
      <w:r w:rsidRPr="00B91C04">
        <w:rPr>
          <w:color w:val="000000" w:themeColor="text1"/>
        </w:rPr>
        <w:t>Premium Pricing: Apple's premium pricing approach may reduce its market share in industries and areas that are sensitive to price.</w:t>
      </w:r>
    </w:p>
    <w:p w14:paraId="22023932" w14:textId="2320619B" w:rsidR="007825C7" w:rsidRPr="00B91C04" w:rsidRDefault="00000000" w:rsidP="00B91C04">
      <w:pPr>
        <w:pStyle w:val="ListParagraph"/>
        <w:numPr>
          <w:ilvl w:val="0"/>
          <w:numId w:val="8"/>
        </w:numPr>
        <w:spacing w:line="360" w:lineRule="auto"/>
        <w:jc w:val="both"/>
        <w:rPr>
          <w:color w:val="000000" w:themeColor="text1"/>
        </w:rPr>
      </w:pPr>
      <w:r w:rsidRPr="00B91C04">
        <w:rPr>
          <w:color w:val="000000" w:themeColor="text1"/>
        </w:rPr>
        <w:t xml:space="preserve">Dependence on iPhones: Apple depends heavily on the sale of the iPhone for the majority of its earnings, making it susceptible to changes in the smartphone industry </w:t>
      </w:r>
      <w:sdt>
        <w:sdtPr>
          <w:rPr>
            <w:color w:val="000000" w:themeColor="text1"/>
          </w:rPr>
          <w:id w:val="-1447312274"/>
          <w:citation/>
        </w:sdtPr>
        <w:sdtContent>
          <w:r w:rsidR="00F241B2">
            <w:rPr>
              <w:color w:val="000000" w:themeColor="text1"/>
            </w:rPr>
            <w:fldChar w:fldCharType="begin"/>
          </w:r>
          <w:r w:rsidR="00F241B2">
            <w:rPr>
              <w:color w:val="000000" w:themeColor="text1"/>
              <w:lang w:val="en-US"/>
            </w:rPr>
            <w:instrText xml:space="preserve">CITATION Son21 \l 1033 </w:instrText>
          </w:r>
          <w:r w:rsidR="00F241B2">
            <w:rPr>
              <w:color w:val="000000" w:themeColor="text1"/>
            </w:rPr>
            <w:fldChar w:fldCharType="separate"/>
          </w:r>
          <w:r w:rsidR="00F241B2" w:rsidRPr="00F241B2">
            <w:rPr>
              <w:noProof/>
              <w:color w:val="000000" w:themeColor="text1"/>
              <w:lang w:val="en-US"/>
            </w:rPr>
            <w:t>(Sonkiya, 2021)</w:t>
          </w:r>
          <w:r w:rsidR="00F241B2">
            <w:rPr>
              <w:color w:val="000000" w:themeColor="text1"/>
            </w:rPr>
            <w:fldChar w:fldCharType="end"/>
          </w:r>
        </w:sdtContent>
      </w:sdt>
      <w:r w:rsidRPr="00B91C04">
        <w:rPr>
          <w:color w:val="000000" w:themeColor="text1"/>
        </w:rPr>
        <w:t>.</w:t>
      </w:r>
    </w:p>
    <w:p w14:paraId="4A58EA03" w14:textId="77777777" w:rsidR="007825C7" w:rsidRPr="00B91C04" w:rsidRDefault="00000000" w:rsidP="00B91C04">
      <w:pPr>
        <w:pStyle w:val="ListParagraph"/>
        <w:numPr>
          <w:ilvl w:val="0"/>
          <w:numId w:val="8"/>
        </w:numPr>
        <w:spacing w:line="360" w:lineRule="auto"/>
        <w:jc w:val="both"/>
        <w:rPr>
          <w:color w:val="000000" w:themeColor="text1"/>
        </w:rPr>
      </w:pPr>
      <w:r w:rsidRPr="00B91C04">
        <w:rPr>
          <w:color w:val="000000" w:themeColor="text1"/>
        </w:rPr>
        <w:t>Closed environment: Due to Apple's closed environment, some users may find it less appealing because of the possible limitations on interoperability with hardware and software from other companies.</w:t>
      </w:r>
    </w:p>
    <w:p w14:paraId="50164D6E" w14:textId="77777777" w:rsidR="007825C7" w:rsidRPr="00B91C04" w:rsidRDefault="00000000" w:rsidP="00B91C04">
      <w:pPr>
        <w:spacing w:line="360" w:lineRule="auto"/>
        <w:rPr>
          <w:b/>
          <w:bCs/>
          <w:color w:val="000000" w:themeColor="text1"/>
        </w:rPr>
      </w:pPr>
      <w:r w:rsidRPr="00B91C04">
        <w:rPr>
          <w:b/>
          <w:bCs/>
          <w:color w:val="000000" w:themeColor="text1"/>
        </w:rPr>
        <w:t>Opportunities</w:t>
      </w:r>
    </w:p>
    <w:p w14:paraId="02A554B9" w14:textId="77777777" w:rsidR="007825C7" w:rsidRPr="00B91C04" w:rsidRDefault="00000000" w:rsidP="00B91C04">
      <w:pPr>
        <w:pStyle w:val="ListParagraph"/>
        <w:numPr>
          <w:ilvl w:val="0"/>
          <w:numId w:val="9"/>
        </w:numPr>
        <w:spacing w:line="360" w:lineRule="auto"/>
        <w:jc w:val="both"/>
        <w:rPr>
          <w:color w:val="000000" w:themeColor="text1"/>
        </w:rPr>
      </w:pPr>
      <w:r w:rsidRPr="00B91C04">
        <w:rPr>
          <w:color w:val="000000" w:themeColor="text1"/>
        </w:rPr>
        <w:t>Emerging Markets: With the number of middle-class people rising and the usage of smartphones increasing, expanding into emerging markets offers Apple prospects for growth.</w:t>
      </w:r>
    </w:p>
    <w:p w14:paraId="487A7232" w14:textId="25A6921F" w:rsidR="007825C7" w:rsidRPr="00B91C04" w:rsidRDefault="00000000" w:rsidP="00B91C04">
      <w:pPr>
        <w:pStyle w:val="ListParagraph"/>
        <w:numPr>
          <w:ilvl w:val="0"/>
          <w:numId w:val="9"/>
        </w:numPr>
        <w:spacing w:line="360" w:lineRule="auto"/>
        <w:jc w:val="both"/>
        <w:rPr>
          <w:color w:val="000000" w:themeColor="text1"/>
        </w:rPr>
      </w:pPr>
      <w:r w:rsidRPr="00B91C04">
        <w:rPr>
          <w:color w:val="000000" w:themeColor="text1"/>
        </w:rPr>
        <w:t xml:space="preserve">Technology for Wearables: In the present world the demand for modern technology is increasing day by day. For maintaining this apple provides its Watch and </w:t>
      </w:r>
      <w:proofErr w:type="spellStart"/>
      <w:r w:rsidRPr="00B91C04">
        <w:rPr>
          <w:color w:val="000000" w:themeColor="text1"/>
        </w:rPr>
        <w:t>AirPods</w:t>
      </w:r>
      <w:proofErr w:type="spellEnd"/>
      <w:r w:rsidR="000D2284">
        <w:rPr>
          <w:color w:val="000000" w:themeColor="text1"/>
        </w:rPr>
        <w:t xml:space="preserve"> </w:t>
      </w:r>
      <w:sdt>
        <w:sdtPr>
          <w:rPr>
            <w:color w:val="000000" w:themeColor="text1"/>
          </w:rPr>
          <w:id w:val="808511769"/>
          <w:citation/>
        </w:sdtPr>
        <w:sdtContent>
          <w:r w:rsidR="000D2284">
            <w:rPr>
              <w:color w:val="000000" w:themeColor="text1"/>
            </w:rPr>
            <w:fldChar w:fldCharType="begin"/>
          </w:r>
          <w:r w:rsidR="000D2284">
            <w:rPr>
              <w:color w:val="000000" w:themeColor="text1"/>
              <w:lang w:val="en-US"/>
            </w:rPr>
            <w:instrText xml:space="preserve">CITATION Kar20 \l 1033 </w:instrText>
          </w:r>
          <w:r w:rsidR="000D2284">
            <w:rPr>
              <w:color w:val="000000" w:themeColor="text1"/>
            </w:rPr>
            <w:fldChar w:fldCharType="separate"/>
          </w:r>
          <w:r w:rsidR="000D2284" w:rsidRPr="000D2284">
            <w:rPr>
              <w:noProof/>
              <w:color w:val="000000" w:themeColor="text1"/>
              <w:lang w:val="en-US"/>
            </w:rPr>
            <w:t>(Karnama, 2020)</w:t>
          </w:r>
          <w:r w:rsidR="000D2284">
            <w:rPr>
              <w:color w:val="000000" w:themeColor="text1"/>
            </w:rPr>
            <w:fldChar w:fldCharType="end"/>
          </w:r>
        </w:sdtContent>
      </w:sdt>
      <w:r w:rsidRPr="00B91C04">
        <w:rPr>
          <w:color w:val="000000" w:themeColor="text1"/>
        </w:rPr>
        <w:t>. As well as Apple has the chance to further solidify its market dominance.</w:t>
      </w:r>
    </w:p>
    <w:p w14:paraId="1C7BC4A1" w14:textId="77777777" w:rsidR="007825C7" w:rsidRPr="00B91C04" w:rsidRDefault="00000000" w:rsidP="00B91C04">
      <w:pPr>
        <w:pStyle w:val="ListParagraph"/>
        <w:numPr>
          <w:ilvl w:val="0"/>
          <w:numId w:val="9"/>
        </w:numPr>
        <w:spacing w:line="360" w:lineRule="auto"/>
        <w:jc w:val="both"/>
        <w:rPr>
          <w:color w:val="000000" w:themeColor="text1"/>
        </w:rPr>
      </w:pPr>
      <w:r w:rsidRPr="00B91C04">
        <w:rPr>
          <w:color w:val="000000" w:themeColor="text1"/>
        </w:rPr>
        <w:t>Augmented Reality (AR): With the help of adopting AR technology into its goods and programs, Apple can break into new markets in different types of industries.</w:t>
      </w:r>
    </w:p>
    <w:p w14:paraId="53330D82" w14:textId="77777777" w:rsidR="007825C7" w:rsidRPr="00B91C04" w:rsidRDefault="00000000" w:rsidP="00B91C04">
      <w:pPr>
        <w:spacing w:line="360" w:lineRule="auto"/>
        <w:rPr>
          <w:b/>
          <w:bCs/>
          <w:color w:val="000000" w:themeColor="text1"/>
        </w:rPr>
      </w:pPr>
      <w:r w:rsidRPr="00B91C04">
        <w:rPr>
          <w:b/>
          <w:bCs/>
          <w:color w:val="000000" w:themeColor="text1"/>
        </w:rPr>
        <w:t>Threats</w:t>
      </w:r>
    </w:p>
    <w:p w14:paraId="689A16D4" w14:textId="77777777" w:rsidR="007825C7" w:rsidRPr="00B91C04" w:rsidRDefault="00000000" w:rsidP="00B91C04">
      <w:pPr>
        <w:pStyle w:val="ListParagraph"/>
        <w:numPr>
          <w:ilvl w:val="0"/>
          <w:numId w:val="10"/>
        </w:numPr>
        <w:spacing w:line="360" w:lineRule="auto"/>
        <w:jc w:val="both"/>
        <w:rPr>
          <w:color w:val="000000" w:themeColor="text1"/>
        </w:rPr>
      </w:pPr>
      <w:r w:rsidRPr="00B91C04">
        <w:rPr>
          <w:color w:val="000000" w:themeColor="text1"/>
        </w:rPr>
        <w:t>Intense Competition: Apple's market dominance and profitability are at risk from rivals like Samsung, Google, and Huawei.</w:t>
      </w:r>
    </w:p>
    <w:p w14:paraId="7A6AC4B7" w14:textId="77777777" w:rsidR="007825C7" w:rsidRPr="00B91C04" w:rsidRDefault="00000000" w:rsidP="00B91C04">
      <w:pPr>
        <w:pStyle w:val="ListParagraph"/>
        <w:numPr>
          <w:ilvl w:val="0"/>
          <w:numId w:val="10"/>
        </w:numPr>
        <w:spacing w:line="360" w:lineRule="auto"/>
        <w:jc w:val="both"/>
        <w:rPr>
          <w:color w:val="000000" w:themeColor="text1"/>
        </w:rPr>
      </w:pPr>
      <w:r w:rsidRPr="00B91C04">
        <w:rPr>
          <w:color w:val="000000" w:themeColor="text1"/>
        </w:rPr>
        <w:t>industry Saturation: Due to the saturation of the smartphone industry, there may be less of a desire for new iPhones and slower sales growth.</w:t>
      </w:r>
    </w:p>
    <w:p w14:paraId="6D098A6D" w14:textId="1915817C" w:rsidR="007825C7" w:rsidRPr="00B91C04" w:rsidRDefault="00000000" w:rsidP="00B91C04">
      <w:pPr>
        <w:pStyle w:val="ListParagraph"/>
        <w:numPr>
          <w:ilvl w:val="0"/>
          <w:numId w:val="10"/>
        </w:numPr>
        <w:spacing w:line="360" w:lineRule="auto"/>
        <w:jc w:val="both"/>
        <w:rPr>
          <w:color w:val="000000" w:themeColor="text1"/>
        </w:rPr>
      </w:pPr>
      <w:r w:rsidRPr="00B91C04">
        <w:rPr>
          <w:color w:val="000000" w:themeColor="text1"/>
        </w:rPr>
        <w:t xml:space="preserve">Global Economic Conditions: Geopolitical unrest and economic downturns may have an influence on consumer spending and Apple's revenue </w:t>
      </w:r>
      <w:sdt>
        <w:sdtPr>
          <w:rPr>
            <w:color w:val="000000" w:themeColor="text1"/>
          </w:rPr>
          <w:id w:val="816227308"/>
          <w:citation/>
        </w:sdtPr>
        <w:sdtContent>
          <w:r w:rsidR="00921CA7">
            <w:rPr>
              <w:color w:val="000000" w:themeColor="text1"/>
            </w:rPr>
            <w:fldChar w:fldCharType="begin"/>
          </w:r>
          <w:r w:rsidR="00921CA7">
            <w:rPr>
              <w:color w:val="000000" w:themeColor="text1"/>
              <w:lang w:val="en-US"/>
            </w:rPr>
            <w:instrText xml:space="preserve">CITATION Hir22 \l 1033 </w:instrText>
          </w:r>
          <w:r w:rsidR="00921CA7">
            <w:rPr>
              <w:color w:val="000000" w:themeColor="text1"/>
            </w:rPr>
            <w:fldChar w:fldCharType="separate"/>
          </w:r>
          <w:r w:rsidR="00921CA7" w:rsidRPr="00921CA7">
            <w:rPr>
              <w:noProof/>
              <w:color w:val="000000" w:themeColor="text1"/>
              <w:lang w:val="en-US"/>
            </w:rPr>
            <w:t>(Hiremath, 2022)</w:t>
          </w:r>
          <w:r w:rsidR="00921CA7">
            <w:rPr>
              <w:color w:val="000000" w:themeColor="text1"/>
            </w:rPr>
            <w:fldChar w:fldCharType="end"/>
          </w:r>
        </w:sdtContent>
      </w:sdt>
    </w:p>
    <w:p w14:paraId="221071CF" w14:textId="77777777" w:rsidR="007825C7" w:rsidRPr="00B91C04" w:rsidRDefault="00000000" w:rsidP="00B91C04">
      <w:pPr>
        <w:pStyle w:val="ListParagraph"/>
        <w:numPr>
          <w:ilvl w:val="0"/>
          <w:numId w:val="10"/>
        </w:numPr>
        <w:spacing w:line="360" w:lineRule="auto"/>
        <w:jc w:val="both"/>
        <w:rPr>
          <w:color w:val="000000" w:themeColor="text1"/>
        </w:rPr>
      </w:pPr>
      <w:r w:rsidRPr="00B91C04">
        <w:rPr>
          <w:color w:val="000000" w:themeColor="text1"/>
        </w:rPr>
        <w:t>Supply Chain Disruptions: Apple is vulnerable to interruptions like natural disasters and geopolitical crises because it relies on international supply lines.</w:t>
      </w:r>
    </w:p>
    <w:p w14:paraId="6BEACF90" w14:textId="77777777" w:rsidR="007825C7" w:rsidRPr="00B91C04" w:rsidRDefault="00000000" w:rsidP="00B91C04">
      <w:pPr>
        <w:pStyle w:val="ListParagraph"/>
        <w:numPr>
          <w:ilvl w:val="0"/>
          <w:numId w:val="10"/>
        </w:numPr>
        <w:spacing w:line="360" w:lineRule="auto"/>
        <w:jc w:val="both"/>
        <w:rPr>
          <w:color w:val="000000" w:themeColor="text1"/>
        </w:rPr>
      </w:pPr>
      <w:r w:rsidRPr="00B91C04">
        <w:rPr>
          <w:color w:val="000000" w:themeColor="text1"/>
        </w:rPr>
        <w:t>Regulatory Environment: Tighter regulations and possible limitations on company practices may result from increased examination of antitrust and privacy problems.</w:t>
      </w:r>
    </w:p>
    <w:p w14:paraId="2A29BE73" w14:textId="77777777" w:rsidR="007825C7" w:rsidRPr="00B91C04" w:rsidRDefault="00000000" w:rsidP="00B91C04">
      <w:pPr>
        <w:spacing w:line="360" w:lineRule="auto"/>
        <w:jc w:val="both"/>
        <w:rPr>
          <w:color w:val="000000" w:themeColor="text1"/>
        </w:rPr>
      </w:pPr>
      <w:r w:rsidRPr="00B91C04">
        <w:rPr>
          <w:color w:val="000000" w:themeColor="text1"/>
        </w:rPr>
        <w:t>It is crucial to remember that this SWOT analysis only gives a general picture of Apple Inc.'s current situation; as a result, particular conditions might alter in the future, necessitating a revision of the company's strategic plans.</w:t>
      </w:r>
    </w:p>
    <w:p w14:paraId="1E7C146D" w14:textId="77777777" w:rsidR="00AC0021" w:rsidRPr="00B91C04" w:rsidRDefault="00000000" w:rsidP="00B91C04">
      <w:pPr>
        <w:pStyle w:val="Heading1"/>
      </w:pPr>
      <w:bookmarkStart w:id="15" w:name="_Toc143181754"/>
      <w:r w:rsidRPr="00B91C04">
        <w:t>5.0 Strategies to Sustain Competitive Advantage</w:t>
      </w:r>
      <w:bookmarkEnd w:id="15"/>
      <w:r w:rsidRPr="00B91C04">
        <w:t xml:space="preserve"> </w:t>
      </w:r>
    </w:p>
    <w:p w14:paraId="19285A7D" w14:textId="77777777" w:rsidR="00B91C04" w:rsidRPr="00B91C04" w:rsidRDefault="00000000" w:rsidP="00B91C04">
      <w:pPr>
        <w:pStyle w:val="NormalWeb"/>
        <w:spacing w:before="0" w:beforeAutospacing="0" w:after="0" w:afterAutospacing="0" w:line="360" w:lineRule="auto"/>
        <w:jc w:val="both"/>
        <w:rPr>
          <w:b/>
          <w:bCs/>
          <w:color w:val="000000" w:themeColor="text1"/>
        </w:rPr>
      </w:pPr>
      <w:r w:rsidRPr="00B91C04">
        <w:rPr>
          <w:b/>
          <w:bCs/>
          <w:color w:val="000000" w:themeColor="text1"/>
        </w:rPr>
        <w:t>Porter's Generic Strategy</w:t>
      </w:r>
    </w:p>
    <w:p w14:paraId="3C242C6D"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Apple employs a wide strategy of differentiation, concentrating on providing distinctive and superior goods that stand out from rivals in the market. Apple establishes itself as a premium brand by continually introducing new technologies and producing goods with excellent design, usability, and user experience. With this strategy, the business may charge greater pricing while retaining clientele, giving it a long-lasting competitive edge.</w:t>
      </w:r>
    </w:p>
    <w:p w14:paraId="52C92238" w14:textId="77777777" w:rsidR="00B91C04" w:rsidRPr="00B91C04" w:rsidRDefault="00000000" w:rsidP="00B91C04">
      <w:pPr>
        <w:pStyle w:val="NormalWeb"/>
        <w:spacing w:before="0" w:beforeAutospacing="0" w:after="0" w:afterAutospacing="0" w:line="360" w:lineRule="auto"/>
        <w:jc w:val="both"/>
        <w:rPr>
          <w:b/>
          <w:bCs/>
          <w:color w:val="000000" w:themeColor="text1"/>
        </w:rPr>
      </w:pPr>
      <w:r w:rsidRPr="00B91C04">
        <w:rPr>
          <w:b/>
          <w:bCs/>
          <w:color w:val="000000" w:themeColor="text1"/>
        </w:rPr>
        <w:t>Product differentiation</w:t>
      </w:r>
    </w:p>
    <w:p w14:paraId="0932A945" w14:textId="7686EC00"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 xml:space="preserve">To set its goods apart from those of other companies, Apple continually spends on research and development </w:t>
      </w:r>
      <w:sdt>
        <w:sdtPr>
          <w:rPr>
            <w:color w:val="000000" w:themeColor="text1"/>
          </w:rPr>
          <w:id w:val="-1040516246"/>
          <w:citation/>
        </w:sdtPr>
        <w:sdtContent>
          <w:r w:rsidR="00F241B2">
            <w:rPr>
              <w:color w:val="000000" w:themeColor="text1"/>
            </w:rPr>
            <w:fldChar w:fldCharType="begin"/>
          </w:r>
          <w:r w:rsidR="00F241B2">
            <w:rPr>
              <w:color w:val="000000" w:themeColor="text1"/>
              <w:lang w:val="en-US"/>
            </w:rPr>
            <w:instrText xml:space="preserve">CITATION Pat20 \l 1033 </w:instrText>
          </w:r>
          <w:r w:rsidR="00F241B2">
            <w:rPr>
              <w:color w:val="000000" w:themeColor="text1"/>
            </w:rPr>
            <w:fldChar w:fldCharType="separate"/>
          </w:r>
          <w:r w:rsidR="00F241B2" w:rsidRPr="00F241B2">
            <w:rPr>
              <w:noProof/>
              <w:color w:val="000000" w:themeColor="text1"/>
              <w:lang w:val="en-US"/>
            </w:rPr>
            <w:t>(Pathiranage, 2020)</w:t>
          </w:r>
          <w:r w:rsidR="00F241B2">
            <w:rPr>
              <w:color w:val="000000" w:themeColor="text1"/>
            </w:rPr>
            <w:fldChar w:fldCharType="end"/>
          </w:r>
        </w:sdtContent>
      </w:sdt>
      <w:r w:rsidR="00F241B2">
        <w:rPr>
          <w:color w:val="000000" w:themeColor="text1"/>
        </w:rPr>
        <w:t xml:space="preserve">. </w:t>
      </w:r>
      <w:r w:rsidRPr="00B91C04">
        <w:rPr>
          <w:color w:val="000000" w:themeColor="text1"/>
        </w:rPr>
        <w:t>The business debuts novel features, functions, and designs that are frequently copied but rarely equaled. Apple goods stand out thanks to their innovative technology and sophisticated design, which encourages brand loyalty and increases consumer preference.</w:t>
      </w:r>
    </w:p>
    <w:p w14:paraId="77947742" w14:textId="77777777" w:rsidR="00B91C04" w:rsidRPr="00B91C04" w:rsidRDefault="00000000" w:rsidP="00B91C04">
      <w:pPr>
        <w:pStyle w:val="NormalWeb"/>
        <w:spacing w:before="0" w:beforeAutospacing="0" w:after="0" w:afterAutospacing="0" w:line="360" w:lineRule="auto"/>
        <w:jc w:val="both"/>
        <w:rPr>
          <w:b/>
          <w:bCs/>
          <w:color w:val="000000" w:themeColor="text1"/>
        </w:rPr>
      </w:pPr>
      <w:r w:rsidRPr="00B91C04">
        <w:rPr>
          <w:b/>
          <w:bCs/>
          <w:color w:val="000000" w:themeColor="text1"/>
        </w:rPr>
        <w:t>Innovation</w:t>
      </w:r>
    </w:p>
    <w:p w14:paraId="15B00BDA"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The success of Apple is based on innovation. The business develops ground-breaking software, technologies, and services that result in products that completely reimagine whole industries. Apple maintains its position as a market leader and keeps its competitive advantage by remaining one step ahead of the competition and regularly surprising customers with new and innovative goods.</w:t>
      </w:r>
    </w:p>
    <w:p w14:paraId="1DC35AD4" w14:textId="77777777" w:rsidR="00B91C04" w:rsidRPr="00B91C04" w:rsidRDefault="00000000" w:rsidP="00B91C04">
      <w:pPr>
        <w:pStyle w:val="NormalWeb"/>
        <w:spacing w:before="0" w:beforeAutospacing="0" w:after="0" w:afterAutospacing="0" w:line="360" w:lineRule="auto"/>
        <w:jc w:val="both"/>
        <w:rPr>
          <w:b/>
          <w:bCs/>
          <w:color w:val="000000" w:themeColor="text1"/>
        </w:rPr>
      </w:pPr>
      <w:r w:rsidRPr="00B91C04">
        <w:rPr>
          <w:b/>
          <w:bCs/>
          <w:color w:val="000000" w:themeColor="text1"/>
        </w:rPr>
        <w:t>Ecosystem and Platform Lock-In</w:t>
      </w:r>
    </w:p>
    <w:p w14:paraId="6A802611" w14:textId="7B6126D5"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 xml:space="preserve">Apple's ecosystem integration places its consumers in a lock-in situation. Users are more inclined to stick with Apple after investing in its goods and services because of the ease and seamless integration it provides </w:t>
      </w:r>
      <w:sdt>
        <w:sdtPr>
          <w:rPr>
            <w:color w:val="000000" w:themeColor="text1"/>
          </w:rPr>
          <w:id w:val="-744793420"/>
          <w:citation/>
        </w:sdtPr>
        <w:sdtContent>
          <w:r w:rsidR="00921CA7">
            <w:rPr>
              <w:color w:val="000000" w:themeColor="text1"/>
            </w:rPr>
            <w:fldChar w:fldCharType="begin"/>
          </w:r>
          <w:r w:rsidR="000D2284">
            <w:rPr>
              <w:color w:val="000000" w:themeColor="text1"/>
              <w:lang w:val="en-US"/>
            </w:rPr>
            <w:instrText xml:space="preserve">CITATION Kah21 \l 1033 </w:instrText>
          </w:r>
          <w:r w:rsidR="00921CA7">
            <w:rPr>
              <w:color w:val="000000" w:themeColor="text1"/>
            </w:rPr>
            <w:fldChar w:fldCharType="separate"/>
          </w:r>
          <w:r w:rsidR="000D2284" w:rsidRPr="000D2284">
            <w:rPr>
              <w:noProof/>
              <w:color w:val="000000" w:themeColor="text1"/>
              <w:lang w:val="en-US"/>
            </w:rPr>
            <w:t>(Kahupi, 2021)</w:t>
          </w:r>
          <w:r w:rsidR="00921CA7">
            <w:rPr>
              <w:color w:val="000000" w:themeColor="text1"/>
            </w:rPr>
            <w:fldChar w:fldCharType="end"/>
          </w:r>
        </w:sdtContent>
      </w:sdt>
      <w:r w:rsidR="00921CA7">
        <w:rPr>
          <w:color w:val="000000" w:themeColor="text1"/>
        </w:rPr>
        <w:t xml:space="preserve">. </w:t>
      </w:r>
      <w:r w:rsidRPr="00B91C04">
        <w:rPr>
          <w:color w:val="000000" w:themeColor="text1"/>
        </w:rPr>
        <w:t>As an illustration, the seamless syncing across Apple devices, iCloud storage, and the App Store motivates users to remain in the Apple ecosystem, enhancing customer retention and generating recurring income from services.</w:t>
      </w:r>
    </w:p>
    <w:p w14:paraId="51415D13" w14:textId="77777777" w:rsidR="00AC0021" w:rsidRPr="00B91C04" w:rsidRDefault="00000000" w:rsidP="00B91C04">
      <w:pPr>
        <w:pStyle w:val="Heading1"/>
      </w:pPr>
      <w:bookmarkStart w:id="16" w:name="_Toc143181755"/>
      <w:r w:rsidRPr="00B91C04">
        <w:t>6.0 Growth Strategies</w:t>
      </w:r>
      <w:bookmarkEnd w:id="16"/>
      <w:r w:rsidRPr="00B91C04">
        <w:t xml:space="preserve"> </w:t>
      </w:r>
    </w:p>
    <w:p w14:paraId="539C8841"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b/>
          <w:bCs/>
          <w:color w:val="000000" w:themeColor="text1"/>
        </w:rPr>
        <w:t>Ansoff Matrix</w:t>
      </w:r>
    </w:p>
    <w:p w14:paraId="37240419"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Market Penetration: By stepping up marketing initiatives and boosting its retail presence, Apple may concentrate on boosting its market share in current markets. To succeed, this campaign must both draw in new clients and persuade current ones to upgrade to more recent Apple goods.</w:t>
      </w:r>
    </w:p>
    <w:p w14:paraId="7BBE0ECA" w14:textId="24282470"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Product Development: Apple may expand its client base and draw in new demographics by launching fresh, cutting-edge items or upgrading current ones</w:t>
      </w:r>
      <w:r w:rsidR="00AC0566">
        <w:rPr>
          <w:color w:val="000000" w:themeColor="text1"/>
        </w:rPr>
        <w:t xml:space="preserve"> </w:t>
      </w:r>
      <w:sdt>
        <w:sdtPr>
          <w:rPr>
            <w:color w:val="000000" w:themeColor="text1"/>
          </w:rPr>
          <w:id w:val="524675808"/>
          <w:citation/>
        </w:sdtPr>
        <w:sdtContent>
          <w:r w:rsidR="00F241B2">
            <w:rPr>
              <w:color w:val="000000" w:themeColor="text1"/>
            </w:rPr>
            <w:fldChar w:fldCharType="begin"/>
          </w:r>
          <w:r w:rsidR="00F241B2">
            <w:rPr>
              <w:color w:val="000000" w:themeColor="text1"/>
              <w:lang w:val="en-US"/>
            </w:rPr>
            <w:instrText xml:space="preserve">CITATION Whi20 \l 1033 </w:instrText>
          </w:r>
          <w:r w:rsidR="00F241B2">
            <w:rPr>
              <w:color w:val="000000" w:themeColor="text1"/>
            </w:rPr>
            <w:fldChar w:fldCharType="separate"/>
          </w:r>
          <w:r w:rsidR="00F241B2" w:rsidRPr="00F241B2">
            <w:rPr>
              <w:noProof/>
              <w:color w:val="000000" w:themeColor="text1"/>
              <w:lang w:val="en-US"/>
            </w:rPr>
            <w:t>(Whittington, 2020)</w:t>
          </w:r>
          <w:r w:rsidR="00F241B2">
            <w:rPr>
              <w:color w:val="000000" w:themeColor="text1"/>
            </w:rPr>
            <w:fldChar w:fldCharType="end"/>
          </w:r>
        </w:sdtContent>
      </w:sdt>
      <w:r w:rsidR="00F241B2">
        <w:rPr>
          <w:color w:val="000000" w:themeColor="text1"/>
        </w:rPr>
        <w:t xml:space="preserve">. </w:t>
      </w:r>
      <w:r w:rsidRPr="00B91C04">
        <w:rPr>
          <w:color w:val="000000" w:themeColor="text1"/>
        </w:rPr>
        <w:t>This can entail introducing new iPhone models or broadening its services offering to meet changing consumer demands.</w:t>
      </w:r>
    </w:p>
    <w:p w14:paraId="454A682C"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Market Development: Apple can grow its client base by looking into new demographics or geographic regions. Expansion opportunities can be found by tapping into undeveloped markets in developing nations or by concentrating on certain consumer groups, including business users.</w:t>
      </w:r>
    </w:p>
    <w:p w14:paraId="528B4583"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b/>
          <w:bCs/>
          <w:color w:val="000000" w:themeColor="text1"/>
        </w:rPr>
        <w:t>International Strategies</w:t>
      </w:r>
    </w:p>
    <w:p w14:paraId="43F69126" w14:textId="77777777" w:rsid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Global Standardisation: Apple may use this strategy to provide consistent goods and marketing messaging across several international marketplaces. With this approach, consistent brand positioning and economies of scale are utilized.</w:t>
      </w:r>
    </w:p>
    <w:p w14:paraId="652B417C" w14:textId="77C8BEE3"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Local Adaptation: As an alternative, Apple can use a local adaptation strategy, tailoring its goods and marketing approaches to fit the distinct tastes and cultural distinctions of each market (</w:t>
      </w:r>
      <w:r w:rsidR="006300B0">
        <w:rPr>
          <w:color w:val="000000" w:themeColor="text1"/>
          <w:shd w:val="clear" w:color="auto" w:fill="FFFFFF"/>
        </w:rPr>
        <w:t>Li</w:t>
      </w:r>
      <w:r w:rsidRPr="00B91C04">
        <w:rPr>
          <w:color w:val="000000" w:themeColor="text1"/>
          <w:shd w:val="clear" w:color="auto" w:fill="FFFFFF"/>
        </w:rPr>
        <w:t>, 202</w:t>
      </w:r>
      <w:r w:rsidR="000073BD">
        <w:rPr>
          <w:color w:val="000000" w:themeColor="text1"/>
          <w:shd w:val="clear" w:color="auto" w:fill="FFFFFF"/>
        </w:rPr>
        <w:t>2</w:t>
      </w:r>
      <w:r w:rsidRPr="00B91C04">
        <w:rPr>
          <w:color w:val="000000" w:themeColor="text1"/>
          <w:shd w:val="clear" w:color="auto" w:fill="FFFFFF"/>
        </w:rPr>
        <w:t>)</w:t>
      </w:r>
      <w:r w:rsidRPr="00B91C04">
        <w:rPr>
          <w:color w:val="000000" w:themeColor="text1"/>
        </w:rPr>
        <w:t>. The different demands of clients throughout the world are recognized by this method.</w:t>
      </w:r>
    </w:p>
    <w:p w14:paraId="477C145A" w14:textId="0FF31CA6"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Transnational Strategy: A transnational strategy incorporates features of both global standardization and local adaptation. Apple can develop a basic product that is standardized while still allowing for some modification to satisfy regional market preferences</w:t>
      </w:r>
      <w:r w:rsidR="000D2284">
        <w:rPr>
          <w:color w:val="000000" w:themeColor="text1"/>
        </w:rPr>
        <w:t xml:space="preserve"> </w:t>
      </w:r>
      <w:sdt>
        <w:sdtPr>
          <w:rPr>
            <w:color w:val="000000" w:themeColor="text1"/>
          </w:rPr>
          <w:id w:val="-2004119418"/>
          <w:citation/>
        </w:sdtPr>
        <w:sdtContent>
          <w:r w:rsidR="000D2284">
            <w:rPr>
              <w:color w:val="000000" w:themeColor="text1"/>
            </w:rPr>
            <w:fldChar w:fldCharType="begin"/>
          </w:r>
          <w:r w:rsidR="000D2284">
            <w:rPr>
              <w:color w:val="000000" w:themeColor="text1"/>
              <w:highlight w:val="yellow"/>
              <w:lang w:val="en-US"/>
            </w:rPr>
            <w:instrText xml:space="preserve">CITATION Lyn18 \l 1033 </w:instrText>
          </w:r>
          <w:r w:rsidR="000D2284">
            <w:rPr>
              <w:color w:val="000000" w:themeColor="text1"/>
            </w:rPr>
            <w:fldChar w:fldCharType="separate"/>
          </w:r>
          <w:r w:rsidR="000D2284" w:rsidRPr="000D2284">
            <w:rPr>
              <w:noProof/>
              <w:color w:val="000000" w:themeColor="text1"/>
              <w:highlight w:val="yellow"/>
              <w:lang w:val="en-US"/>
            </w:rPr>
            <w:t>(Lynch, 2018)</w:t>
          </w:r>
          <w:r w:rsidR="000D2284">
            <w:rPr>
              <w:color w:val="000000" w:themeColor="text1"/>
            </w:rPr>
            <w:fldChar w:fldCharType="end"/>
          </w:r>
        </w:sdtContent>
      </w:sdt>
      <w:r w:rsidRPr="00B91C04">
        <w:rPr>
          <w:color w:val="000000" w:themeColor="text1"/>
        </w:rPr>
        <w:t>. The efficiency and responsiveness of this strategy are balanced.</w:t>
      </w:r>
    </w:p>
    <w:p w14:paraId="7E25A685"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b/>
          <w:bCs/>
          <w:color w:val="000000" w:themeColor="text1"/>
        </w:rPr>
        <w:t>Entry Mode Strategies</w:t>
      </w:r>
    </w:p>
    <w:p w14:paraId="057236C1" w14:textId="77777777" w:rsid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Exporting: By utilizing its current production facilities in several nations, Apple may expand its market reach by exporting its goods. Although it needs less money up front, this strategy could not provide you as much control over marketing and distribution.</w:t>
      </w:r>
    </w:p>
    <w:p w14:paraId="09AB361A" w14:textId="77777777"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Joint Ventures: Working together through joint ventures with local partners can assist Apple in navigating regulatory difficulties and gaining knowledge of the local market. Apple can share risks and resources with regional partners thanks to this tactic.</w:t>
      </w:r>
    </w:p>
    <w:p w14:paraId="08472877" w14:textId="0878B5AF"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 xml:space="preserve">Wholly-Owned Subsidiaries: By creating wholly-owned subsidiaries in other countries, Apple can exert more control over its business practices, brand reputation, and user experiences. But this tactic requires more investments and more risk </w:t>
      </w:r>
      <w:sdt>
        <w:sdtPr>
          <w:rPr>
            <w:color w:val="000000" w:themeColor="text1"/>
          </w:rPr>
          <w:id w:val="-1598098976"/>
          <w:citation/>
        </w:sdtPr>
        <w:sdtContent>
          <w:r w:rsidR="000D2284">
            <w:rPr>
              <w:color w:val="000000" w:themeColor="text1"/>
            </w:rPr>
            <w:fldChar w:fldCharType="begin"/>
          </w:r>
          <w:r w:rsidR="000D2284">
            <w:rPr>
              <w:color w:val="000000" w:themeColor="text1"/>
              <w:lang w:val="en-US"/>
            </w:rPr>
            <w:instrText xml:space="preserve">CITATION Kri22 \l 1033 </w:instrText>
          </w:r>
          <w:r w:rsidR="000D2284">
            <w:rPr>
              <w:color w:val="000000" w:themeColor="text1"/>
            </w:rPr>
            <w:fldChar w:fldCharType="separate"/>
          </w:r>
          <w:r w:rsidR="000D2284" w:rsidRPr="000D2284">
            <w:rPr>
              <w:noProof/>
              <w:color w:val="000000" w:themeColor="text1"/>
              <w:lang w:val="en-US"/>
            </w:rPr>
            <w:t>(Kristanto, 2022)</w:t>
          </w:r>
          <w:r w:rsidR="000D2284">
            <w:rPr>
              <w:color w:val="000000" w:themeColor="text1"/>
            </w:rPr>
            <w:fldChar w:fldCharType="end"/>
          </w:r>
        </w:sdtContent>
      </w:sdt>
      <w:r w:rsidR="000D2284">
        <w:rPr>
          <w:color w:val="000000" w:themeColor="text1"/>
        </w:rPr>
        <w:t>.</w:t>
      </w:r>
    </w:p>
    <w:p w14:paraId="7A753713" w14:textId="77777777" w:rsidR="00AC0021" w:rsidRPr="00B91C04" w:rsidRDefault="00000000" w:rsidP="00B91C04">
      <w:pPr>
        <w:pStyle w:val="Heading1"/>
      </w:pPr>
      <w:bookmarkStart w:id="17" w:name="_Toc143181756"/>
      <w:r w:rsidRPr="00B91C04">
        <w:t>7.0 Green Strategy and CSR</w:t>
      </w:r>
      <w:bookmarkEnd w:id="17"/>
      <w:r w:rsidRPr="00B91C04">
        <w:t xml:space="preserve"> </w:t>
      </w:r>
    </w:p>
    <w:p w14:paraId="7EEEACB1" w14:textId="489CC604"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Apple Inc. is dedicated to putting into practice a thorough green strategy and supporting corporate social responsibility (CSR) programs. Apple understands its obligation to social impact and environmental sustainability as a leading technological firm. Apple wants to reduce its environmental impact, encourage the use of renewable energy, assure ethical supply chain practices, and make a constructive contribution to society through its green strategy and CSR initiatives</w:t>
      </w:r>
      <w:r w:rsidR="00AC0566">
        <w:rPr>
          <w:color w:val="000000" w:themeColor="text1"/>
        </w:rPr>
        <w:t xml:space="preserve"> </w:t>
      </w:r>
      <w:sdt>
        <w:sdtPr>
          <w:rPr>
            <w:color w:val="000000" w:themeColor="text1"/>
          </w:rPr>
          <w:id w:val="-796149137"/>
          <w:citation/>
        </w:sdtPr>
        <w:sdtContent>
          <w:r w:rsidR="00292756">
            <w:rPr>
              <w:color w:val="000000" w:themeColor="text1"/>
            </w:rPr>
            <w:fldChar w:fldCharType="begin"/>
          </w:r>
          <w:r w:rsidR="00857403">
            <w:rPr>
              <w:color w:val="000000" w:themeColor="text1"/>
              <w:highlight w:val="yellow"/>
              <w:lang w:val="en-US"/>
            </w:rPr>
            <w:instrText xml:space="preserve">CITATION Bar19 \l 1033 </w:instrText>
          </w:r>
          <w:r w:rsidR="00292756">
            <w:rPr>
              <w:color w:val="000000" w:themeColor="text1"/>
            </w:rPr>
            <w:fldChar w:fldCharType="separate"/>
          </w:r>
          <w:r w:rsidR="00857403" w:rsidRPr="00857403">
            <w:rPr>
              <w:noProof/>
              <w:color w:val="000000" w:themeColor="text1"/>
              <w:highlight w:val="yellow"/>
              <w:lang w:val="en-US"/>
            </w:rPr>
            <w:t>(Barney, 2019)</w:t>
          </w:r>
          <w:r w:rsidR="00292756">
            <w:rPr>
              <w:color w:val="000000" w:themeColor="text1"/>
            </w:rPr>
            <w:fldChar w:fldCharType="end"/>
          </w:r>
        </w:sdtContent>
      </w:sdt>
      <w:r w:rsidR="00292756">
        <w:rPr>
          <w:color w:val="000000" w:themeColor="text1"/>
        </w:rPr>
        <w:t>.</w:t>
      </w:r>
      <w:r w:rsidRPr="00B91C04">
        <w:rPr>
          <w:color w:val="000000" w:themeColor="text1"/>
        </w:rPr>
        <w:t xml:space="preserve">The green strategy of this company mainly provides high priority to several crucial areas. The areas are mainly energy efficiency, waste reduction, sourcing sustainable products, and ethical recycling. </w:t>
      </w:r>
    </w:p>
    <w:p w14:paraId="2564074D" w14:textId="16BE1295"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 xml:space="preserve">Apple is also dedicated to switching to renewable energy sources for all of its activities, including its data centers, corporate buildings, and supply chain partners. Apple intends to lessen its carbon footprint and mitigate climate change by funding renewable energy projects and buying renewable energy credits </w:t>
      </w:r>
      <w:sdt>
        <w:sdtPr>
          <w:rPr>
            <w:color w:val="000000" w:themeColor="text1"/>
          </w:rPr>
          <w:id w:val="-669722471"/>
          <w:citation/>
        </w:sdtPr>
        <w:sdtContent>
          <w:r w:rsidR="00F241B2">
            <w:rPr>
              <w:color w:val="000000" w:themeColor="text1"/>
            </w:rPr>
            <w:fldChar w:fldCharType="begin"/>
          </w:r>
          <w:r w:rsidR="00F241B2">
            <w:rPr>
              <w:color w:val="000000" w:themeColor="text1"/>
              <w:lang w:val="en-US"/>
            </w:rPr>
            <w:instrText xml:space="preserve">CITATION Ras22 \l 1033 </w:instrText>
          </w:r>
          <w:r w:rsidR="00F241B2">
            <w:rPr>
              <w:color w:val="000000" w:themeColor="text1"/>
            </w:rPr>
            <w:fldChar w:fldCharType="separate"/>
          </w:r>
          <w:r w:rsidR="00F241B2" w:rsidRPr="00F241B2">
            <w:rPr>
              <w:noProof/>
              <w:color w:val="000000" w:themeColor="text1"/>
              <w:lang w:val="en-US"/>
            </w:rPr>
            <w:t>(Rashid, 2022)</w:t>
          </w:r>
          <w:r w:rsidR="00F241B2">
            <w:rPr>
              <w:color w:val="000000" w:themeColor="text1"/>
            </w:rPr>
            <w:fldChar w:fldCharType="end"/>
          </w:r>
        </w:sdtContent>
      </w:sdt>
      <w:r w:rsidR="00F241B2">
        <w:rPr>
          <w:color w:val="000000" w:themeColor="text1"/>
        </w:rPr>
        <w:t xml:space="preserve">. </w:t>
      </w:r>
      <w:r w:rsidRPr="00B91C04">
        <w:rPr>
          <w:color w:val="000000" w:themeColor="text1"/>
        </w:rPr>
        <w:t>Apple takes its social obligations seriously in the area of CSR. The business has a steadfast commitment to fair labor practices, making sure that all supply chain workers have a safe and healthy place to work. Apple works with its suppliers to maintain human rights standards and encourage inclusion and diversity in the workplace.</w:t>
      </w:r>
    </w:p>
    <w:p w14:paraId="0978D856" w14:textId="77777777" w:rsidR="00AC0021" w:rsidRPr="00B91C04" w:rsidRDefault="00000000" w:rsidP="00B91C04">
      <w:pPr>
        <w:pStyle w:val="Heading1"/>
      </w:pPr>
      <w:bookmarkStart w:id="18" w:name="_Toc143181757"/>
      <w:r w:rsidRPr="00B91C04">
        <w:t>8.0 Conclusion</w:t>
      </w:r>
      <w:bookmarkEnd w:id="18"/>
      <w:r w:rsidRPr="00B91C04">
        <w:t xml:space="preserve"> </w:t>
      </w:r>
    </w:p>
    <w:p w14:paraId="10C386FE" w14:textId="5C63ED86" w:rsidR="007825C7" w:rsidRPr="00B91C04" w:rsidRDefault="00000000" w:rsidP="00B91C04">
      <w:pPr>
        <w:pStyle w:val="NormalWeb"/>
        <w:spacing w:before="0" w:beforeAutospacing="0" w:after="0" w:afterAutospacing="0" w:line="360" w:lineRule="auto"/>
        <w:jc w:val="both"/>
        <w:rPr>
          <w:color w:val="000000" w:themeColor="text1"/>
        </w:rPr>
      </w:pPr>
      <w:r w:rsidRPr="00B91C04">
        <w:rPr>
          <w:color w:val="000000" w:themeColor="text1"/>
        </w:rPr>
        <w:t>In conclusion, Apple Inc. is recognized throughout the world's technology sector as a shining example of innovation, superior product design, and brand loyalty. The business has gained a durable competitive edge thanks to its persistent dedication to distinctiveness, product variety, and customer-centricity.</w:t>
      </w:r>
      <w:r w:rsidR="00622712">
        <w:rPr>
          <w:color w:val="000000" w:themeColor="text1"/>
        </w:rPr>
        <w:t xml:space="preserve"> </w:t>
      </w:r>
      <w:r w:rsidRPr="00B91C04">
        <w:rPr>
          <w:color w:val="000000" w:themeColor="text1"/>
        </w:rPr>
        <w:t>Apple is committed to societal welfare and environmental sustainability, which is further demonstrated by its green business model and heavy emphasis on CSR. Apple actively contributes to fostering a beneficial influence on the environment and the people it serves by incorporating renewable energy, ethical supply chain practices, and community engagement.</w:t>
      </w:r>
    </w:p>
    <w:p w14:paraId="381E68E9" w14:textId="77777777" w:rsidR="001C3584" w:rsidRPr="00B91C04" w:rsidRDefault="00000000" w:rsidP="00B91C04">
      <w:pPr>
        <w:pStyle w:val="Heading1"/>
      </w:pPr>
      <w:bookmarkStart w:id="19" w:name="_Toc143181758"/>
      <w:r w:rsidRPr="00B91C04">
        <w:t>9.0 Recommendation</w:t>
      </w:r>
      <w:bookmarkEnd w:id="19"/>
      <w:r w:rsidRPr="00B91C04">
        <w:t xml:space="preserve"> </w:t>
      </w:r>
    </w:p>
    <w:p w14:paraId="01AB73B0" w14:textId="77777777" w:rsidR="007825C7" w:rsidRPr="007825C7" w:rsidRDefault="00000000" w:rsidP="00B91C04">
      <w:pPr>
        <w:spacing w:line="360" w:lineRule="auto"/>
        <w:jc w:val="both"/>
        <w:rPr>
          <w:rFonts w:eastAsia="Times New Roman" w:cs="Times New Roman"/>
          <w:color w:val="000000" w:themeColor="text1"/>
          <w:szCs w:val="24"/>
          <w:lang w:val="en-IN"/>
        </w:rPr>
      </w:pPr>
      <w:r w:rsidRPr="007825C7">
        <w:rPr>
          <w:rFonts w:eastAsia="Times New Roman" w:cs="Times New Roman"/>
          <w:color w:val="000000" w:themeColor="text1"/>
          <w:szCs w:val="24"/>
          <w:lang w:val="en-IN"/>
        </w:rPr>
        <w:t>Several significant recommendations are made based on Apple Inc.'s strategic analysis to further boost its competitive edge and maintain its success in the technology sector:</w:t>
      </w:r>
    </w:p>
    <w:p w14:paraId="2981CD87" w14:textId="16EDC897" w:rsidR="007825C7" w:rsidRPr="007825C7" w:rsidRDefault="00000000" w:rsidP="00B91C04">
      <w:pPr>
        <w:numPr>
          <w:ilvl w:val="0"/>
          <w:numId w:val="5"/>
        </w:numPr>
        <w:spacing w:line="360" w:lineRule="auto"/>
        <w:jc w:val="both"/>
        <w:textAlignment w:val="baseline"/>
        <w:rPr>
          <w:rFonts w:eastAsia="Times New Roman" w:cs="Times New Roman"/>
          <w:color w:val="000000" w:themeColor="text1"/>
          <w:szCs w:val="24"/>
          <w:lang w:val="en-IN"/>
        </w:rPr>
      </w:pPr>
      <w:r w:rsidRPr="007825C7">
        <w:rPr>
          <w:rFonts w:eastAsia="Times New Roman" w:cs="Times New Roman"/>
          <w:color w:val="000000" w:themeColor="text1"/>
          <w:szCs w:val="24"/>
          <w:lang w:val="en-IN"/>
        </w:rPr>
        <w:t xml:space="preserve">Innovation should be pursued relentlessly by Apple to release ground-breaking goods and </w:t>
      </w:r>
      <w:proofErr w:type="spellStart"/>
      <w:proofErr w:type="gramStart"/>
      <w:r w:rsidRPr="007825C7">
        <w:rPr>
          <w:rFonts w:eastAsia="Times New Roman" w:cs="Times New Roman"/>
          <w:color w:val="000000" w:themeColor="text1"/>
          <w:szCs w:val="24"/>
          <w:lang w:val="en-IN"/>
        </w:rPr>
        <w:t>services</w:t>
      </w:r>
      <w:r w:rsidR="00857403">
        <w:rPr>
          <w:rFonts w:eastAsia="Times New Roman" w:cs="Times New Roman"/>
          <w:color w:val="000000" w:themeColor="text1"/>
          <w:szCs w:val="24"/>
          <w:lang w:val="en-IN"/>
        </w:rPr>
        <w:t>.</w:t>
      </w:r>
      <w:r w:rsidRPr="007825C7">
        <w:rPr>
          <w:rFonts w:eastAsia="Times New Roman" w:cs="Times New Roman"/>
          <w:color w:val="000000" w:themeColor="text1"/>
          <w:szCs w:val="24"/>
          <w:lang w:val="en-IN"/>
        </w:rPr>
        <w:t>The</w:t>
      </w:r>
      <w:proofErr w:type="spellEnd"/>
      <w:proofErr w:type="gramEnd"/>
      <w:r w:rsidRPr="007825C7">
        <w:rPr>
          <w:rFonts w:eastAsia="Times New Roman" w:cs="Times New Roman"/>
          <w:color w:val="000000" w:themeColor="text1"/>
          <w:szCs w:val="24"/>
          <w:lang w:val="en-IN"/>
        </w:rPr>
        <w:t xml:space="preserve"> firm may keep ahead of the competition and satisfy changing client wants by making investments in R&amp;D and fostering a creative culture.</w:t>
      </w:r>
    </w:p>
    <w:p w14:paraId="3AD03DE9" w14:textId="77777777" w:rsidR="007825C7" w:rsidRPr="007825C7" w:rsidRDefault="00000000" w:rsidP="00B91C04">
      <w:pPr>
        <w:numPr>
          <w:ilvl w:val="0"/>
          <w:numId w:val="5"/>
        </w:numPr>
        <w:spacing w:line="360" w:lineRule="auto"/>
        <w:jc w:val="both"/>
        <w:textAlignment w:val="baseline"/>
        <w:rPr>
          <w:rFonts w:eastAsia="Times New Roman" w:cs="Times New Roman"/>
          <w:color w:val="000000" w:themeColor="text1"/>
          <w:szCs w:val="24"/>
          <w:lang w:val="en-IN"/>
        </w:rPr>
      </w:pPr>
      <w:r w:rsidRPr="007825C7">
        <w:rPr>
          <w:rFonts w:eastAsia="Times New Roman" w:cs="Times New Roman"/>
          <w:color w:val="000000" w:themeColor="text1"/>
          <w:szCs w:val="24"/>
          <w:lang w:val="en-IN"/>
        </w:rPr>
        <w:t>Apple's services unit has experienced encouraging development. To promote subscription acceptance and recurring income streams, the business should keep broadening the scope of its service offerings, improving the user experience, and investing in unique content.</w:t>
      </w:r>
    </w:p>
    <w:p w14:paraId="61E3E517" w14:textId="1D379AC4" w:rsidR="007825C7" w:rsidRPr="007825C7" w:rsidRDefault="00000000" w:rsidP="00B91C04">
      <w:pPr>
        <w:numPr>
          <w:ilvl w:val="0"/>
          <w:numId w:val="5"/>
        </w:numPr>
        <w:spacing w:line="360" w:lineRule="auto"/>
        <w:jc w:val="both"/>
        <w:textAlignment w:val="baseline"/>
        <w:rPr>
          <w:rFonts w:eastAsia="Times New Roman" w:cs="Times New Roman"/>
          <w:color w:val="000000" w:themeColor="text1"/>
          <w:szCs w:val="24"/>
          <w:lang w:val="en-IN"/>
        </w:rPr>
      </w:pPr>
      <w:r w:rsidRPr="007825C7">
        <w:rPr>
          <w:rFonts w:eastAsia="Times New Roman" w:cs="Times New Roman"/>
          <w:color w:val="000000" w:themeColor="text1"/>
          <w:szCs w:val="24"/>
          <w:lang w:val="en-IN"/>
        </w:rPr>
        <w:t>Apple could strengthen its dedication to environmental sustainability by further decreasing its carbon footprint, utilizing additional renewable energy sources, and putting in place appropriate recycling and waste reduction programs</w:t>
      </w:r>
      <w:r w:rsidR="00921CA7">
        <w:rPr>
          <w:rFonts w:eastAsia="Times New Roman" w:cs="Times New Roman"/>
          <w:color w:val="000000" w:themeColor="text1"/>
          <w:szCs w:val="24"/>
          <w:lang w:val="en-IN"/>
        </w:rPr>
        <w:t xml:space="preserve"> </w:t>
      </w:r>
      <w:sdt>
        <w:sdtPr>
          <w:rPr>
            <w:rFonts w:eastAsia="Times New Roman" w:cs="Times New Roman"/>
            <w:color w:val="000000" w:themeColor="text1"/>
            <w:szCs w:val="24"/>
            <w:lang w:val="en-IN"/>
          </w:rPr>
          <w:id w:val="90132416"/>
          <w:citation/>
        </w:sdtPr>
        <w:sdtContent>
          <w:r w:rsidR="00921CA7">
            <w:rPr>
              <w:rFonts w:eastAsia="Times New Roman" w:cs="Times New Roman"/>
              <w:color w:val="000000" w:themeColor="text1"/>
              <w:szCs w:val="24"/>
              <w:lang w:val="en-IN"/>
            </w:rPr>
            <w:fldChar w:fldCharType="begin"/>
          </w:r>
          <w:r w:rsidR="00921CA7">
            <w:rPr>
              <w:rFonts w:eastAsia="Times New Roman" w:cs="Times New Roman"/>
              <w:color w:val="000000" w:themeColor="text1"/>
              <w:szCs w:val="24"/>
              <w:lang w:val="en-US"/>
            </w:rPr>
            <w:instrText xml:space="preserve">CITATION Jor23 \l 1033 </w:instrText>
          </w:r>
          <w:r w:rsidR="00921CA7">
            <w:rPr>
              <w:rFonts w:eastAsia="Times New Roman" w:cs="Times New Roman"/>
              <w:color w:val="000000" w:themeColor="text1"/>
              <w:szCs w:val="24"/>
              <w:lang w:val="en-IN"/>
            </w:rPr>
            <w:fldChar w:fldCharType="separate"/>
          </w:r>
          <w:r w:rsidR="00921CA7" w:rsidRPr="00921CA7">
            <w:rPr>
              <w:rFonts w:eastAsia="Times New Roman" w:cs="Times New Roman"/>
              <w:noProof/>
              <w:color w:val="000000" w:themeColor="text1"/>
              <w:szCs w:val="24"/>
              <w:lang w:val="en-US"/>
            </w:rPr>
            <w:t>(Jorgenson, 2023.)</w:t>
          </w:r>
          <w:r w:rsidR="00921CA7">
            <w:rPr>
              <w:rFonts w:eastAsia="Times New Roman" w:cs="Times New Roman"/>
              <w:color w:val="000000" w:themeColor="text1"/>
              <w:szCs w:val="24"/>
              <w:lang w:val="en-IN"/>
            </w:rPr>
            <w:fldChar w:fldCharType="end"/>
          </w:r>
        </w:sdtContent>
      </w:sdt>
    </w:p>
    <w:p w14:paraId="7ED88E33" w14:textId="77777777" w:rsidR="007825C7" w:rsidRPr="007825C7" w:rsidRDefault="00000000" w:rsidP="00B91C04">
      <w:pPr>
        <w:numPr>
          <w:ilvl w:val="0"/>
          <w:numId w:val="5"/>
        </w:numPr>
        <w:spacing w:line="360" w:lineRule="auto"/>
        <w:jc w:val="both"/>
        <w:textAlignment w:val="baseline"/>
        <w:rPr>
          <w:rFonts w:eastAsia="Times New Roman" w:cs="Times New Roman"/>
          <w:color w:val="000000" w:themeColor="text1"/>
          <w:szCs w:val="24"/>
          <w:lang w:val="en-IN"/>
        </w:rPr>
      </w:pPr>
      <w:r w:rsidRPr="007825C7">
        <w:rPr>
          <w:rFonts w:eastAsia="Times New Roman" w:cs="Times New Roman"/>
          <w:color w:val="000000" w:themeColor="text1"/>
          <w:szCs w:val="24"/>
          <w:lang w:val="en-IN"/>
        </w:rPr>
        <w:t> Apple may increase its social effect by participating in CSR programs indefinitely, assisting underprivileged areas in gaining access to technology, healthcare, and education, and promoting diversity and inclusion in its workforce and supply chain.</w:t>
      </w:r>
    </w:p>
    <w:p w14:paraId="6CFAA862" w14:textId="77777777" w:rsidR="007825C7" w:rsidRPr="007825C7" w:rsidRDefault="00000000" w:rsidP="00B91C04">
      <w:pPr>
        <w:numPr>
          <w:ilvl w:val="0"/>
          <w:numId w:val="5"/>
        </w:numPr>
        <w:spacing w:line="360" w:lineRule="auto"/>
        <w:jc w:val="both"/>
        <w:textAlignment w:val="baseline"/>
        <w:rPr>
          <w:rFonts w:eastAsia="Times New Roman" w:cs="Times New Roman"/>
          <w:color w:val="000000" w:themeColor="text1"/>
          <w:szCs w:val="24"/>
          <w:lang w:val="en-IN"/>
        </w:rPr>
      </w:pPr>
      <w:r w:rsidRPr="007825C7">
        <w:rPr>
          <w:rFonts w:eastAsia="Times New Roman" w:cs="Times New Roman"/>
          <w:color w:val="000000" w:themeColor="text1"/>
          <w:szCs w:val="24"/>
          <w:lang w:val="en-IN"/>
        </w:rPr>
        <w:t>Continued Global Expansion: As a global company, Apple should continue to actively look into new international markets while modifying its products and business practices to suit various cultures and consumer preferences.</w:t>
      </w:r>
    </w:p>
    <w:p w14:paraId="671ABB79" w14:textId="77777777" w:rsidR="007825C7" w:rsidRPr="007825C7" w:rsidRDefault="00000000" w:rsidP="00B91C04">
      <w:pPr>
        <w:spacing w:line="360" w:lineRule="auto"/>
        <w:jc w:val="both"/>
        <w:rPr>
          <w:rFonts w:eastAsia="Times New Roman" w:cs="Times New Roman"/>
          <w:color w:val="000000" w:themeColor="text1"/>
          <w:szCs w:val="24"/>
          <w:lang w:val="en-IN"/>
        </w:rPr>
      </w:pPr>
      <w:r w:rsidRPr="007825C7">
        <w:rPr>
          <w:rFonts w:eastAsia="Times New Roman" w:cs="Times New Roman"/>
          <w:color w:val="000000" w:themeColor="text1"/>
          <w:szCs w:val="24"/>
          <w:lang w:val="en-IN"/>
        </w:rPr>
        <w:t>By putting these suggestions into practice, Apple Inc. can maintain its position as the market leader, set itself apart from rivals, and stay on the cutting edge of technological innovation while still having a positive impact on society and the environment.</w:t>
      </w:r>
    </w:p>
    <w:p w14:paraId="0797052D" w14:textId="77777777" w:rsidR="001C3584" w:rsidRPr="00B91C04" w:rsidRDefault="00000000" w:rsidP="00B91C04">
      <w:pPr>
        <w:spacing w:line="360" w:lineRule="auto"/>
        <w:jc w:val="both"/>
        <w:rPr>
          <w:rFonts w:cs="Times New Roman"/>
          <w:b/>
          <w:color w:val="000000" w:themeColor="text1"/>
          <w:sz w:val="28"/>
          <w:szCs w:val="40"/>
        </w:rPr>
      </w:pPr>
      <w:r w:rsidRPr="00B91C04">
        <w:rPr>
          <w:rFonts w:cs="Times New Roman"/>
          <w:color w:val="000000" w:themeColor="text1"/>
        </w:rPr>
        <w:br w:type="page"/>
      </w:r>
    </w:p>
    <w:p w14:paraId="47AE3842" w14:textId="77777777" w:rsidR="00AC0021" w:rsidRPr="00B91C04" w:rsidRDefault="00000000" w:rsidP="00B91C04">
      <w:pPr>
        <w:pStyle w:val="Heading1"/>
      </w:pPr>
      <w:bookmarkStart w:id="20" w:name="_Toc143181759"/>
      <w:r w:rsidRPr="00B91C04">
        <w:t>Reference List</w:t>
      </w:r>
      <w:bookmarkEnd w:id="20"/>
    </w:p>
    <w:p w14:paraId="6D814AE0" w14:textId="300C5708" w:rsidR="006247AD" w:rsidRPr="006247AD" w:rsidRDefault="00000000" w:rsidP="006247AD">
      <w:pPr>
        <w:spacing w:line="360" w:lineRule="auto"/>
        <w:rPr>
          <w:rFonts w:cs="Times New Roman"/>
          <w:b/>
          <w:bCs/>
          <w:color w:val="000000" w:themeColor="text1"/>
        </w:rPr>
      </w:pPr>
      <w:r w:rsidRPr="00B91C04">
        <w:rPr>
          <w:rFonts w:cs="Times New Roman"/>
          <w:b/>
          <w:bCs/>
          <w:color w:val="000000" w:themeColor="text1"/>
        </w:rPr>
        <w:t>Journals</w:t>
      </w:r>
    </w:p>
    <w:p w14:paraId="66E3DC83"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Adelakun, A., 2020. Should Porters Five Forces Have Value in Businesses Today? </w:t>
      </w:r>
      <w:r w:rsidRPr="006247AD">
        <w:rPr>
          <w:rFonts w:cs="Times New Roman"/>
          <w:i/>
          <w:iCs/>
          <w:color w:val="000000" w:themeColor="text1"/>
          <w:szCs w:val="24"/>
          <w:shd w:val="clear" w:color="auto" w:fill="FFFFFF"/>
        </w:rPr>
        <w:t>Computing for Business (BSC)</w:t>
      </w:r>
      <w:r w:rsidRPr="006247AD">
        <w:rPr>
          <w:rFonts w:cs="Times New Roman"/>
          <w:color w:val="000000" w:themeColor="text1"/>
          <w:szCs w:val="24"/>
          <w:shd w:val="clear" w:color="auto" w:fill="FFFFFF"/>
        </w:rPr>
        <w:t xml:space="preserve">. </w:t>
      </w:r>
      <w:hyperlink r:id="rId13" w:history="1">
        <w:r w:rsidRPr="006247AD">
          <w:rPr>
            <w:rStyle w:val="Hyperlink"/>
            <w:rFonts w:cs="Times New Roman"/>
            <w:szCs w:val="24"/>
            <w:shd w:val="clear" w:color="auto" w:fill="FFFFFF"/>
          </w:rPr>
          <w:t>https://www.researchgate.net/profile/Andrew-Adelakun/publication/340771629_Should_Porters_Five_Forces_have_value_in_Businesses_today/links/5e9c998ca6fdcca78928352e/Should-Porters-Five-Forces-have-value-in-Businesses-today.pdf</w:t>
        </w:r>
      </w:hyperlink>
    </w:p>
    <w:p w14:paraId="4E8F852D" w14:textId="79AB0CEC" w:rsidR="0013235B"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Barney, J.B. (2019) Strategic management and competitive advantage: concepts and cases. Sixth edition, global edition. William S. Hesterly (ed.). Harlow, England, Pearson.</w:t>
      </w:r>
      <w:r w:rsidR="00AC0566">
        <w:rPr>
          <w:rFonts w:cs="Times New Roman"/>
          <w:color w:val="000000" w:themeColor="text1"/>
          <w:szCs w:val="24"/>
          <w:shd w:val="clear" w:color="auto" w:fill="FFFFFF"/>
        </w:rPr>
        <w:t xml:space="preserve"> </w:t>
      </w:r>
      <w:hyperlink r:id="rId14" w:history="1">
        <w:r w:rsidR="00AC0566" w:rsidRPr="001D0B77">
          <w:rPr>
            <w:rStyle w:val="Hyperlink"/>
            <w:rFonts w:cs="Times New Roman"/>
            <w:szCs w:val="24"/>
            <w:shd w:val="clear" w:color="auto" w:fill="FFFFFF"/>
          </w:rPr>
          <w:t>http://students.aiu.edu/submissions/profiles/resources/onlineBook/j4N9K5_Strategic%20Management%20and%20Competitive%20Advantage%20Concepts%20and%20Cases%20-%20William%20Hesterly.pdf</w:t>
        </w:r>
      </w:hyperlink>
    </w:p>
    <w:p w14:paraId="72F4E54A"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1" w:name="_Hlk140676580"/>
      <w:proofErr w:type="spellStart"/>
      <w:r w:rsidRPr="006247AD">
        <w:rPr>
          <w:rFonts w:cs="Times New Roman"/>
          <w:color w:val="000000" w:themeColor="text1"/>
          <w:szCs w:val="24"/>
          <w:shd w:val="clear" w:color="auto" w:fill="FFFFFF"/>
        </w:rPr>
        <w:t>Bogatyrev</w:t>
      </w:r>
      <w:proofErr w:type="spellEnd"/>
      <w:r w:rsidRPr="006247AD">
        <w:rPr>
          <w:rFonts w:cs="Times New Roman"/>
          <w:color w:val="000000" w:themeColor="text1"/>
          <w:szCs w:val="24"/>
          <w:shd w:val="clear" w:color="auto" w:fill="FFFFFF"/>
        </w:rPr>
        <w:t>, Y., 2020</w:t>
      </w:r>
      <w:bookmarkEnd w:id="21"/>
      <w:r w:rsidRPr="006247AD">
        <w:rPr>
          <w:rFonts w:cs="Times New Roman"/>
          <w:color w:val="000000" w:themeColor="text1"/>
          <w:szCs w:val="24"/>
          <w:shd w:val="clear" w:color="auto" w:fill="FFFFFF"/>
        </w:rPr>
        <w:t xml:space="preserve">. PEST Analysis: Apple Inc. in China. </w:t>
      </w:r>
      <w:hyperlink r:id="rId15" w:history="1">
        <w:r w:rsidRPr="006247AD">
          <w:rPr>
            <w:rStyle w:val="Hyperlink"/>
            <w:rFonts w:cs="Times New Roman"/>
            <w:szCs w:val="24"/>
            <w:shd w:val="clear" w:color="auto" w:fill="FFFFFF"/>
          </w:rPr>
          <w:t>https://scholarsphere.psu.edu/resources/4de3c734-9609-4095-bb3c-1fa5475a7e47</w:t>
        </w:r>
      </w:hyperlink>
    </w:p>
    <w:p w14:paraId="380D2ED6"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2" w:name="_Hlk140676701"/>
      <w:r w:rsidRPr="006247AD">
        <w:rPr>
          <w:rFonts w:cs="Times New Roman"/>
          <w:color w:val="000000" w:themeColor="text1"/>
          <w:szCs w:val="24"/>
          <w:shd w:val="clear" w:color="auto" w:fill="FFFFFF"/>
        </w:rPr>
        <w:t xml:space="preserve">Budiono, S., </w:t>
      </w:r>
      <w:proofErr w:type="spellStart"/>
      <w:r w:rsidRPr="006247AD">
        <w:rPr>
          <w:rFonts w:cs="Times New Roman"/>
          <w:color w:val="000000" w:themeColor="text1"/>
          <w:szCs w:val="24"/>
          <w:shd w:val="clear" w:color="auto" w:fill="FFFFFF"/>
        </w:rPr>
        <w:t>Purba</w:t>
      </w:r>
      <w:proofErr w:type="spellEnd"/>
      <w:r w:rsidRPr="006247AD">
        <w:rPr>
          <w:rFonts w:cs="Times New Roman"/>
          <w:color w:val="000000" w:themeColor="text1"/>
          <w:szCs w:val="24"/>
          <w:shd w:val="clear" w:color="auto" w:fill="FFFFFF"/>
        </w:rPr>
        <w:t xml:space="preserve">, J.T. and </w:t>
      </w:r>
      <w:proofErr w:type="spellStart"/>
      <w:r w:rsidRPr="006247AD">
        <w:rPr>
          <w:rFonts w:cs="Times New Roman"/>
          <w:color w:val="000000" w:themeColor="text1"/>
          <w:szCs w:val="24"/>
          <w:shd w:val="clear" w:color="auto" w:fill="FFFFFF"/>
        </w:rPr>
        <w:t>Adirinekso</w:t>
      </w:r>
      <w:proofErr w:type="spellEnd"/>
      <w:r w:rsidRPr="006247AD">
        <w:rPr>
          <w:rFonts w:cs="Times New Roman"/>
          <w:color w:val="000000" w:themeColor="text1"/>
          <w:szCs w:val="24"/>
          <w:shd w:val="clear" w:color="auto" w:fill="FFFFFF"/>
        </w:rPr>
        <w:t xml:space="preserve">, G.P., 2021. Strategic Business Analysis by Using Determinants of Buying Decision on Products: Lessons from an International Company in Indonesia. In </w:t>
      </w:r>
      <w:proofErr w:type="spellStart"/>
      <w:r w:rsidRPr="006247AD">
        <w:rPr>
          <w:rFonts w:cs="Times New Roman"/>
          <w:color w:val="000000" w:themeColor="text1"/>
          <w:szCs w:val="24"/>
          <w:shd w:val="clear" w:color="auto" w:fill="FFFFFF"/>
        </w:rPr>
        <w:t>ieomsociety</w:t>
      </w:r>
      <w:proofErr w:type="spellEnd"/>
      <w:r w:rsidRPr="006247AD">
        <w:rPr>
          <w:rFonts w:cs="Times New Roman"/>
          <w:color w:val="000000" w:themeColor="text1"/>
          <w:szCs w:val="24"/>
          <w:shd w:val="clear" w:color="auto" w:fill="FFFFFF"/>
        </w:rPr>
        <w:t xml:space="preserve">. org. In Proc Int Conf Ind Eng Oper Manag (pp. 1232-1242). </w:t>
      </w:r>
      <w:hyperlink r:id="rId16" w:history="1">
        <w:r w:rsidRPr="006247AD">
          <w:rPr>
            <w:rStyle w:val="Hyperlink"/>
            <w:rFonts w:cs="Times New Roman"/>
            <w:szCs w:val="24"/>
            <w:shd w:val="clear" w:color="auto" w:fill="FFFFFF"/>
          </w:rPr>
          <w:t>http://www.ieomsociety.org/brazil2020/papers/555.pdf</w:t>
        </w:r>
      </w:hyperlink>
    </w:p>
    <w:p w14:paraId="6CCA9165"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3" w:name="_Hlk140676612"/>
      <w:bookmarkEnd w:id="22"/>
      <w:r w:rsidRPr="006247AD">
        <w:rPr>
          <w:rFonts w:cs="Times New Roman"/>
          <w:color w:val="000000" w:themeColor="text1"/>
          <w:szCs w:val="24"/>
          <w:shd w:val="clear" w:color="auto" w:fill="FFFFFF"/>
        </w:rPr>
        <w:t>Chen,</w:t>
      </w:r>
      <w:bookmarkEnd w:id="23"/>
      <w:r w:rsidRPr="006247AD">
        <w:rPr>
          <w:rFonts w:cs="Times New Roman"/>
          <w:color w:val="000000" w:themeColor="text1"/>
          <w:szCs w:val="24"/>
          <w:shd w:val="clear" w:color="auto" w:fill="FFFFFF"/>
        </w:rPr>
        <w:t xml:space="preserve"> X., Liu, Y. and Gong, H., 2021, December. Apple Inc. Strategic Marketing Analysis and Evaluation. In </w:t>
      </w:r>
      <w:r w:rsidRPr="006247AD">
        <w:rPr>
          <w:rFonts w:cs="Times New Roman"/>
          <w:i/>
          <w:iCs/>
          <w:color w:val="000000" w:themeColor="text1"/>
          <w:szCs w:val="24"/>
          <w:shd w:val="clear" w:color="auto" w:fill="FFFFFF"/>
        </w:rPr>
        <w:t>2021 3rd International Conference on Economic Management and Cultural Industry (ICEMCI 2021)</w:t>
      </w:r>
      <w:r w:rsidRPr="006247AD">
        <w:rPr>
          <w:rFonts w:cs="Times New Roman"/>
          <w:color w:val="000000" w:themeColor="text1"/>
          <w:szCs w:val="24"/>
          <w:shd w:val="clear" w:color="auto" w:fill="FFFFFF"/>
        </w:rPr>
        <w:t xml:space="preserve"> (pp. 3053-3061). Atlantis Press. </w:t>
      </w:r>
      <w:hyperlink r:id="rId17" w:history="1">
        <w:r w:rsidRPr="006247AD">
          <w:rPr>
            <w:rStyle w:val="Hyperlink"/>
            <w:rFonts w:cs="Times New Roman"/>
            <w:szCs w:val="24"/>
            <w:shd w:val="clear" w:color="auto" w:fill="FFFFFF"/>
          </w:rPr>
          <w:t>https://ejournal.lucp.net/index.php/ijrtbt/article/download/2195/2486</w:t>
        </w:r>
      </w:hyperlink>
    </w:p>
    <w:p w14:paraId="3238BEBC"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Chen, Z., Li, Y. and Huang, R., 2023, February. An Investigation of the Investment Projects for Apple’s Future Development Based on SWOT Analysis and Fisher Model. In </w:t>
      </w:r>
      <w:r w:rsidRPr="006247AD">
        <w:rPr>
          <w:rFonts w:cs="Times New Roman"/>
          <w:i/>
          <w:iCs/>
          <w:color w:val="000000" w:themeColor="text1"/>
          <w:szCs w:val="24"/>
          <w:shd w:val="clear" w:color="auto" w:fill="FFFFFF"/>
        </w:rPr>
        <w:t>Proceedings of the 4th International Conference on Economic Management and Model Engineering, ICEMME 2022, November 18-20, 2022, Nanjing, China</w:t>
      </w:r>
      <w:r w:rsidRPr="006247AD">
        <w:rPr>
          <w:rFonts w:cs="Times New Roman"/>
          <w:color w:val="000000" w:themeColor="text1"/>
          <w:szCs w:val="24"/>
          <w:shd w:val="clear" w:color="auto" w:fill="FFFFFF"/>
        </w:rPr>
        <w:t xml:space="preserve">. </w:t>
      </w:r>
      <w:hyperlink r:id="rId18" w:history="1">
        <w:r w:rsidRPr="006247AD">
          <w:rPr>
            <w:rStyle w:val="Hyperlink"/>
            <w:rFonts w:cs="Times New Roman"/>
            <w:szCs w:val="24"/>
            <w:shd w:val="clear" w:color="auto" w:fill="FFFFFF"/>
          </w:rPr>
          <w:t>https://eudl.eu/pdf/10.4108/eai.18-11-2022.2326934</w:t>
        </w:r>
      </w:hyperlink>
    </w:p>
    <w:p w14:paraId="45FA13A1"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 xml:space="preserve">Choi, T.Y., Narayanan, S., Novak, D., </w:t>
      </w:r>
      <w:proofErr w:type="spellStart"/>
      <w:r w:rsidRPr="006247AD">
        <w:rPr>
          <w:rFonts w:cs="Times New Roman"/>
          <w:color w:val="000000" w:themeColor="text1"/>
          <w:szCs w:val="24"/>
          <w:shd w:val="clear" w:color="auto" w:fill="FFFFFF"/>
        </w:rPr>
        <w:t>Olhager</w:t>
      </w:r>
      <w:proofErr w:type="spellEnd"/>
      <w:r w:rsidRPr="006247AD">
        <w:rPr>
          <w:rFonts w:cs="Times New Roman"/>
          <w:color w:val="000000" w:themeColor="text1"/>
          <w:szCs w:val="24"/>
          <w:shd w:val="clear" w:color="auto" w:fill="FFFFFF"/>
        </w:rPr>
        <w:t xml:space="preserve">, J., Sheu, J.B. and </w:t>
      </w:r>
      <w:proofErr w:type="spellStart"/>
      <w:r w:rsidRPr="006247AD">
        <w:rPr>
          <w:rFonts w:cs="Times New Roman"/>
          <w:color w:val="000000" w:themeColor="text1"/>
          <w:szCs w:val="24"/>
          <w:shd w:val="clear" w:color="auto" w:fill="FFFFFF"/>
        </w:rPr>
        <w:t>Wiengarten</w:t>
      </w:r>
      <w:proofErr w:type="spellEnd"/>
      <w:r w:rsidRPr="006247AD">
        <w:rPr>
          <w:rFonts w:cs="Times New Roman"/>
          <w:color w:val="000000" w:themeColor="text1"/>
          <w:szCs w:val="24"/>
          <w:shd w:val="clear" w:color="auto" w:fill="FFFFFF"/>
        </w:rPr>
        <w:t xml:space="preserve">, F., 2021. Managing extended supply chains. Journal of Business Logistics, 42(2), pp.200-206. </w:t>
      </w:r>
      <w:hyperlink r:id="rId19" w:history="1">
        <w:r w:rsidRPr="006247AD">
          <w:rPr>
            <w:rStyle w:val="Hyperlink"/>
            <w:rFonts w:cs="Times New Roman"/>
            <w:szCs w:val="24"/>
            <w:shd w:val="clear" w:color="auto" w:fill="FFFFFF"/>
          </w:rPr>
          <w:t>https://onlinelibrary.wiley.com/doi/pdf/10.1111/jbl.12276</w:t>
        </w:r>
      </w:hyperlink>
    </w:p>
    <w:p w14:paraId="25CFDF75"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4" w:name="_Hlk140676673"/>
      <w:r w:rsidRPr="006247AD">
        <w:rPr>
          <w:rFonts w:cs="Times New Roman"/>
          <w:color w:val="000000" w:themeColor="text1"/>
          <w:szCs w:val="24"/>
          <w:shd w:val="clear" w:color="auto" w:fill="FFFFFF"/>
        </w:rPr>
        <w:t xml:space="preserve">Gan, Y., </w:t>
      </w:r>
      <w:bookmarkEnd w:id="24"/>
      <w:r w:rsidRPr="006247AD">
        <w:rPr>
          <w:rFonts w:cs="Times New Roman"/>
          <w:color w:val="000000" w:themeColor="text1"/>
          <w:szCs w:val="24"/>
          <w:shd w:val="clear" w:color="auto" w:fill="FFFFFF"/>
        </w:rPr>
        <w:t xml:space="preserve">2020 Analysis on the Stock Investment Strategy of Apple and Microsoft. </w:t>
      </w:r>
      <w:hyperlink r:id="rId20" w:history="1">
        <w:r w:rsidRPr="006247AD">
          <w:rPr>
            <w:rStyle w:val="Hyperlink"/>
            <w:rFonts w:cs="Times New Roman"/>
            <w:szCs w:val="24"/>
            <w:shd w:val="clear" w:color="auto" w:fill="FFFFFF"/>
          </w:rPr>
          <w:t>http://www.joebm.com/vol9/652-DM0014.pdf</w:t>
        </w:r>
      </w:hyperlink>
    </w:p>
    <w:p w14:paraId="32BC486C"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5" w:name="_Hlk140676946"/>
      <w:r w:rsidRPr="006247AD">
        <w:rPr>
          <w:rFonts w:cs="Times New Roman"/>
          <w:color w:val="000000" w:themeColor="text1"/>
          <w:szCs w:val="24"/>
          <w:shd w:val="clear" w:color="auto" w:fill="FFFFFF"/>
        </w:rPr>
        <w:t xml:space="preserve">He, M., 2021, March. Analysis of iPhone’s Marketing Strategy. In 6th International Conference on Financial Innovation and Economic Development (ICFIED 2021) (pp. 669-672). Atlantis Press. </w:t>
      </w:r>
      <w:hyperlink r:id="rId21" w:history="1">
        <w:r w:rsidRPr="006247AD">
          <w:rPr>
            <w:rStyle w:val="Hyperlink"/>
            <w:rFonts w:cs="Times New Roman"/>
            <w:szCs w:val="24"/>
            <w:shd w:val="clear" w:color="auto" w:fill="FFFFFF"/>
          </w:rPr>
          <w:t>https://www.atlantis-press.com/article/125954341.pdf</w:t>
        </w:r>
      </w:hyperlink>
    </w:p>
    <w:bookmarkEnd w:id="25"/>
    <w:p w14:paraId="7C33248F"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 xml:space="preserve">Hiremath, N. and Gupta, N., 2022. Marketing Strategies used by Apple to Increase Customer Base. International Journal of Innovative Science and Research Technology, 7(7). </w:t>
      </w:r>
      <w:hyperlink r:id="rId22" w:history="1">
        <w:r w:rsidRPr="006247AD">
          <w:rPr>
            <w:rStyle w:val="Hyperlink"/>
            <w:rFonts w:cs="Times New Roman"/>
            <w:szCs w:val="24"/>
            <w:shd w:val="clear" w:color="auto" w:fill="FFFFFF"/>
          </w:rPr>
          <w:t>https://ijisrt.com/assets/upload/files/IJISRT22JUL940.pdf</w:t>
        </w:r>
      </w:hyperlink>
    </w:p>
    <w:p w14:paraId="510E6D2C"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6" w:name="_Hlk140676822"/>
      <w:r w:rsidRPr="006247AD">
        <w:rPr>
          <w:rFonts w:cs="Times New Roman"/>
          <w:color w:val="000000" w:themeColor="text1"/>
          <w:szCs w:val="24"/>
          <w:shd w:val="clear" w:color="auto" w:fill="FFFFFF"/>
        </w:rPr>
        <w:t xml:space="preserve">Jacobsen, M.E., 2023 </w:t>
      </w:r>
      <w:bookmarkEnd w:id="26"/>
      <w:r w:rsidRPr="006247AD">
        <w:rPr>
          <w:rFonts w:cs="Times New Roman"/>
          <w:color w:val="000000" w:themeColor="text1"/>
          <w:szCs w:val="24"/>
          <w:shd w:val="clear" w:color="auto" w:fill="FFFFFF"/>
        </w:rPr>
        <w:t xml:space="preserve">Strategic Analysis and Valuation of Apple. </w:t>
      </w:r>
      <w:hyperlink r:id="rId23" w:history="1">
        <w:r w:rsidRPr="006247AD">
          <w:rPr>
            <w:rStyle w:val="Hyperlink"/>
            <w:rFonts w:cs="Times New Roman"/>
            <w:szCs w:val="24"/>
            <w:shd w:val="clear" w:color="auto" w:fill="FFFFFF"/>
          </w:rPr>
          <w:t>https://research.cbs.dk/files/92142504/1482869_Master_Thesis_141769.pdf</w:t>
        </w:r>
      </w:hyperlink>
    </w:p>
    <w:p w14:paraId="317F0821"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7" w:name="_Hlk140676854"/>
      <w:r w:rsidRPr="006247AD">
        <w:rPr>
          <w:rFonts w:cs="Times New Roman"/>
          <w:color w:val="000000" w:themeColor="text1"/>
          <w:szCs w:val="24"/>
          <w:shd w:val="clear" w:color="auto" w:fill="FFFFFF"/>
        </w:rPr>
        <w:t xml:space="preserve">Jones, </w:t>
      </w:r>
      <w:bookmarkEnd w:id="27"/>
      <w:r w:rsidRPr="006247AD">
        <w:rPr>
          <w:rFonts w:cs="Times New Roman"/>
          <w:color w:val="000000" w:themeColor="text1"/>
          <w:szCs w:val="24"/>
          <w:shd w:val="clear" w:color="auto" w:fill="FFFFFF"/>
        </w:rPr>
        <w:t>L., Demirkaya, M. and Bethmann, E., 2019. Global value chain analysis: concepts and approaches. </w:t>
      </w:r>
      <w:r w:rsidRPr="006247AD">
        <w:rPr>
          <w:rFonts w:cs="Times New Roman"/>
          <w:i/>
          <w:iCs/>
          <w:color w:val="000000" w:themeColor="text1"/>
          <w:szCs w:val="24"/>
          <w:shd w:val="clear" w:color="auto" w:fill="FFFFFF"/>
        </w:rPr>
        <w:t>J. Int'l Com. &amp; Econ.</w:t>
      </w:r>
      <w:r w:rsidRPr="006247AD">
        <w:rPr>
          <w:rFonts w:cs="Times New Roman"/>
          <w:color w:val="000000" w:themeColor="text1"/>
          <w:szCs w:val="24"/>
          <w:shd w:val="clear" w:color="auto" w:fill="FFFFFF"/>
        </w:rPr>
        <w:t xml:space="preserve">, p.1. </w:t>
      </w:r>
      <w:hyperlink r:id="rId24" w:history="1">
        <w:r w:rsidRPr="006247AD">
          <w:rPr>
            <w:rStyle w:val="Hyperlink"/>
            <w:rFonts w:cs="Times New Roman"/>
            <w:szCs w:val="24"/>
            <w:shd w:val="clear" w:color="auto" w:fill="FFFFFF"/>
          </w:rPr>
          <w:t>https://innovaluechain.eu/wp-content/uploads/2022/07/Global-Value-Chain-Analysis-Concepts-and-Approaches.pdf</w:t>
        </w:r>
      </w:hyperlink>
    </w:p>
    <w:p w14:paraId="716796FA"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Jorgenson, D.W., Weitzman, M.L., ZXhang, Y.X., Haxo, Y.M. and Mat, Y.X., 2023. Forecasting AAPL (Apple Inc.) stock price with neural network. </w:t>
      </w:r>
      <w:r w:rsidRPr="006247AD">
        <w:rPr>
          <w:rFonts w:cs="Times New Roman"/>
          <w:i/>
          <w:iCs/>
          <w:color w:val="000000" w:themeColor="text1"/>
          <w:szCs w:val="24"/>
          <w:shd w:val="clear" w:color="auto" w:fill="FFFFFF"/>
        </w:rPr>
        <w:t>AC Investment Research Journal</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220</w:t>
      </w:r>
      <w:r w:rsidRPr="006247AD">
        <w:rPr>
          <w:rFonts w:cs="Times New Roman"/>
          <w:color w:val="000000" w:themeColor="text1"/>
          <w:szCs w:val="24"/>
          <w:shd w:val="clear" w:color="auto" w:fill="FFFFFF"/>
        </w:rPr>
        <w:t xml:space="preserve">(44). </w:t>
      </w:r>
      <w:hyperlink r:id="rId25" w:history="1">
        <w:r w:rsidRPr="006247AD">
          <w:rPr>
            <w:rStyle w:val="Hyperlink"/>
            <w:rFonts w:cs="Times New Roman"/>
            <w:szCs w:val="24"/>
            <w:shd w:val="clear" w:color="auto" w:fill="FFFFFF"/>
          </w:rPr>
          <w:t>https://www.ademcetinkaya.com/2023/04/forecasting-aapl-apple-inc-stock-price.html</w:t>
        </w:r>
      </w:hyperlink>
    </w:p>
    <w:p w14:paraId="2E17EF7B" w14:textId="77777777" w:rsidR="0013235B" w:rsidRPr="006247AD" w:rsidRDefault="0013235B" w:rsidP="006247AD">
      <w:pPr>
        <w:spacing w:line="360" w:lineRule="auto"/>
        <w:jc w:val="both"/>
        <w:rPr>
          <w:rFonts w:cs="Times New Roman"/>
          <w:color w:val="000000" w:themeColor="text1"/>
          <w:szCs w:val="24"/>
          <w:shd w:val="clear" w:color="auto" w:fill="FFFFFF"/>
        </w:rPr>
      </w:pPr>
      <w:proofErr w:type="spellStart"/>
      <w:r w:rsidRPr="006247AD">
        <w:rPr>
          <w:rFonts w:cs="Times New Roman"/>
          <w:color w:val="000000" w:themeColor="text1"/>
          <w:szCs w:val="24"/>
          <w:shd w:val="clear" w:color="auto" w:fill="FFFFFF"/>
        </w:rPr>
        <w:t>Kahupi</w:t>
      </w:r>
      <w:proofErr w:type="spellEnd"/>
      <w:r w:rsidRPr="006247AD">
        <w:rPr>
          <w:rFonts w:cs="Times New Roman"/>
          <w:color w:val="000000" w:themeColor="text1"/>
          <w:szCs w:val="24"/>
          <w:shd w:val="clear" w:color="auto" w:fill="FFFFFF"/>
        </w:rPr>
        <w:t>, I., Hull, C.E., Okorie, O. and Millette, S., 2021. Building competitive advantage with sustainable products–A case study perspective of stakeholders. </w:t>
      </w:r>
      <w:r w:rsidRPr="006247AD">
        <w:rPr>
          <w:rFonts w:cs="Times New Roman"/>
          <w:i/>
          <w:iCs/>
          <w:color w:val="000000" w:themeColor="text1"/>
          <w:szCs w:val="24"/>
          <w:shd w:val="clear" w:color="auto" w:fill="FFFFFF"/>
        </w:rPr>
        <w:t>Journal of Cleaner Production</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289</w:t>
      </w:r>
      <w:r w:rsidRPr="006247AD">
        <w:rPr>
          <w:rFonts w:cs="Times New Roman"/>
          <w:color w:val="000000" w:themeColor="text1"/>
          <w:szCs w:val="24"/>
          <w:shd w:val="clear" w:color="auto" w:fill="FFFFFF"/>
        </w:rPr>
        <w:t xml:space="preserve">, p.125699. </w:t>
      </w:r>
      <w:hyperlink r:id="rId26" w:history="1">
        <w:r w:rsidRPr="006247AD">
          <w:rPr>
            <w:rStyle w:val="Hyperlink"/>
            <w:rFonts w:cs="Times New Roman"/>
            <w:szCs w:val="24"/>
            <w:shd w:val="clear" w:color="auto" w:fill="FFFFFF"/>
          </w:rPr>
          <w:t>https://ore.exeter.ac.uk/repository/bitstream/handle/10871/124277/Building%20Competitive%20Advantage%20with%20Sustainable%20Products%20%20A%20Case%20Study%20of%20Stakeholders.pdf?sequence=1</w:t>
        </w:r>
      </w:hyperlink>
    </w:p>
    <w:p w14:paraId="674B027F" w14:textId="77777777" w:rsidR="0013235B" w:rsidRPr="006247AD" w:rsidRDefault="0013235B" w:rsidP="006247AD">
      <w:pPr>
        <w:spacing w:line="360" w:lineRule="auto"/>
        <w:jc w:val="both"/>
        <w:rPr>
          <w:rFonts w:cs="Times New Roman"/>
          <w:color w:val="000000" w:themeColor="text1"/>
          <w:szCs w:val="24"/>
          <w:shd w:val="clear" w:color="auto" w:fill="FFFFFF"/>
        </w:rPr>
      </w:pPr>
      <w:proofErr w:type="spellStart"/>
      <w:r w:rsidRPr="006247AD">
        <w:rPr>
          <w:rFonts w:cs="Times New Roman"/>
          <w:color w:val="000000" w:themeColor="text1"/>
          <w:szCs w:val="24"/>
          <w:shd w:val="clear" w:color="auto" w:fill="FFFFFF"/>
        </w:rPr>
        <w:t>Karnama</w:t>
      </w:r>
      <w:proofErr w:type="spellEnd"/>
      <w:r w:rsidRPr="006247AD">
        <w:rPr>
          <w:rFonts w:cs="Times New Roman"/>
          <w:color w:val="000000" w:themeColor="text1"/>
          <w:szCs w:val="24"/>
          <w:shd w:val="clear" w:color="auto" w:fill="FFFFFF"/>
        </w:rPr>
        <w:t>, A. and Vinuesa, R., 2020. Organic growth theory for corporate sustainability. </w:t>
      </w:r>
      <w:r w:rsidRPr="006247AD">
        <w:rPr>
          <w:rFonts w:cs="Times New Roman"/>
          <w:i/>
          <w:iCs/>
          <w:color w:val="000000" w:themeColor="text1"/>
          <w:szCs w:val="24"/>
          <w:shd w:val="clear" w:color="auto" w:fill="FFFFFF"/>
        </w:rPr>
        <w:t>Sustainability</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12</w:t>
      </w:r>
      <w:r w:rsidRPr="006247AD">
        <w:rPr>
          <w:rFonts w:cs="Times New Roman"/>
          <w:color w:val="000000" w:themeColor="text1"/>
          <w:szCs w:val="24"/>
          <w:shd w:val="clear" w:color="auto" w:fill="FFFFFF"/>
        </w:rPr>
        <w:t xml:space="preserve">(20), p.8523. </w:t>
      </w:r>
      <w:hyperlink r:id="rId27" w:history="1">
        <w:r w:rsidRPr="006247AD">
          <w:rPr>
            <w:rStyle w:val="Hyperlink"/>
            <w:rFonts w:cs="Times New Roman"/>
            <w:szCs w:val="24"/>
            <w:shd w:val="clear" w:color="auto" w:fill="FFFFFF"/>
          </w:rPr>
          <w:t>https://www.mdpi.com/2071-1050/12/20/8523/pdf</w:t>
        </w:r>
      </w:hyperlink>
    </w:p>
    <w:p w14:paraId="43ABA08C"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8" w:name="_Hlk140676901"/>
      <w:r w:rsidRPr="006247AD">
        <w:rPr>
          <w:rFonts w:cs="Times New Roman"/>
          <w:color w:val="000000" w:themeColor="text1"/>
          <w:szCs w:val="24"/>
          <w:shd w:val="clear" w:color="auto" w:fill="FFFFFF"/>
        </w:rPr>
        <w:t>Khalid, M.A. and Viktoria, D.V., 2023</w:t>
      </w:r>
      <w:bookmarkEnd w:id="28"/>
      <w:r w:rsidRPr="006247AD">
        <w:rPr>
          <w:rFonts w:cs="Times New Roman"/>
          <w:color w:val="000000" w:themeColor="text1"/>
          <w:szCs w:val="24"/>
          <w:shd w:val="clear" w:color="auto" w:fill="FFFFFF"/>
        </w:rPr>
        <w:t>. Strategic Marketing Plan for Apple Inc. </w:t>
      </w:r>
      <w:r w:rsidRPr="006247AD">
        <w:rPr>
          <w:rFonts w:cs="Times New Roman"/>
          <w:i/>
          <w:iCs/>
          <w:color w:val="000000" w:themeColor="text1"/>
          <w:szCs w:val="24"/>
          <w:shd w:val="clear" w:color="auto" w:fill="FFFFFF"/>
        </w:rPr>
        <w:t>Network Intelligence Studies</w:t>
      </w:r>
      <w:r w:rsidRPr="006247AD">
        <w:rPr>
          <w:rFonts w:cs="Times New Roman"/>
          <w:color w:val="000000" w:themeColor="text1"/>
          <w:szCs w:val="24"/>
          <w:shd w:val="clear" w:color="auto" w:fill="FFFFFF"/>
        </w:rPr>
        <w:t xml:space="preserve">, pp.61-74. </w:t>
      </w:r>
      <w:hyperlink r:id="rId28" w:history="1">
        <w:r w:rsidRPr="006247AD">
          <w:rPr>
            <w:rStyle w:val="Hyperlink"/>
            <w:rFonts w:cs="Times New Roman"/>
            <w:szCs w:val="24"/>
            <w:shd w:val="clear" w:color="auto" w:fill="FFFFFF"/>
          </w:rPr>
          <w:t>https://www.researchgate.net/profile/Viktoria-Vida/publication/371876043_Strategic_Marketing_Plan_for_APPLE_Inc/links/649ac6f9c41fb852dd355e52/Strategic-Marketing-Plan-for-APPLE-Inc.pdf</w:t>
        </w:r>
      </w:hyperlink>
    </w:p>
    <w:p w14:paraId="2A3AEF9B" w14:textId="77777777" w:rsidR="0013235B" w:rsidRPr="006247AD" w:rsidRDefault="0013235B" w:rsidP="006247AD">
      <w:pPr>
        <w:spacing w:line="360" w:lineRule="auto"/>
        <w:jc w:val="both"/>
        <w:rPr>
          <w:rFonts w:cs="Times New Roman"/>
          <w:color w:val="000000" w:themeColor="text1"/>
          <w:szCs w:val="24"/>
          <w:shd w:val="clear" w:color="auto" w:fill="FFFFFF"/>
        </w:rPr>
      </w:pPr>
      <w:proofErr w:type="spellStart"/>
      <w:r w:rsidRPr="006247AD">
        <w:rPr>
          <w:rFonts w:cs="Times New Roman"/>
          <w:color w:val="000000" w:themeColor="text1"/>
          <w:szCs w:val="24"/>
          <w:shd w:val="clear" w:color="auto" w:fill="FFFFFF"/>
        </w:rPr>
        <w:t>Kristanto</w:t>
      </w:r>
      <w:proofErr w:type="spellEnd"/>
      <w:r w:rsidRPr="006247AD">
        <w:rPr>
          <w:rFonts w:cs="Times New Roman"/>
          <w:color w:val="000000" w:themeColor="text1"/>
          <w:szCs w:val="24"/>
          <w:shd w:val="clear" w:color="auto" w:fill="FFFFFF"/>
        </w:rPr>
        <w:t>, H., Tamsi, T. and Cuandra, F., 2022. Penerapan Manajemen Operasional dalam Meningkatkan Kinerja di Apple, Inc. </w:t>
      </w:r>
      <w:r w:rsidRPr="006247AD">
        <w:rPr>
          <w:rFonts w:cs="Times New Roman"/>
          <w:i/>
          <w:iCs/>
          <w:color w:val="000000" w:themeColor="text1"/>
          <w:szCs w:val="24"/>
          <w:shd w:val="clear" w:color="auto" w:fill="FFFFFF"/>
        </w:rPr>
        <w:t>YUME: Journal of Management</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5</w:t>
      </w:r>
      <w:r w:rsidRPr="006247AD">
        <w:rPr>
          <w:rFonts w:cs="Times New Roman"/>
          <w:color w:val="000000" w:themeColor="text1"/>
          <w:szCs w:val="24"/>
          <w:shd w:val="clear" w:color="auto" w:fill="FFFFFF"/>
        </w:rPr>
        <w:t xml:space="preserve">(3), pp.84-96. </w:t>
      </w:r>
      <w:hyperlink r:id="rId29" w:history="1">
        <w:r w:rsidRPr="006247AD">
          <w:rPr>
            <w:rStyle w:val="Hyperlink"/>
            <w:rFonts w:cs="Times New Roman"/>
            <w:szCs w:val="24"/>
            <w:shd w:val="clear" w:color="auto" w:fill="FFFFFF"/>
          </w:rPr>
          <w:t>http://jurnal.murnisadar.ac.id/index.php/EKBI/article/download/783/397</w:t>
        </w:r>
      </w:hyperlink>
    </w:p>
    <w:p w14:paraId="3206D17F"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 xml:space="preserve">Li, X., 2022, December. Financial Analysis of Apple Inc. Based on 2021 Apple Annual Report. In 2022 2nd International Conference on Financial Management and Economic Transition (FMET 2022) (pp. 63-72). Atlantis Press. </w:t>
      </w:r>
      <w:hyperlink r:id="rId30" w:history="1">
        <w:r w:rsidRPr="006247AD">
          <w:rPr>
            <w:rStyle w:val="Hyperlink"/>
            <w:rFonts w:cs="Times New Roman"/>
            <w:szCs w:val="24"/>
            <w:shd w:val="clear" w:color="auto" w:fill="FFFFFF"/>
          </w:rPr>
          <w:t>https://www.atlantis-press.com/article/125978325.pdf</w:t>
        </w:r>
      </w:hyperlink>
    </w:p>
    <w:p w14:paraId="4A9FB3DA"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29" w:name="_Hlk140676996"/>
      <w:r w:rsidRPr="006247AD">
        <w:rPr>
          <w:rFonts w:cs="Times New Roman"/>
          <w:color w:val="000000" w:themeColor="text1"/>
          <w:szCs w:val="24"/>
          <w:shd w:val="clear" w:color="auto" w:fill="FFFFFF"/>
        </w:rPr>
        <w:t>Liu, Z., 2021</w:t>
      </w:r>
      <w:bookmarkEnd w:id="29"/>
      <w:r w:rsidRPr="006247AD">
        <w:rPr>
          <w:rFonts w:cs="Times New Roman"/>
          <w:color w:val="000000" w:themeColor="text1"/>
          <w:szCs w:val="24"/>
          <w:shd w:val="clear" w:color="auto" w:fill="FFFFFF"/>
        </w:rPr>
        <w:t xml:space="preserve">, January. Analysis of Apple Inc.’s Innovation Dilemma </w:t>
      </w:r>
      <w:proofErr w:type="gramStart"/>
      <w:r w:rsidRPr="006247AD">
        <w:rPr>
          <w:rFonts w:cs="Times New Roman"/>
          <w:color w:val="000000" w:themeColor="text1"/>
          <w:szCs w:val="24"/>
          <w:shd w:val="clear" w:color="auto" w:fill="FFFFFF"/>
        </w:rPr>
        <w:t>From</w:t>
      </w:r>
      <w:proofErr w:type="gramEnd"/>
      <w:r w:rsidRPr="006247AD">
        <w:rPr>
          <w:rFonts w:cs="Times New Roman"/>
          <w:color w:val="000000" w:themeColor="text1"/>
          <w:szCs w:val="24"/>
          <w:shd w:val="clear" w:color="auto" w:fill="FFFFFF"/>
        </w:rPr>
        <w:t xml:space="preserve"> the Perspective of Leadership. In </w:t>
      </w:r>
      <w:r w:rsidRPr="006247AD">
        <w:rPr>
          <w:rFonts w:cs="Times New Roman"/>
          <w:i/>
          <w:iCs/>
          <w:color w:val="000000" w:themeColor="text1"/>
          <w:szCs w:val="24"/>
          <w:shd w:val="clear" w:color="auto" w:fill="FFFFFF"/>
        </w:rPr>
        <w:t>6th Annual International Conference on Social Science and Contemporary Humanity Development (SSCHD 2020)</w:t>
      </w:r>
      <w:r w:rsidRPr="006247AD">
        <w:rPr>
          <w:rFonts w:cs="Times New Roman"/>
          <w:color w:val="000000" w:themeColor="text1"/>
          <w:szCs w:val="24"/>
          <w:shd w:val="clear" w:color="auto" w:fill="FFFFFF"/>
        </w:rPr>
        <w:t xml:space="preserve"> (pp. 551-554). Atlantis Press. </w:t>
      </w:r>
      <w:hyperlink r:id="rId31" w:history="1">
        <w:r w:rsidRPr="006247AD">
          <w:rPr>
            <w:rStyle w:val="Hyperlink"/>
            <w:rFonts w:cs="Times New Roman"/>
            <w:szCs w:val="24"/>
            <w:shd w:val="clear" w:color="auto" w:fill="FFFFFF"/>
          </w:rPr>
          <w:t>https://www.atlantis-press.com/article/125951596.pdf</w:t>
        </w:r>
      </w:hyperlink>
    </w:p>
    <w:p w14:paraId="6BC38D4E" w14:textId="77777777" w:rsidR="0013235B" w:rsidRPr="006247AD" w:rsidRDefault="0013235B" w:rsidP="006247AD">
      <w:pPr>
        <w:spacing w:line="360" w:lineRule="auto"/>
        <w:jc w:val="both"/>
        <w:rPr>
          <w:rFonts w:cs="Times New Roman"/>
          <w:color w:val="000000" w:themeColor="text1"/>
          <w:szCs w:val="24"/>
        </w:rPr>
      </w:pPr>
      <w:r w:rsidRPr="006247AD">
        <w:rPr>
          <w:rFonts w:cs="Times New Roman"/>
          <w:color w:val="000000" w:themeColor="text1"/>
          <w:szCs w:val="24"/>
        </w:rPr>
        <w:t xml:space="preserve">Lu, B., 2022, March. The Market Strategies of Apple in China. In 2022 7th International Conference on Financial Innovation and Economic Development (ICFIED 2022) (pp. 1129-1132). Atlantis Press. </w:t>
      </w:r>
      <w:hyperlink r:id="rId32" w:history="1">
        <w:r w:rsidRPr="006247AD">
          <w:rPr>
            <w:rStyle w:val="Hyperlink"/>
            <w:rFonts w:cs="Times New Roman"/>
            <w:szCs w:val="24"/>
          </w:rPr>
          <w:t>https://www.atlantis-press.com/article/125971966.pdf</w:t>
        </w:r>
      </w:hyperlink>
    </w:p>
    <w:p w14:paraId="4810E4BE" w14:textId="308ACEE8" w:rsidR="0013235B"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Lynch, R.L. (2018) Strategic management. Eighth edition. Harlow, England, Pearson.</w:t>
      </w:r>
      <w:r w:rsidR="00AC0566">
        <w:rPr>
          <w:rFonts w:cs="Times New Roman"/>
          <w:color w:val="000000" w:themeColor="text1"/>
          <w:szCs w:val="24"/>
          <w:shd w:val="clear" w:color="auto" w:fill="FFFFFF"/>
        </w:rPr>
        <w:t xml:space="preserve"> </w:t>
      </w:r>
      <w:hyperlink r:id="rId33" w:history="1">
        <w:r w:rsidR="00AC0566" w:rsidRPr="001D0B77">
          <w:rPr>
            <w:rStyle w:val="Hyperlink"/>
            <w:rFonts w:cs="Times New Roman"/>
            <w:szCs w:val="24"/>
            <w:shd w:val="clear" w:color="auto" w:fill="FFFFFF"/>
          </w:rPr>
          <w:t>https://www.researchgate.net/publication/325264184_Strategic_Management_8th_Edition_published_by_Pearson_Education</w:t>
        </w:r>
      </w:hyperlink>
    </w:p>
    <w:p w14:paraId="4B242D28"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30" w:name="_Hlk140677101"/>
      <w:r w:rsidRPr="006247AD">
        <w:rPr>
          <w:rFonts w:cs="Times New Roman"/>
          <w:color w:val="000000" w:themeColor="text1"/>
          <w:szCs w:val="24"/>
          <w:shd w:val="clear" w:color="auto" w:fill="FFFFFF"/>
        </w:rPr>
        <w:t xml:space="preserve">Min, </w:t>
      </w:r>
      <w:bookmarkEnd w:id="30"/>
      <w:r w:rsidRPr="006247AD">
        <w:rPr>
          <w:rFonts w:cs="Times New Roman"/>
          <w:color w:val="000000" w:themeColor="text1"/>
          <w:szCs w:val="24"/>
          <w:shd w:val="clear" w:color="auto" w:fill="FFFFFF"/>
        </w:rPr>
        <w:t>S., Zacharia, Z.G. and Smith, C.D., 2019. Defining supply chain management: in the past, present, and future. </w:t>
      </w:r>
      <w:r w:rsidRPr="006247AD">
        <w:rPr>
          <w:rFonts w:cs="Times New Roman"/>
          <w:i/>
          <w:iCs/>
          <w:color w:val="000000" w:themeColor="text1"/>
          <w:szCs w:val="24"/>
          <w:shd w:val="clear" w:color="auto" w:fill="FFFFFF"/>
        </w:rPr>
        <w:t>Journal of business logistics</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40</w:t>
      </w:r>
      <w:r w:rsidRPr="006247AD">
        <w:rPr>
          <w:rFonts w:cs="Times New Roman"/>
          <w:color w:val="000000" w:themeColor="text1"/>
          <w:szCs w:val="24"/>
          <w:shd w:val="clear" w:color="auto" w:fill="FFFFFF"/>
        </w:rPr>
        <w:t xml:space="preserve">(1), pp.44-55. </w:t>
      </w:r>
      <w:hyperlink r:id="rId34" w:history="1">
        <w:r w:rsidRPr="006247AD">
          <w:rPr>
            <w:rStyle w:val="Hyperlink"/>
            <w:rFonts w:cs="Times New Roman"/>
            <w:szCs w:val="24"/>
            <w:shd w:val="clear" w:color="auto" w:fill="FFFFFF"/>
          </w:rPr>
          <w:t>https://e-tarjome.com/storage/panel/fileuploads/2019-08-24/1566635369_E12805-e-tarjome.pdf</w:t>
        </w:r>
      </w:hyperlink>
    </w:p>
    <w:p w14:paraId="45E53318" w14:textId="77777777" w:rsidR="0013235B" w:rsidRPr="006247AD" w:rsidRDefault="0013235B" w:rsidP="006247AD">
      <w:pPr>
        <w:spacing w:line="360" w:lineRule="auto"/>
        <w:jc w:val="both"/>
        <w:rPr>
          <w:rFonts w:cs="Times New Roman"/>
          <w:color w:val="000000" w:themeColor="text1"/>
          <w:szCs w:val="24"/>
          <w:shd w:val="clear" w:color="auto" w:fill="FFFFFF"/>
        </w:rPr>
      </w:pPr>
      <w:proofErr w:type="spellStart"/>
      <w:r w:rsidRPr="006247AD">
        <w:rPr>
          <w:rFonts w:cs="Times New Roman"/>
          <w:color w:val="000000" w:themeColor="text1"/>
          <w:szCs w:val="24"/>
          <w:shd w:val="clear" w:color="auto" w:fill="FFFFFF"/>
        </w:rPr>
        <w:t>Pathiranage</w:t>
      </w:r>
      <w:proofErr w:type="spellEnd"/>
      <w:r w:rsidRPr="006247AD">
        <w:rPr>
          <w:rFonts w:cs="Times New Roman"/>
          <w:color w:val="000000" w:themeColor="text1"/>
          <w:szCs w:val="24"/>
          <w:shd w:val="clear" w:color="auto" w:fill="FFFFFF"/>
        </w:rPr>
        <w:t xml:space="preserve">, Y.L., </w:t>
      </w:r>
      <w:proofErr w:type="spellStart"/>
      <w:r w:rsidRPr="006247AD">
        <w:rPr>
          <w:rFonts w:cs="Times New Roman"/>
          <w:color w:val="000000" w:themeColor="text1"/>
          <w:szCs w:val="24"/>
          <w:shd w:val="clear" w:color="auto" w:fill="FFFFFF"/>
        </w:rPr>
        <w:t>Jayatilake</w:t>
      </w:r>
      <w:proofErr w:type="spellEnd"/>
      <w:r w:rsidRPr="006247AD">
        <w:rPr>
          <w:rFonts w:cs="Times New Roman"/>
          <w:color w:val="000000" w:themeColor="text1"/>
          <w:szCs w:val="24"/>
          <w:shd w:val="clear" w:color="auto" w:fill="FFFFFF"/>
        </w:rPr>
        <w:t>, L.V. and Abeysekera, R., 2020. A Literature Review on Organizational Culture towards Corporate Performance. </w:t>
      </w:r>
      <w:r w:rsidRPr="006247AD">
        <w:rPr>
          <w:rFonts w:cs="Times New Roman"/>
          <w:i/>
          <w:iCs/>
          <w:color w:val="000000" w:themeColor="text1"/>
          <w:szCs w:val="24"/>
          <w:shd w:val="clear" w:color="auto" w:fill="FFFFFF"/>
        </w:rPr>
        <w:t>International Journal of Management, Accounting &amp; Economics</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7</w:t>
      </w:r>
      <w:r w:rsidRPr="006247AD">
        <w:rPr>
          <w:rFonts w:cs="Times New Roman"/>
          <w:color w:val="000000" w:themeColor="text1"/>
          <w:szCs w:val="24"/>
          <w:shd w:val="clear" w:color="auto" w:fill="FFFFFF"/>
        </w:rPr>
        <w:t xml:space="preserve">(9). </w:t>
      </w:r>
      <w:hyperlink r:id="rId35" w:history="1">
        <w:r w:rsidRPr="006247AD">
          <w:rPr>
            <w:rStyle w:val="Hyperlink"/>
            <w:rFonts w:cs="Times New Roman"/>
            <w:szCs w:val="24"/>
            <w:shd w:val="clear" w:color="auto" w:fill="FFFFFF"/>
          </w:rPr>
          <w:t>https://www.researchgate.net/profile/Yasas-Pathiranage-2/publication/344667769_A_Literature_Review_on_Organizational_Culture_towards_Corporate_Performance/links/5f881848299bf1b53e28f228/A-Literature-Review-on-Organizational-Culture-towards-Corporate-Performance.pdf</w:t>
        </w:r>
      </w:hyperlink>
    </w:p>
    <w:p w14:paraId="04E5F837"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Rashid, M.M., 2022. Corporate social responsibility (CSR): Evaluating/auditing corporate social responsibility (CSR) practices. </w:t>
      </w:r>
      <w:r w:rsidRPr="006247AD">
        <w:rPr>
          <w:rFonts w:cs="Times New Roman"/>
          <w:i/>
          <w:iCs/>
          <w:color w:val="000000" w:themeColor="text1"/>
          <w:szCs w:val="24"/>
          <w:shd w:val="clear" w:color="auto" w:fill="FFFFFF"/>
        </w:rPr>
        <w:t>Journal of Economic and Social Thought</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8</w:t>
      </w:r>
      <w:r w:rsidRPr="006247AD">
        <w:rPr>
          <w:rFonts w:cs="Times New Roman"/>
          <w:color w:val="000000" w:themeColor="text1"/>
          <w:szCs w:val="24"/>
          <w:shd w:val="clear" w:color="auto" w:fill="FFFFFF"/>
        </w:rPr>
        <w:t xml:space="preserve">(4), pp.141-156. </w:t>
      </w:r>
      <w:hyperlink r:id="rId36" w:history="1">
        <w:r w:rsidRPr="006247AD">
          <w:rPr>
            <w:rStyle w:val="Hyperlink"/>
            <w:rFonts w:cs="Times New Roman"/>
            <w:szCs w:val="24"/>
            <w:shd w:val="clear" w:color="auto" w:fill="FFFFFF"/>
          </w:rPr>
          <w:t>http://kspjournals.org/index.php/JEST/article/download/2261/2279</w:t>
        </w:r>
      </w:hyperlink>
    </w:p>
    <w:p w14:paraId="056FF6F4" w14:textId="77777777" w:rsidR="0013235B" w:rsidRPr="006247AD" w:rsidRDefault="0013235B" w:rsidP="006247AD">
      <w:pPr>
        <w:spacing w:line="360" w:lineRule="auto"/>
        <w:jc w:val="both"/>
        <w:rPr>
          <w:rFonts w:cs="Times New Roman"/>
          <w:color w:val="000000" w:themeColor="text1"/>
          <w:szCs w:val="24"/>
          <w:shd w:val="clear" w:color="auto" w:fill="FFFFFF"/>
        </w:rPr>
      </w:pPr>
      <w:proofErr w:type="spellStart"/>
      <w:r w:rsidRPr="006247AD">
        <w:rPr>
          <w:rFonts w:cs="Times New Roman"/>
          <w:color w:val="000000" w:themeColor="text1"/>
          <w:szCs w:val="24"/>
          <w:shd w:val="clear" w:color="auto" w:fill="FFFFFF"/>
        </w:rPr>
        <w:t>Sonkiya</w:t>
      </w:r>
      <w:proofErr w:type="spellEnd"/>
      <w:r w:rsidRPr="006247AD">
        <w:rPr>
          <w:rFonts w:cs="Times New Roman"/>
          <w:color w:val="000000" w:themeColor="text1"/>
          <w:szCs w:val="24"/>
          <w:shd w:val="clear" w:color="auto" w:fill="FFFFFF"/>
        </w:rPr>
        <w:t xml:space="preserve">, P., Bajpai, V. and Bansal, A., 2021. Stock price prediction using BERT and GAN. </w:t>
      </w:r>
      <w:proofErr w:type="spellStart"/>
      <w:r w:rsidRPr="006247AD">
        <w:rPr>
          <w:rFonts w:cs="Times New Roman"/>
          <w:color w:val="000000" w:themeColor="text1"/>
          <w:szCs w:val="24"/>
          <w:shd w:val="clear" w:color="auto" w:fill="FFFFFF"/>
        </w:rPr>
        <w:t>arXiv</w:t>
      </w:r>
      <w:proofErr w:type="spellEnd"/>
      <w:r w:rsidRPr="006247AD">
        <w:rPr>
          <w:rFonts w:cs="Times New Roman"/>
          <w:color w:val="000000" w:themeColor="text1"/>
          <w:szCs w:val="24"/>
          <w:shd w:val="clear" w:color="auto" w:fill="FFFFFF"/>
        </w:rPr>
        <w:t xml:space="preserve"> preprint arXiv:2107.09055. </w:t>
      </w:r>
      <w:hyperlink r:id="rId37" w:history="1">
        <w:r w:rsidRPr="006247AD">
          <w:rPr>
            <w:rStyle w:val="Hyperlink"/>
            <w:rFonts w:cs="Times New Roman"/>
            <w:szCs w:val="24"/>
            <w:shd w:val="clear" w:color="auto" w:fill="FFFFFF"/>
          </w:rPr>
          <w:t>https://arxiv.org/pdf/2107.09055</w:t>
        </w:r>
      </w:hyperlink>
    </w:p>
    <w:p w14:paraId="33619F1F" w14:textId="77777777" w:rsidR="0013235B" w:rsidRPr="006247AD"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 xml:space="preserve">Tian, W., Wang, M. and Wang, Q., 2022, March. The Core </w:t>
      </w:r>
      <w:proofErr w:type="spellStart"/>
      <w:r w:rsidRPr="006247AD">
        <w:rPr>
          <w:rFonts w:cs="Times New Roman"/>
          <w:color w:val="000000" w:themeColor="text1"/>
          <w:szCs w:val="24"/>
          <w:shd w:val="clear" w:color="auto" w:fill="FFFFFF"/>
        </w:rPr>
        <w:t>Competentness</w:t>
      </w:r>
      <w:proofErr w:type="spellEnd"/>
      <w:r w:rsidRPr="006247AD">
        <w:rPr>
          <w:rFonts w:cs="Times New Roman"/>
          <w:color w:val="000000" w:themeColor="text1"/>
          <w:szCs w:val="24"/>
          <w:shd w:val="clear" w:color="auto" w:fill="FFFFFF"/>
        </w:rPr>
        <w:t xml:space="preserve"> of Apple Inc. In 2022 7th International Conference on Financial Innovation and Economic Development (ICFIED 2022) (pp. 718-725). Atlantis Press. </w:t>
      </w:r>
      <w:hyperlink r:id="rId38" w:history="1">
        <w:r w:rsidRPr="006247AD">
          <w:rPr>
            <w:rStyle w:val="Hyperlink"/>
            <w:rFonts w:cs="Times New Roman"/>
            <w:szCs w:val="24"/>
            <w:shd w:val="clear" w:color="auto" w:fill="FFFFFF"/>
          </w:rPr>
          <w:t>https://www.atlantis-press.com/article/125971602.pdf</w:t>
        </w:r>
      </w:hyperlink>
    </w:p>
    <w:p w14:paraId="43222FBE"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31" w:name="_Hlk140677167"/>
      <w:r w:rsidRPr="006247AD">
        <w:rPr>
          <w:rFonts w:cs="Times New Roman"/>
          <w:color w:val="000000" w:themeColor="text1"/>
          <w:szCs w:val="24"/>
          <w:shd w:val="clear" w:color="auto" w:fill="FFFFFF"/>
        </w:rPr>
        <w:t>Tien, N.H., 2019</w:t>
      </w:r>
      <w:bookmarkEnd w:id="31"/>
      <w:r w:rsidRPr="006247AD">
        <w:rPr>
          <w:rFonts w:cs="Times New Roman"/>
          <w:color w:val="000000" w:themeColor="text1"/>
          <w:szCs w:val="24"/>
          <w:shd w:val="clear" w:color="auto" w:fill="FFFFFF"/>
        </w:rPr>
        <w:t>. International distribution policy comparative analysis between Samsung and apple. </w:t>
      </w:r>
      <w:r w:rsidRPr="006247AD">
        <w:rPr>
          <w:rFonts w:cs="Times New Roman"/>
          <w:i/>
          <w:iCs/>
          <w:color w:val="000000" w:themeColor="text1"/>
          <w:szCs w:val="24"/>
          <w:shd w:val="clear" w:color="auto" w:fill="FFFFFF"/>
        </w:rPr>
        <w:t>International Journal of research in marketing management and sales</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2020</w:t>
      </w:r>
      <w:r w:rsidRPr="006247AD">
        <w:rPr>
          <w:rFonts w:cs="Times New Roman"/>
          <w:color w:val="000000" w:themeColor="text1"/>
          <w:szCs w:val="24"/>
          <w:shd w:val="clear" w:color="auto" w:fill="FFFFFF"/>
        </w:rPr>
        <w:t xml:space="preserve">(1), p.2. </w:t>
      </w:r>
      <w:hyperlink r:id="rId39" w:history="1">
        <w:r w:rsidRPr="006247AD">
          <w:rPr>
            <w:rStyle w:val="Hyperlink"/>
            <w:rFonts w:cs="Times New Roman"/>
            <w:szCs w:val="24"/>
            <w:shd w:val="clear" w:color="auto" w:fill="FFFFFF"/>
          </w:rPr>
          <w:t>https://www.researchgate.net/profile/Nguyen-Tien-32/publication/338719419_International_distribution_policy_comparative_analysis_between_samsung_and_apple/links/63b014d1c3c99660ebbad865/International-distribution-policy-comparative-analysis-between-samsung-and-apple.pdf</w:t>
        </w:r>
      </w:hyperlink>
    </w:p>
    <w:p w14:paraId="118E70CE"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32" w:name="_Hlk140677201"/>
      <w:r w:rsidRPr="006247AD">
        <w:rPr>
          <w:rFonts w:cs="Times New Roman"/>
          <w:color w:val="000000" w:themeColor="text1"/>
          <w:szCs w:val="24"/>
          <w:shd w:val="clear" w:color="auto" w:fill="FFFFFF"/>
        </w:rPr>
        <w:t xml:space="preserve">Tien, </w:t>
      </w:r>
      <w:bookmarkEnd w:id="32"/>
      <w:r w:rsidRPr="006247AD">
        <w:rPr>
          <w:rFonts w:cs="Times New Roman"/>
          <w:color w:val="000000" w:themeColor="text1"/>
          <w:szCs w:val="24"/>
          <w:shd w:val="clear" w:color="auto" w:fill="FFFFFF"/>
        </w:rPr>
        <w:t>N.H., Dat, N. and Chi, D.T.P., 2019. Product policy in international marketing comparative analysis between Samsung and Apple. </w:t>
      </w:r>
      <w:r w:rsidRPr="006247AD">
        <w:rPr>
          <w:rFonts w:cs="Times New Roman"/>
          <w:i/>
          <w:iCs/>
          <w:color w:val="000000" w:themeColor="text1"/>
          <w:szCs w:val="24"/>
          <w:shd w:val="clear" w:color="auto" w:fill="FFFFFF"/>
        </w:rPr>
        <w:t>Int. J. Res. Mark. Manag. Sales</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1</w:t>
      </w:r>
      <w:r w:rsidRPr="006247AD">
        <w:rPr>
          <w:rFonts w:cs="Times New Roman"/>
          <w:color w:val="000000" w:themeColor="text1"/>
          <w:szCs w:val="24"/>
          <w:shd w:val="clear" w:color="auto" w:fill="FFFFFF"/>
        </w:rPr>
        <w:t xml:space="preserve">, pp.129-133. </w:t>
      </w:r>
      <w:hyperlink r:id="rId40" w:history="1">
        <w:r w:rsidRPr="006247AD">
          <w:rPr>
            <w:rStyle w:val="Hyperlink"/>
            <w:rFonts w:cs="Times New Roman"/>
            <w:szCs w:val="24"/>
            <w:shd w:val="clear" w:color="auto" w:fill="FFFFFF"/>
          </w:rPr>
          <w:t>https://www.academia.edu/download/63438772/1-2-4-89720200526-9263-im9uiy.pdf</w:t>
        </w:r>
      </w:hyperlink>
    </w:p>
    <w:p w14:paraId="3DEB3C13" w14:textId="7ED008BD" w:rsidR="00AC0566" w:rsidRDefault="0013235B" w:rsidP="006247AD">
      <w:pPr>
        <w:spacing w:line="360" w:lineRule="auto"/>
        <w:jc w:val="both"/>
        <w:rPr>
          <w:rFonts w:cs="Times New Roman"/>
          <w:color w:val="000000" w:themeColor="text1"/>
          <w:szCs w:val="24"/>
          <w:shd w:val="clear" w:color="auto" w:fill="FFFFFF"/>
        </w:rPr>
      </w:pPr>
      <w:r w:rsidRPr="006247AD">
        <w:rPr>
          <w:rFonts w:cs="Times New Roman"/>
          <w:color w:val="000000" w:themeColor="text1"/>
          <w:szCs w:val="24"/>
          <w:shd w:val="clear" w:color="auto" w:fill="FFFFFF"/>
        </w:rPr>
        <w:t>Whittington, R. (2020) Exploring strategy [electronic resource</w:t>
      </w:r>
      <w:proofErr w:type="gramStart"/>
      <w:r w:rsidRPr="006247AD">
        <w:rPr>
          <w:rFonts w:cs="Times New Roman"/>
          <w:color w:val="000000" w:themeColor="text1"/>
          <w:szCs w:val="24"/>
          <w:shd w:val="clear" w:color="auto" w:fill="FFFFFF"/>
        </w:rPr>
        <w:t>] :</w:t>
      </w:r>
      <w:proofErr w:type="gramEnd"/>
      <w:r w:rsidRPr="006247AD">
        <w:rPr>
          <w:rFonts w:cs="Times New Roman"/>
          <w:color w:val="000000" w:themeColor="text1"/>
          <w:szCs w:val="24"/>
          <w:shd w:val="clear" w:color="auto" w:fill="FFFFFF"/>
        </w:rPr>
        <w:t xml:space="preserve"> text and cases . 12th ed. Patrick. </w:t>
      </w:r>
      <w:proofErr w:type="spellStart"/>
      <w:r w:rsidRPr="006247AD">
        <w:rPr>
          <w:rFonts w:cs="Times New Roman"/>
          <w:color w:val="000000" w:themeColor="text1"/>
          <w:szCs w:val="24"/>
          <w:shd w:val="clear" w:color="auto" w:fill="FFFFFF"/>
        </w:rPr>
        <w:t>Regnér</w:t>
      </w:r>
      <w:proofErr w:type="spellEnd"/>
      <w:r w:rsidRPr="006247AD">
        <w:rPr>
          <w:rFonts w:cs="Times New Roman"/>
          <w:color w:val="000000" w:themeColor="text1"/>
          <w:szCs w:val="24"/>
          <w:shd w:val="clear" w:color="auto" w:fill="FFFFFF"/>
        </w:rPr>
        <w:t>, Duncan. Angwin, Gerry. Johnson, &amp;amp; Kevan. Scholes (eds.). Harlow, Pearson</w:t>
      </w:r>
      <w:r w:rsidR="00AC0566">
        <w:rPr>
          <w:rFonts w:cs="Times New Roman"/>
          <w:color w:val="000000" w:themeColor="text1"/>
          <w:szCs w:val="24"/>
          <w:shd w:val="clear" w:color="auto" w:fill="FFFFFF"/>
        </w:rPr>
        <w:t xml:space="preserve"> </w:t>
      </w:r>
      <w:hyperlink r:id="rId41" w:history="1">
        <w:r w:rsidR="00AC0566" w:rsidRPr="001D0B77">
          <w:rPr>
            <w:rStyle w:val="Hyperlink"/>
            <w:rFonts w:cs="Times New Roman"/>
            <w:szCs w:val="24"/>
            <w:shd w:val="clear" w:color="auto" w:fill="FFFFFF"/>
          </w:rPr>
          <w:t>https://www.pearson.com/store/p/exploring-strategy-text-and-cases/P200000004559/9781292282459</w:t>
        </w:r>
      </w:hyperlink>
    </w:p>
    <w:p w14:paraId="74E2146D"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33" w:name="_Hlk140677742"/>
      <w:r w:rsidRPr="006247AD">
        <w:rPr>
          <w:rFonts w:cs="Times New Roman"/>
          <w:color w:val="000000" w:themeColor="text1"/>
          <w:szCs w:val="24"/>
          <w:shd w:val="clear" w:color="auto" w:fill="FFFFFF"/>
        </w:rPr>
        <w:t>Xuan,</w:t>
      </w:r>
      <w:bookmarkEnd w:id="33"/>
      <w:r w:rsidRPr="006247AD">
        <w:rPr>
          <w:rFonts w:cs="Times New Roman"/>
          <w:color w:val="000000" w:themeColor="text1"/>
          <w:szCs w:val="24"/>
          <w:shd w:val="clear" w:color="auto" w:fill="FFFFFF"/>
        </w:rPr>
        <w:t xml:space="preserve"> G., Gao, C., Shao, Y., Zhang, M., Wang, Y., Zhong, J., Li, Q. and Peng, H., 2020. Apple detection in natural environment using deep learning algorithms. </w:t>
      </w:r>
      <w:r w:rsidRPr="006247AD">
        <w:rPr>
          <w:rFonts w:cs="Times New Roman"/>
          <w:i/>
          <w:iCs/>
          <w:color w:val="000000" w:themeColor="text1"/>
          <w:szCs w:val="24"/>
          <w:shd w:val="clear" w:color="auto" w:fill="FFFFFF"/>
        </w:rPr>
        <w:t>IEEE Access</w:t>
      </w:r>
      <w:r w:rsidRPr="006247AD">
        <w:rPr>
          <w:rFonts w:cs="Times New Roman"/>
          <w:color w:val="000000" w:themeColor="text1"/>
          <w:szCs w:val="24"/>
          <w:shd w:val="clear" w:color="auto" w:fill="FFFFFF"/>
        </w:rPr>
        <w:t>, </w:t>
      </w:r>
      <w:r w:rsidRPr="006247AD">
        <w:rPr>
          <w:rFonts w:cs="Times New Roman"/>
          <w:i/>
          <w:iCs/>
          <w:color w:val="000000" w:themeColor="text1"/>
          <w:szCs w:val="24"/>
          <w:shd w:val="clear" w:color="auto" w:fill="FFFFFF"/>
        </w:rPr>
        <w:t>8</w:t>
      </w:r>
      <w:r w:rsidRPr="006247AD">
        <w:rPr>
          <w:rFonts w:cs="Times New Roman"/>
          <w:color w:val="000000" w:themeColor="text1"/>
          <w:szCs w:val="24"/>
          <w:shd w:val="clear" w:color="auto" w:fill="FFFFFF"/>
        </w:rPr>
        <w:t xml:space="preserve">, pp.216772-216780. </w:t>
      </w:r>
      <w:hyperlink r:id="rId42" w:history="1">
        <w:r w:rsidRPr="006247AD">
          <w:rPr>
            <w:rStyle w:val="Hyperlink"/>
            <w:rFonts w:cs="Times New Roman"/>
            <w:szCs w:val="24"/>
            <w:shd w:val="clear" w:color="auto" w:fill="FFFFFF"/>
          </w:rPr>
          <w:t>https://ieeexplore.ieee.org/iel7/6287639/8948470/09269995.pdf</w:t>
        </w:r>
      </w:hyperlink>
    </w:p>
    <w:p w14:paraId="20369E86"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34" w:name="_Hlk140676730"/>
      <w:proofErr w:type="spellStart"/>
      <w:r w:rsidRPr="006247AD">
        <w:rPr>
          <w:rFonts w:cs="Times New Roman"/>
          <w:color w:val="000000" w:themeColor="text1"/>
          <w:szCs w:val="24"/>
          <w:shd w:val="clear" w:color="auto" w:fill="FFFFFF"/>
        </w:rPr>
        <w:t>Ya’acob</w:t>
      </w:r>
      <w:proofErr w:type="spellEnd"/>
      <w:r w:rsidRPr="006247AD">
        <w:rPr>
          <w:rFonts w:cs="Times New Roman"/>
          <w:color w:val="000000" w:themeColor="text1"/>
          <w:szCs w:val="24"/>
          <w:shd w:val="clear" w:color="auto" w:fill="FFFFFF"/>
        </w:rPr>
        <w:t xml:space="preserve">, F.F., Isamail, M.Z., Ghul, Z.H., </w:t>
      </w:r>
      <w:proofErr w:type="spellStart"/>
      <w:r w:rsidRPr="006247AD">
        <w:rPr>
          <w:rFonts w:cs="Times New Roman"/>
          <w:color w:val="000000" w:themeColor="text1"/>
          <w:szCs w:val="24"/>
          <w:shd w:val="clear" w:color="auto" w:fill="FFFFFF"/>
        </w:rPr>
        <w:t>Alpandi</w:t>
      </w:r>
      <w:proofErr w:type="spellEnd"/>
      <w:r w:rsidRPr="006247AD">
        <w:rPr>
          <w:rFonts w:cs="Times New Roman"/>
          <w:color w:val="000000" w:themeColor="text1"/>
          <w:szCs w:val="24"/>
          <w:shd w:val="clear" w:color="auto" w:fill="FFFFFF"/>
        </w:rPr>
        <w:t xml:space="preserve">, R.M. and Abdullah, S.M.M., 2021. The Competitiveness Analysis of Edible Bird Nest Industry in Malaysia: Applying Porter's Five Force. Journal of Tourism, Hospitality and Environment Management, 6(23), pp.79-92. </w:t>
      </w:r>
      <w:hyperlink r:id="rId43" w:history="1">
        <w:r w:rsidRPr="006247AD">
          <w:rPr>
            <w:rStyle w:val="Hyperlink"/>
            <w:rFonts w:cs="Times New Roman"/>
            <w:szCs w:val="24"/>
            <w:shd w:val="clear" w:color="auto" w:fill="FFFFFF"/>
          </w:rPr>
          <w:t>https://seap.taylors.edu.my/file/rems/publication/109921_8907_1.pdf</w:t>
        </w:r>
      </w:hyperlink>
    </w:p>
    <w:p w14:paraId="6A6C3725" w14:textId="77777777" w:rsidR="0013235B" w:rsidRPr="006247AD" w:rsidRDefault="0013235B" w:rsidP="006247AD">
      <w:pPr>
        <w:spacing w:line="360" w:lineRule="auto"/>
        <w:jc w:val="both"/>
        <w:rPr>
          <w:rFonts w:cs="Times New Roman"/>
          <w:color w:val="000000" w:themeColor="text1"/>
          <w:szCs w:val="24"/>
          <w:shd w:val="clear" w:color="auto" w:fill="FFFFFF"/>
        </w:rPr>
      </w:pPr>
      <w:bookmarkStart w:id="35" w:name="_Hlk140677237"/>
      <w:bookmarkEnd w:id="34"/>
      <w:proofErr w:type="spellStart"/>
      <w:r w:rsidRPr="006247AD">
        <w:rPr>
          <w:rFonts w:cs="Times New Roman"/>
          <w:color w:val="000000" w:themeColor="text1"/>
          <w:szCs w:val="24"/>
          <w:shd w:val="clear" w:color="auto" w:fill="FFFFFF"/>
        </w:rPr>
        <w:t>Yevgenyevna</w:t>
      </w:r>
      <w:proofErr w:type="spellEnd"/>
      <w:r w:rsidRPr="006247AD">
        <w:rPr>
          <w:rFonts w:cs="Times New Roman"/>
          <w:color w:val="000000" w:themeColor="text1"/>
          <w:szCs w:val="24"/>
          <w:shd w:val="clear" w:color="auto" w:fill="FFFFFF"/>
        </w:rPr>
        <w:t xml:space="preserve">, A.Y. and </w:t>
      </w:r>
      <w:proofErr w:type="spellStart"/>
      <w:r w:rsidRPr="006247AD">
        <w:rPr>
          <w:rFonts w:cs="Times New Roman"/>
          <w:color w:val="000000" w:themeColor="text1"/>
          <w:szCs w:val="24"/>
          <w:shd w:val="clear" w:color="auto" w:fill="FFFFFF"/>
        </w:rPr>
        <w:t>Igorevich</w:t>
      </w:r>
      <w:proofErr w:type="spellEnd"/>
      <w:r w:rsidRPr="006247AD">
        <w:rPr>
          <w:rFonts w:cs="Times New Roman"/>
          <w:color w:val="000000" w:themeColor="text1"/>
          <w:szCs w:val="24"/>
          <w:shd w:val="clear" w:color="auto" w:fill="FFFFFF"/>
        </w:rPr>
        <w:t>, M.M., 2019.</w:t>
      </w:r>
      <w:bookmarkEnd w:id="35"/>
      <w:r w:rsidRPr="006247AD">
        <w:rPr>
          <w:rFonts w:cs="Times New Roman"/>
          <w:color w:val="000000" w:themeColor="text1"/>
          <w:szCs w:val="24"/>
          <w:shd w:val="clear" w:color="auto" w:fill="FFFFFF"/>
        </w:rPr>
        <w:t xml:space="preserve"> Analytical review of Apple </w:t>
      </w:r>
      <w:proofErr w:type="gramStart"/>
      <w:r w:rsidRPr="006247AD">
        <w:rPr>
          <w:rFonts w:cs="Times New Roman"/>
          <w:color w:val="000000" w:themeColor="text1"/>
          <w:szCs w:val="24"/>
          <w:shd w:val="clear" w:color="auto" w:fill="FFFFFF"/>
        </w:rPr>
        <w:t>Inc..</w:t>
      </w:r>
      <w:proofErr w:type="gramEnd"/>
      <w:r w:rsidRPr="006247AD">
        <w:rPr>
          <w:rFonts w:cs="Times New Roman"/>
          <w:color w:val="000000" w:themeColor="text1"/>
          <w:szCs w:val="24"/>
          <w:shd w:val="clear" w:color="auto" w:fill="FFFFFF"/>
        </w:rPr>
        <w:t xml:space="preserve"> Sustainable development goals implementation. </w:t>
      </w:r>
      <w:r w:rsidRPr="006247AD">
        <w:rPr>
          <w:rFonts w:cs="Times New Roman"/>
          <w:i/>
          <w:iCs/>
          <w:color w:val="000000" w:themeColor="text1"/>
          <w:szCs w:val="24"/>
          <w:shd w:val="clear" w:color="auto" w:fill="FFFFFF"/>
        </w:rPr>
        <w:t>International scientific review</w:t>
      </w:r>
      <w:r w:rsidRPr="006247AD">
        <w:rPr>
          <w:rFonts w:cs="Times New Roman"/>
          <w:color w:val="000000" w:themeColor="text1"/>
          <w:szCs w:val="24"/>
          <w:shd w:val="clear" w:color="auto" w:fill="FFFFFF"/>
        </w:rPr>
        <w:t xml:space="preserve">, (LVIII), pp.35-37. </w:t>
      </w:r>
      <w:hyperlink r:id="rId44" w:history="1">
        <w:r w:rsidRPr="006247AD">
          <w:rPr>
            <w:rStyle w:val="Hyperlink"/>
            <w:rFonts w:cs="Times New Roman"/>
            <w:szCs w:val="24"/>
            <w:shd w:val="clear" w:color="auto" w:fill="FFFFFF"/>
          </w:rPr>
          <w:t>https://cyberleninka.ru/article/n/analytical-review-of-apple-inc-sustainable-development-goals-implementation</w:t>
        </w:r>
      </w:hyperlink>
    </w:p>
    <w:p w14:paraId="548C76AF" w14:textId="77777777" w:rsidR="0013235B" w:rsidRPr="006247AD" w:rsidRDefault="0013235B" w:rsidP="006247AD">
      <w:pPr>
        <w:spacing w:line="360" w:lineRule="auto"/>
        <w:jc w:val="both"/>
        <w:rPr>
          <w:rFonts w:cs="Times New Roman"/>
          <w:color w:val="000000" w:themeColor="text1"/>
          <w:szCs w:val="24"/>
        </w:rPr>
      </w:pPr>
      <w:r w:rsidRPr="006247AD">
        <w:rPr>
          <w:rFonts w:cs="Times New Roman"/>
          <w:color w:val="000000" w:themeColor="text1"/>
          <w:szCs w:val="24"/>
        </w:rPr>
        <w:t xml:space="preserve">Yie, C.E., Zhi, C.E. and Ping, N.T.S., 2021. A Critical Analysis of Internal and External Environment: Case Study of Apple Inc. Journal of International Business and Management, 4(10), pp.01-14. </w:t>
      </w:r>
      <w:hyperlink r:id="rId45" w:history="1">
        <w:r w:rsidRPr="006247AD">
          <w:rPr>
            <w:rStyle w:val="Hyperlink"/>
            <w:rFonts w:cs="Times New Roman"/>
            <w:szCs w:val="24"/>
          </w:rPr>
          <w:t>https://rpajournals.com/wp-content/uploads/2021/10/JIBM-2021-08-149.pdf</w:t>
        </w:r>
      </w:hyperlink>
    </w:p>
    <w:p w14:paraId="0B064E52" w14:textId="77777777" w:rsidR="00E82C27" w:rsidRPr="00C435EA" w:rsidRDefault="00000000" w:rsidP="00C435EA">
      <w:pPr>
        <w:spacing w:line="360" w:lineRule="auto"/>
        <w:jc w:val="both"/>
        <w:rPr>
          <w:rFonts w:cs="Times New Roman"/>
          <w:b/>
          <w:bCs/>
          <w:color w:val="000000" w:themeColor="text1"/>
          <w:szCs w:val="24"/>
          <w:shd w:val="clear" w:color="auto" w:fill="FFFFFF"/>
        </w:rPr>
      </w:pPr>
      <w:r w:rsidRPr="00C435EA">
        <w:rPr>
          <w:rFonts w:cs="Times New Roman"/>
          <w:b/>
          <w:bCs/>
          <w:color w:val="000000" w:themeColor="text1"/>
          <w:szCs w:val="24"/>
          <w:shd w:val="clear" w:color="auto" w:fill="FFFFFF"/>
        </w:rPr>
        <w:t>Website</w:t>
      </w:r>
    </w:p>
    <w:p w14:paraId="0BF764E0" w14:textId="77777777" w:rsidR="00E82C27" w:rsidRPr="00C435EA" w:rsidRDefault="00000000" w:rsidP="00C435EA">
      <w:pPr>
        <w:spacing w:line="360" w:lineRule="auto"/>
        <w:jc w:val="both"/>
        <w:rPr>
          <w:rFonts w:cs="Times New Roman"/>
          <w:color w:val="000000" w:themeColor="text1"/>
          <w:szCs w:val="24"/>
          <w:shd w:val="clear" w:color="auto" w:fill="FFFFFF"/>
        </w:rPr>
      </w:pPr>
      <w:r w:rsidRPr="00C435EA">
        <w:rPr>
          <w:rFonts w:cs="Times New Roman"/>
          <w:color w:val="000000" w:themeColor="text1"/>
          <w:szCs w:val="24"/>
          <w:shd w:val="clear" w:color="auto" w:fill="FFFFFF"/>
        </w:rPr>
        <w:t xml:space="preserve">Apple, 2023 </w:t>
      </w:r>
      <w:hyperlink r:id="rId46" w:history="1">
        <w:r w:rsidRPr="00C435EA">
          <w:rPr>
            <w:rStyle w:val="Hyperlink"/>
            <w:rFonts w:cs="Times New Roman"/>
            <w:color w:val="548DD4" w:themeColor="text2" w:themeTint="99"/>
            <w:szCs w:val="24"/>
            <w:shd w:val="clear" w:color="auto" w:fill="FFFFFF"/>
          </w:rPr>
          <w:t>https://www.apple.com/in/store?afid=p238%7CsKpNfCaON-dc_mtid_187079nc38483_pcrid_663468639353_pgrid_109516736099_pntwk_g_pchan__pexid__&amp;cid=aos-IN-kwgo-brand--slid---product-</w:t>
        </w:r>
      </w:hyperlink>
    </w:p>
    <w:p w14:paraId="2CE5AAFC" w14:textId="77777777" w:rsidR="00E82C27" w:rsidRPr="00B91C04" w:rsidRDefault="00E82C27" w:rsidP="00B91C04">
      <w:pPr>
        <w:spacing w:line="360" w:lineRule="auto"/>
        <w:jc w:val="both"/>
        <w:rPr>
          <w:rFonts w:cs="Times New Roman"/>
          <w:color w:val="000000" w:themeColor="text1"/>
          <w:szCs w:val="24"/>
          <w:shd w:val="clear" w:color="auto" w:fill="FFFFFF"/>
        </w:rPr>
      </w:pPr>
    </w:p>
    <w:p w14:paraId="01DD5593" w14:textId="77777777" w:rsidR="00AC0021" w:rsidRPr="00B91C04" w:rsidRDefault="00AC0021" w:rsidP="00B91C04">
      <w:pPr>
        <w:spacing w:line="360" w:lineRule="auto"/>
        <w:jc w:val="both"/>
        <w:rPr>
          <w:rFonts w:eastAsia="Times New Roman" w:cs="Times New Roman"/>
          <w:color w:val="000000" w:themeColor="text1"/>
          <w:sz w:val="28"/>
          <w:szCs w:val="28"/>
        </w:rPr>
      </w:pPr>
    </w:p>
    <w:sectPr w:rsidR="00AC0021" w:rsidRPr="00B91C04" w:rsidSect="001C3584">
      <w:footerReference w:type="default" r:id="rId4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B4540" w14:textId="77777777" w:rsidR="00273C3E" w:rsidRDefault="00273C3E">
      <w:pPr>
        <w:spacing w:line="240" w:lineRule="auto"/>
      </w:pPr>
      <w:r>
        <w:separator/>
      </w:r>
    </w:p>
  </w:endnote>
  <w:endnote w:type="continuationSeparator" w:id="0">
    <w:p w14:paraId="3405EDEF" w14:textId="77777777" w:rsidR="00273C3E" w:rsidRDefault="00273C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903950"/>
      <w:docPartObj>
        <w:docPartGallery w:val="Page Numbers (Bottom of Page)"/>
        <w:docPartUnique/>
      </w:docPartObj>
    </w:sdtPr>
    <w:sdtEndPr>
      <w:rPr>
        <w:noProof/>
      </w:rPr>
    </w:sdtEndPr>
    <w:sdtContent>
      <w:p w14:paraId="22DECC8E" w14:textId="77777777" w:rsidR="001C3584"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5A15DD" w14:textId="77777777" w:rsidR="001C3584" w:rsidRDefault="001C3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013EF" w14:textId="77777777" w:rsidR="00273C3E" w:rsidRDefault="00273C3E">
      <w:pPr>
        <w:spacing w:line="240" w:lineRule="auto"/>
      </w:pPr>
      <w:r>
        <w:separator/>
      </w:r>
    </w:p>
  </w:footnote>
  <w:footnote w:type="continuationSeparator" w:id="0">
    <w:p w14:paraId="7F7D6337" w14:textId="77777777" w:rsidR="00273C3E" w:rsidRDefault="00273C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1FA0"/>
    <w:multiLevelType w:val="hybridMultilevel"/>
    <w:tmpl w:val="0FB01E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3C582D"/>
    <w:multiLevelType w:val="hybridMultilevel"/>
    <w:tmpl w:val="05D64C10"/>
    <w:lvl w:ilvl="0" w:tplc="EFE8229C">
      <w:start w:val="1"/>
      <w:numFmt w:val="bullet"/>
      <w:lvlText w:val=""/>
      <w:lvlJc w:val="left"/>
      <w:pPr>
        <w:ind w:left="720" w:hanging="360"/>
      </w:pPr>
      <w:rPr>
        <w:rFonts w:ascii="Symbol" w:hAnsi="Symbol" w:hint="default"/>
      </w:rPr>
    </w:lvl>
    <w:lvl w:ilvl="1" w:tplc="29C0299E" w:tentative="1">
      <w:start w:val="1"/>
      <w:numFmt w:val="bullet"/>
      <w:lvlText w:val="o"/>
      <w:lvlJc w:val="left"/>
      <w:pPr>
        <w:ind w:left="1440" w:hanging="360"/>
      </w:pPr>
      <w:rPr>
        <w:rFonts w:ascii="Courier New" w:hAnsi="Courier New" w:cs="Courier New" w:hint="default"/>
      </w:rPr>
    </w:lvl>
    <w:lvl w:ilvl="2" w:tplc="DEE6DEC6" w:tentative="1">
      <w:start w:val="1"/>
      <w:numFmt w:val="bullet"/>
      <w:lvlText w:val=""/>
      <w:lvlJc w:val="left"/>
      <w:pPr>
        <w:ind w:left="2160" w:hanging="360"/>
      </w:pPr>
      <w:rPr>
        <w:rFonts w:ascii="Wingdings" w:hAnsi="Wingdings" w:hint="default"/>
      </w:rPr>
    </w:lvl>
    <w:lvl w:ilvl="3" w:tplc="127C5AE0" w:tentative="1">
      <w:start w:val="1"/>
      <w:numFmt w:val="bullet"/>
      <w:lvlText w:val=""/>
      <w:lvlJc w:val="left"/>
      <w:pPr>
        <w:ind w:left="2880" w:hanging="360"/>
      </w:pPr>
      <w:rPr>
        <w:rFonts w:ascii="Symbol" w:hAnsi="Symbol" w:hint="default"/>
      </w:rPr>
    </w:lvl>
    <w:lvl w:ilvl="4" w:tplc="BE2880B0" w:tentative="1">
      <w:start w:val="1"/>
      <w:numFmt w:val="bullet"/>
      <w:lvlText w:val="o"/>
      <w:lvlJc w:val="left"/>
      <w:pPr>
        <w:ind w:left="3600" w:hanging="360"/>
      </w:pPr>
      <w:rPr>
        <w:rFonts w:ascii="Courier New" w:hAnsi="Courier New" w:cs="Courier New" w:hint="default"/>
      </w:rPr>
    </w:lvl>
    <w:lvl w:ilvl="5" w:tplc="844837FC" w:tentative="1">
      <w:start w:val="1"/>
      <w:numFmt w:val="bullet"/>
      <w:lvlText w:val=""/>
      <w:lvlJc w:val="left"/>
      <w:pPr>
        <w:ind w:left="4320" w:hanging="360"/>
      </w:pPr>
      <w:rPr>
        <w:rFonts w:ascii="Wingdings" w:hAnsi="Wingdings" w:hint="default"/>
      </w:rPr>
    </w:lvl>
    <w:lvl w:ilvl="6" w:tplc="3D183778" w:tentative="1">
      <w:start w:val="1"/>
      <w:numFmt w:val="bullet"/>
      <w:lvlText w:val=""/>
      <w:lvlJc w:val="left"/>
      <w:pPr>
        <w:ind w:left="5040" w:hanging="360"/>
      </w:pPr>
      <w:rPr>
        <w:rFonts w:ascii="Symbol" w:hAnsi="Symbol" w:hint="default"/>
      </w:rPr>
    </w:lvl>
    <w:lvl w:ilvl="7" w:tplc="8506C8B8" w:tentative="1">
      <w:start w:val="1"/>
      <w:numFmt w:val="bullet"/>
      <w:lvlText w:val="o"/>
      <w:lvlJc w:val="left"/>
      <w:pPr>
        <w:ind w:left="5760" w:hanging="360"/>
      </w:pPr>
      <w:rPr>
        <w:rFonts w:ascii="Courier New" w:hAnsi="Courier New" w:cs="Courier New" w:hint="default"/>
      </w:rPr>
    </w:lvl>
    <w:lvl w:ilvl="8" w:tplc="D6CE348A" w:tentative="1">
      <w:start w:val="1"/>
      <w:numFmt w:val="bullet"/>
      <w:lvlText w:val=""/>
      <w:lvlJc w:val="left"/>
      <w:pPr>
        <w:ind w:left="6480" w:hanging="360"/>
      </w:pPr>
      <w:rPr>
        <w:rFonts w:ascii="Wingdings" w:hAnsi="Wingdings" w:hint="default"/>
      </w:rPr>
    </w:lvl>
  </w:abstractNum>
  <w:abstractNum w:abstractNumId="2" w15:restartNumberingAfterBreak="0">
    <w:nsid w:val="18802479"/>
    <w:multiLevelType w:val="hybridMultilevel"/>
    <w:tmpl w:val="BFA47D18"/>
    <w:lvl w:ilvl="0" w:tplc="38241C40">
      <w:start w:val="1"/>
      <w:numFmt w:val="bullet"/>
      <w:lvlText w:val=""/>
      <w:lvlJc w:val="left"/>
      <w:pPr>
        <w:ind w:left="720" w:hanging="360"/>
      </w:pPr>
      <w:rPr>
        <w:rFonts w:ascii="Symbol" w:hAnsi="Symbol" w:hint="default"/>
      </w:rPr>
    </w:lvl>
    <w:lvl w:ilvl="1" w:tplc="40CC3430" w:tentative="1">
      <w:start w:val="1"/>
      <w:numFmt w:val="bullet"/>
      <w:lvlText w:val="o"/>
      <w:lvlJc w:val="left"/>
      <w:pPr>
        <w:ind w:left="1440" w:hanging="360"/>
      </w:pPr>
      <w:rPr>
        <w:rFonts w:ascii="Courier New" w:hAnsi="Courier New" w:cs="Courier New" w:hint="default"/>
      </w:rPr>
    </w:lvl>
    <w:lvl w:ilvl="2" w:tplc="7D20A3DA" w:tentative="1">
      <w:start w:val="1"/>
      <w:numFmt w:val="bullet"/>
      <w:lvlText w:val=""/>
      <w:lvlJc w:val="left"/>
      <w:pPr>
        <w:ind w:left="2160" w:hanging="360"/>
      </w:pPr>
      <w:rPr>
        <w:rFonts w:ascii="Wingdings" w:hAnsi="Wingdings" w:hint="default"/>
      </w:rPr>
    </w:lvl>
    <w:lvl w:ilvl="3" w:tplc="866A2908" w:tentative="1">
      <w:start w:val="1"/>
      <w:numFmt w:val="bullet"/>
      <w:lvlText w:val=""/>
      <w:lvlJc w:val="left"/>
      <w:pPr>
        <w:ind w:left="2880" w:hanging="360"/>
      </w:pPr>
      <w:rPr>
        <w:rFonts w:ascii="Symbol" w:hAnsi="Symbol" w:hint="default"/>
      </w:rPr>
    </w:lvl>
    <w:lvl w:ilvl="4" w:tplc="60CA8006" w:tentative="1">
      <w:start w:val="1"/>
      <w:numFmt w:val="bullet"/>
      <w:lvlText w:val="o"/>
      <w:lvlJc w:val="left"/>
      <w:pPr>
        <w:ind w:left="3600" w:hanging="360"/>
      </w:pPr>
      <w:rPr>
        <w:rFonts w:ascii="Courier New" w:hAnsi="Courier New" w:cs="Courier New" w:hint="default"/>
      </w:rPr>
    </w:lvl>
    <w:lvl w:ilvl="5" w:tplc="E8D8525C" w:tentative="1">
      <w:start w:val="1"/>
      <w:numFmt w:val="bullet"/>
      <w:lvlText w:val=""/>
      <w:lvlJc w:val="left"/>
      <w:pPr>
        <w:ind w:left="4320" w:hanging="360"/>
      </w:pPr>
      <w:rPr>
        <w:rFonts w:ascii="Wingdings" w:hAnsi="Wingdings" w:hint="default"/>
      </w:rPr>
    </w:lvl>
    <w:lvl w:ilvl="6" w:tplc="ECBA60B4" w:tentative="1">
      <w:start w:val="1"/>
      <w:numFmt w:val="bullet"/>
      <w:lvlText w:val=""/>
      <w:lvlJc w:val="left"/>
      <w:pPr>
        <w:ind w:left="5040" w:hanging="360"/>
      </w:pPr>
      <w:rPr>
        <w:rFonts w:ascii="Symbol" w:hAnsi="Symbol" w:hint="default"/>
      </w:rPr>
    </w:lvl>
    <w:lvl w:ilvl="7" w:tplc="60D66BD6" w:tentative="1">
      <w:start w:val="1"/>
      <w:numFmt w:val="bullet"/>
      <w:lvlText w:val="o"/>
      <w:lvlJc w:val="left"/>
      <w:pPr>
        <w:ind w:left="5760" w:hanging="360"/>
      </w:pPr>
      <w:rPr>
        <w:rFonts w:ascii="Courier New" w:hAnsi="Courier New" w:cs="Courier New" w:hint="default"/>
      </w:rPr>
    </w:lvl>
    <w:lvl w:ilvl="8" w:tplc="4EBE2BB8" w:tentative="1">
      <w:start w:val="1"/>
      <w:numFmt w:val="bullet"/>
      <w:lvlText w:val=""/>
      <w:lvlJc w:val="left"/>
      <w:pPr>
        <w:ind w:left="6480" w:hanging="360"/>
      </w:pPr>
      <w:rPr>
        <w:rFonts w:ascii="Wingdings" w:hAnsi="Wingdings" w:hint="default"/>
      </w:rPr>
    </w:lvl>
  </w:abstractNum>
  <w:abstractNum w:abstractNumId="3" w15:restartNumberingAfterBreak="0">
    <w:nsid w:val="1E8641F8"/>
    <w:multiLevelType w:val="hybridMultilevel"/>
    <w:tmpl w:val="06E868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FC7323"/>
    <w:multiLevelType w:val="multilevel"/>
    <w:tmpl w:val="976EE88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48B4FCD"/>
    <w:multiLevelType w:val="hybridMultilevel"/>
    <w:tmpl w:val="843442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2AE19D6"/>
    <w:multiLevelType w:val="hybridMultilevel"/>
    <w:tmpl w:val="98A21B56"/>
    <w:lvl w:ilvl="0" w:tplc="74EE53A2">
      <w:start w:val="1"/>
      <w:numFmt w:val="decimal"/>
      <w:lvlText w:val="%1."/>
      <w:lvlJc w:val="left"/>
      <w:pPr>
        <w:ind w:left="720" w:hanging="360"/>
      </w:pPr>
    </w:lvl>
    <w:lvl w:ilvl="1" w:tplc="FA98380C" w:tentative="1">
      <w:start w:val="1"/>
      <w:numFmt w:val="lowerLetter"/>
      <w:lvlText w:val="%2."/>
      <w:lvlJc w:val="left"/>
      <w:pPr>
        <w:ind w:left="1440" w:hanging="360"/>
      </w:pPr>
    </w:lvl>
    <w:lvl w:ilvl="2" w:tplc="AE601C52" w:tentative="1">
      <w:start w:val="1"/>
      <w:numFmt w:val="lowerRoman"/>
      <w:lvlText w:val="%3."/>
      <w:lvlJc w:val="right"/>
      <w:pPr>
        <w:ind w:left="2160" w:hanging="180"/>
      </w:pPr>
    </w:lvl>
    <w:lvl w:ilvl="3" w:tplc="E22421A4" w:tentative="1">
      <w:start w:val="1"/>
      <w:numFmt w:val="decimal"/>
      <w:lvlText w:val="%4."/>
      <w:lvlJc w:val="left"/>
      <w:pPr>
        <w:ind w:left="2880" w:hanging="360"/>
      </w:pPr>
    </w:lvl>
    <w:lvl w:ilvl="4" w:tplc="E2683BEE" w:tentative="1">
      <w:start w:val="1"/>
      <w:numFmt w:val="lowerLetter"/>
      <w:lvlText w:val="%5."/>
      <w:lvlJc w:val="left"/>
      <w:pPr>
        <w:ind w:left="3600" w:hanging="360"/>
      </w:pPr>
    </w:lvl>
    <w:lvl w:ilvl="5" w:tplc="A576318A" w:tentative="1">
      <w:start w:val="1"/>
      <w:numFmt w:val="lowerRoman"/>
      <w:lvlText w:val="%6."/>
      <w:lvlJc w:val="right"/>
      <w:pPr>
        <w:ind w:left="4320" w:hanging="180"/>
      </w:pPr>
    </w:lvl>
    <w:lvl w:ilvl="6" w:tplc="E9920EF2" w:tentative="1">
      <w:start w:val="1"/>
      <w:numFmt w:val="decimal"/>
      <w:lvlText w:val="%7."/>
      <w:lvlJc w:val="left"/>
      <w:pPr>
        <w:ind w:left="5040" w:hanging="360"/>
      </w:pPr>
    </w:lvl>
    <w:lvl w:ilvl="7" w:tplc="D10E9846" w:tentative="1">
      <w:start w:val="1"/>
      <w:numFmt w:val="lowerLetter"/>
      <w:lvlText w:val="%8."/>
      <w:lvlJc w:val="left"/>
      <w:pPr>
        <w:ind w:left="5760" w:hanging="360"/>
      </w:pPr>
    </w:lvl>
    <w:lvl w:ilvl="8" w:tplc="1BE223E6" w:tentative="1">
      <w:start w:val="1"/>
      <w:numFmt w:val="lowerRoman"/>
      <w:lvlText w:val="%9."/>
      <w:lvlJc w:val="right"/>
      <w:pPr>
        <w:ind w:left="6480" w:hanging="180"/>
      </w:pPr>
    </w:lvl>
  </w:abstractNum>
  <w:abstractNum w:abstractNumId="7" w15:restartNumberingAfterBreak="0">
    <w:nsid w:val="5C6A1A2D"/>
    <w:multiLevelType w:val="multilevel"/>
    <w:tmpl w:val="D2CEE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711BE2"/>
    <w:multiLevelType w:val="hybridMultilevel"/>
    <w:tmpl w:val="A6245586"/>
    <w:lvl w:ilvl="0" w:tplc="CE4829EC">
      <w:start w:val="1"/>
      <w:numFmt w:val="decimal"/>
      <w:lvlText w:val="%1."/>
      <w:lvlJc w:val="left"/>
      <w:pPr>
        <w:ind w:left="720" w:hanging="360"/>
      </w:pPr>
    </w:lvl>
    <w:lvl w:ilvl="1" w:tplc="A366ED80" w:tentative="1">
      <w:start w:val="1"/>
      <w:numFmt w:val="lowerLetter"/>
      <w:lvlText w:val="%2."/>
      <w:lvlJc w:val="left"/>
      <w:pPr>
        <w:ind w:left="1440" w:hanging="360"/>
      </w:pPr>
    </w:lvl>
    <w:lvl w:ilvl="2" w:tplc="F23A4732" w:tentative="1">
      <w:start w:val="1"/>
      <w:numFmt w:val="lowerRoman"/>
      <w:lvlText w:val="%3."/>
      <w:lvlJc w:val="right"/>
      <w:pPr>
        <w:ind w:left="2160" w:hanging="180"/>
      </w:pPr>
    </w:lvl>
    <w:lvl w:ilvl="3" w:tplc="9FE48532" w:tentative="1">
      <w:start w:val="1"/>
      <w:numFmt w:val="decimal"/>
      <w:lvlText w:val="%4."/>
      <w:lvlJc w:val="left"/>
      <w:pPr>
        <w:ind w:left="2880" w:hanging="360"/>
      </w:pPr>
    </w:lvl>
    <w:lvl w:ilvl="4" w:tplc="5EE4D9C6" w:tentative="1">
      <w:start w:val="1"/>
      <w:numFmt w:val="lowerLetter"/>
      <w:lvlText w:val="%5."/>
      <w:lvlJc w:val="left"/>
      <w:pPr>
        <w:ind w:left="3600" w:hanging="360"/>
      </w:pPr>
    </w:lvl>
    <w:lvl w:ilvl="5" w:tplc="20F83216" w:tentative="1">
      <w:start w:val="1"/>
      <w:numFmt w:val="lowerRoman"/>
      <w:lvlText w:val="%6."/>
      <w:lvlJc w:val="right"/>
      <w:pPr>
        <w:ind w:left="4320" w:hanging="180"/>
      </w:pPr>
    </w:lvl>
    <w:lvl w:ilvl="6" w:tplc="F85EBF9C" w:tentative="1">
      <w:start w:val="1"/>
      <w:numFmt w:val="decimal"/>
      <w:lvlText w:val="%7."/>
      <w:lvlJc w:val="left"/>
      <w:pPr>
        <w:ind w:left="5040" w:hanging="360"/>
      </w:pPr>
    </w:lvl>
    <w:lvl w:ilvl="7" w:tplc="3668A058" w:tentative="1">
      <w:start w:val="1"/>
      <w:numFmt w:val="lowerLetter"/>
      <w:lvlText w:val="%8."/>
      <w:lvlJc w:val="left"/>
      <w:pPr>
        <w:ind w:left="5760" w:hanging="360"/>
      </w:pPr>
    </w:lvl>
    <w:lvl w:ilvl="8" w:tplc="BADAB75A" w:tentative="1">
      <w:start w:val="1"/>
      <w:numFmt w:val="lowerRoman"/>
      <w:lvlText w:val="%9."/>
      <w:lvlJc w:val="right"/>
      <w:pPr>
        <w:ind w:left="6480" w:hanging="180"/>
      </w:pPr>
    </w:lvl>
  </w:abstractNum>
  <w:abstractNum w:abstractNumId="9" w15:restartNumberingAfterBreak="0">
    <w:nsid w:val="668D72B7"/>
    <w:multiLevelType w:val="hybridMultilevel"/>
    <w:tmpl w:val="3CC23A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77C50C2"/>
    <w:multiLevelType w:val="hybridMultilevel"/>
    <w:tmpl w:val="DC368A9E"/>
    <w:lvl w:ilvl="0" w:tplc="CF86C5F8">
      <w:start w:val="1"/>
      <w:numFmt w:val="decimal"/>
      <w:lvlText w:val="%1."/>
      <w:lvlJc w:val="left"/>
      <w:pPr>
        <w:ind w:left="720" w:hanging="360"/>
      </w:pPr>
    </w:lvl>
    <w:lvl w:ilvl="1" w:tplc="3AC4FE74" w:tentative="1">
      <w:start w:val="1"/>
      <w:numFmt w:val="lowerLetter"/>
      <w:lvlText w:val="%2."/>
      <w:lvlJc w:val="left"/>
      <w:pPr>
        <w:ind w:left="1440" w:hanging="360"/>
      </w:pPr>
    </w:lvl>
    <w:lvl w:ilvl="2" w:tplc="4DD2E0EE" w:tentative="1">
      <w:start w:val="1"/>
      <w:numFmt w:val="lowerRoman"/>
      <w:lvlText w:val="%3."/>
      <w:lvlJc w:val="right"/>
      <w:pPr>
        <w:ind w:left="2160" w:hanging="180"/>
      </w:pPr>
    </w:lvl>
    <w:lvl w:ilvl="3" w:tplc="85E2A640" w:tentative="1">
      <w:start w:val="1"/>
      <w:numFmt w:val="decimal"/>
      <w:lvlText w:val="%4."/>
      <w:lvlJc w:val="left"/>
      <w:pPr>
        <w:ind w:left="2880" w:hanging="360"/>
      </w:pPr>
    </w:lvl>
    <w:lvl w:ilvl="4" w:tplc="564649C8" w:tentative="1">
      <w:start w:val="1"/>
      <w:numFmt w:val="lowerLetter"/>
      <w:lvlText w:val="%5."/>
      <w:lvlJc w:val="left"/>
      <w:pPr>
        <w:ind w:left="3600" w:hanging="360"/>
      </w:pPr>
    </w:lvl>
    <w:lvl w:ilvl="5" w:tplc="CA746E04" w:tentative="1">
      <w:start w:val="1"/>
      <w:numFmt w:val="lowerRoman"/>
      <w:lvlText w:val="%6."/>
      <w:lvlJc w:val="right"/>
      <w:pPr>
        <w:ind w:left="4320" w:hanging="180"/>
      </w:pPr>
    </w:lvl>
    <w:lvl w:ilvl="6" w:tplc="0812FE0C" w:tentative="1">
      <w:start w:val="1"/>
      <w:numFmt w:val="decimal"/>
      <w:lvlText w:val="%7."/>
      <w:lvlJc w:val="left"/>
      <w:pPr>
        <w:ind w:left="5040" w:hanging="360"/>
      </w:pPr>
    </w:lvl>
    <w:lvl w:ilvl="7" w:tplc="9C40C58A" w:tentative="1">
      <w:start w:val="1"/>
      <w:numFmt w:val="lowerLetter"/>
      <w:lvlText w:val="%8."/>
      <w:lvlJc w:val="left"/>
      <w:pPr>
        <w:ind w:left="5760" w:hanging="360"/>
      </w:pPr>
    </w:lvl>
    <w:lvl w:ilvl="8" w:tplc="BFF6EB7E" w:tentative="1">
      <w:start w:val="1"/>
      <w:numFmt w:val="lowerRoman"/>
      <w:lvlText w:val="%9."/>
      <w:lvlJc w:val="right"/>
      <w:pPr>
        <w:ind w:left="6480" w:hanging="180"/>
      </w:pPr>
    </w:lvl>
  </w:abstractNum>
  <w:abstractNum w:abstractNumId="11" w15:restartNumberingAfterBreak="0">
    <w:nsid w:val="699D766B"/>
    <w:multiLevelType w:val="hybridMultilevel"/>
    <w:tmpl w:val="658E60E6"/>
    <w:lvl w:ilvl="0" w:tplc="3464615E">
      <w:start w:val="1"/>
      <w:numFmt w:val="bullet"/>
      <w:lvlText w:val=""/>
      <w:lvlJc w:val="left"/>
      <w:pPr>
        <w:ind w:left="720" w:hanging="360"/>
      </w:pPr>
      <w:rPr>
        <w:rFonts w:ascii="Symbol" w:hAnsi="Symbol" w:hint="default"/>
      </w:rPr>
    </w:lvl>
    <w:lvl w:ilvl="1" w:tplc="F0D6E40C" w:tentative="1">
      <w:start w:val="1"/>
      <w:numFmt w:val="bullet"/>
      <w:lvlText w:val="o"/>
      <w:lvlJc w:val="left"/>
      <w:pPr>
        <w:ind w:left="1440" w:hanging="360"/>
      </w:pPr>
      <w:rPr>
        <w:rFonts w:ascii="Courier New" w:hAnsi="Courier New" w:cs="Courier New" w:hint="default"/>
      </w:rPr>
    </w:lvl>
    <w:lvl w:ilvl="2" w:tplc="330A92B4" w:tentative="1">
      <w:start w:val="1"/>
      <w:numFmt w:val="bullet"/>
      <w:lvlText w:val=""/>
      <w:lvlJc w:val="left"/>
      <w:pPr>
        <w:ind w:left="2160" w:hanging="360"/>
      </w:pPr>
      <w:rPr>
        <w:rFonts w:ascii="Wingdings" w:hAnsi="Wingdings" w:hint="default"/>
      </w:rPr>
    </w:lvl>
    <w:lvl w:ilvl="3" w:tplc="908A71C6" w:tentative="1">
      <w:start w:val="1"/>
      <w:numFmt w:val="bullet"/>
      <w:lvlText w:val=""/>
      <w:lvlJc w:val="left"/>
      <w:pPr>
        <w:ind w:left="2880" w:hanging="360"/>
      </w:pPr>
      <w:rPr>
        <w:rFonts w:ascii="Symbol" w:hAnsi="Symbol" w:hint="default"/>
      </w:rPr>
    </w:lvl>
    <w:lvl w:ilvl="4" w:tplc="2D7407C2" w:tentative="1">
      <w:start w:val="1"/>
      <w:numFmt w:val="bullet"/>
      <w:lvlText w:val="o"/>
      <w:lvlJc w:val="left"/>
      <w:pPr>
        <w:ind w:left="3600" w:hanging="360"/>
      </w:pPr>
      <w:rPr>
        <w:rFonts w:ascii="Courier New" w:hAnsi="Courier New" w:cs="Courier New" w:hint="default"/>
      </w:rPr>
    </w:lvl>
    <w:lvl w:ilvl="5" w:tplc="0F521572" w:tentative="1">
      <w:start w:val="1"/>
      <w:numFmt w:val="bullet"/>
      <w:lvlText w:val=""/>
      <w:lvlJc w:val="left"/>
      <w:pPr>
        <w:ind w:left="4320" w:hanging="360"/>
      </w:pPr>
      <w:rPr>
        <w:rFonts w:ascii="Wingdings" w:hAnsi="Wingdings" w:hint="default"/>
      </w:rPr>
    </w:lvl>
    <w:lvl w:ilvl="6" w:tplc="01903F5A" w:tentative="1">
      <w:start w:val="1"/>
      <w:numFmt w:val="bullet"/>
      <w:lvlText w:val=""/>
      <w:lvlJc w:val="left"/>
      <w:pPr>
        <w:ind w:left="5040" w:hanging="360"/>
      </w:pPr>
      <w:rPr>
        <w:rFonts w:ascii="Symbol" w:hAnsi="Symbol" w:hint="default"/>
      </w:rPr>
    </w:lvl>
    <w:lvl w:ilvl="7" w:tplc="EB8E3B5A" w:tentative="1">
      <w:start w:val="1"/>
      <w:numFmt w:val="bullet"/>
      <w:lvlText w:val="o"/>
      <w:lvlJc w:val="left"/>
      <w:pPr>
        <w:ind w:left="5760" w:hanging="360"/>
      </w:pPr>
      <w:rPr>
        <w:rFonts w:ascii="Courier New" w:hAnsi="Courier New" w:cs="Courier New" w:hint="default"/>
      </w:rPr>
    </w:lvl>
    <w:lvl w:ilvl="8" w:tplc="670A7F50" w:tentative="1">
      <w:start w:val="1"/>
      <w:numFmt w:val="bullet"/>
      <w:lvlText w:val=""/>
      <w:lvlJc w:val="left"/>
      <w:pPr>
        <w:ind w:left="6480" w:hanging="360"/>
      </w:pPr>
      <w:rPr>
        <w:rFonts w:ascii="Wingdings" w:hAnsi="Wingdings" w:hint="default"/>
      </w:rPr>
    </w:lvl>
  </w:abstractNum>
  <w:abstractNum w:abstractNumId="12" w15:restartNumberingAfterBreak="0">
    <w:nsid w:val="6B7D74DA"/>
    <w:multiLevelType w:val="multilevel"/>
    <w:tmpl w:val="2750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793DBB"/>
    <w:multiLevelType w:val="hybridMultilevel"/>
    <w:tmpl w:val="F86034AE"/>
    <w:lvl w:ilvl="0" w:tplc="5146642C">
      <w:start w:val="1"/>
      <w:numFmt w:val="decimal"/>
      <w:lvlText w:val="%1."/>
      <w:lvlJc w:val="left"/>
      <w:pPr>
        <w:ind w:left="720" w:hanging="360"/>
      </w:pPr>
    </w:lvl>
    <w:lvl w:ilvl="1" w:tplc="80D85C96" w:tentative="1">
      <w:start w:val="1"/>
      <w:numFmt w:val="lowerLetter"/>
      <w:lvlText w:val="%2."/>
      <w:lvlJc w:val="left"/>
      <w:pPr>
        <w:ind w:left="1440" w:hanging="360"/>
      </w:pPr>
    </w:lvl>
    <w:lvl w:ilvl="2" w:tplc="4E1E6324" w:tentative="1">
      <w:start w:val="1"/>
      <w:numFmt w:val="lowerRoman"/>
      <w:lvlText w:val="%3."/>
      <w:lvlJc w:val="right"/>
      <w:pPr>
        <w:ind w:left="2160" w:hanging="180"/>
      </w:pPr>
    </w:lvl>
    <w:lvl w:ilvl="3" w:tplc="BC0A7DC8" w:tentative="1">
      <w:start w:val="1"/>
      <w:numFmt w:val="decimal"/>
      <w:lvlText w:val="%4."/>
      <w:lvlJc w:val="left"/>
      <w:pPr>
        <w:ind w:left="2880" w:hanging="360"/>
      </w:pPr>
    </w:lvl>
    <w:lvl w:ilvl="4" w:tplc="CCA45480" w:tentative="1">
      <w:start w:val="1"/>
      <w:numFmt w:val="lowerLetter"/>
      <w:lvlText w:val="%5."/>
      <w:lvlJc w:val="left"/>
      <w:pPr>
        <w:ind w:left="3600" w:hanging="360"/>
      </w:pPr>
    </w:lvl>
    <w:lvl w:ilvl="5" w:tplc="0408204E" w:tentative="1">
      <w:start w:val="1"/>
      <w:numFmt w:val="lowerRoman"/>
      <w:lvlText w:val="%6."/>
      <w:lvlJc w:val="right"/>
      <w:pPr>
        <w:ind w:left="4320" w:hanging="180"/>
      </w:pPr>
    </w:lvl>
    <w:lvl w:ilvl="6" w:tplc="A38A705A" w:tentative="1">
      <w:start w:val="1"/>
      <w:numFmt w:val="decimal"/>
      <w:lvlText w:val="%7."/>
      <w:lvlJc w:val="left"/>
      <w:pPr>
        <w:ind w:left="5040" w:hanging="360"/>
      </w:pPr>
    </w:lvl>
    <w:lvl w:ilvl="7" w:tplc="85BACEDA" w:tentative="1">
      <w:start w:val="1"/>
      <w:numFmt w:val="lowerLetter"/>
      <w:lvlText w:val="%8."/>
      <w:lvlJc w:val="left"/>
      <w:pPr>
        <w:ind w:left="5760" w:hanging="360"/>
      </w:pPr>
    </w:lvl>
    <w:lvl w:ilvl="8" w:tplc="14D45AD4" w:tentative="1">
      <w:start w:val="1"/>
      <w:numFmt w:val="lowerRoman"/>
      <w:lvlText w:val="%9."/>
      <w:lvlJc w:val="right"/>
      <w:pPr>
        <w:ind w:left="6480" w:hanging="180"/>
      </w:pPr>
    </w:lvl>
  </w:abstractNum>
  <w:num w:numId="1" w16cid:durableId="1242057291">
    <w:abstractNumId w:val="7"/>
  </w:num>
  <w:num w:numId="2" w16cid:durableId="1166943610">
    <w:abstractNumId w:val="4"/>
  </w:num>
  <w:num w:numId="3" w16cid:durableId="2033534602">
    <w:abstractNumId w:val="10"/>
  </w:num>
  <w:num w:numId="4" w16cid:durableId="655960815">
    <w:abstractNumId w:val="6"/>
  </w:num>
  <w:num w:numId="5" w16cid:durableId="1109469931">
    <w:abstractNumId w:val="12"/>
  </w:num>
  <w:num w:numId="6" w16cid:durableId="830944539">
    <w:abstractNumId w:val="13"/>
  </w:num>
  <w:num w:numId="7" w16cid:durableId="1377966660">
    <w:abstractNumId w:val="8"/>
  </w:num>
  <w:num w:numId="8" w16cid:durableId="884832461">
    <w:abstractNumId w:val="1"/>
  </w:num>
  <w:num w:numId="9" w16cid:durableId="1477455464">
    <w:abstractNumId w:val="2"/>
  </w:num>
  <w:num w:numId="10" w16cid:durableId="1770350921">
    <w:abstractNumId w:val="11"/>
  </w:num>
  <w:num w:numId="11" w16cid:durableId="1539512921">
    <w:abstractNumId w:val="0"/>
  </w:num>
  <w:num w:numId="12" w16cid:durableId="2103838727">
    <w:abstractNumId w:val="3"/>
  </w:num>
  <w:num w:numId="13" w16cid:durableId="2145661070">
    <w:abstractNumId w:val="9"/>
  </w:num>
  <w:num w:numId="14" w16cid:durableId="947276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21"/>
    <w:rsid w:val="000073BD"/>
    <w:rsid w:val="00043FE7"/>
    <w:rsid w:val="00045631"/>
    <w:rsid w:val="000B2D8E"/>
    <w:rsid w:val="000D2284"/>
    <w:rsid w:val="0012209F"/>
    <w:rsid w:val="0013235B"/>
    <w:rsid w:val="001676AC"/>
    <w:rsid w:val="00190196"/>
    <w:rsid w:val="001B6662"/>
    <w:rsid w:val="001C3584"/>
    <w:rsid w:val="002330AE"/>
    <w:rsid w:val="002342F0"/>
    <w:rsid w:val="00273C3E"/>
    <w:rsid w:val="00292756"/>
    <w:rsid w:val="00335BCD"/>
    <w:rsid w:val="0035176E"/>
    <w:rsid w:val="00370C7E"/>
    <w:rsid w:val="003A31AC"/>
    <w:rsid w:val="00403365"/>
    <w:rsid w:val="004176B1"/>
    <w:rsid w:val="00467CBA"/>
    <w:rsid w:val="004755EA"/>
    <w:rsid w:val="004B3C15"/>
    <w:rsid w:val="00502F89"/>
    <w:rsid w:val="005238BD"/>
    <w:rsid w:val="005E0FC8"/>
    <w:rsid w:val="00622712"/>
    <w:rsid w:val="006247AD"/>
    <w:rsid w:val="006300B0"/>
    <w:rsid w:val="0065238F"/>
    <w:rsid w:val="00731BF6"/>
    <w:rsid w:val="007825C7"/>
    <w:rsid w:val="00857403"/>
    <w:rsid w:val="008B4257"/>
    <w:rsid w:val="00921CA7"/>
    <w:rsid w:val="00956A6A"/>
    <w:rsid w:val="00966457"/>
    <w:rsid w:val="00AA5C59"/>
    <w:rsid w:val="00AC0021"/>
    <w:rsid w:val="00AC0566"/>
    <w:rsid w:val="00AD450E"/>
    <w:rsid w:val="00AD7A80"/>
    <w:rsid w:val="00B75D78"/>
    <w:rsid w:val="00B91C04"/>
    <w:rsid w:val="00C02616"/>
    <w:rsid w:val="00C435EA"/>
    <w:rsid w:val="00C721E5"/>
    <w:rsid w:val="00CB30EA"/>
    <w:rsid w:val="00CB6200"/>
    <w:rsid w:val="00CD50C6"/>
    <w:rsid w:val="00D04005"/>
    <w:rsid w:val="00D514ED"/>
    <w:rsid w:val="00E06330"/>
    <w:rsid w:val="00E30D1E"/>
    <w:rsid w:val="00E522CB"/>
    <w:rsid w:val="00E82C27"/>
    <w:rsid w:val="00EC4FA7"/>
    <w:rsid w:val="00F24152"/>
    <w:rsid w:val="00F241B2"/>
    <w:rsid w:val="00F53AC7"/>
    <w:rsid w:val="00FA1802"/>
    <w:rsid w:val="00FA3AE6"/>
    <w:rsid w:val="00FE58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AF983"/>
  <w15:docId w15:val="{9B90CF65-5979-460B-B7E7-95E4CE173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09F"/>
    <w:rPr>
      <w:sz w:val="24"/>
    </w:rPr>
  </w:style>
  <w:style w:type="paragraph" w:styleId="Heading1">
    <w:name w:val="heading 1"/>
    <w:basedOn w:val="Normal"/>
    <w:next w:val="Normal"/>
    <w:autoRedefine/>
    <w:uiPriority w:val="9"/>
    <w:qFormat/>
    <w:rsid w:val="00B91C04"/>
    <w:pPr>
      <w:keepNext/>
      <w:keepLines/>
      <w:spacing w:after="120" w:line="360" w:lineRule="auto"/>
      <w:jc w:val="both"/>
      <w:outlineLvl w:val="0"/>
    </w:pPr>
    <w:rPr>
      <w:b/>
      <w:sz w:val="28"/>
      <w:szCs w:val="40"/>
    </w:rPr>
  </w:style>
  <w:style w:type="paragraph" w:styleId="Heading2">
    <w:name w:val="heading 2"/>
    <w:basedOn w:val="Normal"/>
    <w:next w:val="Normal"/>
    <w:autoRedefine/>
    <w:uiPriority w:val="9"/>
    <w:unhideWhenUsed/>
    <w:qFormat/>
    <w:rsid w:val="008B4257"/>
    <w:pPr>
      <w:keepNext/>
      <w:keepLines/>
      <w:spacing w:line="360" w:lineRule="auto"/>
      <w:jc w:val="both"/>
      <w:outlineLvl w:val="1"/>
    </w:pPr>
    <w:rPr>
      <w:b/>
      <w:sz w:val="26"/>
      <w:szCs w:val="32"/>
    </w:rPr>
  </w:style>
  <w:style w:type="paragraph" w:styleId="Heading3">
    <w:name w:val="heading 3"/>
    <w:basedOn w:val="Normal"/>
    <w:next w:val="Normal"/>
    <w:autoRedefine/>
    <w:uiPriority w:val="9"/>
    <w:unhideWhenUsed/>
    <w:qFormat/>
    <w:rsid w:val="000B2D8E"/>
    <w:pPr>
      <w:keepNext/>
      <w:keepLines/>
      <w:spacing w:before="320" w:after="80" w:line="360" w:lineRule="auto"/>
      <w:jc w:val="both"/>
      <w:outlineLvl w:val="2"/>
    </w:pPr>
    <w:rPr>
      <w:b/>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IntenseQuote">
    <w:name w:val="Intense Quote"/>
    <w:basedOn w:val="Normal"/>
    <w:next w:val="Normal"/>
    <w:link w:val="IntenseQuoteChar"/>
    <w:uiPriority w:val="30"/>
    <w:qFormat/>
    <w:rsid w:val="00956A6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56A6A"/>
    <w:rPr>
      <w:i/>
      <w:iCs/>
      <w:color w:val="4F81BD" w:themeColor="accent1"/>
    </w:rPr>
  </w:style>
  <w:style w:type="paragraph" w:styleId="Quote">
    <w:name w:val="Quote"/>
    <w:basedOn w:val="Normal"/>
    <w:next w:val="Normal"/>
    <w:link w:val="QuoteChar"/>
    <w:uiPriority w:val="29"/>
    <w:rsid w:val="00956A6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56A6A"/>
    <w:rPr>
      <w:i/>
      <w:iCs/>
      <w:color w:val="404040" w:themeColor="text1" w:themeTint="BF"/>
    </w:rPr>
  </w:style>
  <w:style w:type="paragraph" w:styleId="ListParagraph">
    <w:name w:val="List Paragraph"/>
    <w:basedOn w:val="Normal"/>
    <w:uiPriority w:val="34"/>
    <w:rsid w:val="00956A6A"/>
    <w:pPr>
      <w:ind w:left="720"/>
      <w:contextualSpacing/>
    </w:pPr>
  </w:style>
  <w:style w:type="paragraph" w:styleId="TOCHeading">
    <w:name w:val="TOC Heading"/>
    <w:basedOn w:val="Heading1"/>
    <w:next w:val="Normal"/>
    <w:uiPriority w:val="39"/>
    <w:unhideWhenUsed/>
    <w:qFormat/>
    <w:rsid w:val="00D514E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514ED"/>
    <w:pPr>
      <w:spacing w:after="100"/>
    </w:pPr>
  </w:style>
  <w:style w:type="paragraph" w:styleId="TOC2">
    <w:name w:val="toc 2"/>
    <w:basedOn w:val="Normal"/>
    <w:next w:val="Normal"/>
    <w:autoRedefine/>
    <w:uiPriority w:val="39"/>
    <w:unhideWhenUsed/>
    <w:rsid w:val="00D514ED"/>
    <w:pPr>
      <w:spacing w:after="100"/>
      <w:ind w:left="240"/>
    </w:pPr>
  </w:style>
  <w:style w:type="paragraph" w:styleId="TOC3">
    <w:name w:val="toc 3"/>
    <w:basedOn w:val="Normal"/>
    <w:next w:val="Normal"/>
    <w:autoRedefine/>
    <w:uiPriority w:val="39"/>
    <w:unhideWhenUsed/>
    <w:rsid w:val="00D514ED"/>
    <w:pPr>
      <w:spacing w:after="100"/>
      <w:ind w:left="480"/>
    </w:pPr>
  </w:style>
  <w:style w:type="character" w:styleId="Hyperlink">
    <w:name w:val="Hyperlink"/>
    <w:basedOn w:val="DefaultParagraphFont"/>
    <w:uiPriority w:val="99"/>
    <w:unhideWhenUsed/>
    <w:rsid w:val="00D514ED"/>
    <w:rPr>
      <w:color w:val="0000FF" w:themeColor="hyperlink"/>
      <w:u w:val="single"/>
    </w:rPr>
  </w:style>
  <w:style w:type="paragraph" w:styleId="Header">
    <w:name w:val="header"/>
    <w:basedOn w:val="Normal"/>
    <w:link w:val="HeaderChar"/>
    <w:uiPriority w:val="99"/>
    <w:unhideWhenUsed/>
    <w:rsid w:val="001C3584"/>
    <w:pPr>
      <w:tabs>
        <w:tab w:val="center" w:pos="4513"/>
        <w:tab w:val="right" w:pos="9026"/>
      </w:tabs>
      <w:spacing w:line="240" w:lineRule="auto"/>
    </w:pPr>
  </w:style>
  <w:style w:type="character" w:customStyle="1" w:styleId="HeaderChar">
    <w:name w:val="Header Char"/>
    <w:basedOn w:val="DefaultParagraphFont"/>
    <w:link w:val="Header"/>
    <w:uiPriority w:val="99"/>
    <w:rsid w:val="001C3584"/>
    <w:rPr>
      <w:sz w:val="24"/>
    </w:rPr>
  </w:style>
  <w:style w:type="paragraph" w:styleId="Footer">
    <w:name w:val="footer"/>
    <w:basedOn w:val="Normal"/>
    <w:link w:val="FooterChar"/>
    <w:uiPriority w:val="99"/>
    <w:unhideWhenUsed/>
    <w:rsid w:val="001C3584"/>
    <w:pPr>
      <w:tabs>
        <w:tab w:val="center" w:pos="4513"/>
        <w:tab w:val="right" w:pos="9026"/>
      </w:tabs>
      <w:spacing w:line="240" w:lineRule="auto"/>
    </w:pPr>
  </w:style>
  <w:style w:type="character" w:customStyle="1" w:styleId="FooterChar">
    <w:name w:val="Footer Char"/>
    <w:basedOn w:val="DefaultParagraphFont"/>
    <w:link w:val="Footer"/>
    <w:uiPriority w:val="99"/>
    <w:rsid w:val="001C3584"/>
    <w:rPr>
      <w:sz w:val="24"/>
    </w:rPr>
  </w:style>
  <w:style w:type="table" w:styleId="TableGrid">
    <w:name w:val="Table Grid"/>
    <w:basedOn w:val="TableNormal"/>
    <w:uiPriority w:val="39"/>
    <w:rsid w:val="00F241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82C27"/>
    <w:rPr>
      <w:color w:val="605E5C"/>
      <w:shd w:val="clear" w:color="auto" w:fill="E1DFDD"/>
    </w:rPr>
  </w:style>
  <w:style w:type="paragraph" w:styleId="NormalWeb">
    <w:name w:val="Normal (Web)"/>
    <w:basedOn w:val="Normal"/>
    <w:uiPriority w:val="99"/>
    <w:unhideWhenUsed/>
    <w:rsid w:val="007825C7"/>
    <w:pPr>
      <w:spacing w:before="100" w:beforeAutospacing="1" w:after="100" w:afterAutospacing="1" w:line="240" w:lineRule="auto"/>
    </w:pPr>
    <w:rPr>
      <w:rFonts w:eastAsia="Times New Roman" w:cs="Times New Roman"/>
      <w:szCs w:val="24"/>
      <w:lang w:val="en-IN"/>
    </w:rPr>
  </w:style>
  <w:style w:type="character" w:styleId="FollowedHyperlink">
    <w:name w:val="FollowedHyperlink"/>
    <w:basedOn w:val="DefaultParagraphFont"/>
    <w:uiPriority w:val="99"/>
    <w:semiHidden/>
    <w:unhideWhenUsed/>
    <w:rsid w:val="00CB30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5966">
      <w:bodyDiv w:val="1"/>
      <w:marLeft w:val="0"/>
      <w:marRight w:val="0"/>
      <w:marTop w:val="0"/>
      <w:marBottom w:val="0"/>
      <w:divBdr>
        <w:top w:val="none" w:sz="0" w:space="0" w:color="auto"/>
        <w:left w:val="none" w:sz="0" w:space="0" w:color="auto"/>
        <w:bottom w:val="none" w:sz="0" w:space="0" w:color="auto"/>
        <w:right w:val="none" w:sz="0" w:space="0" w:color="auto"/>
      </w:divBdr>
    </w:div>
    <w:div w:id="44258967">
      <w:bodyDiv w:val="1"/>
      <w:marLeft w:val="0"/>
      <w:marRight w:val="0"/>
      <w:marTop w:val="0"/>
      <w:marBottom w:val="0"/>
      <w:divBdr>
        <w:top w:val="none" w:sz="0" w:space="0" w:color="auto"/>
        <w:left w:val="none" w:sz="0" w:space="0" w:color="auto"/>
        <w:bottom w:val="none" w:sz="0" w:space="0" w:color="auto"/>
        <w:right w:val="none" w:sz="0" w:space="0" w:color="auto"/>
      </w:divBdr>
    </w:div>
    <w:div w:id="57753350">
      <w:bodyDiv w:val="1"/>
      <w:marLeft w:val="0"/>
      <w:marRight w:val="0"/>
      <w:marTop w:val="0"/>
      <w:marBottom w:val="0"/>
      <w:divBdr>
        <w:top w:val="none" w:sz="0" w:space="0" w:color="auto"/>
        <w:left w:val="none" w:sz="0" w:space="0" w:color="auto"/>
        <w:bottom w:val="none" w:sz="0" w:space="0" w:color="auto"/>
        <w:right w:val="none" w:sz="0" w:space="0" w:color="auto"/>
      </w:divBdr>
    </w:div>
    <w:div w:id="62682060">
      <w:bodyDiv w:val="1"/>
      <w:marLeft w:val="0"/>
      <w:marRight w:val="0"/>
      <w:marTop w:val="0"/>
      <w:marBottom w:val="0"/>
      <w:divBdr>
        <w:top w:val="none" w:sz="0" w:space="0" w:color="auto"/>
        <w:left w:val="none" w:sz="0" w:space="0" w:color="auto"/>
        <w:bottom w:val="none" w:sz="0" w:space="0" w:color="auto"/>
        <w:right w:val="none" w:sz="0" w:space="0" w:color="auto"/>
      </w:divBdr>
    </w:div>
    <w:div w:id="68581508">
      <w:bodyDiv w:val="1"/>
      <w:marLeft w:val="0"/>
      <w:marRight w:val="0"/>
      <w:marTop w:val="0"/>
      <w:marBottom w:val="0"/>
      <w:divBdr>
        <w:top w:val="none" w:sz="0" w:space="0" w:color="auto"/>
        <w:left w:val="none" w:sz="0" w:space="0" w:color="auto"/>
        <w:bottom w:val="none" w:sz="0" w:space="0" w:color="auto"/>
        <w:right w:val="none" w:sz="0" w:space="0" w:color="auto"/>
      </w:divBdr>
    </w:div>
    <w:div w:id="84769622">
      <w:bodyDiv w:val="1"/>
      <w:marLeft w:val="0"/>
      <w:marRight w:val="0"/>
      <w:marTop w:val="0"/>
      <w:marBottom w:val="0"/>
      <w:divBdr>
        <w:top w:val="none" w:sz="0" w:space="0" w:color="auto"/>
        <w:left w:val="none" w:sz="0" w:space="0" w:color="auto"/>
        <w:bottom w:val="none" w:sz="0" w:space="0" w:color="auto"/>
        <w:right w:val="none" w:sz="0" w:space="0" w:color="auto"/>
      </w:divBdr>
    </w:div>
    <w:div w:id="92018837">
      <w:bodyDiv w:val="1"/>
      <w:marLeft w:val="0"/>
      <w:marRight w:val="0"/>
      <w:marTop w:val="0"/>
      <w:marBottom w:val="0"/>
      <w:divBdr>
        <w:top w:val="none" w:sz="0" w:space="0" w:color="auto"/>
        <w:left w:val="none" w:sz="0" w:space="0" w:color="auto"/>
        <w:bottom w:val="none" w:sz="0" w:space="0" w:color="auto"/>
        <w:right w:val="none" w:sz="0" w:space="0" w:color="auto"/>
      </w:divBdr>
    </w:div>
    <w:div w:id="116147403">
      <w:bodyDiv w:val="1"/>
      <w:marLeft w:val="0"/>
      <w:marRight w:val="0"/>
      <w:marTop w:val="0"/>
      <w:marBottom w:val="0"/>
      <w:divBdr>
        <w:top w:val="none" w:sz="0" w:space="0" w:color="auto"/>
        <w:left w:val="none" w:sz="0" w:space="0" w:color="auto"/>
        <w:bottom w:val="none" w:sz="0" w:space="0" w:color="auto"/>
        <w:right w:val="none" w:sz="0" w:space="0" w:color="auto"/>
      </w:divBdr>
    </w:div>
    <w:div w:id="123163714">
      <w:bodyDiv w:val="1"/>
      <w:marLeft w:val="0"/>
      <w:marRight w:val="0"/>
      <w:marTop w:val="0"/>
      <w:marBottom w:val="0"/>
      <w:divBdr>
        <w:top w:val="none" w:sz="0" w:space="0" w:color="auto"/>
        <w:left w:val="none" w:sz="0" w:space="0" w:color="auto"/>
        <w:bottom w:val="none" w:sz="0" w:space="0" w:color="auto"/>
        <w:right w:val="none" w:sz="0" w:space="0" w:color="auto"/>
      </w:divBdr>
    </w:div>
    <w:div w:id="126818819">
      <w:bodyDiv w:val="1"/>
      <w:marLeft w:val="0"/>
      <w:marRight w:val="0"/>
      <w:marTop w:val="0"/>
      <w:marBottom w:val="0"/>
      <w:divBdr>
        <w:top w:val="none" w:sz="0" w:space="0" w:color="auto"/>
        <w:left w:val="none" w:sz="0" w:space="0" w:color="auto"/>
        <w:bottom w:val="none" w:sz="0" w:space="0" w:color="auto"/>
        <w:right w:val="none" w:sz="0" w:space="0" w:color="auto"/>
      </w:divBdr>
    </w:div>
    <w:div w:id="142894658">
      <w:bodyDiv w:val="1"/>
      <w:marLeft w:val="0"/>
      <w:marRight w:val="0"/>
      <w:marTop w:val="0"/>
      <w:marBottom w:val="0"/>
      <w:divBdr>
        <w:top w:val="none" w:sz="0" w:space="0" w:color="auto"/>
        <w:left w:val="none" w:sz="0" w:space="0" w:color="auto"/>
        <w:bottom w:val="none" w:sz="0" w:space="0" w:color="auto"/>
        <w:right w:val="none" w:sz="0" w:space="0" w:color="auto"/>
      </w:divBdr>
    </w:div>
    <w:div w:id="150679838">
      <w:bodyDiv w:val="1"/>
      <w:marLeft w:val="0"/>
      <w:marRight w:val="0"/>
      <w:marTop w:val="0"/>
      <w:marBottom w:val="0"/>
      <w:divBdr>
        <w:top w:val="none" w:sz="0" w:space="0" w:color="auto"/>
        <w:left w:val="none" w:sz="0" w:space="0" w:color="auto"/>
        <w:bottom w:val="none" w:sz="0" w:space="0" w:color="auto"/>
        <w:right w:val="none" w:sz="0" w:space="0" w:color="auto"/>
      </w:divBdr>
    </w:div>
    <w:div w:id="151025732">
      <w:bodyDiv w:val="1"/>
      <w:marLeft w:val="0"/>
      <w:marRight w:val="0"/>
      <w:marTop w:val="0"/>
      <w:marBottom w:val="0"/>
      <w:divBdr>
        <w:top w:val="none" w:sz="0" w:space="0" w:color="auto"/>
        <w:left w:val="none" w:sz="0" w:space="0" w:color="auto"/>
        <w:bottom w:val="none" w:sz="0" w:space="0" w:color="auto"/>
        <w:right w:val="none" w:sz="0" w:space="0" w:color="auto"/>
      </w:divBdr>
    </w:div>
    <w:div w:id="172771077">
      <w:bodyDiv w:val="1"/>
      <w:marLeft w:val="0"/>
      <w:marRight w:val="0"/>
      <w:marTop w:val="0"/>
      <w:marBottom w:val="0"/>
      <w:divBdr>
        <w:top w:val="none" w:sz="0" w:space="0" w:color="auto"/>
        <w:left w:val="none" w:sz="0" w:space="0" w:color="auto"/>
        <w:bottom w:val="none" w:sz="0" w:space="0" w:color="auto"/>
        <w:right w:val="none" w:sz="0" w:space="0" w:color="auto"/>
      </w:divBdr>
    </w:div>
    <w:div w:id="222377553">
      <w:bodyDiv w:val="1"/>
      <w:marLeft w:val="0"/>
      <w:marRight w:val="0"/>
      <w:marTop w:val="0"/>
      <w:marBottom w:val="0"/>
      <w:divBdr>
        <w:top w:val="none" w:sz="0" w:space="0" w:color="auto"/>
        <w:left w:val="none" w:sz="0" w:space="0" w:color="auto"/>
        <w:bottom w:val="none" w:sz="0" w:space="0" w:color="auto"/>
        <w:right w:val="none" w:sz="0" w:space="0" w:color="auto"/>
      </w:divBdr>
    </w:div>
    <w:div w:id="229661170">
      <w:bodyDiv w:val="1"/>
      <w:marLeft w:val="0"/>
      <w:marRight w:val="0"/>
      <w:marTop w:val="0"/>
      <w:marBottom w:val="0"/>
      <w:divBdr>
        <w:top w:val="none" w:sz="0" w:space="0" w:color="auto"/>
        <w:left w:val="none" w:sz="0" w:space="0" w:color="auto"/>
        <w:bottom w:val="none" w:sz="0" w:space="0" w:color="auto"/>
        <w:right w:val="none" w:sz="0" w:space="0" w:color="auto"/>
      </w:divBdr>
    </w:div>
    <w:div w:id="247351179">
      <w:bodyDiv w:val="1"/>
      <w:marLeft w:val="0"/>
      <w:marRight w:val="0"/>
      <w:marTop w:val="0"/>
      <w:marBottom w:val="0"/>
      <w:divBdr>
        <w:top w:val="none" w:sz="0" w:space="0" w:color="auto"/>
        <w:left w:val="none" w:sz="0" w:space="0" w:color="auto"/>
        <w:bottom w:val="none" w:sz="0" w:space="0" w:color="auto"/>
        <w:right w:val="none" w:sz="0" w:space="0" w:color="auto"/>
      </w:divBdr>
    </w:div>
    <w:div w:id="255749266">
      <w:bodyDiv w:val="1"/>
      <w:marLeft w:val="0"/>
      <w:marRight w:val="0"/>
      <w:marTop w:val="0"/>
      <w:marBottom w:val="0"/>
      <w:divBdr>
        <w:top w:val="none" w:sz="0" w:space="0" w:color="auto"/>
        <w:left w:val="none" w:sz="0" w:space="0" w:color="auto"/>
        <w:bottom w:val="none" w:sz="0" w:space="0" w:color="auto"/>
        <w:right w:val="none" w:sz="0" w:space="0" w:color="auto"/>
      </w:divBdr>
    </w:div>
    <w:div w:id="298847992">
      <w:bodyDiv w:val="1"/>
      <w:marLeft w:val="0"/>
      <w:marRight w:val="0"/>
      <w:marTop w:val="0"/>
      <w:marBottom w:val="0"/>
      <w:divBdr>
        <w:top w:val="none" w:sz="0" w:space="0" w:color="auto"/>
        <w:left w:val="none" w:sz="0" w:space="0" w:color="auto"/>
        <w:bottom w:val="none" w:sz="0" w:space="0" w:color="auto"/>
        <w:right w:val="none" w:sz="0" w:space="0" w:color="auto"/>
      </w:divBdr>
    </w:div>
    <w:div w:id="311761404">
      <w:bodyDiv w:val="1"/>
      <w:marLeft w:val="0"/>
      <w:marRight w:val="0"/>
      <w:marTop w:val="0"/>
      <w:marBottom w:val="0"/>
      <w:divBdr>
        <w:top w:val="none" w:sz="0" w:space="0" w:color="auto"/>
        <w:left w:val="none" w:sz="0" w:space="0" w:color="auto"/>
        <w:bottom w:val="none" w:sz="0" w:space="0" w:color="auto"/>
        <w:right w:val="none" w:sz="0" w:space="0" w:color="auto"/>
      </w:divBdr>
    </w:div>
    <w:div w:id="314578111">
      <w:bodyDiv w:val="1"/>
      <w:marLeft w:val="0"/>
      <w:marRight w:val="0"/>
      <w:marTop w:val="0"/>
      <w:marBottom w:val="0"/>
      <w:divBdr>
        <w:top w:val="none" w:sz="0" w:space="0" w:color="auto"/>
        <w:left w:val="none" w:sz="0" w:space="0" w:color="auto"/>
        <w:bottom w:val="none" w:sz="0" w:space="0" w:color="auto"/>
        <w:right w:val="none" w:sz="0" w:space="0" w:color="auto"/>
      </w:divBdr>
    </w:div>
    <w:div w:id="348996209">
      <w:bodyDiv w:val="1"/>
      <w:marLeft w:val="0"/>
      <w:marRight w:val="0"/>
      <w:marTop w:val="0"/>
      <w:marBottom w:val="0"/>
      <w:divBdr>
        <w:top w:val="none" w:sz="0" w:space="0" w:color="auto"/>
        <w:left w:val="none" w:sz="0" w:space="0" w:color="auto"/>
        <w:bottom w:val="none" w:sz="0" w:space="0" w:color="auto"/>
        <w:right w:val="none" w:sz="0" w:space="0" w:color="auto"/>
      </w:divBdr>
    </w:div>
    <w:div w:id="351614078">
      <w:bodyDiv w:val="1"/>
      <w:marLeft w:val="0"/>
      <w:marRight w:val="0"/>
      <w:marTop w:val="0"/>
      <w:marBottom w:val="0"/>
      <w:divBdr>
        <w:top w:val="none" w:sz="0" w:space="0" w:color="auto"/>
        <w:left w:val="none" w:sz="0" w:space="0" w:color="auto"/>
        <w:bottom w:val="none" w:sz="0" w:space="0" w:color="auto"/>
        <w:right w:val="none" w:sz="0" w:space="0" w:color="auto"/>
      </w:divBdr>
    </w:div>
    <w:div w:id="371618264">
      <w:bodyDiv w:val="1"/>
      <w:marLeft w:val="0"/>
      <w:marRight w:val="0"/>
      <w:marTop w:val="0"/>
      <w:marBottom w:val="0"/>
      <w:divBdr>
        <w:top w:val="none" w:sz="0" w:space="0" w:color="auto"/>
        <w:left w:val="none" w:sz="0" w:space="0" w:color="auto"/>
        <w:bottom w:val="none" w:sz="0" w:space="0" w:color="auto"/>
        <w:right w:val="none" w:sz="0" w:space="0" w:color="auto"/>
      </w:divBdr>
    </w:div>
    <w:div w:id="391121411">
      <w:bodyDiv w:val="1"/>
      <w:marLeft w:val="0"/>
      <w:marRight w:val="0"/>
      <w:marTop w:val="0"/>
      <w:marBottom w:val="0"/>
      <w:divBdr>
        <w:top w:val="none" w:sz="0" w:space="0" w:color="auto"/>
        <w:left w:val="none" w:sz="0" w:space="0" w:color="auto"/>
        <w:bottom w:val="none" w:sz="0" w:space="0" w:color="auto"/>
        <w:right w:val="none" w:sz="0" w:space="0" w:color="auto"/>
      </w:divBdr>
    </w:div>
    <w:div w:id="410471349">
      <w:bodyDiv w:val="1"/>
      <w:marLeft w:val="0"/>
      <w:marRight w:val="0"/>
      <w:marTop w:val="0"/>
      <w:marBottom w:val="0"/>
      <w:divBdr>
        <w:top w:val="none" w:sz="0" w:space="0" w:color="auto"/>
        <w:left w:val="none" w:sz="0" w:space="0" w:color="auto"/>
        <w:bottom w:val="none" w:sz="0" w:space="0" w:color="auto"/>
        <w:right w:val="none" w:sz="0" w:space="0" w:color="auto"/>
      </w:divBdr>
    </w:div>
    <w:div w:id="421610364">
      <w:bodyDiv w:val="1"/>
      <w:marLeft w:val="0"/>
      <w:marRight w:val="0"/>
      <w:marTop w:val="0"/>
      <w:marBottom w:val="0"/>
      <w:divBdr>
        <w:top w:val="none" w:sz="0" w:space="0" w:color="auto"/>
        <w:left w:val="none" w:sz="0" w:space="0" w:color="auto"/>
        <w:bottom w:val="none" w:sz="0" w:space="0" w:color="auto"/>
        <w:right w:val="none" w:sz="0" w:space="0" w:color="auto"/>
      </w:divBdr>
    </w:div>
    <w:div w:id="470253366">
      <w:bodyDiv w:val="1"/>
      <w:marLeft w:val="0"/>
      <w:marRight w:val="0"/>
      <w:marTop w:val="0"/>
      <w:marBottom w:val="0"/>
      <w:divBdr>
        <w:top w:val="none" w:sz="0" w:space="0" w:color="auto"/>
        <w:left w:val="none" w:sz="0" w:space="0" w:color="auto"/>
        <w:bottom w:val="none" w:sz="0" w:space="0" w:color="auto"/>
        <w:right w:val="none" w:sz="0" w:space="0" w:color="auto"/>
      </w:divBdr>
    </w:div>
    <w:div w:id="508912532">
      <w:bodyDiv w:val="1"/>
      <w:marLeft w:val="0"/>
      <w:marRight w:val="0"/>
      <w:marTop w:val="0"/>
      <w:marBottom w:val="0"/>
      <w:divBdr>
        <w:top w:val="none" w:sz="0" w:space="0" w:color="auto"/>
        <w:left w:val="none" w:sz="0" w:space="0" w:color="auto"/>
        <w:bottom w:val="none" w:sz="0" w:space="0" w:color="auto"/>
        <w:right w:val="none" w:sz="0" w:space="0" w:color="auto"/>
      </w:divBdr>
    </w:div>
    <w:div w:id="514274147">
      <w:bodyDiv w:val="1"/>
      <w:marLeft w:val="0"/>
      <w:marRight w:val="0"/>
      <w:marTop w:val="0"/>
      <w:marBottom w:val="0"/>
      <w:divBdr>
        <w:top w:val="none" w:sz="0" w:space="0" w:color="auto"/>
        <w:left w:val="none" w:sz="0" w:space="0" w:color="auto"/>
        <w:bottom w:val="none" w:sz="0" w:space="0" w:color="auto"/>
        <w:right w:val="none" w:sz="0" w:space="0" w:color="auto"/>
      </w:divBdr>
    </w:div>
    <w:div w:id="524101340">
      <w:bodyDiv w:val="1"/>
      <w:marLeft w:val="0"/>
      <w:marRight w:val="0"/>
      <w:marTop w:val="0"/>
      <w:marBottom w:val="0"/>
      <w:divBdr>
        <w:top w:val="none" w:sz="0" w:space="0" w:color="auto"/>
        <w:left w:val="none" w:sz="0" w:space="0" w:color="auto"/>
        <w:bottom w:val="none" w:sz="0" w:space="0" w:color="auto"/>
        <w:right w:val="none" w:sz="0" w:space="0" w:color="auto"/>
      </w:divBdr>
    </w:div>
    <w:div w:id="524634772">
      <w:bodyDiv w:val="1"/>
      <w:marLeft w:val="0"/>
      <w:marRight w:val="0"/>
      <w:marTop w:val="0"/>
      <w:marBottom w:val="0"/>
      <w:divBdr>
        <w:top w:val="none" w:sz="0" w:space="0" w:color="auto"/>
        <w:left w:val="none" w:sz="0" w:space="0" w:color="auto"/>
        <w:bottom w:val="none" w:sz="0" w:space="0" w:color="auto"/>
        <w:right w:val="none" w:sz="0" w:space="0" w:color="auto"/>
      </w:divBdr>
    </w:div>
    <w:div w:id="540676291">
      <w:bodyDiv w:val="1"/>
      <w:marLeft w:val="0"/>
      <w:marRight w:val="0"/>
      <w:marTop w:val="0"/>
      <w:marBottom w:val="0"/>
      <w:divBdr>
        <w:top w:val="none" w:sz="0" w:space="0" w:color="auto"/>
        <w:left w:val="none" w:sz="0" w:space="0" w:color="auto"/>
        <w:bottom w:val="none" w:sz="0" w:space="0" w:color="auto"/>
        <w:right w:val="none" w:sz="0" w:space="0" w:color="auto"/>
      </w:divBdr>
    </w:div>
    <w:div w:id="556286877">
      <w:bodyDiv w:val="1"/>
      <w:marLeft w:val="0"/>
      <w:marRight w:val="0"/>
      <w:marTop w:val="0"/>
      <w:marBottom w:val="0"/>
      <w:divBdr>
        <w:top w:val="none" w:sz="0" w:space="0" w:color="auto"/>
        <w:left w:val="none" w:sz="0" w:space="0" w:color="auto"/>
        <w:bottom w:val="none" w:sz="0" w:space="0" w:color="auto"/>
        <w:right w:val="none" w:sz="0" w:space="0" w:color="auto"/>
      </w:divBdr>
    </w:div>
    <w:div w:id="595746239">
      <w:bodyDiv w:val="1"/>
      <w:marLeft w:val="0"/>
      <w:marRight w:val="0"/>
      <w:marTop w:val="0"/>
      <w:marBottom w:val="0"/>
      <w:divBdr>
        <w:top w:val="none" w:sz="0" w:space="0" w:color="auto"/>
        <w:left w:val="none" w:sz="0" w:space="0" w:color="auto"/>
        <w:bottom w:val="none" w:sz="0" w:space="0" w:color="auto"/>
        <w:right w:val="none" w:sz="0" w:space="0" w:color="auto"/>
      </w:divBdr>
    </w:div>
    <w:div w:id="599681942">
      <w:bodyDiv w:val="1"/>
      <w:marLeft w:val="0"/>
      <w:marRight w:val="0"/>
      <w:marTop w:val="0"/>
      <w:marBottom w:val="0"/>
      <w:divBdr>
        <w:top w:val="none" w:sz="0" w:space="0" w:color="auto"/>
        <w:left w:val="none" w:sz="0" w:space="0" w:color="auto"/>
        <w:bottom w:val="none" w:sz="0" w:space="0" w:color="auto"/>
        <w:right w:val="none" w:sz="0" w:space="0" w:color="auto"/>
      </w:divBdr>
    </w:div>
    <w:div w:id="602299848">
      <w:bodyDiv w:val="1"/>
      <w:marLeft w:val="0"/>
      <w:marRight w:val="0"/>
      <w:marTop w:val="0"/>
      <w:marBottom w:val="0"/>
      <w:divBdr>
        <w:top w:val="none" w:sz="0" w:space="0" w:color="auto"/>
        <w:left w:val="none" w:sz="0" w:space="0" w:color="auto"/>
        <w:bottom w:val="none" w:sz="0" w:space="0" w:color="auto"/>
        <w:right w:val="none" w:sz="0" w:space="0" w:color="auto"/>
      </w:divBdr>
    </w:div>
    <w:div w:id="615794208">
      <w:bodyDiv w:val="1"/>
      <w:marLeft w:val="0"/>
      <w:marRight w:val="0"/>
      <w:marTop w:val="0"/>
      <w:marBottom w:val="0"/>
      <w:divBdr>
        <w:top w:val="none" w:sz="0" w:space="0" w:color="auto"/>
        <w:left w:val="none" w:sz="0" w:space="0" w:color="auto"/>
        <w:bottom w:val="none" w:sz="0" w:space="0" w:color="auto"/>
        <w:right w:val="none" w:sz="0" w:space="0" w:color="auto"/>
      </w:divBdr>
    </w:div>
    <w:div w:id="618995620">
      <w:bodyDiv w:val="1"/>
      <w:marLeft w:val="0"/>
      <w:marRight w:val="0"/>
      <w:marTop w:val="0"/>
      <w:marBottom w:val="0"/>
      <w:divBdr>
        <w:top w:val="none" w:sz="0" w:space="0" w:color="auto"/>
        <w:left w:val="none" w:sz="0" w:space="0" w:color="auto"/>
        <w:bottom w:val="none" w:sz="0" w:space="0" w:color="auto"/>
        <w:right w:val="none" w:sz="0" w:space="0" w:color="auto"/>
      </w:divBdr>
    </w:div>
    <w:div w:id="619647344">
      <w:bodyDiv w:val="1"/>
      <w:marLeft w:val="0"/>
      <w:marRight w:val="0"/>
      <w:marTop w:val="0"/>
      <w:marBottom w:val="0"/>
      <w:divBdr>
        <w:top w:val="none" w:sz="0" w:space="0" w:color="auto"/>
        <w:left w:val="none" w:sz="0" w:space="0" w:color="auto"/>
        <w:bottom w:val="none" w:sz="0" w:space="0" w:color="auto"/>
        <w:right w:val="none" w:sz="0" w:space="0" w:color="auto"/>
      </w:divBdr>
    </w:div>
    <w:div w:id="687173176">
      <w:bodyDiv w:val="1"/>
      <w:marLeft w:val="0"/>
      <w:marRight w:val="0"/>
      <w:marTop w:val="0"/>
      <w:marBottom w:val="0"/>
      <w:divBdr>
        <w:top w:val="none" w:sz="0" w:space="0" w:color="auto"/>
        <w:left w:val="none" w:sz="0" w:space="0" w:color="auto"/>
        <w:bottom w:val="none" w:sz="0" w:space="0" w:color="auto"/>
        <w:right w:val="none" w:sz="0" w:space="0" w:color="auto"/>
      </w:divBdr>
    </w:div>
    <w:div w:id="706024807">
      <w:bodyDiv w:val="1"/>
      <w:marLeft w:val="0"/>
      <w:marRight w:val="0"/>
      <w:marTop w:val="0"/>
      <w:marBottom w:val="0"/>
      <w:divBdr>
        <w:top w:val="none" w:sz="0" w:space="0" w:color="auto"/>
        <w:left w:val="none" w:sz="0" w:space="0" w:color="auto"/>
        <w:bottom w:val="none" w:sz="0" w:space="0" w:color="auto"/>
        <w:right w:val="none" w:sz="0" w:space="0" w:color="auto"/>
      </w:divBdr>
    </w:div>
    <w:div w:id="751662962">
      <w:bodyDiv w:val="1"/>
      <w:marLeft w:val="0"/>
      <w:marRight w:val="0"/>
      <w:marTop w:val="0"/>
      <w:marBottom w:val="0"/>
      <w:divBdr>
        <w:top w:val="none" w:sz="0" w:space="0" w:color="auto"/>
        <w:left w:val="none" w:sz="0" w:space="0" w:color="auto"/>
        <w:bottom w:val="none" w:sz="0" w:space="0" w:color="auto"/>
        <w:right w:val="none" w:sz="0" w:space="0" w:color="auto"/>
      </w:divBdr>
    </w:div>
    <w:div w:id="772629358">
      <w:bodyDiv w:val="1"/>
      <w:marLeft w:val="0"/>
      <w:marRight w:val="0"/>
      <w:marTop w:val="0"/>
      <w:marBottom w:val="0"/>
      <w:divBdr>
        <w:top w:val="none" w:sz="0" w:space="0" w:color="auto"/>
        <w:left w:val="none" w:sz="0" w:space="0" w:color="auto"/>
        <w:bottom w:val="none" w:sz="0" w:space="0" w:color="auto"/>
        <w:right w:val="none" w:sz="0" w:space="0" w:color="auto"/>
      </w:divBdr>
    </w:div>
    <w:div w:id="786046350">
      <w:bodyDiv w:val="1"/>
      <w:marLeft w:val="0"/>
      <w:marRight w:val="0"/>
      <w:marTop w:val="0"/>
      <w:marBottom w:val="0"/>
      <w:divBdr>
        <w:top w:val="none" w:sz="0" w:space="0" w:color="auto"/>
        <w:left w:val="none" w:sz="0" w:space="0" w:color="auto"/>
        <w:bottom w:val="none" w:sz="0" w:space="0" w:color="auto"/>
        <w:right w:val="none" w:sz="0" w:space="0" w:color="auto"/>
      </w:divBdr>
    </w:div>
    <w:div w:id="792361563">
      <w:bodyDiv w:val="1"/>
      <w:marLeft w:val="0"/>
      <w:marRight w:val="0"/>
      <w:marTop w:val="0"/>
      <w:marBottom w:val="0"/>
      <w:divBdr>
        <w:top w:val="none" w:sz="0" w:space="0" w:color="auto"/>
        <w:left w:val="none" w:sz="0" w:space="0" w:color="auto"/>
        <w:bottom w:val="none" w:sz="0" w:space="0" w:color="auto"/>
        <w:right w:val="none" w:sz="0" w:space="0" w:color="auto"/>
      </w:divBdr>
    </w:div>
    <w:div w:id="857738973">
      <w:bodyDiv w:val="1"/>
      <w:marLeft w:val="0"/>
      <w:marRight w:val="0"/>
      <w:marTop w:val="0"/>
      <w:marBottom w:val="0"/>
      <w:divBdr>
        <w:top w:val="none" w:sz="0" w:space="0" w:color="auto"/>
        <w:left w:val="none" w:sz="0" w:space="0" w:color="auto"/>
        <w:bottom w:val="none" w:sz="0" w:space="0" w:color="auto"/>
        <w:right w:val="none" w:sz="0" w:space="0" w:color="auto"/>
      </w:divBdr>
    </w:div>
    <w:div w:id="859969910">
      <w:bodyDiv w:val="1"/>
      <w:marLeft w:val="0"/>
      <w:marRight w:val="0"/>
      <w:marTop w:val="0"/>
      <w:marBottom w:val="0"/>
      <w:divBdr>
        <w:top w:val="none" w:sz="0" w:space="0" w:color="auto"/>
        <w:left w:val="none" w:sz="0" w:space="0" w:color="auto"/>
        <w:bottom w:val="none" w:sz="0" w:space="0" w:color="auto"/>
        <w:right w:val="none" w:sz="0" w:space="0" w:color="auto"/>
      </w:divBdr>
    </w:div>
    <w:div w:id="934749404">
      <w:bodyDiv w:val="1"/>
      <w:marLeft w:val="0"/>
      <w:marRight w:val="0"/>
      <w:marTop w:val="0"/>
      <w:marBottom w:val="0"/>
      <w:divBdr>
        <w:top w:val="none" w:sz="0" w:space="0" w:color="auto"/>
        <w:left w:val="none" w:sz="0" w:space="0" w:color="auto"/>
        <w:bottom w:val="none" w:sz="0" w:space="0" w:color="auto"/>
        <w:right w:val="none" w:sz="0" w:space="0" w:color="auto"/>
      </w:divBdr>
    </w:div>
    <w:div w:id="943004064">
      <w:bodyDiv w:val="1"/>
      <w:marLeft w:val="0"/>
      <w:marRight w:val="0"/>
      <w:marTop w:val="0"/>
      <w:marBottom w:val="0"/>
      <w:divBdr>
        <w:top w:val="none" w:sz="0" w:space="0" w:color="auto"/>
        <w:left w:val="none" w:sz="0" w:space="0" w:color="auto"/>
        <w:bottom w:val="none" w:sz="0" w:space="0" w:color="auto"/>
        <w:right w:val="none" w:sz="0" w:space="0" w:color="auto"/>
      </w:divBdr>
    </w:div>
    <w:div w:id="943417248">
      <w:bodyDiv w:val="1"/>
      <w:marLeft w:val="0"/>
      <w:marRight w:val="0"/>
      <w:marTop w:val="0"/>
      <w:marBottom w:val="0"/>
      <w:divBdr>
        <w:top w:val="none" w:sz="0" w:space="0" w:color="auto"/>
        <w:left w:val="none" w:sz="0" w:space="0" w:color="auto"/>
        <w:bottom w:val="none" w:sz="0" w:space="0" w:color="auto"/>
        <w:right w:val="none" w:sz="0" w:space="0" w:color="auto"/>
      </w:divBdr>
    </w:div>
    <w:div w:id="945386925">
      <w:bodyDiv w:val="1"/>
      <w:marLeft w:val="0"/>
      <w:marRight w:val="0"/>
      <w:marTop w:val="0"/>
      <w:marBottom w:val="0"/>
      <w:divBdr>
        <w:top w:val="none" w:sz="0" w:space="0" w:color="auto"/>
        <w:left w:val="none" w:sz="0" w:space="0" w:color="auto"/>
        <w:bottom w:val="none" w:sz="0" w:space="0" w:color="auto"/>
        <w:right w:val="none" w:sz="0" w:space="0" w:color="auto"/>
      </w:divBdr>
    </w:div>
    <w:div w:id="952051552">
      <w:bodyDiv w:val="1"/>
      <w:marLeft w:val="0"/>
      <w:marRight w:val="0"/>
      <w:marTop w:val="0"/>
      <w:marBottom w:val="0"/>
      <w:divBdr>
        <w:top w:val="none" w:sz="0" w:space="0" w:color="auto"/>
        <w:left w:val="none" w:sz="0" w:space="0" w:color="auto"/>
        <w:bottom w:val="none" w:sz="0" w:space="0" w:color="auto"/>
        <w:right w:val="none" w:sz="0" w:space="0" w:color="auto"/>
      </w:divBdr>
    </w:div>
    <w:div w:id="959797558">
      <w:bodyDiv w:val="1"/>
      <w:marLeft w:val="0"/>
      <w:marRight w:val="0"/>
      <w:marTop w:val="0"/>
      <w:marBottom w:val="0"/>
      <w:divBdr>
        <w:top w:val="none" w:sz="0" w:space="0" w:color="auto"/>
        <w:left w:val="none" w:sz="0" w:space="0" w:color="auto"/>
        <w:bottom w:val="none" w:sz="0" w:space="0" w:color="auto"/>
        <w:right w:val="none" w:sz="0" w:space="0" w:color="auto"/>
      </w:divBdr>
    </w:div>
    <w:div w:id="960724432">
      <w:bodyDiv w:val="1"/>
      <w:marLeft w:val="0"/>
      <w:marRight w:val="0"/>
      <w:marTop w:val="0"/>
      <w:marBottom w:val="0"/>
      <w:divBdr>
        <w:top w:val="none" w:sz="0" w:space="0" w:color="auto"/>
        <w:left w:val="none" w:sz="0" w:space="0" w:color="auto"/>
        <w:bottom w:val="none" w:sz="0" w:space="0" w:color="auto"/>
        <w:right w:val="none" w:sz="0" w:space="0" w:color="auto"/>
      </w:divBdr>
    </w:div>
    <w:div w:id="990257421">
      <w:bodyDiv w:val="1"/>
      <w:marLeft w:val="0"/>
      <w:marRight w:val="0"/>
      <w:marTop w:val="0"/>
      <w:marBottom w:val="0"/>
      <w:divBdr>
        <w:top w:val="none" w:sz="0" w:space="0" w:color="auto"/>
        <w:left w:val="none" w:sz="0" w:space="0" w:color="auto"/>
        <w:bottom w:val="none" w:sz="0" w:space="0" w:color="auto"/>
        <w:right w:val="none" w:sz="0" w:space="0" w:color="auto"/>
      </w:divBdr>
    </w:div>
    <w:div w:id="1013384867">
      <w:bodyDiv w:val="1"/>
      <w:marLeft w:val="0"/>
      <w:marRight w:val="0"/>
      <w:marTop w:val="0"/>
      <w:marBottom w:val="0"/>
      <w:divBdr>
        <w:top w:val="none" w:sz="0" w:space="0" w:color="auto"/>
        <w:left w:val="none" w:sz="0" w:space="0" w:color="auto"/>
        <w:bottom w:val="none" w:sz="0" w:space="0" w:color="auto"/>
        <w:right w:val="none" w:sz="0" w:space="0" w:color="auto"/>
      </w:divBdr>
    </w:div>
    <w:div w:id="1026097596">
      <w:bodyDiv w:val="1"/>
      <w:marLeft w:val="0"/>
      <w:marRight w:val="0"/>
      <w:marTop w:val="0"/>
      <w:marBottom w:val="0"/>
      <w:divBdr>
        <w:top w:val="none" w:sz="0" w:space="0" w:color="auto"/>
        <w:left w:val="none" w:sz="0" w:space="0" w:color="auto"/>
        <w:bottom w:val="none" w:sz="0" w:space="0" w:color="auto"/>
        <w:right w:val="none" w:sz="0" w:space="0" w:color="auto"/>
      </w:divBdr>
    </w:div>
    <w:div w:id="1052195775">
      <w:bodyDiv w:val="1"/>
      <w:marLeft w:val="0"/>
      <w:marRight w:val="0"/>
      <w:marTop w:val="0"/>
      <w:marBottom w:val="0"/>
      <w:divBdr>
        <w:top w:val="none" w:sz="0" w:space="0" w:color="auto"/>
        <w:left w:val="none" w:sz="0" w:space="0" w:color="auto"/>
        <w:bottom w:val="none" w:sz="0" w:space="0" w:color="auto"/>
        <w:right w:val="none" w:sz="0" w:space="0" w:color="auto"/>
      </w:divBdr>
    </w:div>
    <w:div w:id="1090352970">
      <w:bodyDiv w:val="1"/>
      <w:marLeft w:val="0"/>
      <w:marRight w:val="0"/>
      <w:marTop w:val="0"/>
      <w:marBottom w:val="0"/>
      <w:divBdr>
        <w:top w:val="none" w:sz="0" w:space="0" w:color="auto"/>
        <w:left w:val="none" w:sz="0" w:space="0" w:color="auto"/>
        <w:bottom w:val="none" w:sz="0" w:space="0" w:color="auto"/>
        <w:right w:val="none" w:sz="0" w:space="0" w:color="auto"/>
      </w:divBdr>
    </w:div>
    <w:div w:id="1094741764">
      <w:bodyDiv w:val="1"/>
      <w:marLeft w:val="0"/>
      <w:marRight w:val="0"/>
      <w:marTop w:val="0"/>
      <w:marBottom w:val="0"/>
      <w:divBdr>
        <w:top w:val="none" w:sz="0" w:space="0" w:color="auto"/>
        <w:left w:val="none" w:sz="0" w:space="0" w:color="auto"/>
        <w:bottom w:val="none" w:sz="0" w:space="0" w:color="auto"/>
        <w:right w:val="none" w:sz="0" w:space="0" w:color="auto"/>
      </w:divBdr>
    </w:div>
    <w:div w:id="1115365941">
      <w:bodyDiv w:val="1"/>
      <w:marLeft w:val="0"/>
      <w:marRight w:val="0"/>
      <w:marTop w:val="0"/>
      <w:marBottom w:val="0"/>
      <w:divBdr>
        <w:top w:val="none" w:sz="0" w:space="0" w:color="auto"/>
        <w:left w:val="none" w:sz="0" w:space="0" w:color="auto"/>
        <w:bottom w:val="none" w:sz="0" w:space="0" w:color="auto"/>
        <w:right w:val="none" w:sz="0" w:space="0" w:color="auto"/>
      </w:divBdr>
    </w:div>
    <w:div w:id="1115372063">
      <w:bodyDiv w:val="1"/>
      <w:marLeft w:val="0"/>
      <w:marRight w:val="0"/>
      <w:marTop w:val="0"/>
      <w:marBottom w:val="0"/>
      <w:divBdr>
        <w:top w:val="none" w:sz="0" w:space="0" w:color="auto"/>
        <w:left w:val="none" w:sz="0" w:space="0" w:color="auto"/>
        <w:bottom w:val="none" w:sz="0" w:space="0" w:color="auto"/>
        <w:right w:val="none" w:sz="0" w:space="0" w:color="auto"/>
      </w:divBdr>
    </w:div>
    <w:div w:id="1142111684">
      <w:bodyDiv w:val="1"/>
      <w:marLeft w:val="0"/>
      <w:marRight w:val="0"/>
      <w:marTop w:val="0"/>
      <w:marBottom w:val="0"/>
      <w:divBdr>
        <w:top w:val="none" w:sz="0" w:space="0" w:color="auto"/>
        <w:left w:val="none" w:sz="0" w:space="0" w:color="auto"/>
        <w:bottom w:val="none" w:sz="0" w:space="0" w:color="auto"/>
        <w:right w:val="none" w:sz="0" w:space="0" w:color="auto"/>
      </w:divBdr>
    </w:div>
    <w:div w:id="1162042740">
      <w:bodyDiv w:val="1"/>
      <w:marLeft w:val="0"/>
      <w:marRight w:val="0"/>
      <w:marTop w:val="0"/>
      <w:marBottom w:val="0"/>
      <w:divBdr>
        <w:top w:val="none" w:sz="0" w:space="0" w:color="auto"/>
        <w:left w:val="none" w:sz="0" w:space="0" w:color="auto"/>
        <w:bottom w:val="none" w:sz="0" w:space="0" w:color="auto"/>
        <w:right w:val="none" w:sz="0" w:space="0" w:color="auto"/>
      </w:divBdr>
    </w:div>
    <w:div w:id="1190873625">
      <w:bodyDiv w:val="1"/>
      <w:marLeft w:val="0"/>
      <w:marRight w:val="0"/>
      <w:marTop w:val="0"/>
      <w:marBottom w:val="0"/>
      <w:divBdr>
        <w:top w:val="none" w:sz="0" w:space="0" w:color="auto"/>
        <w:left w:val="none" w:sz="0" w:space="0" w:color="auto"/>
        <w:bottom w:val="none" w:sz="0" w:space="0" w:color="auto"/>
        <w:right w:val="none" w:sz="0" w:space="0" w:color="auto"/>
      </w:divBdr>
    </w:div>
    <w:div w:id="1198353750">
      <w:bodyDiv w:val="1"/>
      <w:marLeft w:val="0"/>
      <w:marRight w:val="0"/>
      <w:marTop w:val="0"/>
      <w:marBottom w:val="0"/>
      <w:divBdr>
        <w:top w:val="none" w:sz="0" w:space="0" w:color="auto"/>
        <w:left w:val="none" w:sz="0" w:space="0" w:color="auto"/>
        <w:bottom w:val="none" w:sz="0" w:space="0" w:color="auto"/>
        <w:right w:val="none" w:sz="0" w:space="0" w:color="auto"/>
      </w:divBdr>
    </w:div>
    <w:div w:id="1210260966">
      <w:bodyDiv w:val="1"/>
      <w:marLeft w:val="0"/>
      <w:marRight w:val="0"/>
      <w:marTop w:val="0"/>
      <w:marBottom w:val="0"/>
      <w:divBdr>
        <w:top w:val="none" w:sz="0" w:space="0" w:color="auto"/>
        <w:left w:val="none" w:sz="0" w:space="0" w:color="auto"/>
        <w:bottom w:val="none" w:sz="0" w:space="0" w:color="auto"/>
        <w:right w:val="none" w:sz="0" w:space="0" w:color="auto"/>
      </w:divBdr>
    </w:div>
    <w:div w:id="1253589219">
      <w:bodyDiv w:val="1"/>
      <w:marLeft w:val="0"/>
      <w:marRight w:val="0"/>
      <w:marTop w:val="0"/>
      <w:marBottom w:val="0"/>
      <w:divBdr>
        <w:top w:val="none" w:sz="0" w:space="0" w:color="auto"/>
        <w:left w:val="none" w:sz="0" w:space="0" w:color="auto"/>
        <w:bottom w:val="none" w:sz="0" w:space="0" w:color="auto"/>
        <w:right w:val="none" w:sz="0" w:space="0" w:color="auto"/>
      </w:divBdr>
    </w:div>
    <w:div w:id="1255086784">
      <w:bodyDiv w:val="1"/>
      <w:marLeft w:val="0"/>
      <w:marRight w:val="0"/>
      <w:marTop w:val="0"/>
      <w:marBottom w:val="0"/>
      <w:divBdr>
        <w:top w:val="none" w:sz="0" w:space="0" w:color="auto"/>
        <w:left w:val="none" w:sz="0" w:space="0" w:color="auto"/>
        <w:bottom w:val="none" w:sz="0" w:space="0" w:color="auto"/>
        <w:right w:val="none" w:sz="0" w:space="0" w:color="auto"/>
      </w:divBdr>
    </w:div>
    <w:div w:id="1288002271">
      <w:bodyDiv w:val="1"/>
      <w:marLeft w:val="0"/>
      <w:marRight w:val="0"/>
      <w:marTop w:val="0"/>
      <w:marBottom w:val="0"/>
      <w:divBdr>
        <w:top w:val="none" w:sz="0" w:space="0" w:color="auto"/>
        <w:left w:val="none" w:sz="0" w:space="0" w:color="auto"/>
        <w:bottom w:val="none" w:sz="0" w:space="0" w:color="auto"/>
        <w:right w:val="none" w:sz="0" w:space="0" w:color="auto"/>
      </w:divBdr>
    </w:div>
    <w:div w:id="1419450348">
      <w:bodyDiv w:val="1"/>
      <w:marLeft w:val="0"/>
      <w:marRight w:val="0"/>
      <w:marTop w:val="0"/>
      <w:marBottom w:val="0"/>
      <w:divBdr>
        <w:top w:val="none" w:sz="0" w:space="0" w:color="auto"/>
        <w:left w:val="none" w:sz="0" w:space="0" w:color="auto"/>
        <w:bottom w:val="none" w:sz="0" w:space="0" w:color="auto"/>
        <w:right w:val="none" w:sz="0" w:space="0" w:color="auto"/>
      </w:divBdr>
    </w:div>
    <w:div w:id="1450323589">
      <w:bodyDiv w:val="1"/>
      <w:marLeft w:val="0"/>
      <w:marRight w:val="0"/>
      <w:marTop w:val="0"/>
      <w:marBottom w:val="0"/>
      <w:divBdr>
        <w:top w:val="none" w:sz="0" w:space="0" w:color="auto"/>
        <w:left w:val="none" w:sz="0" w:space="0" w:color="auto"/>
        <w:bottom w:val="none" w:sz="0" w:space="0" w:color="auto"/>
        <w:right w:val="none" w:sz="0" w:space="0" w:color="auto"/>
      </w:divBdr>
    </w:div>
    <w:div w:id="1451050277">
      <w:bodyDiv w:val="1"/>
      <w:marLeft w:val="0"/>
      <w:marRight w:val="0"/>
      <w:marTop w:val="0"/>
      <w:marBottom w:val="0"/>
      <w:divBdr>
        <w:top w:val="none" w:sz="0" w:space="0" w:color="auto"/>
        <w:left w:val="none" w:sz="0" w:space="0" w:color="auto"/>
        <w:bottom w:val="none" w:sz="0" w:space="0" w:color="auto"/>
        <w:right w:val="none" w:sz="0" w:space="0" w:color="auto"/>
      </w:divBdr>
    </w:div>
    <w:div w:id="1469206176">
      <w:bodyDiv w:val="1"/>
      <w:marLeft w:val="0"/>
      <w:marRight w:val="0"/>
      <w:marTop w:val="0"/>
      <w:marBottom w:val="0"/>
      <w:divBdr>
        <w:top w:val="none" w:sz="0" w:space="0" w:color="auto"/>
        <w:left w:val="none" w:sz="0" w:space="0" w:color="auto"/>
        <w:bottom w:val="none" w:sz="0" w:space="0" w:color="auto"/>
        <w:right w:val="none" w:sz="0" w:space="0" w:color="auto"/>
      </w:divBdr>
    </w:div>
    <w:div w:id="1489859231">
      <w:bodyDiv w:val="1"/>
      <w:marLeft w:val="0"/>
      <w:marRight w:val="0"/>
      <w:marTop w:val="0"/>
      <w:marBottom w:val="0"/>
      <w:divBdr>
        <w:top w:val="none" w:sz="0" w:space="0" w:color="auto"/>
        <w:left w:val="none" w:sz="0" w:space="0" w:color="auto"/>
        <w:bottom w:val="none" w:sz="0" w:space="0" w:color="auto"/>
        <w:right w:val="none" w:sz="0" w:space="0" w:color="auto"/>
      </w:divBdr>
    </w:div>
    <w:div w:id="1506674337">
      <w:bodyDiv w:val="1"/>
      <w:marLeft w:val="0"/>
      <w:marRight w:val="0"/>
      <w:marTop w:val="0"/>
      <w:marBottom w:val="0"/>
      <w:divBdr>
        <w:top w:val="none" w:sz="0" w:space="0" w:color="auto"/>
        <w:left w:val="none" w:sz="0" w:space="0" w:color="auto"/>
        <w:bottom w:val="none" w:sz="0" w:space="0" w:color="auto"/>
        <w:right w:val="none" w:sz="0" w:space="0" w:color="auto"/>
      </w:divBdr>
    </w:div>
    <w:div w:id="1572037011">
      <w:bodyDiv w:val="1"/>
      <w:marLeft w:val="0"/>
      <w:marRight w:val="0"/>
      <w:marTop w:val="0"/>
      <w:marBottom w:val="0"/>
      <w:divBdr>
        <w:top w:val="none" w:sz="0" w:space="0" w:color="auto"/>
        <w:left w:val="none" w:sz="0" w:space="0" w:color="auto"/>
        <w:bottom w:val="none" w:sz="0" w:space="0" w:color="auto"/>
        <w:right w:val="none" w:sz="0" w:space="0" w:color="auto"/>
      </w:divBdr>
    </w:div>
    <w:div w:id="1589926181">
      <w:bodyDiv w:val="1"/>
      <w:marLeft w:val="0"/>
      <w:marRight w:val="0"/>
      <w:marTop w:val="0"/>
      <w:marBottom w:val="0"/>
      <w:divBdr>
        <w:top w:val="none" w:sz="0" w:space="0" w:color="auto"/>
        <w:left w:val="none" w:sz="0" w:space="0" w:color="auto"/>
        <w:bottom w:val="none" w:sz="0" w:space="0" w:color="auto"/>
        <w:right w:val="none" w:sz="0" w:space="0" w:color="auto"/>
      </w:divBdr>
    </w:div>
    <w:div w:id="1592003726">
      <w:bodyDiv w:val="1"/>
      <w:marLeft w:val="0"/>
      <w:marRight w:val="0"/>
      <w:marTop w:val="0"/>
      <w:marBottom w:val="0"/>
      <w:divBdr>
        <w:top w:val="none" w:sz="0" w:space="0" w:color="auto"/>
        <w:left w:val="none" w:sz="0" w:space="0" w:color="auto"/>
        <w:bottom w:val="none" w:sz="0" w:space="0" w:color="auto"/>
        <w:right w:val="none" w:sz="0" w:space="0" w:color="auto"/>
      </w:divBdr>
    </w:div>
    <w:div w:id="1651788259">
      <w:bodyDiv w:val="1"/>
      <w:marLeft w:val="0"/>
      <w:marRight w:val="0"/>
      <w:marTop w:val="0"/>
      <w:marBottom w:val="0"/>
      <w:divBdr>
        <w:top w:val="none" w:sz="0" w:space="0" w:color="auto"/>
        <w:left w:val="none" w:sz="0" w:space="0" w:color="auto"/>
        <w:bottom w:val="none" w:sz="0" w:space="0" w:color="auto"/>
        <w:right w:val="none" w:sz="0" w:space="0" w:color="auto"/>
      </w:divBdr>
    </w:div>
    <w:div w:id="1662347154">
      <w:bodyDiv w:val="1"/>
      <w:marLeft w:val="0"/>
      <w:marRight w:val="0"/>
      <w:marTop w:val="0"/>
      <w:marBottom w:val="0"/>
      <w:divBdr>
        <w:top w:val="none" w:sz="0" w:space="0" w:color="auto"/>
        <w:left w:val="none" w:sz="0" w:space="0" w:color="auto"/>
        <w:bottom w:val="none" w:sz="0" w:space="0" w:color="auto"/>
        <w:right w:val="none" w:sz="0" w:space="0" w:color="auto"/>
      </w:divBdr>
    </w:div>
    <w:div w:id="1662463320">
      <w:bodyDiv w:val="1"/>
      <w:marLeft w:val="0"/>
      <w:marRight w:val="0"/>
      <w:marTop w:val="0"/>
      <w:marBottom w:val="0"/>
      <w:divBdr>
        <w:top w:val="none" w:sz="0" w:space="0" w:color="auto"/>
        <w:left w:val="none" w:sz="0" w:space="0" w:color="auto"/>
        <w:bottom w:val="none" w:sz="0" w:space="0" w:color="auto"/>
        <w:right w:val="none" w:sz="0" w:space="0" w:color="auto"/>
      </w:divBdr>
    </w:div>
    <w:div w:id="1686784017">
      <w:bodyDiv w:val="1"/>
      <w:marLeft w:val="0"/>
      <w:marRight w:val="0"/>
      <w:marTop w:val="0"/>
      <w:marBottom w:val="0"/>
      <w:divBdr>
        <w:top w:val="none" w:sz="0" w:space="0" w:color="auto"/>
        <w:left w:val="none" w:sz="0" w:space="0" w:color="auto"/>
        <w:bottom w:val="none" w:sz="0" w:space="0" w:color="auto"/>
        <w:right w:val="none" w:sz="0" w:space="0" w:color="auto"/>
      </w:divBdr>
    </w:div>
    <w:div w:id="1743942699">
      <w:bodyDiv w:val="1"/>
      <w:marLeft w:val="0"/>
      <w:marRight w:val="0"/>
      <w:marTop w:val="0"/>
      <w:marBottom w:val="0"/>
      <w:divBdr>
        <w:top w:val="none" w:sz="0" w:space="0" w:color="auto"/>
        <w:left w:val="none" w:sz="0" w:space="0" w:color="auto"/>
        <w:bottom w:val="none" w:sz="0" w:space="0" w:color="auto"/>
        <w:right w:val="none" w:sz="0" w:space="0" w:color="auto"/>
      </w:divBdr>
    </w:div>
    <w:div w:id="1767000479">
      <w:bodyDiv w:val="1"/>
      <w:marLeft w:val="0"/>
      <w:marRight w:val="0"/>
      <w:marTop w:val="0"/>
      <w:marBottom w:val="0"/>
      <w:divBdr>
        <w:top w:val="none" w:sz="0" w:space="0" w:color="auto"/>
        <w:left w:val="none" w:sz="0" w:space="0" w:color="auto"/>
        <w:bottom w:val="none" w:sz="0" w:space="0" w:color="auto"/>
        <w:right w:val="none" w:sz="0" w:space="0" w:color="auto"/>
      </w:divBdr>
    </w:div>
    <w:div w:id="1802578233">
      <w:bodyDiv w:val="1"/>
      <w:marLeft w:val="0"/>
      <w:marRight w:val="0"/>
      <w:marTop w:val="0"/>
      <w:marBottom w:val="0"/>
      <w:divBdr>
        <w:top w:val="none" w:sz="0" w:space="0" w:color="auto"/>
        <w:left w:val="none" w:sz="0" w:space="0" w:color="auto"/>
        <w:bottom w:val="none" w:sz="0" w:space="0" w:color="auto"/>
        <w:right w:val="none" w:sz="0" w:space="0" w:color="auto"/>
      </w:divBdr>
    </w:div>
    <w:div w:id="1806434432">
      <w:bodyDiv w:val="1"/>
      <w:marLeft w:val="0"/>
      <w:marRight w:val="0"/>
      <w:marTop w:val="0"/>
      <w:marBottom w:val="0"/>
      <w:divBdr>
        <w:top w:val="none" w:sz="0" w:space="0" w:color="auto"/>
        <w:left w:val="none" w:sz="0" w:space="0" w:color="auto"/>
        <w:bottom w:val="none" w:sz="0" w:space="0" w:color="auto"/>
        <w:right w:val="none" w:sz="0" w:space="0" w:color="auto"/>
      </w:divBdr>
    </w:div>
    <w:div w:id="1807622035">
      <w:bodyDiv w:val="1"/>
      <w:marLeft w:val="0"/>
      <w:marRight w:val="0"/>
      <w:marTop w:val="0"/>
      <w:marBottom w:val="0"/>
      <w:divBdr>
        <w:top w:val="none" w:sz="0" w:space="0" w:color="auto"/>
        <w:left w:val="none" w:sz="0" w:space="0" w:color="auto"/>
        <w:bottom w:val="none" w:sz="0" w:space="0" w:color="auto"/>
        <w:right w:val="none" w:sz="0" w:space="0" w:color="auto"/>
      </w:divBdr>
    </w:div>
    <w:div w:id="1829400202">
      <w:bodyDiv w:val="1"/>
      <w:marLeft w:val="0"/>
      <w:marRight w:val="0"/>
      <w:marTop w:val="0"/>
      <w:marBottom w:val="0"/>
      <w:divBdr>
        <w:top w:val="none" w:sz="0" w:space="0" w:color="auto"/>
        <w:left w:val="none" w:sz="0" w:space="0" w:color="auto"/>
        <w:bottom w:val="none" w:sz="0" w:space="0" w:color="auto"/>
        <w:right w:val="none" w:sz="0" w:space="0" w:color="auto"/>
      </w:divBdr>
    </w:div>
    <w:div w:id="1839687751">
      <w:bodyDiv w:val="1"/>
      <w:marLeft w:val="0"/>
      <w:marRight w:val="0"/>
      <w:marTop w:val="0"/>
      <w:marBottom w:val="0"/>
      <w:divBdr>
        <w:top w:val="none" w:sz="0" w:space="0" w:color="auto"/>
        <w:left w:val="none" w:sz="0" w:space="0" w:color="auto"/>
        <w:bottom w:val="none" w:sz="0" w:space="0" w:color="auto"/>
        <w:right w:val="none" w:sz="0" w:space="0" w:color="auto"/>
      </w:divBdr>
    </w:div>
    <w:div w:id="1845239613">
      <w:bodyDiv w:val="1"/>
      <w:marLeft w:val="0"/>
      <w:marRight w:val="0"/>
      <w:marTop w:val="0"/>
      <w:marBottom w:val="0"/>
      <w:divBdr>
        <w:top w:val="none" w:sz="0" w:space="0" w:color="auto"/>
        <w:left w:val="none" w:sz="0" w:space="0" w:color="auto"/>
        <w:bottom w:val="none" w:sz="0" w:space="0" w:color="auto"/>
        <w:right w:val="none" w:sz="0" w:space="0" w:color="auto"/>
      </w:divBdr>
    </w:div>
    <w:div w:id="1856840278">
      <w:bodyDiv w:val="1"/>
      <w:marLeft w:val="0"/>
      <w:marRight w:val="0"/>
      <w:marTop w:val="0"/>
      <w:marBottom w:val="0"/>
      <w:divBdr>
        <w:top w:val="none" w:sz="0" w:space="0" w:color="auto"/>
        <w:left w:val="none" w:sz="0" w:space="0" w:color="auto"/>
        <w:bottom w:val="none" w:sz="0" w:space="0" w:color="auto"/>
        <w:right w:val="none" w:sz="0" w:space="0" w:color="auto"/>
      </w:divBdr>
    </w:div>
    <w:div w:id="1866091445">
      <w:bodyDiv w:val="1"/>
      <w:marLeft w:val="0"/>
      <w:marRight w:val="0"/>
      <w:marTop w:val="0"/>
      <w:marBottom w:val="0"/>
      <w:divBdr>
        <w:top w:val="none" w:sz="0" w:space="0" w:color="auto"/>
        <w:left w:val="none" w:sz="0" w:space="0" w:color="auto"/>
        <w:bottom w:val="none" w:sz="0" w:space="0" w:color="auto"/>
        <w:right w:val="none" w:sz="0" w:space="0" w:color="auto"/>
      </w:divBdr>
    </w:div>
    <w:div w:id="1897543588">
      <w:bodyDiv w:val="1"/>
      <w:marLeft w:val="0"/>
      <w:marRight w:val="0"/>
      <w:marTop w:val="0"/>
      <w:marBottom w:val="0"/>
      <w:divBdr>
        <w:top w:val="none" w:sz="0" w:space="0" w:color="auto"/>
        <w:left w:val="none" w:sz="0" w:space="0" w:color="auto"/>
        <w:bottom w:val="none" w:sz="0" w:space="0" w:color="auto"/>
        <w:right w:val="none" w:sz="0" w:space="0" w:color="auto"/>
      </w:divBdr>
    </w:div>
    <w:div w:id="1911186509">
      <w:bodyDiv w:val="1"/>
      <w:marLeft w:val="0"/>
      <w:marRight w:val="0"/>
      <w:marTop w:val="0"/>
      <w:marBottom w:val="0"/>
      <w:divBdr>
        <w:top w:val="none" w:sz="0" w:space="0" w:color="auto"/>
        <w:left w:val="none" w:sz="0" w:space="0" w:color="auto"/>
        <w:bottom w:val="none" w:sz="0" w:space="0" w:color="auto"/>
        <w:right w:val="none" w:sz="0" w:space="0" w:color="auto"/>
      </w:divBdr>
    </w:div>
    <w:div w:id="1928883291">
      <w:bodyDiv w:val="1"/>
      <w:marLeft w:val="0"/>
      <w:marRight w:val="0"/>
      <w:marTop w:val="0"/>
      <w:marBottom w:val="0"/>
      <w:divBdr>
        <w:top w:val="none" w:sz="0" w:space="0" w:color="auto"/>
        <w:left w:val="none" w:sz="0" w:space="0" w:color="auto"/>
        <w:bottom w:val="none" w:sz="0" w:space="0" w:color="auto"/>
        <w:right w:val="none" w:sz="0" w:space="0" w:color="auto"/>
      </w:divBdr>
    </w:div>
    <w:div w:id="1963418523">
      <w:bodyDiv w:val="1"/>
      <w:marLeft w:val="0"/>
      <w:marRight w:val="0"/>
      <w:marTop w:val="0"/>
      <w:marBottom w:val="0"/>
      <w:divBdr>
        <w:top w:val="none" w:sz="0" w:space="0" w:color="auto"/>
        <w:left w:val="none" w:sz="0" w:space="0" w:color="auto"/>
        <w:bottom w:val="none" w:sz="0" w:space="0" w:color="auto"/>
        <w:right w:val="none" w:sz="0" w:space="0" w:color="auto"/>
      </w:divBdr>
    </w:div>
    <w:div w:id="1985550530">
      <w:bodyDiv w:val="1"/>
      <w:marLeft w:val="0"/>
      <w:marRight w:val="0"/>
      <w:marTop w:val="0"/>
      <w:marBottom w:val="0"/>
      <w:divBdr>
        <w:top w:val="none" w:sz="0" w:space="0" w:color="auto"/>
        <w:left w:val="none" w:sz="0" w:space="0" w:color="auto"/>
        <w:bottom w:val="none" w:sz="0" w:space="0" w:color="auto"/>
        <w:right w:val="none" w:sz="0" w:space="0" w:color="auto"/>
      </w:divBdr>
    </w:div>
    <w:div w:id="1990817065">
      <w:bodyDiv w:val="1"/>
      <w:marLeft w:val="0"/>
      <w:marRight w:val="0"/>
      <w:marTop w:val="0"/>
      <w:marBottom w:val="0"/>
      <w:divBdr>
        <w:top w:val="none" w:sz="0" w:space="0" w:color="auto"/>
        <w:left w:val="none" w:sz="0" w:space="0" w:color="auto"/>
        <w:bottom w:val="none" w:sz="0" w:space="0" w:color="auto"/>
        <w:right w:val="none" w:sz="0" w:space="0" w:color="auto"/>
      </w:divBdr>
    </w:div>
    <w:div w:id="2007895736">
      <w:bodyDiv w:val="1"/>
      <w:marLeft w:val="0"/>
      <w:marRight w:val="0"/>
      <w:marTop w:val="0"/>
      <w:marBottom w:val="0"/>
      <w:divBdr>
        <w:top w:val="none" w:sz="0" w:space="0" w:color="auto"/>
        <w:left w:val="none" w:sz="0" w:space="0" w:color="auto"/>
        <w:bottom w:val="none" w:sz="0" w:space="0" w:color="auto"/>
        <w:right w:val="none" w:sz="0" w:space="0" w:color="auto"/>
      </w:divBdr>
    </w:div>
    <w:div w:id="2033676906">
      <w:bodyDiv w:val="1"/>
      <w:marLeft w:val="0"/>
      <w:marRight w:val="0"/>
      <w:marTop w:val="0"/>
      <w:marBottom w:val="0"/>
      <w:divBdr>
        <w:top w:val="none" w:sz="0" w:space="0" w:color="auto"/>
        <w:left w:val="none" w:sz="0" w:space="0" w:color="auto"/>
        <w:bottom w:val="none" w:sz="0" w:space="0" w:color="auto"/>
        <w:right w:val="none" w:sz="0" w:space="0" w:color="auto"/>
      </w:divBdr>
    </w:div>
    <w:div w:id="2062945991">
      <w:bodyDiv w:val="1"/>
      <w:marLeft w:val="0"/>
      <w:marRight w:val="0"/>
      <w:marTop w:val="0"/>
      <w:marBottom w:val="0"/>
      <w:divBdr>
        <w:top w:val="none" w:sz="0" w:space="0" w:color="auto"/>
        <w:left w:val="none" w:sz="0" w:space="0" w:color="auto"/>
        <w:bottom w:val="none" w:sz="0" w:space="0" w:color="auto"/>
        <w:right w:val="none" w:sz="0" w:space="0" w:color="auto"/>
      </w:divBdr>
    </w:div>
    <w:div w:id="2102294198">
      <w:bodyDiv w:val="1"/>
      <w:marLeft w:val="0"/>
      <w:marRight w:val="0"/>
      <w:marTop w:val="0"/>
      <w:marBottom w:val="0"/>
      <w:divBdr>
        <w:top w:val="none" w:sz="0" w:space="0" w:color="auto"/>
        <w:left w:val="none" w:sz="0" w:space="0" w:color="auto"/>
        <w:bottom w:val="none" w:sz="0" w:space="0" w:color="auto"/>
        <w:right w:val="none" w:sz="0" w:space="0" w:color="auto"/>
      </w:divBdr>
    </w:div>
    <w:div w:id="2110812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ndrew-Adelakun/publication/340771629_Should_Porters_Five_Forces_have_value_in_Businesses_today/links/5e9c998ca6fdcca78928352e/Should-Porters-Five-Forces-have-value-in-Businesses-today.pdf" TargetMode="External"/><Relationship Id="rId18" Type="http://schemas.openxmlformats.org/officeDocument/2006/relationships/hyperlink" Target="https://eudl.eu/pdf/10.4108/eai.18-11-2022.2326934" TargetMode="External"/><Relationship Id="rId26" Type="http://schemas.openxmlformats.org/officeDocument/2006/relationships/hyperlink" Target="https://ore.exeter.ac.uk/repository/bitstream/handle/10871/124277/Building%20Competitive%20Advantage%20with%20Sustainable%20Products%20%20A%20Case%20Study%20of%20Stakeholders.pdf?sequence=1" TargetMode="External"/><Relationship Id="rId39"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21" Type="http://schemas.openxmlformats.org/officeDocument/2006/relationships/hyperlink" Target="https://www.atlantis-press.com/article/125954341.pdf" TargetMode="External"/><Relationship Id="rId34" Type="http://schemas.openxmlformats.org/officeDocument/2006/relationships/hyperlink" Target="https://e-tarjome.com/storage/panel/fileuploads/2019-08-24/1566635369_E12805-e-tarjome.pdf" TargetMode="External"/><Relationship Id="rId42" Type="http://schemas.openxmlformats.org/officeDocument/2006/relationships/hyperlink" Target="https://ieeexplore.ieee.org/iel7/6287639/8948470/09269995.pdf"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ieomsociety.org/brazil2020/papers/555.pdf" TargetMode="External"/><Relationship Id="rId29" Type="http://schemas.openxmlformats.org/officeDocument/2006/relationships/hyperlink" Target="http://jurnal.murnisadar.ac.id/index.php/EKBI/article/download/783/397" TargetMode="External"/><Relationship Id="rId11" Type="http://schemas.openxmlformats.org/officeDocument/2006/relationships/image" Target="media/image4.png"/><Relationship Id="rId24" Type="http://schemas.openxmlformats.org/officeDocument/2006/relationships/hyperlink" Target="https://innovaluechain.eu/wp-content/uploads/2022/07/Global-Value-Chain-Analysis-Concepts-and-Approaches.pdf" TargetMode="External"/><Relationship Id="rId32" Type="http://schemas.openxmlformats.org/officeDocument/2006/relationships/hyperlink" Target="https://www.atlantis-press.com/article/125971966.pdf" TargetMode="External"/><Relationship Id="rId37" Type="http://schemas.openxmlformats.org/officeDocument/2006/relationships/hyperlink" Target="https://arxiv.org/pdf/2107.09055" TargetMode="External"/><Relationship Id="rId40" Type="http://schemas.openxmlformats.org/officeDocument/2006/relationships/hyperlink" Target="https://www.academia.edu/download/63438772/1-2-4-89720200526-9263-im9uiy.pdf" TargetMode="External"/><Relationship Id="rId45" Type="http://schemas.openxmlformats.org/officeDocument/2006/relationships/hyperlink" Target="https://rpajournals.com/wp-content/uploads/2021/10/JIBM-2021-08-149.pdf" TargetMode="External"/><Relationship Id="rId5" Type="http://schemas.openxmlformats.org/officeDocument/2006/relationships/webSettings" Target="webSettings.xml"/><Relationship Id="rId15" Type="http://schemas.openxmlformats.org/officeDocument/2006/relationships/hyperlink" Target="https://scholarsphere.psu.edu/resources/4de3c734-9609-4095-bb3c-1fa5475a7e47" TargetMode="External"/><Relationship Id="rId23" Type="http://schemas.openxmlformats.org/officeDocument/2006/relationships/hyperlink" Target="https://research.cbs.dk/files/92142504/1482869_Master_Thesis_141769.pdf" TargetMode="External"/><Relationship Id="rId28" Type="http://schemas.openxmlformats.org/officeDocument/2006/relationships/hyperlink" Target="https://www.researchgate.net/profile/Viktoria-Vida/publication/371876043_Strategic_Marketing_Plan_for_APPLE_Inc/links/649ac6f9c41fb852dd355e52/Strategic-Marketing-Plan-for-APPLE-Inc.pdf" TargetMode="External"/><Relationship Id="rId36" Type="http://schemas.openxmlformats.org/officeDocument/2006/relationships/hyperlink" Target="http://kspjournals.org/index.php/JEST/article/download/2261/2279"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onlinelibrary.wiley.com/doi/pdf/10.1111/jbl.12276" TargetMode="External"/><Relationship Id="rId31" Type="http://schemas.openxmlformats.org/officeDocument/2006/relationships/hyperlink" Target="https://www.atlantis-press.com/article/125951596.pdf" TargetMode="External"/><Relationship Id="rId44" Type="http://schemas.openxmlformats.org/officeDocument/2006/relationships/hyperlink" Target="https://cyberleninka.ru/article/n/analytical-review-of-apple-inc-sustainable-development-goals-implementatio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udents.aiu.edu/submissions/profiles/resources/onlineBook/j4N9K5_Strategic%20Management%20and%20Competitive%20Advantage%20Concepts%20and%20Cases%20-%20William%20Hesterly.pdf" TargetMode="External"/><Relationship Id="rId22" Type="http://schemas.openxmlformats.org/officeDocument/2006/relationships/hyperlink" Target="https://ijisrt.com/assets/upload/files/IJISRT22JUL940.pdf" TargetMode="External"/><Relationship Id="rId27" Type="http://schemas.openxmlformats.org/officeDocument/2006/relationships/hyperlink" Target="https://www.mdpi.com/2071-1050/12/20/8523/pdf" TargetMode="External"/><Relationship Id="rId30" Type="http://schemas.openxmlformats.org/officeDocument/2006/relationships/hyperlink" Target="https://www.atlantis-press.com/article/125978325.pdf" TargetMode="External"/><Relationship Id="rId35" Type="http://schemas.openxmlformats.org/officeDocument/2006/relationships/hyperlink" Target="https://www.researchgate.net/profile/Yasas-Pathiranage-2/publication/344667769_A_Literature_Review_on_Organizational_Culture_towards_Corporate_Performance/links/5f881848299bf1b53e28f228/A-Literature-Review-on-Organizational-Culture-towards-Corporate-Performance.pdf" TargetMode="External"/><Relationship Id="rId43" Type="http://schemas.openxmlformats.org/officeDocument/2006/relationships/hyperlink" Target="https://seap.taylors.edu.my/file/rems/publication/109921_8907_1.pdf"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journal.lucp.net/index.php/ijrtbt/article/download/2195/2486" TargetMode="External"/><Relationship Id="rId25" Type="http://schemas.openxmlformats.org/officeDocument/2006/relationships/hyperlink" Target="https://www.ademcetinkaya.com/2023/04/forecasting-aapl-apple-inc-stock-price.html" TargetMode="External"/><Relationship Id="rId33" Type="http://schemas.openxmlformats.org/officeDocument/2006/relationships/hyperlink" Target="https://www.researchgate.net/publication/325264184_Strategic_Management_8th_Edition_published_by_Pearson_Education" TargetMode="External"/><Relationship Id="rId38" Type="http://schemas.openxmlformats.org/officeDocument/2006/relationships/hyperlink" Target="https://www.atlantis-press.com/article/125971602.pdf" TargetMode="External"/><Relationship Id="rId46" Type="http://schemas.openxmlformats.org/officeDocument/2006/relationships/hyperlink" Target="https://www.apple.com/in/store?afid=p238%7CsKpNfCaON-dc_mtid_187079nc38483_pcrid_663468639353_pgrid_109516736099_pntwk_g_pchan__pexid__&amp;cid=aos-IN-kwgo-brand--slid---product-" TargetMode="External"/><Relationship Id="rId20" Type="http://schemas.openxmlformats.org/officeDocument/2006/relationships/hyperlink" Target="http://www.joebm.com/vol9/652-DM0014.pdf" TargetMode="External"/><Relationship Id="rId41" Type="http://schemas.openxmlformats.org/officeDocument/2006/relationships/hyperlink" Target="https://www.pearson.com/store/p/exploring-strategy-text-and-cases/P200000004559/9781292282459"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Bog20</b:Tag>
    <b:SourceType>JournalArticle</b:SourceType>
    <b:Guid>{A8941F01-32FA-48D5-A427-A5096ED4282F}</b:Guid>
    <b:Author>
      <b:Author>
        <b:NameList>
          <b:Person>
            <b:Last>Bogatyrev</b:Last>
            <b:First>Y.,</b:First>
          </b:Person>
        </b:NameList>
      </b:Author>
    </b:Author>
    <b:Title>PEST Analysis: Apple Inc. in China.</b:Title>
    <b:Year>2020.</b:Year>
    <b:URL>https://scholarsphere.psu.edu/resources/4de3c734-9609-4095-bb3c-1fa5475a7e47</b:URL>
    <b:RefOrder>2</b:RefOrder>
  </b:Source>
  <b:Source>
    <b:Tag>Che21</b:Tag>
    <b:SourceType>JournalArticle</b:SourceType>
    <b:Guid>{B9453CC4-D7CC-4392-98D2-B52F3DA0AB76}</b:Guid>
    <b:Author>
      <b:Author>
        <b:NameList>
          <b:Person>
            <b:Last>Chen</b:Last>
            <b:First>X.,</b:First>
            <b:Middle>Liu, Y. and Gong, H., 2021, December.</b:Middle>
          </b:Person>
        </b:NameList>
      </b:Author>
      <b:Editor>
        <b:NameList>
          <b:Person>
            <b:Last>Press.</b:Last>
            <b:First>3rd</b:First>
            <b:Middle>International Conference on Economic Management and Cultural Industry (ICEMCI 2021) (pp. 3053-3061). Atlantis</b:Middle>
          </b:Person>
        </b:NameList>
      </b:Editor>
    </b:Author>
    <b:Title>Apple Inc. Strategic Marketing Analysis and Evaluation.</b:Title>
    <b:Year>2021</b:Year>
    <b:URL>https://ejournal.lucp.net/index.php/ijrtbt/article/download/2195/2486</b:URL>
    <b:RefOrder>3</b:RefOrder>
  </b:Source>
  <b:Source>
    <b:Tag>Ade20</b:Tag>
    <b:SourceType>Book</b:SourceType>
    <b:Guid>{EC260D84-A96B-4B57-B765-6AF2FEE9855A}</b:Guid>
    <b:Author>
      <b:Author>
        <b:NameList>
          <b:Person>
            <b:Last>Adelakun</b:Last>
            <b:First>A.,</b:First>
          </b:Person>
        </b:NameList>
      </b:Author>
    </b:Author>
    <b:Title>Should Porters Five Forces Have Value in Businesses Today? Computing for Business (BSC).</b:Title>
    <b:Year>2020.</b:Year>
    <b:URL>https://www.researchgate.net/profile/Andrew-Adelakun/publication/340771629_Should_Porters_Five_Forces_have_value_in_Businesses_today/links/5e9c998ca6fdcca78928352e/Should-Porters-Five-Forces-have-value-in-Businesses-today.pdf</b:URL>
    <b:RefOrder>14</b:RefOrder>
  </b:Source>
  <b:Source>
    <b:Tag>Bar19</b:Tag>
    <b:SourceType>Book</b:SourceType>
    <b:Guid>{468F0BAE-3DC8-4F77-AEC9-7BBB8EB5D10A}</b:Guid>
    <b:Author>
      <b:Author>
        <b:NameList>
          <b:Person>
            <b:Last>Barney</b:Last>
            <b:First>J.B.</b:First>
          </b:Person>
        </b:NameList>
      </b:Author>
    </b:Author>
    <b:Year>2019</b:Year>
    <b:Title>Strategic management and competitive advantage: concepts and cases. Sixth edition, global edition. William S. Hesterly (ed.). Harlow, England, Pearson</b:Title>
    <b:URL>http://students.aiu.edu/submissions/profiles/resources/onlineBook/j4N9K5_Strategic%20Management%20and%20Competitive%20Advantage%20Concepts%20and%20Cases%20-%20William%20Hesterly.pdf</b:URL>
    <b:RefOrder>32</b:RefOrder>
  </b:Source>
  <b:Source>
    <b:Tag>Bud21</b:Tag>
    <b:SourceType>JournalArticle</b:SourceType>
    <b:Guid>{8168ADAA-E253-4C93-AD5F-4627062EB037}</b:Guid>
    <b:Author>
      <b:Author>
        <b:NameList>
          <b:Person>
            <b:Last>Budiono</b:Last>
            <b:First>S.,</b:First>
            <b:Middle>Purba, J.T. and Adirinekso, G.P.,</b:Middle>
          </b:Person>
        </b:NameList>
      </b:Author>
    </b:Author>
    <b:Title>Strategic Business Analysis by Using Determinants of Buying Decision on Products: Lessons from an International Company in Indonesia.</b:Title>
    <b:Year>2021</b:Year>
    <b:Pages>1232-1242</b:Pages>
    <b:JournalName>In ieomsociety. org. In Proc Int Conf Ind Eng Oper Manag</b:JournalName>
    <b:URL>http://www.ieomsociety.org/brazil2020/papers/555.pdf</b:URL>
    <b:RefOrder>5</b:RefOrder>
  </b:Source>
  <b:Source>
    <b:Tag>Che23</b:Tag>
    <b:SourceType>JournalArticle</b:SourceType>
    <b:Guid>{AA71BCBE-CBC5-41F7-9233-EC00B84A7CE5}</b:Guid>
    <b:Author>
      <b:Author>
        <b:NameList>
          <b:Person>
            <b:Last>Chen</b:Last>
            <b:First>Z.,</b:First>
            <b:Middle>Li, Y. and Huang, R.,</b:Middle>
          </b:Person>
        </b:NameList>
      </b:Author>
    </b:Author>
    <b:Title>An Investigation of the Investment Projects for Apple’s Future Development Based on SWOT Analysis and Fisher Model.</b:Title>
    <b:JournalName>In Proceedings of the 4th International Conference on Economic Management and Model Enginee</b:JournalName>
    <b:Year>2023</b:Year>
    <b:URL>https://eudl.eu/pdf/10.4108/eai.18-11-2022.2326934</b:URL>
    <b:RefOrder>23</b:RefOrder>
  </b:Source>
  <b:Source>
    <b:Tag>Cho21</b:Tag>
    <b:SourceType>JournalArticle</b:SourceType>
    <b:Guid>{B1D6E836-E82A-4AD1-86C5-060E5DD79607}</b:Guid>
    <b:Author>
      <b:Author>
        <b:NameList>
          <b:Person>
            <b:Last>Choi</b:Last>
            <b:First>T.Y.,</b:First>
            <b:Middle>Narayanan, S., Novak, D., Olhager, J., Sheu, J.B. and Wiengarten, F..</b:Middle>
          </b:Person>
        </b:NameList>
      </b:Author>
    </b:Author>
    <b:Title>,Managing extended supply chains</b:Title>
    <b:JournalName>Journal of Business Logistics, 42(2),</b:JournalName>
    <b:Year>2021.</b:Year>
    <b:Pages>200-206</b:Pages>
    <b:URL>https://onlinelibrary.wiley.com/doi/pdf/10.1111/jbl.12276</b:URL>
    <b:RefOrder>17</b:RefOrder>
  </b:Source>
  <b:Source>
    <b:Tag>Gan20</b:Tag>
    <b:SourceType>JournalArticle</b:SourceType>
    <b:Guid>{A6800D72-902B-4BCF-9348-5BF093025A0F}</b:Guid>
    <b:Author>
      <b:Author>
        <b:NameList>
          <b:Person>
            <b:Last>Gan</b:Last>
            <b:First>Y.,</b:First>
          </b:Person>
        </b:NameList>
      </b:Author>
    </b:Author>
    <b:Title>Analysis on the Stock Investment Strategy of Apple and Microsoft.</b:Title>
    <b:Year>2020</b:Year>
    <b:URL>http://www.joebm.com/vol9/652-DM0014.pdf</b:URL>
    <b:RefOrder>4</b:RefOrder>
  </b:Source>
  <b:Source>
    <b:Tag>HeM21</b:Tag>
    <b:SourceType>JournalArticle</b:SourceType>
    <b:Guid>{DB124EBB-35C4-4630-93D4-AEA2F3D94F7B}</b:Guid>
    <b:Author>
      <b:Author>
        <b:NameList>
          <b:Person>
            <b:Last>He</b:Last>
            <b:First>M.,</b:First>
          </b:Person>
        </b:NameList>
      </b:Author>
    </b:Author>
    <b:Title>Analysis of iPhone’s Marketing Strategy</b:Title>
    <b:JournalName>In 6th International Conference on Financial Innovation and Economic Development (ICFIED 2021)</b:JournalName>
    <b:Year>2021,</b:Year>
    <b:Pages>669-672</b:Pages>
    <b:Month>March</b:Month>
    <b:Publisher>Atlantis Press.</b:Publisher>
    <b:URL> https://www.atlantis-press.com/article/125954341.pdf</b:URL>
    <b:RefOrder>21</b:RefOrder>
  </b:Source>
  <b:Source>
    <b:Tag>Hir22</b:Tag>
    <b:SourceType>JournalArticle</b:SourceType>
    <b:Guid>{BCFB8A7B-FF41-4481-A6E4-1DF7A6BDAA5C}</b:Guid>
    <b:Author>
      <b:Author>
        <b:NameList>
          <b:Person>
            <b:Last>Hiremath</b:Last>
            <b:First>N.</b:First>
            <b:Middle>and Gupta, N.,</b:Middle>
          </b:Person>
        </b:NameList>
      </b:Author>
    </b:Author>
    <b:Title>Marketing Strategies used by Apple to Increase Customer Base.</b:Title>
    <b:JournalName>International Journal of Innovative Science and Research Technology, 7(7).</b:JournalName>
    <b:Year>2022</b:Year>
    <b:URL>https://ijisrt.com/assets/upload/files/IJISRT22JUL940.pdf</b:URL>
    <b:RefOrder>26</b:RefOrder>
  </b:Source>
  <b:Source>
    <b:Tag>Jac23</b:Tag>
    <b:SourceType>JournalArticle</b:SourceType>
    <b:Guid>{F9F4B265-DD66-4805-BB98-16390DA7EA94}</b:Guid>
    <b:Author>
      <b:Author>
        <b:NameList>
          <b:Person>
            <b:Last>Jacobsen</b:Last>
            <b:First>M.E.,</b:First>
          </b:Person>
        </b:NameList>
      </b:Author>
    </b:Author>
    <b:Title>Strategic Analysis and Valuation of Apple.</b:Title>
    <b:Year>2023</b:Year>
    <b:URL>https://research.cbs.dk/files/92142504/1482869_Master_Thesis_141769.pdf</b:URL>
    <b:RefOrder>16</b:RefOrder>
  </b:Source>
  <b:Source>
    <b:Tag>Jon19</b:Tag>
    <b:SourceType>JournalArticle</b:SourceType>
    <b:Guid>{50F18258-C409-495F-8C5D-75FF93B277E4}</b:Guid>
    <b:Author>
      <b:Author>
        <b:NameList>
          <b:Person>
            <b:Last>Jones</b:Last>
            <b:First>L.,</b:First>
            <b:Middle>Demirkaya, M. and Bethmann, E.,</b:Middle>
          </b:Person>
        </b:NameList>
      </b:Author>
    </b:Author>
    <b:Title>Global value chain analysis: concepts and approaches. J. Int'l Com. &amp; Econ., p.1.</b:Title>
    <b:Year>2019</b:Year>
    <b:URL>https://innovaluechain.eu/wp-content/uploads/2022/07/Global-Value-Chain-Analysis-Concepts-and-Approaches.pdf</b:URL>
    <b:RefOrder>18</b:RefOrder>
  </b:Source>
  <b:Source>
    <b:Tag>Jor23</b:Tag>
    <b:SourceType>JournalArticle</b:SourceType>
    <b:Guid>{DA13B6E4-5819-4E6E-9E9D-18B927166C9D}</b:Guid>
    <b:Author>
      <b:Author>
        <b:NameList>
          <b:Person>
            <b:Last>Jorgenson</b:Last>
            <b:First>D.W.,</b:First>
            <b:Middle>Weitzman, M.L., ZXhang, Y.X., Haxo, Y.M. and Mat, Y.X.,</b:Middle>
          </b:Person>
        </b:NameList>
      </b:Author>
    </b:Author>
    <b:Title>Forecasting AAPL (Apple Inc.)</b:Title>
    <b:JournalName>stock price with neural network. AC Investment Research Journal, 220(44).</b:JournalName>
    <b:Year>2023.</b:Year>
    <b:URL>https://www.ademcetinkaya.com/2023/04/forecasting-aapl-apple-inc-stock-price.html</b:URL>
    <b:RefOrder>34</b:RefOrder>
  </b:Source>
  <b:Source>
    <b:Tag>Kah21</b:Tag>
    <b:SourceType>JournalArticle</b:SourceType>
    <b:Guid>{EC5F121A-83F2-4EB7-9CCA-B25F1C2C7D9A}</b:Guid>
    <b:Author>
      <b:Author>
        <b:NameList>
          <b:Person>
            <b:Last>Kahupi</b:Last>
            <b:First>I.,</b:First>
            <b:Middle>Hull, C.E., Okorie, O. and Millette, S.,</b:Middle>
          </b:Person>
        </b:NameList>
      </b:Author>
    </b:Author>
    <b:Title>Building competitive advantage with sustainable products–A case study perspective of stakeholders.</b:Title>
    <b:JournalName>Journal of Cleaner Production, 289, p.125699.</b:JournalName>
    <b:Year>2021</b:Year>
    <b:URL>https://ore.exeter.ac.uk/repository/bitstream/handle/10871/124277/Building%20Competitive%20Advantage%20with%20Sustainable%20Products%20%20A%20Case%20Study%20of%20Stakeholders.pdf?sequence=1</b:URL>
    <b:RefOrder>28</b:RefOrder>
  </b:Source>
  <b:Source>
    <b:Tag>Kar20</b:Tag>
    <b:SourceType>JournalArticle</b:SourceType>
    <b:Guid>{BBB04B30-79E3-446D-A86B-2D48DBD4D32B}</b:Guid>
    <b:Author>
      <b:Author>
        <b:NameList>
          <b:Person>
            <b:Last>Karnama</b:Last>
            <b:First>A.</b:First>
            <b:Middle>and Vinuesa, R.,</b:Middle>
          </b:Person>
        </b:NameList>
      </b:Author>
    </b:Author>
    <b:Title>Organic growth theory for corporate sustainability.</b:Title>
    <b:JournalName>Sustainability, 12(20), p.8523.</b:JournalName>
    <b:Year>2020</b:Year>
    <b:URL>https://www.mdpi.com/2071-1050/12/20/8523/pdf</b:URL>
    <b:RefOrder>25</b:RefOrder>
  </b:Source>
  <b:Source>
    <b:Tag>Kha23</b:Tag>
    <b:SourceType>JournalArticle</b:SourceType>
    <b:Guid>{14041D51-3B3A-417D-B05B-3C441A28FE9B}</b:Guid>
    <b:Author>
      <b:Author>
        <b:NameList>
          <b:Person>
            <b:Last>Khalid</b:Last>
            <b:First>M.A.</b:First>
            <b:Middle>and Viktoria, D.V.,</b:Middle>
          </b:Person>
        </b:NameList>
      </b:Author>
    </b:Author>
    <b:Title>Strategic Marketing Plan for Apple Inc.</b:Title>
    <b:JournalName>Network Intelligence Studies</b:JournalName>
    <b:Year>2023</b:Year>
    <b:Pages>61-74</b:Pages>
    <b:URL>https://www.researchgate.net/profile/Viktoria-Vida/publication/371876043_Strategic_Marketing_Plan_for_APPLE_Inc/links/649ac6f9c41fb852dd355e52/Strategic-Marketing-Plan-for-APPLE-Inc.pdf</b:URL>
    <b:RefOrder>19</b:RefOrder>
  </b:Source>
  <b:Source>
    <b:Tag>Kri22</b:Tag>
    <b:SourceType>JournalArticle</b:SourceType>
    <b:Guid>{AAB73265-51C4-47EA-9DCD-61400AE0F6FB}</b:Guid>
    <b:Author>
      <b:Author>
        <b:NameList>
          <b:Person>
            <b:Last>Kristanto</b:Last>
            <b:First>H.,</b:First>
            <b:Middle>Tamsi, T. and Cuandra, F.,</b:Middle>
          </b:Person>
        </b:NameList>
      </b:Author>
    </b:Author>
    <b:Title>Penerapan Manajemen Operasional dalam Meningkatkan Kinerja di Apple, Inc. YUME:</b:Title>
    <b:JournalName>Journal of Management, 5(3),</b:JournalName>
    <b:Year>2022</b:Year>
    <b:Pages>84-96</b:Pages>
    <b:URL>http://jurnal.murnisadar.ac.id/index.php/EKBI/article/download/783/397</b:URL>
    <b:RefOrder>31</b:RefOrder>
  </b:Source>
  <b:Source>
    <b:Tag>LiX22</b:Tag>
    <b:SourceType>JournalArticle</b:SourceType>
    <b:Guid>{0086DC9C-1B8A-490D-938F-D7A0D6F28331}</b:Guid>
    <b:Author>
      <b:Author>
        <b:NameList>
          <b:Person>
            <b:Last>Li</b:Last>
            <b:First>X.,</b:First>
          </b:Person>
        </b:NameList>
      </b:Author>
    </b:Author>
    <b:Title>Financial Analysis of Apple Inc. Based on 2021 Apple Annual Report</b:Title>
    <b:JournalName>. . In 2022 2nd International Conference on Financial Management and Economic Transition (FMET 2022)</b:JournalName>
    <b:Year>2022</b:Year>
    <b:Pages>63-72</b:Pages>
    <b:Month>December</b:Month>
    <b:Publisher>Atlantis Press.</b:Publisher>
    <b:URL>https://www.atlantis-press.com/article/125978325.pdf</b:URL>
    <b:RefOrder>11</b:RefOrder>
  </b:Source>
  <b:Source>
    <b:Tag>Liu21</b:Tag>
    <b:SourceType>JournalArticle</b:SourceType>
    <b:Guid>{4AE159F5-6988-4B99-A804-EFC83BCD588D}</b:Guid>
    <b:Author>
      <b:Author>
        <b:NameList>
          <b:Person>
            <b:Last>Liu</b:Last>
            <b:First>Z.,</b:First>
          </b:Person>
        </b:NameList>
      </b:Author>
    </b:Author>
    <b:Title>Analysis of Apple Inc.’s Innovation Dilemma From the Perspective of Leadership.</b:Title>
    <b:JournalName>In 6th Annual International Conference on Social Science and Contemporary Humanity Development (SSCHD 2020)</b:JournalName>
    <b:Year>2021,</b:Year>
    <b:Pages>pp. 551-554</b:Pages>
    <b:Month>January.</b:Month>
    <b:Publisher>Atlantis Press.</b:Publisher>
    <b:URL>https://www.atlantis-press.com/article/125951596.pdf</b:URL>
    <b:RefOrder>22</b:RefOrder>
  </b:Source>
  <b:Source>
    <b:Tag>LuB22</b:Tag>
    <b:SourceType>JournalArticle</b:SourceType>
    <b:Guid>{C7AF6390-97D7-4432-B0D2-CD1462521599}</b:Guid>
    <b:Author>
      <b:Author>
        <b:NameList>
          <b:Person>
            <b:Last>Lu</b:Last>
            <b:First>B.,</b:First>
          </b:Person>
        </b:NameList>
      </b:Author>
    </b:Author>
    <b:Title>The Market Strategies of Apple in China</b:Title>
    <b:JournalName>In 2022 7th International Conference on Financial Innovation and Economic Development (ICFIED 2022)</b:JournalName>
    <b:Year>2022,</b:Year>
    <b:Pages>1129-1132</b:Pages>
    <b:Month>March.</b:Month>
    <b:Publisher>Atlantis Press</b:Publisher>
    <b:URL>https://www.atlantis-press.com/article/125971966.pdf</b:URL>
    <b:RefOrder>8</b:RefOrder>
  </b:Source>
  <b:Source>
    <b:Tag>Lyn18</b:Tag>
    <b:SourceType>JournalArticle</b:SourceType>
    <b:Guid>{B192848D-8206-42B0-8770-E55C274B81F3}</b:Guid>
    <b:Author>
      <b:Author>
        <b:NameList>
          <b:Person>
            <b:Last>Lynch</b:Last>
            <b:First>R.L.</b:First>
          </b:Person>
        </b:NameList>
      </b:Author>
    </b:Author>
    <b:Title>Eighth edition. Harlow, England, Pearson.</b:Title>
    <b:JournalName>Strategic management.</b:JournalName>
    <b:Year>2018</b:Year>
    <b:URL>https://www.researchgate.net/publication/325264184_Strategic_Management_8th_Edition_published_by_Pearson_Education</b:URL>
    <b:RefOrder>30</b:RefOrder>
  </b:Source>
  <b:Source>
    <b:Tag>Min19</b:Tag>
    <b:SourceType>JournalArticle</b:SourceType>
    <b:Guid>{4C1FABA0-D8DC-4DE7-89B5-295C3F5F0136}</b:Guid>
    <b:Author>
      <b:Author>
        <b:NameList>
          <b:Person>
            <b:Last>Min</b:Last>
            <b:First>S.,</b:First>
            <b:Middle>Zacharia, Z.G. and Smith, C.D.,</b:Middle>
          </b:Person>
        </b:NameList>
      </b:Author>
    </b:Author>
    <b:Title>Defining supply chain management: in the past, present, and future.</b:Title>
    <b:JournalName>Journal of business logistics, 40(1),</b:JournalName>
    <b:Year>2019</b:Year>
    <b:Pages>44-45</b:Pages>
    <b:URL>https://e-tarjome.com/storage/panel/fileuploads/2019-08-24/1566635369_E12805-e-tarjome.pdf</b:URL>
    <b:RefOrder>15</b:RefOrder>
  </b:Source>
  <b:Source>
    <b:Tag>Pat20</b:Tag>
    <b:SourceType>JournalArticle</b:SourceType>
    <b:Guid>{19346182-6D27-4E74-AFA9-9C0A728B1BF6}</b:Guid>
    <b:Author>
      <b:Author>
        <b:NameList>
          <b:Person>
            <b:Last>Pathiranage</b:Last>
            <b:First>Y.L.,</b:First>
            <b:Middle>Jayatilake, L.V. and Abeysekera, R.,</b:Middle>
          </b:Person>
        </b:NameList>
      </b:Author>
    </b:Author>
    <b:Title>A Literature Review on Organizational Culture towards Corporate Performance.</b:Title>
    <b:JournalName>International Journal of Management, Accounting &amp; Economics, 7(9).</b:JournalName>
    <b:Year>2020</b:Year>
    <b:URL>https://www.researchgate.net/profile/Yasas-Pathiranage-2/publication/344667769_A_Literature_Review_on_Organizational_Culture_towards_Corporate_Performance/links/5f881848299bf1b53e28f228/A-Literature-Review-on-Organizational-Culture-towards-Corporate-Perfo</b:URL>
    <b:RefOrder>27</b:RefOrder>
  </b:Source>
  <b:Source>
    <b:Tag>Ras22</b:Tag>
    <b:SourceType>JournalArticle</b:SourceType>
    <b:Guid>{4637D093-D3AD-453E-A3F4-307154CE955A}</b:Guid>
    <b:Author>
      <b:Author>
        <b:NameList>
          <b:Person>
            <b:Last>Rashid</b:Last>
            <b:First>M.M.,</b:First>
          </b:Person>
        </b:NameList>
      </b:Author>
    </b:Author>
    <b:Title>Corporate social responsibility (CSR): Evaluating/auditing corporate social responsibility (CSR) practices.</b:Title>
    <b:JournalName>Journal of Economic and Social Thought, 8(4),</b:JournalName>
    <b:Year>2022</b:Year>
    <b:Pages>141-156</b:Pages>
    <b:URL>http://kspjournals.org/index.php/JEST/article/download/2261/2279</b:URL>
    <b:RefOrder>33</b:RefOrder>
  </b:Source>
  <b:Source>
    <b:Tag>Son21</b:Tag>
    <b:SourceType>JournalArticle</b:SourceType>
    <b:Guid>{B7A89F0F-7E03-4F8F-92B3-7F6D1DB96449}</b:Guid>
    <b:Author>
      <b:Author>
        <b:NameList>
          <b:Person>
            <b:Last>Sonkiya</b:Last>
            <b:First>P.,</b:First>
            <b:Middle>Bajpai, V. and Bansal, A.,.</b:Middle>
          </b:Person>
        </b:NameList>
      </b:Author>
    </b:Author>
    <b:Title>Stock price prediction using BERT and GAN</b:Title>
    <b:JournalName>arXiv preprint arXiv:2107.09055</b:JournalName>
    <b:Year>2021</b:Year>
    <b:URL>https://arxiv.org/pdf/2107.09055</b:URL>
    <b:RefOrder>24</b:RefOrder>
  </b:Source>
  <b:Source>
    <b:Tag>Tia22</b:Tag>
    <b:SourceType>JournalArticle</b:SourceType>
    <b:Guid>{5DF369EE-FF6D-4320-AC17-99FA0C93450B}</b:Guid>
    <b:Author>
      <b:Author>
        <b:NameList>
          <b:Person>
            <b:Last>Tian</b:Last>
            <b:First>W.,</b:First>
            <b:Middle>Wang, M. and Wang, Q.</b:Middle>
          </b:Person>
        </b:NameList>
      </b:Author>
    </b:Author>
    <b:Title>The Core Competentness of Apple Inc.</b:Title>
    <b:JournalName>,In 2022 7th International Conference on Financial Innovation and Economic Development (ICFIED 2022)</b:JournalName>
    <b:Year>2022</b:Year>
    <b:Pages>718-725</b:Pages>
    <b:Month>March</b:Month>
    <b:Publisher>Atlantis Press.</b:Publisher>
    <b:URL>https://www.atlantis-press.com/article/125971602.pdf</b:URL>
    <b:RefOrder>13</b:RefOrder>
  </b:Source>
  <b:Source>
    <b:Tag>Tie19</b:Tag>
    <b:SourceType>JournalArticle</b:SourceType>
    <b:Guid>{1F5D1FDC-6C3D-4040-926D-2F06A0D9BA02}</b:Guid>
    <b:Author>
      <b:Author>
        <b:NameList>
          <b:Person>
            <b:Last>Tien</b:Last>
            <b:First>N.H.</b:First>
          </b:Person>
        </b:NameList>
      </b:Author>
    </b:Author>
    <b:Title>,International distribution policy comparative analysis between Samsung and apple.</b:Title>
    <b:JournalName>International Journal of research in marketing management and sales, 2020(1), p.2.</b:JournalName>
    <b:Year>2019</b:Year>
    <b:URL>https://www.researchgate.net/profile/Nguyen-Tien-32/publication/338719419_International_distribution_policy_comparative_analysis_between_samsung_and_apple/links/63b014d1c3c99660ebbad865/International-distribution-policy-comparative-analysis-between-samsun</b:URL>
    <b:RefOrder>10</b:RefOrder>
  </b:Source>
  <b:Source>
    <b:Tag>Tie191</b:Tag>
    <b:SourceType>JournalArticle</b:SourceType>
    <b:Guid>{131E837B-5DAB-41EC-AA0E-1C3CB2A785F5}</b:Guid>
    <b:Author>
      <b:Author>
        <b:NameList>
          <b:Person>
            <b:Last>Tien</b:Last>
            <b:First>N.H.,</b:First>
            <b:Middle>Dat, N. and Chi, D.T.P.,</b:Middle>
          </b:Person>
        </b:NameList>
      </b:Author>
    </b:Author>
    <b:Title>Product policy in international marketing comparative analysis between Samsung and Apple. Int.</b:Title>
    <b:JournalName>J. Res. Mark. Manag. Sales, 1,</b:JournalName>
    <b:Year>2019.</b:Year>
    <b:Pages>129-133</b:Pages>
    <b:URL>https://www.academia.edu/download/63438772/1-2-4-89720200526-9263-im9uiy.pdf</b:URL>
    <b:RefOrder>12</b:RefOrder>
  </b:Source>
  <b:Source>
    <b:Tag>Whi20</b:Tag>
    <b:SourceType>JournalArticle</b:SourceType>
    <b:Guid>{37A029D1-74A9-499E-95F1-FF8633F7A8AF}</b:Guid>
    <b:Author>
      <b:Author>
        <b:NameList>
          <b:Person>
            <b:Last>Whittington</b:Last>
            <b:First>R.</b:First>
          </b:Person>
        </b:NameList>
      </b:Author>
    </b:Author>
    <b:Title>Exploring strategy [electronic resource] </b:Title>
    <b:JournalName>: text and cases . 12th ed. Patrick. Regnér, Duncan. Angwin, Gerry. Johnson, &amp;amp; Kevan. Scholes (eds.). Harlow, Pearson</b:JournalName>
    <b:Year>2020</b:Year>
    <b:URL>https://www.pearson.com/store/p/exploring-strategy-text-and-cases/P200000004559/9781292282459</b:URL>
    <b:RefOrder>29</b:RefOrder>
  </b:Source>
  <b:Source>
    <b:Tag>Xua20</b:Tag>
    <b:SourceType>JournalArticle</b:SourceType>
    <b:Guid>{91A99F76-EB39-43F0-AF61-73747448D7B5}</b:Guid>
    <b:Author>
      <b:Author>
        <b:NameList>
          <b:Person>
            <b:Last>Xuan</b:Last>
            <b:First>G.,</b:First>
            <b:Middle>Gao, C., Shao, Y., Zhang, M., Wang, Y., Zhong, J., Li, Q. and Peng, H.,</b:Middle>
          </b:Person>
        </b:NameList>
      </b:Author>
    </b:Author>
    <b:Title>Apple detection in natural environment using deep learning algorithms.</b:Title>
    <b:JournalName>IEEE Access, 8,</b:JournalName>
    <b:Year>2020</b:Year>
    <b:Pages>216772-216780.</b:Pages>
    <b:URL>. https://ieeexplore.ieee.org/iel7/6287639/8948470/09269995.pdf</b:URL>
    <b:RefOrder>20</b:RefOrder>
  </b:Source>
  <b:Source>
    <b:Tag>Yaa21</b:Tag>
    <b:SourceType>JournalArticle</b:SourceType>
    <b:Guid>{C64115C9-3C27-47B5-9184-192EA9CF6D51}</b:Guid>
    <b:Author>
      <b:Author>
        <b:NameList>
          <b:Person>
            <b:Last>Ya’acob</b:Last>
            <b:First>F.F.,</b:First>
            <b:Middle>Isamail, M.Z., Ghul, Z.H., Alpandi, R.M. and Abdullah, S.M.M.,</b:Middle>
          </b:Person>
        </b:NameList>
      </b:Author>
    </b:Author>
    <b:Title>The Competitiveness Analysis of Edible Bird Nest Industry in Malaysia: Applying Porter's Five Force.</b:Title>
    <b:JournalName>Journal of Tourism, Hospitality and Environment Management, 6(23),</b:JournalName>
    <b:Year>2021</b:Year>
    <b:Pages>79-92</b:Pages>
    <b:URL>https://seap.taylors.edu.my/file/rems/publication/109921_8907_1.pdf</b:URL>
    <b:RefOrder>9</b:RefOrder>
  </b:Source>
  <b:Source>
    <b:Tag>Yev19</b:Tag>
    <b:SourceType>JournalArticle</b:SourceType>
    <b:Guid>{0EC3956A-5ADB-4A94-B2AE-6C3A61FBE37B}</b:Guid>
    <b:Author>
      <b:Author>
        <b:NameList>
          <b:Person>
            <b:Last>Yevgenyevna</b:Last>
            <b:First>A.Y.</b:First>
            <b:Middle>and Igorevich, M.M.,</b:Middle>
          </b:Person>
        </b:NameList>
      </b:Author>
    </b:Author>
    <b:Title>Analytical review of Apple Inc.. Sustainable development goals implementation.</b:Title>
    <b:JournalName>International scientific review, (LVIII),</b:JournalName>
    <b:Year>2019</b:Year>
    <b:Pages>.35-37.</b:Pages>
    <b:URL>https://cyberleninka.ru/article/n/analytical-review-of-apple-inc-sustainable-development-goals-implementation</b:URL>
    <b:RefOrder>7</b:RefOrder>
  </b:Source>
  <b:Source>
    <b:Tag>Yie21</b:Tag>
    <b:SourceType>JournalArticle</b:SourceType>
    <b:Guid>{AC643628-1220-4E8B-A45E-D6BDFFB1B667}</b:Guid>
    <b:Author>
      <b:Author>
        <b:NameList>
          <b:Person>
            <b:Last>Yie</b:Last>
            <b:First>C.E.,</b:First>
            <b:Middle>Zhi, C.E. and Ping, N.T.S.,</b:Middle>
          </b:Person>
        </b:NameList>
      </b:Author>
    </b:Author>
    <b:Title>A Critical Analysis of Internal and External Environment: Case Study of Apple Inc.</b:Title>
    <b:JournalName>Journal of International Business and Management, 4(10),</b:JournalName>
    <b:Year>2021</b:Year>
    <b:Pages>01-14.</b:Pages>
    <b:URL>https://rpajournals.com/wp-content/uploads/2021/10/JIBM-2021-08-149.pdf</b:URL>
    <b:RefOrder>6</b:RefOrder>
  </b:Source>
  <b:Source>
    <b:Tag>App23</b:Tag>
    <b:SourceType>InternetSite</b:SourceType>
    <b:Guid>{C236A002-EA1C-4B7C-8AC3-E1FA472BFF83}</b:Guid>
    <b:Year>2023</b:Year>
    <b:Author>
      <b:Author>
        <b:NameList>
          <b:Person>
            <b:Last>Apple</b:Last>
          </b:Person>
        </b:NameList>
      </b:Author>
    </b:Author>
    <b:URL>https://www.apple.com/in/store?afid=p238%7CsKpNfCaON-dc_mtid_187079nc38483_pcrid_663468639353_pgrid_109516736099_pntwk_g_pchan__pexid__&amp;cid=aos-IN-kwgo-brand--slid---product-</b:URL>
    <b:RefOrder>1</b:RefOrder>
  </b:Source>
</b:Sources>
</file>

<file path=customXml/itemProps1.xml><?xml version="1.0" encoding="utf-8"?>
<ds:datastoreItem xmlns:ds="http://schemas.openxmlformats.org/officeDocument/2006/customXml" ds:itemID="{732261C3-6BC8-46B6-BE84-96EBC353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7876</Words>
  <Characters>44894</Characters>
  <Application>Microsoft Office Word</Application>
  <DocSecurity>0</DocSecurity>
  <Lines>374</Lines>
  <Paragraphs>105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Introduction</vt:lpstr>
      <vt:lpstr>    1.1 Apple Inc. Background </vt:lpstr>
      <vt:lpstr>    1.2 Apple Inc. Mission and Objectives </vt:lpstr>
      <vt:lpstr>2.0 Macro-Environment Analysis </vt:lpstr>
      <vt:lpstr>    2.1 PESTEL Analysis </vt:lpstr>
      <vt:lpstr>3.0 Micro-Environment Analysis </vt:lpstr>
      <vt:lpstr>    3.1 Industry Life Cycle </vt:lpstr>
      <vt:lpstr>    3.2 Porter’s Industry Five Forces Analysis </vt:lpstr>
      <vt:lpstr>4.0 Internal Analysis</vt:lpstr>
      <vt:lpstr>    4.1 Apple Inc. Strategic Resources and Capabilities </vt:lpstr>
      <vt:lpstr>    4.2 Value Chain Analysis </vt:lpstr>
      <vt:lpstr>        4.2.1 Primary Activities </vt:lpstr>
      <vt:lpstr>        4.2.2 Secondary Activities </vt:lpstr>
      <vt:lpstr>    4.3 VRIO Analysis of Distinctive Resources and Capabilities </vt:lpstr>
      <vt:lpstr>    4.4 SWOT Analysis </vt:lpstr>
      <vt:lpstr>5.0 Strategies to Sustain Competitive Advantage </vt:lpstr>
      <vt:lpstr>6.0 Growth Strategies </vt:lpstr>
      <vt:lpstr>7.0 Green Strategy and CSR </vt:lpstr>
      <vt:lpstr>8.0 Conclusion </vt:lpstr>
      <vt:lpstr>9.0 Recommendation </vt:lpstr>
      <vt:lpstr>Reference List</vt:lpstr>
    </vt:vector>
  </TitlesOfParts>
  <Company/>
  <LinksUpToDate>false</LinksUpToDate>
  <CharactersWithSpaces>52665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Tiyasha</dc:creator>
  <cp:lastModifiedBy>Tiyasha Sarkar</cp:lastModifiedBy>
  <cp:revision>2</cp:revision>
  <dcterms:created xsi:type="dcterms:W3CDTF">2023-08-25T08:25:00Z</dcterms:created>
  <dcterms:modified xsi:type="dcterms:W3CDTF">2023-08-25T08:25:00Z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b75953da264b1f396a54ce0631733b4ea6111a7129fa3a0455c06dc21e1e641a</vt:lpwstr>
  </property>
</Properties>
</file>