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13D7AD10" w:rsidR="005E6C44" w:rsidRPr="00A42F82" w:rsidRDefault="005E6C44" w:rsidP="00A91894">
            <w:pPr>
              <w:rPr>
                <w:rFonts w:ascii="Arial" w:hAnsi="Arial" w:cs="Arial"/>
                <w:sz w:val="22"/>
                <w:szCs w:val="22"/>
              </w:rPr>
            </w:pPr>
            <w:r w:rsidRPr="00A42F82">
              <w:rPr>
                <w:rFonts w:ascii="Arial" w:hAnsi="Arial" w:cs="Arial"/>
                <w:sz w:val="22"/>
                <w:szCs w:val="22"/>
              </w:rPr>
              <w:t>Full Name:</w:t>
            </w:r>
            <w:r w:rsidR="009941BA">
              <w:rPr>
                <w:rFonts w:ascii="Arial" w:hAnsi="Arial" w:cs="Arial"/>
                <w:sz w:val="22"/>
                <w:szCs w:val="22"/>
              </w:rPr>
              <w:t xml:space="preserve"> </w:t>
            </w:r>
          </w:p>
        </w:tc>
        <w:tc>
          <w:tcPr>
            <w:tcW w:w="6636" w:type="dxa"/>
            <w:gridSpan w:val="4"/>
            <w:vAlign w:val="center"/>
          </w:tcPr>
          <w:p w14:paraId="7B7CF528" w14:textId="4DE04BD8" w:rsidR="005E6C44" w:rsidRPr="00A42F82" w:rsidRDefault="007E5820" w:rsidP="00A91894">
            <w:pPr>
              <w:rPr>
                <w:rFonts w:ascii="Arial" w:hAnsi="Arial" w:cs="Arial"/>
                <w:sz w:val="22"/>
                <w:szCs w:val="22"/>
              </w:rPr>
            </w:pPr>
            <w:r>
              <w:rPr>
                <w:rFonts w:ascii="Arial" w:hAnsi="Arial" w:cs="Arial"/>
                <w:sz w:val="22"/>
                <w:szCs w:val="22"/>
              </w:rPr>
              <w:t>RITA ROBERTS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E4FD7F1" w:rsidR="005E6C44" w:rsidRPr="00A42F82" w:rsidRDefault="009941B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1888811" w:rsidR="005E6C44" w:rsidRPr="00A42F82" w:rsidRDefault="00B97D76"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A6A83BC" w:rsidR="005E6C44" w:rsidRPr="00A42F82" w:rsidRDefault="009941BA" w:rsidP="00A91894">
            <w:pPr>
              <w:rPr>
                <w:rFonts w:ascii="Arial" w:hAnsi="Arial" w:cs="Arial"/>
                <w:sz w:val="22"/>
                <w:szCs w:val="22"/>
              </w:rPr>
            </w:pPr>
            <w:r>
              <w:rPr>
                <w:rFonts w:ascii="Arial" w:hAnsi="Arial" w:cs="Arial"/>
                <w:sz w:val="22"/>
                <w:szCs w:val="22"/>
              </w:rPr>
              <w:t xml:space="preserve">LONDON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EE6A39B" w:rsidR="005E6C44" w:rsidRPr="00A42F82" w:rsidRDefault="009941BA" w:rsidP="00A91894">
            <w:pPr>
              <w:rPr>
                <w:rFonts w:ascii="Arial" w:hAnsi="Arial" w:cs="Arial"/>
                <w:sz w:val="22"/>
                <w:szCs w:val="22"/>
              </w:rPr>
            </w:pPr>
            <w:r>
              <w:rPr>
                <w:rFonts w:ascii="Arial" w:hAnsi="Arial" w:cs="Arial"/>
                <w:sz w:val="22"/>
                <w:szCs w:val="22"/>
              </w:rPr>
              <w:t>2247276@student.uwtsd.ac.uk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54FB7BF" w:rsidR="005E6C44" w:rsidRPr="00A42F82" w:rsidRDefault="009941BA" w:rsidP="00A91894">
            <w:pPr>
              <w:rPr>
                <w:rFonts w:ascii="Arial" w:hAnsi="Arial" w:cs="Arial"/>
                <w:sz w:val="22"/>
                <w:szCs w:val="22"/>
              </w:rPr>
            </w:pPr>
            <w:r>
              <w:rPr>
                <w:rFonts w:ascii="Arial" w:hAnsi="Arial" w:cs="Arial"/>
                <w:sz w:val="22"/>
                <w:szCs w:val="22"/>
              </w:rPr>
              <w:t>07481010105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03EBAEB" w:rsidR="005E6C44" w:rsidRPr="00A42F82" w:rsidRDefault="009941BA" w:rsidP="00A91894">
            <w:pPr>
              <w:rPr>
                <w:rFonts w:ascii="Arial" w:hAnsi="Arial" w:cs="Arial"/>
                <w:sz w:val="22"/>
                <w:szCs w:val="22"/>
              </w:rPr>
            </w:pPr>
            <w:r>
              <w:rPr>
                <w:rFonts w:ascii="Arial" w:hAnsi="Arial" w:cs="Arial"/>
                <w:sz w:val="22"/>
                <w:szCs w:val="22"/>
              </w:rPr>
              <w:t>2247276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470BF18" w14:textId="77777777" w:rsidR="002A6860" w:rsidRPr="002A6860" w:rsidRDefault="002A6860" w:rsidP="002A6860">
            <w:pPr>
              <w:rPr>
                <w:b/>
                <w:bCs/>
                <w:color w:val="244061" w:themeColor="accent1" w:themeShade="80"/>
                <w:sz w:val="24"/>
                <w:szCs w:val="24"/>
              </w:rPr>
            </w:pPr>
            <w:r w:rsidRPr="002A6860">
              <w:rPr>
                <w:rFonts w:ascii="Arial" w:hAnsi="Arial" w:cs="Arial"/>
                <w:b/>
                <w:bCs/>
                <w:color w:val="244061" w:themeColor="accent1" w:themeShade="80"/>
                <w:sz w:val="24"/>
                <w:szCs w:val="24"/>
              </w:rPr>
              <w:t>BA</w:t>
            </w:r>
            <w:r w:rsidRPr="002A6860">
              <w:rPr>
                <w:rFonts w:ascii="Arial" w:hAnsi="Arial" w:cs="Arial"/>
                <w:b/>
                <w:bCs/>
                <w:color w:val="244061" w:themeColor="accent1" w:themeShade="80"/>
                <w:spacing w:val="-7"/>
                <w:sz w:val="24"/>
                <w:szCs w:val="24"/>
              </w:rPr>
              <w:t xml:space="preserve"> </w:t>
            </w:r>
            <w:r w:rsidRPr="002A6860">
              <w:rPr>
                <w:rFonts w:ascii="Arial" w:hAnsi="Arial" w:cs="Arial"/>
                <w:b/>
                <w:bCs/>
                <w:color w:val="244061" w:themeColor="accent1" w:themeShade="80"/>
                <w:sz w:val="24"/>
                <w:szCs w:val="24"/>
              </w:rPr>
              <w:t>(Hons)</w:t>
            </w:r>
            <w:r w:rsidRPr="002A6860">
              <w:rPr>
                <w:rFonts w:ascii="Arial" w:hAnsi="Arial" w:cs="Arial"/>
                <w:b/>
                <w:bCs/>
                <w:color w:val="244061" w:themeColor="accent1" w:themeShade="80"/>
                <w:spacing w:val="-7"/>
                <w:sz w:val="24"/>
                <w:szCs w:val="24"/>
              </w:rPr>
              <w:t xml:space="preserve"> </w:t>
            </w:r>
            <w:r w:rsidRPr="002A6860">
              <w:rPr>
                <w:rFonts w:ascii="Arial" w:hAnsi="Arial" w:cs="Arial"/>
                <w:b/>
                <w:bCs/>
                <w:color w:val="244061" w:themeColor="accent1" w:themeShade="80"/>
                <w:sz w:val="24"/>
                <w:szCs w:val="24"/>
              </w:rPr>
              <w:t>Leadership</w:t>
            </w:r>
            <w:r w:rsidRPr="002A6860">
              <w:rPr>
                <w:rFonts w:ascii="Arial" w:hAnsi="Arial" w:cs="Arial"/>
                <w:b/>
                <w:bCs/>
                <w:color w:val="244061" w:themeColor="accent1" w:themeShade="80"/>
                <w:spacing w:val="-6"/>
                <w:sz w:val="24"/>
                <w:szCs w:val="24"/>
              </w:rPr>
              <w:t xml:space="preserve"> </w:t>
            </w:r>
            <w:r w:rsidRPr="002A6860">
              <w:rPr>
                <w:rFonts w:ascii="Arial" w:hAnsi="Arial" w:cs="Arial"/>
                <w:b/>
                <w:bCs/>
                <w:color w:val="244061" w:themeColor="accent1" w:themeShade="80"/>
                <w:sz w:val="24"/>
                <w:szCs w:val="24"/>
              </w:rPr>
              <w:t>and</w:t>
            </w:r>
            <w:r w:rsidRPr="002A6860">
              <w:rPr>
                <w:rFonts w:ascii="Arial" w:hAnsi="Arial" w:cs="Arial"/>
                <w:b/>
                <w:bCs/>
                <w:color w:val="244061" w:themeColor="accent1" w:themeShade="80"/>
                <w:spacing w:val="-5"/>
                <w:sz w:val="24"/>
                <w:szCs w:val="24"/>
              </w:rPr>
              <w:t xml:space="preserve"> </w:t>
            </w:r>
            <w:r w:rsidRPr="002A6860">
              <w:rPr>
                <w:rFonts w:ascii="Arial" w:hAnsi="Arial" w:cs="Arial"/>
                <w:b/>
                <w:bCs/>
                <w:color w:val="244061" w:themeColor="accent1" w:themeShade="80"/>
                <w:sz w:val="24"/>
                <w:szCs w:val="24"/>
              </w:rPr>
              <w:t>Management</w:t>
            </w:r>
            <w:r w:rsidRPr="002A6860">
              <w:rPr>
                <w:rFonts w:ascii="Arial" w:hAnsi="Arial" w:cs="Arial"/>
                <w:b/>
                <w:bCs/>
                <w:color w:val="244061" w:themeColor="accent1" w:themeShade="80"/>
                <w:spacing w:val="-7"/>
                <w:sz w:val="24"/>
                <w:szCs w:val="24"/>
              </w:rPr>
              <w:t xml:space="preserve"> </w:t>
            </w:r>
            <w:r w:rsidRPr="002A6860">
              <w:rPr>
                <w:rFonts w:ascii="Arial" w:hAnsi="Arial" w:cs="Arial"/>
                <w:b/>
                <w:bCs/>
                <w:color w:val="244061" w:themeColor="accent1" w:themeShade="80"/>
                <w:sz w:val="24"/>
                <w:szCs w:val="24"/>
              </w:rPr>
              <w:t>Skills</w:t>
            </w:r>
            <w:r w:rsidRPr="002A6860">
              <w:rPr>
                <w:rFonts w:ascii="Arial" w:hAnsi="Arial" w:cs="Arial"/>
                <w:b/>
                <w:bCs/>
                <w:color w:val="244061" w:themeColor="accent1" w:themeShade="80"/>
                <w:spacing w:val="-6"/>
                <w:sz w:val="24"/>
                <w:szCs w:val="24"/>
              </w:rPr>
              <w:t xml:space="preserve"> </w:t>
            </w:r>
            <w:r w:rsidRPr="002A6860">
              <w:rPr>
                <w:rFonts w:ascii="Arial" w:hAnsi="Arial" w:cs="Arial"/>
                <w:b/>
                <w:bCs/>
                <w:color w:val="244061" w:themeColor="accent1" w:themeShade="80"/>
                <w:sz w:val="24"/>
                <w:szCs w:val="24"/>
              </w:rPr>
              <w:t>for</w:t>
            </w:r>
            <w:r w:rsidRPr="002A6860">
              <w:rPr>
                <w:rFonts w:ascii="Arial" w:hAnsi="Arial" w:cs="Arial"/>
                <w:b/>
                <w:bCs/>
                <w:color w:val="244061" w:themeColor="accent1" w:themeShade="80"/>
                <w:spacing w:val="-6"/>
                <w:sz w:val="24"/>
                <w:szCs w:val="24"/>
              </w:rPr>
              <w:t xml:space="preserve"> </w:t>
            </w:r>
            <w:r w:rsidRPr="002A6860">
              <w:rPr>
                <w:rFonts w:ascii="Arial" w:hAnsi="Arial" w:cs="Arial"/>
                <w:b/>
                <w:bCs/>
                <w:color w:val="244061" w:themeColor="accent1" w:themeShade="80"/>
                <w:sz w:val="24"/>
                <w:szCs w:val="24"/>
              </w:rPr>
              <w:t>the</w:t>
            </w:r>
            <w:r w:rsidRPr="002A6860">
              <w:rPr>
                <w:rFonts w:ascii="Arial" w:hAnsi="Arial" w:cs="Arial"/>
                <w:b/>
                <w:bCs/>
                <w:color w:val="244061" w:themeColor="accent1" w:themeShade="80"/>
                <w:spacing w:val="-5"/>
                <w:sz w:val="24"/>
                <w:szCs w:val="24"/>
              </w:rPr>
              <w:t xml:space="preserve"> </w:t>
            </w:r>
            <w:r w:rsidRPr="002A6860">
              <w:rPr>
                <w:rFonts w:ascii="Arial" w:hAnsi="Arial" w:cs="Arial"/>
                <w:b/>
                <w:bCs/>
                <w:color w:val="244061" w:themeColor="accent1" w:themeShade="80"/>
                <w:spacing w:val="-2"/>
                <w:sz w:val="24"/>
                <w:szCs w:val="24"/>
              </w:rPr>
              <w:t>Workplace</w:t>
            </w:r>
          </w:p>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FFE917F" w:rsidR="005E6C44" w:rsidRPr="00A42F82" w:rsidRDefault="007E5820"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A711FAC" w:rsidR="005E6C44" w:rsidRPr="00A42F82" w:rsidRDefault="007E582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C53704A" w:rsidR="003F6F7B" w:rsidRPr="00A42F82" w:rsidRDefault="007E58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42C74BF" w:rsidR="003F6F7B" w:rsidRPr="00A42F82" w:rsidRDefault="007E5820" w:rsidP="00A91894">
            <w:pPr>
              <w:autoSpaceDE w:val="0"/>
              <w:autoSpaceDN w:val="0"/>
              <w:adjustRightInd w:val="0"/>
              <w:jc w:val="center"/>
              <w:rPr>
                <w:rFonts w:ascii="Arial" w:hAnsi="Arial" w:cs="Arial"/>
                <w:b/>
                <w:bCs/>
                <w:sz w:val="22"/>
                <w:szCs w:val="22"/>
              </w:rPr>
            </w:pPr>
            <w:r>
              <w:rPr>
                <w:rFonts w:ascii="Arial" w:hAnsi="Arial" w:cs="Arial"/>
                <w:b/>
                <w:bCs/>
                <w:sz w:val="22"/>
                <w:szCs w:val="22"/>
              </w:rPr>
              <w:t>26/02/2026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A75E2C" w:rsidR="005E6C44" w:rsidRPr="00A42F82" w:rsidRDefault="002A6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82B6EC7" w:rsidR="005E6C44" w:rsidRPr="00A42F82" w:rsidRDefault="007E58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DE328D7" w:rsidR="00807192" w:rsidRPr="00A42F82" w:rsidRDefault="005427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288AFCD0" w:rsidR="00807192" w:rsidRPr="00A42F82" w:rsidRDefault="005427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388F619" w:rsidR="00807192" w:rsidRPr="00A42F82" w:rsidRDefault="005427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209F6EAB" w:rsidR="00807192" w:rsidRPr="00A42F82" w:rsidRDefault="005427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2B669678" w:rsidR="00807192" w:rsidRPr="00A42F82" w:rsidRDefault="0054275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5909A15" w:rsidR="004C3D85" w:rsidRPr="00A42F82" w:rsidRDefault="00542751" w:rsidP="00A91894">
            <w:pPr>
              <w:rPr>
                <w:rFonts w:ascii="Arial" w:hAnsi="Arial" w:cs="Arial"/>
                <w:sz w:val="22"/>
                <w:szCs w:val="22"/>
              </w:rPr>
            </w:pPr>
            <w:r>
              <w:rPr>
                <w:color w:val="000000"/>
                <w:sz w:val="27"/>
                <w:szCs w:val="27"/>
              </w:rPr>
              <w:t>Exploring the Relationship Between Contemporary Leadership Styles and Organisational Performance in Toyota: Case Studies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DDDC8C9" w:rsidR="004C3D85" w:rsidRPr="00A42F82" w:rsidRDefault="00542751" w:rsidP="00A91894">
            <w:pPr>
              <w:rPr>
                <w:rFonts w:ascii="Arial" w:hAnsi="Arial" w:cs="Arial"/>
                <w:sz w:val="22"/>
                <w:szCs w:val="22"/>
              </w:rPr>
            </w:pPr>
            <w:r>
              <w:rPr>
                <w:rFonts w:ascii="Arial" w:hAnsi="Arial" w:cs="Arial"/>
                <w:sz w:val="22"/>
                <w:szCs w:val="22"/>
              </w:rPr>
              <w:t>9/02/2026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5275A40" w:rsidR="004C3D85" w:rsidRPr="00A42F82" w:rsidRDefault="00542751" w:rsidP="00A91894">
            <w:pPr>
              <w:rPr>
                <w:rFonts w:ascii="Arial" w:hAnsi="Arial" w:cs="Arial"/>
                <w:sz w:val="22"/>
                <w:szCs w:val="22"/>
              </w:rPr>
            </w:pPr>
            <w:r>
              <w:rPr>
                <w:rFonts w:ascii="Arial" w:hAnsi="Arial" w:cs="Arial"/>
                <w:sz w:val="22"/>
                <w:szCs w:val="22"/>
              </w:rPr>
              <w:t>01/05/2026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AF442BB" w:rsidR="00F96C3F" w:rsidRPr="00A42F82" w:rsidRDefault="00542751" w:rsidP="00A91894">
            <w:pPr>
              <w:rPr>
                <w:rFonts w:ascii="Arial" w:hAnsi="Arial" w:cs="Arial"/>
              </w:rPr>
            </w:pPr>
            <w:r>
              <w:rPr>
                <w:color w:val="000000"/>
                <w:sz w:val="27"/>
                <w:szCs w:val="27"/>
              </w:rPr>
              <w:t>Exploring the Relationship Between Contemporary Leadership Styles and Organisational Performance in Toyota: Case Studies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28C8D2E" w14:textId="77777777" w:rsidR="00542751" w:rsidRDefault="00542751" w:rsidP="00542751">
            <w:pPr>
              <w:pStyle w:val="NormalWeb"/>
              <w:rPr>
                <w:color w:val="000000"/>
                <w:sz w:val="27"/>
                <w:szCs w:val="27"/>
              </w:rPr>
            </w:pPr>
            <w:r>
              <w:rPr>
                <w:color w:val="000000"/>
                <w:sz w:val="27"/>
                <w:szCs w:val="27"/>
              </w:rPr>
              <w:t>1. What contemporary leadership styles are evident within Toyota’s global regions?</w:t>
            </w:r>
          </w:p>
          <w:p w14:paraId="0510EC51" w14:textId="77777777" w:rsidR="00542751" w:rsidRDefault="00542751" w:rsidP="00542751">
            <w:pPr>
              <w:pStyle w:val="NormalWeb"/>
              <w:rPr>
                <w:color w:val="000000"/>
                <w:sz w:val="27"/>
                <w:szCs w:val="27"/>
              </w:rPr>
            </w:pPr>
            <w:r>
              <w:rPr>
                <w:color w:val="000000"/>
                <w:sz w:val="27"/>
                <w:szCs w:val="27"/>
              </w:rPr>
              <w:t>2. How do these leadership styles differ between Toyota Japan, USA, and Europe?</w:t>
            </w:r>
          </w:p>
          <w:p w14:paraId="7546814A" w14:textId="77777777" w:rsidR="00542751" w:rsidRDefault="00542751" w:rsidP="00542751">
            <w:pPr>
              <w:pStyle w:val="NormalWeb"/>
              <w:rPr>
                <w:color w:val="000000"/>
                <w:sz w:val="27"/>
                <w:szCs w:val="27"/>
              </w:rPr>
            </w:pPr>
            <w:r>
              <w:rPr>
                <w:color w:val="000000"/>
                <w:sz w:val="27"/>
                <w:szCs w:val="27"/>
              </w:rPr>
              <w:t>3. What is the relationship between leadership style and organisational performance indicators?</w:t>
            </w:r>
          </w:p>
          <w:p w14:paraId="2CDAF7FC" w14:textId="53A9F59C" w:rsidR="00542751" w:rsidRDefault="00542751" w:rsidP="00542751">
            <w:pPr>
              <w:pStyle w:val="NormalWeb"/>
              <w:rPr>
                <w:color w:val="000000"/>
                <w:sz w:val="27"/>
                <w:szCs w:val="27"/>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674C0C1" w:rsidR="00F96C3F" w:rsidRPr="00A42F82" w:rsidRDefault="007924A0" w:rsidP="00A91894">
            <w:pPr>
              <w:rPr>
                <w:rFonts w:ascii="Arial" w:hAnsi="Arial" w:cs="Arial"/>
              </w:rPr>
            </w:pPr>
            <w:r>
              <w:rPr>
                <w:color w:val="000000"/>
                <w:sz w:val="27"/>
                <w:szCs w:val="27"/>
              </w:rPr>
              <w:t>To explore and critically analyse the relationship between contemporary leadership styles and organisational performance in Toyota through comparative case studies of Toyota Japan, Toyota USA, and Toyota Europe.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5C7817E" w14:textId="77777777" w:rsidR="007924A0" w:rsidRDefault="007924A0" w:rsidP="007924A0">
            <w:pPr>
              <w:pStyle w:val="NormalWeb"/>
              <w:rPr>
                <w:color w:val="000000"/>
                <w:sz w:val="27"/>
                <w:szCs w:val="27"/>
              </w:rPr>
            </w:pPr>
            <w:r>
              <w:rPr>
                <w:color w:val="000000"/>
                <w:sz w:val="27"/>
                <w:szCs w:val="27"/>
              </w:rPr>
              <w:t>1. To examine contemporary leadership theories relevant to multinational corporations.</w:t>
            </w:r>
          </w:p>
          <w:p w14:paraId="01BFC739" w14:textId="77777777" w:rsidR="007924A0" w:rsidRDefault="007924A0" w:rsidP="007924A0">
            <w:pPr>
              <w:pStyle w:val="NormalWeb"/>
              <w:rPr>
                <w:color w:val="000000"/>
                <w:sz w:val="27"/>
                <w:szCs w:val="27"/>
              </w:rPr>
            </w:pPr>
            <w:r>
              <w:rPr>
                <w:color w:val="000000"/>
                <w:sz w:val="27"/>
                <w:szCs w:val="27"/>
              </w:rPr>
              <w:t>2. To analyse leadership practices within Toyota Japan, USA, and Europe.</w:t>
            </w:r>
          </w:p>
          <w:p w14:paraId="354A8058" w14:textId="77777777" w:rsidR="007924A0" w:rsidRDefault="007924A0" w:rsidP="007924A0">
            <w:pPr>
              <w:pStyle w:val="NormalWeb"/>
              <w:rPr>
                <w:color w:val="000000"/>
                <w:sz w:val="27"/>
                <w:szCs w:val="27"/>
              </w:rPr>
            </w:pPr>
            <w:r>
              <w:rPr>
                <w:color w:val="000000"/>
                <w:sz w:val="27"/>
                <w:szCs w:val="27"/>
              </w:rPr>
              <w:t>3. To assess organisational performance outcomes in each region.</w:t>
            </w:r>
          </w:p>
          <w:p w14:paraId="062A7103" w14:textId="77777777" w:rsidR="007924A0" w:rsidRDefault="007924A0" w:rsidP="007924A0">
            <w:pPr>
              <w:pStyle w:val="NormalWeb"/>
              <w:rPr>
                <w:color w:val="000000"/>
                <w:sz w:val="27"/>
                <w:szCs w:val="27"/>
              </w:rPr>
            </w:pPr>
            <w:r>
              <w:rPr>
                <w:color w:val="000000"/>
                <w:sz w:val="27"/>
                <w:szCs w:val="27"/>
              </w:rPr>
              <w:t>4. To critically evaluate how leadership styles contribute to or constrain performance.</w:t>
            </w:r>
          </w:p>
          <w:p w14:paraId="253E3DAF" w14:textId="77777777" w:rsidR="007924A0" w:rsidRDefault="007924A0" w:rsidP="007924A0">
            <w:pPr>
              <w:pStyle w:val="NormalWeb"/>
              <w:rPr>
                <w:color w:val="000000"/>
                <w:sz w:val="27"/>
                <w:szCs w:val="27"/>
              </w:rPr>
            </w:pPr>
            <w:r>
              <w:rPr>
                <w:color w:val="000000"/>
                <w:sz w:val="27"/>
                <w:szCs w:val="27"/>
              </w:rPr>
              <w:t>5. To provide evidence-based recommendations for leadership development in global organisations.</w:t>
            </w:r>
          </w:p>
          <w:p w14:paraId="5FD121E3" w14:textId="77777777" w:rsidR="007924A0" w:rsidRDefault="007924A0" w:rsidP="007924A0">
            <w:pPr>
              <w:pStyle w:val="NormalWeb"/>
              <w:rPr>
                <w:color w:val="000000"/>
                <w:sz w:val="27"/>
                <w:szCs w:val="27"/>
              </w:rPr>
            </w:pPr>
            <w:r>
              <w:rPr>
                <w:color w:val="000000"/>
                <w:sz w:val="27"/>
                <w:szCs w:val="27"/>
              </w:rPr>
              <w:t>1.5 Research Questions</w:t>
            </w:r>
          </w:p>
          <w:p w14:paraId="750DEDF5" w14:textId="77777777" w:rsidR="007924A0" w:rsidRDefault="007924A0" w:rsidP="007924A0">
            <w:pPr>
              <w:pStyle w:val="NormalWeb"/>
              <w:rPr>
                <w:color w:val="000000"/>
                <w:sz w:val="27"/>
                <w:szCs w:val="27"/>
              </w:rPr>
            </w:pPr>
            <w:r>
              <w:rPr>
                <w:color w:val="000000"/>
                <w:sz w:val="27"/>
                <w:szCs w:val="27"/>
              </w:rPr>
              <w:t>1. What contemporary leadership styles are evident</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12CB9AAC" w:rsidR="00F96C3F" w:rsidRPr="00A42F82" w:rsidRDefault="005B20FC" w:rsidP="00A91894">
            <w:pPr>
              <w:rPr>
                <w:rFonts w:ascii="Arial" w:hAnsi="Arial" w:cs="Arial"/>
                <w:sz w:val="22"/>
                <w:szCs w:val="22"/>
              </w:rPr>
            </w:pPr>
            <w:r>
              <w:rPr>
                <w:rFonts w:ascii="Arial" w:hAnsi="Arial" w:cs="Arial"/>
                <w:sz w:val="22"/>
                <w:szCs w:val="22"/>
              </w:rPr>
              <w:t>Literature</w:t>
            </w:r>
            <w:r w:rsidR="002A6860">
              <w:rPr>
                <w:rFonts w:ascii="Arial" w:hAnsi="Arial" w:cs="Arial"/>
                <w:sz w:val="22"/>
                <w:szCs w:val="22"/>
              </w:rPr>
              <w:t xml:space="preserve"> and case studies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4F67EB2C" w:rsidR="00B23BFF" w:rsidRPr="00A42F82" w:rsidRDefault="005B20FC" w:rsidP="00A91894">
            <w:pPr>
              <w:rPr>
                <w:rFonts w:ascii="Arial" w:hAnsi="Arial" w:cs="Arial"/>
                <w:b/>
                <w:sz w:val="22"/>
                <w:szCs w:val="22"/>
              </w:rPr>
            </w:pPr>
            <w:r>
              <w:rPr>
                <w:rFonts w:ascii="Arial" w:hAnsi="Arial" w:cs="Arial"/>
                <w:sz w:val="22"/>
                <w:szCs w:val="22"/>
              </w:rPr>
              <w:t xml:space="preserve">Desktop in London </w:t>
            </w:r>
            <w:r w:rsidR="00B23BFF"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0590CB8" w:rsidR="00B23BFF" w:rsidRPr="00A42F82" w:rsidRDefault="007924A0"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54B6402" w:rsidR="004942B0" w:rsidRPr="00A42F82" w:rsidRDefault="009D44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65376F" w:rsidR="00D107AC"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1072118" w:rsidR="00D107AC"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4873579" w:rsidR="00D107AC"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39A591B" w:rsidR="00D107AC"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65328C5" w:rsidR="00D107AC"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1EFB1B3" w:rsidR="00D107AC"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D78CD7B" w:rsidR="00D107AC"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1123B56" w:rsidR="00C11423"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37A1FCA" w:rsidR="00C11423"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4C8BA43"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C9F48A2"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01AA853" w:rsidR="00D107AC"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C542FCC"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D77B20F"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C6402EB"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ACEB6C6"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C224CF1"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2DA788D"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1342536"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74F675F"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F92401D"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48C53FF" w:rsidR="00770C66"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47F1650C" w14:textId="77777777" w:rsidR="009D4458" w:rsidRPr="00A42F82" w:rsidRDefault="009D4458" w:rsidP="009D4458">
            <w:pPr>
              <w:rPr>
                <w:rFonts w:ascii="Arial" w:hAnsi="Arial" w:cs="Arial"/>
                <w:sz w:val="22"/>
                <w:szCs w:val="22"/>
              </w:rPr>
            </w:pPr>
            <w:r>
              <w:rPr>
                <w:rFonts w:ascii="Arial" w:hAnsi="Arial" w:cs="Arial"/>
                <w:sz w:val="22"/>
                <w:szCs w:val="22"/>
              </w:rPr>
              <w:t>University Library, British Library, Toyota website</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99DCFF5" w:rsidR="00ED0C5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5AF087F4" w:rsidR="00ED0C5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E0DB9E9" w:rsidR="00ED0C59"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B6FE533" w:rsidR="00ED0C59"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EE4728C" w:rsidR="00ED0C59"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E582569" w:rsidR="00ED0C59"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894111E" w:rsidR="00ED0C59"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C663716" w:rsidR="00ED0C59"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189BB5F" w:rsidR="00ED0C59"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1444C75" w:rsidR="00ED0C5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9ACE222"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0B626F99"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8EACE1F"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6C74D503"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5C8D757"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326CCFA8"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79D1653"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2DF2D798"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2887243" w:rsidR="00025F69" w:rsidRPr="00A42F82" w:rsidRDefault="009D4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2456783"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4964D3F4"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9723C28"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12BB2F24"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C0766FC"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55E8CA9"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2B2FD96"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0CA59F30" w:rsidR="00025F69"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BFDADD3" w:rsidR="00382031"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05362135" w:rsidR="00382031"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725E129" w:rsidR="00382031"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63239FDD" w:rsidR="00382031"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C51FFC3" w:rsidR="00382031"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21479583" w:rsidR="00382031"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DEDE653" w:rsidR="00382031"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1876E866" w:rsidR="00382031" w:rsidRPr="00A42F82" w:rsidRDefault="007924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F3ECF4E"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D445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72C54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7924A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10083AE" w:rsidR="00003E64" w:rsidRPr="00A42F82" w:rsidRDefault="009D4458" w:rsidP="00A91894">
            <w:pPr>
              <w:rPr>
                <w:rFonts w:ascii="Arial" w:hAnsi="Arial" w:cs="Arial"/>
                <w:sz w:val="22"/>
                <w:szCs w:val="22"/>
              </w:rPr>
            </w:pPr>
            <w:r>
              <w:rPr>
                <w:rFonts w:ascii="Arial" w:hAnsi="Arial" w:cs="Arial"/>
                <w:sz w:val="22"/>
                <w:szCs w:val="22"/>
              </w:rPr>
              <w:t>No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19E233F" w:rsidR="00003E64" w:rsidRPr="00A42F82" w:rsidRDefault="009D4458"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6EA03F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D445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5D9FD0D" w:rsidR="006930C2" w:rsidRPr="00A42F82" w:rsidRDefault="009D4458"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2B7093D" w:rsidR="006930C2" w:rsidRPr="00A42F82" w:rsidRDefault="009D4458"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1857A7B" w:rsidR="006930C2" w:rsidRPr="00A42F82" w:rsidRDefault="009D4458"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B48CE7" w:rsidR="006930C2" w:rsidRPr="00A42F82" w:rsidRDefault="009D445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5E5CEF8" w:rsidR="006930C2" w:rsidRPr="00A42F82" w:rsidRDefault="0086180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B9EE5FD" w:rsidR="004D0161" w:rsidRPr="00A42F82" w:rsidRDefault="001F6E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620F673" w:rsidR="004D0161" w:rsidRPr="00A42F82" w:rsidRDefault="001F6E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62FF06F1"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0F3688E"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0F4DBCA"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A965A66"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5ECBE25"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908E792"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F3FDD85" w:rsidR="004D0161" w:rsidRPr="00A42F82" w:rsidRDefault="0086180B" w:rsidP="0086180B">
            <w:pPr>
              <w:tabs>
                <w:tab w:val="left" w:pos="3210"/>
              </w:tabs>
              <w:rPr>
                <w:rFonts w:ascii="Arial" w:hAnsi="Arial" w:cs="Arial"/>
                <w:sz w:val="22"/>
                <w:szCs w:val="22"/>
              </w:rPr>
            </w:pPr>
            <w:r>
              <w:rPr>
                <w:rFonts w:ascii="Arial" w:hAnsi="Arial" w:cs="Arial"/>
                <w:sz w:val="22"/>
                <w:szCs w:val="22"/>
              </w:rPr>
              <w:tab/>
              <w:t xml:space="preserve">All the data will be saved and safely encrypted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58EA1FD"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E2F39E0"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BEA6B71"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D87DB6"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046D7BE"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039B854E"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35F7D39"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532393BA"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ACA0855"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276D25F1"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06F691E" w:rsidR="004D0161" w:rsidRPr="00A42F82" w:rsidRDefault="008618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F2D555C" w:rsidR="004D0161" w:rsidRPr="00A42F82" w:rsidRDefault="001F6E06" w:rsidP="00A91894">
            <w:pPr>
              <w:autoSpaceDE w:val="0"/>
              <w:autoSpaceDN w:val="0"/>
              <w:adjustRightInd w:val="0"/>
              <w:rPr>
                <w:rFonts w:ascii="Arial" w:hAnsi="Arial" w:cs="Arial"/>
                <w:sz w:val="22"/>
                <w:szCs w:val="22"/>
              </w:rPr>
            </w:pPr>
            <w:r>
              <w:rPr>
                <w:rFonts w:ascii="Arial" w:hAnsi="Arial" w:cs="Arial"/>
                <w:sz w:val="22"/>
                <w:szCs w:val="22"/>
              </w:rPr>
              <w:t>The Research and the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0F01013C" w:rsidR="004D0161" w:rsidRPr="00A42F82" w:rsidRDefault="001F6E06"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7147E453" w:rsidR="004D0161" w:rsidRPr="00A42F82" w:rsidRDefault="001F6E06" w:rsidP="00A91894">
            <w:pPr>
              <w:autoSpaceDE w:val="0"/>
              <w:autoSpaceDN w:val="0"/>
              <w:adjustRightInd w:val="0"/>
              <w:rPr>
                <w:rFonts w:ascii="Arial" w:hAnsi="Arial" w:cs="Arial"/>
                <w:sz w:val="22"/>
                <w:szCs w:val="22"/>
              </w:rPr>
            </w:pPr>
            <w:r>
              <w:rPr>
                <w:rFonts w:ascii="Arial" w:hAnsi="Arial" w:cs="Arial"/>
                <w:sz w:val="22"/>
                <w:szCs w:val="22"/>
              </w:rPr>
              <w:t>I will store the data on my OneDrive cloud as longer is needed I will be the only person to have access to the data. I will cancel the dat once I don’t need it anymore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137346EA" w14:textId="58F8142A" w:rsidR="004D0161" w:rsidRPr="00A42F82" w:rsidRDefault="001F6E06"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3EDF72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565A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4583DD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565A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3078FD" w:rsidR="004D0161" w:rsidRPr="00A42F82" w:rsidRDefault="001F6E06" w:rsidP="00A91894">
            <w:pPr>
              <w:spacing w:before="100" w:beforeAutospacing="1" w:after="100" w:afterAutospacing="1"/>
              <w:rPr>
                <w:rFonts w:ascii="Arial" w:hAnsi="Arial" w:cs="Arial"/>
                <w:sz w:val="22"/>
                <w:szCs w:val="22"/>
              </w:rPr>
            </w:pPr>
            <w:r>
              <w:rPr>
                <w:rFonts w:ascii="Arial" w:hAnsi="Arial" w:cs="Arial"/>
                <w:sz w:val="22"/>
                <w:szCs w:val="22"/>
              </w:rPr>
              <w:t>Rita Roberts</w:t>
            </w:r>
          </w:p>
        </w:tc>
        <w:tc>
          <w:tcPr>
            <w:tcW w:w="2139" w:type="dxa"/>
            <w:vAlign w:val="center"/>
          </w:tcPr>
          <w:p w14:paraId="7C2D2CC9" w14:textId="38D8DA5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F6E06">
              <w:rPr>
                <w:rFonts w:ascii="Arial" w:hAnsi="Arial" w:cs="Arial"/>
                <w:b/>
                <w:bCs/>
                <w:sz w:val="22"/>
                <w:szCs w:val="22"/>
              </w:rPr>
              <w:t>26/02/2016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BF6E4EC" w:rsidR="00CC2661" w:rsidRPr="00A42F82" w:rsidRDefault="007565A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B3C97A" w:rsidR="00CC2661" w:rsidRPr="00A42F82" w:rsidRDefault="007565A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6A1C1F3" w:rsidR="00CC2661" w:rsidRPr="00A42F82" w:rsidRDefault="001F6E0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A01450F" w:rsidR="00743859" w:rsidRPr="00A42F82" w:rsidRDefault="001F6E0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2EE25DA" w:rsidR="00743859" w:rsidRPr="00A42F82" w:rsidRDefault="007565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DF36166" w:rsidR="00743859" w:rsidRPr="00A42F82" w:rsidRDefault="007565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7F419" w14:textId="77777777" w:rsidR="00A16558" w:rsidRDefault="00A16558" w:rsidP="00390251">
      <w:r>
        <w:separator/>
      </w:r>
    </w:p>
    <w:p w14:paraId="4CFC54F9" w14:textId="77777777" w:rsidR="00A16558" w:rsidRDefault="00A16558"/>
  </w:endnote>
  <w:endnote w:type="continuationSeparator" w:id="0">
    <w:p w14:paraId="57396513" w14:textId="77777777" w:rsidR="00A16558" w:rsidRDefault="00A16558" w:rsidP="00390251">
      <w:r>
        <w:continuationSeparator/>
      </w:r>
    </w:p>
    <w:p w14:paraId="4FE75D4C" w14:textId="77777777" w:rsidR="00A16558" w:rsidRDefault="00A165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5F93A" w14:textId="77777777" w:rsidR="00A16558" w:rsidRDefault="00A16558" w:rsidP="00390251">
      <w:r>
        <w:separator/>
      </w:r>
    </w:p>
    <w:p w14:paraId="3AA6E05D" w14:textId="77777777" w:rsidR="00A16558" w:rsidRDefault="00A16558"/>
  </w:footnote>
  <w:footnote w:type="continuationSeparator" w:id="0">
    <w:p w14:paraId="4FED5BD8" w14:textId="77777777" w:rsidR="00A16558" w:rsidRDefault="00A16558" w:rsidP="00390251">
      <w:r>
        <w:continuationSeparator/>
      </w:r>
    </w:p>
    <w:p w14:paraId="5FE95DC9" w14:textId="77777777" w:rsidR="00A16558" w:rsidRDefault="00A165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6E06"/>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652"/>
    <w:rsid w:val="00266AB2"/>
    <w:rsid w:val="00272EE5"/>
    <w:rsid w:val="00280A88"/>
    <w:rsid w:val="002866BC"/>
    <w:rsid w:val="0029113C"/>
    <w:rsid w:val="00293A45"/>
    <w:rsid w:val="002A152D"/>
    <w:rsid w:val="002A6860"/>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2751"/>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20FC"/>
    <w:rsid w:val="005B52AE"/>
    <w:rsid w:val="005C5234"/>
    <w:rsid w:val="005C76F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6775"/>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65AA"/>
    <w:rsid w:val="0076027F"/>
    <w:rsid w:val="00763A08"/>
    <w:rsid w:val="00765172"/>
    <w:rsid w:val="00765EE1"/>
    <w:rsid w:val="00767FC7"/>
    <w:rsid w:val="00770C66"/>
    <w:rsid w:val="00776145"/>
    <w:rsid w:val="007816BA"/>
    <w:rsid w:val="0078273B"/>
    <w:rsid w:val="007849BE"/>
    <w:rsid w:val="00784D14"/>
    <w:rsid w:val="007902A2"/>
    <w:rsid w:val="007924A0"/>
    <w:rsid w:val="0079264D"/>
    <w:rsid w:val="00792842"/>
    <w:rsid w:val="00793A27"/>
    <w:rsid w:val="007A4607"/>
    <w:rsid w:val="007B1754"/>
    <w:rsid w:val="007C044B"/>
    <w:rsid w:val="007C1498"/>
    <w:rsid w:val="007C17B4"/>
    <w:rsid w:val="007C3AC1"/>
    <w:rsid w:val="007D46AF"/>
    <w:rsid w:val="007D4E07"/>
    <w:rsid w:val="007E14FB"/>
    <w:rsid w:val="007E582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180B"/>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5ED0"/>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1BA"/>
    <w:rsid w:val="00994351"/>
    <w:rsid w:val="009955DD"/>
    <w:rsid w:val="009A3300"/>
    <w:rsid w:val="009A3C08"/>
    <w:rsid w:val="009A4E14"/>
    <w:rsid w:val="009A6F5D"/>
    <w:rsid w:val="009A769E"/>
    <w:rsid w:val="009B1FB6"/>
    <w:rsid w:val="009B3534"/>
    <w:rsid w:val="009C5D44"/>
    <w:rsid w:val="009D2E0B"/>
    <w:rsid w:val="009D4458"/>
    <w:rsid w:val="009E5020"/>
    <w:rsid w:val="009F41DE"/>
    <w:rsid w:val="009F5000"/>
    <w:rsid w:val="009F5AC3"/>
    <w:rsid w:val="009F6BB7"/>
    <w:rsid w:val="009F736C"/>
    <w:rsid w:val="00A003F5"/>
    <w:rsid w:val="00A0582E"/>
    <w:rsid w:val="00A07DB0"/>
    <w:rsid w:val="00A1213B"/>
    <w:rsid w:val="00A16558"/>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40EA"/>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7D76"/>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3894"/>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3852</Words>
  <Characters>21960</Characters>
  <Application>Microsoft Office Word</Application>
  <DocSecurity>0</DocSecurity>
  <Lines>183</Lines>
  <Paragraphs>51</Paragraphs>
  <ScaleCrop>false</ScaleCrop>
  <Company>UoW Trinity Saint David</Company>
  <LinksUpToDate>false</LinksUpToDate>
  <CharactersWithSpaces>25761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Rita Maria Roberts (2247276)</cp:lastModifiedBy>
  <cp:revision>3</cp:revision>
  <cp:lastPrinted>2016-10-24T12:21:00Z</cp:lastPrinted>
  <dcterms:created xsi:type="dcterms:W3CDTF">2026-02-26T11:05:00Z</dcterms:created>
  <dcterms:modified xsi:type="dcterms:W3CDTF">2026-02-26T11:08:00Z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d486ecc8-eed8-44eb-99c3-5ceb3dad8cfe</vt:lpwstr>
  </property>
</Properties>
</file>