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XSpec="center" w:tblpY="1954"/>
        <w:tblW w:w="6284" w:type="pct"/>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26"/>
        <w:gridCol w:w="5518"/>
      </w:tblGrid>
      <w:tr w:rsidR="00D95506" w14:paraId="33C579D2" w14:textId="77777777" w:rsidTr="00D95506">
        <w:tc>
          <w:tcPr>
            <w:tcW w:w="2568" w:type="pct"/>
            <w:vAlign w:val="center"/>
          </w:tcPr>
          <w:p w14:paraId="3ACD08EC" w14:textId="77777777" w:rsidR="00D95506" w:rsidRDefault="00D95506" w:rsidP="00D95506">
            <w:pPr>
              <w:rPr>
                <w:sz w:val="24"/>
                <w:szCs w:val="24"/>
              </w:rPr>
            </w:pPr>
            <w:r w:rsidRPr="000545DF">
              <w:rPr>
                <w:noProof/>
                <w:sz w:val="24"/>
                <w:szCs w:val="24"/>
                <w:lang w:eastAsia="en-GB"/>
              </w:rPr>
              <w:drawing>
                <wp:inline distT="0" distB="0" distL="0" distR="0" wp14:anchorId="39DF4D46" wp14:editId="46A4440E">
                  <wp:extent cx="3219450" cy="2299607"/>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7794" cy="2305567"/>
                          </a:xfrm>
                          <a:prstGeom prst="rect">
                            <a:avLst/>
                          </a:prstGeom>
                          <a:noFill/>
                          <a:ln>
                            <a:noFill/>
                          </a:ln>
                        </pic:spPr>
                      </pic:pic>
                    </a:graphicData>
                  </a:graphic>
                </wp:inline>
              </w:drawing>
            </w:r>
          </w:p>
        </w:tc>
        <w:tc>
          <w:tcPr>
            <w:tcW w:w="2432" w:type="pct"/>
            <w:vAlign w:val="center"/>
          </w:tcPr>
          <w:p w14:paraId="66DC1EF9" w14:textId="77777777" w:rsidR="00D95506" w:rsidRDefault="00D95506" w:rsidP="00D95506">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259D1D1C" w14:textId="77777777" w:rsidR="00D95506" w:rsidRDefault="00D95506" w:rsidP="00D95506">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728F2B" w14:textId="115C071F" w:rsidR="00D95506" w:rsidRDefault="00D95506" w:rsidP="00D95506">
                <w:pPr>
                  <w:pStyle w:val="NoSpacing"/>
                  <w:rPr>
                    <w:color w:val="ED7D31" w:themeColor="accent2"/>
                    <w:sz w:val="26"/>
                    <w:szCs w:val="26"/>
                  </w:rPr>
                </w:pPr>
                <w:r>
                  <w:rPr>
                    <w:color w:val="ED7D31" w:themeColor="accent2"/>
                    <w:sz w:val="26"/>
                    <w:szCs w:val="26"/>
                  </w:rPr>
                  <w:t>Florence Springs Glamping</w:t>
                </w:r>
                <w:r w:rsidR="00314FFD">
                  <w:rPr>
                    <w:color w:val="ED7D31" w:themeColor="accent2"/>
                    <w:sz w:val="26"/>
                    <w:szCs w:val="26"/>
                  </w:rPr>
                  <w:t xml:space="preserve"> Village </w:t>
                </w:r>
                <w:r>
                  <w:rPr>
                    <w:color w:val="ED7D31" w:themeColor="accent2"/>
                    <w:sz w:val="26"/>
                    <w:szCs w:val="26"/>
                  </w:rPr>
                  <w:t xml:space="preserve"> South Wales  </w:t>
                </w:r>
              </w:p>
            </w:sdtContent>
          </w:sdt>
          <w:p w14:paraId="20EB2FDA" w14:textId="77777777" w:rsidR="00D95506" w:rsidRDefault="00D95506" w:rsidP="00D95506">
            <w:pPr>
              <w:pStyle w:val="NoSpacing"/>
              <w:rPr>
                <w:color w:val="44546A" w:themeColor="text2"/>
              </w:rPr>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Personnel resources and development (m5x01921)</w:t>
                </w:r>
              </w:sdtContent>
            </w:sdt>
          </w:p>
          <w:p w14:paraId="65D2635D" w14:textId="33A19120" w:rsidR="00D95506" w:rsidRDefault="00D95506" w:rsidP="00D95506">
            <w:pPr>
              <w:pStyle w:val="NoSpacing"/>
              <w:rPr>
                <w:color w:val="44546A" w:themeColor="text2"/>
              </w:rPr>
            </w:pPr>
            <w:r>
              <w:rPr>
                <w:color w:val="44546A" w:themeColor="text2"/>
              </w:rPr>
              <w:t xml:space="preserve">Celia McClelland </w:t>
            </w:r>
          </w:p>
          <w:p w14:paraId="4F11B5C2" w14:textId="0E7D8176" w:rsidR="00D95506" w:rsidRDefault="00D95506" w:rsidP="00D95506">
            <w:pPr>
              <w:pStyle w:val="NoSpacing"/>
              <w:rPr>
                <w:color w:val="44546A" w:themeColor="text2"/>
              </w:rPr>
            </w:pPr>
            <w:r>
              <w:rPr>
                <w:color w:val="44546A" w:themeColor="text2"/>
              </w:rPr>
              <w:t>1813622</w:t>
            </w:r>
          </w:p>
          <w:p w14:paraId="440D0CD8" w14:textId="77777777" w:rsidR="00D95506" w:rsidRDefault="00D95506" w:rsidP="00D95506">
            <w:pPr>
              <w:pStyle w:val="NoSpacing"/>
              <w:rPr>
                <w:color w:val="44546A" w:themeColor="text2"/>
              </w:rPr>
            </w:pPr>
            <w:r>
              <w:rPr>
                <w:color w:val="44546A" w:themeColor="text2"/>
              </w:rPr>
              <w:t xml:space="preserve">University of wales saint David trinity </w:t>
            </w:r>
          </w:p>
          <w:p w14:paraId="43B28C84" w14:textId="77777777" w:rsidR="00D95506" w:rsidRDefault="00D95506" w:rsidP="00D95506">
            <w:pPr>
              <w:pStyle w:val="NoSpacing"/>
            </w:pPr>
          </w:p>
        </w:tc>
      </w:tr>
    </w:tbl>
    <w:sdt>
      <w:sdtPr>
        <w:id w:val="1576556268"/>
        <w:docPartObj>
          <w:docPartGallery w:val="Cover Pages"/>
          <w:docPartUnique/>
        </w:docPartObj>
      </w:sdtPr>
      <w:sdtEndPr/>
      <w:sdtContent>
        <w:p w14:paraId="35A4AD18" w14:textId="6AC64CDF" w:rsidR="003B0823" w:rsidRDefault="003B0823">
          <w:r>
            <w:br w:type="page"/>
          </w:r>
        </w:p>
      </w:sdtContent>
    </w:sdt>
    <w:p w14:paraId="03E83CB6" w14:textId="6DE3D478" w:rsidR="00D95506" w:rsidRPr="00314FFD" w:rsidRDefault="00AC58BE" w:rsidP="00314FFD">
      <w:pPr>
        <w:spacing w:line="360" w:lineRule="auto"/>
        <w:rPr>
          <w:rFonts w:asciiTheme="majorHAnsi" w:hAnsiTheme="majorHAnsi"/>
          <w:sz w:val="24"/>
          <w:szCs w:val="24"/>
        </w:rPr>
      </w:pPr>
      <w:r w:rsidRPr="00314FFD">
        <w:rPr>
          <w:rFonts w:asciiTheme="majorHAnsi" w:hAnsiTheme="majorHAnsi"/>
          <w:sz w:val="24"/>
          <w:szCs w:val="24"/>
        </w:rPr>
        <w:lastRenderedPageBreak/>
        <w:t xml:space="preserve">ABSTRACT </w:t>
      </w:r>
    </w:p>
    <w:p w14:paraId="6E174745" w14:textId="1D1C59FA" w:rsidR="00AC58BE" w:rsidRDefault="00D95506" w:rsidP="00314FFD">
      <w:pPr>
        <w:spacing w:line="360" w:lineRule="auto"/>
        <w:rPr>
          <w:rFonts w:asciiTheme="majorHAnsi" w:hAnsiTheme="majorHAnsi"/>
          <w:sz w:val="24"/>
          <w:szCs w:val="24"/>
        </w:rPr>
      </w:pPr>
      <w:r w:rsidRPr="00314FFD">
        <w:rPr>
          <w:rFonts w:asciiTheme="majorHAnsi" w:hAnsiTheme="majorHAnsi"/>
          <w:sz w:val="24"/>
          <w:szCs w:val="24"/>
        </w:rPr>
        <w:t xml:space="preserve">Florence springs has appointed a new general manager. in this report it compiles, a pestle analysis of how Brexit will affect the hotel in south wales. it will outline how understanding of the management and business environment within which personnel professionals work.  importance of an effective recruitment and selection process in order to sustain competitive advantage. the principal factors that affect the culture, equality and diversity of an organisation. identify main methods of performance management utilised by the hotel to ensure targets are achieved and organisation competitive advantage is maintained .an outline plan has been created to offers recommendations on issues with managing staff to exceed targets and sustain competitive advantage within the hospitality </w:t>
      </w:r>
      <w:r w:rsidR="004A5EB9" w:rsidRPr="00314FFD">
        <w:rPr>
          <w:rFonts w:asciiTheme="majorHAnsi" w:hAnsiTheme="majorHAnsi"/>
          <w:sz w:val="24"/>
          <w:szCs w:val="24"/>
        </w:rPr>
        <w:t>industry.</w:t>
      </w:r>
    </w:p>
    <w:p w14:paraId="63B47AE0" w14:textId="1DDABFEA" w:rsidR="004C7DCD" w:rsidRDefault="004C7DCD" w:rsidP="00314FFD">
      <w:pPr>
        <w:spacing w:line="360" w:lineRule="auto"/>
        <w:rPr>
          <w:rFonts w:asciiTheme="majorHAnsi" w:hAnsiTheme="majorHAnsi"/>
          <w:sz w:val="24"/>
          <w:szCs w:val="24"/>
        </w:rPr>
      </w:pPr>
    </w:p>
    <w:p w14:paraId="6C0133FF" w14:textId="46F6860D" w:rsidR="004C7DCD" w:rsidRDefault="004C7DCD" w:rsidP="00314FFD">
      <w:pPr>
        <w:spacing w:line="360" w:lineRule="auto"/>
        <w:rPr>
          <w:rFonts w:asciiTheme="majorHAnsi" w:hAnsiTheme="majorHAnsi"/>
          <w:sz w:val="24"/>
          <w:szCs w:val="24"/>
          <w:u w:val="single"/>
        </w:rPr>
      </w:pPr>
      <w:r w:rsidRPr="004C7DCD">
        <w:rPr>
          <w:rFonts w:asciiTheme="majorHAnsi" w:hAnsiTheme="majorHAnsi"/>
          <w:sz w:val="24"/>
          <w:szCs w:val="24"/>
          <w:u w:val="single"/>
        </w:rPr>
        <w:t xml:space="preserve">Contents </w:t>
      </w:r>
    </w:p>
    <w:p w14:paraId="7A817EE7" w14:textId="3AF0F34C" w:rsidR="004C7DCD" w:rsidRPr="004C7DCD" w:rsidRDefault="004C7DCD" w:rsidP="004C7DCD">
      <w:pPr>
        <w:pStyle w:val="ListParagraph"/>
        <w:numPr>
          <w:ilvl w:val="0"/>
          <w:numId w:val="3"/>
        </w:numPr>
        <w:spacing w:line="360" w:lineRule="auto"/>
        <w:rPr>
          <w:rFonts w:asciiTheme="majorHAnsi" w:hAnsiTheme="majorHAnsi"/>
          <w:sz w:val="24"/>
          <w:szCs w:val="24"/>
        </w:rPr>
      </w:pPr>
      <w:r w:rsidRPr="004C7DCD">
        <w:rPr>
          <w:rFonts w:asciiTheme="majorHAnsi" w:hAnsiTheme="majorHAnsi"/>
          <w:sz w:val="24"/>
          <w:szCs w:val="24"/>
        </w:rPr>
        <w:t xml:space="preserve">Introduction </w:t>
      </w:r>
      <w:r>
        <w:rPr>
          <w:rFonts w:asciiTheme="majorHAnsi" w:hAnsiTheme="majorHAnsi"/>
          <w:sz w:val="24"/>
          <w:szCs w:val="24"/>
        </w:rPr>
        <w:t xml:space="preserve">                                                                                                            page 3 </w:t>
      </w:r>
    </w:p>
    <w:p w14:paraId="20F25CEF" w14:textId="4AAE2E92" w:rsidR="004C7DCD" w:rsidRPr="004C7DCD" w:rsidRDefault="004C7DCD" w:rsidP="004C7DCD">
      <w:pPr>
        <w:pStyle w:val="ListParagraph"/>
        <w:numPr>
          <w:ilvl w:val="0"/>
          <w:numId w:val="3"/>
        </w:numPr>
        <w:spacing w:line="360" w:lineRule="auto"/>
        <w:rPr>
          <w:rFonts w:asciiTheme="majorHAnsi" w:hAnsiTheme="majorHAnsi"/>
          <w:sz w:val="24"/>
          <w:szCs w:val="24"/>
        </w:rPr>
      </w:pPr>
      <w:r w:rsidRPr="004C7DCD">
        <w:rPr>
          <w:rFonts w:asciiTheme="majorHAnsi" w:hAnsiTheme="majorHAnsi"/>
          <w:sz w:val="24"/>
          <w:szCs w:val="24"/>
        </w:rPr>
        <w:t xml:space="preserve">PESTLE Analysis </w:t>
      </w:r>
      <w:r>
        <w:rPr>
          <w:rFonts w:asciiTheme="majorHAnsi" w:hAnsiTheme="majorHAnsi"/>
          <w:sz w:val="24"/>
          <w:szCs w:val="24"/>
        </w:rPr>
        <w:t xml:space="preserve">                                                                                                      page 3 - 5</w:t>
      </w:r>
    </w:p>
    <w:p w14:paraId="5EAE68C7" w14:textId="71B0B364" w:rsidR="004C7DCD" w:rsidRDefault="004C7DCD" w:rsidP="004C7DCD">
      <w:pPr>
        <w:pStyle w:val="ListParagraph"/>
        <w:numPr>
          <w:ilvl w:val="0"/>
          <w:numId w:val="3"/>
        </w:numPr>
        <w:spacing w:line="360" w:lineRule="auto"/>
      </w:pPr>
      <w:r>
        <w:t>T</w:t>
      </w:r>
      <w:r>
        <w:t>he importance of an effective recruitment and selection process in order t</w:t>
      </w:r>
      <w:r>
        <w:t>o sustain competitive advantage                                                                                                                                    page 5</w:t>
      </w:r>
    </w:p>
    <w:p w14:paraId="6C3883C9" w14:textId="7DA899EB" w:rsidR="004C7DCD" w:rsidRPr="004C7DCD" w:rsidRDefault="004C7DCD" w:rsidP="004C7DCD">
      <w:pPr>
        <w:pStyle w:val="ListParagraph"/>
        <w:numPr>
          <w:ilvl w:val="0"/>
          <w:numId w:val="3"/>
        </w:numPr>
        <w:spacing w:line="360" w:lineRule="auto"/>
        <w:rPr>
          <w:rFonts w:asciiTheme="majorHAnsi" w:hAnsiTheme="majorHAnsi"/>
          <w:sz w:val="24"/>
          <w:szCs w:val="24"/>
        </w:rPr>
      </w:pPr>
      <w:r>
        <w:t>T</w:t>
      </w:r>
      <w:r>
        <w:t>he principal factors that affect the culture, equality and diversity</w:t>
      </w:r>
      <w:r>
        <w:t xml:space="preserve"> at Florence springs glamping village                                                                                                                                           page 5-7</w:t>
      </w:r>
    </w:p>
    <w:p w14:paraId="1B5F7B31" w14:textId="6322BB8D" w:rsidR="004C7DCD" w:rsidRPr="004C7DCD" w:rsidRDefault="004C7DCD" w:rsidP="004C7DCD">
      <w:pPr>
        <w:pStyle w:val="ListParagraph"/>
        <w:numPr>
          <w:ilvl w:val="0"/>
          <w:numId w:val="3"/>
        </w:numPr>
        <w:spacing w:line="360" w:lineRule="auto"/>
        <w:rPr>
          <w:rFonts w:asciiTheme="majorHAnsi" w:hAnsiTheme="majorHAnsi"/>
          <w:sz w:val="24"/>
          <w:szCs w:val="24"/>
        </w:rPr>
      </w:pPr>
      <w:r>
        <w:t>M</w:t>
      </w:r>
      <w:r>
        <w:t xml:space="preserve">ethods of performance management utilised by </w:t>
      </w:r>
      <w:r>
        <w:t>Florence Springs Glamping Village</w:t>
      </w:r>
      <w:r>
        <w:t xml:space="preserve"> to ensure targets are achieved and competitive advantage is maintained</w:t>
      </w:r>
      <w:r>
        <w:t xml:space="preserve">                                     page 8</w:t>
      </w:r>
    </w:p>
    <w:p w14:paraId="6EC3E286" w14:textId="5D346939" w:rsidR="004C7DCD" w:rsidRPr="004C7DCD" w:rsidRDefault="00235878" w:rsidP="004C7DCD">
      <w:pPr>
        <w:pStyle w:val="ListParagraph"/>
        <w:numPr>
          <w:ilvl w:val="0"/>
          <w:numId w:val="3"/>
        </w:numPr>
        <w:spacing w:line="360" w:lineRule="auto"/>
        <w:rPr>
          <w:rFonts w:asciiTheme="majorHAnsi" w:hAnsiTheme="majorHAnsi"/>
          <w:sz w:val="24"/>
          <w:szCs w:val="24"/>
        </w:rPr>
      </w:pPr>
      <w:r>
        <w:t>References</w:t>
      </w:r>
      <w:r w:rsidR="004C7DCD">
        <w:t xml:space="preserve">                                                                                                                                   page 9</w:t>
      </w:r>
    </w:p>
    <w:p w14:paraId="07D75643" w14:textId="77777777" w:rsidR="00AC58BE" w:rsidRPr="00314FFD" w:rsidRDefault="00AC58BE" w:rsidP="00314FFD">
      <w:pPr>
        <w:spacing w:line="360" w:lineRule="auto"/>
        <w:rPr>
          <w:rFonts w:asciiTheme="majorHAnsi" w:hAnsiTheme="majorHAnsi"/>
          <w:sz w:val="24"/>
          <w:szCs w:val="24"/>
        </w:rPr>
      </w:pPr>
      <w:r w:rsidRPr="00314FFD">
        <w:rPr>
          <w:rFonts w:asciiTheme="majorHAnsi" w:hAnsiTheme="majorHAnsi"/>
          <w:sz w:val="24"/>
          <w:szCs w:val="24"/>
        </w:rPr>
        <w:t xml:space="preserve"> </w:t>
      </w:r>
    </w:p>
    <w:p w14:paraId="1DBFEF42" w14:textId="77777777" w:rsidR="00AC58BE" w:rsidRPr="00314FFD" w:rsidRDefault="00AC58BE" w:rsidP="00314FFD">
      <w:pPr>
        <w:spacing w:line="360" w:lineRule="auto"/>
        <w:rPr>
          <w:rFonts w:asciiTheme="majorHAnsi" w:hAnsiTheme="majorHAnsi"/>
          <w:sz w:val="24"/>
          <w:szCs w:val="24"/>
        </w:rPr>
      </w:pPr>
    </w:p>
    <w:p w14:paraId="2EA321A4" w14:textId="77777777" w:rsidR="00AC58BE" w:rsidRPr="00314FFD" w:rsidRDefault="00AC58BE" w:rsidP="00314FFD">
      <w:pPr>
        <w:spacing w:line="360" w:lineRule="auto"/>
        <w:rPr>
          <w:rFonts w:asciiTheme="majorHAnsi" w:hAnsiTheme="majorHAnsi"/>
          <w:sz w:val="24"/>
          <w:szCs w:val="24"/>
        </w:rPr>
      </w:pPr>
    </w:p>
    <w:p w14:paraId="2DE8CF80" w14:textId="77777777" w:rsidR="00AC58BE" w:rsidRPr="00314FFD" w:rsidRDefault="00AC58BE" w:rsidP="00314FFD">
      <w:pPr>
        <w:spacing w:line="360" w:lineRule="auto"/>
        <w:rPr>
          <w:rFonts w:asciiTheme="majorHAnsi" w:hAnsiTheme="majorHAnsi"/>
          <w:sz w:val="24"/>
          <w:szCs w:val="24"/>
        </w:rPr>
      </w:pPr>
    </w:p>
    <w:p w14:paraId="109677CE" w14:textId="77777777" w:rsidR="00AC58BE" w:rsidRPr="00314FFD" w:rsidRDefault="00AC58BE" w:rsidP="00314FFD">
      <w:pPr>
        <w:spacing w:line="360" w:lineRule="auto"/>
        <w:rPr>
          <w:rFonts w:asciiTheme="majorHAnsi" w:hAnsiTheme="majorHAnsi"/>
          <w:sz w:val="24"/>
          <w:szCs w:val="24"/>
        </w:rPr>
      </w:pPr>
    </w:p>
    <w:p w14:paraId="557214ED" w14:textId="77777777" w:rsidR="00AC58BE" w:rsidRPr="00314FFD" w:rsidRDefault="00AC58BE" w:rsidP="00314FFD">
      <w:pPr>
        <w:spacing w:line="360" w:lineRule="auto"/>
        <w:rPr>
          <w:rFonts w:asciiTheme="majorHAnsi" w:hAnsiTheme="majorHAnsi"/>
          <w:sz w:val="24"/>
          <w:szCs w:val="24"/>
        </w:rPr>
      </w:pPr>
    </w:p>
    <w:p w14:paraId="47607E53" w14:textId="77777777" w:rsidR="004C7DCD" w:rsidRDefault="004C7DCD" w:rsidP="00314FFD">
      <w:pPr>
        <w:spacing w:line="360" w:lineRule="auto"/>
        <w:rPr>
          <w:rFonts w:asciiTheme="majorHAnsi" w:hAnsiTheme="majorHAnsi"/>
          <w:sz w:val="24"/>
          <w:szCs w:val="24"/>
        </w:rPr>
      </w:pPr>
    </w:p>
    <w:p w14:paraId="0DA5B92E" w14:textId="309B0D78" w:rsidR="000E5D25" w:rsidRPr="00314FFD" w:rsidRDefault="00877FFE" w:rsidP="00314FFD">
      <w:pPr>
        <w:spacing w:line="360" w:lineRule="auto"/>
        <w:rPr>
          <w:rFonts w:asciiTheme="majorHAnsi" w:hAnsiTheme="majorHAnsi"/>
          <w:sz w:val="24"/>
          <w:szCs w:val="24"/>
        </w:rPr>
      </w:pPr>
      <w:r w:rsidRPr="00314FFD">
        <w:rPr>
          <w:rFonts w:asciiTheme="majorHAnsi" w:hAnsiTheme="majorHAnsi"/>
          <w:sz w:val="24"/>
          <w:szCs w:val="24"/>
        </w:rPr>
        <w:lastRenderedPageBreak/>
        <w:t xml:space="preserve">In order for the Florence spring </w:t>
      </w:r>
      <w:r w:rsidR="001F24E6" w:rsidRPr="00314FFD">
        <w:rPr>
          <w:rFonts w:asciiTheme="majorHAnsi" w:hAnsiTheme="majorHAnsi"/>
          <w:sz w:val="24"/>
          <w:szCs w:val="24"/>
        </w:rPr>
        <w:t>Gl</w:t>
      </w:r>
      <w:r w:rsidRPr="00314FFD">
        <w:rPr>
          <w:rFonts w:asciiTheme="majorHAnsi" w:hAnsiTheme="majorHAnsi"/>
          <w:sz w:val="24"/>
          <w:szCs w:val="24"/>
        </w:rPr>
        <w:t xml:space="preserve">amping </w:t>
      </w:r>
      <w:r w:rsidR="001F24E6" w:rsidRPr="00314FFD">
        <w:rPr>
          <w:rFonts w:asciiTheme="majorHAnsi" w:hAnsiTheme="majorHAnsi"/>
          <w:sz w:val="24"/>
          <w:szCs w:val="24"/>
        </w:rPr>
        <w:t>H</w:t>
      </w:r>
      <w:r w:rsidR="00AC58BE" w:rsidRPr="00314FFD">
        <w:rPr>
          <w:rFonts w:asciiTheme="majorHAnsi" w:hAnsiTheme="majorHAnsi"/>
          <w:sz w:val="24"/>
          <w:szCs w:val="24"/>
        </w:rPr>
        <w:t>ospitality bu</w:t>
      </w:r>
      <w:r w:rsidRPr="00314FFD">
        <w:rPr>
          <w:rFonts w:asciiTheme="majorHAnsi" w:hAnsiTheme="majorHAnsi"/>
          <w:sz w:val="24"/>
          <w:szCs w:val="24"/>
        </w:rPr>
        <w:t>s</w:t>
      </w:r>
      <w:r w:rsidR="00AC58BE" w:rsidRPr="00314FFD">
        <w:rPr>
          <w:rFonts w:asciiTheme="majorHAnsi" w:hAnsiTheme="majorHAnsi"/>
          <w:sz w:val="24"/>
          <w:szCs w:val="24"/>
        </w:rPr>
        <w:t>i</w:t>
      </w:r>
      <w:r w:rsidRPr="00314FFD">
        <w:rPr>
          <w:rFonts w:asciiTheme="majorHAnsi" w:hAnsiTheme="majorHAnsi"/>
          <w:sz w:val="24"/>
          <w:szCs w:val="24"/>
        </w:rPr>
        <w:t>ness to be successful there are a number of tools, that can be used to help analyse different situations</w:t>
      </w:r>
      <w:r w:rsidR="00AC58BE" w:rsidRPr="00314FFD">
        <w:rPr>
          <w:rFonts w:asciiTheme="majorHAnsi" w:hAnsiTheme="majorHAnsi"/>
          <w:sz w:val="24"/>
          <w:szCs w:val="24"/>
        </w:rPr>
        <w:t xml:space="preserve"> and factors. Relating to PESTLE A</w:t>
      </w:r>
      <w:r w:rsidRPr="00314FFD">
        <w:rPr>
          <w:rFonts w:asciiTheme="majorHAnsi" w:hAnsiTheme="majorHAnsi"/>
          <w:sz w:val="24"/>
          <w:szCs w:val="24"/>
        </w:rPr>
        <w:t xml:space="preserve">nalysis, it is important to keep track of these to insure the business is on track and successfully hitting targets to keep Florence springs in front of competitors and turning over profit. </w:t>
      </w:r>
    </w:p>
    <w:p w14:paraId="29BDD3B5" w14:textId="441C9C38" w:rsidR="00877FFE" w:rsidRPr="00314FFD" w:rsidRDefault="00877FFE" w:rsidP="00314FFD">
      <w:pPr>
        <w:spacing w:line="360" w:lineRule="auto"/>
        <w:rPr>
          <w:rFonts w:asciiTheme="majorHAnsi" w:hAnsiTheme="majorHAnsi"/>
          <w:sz w:val="24"/>
          <w:szCs w:val="24"/>
        </w:rPr>
      </w:pPr>
      <w:r w:rsidRPr="00314FFD">
        <w:rPr>
          <w:rFonts w:asciiTheme="majorHAnsi" w:hAnsiTheme="majorHAnsi"/>
          <w:sz w:val="24"/>
          <w:szCs w:val="24"/>
        </w:rPr>
        <w:t>The pestle analysis is commonly used to view external environments from different angles, this allows the buisness to statically create solution problems that may occur. Due to issues occurring around pestle analysis. The political component of pestle allows the buisness to analysis government regulations meaning the buisness is always following and adapting to political change, this ensures that the buisness is legit and complying with the correct rules and regulations.</w:t>
      </w:r>
      <w:r w:rsidR="00153D3B" w:rsidRPr="00314FFD">
        <w:rPr>
          <w:rFonts w:asciiTheme="majorHAnsi" w:hAnsiTheme="majorHAnsi"/>
          <w:sz w:val="24"/>
          <w:szCs w:val="24"/>
        </w:rPr>
        <w:t xml:space="preserve"> ‘</w:t>
      </w:r>
      <w:r w:rsidR="00ED2C79" w:rsidRPr="00314FFD">
        <w:rPr>
          <w:rFonts w:asciiTheme="majorHAnsi" w:hAnsiTheme="majorHAnsi"/>
          <w:sz w:val="24"/>
          <w:szCs w:val="24"/>
        </w:rPr>
        <w:t>PESTLE</w:t>
      </w:r>
      <w:r w:rsidR="00ED2C79">
        <w:rPr>
          <w:rFonts w:asciiTheme="majorHAnsi" w:hAnsiTheme="majorHAnsi"/>
          <w:sz w:val="24"/>
          <w:szCs w:val="24"/>
        </w:rPr>
        <w:t xml:space="preserve"> and SWOT Analysis </w:t>
      </w:r>
      <w:r w:rsidR="00ED2C79" w:rsidRPr="00314FFD">
        <w:rPr>
          <w:rFonts w:asciiTheme="majorHAnsi" w:hAnsiTheme="majorHAnsi"/>
          <w:sz w:val="24"/>
          <w:szCs w:val="24"/>
        </w:rPr>
        <w:t>remain</w:t>
      </w:r>
      <w:r w:rsidR="00D95506" w:rsidRPr="00314FFD">
        <w:rPr>
          <w:rFonts w:asciiTheme="majorHAnsi" w:hAnsiTheme="majorHAnsi"/>
          <w:sz w:val="24"/>
          <w:szCs w:val="24"/>
        </w:rPr>
        <w:t xml:space="preserve"> </w:t>
      </w:r>
      <w:r w:rsidR="00ED2C79" w:rsidRPr="00314FFD">
        <w:rPr>
          <w:rFonts w:asciiTheme="majorHAnsi" w:hAnsiTheme="majorHAnsi"/>
          <w:sz w:val="24"/>
          <w:szCs w:val="24"/>
        </w:rPr>
        <w:t>further</w:t>
      </w:r>
      <w:r w:rsidR="00ED2C79">
        <w:rPr>
          <w:rFonts w:asciiTheme="majorHAnsi" w:hAnsiTheme="majorHAnsi"/>
          <w:sz w:val="24"/>
          <w:szCs w:val="24"/>
        </w:rPr>
        <w:t xml:space="preserve"> </w:t>
      </w:r>
      <w:r w:rsidR="00D95506" w:rsidRPr="00314FFD">
        <w:rPr>
          <w:rFonts w:asciiTheme="majorHAnsi" w:hAnsiTheme="majorHAnsi"/>
          <w:sz w:val="24"/>
          <w:szCs w:val="24"/>
        </w:rPr>
        <w:t>reminders</w:t>
      </w:r>
      <w:r w:rsidR="00153D3B" w:rsidRPr="00314FFD">
        <w:rPr>
          <w:rFonts w:asciiTheme="majorHAnsi" w:hAnsiTheme="majorHAnsi"/>
          <w:sz w:val="24"/>
          <w:szCs w:val="24"/>
        </w:rPr>
        <w:t xml:space="preserve"> to </w:t>
      </w:r>
      <w:r w:rsidR="00ED2C79" w:rsidRPr="00314FFD">
        <w:rPr>
          <w:rFonts w:asciiTheme="majorHAnsi" w:hAnsiTheme="majorHAnsi"/>
          <w:sz w:val="24"/>
          <w:szCs w:val="24"/>
        </w:rPr>
        <w:t>monitor</w:t>
      </w:r>
      <w:r w:rsidR="00153D3B" w:rsidRPr="00314FFD">
        <w:rPr>
          <w:rFonts w:asciiTheme="majorHAnsi" w:hAnsiTheme="majorHAnsi"/>
          <w:sz w:val="24"/>
          <w:szCs w:val="24"/>
        </w:rPr>
        <w:t xml:space="preserve"> </w:t>
      </w:r>
      <w:r w:rsidR="00ED2C79" w:rsidRPr="00314FFD">
        <w:rPr>
          <w:rFonts w:asciiTheme="majorHAnsi" w:hAnsiTheme="majorHAnsi"/>
          <w:sz w:val="24"/>
          <w:szCs w:val="24"/>
        </w:rPr>
        <w:t>enquiry</w:t>
      </w:r>
      <w:r w:rsidR="00153D3B" w:rsidRPr="00314FFD">
        <w:rPr>
          <w:rFonts w:asciiTheme="majorHAnsi" w:hAnsiTheme="majorHAnsi"/>
          <w:sz w:val="24"/>
          <w:szCs w:val="24"/>
        </w:rPr>
        <w:t xml:space="preserve">; </w:t>
      </w:r>
      <w:r w:rsidR="00ED2C79">
        <w:rPr>
          <w:rFonts w:asciiTheme="majorHAnsi" w:hAnsiTheme="majorHAnsi"/>
          <w:sz w:val="24"/>
          <w:szCs w:val="24"/>
        </w:rPr>
        <w:t xml:space="preserve">by using </w:t>
      </w:r>
      <w:r w:rsidR="00ED2C79" w:rsidRPr="00314FFD">
        <w:rPr>
          <w:rFonts w:asciiTheme="majorHAnsi" w:hAnsiTheme="majorHAnsi"/>
          <w:sz w:val="24"/>
          <w:szCs w:val="24"/>
        </w:rPr>
        <w:t>forceful</w:t>
      </w:r>
      <w:r w:rsidR="00153D3B" w:rsidRPr="00314FFD">
        <w:rPr>
          <w:rFonts w:asciiTheme="majorHAnsi" w:hAnsiTheme="majorHAnsi"/>
          <w:sz w:val="24"/>
          <w:szCs w:val="24"/>
        </w:rPr>
        <w:t xml:space="preserve"> </w:t>
      </w:r>
      <w:r w:rsidR="00ED2C79" w:rsidRPr="00314FFD">
        <w:rPr>
          <w:rFonts w:asciiTheme="majorHAnsi" w:hAnsiTheme="majorHAnsi"/>
          <w:sz w:val="24"/>
          <w:szCs w:val="24"/>
        </w:rPr>
        <w:t>premeditated</w:t>
      </w:r>
      <w:r w:rsidR="00153D3B" w:rsidRPr="00314FFD">
        <w:rPr>
          <w:rFonts w:asciiTheme="majorHAnsi" w:hAnsiTheme="majorHAnsi"/>
          <w:sz w:val="24"/>
          <w:szCs w:val="24"/>
        </w:rPr>
        <w:t xml:space="preserve"> </w:t>
      </w:r>
      <w:r w:rsidR="00ED2C79" w:rsidRPr="00314FFD">
        <w:rPr>
          <w:rFonts w:asciiTheme="majorHAnsi" w:hAnsiTheme="majorHAnsi"/>
          <w:sz w:val="24"/>
          <w:szCs w:val="24"/>
        </w:rPr>
        <w:t>tackles</w:t>
      </w:r>
      <w:r w:rsidR="00153D3B" w:rsidRPr="00314FFD">
        <w:rPr>
          <w:rFonts w:asciiTheme="majorHAnsi" w:hAnsiTheme="majorHAnsi"/>
          <w:sz w:val="24"/>
          <w:szCs w:val="24"/>
        </w:rPr>
        <w:t xml:space="preserve"> that are </w:t>
      </w:r>
      <w:r w:rsidR="00ED2C79" w:rsidRPr="00314FFD">
        <w:rPr>
          <w:rFonts w:asciiTheme="majorHAnsi" w:hAnsiTheme="majorHAnsi"/>
          <w:sz w:val="24"/>
          <w:szCs w:val="24"/>
        </w:rPr>
        <w:t>crucial</w:t>
      </w:r>
      <w:r w:rsidR="00153D3B" w:rsidRPr="00314FFD">
        <w:rPr>
          <w:rFonts w:asciiTheme="majorHAnsi" w:hAnsiTheme="majorHAnsi"/>
          <w:sz w:val="24"/>
          <w:szCs w:val="24"/>
        </w:rPr>
        <w:t xml:space="preserve"> for </w:t>
      </w:r>
      <w:r w:rsidR="00ED2C79" w:rsidRPr="00314FFD">
        <w:rPr>
          <w:rFonts w:asciiTheme="majorHAnsi" w:hAnsiTheme="majorHAnsi"/>
          <w:sz w:val="24"/>
          <w:szCs w:val="24"/>
        </w:rPr>
        <w:t>producing</w:t>
      </w:r>
      <w:r w:rsidR="00153D3B" w:rsidRPr="00314FFD">
        <w:rPr>
          <w:rFonts w:asciiTheme="majorHAnsi" w:hAnsiTheme="majorHAnsi"/>
          <w:sz w:val="24"/>
          <w:szCs w:val="24"/>
        </w:rPr>
        <w:t xml:space="preserve"> </w:t>
      </w:r>
      <w:r w:rsidR="00ED2C79" w:rsidRPr="00314FFD">
        <w:rPr>
          <w:rFonts w:asciiTheme="majorHAnsi" w:hAnsiTheme="majorHAnsi"/>
          <w:sz w:val="24"/>
          <w:szCs w:val="24"/>
        </w:rPr>
        <w:t>understandings</w:t>
      </w:r>
      <w:r w:rsidR="00153D3B" w:rsidRPr="00314FFD">
        <w:rPr>
          <w:rFonts w:asciiTheme="majorHAnsi" w:hAnsiTheme="majorHAnsi"/>
          <w:sz w:val="24"/>
          <w:szCs w:val="24"/>
        </w:rPr>
        <w:t xml:space="preserve">, </w:t>
      </w:r>
      <w:r w:rsidR="00ED2C79">
        <w:rPr>
          <w:rFonts w:asciiTheme="majorHAnsi" w:hAnsiTheme="majorHAnsi"/>
          <w:sz w:val="24"/>
          <w:szCs w:val="24"/>
        </w:rPr>
        <w:t xml:space="preserve">to </w:t>
      </w:r>
      <w:r w:rsidR="00ED2C79" w:rsidRPr="00314FFD">
        <w:rPr>
          <w:rFonts w:asciiTheme="majorHAnsi" w:hAnsiTheme="majorHAnsi"/>
          <w:sz w:val="24"/>
          <w:szCs w:val="24"/>
        </w:rPr>
        <w:t>benefit from</w:t>
      </w:r>
      <w:r w:rsidR="00153D3B" w:rsidRPr="00314FFD">
        <w:rPr>
          <w:rFonts w:asciiTheme="majorHAnsi" w:hAnsiTheme="majorHAnsi"/>
          <w:sz w:val="24"/>
          <w:szCs w:val="24"/>
        </w:rPr>
        <w:t xml:space="preserve"> </w:t>
      </w:r>
      <w:r w:rsidR="00ED2C79" w:rsidRPr="00314FFD">
        <w:rPr>
          <w:rFonts w:asciiTheme="majorHAnsi" w:hAnsiTheme="majorHAnsi"/>
          <w:sz w:val="24"/>
          <w:szCs w:val="24"/>
        </w:rPr>
        <w:t>chances</w:t>
      </w:r>
      <w:r w:rsidR="00153D3B" w:rsidRPr="00314FFD">
        <w:rPr>
          <w:rFonts w:asciiTheme="majorHAnsi" w:hAnsiTheme="majorHAnsi"/>
          <w:sz w:val="24"/>
          <w:szCs w:val="24"/>
        </w:rPr>
        <w:t xml:space="preserve"> and </w:t>
      </w:r>
      <w:r w:rsidR="00ED2C79" w:rsidRPr="00314FFD">
        <w:rPr>
          <w:rFonts w:asciiTheme="majorHAnsi" w:hAnsiTheme="majorHAnsi"/>
          <w:sz w:val="24"/>
          <w:szCs w:val="24"/>
        </w:rPr>
        <w:t>justifying</w:t>
      </w:r>
      <w:r w:rsidR="00153D3B" w:rsidRPr="00314FFD">
        <w:rPr>
          <w:rFonts w:asciiTheme="majorHAnsi" w:hAnsiTheme="majorHAnsi"/>
          <w:sz w:val="24"/>
          <w:szCs w:val="24"/>
        </w:rPr>
        <w:t xml:space="preserve"> </w:t>
      </w:r>
      <w:r w:rsidR="00ED2C79" w:rsidRPr="00314FFD">
        <w:rPr>
          <w:rFonts w:asciiTheme="majorHAnsi" w:hAnsiTheme="majorHAnsi"/>
          <w:sz w:val="24"/>
          <w:szCs w:val="24"/>
        </w:rPr>
        <w:t>hazards’</w:t>
      </w:r>
      <w:r w:rsidR="00153D3B" w:rsidRPr="00314FFD">
        <w:rPr>
          <w:rFonts w:asciiTheme="majorHAnsi" w:hAnsiTheme="majorHAnsi"/>
          <w:sz w:val="24"/>
          <w:szCs w:val="24"/>
        </w:rPr>
        <w:t xml:space="preserve"> (Unknown, 2018) </w:t>
      </w:r>
    </w:p>
    <w:p w14:paraId="4503AC61" w14:textId="219C3194" w:rsidR="009A0DD7" w:rsidRPr="00314FFD" w:rsidRDefault="0025197E" w:rsidP="00314FFD">
      <w:pPr>
        <w:spacing w:line="360" w:lineRule="auto"/>
        <w:rPr>
          <w:rFonts w:asciiTheme="majorHAnsi" w:hAnsiTheme="majorHAnsi"/>
          <w:color w:val="FF0000"/>
          <w:sz w:val="24"/>
          <w:szCs w:val="24"/>
        </w:rPr>
      </w:pPr>
      <w:r w:rsidRPr="00314FFD">
        <w:rPr>
          <w:rFonts w:asciiTheme="majorHAnsi" w:hAnsiTheme="majorHAnsi"/>
          <w:sz w:val="24"/>
          <w:szCs w:val="24"/>
          <w:u w:val="single"/>
        </w:rPr>
        <w:t>Political</w:t>
      </w:r>
      <w:r w:rsidRPr="00314FFD">
        <w:rPr>
          <w:rFonts w:asciiTheme="majorHAnsi" w:hAnsiTheme="majorHAnsi"/>
          <w:sz w:val="24"/>
          <w:szCs w:val="24"/>
        </w:rPr>
        <w:t>:</w:t>
      </w:r>
      <w:r w:rsidR="001F24E6" w:rsidRPr="00314FFD">
        <w:rPr>
          <w:rFonts w:asciiTheme="majorHAnsi" w:hAnsiTheme="majorHAnsi"/>
          <w:sz w:val="24"/>
          <w:szCs w:val="24"/>
        </w:rPr>
        <w:t xml:space="preserve"> Politically leaving the EU could be awful for South Wales, this is because businesses will suffer, many might actually cease to trade again. South Wales is known to have a strong tourist sector, Brexit could mean that households across the UK will struggle with costs of living, meaning there will be less disposable income and less desire for a holiday. </w:t>
      </w:r>
    </w:p>
    <w:p w14:paraId="3D0BE587" w14:textId="5C8C9CDA" w:rsidR="009A0DD7" w:rsidRPr="00314FFD" w:rsidRDefault="00D95506" w:rsidP="00314FFD">
      <w:pPr>
        <w:spacing w:line="360" w:lineRule="auto"/>
        <w:rPr>
          <w:rFonts w:asciiTheme="majorHAnsi" w:hAnsiTheme="majorHAnsi"/>
          <w:sz w:val="24"/>
          <w:szCs w:val="24"/>
        </w:rPr>
      </w:pPr>
      <w:r w:rsidRPr="00314FFD">
        <w:rPr>
          <w:rFonts w:asciiTheme="majorHAnsi" w:hAnsiTheme="majorHAnsi"/>
          <w:sz w:val="24"/>
          <w:szCs w:val="24"/>
        </w:rPr>
        <w:t xml:space="preserve">Wales obtains </w:t>
      </w:r>
      <w:r w:rsidR="00E24AB0" w:rsidRPr="00314FFD">
        <w:rPr>
          <w:rFonts w:asciiTheme="majorHAnsi" w:hAnsiTheme="majorHAnsi" w:cs="Arial"/>
          <w:color w:val="222222"/>
          <w:sz w:val="24"/>
          <w:szCs w:val="24"/>
          <w:shd w:val="clear" w:color="auto" w:fill="FFFFFF"/>
        </w:rPr>
        <w:t xml:space="preserve">£680 million every year from the European Union, which is spent on European community treasuries (jobs &amp; education) 2. European county expansion treasuries (concentrating on examination and community organisation) 3. </w:t>
      </w:r>
      <w:r w:rsidR="00E1236A" w:rsidRPr="00314FFD">
        <w:rPr>
          <w:rFonts w:asciiTheme="majorHAnsi" w:hAnsiTheme="majorHAnsi" w:cs="Arial"/>
          <w:color w:val="222222"/>
          <w:sz w:val="24"/>
          <w:szCs w:val="24"/>
          <w:shd w:val="clear" w:color="auto" w:fill="FFFFFF"/>
        </w:rPr>
        <w:t>Food production</w:t>
      </w:r>
      <w:r w:rsidR="00E24AB0" w:rsidRPr="00314FFD">
        <w:rPr>
          <w:rFonts w:asciiTheme="majorHAnsi" w:hAnsiTheme="majorHAnsi" w:cs="Arial"/>
          <w:color w:val="222222"/>
          <w:sz w:val="24"/>
          <w:szCs w:val="24"/>
          <w:shd w:val="clear" w:color="auto" w:fill="FFFFFF"/>
        </w:rPr>
        <w:t xml:space="preserve"> and </w:t>
      </w:r>
      <w:r w:rsidR="00E1236A" w:rsidRPr="00314FFD">
        <w:rPr>
          <w:rFonts w:asciiTheme="majorHAnsi" w:hAnsiTheme="majorHAnsi" w:cs="Arial"/>
          <w:color w:val="222222"/>
          <w:sz w:val="24"/>
          <w:szCs w:val="24"/>
          <w:shd w:val="clear" w:color="auto" w:fill="FFFFFF"/>
        </w:rPr>
        <w:t>countryside</w:t>
      </w:r>
      <w:r w:rsidR="00E24AB0" w:rsidRPr="00314FFD">
        <w:rPr>
          <w:rFonts w:asciiTheme="majorHAnsi" w:hAnsiTheme="majorHAnsi" w:cs="Arial"/>
          <w:color w:val="222222"/>
          <w:sz w:val="24"/>
          <w:szCs w:val="24"/>
          <w:shd w:val="clear" w:color="auto" w:fill="FFFFFF"/>
        </w:rPr>
        <w:t xml:space="preserve"> </w:t>
      </w:r>
      <w:r w:rsidR="00E1236A" w:rsidRPr="00314FFD">
        <w:rPr>
          <w:rFonts w:asciiTheme="majorHAnsi" w:hAnsiTheme="majorHAnsi" w:cs="Arial"/>
          <w:color w:val="222222"/>
          <w:sz w:val="24"/>
          <w:szCs w:val="24"/>
          <w:shd w:val="clear" w:color="auto" w:fill="FFFFFF"/>
        </w:rPr>
        <w:t>expansion</w:t>
      </w:r>
      <w:r w:rsidR="00E24AB0" w:rsidRPr="00314FFD">
        <w:rPr>
          <w:rFonts w:asciiTheme="majorHAnsi" w:hAnsiTheme="majorHAnsi" w:cs="Arial"/>
          <w:color w:val="222222"/>
          <w:sz w:val="24"/>
          <w:szCs w:val="24"/>
          <w:shd w:val="clear" w:color="auto" w:fill="FFFFFF"/>
        </w:rPr>
        <w:t xml:space="preserve"> </w:t>
      </w:r>
      <w:r w:rsidR="00271F6F" w:rsidRPr="00314FFD">
        <w:rPr>
          <w:rFonts w:asciiTheme="majorHAnsi" w:hAnsiTheme="majorHAnsi" w:cs="Arial"/>
          <w:color w:val="222222"/>
          <w:sz w:val="24"/>
          <w:szCs w:val="24"/>
          <w:shd w:val="clear" w:color="auto" w:fill="FFFFFF"/>
        </w:rPr>
        <w:t>(the</w:t>
      </w:r>
      <w:r w:rsidR="00E24AB0" w:rsidRPr="00314FFD">
        <w:rPr>
          <w:rFonts w:asciiTheme="majorHAnsi" w:hAnsiTheme="majorHAnsi" w:cs="Arial"/>
          <w:color w:val="222222"/>
          <w:sz w:val="24"/>
          <w:szCs w:val="24"/>
          <w:shd w:val="clear" w:color="auto" w:fill="FFFFFF"/>
        </w:rPr>
        <w:t xml:space="preserve"> common </w:t>
      </w:r>
      <w:r w:rsidR="00E1236A" w:rsidRPr="00314FFD">
        <w:rPr>
          <w:rFonts w:asciiTheme="majorHAnsi" w:hAnsiTheme="majorHAnsi" w:cs="Arial"/>
          <w:color w:val="222222"/>
          <w:sz w:val="24"/>
          <w:szCs w:val="24"/>
          <w:shd w:val="clear" w:color="auto" w:fill="FFFFFF"/>
        </w:rPr>
        <w:t>agricultural</w:t>
      </w:r>
      <w:r w:rsidR="00E24AB0" w:rsidRPr="00314FFD">
        <w:rPr>
          <w:rFonts w:asciiTheme="majorHAnsi" w:hAnsiTheme="majorHAnsi" w:cs="Arial"/>
          <w:color w:val="222222"/>
          <w:sz w:val="24"/>
          <w:szCs w:val="24"/>
          <w:shd w:val="clear" w:color="auto" w:fill="FFFFFF"/>
        </w:rPr>
        <w:t xml:space="preserve"> </w:t>
      </w:r>
      <w:r w:rsidR="00271F6F" w:rsidRPr="00314FFD">
        <w:rPr>
          <w:rFonts w:asciiTheme="majorHAnsi" w:hAnsiTheme="majorHAnsi" w:cs="Arial"/>
          <w:color w:val="222222"/>
          <w:sz w:val="24"/>
          <w:szCs w:val="24"/>
          <w:shd w:val="clear" w:color="auto" w:fill="FFFFFF"/>
        </w:rPr>
        <w:t>policy</w:t>
      </w:r>
      <w:r w:rsidR="00E24AB0" w:rsidRPr="00314FFD">
        <w:rPr>
          <w:rFonts w:asciiTheme="majorHAnsi" w:hAnsiTheme="majorHAnsi" w:cs="Arial"/>
          <w:color w:val="222222"/>
          <w:sz w:val="24"/>
          <w:szCs w:val="24"/>
          <w:shd w:val="clear" w:color="auto" w:fill="FFFFFF"/>
        </w:rPr>
        <w:t xml:space="preserve">) 4. European </w:t>
      </w:r>
      <w:r w:rsidR="00E1236A" w:rsidRPr="00314FFD">
        <w:rPr>
          <w:rFonts w:asciiTheme="majorHAnsi" w:hAnsiTheme="majorHAnsi" w:cs="Arial"/>
          <w:color w:val="222222"/>
          <w:sz w:val="24"/>
          <w:szCs w:val="24"/>
          <w:shd w:val="clear" w:color="auto" w:fill="FFFFFF"/>
        </w:rPr>
        <w:t>marine</w:t>
      </w:r>
      <w:r w:rsidR="00E24AB0" w:rsidRPr="00314FFD">
        <w:rPr>
          <w:rFonts w:asciiTheme="majorHAnsi" w:hAnsiTheme="majorHAnsi" w:cs="Arial"/>
          <w:color w:val="222222"/>
          <w:sz w:val="24"/>
          <w:szCs w:val="24"/>
          <w:shd w:val="clear" w:color="auto" w:fill="FFFFFF"/>
        </w:rPr>
        <w:t xml:space="preserve"> and fisheries </w:t>
      </w:r>
      <w:r w:rsidR="00E1236A" w:rsidRPr="00314FFD">
        <w:rPr>
          <w:rFonts w:asciiTheme="majorHAnsi" w:hAnsiTheme="majorHAnsi" w:cs="Arial"/>
          <w:color w:val="222222"/>
          <w:sz w:val="24"/>
          <w:szCs w:val="24"/>
          <w:shd w:val="clear" w:color="auto" w:fill="FFFFFF"/>
        </w:rPr>
        <w:t>treasuries</w:t>
      </w:r>
      <w:r w:rsidR="00E24AB0" w:rsidRPr="00314FFD">
        <w:rPr>
          <w:rFonts w:asciiTheme="majorHAnsi" w:hAnsiTheme="majorHAnsi" w:cs="Arial"/>
          <w:color w:val="222222"/>
          <w:sz w:val="24"/>
          <w:szCs w:val="24"/>
          <w:shd w:val="clear" w:color="auto" w:fill="FFFFFF"/>
        </w:rPr>
        <w:t xml:space="preserve"> </w:t>
      </w:r>
      <w:r w:rsidR="00E1236A" w:rsidRPr="00314FFD">
        <w:rPr>
          <w:rFonts w:asciiTheme="majorHAnsi" w:hAnsiTheme="majorHAnsi" w:cs="Arial"/>
          <w:color w:val="222222"/>
          <w:sz w:val="24"/>
          <w:szCs w:val="24"/>
          <w:shd w:val="clear" w:color="auto" w:fill="FFFFFF"/>
        </w:rPr>
        <w:t>(to</w:t>
      </w:r>
      <w:r w:rsidR="00E24AB0" w:rsidRPr="00314FFD">
        <w:rPr>
          <w:rFonts w:asciiTheme="majorHAnsi" w:hAnsiTheme="majorHAnsi" w:cs="Arial"/>
          <w:color w:val="222222"/>
          <w:sz w:val="24"/>
          <w:szCs w:val="24"/>
          <w:shd w:val="clear" w:color="auto" w:fill="FFFFFF"/>
        </w:rPr>
        <w:t xml:space="preserve"> assist fishermen and </w:t>
      </w:r>
      <w:r w:rsidR="00271F6F" w:rsidRPr="00314FFD">
        <w:rPr>
          <w:rFonts w:asciiTheme="majorHAnsi" w:hAnsiTheme="majorHAnsi" w:cs="Arial"/>
          <w:color w:val="222222"/>
          <w:sz w:val="24"/>
          <w:szCs w:val="24"/>
          <w:shd w:val="clear" w:color="auto" w:fill="FFFFFF"/>
        </w:rPr>
        <w:t>coastal</w:t>
      </w:r>
      <w:r w:rsidR="00E24AB0" w:rsidRPr="00314FFD">
        <w:rPr>
          <w:rFonts w:asciiTheme="majorHAnsi" w:hAnsiTheme="majorHAnsi" w:cs="Arial"/>
          <w:color w:val="222222"/>
          <w:sz w:val="24"/>
          <w:szCs w:val="24"/>
          <w:shd w:val="clear" w:color="auto" w:fill="FFFFFF"/>
        </w:rPr>
        <w:t xml:space="preserve"> </w:t>
      </w:r>
      <w:r w:rsidR="00E1236A" w:rsidRPr="00314FFD">
        <w:rPr>
          <w:rFonts w:asciiTheme="majorHAnsi" w:hAnsiTheme="majorHAnsi" w:cs="Arial"/>
          <w:color w:val="222222"/>
          <w:sz w:val="24"/>
          <w:szCs w:val="24"/>
          <w:shd w:val="clear" w:color="auto" w:fill="FFFFFF"/>
        </w:rPr>
        <w:t>communities</w:t>
      </w:r>
      <w:r w:rsidR="00314FFD" w:rsidRPr="00314FFD">
        <w:rPr>
          <w:rFonts w:asciiTheme="majorHAnsi" w:hAnsiTheme="majorHAnsi" w:cs="Arial"/>
          <w:color w:val="222222"/>
          <w:sz w:val="24"/>
          <w:szCs w:val="24"/>
          <w:shd w:val="clear" w:color="auto" w:fill="FFFFFF"/>
        </w:rPr>
        <w:t>)</w:t>
      </w:r>
      <w:r w:rsidR="00314FFD" w:rsidRPr="00314FFD">
        <w:rPr>
          <w:rFonts w:asciiTheme="majorHAnsi" w:hAnsiTheme="majorHAnsi"/>
          <w:color w:val="000000"/>
          <w:sz w:val="24"/>
          <w:szCs w:val="24"/>
        </w:rPr>
        <w:t xml:space="preserve"> </w:t>
      </w:r>
      <w:r w:rsidR="00314FFD" w:rsidRPr="00314FFD">
        <w:rPr>
          <w:rFonts w:asciiTheme="majorHAnsi" w:hAnsiTheme="majorHAnsi"/>
          <w:color w:val="000000" w:themeColor="text1"/>
          <w:sz w:val="24"/>
          <w:szCs w:val="24"/>
        </w:rPr>
        <w:t>(Palmer.C, Seaton. AV.</w:t>
      </w:r>
      <w:r w:rsidR="00314FFD" w:rsidRPr="00314FFD">
        <w:rPr>
          <w:rFonts w:asciiTheme="majorHAnsi" w:hAnsiTheme="majorHAnsi"/>
          <w:color w:val="000000" w:themeColor="text1"/>
          <w:sz w:val="24"/>
          <w:szCs w:val="24"/>
        </w:rPr>
        <w:t>1997</w:t>
      </w:r>
      <w:r w:rsidR="00314FFD" w:rsidRPr="00314FFD">
        <w:rPr>
          <w:rFonts w:asciiTheme="majorHAnsi" w:hAnsiTheme="majorHAnsi"/>
          <w:color w:val="000000" w:themeColor="text1"/>
          <w:sz w:val="24"/>
          <w:szCs w:val="24"/>
        </w:rPr>
        <w:t>)</w:t>
      </w:r>
      <w:r w:rsidR="00314FFD" w:rsidRPr="00314FFD">
        <w:rPr>
          <w:rFonts w:asciiTheme="majorHAnsi" w:hAnsiTheme="majorHAnsi"/>
          <w:color w:val="000000"/>
          <w:sz w:val="24"/>
          <w:szCs w:val="24"/>
        </w:rPr>
        <w:t>.</w:t>
      </w:r>
      <w:r w:rsidR="00314FFD" w:rsidRPr="00314FFD">
        <w:rPr>
          <w:rFonts w:asciiTheme="majorHAnsi" w:hAnsiTheme="majorHAnsi" w:cs="Arial"/>
          <w:color w:val="000000" w:themeColor="text1"/>
          <w:sz w:val="24"/>
          <w:szCs w:val="24"/>
          <w:shd w:val="clear" w:color="auto" w:fill="FFFFFF"/>
        </w:rPr>
        <w:t xml:space="preserve"> Wales</w:t>
      </w:r>
      <w:r w:rsidR="00271F6F" w:rsidRPr="00314FFD">
        <w:rPr>
          <w:rFonts w:asciiTheme="majorHAnsi" w:hAnsiTheme="majorHAnsi" w:cs="Arial"/>
          <w:color w:val="000000" w:themeColor="text1"/>
          <w:sz w:val="24"/>
          <w:szCs w:val="24"/>
          <w:shd w:val="clear" w:color="auto" w:fill="FFFFFF"/>
        </w:rPr>
        <w:t xml:space="preserve"> developed</w:t>
      </w:r>
      <w:r w:rsidR="00E1236A" w:rsidRPr="00314FFD">
        <w:rPr>
          <w:rFonts w:asciiTheme="majorHAnsi" w:hAnsiTheme="majorHAnsi" w:cs="Arial"/>
          <w:color w:val="000000" w:themeColor="text1"/>
          <w:sz w:val="24"/>
          <w:szCs w:val="24"/>
          <w:shd w:val="clear" w:color="auto" w:fill="FFFFFF"/>
        </w:rPr>
        <w:t xml:space="preserve"> </w:t>
      </w:r>
      <w:r w:rsidR="00271F6F" w:rsidRPr="00314FFD">
        <w:rPr>
          <w:rFonts w:asciiTheme="majorHAnsi" w:hAnsiTheme="majorHAnsi" w:cs="Arial"/>
          <w:color w:val="000000" w:themeColor="text1"/>
          <w:sz w:val="24"/>
          <w:szCs w:val="24"/>
          <w:shd w:val="clear" w:color="auto" w:fill="FFFFFF"/>
        </w:rPr>
        <w:t>their</w:t>
      </w:r>
      <w:r w:rsidR="00E1236A" w:rsidRPr="00314FFD">
        <w:rPr>
          <w:rFonts w:asciiTheme="majorHAnsi" w:hAnsiTheme="majorHAnsi" w:cs="Arial"/>
          <w:color w:val="000000" w:themeColor="text1"/>
          <w:sz w:val="24"/>
          <w:szCs w:val="24"/>
          <w:shd w:val="clear" w:color="auto" w:fill="FFFFFF"/>
        </w:rPr>
        <w:t xml:space="preserve"> research just in case Brexit does happen. </w:t>
      </w:r>
      <w:r w:rsidR="00E1236A" w:rsidRPr="00314FFD">
        <w:rPr>
          <w:rFonts w:asciiTheme="majorHAnsi" w:hAnsiTheme="majorHAnsi"/>
          <w:sz w:val="24"/>
          <w:szCs w:val="24"/>
        </w:rPr>
        <w:t xml:space="preserve">The </w:t>
      </w:r>
      <w:r w:rsidR="00271F6F" w:rsidRPr="00314FFD">
        <w:rPr>
          <w:rFonts w:asciiTheme="majorHAnsi" w:hAnsiTheme="majorHAnsi"/>
          <w:sz w:val="24"/>
          <w:szCs w:val="24"/>
        </w:rPr>
        <w:t>United Kingdom</w:t>
      </w:r>
      <w:r w:rsidR="00E1236A" w:rsidRPr="00314FFD">
        <w:rPr>
          <w:rFonts w:asciiTheme="majorHAnsi" w:hAnsiTheme="majorHAnsi"/>
          <w:sz w:val="24"/>
          <w:szCs w:val="24"/>
        </w:rPr>
        <w:t xml:space="preserve"> </w:t>
      </w:r>
      <w:r w:rsidR="00271F6F" w:rsidRPr="00314FFD">
        <w:rPr>
          <w:rFonts w:asciiTheme="majorHAnsi" w:hAnsiTheme="majorHAnsi"/>
          <w:sz w:val="24"/>
          <w:szCs w:val="24"/>
        </w:rPr>
        <w:t>has,</w:t>
      </w:r>
      <w:r w:rsidR="00E1236A" w:rsidRPr="00314FFD">
        <w:rPr>
          <w:rFonts w:asciiTheme="majorHAnsi" w:hAnsiTheme="majorHAnsi"/>
          <w:sz w:val="24"/>
          <w:szCs w:val="24"/>
        </w:rPr>
        <w:t xml:space="preserve"> CAP </w:t>
      </w:r>
      <w:r w:rsidR="00E1236A" w:rsidRPr="00314FFD">
        <w:rPr>
          <w:rFonts w:asciiTheme="majorHAnsi" w:hAnsiTheme="majorHAnsi"/>
          <w:sz w:val="24"/>
          <w:szCs w:val="24"/>
        </w:rPr>
        <w:t>financial plan</w:t>
      </w:r>
      <w:r w:rsidR="00E1236A" w:rsidRPr="00314FFD">
        <w:rPr>
          <w:rFonts w:asciiTheme="majorHAnsi" w:hAnsiTheme="majorHAnsi"/>
          <w:sz w:val="24"/>
          <w:szCs w:val="24"/>
        </w:rPr>
        <w:t xml:space="preserve"> </w:t>
      </w:r>
      <w:r w:rsidR="00E1236A" w:rsidRPr="00314FFD">
        <w:rPr>
          <w:rFonts w:asciiTheme="majorHAnsi" w:hAnsiTheme="majorHAnsi"/>
          <w:sz w:val="24"/>
          <w:szCs w:val="24"/>
        </w:rPr>
        <w:t>where are firstly</w:t>
      </w:r>
      <w:r w:rsidR="00E1236A" w:rsidRPr="00314FFD">
        <w:rPr>
          <w:rFonts w:asciiTheme="majorHAnsi" w:hAnsiTheme="majorHAnsi"/>
          <w:sz w:val="24"/>
          <w:szCs w:val="24"/>
        </w:rPr>
        <w:t xml:space="preserve"> </w:t>
      </w:r>
      <w:r w:rsidR="00E1236A" w:rsidRPr="00314FFD">
        <w:rPr>
          <w:rFonts w:asciiTheme="majorHAnsi" w:hAnsiTheme="majorHAnsi"/>
          <w:sz w:val="24"/>
          <w:szCs w:val="24"/>
        </w:rPr>
        <w:t>assigned</w:t>
      </w:r>
      <w:r w:rsidR="00E1236A" w:rsidRPr="00314FFD">
        <w:rPr>
          <w:rFonts w:asciiTheme="majorHAnsi" w:hAnsiTheme="majorHAnsi"/>
          <w:sz w:val="24"/>
          <w:szCs w:val="24"/>
        </w:rPr>
        <w:t xml:space="preserve"> </w:t>
      </w:r>
      <w:r w:rsidR="00E1236A" w:rsidRPr="00314FFD">
        <w:rPr>
          <w:rFonts w:asciiTheme="majorHAnsi" w:hAnsiTheme="majorHAnsi"/>
          <w:sz w:val="24"/>
          <w:szCs w:val="24"/>
        </w:rPr>
        <w:t>through</w:t>
      </w:r>
      <w:r w:rsidR="00E1236A" w:rsidRPr="00314FFD">
        <w:rPr>
          <w:rFonts w:asciiTheme="majorHAnsi" w:hAnsiTheme="majorHAnsi"/>
          <w:sz w:val="24"/>
          <w:szCs w:val="24"/>
        </w:rPr>
        <w:t xml:space="preserve"> Westminster, </w:t>
      </w:r>
      <w:r w:rsidR="00E1236A" w:rsidRPr="00314FFD">
        <w:rPr>
          <w:rFonts w:asciiTheme="majorHAnsi" w:hAnsiTheme="majorHAnsi"/>
          <w:sz w:val="24"/>
          <w:szCs w:val="24"/>
        </w:rPr>
        <w:t>subsequently</w:t>
      </w:r>
      <w:r w:rsidR="00E1236A" w:rsidRPr="00314FFD">
        <w:rPr>
          <w:rFonts w:asciiTheme="majorHAnsi" w:hAnsiTheme="majorHAnsi"/>
          <w:sz w:val="24"/>
          <w:szCs w:val="24"/>
        </w:rPr>
        <w:t xml:space="preserve"> which these are </w:t>
      </w:r>
      <w:r w:rsidR="00E1236A" w:rsidRPr="00314FFD">
        <w:rPr>
          <w:rFonts w:asciiTheme="majorHAnsi" w:hAnsiTheme="majorHAnsi"/>
          <w:sz w:val="24"/>
          <w:szCs w:val="24"/>
        </w:rPr>
        <w:t>overseen</w:t>
      </w:r>
      <w:r w:rsidR="00E1236A" w:rsidRPr="00314FFD">
        <w:rPr>
          <w:rFonts w:asciiTheme="majorHAnsi" w:hAnsiTheme="majorHAnsi"/>
          <w:sz w:val="24"/>
          <w:szCs w:val="24"/>
        </w:rPr>
        <w:t xml:space="preserve"> by the </w:t>
      </w:r>
      <w:r w:rsidR="00E1236A" w:rsidRPr="00314FFD">
        <w:rPr>
          <w:rFonts w:asciiTheme="majorHAnsi" w:hAnsiTheme="majorHAnsi"/>
          <w:sz w:val="24"/>
          <w:szCs w:val="24"/>
        </w:rPr>
        <w:t>entrusted</w:t>
      </w:r>
      <w:r w:rsidR="00E1236A" w:rsidRPr="00314FFD">
        <w:rPr>
          <w:rFonts w:asciiTheme="majorHAnsi" w:hAnsiTheme="majorHAnsi"/>
          <w:sz w:val="24"/>
          <w:szCs w:val="24"/>
        </w:rPr>
        <w:t xml:space="preserve"> governments. </w:t>
      </w:r>
      <w:r w:rsidR="00E1236A" w:rsidRPr="00314FFD">
        <w:rPr>
          <w:rFonts w:asciiTheme="majorHAnsi" w:hAnsiTheme="majorHAnsi"/>
          <w:sz w:val="24"/>
          <w:szCs w:val="24"/>
        </w:rPr>
        <w:t>It is then sectioned</w:t>
      </w:r>
      <w:r w:rsidR="00E1236A" w:rsidRPr="00314FFD">
        <w:rPr>
          <w:rFonts w:asciiTheme="majorHAnsi" w:hAnsiTheme="majorHAnsi"/>
          <w:sz w:val="24"/>
          <w:szCs w:val="24"/>
        </w:rPr>
        <w:t xml:space="preserve"> </w:t>
      </w:r>
      <w:r w:rsidR="00271F6F" w:rsidRPr="00314FFD">
        <w:rPr>
          <w:rFonts w:asciiTheme="majorHAnsi" w:hAnsiTheme="majorHAnsi"/>
          <w:sz w:val="24"/>
          <w:szCs w:val="24"/>
        </w:rPr>
        <w:t xml:space="preserve">through </w:t>
      </w:r>
      <w:r w:rsidR="00E1236A" w:rsidRPr="00314FFD">
        <w:rPr>
          <w:rFonts w:asciiTheme="majorHAnsi" w:hAnsiTheme="majorHAnsi"/>
          <w:sz w:val="24"/>
          <w:szCs w:val="24"/>
        </w:rPr>
        <w:t xml:space="preserve">direct </w:t>
      </w:r>
      <w:r w:rsidR="00271F6F" w:rsidRPr="00314FFD">
        <w:rPr>
          <w:rFonts w:asciiTheme="majorHAnsi" w:hAnsiTheme="majorHAnsi"/>
          <w:sz w:val="24"/>
          <w:szCs w:val="24"/>
        </w:rPr>
        <w:t>disbursement</w:t>
      </w:r>
      <w:r w:rsidR="00E1236A" w:rsidRPr="00314FFD">
        <w:rPr>
          <w:rFonts w:asciiTheme="majorHAnsi" w:hAnsiTheme="majorHAnsi"/>
          <w:sz w:val="24"/>
          <w:szCs w:val="24"/>
        </w:rPr>
        <w:t xml:space="preserve"> </w:t>
      </w:r>
      <w:r w:rsidR="00271F6F" w:rsidRPr="00314FFD">
        <w:rPr>
          <w:rFonts w:asciiTheme="majorHAnsi" w:hAnsiTheme="majorHAnsi"/>
          <w:sz w:val="24"/>
          <w:szCs w:val="24"/>
        </w:rPr>
        <w:t>orders</w:t>
      </w:r>
      <w:r w:rsidR="00E1236A" w:rsidRPr="00314FFD">
        <w:rPr>
          <w:rFonts w:asciiTheme="majorHAnsi" w:hAnsiTheme="majorHAnsi"/>
          <w:sz w:val="24"/>
          <w:szCs w:val="24"/>
        </w:rPr>
        <w:t xml:space="preserve"> to finance </w:t>
      </w:r>
      <w:r w:rsidR="00271F6F" w:rsidRPr="00314FFD">
        <w:rPr>
          <w:rFonts w:asciiTheme="majorHAnsi" w:hAnsiTheme="majorHAnsi"/>
          <w:sz w:val="24"/>
          <w:szCs w:val="24"/>
        </w:rPr>
        <w:t>starting</w:t>
      </w:r>
      <w:r w:rsidR="00E1236A" w:rsidRPr="00314FFD">
        <w:rPr>
          <w:rFonts w:asciiTheme="majorHAnsi" w:hAnsiTheme="majorHAnsi"/>
          <w:sz w:val="24"/>
          <w:szCs w:val="24"/>
        </w:rPr>
        <w:t xml:space="preserve"> </w:t>
      </w:r>
      <w:r w:rsidR="00271F6F" w:rsidRPr="00314FFD">
        <w:rPr>
          <w:rFonts w:asciiTheme="majorHAnsi" w:hAnsiTheme="majorHAnsi"/>
          <w:sz w:val="24"/>
          <w:szCs w:val="24"/>
        </w:rPr>
        <w:t>by governmental</w:t>
      </w:r>
      <w:r w:rsidR="00E1236A" w:rsidRPr="00314FFD">
        <w:rPr>
          <w:rFonts w:asciiTheme="majorHAnsi" w:hAnsiTheme="majorHAnsi"/>
          <w:sz w:val="24"/>
          <w:szCs w:val="24"/>
        </w:rPr>
        <w:t xml:space="preserve"> </w:t>
      </w:r>
      <w:r w:rsidR="00271F6F" w:rsidRPr="00314FFD">
        <w:rPr>
          <w:rFonts w:asciiTheme="majorHAnsi" w:hAnsiTheme="majorHAnsi"/>
          <w:sz w:val="24"/>
          <w:szCs w:val="24"/>
        </w:rPr>
        <w:t>restrictions</w:t>
      </w:r>
      <w:r w:rsidR="00E1236A" w:rsidRPr="00314FFD">
        <w:rPr>
          <w:rFonts w:asciiTheme="majorHAnsi" w:hAnsiTheme="majorHAnsi"/>
          <w:sz w:val="24"/>
          <w:szCs w:val="24"/>
        </w:rPr>
        <w:t xml:space="preserve">. </w:t>
      </w:r>
      <w:r w:rsidR="00271F6F" w:rsidRPr="00314FFD">
        <w:rPr>
          <w:rFonts w:asciiTheme="majorHAnsi" w:hAnsiTheme="majorHAnsi"/>
          <w:sz w:val="24"/>
          <w:szCs w:val="24"/>
        </w:rPr>
        <w:t xml:space="preserve">One of the restrictions is that </w:t>
      </w:r>
      <w:r w:rsidR="00E1236A" w:rsidRPr="00314FFD">
        <w:rPr>
          <w:rFonts w:asciiTheme="majorHAnsi" w:hAnsiTheme="majorHAnsi"/>
          <w:sz w:val="24"/>
          <w:szCs w:val="24"/>
        </w:rPr>
        <w:t>30</w:t>
      </w:r>
      <w:r w:rsidR="00271F6F" w:rsidRPr="00314FFD">
        <w:rPr>
          <w:rFonts w:asciiTheme="majorHAnsi" w:hAnsiTheme="majorHAnsi"/>
          <w:sz w:val="24"/>
          <w:szCs w:val="24"/>
        </w:rPr>
        <w:t>%</w:t>
      </w:r>
      <w:r w:rsidR="00E1236A" w:rsidRPr="00314FFD">
        <w:rPr>
          <w:rFonts w:asciiTheme="majorHAnsi" w:hAnsiTheme="majorHAnsi"/>
          <w:sz w:val="24"/>
          <w:szCs w:val="24"/>
        </w:rPr>
        <w:t xml:space="preserve"> of </w:t>
      </w:r>
      <w:r w:rsidR="00271F6F" w:rsidRPr="00314FFD">
        <w:rPr>
          <w:rFonts w:asciiTheme="majorHAnsi" w:hAnsiTheme="majorHAnsi"/>
          <w:sz w:val="24"/>
          <w:szCs w:val="24"/>
        </w:rPr>
        <w:t>expenditures</w:t>
      </w:r>
      <w:r w:rsidR="00E1236A" w:rsidRPr="00314FFD">
        <w:rPr>
          <w:rFonts w:asciiTheme="majorHAnsi" w:hAnsiTheme="majorHAnsi"/>
          <w:sz w:val="24"/>
          <w:szCs w:val="24"/>
        </w:rPr>
        <w:t xml:space="preserve"> </w:t>
      </w:r>
      <w:r w:rsidR="00271F6F" w:rsidRPr="00314FFD">
        <w:rPr>
          <w:rFonts w:asciiTheme="majorHAnsi" w:hAnsiTheme="majorHAnsi"/>
          <w:sz w:val="24"/>
          <w:szCs w:val="24"/>
        </w:rPr>
        <w:t>need</w:t>
      </w:r>
      <w:r w:rsidR="00E1236A" w:rsidRPr="00314FFD">
        <w:rPr>
          <w:rFonts w:asciiTheme="majorHAnsi" w:hAnsiTheme="majorHAnsi"/>
          <w:sz w:val="24"/>
          <w:szCs w:val="24"/>
        </w:rPr>
        <w:t xml:space="preserve"> be </w:t>
      </w:r>
      <w:r w:rsidR="00271F6F" w:rsidRPr="00314FFD">
        <w:rPr>
          <w:rFonts w:asciiTheme="majorHAnsi" w:hAnsiTheme="majorHAnsi"/>
          <w:sz w:val="24"/>
          <w:szCs w:val="24"/>
        </w:rPr>
        <w:t>qualified</w:t>
      </w:r>
      <w:r w:rsidR="00E1236A" w:rsidRPr="00314FFD">
        <w:rPr>
          <w:rFonts w:asciiTheme="majorHAnsi" w:hAnsiTheme="majorHAnsi"/>
          <w:sz w:val="24"/>
          <w:szCs w:val="24"/>
        </w:rPr>
        <w:t xml:space="preserve"> on </w:t>
      </w:r>
      <w:r w:rsidR="00271F6F" w:rsidRPr="00314FFD">
        <w:rPr>
          <w:rFonts w:asciiTheme="majorHAnsi" w:hAnsiTheme="majorHAnsi"/>
          <w:sz w:val="24"/>
          <w:szCs w:val="24"/>
        </w:rPr>
        <w:t xml:space="preserve">agriculturalist which will be involved </w:t>
      </w:r>
      <w:r w:rsidR="004A5EB9" w:rsidRPr="00314FFD">
        <w:rPr>
          <w:rFonts w:asciiTheme="majorHAnsi" w:hAnsiTheme="majorHAnsi"/>
          <w:sz w:val="24"/>
          <w:szCs w:val="24"/>
        </w:rPr>
        <w:t>with ‘</w:t>
      </w:r>
      <w:r w:rsidR="00E1236A" w:rsidRPr="00314FFD">
        <w:rPr>
          <w:rFonts w:asciiTheme="majorHAnsi" w:hAnsiTheme="majorHAnsi"/>
          <w:sz w:val="24"/>
          <w:szCs w:val="24"/>
        </w:rPr>
        <w:t xml:space="preserve">greening activities’ </w:t>
      </w:r>
      <w:r w:rsidR="00271F6F" w:rsidRPr="00314FFD">
        <w:rPr>
          <w:rFonts w:asciiTheme="majorHAnsi" w:hAnsiTheme="majorHAnsi"/>
          <w:sz w:val="24"/>
          <w:szCs w:val="24"/>
        </w:rPr>
        <w:t>casing</w:t>
      </w:r>
      <w:r w:rsidR="00E1236A" w:rsidRPr="00314FFD">
        <w:rPr>
          <w:rFonts w:asciiTheme="majorHAnsi" w:hAnsiTheme="majorHAnsi"/>
          <w:sz w:val="24"/>
          <w:szCs w:val="24"/>
        </w:rPr>
        <w:t xml:space="preserve"> at </w:t>
      </w:r>
      <w:r w:rsidR="00271F6F" w:rsidRPr="00314FFD">
        <w:rPr>
          <w:rFonts w:asciiTheme="majorHAnsi" w:hAnsiTheme="majorHAnsi"/>
          <w:sz w:val="24"/>
          <w:szCs w:val="24"/>
        </w:rPr>
        <w:t>minimum</w:t>
      </w:r>
      <w:r w:rsidR="00E1236A" w:rsidRPr="00314FFD">
        <w:rPr>
          <w:rFonts w:asciiTheme="majorHAnsi" w:hAnsiTheme="majorHAnsi"/>
          <w:sz w:val="24"/>
          <w:szCs w:val="24"/>
        </w:rPr>
        <w:t xml:space="preserve"> 5 </w:t>
      </w:r>
      <w:r w:rsidR="00271F6F" w:rsidRPr="00314FFD">
        <w:rPr>
          <w:rFonts w:asciiTheme="majorHAnsi" w:hAnsiTheme="majorHAnsi"/>
          <w:sz w:val="24"/>
          <w:szCs w:val="24"/>
        </w:rPr>
        <w:t>%</w:t>
      </w:r>
      <w:r w:rsidR="00E1236A" w:rsidRPr="00314FFD">
        <w:rPr>
          <w:rFonts w:asciiTheme="majorHAnsi" w:hAnsiTheme="majorHAnsi"/>
          <w:sz w:val="24"/>
          <w:szCs w:val="24"/>
        </w:rPr>
        <w:t xml:space="preserve"> of the </w:t>
      </w:r>
      <w:r w:rsidR="00271F6F" w:rsidRPr="00314FFD">
        <w:rPr>
          <w:rFonts w:asciiTheme="majorHAnsi" w:hAnsiTheme="majorHAnsi"/>
          <w:sz w:val="24"/>
          <w:szCs w:val="24"/>
        </w:rPr>
        <w:t>entitled</w:t>
      </w:r>
      <w:r w:rsidR="00E1236A" w:rsidRPr="00314FFD">
        <w:rPr>
          <w:rFonts w:asciiTheme="majorHAnsi" w:hAnsiTheme="majorHAnsi"/>
          <w:sz w:val="24"/>
          <w:szCs w:val="24"/>
        </w:rPr>
        <w:t xml:space="preserve"> area. </w:t>
      </w:r>
      <w:r w:rsidR="004A5EB9" w:rsidRPr="00314FFD">
        <w:rPr>
          <w:rFonts w:asciiTheme="majorHAnsi" w:hAnsiTheme="majorHAnsi"/>
          <w:sz w:val="24"/>
          <w:szCs w:val="24"/>
        </w:rPr>
        <w:t>(source</w:t>
      </w:r>
      <w:r w:rsidR="00271F6F" w:rsidRPr="00314FFD">
        <w:rPr>
          <w:rFonts w:asciiTheme="majorHAnsi" w:hAnsiTheme="majorHAnsi"/>
          <w:sz w:val="24"/>
          <w:szCs w:val="24"/>
        </w:rPr>
        <w:t xml:space="preserve">) This means for Florence Spring glamping expansion plans can happen without affecting the </w:t>
      </w:r>
      <w:r w:rsidR="004A5EB9" w:rsidRPr="00314FFD">
        <w:rPr>
          <w:rFonts w:asciiTheme="majorHAnsi" w:hAnsiTheme="majorHAnsi"/>
          <w:sz w:val="24"/>
          <w:szCs w:val="24"/>
        </w:rPr>
        <w:t>agriculture,</w:t>
      </w:r>
      <w:r w:rsidR="00271F6F" w:rsidRPr="00314FFD">
        <w:rPr>
          <w:rFonts w:asciiTheme="majorHAnsi" w:hAnsiTheme="majorHAnsi"/>
          <w:sz w:val="24"/>
          <w:szCs w:val="24"/>
        </w:rPr>
        <w:t xml:space="preserve"> which will increase jobs and more tourism attraction around south wales. This will help increase independence for south wales by creating their own financial income with </w:t>
      </w:r>
      <w:r w:rsidR="004A5EB9" w:rsidRPr="00314FFD">
        <w:rPr>
          <w:rFonts w:asciiTheme="majorHAnsi" w:hAnsiTheme="majorHAnsi"/>
          <w:sz w:val="24"/>
          <w:szCs w:val="24"/>
        </w:rPr>
        <w:t>their</w:t>
      </w:r>
      <w:r w:rsidR="00271F6F" w:rsidRPr="00314FFD">
        <w:rPr>
          <w:rFonts w:asciiTheme="majorHAnsi" w:hAnsiTheme="majorHAnsi"/>
          <w:sz w:val="24"/>
          <w:szCs w:val="24"/>
        </w:rPr>
        <w:t xml:space="preserve"> </w:t>
      </w:r>
      <w:r w:rsidR="004A5EB9" w:rsidRPr="00314FFD">
        <w:rPr>
          <w:rFonts w:asciiTheme="majorHAnsi" w:hAnsiTheme="majorHAnsi"/>
          <w:sz w:val="24"/>
          <w:szCs w:val="24"/>
        </w:rPr>
        <w:t>assets</w:t>
      </w:r>
      <w:r w:rsidR="00271F6F" w:rsidRPr="00314FFD">
        <w:rPr>
          <w:rFonts w:asciiTheme="majorHAnsi" w:hAnsiTheme="majorHAnsi"/>
          <w:sz w:val="24"/>
          <w:szCs w:val="24"/>
        </w:rPr>
        <w:t xml:space="preserve">. </w:t>
      </w:r>
    </w:p>
    <w:p w14:paraId="726F90DB" w14:textId="49001AFA" w:rsidR="001F24E6" w:rsidRPr="00314FFD" w:rsidRDefault="001F24E6" w:rsidP="00314FFD">
      <w:pPr>
        <w:spacing w:line="360" w:lineRule="auto"/>
        <w:rPr>
          <w:rFonts w:asciiTheme="majorHAnsi" w:hAnsiTheme="majorHAnsi"/>
          <w:sz w:val="24"/>
          <w:szCs w:val="24"/>
        </w:rPr>
      </w:pPr>
      <w:r w:rsidRPr="00314FFD">
        <w:rPr>
          <w:rFonts w:asciiTheme="majorHAnsi" w:hAnsiTheme="majorHAnsi"/>
          <w:sz w:val="24"/>
          <w:szCs w:val="24"/>
        </w:rPr>
        <w:lastRenderedPageBreak/>
        <w:t xml:space="preserve">Another reason why this will affect the tourism industry is because Europeans will now need a visa to enter the UK to go on holiday, many people will just find it easier to go to another country instead of waiting for a visa to allow them into South Wales, boarder control will be a lot stricter putting people off the idea of visiting South Wales. </w:t>
      </w:r>
      <w:r w:rsidR="00A32327" w:rsidRPr="00314FFD">
        <w:rPr>
          <w:rFonts w:asciiTheme="majorHAnsi" w:hAnsiTheme="majorHAnsi"/>
          <w:sz w:val="24"/>
          <w:szCs w:val="24"/>
        </w:rPr>
        <w:t xml:space="preserve">There is a strong threat of closure to Florence Springs if there are no tourists due to a no Brexit deal. </w:t>
      </w:r>
    </w:p>
    <w:p w14:paraId="513DC0FB" w14:textId="659CE693" w:rsidR="000B5961" w:rsidRPr="00314FFD" w:rsidRDefault="0025197E" w:rsidP="00314FFD">
      <w:pPr>
        <w:spacing w:line="360" w:lineRule="auto"/>
        <w:rPr>
          <w:rFonts w:asciiTheme="majorHAnsi" w:hAnsiTheme="majorHAnsi"/>
          <w:color w:val="FF0000"/>
          <w:sz w:val="24"/>
          <w:szCs w:val="24"/>
        </w:rPr>
      </w:pPr>
      <w:r w:rsidRPr="00314FFD">
        <w:rPr>
          <w:rFonts w:asciiTheme="majorHAnsi" w:hAnsiTheme="majorHAnsi"/>
          <w:b/>
          <w:sz w:val="24"/>
          <w:szCs w:val="24"/>
          <w:u w:val="single"/>
        </w:rPr>
        <w:t>E</w:t>
      </w:r>
      <w:r w:rsidR="00EC74EF" w:rsidRPr="00314FFD">
        <w:rPr>
          <w:rFonts w:asciiTheme="majorHAnsi" w:hAnsiTheme="majorHAnsi"/>
          <w:b/>
          <w:sz w:val="24"/>
          <w:szCs w:val="24"/>
          <w:u w:val="single"/>
        </w:rPr>
        <w:t>conomical</w:t>
      </w:r>
      <w:r w:rsidRPr="00314FFD">
        <w:rPr>
          <w:rFonts w:asciiTheme="majorHAnsi" w:hAnsiTheme="majorHAnsi"/>
          <w:sz w:val="24"/>
          <w:szCs w:val="24"/>
        </w:rPr>
        <w:t>:</w:t>
      </w:r>
      <w:r w:rsidR="009A0DD7" w:rsidRPr="00314FFD">
        <w:rPr>
          <w:rFonts w:asciiTheme="majorHAnsi" w:hAnsiTheme="majorHAnsi"/>
          <w:sz w:val="24"/>
          <w:szCs w:val="24"/>
        </w:rPr>
        <w:t xml:space="preserve"> F</w:t>
      </w:r>
      <w:r w:rsidR="00471F00" w:rsidRPr="00314FFD">
        <w:rPr>
          <w:rFonts w:asciiTheme="majorHAnsi" w:hAnsiTheme="majorHAnsi"/>
          <w:sz w:val="24"/>
          <w:szCs w:val="24"/>
        </w:rPr>
        <w:t xml:space="preserve">rom one perspective people in the United Kingdom will not have as much disposable income </w:t>
      </w:r>
      <w:r w:rsidR="004C3B19" w:rsidRPr="00314FFD">
        <w:rPr>
          <w:rFonts w:asciiTheme="majorHAnsi" w:hAnsiTheme="majorHAnsi"/>
          <w:sz w:val="24"/>
          <w:szCs w:val="24"/>
        </w:rPr>
        <w:t xml:space="preserve">so they will look to holiday in Wales rather than abroad this a positive because it means a growth in the tourism sector of South Wales. </w:t>
      </w:r>
    </w:p>
    <w:p w14:paraId="3D15140D" w14:textId="1A9AEC98" w:rsidR="004C3B19" w:rsidRPr="00314FFD" w:rsidRDefault="000B5961" w:rsidP="00314FFD">
      <w:pPr>
        <w:spacing w:line="360" w:lineRule="auto"/>
        <w:rPr>
          <w:rFonts w:asciiTheme="majorHAnsi" w:hAnsiTheme="majorHAnsi"/>
          <w:color w:val="FF0000"/>
          <w:sz w:val="24"/>
          <w:szCs w:val="24"/>
        </w:rPr>
      </w:pPr>
      <w:r w:rsidRPr="00314FFD">
        <w:rPr>
          <w:rFonts w:asciiTheme="majorHAnsi" w:hAnsiTheme="majorHAnsi" w:cs="Arial"/>
          <w:bCs/>
          <w:color w:val="222222"/>
          <w:sz w:val="24"/>
          <w:szCs w:val="24"/>
          <w:shd w:val="clear" w:color="auto" w:fill="FFFFFF"/>
        </w:rPr>
        <w:t>The domestic tourism in the UK profligates in</w:t>
      </w:r>
      <w:r w:rsidRPr="00314FFD">
        <w:rPr>
          <w:rFonts w:asciiTheme="majorHAnsi" w:hAnsiTheme="majorHAnsi" w:cs="Arial"/>
          <w:color w:val="222222"/>
          <w:sz w:val="24"/>
          <w:szCs w:val="24"/>
          <w:shd w:val="clear" w:color="auto" w:fill="FFFFFF"/>
        </w:rPr>
        <w:t xml:space="preserve"> £19 billion</w:t>
      </w:r>
      <w:r w:rsidRPr="00314FFD">
        <w:rPr>
          <w:rFonts w:asciiTheme="majorHAnsi" w:hAnsiTheme="majorHAnsi" w:cs="Arial"/>
          <w:color w:val="222222"/>
          <w:sz w:val="24"/>
          <w:szCs w:val="24"/>
          <w:shd w:val="clear" w:color="auto" w:fill="FFFFFF"/>
        </w:rPr>
        <w:t xml:space="preserve"> per year which is a total of </w:t>
      </w:r>
      <w:r w:rsidRPr="00314FFD">
        <w:rPr>
          <w:rFonts w:asciiTheme="majorHAnsi" w:hAnsiTheme="majorHAnsi" w:cs="Arial"/>
          <w:color w:val="222222"/>
          <w:sz w:val="24"/>
          <w:szCs w:val="24"/>
          <w:shd w:val="clear" w:color="auto" w:fill="FFFFFF"/>
        </w:rPr>
        <w:t>100.6 million.</w:t>
      </w:r>
      <w:r w:rsidRPr="00314FFD">
        <w:rPr>
          <w:rFonts w:asciiTheme="majorHAnsi" w:hAnsiTheme="majorHAnsi" w:cs="Arial"/>
          <w:color w:val="222222"/>
          <w:sz w:val="24"/>
          <w:szCs w:val="24"/>
          <w:shd w:val="clear" w:color="auto" w:fill="FFFFFF"/>
        </w:rPr>
        <w:t xml:space="preserve"> Because of these figure they can either increase or decline. The domestic tourism will certainly not decline in the UK due to their existence tourism desirability which visitors are fascinated. Concentrating on south wales the desirability is adventures, landscape, fishery and history. However</w:t>
      </w:r>
      <w:r w:rsidRPr="00314FFD">
        <w:rPr>
          <w:rFonts w:asciiTheme="majorHAnsi" w:hAnsiTheme="majorHAnsi" w:cs="Arial"/>
          <w:color w:val="000000" w:themeColor="text1"/>
          <w:sz w:val="24"/>
          <w:szCs w:val="24"/>
          <w:shd w:val="clear" w:color="auto" w:fill="FFFFFF"/>
        </w:rPr>
        <w:t xml:space="preserve"> </w:t>
      </w:r>
      <w:r w:rsidRPr="00314FFD">
        <w:rPr>
          <w:rFonts w:asciiTheme="majorHAnsi" w:hAnsiTheme="majorHAnsi"/>
          <w:color w:val="000000" w:themeColor="text1"/>
          <w:sz w:val="24"/>
          <w:szCs w:val="24"/>
        </w:rPr>
        <w:t>e</w:t>
      </w:r>
      <w:r w:rsidR="004C3B19" w:rsidRPr="00314FFD">
        <w:rPr>
          <w:rFonts w:asciiTheme="majorHAnsi" w:hAnsiTheme="majorHAnsi"/>
          <w:color w:val="000000" w:themeColor="text1"/>
          <w:sz w:val="24"/>
          <w:szCs w:val="24"/>
        </w:rPr>
        <w:t xml:space="preserve">conomically </w:t>
      </w:r>
      <w:r w:rsidR="004C3B19" w:rsidRPr="00314FFD">
        <w:rPr>
          <w:rFonts w:asciiTheme="majorHAnsi" w:hAnsiTheme="majorHAnsi"/>
          <w:sz w:val="24"/>
          <w:szCs w:val="24"/>
        </w:rPr>
        <w:t xml:space="preserve">speaking due to Brexit the Pound Sterling is currently in a decline and if a deal is not reached by the 31st October it will decline more creating a negative impact on the tourism industry ‘The </w:t>
      </w:r>
      <w:r w:rsidR="00525934" w:rsidRPr="00314FFD">
        <w:rPr>
          <w:rFonts w:asciiTheme="majorHAnsi" w:hAnsiTheme="majorHAnsi"/>
          <w:sz w:val="24"/>
          <w:szCs w:val="24"/>
        </w:rPr>
        <w:t>pound sterling</w:t>
      </w:r>
      <w:r w:rsidR="004C3B19" w:rsidRPr="00314FFD">
        <w:rPr>
          <w:rFonts w:asciiTheme="majorHAnsi" w:hAnsiTheme="majorHAnsi"/>
          <w:sz w:val="24"/>
          <w:szCs w:val="24"/>
        </w:rPr>
        <w:t xml:space="preserve"> </w:t>
      </w:r>
      <w:r w:rsidR="00525934" w:rsidRPr="00314FFD">
        <w:rPr>
          <w:rFonts w:asciiTheme="majorHAnsi" w:hAnsiTheme="majorHAnsi"/>
          <w:sz w:val="24"/>
          <w:szCs w:val="24"/>
        </w:rPr>
        <w:t>demolish</w:t>
      </w:r>
      <w:r w:rsidR="004C3B19" w:rsidRPr="00314FFD">
        <w:rPr>
          <w:rFonts w:asciiTheme="majorHAnsi" w:hAnsiTheme="majorHAnsi"/>
          <w:sz w:val="24"/>
          <w:szCs w:val="24"/>
        </w:rPr>
        <w:t xml:space="preserve"> </w:t>
      </w:r>
      <w:r w:rsidR="00525934" w:rsidRPr="00314FFD">
        <w:rPr>
          <w:rFonts w:asciiTheme="majorHAnsi" w:hAnsiTheme="majorHAnsi"/>
          <w:sz w:val="24"/>
          <w:szCs w:val="24"/>
        </w:rPr>
        <w:t>lower</w:t>
      </w:r>
      <w:r w:rsidR="004C3B19" w:rsidRPr="00314FFD">
        <w:rPr>
          <w:rFonts w:asciiTheme="majorHAnsi" w:hAnsiTheme="majorHAnsi"/>
          <w:sz w:val="24"/>
          <w:szCs w:val="24"/>
        </w:rPr>
        <w:t xml:space="preserve"> </w:t>
      </w:r>
      <w:r w:rsidR="00525934">
        <w:rPr>
          <w:rFonts w:asciiTheme="majorHAnsi" w:hAnsiTheme="majorHAnsi"/>
          <w:sz w:val="24"/>
          <w:szCs w:val="24"/>
        </w:rPr>
        <w:t xml:space="preserve">than </w:t>
      </w:r>
      <w:r w:rsidR="004C3B19" w:rsidRPr="00314FFD">
        <w:rPr>
          <w:rFonts w:asciiTheme="majorHAnsi" w:hAnsiTheme="majorHAnsi"/>
          <w:sz w:val="24"/>
          <w:szCs w:val="24"/>
        </w:rPr>
        <w:t xml:space="preserve">$1.20 </w:t>
      </w:r>
      <w:r w:rsidR="00525934" w:rsidRPr="00314FFD">
        <w:rPr>
          <w:rFonts w:asciiTheme="majorHAnsi" w:hAnsiTheme="majorHAnsi"/>
          <w:sz w:val="24"/>
          <w:szCs w:val="24"/>
        </w:rPr>
        <w:t>toward</w:t>
      </w:r>
      <w:r w:rsidR="004C3B19" w:rsidRPr="00314FFD">
        <w:rPr>
          <w:rFonts w:asciiTheme="majorHAnsi" w:hAnsiTheme="majorHAnsi"/>
          <w:sz w:val="24"/>
          <w:szCs w:val="24"/>
        </w:rPr>
        <w:t xml:space="preserve"> </w:t>
      </w:r>
      <w:r w:rsidR="00525934" w:rsidRPr="00314FFD">
        <w:rPr>
          <w:rFonts w:asciiTheme="majorHAnsi" w:hAnsiTheme="majorHAnsi"/>
          <w:sz w:val="24"/>
          <w:szCs w:val="24"/>
        </w:rPr>
        <w:t>the situation</w:t>
      </w:r>
      <w:r w:rsidR="00525934">
        <w:rPr>
          <w:rFonts w:asciiTheme="majorHAnsi" w:hAnsiTheme="majorHAnsi"/>
          <w:sz w:val="24"/>
          <w:szCs w:val="24"/>
        </w:rPr>
        <w:t>s</w:t>
      </w:r>
      <w:r w:rsidR="004C3B19" w:rsidRPr="00314FFD">
        <w:rPr>
          <w:rFonts w:asciiTheme="majorHAnsi" w:hAnsiTheme="majorHAnsi"/>
          <w:sz w:val="24"/>
          <w:szCs w:val="24"/>
        </w:rPr>
        <w:t xml:space="preserve"> </w:t>
      </w:r>
      <w:r w:rsidR="00525934" w:rsidRPr="00314FFD">
        <w:rPr>
          <w:rFonts w:asciiTheme="majorHAnsi" w:hAnsiTheme="majorHAnsi"/>
          <w:sz w:val="24"/>
          <w:szCs w:val="24"/>
        </w:rPr>
        <w:t>frailest</w:t>
      </w:r>
      <w:r w:rsidR="004C3B19" w:rsidRPr="00314FFD">
        <w:rPr>
          <w:rFonts w:asciiTheme="majorHAnsi" w:hAnsiTheme="majorHAnsi"/>
          <w:sz w:val="24"/>
          <w:szCs w:val="24"/>
        </w:rPr>
        <w:t xml:space="preserve"> </w:t>
      </w:r>
      <w:r w:rsidR="00525934">
        <w:rPr>
          <w:rFonts w:asciiTheme="majorHAnsi" w:hAnsiTheme="majorHAnsi"/>
          <w:sz w:val="24"/>
          <w:szCs w:val="24"/>
        </w:rPr>
        <w:t>state</w:t>
      </w:r>
      <w:r w:rsidR="004C3B19" w:rsidRPr="00314FFD">
        <w:rPr>
          <w:rFonts w:asciiTheme="majorHAnsi" w:hAnsiTheme="majorHAnsi"/>
          <w:sz w:val="24"/>
          <w:szCs w:val="24"/>
        </w:rPr>
        <w:t xml:space="preserve"> </w:t>
      </w:r>
      <w:r w:rsidR="00525934" w:rsidRPr="00314FFD">
        <w:rPr>
          <w:rFonts w:asciiTheme="majorHAnsi" w:hAnsiTheme="majorHAnsi"/>
          <w:sz w:val="24"/>
          <w:szCs w:val="24"/>
        </w:rPr>
        <w:t>now</w:t>
      </w:r>
      <w:r w:rsidR="004C3B19" w:rsidRPr="00314FFD">
        <w:rPr>
          <w:rFonts w:asciiTheme="majorHAnsi" w:hAnsiTheme="majorHAnsi"/>
          <w:sz w:val="24"/>
          <w:szCs w:val="24"/>
        </w:rPr>
        <w:t xml:space="preserve"> three years </w:t>
      </w:r>
      <w:r w:rsidR="00525934" w:rsidRPr="00314FFD">
        <w:rPr>
          <w:rFonts w:asciiTheme="majorHAnsi" w:hAnsiTheme="majorHAnsi"/>
          <w:sz w:val="24"/>
          <w:szCs w:val="24"/>
        </w:rPr>
        <w:t>by</w:t>
      </w:r>
      <w:r w:rsidR="004C3B19" w:rsidRPr="00314FFD">
        <w:rPr>
          <w:rFonts w:asciiTheme="majorHAnsi" w:hAnsiTheme="majorHAnsi"/>
          <w:sz w:val="24"/>
          <w:szCs w:val="24"/>
        </w:rPr>
        <w:t xml:space="preserve"> one </w:t>
      </w:r>
      <w:r w:rsidR="00525934" w:rsidRPr="00314FFD">
        <w:rPr>
          <w:rFonts w:asciiTheme="majorHAnsi" w:hAnsiTheme="majorHAnsi"/>
          <w:sz w:val="24"/>
          <w:szCs w:val="24"/>
        </w:rPr>
        <w:t>fact</w:t>
      </w:r>
      <w:r w:rsidR="004C3B19" w:rsidRPr="00314FFD">
        <w:rPr>
          <w:rFonts w:asciiTheme="majorHAnsi" w:hAnsiTheme="majorHAnsi"/>
          <w:sz w:val="24"/>
          <w:szCs w:val="24"/>
        </w:rPr>
        <w:t xml:space="preserve"> on </w:t>
      </w:r>
      <w:r w:rsidR="006B7FAF">
        <w:rPr>
          <w:rFonts w:asciiTheme="majorHAnsi" w:hAnsiTheme="majorHAnsi"/>
          <w:sz w:val="24"/>
          <w:szCs w:val="24"/>
        </w:rPr>
        <w:t xml:space="preserve">15/10/2019 </w:t>
      </w:r>
      <w:r w:rsidR="00525934" w:rsidRPr="00314FFD">
        <w:rPr>
          <w:rFonts w:asciiTheme="majorHAnsi" w:hAnsiTheme="majorHAnsi"/>
          <w:sz w:val="24"/>
          <w:szCs w:val="24"/>
        </w:rPr>
        <w:t>formerly</w:t>
      </w:r>
      <w:r w:rsidR="004C3B19" w:rsidRPr="00314FFD">
        <w:rPr>
          <w:rFonts w:asciiTheme="majorHAnsi" w:hAnsiTheme="majorHAnsi"/>
          <w:sz w:val="24"/>
          <w:szCs w:val="24"/>
        </w:rPr>
        <w:t xml:space="preserve"> </w:t>
      </w:r>
      <w:r w:rsidR="00525934" w:rsidRPr="00314FFD">
        <w:rPr>
          <w:rFonts w:asciiTheme="majorHAnsi" w:hAnsiTheme="majorHAnsi"/>
          <w:sz w:val="24"/>
          <w:szCs w:val="24"/>
        </w:rPr>
        <w:t>mending</w:t>
      </w:r>
      <w:r w:rsidR="004C3B19" w:rsidRPr="00314FFD">
        <w:rPr>
          <w:rFonts w:asciiTheme="majorHAnsi" w:hAnsiTheme="majorHAnsi"/>
          <w:sz w:val="24"/>
          <w:szCs w:val="24"/>
        </w:rPr>
        <w:t xml:space="preserve"> </w:t>
      </w:r>
      <w:r w:rsidR="00525934" w:rsidRPr="00314FFD">
        <w:rPr>
          <w:rFonts w:asciiTheme="majorHAnsi" w:hAnsiTheme="majorHAnsi"/>
          <w:sz w:val="24"/>
          <w:szCs w:val="24"/>
        </w:rPr>
        <w:t>damages</w:t>
      </w:r>
      <w:r w:rsidR="004C3B19" w:rsidRPr="00314FFD">
        <w:rPr>
          <w:rFonts w:asciiTheme="majorHAnsi" w:hAnsiTheme="majorHAnsi"/>
          <w:sz w:val="24"/>
          <w:szCs w:val="24"/>
        </w:rPr>
        <w:t xml:space="preserve"> </w:t>
      </w:r>
      <w:r w:rsidR="00525934" w:rsidRPr="00314FFD">
        <w:rPr>
          <w:rFonts w:asciiTheme="majorHAnsi" w:hAnsiTheme="majorHAnsi"/>
          <w:sz w:val="24"/>
          <w:szCs w:val="24"/>
        </w:rPr>
        <w:t>afterward</w:t>
      </w:r>
      <w:r w:rsidR="004C3B19" w:rsidRPr="00314FFD">
        <w:rPr>
          <w:rFonts w:asciiTheme="majorHAnsi" w:hAnsiTheme="majorHAnsi"/>
          <w:sz w:val="24"/>
          <w:szCs w:val="24"/>
        </w:rPr>
        <w:t xml:space="preserve"> Boris Johnson lost a </w:t>
      </w:r>
      <w:r w:rsidR="00525934" w:rsidRPr="00314FFD">
        <w:rPr>
          <w:rFonts w:asciiTheme="majorHAnsi" w:hAnsiTheme="majorHAnsi"/>
          <w:sz w:val="24"/>
          <w:szCs w:val="24"/>
        </w:rPr>
        <w:t>essential</w:t>
      </w:r>
      <w:r w:rsidR="004C3B19" w:rsidRPr="00314FFD">
        <w:rPr>
          <w:rFonts w:asciiTheme="majorHAnsi" w:hAnsiTheme="majorHAnsi"/>
          <w:sz w:val="24"/>
          <w:szCs w:val="24"/>
        </w:rPr>
        <w:t xml:space="preserve"> </w:t>
      </w:r>
      <w:hyperlink r:id="rId9" w:history="1">
        <w:r w:rsidR="004C3B19" w:rsidRPr="00314FFD">
          <w:rPr>
            <w:rFonts w:asciiTheme="majorHAnsi" w:hAnsiTheme="majorHAnsi"/>
            <w:sz w:val="24"/>
            <w:szCs w:val="24"/>
          </w:rPr>
          <w:t>Brexit</w:t>
        </w:r>
      </w:hyperlink>
      <w:r w:rsidR="004C3B19" w:rsidRPr="00314FFD">
        <w:rPr>
          <w:rFonts w:asciiTheme="majorHAnsi" w:hAnsiTheme="majorHAnsi"/>
          <w:sz w:val="24"/>
          <w:szCs w:val="24"/>
        </w:rPr>
        <w:t xml:space="preserve"> </w:t>
      </w:r>
      <w:r w:rsidR="00525934" w:rsidRPr="00314FFD">
        <w:rPr>
          <w:rFonts w:asciiTheme="majorHAnsi" w:hAnsiTheme="majorHAnsi"/>
          <w:sz w:val="24"/>
          <w:szCs w:val="24"/>
        </w:rPr>
        <w:t>division</w:t>
      </w:r>
      <w:r w:rsidR="004C3B19" w:rsidRPr="00314FFD">
        <w:rPr>
          <w:rFonts w:asciiTheme="majorHAnsi" w:hAnsiTheme="majorHAnsi"/>
          <w:sz w:val="24"/>
          <w:szCs w:val="24"/>
        </w:rPr>
        <w:t xml:space="preserve">. The </w:t>
      </w:r>
      <w:r w:rsidR="00525934" w:rsidRPr="00314FFD">
        <w:rPr>
          <w:rFonts w:asciiTheme="majorHAnsi" w:hAnsiTheme="majorHAnsi"/>
          <w:sz w:val="24"/>
          <w:szCs w:val="24"/>
        </w:rPr>
        <w:t>coinage</w:t>
      </w:r>
      <w:r w:rsidR="004C3B19" w:rsidRPr="00314FFD">
        <w:rPr>
          <w:rFonts w:asciiTheme="majorHAnsi" w:hAnsiTheme="majorHAnsi"/>
          <w:sz w:val="24"/>
          <w:szCs w:val="24"/>
        </w:rPr>
        <w:t xml:space="preserve">, which has lost 20% of its </w:t>
      </w:r>
      <w:r w:rsidR="00525934" w:rsidRPr="00314FFD">
        <w:rPr>
          <w:rFonts w:asciiTheme="majorHAnsi" w:hAnsiTheme="majorHAnsi"/>
          <w:sz w:val="24"/>
          <w:szCs w:val="24"/>
        </w:rPr>
        <w:t>worth</w:t>
      </w:r>
      <w:r w:rsidR="004C3B19" w:rsidRPr="00314FFD">
        <w:rPr>
          <w:rFonts w:asciiTheme="majorHAnsi" w:hAnsiTheme="majorHAnsi"/>
          <w:sz w:val="24"/>
          <w:szCs w:val="24"/>
        </w:rPr>
        <w:t xml:space="preserve"> </w:t>
      </w:r>
      <w:r w:rsidR="00525934" w:rsidRPr="00314FFD">
        <w:rPr>
          <w:rFonts w:asciiTheme="majorHAnsi" w:hAnsiTheme="majorHAnsi"/>
          <w:sz w:val="24"/>
          <w:szCs w:val="24"/>
        </w:rPr>
        <w:t xml:space="preserve">from the time </w:t>
      </w:r>
      <w:r w:rsidR="004C3B19" w:rsidRPr="00314FFD">
        <w:rPr>
          <w:rFonts w:asciiTheme="majorHAnsi" w:hAnsiTheme="majorHAnsi"/>
          <w:sz w:val="24"/>
          <w:szCs w:val="24"/>
        </w:rPr>
        <w:t>the U</w:t>
      </w:r>
      <w:r w:rsidR="00ED2C79">
        <w:rPr>
          <w:rFonts w:asciiTheme="majorHAnsi" w:hAnsiTheme="majorHAnsi"/>
          <w:sz w:val="24"/>
          <w:szCs w:val="24"/>
        </w:rPr>
        <w:t xml:space="preserve">nited </w:t>
      </w:r>
      <w:r w:rsidR="004C3B19" w:rsidRPr="00314FFD">
        <w:rPr>
          <w:rFonts w:asciiTheme="majorHAnsi" w:hAnsiTheme="majorHAnsi"/>
          <w:sz w:val="24"/>
          <w:szCs w:val="24"/>
        </w:rPr>
        <w:t>K</w:t>
      </w:r>
      <w:r w:rsidR="00ED2C79">
        <w:rPr>
          <w:rFonts w:asciiTheme="majorHAnsi" w:hAnsiTheme="majorHAnsi"/>
          <w:sz w:val="24"/>
          <w:szCs w:val="24"/>
        </w:rPr>
        <w:t>ingdom decided to dissolve the union within</w:t>
      </w:r>
      <w:r w:rsidR="004C3B19" w:rsidRPr="00314FFD">
        <w:rPr>
          <w:rFonts w:asciiTheme="majorHAnsi" w:hAnsiTheme="majorHAnsi"/>
          <w:sz w:val="24"/>
          <w:szCs w:val="24"/>
        </w:rPr>
        <w:t xml:space="preserve"> 2016, </w:t>
      </w:r>
      <w:r w:rsidR="00525934" w:rsidRPr="00314FFD">
        <w:rPr>
          <w:rFonts w:asciiTheme="majorHAnsi" w:hAnsiTheme="majorHAnsi"/>
          <w:sz w:val="24"/>
          <w:szCs w:val="24"/>
        </w:rPr>
        <w:t>fell</w:t>
      </w:r>
      <w:r w:rsidR="004C3B19" w:rsidRPr="00314FFD">
        <w:rPr>
          <w:rFonts w:asciiTheme="majorHAnsi" w:hAnsiTheme="majorHAnsi"/>
          <w:sz w:val="24"/>
          <w:szCs w:val="24"/>
        </w:rPr>
        <w:t xml:space="preserve"> to as </w:t>
      </w:r>
      <w:r w:rsidR="00525934" w:rsidRPr="00314FFD">
        <w:rPr>
          <w:rFonts w:asciiTheme="majorHAnsi" w:hAnsiTheme="majorHAnsi"/>
          <w:sz w:val="24"/>
          <w:szCs w:val="24"/>
        </w:rPr>
        <w:t>little</w:t>
      </w:r>
      <w:r w:rsidR="004C3B19" w:rsidRPr="00314FFD">
        <w:rPr>
          <w:rFonts w:asciiTheme="majorHAnsi" w:hAnsiTheme="majorHAnsi"/>
          <w:sz w:val="24"/>
          <w:szCs w:val="24"/>
        </w:rPr>
        <w:t xml:space="preserve"> as $1.1959 </w:t>
      </w:r>
      <w:bookmarkStart w:id="0" w:name="_GoBack"/>
      <w:bookmarkEnd w:id="0"/>
      <w:r w:rsidR="00235878" w:rsidRPr="00314FFD">
        <w:rPr>
          <w:rFonts w:asciiTheme="majorHAnsi" w:hAnsiTheme="majorHAnsi"/>
          <w:sz w:val="24"/>
          <w:szCs w:val="24"/>
        </w:rPr>
        <w:t>previous (</w:t>
      </w:r>
      <w:r w:rsidR="004C3B19" w:rsidRPr="00314FFD">
        <w:rPr>
          <w:rFonts w:asciiTheme="majorHAnsi" w:hAnsiTheme="majorHAnsi"/>
          <w:sz w:val="24"/>
          <w:szCs w:val="24"/>
        </w:rPr>
        <w:t>Inman and Davies, 2019)</w:t>
      </w:r>
    </w:p>
    <w:p w14:paraId="6CAEFF2D" w14:textId="1CB40C6B" w:rsidR="0025197E" w:rsidRPr="00314FFD" w:rsidRDefault="007973F2" w:rsidP="00314FFD">
      <w:pPr>
        <w:spacing w:line="360" w:lineRule="auto"/>
        <w:rPr>
          <w:rFonts w:asciiTheme="majorHAnsi" w:hAnsiTheme="majorHAnsi"/>
          <w:sz w:val="24"/>
          <w:szCs w:val="24"/>
        </w:rPr>
      </w:pPr>
      <w:r w:rsidRPr="00314FFD">
        <w:rPr>
          <w:rFonts w:asciiTheme="majorHAnsi" w:hAnsiTheme="majorHAnsi"/>
          <w:b/>
          <w:noProof/>
          <w:sz w:val="24"/>
          <w:szCs w:val="24"/>
          <w:u w:val="single"/>
          <w:lang w:eastAsia="en-GB"/>
        </w:rPr>
        <w:drawing>
          <wp:anchor distT="0" distB="0" distL="114300" distR="114300" simplePos="0" relativeHeight="251658240" behindDoc="0" locked="0" layoutInCell="1" allowOverlap="1" wp14:anchorId="085D510B" wp14:editId="7EFAB78F">
            <wp:simplePos x="0" y="0"/>
            <wp:positionH relativeFrom="column">
              <wp:posOffset>-400050</wp:posOffset>
            </wp:positionH>
            <wp:positionV relativeFrom="paragraph">
              <wp:posOffset>1148080</wp:posOffset>
            </wp:positionV>
            <wp:extent cx="2823210" cy="1911438"/>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23210" cy="1911438"/>
                    </a:xfrm>
                    <a:prstGeom prst="rect">
                      <a:avLst/>
                    </a:prstGeom>
                    <a:noFill/>
                    <a:ln>
                      <a:noFill/>
                    </a:ln>
                  </pic:spPr>
                </pic:pic>
              </a:graphicData>
            </a:graphic>
            <wp14:sizeRelH relativeFrom="page">
              <wp14:pctWidth>0</wp14:pctWidth>
            </wp14:sizeRelH>
            <wp14:sizeRelV relativeFrom="page">
              <wp14:pctHeight>0</wp14:pctHeight>
            </wp14:sizeRelV>
          </wp:anchor>
        </w:drawing>
      </w:r>
      <w:r w:rsidR="0025197E" w:rsidRPr="00314FFD">
        <w:rPr>
          <w:rFonts w:asciiTheme="majorHAnsi" w:hAnsiTheme="majorHAnsi"/>
          <w:b/>
          <w:sz w:val="24"/>
          <w:szCs w:val="24"/>
          <w:u w:val="single"/>
        </w:rPr>
        <w:t>Social</w:t>
      </w:r>
      <w:r w:rsidR="0025197E" w:rsidRPr="00314FFD">
        <w:rPr>
          <w:rFonts w:asciiTheme="majorHAnsi" w:hAnsiTheme="majorHAnsi"/>
          <w:b/>
          <w:sz w:val="24"/>
          <w:szCs w:val="24"/>
        </w:rPr>
        <w:t>:</w:t>
      </w:r>
      <w:r w:rsidR="00EC74EF" w:rsidRPr="00314FFD">
        <w:rPr>
          <w:rFonts w:asciiTheme="majorHAnsi" w:hAnsiTheme="majorHAnsi"/>
          <w:sz w:val="24"/>
          <w:szCs w:val="24"/>
        </w:rPr>
        <w:t xml:space="preserve"> </w:t>
      </w:r>
      <w:r w:rsidR="00614496" w:rsidRPr="00314FFD">
        <w:rPr>
          <w:rFonts w:asciiTheme="majorHAnsi" w:hAnsiTheme="majorHAnsi"/>
          <w:sz w:val="24"/>
          <w:szCs w:val="24"/>
        </w:rPr>
        <w:t>Socially Brexit will affect South Wales in many different ways, one is the Welsh ports and trade, 2/3</w:t>
      </w:r>
      <w:r w:rsidR="00614496" w:rsidRPr="00314FFD">
        <w:rPr>
          <w:rFonts w:asciiTheme="majorHAnsi" w:hAnsiTheme="majorHAnsi"/>
          <w:sz w:val="24"/>
          <w:szCs w:val="24"/>
          <w:vertAlign w:val="superscript"/>
        </w:rPr>
        <w:t>rd</w:t>
      </w:r>
      <w:r w:rsidR="00614496" w:rsidRPr="00314FFD">
        <w:rPr>
          <w:rFonts w:asciiTheme="majorHAnsi" w:hAnsiTheme="majorHAnsi"/>
          <w:sz w:val="24"/>
          <w:szCs w:val="24"/>
        </w:rPr>
        <w:t xml:space="preserve"> (60.9%) of </w:t>
      </w:r>
      <w:r w:rsidR="00ED2C79" w:rsidRPr="00314FFD">
        <w:rPr>
          <w:rFonts w:asciiTheme="majorHAnsi" w:hAnsiTheme="majorHAnsi"/>
          <w:sz w:val="24"/>
          <w:szCs w:val="24"/>
        </w:rPr>
        <w:t>distributes</w:t>
      </w:r>
      <w:r w:rsidR="00ED2C79">
        <w:rPr>
          <w:rFonts w:asciiTheme="majorHAnsi" w:hAnsiTheme="majorHAnsi"/>
          <w:sz w:val="24"/>
          <w:szCs w:val="24"/>
        </w:rPr>
        <w:t xml:space="preserve"> with </w:t>
      </w:r>
      <w:r w:rsidR="00614496" w:rsidRPr="00314FFD">
        <w:rPr>
          <w:rFonts w:asciiTheme="majorHAnsi" w:hAnsiTheme="majorHAnsi"/>
          <w:sz w:val="24"/>
          <w:szCs w:val="24"/>
        </w:rPr>
        <w:t xml:space="preserve">Wales </w:t>
      </w:r>
      <w:r w:rsidR="00ED2C79">
        <w:rPr>
          <w:rFonts w:asciiTheme="majorHAnsi" w:hAnsiTheme="majorHAnsi"/>
          <w:sz w:val="24"/>
          <w:szCs w:val="24"/>
        </w:rPr>
        <w:t>traded to the European Union</w:t>
      </w:r>
      <w:r w:rsidR="00614496" w:rsidRPr="00314FFD">
        <w:rPr>
          <w:rFonts w:asciiTheme="majorHAnsi" w:hAnsiTheme="majorHAnsi"/>
          <w:sz w:val="24"/>
          <w:szCs w:val="24"/>
        </w:rPr>
        <w:t xml:space="preserve">, this is a lot higher compared to the exports in the UK which were 44% the estimated value of this trade was £16.9 billion, this obviously poses a huge threat to Wales if a deal </w:t>
      </w:r>
      <w:r w:rsidRPr="00314FFD">
        <w:rPr>
          <w:rFonts w:asciiTheme="majorHAnsi" w:hAnsiTheme="majorHAnsi"/>
          <w:sz w:val="24"/>
          <w:szCs w:val="24"/>
        </w:rPr>
        <w:t>with the EU isn’t met and the UK end up leaving even though there are many industries at risk of decline, Wales is set to lose £7 billion a year by 2034</w:t>
      </w:r>
      <w:r w:rsidR="009A0DD7" w:rsidRPr="00314FFD">
        <w:rPr>
          <w:rFonts w:asciiTheme="majorHAnsi" w:hAnsiTheme="majorHAnsi"/>
          <w:sz w:val="24"/>
          <w:szCs w:val="24"/>
        </w:rPr>
        <w:t xml:space="preserve"> </w:t>
      </w:r>
      <w:r w:rsidR="00DE4EB2" w:rsidRPr="00314FFD">
        <w:rPr>
          <w:rFonts w:asciiTheme="majorHAnsi" w:hAnsiTheme="majorHAnsi"/>
          <w:sz w:val="24"/>
          <w:szCs w:val="24"/>
        </w:rPr>
        <w:t>(</w:t>
      </w:r>
      <w:r w:rsidR="00DE4EB2" w:rsidRPr="00314FFD">
        <w:rPr>
          <w:rFonts w:asciiTheme="majorHAnsi" w:hAnsiTheme="majorHAnsi"/>
          <w:color w:val="000000"/>
          <w:sz w:val="24"/>
          <w:szCs w:val="24"/>
          <w:shd w:val="clear" w:color="auto" w:fill="FFFFFF"/>
        </w:rPr>
        <w:t>Rhys,S.</w:t>
      </w:r>
      <w:r w:rsidR="00DE4EB2" w:rsidRPr="00314FFD">
        <w:rPr>
          <w:rFonts w:asciiTheme="majorHAnsi" w:hAnsiTheme="majorHAnsi"/>
          <w:color w:val="000000"/>
          <w:sz w:val="24"/>
          <w:szCs w:val="24"/>
          <w:shd w:val="clear" w:color="auto" w:fill="FFFFFF"/>
        </w:rPr>
        <w:t>2019).</w:t>
      </w:r>
      <w:r w:rsidRPr="00314FFD">
        <w:rPr>
          <w:rFonts w:asciiTheme="majorHAnsi" w:hAnsiTheme="majorHAnsi"/>
          <w:sz w:val="24"/>
          <w:szCs w:val="24"/>
        </w:rPr>
        <w:t>.</w:t>
      </w:r>
      <w:r w:rsidRPr="00314FFD">
        <w:rPr>
          <w:rFonts w:asciiTheme="majorHAnsi" w:hAnsiTheme="majorHAnsi"/>
          <w:sz w:val="24"/>
          <w:szCs w:val="24"/>
        </w:rPr>
        <w:t xml:space="preserve"> This is socially devastating for the people of South Wales as jobs and livelihoods are at huge risk. Though, there is an opportunity for food and other good sectors to revert to world trade organisation rules </w:t>
      </w:r>
      <w:r w:rsidRPr="00314FFD">
        <w:rPr>
          <w:rFonts w:asciiTheme="majorHAnsi" w:hAnsiTheme="majorHAnsi"/>
          <w:sz w:val="24"/>
          <w:szCs w:val="24"/>
        </w:rPr>
        <w:lastRenderedPageBreak/>
        <w:t xml:space="preserve">meaning there will be less trading restrictions making it easier for the hospitality sector to buy goods and trade. </w:t>
      </w:r>
    </w:p>
    <w:p w14:paraId="108053FE" w14:textId="77777777" w:rsidR="007973F2" w:rsidRPr="00314FFD" w:rsidRDefault="007973F2" w:rsidP="00314FFD">
      <w:p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Rhys.s. (2019).</w:t>
      </w:r>
    </w:p>
    <w:p w14:paraId="2622E774" w14:textId="0961566F" w:rsidR="0035150D" w:rsidRPr="00314FFD" w:rsidRDefault="00DE1355" w:rsidP="00314FFD">
      <w:pPr>
        <w:spacing w:line="360" w:lineRule="auto"/>
        <w:rPr>
          <w:rFonts w:asciiTheme="majorHAnsi" w:hAnsiTheme="majorHAnsi"/>
          <w:color w:val="000000"/>
          <w:sz w:val="24"/>
          <w:szCs w:val="24"/>
          <w:shd w:val="clear" w:color="auto" w:fill="FFFFFF"/>
        </w:rPr>
      </w:pPr>
      <w:r w:rsidRPr="006B7FAF">
        <w:rPr>
          <w:rFonts w:asciiTheme="majorHAnsi" w:hAnsiTheme="majorHAnsi"/>
          <w:b/>
          <w:sz w:val="24"/>
          <w:szCs w:val="24"/>
          <w:u w:val="single"/>
        </w:rPr>
        <w:t>Technological</w:t>
      </w:r>
      <w:r w:rsidRPr="006B7FAF">
        <w:rPr>
          <w:rFonts w:asciiTheme="majorHAnsi" w:hAnsiTheme="majorHAnsi"/>
          <w:b/>
          <w:sz w:val="24"/>
          <w:szCs w:val="24"/>
        </w:rPr>
        <w:t>:</w:t>
      </w:r>
      <w:r w:rsidR="003F2F69" w:rsidRPr="00314FFD">
        <w:rPr>
          <w:rFonts w:asciiTheme="majorHAnsi" w:hAnsiTheme="majorHAnsi"/>
          <w:sz w:val="24"/>
          <w:szCs w:val="24"/>
        </w:rPr>
        <w:t xml:space="preserve"> </w:t>
      </w:r>
      <w:r w:rsidR="0035150D" w:rsidRPr="00314FFD">
        <w:rPr>
          <w:rFonts w:asciiTheme="majorHAnsi" w:hAnsiTheme="majorHAnsi"/>
          <w:sz w:val="24"/>
          <w:szCs w:val="24"/>
        </w:rPr>
        <w:t>D</w:t>
      </w:r>
      <w:r w:rsidR="003F2F69" w:rsidRPr="00314FFD">
        <w:rPr>
          <w:rFonts w:asciiTheme="majorHAnsi" w:hAnsiTheme="majorHAnsi"/>
          <w:sz w:val="24"/>
          <w:szCs w:val="24"/>
        </w:rPr>
        <w:t xml:space="preserve">ue to </w:t>
      </w:r>
      <w:r w:rsidR="0035150D" w:rsidRPr="00314FFD">
        <w:rPr>
          <w:rFonts w:asciiTheme="majorHAnsi" w:hAnsiTheme="majorHAnsi"/>
          <w:sz w:val="24"/>
          <w:szCs w:val="24"/>
        </w:rPr>
        <w:t xml:space="preserve">the UK leaving the EU the laws relating to technology and the environment will be changing, the United Kingdom will no longer need to comply with certain rules and regulations in regard to radiation and RF-EMF fields. This can have a devastating impact on the environment and wildlife, especially birds. South Wales is known for spectacular scenery and wildlife, if 5G is allowed into South Wales the environment can be infected and spoiled meaning tourism will see a huge decrease. 5G </w:t>
      </w:r>
      <w:r w:rsidR="00ED2C79" w:rsidRPr="00314FFD">
        <w:rPr>
          <w:rFonts w:asciiTheme="majorHAnsi" w:hAnsiTheme="majorHAnsi"/>
          <w:sz w:val="24"/>
          <w:szCs w:val="24"/>
        </w:rPr>
        <w:t>intensifications</w:t>
      </w:r>
      <w:r w:rsidR="0035150D" w:rsidRPr="00314FFD">
        <w:rPr>
          <w:rFonts w:asciiTheme="majorHAnsi" w:hAnsiTheme="majorHAnsi"/>
          <w:sz w:val="24"/>
          <w:szCs w:val="24"/>
        </w:rPr>
        <w:t xml:space="preserve"> </w:t>
      </w:r>
      <w:r w:rsidR="00ED2C79" w:rsidRPr="00314FFD">
        <w:rPr>
          <w:rFonts w:asciiTheme="majorHAnsi" w:hAnsiTheme="majorHAnsi"/>
          <w:sz w:val="24"/>
          <w:szCs w:val="24"/>
        </w:rPr>
        <w:t>exp</w:t>
      </w:r>
      <w:r w:rsidR="00ED2C79">
        <w:rPr>
          <w:rFonts w:asciiTheme="majorHAnsi" w:hAnsiTheme="majorHAnsi"/>
          <w:sz w:val="24"/>
          <w:szCs w:val="24"/>
        </w:rPr>
        <w:t>osure</w:t>
      </w:r>
      <w:r w:rsidR="0035150D" w:rsidRPr="00314FFD">
        <w:rPr>
          <w:rFonts w:asciiTheme="majorHAnsi" w:hAnsiTheme="majorHAnsi"/>
          <w:sz w:val="24"/>
          <w:szCs w:val="24"/>
        </w:rPr>
        <w:t xml:space="preserve"> to RF-EMF fields, it is </w:t>
      </w:r>
      <w:r w:rsidR="00ED2C79" w:rsidRPr="00314FFD">
        <w:rPr>
          <w:rFonts w:asciiTheme="majorHAnsi" w:hAnsiTheme="majorHAnsi"/>
          <w:sz w:val="24"/>
          <w:szCs w:val="24"/>
        </w:rPr>
        <w:t>established</w:t>
      </w:r>
      <w:r w:rsidR="0035150D" w:rsidRPr="00314FFD">
        <w:rPr>
          <w:rFonts w:asciiTheme="majorHAnsi" w:hAnsiTheme="majorHAnsi"/>
          <w:sz w:val="24"/>
          <w:szCs w:val="24"/>
        </w:rPr>
        <w:t xml:space="preserve"> to be </w:t>
      </w:r>
      <w:r w:rsidR="00ED2C79" w:rsidRPr="00314FFD">
        <w:rPr>
          <w:rFonts w:asciiTheme="majorHAnsi" w:hAnsiTheme="majorHAnsi"/>
          <w:sz w:val="24"/>
          <w:szCs w:val="24"/>
        </w:rPr>
        <w:t>damaging</w:t>
      </w:r>
      <w:r w:rsidR="0035150D" w:rsidRPr="00314FFD">
        <w:rPr>
          <w:rFonts w:asciiTheme="majorHAnsi" w:hAnsiTheme="majorHAnsi"/>
          <w:sz w:val="24"/>
          <w:szCs w:val="24"/>
        </w:rPr>
        <w:t xml:space="preserve"> to the </w:t>
      </w:r>
      <w:r w:rsidR="00ED2C79">
        <w:rPr>
          <w:rFonts w:asciiTheme="majorHAnsi" w:hAnsiTheme="majorHAnsi"/>
          <w:sz w:val="24"/>
          <w:szCs w:val="24"/>
        </w:rPr>
        <w:t>atmosphere/</w:t>
      </w:r>
      <w:r w:rsidR="0035150D" w:rsidRPr="00314FFD">
        <w:rPr>
          <w:rFonts w:asciiTheme="majorHAnsi" w:hAnsiTheme="majorHAnsi"/>
          <w:sz w:val="24"/>
          <w:szCs w:val="24"/>
        </w:rPr>
        <w:t xml:space="preserve">environment, </w:t>
      </w:r>
      <w:r w:rsidR="00ED2C79" w:rsidRPr="00314FFD">
        <w:rPr>
          <w:rFonts w:asciiTheme="majorHAnsi" w:hAnsiTheme="majorHAnsi"/>
          <w:sz w:val="24"/>
          <w:szCs w:val="24"/>
        </w:rPr>
        <w:t>individuals</w:t>
      </w:r>
      <w:r w:rsidR="0035150D" w:rsidRPr="00314FFD">
        <w:rPr>
          <w:rFonts w:asciiTheme="majorHAnsi" w:hAnsiTheme="majorHAnsi"/>
          <w:sz w:val="24"/>
          <w:szCs w:val="24"/>
        </w:rPr>
        <w:t xml:space="preserve"> and wildlife with many countries actually banning the introduction to 5</w:t>
      </w:r>
      <w:r w:rsidR="006B7FAF" w:rsidRPr="00314FFD">
        <w:rPr>
          <w:rFonts w:asciiTheme="majorHAnsi" w:hAnsiTheme="majorHAnsi"/>
          <w:sz w:val="24"/>
          <w:szCs w:val="24"/>
        </w:rPr>
        <w:t>G</w:t>
      </w:r>
      <w:r w:rsidR="006B7FAF" w:rsidRPr="00314FFD">
        <w:rPr>
          <w:rFonts w:asciiTheme="majorHAnsi" w:hAnsiTheme="majorHAnsi"/>
          <w:color w:val="000000" w:themeColor="text1"/>
          <w:sz w:val="24"/>
          <w:szCs w:val="24"/>
        </w:rPr>
        <w:t xml:space="preserve"> (Kesari.K</w:t>
      </w:r>
      <w:r w:rsidR="004A5EB9" w:rsidRPr="00314FFD">
        <w:rPr>
          <w:rFonts w:asciiTheme="majorHAnsi" w:eastAsia="Times New Roman" w:hAnsiTheme="majorHAnsi" w:cs="Times New Roman"/>
          <w:color w:val="000000" w:themeColor="text1"/>
          <w:sz w:val="24"/>
          <w:szCs w:val="24"/>
          <w:lang w:eastAsia="en-GB"/>
        </w:rPr>
        <w:t xml:space="preserve"> </w:t>
      </w:r>
      <w:r w:rsidR="004A5EB9" w:rsidRPr="004A5EB9">
        <w:rPr>
          <w:rFonts w:asciiTheme="majorHAnsi" w:eastAsia="Times New Roman" w:hAnsiTheme="majorHAnsi" w:cs="Times New Roman"/>
          <w:color w:val="000000" w:themeColor="text1"/>
          <w:sz w:val="24"/>
          <w:szCs w:val="24"/>
          <w:lang w:eastAsia="en-GB"/>
        </w:rPr>
        <w:t>2017). </w:t>
      </w:r>
      <w:r w:rsidR="0035150D" w:rsidRPr="00314FFD">
        <w:rPr>
          <w:rFonts w:asciiTheme="majorHAnsi" w:hAnsiTheme="majorHAnsi"/>
          <w:sz w:val="24"/>
          <w:szCs w:val="24"/>
        </w:rPr>
        <w:t>Without the EU regulating what is happening anything could be introduced</w:t>
      </w:r>
      <w:r w:rsidR="008B05A0" w:rsidRPr="00314FFD">
        <w:rPr>
          <w:rFonts w:asciiTheme="majorHAnsi" w:hAnsiTheme="majorHAnsi"/>
          <w:sz w:val="24"/>
          <w:szCs w:val="24"/>
        </w:rPr>
        <w:t xml:space="preserve">, this can be bad for Florence Springs because it is a glamping site people will not want to holiday in high risk, unsafe environment.  </w:t>
      </w:r>
      <w:r w:rsidR="0035150D" w:rsidRPr="00314FFD">
        <w:rPr>
          <w:rFonts w:asciiTheme="majorHAnsi" w:hAnsiTheme="majorHAnsi"/>
          <w:sz w:val="24"/>
          <w:szCs w:val="24"/>
        </w:rPr>
        <w:t xml:space="preserve"> </w:t>
      </w:r>
    </w:p>
    <w:p w14:paraId="24161F1D" w14:textId="5B87649D" w:rsidR="0025197E" w:rsidRPr="00314FFD" w:rsidRDefault="0025197E" w:rsidP="00314FFD">
      <w:pPr>
        <w:spacing w:line="360" w:lineRule="auto"/>
        <w:rPr>
          <w:rFonts w:asciiTheme="majorHAnsi" w:hAnsiTheme="majorHAnsi"/>
          <w:color w:val="000000"/>
          <w:sz w:val="24"/>
          <w:szCs w:val="24"/>
          <w:shd w:val="clear" w:color="auto" w:fill="FFFFFF"/>
        </w:rPr>
      </w:pPr>
      <w:r w:rsidRPr="00314FFD">
        <w:rPr>
          <w:rFonts w:asciiTheme="majorHAnsi" w:hAnsiTheme="majorHAnsi"/>
          <w:b/>
          <w:sz w:val="24"/>
          <w:szCs w:val="24"/>
          <w:u w:val="single"/>
        </w:rPr>
        <w:t>Legal</w:t>
      </w:r>
      <w:r w:rsidRPr="00314FFD">
        <w:rPr>
          <w:rFonts w:asciiTheme="majorHAnsi" w:hAnsiTheme="majorHAnsi"/>
          <w:sz w:val="24"/>
          <w:szCs w:val="24"/>
        </w:rPr>
        <w:t>:</w:t>
      </w:r>
      <w:r w:rsidR="007973F2" w:rsidRPr="00314FFD">
        <w:rPr>
          <w:rFonts w:asciiTheme="majorHAnsi" w:hAnsiTheme="majorHAnsi"/>
          <w:sz w:val="24"/>
          <w:szCs w:val="24"/>
        </w:rPr>
        <w:t xml:space="preserve"> </w:t>
      </w:r>
      <w:r w:rsidR="00003CCF" w:rsidRPr="00314FFD">
        <w:rPr>
          <w:rFonts w:asciiTheme="majorHAnsi" w:hAnsiTheme="majorHAnsi"/>
          <w:sz w:val="24"/>
          <w:szCs w:val="24"/>
        </w:rPr>
        <w:t>Regardless of what happens</w:t>
      </w:r>
      <w:r w:rsidR="004A5EB9" w:rsidRPr="00314FFD">
        <w:rPr>
          <w:rFonts w:asciiTheme="majorHAnsi" w:hAnsiTheme="majorHAnsi"/>
          <w:sz w:val="24"/>
          <w:szCs w:val="24"/>
        </w:rPr>
        <w:t xml:space="preserve"> towards brexit closing date</w:t>
      </w:r>
      <w:r w:rsidR="00003CCF" w:rsidRPr="00314FFD">
        <w:rPr>
          <w:rFonts w:asciiTheme="majorHAnsi" w:hAnsiTheme="majorHAnsi"/>
          <w:sz w:val="24"/>
          <w:szCs w:val="24"/>
        </w:rPr>
        <w:t xml:space="preserve">, laws will be changing, the UK government will have the power to discontinue or change laws made by the EU if they wish to do so. The EU is currently number one tourist destination in the world this is not only because of the beautiful countries </w:t>
      </w:r>
      <w:r w:rsidR="00FC55B7" w:rsidRPr="00314FFD">
        <w:rPr>
          <w:rFonts w:asciiTheme="majorHAnsi" w:hAnsiTheme="majorHAnsi"/>
          <w:sz w:val="24"/>
          <w:szCs w:val="24"/>
        </w:rPr>
        <w:t xml:space="preserve">that make up the EU, but it is also because of the laws in place made by the EU that protect tourists and the countries best interests. Not only will South Wales lose its status of being one of the destinations within the EU but the laws that protect it will be changing an example of this is stated in the environmental aspect of this report. Furthermore, the EU enforces security and safety for its travellers ensuring safety of food and accommodation, people can travel safely knowing they have the right to safe accommodation and safe, hygienic food. </w:t>
      </w:r>
    </w:p>
    <w:p w14:paraId="7FB46A6E" w14:textId="77777777" w:rsidR="0025197E" w:rsidRPr="00314FFD" w:rsidRDefault="0025197E" w:rsidP="00314FFD">
      <w:pPr>
        <w:spacing w:line="360" w:lineRule="auto"/>
        <w:rPr>
          <w:rFonts w:asciiTheme="majorHAnsi" w:hAnsiTheme="majorHAnsi"/>
          <w:sz w:val="24"/>
          <w:szCs w:val="24"/>
        </w:rPr>
      </w:pPr>
      <w:r w:rsidRPr="00314FFD">
        <w:rPr>
          <w:rFonts w:asciiTheme="majorHAnsi" w:hAnsiTheme="majorHAnsi"/>
          <w:b/>
          <w:sz w:val="24"/>
          <w:szCs w:val="24"/>
          <w:u w:val="single"/>
        </w:rPr>
        <w:t>Environmental</w:t>
      </w:r>
      <w:r w:rsidRPr="00314FFD">
        <w:rPr>
          <w:rFonts w:asciiTheme="majorHAnsi" w:hAnsiTheme="majorHAnsi"/>
          <w:b/>
          <w:sz w:val="24"/>
          <w:szCs w:val="24"/>
        </w:rPr>
        <w:t>:</w:t>
      </w:r>
      <w:r w:rsidR="008B05A0" w:rsidRPr="00314FFD">
        <w:rPr>
          <w:rFonts w:asciiTheme="majorHAnsi" w:hAnsiTheme="majorHAnsi"/>
          <w:sz w:val="24"/>
          <w:szCs w:val="24"/>
        </w:rPr>
        <w:t xml:space="preserve"> Being part of the European Union is extremely important to our environmental safety, the rules and regulations the EU set protects wildlife, energy efficiency, air pollution and the protection of land</w:t>
      </w:r>
      <w:r w:rsidR="00445C3E" w:rsidRPr="00314FFD">
        <w:rPr>
          <w:rFonts w:asciiTheme="majorHAnsi" w:hAnsiTheme="majorHAnsi"/>
          <w:sz w:val="24"/>
          <w:szCs w:val="24"/>
        </w:rPr>
        <w:t xml:space="preserve">, the EU enforces 80% of the environmental </w:t>
      </w:r>
      <w:r w:rsidR="00614496" w:rsidRPr="00314FFD">
        <w:rPr>
          <w:rFonts w:asciiTheme="majorHAnsi" w:hAnsiTheme="majorHAnsi"/>
          <w:sz w:val="24"/>
          <w:szCs w:val="24"/>
        </w:rPr>
        <w:t>laws</w:t>
      </w:r>
      <w:r w:rsidR="00445C3E" w:rsidRPr="00314FFD">
        <w:rPr>
          <w:rFonts w:asciiTheme="majorHAnsi" w:hAnsiTheme="majorHAnsi"/>
          <w:sz w:val="24"/>
          <w:szCs w:val="24"/>
        </w:rPr>
        <w:t xml:space="preserve"> the UK has to follow</w:t>
      </w:r>
      <w:r w:rsidR="008B05A0" w:rsidRPr="00314FFD">
        <w:rPr>
          <w:rFonts w:asciiTheme="majorHAnsi" w:hAnsiTheme="majorHAnsi"/>
          <w:sz w:val="24"/>
          <w:szCs w:val="24"/>
        </w:rPr>
        <w:t xml:space="preserve">. </w:t>
      </w:r>
      <w:r w:rsidRPr="00314FFD">
        <w:rPr>
          <w:rFonts w:asciiTheme="majorHAnsi" w:hAnsiTheme="majorHAnsi"/>
          <w:sz w:val="24"/>
          <w:szCs w:val="24"/>
        </w:rPr>
        <w:t xml:space="preserve"> </w:t>
      </w:r>
      <w:r w:rsidR="008B05A0" w:rsidRPr="00314FFD">
        <w:rPr>
          <w:rFonts w:asciiTheme="majorHAnsi" w:hAnsiTheme="majorHAnsi"/>
          <w:sz w:val="24"/>
          <w:szCs w:val="24"/>
        </w:rPr>
        <w:t xml:space="preserve">South Wales is very rural which is the main attraction </w:t>
      </w:r>
      <w:r w:rsidR="00445C3E" w:rsidRPr="00314FFD">
        <w:rPr>
          <w:rFonts w:asciiTheme="majorHAnsi" w:hAnsiTheme="majorHAnsi"/>
          <w:sz w:val="24"/>
          <w:szCs w:val="24"/>
        </w:rPr>
        <w:t xml:space="preserve">for glampers as it is rural and environmentally friendly. Without these laws South Wales is at risk of these important laws being ignored or changed to suit the government, this could have a negative </w:t>
      </w:r>
      <w:r w:rsidR="00445C3E" w:rsidRPr="00314FFD">
        <w:rPr>
          <w:rFonts w:asciiTheme="majorHAnsi" w:hAnsiTheme="majorHAnsi"/>
          <w:sz w:val="24"/>
          <w:szCs w:val="24"/>
        </w:rPr>
        <w:lastRenderedPageBreak/>
        <w:t xml:space="preserve">impact on recycling meaning a potential increase in fly tipping, making lovely scenic South Wales look messy and unkept, another worrying issue is water pollution, there will be no one to monitor the dumping of waste into the sea, because South Wales is on the coast the dumping of waste could again ruin </w:t>
      </w:r>
      <w:r w:rsidR="00614496" w:rsidRPr="00314FFD">
        <w:rPr>
          <w:rFonts w:asciiTheme="majorHAnsi" w:hAnsiTheme="majorHAnsi"/>
          <w:sz w:val="24"/>
          <w:szCs w:val="24"/>
        </w:rPr>
        <w:t xml:space="preserve">scenery that people holidaying in South Wales go to see. </w:t>
      </w:r>
    </w:p>
    <w:p w14:paraId="63A43136" w14:textId="44530D2E" w:rsidR="00153D3B" w:rsidRPr="00314FFD" w:rsidRDefault="00C13535" w:rsidP="00314FFD">
      <w:pPr>
        <w:spacing w:line="360" w:lineRule="auto"/>
        <w:rPr>
          <w:rFonts w:asciiTheme="majorHAnsi" w:hAnsiTheme="majorHAnsi"/>
          <w:sz w:val="24"/>
          <w:szCs w:val="24"/>
        </w:rPr>
      </w:pPr>
      <w:r w:rsidRPr="00314FFD">
        <w:rPr>
          <w:rFonts w:asciiTheme="majorHAnsi" w:hAnsiTheme="majorHAnsi"/>
          <w:sz w:val="24"/>
          <w:szCs w:val="24"/>
        </w:rPr>
        <w:t xml:space="preserve">Ensuring Florence Springs has the best staff available is extremely important, </w:t>
      </w:r>
      <w:r w:rsidR="00171D8D" w:rsidRPr="00314FFD">
        <w:rPr>
          <w:rFonts w:asciiTheme="majorHAnsi" w:hAnsiTheme="majorHAnsi"/>
          <w:sz w:val="24"/>
          <w:szCs w:val="24"/>
        </w:rPr>
        <w:t xml:space="preserve">customer satisfaction is the number one aim of any decent hospitality business so ensuring the best and correct staff are being employed is very important for sustaining competitive advantage </w:t>
      </w:r>
    </w:p>
    <w:p w14:paraId="025FDB99" w14:textId="082ACF94" w:rsidR="000B5961" w:rsidRPr="00314FFD" w:rsidRDefault="009A0DD7" w:rsidP="00314FFD">
      <w:pPr>
        <w:spacing w:line="360" w:lineRule="auto"/>
        <w:rPr>
          <w:rFonts w:asciiTheme="majorHAnsi" w:hAnsiTheme="majorHAnsi"/>
          <w:color w:val="000000" w:themeColor="text1"/>
          <w:sz w:val="24"/>
          <w:szCs w:val="24"/>
        </w:rPr>
      </w:pPr>
      <w:r w:rsidRPr="00314FFD">
        <w:rPr>
          <w:rFonts w:asciiTheme="majorHAnsi" w:hAnsiTheme="majorHAnsi"/>
          <w:sz w:val="24"/>
          <w:szCs w:val="24"/>
        </w:rPr>
        <w:t>Florence S</w:t>
      </w:r>
      <w:r w:rsidR="00C16D33" w:rsidRPr="00314FFD">
        <w:rPr>
          <w:rFonts w:asciiTheme="majorHAnsi" w:hAnsiTheme="majorHAnsi"/>
          <w:sz w:val="24"/>
          <w:szCs w:val="24"/>
        </w:rPr>
        <w:t xml:space="preserve">prings organisation acknowledges the differences in each culture by researching their </w:t>
      </w:r>
      <w:r w:rsidR="00422F38" w:rsidRPr="00314FFD">
        <w:rPr>
          <w:rFonts w:asciiTheme="majorHAnsi" w:hAnsiTheme="majorHAnsi"/>
          <w:sz w:val="24"/>
          <w:szCs w:val="24"/>
        </w:rPr>
        <w:t>guest’s</w:t>
      </w:r>
      <w:r w:rsidR="00C16D33" w:rsidRPr="00314FFD">
        <w:rPr>
          <w:rFonts w:asciiTheme="majorHAnsi" w:hAnsiTheme="majorHAnsi"/>
          <w:sz w:val="24"/>
          <w:szCs w:val="24"/>
        </w:rPr>
        <w:t xml:space="preserve"> nationality with help from employing a diverse group of staff. By offering an implicit bias training for all </w:t>
      </w:r>
      <w:r w:rsidR="000B5961" w:rsidRPr="00314FFD">
        <w:rPr>
          <w:rFonts w:asciiTheme="majorHAnsi" w:hAnsiTheme="majorHAnsi"/>
          <w:color w:val="000000" w:themeColor="text1"/>
          <w:sz w:val="24"/>
          <w:szCs w:val="24"/>
        </w:rPr>
        <w:t>the</w:t>
      </w:r>
      <w:r w:rsidR="000B5961" w:rsidRPr="00314FFD">
        <w:rPr>
          <w:rFonts w:asciiTheme="majorHAnsi" w:hAnsiTheme="majorHAnsi"/>
          <w:color w:val="FF0000"/>
          <w:sz w:val="24"/>
          <w:szCs w:val="24"/>
        </w:rPr>
        <w:t xml:space="preserve"> </w:t>
      </w:r>
      <w:r w:rsidR="000B5961" w:rsidRPr="00314FFD">
        <w:rPr>
          <w:rFonts w:asciiTheme="majorHAnsi" w:hAnsiTheme="majorHAnsi"/>
          <w:color w:val="000000" w:themeColor="text1"/>
          <w:sz w:val="24"/>
          <w:szCs w:val="24"/>
        </w:rPr>
        <w:t xml:space="preserve">employees which consist online training. The online training consists of leadership and management </w:t>
      </w:r>
      <w:r w:rsidR="004A5EB9" w:rsidRPr="00314FFD">
        <w:rPr>
          <w:rFonts w:asciiTheme="majorHAnsi" w:hAnsiTheme="majorHAnsi"/>
          <w:color w:val="000000" w:themeColor="text1"/>
          <w:sz w:val="24"/>
          <w:szCs w:val="24"/>
        </w:rPr>
        <w:t>skills, customer</w:t>
      </w:r>
      <w:r w:rsidR="000B5961" w:rsidRPr="00314FFD">
        <w:rPr>
          <w:rFonts w:asciiTheme="majorHAnsi" w:hAnsiTheme="majorHAnsi"/>
          <w:color w:val="000000" w:themeColor="text1"/>
          <w:sz w:val="24"/>
          <w:szCs w:val="24"/>
        </w:rPr>
        <w:t xml:space="preserve"> service </w:t>
      </w:r>
      <w:r w:rsidR="004A5EB9" w:rsidRPr="00314FFD">
        <w:rPr>
          <w:rFonts w:asciiTheme="majorHAnsi" w:hAnsiTheme="majorHAnsi"/>
          <w:color w:val="000000" w:themeColor="text1"/>
          <w:sz w:val="24"/>
          <w:szCs w:val="24"/>
        </w:rPr>
        <w:t>training,</w:t>
      </w:r>
      <w:r w:rsidR="000B5961" w:rsidRPr="00314FFD">
        <w:rPr>
          <w:rFonts w:asciiTheme="majorHAnsi" w:hAnsiTheme="majorHAnsi"/>
          <w:color w:val="000000" w:themeColor="text1"/>
          <w:sz w:val="24"/>
          <w:szCs w:val="24"/>
        </w:rPr>
        <w:t xml:space="preserve"> online marketing </w:t>
      </w:r>
      <w:r w:rsidR="004A5EB9" w:rsidRPr="00314FFD">
        <w:rPr>
          <w:rFonts w:asciiTheme="majorHAnsi" w:hAnsiTheme="majorHAnsi"/>
          <w:color w:val="000000" w:themeColor="text1"/>
          <w:sz w:val="24"/>
          <w:szCs w:val="24"/>
        </w:rPr>
        <w:t>training, small business and entrepreneurship</w:t>
      </w:r>
      <w:r w:rsidR="000B5961" w:rsidRPr="00314FFD">
        <w:rPr>
          <w:rFonts w:asciiTheme="majorHAnsi" w:hAnsiTheme="majorHAnsi"/>
          <w:color w:val="000000" w:themeColor="text1"/>
          <w:sz w:val="24"/>
          <w:szCs w:val="24"/>
        </w:rPr>
        <w:t xml:space="preserve"> the list continues. Depending on the </w:t>
      </w:r>
      <w:r w:rsidR="004A5EB9" w:rsidRPr="00314FFD">
        <w:rPr>
          <w:rFonts w:asciiTheme="majorHAnsi" w:hAnsiTheme="majorHAnsi"/>
          <w:color w:val="000000" w:themeColor="text1"/>
          <w:sz w:val="24"/>
          <w:szCs w:val="24"/>
        </w:rPr>
        <w:t>employee’s</w:t>
      </w:r>
      <w:r w:rsidR="000B5961" w:rsidRPr="00314FFD">
        <w:rPr>
          <w:rFonts w:asciiTheme="majorHAnsi" w:hAnsiTheme="majorHAnsi"/>
          <w:color w:val="000000" w:themeColor="text1"/>
          <w:sz w:val="24"/>
          <w:szCs w:val="24"/>
        </w:rPr>
        <w:t xml:space="preserve"> role with </w:t>
      </w:r>
      <w:r w:rsidR="004A5EB9" w:rsidRPr="00314FFD">
        <w:rPr>
          <w:rFonts w:asciiTheme="majorHAnsi" w:hAnsiTheme="majorHAnsi"/>
          <w:color w:val="000000" w:themeColor="text1"/>
          <w:sz w:val="24"/>
          <w:szCs w:val="24"/>
        </w:rPr>
        <w:t>Florence</w:t>
      </w:r>
      <w:r w:rsidR="000B5961" w:rsidRPr="00314FFD">
        <w:rPr>
          <w:rFonts w:asciiTheme="majorHAnsi" w:hAnsiTheme="majorHAnsi"/>
          <w:color w:val="000000" w:themeColor="text1"/>
          <w:sz w:val="24"/>
          <w:szCs w:val="24"/>
        </w:rPr>
        <w:t xml:space="preserve"> springs having online training for all business employees brain storms can begin on how to run a small business and how expansion can happen.</w:t>
      </w:r>
    </w:p>
    <w:p w14:paraId="7E2846DD" w14:textId="1BCDA6B8" w:rsidR="00E52B77" w:rsidRPr="00314FFD" w:rsidRDefault="000B5961" w:rsidP="00314FFD">
      <w:pPr>
        <w:spacing w:line="360" w:lineRule="auto"/>
        <w:rPr>
          <w:rFonts w:asciiTheme="majorHAnsi" w:hAnsiTheme="majorHAnsi"/>
          <w:sz w:val="24"/>
          <w:szCs w:val="24"/>
        </w:rPr>
      </w:pPr>
      <w:r w:rsidRPr="00314FFD">
        <w:rPr>
          <w:rFonts w:asciiTheme="majorHAnsi" w:hAnsiTheme="majorHAnsi"/>
          <w:color w:val="000000" w:themeColor="text1"/>
          <w:sz w:val="24"/>
          <w:szCs w:val="24"/>
        </w:rPr>
        <w:t xml:space="preserve"> </w:t>
      </w:r>
      <w:r w:rsidR="00E52B77" w:rsidRPr="00314FFD">
        <w:rPr>
          <w:rFonts w:asciiTheme="majorHAnsi" w:hAnsiTheme="majorHAnsi"/>
          <w:color w:val="000000" w:themeColor="text1"/>
          <w:sz w:val="24"/>
          <w:szCs w:val="24"/>
        </w:rPr>
        <w:t xml:space="preserve"> </w:t>
      </w:r>
      <w:r w:rsidR="00E52B77" w:rsidRPr="00314FFD">
        <w:rPr>
          <w:rFonts w:asciiTheme="majorHAnsi" w:hAnsiTheme="majorHAnsi"/>
          <w:sz w:val="24"/>
          <w:szCs w:val="24"/>
        </w:rPr>
        <w:t xml:space="preserve">By valuing all the diversity perspectives can add knowledge to the buisness by learning from your </w:t>
      </w:r>
      <w:r w:rsidR="00422F38" w:rsidRPr="00314FFD">
        <w:rPr>
          <w:rFonts w:asciiTheme="majorHAnsi" w:hAnsiTheme="majorHAnsi"/>
          <w:sz w:val="24"/>
          <w:szCs w:val="24"/>
        </w:rPr>
        <w:t>employees’</w:t>
      </w:r>
      <w:r w:rsidR="00E52B77" w:rsidRPr="00314FFD">
        <w:rPr>
          <w:rFonts w:asciiTheme="majorHAnsi" w:hAnsiTheme="majorHAnsi"/>
          <w:sz w:val="24"/>
          <w:szCs w:val="24"/>
        </w:rPr>
        <w:t xml:space="preserve"> culture. Which can help value your customers when arriving at Florence springs.</w:t>
      </w:r>
      <w:r w:rsidR="00C16D33" w:rsidRPr="00314FFD">
        <w:rPr>
          <w:rFonts w:asciiTheme="majorHAnsi" w:hAnsiTheme="majorHAnsi"/>
          <w:sz w:val="24"/>
          <w:szCs w:val="24"/>
        </w:rPr>
        <w:t xml:space="preserve"> </w:t>
      </w:r>
      <w:r w:rsidR="00E52B77" w:rsidRPr="00314FFD">
        <w:rPr>
          <w:rFonts w:asciiTheme="majorHAnsi" w:hAnsiTheme="majorHAnsi"/>
          <w:sz w:val="24"/>
          <w:szCs w:val="24"/>
        </w:rPr>
        <w:t xml:space="preserve"> The definitions for </w:t>
      </w:r>
      <w:r w:rsidR="00D95506" w:rsidRPr="00314FFD">
        <w:rPr>
          <w:rFonts w:asciiTheme="majorHAnsi" w:hAnsiTheme="majorHAnsi"/>
          <w:sz w:val="24"/>
          <w:szCs w:val="24"/>
        </w:rPr>
        <w:t>Culture:</w:t>
      </w:r>
      <w:r w:rsidR="00E52B77" w:rsidRPr="00314FFD">
        <w:rPr>
          <w:rFonts w:asciiTheme="majorHAnsi" w:hAnsiTheme="majorHAnsi"/>
          <w:sz w:val="24"/>
          <w:szCs w:val="24"/>
        </w:rPr>
        <w:t xml:space="preserve"> </w:t>
      </w:r>
      <w:r w:rsidR="002D0942" w:rsidRPr="00314FFD">
        <w:rPr>
          <w:rFonts w:asciiTheme="majorHAnsi" w:hAnsiTheme="majorHAnsi"/>
          <w:sz w:val="24"/>
          <w:szCs w:val="24"/>
        </w:rPr>
        <w:t xml:space="preserve">The new global civilization had to understand itself as a multicultural and </w:t>
      </w:r>
      <w:r w:rsidR="008C26CD" w:rsidRPr="00314FFD">
        <w:rPr>
          <w:rFonts w:asciiTheme="majorHAnsi" w:hAnsiTheme="majorHAnsi"/>
          <w:sz w:val="24"/>
          <w:szCs w:val="24"/>
        </w:rPr>
        <w:t>multipolar</w:t>
      </w:r>
      <w:r w:rsidR="002D0942" w:rsidRPr="00314FFD">
        <w:rPr>
          <w:rFonts w:asciiTheme="majorHAnsi" w:hAnsiTheme="majorHAnsi"/>
          <w:sz w:val="24"/>
          <w:szCs w:val="24"/>
        </w:rPr>
        <w:t xml:space="preserve"> one </w:t>
      </w:r>
      <w:r w:rsidR="006A140B" w:rsidRPr="00314FFD">
        <w:rPr>
          <w:rFonts w:asciiTheme="majorHAnsi" w:hAnsiTheme="majorHAnsi"/>
          <w:sz w:val="24"/>
          <w:szCs w:val="24"/>
        </w:rPr>
        <w:t>(</w:t>
      </w:r>
      <w:r w:rsidR="006A140B" w:rsidRPr="00314FFD">
        <w:rPr>
          <w:rFonts w:asciiTheme="majorHAnsi" w:hAnsiTheme="majorHAnsi"/>
          <w:color w:val="000000"/>
          <w:sz w:val="24"/>
          <w:szCs w:val="24"/>
          <w:shd w:val="clear" w:color="auto" w:fill="FFFFFF"/>
        </w:rPr>
        <w:t>Benhabib 2002</w:t>
      </w:r>
      <w:r w:rsidR="00D95506" w:rsidRPr="00314FFD">
        <w:rPr>
          <w:rFonts w:asciiTheme="majorHAnsi" w:hAnsiTheme="majorHAnsi"/>
          <w:color w:val="000000"/>
          <w:sz w:val="24"/>
          <w:szCs w:val="24"/>
          <w:shd w:val="clear" w:color="auto" w:fill="FFFFFF"/>
        </w:rPr>
        <w:t>).</w:t>
      </w:r>
      <w:r w:rsidR="00D95506" w:rsidRPr="00314FFD">
        <w:rPr>
          <w:rFonts w:asciiTheme="majorHAnsi" w:hAnsiTheme="majorHAnsi"/>
          <w:sz w:val="24"/>
          <w:szCs w:val="24"/>
        </w:rPr>
        <w:t xml:space="preserve"> Equality</w:t>
      </w:r>
      <w:r w:rsidR="00E52B77" w:rsidRPr="00314FFD">
        <w:rPr>
          <w:rFonts w:asciiTheme="majorHAnsi" w:hAnsiTheme="majorHAnsi"/>
          <w:sz w:val="24"/>
          <w:szCs w:val="24"/>
        </w:rPr>
        <w:t xml:space="preserve"> </w:t>
      </w:r>
      <w:r w:rsidR="006A140B" w:rsidRPr="00314FFD">
        <w:rPr>
          <w:rFonts w:asciiTheme="majorHAnsi" w:hAnsiTheme="majorHAnsi"/>
          <w:sz w:val="24"/>
          <w:szCs w:val="24"/>
        </w:rPr>
        <w:t xml:space="preserve">in the </w:t>
      </w:r>
      <w:r w:rsidR="008C26CD" w:rsidRPr="00314FFD">
        <w:rPr>
          <w:rFonts w:asciiTheme="majorHAnsi" w:hAnsiTheme="majorHAnsi"/>
          <w:sz w:val="24"/>
          <w:szCs w:val="24"/>
        </w:rPr>
        <w:t>workplace</w:t>
      </w:r>
      <w:r w:rsidR="006A140B" w:rsidRPr="00314FFD">
        <w:rPr>
          <w:rFonts w:asciiTheme="majorHAnsi" w:hAnsiTheme="majorHAnsi"/>
          <w:sz w:val="24"/>
          <w:szCs w:val="24"/>
        </w:rPr>
        <w:t xml:space="preserve"> ensures that all employees are treated equally and that there is no discrimination of the individuals.</w:t>
      </w:r>
      <w:r w:rsidR="00D95506" w:rsidRPr="00314FFD">
        <w:rPr>
          <w:rFonts w:asciiTheme="majorHAnsi" w:hAnsiTheme="majorHAnsi"/>
          <w:sz w:val="24"/>
          <w:szCs w:val="24"/>
        </w:rPr>
        <w:t xml:space="preserve"> </w:t>
      </w:r>
      <w:r w:rsidR="00855AC9" w:rsidRPr="00314FFD">
        <w:rPr>
          <w:rFonts w:asciiTheme="majorHAnsi" w:hAnsiTheme="majorHAnsi"/>
          <w:sz w:val="24"/>
          <w:szCs w:val="24"/>
        </w:rPr>
        <w:t>D</w:t>
      </w:r>
      <w:r w:rsidR="00E52B77" w:rsidRPr="00314FFD">
        <w:rPr>
          <w:rFonts w:asciiTheme="majorHAnsi" w:hAnsiTheme="majorHAnsi"/>
          <w:sz w:val="24"/>
          <w:szCs w:val="24"/>
        </w:rPr>
        <w:t xml:space="preserve">iversity </w:t>
      </w:r>
      <w:r w:rsidR="006A140B" w:rsidRPr="00314FFD">
        <w:rPr>
          <w:rFonts w:asciiTheme="majorHAnsi" w:hAnsiTheme="majorHAnsi"/>
          <w:sz w:val="24"/>
          <w:szCs w:val="24"/>
        </w:rPr>
        <w:t xml:space="preserve">ensures that the company </w:t>
      </w:r>
      <w:r w:rsidR="008C26CD" w:rsidRPr="00314FFD">
        <w:rPr>
          <w:rFonts w:asciiTheme="majorHAnsi" w:hAnsiTheme="majorHAnsi"/>
          <w:sz w:val="24"/>
          <w:szCs w:val="24"/>
        </w:rPr>
        <w:t>hospitalities</w:t>
      </w:r>
      <w:r w:rsidR="006A140B" w:rsidRPr="00314FFD">
        <w:rPr>
          <w:rFonts w:asciiTheme="majorHAnsi" w:hAnsiTheme="majorHAnsi"/>
          <w:sz w:val="24"/>
          <w:szCs w:val="24"/>
        </w:rPr>
        <w:t xml:space="preserve"> employees from </w:t>
      </w:r>
      <w:r w:rsidR="008C26CD" w:rsidRPr="00314FFD">
        <w:rPr>
          <w:rFonts w:asciiTheme="majorHAnsi" w:hAnsiTheme="majorHAnsi"/>
          <w:sz w:val="24"/>
          <w:szCs w:val="24"/>
        </w:rPr>
        <w:t>variation</w:t>
      </w:r>
      <w:r w:rsidR="006A140B" w:rsidRPr="00314FFD">
        <w:rPr>
          <w:rFonts w:asciiTheme="majorHAnsi" w:hAnsiTheme="majorHAnsi"/>
          <w:sz w:val="24"/>
          <w:szCs w:val="24"/>
        </w:rPr>
        <w:t xml:space="preserve"> background and reflect this </w:t>
      </w:r>
      <w:r w:rsidR="008C26CD" w:rsidRPr="00314FFD">
        <w:rPr>
          <w:rFonts w:asciiTheme="majorHAnsi" w:hAnsiTheme="majorHAnsi"/>
          <w:sz w:val="24"/>
          <w:szCs w:val="24"/>
        </w:rPr>
        <w:t>method</w:t>
      </w:r>
      <w:r w:rsidR="006A140B" w:rsidRPr="00314FFD">
        <w:rPr>
          <w:rFonts w:asciiTheme="majorHAnsi" w:hAnsiTheme="majorHAnsi"/>
          <w:sz w:val="24"/>
          <w:szCs w:val="24"/>
        </w:rPr>
        <w:t xml:space="preserve"> in their hiring policies within the</w:t>
      </w:r>
      <w:r w:rsidR="008C26CD" w:rsidRPr="00314FFD">
        <w:rPr>
          <w:rFonts w:asciiTheme="majorHAnsi" w:hAnsiTheme="majorHAnsi"/>
          <w:sz w:val="24"/>
          <w:szCs w:val="24"/>
        </w:rPr>
        <w:t>ir</w:t>
      </w:r>
      <w:r w:rsidR="006A140B" w:rsidRPr="00314FFD">
        <w:rPr>
          <w:rFonts w:asciiTheme="majorHAnsi" w:hAnsiTheme="majorHAnsi"/>
          <w:sz w:val="24"/>
          <w:szCs w:val="24"/>
        </w:rPr>
        <w:t xml:space="preserve"> workplace culture.</w:t>
      </w:r>
    </w:p>
    <w:p w14:paraId="011D4BD8" w14:textId="20FCFDE4" w:rsidR="00BE24CD" w:rsidRPr="00314FFD" w:rsidRDefault="008C26CD" w:rsidP="00314FFD">
      <w:pPr>
        <w:spacing w:line="360" w:lineRule="auto"/>
        <w:rPr>
          <w:rFonts w:asciiTheme="majorHAnsi" w:hAnsiTheme="majorHAnsi"/>
          <w:sz w:val="24"/>
          <w:szCs w:val="24"/>
        </w:rPr>
      </w:pPr>
      <w:r w:rsidRPr="00314FFD">
        <w:rPr>
          <w:rFonts w:asciiTheme="majorHAnsi" w:hAnsiTheme="majorHAnsi"/>
          <w:sz w:val="24"/>
          <w:szCs w:val="24"/>
        </w:rPr>
        <w:t xml:space="preserve">The </w:t>
      </w:r>
      <w:r w:rsidR="00BE24CD" w:rsidRPr="00314FFD">
        <w:rPr>
          <w:rFonts w:asciiTheme="majorHAnsi" w:hAnsiTheme="majorHAnsi"/>
          <w:sz w:val="24"/>
          <w:szCs w:val="24"/>
        </w:rPr>
        <w:t>Adams</w:t>
      </w:r>
      <w:r w:rsidRPr="00314FFD">
        <w:rPr>
          <w:rFonts w:asciiTheme="majorHAnsi" w:hAnsiTheme="majorHAnsi"/>
          <w:sz w:val="24"/>
          <w:szCs w:val="24"/>
        </w:rPr>
        <w:t xml:space="preserve"> </w:t>
      </w:r>
      <w:r w:rsidR="00BE24CD" w:rsidRPr="00314FFD">
        <w:rPr>
          <w:rFonts w:asciiTheme="majorHAnsi" w:hAnsiTheme="majorHAnsi"/>
          <w:sz w:val="24"/>
          <w:szCs w:val="24"/>
        </w:rPr>
        <w:t>equity</w:t>
      </w:r>
      <w:r w:rsidRPr="00314FFD">
        <w:rPr>
          <w:rFonts w:asciiTheme="majorHAnsi" w:hAnsiTheme="majorHAnsi"/>
          <w:sz w:val="24"/>
          <w:szCs w:val="24"/>
        </w:rPr>
        <w:t xml:space="preserve"> theory</w:t>
      </w:r>
      <w:r w:rsidR="00BE24CD" w:rsidRPr="00314FFD">
        <w:rPr>
          <w:rFonts w:asciiTheme="majorHAnsi" w:hAnsiTheme="majorHAnsi"/>
          <w:sz w:val="24"/>
          <w:szCs w:val="24"/>
        </w:rPr>
        <w:t xml:space="preserve"> </w:t>
      </w:r>
      <w:r w:rsidR="00BE24CD" w:rsidRPr="00314FFD">
        <w:rPr>
          <w:rFonts w:asciiTheme="majorHAnsi" w:hAnsiTheme="majorHAnsi" w:cs="Arial"/>
          <w:sz w:val="24"/>
          <w:szCs w:val="24"/>
          <w:shd w:val="clear" w:color="auto" w:fill="FFFFFF"/>
        </w:rPr>
        <w:t>1963, focuses on the stability amongst the determination an employee puts into their work, and the outcome they get in return. The Input whic</w:t>
      </w:r>
      <w:r w:rsidR="006B7FAF">
        <w:rPr>
          <w:rFonts w:asciiTheme="majorHAnsi" w:hAnsiTheme="majorHAnsi" w:cs="Arial"/>
          <w:sz w:val="24"/>
          <w:szCs w:val="24"/>
          <w:shd w:val="clear" w:color="auto" w:fill="FFFFFF"/>
        </w:rPr>
        <w:t xml:space="preserve">h the employees show would be </w:t>
      </w:r>
      <w:r w:rsidR="00BE24CD" w:rsidRPr="00314FFD">
        <w:rPr>
          <w:rFonts w:asciiTheme="majorHAnsi" w:hAnsiTheme="majorHAnsi" w:cs="Arial"/>
          <w:sz w:val="24"/>
          <w:szCs w:val="24"/>
          <w:shd w:val="clear" w:color="auto" w:fill="FFFFFF"/>
        </w:rPr>
        <w:t xml:space="preserve">hard work, enthusiasm, improving on skills. However, the output which the employer rewards the employee with can be simply recognition, salary and increased responsibility. These two words input and output balance the scales which will can guarantee that an employee feels empowered making their attuite to work more motivated, which can help the company by the employees contributing to hotels hospitality by helping </w:t>
      </w:r>
      <w:r w:rsidR="002133A2" w:rsidRPr="00314FFD">
        <w:rPr>
          <w:rFonts w:asciiTheme="majorHAnsi" w:hAnsiTheme="majorHAnsi" w:cs="Arial"/>
          <w:sz w:val="24"/>
          <w:szCs w:val="24"/>
          <w:shd w:val="clear" w:color="auto" w:fill="FFFFFF"/>
        </w:rPr>
        <w:t>to do</w:t>
      </w:r>
      <w:r w:rsidR="00D95506" w:rsidRPr="00314FFD">
        <w:rPr>
          <w:rFonts w:asciiTheme="majorHAnsi" w:hAnsiTheme="majorHAnsi" w:cs="Arial"/>
          <w:sz w:val="24"/>
          <w:szCs w:val="24"/>
          <w:shd w:val="clear" w:color="auto" w:fill="FFFFFF"/>
        </w:rPr>
        <w:t xml:space="preserve"> a SWO</w:t>
      </w:r>
      <w:r w:rsidR="00BE24CD" w:rsidRPr="00314FFD">
        <w:rPr>
          <w:rFonts w:asciiTheme="majorHAnsi" w:hAnsiTheme="majorHAnsi" w:cs="Arial"/>
          <w:sz w:val="24"/>
          <w:szCs w:val="24"/>
          <w:shd w:val="clear" w:color="auto" w:fill="FFFFFF"/>
        </w:rPr>
        <w:t>T analysis</w:t>
      </w:r>
      <w:r w:rsidR="00BE24CD" w:rsidRPr="00314FFD">
        <w:rPr>
          <w:rFonts w:asciiTheme="majorHAnsi" w:hAnsiTheme="majorHAnsi" w:cs="Arial"/>
          <w:color w:val="666666"/>
          <w:sz w:val="24"/>
          <w:szCs w:val="24"/>
          <w:shd w:val="clear" w:color="auto" w:fill="FFFFFF"/>
        </w:rPr>
        <w:t xml:space="preserve">. </w:t>
      </w:r>
      <w:r w:rsidRPr="00314FFD">
        <w:rPr>
          <w:rFonts w:asciiTheme="majorHAnsi" w:hAnsiTheme="majorHAnsi"/>
          <w:sz w:val="24"/>
          <w:szCs w:val="24"/>
        </w:rPr>
        <w:t xml:space="preserve"> </w:t>
      </w:r>
    </w:p>
    <w:p w14:paraId="41BC4571" w14:textId="30986C6D" w:rsidR="00BE24CD" w:rsidRPr="00314FFD" w:rsidRDefault="002133A2" w:rsidP="00314FFD">
      <w:pPr>
        <w:spacing w:line="360" w:lineRule="auto"/>
        <w:rPr>
          <w:rFonts w:asciiTheme="majorHAnsi" w:hAnsiTheme="majorHAnsi"/>
          <w:sz w:val="24"/>
          <w:szCs w:val="24"/>
        </w:rPr>
      </w:pPr>
      <w:r w:rsidRPr="00314FFD">
        <w:rPr>
          <w:rFonts w:asciiTheme="majorHAnsi" w:hAnsiTheme="majorHAnsi"/>
          <w:sz w:val="24"/>
          <w:szCs w:val="24"/>
        </w:rPr>
        <w:lastRenderedPageBreak/>
        <w:t>However,</w:t>
      </w:r>
      <w:r w:rsidR="00BE24CD" w:rsidRPr="00314FFD">
        <w:rPr>
          <w:rFonts w:asciiTheme="majorHAnsi" w:hAnsiTheme="majorHAnsi"/>
          <w:sz w:val="24"/>
          <w:szCs w:val="24"/>
        </w:rPr>
        <w:t xml:space="preserve"> </w:t>
      </w:r>
      <w:r w:rsidRPr="00314FFD">
        <w:rPr>
          <w:rFonts w:asciiTheme="majorHAnsi" w:hAnsiTheme="majorHAnsi"/>
          <w:sz w:val="24"/>
          <w:szCs w:val="24"/>
        </w:rPr>
        <w:t xml:space="preserve">the disadvantage of this theory can consist of difference in perception, exact comparison difficult and that they may get ignored. The reason I have selected these disadvantages is that because every employee will compare themselves to a staff member whose pay grade is a little bit higher and feel like they have done their job when no one else could and know they are able to peruse higher responsibility and may go to the one of </w:t>
      </w:r>
      <w:r w:rsidR="004A5EB9" w:rsidRPr="00314FFD">
        <w:rPr>
          <w:rFonts w:asciiTheme="majorHAnsi" w:hAnsiTheme="majorHAnsi"/>
          <w:sz w:val="24"/>
          <w:szCs w:val="24"/>
        </w:rPr>
        <w:t>the competitor</w:t>
      </w:r>
      <w:r w:rsidRPr="00314FFD">
        <w:rPr>
          <w:rFonts w:asciiTheme="majorHAnsi" w:hAnsiTheme="majorHAnsi"/>
          <w:sz w:val="24"/>
          <w:szCs w:val="24"/>
        </w:rPr>
        <w:t xml:space="preserve"> as they have a position available which they feel they are qualified for. By ensuring every team member feels valued the hotel needs to ensure they recognise the staff’s weaknesses and strengths and the opportunities for them in the future.</w:t>
      </w:r>
    </w:p>
    <w:p w14:paraId="08D75956" w14:textId="347779B9" w:rsidR="002133A2" w:rsidRPr="00314FFD" w:rsidRDefault="002133A2" w:rsidP="00314FFD">
      <w:pPr>
        <w:spacing w:line="360" w:lineRule="auto"/>
        <w:rPr>
          <w:rFonts w:asciiTheme="majorHAnsi" w:hAnsiTheme="majorHAnsi"/>
          <w:sz w:val="24"/>
          <w:szCs w:val="24"/>
        </w:rPr>
      </w:pPr>
      <w:r w:rsidRPr="00314FFD">
        <w:rPr>
          <w:rFonts w:asciiTheme="majorHAnsi" w:hAnsiTheme="majorHAnsi"/>
          <w:sz w:val="24"/>
          <w:szCs w:val="24"/>
        </w:rPr>
        <w:t xml:space="preserve">The performance management has a strong structure which helps the Florence spring glamping maintain a strong </w:t>
      </w:r>
      <w:r w:rsidR="00784E9D" w:rsidRPr="00314FFD">
        <w:rPr>
          <w:rFonts w:asciiTheme="majorHAnsi" w:hAnsiTheme="majorHAnsi"/>
          <w:sz w:val="24"/>
          <w:szCs w:val="24"/>
        </w:rPr>
        <w:t>glamping experience. With setting new objectives which helps set targets for the organisation performance based on feedback from both employees and guests, identifying performance requirements as well as supporting employees in their career development.</w:t>
      </w:r>
    </w:p>
    <w:p w14:paraId="66858D4A" w14:textId="7621203D" w:rsidR="00784E9D" w:rsidRPr="00314FFD" w:rsidRDefault="00784E9D" w:rsidP="00314FFD">
      <w:pPr>
        <w:spacing w:line="360" w:lineRule="auto"/>
        <w:rPr>
          <w:rFonts w:asciiTheme="majorHAnsi" w:hAnsiTheme="majorHAnsi" w:cs="Arial"/>
          <w:color w:val="000000"/>
          <w:sz w:val="24"/>
          <w:szCs w:val="24"/>
          <w:shd w:val="clear" w:color="auto" w:fill="FFFFFF"/>
        </w:rPr>
      </w:pPr>
      <w:r w:rsidRPr="00314FFD">
        <w:rPr>
          <w:rFonts w:asciiTheme="majorHAnsi" w:hAnsiTheme="majorHAnsi" w:cs="Arial"/>
          <w:color w:val="000000"/>
          <w:sz w:val="24"/>
          <w:szCs w:val="24"/>
          <w:shd w:val="clear" w:color="auto" w:fill="FFFFFF"/>
        </w:rPr>
        <w:t xml:space="preserve">According to Lockett </w:t>
      </w:r>
      <w:r w:rsidR="00CB330B" w:rsidRPr="00314FFD">
        <w:rPr>
          <w:rFonts w:asciiTheme="majorHAnsi" w:hAnsiTheme="majorHAnsi" w:cs="Arial"/>
          <w:color w:val="000000"/>
          <w:sz w:val="24"/>
          <w:szCs w:val="24"/>
          <w:shd w:val="clear" w:color="auto" w:fill="FFFFFF"/>
        </w:rPr>
        <w:t>theory (</w:t>
      </w:r>
      <w:r w:rsidRPr="00314FFD">
        <w:rPr>
          <w:rFonts w:asciiTheme="majorHAnsi" w:hAnsiTheme="majorHAnsi" w:cs="Arial"/>
          <w:color w:val="000000"/>
          <w:sz w:val="24"/>
          <w:szCs w:val="24"/>
          <w:shd w:val="clear" w:color="auto" w:fill="FFFFFF"/>
        </w:rPr>
        <w:t xml:space="preserve">1992), he states that the performance management thrives </w:t>
      </w:r>
      <w:r w:rsidR="00D95506" w:rsidRPr="00314FFD">
        <w:rPr>
          <w:rFonts w:asciiTheme="majorHAnsi" w:hAnsiTheme="majorHAnsi" w:cs="Arial"/>
          <w:color w:val="000000"/>
          <w:sz w:val="24"/>
          <w:szCs w:val="24"/>
          <w:shd w:val="clear" w:color="auto" w:fill="FFFFFF"/>
        </w:rPr>
        <w:t>in developing</w:t>
      </w:r>
      <w:r w:rsidRPr="00314FFD">
        <w:rPr>
          <w:rFonts w:asciiTheme="majorHAnsi" w:hAnsiTheme="majorHAnsi" w:cs="Arial"/>
          <w:color w:val="000000"/>
          <w:sz w:val="24"/>
          <w:szCs w:val="24"/>
          <w:shd w:val="clear" w:color="auto" w:fill="FFFFFF"/>
        </w:rPr>
        <w:t xml:space="preserve"> members of staff with the obligatory assurance and capabilities for working towards the shared objectives within </w:t>
      </w:r>
      <w:r w:rsidR="00D95506" w:rsidRPr="00314FFD">
        <w:rPr>
          <w:rFonts w:asciiTheme="majorHAnsi" w:hAnsiTheme="majorHAnsi" w:cs="Arial"/>
          <w:color w:val="000000"/>
          <w:sz w:val="24"/>
          <w:szCs w:val="24"/>
          <w:shd w:val="clear" w:color="auto" w:fill="FFFFFF"/>
        </w:rPr>
        <w:t>a</w:t>
      </w:r>
      <w:r w:rsidRPr="00314FFD">
        <w:rPr>
          <w:rFonts w:asciiTheme="majorHAnsi" w:hAnsiTheme="majorHAnsi" w:cs="Arial"/>
          <w:color w:val="000000"/>
          <w:sz w:val="24"/>
          <w:szCs w:val="24"/>
          <w:shd w:val="clear" w:color="auto" w:fill="FFFFFF"/>
        </w:rPr>
        <w:t xml:space="preserve"> hospitality framework.</w:t>
      </w:r>
    </w:p>
    <w:p w14:paraId="67BA119A" w14:textId="7B0F2AAF" w:rsidR="00784E9D" w:rsidRPr="00314FFD" w:rsidRDefault="00784E9D" w:rsidP="00314FFD">
      <w:pPr>
        <w:spacing w:before="100" w:beforeAutospacing="1" w:after="100" w:afterAutospacing="1" w:line="360" w:lineRule="auto"/>
        <w:rPr>
          <w:rFonts w:asciiTheme="majorHAnsi" w:eastAsia="Times New Roman" w:hAnsiTheme="majorHAnsi" w:cs="Times New Roman"/>
          <w:color w:val="000000"/>
          <w:sz w:val="24"/>
          <w:szCs w:val="24"/>
          <w:lang w:eastAsia="en-GB"/>
        </w:rPr>
      </w:pPr>
      <w:r w:rsidRPr="00314FFD">
        <w:rPr>
          <w:rFonts w:asciiTheme="majorHAnsi" w:eastAsia="Times New Roman" w:hAnsiTheme="majorHAnsi" w:cs="Times New Roman"/>
          <w:color w:val="000000"/>
          <w:sz w:val="24"/>
          <w:szCs w:val="24"/>
          <w:lang w:eastAsia="en-GB"/>
        </w:rPr>
        <w:t xml:space="preserve">There are three stages which of employment which involves an </w:t>
      </w:r>
      <w:r w:rsidR="006B67C1" w:rsidRPr="00314FFD">
        <w:rPr>
          <w:rFonts w:asciiTheme="majorHAnsi" w:eastAsia="Times New Roman" w:hAnsiTheme="majorHAnsi" w:cs="Times New Roman"/>
          <w:color w:val="000000"/>
          <w:sz w:val="24"/>
          <w:szCs w:val="24"/>
          <w:lang w:eastAsia="en-GB"/>
        </w:rPr>
        <w:t>interview,</w:t>
      </w:r>
      <w:r w:rsidRPr="00314FFD">
        <w:rPr>
          <w:rFonts w:asciiTheme="majorHAnsi" w:eastAsia="Times New Roman" w:hAnsiTheme="majorHAnsi" w:cs="Times New Roman"/>
          <w:color w:val="000000"/>
          <w:sz w:val="24"/>
          <w:szCs w:val="24"/>
          <w:lang w:eastAsia="en-GB"/>
        </w:rPr>
        <w:t xml:space="preserve"> </w:t>
      </w:r>
      <w:r w:rsidR="006B67C1" w:rsidRPr="00314FFD">
        <w:rPr>
          <w:rFonts w:asciiTheme="majorHAnsi" w:eastAsia="Times New Roman" w:hAnsiTheme="majorHAnsi" w:cs="Times New Roman"/>
          <w:color w:val="000000"/>
          <w:sz w:val="24"/>
          <w:szCs w:val="24"/>
          <w:lang w:eastAsia="en-GB"/>
        </w:rPr>
        <w:t>offer,</w:t>
      </w:r>
      <w:r w:rsidRPr="00314FFD">
        <w:rPr>
          <w:rFonts w:asciiTheme="majorHAnsi" w:eastAsia="Times New Roman" w:hAnsiTheme="majorHAnsi" w:cs="Times New Roman"/>
          <w:color w:val="000000"/>
          <w:sz w:val="24"/>
          <w:szCs w:val="24"/>
          <w:lang w:eastAsia="en-GB"/>
        </w:rPr>
        <w:t xml:space="preserve"> then a hire stage. By using this simple </w:t>
      </w:r>
      <w:r w:rsidR="006B67C1" w:rsidRPr="00314FFD">
        <w:rPr>
          <w:rFonts w:asciiTheme="majorHAnsi" w:eastAsia="Times New Roman" w:hAnsiTheme="majorHAnsi" w:cs="Times New Roman"/>
          <w:color w:val="000000"/>
          <w:sz w:val="24"/>
          <w:szCs w:val="24"/>
          <w:lang w:eastAsia="en-GB"/>
        </w:rPr>
        <w:t>strategy,</w:t>
      </w:r>
      <w:r w:rsidRPr="00314FFD">
        <w:rPr>
          <w:rFonts w:asciiTheme="majorHAnsi" w:eastAsia="Times New Roman" w:hAnsiTheme="majorHAnsi" w:cs="Times New Roman"/>
          <w:color w:val="000000"/>
          <w:sz w:val="24"/>
          <w:szCs w:val="24"/>
          <w:lang w:eastAsia="en-GB"/>
        </w:rPr>
        <w:t xml:space="preserve"> it gives you more of an insight on what talents are out there and what they can offer to Florence springs on which you didn’t think you may have needed.</w:t>
      </w:r>
      <w:r w:rsidR="006B67C1" w:rsidRPr="00314FFD">
        <w:rPr>
          <w:rFonts w:asciiTheme="majorHAnsi" w:eastAsia="Times New Roman" w:hAnsiTheme="majorHAnsi" w:cs="Times New Roman"/>
          <w:color w:val="000000"/>
          <w:sz w:val="24"/>
          <w:szCs w:val="24"/>
          <w:lang w:eastAsia="en-GB"/>
        </w:rPr>
        <w:t xml:space="preserve"> By being open mi</w:t>
      </w:r>
      <w:r w:rsidR="006B7FAF">
        <w:rPr>
          <w:rFonts w:asciiTheme="majorHAnsi" w:eastAsia="Times New Roman" w:hAnsiTheme="majorHAnsi" w:cs="Times New Roman"/>
          <w:color w:val="000000"/>
          <w:sz w:val="24"/>
          <w:szCs w:val="24"/>
          <w:lang w:eastAsia="en-GB"/>
        </w:rPr>
        <w:t>nded when employing the employee</w:t>
      </w:r>
      <w:r w:rsidR="006B67C1" w:rsidRPr="00314FFD">
        <w:rPr>
          <w:rFonts w:asciiTheme="majorHAnsi" w:eastAsia="Times New Roman" w:hAnsiTheme="majorHAnsi" w:cs="Times New Roman"/>
          <w:color w:val="000000"/>
          <w:sz w:val="24"/>
          <w:szCs w:val="24"/>
          <w:lang w:eastAsia="en-GB"/>
        </w:rPr>
        <w:t xml:space="preserve"> will have a fixed idea on what they want for a future employee. But by doing performance management the possibilities are endless to what they have to offer. Firstly, by encouraging your</w:t>
      </w:r>
      <w:r w:rsidRPr="00314FFD">
        <w:rPr>
          <w:rFonts w:asciiTheme="majorHAnsi" w:eastAsia="Times New Roman" w:hAnsiTheme="majorHAnsi" w:cs="Times New Roman"/>
          <w:color w:val="000000"/>
          <w:sz w:val="24"/>
          <w:szCs w:val="24"/>
          <w:lang w:eastAsia="en-GB"/>
        </w:rPr>
        <w:t xml:space="preserve"> employees </w:t>
      </w:r>
      <w:r w:rsidR="006B67C1" w:rsidRPr="00314FFD">
        <w:rPr>
          <w:rFonts w:asciiTheme="majorHAnsi" w:eastAsia="Times New Roman" w:hAnsiTheme="majorHAnsi" w:cs="Times New Roman"/>
          <w:color w:val="000000"/>
          <w:sz w:val="24"/>
          <w:szCs w:val="24"/>
          <w:lang w:eastAsia="en-GB"/>
        </w:rPr>
        <w:t>to</w:t>
      </w:r>
      <w:r w:rsidRPr="00314FFD">
        <w:rPr>
          <w:rFonts w:asciiTheme="majorHAnsi" w:eastAsia="Times New Roman" w:hAnsiTheme="majorHAnsi" w:cs="Times New Roman"/>
          <w:color w:val="000000"/>
          <w:sz w:val="24"/>
          <w:szCs w:val="24"/>
          <w:lang w:eastAsia="en-GB"/>
        </w:rPr>
        <w:t xml:space="preserve"> identifying the</w:t>
      </w:r>
      <w:r w:rsidR="006B67C1" w:rsidRPr="00314FFD">
        <w:rPr>
          <w:rFonts w:asciiTheme="majorHAnsi" w:eastAsia="Times New Roman" w:hAnsiTheme="majorHAnsi" w:cs="Times New Roman"/>
          <w:color w:val="000000"/>
          <w:sz w:val="24"/>
          <w:szCs w:val="24"/>
          <w:lang w:eastAsia="en-GB"/>
        </w:rPr>
        <w:t xml:space="preserve"> skills and knowledge that are</w:t>
      </w:r>
      <w:r w:rsidRPr="00314FFD">
        <w:rPr>
          <w:rFonts w:asciiTheme="majorHAnsi" w:eastAsia="Times New Roman" w:hAnsiTheme="majorHAnsi" w:cs="Times New Roman"/>
          <w:color w:val="000000"/>
          <w:sz w:val="24"/>
          <w:szCs w:val="24"/>
          <w:lang w:eastAsia="en-GB"/>
        </w:rPr>
        <w:t xml:space="preserve"> required for performing </w:t>
      </w:r>
      <w:r w:rsidR="006B67C1" w:rsidRPr="00314FFD">
        <w:rPr>
          <w:rFonts w:asciiTheme="majorHAnsi" w:eastAsia="Times New Roman" w:hAnsiTheme="majorHAnsi" w:cs="Times New Roman"/>
          <w:color w:val="000000"/>
          <w:sz w:val="24"/>
          <w:szCs w:val="24"/>
          <w:lang w:eastAsia="en-GB"/>
        </w:rPr>
        <w:t>at Florence springs such as the main attractions which is the hobbit glamping experience. This would</w:t>
      </w:r>
      <w:r w:rsidRPr="00314FFD">
        <w:rPr>
          <w:rFonts w:asciiTheme="majorHAnsi" w:eastAsia="Times New Roman" w:hAnsiTheme="majorHAnsi" w:cs="Times New Roman"/>
          <w:color w:val="000000"/>
          <w:sz w:val="24"/>
          <w:szCs w:val="24"/>
          <w:lang w:eastAsia="en-GB"/>
        </w:rPr>
        <w:t xml:space="preserve"> </w:t>
      </w:r>
      <w:r w:rsidR="006B67C1" w:rsidRPr="00314FFD">
        <w:rPr>
          <w:rFonts w:asciiTheme="majorHAnsi" w:eastAsia="Times New Roman" w:hAnsiTheme="majorHAnsi" w:cs="Times New Roman"/>
          <w:color w:val="000000"/>
          <w:sz w:val="24"/>
          <w:szCs w:val="24"/>
          <w:lang w:eastAsia="en-GB"/>
        </w:rPr>
        <w:t>help the encourage</w:t>
      </w:r>
      <w:r w:rsidRPr="00314FFD">
        <w:rPr>
          <w:rFonts w:asciiTheme="majorHAnsi" w:eastAsia="Times New Roman" w:hAnsiTheme="majorHAnsi" w:cs="Times New Roman"/>
          <w:color w:val="000000"/>
          <w:sz w:val="24"/>
          <w:szCs w:val="24"/>
          <w:lang w:eastAsia="en-GB"/>
        </w:rPr>
        <w:t xml:space="preserve"> their focus towards</w:t>
      </w:r>
      <w:r w:rsidR="006B67C1" w:rsidRPr="00314FFD">
        <w:rPr>
          <w:rFonts w:asciiTheme="majorHAnsi" w:eastAsia="Times New Roman" w:hAnsiTheme="majorHAnsi" w:cs="Times New Roman"/>
          <w:color w:val="000000"/>
          <w:sz w:val="24"/>
          <w:szCs w:val="24"/>
          <w:lang w:eastAsia="en-GB"/>
        </w:rPr>
        <w:t xml:space="preserve"> what the buisness is about and how</w:t>
      </w:r>
      <w:r w:rsidRPr="00314FFD">
        <w:rPr>
          <w:rFonts w:asciiTheme="majorHAnsi" w:eastAsia="Times New Roman" w:hAnsiTheme="majorHAnsi" w:cs="Times New Roman"/>
          <w:color w:val="000000"/>
          <w:sz w:val="24"/>
          <w:szCs w:val="24"/>
          <w:lang w:eastAsia="en-GB"/>
        </w:rPr>
        <w:t xml:space="preserve"> performing the</w:t>
      </w:r>
      <w:r w:rsidR="006B67C1" w:rsidRPr="00314FFD">
        <w:rPr>
          <w:rFonts w:asciiTheme="majorHAnsi" w:eastAsia="Times New Roman" w:hAnsiTheme="majorHAnsi" w:cs="Times New Roman"/>
          <w:color w:val="000000"/>
          <w:sz w:val="24"/>
          <w:szCs w:val="24"/>
          <w:lang w:eastAsia="en-GB"/>
        </w:rPr>
        <w:t>ir assigned</w:t>
      </w:r>
      <w:r w:rsidRPr="00314FFD">
        <w:rPr>
          <w:rFonts w:asciiTheme="majorHAnsi" w:eastAsia="Times New Roman" w:hAnsiTheme="majorHAnsi" w:cs="Times New Roman"/>
          <w:color w:val="000000"/>
          <w:sz w:val="24"/>
          <w:szCs w:val="24"/>
          <w:lang w:eastAsia="en-GB"/>
        </w:rPr>
        <w:t xml:space="preserve"> task</w:t>
      </w:r>
      <w:r w:rsidR="006B67C1" w:rsidRPr="00314FFD">
        <w:rPr>
          <w:rFonts w:asciiTheme="majorHAnsi" w:eastAsia="Times New Roman" w:hAnsiTheme="majorHAnsi" w:cs="Times New Roman"/>
          <w:color w:val="000000"/>
          <w:sz w:val="24"/>
          <w:szCs w:val="24"/>
          <w:lang w:eastAsia="en-GB"/>
        </w:rPr>
        <w:t>s</w:t>
      </w:r>
      <w:r w:rsidRPr="00314FFD">
        <w:rPr>
          <w:rFonts w:asciiTheme="majorHAnsi" w:eastAsia="Times New Roman" w:hAnsiTheme="majorHAnsi" w:cs="Times New Roman"/>
          <w:color w:val="000000"/>
          <w:sz w:val="24"/>
          <w:szCs w:val="24"/>
          <w:lang w:eastAsia="en-GB"/>
        </w:rPr>
        <w:t xml:space="preserve"> </w:t>
      </w:r>
      <w:r w:rsidR="006B67C1" w:rsidRPr="00314FFD">
        <w:rPr>
          <w:rFonts w:asciiTheme="majorHAnsi" w:eastAsia="Times New Roman" w:hAnsiTheme="majorHAnsi" w:cs="Times New Roman"/>
          <w:color w:val="000000"/>
          <w:sz w:val="24"/>
          <w:szCs w:val="24"/>
          <w:lang w:eastAsia="en-GB"/>
        </w:rPr>
        <w:t>has an influence on the buisness structure</w:t>
      </w:r>
      <w:r w:rsidRPr="00314FFD">
        <w:rPr>
          <w:rFonts w:asciiTheme="majorHAnsi" w:eastAsia="Times New Roman" w:hAnsiTheme="majorHAnsi" w:cs="Times New Roman"/>
          <w:color w:val="000000"/>
          <w:sz w:val="24"/>
          <w:szCs w:val="24"/>
          <w:lang w:eastAsia="en-GB"/>
        </w:rPr>
        <w:t>.</w:t>
      </w:r>
      <w:r w:rsidR="006B67C1" w:rsidRPr="00314FFD">
        <w:rPr>
          <w:rFonts w:asciiTheme="majorHAnsi" w:eastAsia="Times New Roman" w:hAnsiTheme="majorHAnsi" w:cs="Times New Roman"/>
          <w:color w:val="000000"/>
          <w:sz w:val="24"/>
          <w:szCs w:val="24"/>
          <w:lang w:eastAsia="en-GB"/>
        </w:rPr>
        <w:t xml:space="preserve"> </w:t>
      </w:r>
    </w:p>
    <w:p w14:paraId="04FD66CC" w14:textId="086B338D" w:rsidR="007D3D13" w:rsidRDefault="006B67C1" w:rsidP="00314FFD">
      <w:pPr>
        <w:spacing w:before="100" w:beforeAutospacing="1" w:after="100" w:afterAutospacing="1" w:line="360" w:lineRule="auto"/>
        <w:rPr>
          <w:rFonts w:asciiTheme="majorHAnsi" w:eastAsia="Times New Roman" w:hAnsiTheme="majorHAnsi" w:cs="Times New Roman"/>
          <w:color w:val="000000"/>
          <w:sz w:val="24"/>
          <w:szCs w:val="24"/>
          <w:lang w:eastAsia="en-GB"/>
        </w:rPr>
      </w:pPr>
      <w:r w:rsidRPr="00314FFD">
        <w:rPr>
          <w:rFonts w:asciiTheme="majorHAnsi" w:eastAsia="Times New Roman" w:hAnsiTheme="majorHAnsi" w:cs="Times New Roman"/>
          <w:color w:val="000000"/>
          <w:sz w:val="24"/>
          <w:szCs w:val="24"/>
          <w:lang w:eastAsia="en-GB"/>
        </w:rPr>
        <w:t xml:space="preserve">However, there are many other ways on interviewing individuals such as skyping and emails. However because Florence spring is a small independent family run buisness this technique is a lot more easier for them to hire as it is extremely busy buisness and it doesn’t cost a lot where as main stream hotels have very strict hiring processes which can consist of 3 round </w:t>
      </w:r>
      <w:r w:rsidRPr="00314FFD">
        <w:rPr>
          <w:rFonts w:asciiTheme="majorHAnsi" w:eastAsia="Times New Roman" w:hAnsiTheme="majorHAnsi" w:cs="Times New Roman"/>
          <w:color w:val="000000"/>
          <w:sz w:val="24"/>
          <w:szCs w:val="24"/>
          <w:lang w:eastAsia="en-GB"/>
        </w:rPr>
        <w:lastRenderedPageBreak/>
        <w:t xml:space="preserve">interviews to try and help narrow down the best candidate maybe it could be an online questionnaire , then a formal interview with different members of team which does seem like a long process just for one job position where there competitors possibly don’t use that same hiring technique because it is </w:t>
      </w:r>
      <w:r w:rsidR="006B7FAF" w:rsidRPr="00314FFD">
        <w:rPr>
          <w:rFonts w:asciiTheme="majorHAnsi" w:eastAsia="Times New Roman" w:hAnsiTheme="majorHAnsi" w:cs="Times New Roman"/>
          <w:color w:val="000000"/>
          <w:sz w:val="24"/>
          <w:szCs w:val="24"/>
          <w:lang w:eastAsia="en-GB"/>
        </w:rPr>
        <w:t>too</w:t>
      </w:r>
      <w:r w:rsidRPr="00314FFD">
        <w:rPr>
          <w:rFonts w:asciiTheme="majorHAnsi" w:eastAsia="Times New Roman" w:hAnsiTheme="majorHAnsi" w:cs="Times New Roman"/>
          <w:color w:val="000000"/>
          <w:sz w:val="24"/>
          <w:szCs w:val="24"/>
          <w:lang w:eastAsia="en-GB"/>
        </w:rPr>
        <w:t xml:space="preserve"> time consuming.</w:t>
      </w:r>
    </w:p>
    <w:p w14:paraId="73262350" w14:textId="2027B706" w:rsidR="006B7FAF" w:rsidRPr="006B7FAF" w:rsidRDefault="006B7FAF" w:rsidP="00314FFD">
      <w:pPr>
        <w:spacing w:before="100" w:beforeAutospacing="1" w:after="100" w:afterAutospacing="1" w:line="360" w:lineRule="auto"/>
        <w:rPr>
          <w:rFonts w:asciiTheme="majorHAnsi" w:eastAsia="Times New Roman" w:hAnsiTheme="majorHAnsi" w:cs="Times New Roman"/>
          <w:color w:val="000000"/>
          <w:sz w:val="24"/>
          <w:szCs w:val="24"/>
          <w:u w:val="single"/>
          <w:lang w:eastAsia="en-GB"/>
        </w:rPr>
      </w:pPr>
      <w:r w:rsidRPr="006B7FAF">
        <w:rPr>
          <w:rFonts w:asciiTheme="majorHAnsi" w:eastAsia="Times New Roman" w:hAnsiTheme="majorHAnsi" w:cs="Times New Roman"/>
          <w:color w:val="000000"/>
          <w:sz w:val="24"/>
          <w:szCs w:val="24"/>
          <w:u w:val="single"/>
          <w:lang w:eastAsia="en-GB"/>
        </w:rPr>
        <w:t>Conclusion</w:t>
      </w:r>
    </w:p>
    <w:p w14:paraId="6F738868" w14:textId="0914295E" w:rsidR="00144E54" w:rsidRDefault="006B7FAF" w:rsidP="00314FFD">
      <w:pPr>
        <w:spacing w:line="360" w:lineRule="auto"/>
        <w:rPr>
          <w:rFonts w:asciiTheme="majorHAnsi" w:hAnsiTheme="majorHAnsi"/>
          <w:sz w:val="24"/>
          <w:szCs w:val="24"/>
        </w:rPr>
      </w:pPr>
      <w:r>
        <w:rPr>
          <w:rFonts w:asciiTheme="majorHAnsi" w:hAnsiTheme="majorHAnsi"/>
          <w:sz w:val="24"/>
          <w:szCs w:val="24"/>
        </w:rPr>
        <w:t xml:space="preserve">To conclude, </w:t>
      </w:r>
      <w:r w:rsidRPr="00314FFD">
        <w:rPr>
          <w:rFonts w:asciiTheme="majorHAnsi" w:hAnsiTheme="majorHAnsi"/>
          <w:sz w:val="24"/>
          <w:szCs w:val="24"/>
        </w:rPr>
        <w:t>Florence</w:t>
      </w:r>
      <w:r w:rsidR="00144E54" w:rsidRPr="00314FFD">
        <w:rPr>
          <w:rFonts w:asciiTheme="majorHAnsi" w:hAnsiTheme="majorHAnsi"/>
          <w:sz w:val="24"/>
          <w:szCs w:val="24"/>
        </w:rPr>
        <w:t xml:space="preserve"> </w:t>
      </w:r>
      <w:r>
        <w:rPr>
          <w:rFonts w:asciiTheme="majorHAnsi" w:hAnsiTheme="majorHAnsi"/>
          <w:sz w:val="24"/>
          <w:szCs w:val="24"/>
        </w:rPr>
        <w:t xml:space="preserve">springs </w:t>
      </w:r>
      <w:r w:rsidR="00144E54" w:rsidRPr="00314FFD">
        <w:rPr>
          <w:rFonts w:asciiTheme="majorHAnsi" w:hAnsiTheme="majorHAnsi"/>
          <w:sz w:val="24"/>
          <w:szCs w:val="24"/>
        </w:rPr>
        <w:t xml:space="preserve">it is very strong and promising glamping experience. There </w:t>
      </w:r>
      <w:r w:rsidR="00D95506" w:rsidRPr="00314FFD">
        <w:rPr>
          <w:rFonts w:asciiTheme="majorHAnsi" w:hAnsiTheme="majorHAnsi"/>
          <w:sz w:val="24"/>
          <w:szCs w:val="24"/>
        </w:rPr>
        <w:t>is</w:t>
      </w:r>
      <w:r w:rsidR="00144E54" w:rsidRPr="00314FFD">
        <w:rPr>
          <w:rFonts w:asciiTheme="majorHAnsi" w:hAnsiTheme="majorHAnsi"/>
          <w:sz w:val="24"/>
          <w:szCs w:val="24"/>
        </w:rPr>
        <w:t xml:space="preserve"> </w:t>
      </w:r>
      <w:r>
        <w:rPr>
          <w:rFonts w:asciiTheme="majorHAnsi" w:hAnsiTheme="majorHAnsi"/>
          <w:sz w:val="24"/>
          <w:szCs w:val="24"/>
        </w:rPr>
        <w:t xml:space="preserve">limited </w:t>
      </w:r>
      <w:r w:rsidR="00144E54" w:rsidRPr="00314FFD">
        <w:rPr>
          <w:rFonts w:asciiTheme="majorHAnsi" w:hAnsiTheme="majorHAnsi"/>
          <w:sz w:val="24"/>
          <w:szCs w:val="24"/>
        </w:rPr>
        <w:t xml:space="preserve">competition as it is a new evolving trend and has a promising future </w:t>
      </w:r>
      <w:r w:rsidR="00B07BCA" w:rsidRPr="00314FFD">
        <w:rPr>
          <w:rFonts w:asciiTheme="majorHAnsi" w:hAnsiTheme="majorHAnsi"/>
          <w:sz w:val="24"/>
          <w:szCs w:val="24"/>
        </w:rPr>
        <w:t>by having a strong blue print structure for the employees t</w:t>
      </w:r>
      <w:r>
        <w:rPr>
          <w:rFonts w:asciiTheme="majorHAnsi" w:hAnsiTheme="majorHAnsi"/>
          <w:sz w:val="24"/>
          <w:szCs w:val="24"/>
        </w:rPr>
        <w:t>o expand as well as the company.</w:t>
      </w:r>
      <w:r w:rsidRPr="00314FFD">
        <w:rPr>
          <w:rFonts w:asciiTheme="majorHAnsi" w:hAnsiTheme="majorHAnsi"/>
          <w:sz w:val="24"/>
          <w:szCs w:val="24"/>
        </w:rPr>
        <w:t xml:space="preserve"> The</w:t>
      </w:r>
      <w:r w:rsidR="00B07BCA" w:rsidRPr="00314FFD">
        <w:rPr>
          <w:rFonts w:asciiTheme="majorHAnsi" w:hAnsiTheme="majorHAnsi"/>
          <w:sz w:val="24"/>
          <w:szCs w:val="24"/>
        </w:rPr>
        <w:t xml:space="preserve"> company advertises deal weekends on groupon to accommodate their customers needs. The trip advisor reviews are very strong and resourceful as they are listening to the feedback and improving on the facilities and staying one step ahead of the competitors by standing out with new ideas such as the hobbit retreat which is one of the reasons this company stood out for me. </w:t>
      </w:r>
      <w:r w:rsidR="00D95506" w:rsidRPr="00314FFD">
        <w:rPr>
          <w:rFonts w:asciiTheme="majorHAnsi" w:hAnsiTheme="majorHAnsi"/>
          <w:sz w:val="24"/>
          <w:szCs w:val="24"/>
        </w:rPr>
        <w:t>However,</w:t>
      </w:r>
      <w:r w:rsidR="00B07BCA" w:rsidRPr="00314FFD">
        <w:rPr>
          <w:rFonts w:asciiTheme="majorHAnsi" w:hAnsiTheme="majorHAnsi"/>
          <w:sz w:val="24"/>
          <w:szCs w:val="24"/>
        </w:rPr>
        <w:t xml:space="preserve"> because the company does not have legal rights for the idea to be copied by the competitors they may need to research further into expansion and what the competitors do not offer with the help of their employees.</w:t>
      </w:r>
      <w:r w:rsidR="00144E54" w:rsidRPr="00314FFD">
        <w:rPr>
          <w:rFonts w:asciiTheme="majorHAnsi" w:hAnsiTheme="majorHAnsi"/>
          <w:sz w:val="24"/>
          <w:szCs w:val="24"/>
        </w:rPr>
        <w:t xml:space="preserve">  </w:t>
      </w:r>
    </w:p>
    <w:p w14:paraId="4D2C6FC4" w14:textId="7E2972D1" w:rsidR="00314FFD" w:rsidRDefault="00314FFD" w:rsidP="00314FFD">
      <w:pPr>
        <w:spacing w:line="360" w:lineRule="auto"/>
      </w:pPr>
      <w:r>
        <w:rPr>
          <w:rFonts w:asciiTheme="majorHAnsi" w:hAnsiTheme="majorHAnsi"/>
          <w:sz w:val="24"/>
          <w:szCs w:val="24"/>
        </w:rPr>
        <w:t xml:space="preserve">Below is a trip advisor link to show the reviews from existing customers: </w:t>
      </w:r>
      <w:r>
        <w:rPr>
          <w:rFonts w:asciiTheme="majorHAnsi" w:hAnsiTheme="majorHAnsi"/>
          <w:sz w:val="24"/>
          <w:szCs w:val="24"/>
        </w:rPr>
        <w:br/>
      </w:r>
      <w:hyperlink r:id="rId11" w:history="1">
        <w:r>
          <w:rPr>
            <w:rStyle w:val="Hyperlink"/>
          </w:rPr>
          <w:t>https://www.tripadvisor.co.uk/Hotel_Review-g1048934-d6733526-Reviews-Florence_Springs_Glamping_Village-St_Florence_Tenby_Pembrokeshire_Wales.html</w:t>
        </w:r>
      </w:hyperlink>
    </w:p>
    <w:p w14:paraId="1726B28A" w14:textId="51509ED8" w:rsidR="00314FFD" w:rsidRPr="00314FFD" w:rsidRDefault="00314FFD" w:rsidP="00314FFD">
      <w:pPr>
        <w:spacing w:line="360" w:lineRule="auto"/>
        <w:rPr>
          <w:rFonts w:asciiTheme="majorHAnsi" w:hAnsiTheme="majorHAnsi"/>
          <w:sz w:val="24"/>
          <w:szCs w:val="24"/>
        </w:rPr>
      </w:pPr>
      <w:r>
        <w:rPr>
          <w:rFonts w:asciiTheme="majorHAnsi" w:hAnsiTheme="majorHAnsi"/>
          <w:color w:val="000000"/>
          <w:sz w:val="24"/>
          <w:szCs w:val="24"/>
        </w:rPr>
        <w:t>(unknown.</w:t>
      </w:r>
      <w:r w:rsidRPr="00314FFD">
        <w:rPr>
          <w:rFonts w:asciiTheme="majorHAnsi" w:hAnsiTheme="majorHAnsi"/>
          <w:color w:val="000000"/>
          <w:sz w:val="24"/>
          <w:szCs w:val="24"/>
        </w:rPr>
        <w:t>2019). </w:t>
      </w:r>
    </w:p>
    <w:p w14:paraId="311EA6CD" w14:textId="7FF1C110" w:rsidR="002D0942" w:rsidRPr="00314FFD" w:rsidRDefault="002D0942" w:rsidP="00314FFD">
      <w:pPr>
        <w:spacing w:line="360" w:lineRule="auto"/>
        <w:rPr>
          <w:rFonts w:asciiTheme="majorHAnsi" w:hAnsiTheme="majorHAnsi"/>
          <w:sz w:val="24"/>
          <w:szCs w:val="24"/>
        </w:rPr>
      </w:pPr>
    </w:p>
    <w:p w14:paraId="788884A9" w14:textId="28563F5B" w:rsidR="002D0942" w:rsidRPr="00314FFD" w:rsidRDefault="002D0942" w:rsidP="00314FFD">
      <w:pPr>
        <w:spacing w:line="360" w:lineRule="auto"/>
        <w:rPr>
          <w:rFonts w:asciiTheme="majorHAnsi" w:hAnsiTheme="majorHAnsi"/>
          <w:sz w:val="24"/>
          <w:szCs w:val="24"/>
        </w:rPr>
      </w:pPr>
    </w:p>
    <w:p w14:paraId="3A631D2D" w14:textId="10248B63" w:rsidR="002D0942" w:rsidRPr="00314FFD" w:rsidRDefault="004A5EB9" w:rsidP="00314FFD">
      <w:pPr>
        <w:spacing w:line="360" w:lineRule="auto"/>
        <w:rPr>
          <w:rFonts w:asciiTheme="majorHAnsi" w:hAnsiTheme="majorHAnsi"/>
          <w:b/>
          <w:sz w:val="24"/>
          <w:szCs w:val="24"/>
        </w:rPr>
      </w:pPr>
      <w:r w:rsidRPr="00314FFD">
        <w:rPr>
          <w:rFonts w:asciiTheme="majorHAnsi" w:hAnsiTheme="majorHAnsi"/>
          <w:b/>
          <w:sz w:val="24"/>
          <w:szCs w:val="24"/>
        </w:rPr>
        <w:t xml:space="preserve">Bibliography </w:t>
      </w:r>
    </w:p>
    <w:p w14:paraId="536F62F0" w14:textId="66463ADA" w:rsidR="002D0942" w:rsidRPr="00314FFD" w:rsidRDefault="002D0942"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Benhabib.S. (2002). Preface. In: </w:t>
      </w:r>
      <w:r w:rsidRPr="00314FFD">
        <w:rPr>
          <w:rFonts w:asciiTheme="majorHAnsi" w:hAnsiTheme="majorHAnsi"/>
          <w:i/>
          <w:iCs/>
          <w:color w:val="000000"/>
          <w:sz w:val="24"/>
          <w:szCs w:val="24"/>
        </w:rPr>
        <w:t>The Claims of Culture: Equality and Diversity in the Global Era</w:t>
      </w:r>
      <w:r w:rsidRPr="00314FFD">
        <w:rPr>
          <w:rFonts w:asciiTheme="majorHAnsi" w:hAnsiTheme="majorHAnsi"/>
          <w:color w:val="000000"/>
          <w:sz w:val="24"/>
          <w:szCs w:val="24"/>
          <w:shd w:val="clear" w:color="auto" w:fill="FFFFFF"/>
        </w:rPr>
        <w:t xml:space="preserve">. </w:t>
      </w:r>
      <w:r w:rsidR="00D95506" w:rsidRPr="00314FFD">
        <w:rPr>
          <w:rFonts w:asciiTheme="majorHAnsi" w:hAnsiTheme="majorHAnsi"/>
          <w:color w:val="000000"/>
          <w:sz w:val="24"/>
          <w:szCs w:val="24"/>
          <w:shd w:val="clear" w:color="auto" w:fill="FFFFFF"/>
        </w:rPr>
        <w:t>Oxfordshire</w:t>
      </w:r>
      <w:r w:rsidRPr="00314FFD">
        <w:rPr>
          <w:rFonts w:asciiTheme="majorHAnsi" w:hAnsiTheme="majorHAnsi"/>
          <w:color w:val="000000"/>
          <w:sz w:val="24"/>
          <w:szCs w:val="24"/>
          <w:shd w:val="clear" w:color="auto" w:fill="FFFFFF"/>
        </w:rPr>
        <w:t xml:space="preserve">: </w:t>
      </w:r>
      <w:r w:rsidR="00D95506" w:rsidRPr="00314FFD">
        <w:rPr>
          <w:rFonts w:asciiTheme="majorHAnsi" w:hAnsiTheme="majorHAnsi"/>
          <w:color w:val="000000"/>
          <w:sz w:val="24"/>
          <w:szCs w:val="24"/>
          <w:shd w:val="clear" w:color="auto" w:fill="FFFFFF"/>
        </w:rPr>
        <w:t>Princeton</w:t>
      </w:r>
      <w:r w:rsidRPr="00314FFD">
        <w:rPr>
          <w:rFonts w:asciiTheme="majorHAnsi" w:hAnsiTheme="majorHAnsi"/>
          <w:color w:val="000000"/>
          <w:sz w:val="24"/>
          <w:szCs w:val="24"/>
          <w:shd w:val="clear" w:color="auto" w:fill="FFFFFF"/>
        </w:rPr>
        <w:t xml:space="preserve"> university press. p3.</w:t>
      </w:r>
    </w:p>
    <w:p w14:paraId="34824EBA" w14:textId="77777777" w:rsidR="001E148F" w:rsidRPr="00314FFD" w:rsidRDefault="001E148F"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Inman and Davies. (2019). </w:t>
      </w:r>
      <w:r w:rsidRPr="00314FFD">
        <w:rPr>
          <w:rFonts w:asciiTheme="majorHAnsi" w:hAnsiTheme="majorHAnsi"/>
          <w:i/>
          <w:iCs/>
          <w:color w:val="000000"/>
          <w:sz w:val="24"/>
          <w:szCs w:val="24"/>
        </w:rPr>
        <w:t>Pound falls to lowest level in three years as Brexit clash looms.</w:t>
      </w:r>
      <w:r w:rsidRPr="00314FFD">
        <w:rPr>
          <w:rFonts w:asciiTheme="majorHAnsi" w:hAnsiTheme="majorHAnsi"/>
          <w:color w:val="000000"/>
          <w:sz w:val="24"/>
          <w:szCs w:val="24"/>
          <w:shd w:val="clear" w:color="auto" w:fill="FFFFFF"/>
        </w:rPr>
        <w:t xml:space="preserve"> Available: </w:t>
      </w:r>
      <w:r w:rsidRPr="00314FFD">
        <w:rPr>
          <w:rFonts w:asciiTheme="majorHAnsi" w:hAnsiTheme="majorHAnsi"/>
          <w:i/>
          <w:color w:val="000000"/>
          <w:sz w:val="24"/>
          <w:szCs w:val="24"/>
          <w:shd w:val="clear" w:color="auto" w:fill="FFFFFF"/>
        </w:rPr>
        <w:t>https://www.theguardian.com/business/2019/sep/03/pound-falls-lowest-level-three-years-brexit-election-sterling. Last accessed 15/10/19.</w:t>
      </w:r>
    </w:p>
    <w:p w14:paraId="23C48682" w14:textId="77777777" w:rsidR="001E148F" w:rsidRPr="00314FFD" w:rsidRDefault="001E148F" w:rsidP="00314FFD">
      <w:pPr>
        <w:pStyle w:val="ListParagraph"/>
        <w:numPr>
          <w:ilvl w:val="0"/>
          <w:numId w:val="2"/>
        </w:numPr>
        <w:spacing w:line="360" w:lineRule="auto"/>
        <w:rPr>
          <w:rFonts w:asciiTheme="majorHAnsi" w:hAnsiTheme="majorHAnsi"/>
          <w:sz w:val="24"/>
          <w:szCs w:val="24"/>
        </w:rPr>
      </w:pPr>
      <w:r w:rsidRPr="00314FFD">
        <w:rPr>
          <w:rFonts w:asciiTheme="majorHAnsi" w:hAnsiTheme="majorHAnsi"/>
          <w:color w:val="000000"/>
          <w:sz w:val="24"/>
          <w:szCs w:val="24"/>
          <w:shd w:val="clear" w:color="auto" w:fill="FFFFFF"/>
        </w:rPr>
        <w:lastRenderedPageBreak/>
        <w:t xml:space="preserve">Rhys, S. (2019). </w:t>
      </w:r>
      <w:r w:rsidRPr="00314FFD">
        <w:rPr>
          <w:rFonts w:asciiTheme="majorHAnsi" w:hAnsiTheme="majorHAnsi"/>
          <w:i/>
          <w:iCs/>
          <w:color w:val="000000"/>
          <w:sz w:val="24"/>
          <w:szCs w:val="24"/>
        </w:rPr>
        <w:t>The impact of Brexit on Wales: 14 serious ways the country loses out if we crash out of European Union.</w:t>
      </w:r>
      <w:r w:rsidRPr="00314FFD">
        <w:rPr>
          <w:rFonts w:asciiTheme="majorHAnsi" w:hAnsiTheme="majorHAnsi"/>
          <w:color w:val="000000"/>
          <w:sz w:val="24"/>
          <w:szCs w:val="24"/>
          <w:shd w:val="clear" w:color="auto" w:fill="FFFFFF"/>
        </w:rPr>
        <w:t xml:space="preserve"> Available: https://www.walesonline.co.uk/news/politics/impact-brexit-wales-14-serious-15781495. Last accessed 15/10/19.</w:t>
      </w:r>
    </w:p>
    <w:p w14:paraId="6703C7BA" w14:textId="77777777" w:rsidR="001E148F" w:rsidRPr="00314FFD" w:rsidRDefault="001E148F" w:rsidP="00314FFD">
      <w:pPr>
        <w:pStyle w:val="ListParagraph"/>
        <w:numPr>
          <w:ilvl w:val="0"/>
          <w:numId w:val="2"/>
        </w:numPr>
        <w:spacing w:line="360" w:lineRule="auto"/>
        <w:rPr>
          <w:rFonts w:asciiTheme="majorHAnsi" w:hAnsiTheme="majorHAnsi"/>
          <w:sz w:val="24"/>
          <w:szCs w:val="24"/>
        </w:rPr>
      </w:pPr>
      <w:r w:rsidRPr="00314FFD">
        <w:rPr>
          <w:rFonts w:asciiTheme="majorHAnsi" w:hAnsiTheme="majorHAnsi"/>
          <w:color w:val="000000"/>
          <w:sz w:val="24"/>
          <w:szCs w:val="24"/>
          <w:shd w:val="clear" w:color="auto" w:fill="FFFFFF"/>
        </w:rPr>
        <w:t xml:space="preserve">Unknown. (2018). </w:t>
      </w:r>
      <w:r w:rsidRPr="00314FFD">
        <w:rPr>
          <w:rFonts w:asciiTheme="majorHAnsi" w:hAnsiTheme="majorHAnsi"/>
          <w:i/>
          <w:iCs/>
          <w:color w:val="000000"/>
          <w:sz w:val="24"/>
          <w:szCs w:val="24"/>
        </w:rPr>
        <w:t>How PESTLE and SWOT Analysis keep your Business Fighting Fit.</w:t>
      </w:r>
      <w:r w:rsidRPr="00314FFD">
        <w:rPr>
          <w:rFonts w:asciiTheme="majorHAnsi" w:hAnsiTheme="majorHAnsi"/>
          <w:color w:val="000000"/>
          <w:sz w:val="24"/>
          <w:szCs w:val="24"/>
          <w:shd w:val="clear" w:color="auto" w:fill="FFFFFF"/>
        </w:rPr>
        <w:t xml:space="preserve"> Available: https://www.think-beyond.co.uk/how-pestle-and-swot-analysis-keep-your-business-fighting-fit/. Last accessed 16/10/19</w:t>
      </w:r>
    </w:p>
    <w:p w14:paraId="057A00EE" w14:textId="2B1C857B" w:rsidR="001E148F" w:rsidRPr="00314FFD" w:rsidRDefault="00D95506"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Otley</w:t>
      </w:r>
      <w:r w:rsidR="001E148F" w:rsidRPr="00314FFD">
        <w:rPr>
          <w:rFonts w:asciiTheme="majorHAnsi" w:hAnsiTheme="majorHAnsi"/>
          <w:color w:val="000000"/>
          <w:sz w:val="24"/>
          <w:szCs w:val="24"/>
          <w:shd w:val="clear" w:color="auto" w:fill="FFFFFF"/>
        </w:rPr>
        <w:t xml:space="preserve"> (1999). </w:t>
      </w:r>
      <w:r w:rsidR="001E148F" w:rsidRPr="00314FFD">
        <w:rPr>
          <w:rFonts w:asciiTheme="majorHAnsi" w:hAnsiTheme="majorHAnsi"/>
          <w:i/>
          <w:iCs/>
          <w:color w:val="000000"/>
          <w:sz w:val="24"/>
          <w:szCs w:val="24"/>
        </w:rPr>
        <w:t>Management Accounting Research</w:t>
      </w:r>
      <w:r w:rsidR="001E148F" w:rsidRPr="00314FFD">
        <w:rPr>
          <w:rFonts w:asciiTheme="majorHAnsi" w:hAnsiTheme="majorHAnsi"/>
          <w:color w:val="000000"/>
          <w:sz w:val="24"/>
          <w:szCs w:val="24"/>
          <w:shd w:val="clear" w:color="auto" w:fill="FFFFFF"/>
        </w:rPr>
        <w:t>. 4th ed. Lancaster: KMPG. p363.</w:t>
      </w:r>
    </w:p>
    <w:p w14:paraId="66526617" w14:textId="49E79AB5" w:rsidR="001E148F" w:rsidRPr="00314FFD" w:rsidRDefault="001E148F"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unknown. (2019). </w:t>
      </w:r>
      <w:r w:rsidRPr="00314FFD">
        <w:rPr>
          <w:rFonts w:asciiTheme="majorHAnsi" w:hAnsiTheme="majorHAnsi"/>
          <w:i/>
          <w:iCs/>
          <w:color w:val="000000"/>
          <w:sz w:val="24"/>
          <w:szCs w:val="24"/>
        </w:rPr>
        <w:t>Florence Springs Glamping.</w:t>
      </w:r>
      <w:r w:rsidRPr="00314FFD">
        <w:rPr>
          <w:rFonts w:asciiTheme="majorHAnsi" w:hAnsiTheme="majorHAnsi"/>
          <w:color w:val="000000"/>
          <w:sz w:val="24"/>
          <w:szCs w:val="24"/>
          <w:shd w:val="clear" w:color="auto" w:fill="FFFFFF"/>
        </w:rPr>
        <w:t xml:space="preserve"> Available: http://bestholidayparks.co.uk/wales/south-wales/florence-springs-glamping?ref=bing. Last accessed 23/10/2019.</w:t>
      </w:r>
    </w:p>
    <w:p w14:paraId="5526F196" w14:textId="20824EDA" w:rsidR="00855AC9" w:rsidRPr="00314FFD" w:rsidRDefault="00855AC9"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Frederic P. Miller, Agnes F. Vandome, McBrewster John (2010). </w:t>
      </w:r>
      <w:r w:rsidRPr="00314FFD">
        <w:rPr>
          <w:rFonts w:asciiTheme="majorHAnsi" w:hAnsiTheme="majorHAnsi"/>
          <w:i/>
          <w:iCs/>
          <w:color w:val="000000"/>
          <w:sz w:val="24"/>
          <w:szCs w:val="24"/>
        </w:rPr>
        <w:t>Equity Theory</w:t>
      </w:r>
      <w:r w:rsidRPr="00314FFD">
        <w:rPr>
          <w:rFonts w:asciiTheme="majorHAnsi" w:hAnsiTheme="majorHAnsi"/>
          <w:color w:val="000000"/>
          <w:sz w:val="24"/>
          <w:szCs w:val="24"/>
          <w:shd w:val="clear" w:color="auto" w:fill="FFFFFF"/>
        </w:rPr>
        <w:t xml:space="preserve">. </w:t>
      </w:r>
      <w:r w:rsidR="00D95506" w:rsidRPr="00314FFD">
        <w:rPr>
          <w:rFonts w:asciiTheme="majorHAnsi" w:hAnsiTheme="majorHAnsi"/>
          <w:color w:val="000000"/>
          <w:sz w:val="24"/>
          <w:szCs w:val="24"/>
          <w:shd w:val="clear" w:color="auto" w:fill="FFFFFF"/>
        </w:rPr>
        <w:t>London</w:t>
      </w:r>
      <w:r w:rsidRPr="00314FFD">
        <w:rPr>
          <w:rFonts w:asciiTheme="majorHAnsi" w:hAnsiTheme="majorHAnsi"/>
          <w:color w:val="000000"/>
          <w:sz w:val="24"/>
          <w:szCs w:val="24"/>
          <w:shd w:val="clear" w:color="auto" w:fill="FFFFFF"/>
        </w:rPr>
        <w:t>: VDM Publishing. p5 - p80.</w:t>
      </w:r>
    </w:p>
    <w:p w14:paraId="0589E48C" w14:textId="4A327737" w:rsidR="00855AC9" w:rsidRPr="00314FFD" w:rsidRDefault="00855AC9"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Harold D. Clarke, Matthew J. Goodwin, Goodwin </w:t>
      </w:r>
      <w:r w:rsidR="00D95506" w:rsidRPr="00314FFD">
        <w:rPr>
          <w:rFonts w:asciiTheme="majorHAnsi" w:hAnsiTheme="majorHAnsi"/>
          <w:color w:val="000000"/>
          <w:sz w:val="24"/>
          <w:szCs w:val="24"/>
          <w:shd w:val="clear" w:color="auto" w:fill="FFFFFF"/>
        </w:rPr>
        <w:t>M, Whiteley.P</w:t>
      </w:r>
      <w:r w:rsidRPr="00314FFD">
        <w:rPr>
          <w:rFonts w:asciiTheme="majorHAnsi" w:hAnsiTheme="majorHAnsi"/>
          <w:color w:val="000000"/>
          <w:sz w:val="24"/>
          <w:szCs w:val="24"/>
          <w:shd w:val="clear" w:color="auto" w:fill="FFFFFF"/>
        </w:rPr>
        <w:t xml:space="preserve"> (2017). </w:t>
      </w:r>
      <w:r w:rsidR="00D95506" w:rsidRPr="00314FFD">
        <w:rPr>
          <w:rFonts w:asciiTheme="majorHAnsi" w:hAnsiTheme="majorHAnsi"/>
          <w:i/>
          <w:iCs/>
          <w:color w:val="000000"/>
          <w:sz w:val="24"/>
          <w:szCs w:val="24"/>
        </w:rPr>
        <w:t>Brexit.</w:t>
      </w:r>
      <w:r w:rsidRPr="00314FFD">
        <w:rPr>
          <w:rFonts w:asciiTheme="majorHAnsi" w:hAnsiTheme="majorHAnsi"/>
          <w:color w:val="000000"/>
          <w:sz w:val="24"/>
          <w:szCs w:val="24"/>
          <w:shd w:val="clear" w:color="auto" w:fill="FFFFFF"/>
        </w:rPr>
        <w:t xml:space="preserve"> Cambridge: Cambridge </w:t>
      </w:r>
      <w:r w:rsidR="00D95506" w:rsidRPr="00314FFD">
        <w:rPr>
          <w:rFonts w:asciiTheme="majorHAnsi" w:hAnsiTheme="majorHAnsi"/>
          <w:color w:val="000000"/>
          <w:sz w:val="24"/>
          <w:szCs w:val="24"/>
          <w:shd w:val="clear" w:color="auto" w:fill="FFFFFF"/>
        </w:rPr>
        <w:t>university.</w:t>
      </w:r>
      <w:r w:rsidRPr="00314FFD">
        <w:rPr>
          <w:rFonts w:asciiTheme="majorHAnsi" w:hAnsiTheme="majorHAnsi"/>
          <w:color w:val="000000"/>
          <w:sz w:val="24"/>
          <w:szCs w:val="24"/>
          <w:shd w:val="clear" w:color="auto" w:fill="FFFFFF"/>
        </w:rPr>
        <w:t xml:space="preserve"> p1 - p222.</w:t>
      </w:r>
    </w:p>
    <w:p w14:paraId="1D8C178F" w14:textId="7A444311" w:rsidR="00855AC9" w:rsidRPr="00314FFD" w:rsidRDefault="00855AC9"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George. L (1988). </w:t>
      </w:r>
      <w:r w:rsidRPr="00314FFD">
        <w:rPr>
          <w:rFonts w:asciiTheme="majorHAnsi" w:hAnsiTheme="majorHAnsi"/>
          <w:i/>
          <w:iCs/>
          <w:color w:val="000000"/>
          <w:sz w:val="24"/>
          <w:szCs w:val="24"/>
        </w:rPr>
        <w:t>The Welsh Economy</w:t>
      </w:r>
      <w:r w:rsidRPr="00314FFD">
        <w:rPr>
          <w:rFonts w:asciiTheme="majorHAnsi" w:hAnsiTheme="majorHAnsi"/>
          <w:color w:val="000000"/>
          <w:sz w:val="24"/>
          <w:szCs w:val="24"/>
          <w:shd w:val="clear" w:color="auto" w:fill="FFFFFF"/>
        </w:rPr>
        <w:t>. Wales: University of Wales Press. p10 - p295.</w:t>
      </w:r>
    </w:p>
    <w:p w14:paraId="27CDE601" w14:textId="1B516F42" w:rsidR="00CB330B" w:rsidRPr="00314FFD" w:rsidRDefault="00CB330B" w:rsidP="00314FFD">
      <w:pPr>
        <w:pStyle w:val="ListParagraph"/>
        <w:numPr>
          <w:ilvl w:val="0"/>
          <w:numId w:val="2"/>
        </w:numPr>
        <w:spacing w:line="360" w:lineRule="auto"/>
        <w:rPr>
          <w:rFonts w:asciiTheme="majorHAnsi" w:hAnsiTheme="majorHAnsi"/>
          <w:color w:val="000000"/>
          <w:sz w:val="24"/>
          <w:szCs w:val="24"/>
          <w:shd w:val="clear" w:color="auto" w:fill="FFFFFF"/>
        </w:rPr>
      </w:pPr>
      <w:r w:rsidRPr="00314FFD">
        <w:rPr>
          <w:rFonts w:asciiTheme="majorHAnsi" w:hAnsiTheme="majorHAnsi"/>
          <w:color w:val="000000"/>
          <w:sz w:val="24"/>
          <w:szCs w:val="24"/>
          <w:shd w:val="clear" w:color="auto" w:fill="FFFFFF"/>
        </w:rPr>
        <w:t xml:space="preserve">Dietrich.M (2012). </w:t>
      </w:r>
      <w:r w:rsidRPr="00314FFD">
        <w:rPr>
          <w:rFonts w:asciiTheme="majorHAnsi" w:hAnsiTheme="majorHAnsi"/>
          <w:i/>
          <w:iCs/>
          <w:color w:val="000000"/>
          <w:sz w:val="24"/>
          <w:szCs w:val="24"/>
        </w:rPr>
        <w:t>Handbook on the Economics and Theory of the Firm</w:t>
      </w:r>
      <w:r w:rsidRPr="00314FFD">
        <w:rPr>
          <w:rFonts w:asciiTheme="majorHAnsi" w:hAnsiTheme="majorHAnsi"/>
          <w:color w:val="000000"/>
          <w:sz w:val="24"/>
          <w:szCs w:val="24"/>
          <w:shd w:val="clear" w:color="auto" w:fill="FFFFFF"/>
        </w:rPr>
        <w:t>. UK: Edward Elgar Publishing limited. p256.</w:t>
      </w:r>
    </w:p>
    <w:p w14:paraId="7A62DF4E" w14:textId="169CB35D" w:rsidR="004A5EB9" w:rsidRPr="00314FFD" w:rsidRDefault="004A5EB9" w:rsidP="00314FFD">
      <w:pPr>
        <w:pStyle w:val="ListParagraph"/>
        <w:numPr>
          <w:ilvl w:val="0"/>
          <w:numId w:val="2"/>
        </w:numPr>
        <w:spacing w:before="100" w:beforeAutospacing="1" w:after="100" w:afterAutospacing="1" w:line="360" w:lineRule="auto"/>
        <w:jc w:val="center"/>
        <w:rPr>
          <w:rFonts w:asciiTheme="majorHAnsi" w:eastAsia="Times New Roman" w:hAnsiTheme="majorHAnsi" w:cs="Times New Roman"/>
          <w:color w:val="000000"/>
          <w:sz w:val="24"/>
          <w:szCs w:val="24"/>
          <w:lang w:eastAsia="en-GB"/>
        </w:rPr>
      </w:pPr>
      <w:r w:rsidRPr="00314FFD">
        <w:rPr>
          <w:rFonts w:asciiTheme="majorHAnsi" w:eastAsia="Times New Roman" w:hAnsiTheme="majorHAnsi" w:cs="Times New Roman"/>
          <w:color w:val="000000"/>
          <w:sz w:val="24"/>
          <w:szCs w:val="24"/>
          <w:lang w:eastAsia="en-GB"/>
        </w:rPr>
        <w:t>Kesari.K (2017). </w:t>
      </w:r>
      <w:r w:rsidRPr="00314FFD">
        <w:rPr>
          <w:rFonts w:asciiTheme="majorHAnsi" w:eastAsia="Times New Roman" w:hAnsiTheme="majorHAnsi" w:cs="Times New Roman"/>
          <w:i/>
          <w:iCs/>
          <w:color w:val="000000"/>
          <w:sz w:val="24"/>
          <w:szCs w:val="24"/>
          <w:lang w:eastAsia="en-GB"/>
        </w:rPr>
        <w:t>Perspectives in Environmental Toxicology</w:t>
      </w:r>
      <w:r w:rsidRPr="00314FFD">
        <w:rPr>
          <w:rFonts w:asciiTheme="majorHAnsi" w:eastAsia="Times New Roman" w:hAnsiTheme="majorHAnsi" w:cs="Times New Roman"/>
          <w:color w:val="000000"/>
          <w:sz w:val="24"/>
          <w:szCs w:val="24"/>
          <w:lang w:eastAsia="en-GB"/>
        </w:rPr>
        <w:t xml:space="preserve">. </w:t>
      </w:r>
      <w:r w:rsidR="006B7FAF" w:rsidRPr="00314FFD">
        <w:rPr>
          <w:rFonts w:asciiTheme="majorHAnsi" w:eastAsia="Times New Roman" w:hAnsiTheme="majorHAnsi" w:cs="Times New Roman"/>
          <w:color w:val="000000"/>
          <w:sz w:val="24"/>
          <w:szCs w:val="24"/>
          <w:lang w:eastAsia="en-GB"/>
        </w:rPr>
        <w:t>Switzerland:</w:t>
      </w:r>
      <w:r w:rsidRPr="00314FFD">
        <w:rPr>
          <w:rFonts w:asciiTheme="majorHAnsi" w:eastAsia="Times New Roman" w:hAnsiTheme="majorHAnsi" w:cs="Times New Roman"/>
          <w:color w:val="000000"/>
          <w:sz w:val="24"/>
          <w:szCs w:val="24"/>
          <w:lang w:eastAsia="en-GB"/>
        </w:rPr>
        <w:t xml:space="preserve"> Springer international </w:t>
      </w:r>
      <w:r w:rsidR="006B7FAF" w:rsidRPr="00314FFD">
        <w:rPr>
          <w:rFonts w:asciiTheme="majorHAnsi" w:eastAsia="Times New Roman" w:hAnsiTheme="majorHAnsi" w:cs="Times New Roman"/>
          <w:color w:val="000000"/>
          <w:sz w:val="24"/>
          <w:szCs w:val="24"/>
          <w:lang w:eastAsia="en-GB"/>
        </w:rPr>
        <w:t>publishing.</w:t>
      </w:r>
      <w:r w:rsidRPr="00314FFD">
        <w:rPr>
          <w:rFonts w:asciiTheme="majorHAnsi" w:eastAsia="Times New Roman" w:hAnsiTheme="majorHAnsi" w:cs="Times New Roman"/>
          <w:color w:val="000000"/>
          <w:sz w:val="24"/>
          <w:szCs w:val="24"/>
          <w:lang w:eastAsia="en-GB"/>
        </w:rPr>
        <w:t xml:space="preserve"> p2.</w:t>
      </w:r>
    </w:p>
    <w:p w14:paraId="1B3E088E" w14:textId="69223B9C" w:rsidR="00314FFD" w:rsidRPr="00314FFD" w:rsidRDefault="006B7FAF" w:rsidP="00314FFD">
      <w:pPr>
        <w:pStyle w:val="ListParagraph"/>
        <w:numPr>
          <w:ilvl w:val="0"/>
          <w:numId w:val="2"/>
        </w:numPr>
        <w:spacing w:before="100" w:beforeAutospacing="1" w:after="100" w:afterAutospacing="1" w:line="360" w:lineRule="auto"/>
        <w:jc w:val="center"/>
        <w:rPr>
          <w:rFonts w:asciiTheme="majorHAnsi" w:eastAsia="Times New Roman" w:hAnsiTheme="majorHAnsi" w:cs="Times New Roman"/>
          <w:color w:val="000000"/>
          <w:sz w:val="24"/>
          <w:szCs w:val="24"/>
          <w:lang w:eastAsia="en-GB"/>
        </w:rPr>
      </w:pPr>
      <w:r w:rsidRPr="00314FFD">
        <w:rPr>
          <w:rFonts w:asciiTheme="majorHAnsi" w:hAnsiTheme="majorHAnsi"/>
          <w:color w:val="000000"/>
          <w:sz w:val="24"/>
          <w:szCs w:val="24"/>
        </w:rPr>
        <w:t>Palmer.C,</w:t>
      </w:r>
      <w:r w:rsidR="00314FFD" w:rsidRPr="00314FFD">
        <w:rPr>
          <w:rFonts w:asciiTheme="majorHAnsi" w:hAnsiTheme="majorHAnsi"/>
          <w:color w:val="000000"/>
          <w:sz w:val="24"/>
          <w:szCs w:val="24"/>
        </w:rPr>
        <w:t xml:space="preserve"> Seaton. AV. (1997). Understanding VFR tourism behaviour: the first five years of the United Kingdom tourism survey. </w:t>
      </w:r>
      <w:r w:rsidR="00314FFD" w:rsidRPr="00314FFD">
        <w:rPr>
          <w:rFonts w:asciiTheme="majorHAnsi" w:hAnsiTheme="majorHAnsi"/>
          <w:i/>
          <w:iCs/>
          <w:color w:val="000000"/>
          <w:sz w:val="24"/>
          <w:szCs w:val="24"/>
        </w:rPr>
        <w:t>Tourism Management</w:t>
      </w:r>
      <w:r w:rsidR="00314FFD" w:rsidRPr="00314FFD">
        <w:rPr>
          <w:rFonts w:asciiTheme="majorHAnsi" w:hAnsiTheme="majorHAnsi"/>
          <w:color w:val="000000"/>
          <w:sz w:val="24"/>
          <w:szCs w:val="24"/>
        </w:rPr>
        <w:t>. 18 (6), p345-355.</w:t>
      </w:r>
    </w:p>
    <w:p w14:paraId="2BB83ED7" w14:textId="1AB57A26" w:rsidR="00314FFD" w:rsidRPr="00314FFD" w:rsidRDefault="00314FFD" w:rsidP="00314FFD">
      <w:pPr>
        <w:pStyle w:val="ListParagraph"/>
        <w:numPr>
          <w:ilvl w:val="0"/>
          <w:numId w:val="2"/>
        </w:numPr>
        <w:spacing w:before="100" w:beforeAutospacing="1" w:after="100" w:afterAutospacing="1" w:line="360" w:lineRule="auto"/>
        <w:jc w:val="center"/>
        <w:rPr>
          <w:rFonts w:asciiTheme="majorHAnsi" w:eastAsia="Times New Roman" w:hAnsiTheme="majorHAnsi" w:cs="Times New Roman"/>
          <w:color w:val="000000"/>
          <w:sz w:val="24"/>
          <w:szCs w:val="24"/>
          <w:lang w:eastAsia="en-GB"/>
        </w:rPr>
      </w:pPr>
      <w:r w:rsidRPr="00314FFD">
        <w:rPr>
          <w:rFonts w:asciiTheme="majorHAnsi" w:hAnsiTheme="majorHAnsi"/>
          <w:color w:val="000000"/>
          <w:sz w:val="24"/>
          <w:szCs w:val="24"/>
        </w:rPr>
        <w:t>unknown. (2019). </w:t>
      </w:r>
      <w:r w:rsidRPr="00314FFD">
        <w:rPr>
          <w:rFonts w:asciiTheme="majorHAnsi" w:hAnsiTheme="majorHAnsi"/>
          <w:i/>
          <w:iCs/>
          <w:color w:val="000000"/>
          <w:sz w:val="24"/>
          <w:szCs w:val="24"/>
        </w:rPr>
        <w:t>Florence Springs Glamping Village.</w:t>
      </w:r>
      <w:r w:rsidRPr="00314FFD">
        <w:rPr>
          <w:rFonts w:asciiTheme="majorHAnsi" w:hAnsiTheme="majorHAnsi"/>
          <w:color w:val="000000"/>
          <w:sz w:val="24"/>
          <w:szCs w:val="24"/>
        </w:rPr>
        <w:t> Available: https://www.tripadvisor.co.uk/Hotel_Review-g1048934-d6733526-Reviews-Florence_Springs_Glamping_Village-St_Florence_Tenby_Pembrokeshire_Wales.html. Last accessed 24/10/2019.</w:t>
      </w:r>
    </w:p>
    <w:p w14:paraId="1E260295" w14:textId="77777777" w:rsidR="004A5EB9" w:rsidRDefault="004A5EB9" w:rsidP="00AC58BE">
      <w:pPr>
        <w:spacing w:line="360" w:lineRule="auto"/>
      </w:pPr>
    </w:p>
    <w:sectPr w:rsidR="004A5EB9" w:rsidSect="003B0823">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C4ED3B3" w14:textId="77777777" w:rsidR="00B07BCA" w:rsidRDefault="00B07BCA" w:rsidP="00B07BCA">
      <w:pPr>
        <w:spacing w:after="0" w:line="240" w:lineRule="auto"/>
      </w:pPr>
      <w:r>
        <w:separator/>
      </w:r>
    </w:p>
  </w:endnote>
  <w:endnote w:type="continuationSeparator" w:id="0">
    <w:p w14:paraId="6CB323D0" w14:textId="77777777" w:rsidR="00B07BCA" w:rsidRDefault="00B07BCA" w:rsidP="00B07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F2CF75" w14:textId="77777777" w:rsidR="00B07BCA" w:rsidRDefault="00B07BCA" w:rsidP="00B07BCA">
      <w:pPr>
        <w:spacing w:after="0" w:line="240" w:lineRule="auto"/>
      </w:pPr>
      <w:r>
        <w:separator/>
      </w:r>
    </w:p>
  </w:footnote>
  <w:footnote w:type="continuationSeparator" w:id="0">
    <w:p w14:paraId="33B37C67" w14:textId="77777777" w:rsidR="00B07BCA" w:rsidRDefault="00B07BCA" w:rsidP="00B07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348477" w14:textId="267C447B" w:rsidR="00B07BCA" w:rsidRDefault="003B0823">
    <w:pPr>
      <w:pStyle w:val="Header"/>
    </w:pPr>
    <w:r>
      <w:t xml:space="preserve">Florence springs glamping south wales </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C6E"/>
      </v:shape>
    </w:pict>
  </w:numPicBullet>
  <w:abstractNum w:abstractNumId="0" w15:restartNumberingAfterBreak="0">
    <w:nsid w:val="156F6F59"/>
    <w:multiLevelType w:val="hybridMultilevel"/>
    <w:tmpl w:val="FD44B2F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236DEA"/>
    <w:multiLevelType w:val="hybridMultilevel"/>
    <w:tmpl w:val="FD541D4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9630A4"/>
    <w:multiLevelType w:val="multilevel"/>
    <w:tmpl w:val="A0849A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ctiveWritingStyle w:appName="MSWord" w:lang="en-GB" w:vendorID="64" w:dllVersion="131078" w:nlCheck="1" w:checkStyle="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708B"/>
    <w:rsid w:val="00003CCF"/>
    <w:rsid w:val="000545DF"/>
    <w:rsid w:val="000B5961"/>
    <w:rsid w:val="000E5D25"/>
    <w:rsid w:val="00144E54"/>
    <w:rsid w:val="00153D3B"/>
    <w:rsid w:val="00171D8D"/>
    <w:rsid w:val="001E148F"/>
    <w:rsid w:val="001F24E6"/>
    <w:rsid w:val="002133A2"/>
    <w:rsid w:val="00235878"/>
    <w:rsid w:val="0025197E"/>
    <w:rsid w:val="00271F6F"/>
    <w:rsid w:val="002C5FBC"/>
    <w:rsid w:val="002D0942"/>
    <w:rsid w:val="00314FFD"/>
    <w:rsid w:val="0035150D"/>
    <w:rsid w:val="003700AD"/>
    <w:rsid w:val="003B0823"/>
    <w:rsid w:val="003F2F69"/>
    <w:rsid w:val="0040173C"/>
    <w:rsid w:val="00422F38"/>
    <w:rsid w:val="00445C3E"/>
    <w:rsid w:val="00471F00"/>
    <w:rsid w:val="004A5EB9"/>
    <w:rsid w:val="004C3B19"/>
    <w:rsid w:val="004C7DCD"/>
    <w:rsid w:val="00525934"/>
    <w:rsid w:val="005A381A"/>
    <w:rsid w:val="00614496"/>
    <w:rsid w:val="00630848"/>
    <w:rsid w:val="006A140B"/>
    <w:rsid w:val="006B67C1"/>
    <w:rsid w:val="006B7FAF"/>
    <w:rsid w:val="006F7A70"/>
    <w:rsid w:val="0070708B"/>
    <w:rsid w:val="00784E9D"/>
    <w:rsid w:val="007973F2"/>
    <w:rsid w:val="007D3D13"/>
    <w:rsid w:val="00842A5A"/>
    <w:rsid w:val="00855AC9"/>
    <w:rsid w:val="00873BD4"/>
    <w:rsid w:val="00877FFE"/>
    <w:rsid w:val="008B05A0"/>
    <w:rsid w:val="008C26CD"/>
    <w:rsid w:val="00993A36"/>
    <w:rsid w:val="009A0DD7"/>
    <w:rsid w:val="00A25AAE"/>
    <w:rsid w:val="00A32327"/>
    <w:rsid w:val="00AC58BE"/>
    <w:rsid w:val="00B07BCA"/>
    <w:rsid w:val="00BE24CD"/>
    <w:rsid w:val="00C0589D"/>
    <w:rsid w:val="00C13535"/>
    <w:rsid w:val="00C16D33"/>
    <w:rsid w:val="00CB330B"/>
    <w:rsid w:val="00D95506"/>
    <w:rsid w:val="00DE1355"/>
    <w:rsid w:val="00DE4EB2"/>
    <w:rsid w:val="00DE6F38"/>
    <w:rsid w:val="00E1236A"/>
    <w:rsid w:val="00E24AB0"/>
    <w:rsid w:val="00E52B77"/>
    <w:rsid w:val="00EC74EF"/>
    <w:rsid w:val="00ED2C79"/>
    <w:rsid w:val="00FC5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5CC66B5"/>
  <w15:chartTrackingRefBased/>
  <w15:docId w15:val="{9F31F310-5A9B-4F77-AAAE-B346F1FE5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B0823"/>
  </w:style>
  <w:style w:type="paragraph" w:styleId="Heading1">
    <w:name w:val="heading 1"/>
    <w:basedOn w:val="Normal"/>
    <w:next w:val="Normal"/>
    <w:link w:val="Heading1Char"/>
    <w:uiPriority w:val="9"/>
    <w:qFormat/>
    <w:rsid w:val="003B0823"/>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B0823"/>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3B0823"/>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3B0823"/>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3B082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3B082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3B0823"/>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3B082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3B0823"/>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C3B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C3B19"/>
    <w:rPr>
      <w:color w:val="0000FF"/>
      <w:u w:val="single"/>
    </w:rPr>
  </w:style>
  <w:style w:type="paragraph" w:styleId="BalloonText">
    <w:name w:val="Balloon Text"/>
    <w:basedOn w:val="Normal"/>
    <w:link w:val="BalloonTextChar"/>
    <w:uiPriority w:val="99"/>
    <w:semiHidden/>
    <w:unhideWhenUsed/>
    <w:rsid w:val="000E5D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5D25"/>
    <w:rPr>
      <w:rFonts w:ascii="Segoe UI" w:hAnsi="Segoe UI" w:cs="Segoe UI"/>
      <w:sz w:val="18"/>
      <w:szCs w:val="18"/>
    </w:rPr>
  </w:style>
  <w:style w:type="paragraph" w:styleId="Header">
    <w:name w:val="header"/>
    <w:basedOn w:val="Normal"/>
    <w:link w:val="HeaderChar"/>
    <w:uiPriority w:val="99"/>
    <w:unhideWhenUsed/>
    <w:rsid w:val="00B07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7BCA"/>
  </w:style>
  <w:style w:type="paragraph" w:styleId="Footer">
    <w:name w:val="footer"/>
    <w:basedOn w:val="Normal"/>
    <w:link w:val="FooterChar"/>
    <w:uiPriority w:val="99"/>
    <w:unhideWhenUsed/>
    <w:rsid w:val="00B07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7BCA"/>
  </w:style>
  <w:style w:type="character" w:customStyle="1" w:styleId="Heading1Char">
    <w:name w:val="Heading 1 Char"/>
    <w:basedOn w:val="DefaultParagraphFont"/>
    <w:link w:val="Heading1"/>
    <w:uiPriority w:val="9"/>
    <w:rsid w:val="003B082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B0823"/>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3B0823"/>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3B0823"/>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3B082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3B082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B082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B082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B0823"/>
    <w:rPr>
      <w:b/>
      <w:bCs/>
      <w:i/>
      <w:iCs/>
    </w:rPr>
  </w:style>
  <w:style w:type="paragraph" w:styleId="Caption">
    <w:name w:val="caption"/>
    <w:basedOn w:val="Normal"/>
    <w:next w:val="Normal"/>
    <w:uiPriority w:val="35"/>
    <w:semiHidden/>
    <w:unhideWhenUsed/>
    <w:qFormat/>
    <w:rsid w:val="003B0823"/>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3B0823"/>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3B0823"/>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3B0823"/>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3B0823"/>
    <w:rPr>
      <w:color w:val="44546A" w:themeColor="text2"/>
      <w:sz w:val="28"/>
      <w:szCs w:val="28"/>
    </w:rPr>
  </w:style>
  <w:style w:type="character" w:styleId="Strong">
    <w:name w:val="Strong"/>
    <w:basedOn w:val="DefaultParagraphFont"/>
    <w:uiPriority w:val="22"/>
    <w:qFormat/>
    <w:rsid w:val="003B0823"/>
    <w:rPr>
      <w:b/>
      <w:bCs/>
    </w:rPr>
  </w:style>
  <w:style w:type="character" w:styleId="Emphasis">
    <w:name w:val="Emphasis"/>
    <w:basedOn w:val="DefaultParagraphFont"/>
    <w:uiPriority w:val="20"/>
    <w:qFormat/>
    <w:rsid w:val="003B0823"/>
    <w:rPr>
      <w:i/>
      <w:iCs/>
      <w:color w:val="000000" w:themeColor="text1"/>
    </w:rPr>
  </w:style>
  <w:style w:type="paragraph" w:styleId="NoSpacing">
    <w:name w:val="No Spacing"/>
    <w:link w:val="NoSpacingChar"/>
    <w:uiPriority w:val="1"/>
    <w:qFormat/>
    <w:rsid w:val="003B0823"/>
    <w:pPr>
      <w:spacing w:after="0" w:line="240" w:lineRule="auto"/>
    </w:pPr>
  </w:style>
  <w:style w:type="paragraph" w:styleId="Quote">
    <w:name w:val="Quote"/>
    <w:basedOn w:val="Normal"/>
    <w:next w:val="Normal"/>
    <w:link w:val="QuoteChar"/>
    <w:uiPriority w:val="29"/>
    <w:qFormat/>
    <w:rsid w:val="003B0823"/>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3B0823"/>
    <w:rPr>
      <w:i/>
      <w:iCs/>
      <w:color w:val="7B7B7B" w:themeColor="accent3" w:themeShade="BF"/>
      <w:sz w:val="24"/>
      <w:szCs w:val="24"/>
    </w:rPr>
  </w:style>
  <w:style w:type="paragraph" w:styleId="IntenseQuote">
    <w:name w:val="Intense Quote"/>
    <w:basedOn w:val="Normal"/>
    <w:next w:val="Normal"/>
    <w:link w:val="IntenseQuoteChar"/>
    <w:uiPriority w:val="30"/>
    <w:qFormat/>
    <w:rsid w:val="003B0823"/>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3B0823"/>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3B0823"/>
    <w:rPr>
      <w:i/>
      <w:iCs/>
      <w:color w:val="595959" w:themeColor="text1" w:themeTint="A6"/>
    </w:rPr>
  </w:style>
  <w:style w:type="character" w:styleId="IntenseEmphasis">
    <w:name w:val="Intense Emphasis"/>
    <w:basedOn w:val="DefaultParagraphFont"/>
    <w:uiPriority w:val="21"/>
    <w:qFormat/>
    <w:rsid w:val="003B0823"/>
    <w:rPr>
      <w:b/>
      <w:bCs/>
      <w:i/>
      <w:iCs/>
      <w:color w:val="auto"/>
    </w:rPr>
  </w:style>
  <w:style w:type="character" w:styleId="SubtleReference">
    <w:name w:val="Subtle Reference"/>
    <w:basedOn w:val="DefaultParagraphFont"/>
    <w:uiPriority w:val="31"/>
    <w:qFormat/>
    <w:rsid w:val="003B082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B0823"/>
    <w:rPr>
      <w:b/>
      <w:bCs/>
      <w:caps w:val="0"/>
      <w:smallCaps/>
      <w:color w:val="auto"/>
      <w:spacing w:val="0"/>
      <w:u w:val="single"/>
    </w:rPr>
  </w:style>
  <w:style w:type="character" w:styleId="BookTitle">
    <w:name w:val="Book Title"/>
    <w:basedOn w:val="DefaultParagraphFont"/>
    <w:uiPriority w:val="33"/>
    <w:qFormat/>
    <w:rsid w:val="003B0823"/>
    <w:rPr>
      <w:b/>
      <w:bCs/>
      <w:caps w:val="0"/>
      <w:smallCaps/>
      <w:spacing w:val="0"/>
    </w:rPr>
  </w:style>
  <w:style w:type="paragraph" w:styleId="TOCHeading">
    <w:name w:val="TOC Heading"/>
    <w:basedOn w:val="Heading1"/>
    <w:next w:val="Normal"/>
    <w:uiPriority w:val="39"/>
    <w:semiHidden/>
    <w:unhideWhenUsed/>
    <w:qFormat/>
    <w:rsid w:val="003B0823"/>
    <w:pPr>
      <w:outlineLvl w:val="9"/>
    </w:pPr>
  </w:style>
  <w:style w:type="character" w:customStyle="1" w:styleId="NoSpacingChar">
    <w:name w:val="No Spacing Char"/>
    <w:basedOn w:val="DefaultParagraphFont"/>
    <w:link w:val="NoSpacing"/>
    <w:uiPriority w:val="1"/>
    <w:rsid w:val="003B0823"/>
  </w:style>
  <w:style w:type="paragraph" w:styleId="ListParagraph">
    <w:name w:val="List Paragraph"/>
    <w:basedOn w:val="Normal"/>
    <w:uiPriority w:val="34"/>
    <w:qFormat/>
    <w:rsid w:val="00314FF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7899608">
      <w:bodyDiv w:val="1"/>
      <w:marLeft w:val="0"/>
      <w:marRight w:val="0"/>
      <w:marTop w:val="0"/>
      <w:marBottom w:val="0"/>
      <w:divBdr>
        <w:top w:val="none" w:sz="0" w:space="0" w:color="auto"/>
        <w:left w:val="none" w:sz="0" w:space="0" w:color="auto"/>
        <w:bottom w:val="none" w:sz="0" w:space="0" w:color="auto"/>
        <w:right w:val="none" w:sz="0" w:space="0" w:color="auto"/>
      </w:divBdr>
    </w:div>
    <w:div w:id="1573664481">
      <w:bodyDiv w:val="1"/>
      <w:marLeft w:val="0"/>
      <w:marRight w:val="0"/>
      <w:marTop w:val="0"/>
      <w:marBottom w:val="0"/>
      <w:divBdr>
        <w:top w:val="none" w:sz="0" w:space="0" w:color="auto"/>
        <w:left w:val="none" w:sz="0" w:space="0" w:color="auto"/>
        <w:bottom w:val="none" w:sz="0" w:space="0" w:color="auto"/>
        <w:right w:val="none" w:sz="0" w:space="0" w:color="auto"/>
      </w:divBdr>
      <w:divsChild>
        <w:div w:id="2079743602">
          <w:marLeft w:val="0"/>
          <w:marRight w:val="0"/>
          <w:marTop w:val="0"/>
          <w:marBottom w:val="720"/>
          <w:divBdr>
            <w:top w:val="none" w:sz="0" w:space="0" w:color="auto"/>
            <w:left w:val="none" w:sz="0" w:space="0" w:color="auto"/>
            <w:bottom w:val="none" w:sz="0" w:space="0" w:color="auto"/>
            <w:right w:val="none" w:sz="0" w:space="0" w:color="auto"/>
          </w:divBdr>
          <w:divsChild>
            <w:div w:id="1113936401">
              <w:marLeft w:val="0"/>
              <w:marRight w:val="0"/>
              <w:marTop w:val="0"/>
              <w:marBottom w:val="0"/>
              <w:divBdr>
                <w:top w:val="none" w:sz="0" w:space="0" w:color="auto"/>
                <w:left w:val="none" w:sz="0" w:space="0" w:color="auto"/>
                <w:bottom w:val="none" w:sz="0" w:space="0" w:color="auto"/>
                <w:right w:val="none" w:sz="0" w:space="0" w:color="auto"/>
              </w:divBdr>
            </w:div>
            <w:div w:id="8461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88972">
      <w:bodyDiv w:val="1"/>
      <w:marLeft w:val="0"/>
      <w:marRight w:val="0"/>
      <w:marTop w:val="0"/>
      <w:marBottom w:val="0"/>
      <w:divBdr>
        <w:top w:val="none" w:sz="0" w:space="0" w:color="auto"/>
        <w:left w:val="none" w:sz="0" w:space="0" w:color="auto"/>
        <w:bottom w:val="none" w:sz="0" w:space="0" w:color="auto"/>
        <w:right w:val="none" w:sz="0" w:space="0" w:color="auto"/>
      </w:divBdr>
    </w:div>
    <w:div w:id="182415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co.uk/Hotel_Review-g1048934-d6733526-Reviews-Florence_Springs_Glamping_Village-St_Florence_Tenby_Pembrokeshire_Wales.html"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theguardian.com/politics/eu-referendum" TargetMode="External"/><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E8A10-0039-45FA-965E-04B547C3B3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2747</Words>
  <Characters>15659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Florence springs glamping south wales</vt:lpstr>
    </vt:vector>
  </TitlesOfParts>
  <Company/>
  <LinksUpToDate>false</LinksUpToDate>
  <CharactersWithSpaces>18370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Florence springs glamping south wales</dc:title>
  <dc:subject>By Celia Mcclelland 1813622</dc:subject>
  <dc:creator>Florence Springs Glamping Village  South Wales</dc:creator>
  <cp:keywords/>
  <dc:description/>
  <cp:lastModifiedBy>UWTSD</cp:lastModifiedBy>
  <cp:revision>2</cp:revision>
  <dcterms:created xsi:type="dcterms:W3CDTF">2019-10-24T15:54:00Z</dcterms:created>
  <dcterms:modified xsi:type="dcterms:W3CDTF">2019-10-24T15:54:00Z</dcterms:modified>
  <cp:category>Personnel resources and development (m5x01921)</cp:category>
</cp:coreProperties>
</file>