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23FFF" w14:textId="42C368DD" w:rsidR="00791683" w:rsidRPr="004E33D5" w:rsidRDefault="004E33D5" w:rsidP="004E33D5">
      <w:pPr>
        <w:jc w:val="center"/>
        <w:rPr>
          <w:rFonts w:ascii="Arial" w:hAnsi="Arial" w:cs="Arial"/>
          <w:b/>
          <w:bCs/>
          <w:sz w:val="72"/>
          <w:szCs w:val="72"/>
        </w:rPr>
      </w:pPr>
      <w:r w:rsidRPr="004E33D5">
        <w:rPr>
          <w:rFonts w:ascii="Arial" w:hAnsi="Arial" w:cs="Arial"/>
          <w:b/>
          <w:bCs/>
          <w:sz w:val="72"/>
          <w:szCs w:val="72"/>
        </w:rPr>
        <w:t>Task 1</w:t>
      </w:r>
    </w:p>
    <w:p w14:paraId="0AC7653B" w14:textId="1E832D73" w:rsidR="004E33D5" w:rsidRDefault="004E33D5"/>
    <w:p w14:paraId="29736447" w14:textId="3C6169CC" w:rsidR="004E33D5" w:rsidRPr="004E33D5" w:rsidRDefault="004E33D5" w:rsidP="004E33D5">
      <w:pPr>
        <w:jc w:val="center"/>
        <w:rPr>
          <w:rFonts w:ascii="Arial" w:hAnsi="Arial"/>
          <w:b/>
          <w:bCs/>
          <w:sz w:val="44"/>
          <w:szCs w:val="44"/>
        </w:rPr>
      </w:pPr>
      <w:r w:rsidRPr="004E33D5">
        <w:rPr>
          <w:rFonts w:ascii="Arial" w:hAnsi="Arial"/>
          <w:b/>
          <w:bCs/>
          <w:sz w:val="44"/>
          <w:szCs w:val="44"/>
        </w:rPr>
        <w:t>Academic Poster with Annotated bibliography</w:t>
      </w:r>
    </w:p>
    <w:p w14:paraId="214991E0" w14:textId="1A70FA9A" w:rsidR="004E33D5" w:rsidRDefault="004E33D5" w:rsidP="004E33D5">
      <w:pPr>
        <w:jc w:val="center"/>
        <w:rPr>
          <w:rFonts w:ascii="Arial" w:hAnsi="Arial"/>
          <w:sz w:val="44"/>
          <w:szCs w:val="44"/>
        </w:rPr>
      </w:pPr>
    </w:p>
    <w:p w14:paraId="7B4A9B98" w14:textId="7F26AAD3" w:rsidR="004E33D5" w:rsidRPr="004E33D5" w:rsidRDefault="004E33D5" w:rsidP="004E33D5">
      <w:pPr>
        <w:rPr>
          <w:rFonts w:ascii="Arial" w:hAnsi="Arial"/>
          <w:i/>
          <w:iCs/>
          <w:sz w:val="44"/>
          <w:szCs w:val="44"/>
        </w:rPr>
      </w:pPr>
      <w:bookmarkStart w:id="0" w:name="_Hlk74860761"/>
      <w:r w:rsidRPr="004E33D5">
        <w:rPr>
          <w:rFonts w:ascii="Arial" w:hAnsi="Arial"/>
          <w:i/>
          <w:iCs/>
          <w:sz w:val="44"/>
          <w:szCs w:val="44"/>
        </w:rPr>
        <w:t xml:space="preserve">Student Name: Maninder Kaur </w:t>
      </w:r>
      <w:proofErr w:type="spellStart"/>
      <w:r w:rsidRPr="004E33D5">
        <w:rPr>
          <w:rFonts w:ascii="Arial" w:hAnsi="Arial"/>
          <w:i/>
          <w:iCs/>
          <w:sz w:val="44"/>
          <w:szCs w:val="44"/>
        </w:rPr>
        <w:t>Chander</w:t>
      </w:r>
      <w:proofErr w:type="spellEnd"/>
    </w:p>
    <w:p w14:paraId="09745013" w14:textId="1C33C29E" w:rsidR="004E33D5" w:rsidRPr="004E33D5" w:rsidRDefault="004E33D5" w:rsidP="004E33D5">
      <w:pPr>
        <w:rPr>
          <w:rFonts w:ascii="Arial" w:hAnsi="Arial"/>
          <w:i/>
          <w:iCs/>
          <w:sz w:val="44"/>
          <w:szCs w:val="44"/>
        </w:rPr>
      </w:pPr>
      <w:r w:rsidRPr="004E33D5">
        <w:rPr>
          <w:rFonts w:ascii="Arial" w:hAnsi="Arial"/>
          <w:i/>
          <w:iCs/>
          <w:sz w:val="44"/>
          <w:szCs w:val="44"/>
        </w:rPr>
        <w:t>Student no: 2009648</w:t>
      </w:r>
    </w:p>
    <w:p w14:paraId="5CA87844" w14:textId="720493C7" w:rsidR="004E33D5" w:rsidRPr="004E33D5" w:rsidRDefault="004E33D5" w:rsidP="004E33D5">
      <w:pPr>
        <w:rPr>
          <w:rFonts w:ascii="Arial" w:hAnsi="Arial"/>
          <w:i/>
          <w:iCs/>
          <w:sz w:val="44"/>
          <w:szCs w:val="44"/>
        </w:rPr>
      </w:pPr>
      <w:r w:rsidRPr="004E33D5">
        <w:rPr>
          <w:rFonts w:ascii="Arial" w:hAnsi="Arial"/>
          <w:i/>
          <w:iCs/>
          <w:sz w:val="44"/>
          <w:szCs w:val="44"/>
        </w:rPr>
        <w:t>Module Title: Psychology for Health and Social Care</w:t>
      </w:r>
    </w:p>
    <w:p w14:paraId="6B70D413" w14:textId="08BDDD47" w:rsidR="004E33D5" w:rsidRPr="004E33D5" w:rsidRDefault="004E33D5" w:rsidP="004E33D5">
      <w:pPr>
        <w:rPr>
          <w:rFonts w:ascii="Arial" w:hAnsi="Arial"/>
          <w:i/>
          <w:iCs/>
          <w:sz w:val="44"/>
          <w:szCs w:val="44"/>
        </w:rPr>
      </w:pPr>
      <w:r w:rsidRPr="004E33D5">
        <w:rPr>
          <w:rFonts w:ascii="Arial" w:hAnsi="Arial"/>
          <w:i/>
          <w:iCs/>
          <w:sz w:val="44"/>
          <w:szCs w:val="44"/>
        </w:rPr>
        <w:t>Module Code:</w:t>
      </w:r>
      <w:bookmarkEnd w:id="0"/>
      <w:r w:rsidRPr="004E33D5">
        <w:rPr>
          <w:rFonts w:ascii="Arial" w:hAnsi="Arial"/>
          <w:i/>
          <w:iCs/>
          <w:sz w:val="44"/>
          <w:szCs w:val="44"/>
        </w:rPr>
        <w:t xml:space="preserve"> BMHP4003</w:t>
      </w:r>
    </w:p>
    <w:p w14:paraId="740CBF91" w14:textId="77777777" w:rsidR="004E33D5" w:rsidRPr="004E33D5" w:rsidRDefault="004E33D5" w:rsidP="004E33D5">
      <w:pPr>
        <w:rPr>
          <w:rFonts w:ascii="Arial" w:hAnsi="Arial"/>
          <w:i/>
          <w:iCs/>
          <w:sz w:val="44"/>
          <w:szCs w:val="44"/>
        </w:rPr>
      </w:pPr>
    </w:p>
    <w:p w14:paraId="73D33640" w14:textId="08D52B44" w:rsidR="004E33D5" w:rsidRDefault="004E33D5" w:rsidP="004E33D5">
      <w:pPr>
        <w:rPr>
          <w:rFonts w:ascii="Arial" w:hAnsi="Arial"/>
          <w:sz w:val="44"/>
          <w:szCs w:val="44"/>
        </w:rPr>
      </w:pPr>
    </w:p>
    <w:p w14:paraId="74E98679" w14:textId="3DD8C7B1" w:rsidR="004E33D5" w:rsidRDefault="004E33D5" w:rsidP="004E33D5">
      <w:pPr>
        <w:rPr>
          <w:rFonts w:ascii="Arial" w:hAnsi="Arial"/>
          <w:sz w:val="44"/>
          <w:szCs w:val="44"/>
        </w:rPr>
      </w:pPr>
    </w:p>
    <w:p w14:paraId="3FC3176F" w14:textId="77777777" w:rsidR="00754BD5" w:rsidRDefault="004E33D5" w:rsidP="004E33D5">
      <w:pPr>
        <w:rPr>
          <w:rFonts w:ascii="Arial" w:hAnsi="Arial"/>
          <w:sz w:val="44"/>
          <w:szCs w:val="44"/>
        </w:rPr>
      </w:pPr>
      <w:r>
        <w:rPr>
          <w:rFonts w:ascii="Arial" w:hAnsi="Arial"/>
          <w:sz w:val="44"/>
          <w:szCs w:val="44"/>
        </w:rPr>
        <w:t xml:space="preserve">  </w:t>
      </w:r>
    </w:p>
    <w:p w14:paraId="4071B555" w14:textId="59201B45" w:rsidR="004E33D5" w:rsidRDefault="004E33D5" w:rsidP="004E33D5">
      <w:pPr>
        <w:rPr>
          <w:rFonts w:ascii="Arial" w:hAnsi="Arial"/>
          <w:sz w:val="44"/>
          <w:szCs w:val="44"/>
        </w:rPr>
      </w:pPr>
      <w:r>
        <w:rPr>
          <w:rFonts w:ascii="Arial" w:hAnsi="Arial"/>
          <w:sz w:val="44"/>
          <w:szCs w:val="44"/>
        </w:rPr>
        <w:t>Lecturer Name: Rebecca Kavanagh</w:t>
      </w:r>
    </w:p>
    <w:p w14:paraId="60A4B6B0" w14:textId="2A017334" w:rsidR="0081012A" w:rsidRDefault="0081012A" w:rsidP="004E33D5">
      <w:pPr>
        <w:rPr>
          <w:rFonts w:ascii="Arial" w:hAnsi="Arial"/>
          <w:sz w:val="44"/>
          <w:szCs w:val="44"/>
        </w:rPr>
      </w:pPr>
    </w:p>
    <w:p w14:paraId="14AD4FA2" w14:textId="57D4C71A" w:rsidR="0081012A" w:rsidRDefault="0081012A" w:rsidP="004E33D5">
      <w:pPr>
        <w:rPr>
          <w:rFonts w:ascii="Arial" w:hAnsi="Arial"/>
          <w:sz w:val="44"/>
          <w:szCs w:val="44"/>
        </w:rPr>
      </w:pPr>
    </w:p>
    <w:p w14:paraId="18E714B4" w14:textId="7411F236" w:rsidR="0081012A" w:rsidRDefault="0081012A" w:rsidP="004E33D5">
      <w:pPr>
        <w:rPr>
          <w:rFonts w:ascii="Arial" w:hAnsi="Arial"/>
          <w:sz w:val="44"/>
          <w:szCs w:val="44"/>
        </w:rPr>
      </w:pPr>
    </w:p>
    <w:p w14:paraId="6F8603FD" w14:textId="03540337" w:rsidR="0081012A" w:rsidRDefault="0081012A" w:rsidP="004E33D5">
      <w:pPr>
        <w:rPr>
          <w:rFonts w:ascii="Arial" w:hAnsi="Arial"/>
          <w:sz w:val="44"/>
          <w:szCs w:val="44"/>
        </w:rPr>
      </w:pPr>
    </w:p>
    <w:p w14:paraId="4F623798" w14:textId="77777777" w:rsidR="00533BD3" w:rsidRDefault="00533BD3" w:rsidP="004E33D5">
      <w:pPr>
        <w:rPr>
          <w:rFonts w:ascii="Arial" w:hAnsi="Arial"/>
          <w:sz w:val="44"/>
          <w:szCs w:val="44"/>
        </w:rPr>
      </w:pPr>
    </w:p>
    <w:p w14:paraId="4768374D" w14:textId="77777777" w:rsidR="004F15F5" w:rsidRDefault="004F15F5" w:rsidP="00AC337C">
      <w:pPr>
        <w:jc w:val="center"/>
        <w:rPr>
          <w:rFonts w:ascii="Arial" w:hAnsi="Arial" w:cs="Arial"/>
          <w:b/>
          <w:bCs/>
          <w:color w:val="FF0000"/>
          <w:sz w:val="24"/>
          <w:szCs w:val="24"/>
        </w:rPr>
      </w:pPr>
      <w:r>
        <w:rPr>
          <w:rFonts w:ascii="Arial" w:hAnsi="Arial" w:cs="Arial"/>
          <w:b/>
          <w:bCs/>
          <w:color w:val="FF0000"/>
          <w:sz w:val="24"/>
          <w:szCs w:val="24"/>
        </w:rPr>
        <w:t xml:space="preserve"> </w:t>
      </w:r>
    </w:p>
    <w:p w14:paraId="04B4A306" w14:textId="4C2F2340" w:rsidR="00AC337C" w:rsidRPr="00AC337C" w:rsidRDefault="00AC337C" w:rsidP="00AC337C">
      <w:pPr>
        <w:jc w:val="center"/>
        <w:rPr>
          <w:rFonts w:ascii="Arial" w:hAnsi="Arial" w:cs="Arial"/>
          <w:b/>
          <w:bCs/>
          <w:color w:val="FF0000"/>
          <w:sz w:val="24"/>
          <w:szCs w:val="24"/>
        </w:rPr>
      </w:pPr>
      <w:r w:rsidRPr="00AC337C">
        <w:rPr>
          <w:rFonts w:ascii="Arial" w:hAnsi="Arial" w:cs="Arial"/>
          <w:b/>
          <w:bCs/>
          <w:color w:val="FF0000"/>
          <w:sz w:val="24"/>
          <w:szCs w:val="24"/>
        </w:rPr>
        <w:lastRenderedPageBreak/>
        <w:t>Understanding psychological development across the lifespan”</w:t>
      </w:r>
    </w:p>
    <w:p w14:paraId="4639AE07" w14:textId="77777777" w:rsidR="00222DF7" w:rsidRPr="00AC337C" w:rsidRDefault="00C2125B" w:rsidP="00D54D93">
      <w:pPr>
        <w:jc w:val="both"/>
        <w:rPr>
          <w:rFonts w:ascii="Arial" w:hAnsi="Arial"/>
          <w:b/>
          <w:bCs/>
          <w:sz w:val="18"/>
          <w:szCs w:val="18"/>
          <w:u w:val="single"/>
        </w:rPr>
      </w:pPr>
      <w:r w:rsidRPr="00AC337C">
        <w:rPr>
          <w:rFonts w:ascii="Arial" w:hAnsi="Arial"/>
          <w:b/>
          <w:bCs/>
          <w:sz w:val="18"/>
          <w:szCs w:val="18"/>
          <w:u w:val="single"/>
        </w:rPr>
        <w:t>Psychological development</w:t>
      </w:r>
    </w:p>
    <w:p w14:paraId="71E96E08" w14:textId="3F10C228" w:rsidR="0081012A" w:rsidRPr="00AC337C" w:rsidRDefault="00604FD7" w:rsidP="00D54D93">
      <w:pPr>
        <w:jc w:val="both"/>
        <w:rPr>
          <w:rFonts w:ascii="Arial" w:hAnsi="Arial" w:cs="Arial"/>
          <w:color w:val="333333"/>
          <w:sz w:val="13"/>
          <w:szCs w:val="13"/>
          <w:shd w:val="clear" w:color="auto" w:fill="FFFFFF"/>
        </w:rPr>
      </w:pPr>
      <w:sdt>
        <w:sdtPr>
          <w:rPr>
            <w:rFonts w:ascii="Arial" w:hAnsi="Arial"/>
            <w:b/>
            <w:bCs/>
            <w:sz w:val="14"/>
            <w:szCs w:val="14"/>
          </w:rPr>
          <w:id w:val="889618568"/>
          <w:citation/>
        </w:sdtPr>
        <w:sdtEndPr>
          <w:rPr>
            <w:sz w:val="13"/>
            <w:szCs w:val="13"/>
          </w:rPr>
        </w:sdtEndPr>
        <w:sdtContent>
          <w:r w:rsidR="00222DF7" w:rsidRPr="00AC337C">
            <w:rPr>
              <w:rFonts w:ascii="Arial" w:hAnsi="Arial"/>
              <w:b/>
              <w:bCs/>
              <w:sz w:val="13"/>
              <w:szCs w:val="13"/>
            </w:rPr>
            <w:fldChar w:fldCharType="begin"/>
          </w:r>
          <w:r w:rsidR="00222DF7" w:rsidRPr="00AC337C">
            <w:rPr>
              <w:rFonts w:ascii="Arial" w:hAnsi="Arial"/>
              <w:b/>
              <w:bCs/>
              <w:sz w:val="13"/>
              <w:szCs w:val="13"/>
            </w:rPr>
            <w:instrText xml:space="preserve"> CITATION Den19 \l 2057 </w:instrText>
          </w:r>
          <w:r w:rsidR="00222DF7" w:rsidRPr="00AC337C">
            <w:rPr>
              <w:rFonts w:ascii="Arial" w:hAnsi="Arial"/>
              <w:b/>
              <w:bCs/>
              <w:sz w:val="13"/>
              <w:szCs w:val="13"/>
            </w:rPr>
            <w:fldChar w:fldCharType="separate"/>
          </w:r>
          <w:r w:rsidR="00222DF7" w:rsidRPr="00AC337C">
            <w:rPr>
              <w:rFonts w:ascii="Arial" w:hAnsi="Arial"/>
              <w:noProof/>
              <w:sz w:val="13"/>
              <w:szCs w:val="13"/>
            </w:rPr>
            <w:t>(Denise Boyd, 2019)</w:t>
          </w:r>
          <w:r w:rsidR="00222DF7" w:rsidRPr="00AC337C">
            <w:rPr>
              <w:rFonts w:ascii="Arial" w:hAnsi="Arial"/>
              <w:b/>
              <w:bCs/>
              <w:sz w:val="13"/>
              <w:szCs w:val="13"/>
            </w:rPr>
            <w:fldChar w:fldCharType="end"/>
          </w:r>
        </w:sdtContent>
      </w:sdt>
      <w:r w:rsidR="00C2125B" w:rsidRPr="00AC337C">
        <w:rPr>
          <w:rFonts w:ascii="Arial" w:hAnsi="Arial"/>
          <w:b/>
          <w:bCs/>
          <w:sz w:val="13"/>
          <w:szCs w:val="13"/>
        </w:rPr>
        <w:t xml:space="preserve"> </w:t>
      </w:r>
      <w:r w:rsidR="00810467" w:rsidRPr="00AC337C">
        <w:rPr>
          <w:rFonts w:ascii="Arial" w:hAnsi="Arial" w:cs="Arial"/>
          <w:color w:val="333333"/>
          <w:sz w:val="13"/>
          <w:szCs w:val="13"/>
          <w:shd w:val="clear" w:color="auto" w:fill="FFFFFF"/>
        </w:rPr>
        <w:t xml:space="preserve">Developmental psychology is increasingly becoming a life psychology instead of being limited to childhood and adolescent psychology. The aim of this Academic </w:t>
      </w:r>
      <w:r w:rsidR="00D54D93" w:rsidRPr="00AC337C">
        <w:rPr>
          <w:rFonts w:ascii="Arial" w:hAnsi="Arial" w:cs="Arial"/>
          <w:color w:val="333333"/>
          <w:sz w:val="13"/>
          <w:szCs w:val="13"/>
          <w:shd w:val="clear" w:color="auto" w:fill="FFFFFF"/>
        </w:rPr>
        <w:t>poster</w:t>
      </w:r>
      <w:r w:rsidR="00810467" w:rsidRPr="00AC337C">
        <w:rPr>
          <w:rFonts w:ascii="Arial" w:hAnsi="Arial" w:cs="Arial"/>
          <w:color w:val="333333"/>
          <w:sz w:val="13"/>
          <w:szCs w:val="13"/>
          <w:shd w:val="clear" w:color="auto" w:fill="FFFFFF"/>
        </w:rPr>
        <w:t xml:space="preserve"> </w:t>
      </w:r>
      <w:r w:rsidR="00D54D93" w:rsidRPr="00AC337C">
        <w:rPr>
          <w:rFonts w:ascii="Arial" w:hAnsi="Arial" w:cs="Arial"/>
          <w:color w:val="333333"/>
          <w:sz w:val="13"/>
          <w:szCs w:val="13"/>
          <w:shd w:val="clear" w:color="auto" w:fill="FFFFFF"/>
        </w:rPr>
        <w:t>to</w:t>
      </w:r>
      <w:r w:rsidR="00810467" w:rsidRPr="00AC337C">
        <w:rPr>
          <w:rFonts w:ascii="Arial" w:hAnsi="Arial" w:cs="Arial"/>
          <w:color w:val="333333"/>
          <w:sz w:val="13"/>
          <w:szCs w:val="13"/>
          <w:shd w:val="clear" w:color="auto" w:fill="FFFFFF"/>
        </w:rPr>
        <w:t xml:space="preserve"> help</w:t>
      </w:r>
      <w:r w:rsidR="004006FF" w:rsidRPr="00AC337C">
        <w:rPr>
          <w:rFonts w:ascii="Arial" w:hAnsi="Arial" w:cs="Arial"/>
          <w:color w:val="333333"/>
          <w:sz w:val="13"/>
          <w:szCs w:val="13"/>
          <w:shd w:val="clear" w:color="auto" w:fill="FFFFFF"/>
        </w:rPr>
        <w:t xml:space="preserve"> a</w:t>
      </w:r>
      <w:r w:rsidR="00754BD5" w:rsidRPr="00AC337C">
        <w:rPr>
          <w:rFonts w:ascii="Arial" w:hAnsi="Arial" w:cs="Arial"/>
          <w:color w:val="333333"/>
          <w:sz w:val="13"/>
          <w:szCs w:val="13"/>
          <w:shd w:val="clear" w:color="auto" w:fill="FFFFFF"/>
        </w:rPr>
        <w:t xml:space="preserve"> local community hospital</w:t>
      </w:r>
      <w:r w:rsidR="00BB75C4" w:rsidRPr="00AC337C">
        <w:rPr>
          <w:rFonts w:ascii="Arial" w:hAnsi="Arial" w:cs="Arial"/>
          <w:color w:val="333333"/>
          <w:sz w:val="13"/>
          <w:szCs w:val="13"/>
          <w:shd w:val="clear" w:color="auto" w:fill="FFFFFF"/>
        </w:rPr>
        <w:t xml:space="preserve"> </w:t>
      </w:r>
      <w:r w:rsidR="004006FF" w:rsidRPr="00AC337C">
        <w:rPr>
          <w:rFonts w:ascii="Arial" w:hAnsi="Arial" w:cs="Arial"/>
          <w:color w:val="333333"/>
          <w:sz w:val="13"/>
          <w:szCs w:val="13"/>
          <w:shd w:val="clear" w:color="auto" w:fill="FFFFFF"/>
        </w:rPr>
        <w:t>staff to understand psychological development across the life span.</w:t>
      </w:r>
      <w:r w:rsidR="00D54D93" w:rsidRPr="00AC337C">
        <w:rPr>
          <w:rFonts w:ascii="Arial" w:hAnsi="Arial" w:cs="Arial"/>
          <w:color w:val="333333"/>
          <w:sz w:val="13"/>
          <w:szCs w:val="13"/>
          <w:shd w:val="clear" w:color="auto" w:fill="FFFFFF"/>
        </w:rPr>
        <w:t xml:space="preserve"> This poster will help staff to better deal with, communicate with and understand the need of the patients.</w:t>
      </w:r>
    </w:p>
    <w:p w14:paraId="61652EBA" w14:textId="075987C1" w:rsidR="001E53FA" w:rsidRPr="00D54D93" w:rsidRDefault="001E53FA" w:rsidP="00D54D93">
      <w:pPr>
        <w:jc w:val="both"/>
        <w:rPr>
          <w:rFonts w:ascii="Arial" w:hAnsi="Arial"/>
          <w:b/>
          <w:bCs/>
          <w:sz w:val="14"/>
          <w:szCs w:val="14"/>
        </w:rPr>
      </w:pPr>
      <w:r>
        <w:rPr>
          <w:rFonts w:ascii="Arial" w:hAnsi="Arial" w:cs="Arial"/>
          <w:color w:val="333333"/>
          <w:sz w:val="14"/>
          <w:szCs w:val="14"/>
          <w:shd w:val="clear" w:color="auto" w:fill="FFFFFF"/>
        </w:rPr>
        <w:t>Here I am using Erikson’s Model</w:t>
      </w:r>
    </w:p>
    <w:p w14:paraId="0038B47E" w14:textId="07AA74A9" w:rsidR="004E33D5" w:rsidRDefault="00604FD7" w:rsidP="00D54D93">
      <w:pPr>
        <w:jc w:val="both"/>
        <w:rPr>
          <w:rFonts w:ascii="Arial" w:hAnsi="Arial"/>
          <w:sz w:val="20"/>
          <w:szCs w:val="20"/>
        </w:rPr>
      </w:pPr>
      <w:r>
        <w:rPr>
          <w:noProof/>
        </w:rPr>
        <w:pict w14:anchorId="20DC24EB">
          <v:shapetype id="_x0000_t202" coordsize="21600,21600" o:spt="202" path="m,l,21600r21600,l21600,xe">
            <v:stroke joinstyle="miter"/>
            <v:path gradientshapeok="t" o:connecttype="rect"/>
          </v:shapetype>
          <v:shape id="Text Box 4" o:spid="_x0000_s1027" type="#_x0000_t202" style="position:absolute;left:0;text-align:left;margin-left:246.45pt;margin-top:18.2pt;width:250.35pt;height:76.05pt;z-index:-251660289;visibility:visible;mso-wrap-distance-left:9pt;mso-wrap-distance-top:0;mso-wrap-distance-right:9pt;mso-wrap-distance-bottom:0;mso-position-horizontal-relative:text;mso-position-vertical-relative:text;mso-width-relative:margin;mso-height-relative:margin;v-text-anchor:top" wrapcoords="-74 -227 -74 21600 21674 21600 21674 -227 -74 -227" fillcolor="white [3201]" strokeweight=".5pt">
            <v:textbox style="mso-next-textbox:#Text Box 4">
              <w:txbxContent>
                <w:p w14:paraId="67F85F08" w14:textId="0CE74024" w:rsidR="00F85622" w:rsidRDefault="00F85622" w:rsidP="00DB7B53">
                  <w:pPr>
                    <w:rPr>
                      <w:rStyle w:val="selected"/>
                      <w:rFonts w:ascii="Arial" w:hAnsi="Arial" w:cs="Arial"/>
                      <w:color w:val="2C2C2C"/>
                      <w:sz w:val="13"/>
                      <w:szCs w:val="13"/>
                      <w:shd w:val="clear" w:color="auto" w:fill="FFFFFF"/>
                    </w:rPr>
                  </w:pPr>
                  <w:r w:rsidRPr="00DB7B53">
                    <w:rPr>
                      <w:rFonts w:ascii="Arial" w:hAnsi="Arial" w:cs="Arial"/>
                      <w:sz w:val="13"/>
                      <w:szCs w:val="13"/>
                      <w:shd w:val="clear" w:color="auto" w:fill="FFFFFF"/>
                    </w:rPr>
                    <w:t xml:space="preserve">Sigmund Freud </w:t>
                  </w:r>
                  <w:r w:rsidR="00DB7B53" w:rsidRPr="00DB7B53">
                    <w:rPr>
                      <w:rFonts w:ascii="Arial" w:hAnsi="Arial" w:cs="Arial"/>
                      <w:sz w:val="13"/>
                      <w:szCs w:val="13"/>
                      <w:shd w:val="clear" w:color="auto" w:fill="FFFFFF"/>
                    </w:rPr>
                    <w:t xml:space="preserve">is a father of psychology. He </w:t>
                  </w:r>
                  <w:r w:rsidRPr="00DB7B53">
                    <w:rPr>
                      <w:rFonts w:ascii="Arial" w:hAnsi="Arial" w:cs="Arial"/>
                      <w:sz w:val="13"/>
                      <w:szCs w:val="13"/>
                      <w:shd w:val="clear" w:color="auto" w:fill="FFFFFF"/>
                    </w:rPr>
                    <w:t>observed that the </w:t>
                  </w:r>
                  <w:r w:rsidRPr="00DB7B53">
                    <w:rPr>
                      <w:rStyle w:val="selected"/>
                      <w:rFonts w:ascii="Arial" w:hAnsi="Arial" w:cs="Arial"/>
                      <w:color w:val="2C2C2C"/>
                      <w:sz w:val="13"/>
                      <w:szCs w:val="13"/>
                      <w:shd w:val="clear" w:color="auto" w:fill="FFFFFF"/>
                    </w:rPr>
                    <w:t>child's behaviour in the predictable phases</w:t>
                  </w:r>
                  <w:r w:rsidRPr="00DB7B53">
                    <w:rPr>
                      <w:rFonts w:ascii="Arial" w:hAnsi="Arial" w:cs="Arial"/>
                      <w:sz w:val="13"/>
                      <w:szCs w:val="13"/>
                      <w:shd w:val="clear" w:color="auto" w:fill="FFFFFF"/>
                    </w:rPr>
                    <w:t xml:space="preserve"> of </w:t>
                  </w:r>
                  <w:r w:rsidR="00222DF7" w:rsidRPr="00DB7B53">
                    <w:rPr>
                      <w:rFonts w:ascii="Arial" w:hAnsi="Arial" w:cs="Arial"/>
                      <w:sz w:val="13"/>
                      <w:szCs w:val="13"/>
                      <w:shd w:val="clear" w:color="auto" w:fill="FFFFFF"/>
                    </w:rPr>
                    <w:t xml:space="preserve">early </w:t>
                  </w:r>
                  <w:r w:rsidR="00222DF7">
                    <w:rPr>
                      <w:rFonts w:ascii="Arial" w:hAnsi="Arial" w:cs="Arial"/>
                      <w:sz w:val="13"/>
                      <w:szCs w:val="13"/>
                      <w:shd w:val="clear" w:color="auto" w:fill="FFFFFF"/>
                    </w:rPr>
                    <w:t>childhood</w:t>
                  </w:r>
                  <w:r w:rsidRPr="00DB7B53">
                    <w:rPr>
                      <w:rFonts w:ascii="Arial" w:hAnsi="Arial" w:cs="Arial"/>
                      <w:sz w:val="13"/>
                      <w:szCs w:val="13"/>
                      <w:shd w:val="clear" w:color="auto" w:fill="FFFFFF"/>
                    </w:rPr>
                    <w:t> </w:t>
                  </w:r>
                  <w:r w:rsidRPr="00DB7B53">
                    <w:rPr>
                      <w:rStyle w:val="selected"/>
                      <w:rFonts w:ascii="Arial" w:hAnsi="Arial" w:cs="Arial"/>
                      <w:color w:val="2C2C2C"/>
                      <w:sz w:val="13"/>
                      <w:szCs w:val="13"/>
                      <w:shd w:val="clear" w:color="auto" w:fill="FFFFFF"/>
                    </w:rPr>
                    <w:t>development</w:t>
                  </w:r>
                  <w:r w:rsidRPr="00DB7B53">
                    <w:rPr>
                      <w:rFonts w:ascii="Arial" w:hAnsi="Arial" w:cs="Arial"/>
                      <w:sz w:val="13"/>
                      <w:szCs w:val="13"/>
                      <w:shd w:val="clear" w:color="auto" w:fill="FFFFFF"/>
                    </w:rPr>
                    <w:t> is </w:t>
                  </w:r>
                  <w:r w:rsidRPr="00DB7B53">
                    <w:rPr>
                      <w:rStyle w:val="selected"/>
                      <w:rFonts w:ascii="Arial" w:hAnsi="Arial" w:cs="Arial"/>
                      <w:color w:val="2C2C2C"/>
                      <w:sz w:val="13"/>
                      <w:szCs w:val="13"/>
                      <w:shd w:val="clear" w:color="auto" w:fill="FFFFFF"/>
                    </w:rPr>
                    <w:t>geared</w:t>
                  </w:r>
                  <w:r w:rsidRPr="00DB7B53">
                    <w:rPr>
                      <w:rFonts w:ascii="Arial" w:hAnsi="Arial" w:cs="Arial"/>
                      <w:sz w:val="13"/>
                      <w:szCs w:val="13"/>
                      <w:shd w:val="clear" w:color="auto" w:fill="FFFFFF"/>
                    </w:rPr>
                    <w:t> towards certain parts of </w:t>
                  </w:r>
                  <w:r w:rsidRPr="00DB7B53">
                    <w:rPr>
                      <w:rStyle w:val="selected"/>
                      <w:rFonts w:ascii="Arial" w:hAnsi="Arial" w:cs="Arial"/>
                      <w:color w:val="2C2C2C"/>
                      <w:sz w:val="13"/>
                      <w:szCs w:val="13"/>
                      <w:shd w:val="clear" w:color="auto" w:fill="FFFFFF"/>
                    </w:rPr>
                    <w:t>the</w:t>
                  </w:r>
                  <w:r w:rsidRPr="00DB7B53">
                    <w:rPr>
                      <w:rFonts w:ascii="Arial" w:hAnsi="Arial" w:cs="Arial"/>
                      <w:sz w:val="13"/>
                      <w:szCs w:val="13"/>
                      <w:shd w:val="clear" w:color="auto" w:fill="FFFFFF"/>
                    </w:rPr>
                    <w:t> body, </w:t>
                  </w:r>
                  <w:r w:rsidRPr="00DB7B53">
                    <w:rPr>
                      <w:rStyle w:val="selected"/>
                      <w:rFonts w:ascii="Arial" w:hAnsi="Arial" w:cs="Arial"/>
                      <w:color w:val="2C2C2C"/>
                      <w:sz w:val="13"/>
                      <w:szCs w:val="13"/>
                      <w:shd w:val="clear" w:color="auto" w:fill="FFFFFF"/>
                    </w:rPr>
                    <w:t>for example</w:t>
                  </w:r>
                  <w:r w:rsidRPr="00DB7B53">
                    <w:rPr>
                      <w:rFonts w:ascii="Arial" w:hAnsi="Arial" w:cs="Arial"/>
                      <w:sz w:val="13"/>
                      <w:szCs w:val="13"/>
                      <w:shd w:val="clear" w:color="auto" w:fill="FFFFFF"/>
                    </w:rPr>
                    <w:t> the mouth </w:t>
                  </w:r>
                  <w:r w:rsidRPr="00DB7B53">
                    <w:rPr>
                      <w:rStyle w:val="selected"/>
                      <w:rFonts w:ascii="Arial" w:hAnsi="Arial" w:cs="Arial"/>
                      <w:color w:val="2C2C2C"/>
                      <w:sz w:val="13"/>
                      <w:szCs w:val="13"/>
                      <w:shd w:val="clear" w:color="auto" w:fill="FFFFFF"/>
                    </w:rPr>
                    <w:t>when breastfeeding,</w:t>
                  </w:r>
                  <w:r w:rsidRPr="00DB7B53">
                    <w:rPr>
                      <w:rFonts w:ascii="Arial" w:hAnsi="Arial" w:cs="Arial"/>
                      <w:sz w:val="13"/>
                      <w:szCs w:val="13"/>
                      <w:shd w:val="clear" w:color="auto" w:fill="FFFFFF"/>
                    </w:rPr>
                    <w:t> the anus during </w:t>
                  </w:r>
                  <w:r w:rsidRPr="00DB7B53">
                    <w:rPr>
                      <w:rStyle w:val="selected"/>
                      <w:rFonts w:ascii="Arial" w:hAnsi="Arial" w:cs="Arial"/>
                      <w:color w:val="2C2C2C"/>
                      <w:sz w:val="13"/>
                      <w:szCs w:val="13"/>
                      <w:shd w:val="clear" w:color="auto" w:fill="FFFFFF"/>
                    </w:rPr>
                    <w:t>toilet training.</w:t>
                  </w:r>
                  <w:r w:rsidRPr="00DB7B53">
                    <w:rPr>
                      <w:rFonts w:ascii="Arial" w:hAnsi="Arial" w:cs="Arial"/>
                      <w:sz w:val="13"/>
                      <w:szCs w:val="13"/>
                      <w:shd w:val="clear" w:color="auto" w:fill="FFFFFF"/>
                    </w:rPr>
                    <w:t> He argued that adult neurosis (functional mental disorder) </w:t>
                  </w:r>
                  <w:r w:rsidRPr="00DB7B53">
                    <w:rPr>
                      <w:rStyle w:val="selected"/>
                      <w:rFonts w:ascii="Arial" w:hAnsi="Arial" w:cs="Arial"/>
                      <w:color w:val="2C2C2C"/>
                      <w:sz w:val="13"/>
                      <w:szCs w:val="13"/>
                      <w:shd w:val="clear" w:color="auto" w:fill="FFFFFF"/>
                    </w:rPr>
                    <w:t>is</w:t>
                  </w:r>
                  <w:r w:rsidRPr="00DB7B53">
                    <w:rPr>
                      <w:rFonts w:ascii="Arial" w:hAnsi="Arial" w:cs="Arial"/>
                      <w:sz w:val="13"/>
                      <w:szCs w:val="13"/>
                      <w:shd w:val="clear" w:color="auto" w:fill="FFFFFF"/>
                    </w:rPr>
                    <w:t> often rooted in </w:t>
                  </w:r>
                  <w:r w:rsidRPr="00DB7B53">
                    <w:rPr>
                      <w:rStyle w:val="selected"/>
                      <w:rFonts w:ascii="Arial" w:hAnsi="Arial" w:cs="Arial"/>
                      <w:color w:val="2C2C2C"/>
                      <w:sz w:val="13"/>
                      <w:szCs w:val="13"/>
                      <w:shd w:val="clear" w:color="auto" w:fill="FFFFFF"/>
                    </w:rPr>
                    <w:t>child</w:t>
                  </w:r>
                  <w:r w:rsidRPr="00DB7B53">
                    <w:rPr>
                      <w:rFonts w:ascii="Arial" w:hAnsi="Arial" w:cs="Arial"/>
                      <w:sz w:val="13"/>
                      <w:szCs w:val="13"/>
                      <w:shd w:val="clear" w:color="auto" w:fill="FFFFFF"/>
                    </w:rPr>
                    <w:t> sexuality, </w:t>
                  </w:r>
                  <w:r w:rsidRPr="00DB7B53">
                    <w:rPr>
                      <w:rStyle w:val="selected"/>
                      <w:rFonts w:ascii="Arial" w:hAnsi="Arial" w:cs="Arial"/>
                      <w:color w:val="2C2C2C"/>
                      <w:sz w:val="13"/>
                      <w:szCs w:val="13"/>
                      <w:shd w:val="clear" w:color="auto" w:fill="FFFFFF"/>
                    </w:rPr>
                    <w:t>so he</w:t>
                  </w:r>
                  <w:r w:rsidRPr="00DB7B53">
                    <w:rPr>
                      <w:rFonts w:ascii="Arial" w:hAnsi="Arial" w:cs="Arial"/>
                      <w:sz w:val="13"/>
                      <w:szCs w:val="13"/>
                      <w:shd w:val="clear" w:color="auto" w:fill="FFFFFF"/>
                    </w:rPr>
                    <w:t> suggested that </w:t>
                  </w:r>
                  <w:r w:rsidRPr="00DB7B53">
                    <w:rPr>
                      <w:rStyle w:val="selected"/>
                      <w:rFonts w:ascii="Arial" w:hAnsi="Arial" w:cs="Arial"/>
                      <w:color w:val="2C2C2C"/>
                      <w:sz w:val="13"/>
                      <w:szCs w:val="13"/>
                      <w:shd w:val="clear" w:color="auto" w:fill="FFFFFF"/>
                    </w:rPr>
                    <w:t>adult</w:t>
                  </w:r>
                  <w:r w:rsidRPr="00DB7B53">
                    <w:rPr>
                      <w:rFonts w:ascii="Arial" w:hAnsi="Arial" w:cs="Arial"/>
                      <w:sz w:val="13"/>
                      <w:szCs w:val="13"/>
                      <w:shd w:val="clear" w:color="auto" w:fill="FFFFFF"/>
                    </w:rPr>
                    <w:t> neurotic behaviours are manifestations of sexual </w:t>
                  </w:r>
                  <w:r w:rsidRPr="00DB7B53">
                    <w:rPr>
                      <w:rStyle w:val="selected"/>
                      <w:rFonts w:ascii="Arial" w:hAnsi="Arial" w:cs="Arial"/>
                      <w:color w:val="2C2C2C"/>
                      <w:sz w:val="13"/>
                      <w:szCs w:val="13"/>
                      <w:shd w:val="clear" w:color="auto" w:fill="FFFFFF"/>
                    </w:rPr>
                    <w:t>fantasies</w:t>
                  </w:r>
                  <w:r w:rsidRPr="00DB7B53">
                    <w:rPr>
                      <w:rFonts w:ascii="Arial" w:hAnsi="Arial" w:cs="Arial"/>
                      <w:sz w:val="13"/>
                      <w:szCs w:val="13"/>
                      <w:shd w:val="clear" w:color="auto" w:fill="FFFFFF"/>
                    </w:rPr>
                    <w:t> and </w:t>
                  </w:r>
                  <w:r w:rsidRPr="00DB7B53">
                    <w:rPr>
                      <w:rStyle w:val="selected"/>
                      <w:rFonts w:ascii="Arial" w:hAnsi="Arial" w:cs="Arial"/>
                      <w:color w:val="2C2C2C"/>
                      <w:sz w:val="13"/>
                      <w:szCs w:val="13"/>
                      <w:shd w:val="clear" w:color="auto" w:fill="FFFFFF"/>
                    </w:rPr>
                    <w:t>cravings for sex.</w:t>
                  </w:r>
                </w:p>
                <w:p w14:paraId="3B529A0D" w14:textId="77777777" w:rsidR="00222DF7" w:rsidRPr="00222DF7" w:rsidRDefault="00604FD7" w:rsidP="00222DF7">
                  <w:pPr>
                    <w:rPr>
                      <w:rFonts w:ascii="Arial" w:hAnsi="Arial" w:cs="Arial"/>
                      <w:sz w:val="13"/>
                      <w:szCs w:val="13"/>
                    </w:rPr>
                  </w:pPr>
                  <w:sdt>
                    <w:sdtPr>
                      <w:rPr>
                        <w:rFonts w:ascii="Arial" w:hAnsi="Arial" w:cs="Arial"/>
                        <w:sz w:val="13"/>
                        <w:szCs w:val="13"/>
                      </w:rPr>
                      <w:id w:val="-511917390"/>
                      <w:citation/>
                    </w:sdtPr>
                    <w:sdtEndPr/>
                    <w:sdtContent>
                      <w:r w:rsidR="00222DF7" w:rsidRPr="00222DF7">
                        <w:rPr>
                          <w:rFonts w:ascii="Arial" w:hAnsi="Arial" w:cs="Arial"/>
                          <w:sz w:val="13"/>
                          <w:szCs w:val="13"/>
                        </w:rPr>
                        <w:fldChar w:fldCharType="begin"/>
                      </w:r>
                      <w:r w:rsidR="00222DF7" w:rsidRPr="00222DF7">
                        <w:rPr>
                          <w:rFonts w:ascii="Arial" w:hAnsi="Arial" w:cs="Arial"/>
                          <w:sz w:val="13"/>
                          <w:szCs w:val="13"/>
                        </w:rPr>
                        <w:instrText xml:space="preserve"> CITATION Wik211 \l 2057 </w:instrText>
                      </w:r>
                      <w:r w:rsidR="00222DF7" w:rsidRPr="00222DF7">
                        <w:rPr>
                          <w:rFonts w:ascii="Arial" w:hAnsi="Arial" w:cs="Arial"/>
                          <w:sz w:val="13"/>
                          <w:szCs w:val="13"/>
                        </w:rPr>
                        <w:fldChar w:fldCharType="separate"/>
                      </w:r>
                      <w:r w:rsidR="00222DF7" w:rsidRPr="00222DF7">
                        <w:rPr>
                          <w:rFonts w:ascii="Arial" w:hAnsi="Arial" w:cs="Arial"/>
                          <w:noProof/>
                          <w:sz w:val="13"/>
                          <w:szCs w:val="13"/>
                        </w:rPr>
                        <w:t>(Wikipedia contributors, 2021)</w:t>
                      </w:r>
                      <w:r w:rsidR="00222DF7" w:rsidRPr="00222DF7">
                        <w:rPr>
                          <w:rFonts w:ascii="Arial" w:hAnsi="Arial" w:cs="Arial"/>
                          <w:sz w:val="13"/>
                          <w:szCs w:val="13"/>
                        </w:rPr>
                        <w:fldChar w:fldCharType="end"/>
                      </w:r>
                    </w:sdtContent>
                  </w:sdt>
                </w:p>
                <w:p w14:paraId="1E945376" w14:textId="77777777" w:rsidR="00222DF7" w:rsidRPr="00222DF7" w:rsidRDefault="00222DF7" w:rsidP="00DB7B53">
                  <w:pPr>
                    <w:rPr>
                      <w:rFonts w:ascii="Arial" w:hAnsi="Arial" w:cs="Arial"/>
                      <w:sz w:val="13"/>
                      <w:szCs w:val="13"/>
                    </w:rPr>
                  </w:pPr>
                </w:p>
                <w:p w14:paraId="047A48E8" w14:textId="1A667738" w:rsidR="00503E12" w:rsidRPr="000D6CC2" w:rsidRDefault="00533BD3">
                  <w:pPr>
                    <w:rPr>
                      <w:rFonts w:ascii="Arial" w:hAnsi="Arial" w:cs="Arial"/>
                      <w:sz w:val="13"/>
                      <w:szCs w:val="13"/>
                    </w:rPr>
                  </w:pPr>
                  <w:r>
                    <w:rPr>
                      <w:rFonts w:ascii="Arial" w:hAnsi="Arial" w:cs="Arial"/>
                      <w:sz w:val="13"/>
                      <w:szCs w:val="13"/>
                    </w:rPr>
                    <w:t xml:space="preserve">. </w:t>
                  </w:r>
                  <w:sdt>
                    <w:sdtPr>
                      <w:rPr>
                        <w:rFonts w:ascii="Arial" w:hAnsi="Arial" w:cs="Arial"/>
                        <w:sz w:val="13"/>
                        <w:szCs w:val="13"/>
                      </w:rPr>
                      <w:id w:val="-1165629705"/>
                      <w:citation/>
                    </w:sdtPr>
                    <w:sdtEndPr/>
                    <w:sdtContent>
                      <w:r w:rsidRPr="00533BD3">
                        <w:rPr>
                          <w:rFonts w:ascii="Arial" w:hAnsi="Arial" w:cs="Arial"/>
                          <w:sz w:val="13"/>
                          <w:szCs w:val="13"/>
                        </w:rPr>
                        <w:fldChar w:fldCharType="begin"/>
                      </w:r>
                      <w:r w:rsidRPr="00533BD3">
                        <w:rPr>
                          <w:rFonts w:ascii="Arial" w:hAnsi="Arial" w:cs="Arial"/>
                          <w:sz w:val="13"/>
                          <w:szCs w:val="13"/>
                        </w:rPr>
                        <w:instrText xml:space="preserve"> CITATION Wik211 \l 2057 </w:instrText>
                      </w:r>
                      <w:r w:rsidRPr="00533BD3">
                        <w:rPr>
                          <w:rFonts w:ascii="Arial" w:hAnsi="Arial" w:cs="Arial"/>
                          <w:sz w:val="13"/>
                          <w:szCs w:val="13"/>
                        </w:rPr>
                        <w:fldChar w:fldCharType="separate"/>
                      </w:r>
                      <w:r w:rsidRPr="00533BD3">
                        <w:rPr>
                          <w:rFonts w:ascii="Arial" w:hAnsi="Arial" w:cs="Arial"/>
                          <w:sz w:val="13"/>
                          <w:szCs w:val="13"/>
                        </w:rPr>
                        <w:t>(Wikipedia contributors, 2021)</w:t>
                      </w:r>
                      <w:r w:rsidRPr="00533BD3">
                        <w:rPr>
                          <w:rFonts w:ascii="Arial" w:hAnsi="Arial" w:cs="Arial"/>
                          <w:sz w:val="13"/>
                          <w:szCs w:val="13"/>
                        </w:rPr>
                        <w:fldChar w:fldCharType="end"/>
                      </w:r>
                    </w:sdtContent>
                  </w:sdt>
                </w:p>
              </w:txbxContent>
            </v:textbox>
            <w10:wrap type="through"/>
          </v:shape>
        </w:pict>
      </w:r>
      <w:r>
        <w:rPr>
          <w:noProof/>
        </w:rPr>
        <w:pict w14:anchorId="68CAC89B">
          <v:shape id="Text Box 2" o:spid="_x0000_s1026" type="#_x0000_t202" style="position:absolute;left:0;text-align:left;margin-left:2.25pt;margin-top:18.35pt;width:199pt;height:48pt;z-index:25165875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" fillcolor="white [3201]" strokeweight=".5pt">
            <v:textbox style="mso-next-textbox:#Text Box 2">
              <w:txbxContent>
                <w:p w14:paraId="133633B3" w14:textId="44B9DFEF" w:rsidR="00C75FC4" w:rsidRPr="00C75FC4" w:rsidRDefault="007A1FF5" w:rsidP="00C75FC4">
                  <w:pPr>
                    <w:tabs>
                      <w:tab w:val="left" w:pos="3870"/>
                    </w:tabs>
                    <w:rPr>
                      <w:rFonts w:ascii="Arial" w:hAnsi="Arial"/>
                      <w:sz w:val="13"/>
                      <w:szCs w:val="13"/>
                    </w:rPr>
                  </w:pPr>
                  <w:r w:rsidRPr="00C75FC4">
                    <w:rPr>
                      <w:rFonts w:ascii="Arial" w:hAnsi="Arial" w:cs="Arial"/>
                      <w:sz w:val="13"/>
                      <w:szCs w:val="13"/>
                    </w:rPr>
                    <w:t>Erik Erikson was born in 15 June 1902. He was a German-American Phycologist who developed one of the most popular and important theory on development. Erikson believe</w:t>
                  </w:r>
                  <w:r w:rsidR="00C75FC4">
                    <w:rPr>
                      <w:rFonts w:ascii="Arial" w:hAnsi="Arial" w:cs="Arial"/>
                      <w:sz w:val="13"/>
                      <w:szCs w:val="13"/>
                    </w:rPr>
                    <w:t>d</w:t>
                  </w:r>
                  <w:r w:rsidRPr="00C75FC4">
                    <w:rPr>
                      <w:rFonts w:ascii="Arial" w:hAnsi="Arial" w:cs="Arial"/>
                      <w:sz w:val="13"/>
                      <w:szCs w:val="13"/>
                    </w:rPr>
                    <w:t xml:space="preserve"> personality developed in 8 stages.</w:t>
                  </w:r>
                  <w:r w:rsidR="00C75FC4" w:rsidRPr="00C75FC4">
                    <w:rPr>
                      <w:rFonts w:ascii="Arial" w:hAnsi="Arial"/>
                      <w:sz w:val="13"/>
                      <w:szCs w:val="13"/>
                    </w:rPr>
                    <w:t xml:space="preserve"> </w:t>
                  </w:r>
                  <w:sdt>
                    <w:sdtPr>
                      <w:rPr>
                        <w:rFonts w:ascii="Arial" w:hAnsi="Arial"/>
                        <w:sz w:val="13"/>
                        <w:szCs w:val="13"/>
                      </w:rPr>
                      <w:id w:val="685720230"/>
                      <w:citation/>
                    </w:sdtPr>
                    <w:sdtEndPr/>
                    <w:sdtContent>
                      <w:r w:rsidR="00C75FC4" w:rsidRPr="00C75FC4">
                        <w:rPr>
                          <w:rFonts w:ascii="Arial" w:hAnsi="Arial"/>
                          <w:sz w:val="13"/>
                          <w:szCs w:val="13"/>
                        </w:rPr>
                        <w:fldChar w:fldCharType="begin"/>
                      </w:r>
                      <w:r w:rsidR="00C75FC4" w:rsidRPr="00C75FC4">
                        <w:rPr>
                          <w:rFonts w:ascii="Arial" w:hAnsi="Arial"/>
                          <w:sz w:val="13"/>
                          <w:szCs w:val="13"/>
                        </w:rPr>
                        <w:instrText xml:space="preserve"> CITATION Ken20 \l 2057 </w:instrText>
                      </w:r>
                      <w:r w:rsidR="00C75FC4" w:rsidRPr="00C75FC4">
                        <w:rPr>
                          <w:rFonts w:ascii="Arial" w:hAnsi="Arial"/>
                          <w:sz w:val="13"/>
                          <w:szCs w:val="13"/>
                        </w:rPr>
                        <w:fldChar w:fldCharType="separate"/>
                      </w:r>
                      <w:r w:rsidR="00C75FC4" w:rsidRPr="00C75FC4">
                        <w:rPr>
                          <w:rFonts w:ascii="Arial" w:hAnsi="Arial"/>
                          <w:noProof/>
                          <w:sz w:val="13"/>
                          <w:szCs w:val="13"/>
                        </w:rPr>
                        <w:t>(Cherry, 2020)</w:t>
                      </w:r>
                      <w:r w:rsidR="00C75FC4" w:rsidRPr="00C75FC4">
                        <w:rPr>
                          <w:rFonts w:ascii="Arial" w:hAnsi="Arial"/>
                          <w:sz w:val="13"/>
                          <w:szCs w:val="13"/>
                        </w:rPr>
                        <w:fldChar w:fldCharType="end"/>
                      </w:r>
                    </w:sdtContent>
                  </w:sdt>
                </w:p>
                <w:p w14:paraId="3DE16A83" w14:textId="216A08DC" w:rsidR="007A1FF5" w:rsidRPr="00C75FC4" w:rsidRDefault="007A1FF5">
                  <w:pPr>
                    <w:rPr>
                      <w:rFonts w:ascii="Arial" w:hAnsi="Arial" w:cs="Arial"/>
                      <w:sz w:val="11"/>
                      <w:szCs w:val="11"/>
                    </w:rPr>
                  </w:pPr>
                </w:p>
              </w:txbxContent>
            </v:textbox>
          </v:shape>
        </w:pict>
      </w:r>
      <w:r w:rsidR="00FC4E16">
        <w:rPr>
          <w:rFonts w:ascii="Arial" w:hAnsi="Arial"/>
          <w:sz w:val="20"/>
          <w:szCs w:val="20"/>
        </w:rPr>
        <w:t>Erikson’s psychological theory</w:t>
      </w:r>
      <w:r w:rsidR="00503E12">
        <w:rPr>
          <w:rFonts w:ascii="Arial" w:hAnsi="Arial"/>
          <w:sz w:val="20"/>
          <w:szCs w:val="20"/>
        </w:rPr>
        <w:t xml:space="preserve">                                                 Sigmund Psychological theory</w:t>
      </w:r>
    </w:p>
    <w:p w14:paraId="77B8C135" w14:textId="01AD5968" w:rsidR="007A1FF5" w:rsidRDefault="007A1FF5" w:rsidP="007A1FF5">
      <w:pPr>
        <w:rPr>
          <w:rFonts w:ascii="Arial" w:hAnsi="Arial"/>
          <w:sz w:val="20"/>
          <w:szCs w:val="20"/>
        </w:rPr>
      </w:pPr>
    </w:p>
    <w:p w14:paraId="6FE79476" w14:textId="7D1DBC80" w:rsidR="007A1FF5" w:rsidRDefault="007A1FF5" w:rsidP="007A1FF5">
      <w:pPr>
        <w:tabs>
          <w:tab w:val="left" w:pos="3870"/>
        </w:tabs>
        <w:rPr>
          <w:rFonts w:ascii="Arial" w:hAnsi="Arial"/>
          <w:sz w:val="20"/>
          <w:szCs w:val="20"/>
        </w:rPr>
      </w:pPr>
      <w:r>
        <w:rPr>
          <w:rFonts w:ascii="Arial" w:hAnsi="Arial"/>
          <w:sz w:val="20"/>
          <w:szCs w:val="20"/>
        </w:rPr>
        <w:tab/>
      </w:r>
    </w:p>
    <w:p w14:paraId="2067302E" w14:textId="505D14B6" w:rsidR="00C75FC4" w:rsidRDefault="00175723" w:rsidP="00C75FC4">
      <w:pPr>
        <w:tabs>
          <w:tab w:val="left" w:pos="3870"/>
        </w:tabs>
        <w:rPr>
          <w:rFonts w:ascii="Arial" w:hAnsi="Arial"/>
          <w:sz w:val="13"/>
          <w:szCs w:val="13"/>
        </w:rPr>
      </w:pPr>
      <w:r w:rsidRPr="0091446F">
        <w:rPr>
          <w:noProof/>
        </w:rPr>
        <w:drawing>
          <wp:anchor distT="0" distB="0" distL="114300" distR="114300" simplePos="0" relativeHeight="251670016" behindDoc="0" locked="0" layoutInCell="1" allowOverlap="1" wp14:anchorId="4CB0C851" wp14:editId="5A2B65BC">
            <wp:simplePos x="0" y="0"/>
            <wp:positionH relativeFrom="column">
              <wp:posOffset>3089910</wp:posOffset>
            </wp:positionH>
            <wp:positionV relativeFrom="paragraph">
              <wp:posOffset>424180</wp:posOffset>
            </wp:positionV>
            <wp:extent cx="2814320" cy="1685925"/>
            <wp:effectExtent l="0" t="0" r="0" b="0"/>
            <wp:wrapThrough wrapText="bothSides">
              <wp:wrapPolygon edited="0">
                <wp:start x="0" y="0"/>
                <wp:lineTo x="0" y="21478"/>
                <wp:lineTo x="21493" y="21478"/>
                <wp:lineTo x="2149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t="4838"/>
                    <a:stretch/>
                  </pic:blipFill>
                  <pic:spPr bwMode="auto">
                    <a:xfrm>
                      <a:off x="0" y="0"/>
                      <a:ext cx="2814320" cy="1685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3B03" w:rsidRPr="007A1FF5">
        <w:rPr>
          <w:rFonts w:ascii="Arial" w:hAnsi="Arial"/>
          <w:noProof/>
          <w:sz w:val="20"/>
          <w:szCs w:val="20"/>
        </w:rPr>
        <w:drawing>
          <wp:anchor distT="0" distB="0" distL="114300" distR="114300" simplePos="0" relativeHeight="251655680" behindDoc="0" locked="0" layoutInCell="1" allowOverlap="1" wp14:anchorId="6706A169" wp14:editId="2731486F">
            <wp:simplePos x="0" y="0"/>
            <wp:positionH relativeFrom="column">
              <wp:posOffset>30480</wp:posOffset>
            </wp:positionH>
            <wp:positionV relativeFrom="paragraph">
              <wp:posOffset>59690</wp:posOffset>
            </wp:positionV>
            <wp:extent cx="2578735" cy="1691005"/>
            <wp:effectExtent l="0" t="0" r="0" b="0"/>
            <wp:wrapSquare wrapText="bothSides"/>
            <wp:docPr id="4099" name="Picture 2" descr="Image result for psychosexual theory">
              <a:extLst xmlns:a="http://schemas.openxmlformats.org/drawingml/2006/main">
                <a:ext uri="{FF2B5EF4-FFF2-40B4-BE49-F238E27FC236}">
                  <a16:creationId xmlns:a16="http://schemas.microsoft.com/office/drawing/2014/main" id="{C2203DA1-5ACA-47A1-95AE-308ED071E3F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099" name="Picture 2" descr="Image result for psychosexual theory">
                      <a:extLst>
                        <a:ext uri="{FF2B5EF4-FFF2-40B4-BE49-F238E27FC236}">
                          <a16:creationId xmlns:a16="http://schemas.microsoft.com/office/drawing/2014/main" id="{C2203DA1-5ACA-47A1-95AE-308ED071E3F0}"/>
                        </a:ext>
                      </a:extLst>
                    </pic:cNvPr>
                    <pic:cNvPicPr>
                      <a:picLocks noGrp="1" noChangeAspect="1" noChangeArrowheads="1"/>
                    </pic:cNvPicPr>
                  </pic:nvPicPr>
                  <pic:blipFill>
                    <a:blip r:embed="rId6">
                      <a:extLst>
                        <a:ext uri="{28A0092B-C50C-407E-A947-70E740481C1C}">
                          <a14:useLocalDpi xmlns:a14="http://schemas.microsoft.com/office/drawing/2010/main" val="0"/>
                        </a:ext>
                      </a:extLst>
                    </a:blip>
                    <a:stretch>
                      <a:fillRect/>
                    </a:stretch>
                  </pic:blipFill>
                  <pic:spPr>
                    <a:xfrm>
                      <a:off x="0" y="0"/>
                      <a:ext cx="2578735" cy="1691005"/>
                    </a:xfrm>
                    <a:prstGeom prst="rect">
                      <a:avLst/>
                    </a:prstGeom>
                    <a:noFill/>
                  </pic:spPr>
                </pic:pic>
              </a:graphicData>
            </a:graphic>
            <wp14:sizeRelH relativeFrom="margin">
              <wp14:pctWidth>0</wp14:pctWidth>
            </wp14:sizeRelH>
            <wp14:sizeRelV relativeFrom="margin">
              <wp14:pctHeight>0</wp14:pctHeight>
            </wp14:sizeRelV>
          </wp:anchor>
        </w:drawing>
      </w:r>
      <w:r w:rsidR="00503E12">
        <w:rPr>
          <w:rFonts w:ascii="Arial" w:hAnsi="Arial"/>
          <w:sz w:val="20"/>
          <w:szCs w:val="20"/>
        </w:rPr>
        <w:t xml:space="preserve">                          </w:t>
      </w:r>
      <w:sdt>
        <w:sdtPr>
          <w:rPr>
            <w:rFonts w:ascii="Arial" w:hAnsi="Arial"/>
            <w:sz w:val="13"/>
            <w:szCs w:val="13"/>
          </w:rPr>
          <w:id w:val="-790049311"/>
          <w:citation/>
        </w:sdtPr>
        <w:sdtEndPr/>
        <w:sdtContent>
          <w:r w:rsidR="00C75FC4" w:rsidRPr="00C75FC4">
            <w:rPr>
              <w:rFonts w:ascii="Arial" w:hAnsi="Arial"/>
              <w:sz w:val="13"/>
              <w:szCs w:val="13"/>
            </w:rPr>
            <w:fldChar w:fldCharType="begin"/>
          </w:r>
          <w:r w:rsidR="00C75FC4" w:rsidRPr="00C75FC4">
            <w:rPr>
              <w:rFonts w:ascii="Arial" w:hAnsi="Arial"/>
              <w:sz w:val="13"/>
              <w:szCs w:val="13"/>
            </w:rPr>
            <w:instrText xml:space="preserve"> CITATION Jos20 \l 2057 </w:instrText>
          </w:r>
          <w:r w:rsidR="00C75FC4" w:rsidRPr="00C75FC4">
            <w:rPr>
              <w:rFonts w:ascii="Arial" w:hAnsi="Arial"/>
              <w:sz w:val="13"/>
              <w:szCs w:val="13"/>
            </w:rPr>
            <w:fldChar w:fldCharType="separate"/>
          </w:r>
          <w:r w:rsidR="00C75FC4" w:rsidRPr="00C75FC4">
            <w:rPr>
              <w:rFonts w:ascii="Arial" w:hAnsi="Arial"/>
              <w:noProof/>
              <w:sz w:val="13"/>
              <w:szCs w:val="13"/>
            </w:rPr>
            <w:t>(Seong, 2020)</w:t>
          </w:r>
          <w:r w:rsidR="00C75FC4" w:rsidRPr="00C75FC4">
            <w:rPr>
              <w:rFonts w:ascii="Arial" w:hAnsi="Arial"/>
              <w:sz w:val="13"/>
              <w:szCs w:val="13"/>
            </w:rPr>
            <w:fldChar w:fldCharType="end"/>
          </w:r>
        </w:sdtContent>
      </w:sdt>
    </w:p>
    <w:p w14:paraId="186C5222" w14:textId="419868F4" w:rsidR="003D2894" w:rsidRPr="003D2894" w:rsidRDefault="00604FD7" w:rsidP="003D2894">
      <w:pPr>
        <w:spacing w:after="0" w:line="240" w:lineRule="auto"/>
        <w:rPr>
          <w:rFonts w:ascii="Arial" w:eastAsia="Times New Roman" w:hAnsi="Arial" w:cs="Arial"/>
          <w:b/>
          <w:bCs/>
          <w:color w:val="212121"/>
          <w:sz w:val="16"/>
          <w:szCs w:val="16"/>
          <w:lang w:eastAsia="en-GB"/>
        </w:rPr>
      </w:pPr>
      <w:r>
        <w:rPr>
          <w:rFonts w:ascii="Arial" w:eastAsia="Times New Roman" w:hAnsi="Arial" w:cs="Arial"/>
          <w:b/>
          <w:bCs/>
          <w:noProof/>
          <w:color w:val="212121"/>
          <w:sz w:val="16"/>
          <w:szCs w:val="16"/>
          <w:lang w:eastAsia="en-GB"/>
        </w:rPr>
        <w:pict w14:anchorId="3A130D88">
          <v:shape id="_x0000_s1029" type="#_x0000_t202" style="position:absolute;margin-left:246.45pt;margin-top:7.6pt;width:121.35pt;height:17pt;z-index:251660800" stroked="f">
            <v:textbox style="mso-next-textbox:#_x0000_s1029">
              <w:txbxContent>
                <w:p w14:paraId="418D05A7" w14:textId="0DBDE3F6" w:rsidR="00E90B0E" w:rsidRPr="003515AE" w:rsidRDefault="00604FD7">
                  <w:pPr>
                    <w:rPr>
                      <w:rFonts w:ascii="Arial" w:hAnsi="Arial" w:cs="Arial"/>
                      <w:sz w:val="13"/>
                      <w:szCs w:val="13"/>
                    </w:rPr>
                  </w:pPr>
                  <w:sdt>
                    <w:sdtPr>
                      <w:rPr>
                        <w:rFonts w:ascii="Arial" w:hAnsi="Arial" w:cs="Arial"/>
                        <w:sz w:val="13"/>
                        <w:szCs w:val="13"/>
                      </w:rPr>
                      <w:id w:val="1207367538"/>
                      <w:citation/>
                    </w:sdtPr>
                    <w:sdtEndPr/>
                    <w:sdtContent>
                      <w:r w:rsidR="00E90B0E" w:rsidRPr="003515AE">
                        <w:rPr>
                          <w:rFonts w:ascii="Arial" w:hAnsi="Arial" w:cs="Arial"/>
                          <w:sz w:val="13"/>
                          <w:szCs w:val="13"/>
                        </w:rPr>
                        <w:fldChar w:fldCharType="begin"/>
                      </w:r>
                      <w:r w:rsidR="00E90B0E" w:rsidRPr="003515AE">
                        <w:rPr>
                          <w:rFonts w:ascii="Arial" w:hAnsi="Arial" w:cs="Arial"/>
                          <w:sz w:val="13"/>
                          <w:szCs w:val="13"/>
                        </w:rPr>
                        <w:instrText xml:space="preserve"> CITATION Psy21 \l 2057 </w:instrText>
                      </w:r>
                      <w:r w:rsidR="00E90B0E" w:rsidRPr="003515AE">
                        <w:rPr>
                          <w:rFonts w:ascii="Arial" w:hAnsi="Arial" w:cs="Arial"/>
                          <w:sz w:val="13"/>
                          <w:szCs w:val="13"/>
                        </w:rPr>
                        <w:fldChar w:fldCharType="separate"/>
                      </w:r>
                      <w:r w:rsidR="00E90B0E" w:rsidRPr="003515AE">
                        <w:rPr>
                          <w:rFonts w:ascii="Arial" w:hAnsi="Arial" w:cs="Arial"/>
                          <w:noProof/>
                          <w:sz w:val="13"/>
                          <w:szCs w:val="13"/>
                        </w:rPr>
                        <w:t>(PsychologynotesHQ, 2021)</w:t>
                      </w:r>
                      <w:r w:rsidR="00E90B0E" w:rsidRPr="003515AE">
                        <w:rPr>
                          <w:rFonts w:ascii="Arial" w:hAnsi="Arial" w:cs="Arial"/>
                          <w:sz w:val="13"/>
                          <w:szCs w:val="13"/>
                        </w:rPr>
                        <w:fldChar w:fldCharType="end"/>
                      </w:r>
                    </w:sdtContent>
                  </w:sdt>
                </w:p>
              </w:txbxContent>
            </v:textbox>
          </v:shape>
        </w:pict>
      </w:r>
    </w:p>
    <w:p w14:paraId="79320231" w14:textId="4A412E42" w:rsidR="00C75FC4" w:rsidRDefault="00C75FC4" w:rsidP="00C75FC4">
      <w:pPr>
        <w:tabs>
          <w:tab w:val="left" w:pos="3870"/>
        </w:tabs>
        <w:rPr>
          <w:rFonts w:ascii="Arial" w:hAnsi="Arial" w:cs="Arial"/>
          <w:sz w:val="5"/>
          <w:szCs w:val="5"/>
        </w:rPr>
      </w:pPr>
    </w:p>
    <w:p w14:paraId="1063BD97" w14:textId="5C8CE0CA" w:rsidR="00CE5301" w:rsidRDefault="004719B0" w:rsidP="00C75FC4">
      <w:pPr>
        <w:tabs>
          <w:tab w:val="left" w:pos="3870"/>
        </w:tabs>
        <w:rPr>
          <w:rFonts w:ascii="Arial" w:hAnsi="Arial" w:cs="Arial"/>
          <w:sz w:val="5"/>
          <w:szCs w:val="5"/>
        </w:rPr>
      </w:pPr>
      <w:r>
        <w:rPr>
          <w:noProof/>
        </w:rPr>
        <w:drawing>
          <wp:anchor distT="0" distB="0" distL="114300" distR="114300" simplePos="0" relativeHeight="251673088" behindDoc="0" locked="0" layoutInCell="1" allowOverlap="1" wp14:anchorId="01D7696F" wp14:editId="2B791DC8">
            <wp:simplePos x="0" y="0"/>
            <wp:positionH relativeFrom="column">
              <wp:posOffset>32385</wp:posOffset>
            </wp:positionH>
            <wp:positionV relativeFrom="paragraph">
              <wp:posOffset>106045</wp:posOffset>
            </wp:positionV>
            <wp:extent cx="6120765" cy="798195"/>
            <wp:effectExtent l="0" t="0" r="0" b="0"/>
            <wp:wrapThrough wrapText="bothSides">
              <wp:wrapPolygon edited="0">
                <wp:start x="0" y="0"/>
                <wp:lineTo x="0" y="21136"/>
                <wp:lineTo x="21513" y="21136"/>
                <wp:lineTo x="2151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120765" cy="798195"/>
                    </a:xfrm>
                    <a:prstGeom prst="rect">
                      <a:avLst/>
                    </a:prstGeom>
                  </pic:spPr>
                </pic:pic>
              </a:graphicData>
            </a:graphic>
          </wp:anchor>
        </w:drawing>
      </w:r>
    </w:p>
    <w:p w14:paraId="7015BFCF" w14:textId="2D032F1F" w:rsidR="006F2A94" w:rsidRPr="001D1428" w:rsidRDefault="006F2A94" w:rsidP="006F2A94">
      <w:pPr>
        <w:rPr>
          <w:rFonts w:ascii="Arial" w:hAnsi="Arial" w:cs="Arial"/>
          <w:sz w:val="13"/>
          <w:szCs w:val="13"/>
        </w:rPr>
      </w:pPr>
      <w:r w:rsidRPr="001D1428">
        <w:rPr>
          <w:rFonts w:ascii="Arial" w:hAnsi="Arial" w:cs="Arial"/>
          <w:sz w:val="13"/>
          <w:szCs w:val="13"/>
        </w:rPr>
        <w:t>Erikson follows a Freud’s concept and many of his ideas. This is the reason, both theories have similarities. They both identified the importance of the unconscious development. They separated development into stages of</w:t>
      </w:r>
      <w:r w:rsidR="008B45F1">
        <w:rPr>
          <w:rFonts w:ascii="Arial" w:hAnsi="Arial" w:cs="Arial"/>
          <w:sz w:val="13"/>
          <w:szCs w:val="13"/>
        </w:rPr>
        <w:t xml:space="preserve"> a</w:t>
      </w:r>
      <w:r w:rsidRPr="001D1428">
        <w:rPr>
          <w:rFonts w:ascii="Arial" w:hAnsi="Arial" w:cs="Arial"/>
          <w:sz w:val="13"/>
          <w:szCs w:val="13"/>
        </w:rPr>
        <w:t xml:space="preserve"> person’s life and also</w:t>
      </w:r>
      <w:r w:rsidRPr="001D1428">
        <w:rPr>
          <w:rFonts w:ascii="Arial" w:hAnsi="Arial" w:cs="Arial"/>
          <w:color w:val="5F5F5F"/>
          <w:sz w:val="13"/>
          <w:szCs w:val="13"/>
          <w:shd w:val="clear" w:color="auto" w:fill="FFFFFF"/>
        </w:rPr>
        <w:t> </w:t>
      </w:r>
      <w:r w:rsidRPr="001D1428">
        <w:rPr>
          <w:rStyle w:val="selected"/>
          <w:rFonts w:ascii="Arial" w:hAnsi="Arial" w:cs="Arial"/>
          <w:color w:val="2C2C2C"/>
          <w:sz w:val="13"/>
          <w:szCs w:val="13"/>
          <w:shd w:val="clear" w:color="auto" w:fill="FFFFFF"/>
        </w:rPr>
        <w:t>use</w:t>
      </w:r>
      <w:r w:rsidRPr="001D1428">
        <w:rPr>
          <w:rFonts w:ascii="Arial" w:hAnsi="Arial" w:cs="Arial"/>
          <w:color w:val="5F5F5F"/>
          <w:sz w:val="13"/>
          <w:szCs w:val="13"/>
          <w:shd w:val="clear" w:color="auto" w:fill="FFFFFF"/>
        </w:rPr>
        <w:t> similar age </w:t>
      </w:r>
      <w:r w:rsidRPr="001D1428">
        <w:rPr>
          <w:rStyle w:val="selected"/>
          <w:rFonts w:ascii="Arial" w:hAnsi="Arial" w:cs="Arial"/>
          <w:color w:val="2C2C2C"/>
          <w:sz w:val="13"/>
          <w:szCs w:val="13"/>
          <w:shd w:val="clear" w:color="auto" w:fill="FFFFFF"/>
        </w:rPr>
        <w:t>classifications</w:t>
      </w:r>
      <w:r w:rsidRPr="001D1428">
        <w:rPr>
          <w:rFonts w:ascii="Arial" w:hAnsi="Arial" w:cs="Arial"/>
          <w:color w:val="5F5F5F"/>
          <w:sz w:val="13"/>
          <w:szCs w:val="13"/>
          <w:shd w:val="clear" w:color="auto" w:fill="FFFFFF"/>
        </w:rPr>
        <w:t> for these </w:t>
      </w:r>
      <w:r w:rsidRPr="001D1428">
        <w:rPr>
          <w:rStyle w:val="selected"/>
          <w:rFonts w:ascii="Arial" w:hAnsi="Arial" w:cs="Arial"/>
          <w:color w:val="2C2C2C"/>
          <w:sz w:val="13"/>
          <w:szCs w:val="13"/>
          <w:shd w:val="clear" w:color="auto" w:fill="FFFFFF"/>
        </w:rPr>
        <w:t>stages’ development</w:t>
      </w:r>
    </w:p>
    <w:p w14:paraId="311A6CBC" w14:textId="5F7A9526" w:rsidR="002F633F" w:rsidRPr="001D1428" w:rsidRDefault="002F633F" w:rsidP="002F633F">
      <w:pPr>
        <w:rPr>
          <w:rFonts w:ascii="Arial" w:hAnsi="Arial" w:cs="Arial"/>
          <w:sz w:val="13"/>
          <w:szCs w:val="13"/>
        </w:rPr>
      </w:pPr>
      <w:bookmarkStart w:id="1" w:name="_Hlk74868615"/>
      <w:r w:rsidRPr="001D1428">
        <w:rPr>
          <w:rFonts w:ascii="Arial" w:hAnsi="Arial" w:cs="Arial"/>
          <w:sz w:val="13"/>
          <w:szCs w:val="13"/>
        </w:rPr>
        <w:t>Both Freud and Erikson agreed on childhood playing a vital role in shaping a person’s personality in adult life. Freud focussed on early childhood and said that a person’s personality is usually determined by</w:t>
      </w:r>
      <w:r w:rsidR="00407715" w:rsidRPr="001D1428">
        <w:rPr>
          <w:rFonts w:ascii="Arial" w:hAnsi="Arial" w:cs="Arial"/>
          <w:sz w:val="13"/>
          <w:szCs w:val="13"/>
        </w:rPr>
        <w:t xml:space="preserve"> </w:t>
      </w:r>
      <w:r w:rsidR="006F2A94" w:rsidRPr="001D1428">
        <w:rPr>
          <w:rFonts w:ascii="Arial" w:hAnsi="Arial" w:cs="Arial"/>
          <w:sz w:val="13"/>
          <w:szCs w:val="13"/>
        </w:rPr>
        <w:t>childhood</w:t>
      </w:r>
      <w:r w:rsidRPr="001D1428">
        <w:rPr>
          <w:rFonts w:ascii="Arial" w:hAnsi="Arial" w:cs="Arial"/>
          <w:sz w:val="13"/>
          <w:szCs w:val="13"/>
        </w:rPr>
        <w:t>. Erikson believed that personality is determined more by external factors such as how caregivers</w:t>
      </w:r>
      <w:r w:rsidR="006F2A94" w:rsidRPr="001D1428">
        <w:rPr>
          <w:rFonts w:ascii="Arial" w:hAnsi="Arial" w:cs="Arial"/>
          <w:sz w:val="13"/>
          <w:szCs w:val="13"/>
        </w:rPr>
        <w:t xml:space="preserve"> (parents/guardians)</w:t>
      </w:r>
      <w:r w:rsidRPr="001D1428">
        <w:rPr>
          <w:rFonts w:ascii="Arial" w:hAnsi="Arial" w:cs="Arial"/>
          <w:sz w:val="13"/>
          <w:szCs w:val="13"/>
        </w:rPr>
        <w:t xml:space="preserve"> </w:t>
      </w:r>
      <w:r w:rsidR="006E6752">
        <w:rPr>
          <w:rFonts w:ascii="Arial" w:hAnsi="Arial" w:cs="Arial"/>
          <w:sz w:val="13"/>
          <w:szCs w:val="13"/>
        </w:rPr>
        <w:t>meet</w:t>
      </w:r>
      <w:r w:rsidRPr="001D1428">
        <w:rPr>
          <w:rFonts w:ascii="Arial" w:hAnsi="Arial" w:cs="Arial"/>
          <w:sz w:val="13"/>
          <w:szCs w:val="13"/>
        </w:rPr>
        <w:t xml:space="preserve"> the needs of a child.</w:t>
      </w:r>
    </w:p>
    <w:bookmarkEnd w:id="1"/>
    <w:p w14:paraId="53E99D5B" w14:textId="0CC10810" w:rsidR="00147F3F" w:rsidRPr="001D1428" w:rsidRDefault="00147F3F" w:rsidP="00147F3F">
      <w:pPr>
        <w:rPr>
          <w:rFonts w:ascii="Arial" w:hAnsi="Arial" w:cs="Arial"/>
          <w:sz w:val="13"/>
          <w:szCs w:val="13"/>
        </w:rPr>
      </w:pPr>
      <w:r w:rsidRPr="001D1428">
        <w:rPr>
          <w:rFonts w:ascii="Arial" w:hAnsi="Arial" w:cs="Arial"/>
          <w:sz w:val="13"/>
          <w:szCs w:val="13"/>
        </w:rPr>
        <w:t>Freud and Erikson understand the significance of the unconscious mind in the development of personality. Both theorists base their theories on some type of conflict. When a conflict is not properly handled, it causes emotional pain, which can lead to mental disease. Childhood is vital for personality development, and both theories believe that childhood trauma can influence personality development</w:t>
      </w:r>
      <w:r w:rsidR="001A617B" w:rsidRPr="001D1428">
        <w:rPr>
          <w:rFonts w:ascii="Arial" w:hAnsi="Arial" w:cs="Arial"/>
          <w:sz w:val="13"/>
          <w:szCs w:val="13"/>
        </w:rPr>
        <w:t xml:space="preserve"> </w:t>
      </w:r>
      <w:sdt>
        <w:sdtPr>
          <w:rPr>
            <w:rFonts w:ascii="Arial" w:hAnsi="Arial" w:cs="Arial"/>
            <w:sz w:val="13"/>
            <w:szCs w:val="13"/>
          </w:rPr>
          <w:id w:val="1646860527"/>
          <w:citation/>
        </w:sdtPr>
        <w:sdtEndPr/>
        <w:sdtContent>
          <w:r w:rsidR="0067655C" w:rsidRPr="001D1428">
            <w:rPr>
              <w:rFonts w:ascii="Arial" w:hAnsi="Arial" w:cs="Arial"/>
              <w:sz w:val="13"/>
              <w:szCs w:val="13"/>
            </w:rPr>
            <w:fldChar w:fldCharType="begin"/>
          </w:r>
          <w:r w:rsidR="0067655C" w:rsidRPr="001D1428">
            <w:rPr>
              <w:rFonts w:ascii="Arial" w:hAnsi="Arial" w:cs="Arial"/>
              <w:sz w:val="13"/>
              <w:szCs w:val="13"/>
            </w:rPr>
            <w:instrText xml:space="preserve"> CITATION Mar17 \l 2057 </w:instrText>
          </w:r>
          <w:r w:rsidR="0067655C" w:rsidRPr="001D1428">
            <w:rPr>
              <w:rFonts w:ascii="Arial" w:hAnsi="Arial" w:cs="Arial"/>
              <w:sz w:val="13"/>
              <w:szCs w:val="13"/>
            </w:rPr>
            <w:fldChar w:fldCharType="separate"/>
          </w:r>
          <w:r w:rsidR="0067655C" w:rsidRPr="001D1428">
            <w:rPr>
              <w:rFonts w:ascii="Arial" w:hAnsi="Arial" w:cs="Arial"/>
              <w:noProof/>
              <w:sz w:val="13"/>
              <w:szCs w:val="13"/>
            </w:rPr>
            <w:t>(Martha Lally, 2017)</w:t>
          </w:r>
          <w:r w:rsidR="0067655C" w:rsidRPr="001D1428">
            <w:rPr>
              <w:rFonts w:ascii="Arial" w:hAnsi="Arial" w:cs="Arial"/>
              <w:sz w:val="13"/>
              <w:szCs w:val="13"/>
            </w:rPr>
            <w:fldChar w:fldCharType="end"/>
          </w:r>
        </w:sdtContent>
      </w:sdt>
    </w:p>
    <w:p w14:paraId="27F2C2F4" w14:textId="6EFAF24A" w:rsidR="00147F3F" w:rsidRPr="001D1428" w:rsidRDefault="00147F3F" w:rsidP="00696FF9">
      <w:pPr>
        <w:rPr>
          <w:rFonts w:ascii="Arial" w:hAnsi="Arial" w:cs="Arial"/>
          <w:sz w:val="13"/>
          <w:szCs w:val="13"/>
        </w:rPr>
      </w:pPr>
      <w:r w:rsidRPr="001D1428">
        <w:rPr>
          <w:rFonts w:ascii="Arial" w:hAnsi="Arial" w:cs="Arial"/>
          <w:sz w:val="13"/>
          <w:szCs w:val="13"/>
        </w:rPr>
        <w:t>The nature of conflict differs between Freud and Erikson. Freud's argument is around sex. Erikson's theory adopts a psychosocial perspective, which indicates that people are moulded by society and want to belong to a community. According to Erikson's thesis, conflict is resolved when a person learns to love and care for others.</w:t>
      </w:r>
      <w:r w:rsidR="00696FF9" w:rsidRPr="001D1428">
        <w:rPr>
          <w:rFonts w:ascii="Arial" w:hAnsi="Arial" w:cs="Arial"/>
          <w:sz w:val="13"/>
          <w:szCs w:val="13"/>
        </w:rPr>
        <w:t xml:space="preserve"> </w:t>
      </w:r>
      <w:r w:rsidRPr="001D1428">
        <w:rPr>
          <w:rFonts w:ascii="Arial" w:hAnsi="Arial" w:cs="Arial"/>
          <w:sz w:val="13"/>
          <w:szCs w:val="13"/>
        </w:rPr>
        <w:t>According to Freud's, conflict is resolved when a person obtains sufficient pleasure throughout the early stages of development</w:t>
      </w:r>
      <w:r w:rsidR="00696FF9" w:rsidRPr="001D1428">
        <w:rPr>
          <w:rFonts w:ascii="Arial" w:hAnsi="Arial" w:cs="Arial"/>
          <w:sz w:val="13"/>
          <w:szCs w:val="13"/>
        </w:rPr>
        <w:t xml:space="preserve"> </w:t>
      </w:r>
      <w:sdt>
        <w:sdtPr>
          <w:rPr>
            <w:rFonts w:ascii="Arial" w:hAnsi="Arial" w:cs="Arial"/>
            <w:sz w:val="13"/>
            <w:szCs w:val="13"/>
          </w:rPr>
          <w:id w:val="-1764521409"/>
          <w:citation/>
        </w:sdtPr>
        <w:sdtEndPr/>
        <w:sdtContent>
          <w:r w:rsidR="00696FF9" w:rsidRPr="001D1428">
            <w:rPr>
              <w:rFonts w:ascii="Arial" w:hAnsi="Arial" w:cs="Arial"/>
              <w:sz w:val="13"/>
              <w:szCs w:val="13"/>
            </w:rPr>
            <w:fldChar w:fldCharType="begin"/>
          </w:r>
          <w:r w:rsidR="008D4C8F" w:rsidRPr="001D1428">
            <w:rPr>
              <w:rFonts w:ascii="Arial" w:hAnsi="Arial" w:cs="Arial"/>
              <w:sz w:val="13"/>
              <w:szCs w:val="13"/>
            </w:rPr>
            <w:instrText xml:space="preserve">CITATION Car10 \l 2057 </w:instrText>
          </w:r>
          <w:r w:rsidR="00696FF9" w:rsidRPr="001D1428">
            <w:rPr>
              <w:rFonts w:ascii="Arial" w:hAnsi="Arial" w:cs="Arial"/>
              <w:sz w:val="13"/>
              <w:szCs w:val="13"/>
            </w:rPr>
            <w:fldChar w:fldCharType="separate"/>
          </w:r>
          <w:r w:rsidR="008D4C8F" w:rsidRPr="001D1428">
            <w:rPr>
              <w:rFonts w:ascii="Arial" w:hAnsi="Arial" w:cs="Arial"/>
              <w:noProof/>
              <w:sz w:val="13"/>
              <w:szCs w:val="13"/>
            </w:rPr>
            <w:t>(Carrey, 2010)</w:t>
          </w:r>
          <w:r w:rsidR="00696FF9" w:rsidRPr="001D1428">
            <w:rPr>
              <w:rFonts w:ascii="Arial" w:hAnsi="Arial" w:cs="Arial"/>
              <w:sz w:val="13"/>
              <w:szCs w:val="13"/>
            </w:rPr>
            <w:fldChar w:fldCharType="end"/>
          </w:r>
        </w:sdtContent>
      </w:sdt>
      <w:r w:rsidR="00696FF9" w:rsidRPr="001D1428">
        <w:rPr>
          <w:rFonts w:ascii="Arial" w:hAnsi="Arial" w:cs="Arial"/>
          <w:sz w:val="13"/>
          <w:szCs w:val="13"/>
        </w:rPr>
        <w:t>.</w:t>
      </w:r>
    </w:p>
    <w:p w14:paraId="349EE292" w14:textId="1572B628" w:rsidR="009E40AD" w:rsidRPr="001D1428" w:rsidRDefault="009E40AD" w:rsidP="002F633F">
      <w:pPr>
        <w:rPr>
          <w:rFonts w:ascii="Arial" w:hAnsi="Arial" w:cs="Arial"/>
          <w:sz w:val="13"/>
          <w:szCs w:val="13"/>
        </w:rPr>
      </w:pPr>
      <w:r w:rsidRPr="001D1428">
        <w:rPr>
          <w:rFonts w:ascii="Arial" w:hAnsi="Arial" w:cs="Arial"/>
          <w:sz w:val="13"/>
          <w:szCs w:val="13"/>
        </w:rPr>
        <w:t>Erikson suggested th</w:t>
      </w:r>
      <w:r w:rsidR="00AC337C" w:rsidRPr="001D1428">
        <w:rPr>
          <w:rFonts w:ascii="Arial" w:hAnsi="Arial" w:cs="Arial"/>
          <w:sz w:val="13"/>
          <w:szCs w:val="13"/>
        </w:rPr>
        <w:t>at</w:t>
      </w:r>
      <w:r w:rsidRPr="001D1428">
        <w:rPr>
          <w:rFonts w:ascii="Arial" w:hAnsi="Arial" w:cs="Arial"/>
          <w:sz w:val="13"/>
          <w:szCs w:val="13"/>
        </w:rPr>
        <w:t xml:space="preserve"> how we interact with other</w:t>
      </w:r>
      <w:r w:rsidR="00AC337C" w:rsidRPr="001D1428">
        <w:rPr>
          <w:rFonts w:ascii="Arial" w:hAnsi="Arial" w:cs="Arial"/>
          <w:sz w:val="13"/>
          <w:szCs w:val="13"/>
        </w:rPr>
        <w:t>s</w:t>
      </w:r>
      <w:r w:rsidRPr="001D1428">
        <w:rPr>
          <w:rFonts w:ascii="Arial" w:hAnsi="Arial" w:cs="Arial"/>
          <w:sz w:val="13"/>
          <w:szCs w:val="13"/>
        </w:rPr>
        <w:t xml:space="preserve"> is what affects our sense of self, or what he called ego identity</w:t>
      </w:r>
      <w:r w:rsidR="00FD422A" w:rsidRPr="001D1428">
        <w:rPr>
          <w:rFonts w:ascii="Arial" w:hAnsi="Arial" w:cs="Arial"/>
          <w:sz w:val="13"/>
          <w:szCs w:val="13"/>
        </w:rPr>
        <w:t>. He proposed that at each of the eight stages of development there is a conflict, or task that needs to be resolved</w:t>
      </w:r>
      <w:r w:rsidR="00667DF4" w:rsidRPr="001D1428">
        <w:rPr>
          <w:rFonts w:ascii="Arial" w:hAnsi="Arial" w:cs="Arial"/>
          <w:sz w:val="13"/>
          <w:szCs w:val="13"/>
        </w:rPr>
        <w:t xml:space="preserve"> </w:t>
      </w:r>
      <w:bookmarkStart w:id="2" w:name="_Hlk74698314"/>
      <w:sdt>
        <w:sdtPr>
          <w:rPr>
            <w:rFonts w:ascii="Arial" w:hAnsi="Arial" w:cs="Arial"/>
            <w:sz w:val="13"/>
            <w:szCs w:val="13"/>
          </w:rPr>
          <w:id w:val="229123242"/>
          <w:citation/>
        </w:sdtPr>
        <w:sdtEndPr/>
        <w:sdtContent>
          <w:r w:rsidR="00FD422A" w:rsidRPr="001D1428">
            <w:rPr>
              <w:rFonts w:ascii="Arial" w:hAnsi="Arial" w:cs="Arial"/>
              <w:sz w:val="13"/>
              <w:szCs w:val="13"/>
            </w:rPr>
            <w:fldChar w:fldCharType="begin"/>
          </w:r>
          <w:r w:rsidR="00FD422A" w:rsidRPr="001D1428">
            <w:rPr>
              <w:rFonts w:ascii="Arial" w:hAnsi="Arial" w:cs="Arial"/>
              <w:sz w:val="13"/>
              <w:szCs w:val="13"/>
            </w:rPr>
            <w:instrText xml:space="preserve">CITATION Spi14 \l 2057 </w:instrText>
          </w:r>
          <w:r w:rsidR="00FD422A" w:rsidRPr="001D1428">
            <w:rPr>
              <w:rFonts w:ascii="Arial" w:hAnsi="Arial" w:cs="Arial"/>
              <w:sz w:val="13"/>
              <w:szCs w:val="13"/>
            </w:rPr>
            <w:fldChar w:fldCharType="separate"/>
          </w:r>
          <w:r w:rsidR="00FD422A" w:rsidRPr="001D1428">
            <w:rPr>
              <w:rFonts w:ascii="Arial" w:hAnsi="Arial" w:cs="Arial"/>
              <w:noProof/>
              <w:sz w:val="13"/>
              <w:szCs w:val="13"/>
            </w:rPr>
            <w:t>(</w:t>
          </w:r>
          <w:bookmarkStart w:id="3" w:name="_Hlk74698262"/>
          <w:r w:rsidR="00FD422A" w:rsidRPr="001D1428">
            <w:rPr>
              <w:rFonts w:ascii="Arial" w:hAnsi="Arial" w:cs="Arial"/>
              <w:noProof/>
              <w:sz w:val="13"/>
              <w:szCs w:val="13"/>
            </w:rPr>
            <w:t>Spielman</w:t>
          </w:r>
          <w:bookmarkEnd w:id="3"/>
          <w:r w:rsidR="00FD422A" w:rsidRPr="001D1428">
            <w:rPr>
              <w:rFonts w:ascii="Arial" w:hAnsi="Arial" w:cs="Arial"/>
              <w:noProof/>
              <w:sz w:val="13"/>
              <w:szCs w:val="13"/>
            </w:rPr>
            <w:t>, et al., 2014)</w:t>
          </w:r>
          <w:r w:rsidR="00FD422A" w:rsidRPr="001D1428">
            <w:rPr>
              <w:rFonts w:ascii="Arial" w:hAnsi="Arial" w:cs="Arial"/>
              <w:sz w:val="13"/>
              <w:szCs w:val="13"/>
            </w:rPr>
            <w:fldChar w:fldCharType="end"/>
          </w:r>
        </w:sdtContent>
      </w:sdt>
      <w:bookmarkEnd w:id="2"/>
      <w:r w:rsidRPr="001D1428">
        <w:rPr>
          <w:rFonts w:ascii="Arial" w:hAnsi="Arial" w:cs="Arial"/>
          <w:sz w:val="13"/>
          <w:szCs w:val="13"/>
        </w:rPr>
        <w:t>.</w:t>
      </w:r>
    </w:p>
    <w:p w14:paraId="045CF01C" w14:textId="5110119C" w:rsidR="001A4154" w:rsidRPr="001D1428" w:rsidRDefault="00247F94" w:rsidP="001A4154">
      <w:pPr>
        <w:rPr>
          <w:rFonts w:ascii="Arial" w:hAnsi="Arial" w:cs="Arial"/>
          <w:sz w:val="13"/>
          <w:szCs w:val="13"/>
        </w:rPr>
      </w:pPr>
      <w:r w:rsidRPr="001D1428">
        <w:rPr>
          <w:rFonts w:ascii="Arial" w:hAnsi="Arial" w:cs="Arial"/>
          <w:sz w:val="13"/>
          <w:szCs w:val="13"/>
        </w:rPr>
        <w:t xml:space="preserve">Sigmund Freud says the first six years of life are most crucial for personality development. He lists three stages: oral, anal and phallic stage. The stages revolve around pleasure </w:t>
      </w:r>
      <w:r w:rsidR="004F15F5" w:rsidRPr="001D1428">
        <w:rPr>
          <w:rFonts w:ascii="Arial" w:hAnsi="Arial" w:cs="Arial"/>
          <w:sz w:val="13"/>
          <w:szCs w:val="13"/>
        </w:rPr>
        <w:t>centres</w:t>
      </w:r>
      <w:r w:rsidRPr="001D1428">
        <w:rPr>
          <w:rFonts w:ascii="Arial" w:hAnsi="Arial" w:cs="Arial"/>
          <w:sz w:val="13"/>
          <w:szCs w:val="13"/>
        </w:rPr>
        <w:t xml:space="preserve"> -- the mouth, anal release and genitals.</w:t>
      </w:r>
      <w:r w:rsidR="001A4154" w:rsidRPr="001D1428">
        <w:rPr>
          <w:rFonts w:ascii="Arial" w:hAnsi="Arial" w:cs="Arial"/>
          <w:sz w:val="13"/>
          <w:szCs w:val="13"/>
        </w:rPr>
        <w:t xml:space="preserve">  But Erikson’s stages cover lifespan development. These stages are based on the study of psychosocial challenges. The first 3</w:t>
      </w:r>
      <w:r w:rsidR="00696FF9" w:rsidRPr="001D1428">
        <w:rPr>
          <w:rFonts w:ascii="Arial" w:hAnsi="Arial" w:cs="Arial"/>
          <w:sz w:val="13"/>
          <w:szCs w:val="13"/>
        </w:rPr>
        <w:t xml:space="preserve"> </w:t>
      </w:r>
      <w:r w:rsidR="001A4154" w:rsidRPr="001D1428">
        <w:rPr>
          <w:rFonts w:ascii="Arial" w:hAnsi="Arial" w:cs="Arial"/>
          <w:sz w:val="13"/>
          <w:szCs w:val="13"/>
        </w:rPr>
        <w:t>stages cover childhood and adolescence. These stages cover the conflicts of creating trust, independence and purpose. Stages 4 and 5 cover school ages and adulthood. The next stages cover adolescence, middle age, and old age</w:t>
      </w:r>
      <w:sdt>
        <w:sdtPr>
          <w:rPr>
            <w:rFonts w:ascii="Arial" w:hAnsi="Arial" w:cs="Arial"/>
            <w:sz w:val="13"/>
            <w:szCs w:val="13"/>
          </w:rPr>
          <w:id w:val="953211871"/>
          <w:citation/>
        </w:sdtPr>
        <w:sdtEndPr/>
        <w:sdtContent>
          <w:r w:rsidR="006F2B85" w:rsidRPr="001D1428">
            <w:rPr>
              <w:rFonts w:ascii="Arial" w:hAnsi="Arial" w:cs="Arial"/>
              <w:sz w:val="13"/>
              <w:szCs w:val="13"/>
            </w:rPr>
            <w:fldChar w:fldCharType="begin"/>
          </w:r>
          <w:r w:rsidR="0069251D" w:rsidRPr="001D1428">
            <w:rPr>
              <w:rFonts w:ascii="Arial" w:hAnsi="Arial" w:cs="Arial"/>
              <w:sz w:val="13"/>
              <w:szCs w:val="13"/>
            </w:rPr>
            <w:instrText xml:space="preserve">CITATION Cla75 \l 2057 </w:instrText>
          </w:r>
          <w:r w:rsidR="006F2B85" w:rsidRPr="001D1428">
            <w:rPr>
              <w:rFonts w:ascii="Arial" w:hAnsi="Arial" w:cs="Arial"/>
              <w:sz w:val="13"/>
              <w:szCs w:val="13"/>
            </w:rPr>
            <w:fldChar w:fldCharType="separate"/>
          </w:r>
          <w:r w:rsidR="0069251D" w:rsidRPr="001D1428">
            <w:rPr>
              <w:rFonts w:ascii="Arial" w:hAnsi="Arial" w:cs="Arial"/>
              <w:noProof/>
              <w:sz w:val="13"/>
              <w:szCs w:val="13"/>
            </w:rPr>
            <w:t xml:space="preserve"> (Clayton, 1975)</w:t>
          </w:r>
          <w:r w:rsidR="006F2B85" w:rsidRPr="001D1428">
            <w:rPr>
              <w:rFonts w:ascii="Arial" w:hAnsi="Arial" w:cs="Arial"/>
              <w:sz w:val="13"/>
              <w:szCs w:val="13"/>
            </w:rPr>
            <w:fldChar w:fldCharType="end"/>
          </w:r>
        </w:sdtContent>
      </w:sdt>
      <w:r w:rsidR="00696FF9" w:rsidRPr="001D1428">
        <w:rPr>
          <w:rFonts w:ascii="Arial" w:hAnsi="Arial" w:cs="Arial"/>
          <w:sz w:val="13"/>
          <w:szCs w:val="13"/>
        </w:rPr>
        <w:t>.</w:t>
      </w:r>
    </w:p>
    <w:p w14:paraId="354C8A96" w14:textId="670CC2B5" w:rsidR="003A4AA4" w:rsidRDefault="003A4AA4" w:rsidP="001A4154">
      <w:pPr>
        <w:rPr>
          <w:rFonts w:ascii="Arial" w:hAnsi="Arial" w:cs="Arial"/>
          <w:b/>
          <w:bCs/>
          <w:sz w:val="16"/>
          <w:szCs w:val="16"/>
        </w:rPr>
      </w:pPr>
      <w:r w:rsidRPr="003A4AA4">
        <w:rPr>
          <w:rFonts w:ascii="Arial" w:hAnsi="Arial" w:cs="Arial"/>
          <w:b/>
          <w:bCs/>
          <w:sz w:val="16"/>
          <w:szCs w:val="16"/>
        </w:rPr>
        <w:t>Examples of how staff can support older adults in stage 8 of lifespan</w:t>
      </w:r>
    </w:p>
    <w:p w14:paraId="10D26407" w14:textId="77777777" w:rsidR="00604FD7" w:rsidRDefault="0084560F" w:rsidP="001A4154">
      <w:pPr>
        <w:rPr>
          <w:rFonts w:ascii="Arial" w:hAnsi="Arial" w:cs="Arial"/>
          <w:sz w:val="13"/>
          <w:szCs w:val="13"/>
        </w:rPr>
      </w:pPr>
      <w:r w:rsidRPr="0084560F">
        <w:rPr>
          <w:rFonts w:ascii="Arial" w:hAnsi="Arial" w:cs="Arial"/>
          <w:sz w:val="13"/>
          <w:szCs w:val="13"/>
        </w:rPr>
        <w:t xml:space="preserve">Stage 8 is </w:t>
      </w:r>
      <w:r w:rsidR="0080686B">
        <w:rPr>
          <w:rFonts w:ascii="Arial" w:hAnsi="Arial" w:cs="Arial"/>
          <w:sz w:val="13"/>
          <w:szCs w:val="13"/>
        </w:rPr>
        <w:t xml:space="preserve">a </w:t>
      </w:r>
      <w:r w:rsidRPr="0084560F">
        <w:rPr>
          <w:rFonts w:ascii="Arial" w:hAnsi="Arial" w:cs="Arial"/>
          <w:sz w:val="13"/>
          <w:szCs w:val="13"/>
        </w:rPr>
        <w:t xml:space="preserve">wisdom stage. In this stage </w:t>
      </w:r>
      <w:r w:rsidR="004E67E7">
        <w:rPr>
          <w:rFonts w:ascii="Arial" w:hAnsi="Arial" w:cs="Arial"/>
          <w:sz w:val="13"/>
          <w:szCs w:val="13"/>
        </w:rPr>
        <w:t xml:space="preserve">people start to evaluate life and </w:t>
      </w:r>
      <w:r w:rsidR="00493DB7">
        <w:rPr>
          <w:rFonts w:ascii="Arial" w:hAnsi="Arial" w:cs="Arial"/>
          <w:sz w:val="13"/>
          <w:szCs w:val="13"/>
        </w:rPr>
        <w:t xml:space="preserve">those who look back with regret </w:t>
      </w:r>
      <w:r w:rsidR="004E67E7">
        <w:rPr>
          <w:rFonts w:ascii="Arial" w:hAnsi="Arial" w:cs="Arial"/>
          <w:sz w:val="13"/>
          <w:szCs w:val="13"/>
        </w:rPr>
        <w:t>are fearful of death</w:t>
      </w:r>
      <w:r w:rsidR="00D715C8">
        <w:rPr>
          <w:rFonts w:ascii="Arial" w:hAnsi="Arial" w:cs="Arial"/>
          <w:sz w:val="13"/>
          <w:szCs w:val="13"/>
        </w:rPr>
        <w:t xml:space="preserve">. </w:t>
      </w:r>
      <w:r w:rsidR="00CF2E55">
        <w:rPr>
          <w:rFonts w:ascii="Arial" w:hAnsi="Arial" w:cs="Arial"/>
          <w:sz w:val="13"/>
          <w:szCs w:val="13"/>
        </w:rPr>
        <w:t>In this stage, s</w:t>
      </w:r>
      <w:r w:rsidR="00D715C8">
        <w:rPr>
          <w:rFonts w:ascii="Arial" w:hAnsi="Arial" w:cs="Arial"/>
          <w:sz w:val="13"/>
          <w:szCs w:val="13"/>
        </w:rPr>
        <w:t>ome of us suffer with chronic disease and many more health issue</w:t>
      </w:r>
      <w:r w:rsidR="004E67E7">
        <w:rPr>
          <w:rFonts w:ascii="Arial" w:hAnsi="Arial" w:cs="Arial"/>
          <w:sz w:val="13"/>
          <w:szCs w:val="13"/>
        </w:rPr>
        <w:t>.</w:t>
      </w:r>
      <w:r w:rsidR="00D715C8">
        <w:rPr>
          <w:rFonts w:ascii="Arial" w:hAnsi="Arial" w:cs="Arial"/>
          <w:sz w:val="13"/>
          <w:szCs w:val="13"/>
        </w:rPr>
        <w:t xml:space="preserve"> We all</w:t>
      </w:r>
      <w:r w:rsidRPr="0084560F">
        <w:rPr>
          <w:rFonts w:ascii="Arial" w:hAnsi="Arial" w:cs="Arial"/>
          <w:sz w:val="13"/>
          <w:szCs w:val="13"/>
        </w:rPr>
        <w:t xml:space="preserve"> need </w:t>
      </w:r>
      <w:r w:rsidR="00D715C8">
        <w:rPr>
          <w:rFonts w:ascii="Arial" w:hAnsi="Arial" w:cs="Arial"/>
          <w:sz w:val="13"/>
          <w:szCs w:val="13"/>
        </w:rPr>
        <w:t>extra</w:t>
      </w:r>
      <w:r w:rsidRPr="0084560F">
        <w:rPr>
          <w:rFonts w:ascii="Arial" w:hAnsi="Arial" w:cs="Arial"/>
          <w:sz w:val="13"/>
          <w:szCs w:val="13"/>
        </w:rPr>
        <w:t xml:space="preserve"> care and support. </w:t>
      </w:r>
      <w:r w:rsidR="00CF2E55">
        <w:rPr>
          <w:rFonts w:ascii="Arial" w:hAnsi="Arial" w:cs="Arial"/>
          <w:sz w:val="13"/>
          <w:szCs w:val="13"/>
        </w:rPr>
        <w:t>So, community hospital</w:t>
      </w:r>
      <w:r w:rsidR="00D715C8">
        <w:rPr>
          <w:rFonts w:ascii="Arial" w:hAnsi="Arial" w:cs="Arial"/>
          <w:sz w:val="13"/>
          <w:szCs w:val="13"/>
        </w:rPr>
        <w:t xml:space="preserve"> staff need to understand their needs and support them physically and mentally. The</w:t>
      </w:r>
      <w:r w:rsidR="0080686B">
        <w:rPr>
          <w:rFonts w:ascii="Arial" w:hAnsi="Arial" w:cs="Arial"/>
          <w:sz w:val="13"/>
          <w:szCs w:val="13"/>
        </w:rPr>
        <w:t>y</w:t>
      </w:r>
      <w:r w:rsidR="00D715C8">
        <w:rPr>
          <w:rFonts w:ascii="Arial" w:hAnsi="Arial" w:cs="Arial"/>
          <w:sz w:val="13"/>
          <w:szCs w:val="13"/>
        </w:rPr>
        <w:t xml:space="preserve"> should</w:t>
      </w:r>
      <w:r w:rsidR="00CF2E55">
        <w:rPr>
          <w:rFonts w:ascii="Arial" w:hAnsi="Arial" w:cs="Arial"/>
          <w:sz w:val="13"/>
          <w:szCs w:val="13"/>
        </w:rPr>
        <w:t xml:space="preserve"> care </w:t>
      </w:r>
      <w:r w:rsidR="000E3CB3">
        <w:rPr>
          <w:rFonts w:ascii="Arial" w:hAnsi="Arial" w:cs="Arial"/>
          <w:sz w:val="13"/>
          <w:szCs w:val="13"/>
        </w:rPr>
        <w:t>and support</w:t>
      </w:r>
      <w:r w:rsidR="00D715C8">
        <w:rPr>
          <w:rFonts w:ascii="Arial" w:hAnsi="Arial" w:cs="Arial"/>
          <w:sz w:val="13"/>
          <w:szCs w:val="13"/>
        </w:rPr>
        <w:t xml:space="preserve"> older adults emotionally and patiently. </w:t>
      </w:r>
      <w:r w:rsidR="008B45F1">
        <w:rPr>
          <w:rFonts w:ascii="Arial" w:hAnsi="Arial" w:cs="Arial"/>
          <w:sz w:val="13"/>
          <w:szCs w:val="13"/>
        </w:rPr>
        <w:t xml:space="preserve">Although they will need extra care and support, they should be treated with respect and never made to feel humiliated for needing this extra support. </w:t>
      </w:r>
    </w:p>
    <w:p w14:paraId="7BDFBFB6" w14:textId="07C7A35A" w:rsidR="008B45F1" w:rsidRPr="00604FD7" w:rsidRDefault="008B45F1" w:rsidP="001A4154">
      <w:pPr>
        <w:rPr>
          <w:rFonts w:ascii="Arial" w:hAnsi="Arial" w:cs="Arial"/>
          <w:b/>
          <w:bCs/>
          <w:sz w:val="13"/>
          <w:szCs w:val="13"/>
        </w:rPr>
      </w:pPr>
      <w:r w:rsidRPr="00604FD7">
        <w:rPr>
          <w:rFonts w:ascii="Arial" w:hAnsi="Arial" w:cs="Arial"/>
          <w:b/>
          <w:bCs/>
          <w:sz w:val="13"/>
          <w:szCs w:val="13"/>
          <w:u w:val="single"/>
        </w:rPr>
        <w:t>Conclusion</w:t>
      </w:r>
    </w:p>
    <w:p w14:paraId="4937069D" w14:textId="1F79AB04" w:rsidR="008B45F1" w:rsidRPr="00F04ED6" w:rsidRDefault="008B45F1" w:rsidP="001A4154">
      <w:pPr>
        <w:rPr>
          <w:rFonts w:ascii="Arial" w:hAnsi="Arial" w:cs="Arial"/>
          <w:sz w:val="13"/>
          <w:szCs w:val="13"/>
        </w:rPr>
      </w:pPr>
      <w:r w:rsidRPr="00F04ED6">
        <w:rPr>
          <w:rFonts w:ascii="Arial" w:hAnsi="Arial" w:cs="Arial"/>
          <w:sz w:val="13"/>
          <w:szCs w:val="13"/>
        </w:rPr>
        <w:t>In conclusion Erikson agreed with Freud’s development theory up to a point, but he himself believed that personality is shaped by the conflicts people face over the 8 stages of their lifespan.</w:t>
      </w:r>
      <w:r w:rsidR="00F04ED6">
        <w:rPr>
          <w:rFonts w:ascii="Arial" w:hAnsi="Arial" w:cs="Arial"/>
          <w:sz w:val="13"/>
          <w:szCs w:val="13"/>
        </w:rPr>
        <w:t xml:space="preserve"> </w:t>
      </w:r>
      <w:r w:rsidRPr="00F04ED6">
        <w:rPr>
          <w:rFonts w:ascii="Arial" w:hAnsi="Arial" w:cs="Arial"/>
          <w:sz w:val="13"/>
          <w:szCs w:val="13"/>
        </w:rPr>
        <w:t xml:space="preserve"> He also believed that social factors played more of </w:t>
      </w:r>
      <w:r w:rsidR="00F04ED6" w:rsidRPr="00F04ED6">
        <w:rPr>
          <w:rFonts w:ascii="Arial" w:hAnsi="Arial" w:cs="Arial"/>
          <w:sz w:val="13"/>
          <w:szCs w:val="13"/>
        </w:rPr>
        <w:t>a role</w:t>
      </w:r>
      <w:r w:rsidRPr="00F04ED6">
        <w:rPr>
          <w:rFonts w:ascii="Arial" w:hAnsi="Arial" w:cs="Arial"/>
          <w:sz w:val="13"/>
          <w:szCs w:val="13"/>
        </w:rPr>
        <w:t xml:space="preserve"> than the </w:t>
      </w:r>
      <w:r w:rsidR="00F04ED6" w:rsidRPr="00F04ED6">
        <w:rPr>
          <w:rFonts w:ascii="Arial" w:hAnsi="Arial" w:cs="Arial"/>
          <w:sz w:val="13"/>
          <w:szCs w:val="13"/>
        </w:rPr>
        <w:t>psychosexual factors in Freud’s development theory.</w:t>
      </w:r>
      <w:r w:rsidRPr="00F04ED6">
        <w:rPr>
          <w:rFonts w:ascii="Arial" w:hAnsi="Arial" w:cs="Arial"/>
          <w:sz w:val="13"/>
          <w:szCs w:val="13"/>
        </w:rPr>
        <w:t xml:space="preserve"> </w:t>
      </w:r>
      <w:r w:rsidR="00F04ED6">
        <w:rPr>
          <w:rFonts w:ascii="Arial" w:hAnsi="Arial" w:cs="Arial"/>
          <w:sz w:val="13"/>
          <w:szCs w:val="13"/>
        </w:rPr>
        <w:t xml:space="preserve">Erikson believes all 8 stages play a vital role in lifespan development but In Wisdom (stage </w:t>
      </w:r>
      <w:r w:rsidR="00604FD7">
        <w:rPr>
          <w:rFonts w:ascii="Arial" w:hAnsi="Arial" w:cs="Arial"/>
          <w:sz w:val="13"/>
          <w:szCs w:val="13"/>
        </w:rPr>
        <w:t>8)</w:t>
      </w:r>
      <w:r w:rsidR="00F04ED6">
        <w:rPr>
          <w:rFonts w:ascii="Arial" w:hAnsi="Arial" w:cs="Arial"/>
          <w:sz w:val="13"/>
          <w:szCs w:val="13"/>
        </w:rPr>
        <w:t xml:space="preserve"> people start to evaluate their life. Some look back with satisfaction, wisdom and few regrets but some feel unsuccessful at this stage.</w:t>
      </w:r>
    </w:p>
    <w:sdt>
      <w:sdtPr>
        <w:id w:val="1815442618"/>
        <w:docPartObj>
          <w:docPartGallery w:val="Bibliographies"/>
          <w:docPartUnique/>
        </w:docPartObj>
      </w:sdtPr>
      <w:sdtEndPr>
        <w:rPr>
          <w:rFonts w:ascii="Arial" w:eastAsiaTheme="minorHAnsi" w:hAnsi="Arial" w:cs="Arial"/>
          <w:color w:val="auto"/>
          <w:sz w:val="22"/>
          <w:szCs w:val="22"/>
          <w:lang w:val="en-GB"/>
        </w:rPr>
      </w:sdtEndPr>
      <w:sdtContent>
        <w:p w14:paraId="72BAF799" w14:textId="61775088" w:rsidR="00BA45E0" w:rsidRDefault="00BA45E0">
          <w:pPr>
            <w:pStyle w:val="Heading1"/>
          </w:pPr>
          <w:r>
            <w:t>Bibliography</w:t>
          </w:r>
        </w:p>
        <w:p w14:paraId="47236183" w14:textId="77777777" w:rsidR="008D4C8F" w:rsidRDefault="008D4C8F" w:rsidP="00BA45E0">
          <w:pPr>
            <w:pStyle w:val="Bibliography"/>
          </w:pPr>
        </w:p>
        <w:sdt>
          <w:sdtPr>
            <w:id w:val="111145805"/>
            <w:bibliography/>
          </w:sdtPr>
          <w:sdtEndPr>
            <w:rPr>
              <w:rFonts w:ascii="Arial" w:hAnsi="Arial" w:cs="Arial"/>
            </w:rPr>
          </w:sdtEndPr>
          <w:sdtContent>
            <w:p w14:paraId="339FCF0D" w14:textId="3360C0F9" w:rsidR="00BA45E0" w:rsidRPr="008E5EC1" w:rsidRDefault="00BA45E0" w:rsidP="00BA45E0">
              <w:pPr>
                <w:pStyle w:val="Bibliography"/>
                <w:rPr>
                  <w:rFonts w:ascii="Arial" w:hAnsi="Arial" w:cs="Arial"/>
                  <w:noProof/>
                  <w:lang w:val="en-US"/>
                </w:rPr>
              </w:pPr>
              <w:r w:rsidRPr="008E5EC1">
                <w:rPr>
                  <w:rFonts w:ascii="Arial" w:hAnsi="Arial" w:cs="Arial"/>
                </w:rPr>
                <w:fldChar w:fldCharType="begin"/>
              </w:r>
              <w:r w:rsidRPr="008E5EC1">
                <w:rPr>
                  <w:rFonts w:ascii="Arial" w:hAnsi="Arial" w:cs="Arial"/>
                </w:rPr>
                <w:instrText xml:space="preserve"> BIBLIOGRAPHY </w:instrText>
              </w:r>
              <w:r w:rsidRPr="008E5EC1">
                <w:rPr>
                  <w:rFonts w:ascii="Arial" w:hAnsi="Arial" w:cs="Arial"/>
                </w:rPr>
                <w:fldChar w:fldCharType="separate"/>
              </w:r>
              <w:r w:rsidRPr="008E5EC1">
                <w:rPr>
                  <w:rFonts w:ascii="Arial" w:hAnsi="Arial" w:cs="Arial"/>
                  <w:noProof/>
                  <w:lang w:val="en-US"/>
                </w:rPr>
                <w:t xml:space="preserve">Carrey, N., 2010. “The Two Ericksons: Forgotten Concepts and what Constitutes an Appropriate Professional Knowledge Base in Psychiatry.”. </w:t>
              </w:r>
              <w:r w:rsidRPr="008E5EC1">
                <w:rPr>
                  <w:rFonts w:ascii="Arial" w:hAnsi="Arial" w:cs="Arial"/>
                  <w:i/>
                  <w:iCs/>
                  <w:noProof/>
                  <w:lang w:val="en-US"/>
                </w:rPr>
                <w:t xml:space="preserve">Journal of the Canadian Academy of Child and Adolescent PsychiatryJournal de l'Academie canadienne de psychiatrie de l'enfant et de l'adolescent, </w:t>
              </w:r>
              <w:r w:rsidRPr="008E5EC1">
                <w:rPr>
                  <w:rFonts w:ascii="Arial" w:hAnsi="Arial" w:cs="Arial"/>
                  <w:noProof/>
                  <w:lang w:val="en-US"/>
                </w:rPr>
                <w:t>19(4), p. 248.</w:t>
              </w:r>
            </w:p>
            <w:p w14:paraId="14D6EF74" w14:textId="325CE225" w:rsidR="00BA45E0" w:rsidRPr="008E5EC1" w:rsidRDefault="00BA45E0" w:rsidP="00BA45E0">
              <w:pPr>
                <w:pStyle w:val="Bibliography"/>
                <w:rPr>
                  <w:rFonts w:ascii="Arial" w:hAnsi="Arial" w:cs="Arial"/>
                  <w:noProof/>
                  <w:lang w:val="en-US"/>
                </w:rPr>
              </w:pPr>
              <w:r w:rsidRPr="008E5EC1">
                <w:rPr>
                  <w:rFonts w:ascii="Arial" w:hAnsi="Arial" w:cs="Arial"/>
                  <w:noProof/>
                  <w:lang w:val="en-US"/>
                </w:rPr>
                <w:t xml:space="preserve">Cherry, K., 2020. </w:t>
              </w:r>
              <w:r w:rsidRPr="008E5EC1">
                <w:rPr>
                  <w:rFonts w:ascii="Arial" w:hAnsi="Arial" w:cs="Arial"/>
                  <w:i/>
                  <w:iCs/>
                  <w:noProof/>
                  <w:lang w:val="en-US"/>
                </w:rPr>
                <w:t xml:space="preserve">very well mind. </w:t>
              </w:r>
              <w:r w:rsidRPr="008E5EC1">
                <w:rPr>
                  <w:rFonts w:ascii="Arial" w:hAnsi="Arial" w:cs="Arial"/>
                  <w:noProof/>
                  <w:lang w:val="en-US"/>
                </w:rPr>
                <w:t xml:space="preserve">[Online] </w:t>
              </w:r>
              <w:r w:rsidRPr="008E5EC1">
                <w:rPr>
                  <w:rFonts w:ascii="Arial" w:hAnsi="Arial" w:cs="Arial"/>
                  <w:noProof/>
                  <w:lang w:val="en-US"/>
                </w:rPr>
                <w:br/>
                <w:t xml:space="preserve">Available at: </w:t>
              </w:r>
              <w:r w:rsidRPr="008E5EC1">
                <w:rPr>
                  <w:rFonts w:ascii="Arial" w:hAnsi="Arial" w:cs="Arial"/>
                  <w:noProof/>
                  <w:u w:val="single"/>
                  <w:lang w:val="en-US"/>
                </w:rPr>
                <w:t>https://www.verywellmind.com/erik-eriksons-stages-of-psychosocial-development-2795740</w:t>
              </w:r>
              <w:r w:rsidRPr="008E5EC1">
                <w:rPr>
                  <w:rFonts w:ascii="Arial" w:hAnsi="Arial" w:cs="Arial"/>
                  <w:noProof/>
                  <w:lang w:val="en-US"/>
                </w:rPr>
                <w:br/>
                <w:t>[Accessed 11 June 2021].</w:t>
              </w:r>
            </w:p>
            <w:p w14:paraId="0A421924" w14:textId="77777777" w:rsidR="00EB7F68" w:rsidRPr="008E5EC1" w:rsidRDefault="00EB7F68" w:rsidP="00EB7F68">
              <w:pPr>
                <w:pStyle w:val="NormalWeb"/>
                <w:rPr>
                  <w:rFonts w:ascii="Arial" w:hAnsi="Arial" w:cs="Arial"/>
                  <w:color w:val="000000"/>
                  <w:sz w:val="22"/>
                  <w:szCs w:val="22"/>
                </w:rPr>
              </w:pPr>
              <w:r w:rsidRPr="008E5EC1">
                <w:rPr>
                  <w:rFonts w:ascii="Arial" w:hAnsi="Arial" w:cs="Arial"/>
                  <w:color w:val="000000"/>
                  <w:sz w:val="22"/>
                  <w:szCs w:val="22"/>
                </w:rPr>
                <w:t>Freud's Psychosexual Developmental Theory</w:t>
              </w:r>
            </w:p>
            <w:p w14:paraId="24CB3BF1" w14:textId="13FFE312" w:rsidR="00EB7F68" w:rsidRPr="008E5EC1" w:rsidRDefault="00EB7F68" w:rsidP="00EB7F68">
              <w:pPr>
                <w:pStyle w:val="NormalWeb"/>
                <w:rPr>
                  <w:rFonts w:ascii="Arial" w:hAnsi="Arial" w:cs="Arial"/>
                  <w:color w:val="000000"/>
                  <w:sz w:val="22"/>
                  <w:szCs w:val="22"/>
                </w:rPr>
              </w:pPr>
              <w:r w:rsidRPr="008E5EC1">
                <w:rPr>
                  <w:rFonts w:ascii="Arial" w:hAnsi="Arial" w:cs="Arial"/>
                  <w:color w:val="000000"/>
                  <w:sz w:val="22"/>
                  <w:szCs w:val="22"/>
                </w:rPr>
                <w:t xml:space="preserve">This article </w:t>
              </w:r>
              <w:r w:rsidR="008662A8" w:rsidRPr="008E5EC1">
                <w:rPr>
                  <w:rFonts w:ascii="Arial" w:hAnsi="Arial" w:cs="Arial"/>
                  <w:color w:val="000000"/>
                  <w:sz w:val="22"/>
                  <w:szCs w:val="22"/>
                </w:rPr>
                <w:t xml:space="preserve">was </w:t>
              </w:r>
              <w:r w:rsidRPr="008E5EC1">
                <w:rPr>
                  <w:rFonts w:ascii="Arial" w:hAnsi="Arial" w:cs="Arial"/>
                  <w:color w:val="000000"/>
                  <w:sz w:val="22"/>
                  <w:szCs w:val="22"/>
                </w:rPr>
                <w:t>written by Kendra Cherry on November 19, 2020. this article reviewed by Steven Gans MD. In this article Kendra Cherry discussed about Freud's Psychosexual stages. his theory described how personality developed over the course of child</w:t>
              </w:r>
              <w:r w:rsidRPr="008E5EC1">
                <w:rPr>
                  <w:rFonts w:ascii="Arial" w:hAnsi="Arial" w:cs="Arial"/>
                  <w:color w:val="000000"/>
                  <w:sz w:val="22"/>
                  <w:szCs w:val="22"/>
                </w:rPr>
                <w:t>hood.</w:t>
              </w:r>
            </w:p>
            <w:p w14:paraId="14AD04CB" w14:textId="33D72082" w:rsidR="00BA45E0" w:rsidRPr="008E5EC1" w:rsidRDefault="00BA45E0" w:rsidP="00BA45E0">
              <w:pPr>
                <w:pStyle w:val="Bibliography"/>
                <w:rPr>
                  <w:rFonts w:ascii="Arial" w:hAnsi="Arial" w:cs="Arial"/>
                  <w:noProof/>
                  <w:lang w:val="en-US"/>
                </w:rPr>
              </w:pPr>
              <w:r w:rsidRPr="008E5EC1">
                <w:rPr>
                  <w:rFonts w:ascii="Arial" w:hAnsi="Arial" w:cs="Arial"/>
                  <w:noProof/>
                  <w:lang w:val="en-US"/>
                </w:rPr>
                <w:t xml:space="preserve">Clayton, V., 1975. Human deveopment. </w:t>
              </w:r>
              <w:r w:rsidRPr="008E5EC1">
                <w:rPr>
                  <w:rFonts w:ascii="Arial" w:hAnsi="Arial" w:cs="Arial"/>
                  <w:i/>
                  <w:iCs/>
                  <w:noProof/>
                  <w:lang w:val="en-US"/>
                </w:rPr>
                <w:t xml:space="preserve">Erikson’s Theory of Human Development as it Applies to the Aged: Wisdom as Contradictive Cognition, </w:t>
              </w:r>
              <w:r w:rsidRPr="008E5EC1">
                <w:rPr>
                  <w:rFonts w:ascii="Arial" w:hAnsi="Arial" w:cs="Arial"/>
                  <w:noProof/>
                  <w:lang w:val="en-US"/>
                </w:rPr>
                <w:t>18(2), pp. 119-128.</w:t>
              </w:r>
            </w:p>
            <w:p w14:paraId="5F06FC8F" w14:textId="7B5848C1" w:rsidR="00951B1D" w:rsidRPr="008E5EC1" w:rsidRDefault="008E5EC1" w:rsidP="00951B1D">
              <w:pPr>
                <w:rPr>
                  <w:rFonts w:ascii="Arial" w:hAnsi="Arial" w:cs="Arial"/>
                  <w:lang w:val="en-US"/>
                </w:rPr>
              </w:pPr>
              <w:r w:rsidRPr="008E5EC1">
                <w:rPr>
                  <w:rFonts w:ascii="Arial" w:hAnsi="Arial" w:cs="Arial"/>
                  <w:lang w:val="en-US"/>
                </w:rPr>
                <w:t xml:space="preserve">In this article Vivian Clayton talked about Erikson's theory on Human development and stages of lifespan from birth to wisdom age. </w:t>
              </w:r>
              <w:proofErr w:type="gramStart"/>
              <w:r w:rsidRPr="008E5EC1">
                <w:rPr>
                  <w:rFonts w:ascii="Arial" w:hAnsi="Arial" w:cs="Arial"/>
                  <w:lang w:val="en-US"/>
                </w:rPr>
                <w:t>also</w:t>
              </w:r>
              <w:proofErr w:type="gramEnd"/>
              <w:r w:rsidRPr="008E5EC1">
                <w:rPr>
                  <w:rFonts w:ascii="Arial" w:hAnsi="Arial" w:cs="Arial"/>
                  <w:lang w:val="en-US"/>
                </w:rPr>
                <w:t xml:space="preserve"> he discussed how each stage impact on human development.</w:t>
              </w:r>
            </w:p>
            <w:p w14:paraId="4C9D9671" w14:textId="5AB6EB1A" w:rsidR="00BA45E0" w:rsidRPr="008E5EC1" w:rsidRDefault="00BA45E0" w:rsidP="00BA45E0">
              <w:pPr>
                <w:pStyle w:val="Bibliography"/>
                <w:rPr>
                  <w:rFonts w:ascii="Arial" w:hAnsi="Arial" w:cs="Arial"/>
                  <w:noProof/>
                  <w:lang w:val="en-US"/>
                </w:rPr>
              </w:pPr>
              <w:r w:rsidRPr="008E5EC1">
                <w:rPr>
                  <w:rFonts w:ascii="Arial" w:hAnsi="Arial" w:cs="Arial"/>
                  <w:noProof/>
                  <w:lang w:val="en-US"/>
                </w:rPr>
                <w:t xml:space="preserve">Denise Boyd, H. B., 2019. </w:t>
              </w:r>
              <w:r w:rsidRPr="008E5EC1">
                <w:rPr>
                  <w:rFonts w:ascii="Arial" w:hAnsi="Arial" w:cs="Arial"/>
                  <w:i/>
                  <w:iCs/>
                  <w:noProof/>
                  <w:lang w:val="en-US"/>
                </w:rPr>
                <w:t xml:space="preserve">Lifespan Development. </w:t>
              </w:r>
              <w:r w:rsidRPr="008E5EC1">
                <w:rPr>
                  <w:rFonts w:ascii="Arial" w:hAnsi="Arial" w:cs="Arial"/>
                  <w:noProof/>
                  <w:lang w:val="en-US"/>
                </w:rPr>
                <w:t>Global Edition ed. s.l.:Pearson Education, Limited.</w:t>
              </w:r>
            </w:p>
            <w:p w14:paraId="36661BD0" w14:textId="77F602D2" w:rsidR="008662A8" w:rsidRPr="008E5EC1" w:rsidRDefault="00504F49" w:rsidP="008662A8">
              <w:pPr>
                <w:rPr>
                  <w:rFonts w:ascii="Arial" w:hAnsi="Arial" w:cs="Arial"/>
                  <w:lang w:val="en-US"/>
                </w:rPr>
              </w:pPr>
              <w:r w:rsidRPr="008E5EC1">
                <w:rPr>
                  <w:rFonts w:ascii="Arial" w:hAnsi="Arial" w:cs="Arial"/>
                  <w:lang w:val="en-US"/>
                </w:rPr>
                <w:t>T</w:t>
              </w:r>
              <w:r w:rsidR="0084560F" w:rsidRPr="008E5EC1">
                <w:rPr>
                  <w:rFonts w:ascii="Arial" w:hAnsi="Arial" w:cs="Arial"/>
                  <w:lang w:val="en-US"/>
                </w:rPr>
                <w:t>hi</w:t>
              </w:r>
              <w:r w:rsidR="008662A8" w:rsidRPr="008E5EC1">
                <w:rPr>
                  <w:rFonts w:ascii="Arial" w:hAnsi="Arial" w:cs="Arial"/>
                  <w:lang w:val="en-US"/>
                </w:rPr>
                <w:t xml:space="preserve">s book </w:t>
              </w:r>
              <w:r w:rsidRPr="008E5EC1">
                <w:rPr>
                  <w:rFonts w:ascii="Arial" w:hAnsi="Arial" w:cs="Arial"/>
                  <w:lang w:val="en-US"/>
                </w:rPr>
                <w:t>explaining the</w:t>
              </w:r>
              <w:r w:rsidR="008662A8" w:rsidRPr="008E5EC1">
                <w:rPr>
                  <w:rFonts w:ascii="Arial" w:hAnsi="Arial" w:cs="Arial"/>
                  <w:lang w:val="en-US"/>
                </w:rPr>
                <w:t xml:space="preserve"> lifespan development</w:t>
              </w:r>
              <w:r w:rsidR="00951B1D" w:rsidRPr="008E5EC1">
                <w:rPr>
                  <w:rFonts w:ascii="Arial" w:hAnsi="Arial" w:cs="Arial"/>
                  <w:lang w:val="en-US"/>
                </w:rPr>
                <w:t xml:space="preserve"> from psychological aspects. it also covers the</w:t>
              </w:r>
              <w:r w:rsidRPr="008E5EC1">
                <w:rPr>
                  <w:rFonts w:ascii="Arial" w:hAnsi="Arial" w:cs="Arial"/>
                  <w:lang w:val="en-US"/>
                </w:rPr>
                <w:t xml:space="preserve"> psychological science of young children into their late adulthood. Writer summaries each development cycle very well</w:t>
              </w:r>
            </w:p>
            <w:p w14:paraId="54A15DD1" w14:textId="06AF238C" w:rsidR="00BA45E0" w:rsidRPr="008E5EC1" w:rsidRDefault="00BA45E0" w:rsidP="00BA45E0">
              <w:pPr>
                <w:pStyle w:val="Bibliography"/>
                <w:rPr>
                  <w:rFonts w:ascii="Arial" w:hAnsi="Arial" w:cs="Arial"/>
                  <w:noProof/>
                  <w:lang w:val="en-US"/>
                </w:rPr>
              </w:pPr>
              <w:r w:rsidRPr="008E5EC1">
                <w:rPr>
                  <w:rFonts w:ascii="Arial" w:hAnsi="Arial" w:cs="Arial"/>
                  <w:noProof/>
                  <w:lang w:val="en-US"/>
                </w:rPr>
                <w:t xml:space="preserve">Martha Lally, S. V.-F., 2017. </w:t>
              </w:r>
              <w:r w:rsidRPr="008E5EC1">
                <w:rPr>
                  <w:rFonts w:ascii="Arial" w:hAnsi="Arial" w:cs="Arial"/>
                  <w:i/>
                  <w:iCs/>
                  <w:noProof/>
                  <w:lang w:val="en-US"/>
                </w:rPr>
                <w:t xml:space="preserve">Lifespan Development: A Psychological Perspective - Second Edition. </w:t>
              </w:r>
              <w:r w:rsidRPr="008E5EC1">
                <w:rPr>
                  <w:rFonts w:ascii="Arial" w:hAnsi="Arial" w:cs="Arial"/>
                  <w:noProof/>
                  <w:lang w:val="en-US"/>
                </w:rPr>
                <w:t>2nd ed. Illinois: Goodheart-WillcoxCompany,Inc..</w:t>
              </w:r>
            </w:p>
            <w:p w14:paraId="07F36BA2" w14:textId="5022E852" w:rsidR="00504F49" w:rsidRPr="008E5EC1" w:rsidRDefault="00504F49" w:rsidP="00504F49">
              <w:pPr>
                <w:rPr>
                  <w:rFonts w:ascii="Arial" w:hAnsi="Arial" w:cs="Arial"/>
                  <w:lang w:val="en-US"/>
                </w:rPr>
              </w:pPr>
              <w:r w:rsidRPr="008E5EC1">
                <w:rPr>
                  <w:rFonts w:ascii="Arial" w:hAnsi="Arial" w:cs="Arial"/>
                  <w:lang w:val="en-US"/>
                </w:rPr>
                <w:t xml:space="preserve">In this book </w:t>
              </w:r>
              <w:r w:rsidR="00232458" w:rsidRPr="008E5EC1">
                <w:rPr>
                  <w:rFonts w:ascii="Arial" w:hAnsi="Arial" w:cs="Arial"/>
                  <w:lang w:val="en-US"/>
                </w:rPr>
                <w:t>writers</w:t>
              </w:r>
              <w:r w:rsidRPr="008E5EC1">
                <w:rPr>
                  <w:rFonts w:ascii="Arial" w:hAnsi="Arial" w:cs="Arial"/>
                  <w:lang w:val="en-US"/>
                </w:rPr>
                <w:t xml:space="preserve"> discussed both Erikson's and Freud theories. she also discussed idea of lifespan development </w:t>
              </w:r>
              <w:r w:rsidR="00232458" w:rsidRPr="008E5EC1">
                <w:rPr>
                  <w:rFonts w:ascii="Arial" w:hAnsi="Arial" w:cs="Arial"/>
                  <w:lang w:val="en-US"/>
                </w:rPr>
                <w:t xml:space="preserve">from birth to mid and late childhood. also from late adulthood to wisdom age </w:t>
              </w:r>
              <w:proofErr w:type="gramStart"/>
              <w:r w:rsidR="00232458" w:rsidRPr="008E5EC1">
                <w:rPr>
                  <w:rFonts w:ascii="Arial" w:hAnsi="Arial" w:cs="Arial"/>
                  <w:lang w:val="en-US"/>
                </w:rPr>
                <w:t>( death</w:t>
              </w:r>
              <w:proofErr w:type="gramEnd"/>
              <w:r w:rsidR="00232458" w:rsidRPr="008E5EC1">
                <w:rPr>
                  <w:rFonts w:ascii="Arial" w:hAnsi="Arial" w:cs="Arial"/>
                  <w:lang w:val="en-US"/>
                </w:rPr>
                <w:t xml:space="preserve"> ).</w:t>
              </w:r>
            </w:p>
            <w:p w14:paraId="4B441C72" w14:textId="77777777" w:rsidR="008662A8" w:rsidRPr="008E5EC1" w:rsidRDefault="008662A8" w:rsidP="008662A8">
              <w:pPr>
                <w:rPr>
                  <w:rFonts w:ascii="Arial" w:hAnsi="Arial" w:cs="Arial"/>
                  <w:lang w:val="en-US"/>
                </w:rPr>
              </w:pPr>
              <w:r w:rsidRPr="008E5EC1">
                <w:rPr>
                  <w:rFonts w:ascii="Arial" w:hAnsi="Arial" w:cs="Arial"/>
                  <w:lang w:val="en-US"/>
                </w:rPr>
                <w:t>https://www.proquest.com/openview/c078ed89ca25a431e114e6c8478b4755/1?pq-origsite=gscholar&amp;cbl=1819054</w:t>
              </w:r>
            </w:p>
            <w:p w14:paraId="0F0414BD" w14:textId="77777777" w:rsidR="008662A8" w:rsidRPr="008E5EC1" w:rsidRDefault="008662A8" w:rsidP="008662A8">
              <w:pPr>
                <w:rPr>
                  <w:rFonts w:ascii="Arial" w:hAnsi="Arial" w:cs="Arial"/>
                  <w:lang w:val="en-US"/>
                </w:rPr>
              </w:pPr>
              <w:r w:rsidRPr="008E5EC1">
                <w:rPr>
                  <w:rFonts w:ascii="Arial" w:hAnsi="Arial" w:cs="Arial"/>
                  <w:lang w:val="en-US"/>
                </w:rPr>
                <w:t>Piaget, Kohlberg, and Erikson: Developmental Implications for Secondary Education</w:t>
              </w:r>
            </w:p>
            <w:p w14:paraId="2A9C498A" w14:textId="77777777" w:rsidR="008662A8" w:rsidRPr="008E5EC1" w:rsidRDefault="008662A8" w:rsidP="008662A8">
              <w:pPr>
                <w:rPr>
                  <w:rFonts w:ascii="Arial" w:hAnsi="Arial" w:cs="Arial"/>
                  <w:lang w:val="en-US"/>
                </w:rPr>
              </w:pPr>
              <w:r w:rsidRPr="008E5EC1">
                <w:rPr>
                  <w:rFonts w:ascii="Arial" w:hAnsi="Arial" w:cs="Arial"/>
                  <w:lang w:val="en-US"/>
                </w:rPr>
                <w:t xml:space="preserve">Miller, John </w:t>
              </w:r>
              <w:proofErr w:type="spellStart"/>
              <w:proofErr w:type="gramStart"/>
              <w:r w:rsidRPr="008E5EC1">
                <w:rPr>
                  <w:rFonts w:ascii="Arial" w:hAnsi="Arial" w:cs="Arial"/>
                  <w:lang w:val="en-US"/>
                </w:rPr>
                <w:t>P.Adolescence</w:t>
              </w:r>
              <w:proofErr w:type="spellEnd"/>
              <w:proofErr w:type="gramEnd"/>
              <w:r w:rsidRPr="008E5EC1">
                <w:rPr>
                  <w:rFonts w:ascii="Arial" w:hAnsi="Arial" w:cs="Arial"/>
                  <w:lang w:val="en-US"/>
                </w:rPr>
                <w:t xml:space="preserve">; Roslyn Heights, N.Y. Vol. 13, </w:t>
              </w:r>
              <w:proofErr w:type="spellStart"/>
              <w:r w:rsidRPr="008E5EC1">
                <w:rPr>
                  <w:rFonts w:ascii="Arial" w:hAnsi="Arial" w:cs="Arial"/>
                  <w:lang w:val="en-US"/>
                </w:rPr>
                <w:t>Iss</w:t>
              </w:r>
              <w:proofErr w:type="spellEnd"/>
              <w:r w:rsidRPr="008E5EC1">
                <w:rPr>
                  <w:rFonts w:ascii="Arial" w:hAnsi="Arial" w:cs="Arial"/>
                  <w:lang w:val="en-US"/>
                </w:rPr>
                <w:t xml:space="preserve">. </w:t>
              </w:r>
              <w:proofErr w:type="gramStart"/>
              <w:r w:rsidRPr="008E5EC1">
                <w:rPr>
                  <w:rFonts w:ascii="Arial" w:hAnsi="Arial" w:cs="Arial"/>
                  <w:lang w:val="en-US"/>
                </w:rPr>
                <w:t>50,  (</w:t>
              </w:r>
              <w:proofErr w:type="gramEnd"/>
              <w:r w:rsidRPr="008E5EC1">
                <w:rPr>
                  <w:rFonts w:ascii="Arial" w:hAnsi="Arial" w:cs="Arial"/>
                  <w:lang w:val="en-US"/>
                </w:rPr>
                <w:t>Summer 1978): 237.</w:t>
              </w:r>
            </w:p>
            <w:p w14:paraId="2C661A74" w14:textId="7C767019" w:rsidR="00F82B82" w:rsidRPr="008E5EC1" w:rsidRDefault="008662A8" w:rsidP="008662A8">
              <w:pPr>
                <w:rPr>
                  <w:rFonts w:ascii="Arial" w:hAnsi="Arial" w:cs="Arial"/>
                  <w:lang w:val="en-US"/>
                </w:rPr>
              </w:pPr>
              <w:r w:rsidRPr="008E5EC1">
                <w:rPr>
                  <w:rFonts w:ascii="Arial" w:hAnsi="Arial" w:cs="Arial"/>
                  <w:lang w:val="en-US"/>
                </w:rPr>
                <w:t xml:space="preserve"> in this article John P. Miller examines the theories of Piaget, Kohlberg and Erikson in relation to education and adole</w:t>
              </w:r>
              <w:r w:rsidRPr="008E5EC1">
                <w:rPr>
                  <w:rFonts w:ascii="Arial" w:hAnsi="Arial" w:cs="Arial"/>
                  <w:lang w:val="en-US"/>
                </w:rPr>
                <w:t>sce</w:t>
              </w:r>
              <w:r w:rsidRPr="008E5EC1">
                <w:rPr>
                  <w:rFonts w:ascii="Arial" w:hAnsi="Arial" w:cs="Arial"/>
                  <w:lang w:val="en-US"/>
                </w:rPr>
                <w:t xml:space="preserve">nces. they all had similar views concerning the </w:t>
              </w:r>
              <w:r w:rsidRPr="008E5EC1">
                <w:rPr>
                  <w:rFonts w:ascii="Arial" w:hAnsi="Arial" w:cs="Arial"/>
                  <w:lang w:val="en-US"/>
                </w:rPr>
                <w:t>individual</w:t>
              </w:r>
              <w:r w:rsidRPr="008E5EC1">
                <w:rPr>
                  <w:rFonts w:ascii="Arial" w:hAnsi="Arial" w:cs="Arial"/>
                  <w:lang w:val="en-US"/>
                </w:rPr>
                <w:t xml:space="preserve"> and his/her relationship to the </w:t>
              </w:r>
              <w:r w:rsidRPr="008E5EC1">
                <w:rPr>
                  <w:rFonts w:ascii="Arial" w:hAnsi="Arial" w:cs="Arial"/>
                  <w:lang w:val="en-US"/>
                </w:rPr>
                <w:t>environment</w:t>
              </w:r>
              <w:r w:rsidRPr="008E5EC1">
                <w:rPr>
                  <w:rFonts w:ascii="Arial" w:hAnsi="Arial" w:cs="Arial"/>
                  <w:lang w:val="en-US"/>
                </w:rPr>
                <w:t>.</w:t>
              </w:r>
            </w:p>
            <w:p w14:paraId="08BCC7FF" w14:textId="77777777" w:rsidR="00604FD7" w:rsidRDefault="00DC0D45" w:rsidP="0080686B">
              <w:pPr>
                <w:shd w:val="clear" w:color="auto"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br/>
              </w:r>
            </w:p>
            <w:p w14:paraId="3FF3A542" w14:textId="77777777" w:rsidR="00604FD7" w:rsidRDefault="00604FD7" w:rsidP="0080686B">
              <w:pPr>
                <w:shd w:val="clear" w:color="auto" w:fill="FFFFFF"/>
                <w:spacing w:after="0" w:line="240" w:lineRule="auto"/>
                <w:rPr>
                  <w:rFonts w:ascii="Arial" w:eastAsia="Times New Roman" w:hAnsi="Arial" w:cs="Arial"/>
                  <w:color w:val="222222"/>
                  <w:lang w:eastAsia="en-GB"/>
                </w:rPr>
              </w:pPr>
            </w:p>
            <w:p w14:paraId="04DF567F" w14:textId="77777777" w:rsidR="00604FD7" w:rsidRDefault="00604FD7" w:rsidP="0080686B">
              <w:pPr>
                <w:shd w:val="clear" w:color="auto" w:fill="FFFFFF"/>
                <w:spacing w:after="0" w:line="240" w:lineRule="auto"/>
                <w:rPr>
                  <w:rFonts w:ascii="Arial" w:eastAsia="Times New Roman" w:hAnsi="Arial" w:cs="Arial"/>
                  <w:color w:val="222222"/>
                  <w:lang w:eastAsia="en-GB"/>
                </w:rPr>
              </w:pPr>
            </w:p>
            <w:p w14:paraId="0F23C3C8" w14:textId="0117B09E" w:rsidR="0080686B" w:rsidRPr="0080686B" w:rsidRDefault="00DC0D45" w:rsidP="0080686B">
              <w:pPr>
                <w:shd w:val="clear" w:color="auto"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lastRenderedPageBreak/>
                <w:br/>
              </w:r>
              <w:r w:rsidR="0080686B" w:rsidRPr="0080686B">
                <w:rPr>
                  <w:rFonts w:ascii="Arial" w:eastAsia="Times New Roman" w:hAnsi="Arial" w:cs="Arial"/>
                  <w:color w:val="222222"/>
                  <w:lang w:eastAsia="en-GB"/>
                </w:rPr>
                <w:t>McLeod, S. A. (2008).</w:t>
              </w:r>
            </w:p>
            <w:p w14:paraId="6A1A7BF0" w14:textId="77777777" w:rsidR="0080686B" w:rsidRPr="0080686B" w:rsidRDefault="0080686B" w:rsidP="0080686B">
              <w:pPr>
                <w:shd w:val="clear" w:color="auto" w:fill="FFFFFF"/>
                <w:spacing w:after="0" w:line="240" w:lineRule="auto"/>
                <w:rPr>
                  <w:rFonts w:ascii="Arial" w:eastAsia="Times New Roman" w:hAnsi="Arial" w:cs="Arial"/>
                  <w:color w:val="222222"/>
                  <w:lang w:eastAsia="en-GB"/>
                </w:rPr>
              </w:pPr>
              <w:r w:rsidRPr="0080686B">
                <w:rPr>
                  <w:rFonts w:ascii="Arial" w:eastAsia="Times New Roman" w:hAnsi="Arial" w:cs="Arial"/>
                  <w:color w:val="222222"/>
                  <w:lang w:eastAsia="en-GB"/>
                </w:rPr>
                <w:t>Erik Erikson | Psychosocial Stages - Simply Psychology.</w:t>
              </w:r>
            </w:p>
            <w:p w14:paraId="15118D71" w14:textId="77777777" w:rsidR="0080686B" w:rsidRPr="0080686B" w:rsidRDefault="0080686B" w:rsidP="0080686B">
              <w:pPr>
                <w:shd w:val="clear" w:color="auto" w:fill="FFFFFF"/>
                <w:spacing w:after="0" w:line="240" w:lineRule="auto"/>
                <w:rPr>
                  <w:rFonts w:ascii="Arial" w:eastAsia="Times New Roman" w:hAnsi="Arial" w:cs="Arial"/>
                  <w:color w:val="222222"/>
                  <w:lang w:eastAsia="en-GB"/>
                </w:rPr>
              </w:pPr>
              <w:r w:rsidRPr="0080686B">
                <w:rPr>
                  <w:rFonts w:ascii="Arial" w:eastAsia="Times New Roman" w:hAnsi="Arial" w:cs="Arial"/>
                  <w:color w:val="222222"/>
                  <w:lang w:eastAsia="en-GB"/>
                </w:rPr>
                <w:t>Retrieved from</w:t>
              </w:r>
            </w:p>
            <w:p w14:paraId="5D6BE710" w14:textId="77777777" w:rsidR="0080686B" w:rsidRPr="0080686B" w:rsidRDefault="0080686B" w:rsidP="0080686B">
              <w:pPr>
                <w:shd w:val="clear" w:color="auto" w:fill="FFFFFF"/>
                <w:spacing w:after="0" w:line="240" w:lineRule="auto"/>
                <w:rPr>
                  <w:rFonts w:ascii="Arial" w:eastAsia="Times New Roman" w:hAnsi="Arial" w:cs="Arial"/>
                  <w:color w:val="222222"/>
                  <w:lang w:eastAsia="en-GB"/>
                </w:rPr>
              </w:pPr>
              <w:hyperlink r:id="rId8" w:tgtFrame="_blank" w:history="1">
                <w:r w:rsidRPr="0080686B">
                  <w:rPr>
                    <w:rFonts w:ascii="Arial" w:eastAsia="Times New Roman" w:hAnsi="Arial" w:cs="Arial"/>
                    <w:color w:val="1155CC"/>
                    <w:u w:val="single"/>
                    <w:lang w:eastAsia="en-GB"/>
                  </w:rPr>
                  <w:t>http://www.simplypsychology.org</w:t>
                </w:r>
              </w:hyperlink>
            </w:p>
            <w:p w14:paraId="0F8C47CD" w14:textId="77777777" w:rsidR="0080686B" w:rsidRPr="0080686B" w:rsidRDefault="0080686B" w:rsidP="0080686B">
              <w:pPr>
                <w:shd w:val="clear" w:color="auto" w:fill="FFFFFF"/>
                <w:spacing w:after="0" w:line="240" w:lineRule="auto"/>
                <w:rPr>
                  <w:rFonts w:ascii="Arial" w:eastAsia="Times New Roman" w:hAnsi="Arial" w:cs="Arial"/>
                  <w:color w:val="222222"/>
                  <w:lang w:eastAsia="en-GB"/>
                </w:rPr>
              </w:pPr>
              <w:r w:rsidRPr="0080686B">
                <w:rPr>
                  <w:rFonts w:ascii="Arial" w:eastAsia="Times New Roman" w:hAnsi="Arial" w:cs="Arial"/>
                  <w:color w:val="222222"/>
                  <w:lang w:eastAsia="en-GB"/>
                </w:rPr>
                <w:t>/Erik-Erikson.html</w:t>
              </w:r>
            </w:p>
            <w:p w14:paraId="13AB4809" w14:textId="77777777" w:rsidR="0080686B" w:rsidRPr="0080686B" w:rsidRDefault="0080686B" w:rsidP="0080686B">
              <w:pPr>
                <w:shd w:val="clear" w:color="auto" w:fill="FFFFFF"/>
                <w:spacing w:after="0" w:line="240" w:lineRule="auto"/>
                <w:rPr>
                  <w:rFonts w:ascii="Arial" w:eastAsia="Times New Roman" w:hAnsi="Arial" w:cs="Arial"/>
                  <w:color w:val="222222"/>
                  <w:lang w:eastAsia="en-GB"/>
                </w:rPr>
              </w:pPr>
              <w:r w:rsidRPr="0080686B">
                <w:rPr>
                  <w:rFonts w:ascii="Arial" w:eastAsia="Times New Roman" w:hAnsi="Arial" w:cs="Arial"/>
                  <w:color w:val="222222"/>
                  <w:lang w:eastAsia="en-GB"/>
                </w:rPr>
                <w:t> </w:t>
              </w:r>
            </w:p>
            <w:p w14:paraId="2CF73C77" w14:textId="77777777" w:rsidR="0080686B" w:rsidRPr="0080686B" w:rsidRDefault="0080686B" w:rsidP="0080686B">
              <w:pPr>
                <w:shd w:val="clear" w:color="auto" w:fill="FFFFFF"/>
                <w:spacing w:after="0" w:line="240" w:lineRule="auto"/>
                <w:rPr>
                  <w:rFonts w:ascii="Arial" w:eastAsia="Times New Roman" w:hAnsi="Arial" w:cs="Arial"/>
                  <w:color w:val="222222"/>
                  <w:lang w:eastAsia="en-GB"/>
                </w:rPr>
              </w:pPr>
              <w:r w:rsidRPr="0080686B">
                <w:rPr>
                  <w:rFonts w:ascii="Arial" w:eastAsia="Times New Roman" w:hAnsi="Arial" w:cs="Arial"/>
                  <w:color w:val="222222"/>
                  <w:lang w:eastAsia="en-GB"/>
                </w:rPr>
                <w:t xml:space="preserve">Dr Saul McLeod explains how Erikson’s theory involved the person experiencing a psychosocial crisis during each of the 8 stages. </w:t>
              </w:r>
              <w:proofErr w:type="gramStart"/>
              <w:r w:rsidRPr="0080686B">
                <w:rPr>
                  <w:rFonts w:ascii="Arial" w:eastAsia="Times New Roman" w:hAnsi="Arial" w:cs="Arial"/>
                  <w:color w:val="222222"/>
                  <w:lang w:eastAsia="en-GB"/>
                </w:rPr>
                <w:t>These crisis</w:t>
              </w:r>
              <w:proofErr w:type="gramEnd"/>
              <w:r w:rsidRPr="0080686B">
                <w:rPr>
                  <w:rFonts w:ascii="Arial" w:eastAsia="Times New Roman" w:hAnsi="Arial" w:cs="Arial"/>
                  <w:color w:val="222222"/>
                  <w:lang w:eastAsia="en-GB"/>
                </w:rPr>
                <w:t xml:space="preserve"> could have a positive or negative outcome for personality development.</w:t>
              </w:r>
            </w:p>
            <w:p w14:paraId="23D767BD" w14:textId="77777777" w:rsidR="0080686B" w:rsidRPr="0080686B" w:rsidRDefault="0080686B" w:rsidP="0080686B">
              <w:pPr>
                <w:shd w:val="clear" w:color="auto" w:fill="FFFFFF"/>
                <w:spacing w:after="0" w:line="240" w:lineRule="auto"/>
                <w:rPr>
                  <w:rFonts w:ascii="Arial" w:eastAsia="Times New Roman" w:hAnsi="Arial" w:cs="Arial"/>
                  <w:color w:val="222222"/>
                  <w:lang w:eastAsia="en-GB"/>
                </w:rPr>
              </w:pPr>
              <w:r w:rsidRPr="0080686B">
                <w:rPr>
                  <w:rFonts w:ascii="Arial" w:eastAsia="Times New Roman" w:hAnsi="Arial" w:cs="Arial"/>
                  <w:color w:val="222222"/>
                  <w:lang w:eastAsia="en-GB"/>
                </w:rPr>
                <w:t> </w:t>
              </w:r>
            </w:p>
            <w:p w14:paraId="1957C038" w14:textId="0F744095" w:rsidR="0080686B" w:rsidRPr="0080686B" w:rsidRDefault="0080686B" w:rsidP="0080686B">
              <w:pPr>
                <w:shd w:val="clear" w:color="auto" w:fill="FFFFFF"/>
                <w:spacing w:after="0" w:line="240" w:lineRule="auto"/>
                <w:rPr>
                  <w:rFonts w:ascii="Arial" w:eastAsia="Times New Roman" w:hAnsi="Arial" w:cs="Arial"/>
                  <w:color w:val="222222"/>
                  <w:lang w:eastAsia="en-GB"/>
                </w:rPr>
              </w:pPr>
              <w:r w:rsidRPr="0080686B">
                <w:rPr>
                  <w:rFonts w:ascii="Arial" w:eastAsia="Times New Roman" w:hAnsi="Arial" w:cs="Arial"/>
                  <w:color w:val="222222"/>
                  <w:lang w:eastAsia="en-GB"/>
                </w:rPr>
                <w:t> Wallerstein, R. S. (1998). Erikson’s Concept of Ego Identity Reconsidered. Journal of the American Psychoanalytic Association, 46(1), 229–248. </w:t>
              </w:r>
              <w:hyperlink r:id="rId9" w:tgtFrame="_blank" w:history="1">
                <w:r w:rsidRPr="0080686B">
                  <w:rPr>
                    <w:rFonts w:ascii="Arial" w:eastAsia="Times New Roman" w:hAnsi="Arial" w:cs="Arial"/>
                    <w:color w:val="1155CC"/>
                    <w:u w:val="single"/>
                    <w:lang w:eastAsia="en-GB"/>
                  </w:rPr>
                  <w:t>https://doi.org/10.1177/000306519804600112</w:t>
                </w:r>
              </w:hyperlink>
            </w:p>
            <w:p w14:paraId="5675DEA3" w14:textId="77777777" w:rsidR="0080686B" w:rsidRPr="0080686B" w:rsidRDefault="0080686B" w:rsidP="0080686B">
              <w:pPr>
                <w:shd w:val="clear" w:color="auto" w:fill="FFFFFF"/>
                <w:spacing w:after="0" w:line="240" w:lineRule="auto"/>
                <w:rPr>
                  <w:rFonts w:ascii="Arial" w:eastAsia="Times New Roman" w:hAnsi="Arial" w:cs="Arial"/>
                  <w:color w:val="222222"/>
                  <w:lang w:eastAsia="en-GB"/>
                </w:rPr>
              </w:pPr>
              <w:r w:rsidRPr="0080686B">
                <w:rPr>
                  <w:rFonts w:ascii="Arial" w:eastAsia="Times New Roman" w:hAnsi="Arial" w:cs="Arial"/>
                  <w:color w:val="222222"/>
                  <w:lang w:eastAsia="en-GB"/>
                </w:rPr>
                <w:t> </w:t>
              </w:r>
            </w:p>
            <w:p w14:paraId="02EAF932" w14:textId="77777777" w:rsidR="0080686B" w:rsidRPr="0080686B" w:rsidRDefault="0080686B" w:rsidP="0080686B">
              <w:pPr>
                <w:shd w:val="clear" w:color="auto" w:fill="FFFFFF"/>
                <w:spacing w:after="0" w:line="240" w:lineRule="auto"/>
                <w:rPr>
                  <w:rFonts w:ascii="Arial" w:eastAsia="Times New Roman" w:hAnsi="Arial" w:cs="Arial"/>
                  <w:color w:val="222222"/>
                  <w:lang w:eastAsia="en-GB"/>
                </w:rPr>
              </w:pPr>
              <w:r w:rsidRPr="0080686B">
                <w:rPr>
                  <w:rFonts w:ascii="Arial" w:eastAsia="Times New Roman" w:hAnsi="Arial" w:cs="Arial"/>
                  <w:color w:val="222222"/>
                  <w:lang w:eastAsia="en-GB"/>
                </w:rPr>
                <w:t>Robert S Wallerstein attempts to explain Erikson’s concept of ego identity. In this article again, there is emphasis on the crisis people have to overcome in order to progress positively through the stages.</w:t>
              </w:r>
            </w:p>
            <w:p w14:paraId="1B0627AB" w14:textId="77777777" w:rsidR="008D4C8F" w:rsidRPr="008E5EC1" w:rsidRDefault="008D4C8F" w:rsidP="00BA45E0">
              <w:pPr>
                <w:pStyle w:val="Bibliography"/>
                <w:rPr>
                  <w:rFonts w:ascii="Arial" w:hAnsi="Arial" w:cs="Arial"/>
                  <w:noProof/>
                  <w:lang w:val="en-US"/>
                </w:rPr>
              </w:pPr>
            </w:p>
            <w:p w14:paraId="4D9902ED" w14:textId="3E9952B1" w:rsidR="00BA45E0" w:rsidRPr="008E5EC1" w:rsidRDefault="00BA45E0" w:rsidP="00BA45E0">
              <w:pPr>
                <w:pStyle w:val="Bibliography"/>
                <w:rPr>
                  <w:rFonts w:ascii="Arial" w:hAnsi="Arial" w:cs="Arial"/>
                  <w:noProof/>
                  <w:lang w:val="en-US"/>
                </w:rPr>
              </w:pPr>
              <w:r w:rsidRPr="008E5EC1">
                <w:rPr>
                  <w:rFonts w:ascii="Arial" w:hAnsi="Arial" w:cs="Arial"/>
                  <w:noProof/>
                  <w:lang w:val="en-US"/>
                </w:rPr>
                <w:t xml:space="preserve">PsychologynotesHQ, 2021. </w:t>
              </w:r>
              <w:r w:rsidRPr="008E5EC1">
                <w:rPr>
                  <w:rFonts w:ascii="Arial" w:hAnsi="Arial" w:cs="Arial"/>
                  <w:i/>
                  <w:iCs/>
                  <w:noProof/>
                  <w:lang w:val="en-US"/>
                </w:rPr>
                <w:t xml:space="preserve">the psychology notes HQ. </w:t>
              </w:r>
              <w:r w:rsidRPr="008E5EC1">
                <w:rPr>
                  <w:rFonts w:ascii="Arial" w:hAnsi="Arial" w:cs="Arial"/>
                  <w:noProof/>
                  <w:lang w:val="en-US"/>
                </w:rPr>
                <w:t xml:space="preserve">[Online] </w:t>
              </w:r>
              <w:r w:rsidRPr="008E5EC1">
                <w:rPr>
                  <w:rFonts w:ascii="Arial" w:hAnsi="Arial" w:cs="Arial"/>
                  <w:noProof/>
                  <w:lang w:val="en-US"/>
                </w:rPr>
                <w:br/>
                <w:t xml:space="preserve">Available at: </w:t>
              </w:r>
              <w:r w:rsidRPr="008E5EC1">
                <w:rPr>
                  <w:rFonts w:ascii="Arial" w:hAnsi="Arial" w:cs="Arial"/>
                  <w:noProof/>
                  <w:u w:val="single"/>
                  <w:lang w:val="en-US"/>
                </w:rPr>
                <w:t>https://www.psychologynoteshq.com/freud-psychosexual-development/</w:t>
              </w:r>
              <w:r w:rsidRPr="008E5EC1">
                <w:rPr>
                  <w:rFonts w:ascii="Arial" w:hAnsi="Arial" w:cs="Arial"/>
                  <w:noProof/>
                  <w:lang w:val="en-US"/>
                </w:rPr>
                <w:br/>
                <w:t>[Accessed 13 June 2021].</w:t>
              </w:r>
            </w:p>
            <w:p w14:paraId="089090C0" w14:textId="77777777" w:rsidR="008D4C8F" w:rsidRPr="008E5EC1" w:rsidRDefault="008D4C8F" w:rsidP="00BA45E0">
              <w:pPr>
                <w:pStyle w:val="Bibliography"/>
                <w:rPr>
                  <w:rFonts w:ascii="Arial" w:hAnsi="Arial" w:cs="Arial"/>
                  <w:noProof/>
                  <w:lang w:val="en-US"/>
                </w:rPr>
              </w:pPr>
            </w:p>
            <w:p w14:paraId="02121C70" w14:textId="562C9D04" w:rsidR="00BA45E0" w:rsidRPr="008E5EC1" w:rsidRDefault="00BA45E0" w:rsidP="00BA45E0">
              <w:pPr>
                <w:pStyle w:val="Bibliography"/>
                <w:rPr>
                  <w:rFonts w:ascii="Arial" w:hAnsi="Arial" w:cs="Arial"/>
                  <w:noProof/>
                  <w:lang w:val="en-US"/>
                </w:rPr>
              </w:pPr>
              <w:r w:rsidRPr="008E5EC1">
                <w:rPr>
                  <w:rFonts w:ascii="Arial" w:hAnsi="Arial" w:cs="Arial"/>
                  <w:noProof/>
                  <w:lang w:val="en-US"/>
                </w:rPr>
                <w:t xml:space="preserve">Seong, J., 2020. </w:t>
              </w:r>
              <w:r w:rsidRPr="008E5EC1">
                <w:rPr>
                  <w:rFonts w:ascii="Arial" w:hAnsi="Arial" w:cs="Arial"/>
                  <w:i/>
                  <w:iCs/>
                  <w:noProof/>
                  <w:lang w:val="en-US"/>
                </w:rPr>
                <w:t xml:space="preserve">Very Well. </w:t>
              </w:r>
              <w:r w:rsidRPr="008E5EC1">
                <w:rPr>
                  <w:rFonts w:ascii="Arial" w:hAnsi="Arial" w:cs="Arial"/>
                  <w:noProof/>
                  <w:lang w:val="en-US"/>
                </w:rPr>
                <w:t xml:space="preserve">[Online] </w:t>
              </w:r>
              <w:r w:rsidRPr="008E5EC1">
                <w:rPr>
                  <w:rFonts w:ascii="Arial" w:hAnsi="Arial" w:cs="Arial"/>
                  <w:noProof/>
                  <w:lang w:val="en-US"/>
                </w:rPr>
                <w:br/>
                <w:t xml:space="preserve">Available at: </w:t>
              </w:r>
              <w:r w:rsidRPr="008E5EC1">
                <w:rPr>
                  <w:rFonts w:ascii="Arial" w:hAnsi="Arial" w:cs="Arial"/>
                  <w:noProof/>
                  <w:u w:val="single"/>
                  <w:lang w:val="en-US"/>
                </w:rPr>
                <w:t>https://www.verywellmind.com/erik-eriksons-stages-of-psychosocial-development-2795740</w:t>
              </w:r>
              <w:r w:rsidRPr="008E5EC1">
                <w:rPr>
                  <w:rFonts w:ascii="Arial" w:hAnsi="Arial" w:cs="Arial"/>
                  <w:noProof/>
                  <w:lang w:val="en-US"/>
                </w:rPr>
                <w:br/>
                <w:t>[Accessed 11 June 2021].</w:t>
              </w:r>
            </w:p>
            <w:p w14:paraId="07156EEA" w14:textId="77777777" w:rsidR="008D4C8F" w:rsidRPr="008E5EC1" w:rsidRDefault="008D4C8F" w:rsidP="00BA45E0">
              <w:pPr>
                <w:pStyle w:val="Bibliography"/>
                <w:rPr>
                  <w:rFonts w:ascii="Arial" w:hAnsi="Arial" w:cs="Arial"/>
                  <w:noProof/>
                  <w:lang w:val="en-US"/>
                </w:rPr>
              </w:pPr>
            </w:p>
            <w:p w14:paraId="0BD99C1A" w14:textId="2D0DD79D" w:rsidR="00BA45E0" w:rsidRPr="008E5EC1" w:rsidRDefault="00BA45E0" w:rsidP="00BA45E0">
              <w:pPr>
                <w:pStyle w:val="Bibliography"/>
                <w:rPr>
                  <w:rFonts w:ascii="Arial" w:hAnsi="Arial" w:cs="Arial"/>
                  <w:noProof/>
                  <w:lang w:val="en-US"/>
                </w:rPr>
              </w:pPr>
              <w:r w:rsidRPr="008E5EC1">
                <w:rPr>
                  <w:rFonts w:ascii="Arial" w:hAnsi="Arial" w:cs="Arial"/>
                  <w:noProof/>
                  <w:lang w:val="en-US"/>
                </w:rPr>
                <w:t xml:space="preserve">Spielman, R. M. et al., 2014. 9.2 Lifespan Theories. In: </w:t>
              </w:r>
              <w:r w:rsidRPr="008E5EC1">
                <w:rPr>
                  <w:rFonts w:ascii="Arial" w:hAnsi="Arial" w:cs="Arial"/>
                  <w:i/>
                  <w:iCs/>
                  <w:noProof/>
                  <w:lang w:val="en-US"/>
                </w:rPr>
                <w:t xml:space="preserve">Psychology. </w:t>
              </w:r>
              <w:r w:rsidRPr="008E5EC1">
                <w:rPr>
                  <w:rFonts w:ascii="Arial" w:hAnsi="Arial" w:cs="Arial"/>
                  <w:noProof/>
                  <w:lang w:val="en-US"/>
                </w:rPr>
                <w:t>Houston: OpenStax.</w:t>
              </w:r>
            </w:p>
            <w:p w14:paraId="08B1A0AB" w14:textId="77777777" w:rsidR="008D4C8F" w:rsidRPr="008E5EC1" w:rsidRDefault="008D4C8F" w:rsidP="00BA45E0">
              <w:pPr>
                <w:pStyle w:val="Bibliography"/>
                <w:rPr>
                  <w:rFonts w:ascii="Arial" w:hAnsi="Arial" w:cs="Arial"/>
                  <w:noProof/>
                  <w:lang w:val="en-US"/>
                </w:rPr>
              </w:pPr>
            </w:p>
            <w:p w14:paraId="364659C1" w14:textId="5C4CC86B" w:rsidR="00BA45E0" w:rsidRPr="008E5EC1" w:rsidRDefault="00BA45E0" w:rsidP="00BA45E0">
              <w:pPr>
                <w:pStyle w:val="Bibliography"/>
                <w:rPr>
                  <w:rFonts w:ascii="Arial" w:hAnsi="Arial" w:cs="Arial"/>
                  <w:noProof/>
                  <w:lang w:val="en-US"/>
                </w:rPr>
              </w:pPr>
              <w:r w:rsidRPr="008E5EC1">
                <w:rPr>
                  <w:rFonts w:ascii="Arial" w:hAnsi="Arial" w:cs="Arial"/>
                  <w:noProof/>
                  <w:lang w:val="en-US"/>
                </w:rPr>
                <w:t xml:space="preserve">Wikipedia contributors, 2021. </w:t>
              </w:r>
              <w:r w:rsidRPr="008E5EC1">
                <w:rPr>
                  <w:rFonts w:ascii="Arial" w:hAnsi="Arial" w:cs="Arial"/>
                  <w:i/>
                  <w:iCs/>
                  <w:noProof/>
                  <w:lang w:val="en-US"/>
                </w:rPr>
                <w:t xml:space="preserve">Psychosexual development. </w:t>
              </w:r>
              <w:r w:rsidRPr="008E5EC1">
                <w:rPr>
                  <w:rFonts w:ascii="Arial" w:hAnsi="Arial" w:cs="Arial"/>
                  <w:noProof/>
                  <w:lang w:val="en-US"/>
                </w:rPr>
                <w:t xml:space="preserve">[Online] </w:t>
              </w:r>
              <w:r w:rsidRPr="008E5EC1">
                <w:rPr>
                  <w:rFonts w:ascii="Arial" w:hAnsi="Arial" w:cs="Arial"/>
                  <w:noProof/>
                  <w:lang w:val="en-US"/>
                </w:rPr>
                <w:br/>
                <w:t xml:space="preserve">Available at: </w:t>
              </w:r>
              <w:r w:rsidRPr="008E5EC1">
                <w:rPr>
                  <w:rFonts w:ascii="Arial" w:hAnsi="Arial" w:cs="Arial"/>
                  <w:noProof/>
                  <w:u w:val="single"/>
                  <w:lang w:val="en-US"/>
                </w:rPr>
                <w:t>https://en.wikipedia.org/w/index.php?title=Psychosexual_development&amp;oldid=1027194761</w:t>
              </w:r>
              <w:r w:rsidRPr="008E5EC1">
                <w:rPr>
                  <w:rFonts w:ascii="Arial" w:hAnsi="Arial" w:cs="Arial"/>
                  <w:noProof/>
                  <w:lang w:val="en-US"/>
                </w:rPr>
                <w:br/>
                <w:t>[Accessed 12 June 2021].</w:t>
              </w:r>
            </w:p>
            <w:p w14:paraId="09B9A737" w14:textId="6F6F27D2" w:rsidR="00BA45E0" w:rsidRPr="008E5EC1" w:rsidRDefault="00BA45E0" w:rsidP="00BA45E0">
              <w:pPr>
                <w:rPr>
                  <w:rFonts w:ascii="Arial" w:hAnsi="Arial" w:cs="Arial"/>
                </w:rPr>
              </w:pPr>
              <w:r w:rsidRPr="008E5EC1">
                <w:rPr>
                  <w:rFonts w:ascii="Arial" w:hAnsi="Arial" w:cs="Arial"/>
                  <w:b/>
                  <w:bCs/>
                  <w:noProof/>
                </w:rPr>
                <w:fldChar w:fldCharType="end"/>
              </w:r>
            </w:p>
          </w:sdtContent>
        </w:sdt>
      </w:sdtContent>
    </w:sdt>
    <w:p w14:paraId="12BA2A1B" w14:textId="0AEE0CAD" w:rsidR="00533BD3" w:rsidRPr="008E5EC1" w:rsidRDefault="00533BD3" w:rsidP="00C75FC4">
      <w:pPr>
        <w:tabs>
          <w:tab w:val="left" w:pos="3870"/>
        </w:tabs>
        <w:rPr>
          <w:rFonts w:ascii="Arial" w:hAnsi="Arial" w:cs="Arial"/>
        </w:rPr>
      </w:pPr>
    </w:p>
    <w:p w14:paraId="69690B88" w14:textId="7DEC5391" w:rsidR="00533BD3" w:rsidRPr="008E5EC1" w:rsidRDefault="00533BD3" w:rsidP="00C75FC4">
      <w:pPr>
        <w:tabs>
          <w:tab w:val="left" w:pos="3870"/>
        </w:tabs>
        <w:rPr>
          <w:rFonts w:ascii="Arial" w:hAnsi="Arial" w:cs="Arial"/>
        </w:rPr>
      </w:pPr>
    </w:p>
    <w:p w14:paraId="6E4EE8D8" w14:textId="64479A62" w:rsidR="00533BD3" w:rsidRPr="008E5EC1" w:rsidRDefault="00533BD3" w:rsidP="00C75FC4">
      <w:pPr>
        <w:tabs>
          <w:tab w:val="left" w:pos="3870"/>
        </w:tabs>
        <w:rPr>
          <w:rFonts w:ascii="Arial" w:hAnsi="Arial" w:cs="Arial"/>
        </w:rPr>
      </w:pPr>
    </w:p>
    <w:p w14:paraId="29FA7B71" w14:textId="095E6FBA" w:rsidR="00533BD3" w:rsidRPr="008E5EC1" w:rsidRDefault="00533BD3" w:rsidP="00C75FC4">
      <w:pPr>
        <w:tabs>
          <w:tab w:val="left" w:pos="3870"/>
        </w:tabs>
        <w:rPr>
          <w:rFonts w:ascii="Arial" w:hAnsi="Arial" w:cs="Arial"/>
        </w:rPr>
      </w:pPr>
    </w:p>
    <w:p w14:paraId="06F0E59A" w14:textId="62A4ECCE" w:rsidR="00533BD3" w:rsidRPr="008E5EC1" w:rsidRDefault="00533BD3" w:rsidP="00C75FC4">
      <w:pPr>
        <w:tabs>
          <w:tab w:val="left" w:pos="3870"/>
        </w:tabs>
        <w:rPr>
          <w:rFonts w:ascii="Arial" w:hAnsi="Arial" w:cs="Arial"/>
        </w:rPr>
      </w:pPr>
    </w:p>
    <w:p w14:paraId="6C1D8CF3" w14:textId="44B5389E" w:rsidR="00533BD3" w:rsidRPr="008E5EC1" w:rsidRDefault="00533BD3" w:rsidP="00C75FC4">
      <w:pPr>
        <w:tabs>
          <w:tab w:val="left" w:pos="3870"/>
        </w:tabs>
        <w:rPr>
          <w:rFonts w:ascii="Arial" w:hAnsi="Arial" w:cs="Arial"/>
        </w:rPr>
      </w:pPr>
    </w:p>
    <w:p w14:paraId="7749E66D" w14:textId="6919EC6A" w:rsidR="00533BD3" w:rsidRPr="008E5EC1" w:rsidRDefault="00533BD3" w:rsidP="00C75FC4">
      <w:pPr>
        <w:tabs>
          <w:tab w:val="left" w:pos="3870"/>
        </w:tabs>
        <w:rPr>
          <w:rFonts w:ascii="Arial" w:hAnsi="Arial" w:cs="Arial"/>
        </w:rPr>
      </w:pPr>
    </w:p>
    <w:p w14:paraId="228F926D" w14:textId="78F112FF" w:rsidR="00533BD3" w:rsidRPr="008E5EC1" w:rsidRDefault="00533BD3" w:rsidP="00C75FC4">
      <w:pPr>
        <w:tabs>
          <w:tab w:val="left" w:pos="3870"/>
        </w:tabs>
        <w:rPr>
          <w:rFonts w:ascii="Arial" w:hAnsi="Arial" w:cs="Arial"/>
        </w:rPr>
      </w:pPr>
    </w:p>
    <w:p w14:paraId="0CC55E0F" w14:textId="0AB63015" w:rsidR="00AE3431" w:rsidRDefault="00AE3431" w:rsidP="00C75FC4">
      <w:pPr>
        <w:tabs>
          <w:tab w:val="left" w:pos="3870"/>
        </w:tabs>
        <w:rPr>
          <w:rFonts w:ascii="Arial" w:hAnsi="Arial" w:cs="Arial"/>
          <w:b/>
          <w:bCs/>
          <w:sz w:val="28"/>
          <w:szCs w:val="28"/>
          <w:u w:val="single"/>
        </w:rPr>
      </w:pPr>
    </w:p>
    <w:p w14:paraId="0A5F45D0" w14:textId="77777777" w:rsidR="00AE3431" w:rsidRPr="00AE3431" w:rsidRDefault="00AE3431" w:rsidP="00C75FC4">
      <w:pPr>
        <w:tabs>
          <w:tab w:val="left" w:pos="3870"/>
        </w:tabs>
        <w:rPr>
          <w:rFonts w:ascii="Arial" w:hAnsi="Arial" w:cs="Arial"/>
          <w:b/>
          <w:bCs/>
          <w:u w:val="single"/>
        </w:rPr>
      </w:pPr>
    </w:p>
    <w:p w14:paraId="0365922E" w14:textId="6AA5AA80" w:rsidR="00AE3431" w:rsidRPr="00AE3431" w:rsidRDefault="00AE3431" w:rsidP="00C75FC4">
      <w:pPr>
        <w:tabs>
          <w:tab w:val="left" w:pos="3870"/>
        </w:tabs>
        <w:rPr>
          <w:rFonts w:ascii="Arial" w:hAnsi="Arial" w:cs="Arial"/>
          <w:b/>
          <w:bCs/>
          <w:sz w:val="28"/>
          <w:szCs w:val="28"/>
          <w:u w:val="single"/>
        </w:rPr>
      </w:pPr>
    </w:p>
    <w:p w14:paraId="708AEEC0" w14:textId="77777777" w:rsidR="00AE3431" w:rsidRPr="00AE3431" w:rsidRDefault="00AE3431" w:rsidP="00C75FC4">
      <w:pPr>
        <w:tabs>
          <w:tab w:val="left" w:pos="3870"/>
        </w:tabs>
        <w:rPr>
          <w:rFonts w:ascii="Arial" w:hAnsi="Arial" w:cs="Arial"/>
          <w:b/>
          <w:bCs/>
          <w:sz w:val="28"/>
          <w:szCs w:val="28"/>
          <w:u w:val="single"/>
        </w:rPr>
      </w:pPr>
    </w:p>
    <w:p w14:paraId="232902A4" w14:textId="775718BA" w:rsidR="00533BD3" w:rsidRDefault="00533BD3" w:rsidP="00C75FC4">
      <w:pPr>
        <w:tabs>
          <w:tab w:val="left" w:pos="3870"/>
        </w:tabs>
        <w:rPr>
          <w:rFonts w:ascii="Arial" w:hAnsi="Arial" w:cs="Arial"/>
          <w:sz w:val="5"/>
          <w:szCs w:val="5"/>
        </w:rPr>
      </w:pPr>
    </w:p>
    <w:p w14:paraId="635C9EE4" w14:textId="73486C76" w:rsidR="00533BD3" w:rsidRDefault="00533BD3" w:rsidP="00C75FC4">
      <w:pPr>
        <w:tabs>
          <w:tab w:val="left" w:pos="3870"/>
        </w:tabs>
        <w:rPr>
          <w:rFonts w:ascii="Arial" w:hAnsi="Arial" w:cs="Arial"/>
          <w:sz w:val="5"/>
          <w:szCs w:val="5"/>
        </w:rPr>
      </w:pPr>
    </w:p>
    <w:p w14:paraId="3C75F0B1" w14:textId="139F79AA" w:rsidR="00533BD3" w:rsidRDefault="00533BD3" w:rsidP="00C75FC4">
      <w:pPr>
        <w:tabs>
          <w:tab w:val="left" w:pos="3870"/>
        </w:tabs>
        <w:rPr>
          <w:rFonts w:ascii="Arial" w:hAnsi="Arial" w:cs="Arial"/>
          <w:sz w:val="5"/>
          <w:szCs w:val="5"/>
        </w:rPr>
      </w:pPr>
    </w:p>
    <w:p w14:paraId="680B2D8C" w14:textId="0FDF35F2" w:rsidR="00533BD3" w:rsidRDefault="00533BD3" w:rsidP="00C75FC4">
      <w:pPr>
        <w:tabs>
          <w:tab w:val="left" w:pos="3870"/>
        </w:tabs>
        <w:rPr>
          <w:rFonts w:ascii="Arial" w:hAnsi="Arial" w:cs="Arial"/>
          <w:sz w:val="5"/>
          <w:szCs w:val="5"/>
        </w:rPr>
      </w:pPr>
    </w:p>
    <w:p w14:paraId="01252F7A" w14:textId="0A9B1565" w:rsidR="00533BD3" w:rsidRDefault="00533BD3" w:rsidP="00C75FC4">
      <w:pPr>
        <w:tabs>
          <w:tab w:val="left" w:pos="3870"/>
        </w:tabs>
        <w:rPr>
          <w:rFonts w:ascii="Arial" w:hAnsi="Arial" w:cs="Arial"/>
          <w:sz w:val="5"/>
          <w:szCs w:val="5"/>
        </w:rPr>
      </w:pPr>
    </w:p>
    <w:p w14:paraId="7A906E66" w14:textId="55C1BD30" w:rsidR="00533BD3" w:rsidRDefault="00533BD3" w:rsidP="00C75FC4">
      <w:pPr>
        <w:tabs>
          <w:tab w:val="left" w:pos="3870"/>
        </w:tabs>
        <w:rPr>
          <w:rFonts w:ascii="Arial" w:hAnsi="Arial" w:cs="Arial"/>
          <w:sz w:val="5"/>
          <w:szCs w:val="5"/>
        </w:rPr>
      </w:pPr>
    </w:p>
    <w:p w14:paraId="0483BDA6" w14:textId="4D0F294C" w:rsidR="00533BD3" w:rsidRDefault="00533BD3" w:rsidP="00C75FC4">
      <w:pPr>
        <w:tabs>
          <w:tab w:val="left" w:pos="3870"/>
        </w:tabs>
        <w:rPr>
          <w:rFonts w:ascii="Arial" w:hAnsi="Arial" w:cs="Arial"/>
          <w:sz w:val="5"/>
          <w:szCs w:val="5"/>
        </w:rPr>
      </w:pPr>
    </w:p>
    <w:p w14:paraId="59B037F4" w14:textId="585F6255" w:rsidR="00533BD3" w:rsidRDefault="00533BD3" w:rsidP="00C75FC4">
      <w:pPr>
        <w:tabs>
          <w:tab w:val="left" w:pos="3870"/>
        </w:tabs>
        <w:rPr>
          <w:rFonts w:ascii="Arial" w:hAnsi="Arial" w:cs="Arial"/>
          <w:sz w:val="5"/>
          <w:szCs w:val="5"/>
        </w:rPr>
      </w:pPr>
    </w:p>
    <w:p w14:paraId="0B73F294" w14:textId="77777777" w:rsidR="009B3EA5" w:rsidRDefault="009B3EA5" w:rsidP="009B3EA5">
      <w:pPr>
        <w:pStyle w:val="NormalWeb"/>
        <w:rPr>
          <w:color w:val="000000"/>
          <w:sz w:val="27"/>
          <w:szCs w:val="27"/>
        </w:rPr>
      </w:pPr>
      <w:r>
        <w:rPr>
          <w:color w:val="000000"/>
          <w:sz w:val="27"/>
          <w:szCs w:val="27"/>
        </w:rPr>
        <w:t>Bibliography</w:t>
      </w:r>
    </w:p>
    <w:p w14:paraId="7A2DC16C" w14:textId="77777777" w:rsidR="009B3EA5" w:rsidRDefault="009B3EA5" w:rsidP="009B3EA5">
      <w:pPr>
        <w:pStyle w:val="NormalWeb"/>
        <w:rPr>
          <w:color w:val="000000"/>
          <w:sz w:val="27"/>
          <w:szCs w:val="27"/>
        </w:rPr>
      </w:pPr>
      <w:r>
        <w:rPr>
          <w:color w:val="000000"/>
          <w:sz w:val="27"/>
          <w:szCs w:val="27"/>
        </w:rPr>
        <w:t>Cherry, K., 2020. very well mind. [Online] Available at: https://www.verywellmind.com/erik-eriksons-stages-of-psychosocial-development-2795740 [Accessed 11 June 2021].</w:t>
      </w:r>
    </w:p>
    <w:p w14:paraId="48624C23" w14:textId="77777777" w:rsidR="009B3EA5" w:rsidRDefault="009B3EA5" w:rsidP="009B3EA5">
      <w:pPr>
        <w:pStyle w:val="NormalWeb"/>
        <w:rPr>
          <w:color w:val="000000"/>
          <w:sz w:val="27"/>
          <w:szCs w:val="27"/>
        </w:rPr>
      </w:pPr>
      <w:r>
        <w:rPr>
          <w:color w:val="000000"/>
          <w:sz w:val="27"/>
          <w:szCs w:val="27"/>
        </w:rPr>
        <w:t xml:space="preserve">Denise Boyd, H. B., 2019. Lifespan Development. Global Edition ed. </w:t>
      </w:r>
      <w:proofErr w:type="spellStart"/>
      <w:proofErr w:type="gramStart"/>
      <w:r>
        <w:rPr>
          <w:color w:val="000000"/>
          <w:sz w:val="27"/>
          <w:szCs w:val="27"/>
        </w:rPr>
        <w:t>s.l.:Pearson</w:t>
      </w:r>
      <w:proofErr w:type="spellEnd"/>
      <w:proofErr w:type="gramEnd"/>
      <w:r>
        <w:rPr>
          <w:color w:val="000000"/>
          <w:sz w:val="27"/>
          <w:szCs w:val="27"/>
        </w:rPr>
        <w:t xml:space="preserve"> Education, Limited.</w:t>
      </w:r>
    </w:p>
    <w:p w14:paraId="7E0FB6F3" w14:textId="77777777" w:rsidR="009B3EA5" w:rsidRDefault="009B3EA5" w:rsidP="009B3EA5">
      <w:pPr>
        <w:pStyle w:val="NormalWeb"/>
        <w:rPr>
          <w:color w:val="000000"/>
          <w:sz w:val="27"/>
          <w:szCs w:val="27"/>
        </w:rPr>
      </w:pPr>
      <w:proofErr w:type="spellStart"/>
      <w:r>
        <w:rPr>
          <w:color w:val="000000"/>
          <w:sz w:val="27"/>
          <w:szCs w:val="27"/>
        </w:rPr>
        <w:t>PsychologynotesHQ</w:t>
      </w:r>
      <w:proofErr w:type="spellEnd"/>
      <w:r>
        <w:rPr>
          <w:color w:val="000000"/>
          <w:sz w:val="27"/>
          <w:szCs w:val="27"/>
        </w:rPr>
        <w:t>, 2021. the psychology notes HQ. [Online] Available at: https://www.psychologynoteshq.com/freud-psychosexual-development/ [Accessed 13 June 2021].</w:t>
      </w:r>
    </w:p>
    <w:p w14:paraId="3BEA791F" w14:textId="77777777" w:rsidR="009B3EA5" w:rsidRDefault="009B3EA5" w:rsidP="009B3EA5">
      <w:pPr>
        <w:pStyle w:val="NormalWeb"/>
        <w:rPr>
          <w:color w:val="000000"/>
          <w:sz w:val="27"/>
          <w:szCs w:val="27"/>
        </w:rPr>
      </w:pPr>
      <w:r>
        <w:rPr>
          <w:color w:val="000000"/>
          <w:sz w:val="27"/>
          <w:szCs w:val="27"/>
        </w:rPr>
        <w:t>Seong, J., 2020. Very Well. [Online] Available at: https://www.verywellmind.com/erik-eriksons-stages-of-psychosocial-development-2795740 [Accessed 11 June 2021].</w:t>
      </w:r>
    </w:p>
    <w:p w14:paraId="2D356305" w14:textId="77777777" w:rsidR="009B3EA5" w:rsidRDefault="009B3EA5" w:rsidP="009B3EA5">
      <w:pPr>
        <w:pStyle w:val="NormalWeb"/>
        <w:rPr>
          <w:color w:val="000000"/>
          <w:sz w:val="27"/>
          <w:szCs w:val="27"/>
        </w:rPr>
      </w:pPr>
      <w:r>
        <w:rPr>
          <w:color w:val="000000"/>
          <w:sz w:val="27"/>
          <w:szCs w:val="27"/>
        </w:rPr>
        <w:t>Wikipedia contributors, 2021. Psychosexual development. [Online] Available at: https://en.wikipedia.org/w/index.php?title=Psychosexual_development&amp;oldid=1027194761 [Accessed 12 June 2021].</w:t>
      </w:r>
    </w:p>
    <w:p w14:paraId="7424789A" w14:textId="77777777" w:rsidR="009B3EA5" w:rsidRDefault="009B3EA5" w:rsidP="009B3EA5">
      <w:pPr>
        <w:pStyle w:val="NormalWeb"/>
        <w:rPr>
          <w:color w:val="000000"/>
          <w:sz w:val="27"/>
          <w:szCs w:val="27"/>
        </w:rPr>
      </w:pPr>
      <w:r>
        <w:rPr>
          <w:color w:val="000000"/>
          <w:sz w:val="27"/>
          <w:szCs w:val="27"/>
        </w:rPr>
        <w:t>https://www.proquest.com/openview/c078ed89ca25a431e114e6c8478b4755/1?pq-origsite=gscholar&amp;cbl=1819054</w:t>
      </w:r>
    </w:p>
    <w:p w14:paraId="36339838" w14:textId="77777777" w:rsidR="009B3EA5" w:rsidRDefault="009B3EA5" w:rsidP="009B3EA5">
      <w:pPr>
        <w:pStyle w:val="NormalWeb"/>
        <w:rPr>
          <w:color w:val="000000"/>
          <w:sz w:val="27"/>
          <w:szCs w:val="27"/>
        </w:rPr>
      </w:pPr>
      <w:r>
        <w:rPr>
          <w:color w:val="000000"/>
          <w:sz w:val="27"/>
          <w:szCs w:val="27"/>
        </w:rPr>
        <w:t>Piaget, Kohlberg, and Erikson: Developmental Implications for Secondary Education</w:t>
      </w:r>
    </w:p>
    <w:p w14:paraId="746361F3" w14:textId="77777777" w:rsidR="009B3EA5" w:rsidRDefault="009B3EA5" w:rsidP="009B3EA5">
      <w:pPr>
        <w:pStyle w:val="NormalWeb"/>
        <w:rPr>
          <w:color w:val="000000"/>
          <w:sz w:val="27"/>
          <w:szCs w:val="27"/>
        </w:rPr>
      </w:pPr>
      <w:r>
        <w:rPr>
          <w:color w:val="000000"/>
          <w:sz w:val="27"/>
          <w:szCs w:val="27"/>
        </w:rPr>
        <w:t xml:space="preserve">Miller, John </w:t>
      </w:r>
      <w:proofErr w:type="spellStart"/>
      <w:proofErr w:type="gramStart"/>
      <w:r>
        <w:rPr>
          <w:color w:val="000000"/>
          <w:sz w:val="27"/>
          <w:szCs w:val="27"/>
        </w:rPr>
        <w:t>P.Adolescence</w:t>
      </w:r>
      <w:proofErr w:type="spellEnd"/>
      <w:proofErr w:type="gramEnd"/>
      <w:r>
        <w:rPr>
          <w:color w:val="000000"/>
          <w:sz w:val="27"/>
          <w:szCs w:val="27"/>
        </w:rPr>
        <w:t xml:space="preserve">; Roslyn Heights, N.Y. Vol. 13, </w:t>
      </w:r>
      <w:proofErr w:type="spellStart"/>
      <w:r>
        <w:rPr>
          <w:color w:val="000000"/>
          <w:sz w:val="27"/>
          <w:szCs w:val="27"/>
        </w:rPr>
        <w:t>Iss</w:t>
      </w:r>
      <w:proofErr w:type="spellEnd"/>
      <w:r>
        <w:rPr>
          <w:color w:val="000000"/>
          <w:sz w:val="27"/>
          <w:szCs w:val="27"/>
        </w:rPr>
        <w:t>. 50, (Summer 1978): 237.</w:t>
      </w:r>
    </w:p>
    <w:p w14:paraId="23B19DAB" w14:textId="77777777" w:rsidR="009B3EA5" w:rsidRDefault="009B3EA5" w:rsidP="009B3EA5">
      <w:pPr>
        <w:pStyle w:val="NormalWeb"/>
        <w:rPr>
          <w:color w:val="000000"/>
          <w:sz w:val="27"/>
          <w:szCs w:val="27"/>
        </w:rPr>
      </w:pPr>
      <w:r>
        <w:rPr>
          <w:color w:val="000000"/>
          <w:sz w:val="27"/>
          <w:szCs w:val="27"/>
        </w:rPr>
        <w:t xml:space="preserve">In this article John P. Miller examines the theories of Piaget, Kohlberg and Erikson in relation to education and </w:t>
      </w:r>
      <w:proofErr w:type="spellStart"/>
      <w:r>
        <w:rPr>
          <w:color w:val="000000"/>
          <w:sz w:val="27"/>
          <w:szCs w:val="27"/>
        </w:rPr>
        <w:t>adolences</w:t>
      </w:r>
      <w:proofErr w:type="spellEnd"/>
      <w:r>
        <w:rPr>
          <w:color w:val="000000"/>
          <w:sz w:val="27"/>
          <w:szCs w:val="27"/>
        </w:rPr>
        <w:t xml:space="preserve">. they all had similar views concerning the </w:t>
      </w:r>
      <w:proofErr w:type="spellStart"/>
      <w:r>
        <w:rPr>
          <w:color w:val="000000"/>
          <w:sz w:val="27"/>
          <w:szCs w:val="27"/>
        </w:rPr>
        <w:t>idvidual</w:t>
      </w:r>
      <w:proofErr w:type="spellEnd"/>
      <w:r>
        <w:rPr>
          <w:color w:val="000000"/>
          <w:sz w:val="27"/>
          <w:szCs w:val="27"/>
        </w:rPr>
        <w:t xml:space="preserve"> and his/her relationship to the </w:t>
      </w:r>
      <w:proofErr w:type="spellStart"/>
      <w:r>
        <w:rPr>
          <w:color w:val="000000"/>
          <w:sz w:val="27"/>
          <w:szCs w:val="27"/>
        </w:rPr>
        <w:t>enviorment</w:t>
      </w:r>
      <w:proofErr w:type="spellEnd"/>
      <w:r>
        <w:rPr>
          <w:color w:val="000000"/>
          <w:sz w:val="27"/>
          <w:szCs w:val="27"/>
        </w:rPr>
        <w:t>.</w:t>
      </w:r>
    </w:p>
    <w:p w14:paraId="6FFA5C4B" w14:textId="77777777" w:rsidR="009B3EA5" w:rsidRDefault="009B3EA5" w:rsidP="009B3EA5">
      <w:pPr>
        <w:pStyle w:val="NormalWeb"/>
        <w:rPr>
          <w:color w:val="000000"/>
          <w:sz w:val="27"/>
          <w:szCs w:val="27"/>
        </w:rPr>
      </w:pPr>
      <w:r>
        <w:rPr>
          <w:color w:val="000000"/>
          <w:sz w:val="27"/>
          <w:szCs w:val="27"/>
        </w:rPr>
        <w:t>2. https://www.verywellmind.com/child-development-theories-2795068</w:t>
      </w:r>
    </w:p>
    <w:p w14:paraId="72B3ABC5" w14:textId="77777777" w:rsidR="009B3EA5" w:rsidRDefault="009B3EA5" w:rsidP="009B3EA5">
      <w:pPr>
        <w:pStyle w:val="NormalWeb"/>
        <w:rPr>
          <w:color w:val="000000"/>
          <w:sz w:val="27"/>
          <w:szCs w:val="27"/>
        </w:rPr>
      </w:pPr>
      <w:r>
        <w:rPr>
          <w:color w:val="000000"/>
          <w:sz w:val="27"/>
          <w:szCs w:val="27"/>
        </w:rPr>
        <w:lastRenderedPageBreak/>
        <w:t>Freud's Psychosexual Developmental Theory</w:t>
      </w:r>
    </w:p>
    <w:p w14:paraId="71D18E96" w14:textId="77777777" w:rsidR="009B3EA5" w:rsidRDefault="009B3EA5" w:rsidP="009B3EA5">
      <w:pPr>
        <w:pStyle w:val="NormalWeb"/>
        <w:rPr>
          <w:color w:val="000000"/>
          <w:sz w:val="27"/>
          <w:szCs w:val="27"/>
        </w:rPr>
      </w:pPr>
      <w:r>
        <w:rPr>
          <w:color w:val="000000"/>
          <w:sz w:val="27"/>
          <w:szCs w:val="27"/>
        </w:rPr>
        <w:t>This article written by Kendra Cherry on November 19, 2020. this article reviewed by Steven Gans MD. In this article Kendra Cherry discussed about Freud's Psychosexual stages. his theory described how personality developed over the course of childhood.</w:t>
      </w:r>
    </w:p>
    <w:p w14:paraId="5E4C36C9" w14:textId="2B6BA2D9" w:rsidR="00533BD3" w:rsidRPr="00A45CED" w:rsidRDefault="00533BD3" w:rsidP="00A45CED">
      <w:pPr>
        <w:tabs>
          <w:tab w:val="left" w:pos="3870"/>
        </w:tabs>
        <w:rPr>
          <w:rFonts w:ascii="Arial" w:hAnsi="Arial" w:cs="Arial"/>
          <w:sz w:val="20"/>
          <w:szCs w:val="20"/>
        </w:rPr>
      </w:pPr>
    </w:p>
    <w:p w14:paraId="14DCB3B1" w14:textId="71E64DBD" w:rsidR="00533BD3" w:rsidRDefault="00533BD3" w:rsidP="00C75FC4">
      <w:pPr>
        <w:tabs>
          <w:tab w:val="left" w:pos="3870"/>
        </w:tabs>
        <w:rPr>
          <w:rFonts w:ascii="Arial" w:hAnsi="Arial" w:cs="Arial"/>
          <w:sz w:val="5"/>
          <w:szCs w:val="5"/>
        </w:rPr>
      </w:pPr>
    </w:p>
    <w:p w14:paraId="2B412D98" w14:textId="7E7EE347" w:rsidR="00533BD3" w:rsidRDefault="00533BD3" w:rsidP="00C75FC4">
      <w:pPr>
        <w:tabs>
          <w:tab w:val="left" w:pos="3870"/>
        </w:tabs>
        <w:rPr>
          <w:rFonts w:ascii="Arial" w:hAnsi="Arial" w:cs="Arial"/>
          <w:sz w:val="5"/>
          <w:szCs w:val="5"/>
        </w:rPr>
      </w:pPr>
    </w:p>
    <w:p w14:paraId="64E20A6F" w14:textId="4EB7370A" w:rsidR="00533BD3" w:rsidRDefault="00533BD3" w:rsidP="00C75FC4">
      <w:pPr>
        <w:tabs>
          <w:tab w:val="left" w:pos="3870"/>
        </w:tabs>
        <w:rPr>
          <w:rFonts w:ascii="Arial" w:hAnsi="Arial" w:cs="Arial"/>
          <w:sz w:val="5"/>
          <w:szCs w:val="5"/>
        </w:rPr>
      </w:pPr>
    </w:p>
    <w:p w14:paraId="65C757FE" w14:textId="2B87918D" w:rsidR="00533BD3" w:rsidRDefault="00533BD3" w:rsidP="00C75FC4">
      <w:pPr>
        <w:tabs>
          <w:tab w:val="left" w:pos="3870"/>
        </w:tabs>
        <w:rPr>
          <w:rFonts w:ascii="Arial" w:hAnsi="Arial" w:cs="Arial"/>
          <w:sz w:val="5"/>
          <w:szCs w:val="5"/>
        </w:rPr>
      </w:pPr>
    </w:p>
    <w:p w14:paraId="0AE7A5BE" w14:textId="73CE237E" w:rsidR="00533BD3" w:rsidRDefault="00533BD3" w:rsidP="00C75FC4">
      <w:pPr>
        <w:tabs>
          <w:tab w:val="left" w:pos="3870"/>
        </w:tabs>
        <w:rPr>
          <w:rFonts w:ascii="Arial" w:hAnsi="Arial" w:cs="Arial"/>
          <w:sz w:val="5"/>
          <w:szCs w:val="5"/>
        </w:rPr>
      </w:pPr>
    </w:p>
    <w:sectPr w:rsidR="00533BD3" w:rsidSect="00564869">
      <w:pgSz w:w="11906" w:h="16838"/>
      <w:pgMar w:top="1440" w:right="1133"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4E33D5"/>
    <w:rsid w:val="00091A6B"/>
    <w:rsid w:val="000D6B58"/>
    <w:rsid w:val="000D6CC2"/>
    <w:rsid w:val="000E3CB3"/>
    <w:rsid w:val="00147F3F"/>
    <w:rsid w:val="00175723"/>
    <w:rsid w:val="00175AA1"/>
    <w:rsid w:val="001A4154"/>
    <w:rsid w:val="001A617B"/>
    <w:rsid w:val="001D1428"/>
    <w:rsid w:val="001E53FA"/>
    <w:rsid w:val="00222DF7"/>
    <w:rsid w:val="00232458"/>
    <w:rsid w:val="00247F94"/>
    <w:rsid w:val="002F633F"/>
    <w:rsid w:val="003515AE"/>
    <w:rsid w:val="003A4AA4"/>
    <w:rsid w:val="003D2015"/>
    <w:rsid w:val="003D2894"/>
    <w:rsid w:val="004006FF"/>
    <w:rsid w:val="00407715"/>
    <w:rsid w:val="00414D29"/>
    <w:rsid w:val="00453BE0"/>
    <w:rsid w:val="004719B0"/>
    <w:rsid w:val="00493DB7"/>
    <w:rsid w:val="004E33D5"/>
    <w:rsid w:val="004E67E7"/>
    <w:rsid w:val="004F15F5"/>
    <w:rsid w:val="00503E12"/>
    <w:rsid w:val="00504F49"/>
    <w:rsid w:val="00533BD3"/>
    <w:rsid w:val="00564869"/>
    <w:rsid w:val="005800EC"/>
    <w:rsid w:val="00604FD7"/>
    <w:rsid w:val="0066329B"/>
    <w:rsid w:val="00667DF4"/>
    <w:rsid w:val="0067655C"/>
    <w:rsid w:val="00682758"/>
    <w:rsid w:val="0069251D"/>
    <w:rsid w:val="00696FF9"/>
    <w:rsid w:val="006E6752"/>
    <w:rsid w:val="006F2A94"/>
    <w:rsid w:val="006F2B85"/>
    <w:rsid w:val="00701253"/>
    <w:rsid w:val="00754BD5"/>
    <w:rsid w:val="00791683"/>
    <w:rsid w:val="007A1FF5"/>
    <w:rsid w:val="0080686B"/>
    <w:rsid w:val="0081012A"/>
    <w:rsid w:val="00810467"/>
    <w:rsid w:val="0084560F"/>
    <w:rsid w:val="008662A8"/>
    <w:rsid w:val="0089754D"/>
    <w:rsid w:val="008B45F1"/>
    <w:rsid w:val="008D4C8F"/>
    <w:rsid w:val="008E5EC1"/>
    <w:rsid w:val="00951B1D"/>
    <w:rsid w:val="009B3EA5"/>
    <w:rsid w:val="009E40AD"/>
    <w:rsid w:val="00A065BB"/>
    <w:rsid w:val="00A45CED"/>
    <w:rsid w:val="00AA15EC"/>
    <w:rsid w:val="00AA579B"/>
    <w:rsid w:val="00AC337C"/>
    <w:rsid w:val="00AE3431"/>
    <w:rsid w:val="00B32592"/>
    <w:rsid w:val="00B94A5B"/>
    <w:rsid w:val="00BA45E0"/>
    <w:rsid w:val="00BB75C4"/>
    <w:rsid w:val="00BF3428"/>
    <w:rsid w:val="00C2125B"/>
    <w:rsid w:val="00C636E9"/>
    <w:rsid w:val="00C75FC4"/>
    <w:rsid w:val="00CE5301"/>
    <w:rsid w:val="00CF2E55"/>
    <w:rsid w:val="00D03CF9"/>
    <w:rsid w:val="00D41EA4"/>
    <w:rsid w:val="00D51C11"/>
    <w:rsid w:val="00D54D93"/>
    <w:rsid w:val="00D715C8"/>
    <w:rsid w:val="00D77633"/>
    <w:rsid w:val="00D9410E"/>
    <w:rsid w:val="00DB7B53"/>
    <w:rsid w:val="00DC0D45"/>
    <w:rsid w:val="00E3179A"/>
    <w:rsid w:val="00E34491"/>
    <w:rsid w:val="00E90B0E"/>
    <w:rsid w:val="00EB7F68"/>
    <w:rsid w:val="00EF3B03"/>
    <w:rsid w:val="00F04ED6"/>
    <w:rsid w:val="00F82B82"/>
    <w:rsid w:val="00F85622"/>
    <w:rsid w:val="00FA6BFF"/>
    <w:rsid w:val="00FC4E16"/>
    <w:rsid w:val="00FD42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CE7C3B6"/>
  <w15:docId w15:val="{F9B82C63-0335-4140-A4DF-1786EC89D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343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533BD3"/>
  </w:style>
  <w:style w:type="character" w:customStyle="1" w:styleId="selected">
    <w:name w:val="selected"/>
    <w:basedOn w:val="DefaultParagraphFont"/>
    <w:rsid w:val="00F85622"/>
  </w:style>
  <w:style w:type="character" w:styleId="Strong">
    <w:name w:val="Strong"/>
    <w:basedOn w:val="DefaultParagraphFont"/>
    <w:uiPriority w:val="22"/>
    <w:qFormat/>
    <w:rsid w:val="00B94A5B"/>
    <w:rPr>
      <w:b/>
      <w:bCs/>
    </w:rPr>
  </w:style>
  <w:style w:type="character" w:customStyle="1" w:styleId="Heading1Char">
    <w:name w:val="Heading 1 Char"/>
    <w:basedOn w:val="DefaultParagraphFont"/>
    <w:link w:val="Heading1"/>
    <w:uiPriority w:val="9"/>
    <w:rsid w:val="00AE3431"/>
    <w:rPr>
      <w:rFonts w:asciiTheme="majorHAnsi" w:eastAsiaTheme="majorEastAsia" w:hAnsiTheme="majorHAnsi" w:cstheme="majorBidi"/>
      <w:color w:val="2F5496" w:themeColor="accent1" w:themeShade="BF"/>
      <w:sz w:val="32"/>
      <w:szCs w:val="32"/>
      <w:lang w:val="en-US"/>
    </w:rPr>
  </w:style>
  <w:style w:type="table" w:styleId="GridTable5Dark-Accent4">
    <w:name w:val="Grid Table 5 Dark Accent 4"/>
    <w:basedOn w:val="TableNormal"/>
    <w:uiPriority w:val="50"/>
    <w:rsid w:val="0056486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NoSpacing">
    <w:name w:val="No Spacing"/>
    <w:uiPriority w:val="1"/>
    <w:qFormat/>
    <w:rsid w:val="00696FF9"/>
    <w:pPr>
      <w:spacing w:after="0" w:line="240" w:lineRule="auto"/>
    </w:pPr>
  </w:style>
  <w:style w:type="paragraph" w:styleId="NormalWeb">
    <w:name w:val="Normal (Web)"/>
    <w:basedOn w:val="Normal"/>
    <w:uiPriority w:val="99"/>
    <w:semiHidden/>
    <w:unhideWhenUsed/>
    <w:rsid w:val="009B3E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068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95771">
      <w:bodyDiv w:val="1"/>
      <w:marLeft w:val="0"/>
      <w:marRight w:val="0"/>
      <w:marTop w:val="0"/>
      <w:marBottom w:val="0"/>
      <w:divBdr>
        <w:top w:val="none" w:sz="0" w:space="0" w:color="auto"/>
        <w:left w:val="none" w:sz="0" w:space="0" w:color="auto"/>
        <w:bottom w:val="none" w:sz="0" w:space="0" w:color="auto"/>
        <w:right w:val="none" w:sz="0" w:space="0" w:color="auto"/>
      </w:divBdr>
    </w:div>
    <w:div w:id="197670549">
      <w:bodyDiv w:val="1"/>
      <w:marLeft w:val="0"/>
      <w:marRight w:val="0"/>
      <w:marTop w:val="0"/>
      <w:marBottom w:val="0"/>
      <w:divBdr>
        <w:top w:val="none" w:sz="0" w:space="0" w:color="auto"/>
        <w:left w:val="none" w:sz="0" w:space="0" w:color="auto"/>
        <w:bottom w:val="none" w:sz="0" w:space="0" w:color="auto"/>
        <w:right w:val="none" w:sz="0" w:space="0" w:color="auto"/>
      </w:divBdr>
    </w:div>
    <w:div w:id="289671392">
      <w:bodyDiv w:val="1"/>
      <w:marLeft w:val="0"/>
      <w:marRight w:val="0"/>
      <w:marTop w:val="0"/>
      <w:marBottom w:val="0"/>
      <w:divBdr>
        <w:top w:val="none" w:sz="0" w:space="0" w:color="auto"/>
        <w:left w:val="none" w:sz="0" w:space="0" w:color="auto"/>
        <w:bottom w:val="none" w:sz="0" w:space="0" w:color="auto"/>
        <w:right w:val="none" w:sz="0" w:space="0" w:color="auto"/>
      </w:divBdr>
    </w:div>
    <w:div w:id="471799700">
      <w:bodyDiv w:val="1"/>
      <w:marLeft w:val="0"/>
      <w:marRight w:val="0"/>
      <w:marTop w:val="0"/>
      <w:marBottom w:val="0"/>
      <w:divBdr>
        <w:top w:val="none" w:sz="0" w:space="0" w:color="auto"/>
        <w:left w:val="none" w:sz="0" w:space="0" w:color="auto"/>
        <w:bottom w:val="none" w:sz="0" w:space="0" w:color="auto"/>
        <w:right w:val="none" w:sz="0" w:space="0" w:color="auto"/>
      </w:divBdr>
    </w:div>
    <w:div w:id="479345783">
      <w:bodyDiv w:val="1"/>
      <w:marLeft w:val="0"/>
      <w:marRight w:val="0"/>
      <w:marTop w:val="0"/>
      <w:marBottom w:val="0"/>
      <w:divBdr>
        <w:top w:val="none" w:sz="0" w:space="0" w:color="auto"/>
        <w:left w:val="none" w:sz="0" w:space="0" w:color="auto"/>
        <w:bottom w:val="none" w:sz="0" w:space="0" w:color="auto"/>
        <w:right w:val="none" w:sz="0" w:space="0" w:color="auto"/>
      </w:divBdr>
    </w:div>
    <w:div w:id="485703308">
      <w:bodyDiv w:val="1"/>
      <w:marLeft w:val="0"/>
      <w:marRight w:val="0"/>
      <w:marTop w:val="0"/>
      <w:marBottom w:val="0"/>
      <w:divBdr>
        <w:top w:val="none" w:sz="0" w:space="0" w:color="auto"/>
        <w:left w:val="none" w:sz="0" w:space="0" w:color="auto"/>
        <w:bottom w:val="none" w:sz="0" w:space="0" w:color="auto"/>
        <w:right w:val="none" w:sz="0" w:space="0" w:color="auto"/>
      </w:divBdr>
    </w:div>
    <w:div w:id="526989344">
      <w:bodyDiv w:val="1"/>
      <w:marLeft w:val="0"/>
      <w:marRight w:val="0"/>
      <w:marTop w:val="0"/>
      <w:marBottom w:val="0"/>
      <w:divBdr>
        <w:top w:val="none" w:sz="0" w:space="0" w:color="auto"/>
        <w:left w:val="none" w:sz="0" w:space="0" w:color="auto"/>
        <w:bottom w:val="none" w:sz="0" w:space="0" w:color="auto"/>
        <w:right w:val="none" w:sz="0" w:space="0" w:color="auto"/>
      </w:divBdr>
    </w:div>
    <w:div w:id="550769917">
      <w:bodyDiv w:val="1"/>
      <w:marLeft w:val="0"/>
      <w:marRight w:val="0"/>
      <w:marTop w:val="0"/>
      <w:marBottom w:val="0"/>
      <w:divBdr>
        <w:top w:val="none" w:sz="0" w:space="0" w:color="auto"/>
        <w:left w:val="none" w:sz="0" w:space="0" w:color="auto"/>
        <w:bottom w:val="none" w:sz="0" w:space="0" w:color="auto"/>
        <w:right w:val="none" w:sz="0" w:space="0" w:color="auto"/>
      </w:divBdr>
    </w:div>
    <w:div w:id="630791787">
      <w:bodyDiv w:val="1"/>
      <w:marLeft w:val="0"/>
      <w:marRight w:val="0"/>
      <w:marTop w:val="0"/>
      <w:marBottom w:val="0"/>
      <w:divBdr>
        <w:top w:val="none" w:sz="0" w:space="0" w:color="auto"/>
        <w:left w:val="none" w:sz="0" w:space="0" w:color="auto"/>
        <w:bottom w:val="none" w:sz="0" w:space="0" w:color="auto"/>
        <w:right w:val="none" w:sz="0" w:space="0" w:color="auto"/>
      </w:divBdr>
    </w:div>
    <w:div w:id="815026428">
      <w:bodyDiv w:val="1"/>
      <w:marLeft w:val="0"/>
      <w:marRight w:val="0"/>
      <w:marTop w:val="0"/>
      <w:marBottom w:val="0"/>
      <w:divBdr>
        <w:top w:val="none" w:sz="0" w:space="0" w:color="auto"/>
        <w:left w:val="none" w:sz="0" w:space="0" w:color="auto"/>
        <w:bottom w:val="none" w:sz="0" w:space="0" w:color="auto"/>
        <w:right w:val="none" w:sz="0" w:space="0" w:color="auto"/>
      </w:divBdr>
    </w:div>
    <w:div w:id="844126572">
      <w:bodyDiv w:val="1"/>
      <w:marLeft w:val="0"/>
      <w:marRight w:val="0"/>
      <w:marTop w:val="0"/>
      <w:marBottom w:val="0"/>
      <w:divBdr>
        <w:top w:val="none" w:sz="0" w:space="0" w:color="auto"/>
        <w:left w:val="none" w:sz="0" w:space="0" w:color="auto"/>
        <w:bottom w:val="none" w:sz="0" w:space="0" w:color="auto"/>
        <w:right w:val="none" w:sz="0" w:space="0" w:color="auto"/>
      </w:divBdr>
    </w:div>
    <w:div w:id="865025353">
      <w:bodyDiv w:val="1"/>
      <w:marLeft w:val="0"/>
      <w:marRight w:val="0"/>
      <w:marTop w:val="0"/>
      <w:marBottom w:val="0"/>
      <w:divBdr>
        <w:top w:val="none" w:sz="0" w:space="0" w:color="auto"/>
        <w:left w:val="none" w:sz="0" w:space="0" w:color="auto"/>
        <w:bottom w:val="none" w:sz="0" w:space="0" w:color="auto"/>
        <w:right w:val="none" w:sz="0" w:space="0" w:color="auto"/>
      </w:divBdr>
    </w:div>
    <w:div w:id="879443066">
      <w:bodyDiv w:val="1"/>
      <w:marLeft w:val="0"/>
      <w:marRight w:val="0"/>
      <w:marTop w:val="0"/>
      <w:marBottom w:val="0"/>
      <w:divBdr>
        <w:top w:val="none" w:sz="0" w:space="0" w:color="auto"/>
        <w:left w:val="none" w:sz="0" w:space="0" w:color="auto"/>
        <w:bottom w:val="none" w:sz="0" w:space="0" w:color="auto"/>
        <w:right w:val="none" w:sz="0" w:space="0" w:color="auto"/>
      </w:divBdr>
    </w:div>
    <w:div w:id="1355110603">
      <w:bodyDiv w:val="1"/>
      <w:marLeft w:val="0"/>
      <w:marRight w:val="0"/>
      <w:marTop w:val="0"/>
      <w:marBottom w:val="0"/>
      <w:divBdr>
        <w:top w:val="none" w:sz="0" w:space="0" w:color="auto"/>
        <w:left w:val="none" w:sz="0" w:space="0" w:color="auto"/>
        <w:bottom w:val="none" w:sz="0" w:space="0" w:color="auto"/>
        <w:right w:val="none" w:sz="0" w:space="0" w:color="auto"/>
      </w:divBdr>
    </w:div>
    <w:div w:id="1457525246">
      <w:bodyDiv w:val="1"/>
      <w:marLeft w:val="0"/>
      <w:marRight w:val="0"/>
      <w:marTop w:val="0"/>
      <w:marBottom w:val="0"/>
      <w:divBdr>
        <w:top w:val="none" w:sz="0" w:space="0" w:color="auto"/>
        <w:left w:val="none" w:sz="0" w:space="0" w:color="auto"/>
        <w:bottom w:val="none" w:sz="0" w:space="0" w:color="auto"/>
        <w:right w:val="none" w:sz="0" w:space="0" w:color="auto"/>
      </w:divBdr>
    </w:div>
    <w:div w:id="1587222908">
      <w:bodyDiv w:val="1"/>
      <w:marLeft w:val="0"/>
      <w:marRight w:val="0"/>
      <w:marTop w:val="0"/>
      <w:marBottom w:val="0"/>
      <w:divBdr>
        <w:top w:val="none" w:sz="0" w:space="0" w:color="auto"/>
        <w:left w:val="none" w:sz="0" w:space="0" w:color="auto"/>
        <w:bottom w:val="none" w:sz="0" w:space="0" w:color="auto"/>
        <w:right w:val="none" w:sz="0" w:space="0" w:color="auto"/>
      </w:divBdr>
    </w:div>
    <w:div w:id="1609122742">
      <w:bodyDiv w:val="1"/>
      <w:marLeft w:val="0"/>
      <w:marRight w:val="0"/>
      <w:marTop w:val="0"/>
      <w:marBottom w:val="0"/>
      <w:divBdr>
        <w:top w:val="none" w:sz="0" w:space="0" w:color="auto"/>
        <w:left w:val="none" w:sz="0" w:space="0" w:color="auto"/>
        <w:bottom w:val="none" w:sz="0" w:space="0" w:color="auto"/>
        <w:right w:val="none" w:sz="0" w:space="0" w:color="auto"/>
      </w:divBdr>
    </w:div>
    <w:div w:id="1631208244">
      <w:bodyDiv w:val="1"/>
      <w:marLeft w:val="0"/>
      <w:marRight w:val="0"/>
      <w:marTop w:val="0"/>
      <w:marBottom w:val="0"/>
      <w:divBdr>
        <w:top w:val="none" w:sz="0" w:space="0" w:color="auto"/>
        <w:left w:val="none" w:sz="0" w:space="0" w:color="auto"/>
        <w:bottom w:val="none" w:sz="0" w:space="0" w:color="auto"/>
        <w:right w:val="none" w:sz="0" w:space="0" w:color="auto"/>
      </w:divBdr>
    </w:div>
    <w:div w:id="1696467220">
      <w:bodyDiv w:val="1"/>
      <w:marLeft w:val="0"/>
      <w:marRight w:val="0"/>
      <w:marTop w:val="0"/>
      <w:marBottom w:val="0"/>
      <w:divBdr>
        <w:top w:val="none" w:sz="0" w:space="0" w:color="auto"/>
        <w:left w:val="none" w:sz="0" w:space="0" w:color="auto"/>
        <w:bottom w:val="none" w:sz="0" w:space="0" w:color="auto"/>
        <w:right w:val="none" w:sz="0" w:space="0" w:color="auto"/>
      </w:divBdr>
    </w:div>
    <w:div w:id="1795172804">
      <w:bodyDiv w:val="1"/>
      <w:marLeft w:val="0"/>
      <w:marRight w:val="0"/>
      <w:marTop w:val="0"/>
      <w:marBottom w:val="0"/>
      <w:divBdr>
        <w:top w:val="none" w:sz="0" w:space="0" w:color="auto"/>
        <w:left w:val="none" w:sz="0" w:space="0" w:color="auto"/>
        <w:bottom w:val="none" w:sz="0" w:space="0" w:color="auto"/>
        <w:right w:val="none" w:sz="0" w:space="0" w:color="auto"/>
      </w:divBdr>
    </w:div>
    <w:div w:id="20786996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implypsychology.org/"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77/0003065198046001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Ken20</b:Tag>
    <b:SourceType>InternetSite</b:SourceType>
    <b:Guid>{8B97E8BE-8978-4D90-98CE-3F7BBBF01638}</b:Guid>
    <b:Author>
      <b:Author>
        <b:NameList>
          <b:Person>
            <b:Last>Cherry</b:Last>
            <b:First>Kendra</b:First>
          </b:Person>
        </b:NameList>
      </b:Author>
    </b:Author>
    <b:Title>very well mind</b:Title>
    <b:Year>2020</b:Year>
    <b:YearAccessed>2021</b:YearAccessed>
    <b:MonthAccessed>June</b:MonthAccessed>
    <b:DayAccessed>11</b:DayAccessed>
    <b:URL>https://www.verywellmind.com/erik-eriksons-stages-of-psychosocial-development-2795740</b:URL>
    <b:RefOrder>7</b:RefOrder>
  </b:Source>
  <b:Source>
    <b:Tag>Jos20</b:Tag>
    <b:SourceType>InternetSite</b:SourceType>
    <b:Guid>{69CE2002-5F27-47B3-BDE9-28B235C07451}</b:Guid>
    <b:Author>
      <b:Author>
        <b:NameList>
          <b:Person>
            <b:Last>Seong</b:Last>
            <b:First>Joshua</b:First>
          </b:Person>
        </b:NameList>
      </b:Author>
    </b:Author>
    <b:Title>Very Well</b:Title>
    <b:Year>2020</b:Year>
    <b:YearAccessed>2021</b:YearAccessed>
    <b:MonthAccessed>June</b:MonthAccessed>
    <b:DayAccessed>11</b:DayAccessed>
    <b:URL>https://www.verywellmind.com/erik-eriksons-stages-of-psychosocial-development-2795740</b:URL>
    <b:RefOrder>2</b:RefOrder>
  </b:Source>
  <b:Source>
    <b:Tag>Wik211</b:Tag>
    <b:SourceType>InternetSite</b:SourceType>
    <b:Guid>{AC24AB33-E4A1-4833-857D-9A67D8C472E7}</b:Guid>
    <b:Author>
      <b:Author>
        <b:Corporate>Wikipedia contributors</b:Corporate>
      </b:Author>
    </b:Author>
    <b:Title>Psychosexual development</b:Title>
    <b:Year>2021</b:Year>
    <b:YearAccessed>2021</b:YearAccessed>
    <b:MonthAccessed>June</b:MonthAccessed>
    <b:DayAccessed>12</b:DayAccessed>
    <b:URL>https://en.wikipedia.org/w/index.php?title=Psychosexual_development&amp;oldid=1027194761</b:URL>
    <b:RefOrder>8</b:RefOrder>
  </b:Source>
  <b:Source>
    <b:Tag>Psy21</b:Tag>
    <b:SourceType>InternetSite</b:SourceType>
    <b:Guid>{5321D027-0063-4F06-B3B4-E37B7A56ADE5}</b:Guid>
    <b:Author>
      <b:Author>
        <b:Corporate>PsychologynotesHQ</b:Corporate>
      </b:Author>
    </b:Author>
    <b:Title>the psychology notes HQ</b:Title>
    <b:Year>2021</b:Year>
    <b:YearAccessed>2021</b:YearAccessed>
    <b:MonthAccessed>June</b:MonthAccessed>
    <b:DayAccessed>13</b:DayAccessed>
    <b:URL>https://www.psychologynoteshq.com/freud-psychosexual-development/</b:URL>
    <b:RefOrder>9</b:RefOrder>
  </b:Source>
  <b:Source>
    <b:Tag>Den19</b:Tag>
    <b:SourceType>Book</b:SourceType>
    <b:Guid>{289E4F5E-DE17-4C53-A304-5024403458FE}</b:Guid>
    <b:Title>Lifespan Development</b:Title>
    <b:Year>2019</b:Year>
    <b:Publisher>Pearson Education, Limited</b:Publisher>
    <b:Author>
      <b:Author>
        <b:NameList>
          <b:Person>
            <b:Last>Denise Boyd</b:Last>
            <b:First>Helen</b:First>
            <b:Middle>B</b:Middle>
          </b:Person>
        </b:NameList>
      </b:Author>
    </b:Author>
    <b:Edition>Global Edition</b:Edition>
    <b:RefOrder>1</b:RefOrder>
  </b:Source>
  <b:Source>
    <b:Tag>Spi14</b:Tag>
    <b:SourceType>BookSection</b:SourceType>
    <b:Guid>{08BC7DC6-E2B0-481A-9256-C681AA15B07F}</b:Guid>
    <b:Author>
      <b:Author>
        <b:NameList>
          <b:Person>
            <b:Last>Spielman</b:Last>
            <b:First>Rose</b:First>
            <b:Middle>M</b:Middle>
          </b:Person>
          <b:Person>
            <b:Last>Dumper</b:Last>
            <b:First>Kathryn</b:First>
          </b:Person>
          <b:Person>
            <b:Last>Jenkins</b:Last>
            <b:First>William</b:First>
          </b:Person>
          <b:Person>
            <b:Last>Lacombe</b:Last>
            <b:First>Arlene</b:First>
          </b:Person>
          <b:Person>
            <b:Last>Lovett</b:Last>
            <b:First>Marilyn</b:First>
          </b:Person>
          <b:Person>
            <b:Last>Perlmutter</b:Last>
            <b:First>Marion</b:First>
          </b:Person>
        </b:NameList>
      </b:Author>
    </b:Author>
    <b:Title>9.2 Lifespan Theories</b:Title>
    <b:Year>2014</b:Year>
    <b:City>Houston</b:City>
    <b:Publisher>OpenStax</b:Publisher>
    <b:YearAccessed>2021</b:YearAccessed>
    <b:MonthAccessed>June</b:MonthAccessed>
    <b:DayAccessed>15</b:DayAccessed>
    <b:URL>https://openstax.org/books/psychology/pages/9-2-lifespan-theories</b:URL>
    <b:BookTitle>Psychology</b:BookTitle>
    <b:RefOrder>5</b:RefOrder>
  </b:Source>
  <b:Source>
    <b:Tag>Cla75</b:Tag>
    <b:SourceType>JournalArticle</b:SourceType>
    <b:Guid>{024CC5E3-DF50-4E62-A196-763CBCBED2C5}</b:Guid>
    <b:Title>Human deveopment</b:Title>
    <b:Year>1975</b:Year>
    <b:Author>
      <b:Author>
        <b:NameList>
          <b:Person>
            <b:Last>Clayton</b:Last>
            <b:First>Vivian</b:First>
          </b:Person>
        </b:NameList>
      </b:Author>
    </b:Author>
    <b:JournalName>Erikson’s Theory of Human Development as it Applies to the Aged: Wisdom as Contradictive Cognition</b:JournalName>
    <b:Pages>119-128</b:Pages>
    <b:Volume>18</b:Volume>
    <b:Issue>2</b:Issue>
    <b:RefOrder>6</b:RefOrder>
  </b:Source>
  <b:Source>
    <b:Tag>Mar17</b:Tag>
    <b:SourceType>Book</b:SourceType>
    <b:Guid>{87A31726-D2DA-45F1-B352-A5E1D0966D99}</b:Guid>
    <b:Title>Lifespan Development: A Psychological Perspective - Second Edition</b:Title>
    <b:Year>2017</b:Year>
    <b:Author>
      <b:Author>
        <b:NameList>
          <b:Person>
            <b:Last>Martha Lally</b:Last>
            <b:First>Suzanne</b:First>
            <b:Middle>Valentine-French</b:Middle>
          </b:Person>
        </b:NameList>
      </b:Author>
    </b:Author>
    <b:City>Illinois</b:City>
    <b:Publisher>Goodheart-WillcoxCompany,Inc.</b:Publisher>
    <b:Edition>2nd</b:Edition>
    <b:RefOrder>3</b:RefOrder>
  </b:Source>
  <b:Source>
    <b:Tag>Car10</b:Tag>
    <b:SourceType>JournalArticle</b:SourceType>
    <b:Guid>{4F6C910F-8595-4D82-9F70-682F8DB7F5CC}</b:Guid>
    <b:Author>
      <b:Author>
        <b:NameList>
          <b:Person>
            <b:Last>Carrey</b:Last>
            <b:First>Normand</b:First>
          </b:Person>
        </b:NameList>
      </b:Author>
    </b:Author>
    <b:Title>“The Two Ericksons: Forgotten Concepts and what Constitutes an Appropriate Professional Knowledge Base in Psychiatry.”</b:Title>
    <b:JournalName>Journal of the Canadian Academy of Child and Adolescent Psychiatry Journal de l'Academie canadienne de psychiatrie de l'enfant et de l'adolescent</b:JournalName>
    <b:Year>2010</b:Year>
    <b:Pages>248.</b:Pages>
    <b:Volume>19</b:Volume>
    <b:Issue>4</b:Issue>
    <b:RefOrder>4</b:RefOrder>
  </b:Source>
</b:Sources>
</file>

<file path=customXml/itemProps1.xml><?xml version="1.0" encoding="utf-8"?>
<ds:datastoreItem xmlns:ds="http://schemas.openxmlformats.org/officeDocument/2006/customXml" ds:itemID="{7F3819E3-9E6E-4AA7-A51E-3DC59E67F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7005</TotalTime>
  <Pages>6</Pages>
  <Words>1519</Words>
  <Characters>8663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SamarCH</dc:creator>
  <cp:keywords/>
  <dc:description/>
  <cp:lastModifiedBy>SamarCH</cp:lastModifiedBy>
  <cp:revision>40</cp:revision>
  <dcterms:created xsi:type="dcterms:W3CDTF">2021-06-11T20:06:00Z</dcterms:created>
  <dcterms:modified xsi:type="dcterms:W3CDTF">2021-06-18T10:59:00Z</dcterms:modified>
</cp:coreProperties>
</file>