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A1FDB" w14:textId="77777777" w:rsidR="00A24929" w:rsidRDefault="00A24929" w:rsidP="00A24929">
      <w:pPr>
        <w:jc w:val="center"/>
        <w:rPr>
          <w:rFonts w:asciiTheme="minorBidi" w:hAnsiTheme="minorBidi"/>
          <w:sz w:val="48"/>
          <w:szCs w:val="48"/>
        </w:rPr>
      </w:pPr>
    </w:p>
    <w:p w14:paraId="185ACAF8" w14:textId="77777777" w:rsidR="00A24929" w:rsidRDefault="00A24929" w:rsidP="00A24929">
      <w:pPr>
        <w:jc w:val="center"/>
        <w:rPr>
          <w:rFonts w:asciiTheme="minorBidi" w:hAnsiTheme="minorBidi"/>
          <w:sz w:val="48"/>
          <w:szCs w:val="48"/>
        </w:rPr>
      </w:pPr>
    </w:p>
    <w:p w14:paraId="2ADD915A" w14:textId="6CE353EF" w:rsidR="00AA0D41" w:rsidRPr="00AD141A" w:rsidRDefault="00A24929" w:rsidP="00A24929">
      <w:pPr>
        <w:jc w:val="center"/>
        <w:rPr>
          <w:rFonts w:cstheme="minorHAnsi"/>
          <w:sz w:val="56"/>
          <w:szCs w:val="56"/>
        </w:rPr>
      </w:pPr>
      <w:r w:rsidRPr="00AD141A">
        <w:rPr>
          <w:rFonts w:cstheme="minorHAnsi"/>
          <w:sz w:val="56"/>
          <w:szCs w:val="56"/>
        </w:rPr>
        <w:t>Reshaping the Strategic Direction of Nike by Delivering Innovative Customer Care</w:t>
      </w:r>
    </w:p>
    <w:p w14:paraId="33CD392D" w14:textId="4437E26E" w:rsidR="00A24929" w:rsidRDefault="00A24929" w:rsidP="00A24929">
      <w:pPr>
        <w:jc w:val="center"/>
        <w:rPr>
          <w:rFonts w:asciiTheme="minorBidi" w:hAnsiTheme="minorBidi"/>
          <w:sz w:val="56"/>
          <w:szCs w:val="56"/>
        </w:rPr>
      </w:pPr>
      <w:r>
        <w:rPr>
          <w:rFonts w:asciiTheme="minorBidi" w:hAnsiTheme="minorBidi"/>
          <w:noProof/>
          <w:sz w:val="56"/>
          <w:szCs w:val="56"/>
        </w:rPr>
        <mc:AlternateContent>
          <mc:Choice Requires="wps">
            <w:drawing>
              <wp:anchor distT="0" distB="0" distL="114300" distR="114300" simplePos="0" relativeHeight="251659264" behindDoc="0" locked="0" layoutInCell="1" allowOverlap="1" wp14:anchorId="2EF67CEA" wp14:editId="7A2A8926">
                <wp:simplePos x="0" y="0"/>
                <wp:positionH relativeFrom="column">
                  <wp:posOffset>-76200</wp:posOffset>
                </wp:positionH>
                <wp:positionV relativeFrom="paragraph">
                  <wp:posOffset>256540</wp:posOffset>
                </wp:positionV>
                <wp:extent cx="5854700" cy="0"/>
                <wp:effectExtent l="57150" t="38100" r="50800" b="114300"/>
                <wp:wrapNone/>
                <wp:docPr id="541740345" name="Straight Connector 2"/>
                <wp:cNvGraphicFramePr/>
                <a:graphic xmlns:a="http://schemas.openxmlformats.org/drawingml/2006/main">
                  <a:graphicData uri="http://schemas.microsoft.com/office/word/2010/wordprocessingShape">
                    <wps:wsp>
                      <wps:cNvCnPr/>
                      <wps:spPr>
                        <a:xfrm>
                          <a:off x="0" y="0"/>
                          <a:ext cx="5854700" cy="0"/>
                        </a:xfrm>
                        <a:prstGeom prst="line">
                          <a:avLst/>
                        </a:prstGeom>
                        <a:ln w="38100"/>
                        <a:effectLst>
                          <a:outerShdw blurRad="50800" dist="38100" dir="5400000" algn="t" rotWithShape="0">
                            <a:prstClr val="black">
                              <a:alpha val="40000"/>
                            </a:prstClr>
                          </a:outerShdw>
                        </a:effectLst>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2F701C7B"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20.2pt" to="45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" strokecolor="#ed7d31 [3205]" strokeweight="3pt">
                <v:stroke joinstyle="miter"/>
                <v:shadow on="t" color="black" opacity="26214f" origin=",-.5" offset="0,3pt"/>
              </v:line>
            </w:pict>
          </mc:Fallback>
        </mc:AlternateContent>
      </w:r>
    </w:p>
    <w:p w14:paraId="0DD3F4D0" w14:textId="77777777" w:rsidR="00A24929" w:rsidRDefault="00A24929" w:rsidP="00A24929">
      <w:pPr>
        <w:jc w:val="center"/>
        <w:rPr>
          <w:rFonts w:asciiTheme="minorBidi" w:hAnsiTheme="minorBidi"/>
          <w:sz w:val="56"/>
          <w:szCs w:val="56"/>
        </w:rPr>
      </w:pPr>
    </w:p>
    <w:p w14:paraId="4C1A0759" w14:textId="458736C2" w:rsidR="00A24929" w:rsidRPr="00AD141A" w:rsidRDefault="00A24929" w:rsidP="00A24929">
      <w:pPr>
        <w:jc w:val="center"/>
        <w:rPr>
          <w:rFonts w:cstheme="minorHAnsi"/>
          <w:sz w:val="40"/>
          <w:szCs w:val="40"/>
        </w:rPr>
      </w:pPr>
      <w:r w:rsidRPr="00AD141A">
        <w:rPr>
          <w:rFonts w:cstheme="minorHAnsi"/>
          <w:sz w:val="40"/>
          <w:szCs w:val="40"/>
        </w:rPr>
        <w:t>Module: Strategic Management (BMMB7013)</w:t>
      </w:r>
    </w:p>
    <w:p w14:paraId="687F7EC8" w14:textId="6E08A61D" w:rsidR="00A24929" w:rsidRPr="00AD141A" w:rsidRDefault="00A24929" w:rsidP="00A24929">
      <w:pPr>
        <w:jc w:val="center"/>
        <w:rPr>
          <w:rFonts w:cstheme="minorHAnsi"/>
          <w:sz w:val="40"/>
          <w:szCs w:val="40"/>
        </w:rPr>
      </w:pPr>
      <w:r w:rsidRPr="00AD141A">
        <w:rPr>
          <w:rFonts w:cstheme="minorHAnsi"/>
          <w:sz w:val="40"/>
          <w:szCs w:val="40"/>
        </w:rPr>
        <w:t>Course: Master of Business Administration</w:t>
      </w:r>
    </w:p>
    <w:p w14:paraId="24B35446" w14:textId="5FD40C10" w:rsidR="00A24929" w:rsidRDefault="00A24929" w:rsidP="00A24929">
      <w:pPr>
        <w:jc w:val="center"/>
        <w:rPr>
          <w:rFonts w:asciiTheme="minorBidi" w:hAnsiTheme="minorBidi"/>
          <w:sz w:val="40"/>
          <w:szCs w:val="40"/>
        </w:rPr>
      </w:pPr>
    </w:p>
    <w:p w14:paraId="7262FBD4" w14:textId="77777777" w:rsidR="00A24929" w:rsidRDefault="00A24929" w:rsidP="00A24929">
      <w:pPr>
        <w:jc w:val="center"/>
        <w:rPr>
          <w:rFonts w:asciiTheme="minorBidi" w:hAnsiTheme="minorBidi"/>
          <w:sz w:val="40"/>
          <w:szCs w:val="40"/>
        </w:rPr>
      </w:pPr>
    </w:p>
    <w:p w14:paraId="4452A00F" w14:textId="77777777" w:rsidR="00A24929" w:rsidRDefault="00A24929" w:rsidP="00A24929">
      <w:pPr>
        <w:jc w:val="center"/>
        <w:rPr>
          <w:rFonts w:asciiTheme="minorBidi" w:hAnsiTheme="minorBidi"/>
          <w:sz w:val="40"/>
          <w:szCs w:val="40"/>
        </w:rPr>
      </w:pPr>
    </w:p>
    <w:p w14:paraId="628F66CF" w14:textId="77777777" w:rsidR="00A24929" w:rsidRDefault="00A24929" w:rsidP="00A24929">
      <w:pPr>
        <w:jc w:val="center"/>
        <w:rPr>
          <w:rFonts w:asciiTheme="minorBidi" w:hAnsiTheme="minorBidi"/>
          <w:sz w:val="40"/>
          <w:szCs w:val="40"/>
        </w:rPr>
      </w:pPr>
    </w:p>
    <w:p w14:paraId="58F1BF50" w14:textId="77777777" w:rsidR="00A24929" w:rsidRDefault="00A24929" w:rsidP="00A24929">
      <w:pPr>
        <w:jc w:val="center"/>
        <w:rPr>
          <w:rFonts w:asciiTheme="minorBidi" w:hAnsiTheme="minorBidi"/>
          <w:sz w:val="40"/>
          <w:szCs w:val="40"/>
        </w:rPr>
      </w:pPr>
    </w:p>
    <w:p w14:paraId="72F94E07" w14:textId="77777777" w:rsidR="00A24929" w:rsidRDefault="00A24929" w:rsidP="00A24929">
      <w:pPr>
        <w:jc w:val="center"/>
        <w:rPr>
          <w:rFonts w:asciiTheme="minorBidi" w:hAnsiTheme="minorBidi"/>
          <w:sz w:val="40"/>
          <w:szCs w:val="40"/>
        </w:rPr>
      </w:pPr>
    </w:p>
    <w:p w14:paraId="0A65F650" w14:textId="3D47C215" w:rsidR="00A24929" w:rsidRPr="000A79DE" w:rsidRDefault="00A24929" w:rsidP="00A24929">
      <w:pPr>
        <w:jc w:val="center"/>
        <w:rPr>
          <w:rFonts w:asciiTheme="minorBidi" w:hAnsiTheme="minorBidi"/>
          <w:sz w:val="32"/>
          <w:szCs w:val="32"/>
        </w:rPr>
      </w:pPr>
      <w:r>
        <w:rPr>
          <w:rFonts w:asciiTheme="minorBidi" w:hAnsiTheme="minorBidi"/>
          <w:noProof/>
          <w:sz w:val="40"/>
          <w:szCs w:val="40"/>
        </w:rPr>
        <mc:AlternateContent>
          <mc:Choice Requires="wps">
            <w:drawing>
              <wp:anchor distT="0" distB="0" distL="114300" distR="114300" simplePos="0" relativeHeight="251660288" behindDoc="0" locked="0" layoutInCell="1" allowOverlap="1" wp14:anchorId="04ED75A7" wp14:editId="6D9A34DE">
                <wp:simplePos x="0" y="0"/>
                <wp:positionH relativeFrom="column">
                  <wp:posOffset>12700</wp:posOffset>
                </wp:positionH>
                <wp:positionV relativeFrom="paragraph">
                  <wp:posOffset>236855</wp:posOffset>
                </wp:positionV>
                <wp:extent cx="3613150" cy="0"/>
                <wp:effectExtent l="0" t="0" r="0" b="0"/>
                <wp:wrapNone/>
                <wp:docPr id="1783376001" name="Straight Connector 3"/>
                <wp:cNvGraphicFramePr/>
                <a:graphic xmlns:a="http://schemas.openxmlformats.org/drawingml/2006/main">
                  <a:graphicData uri="http://schemas.microsoft.com/office/word/2010/wordprocessingShape">
                    <wps:wsp>
                      <wps:cNvCnPr/>
                      <wps:spPr>
                        <a:xfrm>
                          <a:off x="0" y="0"/>
                          <a:ext cx="3613150" cy="0"/>
                        </a:xfrm>
                        <a:prstGeom prst="line">
                          <a:avLst/>
                        </a:prstGeom>
                        <a:ln w="19050"/>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du="http://schemas.microsoft.com/office/word/2023/wordml/word16du">
            <w:pict>
              <v:line w14:anchorId="0602FCF6"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pt,18.65pt" to="285.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" strokecolor="#ed7d31 [3205]" strokeweight="1.5pt">
                <v:stroke joinstyle="miter"/>
              </v:line>
            </w:pict>
          </mc:Fallback>
        </mc:AlternateContent>
      </w:r>
    </w:p>
    <w:p w14:paraId="3149C911" w14:textId="7A42732E" w:rsidR="00A24929" w:rsidRPr="000A79DE" w:rsidRDefault="00A24929" w:rsidP="00A24929">
      <w:pPr>
        <w:rPr>
          <w:rFonts w:cstheme="minorHAnsi"/>
          <w:sz w:val="32"/>
          <w:szCs w:val="32"/>
        </w:rPr>
      </w:pPr>
      <w:r w:rsidRPr="000A79DE">
        <w:rPr>
          <w:rFonts w:cstheme="minorHAnsi"/>
          <w:sz w:val="32"/>
          <w:szCs w:val="32"/>
        </w:rPr>
        <w:t>Report By: Syed Asad Husain Zaidi (2213561)</w:t>
      </w:r>
    </w:p>
    <w:p w14:paraId="19D11FB1" w14:textId="731FB7CA" w:rsidR="00A24929" w:rsidRPr="000A79DE" w:rsidRDefault="00A24929" w:rsidP="00A24929">
      <w:pPr>
        <w:rPr>
          <w:rFonts w:cstheme="minorHAnsi"/>
          <w:sz w:val="32"/>
          <w:szCs w:val="32"/>
        </w:rPr>
      </w:pPr>
      <w:r w:rsidRPr="000A79DE">
        <w:rPr>
          <w:rFonts w:cstheme="minorHAnsi"/>
          <w:sz w:val="32"/>
          <w:szCs w:val="32"/>
        </w:rPr>
        <w:t>Lecturer</w:t>
      </w:r>
      <w:r w:rsidR="00A24903">
        <w:rPr>
          <w:rFonts w:cstheme="minorHAnsi"/>
          <w:sz w:val="32"/>
          <w:szCs w:val="32"/>
        </w:rPr>
        <w:t>s</w:t>
      </w:r>
      <w:r w:rsidRPr="000A79DE">
        <w:rPr>
          <w:rFonts w:cstheme="minorHAnsi"/>
          <w:sz w:val="32"/>
          <w:szCs w:val="32"/>
        </w:rPr>
        <w:t xml:space="preserve">: </w:t>
      </w:r>
      <w:r w:rsidR="00A24903" w:rsidRPr="00A24903">
        <w:rPr>
          <w:rFonts w:cstheme="minorHAnsi"/>
          <w:sz w:val="32"/>
          <w:szCs w:val="32"/>
        </w:rPr>
        <w:t>Gareth Hughes and Arpu Kumar</w:t>
      </w:r>
    </w:p>
    <w:p w14:paraId="09C7B953" w14:textId="77777777" w:rsidR="00A24929" w:rsidRDefault="00A24929" w:rsidP="00A24929">
      <w:pPr>
        <w:rPr>
          <w:rFonts w:asciiTheme="minorBidi" w:hAnsiTheme="minorBidi"/>
          <w:sz w:val="28"/>
          <w:szCs w:val="28"/>
        </w:rPr>
      </w:pPr>
    </w:p>
    <w:p w14:paraId="581CFBCE" w14:textId="77777777" w:rsidR="00A24929" w:rsidRDefault="00A24929" w:rsidP="00A24929">
      <w:pPr>
        <w:rPr>
          <w:rFonts w:asciiTheme="minorBidi" w:hAnsiTheme="minorBidi"/>
          <w:sz w:val="28"/>
          <w:szCs w:val="28"/>
        </w:rPr>
      </w:pPr>
    </w:p>
    <w:p w14:paraId="50C78540" w14:textId="77777777" w:rsidR="00A24929" w:rsidRDefault="00A24929" w:rsidP="00A24929">
      <w:pPr>
        <w:rPr>
          <w:rFonts w:asciiTheme="minorBidi" w:hAnsiTheme="minorBidi"/>
          <w:sz w:val="28"/>
          <w:szCs w:val="28"/>
        </w:rPr>
      </w:pPr>
    </w:p>
    <w:sdt>
      <w:sdtPr>
        <w:rPr>
          <w:rFonts w:asciiTheme="minorHAnsi" w:eastAsiaTheme="minorHAnsi" w:hAnsiTheme="minorHAnsi" w:cstheme="minorBidi"/>
          <w:color w:val="auto"/>
          <w:kern w:val="2"/>
          <w:sz w:val="22"/>
          <w:szCs w:val="22"/>
          <w:lang w:val="en-IN"/>
          <w14:ligatures w14:val="standardContextual"/>
        </w:rPr>
        <w:id w:val="1915580747"/>
        <w:docPartObj>
          <w:docPartGallery w:val="Table of Contents"/>
          <w:docPartUnique/>
        </w:docPartObj>
      </w:sdtPr>
      <w:sdtEndPr>
        <w:rPr>
          <w:b/>
          <w:bCs/>
          <w:noProof/>
        </w:rPr>
      </w:sdtEndPr>
      <w:sdtContent>
        <w:p w14:paraId="31B8D67F" w14:textId="541DBFD4" w:rsidR="00023544" w:rsidRDefault="00004961">
          <w:pPr>
            <w:pStyle w:val="TOCHeading"/>
          </w:pPr>
          <w:r>
            <w:t xml:space="preserve">Table of </w:t>
          </w:r>
          <w:r w:rsidR="00023544">
            <w:t>Contents</w:t>
          </w:r>
        </w:p>
        <w:p w14:paraId="1E9944B0" w14:textId="77777777" w:rsidR="00004961" w:rsidRPr="00004961" w:rsidRDefault="00004961" w:rsidP="00004961">
          <w:pPr>
            <w:rPr>
              <w:lang w:val="en-US"/>
            </w:rPr>
          </w:pPr>
        </w:p>
        <w:p w14:paraId="5241B839" w14:textId="06F1E267" w:rsidR="00D92E43" w:rsidRDefault="00023544">
          <w:pPr>
            <w:pStyle w:val="TOC1"/>
            <w:tabs>
              <w:tab w:val="left" w:pos="440"/>
              <w:tab w:val="right" w:leader="dot" w:pos="9016"/>
            </w:tabs>
            <w:rPr>
              <w:rFonts w:eastAsiaTheme="minorEastAsia"/>
              <w:noProof/>
              <w:lang w:eastAsia="en-IN"/>
            </w:rPr>
          </w:pPr>
          <w:r>
            <w:fldChar w:fldCharType="begin"/>
          </w:r>
          <w:r>
            <w:instrText xml:space="preserve"> TOC \o "1-3" \h \z \u </w:instrText>
          </w:r>
          <w:r>
            <w:fldChar w:fldCharType="separate"/>
          </w:r>
          <w:hyperlink w:anchor="_Toc140566803" w:history="1">
            <w:r w:rsidR="00D92E43" w:rsidRPr="00770BF9">
              <w:rPr>
                <w:rStyle w:val="Hyperlink"/>
                <w:rFonts w:cstheme="majorHAnsi"/>
                <w:noProof/>
              </w:rPr>
              <w:t>1.</w:t>
            </w:r>
            <w:r w:rsidR="00D92E43">
              <w:rPr>
                <w:rFonts w:eastAsiaTheme="minorEastAsia"/>
                <w:noProof/>
                <w:lang w:eastAsia="en-IN"/>
              </w:rPr>
              <w:tab/>
            </w:r>
            <w:r w:rsidR="00D92E43" w:rsidRPr="00770BF9">
              <w:rPr>
                <w:rStyle w:val="Hyperlink"/>
                <w:rFonts w:cstheme="majorHAnsi"/>
                <w:noProof/>
              </w:rPr>
              <w:t>Executive Summary</w:t>
            </w:r>
            <w:r w:rsidR="00D92E43">
              <w:rPr>
                <w:noProof/>
                <w:webHidden/>
              </w:rPr>
              <w:tab/>
            </w:r>
            <w:r w:rsidR="00D92E43">
              <w:rPr>
                <w:noProof/>
                <w:webHidden/>
              </w:rPr>
              <w:fldChar w:fldCharType="begin"/>
            </w:r>
            <w:r w:rsidR="00D92E43">
              <w:rPr>
                <w:noProof/>
                <w:webHidden/>
              </w:rPr>
              <w:instrText xml:space="preserve"> PAGEREF _Toc140566803 \h </w:instrText>
            </w:r>
            <w:r w:rsidR="00D92E43">
              <w:rPr>
                <w:noProof/>
                <w:webHidden/>
              </w:rPr>
            </w:r>
            <w:r w:rsidR="00D92E43">
              <w:rPr>
                <w:noProof/>
                <w:webHidden/>
              </w:rPr>
              <w:fldChar w:fldCharType="separate"/>
            </w:r>
            <w:r w:rsidR="00D92E43">
              <w:rPr>
                <w:noProof/>
                <w:webHidden/>
              </w:rPr>
              <w:t>1</w:t>
            </w:r>
            <w:r w:rsidR="00D92E43">
              <w:rPr>
                <w:noProof/>
                <w:webHidden/>
              </w:rPr>
              <w:fldChar w:fldCharType="end"/>
            </w:r>
          </w:hyperlink>
        </w:p>
        <w:p w14:paraId="3E453E1F" w14:textId="033150A0" w:rsidR="00D92E43" w:rsidRDefault="00D92E43">
          <w:pPr>
            <w:pStyle w:val="TOC1"/>
            <w:tabs>
              <w:tab w:val="left" w:pos="440"/>
              <w:tab w:val="right" w:leader="dot" w:pos="9016"/>
            </w:tabs>
            <w:rPr>
              <w:rFonts w:eastAsiaTheme="minorEastAsia"/>
              <w:noProof/>
              <w:lang w:eastAsia="en-IN"/>
            </w:rPr>
          </w:pPr>
          <w:hyperlink w:anchor="_Toc140566804" w:history="1">
            <w:r w:rsidRPr="00770BF9">
              <w:rPr>
                <w:rStyle w:val="Hyperlink"/>
                <w:rFonts w:cstheme="majorHAnsi"/>
                <w:noProof/>
              </w:rPr>
              <w:t>2.</w:t>
            </w:r>
            <w:r>
              <w:rPr>
                <w:rFonts w:eastAsiaTheme="minorEastAsia"/>
                <w:noProof/>
                <w:lang w:eastAsia="en-IN"/>
              </w:rPr>
              <w:tab/>
            </w:r>
            <w:r w:rsidRPr="00770BF9">
              <w:rPr>
                <w:rStyle w:val="Hyperlink"/>
                <w:rFonts w:cstheme="majorHAnsi"/>
                <w:noProof/>
              </w:rPr>
              <w:t>Introduction</w:t>
            </w:r>
            <w:r>
              <w:rPr>
                <w:noProof/>
                <w:webHidden/>
              </w:rPr>
              <w:tab/>
            </w:r>
            <w:r>
              <w:rPr>
                <w:noProof/>
                <w:webHidden/>
              </w:rPr>
              <w:fldChar w:fldCharType="begin"/>
            </w:r>
            <w:r>
              <w:rPr>
                <w:noProof/>
                <w:webHidden/>
              </w:rPr>
              <w:instrText xml:space="preserve"> PAGEREF _Toc140566804 \h </w:instrText>
            </w:r>
            <w:r>
              <w:rPr>
                <w:noProof/>
                <w:webHidden/>
              </w:rPr>
            </w:r>
            <w:r>
              <w:rPr>
                <w:noProof/>
                <w:webHidden/>
              </w:rPr>
              <w:fldChar w:fldCharType="separate"/>
            </w:r>
            <w:r>
              <w:rPr>
                <w:noProof/>
                <w:webHidden/>
              </w:rPr>
              <w:t>2</w:t>
            </w:r>
            <w:r>
              <w:rPr>
                <w:noProof/>
                <w:webHidden/>
              </w:rPr>
              <w:fldChar w:fldCharType="end"/>
            </w:r>
          </w:hyperlink>
        </w:p>
        <w:p w14:paraId="016CF5D2" w14:textId="46031583" w:rsidR="00D92E43" w:rsidRDefault="00D92E43">
          <w:pPr>
            <w:pStyle w:val="TOC2"/>
            <w:tabs>
              <w:tab w:val="left" w:pos="880"/>
              <w:tab w:val="right" w:leader="dot" w:pos="9016"/>
            </w:tabs>
            <w:rPr>
              <w:rFonts w:eastAsiaTheme="minorEastAsia"/>
              <w:noProof/>
              <w:lang w:eastAsia="en-IN"/>
            </w:rPr>
          </w:pPr>
          <w:hyperlink w:anchor="_Toc140566805" w:history="1">
            <w:r w:rsidRPr="00770BF9">
              <w:rPr>
                <w:rStyle w:val="Hyperlink"/>
                <w:noProof/>
              </w:rPr>
              <w:t>2.1.</w:t>
            </w:r>
            <w:r>
              <w:rPr>
                <w:rFonts w:eastAsiaTheme="minorEastAsia"/>
                <w:noProof/>
                <w:lang w:eastAsia="en-IN"/>
              </w:rPr>
              <w:tab/>
            </w:r>
            <w:r w:rsidRPr="00770BF9">
              <w:rPr>
                <w:rStyle w:val="Hyperlink"/>
                <w:noProof/>
              </w:rPr>
              <w:t>Report Remit</w:t>
            </w:r>
            <w:r>
              <w:rPr>
                <w:noProof/>
                <w:webHidden/>
              </w:rPr>
              <w:tab/>
            </w:r>
            <w:r>
              <w:rPr>
                <w:noProof/>
                <w:webHidden/>
              </w:rPr>
              <w:fldChar w:fldCharType="begin"/>
            </w:r>
            <w:r>
              <w:rPr>
                <w:noProof/>
                <w:webHidden/>
              </w:rPr>
              <w:instrText xml:space="preserve"> PAGEREF _Toc140566805 \h </w:instrText>
            </w:r>
            <w:r>
              <w:rPr>
                <w:noProof/>
                <w:webHidden/>
              </w:rPr>
            </w:r>
            <w:r>
              <w:rPr>
                <w:noProof/>
                <w:webHidden/>
              </w:rPr>
              <w:fldChar w:fldCharType="separate"/>
            </w:r>
            <w:r>
              <w:rPr>
                <w:noProof/>
                <w:webHidden/>
              </w:rPr>
              <w:t>2</w:t>
            </w:r>
            <w:r>
              <w:rPr>
                <w:noProof/>
                <w:webHidden/>
              </w:rPr>
              <w:fldChar w:fldCharType="end"/>
            </w:r>
          </w:hyperlink>
        </w:p>
        <w:p w14:paraId="4C1F2280" w14:textId="015B5409" w:rsidR="00D92E43" w:rsidRDefault="00D92E43">
          <w:pPr>
            <w:pStyle w:val="TOC2"/>
            <w:tabs>
              <w:tab w:val="left" w:pos="880"/>
              <w:tab w:val="right" w:leader="dot" w:pos="9016"/>
            </w:tabs>
            <w:rPr>
              <w:rFonts w:eastAsiaTheme="minorEastAsia"/>
              <w:noProof/>
              <w:lang w:eastAsia="en-IN"/>
            </w:rPr>
          </w:pPr>
          <w:hyperlink w:anchor="_Toc140566806" w:history="1">
            <w:r w:rsidRPr="00770BF9">
              <w:rPr>
                <w:rStyle w:val="Hyperlink"/>
                <w:noProof/>
                <w:lang w:val="en-US"/>
              </w:rPr>
              <w:t>2.2.</w:t>
            </w:r>
            <w:r>
              <w:rPr>
                <w:rFonts w:eastAsiaTheme="minorEastAsia"/>
                <w:noProof/>
                <w:lang w:eastAsia="en-IN"/>
              </w:rPr>
              <w:tab/>
            </w:r>
            <w:r w:rsidRPr="00770BF9">
              <w:rPr>
                <w:rStyle w:val="Hyperlink"/>
                <w:noProof/>
                <w:lang w:val="en-US"/>
              </w:rPr>
              <w:t>Background of the Organization</w:t>
            </w:r>
            <w:r>
              <w:rPr>
                <w:noProof/>
                <w:webHidden/>
              </w:rPr>
              <w:tab/>
            </w:r>
            <w:r>
              <w:rPr>
                <w:noProof/>
                <w:webHidden/>
              </w:rPr>
              <w:fldChar w:fldCharType="begin"/>
            </w:r>
            <w:r>
              <w:rPr>
                <w:noProof/>
                <w:webHidden/>
              </w:rPr>
              <w:instrText xml:space="preserve"> PAGEREF _Toc140566806 \h </w:instrText>
            </w:r>
            <w:r>
              <w:rPr>
                <w:noProof/>
                <w:webHidden/>
              </w:rPr>
            </w:r>
            <w:r>
              <w:rPr>
                <w:noProof/>
                <w:webHidden/>
              </w:rPr>
              <w:fldChar w:fldCharType="separate"/>
            </w:r>
            <w:r>
              <w:rPr>
                <w:noProof/>
                <w:webHidden/>
              </w:rPr>
              <w:t>2</w:t>
            </w:r>
            <w:r>
              <w:rPr>
                <w:noProof/>
                <w:webHidden/>
              </w:rPr>
              <w:fldChar w:fldCharType="end"/>
            </w:r>
          </w:hyperlink>
        </w:p>
        <w:p w14:paraId="617B5E98" w14:textId="45B2CE31" w:rsidR="00D92E43" w:rsidRDefault="00D92E43">
          <w:pPr>
            <w:pStyle w:val="TOC2"/>
            <w:tabs>
              <w:tab w:val="left" w:pos="880"/>
              <w:tab w:val="right" w:leader="dot" w:pos="9016"/>
            </w:tabs>
            <w:rPr>
              <w:rFonts w:eastAsiaTheme="minorEastAsia"/>
              <w:noProof/>
              <w:lang w:eastAsia="en-IN"/>
            </w:rPr>
          </w:pPr>
          <w:hyperlink w:anchor="_Toc140566807" w:history="1">
            <w:r w:rsidRPr="00770BF9">
              <w:rPr>
                <w:rStyle w:val="Hyperlink"/>
                <w:noProof/>
                <w:lang w:val="en-US"/>
              </w:rPr>
              <w:t>2.3.</w:t>
            </w:r>
            <w:r>
              <w:rPr>
                <w:rFonts w:eastAsiaTheme="minorEastAsia"/>
                <w:noProof/>
                <w:lang w:eastAsia="en-IN"/>
              </w:rPr>
              <w:tab/>
            </w:r>
            <w:r w:rsidRPr="00770BF9">
              <w:rPr>
                <w:rStyle w:val="Hyperlink"/>
                <w:noProof/>
                <w:lang w:val="en-US"/>
              </w:rPr>
              <w:t>Definition of Major Concepts and the Strategy of Nike</w:t>
            </w:r>
            <w:r>
              <w:rPr>
                <w:noProof/>
                <w:webHidden/>
              </w:rPr>
              <w:tab/>
            </w:r>
            <w:r>
              <w:rPr>
                <w:noProof/>
                <w:webHidden/>
              </w:rPr>
              <w:fldChar w:fldCharType="begin"/>
            </w:r>
            <w:r>
              <w:rPr>
                <w:noProof/>
                <w:webHidden/>
              </w:rPr>
              <w:instrText xml:space="preserve"> PAGEREF _Toc140566807 \h </w:instrText>
            </w:r>
            <w:r>
              <w:rPr>
                <w:noProof/>
                <w:webHidden/>
              </w:rPr>
            </w:r>
            <w:r>
              <w:rPr>
                <w:noProof/>
                <w:webHidden/>
              </w:rPr>
              <w:fldChar w:fldCharType="separate"/>
            </w:r>
            <w:r>
              <w:rPr>
                <w:noProof/>
                <w:webHidden/>
              </w:rPr>
              <w:t>4</w:t>
            </w:r>
            <w:r>
              <w:rPr>
                <w:noProof/>
                <w:webHidden/>
              </w:rPr>
              <w:fldChar w:fldCharType="end"/>
            </w:r>
          </w:hyperlink>
        </w:p>
        <w:p w14:paraId="54E8C735" w14:textId="7C7E2170" w:rsidR="00D92E43" w:rsidRDefault="00D92E43">
          <w:pPr>
            <w:pStyle w:val="TOC1"/>
            <w:tabs>
              <w:tab w:val="left" w:pos="440"/>
              <w:tab w:val="right" w:leader="dot" w:pos="9016"/>
            </w:tabs>
            <w:rPr>
              <w:rFonts w:eastAsiaTheme="minorEastAsia"/>
              <w:noProof/>
              <w:lang w:eastAsia="en-IN"/>
            </w:rPr>
          </w:pPr>
          <w:hyperlink w:anchor="_Toc140566808" w:history="1">
            <w:r w:rsidRPr="00770BF9">
              <w:rPr>
                <w:rStyle w:val="Hyperlink"/>
                <w:noProof/>
              </w:rPr>
              <w:t>3.</w:t>
            </w:r>
            <w:r>
              <w:rPr>
                <w:rFonts w:eastAsiaTheme="minorEastAsia"/>
                <w:noProof/>
                <w:lang w:eastAsia="en-IN"/>
              </w:rPr>
              <w:tab/>
            </w:r>
            <w:r w:rsidRPr="00770BF9">
              <w:rPr>
                <w:rStyle w:val="Hyperlink"/>
                <w:noProof/>
              </w:rPr>
              <w:t>Main Findings - Nike’s Strategic Analysis (External &amp; Internal)</w:t>
            </w:r>
            <w:r>
              <w:rPr>
                <w:noProof/>
                <w:webHidden/>
              </w:rPr>
              <w:tab/>
            </w:r>
            <w:r>
              <w:rPr>
                <w:noProof/>
                <w:webHidden/>
              </w:rPr>
              <w:fldChar w:fldCharType="begin"/>
            </w:r>
            <w:r>
              <w:rPr>
                <w:noProof/>
                <w:webHidden/>
              </w:rPr>
              <w:instrText xml:space="preserve"> PAGEREF _Toc140566808 \h </w:instrText>
            </w:r>
            <w:r>
              <w:rPr>
                <w:noProof/>
                <w:webHidden/>
              </w:rPr>
            </w:r>
            <w:r>
              <w:rPr>
                <w:noProof/>
                <w:webHidden/>
              </w:rPr>
              <w:fldChar w:fldCharType="separate"/>
            </w:r>
            <w:r>
              <w:rPr>
                <w:noProof/>
                <w:webHidden/>
              </w:rPr>
              <w:t>6</w:t>
            </w:r>
            <w:r>
              <w:rPr>
                <w:noProof/>
                <w:webHidden/>
              </w:rPr>
              <w:fldChar w:fldCharType="end"/>
            </w:r>
          </w:hyperlink>
        </w:p>
        <w:p w14:paraId="012F1BDE" w14:textId="47F0BBEF" w:rsidR="00D92E43" w:rsidRDefault="00D92E43">
          <w:pPr>
            <w:pStyle w:val="TOC2"/>
            <w:tabs>
              <w:tab w:val="left" w:pos="880"/>
              <w:tab w:val="right" w:leader="dot" w:pos="9016"/>
            </w:tabs>
            <w:rPr>
              <w:rFonts w:eastAsiaTheme="minorEastAsia"/>
              <w:noProof/>
              <w:lang w:eastAsia="en-IN"/>
            </w:rPr>
          </w:pPr>
          <w:hyperlink w:anchor="_Toc140566809" w:history="1">
            <w:r w:rsidRPr="00770BF9">
              <w:rPr>
                <w:rStyle w:val="Hyperlink"/>
                <w:noProof/>
              </w:rPr>
              <w:t>3.1.</w:t>
            </w:r>
            <w:r>
              <w:rPr>
                <w:rFonts w:eastAsiaTheme="minorEastAsia"/>
                <w:noProof/>
                <w:lang w:eastAsia="en-IN"/>
              </w:rPr>
              <w:tab/>
            </w:r>
            <w:r w:rsidRPr="00770BF9">
              <w:rPr>
                <w:rStyle w:val="Hyperlink"/>
                <w:noProof/>
              </w:rPr>
              <w:t>External Analysis</w:t>
            </w:r>
            <w:r>
              <w:rPr>
                <w:noProof/>
                <w:webHidden/>
              </w:rPr>
              <w:tab/>
            </w:r>
            <w:r>
              <w:rPr>
                <w:noProof/>
                <w:webHidden/>
              </w:rPr>
              <w:fldChar w:fldCharType="begin"/>
            </w:r>
            <w:r>
              <w:rPr>
                <w:noProof/>
                <w:webHidden/>
              </w:rPr>
              <w:instrText xml:space="preserve"> PAGEREF _Toc140566809 \h </w:instrText>
            </w:r>
            <w:r>
              <w:rPr>
                <w:noProof/>
                <w:webHidden/>
              </w:rPr>
            </w:r>
            <w:r>
              <w:rPr>
                <w:noProof/>
                <w:webHidden/>
              </w:rPr>
              <w:fldChar w:fldCharType="separate"/>
            </w:r>
            <w:r>
              <w:rPr>
                <w:noProof/>
                <w:webHidden/>
              </w:rPr>
              <w:t>6</w:t>
            </w:r>
            <w:r>
              <w:rPr>
                <w:noProof/>
                <w:webHidden/>
              </w:rPr>
              <w:fldChar w:fldCharType="end"/>
            </w:r>
          </w:hyperlink>
        </w:p>
        <w:p w14:paraId="074CBE70" w14:textId="781FF8D2" w:rsidR="00D92E43" w:rsidRDefault="00D92E43">
          <w:pPr>
            <w:pStyle w:val="TOC2"/>
            <w:tabs>
              <w:tab w:val="left" w:pos="880"/>
              <w:tab w:val="right" w:leader="dot" w:pos="9016"/>
            </w:tabs>
            <w:rPr>
              <w:rFonts w:eastAsiaTheme="minorEastAsia"/>
              <w:noProof/>
              <w:lang w:eastAsia="en-IN"/>
            </w:rPr>
          </w:pPr>
          <w:hyperlink w:anchor="_Toc140566810" w:history="1">
            <w:r w:rsidRPr="00770BF9">
              <w:rPr>
                <w:rStyle w:val="Hyperlink"/>
                <w:noProof/>
              </w:rPr>
              <w:t>3.2.</w:t>
            </w:r>
            <w:r>
              <w:rPr>
                <w:rFonts w:eastAsiaTheme="minorEastAsia"/>
                <w:noProof/>
                <w:lang w:eastAsia="en-IN"/>
              </w:rPr>
              <w:tab/>
            </w:r>
            <w:r w:rsidRPr="00770BF9">
              <w:rPr>
                <w:rStyle w:val="Hyperlink"/>
                <w:noProof/>
              </w:rPr>
              <w:t>Internal Analysis</w:t>
            </w:r>
            <w:r>
              <w:rPr>
                <w:noProof/>
                <w:webHidden/>
              </w:rPr>
              <w:tab/>
            </w:r>
            <w:r>
              <w:rPr>
                <w:noProof/>
                <w:webHidden/>
              </w:rPr>
              <w:fldChar w:fldCharType="begin"/>
            </w:r>
            <w:r>
              <w:rPr>
                <w:noProof/>
                <w:webHidden/>
              </w:rPr>
              <w:instrText xml:space="preserve"> PAGEREF _Toc140566810 \h </w:instrText>
            </w:r>
            <w:r>
              <w:rPr>
                <w:noProof/>
                <w:webHidden/>
              </w:rPr>
            </w:r>
            <w:r>
              <w:rPr>
                <w:noProof/>
                <w:webHidden/>
              </w:rPr>
              <w:fldChar w:fldCharType="separate"/>
            </w:r>
            <w:r>
              <w:rPr>
                <w:noProof/>
                <w:webHidden/>
              </w:rPr>
              <w:t>16</w:t>
            </w:r>
            <w:r>
              <w:rPr>
                <w:noProof/>
                <w:webHidden/>
              </w:rPr>
              <w:fldChar w:fldCharType="end"/>
            </w:r>
          </w:hyperlink>
        </w:p>
        <w:p w14:paraId="2632774D" w14:textId="332EBBED" w:rsidR="00D92E43" w:rsidRDefault="00D92E43">
          <w:pPr>
            <w:pStyle w:val="TOC2"/>
            <w:tabs>
              <w:tab w:val="left" w:pos="880"/>
              <w:tab w:val="right" w:leader="dot" w:pos="9016"/>
            </w:tabs>
            <w:rPr>
              <w:rFonts w:eastAsiaTheme="minorEastAsia"/>
              <w:noProof/>
              <w:lang w:eastAsia="en-IN"/>
            </w:rPr>
          </w:pPr>
          <w:hyperlink w:anchor="_Toc140566811" w:history="1">
            <w:r w:rsidRPr="00770BF9">
              <w:rPr>
                <w:rStyle w:val="Hyperlink"/>
                <w:noProof/>
              </w:rPr>
              <w:t>3.3.</w:t>
            </w:r>
            <w:r>
              <w:rPr>
                <w:rFonts w:eastAsiaTheme="minorEastAsia"/>
                <w:noProof/>
                <w:lang w:eastAsia="en-IN"/>
              </w:rPr>
              <w:tab/>
            </w:r>
            <w:r w:rsidRPr="00770BF9">
              <w:rPr>
                <w:rStyle w:val="Hyperlink"/>
                <w:noProof/>
              </w:rPr>
              <w:t>Wider Implications of the proposed strategies on different areas of Nike</w:t>
            </w:r>
            <w:r>
              <w:rPr>
                <w:noProof/>
                <w:webHidden/>
              </w:rPr>
              <w:tab/>
            </w:r>
            <w:r>
              <w:rPr>
                <w:noProof/>
                <w:webHidden/>
              </w:rPr>
              <w:fldChar w:fldCharType="begin"/>
            </w:r>
            <w:r>
              <w:rPr>
                <w:noProof/>
                <w:webHidden/>
              </w:rPr>
              <w:instrText xml:space="preserve"> PAGEREF _Toc140566811 \h </w:instrText>
            </w:r>
            <w:r>
              <w:rPr>
                <w:noProof/>
                <w:webHidden/>
              </w:rPr>
            </w:r>
            <w:r>
              <w:rPr>
                <w:noProof/>
                <w:webHidden/>
              </w:rPr>
              <w:fldChar w:fldCharType="separate"/>
            </w:r>
            <w:r>
              <w:rPr>
                <w:noProof/>
                <w:webHidden/>
              </w:rPr>
              <w:t>16</w:t>
            </w:r>
            <w:r>
              <w:rPr>
                <w:noProof/>
                <w:webHidden/>
              </w:rPr>
              <w:fldChar w:fldCharType="end"/>
            </w:r>
          </w:hyperlink>
        </w:p>
        <w:p w14:paraId="7917952E" w14:textId="19F4470D" w:rsidR="00D92E43" w:rsidRDefault="00D92E43">
          <w:pPr>
            <w:pStyle w:val="TOC1"/>
            <w:tabs>
              <w:tab w:val="left" w:pos="440"/>
              <w:tab w:val="right" w:leader="dot" w:pos="9016"/>
            </w:tabs>
            <w:rPr>
              <w:rFonts w:eastAsiaTheme="minorEastAsia"/>
              <w:noProof/>
              <w:lang w:eastAsia="en-IN"/>
            </w:rPr>
          </w:pPr>
          <w:hyperlink w:anchor="_Toc140566812" w:history="1">
            <w:r w:rsidRPr="00770BF9">
              <w:rPr>
                <w:rStyle w:val="Hyperlink"/>
                <w:noProof/>
              </w:rPr>
              <w:t>4.</w:t>
            </w:r>
            <w:r>
              <w:rPr>
                <w:rFonts w:eastAsiaTheme="minorEastAsia"/>
                <w:noProof/>
                <w:lang w:eastAsia="en-IN"/>
              </w:rPr>
              <w:tab/>
            </w:r>
            <w:r w:rsidRPr="00770BF9">
              <w:rPr>
                <w:rStyle w:val="Hyperlink"/>
                <w:noProof/>
              </w:rPr>
              <w:t>Strategic options for Personalized Customer Care – Conclusions from Analysis</w:t>
            </w:r>
            <w:r>
              <w:rPr>
                <w:noProof/>
                <w:webHidden/>
              </w:rPr>
              <w:tab/>
            </w:r>
            <w:r>
              <w:rPr>
                <w:noProof/>
                <w:webHidden/>
              </w:rPr>
              <w:fldChar w:fldCharType="begin"/>
            </w:r>
            <w:r>
              <w:rPr>
                <w:noProof/>
                <w:webHidden/>
              </w:rPr>
              <w:instrText xml:space="preserve"> PAGEREF _Toc140566812 \h </w:instrText>
            </w:r>
            <w:r>
              <w:rPr>
                <w:noProof/>
                <w:webHidden/>
              </w:rPr>
            </w:r>
            <w:r>
              <w:rPr>
                <w:noProof/>
                <w:webHidden/>
              </w:rPr>
              <w:fldChar w:fldCharType="separate"/>
            </w:r>
            <w:r>
              <w:rPr>
                <w:noProof/>
                <w:webHidden/>
              </w:rPr>
              <w:t>17</w:t>
            </w:r>
            <w:r>
              <w:rPr>
                <w:noProof/>
                <w:webHidden/>
              </w:rPr>
              <w:fldChar w:fldCharType="end"/>
            </w:r>
          </w:hyperlink>
        </w:p>
        <w:p w14:paraId="18C303DB" w14:textId="7D53A08A" w:rsidR="00D92E43" w:rsidRDefault="00D92E43">
          <w:pPr>
            <w:pStyle w:val="TOC1"/>
            <w:tabs>
              <w:tab w:val="left" w:pos="440"/>
              <w:tab w:val="right" w:leader="dot" w:pos="9016"/>
            </w:tabs>
            <w:rPr>
              <w:rFonts w:eastAsiaTheme="minorEastAsia"/>
              <w:noProof/>
              <w:lang w:eastAsia="en-IN"/>
            </w:rPr>
          </w:pPr>
          <w:hyperlink w:anchor="_Toc140566813" w:history="1">
            <w:r w:rsidRPr="00770BF9">
              <w:rPr>
                <w:rStyle w:val="Hyperlink"/>
                <w:noProof/>
              </w:rPr>
              <w:t>5.</w:t>
            </w:r>
            <w:r>
              <w:rPr>
                <w:rFonts w:eastAsiaTheme="minorEastAsia"/>
                <w:noProof/>
                <w:lang w:eastAsia="en-IN"/>
              </w:rPr>
              <w:tab/>
            </w:r>
            <w:r w:rsidRPr="00770BF9">
              <w:rPr>
                <w:rStyle w:val="Hyperlink"/>
                <w:noProof/>
              </w:rPr>
              <w:t>Conclusions &amp; Recommendations</w:t>
            </w:r>
            <w:r>
              <w:rPr>
                <w:noProof/>
                <w:webHidden/>
              </w:rPr>
              <w:tab/>
            </w:r>
            <w:r>
              <w:rPr>
                <w:noProof/>
                <w:webHidden/>
              </w:rPr>
              <w:fldChar w:fldCharType="begin"/>
            </w:r>
            <w:r>
              <w:rPr>
                <w:noProof/>
                <w:webHidden/>
              </w:rPr>
              <w:instrText xml:space="preserve"> PAGEREF _Toc140566813 \h </w:instrText>
            </w:r>
            <w:r>
              <w:rPr>
                <w:noProof/>
                <w:webHidden/>
              </w:rPr>
            </w:r>
            <w:r>
              <w:rPr>
                <w:noProof/>
                <w:webHidden/>
              </w:rPr>
              <w:fldChar w:fldCharType="separate"/>
            </w:r>
            <w:r>
              <w:rPr>
                <w:noProof/>
                <w:webHidden/>
              </w:rPr>
              <w:t>18</w:t>
            </w:r>
            <w:r>
              <w:rPr>
                <w:noProof/>
                <w:webHidden/>
              </w:rPr>
              <w:fldChar w:fldCharType="end"/>
            </w:r>
          </w:hyperlink>
        </w:p>
        <w:p w14:paraId="0C77A747" w14:textId="4B28A97A" w:rsidR="00D92E43" w:rsidRDefault="00D92E43">
          <w:pPr>
            <w:pStyle w:val="TOC1"/>
            <w:tabs>
              <w:tab w:val="left" w:pos="440"/>
              <w:tab w:val="right" w:leader="dot" w:pos="9016"/>
            </w:tabs>
            <w:rPr>
              <w:rFonts w:eastAsiaTheme="minorEastAsia"/>
              <w:noProof/>
              <w:lang w:eastAsia="en-IN"/>
            </w:rPr>
          </w:pPr>
          <w:hyperlink w:anchor="_Toc140566814" w:history="1">
            <w:r w:rsidRPr="00770BF9">
              <w:rPr>
                <w:rStyle w:val="Hyperlink"/>
                <w:noProof/>
              </w:rPr>
              <w:t>6.</w:t>
            </w:r>
            <w:r>
              <w:rPr>
                <w:rFonts w:eastAsiaTheme="minorEastAsia"/>
                <w:noProof/>
                <w:lang w:eastAsia="en-IN"/>
              </w:rPr>
              <w:tab/>
            </w:r>
            <w:r w:rsidRPr="00770BF9">
              <w:rPr>
                <w:rStyle w:val="Hyperlink"/>
                <w:noProof/>
              </w:rPr>
              <w:t>References</w:t>
            </w:r>
            <w:r>
              <w:rPr>
                <w:noProof/>
                <w:webHidden/>
              </w:rPr>
              <w:tab/>
            </w:r>
            <w:r>
              <w:rPr>
                <w:noProof/>
                <w:webHidden/>
              </w:rPr>
              <w:fldChar w:fldCharType="begin"/>
            </w:r>
            <w:r>
              <w:rPr>
                <w:noProof/>
                <w:webHidden/>
              </w:rPr>
              <w:instrText xml:space="preserve"> PAGEREF _Toc140566814 \h </w:instrText>
            </w:r>
            <w:r>
              <w:rPr>
                <w:noProof/>
                <w:webHidden/>
              </w:rPr>
            </w:r>
            <w:r>
              <w:rPr>
                <w:noProof/>
                <w:webHidden/>
              </w:rPr>
              <w:fldChar w:fldCharType="separate"/>
            </w:r>
            <w:r>
              <w:rPr>
                <w:noProof/>
                <w:webHidden/>
              </w:rPr>
              <w:t>20</w:t>
            </w:r>
            <w:r>
              <w:rPr>
                <w:noProof/>
                <w:webHidden/>
              </w:rPr>
              <w:fldChar w:fldCharType="end"/>
            </w:r>
          </w:hyperlink>
        </w:p>
        <w:p w14:paraId="1B099FAE" w14:textId="6559038A" w:rsidR="00023544" w:rsidRDefault="00023544">
          <w:r>
            <w:rPr>
              <w:b/>
              <w:bCs/>
              <w:noProof/>
            </w:rPr>
            <w:fldChar w:fldCharType="end"/>
          </w:r>
        </w:p>
      </w:sdtContent>
    </w:sdt>
    <w:p w14:paraId="2E6EBAAC" w14:textId="090D46A6" w:rsidR="007466AF" w:rsidRPr="00023544" w:rsidRDefault="00023544" w:rsidP="007466AF">
      <w:pPr>
        <w:rPr>
          <w:rFonts w:asciiTheme="majorHAnsi" w:eastAsiaTheme="majorEastAsia" w:hAnsiTheme="majorHAnsi" w:cstheme="majorBidi"/>
          <w:color w:val="2F5496" w:themeColor="accent1" w:themeShade="BF"/>
          <w:kern w:val="0"/>
          <w:sz w:val="32"/>
          <w:szCs w:val="32"/>
          <w:lang w:val="en-US"/>
          <w14:ligatures w14:val="none"/>
        </w:rPr>
      </w:pPr>
      <w:r w:rsidRPr="00023544">
        <w:rPr>
          <w:rFonts w:asciiTheme="majorHAnsi" w:eastAsiaTheme="majorEastAsia" w:hAnsiTheme="majorHAnsi" w:cstheme="majorBidi"/>
          <w:color w:val="2F5496" w:themeColor="accent1" w:themeShade="BF"/>
          <w:kern w:val="0"/>
          <w:sz w:val="32"/>
          <w:szCs w:val="32"/>
          <w:lang w:val="en-US"/>
          <w14:ligatures w14:val="none"/>
        </w:rPr>
        <w:t>List of Figures</w:t>
      </w:r>
    </w:p>
    <w:p w14:paraId="071525CD" w14:textId="1205F829" w:rsidR="00004961" w:rsidRDefault="00004961">
      <w:pPr>
        <w:pStyle w:val="TableofFigures"/>
        <w:tabs>
          <w:tab w:val="right" w:leader="dot" w:pos="9016"/>
        </w:tabs>
        <w:rPr>
          <w:rFonts w:eastAsiaTheme="minorEastAsia"/>
          <w:noProof/>
          <w:lang w:eastAsia="en-IN"/>
        </w:rPr>
      </w:pPr>
      <w:r>
        <w:fldChar w:fldCharType="begin"/>
      </w:r>
      <w:r>
        <w:instrText xml:space="preserve"> TOC \h \z \c "Figure" </w:instrText>
      </w:r>
      <w:r>
        <w:fldChar w:fldCharType="separate"/>
      </w:r>
      <w:hyperlink w:anchor="_Toc140482650" w:history="1">
        <w:r w:rsidRPr="00026082">
          <w:rPr>
            <w:rStyle w:val="Hyperlink"/>
            <w:noProof/>
          </w:rPr>
          <w:t>Figure 1: Nike Business Infographics; Source: Business Strategy Hub</w:t>
        </w:r>
        <w:r>
          <w:rPr>
            <w:noProof/>
            <w:webHidden/>
          </w:rPr>
          <w:tab/>
        </w:r>
        <w:r>
          <w:rPr>
            <w:noProof/>
            <w:webHidden/>
          </w:rPr>
          <w:fldChar w:fldCharType="begin"/>
        </w:r>
        <w:r>
          <w:rPr>
            <w:noProof/>
            <w:webHidden/>
          </w:rPr>
          <w:instrText xml:space="preserve"> PAGEREF _Toc140482650 \h </w:instrText>
        </w:r>
        <w:r>
          <w:rPr>
            <w:noProof/>
            <w:webHidden/>
          </w:rPr>
        </w:r>
        <w:r>
          <w:rPr>
            <w:noProof/>
            <w:webHidden/>
          </w:rPr>
          <w:fldChar w:fldCharType="separate"/>
        </w:r>
        <w:r>
          <w:rPr>
            <w:noProof/>
            <w:webHidden/>
          </w:rPr>
          <w:t>3</w:t>
        </w:r>
        <w:r>
          <w:rPr>
            <w:noProof/>
            <w:webHidden/>
          </w:rPr>
          <w:fldChar w:fldCharType="end"/>
        </w:r>
      </w:hyperlink>
    </w:p>
    <w:p w14:paraId="5157CD10" w14:textId="681F0D57" w:rsidR="00004961" w:rsidRDefault="00000000">
      <w:pPr>
        <w:pStyle w:val="TableofFigures"/>
        <w:tabs>
          <w:tab w:val="right" w:leader="dot" w:pos="9016"/>
        </w:tabs>
        <w:rPr>
          <w:rFonts w:eastAsiaTheme="minorEastAsia"/>
          <w:noProof/>
          <w:lang w:eastAsia="en-IN"/>
        </w:rPr>
      </w:pPr>
      <w:hyperlink w:anchor="_Toc140482651" w:history="1">
        <w:r w:rsidR="00004961" w:rsidRPr="00026082">
          <w:rPr>
            <w:rStyle w:val="Hyperlink"/>
            <w:noProof/>
          </w:rPr>
          <w:t>Figure 2</w:t>
        </w:r>
        <w:r w:rsidR="00004961" w:rsidRPr="00026082">
          <w:rPr>
            <w:rStyle w:val="Hyperlink"/>
            <w:noProof/>
            <w:lang w:val="en-US"/>
          </w:rPr>
          <w:t>: Business Strategy Model Canvas of Nike (Pereira, 2023)</w:t>
        </w:r>
        <w:r w:rsidR="00004961">
          <w:rPr>
            <w:noProof/>
            <w:webHidden/>
          </w:rPr>
          <w:tab/>
        </w:r>
        <w:r w:rsidR="00004961">
          <w:rPr>
            <w:noProof/>
            <w:webHidden/>
          </w:rPr>
          <w:fldChar w:fldCharType="begin"/>
        </w:r>
        <w:r w:rsidR="00004961">
          <w:rPr>
            <w:noProof/>
            <w:webHidden/>
          </w:rPr>
          <w:instrText xml:space="preserve"> PAGEREF _Toc140482651 \h </w:instrText>
        </w:r>
        <w:r w:rsidR="00004961">
          <w:rPr>
            <w:noProof/>
            <w:webHidden/>
          </w:rPr>
        </w:r>
        <w:r w:rsidR="00004961">
          <w:rPr>
            <w:noProof/>
            <w:webHidden/>
          </w:rPr>
          <w:fldChar w:fldCharType="separate"/>
        </w:r>
        <w:r w:rsidR="00004961">
          <w:rPr>
            <w:noProof/>
            <w:webHidden/>
          </w:rPr>
          <w:t>4</w:t>
        </w:r>
        <w:r w:rsidR="00004961">
          <w:rPr>
            <w:noProof/>
            <w:webHidden/>
          </w:rPr>
          <w:fldChar w:fldCharType="end"/>
        </w:r>
      </w:hyperlink>
    </w:p>
    <w:p w14:paraId="3062C35E" w14:textId="584A9DBA" w:rsidR="00004961" w:rsidRDefault="00000000">
      <w:pPr>
        <w:pStyle w:val="TableofFigures"/>
        <w:tabs>
          <w:tab w:val="right" w:leader="dot" w:pos="9016"/>
        </w:tabs>
        <w:rPr>
          <w:rFonts w:eastAsiaTheme="minorEastAsia"/>
          <w:noProof/>
          <w:lang w:eastAsia="en-IN"/>
        </w:rPr>
      </w:pPr>
      <w:hyperlink w:anchor="_Toc140482652" w:history="1">
        <w:r w:rsidR="00004961" w:rsidRPr="00026082">
          <w:rPr>
            <w:rStyle w:val="Hyperlink"/>
            <w:noProof/>
          </w:rPr>
          <w:t>Figure 3</w:t>
        </w:r>
        <w:r w:rsidR="00004961" w:rsidRPr="00026082">
          <w:rPr>
            <w:rStyle w:val="Hyperlink"/>
            <w:noProof/>
            <w:lang w:val="en-US"/>
          </w:rPr>
          <w:t>: Nike's Cost Structure (Shastri, 2021)</w:t>
        </w:r>
        <w:r w:rsidR="00004961">
          <w:rPr>
            <w:noProof/>
            <w:webHidden/>
          </w:rPr>
          <w:tab/>
        </w:r>
        <w:r w:rsidR="00004961">
          <w:rPr>
            <w:noProof/>
            <w:webHidden/>
          </w:rPr>
          <w:fldChar w:fldCharType="begin"/>
        </w:r>
        <w:r w:rsidR="00004961">
          <w:rPr>
            <w:noProof/>
            <w:webHidden/>
          </w:rPr>
          <w:instrText xml:space="preserve"> PAGEREF _Toc140482652 \h </w:instrText>
        </w:r>
        <w:r w:rsidR="00004961">
          <w:rPr>
            <w:noProof/>
            <w:webHidden/>
          </w:rPr>
        </w:r>
        <w:r w:rsidR="00004961">
          <w:rPr>
            <w:noProof/>
            <w:webHidden/>
          </w:rPr>
          <w:fldChar w:fldCharType="separate"/>
        </w:r>
        <w:r w:rsidR="00004961">
          <w:rPr>
            <w:noProof/>
            <w:webHidden/>
          </w:rPr>
          <w:t>5</w:t>
        </w:r>
        <w:r w:rsidR="00004961">
          <w:rPr>
            <w:noProof/>
            <w:webHidden/>
          </w:rPr>
          <w:fldChar w:fldCharType="end"/>
        </w:r>
      </w:hyperlink>
    </w:p>
    <w:p w14:paraId="57EDBDD8" w14:textId="0131CFEA" w:rsidR="00004961" w:rsidRDefault="00000000">
      <w:pPr>
        <w:pStyle w:val="TableofFigures"/>
        <w:tabs>
          <w:tab w:val="right" w:leader="dot" w:pos="9016"/>
        </w:tabs>
        <w:rPr>
          <w:rFonts w:eastAsiaTheme="minorEastAsia"/>
          <w:noProof/>
          <w:lang w:eastAsia="en-IN"/>
        </w:rPr>
      </w:pPr>
      <w:hyperlink w:anchor="_Toc140482653" w:history="1">
        <w:r w:rsidR="00004961" w:rsidRPr="00026082">
          <w:rPr>
            <w:rStyle w:val="Hyperlink"/>
            <w:noProof/>
          </w:rPr>
          <w:t>Figure 4</w:t>
        </w:r>
        <w:r w:rsidR="00004961" w:rsidRPr="00026082">
          <w:rPr>
            <w:rStyle w:val="Hyperlink"/>
            <w:noProof/>
            <w:lang w:val="en-US"/>
          </w:rPr>
          <w:t>: Nike's Income Statements (Source: Nike Annual Report 2021)</w:t>
        </w:r>
        <w:r w:rsidR="00004961">
          <w:rPr>
            <w:noProof/>
            <w:webHidden/>
          </w:rPr>
          <w:tab/>
        </w:r>
        <w:r w:rsidR="00004961">
          <w:rPr>
            <w:noProof/>
            <w:webHidden/>
          </w:rPr>
          <w:fldChar w:fldCharType="begin"/>
        </w:r>
        <w:r w:rsidR="00004961">
          <w:rPr>
            <w:noProof/>
            <w:webHidden/>
          </w:rPr>
          <w:instrText xml:space="preserve"> PAGEREF _Toc140482653 \h </w:instrText>
        </w:r>
        <w:r w:rsidR="00004961">
          <w:rPr>
            <w:noProof/>
            <w:webHidden/>
          </w:rPr>
        </w:r>
        <w:r w:rsidR="00004961">
          <w:rPr>
            <w:noProof/>
            <w:webHidden/>
          </w:rPr>
          <w:fldChar w:fldCharType="separate"/>
        </w:r>
        <w:r w:rsidR="00004961">
          <w:rPr>
            <w:noProof/>
            <w:webHidden/>
          </w:rPr>
          <w:t>5</w:t>
        </w:r>
        <w:r w:rsidR="00004961">
          <w:rPr>
            <w:noProof/>
            <w:webHidden/>
          </w:rPr>
          <w:fldChar w:fldCharType="end"/>
        </w:r>
      </w:hyperlink>
    </w:p>
    <w:p w14:paraId="5698F95C" w14:textId="2139D7C5" w:rsidR="00004961" w:rsidRDefault="00000000">
      <w:pPr>
        <w:pStyle w:val="TableofFigures"/>
        <w:tabs>
          <w:tab w:val="right" w:leader="dot" w:pos="9016"/>
        </w:tabs>
        <w:rPr>
          <w:rFonts w:eastAsiaTheme="minorEastAsia"/>
          <w:noProof/>
          <w:lang w:eastAsia="en-IN"/>
        </w:rPr>
      </w:pPr>
      <w:hyperlink w:anchor="_Toc140482654" w:history="1">
        <w:r w:rsidR="00004961" w:rsidRPr="00026082">
          <w:rPr>
            <w:rStyle w:val="Hyperlink"/>
            <w:noProof/>
          </w:rPr>
          <w:t>Figure 5</w:t>
        </w:r>
        <w:r w:rsidR="00004961" w:rsidRPr="00026082">
          <w:rPr>
            <w:rStyle w:val="Hyperlink"/>
            <w:noProof/>
            <w:lang w:val="en-US"/>
          </w:rPr>
          <w:t>: Nike Vs Major Retailers (Salpini, 2021) Source: Retail Dive</w:t>
        </w:r>
        <w:r w:rsidR="00004961">
          <w:rPr>
            <w:noProof/>
            <w:webHidden/>
          </w:rPr>
          <w:tab/>
        </w:r>
        <w:r w:rsidR="00004961">
          <w:rPr>
            <w:noProof/>
            <w:webHidden/>
          </w:rPr>
          <w:fldChar w:fldCharType="begin"/>
        </w:r>
        <w:r w:rsidR="00004961">
          <w:rPr>
            <w:noProof/>
            <w:webHidden/>
          </w:rPr>
          <w:instrText xml:space="preserve"> PAGEREF _Toc140482654 \h </w:instrText>
        </w:r>
        <w:r w:rsidR="00004961">
          <w:rPr>
            <w:noProof/>
            <w:webHidden/>
          </w:rPr>
        </w:r>
        <w:r w:rsidR="00004961">
          <w:rPr>
            <w:noProof/>
            <w:webHidden/>
          </w:rPr>
          <w:fldChar w:fldCharType="separate"/>
        </w:r>
        <w:r w:rsidR="00004961">
          <w:rPr>
            <w:noProof/>
            <w:webHidden/>
          </w:rPr>
          <w:t>6</w:t>
        </w:r>
        <w:r w:rsidR="00004961">
          <w:rPr>
            <w:noProof/>
            <w:webHidden/>
          </w:rPr>
          <w:fldChar w:fldCharType="end"/>
        </w:r>
      </w:hyperlink>
    </w:p>
    <w:p w14:paraId="45A31BDC" w14:textId="0B6FEF72" w:rsidR="00004961" w:rsidRDefault="00000000">
      <w:pPr>
        <w:pStyle w:val="TableofFigures"/>
        <w:tabs>
          <w:tab w:val="right" w:leader="dot" w:pos="9016"/>
        </w:tabs>
        <w:rPr>
          <w:rFonts w:eastAsiaTheme="minorEastAsia"/>
          <w:noProof/>
          <w:lang w:eastAsia="en-IN"/>
        </w:rPr>
      </w:pPr>
      <w:hyperlink w:anchor="_Toc140482655" w:history="1">
        <w:r w:rsidR="00004961" w:rsidRPr="00026082">
          <w:rPr>
            <w:rStyle w:val="Hyperlink"/>
            <w:noProof/>
          </w:rPr>
          <w:t>Figure 6: Distribution of Nike's sale worldwide (Source: Statista 2023)</w:t>
        </w:r>
        <w:r w:rsidR="00004961">
          <w:rPr>
            <w:noProof/>
            <w:webHidden/>
          </w:rPr>
          <w:tab/>
        </w:r>
        <w:r w:rsidR="00004961">
          <w:rPr>
            <w:noProof/>
            <w:webHidden/>
          </w:rPr>
          <w:fldChar w:fldCharType="begin"/>
        </w:r>
        <w:r w:rsidR="00004961">
          <w:rPr>
            <w:noProof/>
            <w:webHidden/>
          </w:rPr>
          <w:instrText xml:space="preserve"> PAGEREF _Toc140482655 \h </w:instrText>
        </w:r>
        <w:r w:rsidR="00004961">
          <w:rPr>
            <w:noProof/>
            <w:webHidden/>
          </w:rPr>
        </w:r>
        <w:r w:rsidR="00004961">
          <w:rPr>
            <w:noProof/>
            <w:webHidden/>
          </w:rPr>
          <w:fldChar w:fldCharType="separate"/>
        </w:r>
        <w:r w:rsidR="00004961">
          <w:rPr>
            <w:noProof/>
            <w:webHidden/>
          </w:rPr>
          <w:t>14</w:t>
        </w:r>
        <w:r w:rsidR="00004961">
          <w:rPr>
            <w:noProof/>
            <w:webHidden/>
          </w:rPr>
          <w:fldChar w:fldCharType="end"/>
        </w:r>
      </w:hyperlink>
    </w:p>
    <w:p w14:paraId="24BC5E28" w14:textId="1D708DCE" w:rsidR="00023544" w:rsidRDefault="00004961" w:rsidP="007466AF">
      <w:r>
        <w:fldChar w:fldCharType="end"/>
      </w:r>
    </w:p>
    <w:p w14:paraId="00849D01" w14:textId="77777777" w:rsidR="00187752" w:rsidRDefault="00187752" w:rsidP="007466AF">
      <w:pPr>
        <w:sectPr w:rsidR="00187752" w:rsidSect="00E92281">
          <w:pgSz w:w="11906" w:h="16838"/>
          <w:pgMar w:top="1440" w:right="1440" w:bottom="1440" w:left="1440" w:header="708" w:footer="708" w:gutter="0"/>
          <w:pgNumType w:start="1"/>
          <w:cols w:space="708"/>
          <w:docGrid w:linePitch="360"/>
        </w:sectPr>
      </w:pPr>
    </w:p>
    <w:p w14:paraId="3ECE03E0" w14:textId="2B327C38" w:rsidR="00FE1422" w:rsidRPr="00FE1422" w:rsidRDefault="00187752" w:rsidP="00FE1422">
      <w:pPr>
        <w:pStyle w:val="Heading1"/>
        <w:numPr>
          <w:ilvl w:val="0"/>
          <w:numId w:val="2"/>
        </w:numPr>
        <w:spacing w:line="360" w:lineRule="auto"/>
        <w:ind w:left="284" w:hanging="284"/>
        <w:rPr>
          <w:rFonts w:cstheme="majorHAnsi"/>
        </w:rPr>
      </w:pPr>
      <w:bookmarkStart w:id="0" w:name="_Toc140566803"/>
      <w:r>
        <w:rPr>
          <w:rFonts w:cstheme="majorHAnsi"/>
        </w:rPr>
        <w:lastRenderedPageBreak/>
        <w:t>E</w:t>
      </w:r>
      <w:r w:rsidR="00FE1422" w:rsidRPr="00FE1422">
        <w:rPr>
          <w:rFonts w:cstheme="majorHAnsi"/>
        </w:rPr>
        <w:t>xecutive Summary</w:t>
      </w:r>
      <w:bookmarkEnd w:id="0"/>
    </w:p>
    <w:p w14:paraId="2D1CFCDB" w14:textId="27525413" w:rsidR="007466AF" w:rsidRPr="006161C0" w:rsidRDefault="006161C0" w:rsidP="006161C0">
      <w:pPr>
        <w:spacing w:line="360" w:lineRule="auto"/>
        <w:jc w:val="both"/>
        <w:rPr>
          <w:rFonts w:cstheme="minorHAnsi"/>
          <w:sz w:val="24"/>
          <w:szCs w:val="24"/>
        </w:rPr>
      </w:pPr>
      <w:r>
        <w:rPr>
          <w:rFonts w:cstheme="minorHAnsi"/>
          <w:sz w:val="24"/>
          <w:szCs w:val="24"/>
        </w:rPr>
        <w:t>This business report critically evaluates the feasibility of reshaping the strategic direction of Nike, by delivering an innovative and world class customer service.</w:t>
      </w:r>
      <w:r w:rsidR="00986E36">
        <w:rPr>
          <w:rFonts w:cstheme="minorHAnsi"/>
          <w:sz w:val="24"/>
          <w:szCs w:val="24"/>
        </w:rPr>
        <w:t xml:space="preserve"> Nike was born in January 1964. Initially known as Blue Ribbon Sports (BRS), it was the mastermind of the Phillip Knight and his coach Bill Bowerman from the University of Oregon. </w:t>
      </w:r>
    </w:p>
    <w:p w14:paraId="17EE9536" w14:textId="0868F7BE" w:rsidR="007466AF" w:rsidRDefault="000C55D3" w:rsidP="000C55D3">
      <w:pPr>
        <w:spacing w:line="360" w:lineRule="auto"/>
        <w:jc w:val="both"/>
        <w:rPr>
          <w:rFonts w:cstheme="minorHAnsi"/>
          <w:sz w:val="24"/>
          <w:szCs w:val="24"/>
        </w:rPr>
      </w:pPr>
      <w:r w:rsidRPr="000C55D3">
        <w:rPr>
          <w:rFonts w:cstheme="minorHAnsi"/>
          <w:sz w:val="24"/>
          <w:szCs w:val="24"/>
        </w:rPr>
        <w:t xml:space="preserve">Nike's customer care strategy is based on Customer focus, Innovation and Collaboration. Nike puts the customer at the </w:t>
      </w:r>
      <w:r>
        <w:rPr>
          <w:rFonts w:cstheme="minorHAnsi"/>
          <w:sz w:val="24"/>
          <w:szCs w:val="24"/>
        </w:rPr>
        <w:t>locus</w:t>
      </w:r>
      <w:r w:rsidRPr="000C55D3">
        <w:rPr>
          <w:rFonts w:cstheme="minorHAnsi"/>
          <w:sz w:val="24"/>
          <w:szCs w:val="24"/>
        </w:rPr>
        <w:t xml:space="preserve"> of every operation. Nike's customer care team is dedicated to providing excellent service to customers, and it is constantly innovating for ways to improve the customer experience.</w:t>
      </w:r>
      <w:r>
        <w:rPr>
          <w:rFonts w:cstheme="minorHAnsi"/>
          <w:sz w:val="24"/>
          <w:szCs w:val="24"/>
        </w:rPr>
        <w:t xml:space="preserve"> </w:t>
      </w:r>
      <w:r w:rsidRPr="000C55D3">
        <w:rPr>
          <w:rFonts w:cstheme="minorHAnsi"/>
          <w:sz w:val="24"/>
          <w:szCs w:val="24"/>
        </w:rPr>
        <w:t>Nike works closely with its customers to understand their needs and preferences. It also works with its strategic partners to provide a seamless customer experience.</w:t>
      </w:r>
    </w:p>
    <w:p w14:paraId="4EA9FF7E" w14:textId="05B563FA" w:rsidR="000C55D3" w:rsidRDefault="000C55D3" w:rsidP="000C55D3">
      <w:pPr>
        <w:spacing w:line="360" w:lineRule="auto"/>
        <w:jc w:val="both"/>
        <w:rPr>
          <w:rFonts w:cstheme="minorHAnsi"/>
          <w:sz w:val="24"/>
          <w:szCs w:val="24"/>
        </w:rPr>
      </w:pPr>
      <w:r>
        <w:rPr>
          <w:rFonts w:cstheme="minorHAnsi"/>
          <w:sz w:val="24"/>
          <w:szCs w:val="24"/>
        </w:rPr>
        <w:t xml:space="preserve">The broad external analysis shows that Nike is facing some challenges </w:t>
      </w:r>
      <w:r w:rsidR="00533515">
        <w:rPr>
          <w:rFonts w:cstheme="minorHAnsi"/>
          <w:sz w:val="24"/>
          <w:szCs w:val="24"/>
        </w:rPr>
        <w:t xml:space="preserve">post covid-19, which has led to decline in sales and profits. Also, there is stiff competition from other athletic and footwear brands, with significant legal challenges and issues in supply chain management. </w:t>
      </w:r>
      <w:r w:rsidR="00533515" w:rsidRPr="00533515">
        <w:rPr>
          <w:rFonts w:cstheme="minorHAnsi"/>
          <w:sz w:val="24"/>
          <w:szCs w:val="24"/>
        </w:rPr>
        <w:t>Despite these challenges, Nike is also well-positioned for future growth. Nike has a strong brand reputation, a global reach, and a focus on innovation. It is also well-positioned to benefit from the growing demand for sustainable products.</w:t>
      </w:r>
    </w:p>
    <w:p w14:paraId="59B7C6BE" w14:textId="35339FF6" w:rsidR="00533515" w:rsidRPr="000C55D3" w:rsidRDefault="00533515" w:rsidP="00533515">
      <w:pPr>
        <w:spacing w:line="360" w:lineRule="auto"/>
        <w:jc w:val="both"/>
        <w:rPr>
          <w:rFonts w:cstheme="minorHAnsi"/>
          <w:sz w:val="24"/>
          <w:szCs w:val="24"/>
        </w:rPr>
      </w:pPr>
      <w:r w:rsidRPr="00533515">
        <w:rPr>
          <w:rFonts w:cstheme="minorHAnsi"/>
          <w:sz w:val="24"/>
          <w:szCs w:val="24"/>
        </w:rPr>
        <w:t>Nike's strong brand value and large customer base, along with its sustainability efforts, have enhanced brand loyalty. However, challenges such as counterfeiting and network thefts, as well as the impact of the COVID-19 pandemic, complaints about labour conditions and over-reliance on the North American market</w:t>
      </w:r>
      <w:r>
        <w:rPr>
          <w:rFonts w:cstheme="minorHAnsi"/>
          <w:sz w:val="24"/>
          <w:szCs w:val="24"/>
        </w:rPr>
        <w:t>s,</w:t>
      </w:r>
      <w:r w:rsidRPr="00533515">
        <w:rPr>
          <w:rFonts w:cstheme="minorHAnsi"/>
          <w:sz w:val="24"/>
          <w:szCs w:val="24"/>
        </w:rPr>
        <w:t xml:space="preserve"> require strategic adjustments.</w:t>
      </w:r>
      <w:r>
        <w:rPr>
          <w:rFonts w:cstheme="minorHAnsi"/>
          <w:sz w:val="24"/>
          <w:szCs w:val="24"/>
        </w:rPr>
        <w:t xml:space="preserve"> </w:t>
      </w:r>
      <w:r w:rsidRPr="00533515">
        <w:rPr>
          <w:rFonts w:cstheme="minorHAnsi"/>
          <w:sz w:val="24"/>
          <w:szCs w:val="24"/>
        </w:rPr>
        <w:t>Nike can improve its customer service by personalizing its products, using data analytics and AI, and providing an omni-channel experience. It can also enhance its loyalty programs, engage more on social media, and regularly monitor customer feedback.</w:t>
      </w:r>
    </w:p>
    <w:p w14:paraId="244A4168" w14:textId="6FF6CDD7" w:rsidR="007466AF" w:rsidRPr="00D64676" w:rsidRDefault="00D64676" w:rsidP="00D64676">
      <w:pPr>
        <w:spacing w:line="360" w:lineRule="auto"/>
        <w:jc w:val="both"/>
        <w:rPr>
          <w:rFonts w:cstheme="minorHAnsi"/>
          <w:sz w:val="24"/>
          <w:szCs w:val="24"/>
        </w:rPr>
      </w:pPr>
      <w:r w:rsidRPr="00D64676">
        <w:rPr>
          <w:rFonts w:cstheme="minorHAnsi"/>
          <w:sz w:val="24"/>
          <w:szCs w:val="24"/>
        </w:rPr>
        <w:t>This report recommends that Nike should aggressively embrace the latest technologies, adopt a customized and personalized approach, invest in technology, integrate online and offline channels, focus on sustainability and community engagement, continuously invest in customer insights, and foster a culture of innovation. These strategic initiatives aim to enhance customer satisfaction, loyalty, and brand reputation</w:t>
      </w:r>
      <w:r>
        <w:rPr>
          <w:rFonts w:cstheme="minorHAnsi"/>
          <w:sz w:val="24"/>
          <w:szCs w:val="24"/>
        </w:rPr>
        <w:t xml:space="preserve"> of Nike and its </w:t>
      </w:r>
      <w:r w:rsidR="00004961">
        <w:rPr>
          <w:rFonts w:cstheme="minorHAnsi"/>
          <w:sz w:val="24"/>
          <w:szCs w:val="24"/>
        </w:rPr>
        <w:t>long-term</w:t>
      </w:r>
      <w:r>
        <w:rPr>
          <w:rFonts w:cstheme="minorHAnsi"/>
          <w:sz w:val="24"/>
          <w:szCs w:val="24"/>
        </w:rPr>
        <w:t xml:space="preserve"> success.</w:t>
      </w:r>
    </w:p>
    <w:p w14:paraId="7FE70D03" w14:textId="2CA30FBA" w:rsidR="007466AF" w:rsidRDefault="007466AF" w:rsidP="007466AF">
      <w:pPr>
        <w:pStyle w:val="Heading1"/>
        <w:numPr>
          <w:ilvl w:val="0"/>
          <w:numId w:val="2"/>
        </w:numPr>
        <w:spacing w:line="360" w:lineRule="auto"/>
        <w:ind w:left="284" w:hanging="284"/>
        <w:rPr>
          <w:rFonts w:cstheme="majorHAnsi"/>
        </w:rPr>
      </w:pPr>
      <w:bookmarkStart w:id="1" w:name="_Toc140566804"/>
      <w:r w:rsidRPr="00DA1105">
        <w:rPr>
          <w:rFonts w:cstheme="majorHAnsi"/>
        </w:rPr>
        <w:lastRenderedPageBreak/>
        <w:t>Introduction</w:t>
      </w:r>
      <w:bookmarkEnd w:id="1"/>
    </w:p>
    <w:p w14:paraId="49D4FA88" w14:textId="77777777" w:rsidR="00FE1422" w:rsidRDefault="00FE1422" w:rsidP="00FE1422">
      <w:pPr>
        <w:pStyle w:val="Heading2"/>
        <w:numPr>
          <w:ilvl w:val="1"/>
          <w:numId w:val="2"/>
        </w:numPr>
        <w:spacing w:line="360" w:lineRule="auto"/>
        <w:ind w:left="426" w:hanging="426"/>
        <w:rPr>
          <w:sz w:val="28"/>
          <w:szCs w:val="28"/>
        </w:rPr>
      </w:pPr>
      <w:bookmarkStart w:id="2" w:name="_Toc140566805"/>
      <w:r>
        <w:rPr>
          <w:sz w:val="28"/>
          <w:szCs w:val="28"/>
        </w:rPr>
        <w:t>Report Remit</w:t>
      </w:r>
      <w:bookmarkEnd w:id="2"/>
    </w:p>
    <w:p w14:paraId="6983D010" w14:textId="7C656908" w:rsidR="00484DA2" w:rsidRPr="00484DA2" w:rsidRDefault="00484DA2" w:rsidP="00484DA2">
      <w:pPr>
        <w:spacing w:line="360" w:lineRule="auto"/>
        <w:jc w:val="both"/>
        <w:rPr>
          <w:sz w:val="24"/>
          <w:szCs w:val="24"/>
        </w:rPr>
      </w:pPr>
      <w:r w:rsidRPr="00484DA2">
        <w:rPr>
          <w:sz w:val="24"/>
          <w:szCs w:val="24"/>
        </w:rPr>
        <w:t>The purpose of this report is to assess the current state of Nike's customer care and to recommend</w:t>
      </w:r>
      <w:r>
        <w:rPr>
          <w:sz w:val="24"/>
          <w:szCs w:val="24"/>
        </w:rPr>
        <w:t xml:space="preserve"> strategic</w:t>
      </w:r>
      <w:r w:rsidRPr="00484DA2">
        <w:rPr>
          <w:sz w:val="24"/>
          <w:szCs w:val="24"/>
        </w:rPr>
        <w:t xml:space="preserve"> ways to improve it</w:t>
      </w:r>
      <w:r>
        <w:rPr>
          <w:sz w:val="24"/>
          <w:szCs w:val="24"/>
        </w:rPr>
        <w:t>,</w:t>
      </w:r>
      <w:r w:rsidRPr="00484DA2">
        <w:rPr>
          <w:sz w:val="24"/>
          <w:szCs w:val="24"/>
        </w:rPr>
        <w:t xml:space="preserve"> in order to reshape the company's strategic direction.</w:t>
      </w:r>
      <w:r>
        <w:rPr>
          <w:sz w:val="24"/>
          <w:szCs w:val="24"/>
        </w:rPr>
        <w:t xml:space="preserve"> The report will broadly cover </w:t>
      </w:r>
      <w:r w:rsidRPr="00484DA2">
        <w:rPr>
          <w:sz w:val="24"/>
          <w:szCs w:val="24"/>
        </w:rPr>
        <w:t>the current state of Nike's customer care</w:t>
      </w:r>
      <w:r>
        <w:rPr>
          <w:sz w:val="24"/>
          <w:szCs w:val="24"/>
        </w:rPr>
        <w:t xml:space="preserve">, </w:t>
      </w:r>
      <w:r w:rsidRPr="00484DA2">
        <w:rPr>
          <w:sz w:val="24"/>
          <w:szCs w:val="24"/>
        </w:rPr>
        <w:t>factors that are driving the need for innovative customer care</w:t>
      </w:r>
      <w:r>
        <w:rPr>
          <w:sz w:val="24"/>
          <w:szCs w:val="24"/>
        </w:rPr>
        <w:t xml:space="preserve">, </w:t>
      </w:r>
      <w:r w:rsidRPr="00484DA2">
        <w:rPr>
          <w:sz w:val="24"/>
          <w:szCs w:val="24"/>
        </w:rPr>
        <w:t>opportunities for Nike to improve its customer care</w:t>
      </w:r>
      <w:r>
        <w:rPr>
          <w:sz w:val="24"/>
          <w:szCs w:val="24"/>
        </w:rPr>
        <w:t xml:space="preserve"> and </w:t>
      </w:r>
      <w:r w:rsidRPr="00484DA2">
        <w:rPr>
          <w:sz w:val="24"/>
          <w:szCs w:val="24"/>
        </w:rPr>
        <w:t>recommendations for how Nike can reshape its strategic direction by delivering innovative customer care</w:t>
      </w:r>
      <w:r>
        <w:rPr>
          <w:sz w:val="24"/>
          <w:szCs w:val="24"/>
        </w:rPr>
        <w:t>.</w:t>
      </w:r>
    </w:p>
    <w:p w14:paraId="17552EE4" w14:textId="47D27261" w:rsidR="00FE1422" w:rsidRPr="00E7666E" w:rsidRDefault="00FE1422" w:rsidP="00FE1422">
      <w:pPr>
        <w:pStyle w:val="Heading2"/>
        <w:numPr>
          <w:ilvl w:val="1"/>
          <w:numId w:val="2"/>
        </w:numPr>
        <w:spacing w:line="360" w:lineRule="auto"/>
        <w:ind w:left="425" w:hanging="425"/>
        <w:rPr>
          <w:sz w:val="28"/>
          <w:szCs w:val="28"/>
          <w:lang w:val="en-US"/>
        </w:rPr>
      </w:pPr>
      <w:bookmarkStart w:id="3" w:name="_Toc140566806"/>
      <w:r>
        <w:rPr>
          <w:sz w:val="28"/>
          <w:szCs w:val="28"/>
          <w:lang w:val="en-US"/>
        </w:rPr>
        <w:t>Background of the Organization</w:t>
      </w:r>
      <w:bookmarkEnd w:id="3"/>
    </w:p>
    <w:p w14:paraId="576A709A" w14:textId="2B4CA431" w:rsidR="00DA1105" w:rsidRDefault="007466AF" w:rsidP="000A4FDA">
      <w:pPr>
        <w:spacing w:line="360" w:lineRule="auto"/>
        <w:jc w:val="both"/>
        <w:rPr>
          <w:rFonts w:cstheme="minorHAnsi"/>
          <w:sz w:val="24"/>
          <w:szCs w:val="24"/>
        </w:rPr>
      </w:pPr>
      <w:r w:rsidRPr="00DA1105">
        <w:rPr>
          <w:rFonts w:cstheme="minorHAnsi"/>
          <w:sz w:val="24"/>
          <w:szCs w:val="24"/>
        </w:rPr>
        <w:t xml:space="preserve">Initially known as Blue Ribbon Sports (BRS), Nike was founded by the athlete Philip Knight from the University of Oregon and his coach </w:t>
      </w:r>
      <w:r w:rsidR="00DA1105" w:rsidRPr="00DA1105">
        <w:rPr>
          <w:rFonts w:cstheme="minorHAnsi"/>
          <w:sz w:val="24"/>
          <w:szCs w:val="24"/>
        </w:rPr>
        <w:t>Bill Bowerman in January 1964.</w:t>
      </w:r>
      <w:r w:rsidR="000A4FDA" w:rsidRPr="000A4FDA">
        <w:t xml:space="preserve"> </w:t>
      </w:r>
      <w:r w:rsidR="000A4FDA" w:rsidRPr="000A4FDA">
        <w:rPr>
          <w:rFonts w:cstheme="minorHAnsi"/>
          <w:sz w:val="24"/>
          <w:szCs w:val="24"/>
        </w:rPr>
        <w:t>(Companies History, 2013)</w:t>
      </w:r>
      <w:r w:rsidR="00DA1105" w:rsidRPr="00DA1105">
        <w:rPr>
          <w:rFonts w:cstheme="minorHAnsi"/>
          <w:sz w:val="24"/>
          <w:szCs w:val="24"/>
        </w:rPr>
        <w:t>. Initially the Blue Ribb</w:t>
      </w:r>
      <w:r w:rsidR="00DA1105">
        <w:rPr>
          <w:rFonts w:cstheme="minorHAnsi"/>
          <w:sz w:val="24"/>
          <w:szCs w:val="24"/>
        </w:rPr>
        <w:t xml:space="preserve">on Sports was developed to be importing shoes from Japan, which were meant to be high quality and low cost for the American Market </w:t>
      </w:r>
      <w:r w:rsidR="000A4FDA" w:rsidRPr="000A4FDA">
        <w:rPr>
          <w:rFonts w:cstheme="minorHAnsi"/>
          <w:sz w:val="24"/>
          <w:szCs w:val="24"/>
        </w:rPr>
        <w:t>(UȚĂ, 2020)</w:t>
      </w:r>
      <w:r w:rsidR="000A4FDA">
        <w:rPr>
          <w:rFonts w:cstheme="minorHAnsi"/>
          <w:sz w:val="24"/>
          <w:szCs w:val="24"/>
        </w:rPr>
        <w:t>.</w:t>
      </w:r>
    </w:p>
    <w:p w14:paraId="233A70F6" w14:textId="76D55459" w:rsidR="00DA1105" w:rsidRDefault="00F650E8" w:rsidP="003B7785">
      <w:pPr>
        <w:spacing w:line="360" w:lineRule="auto"/>
        <w:jc w:val="both"/>
        <w:rPr>
          <w:rFonts w:cstheme="minorHAnsi"/>
          <w:sz w:val="24"/>
          <w:szCs w:val="24"/>
        </w:rPr>
      </w:pPr>
      <w:r>
        <w:rPr>
          <w:rFonts w:cstheme="minorHAnsi"/>
          <w:sz w:val="24"/>
          <w:szCs w:val="24"/>
        </w:rPr>
        <w:t xml:space="preserve">The company in 1971, grew to fifty employees. In the </w:t>
      </w:r>
      <w:r w:rsidR="003D37AB">
        <w:rPr>
          <w:rFonts w:cstheme="minorHAnsi"/>
          <w:sz w:val="24"/>
          <w:szCs w:val="24"/>
        </w:rPr>
        <w:t>meantime,</w:t>
      </w:r>
      <w:r>
        <w:rPr>
          <w:rFonts w:cstheme="minorHAnsi"/>
          <w:sz w:val="24"/>
          <w:szCs w:val="24"/>
        </w:rPr>
        <w:t xml:space="preserve"> the collaboration with the Japanese came to an end and Phil decided to manufacture his shoes in a factory in Mexico, which was also endorsed by the brand Adidas. At this time also, he was looking to christen his brand and was searching for a new name for the first lot of order for leather soccer shoes, which he sold as football shoes. He took suggestions from his employees for the new name, and they came up with “Dimension Six”. It was outrightly rejected for being ‘unspeakably bad’. Jeff Johnson, his company’s first employee, told him that he had a dream last night about the name ‘Nike’ which translated to ‘the Greek winged Goddess of Victory’</w:t>
      </w:r>
      <w:r w:rsidR="003B7785">
        <w:rPr>
          <w:rFonts w:cstheme="minorHAnsi"/>
          <w:sz w:val="24"/>
          <w:szCs w:val="24"/>
        </w:rPr>
        <w:t>. This name sounded so pleasant to Phil due to the letter ‘K’, that he immediately changed the name of Blue Ribbon Sports (BRS) to Nike in 197</w:t>
      </w:r>
      <w:r w:rsidR="000A4FDA">
        <w:rPr>
          <w:rFonts w:cstheme="minorHAnsi"/>
          <w:sz w:val="24"/>
          <w:szCs w:val="24"/>
        </w:rPr>
        <w:t xml:space="preserve">8 </w:t>
      </w:r>
      <w:r w:rsidR="000A4FDA" w:rsidRPr="000A4FDA">
        <w:rPr>
          <w:rFonts w:cstheme="minorHAnsi"/>
          <w:sz w:val="24"/>
          <w:szCs w:val="24"/>
        </w:rPr>
        <w:t>(UȚĂ, 2020)</w:t>
      </w:r>
    </w:p>
    <w:p w14:paraId="294308FE" w14:textId="77777777" w:rsidR="00EB2847" w:rsidRDefault="00EB2847" w:rsidP="00EB2847">
      <w:pPr>
        <w:keepNext/>
      </w:pPr>
      <w:r>
        <w:rPr>
          <w:noProof/>
        </w:rPr>
        <w:lastRenderedPageBreak/>
        <w:drawing>
          <wp:inline distT="0" distB="0" distL="0" distR="0" wp14:anchorId="6B036B19" wp14:editId="66B50AC6">
            <wp:extent cx="5708650" cy="3580992"/>
            <wp:effectExtent l="0" t="0" r="6350" b="635"/>
            <wp:docPr id="629216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216308" name="Picture 629216308"/>
                    <pic:cNvPicPr/>
                  </pic:nvPicPr>
                  <pic:blipFill>
                    <a:blip r:embed="rId8">
                      <a:extLst>
                        <a:ext uri="{28A0092B-C50C-407E-A947-70E740481C1C}">
                          <a14:useLocalDpi xmlns:a14="http://schemas.microsoft.com/office/drawing/2010/main" val="0"/>
                        </a:ext>
                      </a:extLst>
                    </a:blip>
                    <a:stretch>
                      <a:fillRect/>
                    </a:stretch>
                  </pic:blipFill>
                  <pic:spPr>
                    <a:xfrm>
                      <a:off x="0" y="0"/>
                      <a:ext cx="5718408" cy="3587113"/>
                    </a:xfrm>
                    <a:prstGeom prst="rect">
                      <a:avLst/>
                    </a:prstGeom>
                  </pic:spPr>
                </pic:pic>
              </a:graphicData>
            </a:graphic>
          </wp:inline>
        </w:drawing>
      </w:r>
    </w:p>
    <w:p w14:paraId="14B68CA5" w14:textId="2DD075C5" w:rsidR="00EB2847" w:rsidRPr="00004961" w:rsidRDefault="00EB2847" w:rsidP="00EB2847">
      <w:pPr>
        <w:pStyle w:val="Caption"/>
        <w:jc w:val="center"/>
        <w:rPr>
          <w:sz w:val="20"/>
          <w:szCs w:val="20"/>
          <w:u w:val="single"/>
        </w:rPr>
      </w:pPr>
      <w:bookmarkStart w:id="4" w:name="_Toc140482456"/>
      <w:bookmarkStart w:id="5" w:name="_Toc140482650"/>
      <w:r w:rsidRPr="00004961">
        <w:rPr>
          <w:sz w:val="20"/>
          <w:szCs w:val="20"/>
          <w:u w:val="single"/>
        </w:rPr>
        <w:t xml:space="preserve">Figure </w:t>
      </w:r>
      <w:r w:rsidRPr="00004961">
        <w:rPr>
          <w:sz w:val="20"/>
          <w:szCs w:val="20"/>
          <w:u w:val="single"/>
        </w:rPr>
        <w:fldChar w:fldCharType="begin"/>
      </w:r>
      <w:r w:rsidRPr="00004961">
        <w:rPr>
          <w:sz w:val="20"/>
          <w:szCs w:val="20"/>
          <w:u w:val="single"/>
        </w:rPr>
        <w:instrText xml:space="preserve"> SEQ Figure \* ARABIC </w:instrText>
      </w:r>
      <w:r w:rsidRPr="00004961">
        <w:rPr>
          <w:sz w:val="20"/>
          <w:szCs w:val="20"/>
          <w:u w:val="single"/>
        </w:rPr>
        <w:fldChar w:fldCharType="separate"/>
      </w:r>
      <w:r w:rsidR="00224923" w:rsidRPr="00004961">
        <w:rPr>
          <w:noProof/>
          <w:sz w:val="20"/>
          <w:szCs w:val="20"/>
          <w:u w:val="single"/>
        </w:rPr>
        <w:t>1</w:t>
      </w:r>
      <w:r w:rsidRPr="00004961">
        <w:rPr>
          <w:sz w:val="20"/>
          <w:szCs w:val="20"/>
          <w:u w:val="single"/>
        </w:rPr>
        <w:fldChar w:fldCharType="end"/>
      </w:r>
      <w:r w:rsidRPr="00004961">
        <w:rPr>
          <w:sz w:val="20"/>
          <w:szCs w:val="20"/>
          <w:u w:val="single"/>
        </w:rPr>
        <w:t>: Nike Business Infographics; Source: Business Strategy Hub</w:t>
      </w:r>
      <w:bookmarkEnd w:id="4"/>
      <w:bookmarkEnd w:id="5"/>
    </w:p>
    <w:p w14:paraId="3CF2BEC5" w14:textId="7B7CA307" w:rsidR="003E5E16" w:rsidRDefault="003E5E16" w:rsidP="003E5E16">
      <w:pPr>
        <w:spacing w:line="360" w:lineRule="auto"/>
        <w:jc w:val="both"/>
        <w:rPr>
          <w:sz w:val="24"/>
          <w:szCs w:val="24"/>
        </w:rPr>
      </w:pPr>
      <w:r w:rsidRPr="00500145">
        <w:rPr>
          <w:sz w:val="24"/>
          <w:szCs w:val="24"/>
        </w:rPr>
        <w:t>Nike was generating $1 Billion in revenues from the sales of its athletic shoes worldwide in 1988. The United States, alone contributed around 63% of the total sales to the tune of $757 Million. Around 40 million athletic shoes which were sold in US, were not manufactured there. The manufacturing usually took off shore, as it was a labour-intensive industry, which required too much manpower (Donaghu and Barff, 1990)</w:t>
      </w:r>
      <w:r w:rsidR="00500145">
        <w:rPr>
          <w:sz w:val="24"/>
          <w:szCs w:val="24"/>
        </w:rPr>
        <w:t>.</w:t>
      </w:r>
    </w:p>
    <w:p w14:paraId="6A9DC2CE" w14:textId="08525DDC" w:rsidR="00314BED" w:rsidRDefault="00314BED" w:rsidP="003E5E16">
      <w:pPr>
        <w:spacing w:line="360" w:lineRule="auto"/>
        <w:jc w:val="both"/>
        <w:rPr>
          <w:sz w:val="24"/>
          <w:szCs w:val="24"/>
        </w:rPr>
      </w:pPr>
      <w:r>
        <w:rPr>
          <w:sz w:val="24"/>
          <w:szCs w:val="24"/>
        </w:rPr>
        <w:t>Nike is now</w:t>
      </w:r>
      <w:r w:rsidR="00FD3AFD">
        <w:rPr>
          <w:sz w:val="24"/>
          <w:szCs w:val="24"/>
        </w:rPr>
        <w:t xml:space="preserve"> a team comprising of brands such as Nike, Converse and </w:t>
      </w:r>
      <w:r w:rsidR="00BF3F94">
        <w:rPr>
          <w:sz w:val="24"/>
          <w:szCs w:val="24"/>
        </w:rPr>
        <w:t>Jordan brands, with its Global Headquarters in Beaverton, USA</w:t>
      </w:r>
      <w:r w:rsidR="00285880">
        <w:rPr>
          <w:sz w:val="24"/>
          <w:szCs w:val="24"/>
        </w:rPr>
        <w:t xml:space="preserve">, with 43% of its leadership positions being filled by women </w:t>
      </w:r>
      <w:r w:rsidR="00285880" w:rsidRPr="00BF3F94">
        <w:rPr>
          <w:sz w:val="24"/>
          <w:szCs w:val="24"/>
        </w:rPr>
        <w:t>(Nike, 2022)</w:t>
      </w:r>
      <w:r w:rsidR="00285880">
        <w:rPr>
          <w:sz w:val="24"/>
          <w:szCs w:val="24"/>
        </w:rPr>
        <w:t>. The current top leadership positions holders of Nike are Phil Knight (Chairman Emeritus), Mark Parker (Executive Chairman) and John Donahoe (President &amp; CEO)</w:t>
      </w:r>
      <w:r w:rsidR="00ED1C2E">
        <w:rPr>
          <w:sz w:val="24"/>
          <w:szCs w:val="24"/>
        </w:rPr>
        <w:t xml:space="preserve">. The leading shareholders of Nike Inc. (NKE) are Phil Knight, Mark Parker, Andrew Campion, Swoosh LLC, Blackrock LLC and Vanguard Group Inc. The first three make the largest individual shareholder club of Nike and the last three make the top three institutional shareholders cohort of Nike </w:t>
      </w:r>
      <w:r w:rsidR="00ED1C2E" w:rsidRPr="00ED1C2E">
        <w:rPr>
          <w:sz w:val="24"/>
          <w:szCs w:val="24"/>
        </w:rPr>
        <w:t>(Reiff, 2020)</w:t>
      </w:r>
      <w:r w:rsidR="00ED1C2E">
        <w:rPr>
          <w:sz w:val="24"/>
          <w:szCs w:val="24"/>
        </w:rPr>
        <w:t>.</w:t>
      </w:r>
    </w:p>
    <w:p w14:paraId="14D5926C" w14:textId="77777777" w:rsidR="00FE1422" w:rsidRDefault="00FE1422" w:rsidP="003E5E16">
      <w:pPr>
        <w:spacing w:line="360" w:lineRule="auto"/>
        <w:jc w:val="both"/>
        <w:rPr>
          <w:sz w:val="24"/>
          <w:szCs w:val="24"/>
        </w:rPr>
      </w:pPr>
    </w:p>
    <w:p w14:paraId="35F944CA" w14:textId="77777777" w:rsidR="00FE1422" w:rsidRDefault="00FE1422" w:rsidP="003E5E16">
      <w:pPr>
        <w:spacing w:line="360" w:lineRule="auto"/>
        <w:jc w:val="both"/>
        <w:rPr>
          <w:sz w:val="24"/>
          <w:szCs w:val="24"/>
        </w:rPr>
      </w:pPr>
    </w:p>
    <w:p w14:paraId="252D39BC" w14:textId="271882DD" w:rsidR="00FE1422" w:rsidRPr="00E7666E" w:rsidRDefault="00FE1422" w:rsidP="00FE1422">
      <w:pPr>
        <w:pStyle w:val="Heading2"/>
        <w:numPr>
          <w:ilvl w:val="1"/>
          <w:numId w:val="2"/>
        </w:numPr>
        <w:spacing w:line="360" w:lineRule="auto"/>
        <w:ind w:left="425" w:hanging="425"/>
        <w:rPr>
          <w:sz w:val="28"/>
          <w:szCs w:val="28"/>
          <w:lang w:val="en-US"/>
        </w:rPr>
      </w:pPr>
      <w:bookmarkStart w:id="6" w:name="_Toc140566807"/>
      <w:r>
        <w:rPr>
          <w:sz w:val="28"/>
          <w:szCs w:val="28"/>
          <w:lang w:val="en-US"/>
        </w:rPr>
        <w:lastRenderedPageBreak/>
        <w:t>Definition of Major Concepts and the Strategy of Nike</w:t>
      </w:r>
      <w:bookmarkEnd w:id="6"/>
    </w:p>
    <w:p w14:paraId="69240052" w14:textId="77777777" w:rsidR="00FE1422" w:rsidRPr="00FE1422" w:rsidRDefault="00FE1422" w:rsidP="003E5E16">
      <w:pPr>
        <w:spacing w:line="360" w:lineRule="auto"/>
        <w:jc w:val="both"/>
        <w:rPr>
          <w:sz w:val="24"/>
          <w:szCs w:val="24"/>
          <w:lang w:val="en-US"/>
        </w:rPr>
      </w:pPr>
    </w:p>
    <w:p w14:paraId="034A7087" w14:textId="77777777" w:rsidR="00702A9D" w:rsidRDefault="00702A9D" w:rsidP="00702A9D">
      <w:pPr>
        <w:keepNext/>
        <w:spacing w:line="360" w:lineRule="auto"/>
        <w:jc w:val="both"/>
      </w:pPr>
      <w:r>
        <w:rPr>
          <w:noProof/>
          <w:sz w:val="24"/>
          <w:szCs w:val="24"/>
        </w:rPr>
        <w:drawing>
          <wp:inline distT="0" distB="0" distL="0" distR="0" wp14:anchorId="138BDB2C" wp14:editId="54E5C311">
            <wp:extent cx="5731510" cy="4432300"/>
            <wp:effectExtent l="0" t="0" r="2540" b="6350"/>
            <wp:docPr id="12031596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159674" name="Picture 120315967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432300"/>
                    </a:xfrm>
                    <a:prstGeom prst="rect">
                      <a:avLst/>
                    </a:prstGeom>
                  </pic:spPr>
                </pic:pic>
              </a:graphicData>
            </a:graphic>
          </wp:inline>
        </w:drawing>
      </w:r>
    </w:p>
    <w:p w14:paraId="1F67B49B" w14:textId="5363326C" w:rsidR="00702A9D" w:rsidRDefault="00702A9D" w:rsidP="00702A9D">
      <w:pPr>
        <w:pStyle w:val="Caption"/>
        <w:jc w:val="center"/>
        <w:rPr>
          <w:sz w:val="20"/>
          <w:szCs w:val="20"/>
          <w:u w:val="single"/>
          <w:lang w:val="en-US"/>
        </w:rPr>
      </w:pPr>
      <w:bookmarkStart w:id="7" w:name="_Toc140482457"/>
      <w:bookmarkStart w:id="8" w:name="_Toc140482651"/>
      <w:r w:rsidRPr="00B22D2E">
        <w:rPr>
          <w:sz w:val="20"/>
          <w:szCs w:val="20"/>
          <w:u w:val="single"/>
        </w:rPr>
        <w:t xml:space="preserve">Figure </w:t>
      </w:r>
      <w:r w:rsidRPr="00B22D2E">
        <w:rPr>
          <w:sz w:val="20"/>
          <w:szCs w:val="20"/>
          <w:u w:val="single"/>
        </w:rPr>
        <w:fldChar w:fldCharType="begin"/>
      </w:r>
      <w:r w:rsidRPr="00B22D2E">
        <w:rPr>
          <w:sz w:val="20"/>
          <w:szCs w:val="20"/>
          <w:u w:val="single"/>
        </w:rPr>
        <w:instrText xml:space="preserve"> SEQ Figure \* ARABIC </w:instrText>
      </w:r>
      <w:r w:rsidRPr="00B22D2E">
        <w:rPr>
          <w:sz w:val="20"/>
          <w:szCs w:val="20"/>
          <w:u w:val="single"/>
        </w:rPr>
        <w:fldChar w:fldCharType="separate"/>
      </w:r>
      <w:r w:rsidR="00224923">
        <w:rPr>
          <w:noProof/>
          <w:sz w:val="20"/>
          <w:szCs w:val="20"/>
          <w:u w:val="single"/>
        </w:rPr>
        <w:t>2</w:t>
      </w:r>
      <w:r w:rsidRPr="00B22D2E">
        <w:rPr>
          <w:sz w:val="20"/>
          <w:szCs w:val="20"/>
          <w:u w:val="single"/>
        </w:rPr>
        <w:fldChar w:fldCharType="end"/>
      </w:r>
      <w:r w:rsidRPr="00B22D2E">
        <w:rPr>
          <w:sz w:val="20"/>
          <w:szCs w:val="20"/>
          <w:u w:val="single"/>
          <w:lang w:val="en-US"/>
        </w:rPr>
        <w:t>: Business</w:t>
      </w:r>
      <w:r w:rsidR="005A531C">
        <w:rPr>
          <w:sz w:val="20"/>
          <w:szCs w:val="20"/>
          <w:u w:val="single"/>
          <w:lang w:val="en-US"/>
        </w:rPr>
        <w:t xml:space="preserve"> Strategy</w:t>
      </w:r>
      <w:r w:rsidRPr="00B22D2E">
        <w:rPr>
          <w:sz w:val="20"/>
          <w:szCs w:val="20"/>
          <w:u w:val="single"/>
          <w:lang w:val="en-US"/>
        </w:rPr>
        <w:t xml:space="preserve"> Model Canvas of Nike (Pereira, 2023)</w:t>
      </w:r>
      <w:bookmarkEnd w:id="7"/>
      <w:bookmarkEnd w:id="8"/>
    </w:p>
    <w:p w14:paraId="192E84BD" w14:textId="69297383" w:rsidR="00B8518A" w:rsidRDefault="00B8518A" w:rsidP="00B8518A">
      <w:pPr>
        <w:spacing w:line="360" w:lineRule="auto"/>
        <w:rPr>
          <w:sz w:val="24"/>
          <w:szCs w:val="24"/>
          <w:lang w:val="en-US"/>
        </w:rPr>
      </w:pPr>
      <w:r w:rsidRPr="00B8518A">
        <w:rPr>
          <w:sz w:val="24"/>
          <w:szCs w:val="24"/>
          <w:lang w:val="en-US"/>
        </w:rPr>
        <w:t>Nike has the following customer segments markets across the world</w:t>
      </w:r>
      <w:r>
        <w:rPr>
          <w:sz w:val="24"/>
          <w:szCs w:val="24"/>
          <w:lang w:val="en-US"/>
        </w:rPr>
        <w:t xml:space="preserve"> </w:t>
      </w:r>
      <w:r w:rsidRPr="00B8518A">
        <w:rPr>
          <w:sz w:val="24"/>
          <w:szCs w:val="24"/>
          <w:lang w:val="en-US"/>
        </w:rPr>
        <w:t>(Pereira, 2021)</w:t>
      </w:r>
      <w:r>
        <w:rPr>
          <w:sz w:val="24"/>
          <w:szCs w:val="24"/>
          <w:lang w:val="en-US"/>
        </w:rPr>
        <w:t>:</w:t>
      </w:r>
    </w:p>
    <w:p w14:paraId="5BD8E63A" w14:textId="27D0B142" w:rsidR="00B8518A" w:rsidRDefault="00B8518A" w:rsidP="00B8518A">
      <w:pPr>
        <w:pStyle w:val="ListParagraph"/>
        <w:numPr>
          <w:ilvl w:val="0"/>
          <w:numId w:val="3"/>
        </w:numPr>
        <w:spacing w:line="360" w:lineRule="auto"/>
        <w:rPr>
          <w:sz w:val="24"/>
          <w:szCs w:val="24"/>
          <w:lang w:val="en-US"/>
        </w:rPr>
      </w:pPr>
      <w:r>
        <w:rPr>
          <w:sz w:val="24"/>
          <w:szCs w:val="24"/>
          <w:lang w:val="en-US"/>
        </w:rPr>
        <w:t>North American Markets</w:t>
      </w:r>
    </w:p>
    <w:p w14:paraId="32675AC0" w14:textId="6B629C23" w:rsidR="00B8518A" w:rsidRDefault="00B8518A" w:rsidP="00B8518A">
      <w:pPr>
        <w:pStyle w:val="ListParagraph"/>
        <w:numPr>
          <w:ilvl w:val="0"/>
          <w:numId w:val="3"/>
        </w:numPr>
        <w:spacing w:line="360" w:lineRule="auto"/>
        <w:rPr>
          <w:sz w:val="24"/>
          <w:szCs w:val="24"/>
          <w:lang w:val="en-US"/>
        </w:rPr>
      </w:pPr>
      <w:r>
        <w:rPr>
          <w:sz w:val="24"/>
          <w:szCs w:val="24"/>
          <w:lang w:val="en-US"/>
        </w:rPr>
        <w:t>Europe, Middle East &amp; Africa</w:t>
      </w:r>
    </w:p>
    <w:p w14:paraId="27BCA9C6" w14:textId="021C1E26" w:rsidR="00B8518A" w:rsidRDefault="00B8518A" w:rsidP="00B8518A">
      <w:pPr>
        <w:pStyle w:val="ListParagraph"/>
        <w:numPr>
          <w:ilvl w:val="0"/>
          <w:numId w:val="3"/>
        </w:numPr>
        <w:spacing w:line="360" w:lineRule="auto"/>
        <w:rPr>
          <w:sz w:val="24"/>
          <w:szCs w:val="24"/>
          <w:lang w:val="en-US"/>
        </w:rPr>
      </w:pPr>
      <w:r>
        <w:rPr>
          <w:sz w:val="24"/>
          <w:szCs w:val="24"/>
          <w:lang w:val="en-US"/>
        </w:rPr>
        <w:t>The Asia Pacific &amp; Latin America</w:t>
      </w:r>
    </w:p>
    <w:p w14:paraId="7A4280B4" w14:textId="42092C85" w:rsidR="00B8518A" w:rsidRDefault="00B8518A" w:rsidP="00B8518A">
      <w:pPr>
        <w:pStyle w:val="ListParagraph"/>
        <w:numPr>
          <w:ilvl w:val="0"/>
          <w:numId w:val="3"/>
        </w:numPr>
        <w:spacing w:line="360" w:lineRule="auto"/>
        <w:rPr>
          <w:sz w:val="24"/>
          <w:szCs w:val="24"/>
          <w:lang w:val="en-US"/>
        </w:rPr>
      </w:pPr>
      <w:r>
        <w:rPr>
          <w:sz w:val="24"/>
          <w:szCs w:val="24"/>
          <w:lang w:val="en-US"/>
        </w:rPr>
        <w:t>Greater China</w:t>
      </w:r>
    </w:p>
    <w:p w14:paraId="462D0C79" w14:textId="30A5BD1C" w:rsidR="006D4AB2" w:rsidRDefault="006D4AB2" w:rsidP="006D4AB2">
      <w:pPr>
        <w:spacing w:line="360" w:lineRule="auto"/>
        <w:jc w:val="both"/>
        <w:rPr>
          <w:sz w:val="24"/>
          <w:szCs w:val="24"/>
          <w:lang w:val="en-US"/>
        </w:rPr>
      </w:pPr>
      <w:r>
        <w:rPr>
          <w:sz w:val="24"/>
          <w:szCs w:val="24"/>
          <w:lang w:val="en-US"/>
        </w:rPr>
        <w:t xml:space="preserve">Nike’s cost structure consists of three components. The first component, which is the massive cost chunk of the Nike - Cost of Goods Sold (COGS), which includes Inventory costs and the warehousing costs, which constitutes about $21 Billion of costs per year. The second component is the marketing costs which includes the advertising, media, PR, sponsorship, events etc. accounting to $3 Billion in total costs and the last component includes the administrative and general expenses clocking to $500 Million per year </w:t>
      </w:r>
      <w:r w:rsidR="009616B1" w:rsidRPr="009616B1">
        <w:rPr>
          <w:sz w:val="24"/>
          <w:szCs w:val="24"/>
          <w:lang w:val="en-US"/>
        </w:rPr>
        <w:t>(Shastri, 2021)</w:t>
      </w:r>
      <w:r w:rsidR="009616B1">
        <w:rPr>
          <w:sz w:val="24"/>
          <w:szCs w:val="24"/>
          <w:lang w:val="en-US"/>
        </w:rPr>
        <w:t>.</w:t>
      </w:r>
    </w:p>
    <w:p w14:paraId="60084656" w14:textId="77777777" w:rsidR="006D4AB2" w:rsidRDefault="006D4AB2" w:rsidP="006D4AB2">
      <w:pPr>
        <w:spacing w:line="360" w:lineRule="auto"/>
        <w:rPr>
          <w:sz w:val="24"/>
          <w:szCs w:val="24"/>
          <w:lang w:val="en-US"/>
        </w:rPr>
      </w:pPr>
    </w:p>
    <w:p w14:paraId="2DAC6388" w14:textId="059588E9" w:rsidR="006D4AB2" w:rsidRDefault="006D4AB2" w:rsidP="006D4AB2">
      <w:pPr>
        <w:spacing w:line="360" w:lineRule="auto"/>
        <w:rPr>
          <w:sz w:val="24"/>
          <w:szCs w:val="24"/>
          <w:lang w:val="en-US"/>
        </w:rPr>
      </w:pPr>
      <w:r>
        <w:rPr>
          <w:sz w:val="24"/>
          <w:szCs w:val="24"/>
          <w:lang w:val="en-US"/>
        </w:rPr>
        <w:t>The cost structure of Nike can be infographically represented by the following figure:</w:t>
      </w:r>
    </w:p>
    <w:p w14:paraId="72225A24" w14:textId="77777777" w:rsidR="009616B1" w:rsidRDefault="006D4AB2" w:rsidP="009616B1">
      <w:pPr>
        <w:keepNext/>
        <w:spacing w:line="360" w:lineRule="auto"/>
      </w:pPr>
      <w:r w:rsidRPr="006D4AB2">
        <w:rPr>
          <w:noProof/>
          <w:sz w:val="24"/>
          <w:szCs w:val="24"/>
          <w:lang w:val="en-US"/>
        </w:rPr>
        <w:drawing>
          <wp:inline distT="0" distB="0" distL="0" distR="0" wp14:anchorId="25A4BEC3" wp14:editId="3D49D5FF">
            <wp:extent cx="5721350" cy="2743200"/>
            <wp:effectExtent l="0" t="0" r="0" b="0"/>
            <wp:docPr id="264226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226272" name=""/>
                    <pic:cNvPicPr/>
                  </pic:nvPicPr>
                  <pic:blipFill>
                    <a:blip r:embed="rId10"/>
                    <a:stretch>
                      <a:fillRect/>
                    </a:stretch>
                  </pic:blipFill>
                  <pic:spPr>
                    <a:xfrm>
                      <a:off x="0" y="0"/>
                      <a:ext cx="5721644" cy="2743341"/>
                    </a:xfrm>
                    <a:prstGeom prst="rect">
                      <a:avLst/>
                    </a:prstGeom>
                  </pic:spPr>
                </pic:pic>
              </a:graphicData>
            </a:graphic>
          </wp:inline>
        </w:drawing>
      </w:r>
    </w:p>
    <w:p w14:paraId="1608A910" w14:textId="720A2415" w:rsidR="006D4AB2" w:rsidRDefault="009616B1" w:rsidP="009616B1">
      <w:pPr>
        <w:pStyle w:val="Caption"/>
        <w:jc w:val="center"/>
        <w:rPr>
          <w:sz w:val="20"/>
          <w:szCs w:val="20"/>
          <w:u w:val="single"/>
          <w:lang w:val="en-US"/>
        </w:rPr>
      </w:pPr>
      <w:bookmarkStart w:id="9" w:name="_Toc140482458"/>
      <w:bookmarkStart w:id="10" w:name="_Toc140482652"/>
      <w:r w:rsidRPr="009616B1">
        <w:rPr>
          <w:sz w:val="20"/>
          <w:szCs w:val="20"/>
          <w:u w:val="single"/>
        </w:rPr>
        <w:t xml:space="preserve">Figure </w:t>
      </w:r>
      <w:r w:rsidRPr="009616B1">
        <w:rPr>
          <w:sz w:val="20"/>
          <w:szCs w:val="20"/>
          <w:u w:val="single"/>
        </w:rPr>
        <w:fldChar w:fldCharType="begin"/>
      </w:r>
      <w:r w:rsidRPr="009616B1">
        <w:rPr>
          <w:sz w:val="20"/>
          <w:szCs w:val="20"/>
          <w:u w:val="single"/>
        </w:rPr>
        <w:instrText xml:space="preserve"> SEQ Figure \* ARABIC </w:instrText>
      </w:r>
      <w:r w:rsidRPr="009616B1">
        <w:rPr>
          <w:sz w:val="20"/>
          <w:szCs w:val="20"/>
          <w:u w:val="single"/>
        </w:rPr>
        <w:fldChar w:fldCharType="separate"/>
      </w:r>
      <w:r w:rsidR="00224923">
        <w:rPr>
          <w:noProof/>
          <w:sz w:val="20"/>
          <w:szCs w:val="20"/>
          <w:u w:val="single"/>
        </w:rPr>
        <w:t>3</w:t>
      </w:r>
      <w:r w:rsidRPr="009616B1">
        <w:rPr>
          <w:sz w:val="20"/>
          <w:szCs w:val="20"/>
          <w:u w:val="single"/>
        </w:rPr>
        <w:fldChar w:fldCharType="end"/>
      </w:r>
      <w:r w:rsidRPr="009616B1">
        <w:rPr>
          <w:sz w:val="20"/>
          <w:szCs w:val="20"/>
          <w:u w:val="single"/>
          <w:lang w:val="en-US"/>
        </w:rPr>
        <w:t>: Nike's Cost Structure (Shastri, 2021)</w:t>
      </w:r>
      <w:bookmarkEnd w:id="9"/>
      <w:bookmarkEnd w:id="10"/>
    </w:p>
    <w:p w14:paraId="0D04D497" w14:textId="0931E71D" w:rsidR="00955677" w:rsidRDefault="00955677" w:rsidP="00450DD1">
      <w:pPr>
        <w:spacing w:line="360" w:lineRule="auto"/>
        <w:jc w:val="both"/>
        <w:rPr>
          <w:sz w:val="24"/>
          <w:szCs w:val="24"/>
          <w:lang w:val="en-US"/>
        </w:rPr>
      </w:pPr>
      <w:r w:rsidRPr="00955677">
        <w:rPr>
          <w:sz w:val="24"/>
          <w:szCs w:val="24"/>
          <w:lang w:val="en-US"/>
        </w:rPr>
        <w:t>In the pre-covid scenario, in 2019 the Net Income of Nike was $4</w:t>
      </w:r>
      <w:r w:rsidR="004D0BC5">
        <w:rPr>
          <w:sz w:val="24"/>
          <w:szCs w:val="24"/>
          <w:lang w:val="en-US"/>
        </w:rPr>
        <w:t>,</w:t>
      </w:r>
      <w:r w:rsidRPr="00955677">
        <w:rPr>
          <w:sz w:val="24"/>
          <w:szCs w:val="24"/>
          <w:lang w:val="en-US"/>
        </w:rPr>
        <w:t>029 Million. This figure gradually dipped to $2</w:t>
      </w:r>
      <w:r w:rsidR="004D0BC5">
        <w:rPr>
          <w:sz w:val="24"/>
          <w:szCs w:val="24"/>
          <w:lang w:val="en-US"/>
        </w:rPr>
        <w:t>,</w:t>
      </w:r>
      <w:r w:rsidRPr="00955677">
        <w:rPr>
          <w:sz w:val="24"/>
          <w:szCs w:val="24"/>
          <w:lang w:val="en-US"/>
        </w:rPr>
        <w:t>539 Million in 2020, when covid happened, due to decrease in sales, closure of stores etc. But there was a significant increase in the Net Income/Sales of the Nike in 2021, clocking to the tune of $5</w:t>
      </w:r>
      <w:r w:rsidR="004D0BC5">
        <w:rPr>
          <w:sz w:val="24"/>
          <w:szCs w:val="24"/>
          <w:lang w:val="en-US"/>
        </w:rPr>
        <w:t>,</w:t>
      </w:r>
      <w:r w:rsidRPr="00955677">
        <w:rPr>
          <w:sz w:val="24"/>
          <w:szCs w:val="24"/>
          <w:lang w:val="en-US"/>
        </w:rPr>
        <w:t>727 Million, which significantly highlights the efforts made by Nike in all the spheres to revamp its sales (Nike, 20</w:t>
      </w:r>
      <w:r w:rsidR="004D0BC5">
        <w:rPr>
          <w:sz w:val="24"/>
          <w:szCs w:val="24"/>
          <w:lang w:val="en-US"/>
        </w:rPr>
        <w:t>21</w:t>
      </w:r>
      <w:r w:rsidRPr="00955677">
        <w:rPr>
          <w:sz w:val="24"/>
          <w:szCs w:val="24"/>
          <w:lang w:val="en-US"/>
        </w:rPr>
        <w:t>)</w:t>
      </w:r>
    </w:p>
    <w:p w14:paraId="7BE622C0" w14:textId="0813D43D" w:rsidR="00955677" w:rsidRDefault="00955677" w:rsidP="00955677">
      <w:pPr>
        <w:spacing w:line="360" w:lineRule="auto"/>
        <w:rPr>
          <w:sz w:val="24"/>
          <w:szCs w:val="24"/>
          <w:lang w:val="en-US"/>
        </w:rPr>
      </w:pPr>
      <w:r>
        <w:rPr>
          <w:sz w:val="24"/>
          <w:szCs w:val="24"/>
          <w:lang w:val="en-US"/>
        </w:rPr>
        <w:t>Below is a screen grab from the Nike’s Annual Report 2021:</w:t>
      </w:r>
    </w:p>
    <w:p w14:paraId="4A6EAD29" w14:textId="77777777" w:rsidR="00955677" w:rsidRDefault="00955677" w:rsidP="00955677">
      <w:pPr>
        <w:keepNext/>
        <w:spacing w:line="360" w:lineRule="auto"/>
      </w:pPr>
      <w:r w:rsidRPr="00955677">
        <w:rPr>
          <w:noProof/>
          <w:sz w:val="24"/>
          <w:szCs w:val="24"/>
          <w:lang w:val="en-US"/>
        </w:rPr>
        <w:drawing>
          <wp:inline distT="0" distB="0" distL="0" distR="0" wp14:anchorId="45E00468" wp14:editId="3E7D817D">
            <wp:extent cx="5731510" cy="2489200"/>
            <wp:effectExtent l="0" t="0" r="2540" b="6350"/>
            <wp:docPr id="205864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64066" name=""/>
                    <pic:cNvPicPr/>
                  </pic:nvPicPr>
                  <pic:blipFill>
                    <a:blip r:embed="rId11"/>
                    <a:stretch>
                      <a:fillRect/>
                    </a:stretch>
                  </pic:blipFill>
                  <pic:spPr>
                    <a:xfrm>
                      <a:off x="0" y="0"/>
                      <a:ext cx="5731510" cy="2489200"/>
                    </a:xfrm>
                    <a:prstGeom prst="rect">
                      <a:avLst/>
                    </a:prstGeom>
                  </pic:spPr>
                </pic:pic>
              </a:graphicData>
            </a:graphic>
          </wp:inline>
        </w:drawing>
      </w:r>
    </w:p>
    <w:p w14:paraId="5847600C" w14:textId="541968E6" w:rsidR="00955677" w:rsidRDefault="00955677" w:rsidP="00955677">
      <w:pPr>
        <w:pStyle w:val="Caption"/>
        <w:jc w:val="center"/>
        <w:rPr>
          <w:sz w:val="20"/>
          <w:szCs w:val="20"/>
          <w:u w:val="single"/>
          <w:lang w:val="en-US"/>
        </w:rPr>
      </w:pPr>
      <w:bookmarkStart w:id="11" w:name="_Toc140482459"/>
      <w:bookmarkStart w:id="12" w:name="_Toc140482653"/>
      <w:r w:rsidRPr="00955677">
        <w:rPr>
          <w:sz w:val="20"/>
          <w:szCs w:val="20"/>
          <w:u w:val="single"/>
        </w:rPr>
        <w:t xml:space="preserve">Figure </w:t>
      </w:r>
      <w:r w:rsidRPr="00955677">
        <w:rPr>
          <w:sz w:val="20"/>
          <w:szCs w:val="20"/>
          <w:u w:val="single"/>
        </w:rPr>
        <w:fldChar w:fldCharType="begin"/>
      </w:r>
      <w:r w:rsidRPr="00955677">
        <w:rPr>
          <w:sz w:val="20"/>
          <w:szCs w:val="20"/>
          <w:u w:val="single"/>
        </w:rPr>
        <w:instrText xml:space="preserve"> SEQ Figure \* ARABIC </w:instrText>
      </w:r>
      <w:r w:rsidRPr="00955677">
        <w:rPr>
          <w:sz w:val="20"/>
          <w:szCs w:val="20"/>
          <w:u w:val="single"/>
        </w:rPr>
        <w:fldChar w:fldCharType="separate"/>
      </w:r>
      <w:r w:rsidR="00224923">
        <w:rPr>
          <w:noProof/>
          <w:sz w:val="20"/>
          <w:szCs w:val="20"/>
          <w:u w:val="single"/>
        </w:rPr>
        <w:t>4</w:t>
      </w:r>
      <w:r w:rsidRPr="00955677">
        <w:rPr>
          <w:sz w:val="20"/>
          <w:szCs w:val="20"/>
          <w:u w:val="single"/>
        </w:rPr>
        <w:fldChar w:fldCharType="end"/>
      </w:r>
      <w:r w:rsidRPr="00955677">
        <w:rPr>
          <w:sz w:val="20"/>
          <w:szCs w:val="20"/>
          <w:u w:val="single"/>
          <w:lang w:val="en-US"/>
        </w:rPr>
        <w:t>: Nike's Income Statements (Source: Nike Annual Report 2021)</w:t>
      </w:r>
      <w:bookmarkEnd w:id="11"/>
      <w:bookmarkEnd w:id="12"/>
    </w:p>
    <w:p w14:paraId="356E9925" w14:textId="6EBBFCC6" w:rsidR="00465E75" w:rsidRDefault="00465E75" w:rsidP="00450DD1">
      <w:pPr>
        <w:spacing w:line="360" w:lineRule="auto"/>
        <w:jc w:val="both"/>
        <w:rPr>
          <w:lang w:val="en-US"/>
        </w:rPr>
      </w:pPr>
      <w:r>
        <w:rPr>
          <w:lang w:val="en-US"/>
        </w:rPr>
        <w:lastRenderedPageBreak/>
        <w:t xml:space="preserve">As of 2021, in a 10-year-old span, Nike has already doubled its revenue and is projecting to hit $50 Billion annual sales in its next Annual Report. It all has happened due to the innovation, research and development of Nike </w:t>
      </w:r>
      <w:r w:rsidRPr="00465E75">
        <w:rPr>
          <w:lang w:val="en-US"/>
        </w:rPr>
        <w:t>(Salpini, 2021)</w:t>
      </w:r>
      <w:r>
        <w:rPr>
          <w:lang w:val="en-US"/>
        </w:rPr>
        <w:t>.</w:t>
      </w:r>
    </w:p>
    <w:p w14:paraId="2548EBAF" w14:textId="77777777" w:rsidR="00465E75" w:rsidRDefault="00465E75" w:rsidP="00465E75">
      <w:pPr>
        <w:keepNext/>
        <w:spacing w:line="360" w:lineRule="auto"/>
      </w:pPr>
      <w:r w:rsidRPr="00465E75">
        <w:rPr>
          <w:noProof/>
          <w:lang w:val="en-US"/>
        </w:rPr>
        <w:drawing>
          <wp:inline distT="0" distB="0" distL="0" distR="0" wp14:anchorId="19C501D8" wp14:editId="3D36424F">
            <wp:extent cx="5731510" cy="3289300"/>
            <wp:effectExtent l="0" t="0" r="2540" b="6350"/>
            <wp:docPr id="139876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767081" name=""/>
                    <pic:cNvPicPr/>
                  </pic:nvPicPr>
                  <pic:blipFill>
                    <a:blip r:embed="rId12"/>
                    <a:stretch>
                      <a:fillRect/>
                    </a:stretch>
                  </pic:blipFill>
                  <pic:spPr>
                    <a:xfrm>
                      <a:off x="0" y="0"/>
                      <a:ext cx="5731510" cy="3289300"/>
                    </a:xfrm>
                    <a:prstGeom prst="rect">
                      <a:avLst/>
                    </a:prstGeom>
                  </pic:spPr>
                </pic:pic>
              </a:graphicData>
            </a:graphic>
          </wp:inline>
        </w:drawing>
      </w:r>
    </w:p>
    <w:p w14:paraId="4AC82ECF" w14:textId="7E37E95A" w:rsidR="00465E75" w:rsidRDefault="00465E75" w:rsidP="00465E75">
      <w:pPr>
        <w:pStyle w:val="Caption"/>
        <w:jc w:val="center"/>
        <w:rPr>
          <w:sz w:val="20"/>
          <w:szCs w:val="20"/>
          <w:u w:val="single"/>
          <w:lang w:val="en-US"/>
        </w:rPr>
      </w:pPr>
      <w:bookmarkStart w:id="13" w:name="_Toc140482460"/>
      <w:bookmarkStart w:id="14" w:name="_Toc140482654"/>
      <w:r w:rsidRPr="00465E75">
        <w:rPr>
          <w:sz w:val="20"/>
          <w:szCs w:val="20"/>
          <w:u w:val="single"/>
        </w:rPr>
        <w:t xml:space="preserve">Figure </w:t>
      </w:r>
      <w:r w:rsidRPr="00465E75">
        <w:rPr>
          <w:sz w:val="20"/>
          <w:szCs w:val="20"/>
          <w:u w:val="single"/>
        </w:rPr>
        <w:fldChar w:fldCharType="begin"/>
      </w:r>
      <w:r w:rsidRPr="00465E75">
        <w:rPr>
          <w:sz w:val="20"/>
          <w:szCs w:val="20"/>
          <w:u w:val="single"/>
        </w:rPr>
        <w:instrText xml:space="preserve"> SEQ Figure \* ARABIC </w:instrText>
      </w:r>
      <w:r w:rsidRPr="00465E75">
        <w:rPr>
          <w:sz w:val="20"/>
          <w:szCs w:val="20"/>
          <w:u w:val="single"/>
        </w:rPr>
        <w:fldChar w:fldCharType="separate"/>
      </w:r>
      <w:r w:rsidR="00224923">
        <w:rPr>
          <w:noProof/>
          <w:sz w:val="20"/>
          <w:szCs w:val="20"/>
          <w:u w:val="single"/>
        </w:rPr>
        <w:t>5</w:t>
      </w:r>
      <w:r w:rsidRPr="00465E75">
        <w:rPr>
          <w:sz w:val="20"/>
          <w:szCs w:val="20"/>
          <w:u w:val="single"/>
        </w:rPr>
        <w:fldChar w:fldCharType="end"/>
      </w:r>
      <w:r w:rsidRPr="00465E75">
        <w:rPr>
          <w:sz w:val="20"/>
          <w:szCs w:val="20"/>
          <w:u w:val="single"/>
          <w:lang w:val="en-US"/>
        </w:rPr>
        <w:t>: Nike Vs Major Retailers (Salpini, 2021)</w:t>
      </w:r>
      <w:r>
        <w:rPr>
          <w:sz w:val="20"/>
          <w:szCs w:val="20"/>
          <w:u w:val="single"/>
          <w:lang w:val="en-US"/>
        </w:rPr>
        <w:t xml:space="preserve"> Source: Retail Dive</w:t>
      </w:r>
      <w:bookmarkEnd w:id="13"/>
      <w:bookmarkEnd w:id="14"/>
    </w:p>
    <w:p w14:paraId="29CB315B" w14:textId="77777777" w:rsidR="00465E75" w:rsidRPr="00465E75" w:rsidRDefault="00465E75" w:rsidP="00465E75">
      <w:pPr>
        <w:rPr>
          <w:lang w:val="en-US"/>
        </w:rPr>
      </w:pPr>
    </w:p>
    <w:p w14:paraId="75A172B5" w14:textId="28D0A01C" w:rsidR="008722CB" w:rsidRDefault="00CA3749" w:rsidP="00E7666E">
      <w:pPr>
        <w:pStyle w:val="Heading1"/>
        <w:numPr>
          <w:ilvl w:val="0"/>
          <w:numId w:val="2"/>
        </w:numPr>
        <w:spacing w:line="360" w:lineRule="auto"/>
        <w:ind w:left="284" w:hanging="284"/>
      </w:pPr>
      <w:bookmarkStart w:id="15" w:name="_Toc140566808"/>
      <w:r>
        <w:t xml:space="preserve">Main Findings - </w:t>
      </w:r>
      <w:r w:rsidR="00D703EB">
        <w:t>Nike’s Strategic Analysis (External &amp; Internal)</w:t>
      </w:r>
      <w:bookmarkEnd w:id="15"/>
    </w:p>
    <w:p w14:paraId="22580239" w14:textId="503E94F1" w:rsidR="003B7785" w:rsidRDefault="008722CB" w:rsidP="00E7666E">
      <w:pPr>
        <w:spacing w:line="360" w:lineRule="auto"/>
        <w:jc w:val="both"/>
        <w:rPr>
          <w:sz w:val="24"/>
          <w:szCs w:val="24"/>
        </w:rPr>
      </w:pPr>
      <w:r w:rsidRPr="008722CB">
        <w:rPr>
          <w:sz w:val="24"/>
          <w:szCs w:val="24"/>
        </w:rPr>
        <w:t xml:space="preserve">Before the covid Nike’s strategic policy concerning its customer, care was having almost all the components which were needed to keep it in the </w:t>
      </w:r>
      <w:r w:rsidR="00314BED" w:rsidRPr="008722CB">
        <w:rPr>
          <w:sz w:val="24"/>
          <w:szCs w:val="24"/>
        </w:rPr>
        <w:t>top-notch</w:t>
      </w:r>
      <w:r w:rsidRPr="008722CB">
        <w:rPr>
          <w:sz w:val="24"/>
          <w:szCs w:val="24"/>
        </w:rPr>
        <w:t xml:space="preserve"> companies worldwide, supporting customer friendly return and refund policies.</w:t>
      </w:r>
      <w:r w:rsidR="00B22D2E">
        <w:rPr>
          <w:sz w:val="24"/>
          <w:szCs w:val="24"/>
        </w:rPr>
        <w:t xml:space="preserve"> One of the policies which Nike follows is the continuous and deep emphasis on innovation, research and development. This </w:t>
      </w:r>
      <w:r w:rsidR="00B70B88">
        <w:rPr>
          <w:sz w:val="24"/>
          <w:szCs w:val="24"/>
        </w:rPr>
        <w:t>heavy-duty</w:t>
      </w:r>
      <w:r w:rsidR="00B22D2E">
        <w:rPr>
          <w:sz w:val="24"/>
          <w:szCs w:val="24"/>
        </w:rPr>
        <w:t xml:space="preserve"> emphasis on the research and creativity has led to the production of </w:t>
      </w:r>
      <w:r w:rsidR="00B70B88">
        <w:rPr>
          <w:sz w:val="24"/>
          <w:szCs w:val="24"/>
        </w:rPr>
        <w:t xml:space="preserve">footwear, apparels and athletic instruments which are mostly injury free, have maximum comfort </w:t>
      </w:r>
      <w:r w:rsidR="00B70B88" w:rsidRPr="00B70B88">
        <w:rPr>
          <w:sz w:val="24"/>
          <w:szCs w:val="24"/>
        </w:rPr>
        <w:t>(Pro Direct Running, 2021)</w:t>
      </w:r>
      <w:r w:rsidR="00B70B88">
        <w:rPr>
          <w:sz w:val="24"/>
          <w:szCs w:val="24"/>
        </w:rPr>
        <w:t>.</w:t>
      </w:r>
    </w:p>
    <w:p w14:paraId="077989BA" w14:textId="3526178D" w:rsidR="00E7666E" w:rsidRPr="00E7666E" w:rsidRDefault="00E7666E" w:rsidP="00E7666E">
      <w:pPr>
        <w:pStyle w:val="Heading2"/>
        <w:numPr>
          <w:ilvl w:val="1"/>
          <w:numId w:val="2"/>
        </w:numPr>
        <w:spacing w:line="360" w:lineRule="auto"/>
        <w:ind w:left="425" w:hanging="425"/>
        <w:rPr>
          <w:sz w:val="28"/>
          <w:szCs w:val="28"/>
        </w:rPr>
      </w:pPr>
      <w:bookmarkStart w:id="16" w:name="_Toc140566809"/>
      <w:r w:rsidRPr="00E7666E">
        <w:rPr>
          <w:sz w:val="28"/>
          <w:szCs w:val="28"/>
        </w:rPr>
        <w:t>External Analysis</w:t>
      </w:r>
      <w:bookmarkEnd w:id="16"/>
    </w:p>
    <w:p w14:paraId="5B9ADB24" w14:textId="3193D07A" w:rsidR="00E7666E" w:rsidRDefault="00E7666E" w:rsidP="00E7666E">
      <w:pPr>
        <w:spacing w:line="360" w:lineRule="auto"/>
        <w:jc w:val="both"/>
        <w:rPr>
          <w:sz w:val="24"/>
          <w:szCs w:val="24"/>
        </w:rPr>
      </w:pPr>
      <w:r w:rsidRPr="00E7666E">
        <w:rPr>
          <w:sz w:val="24"/>
          <w:szCs w:val="24"/>
        </w:rPr>
        <w:t xml:space="preserve">There are various techniques for External Strategic Analysis of Nike. </w:t>
      </w:r>
      <w:r>
        <w:rPr>
          <w:sz w:val="24"/>
          <w:szCs w:val="24"/>
        </w:rPr>
        <w:t xml:space="preserve">The strategic analysis of Nike is being performed as a part of project which is entrusted on me by the senior management, to participate in a sudden onset emergency project team. The team is responsible for the reshaping the strategic direction of the Nike, to </w:t>
      </w:r>
      <w:r w:rsidRPr="00E7666E">
        <w:rPr>
          <w:sz w:val="24"/>
          <w:szCs w:val="24"/>
        </w:rPr>
        <w:t xml:space="preserve">deliver innovative </w:t>
      </w:r>
      <w:r w:rsidRPr="00E7666E">
        <w:rPr>
          <w:sz w:val="24"/>
          <w:szCs w:val="24"/>
        </w:rPr>
        <w:lastRenderedPageBreak/>
        <w:t>customer care ensuring future resilience and sustainable competitive advantage</w:t>
      </w:r>
      <w:r>
        <w:rPr>
          <w:sz w:val="24"/>
          <w:szCs w:val="24"/>
        </w:rPr>
        <w:t>, keeping pandemic as the reference point, not to mention that the condition as of now is improving.</w:t>
      </w:r>
      <w:r w:rsidR="00BA5BBE">
        <w:rPr>
          <w:sz w:val="24"/>
          <w:szCs w:val="24"/>
        </w:rPr>
        <w:t xml:space="preserve"> As part of the external strategic analysis, we as team will be using the following techniques to analyse Nike’s strategic environment against the backdrop of pandemic:</w:t>
      </w:r>
    </w:p>
    <w:p w14:paraId="22E90BE1" w14:textId="274837A1" w:rsidR="00BA5BBE" w:rsidRPr="00BA5BBE" w:rsidRDefault="00BA5BBE" w:rsidP="00E7666E">
      <w:pPr>
        <w:spacing w:line="360" w:lineRule="auto"/>
        <w:jc w:val="both"/>
        <w:rPr>
          <w:b/>
          <w:bCs/>
          <w:sz w:val="28"/>
          <w:szCs w:val="28"/>
          <w:u w:val="single"/>
        </w:rPr>
      </w:pPr>
      <w:r w:rsidRPr="00BA5BBE">
        <w:rPr>
          <w:b/>
          <w:bCs/>
          <w:sz w:val="28"/>
          <w:szCs w:val="28"/>
          <w:u w:val="single"/>
        </w:rPr>
        <w:t>PESTEL Analysis</w:t>
      </w:r>
    </w:p>
    <w:p w14:paraId="39487DD6" w14:textId="035987ED" w:rsidR="00BA5BBE" w:rsidRDefault="00BA5BBE" w:rsidP="00E7666E">
      <w:pPr>
        <w:spacing w:line="360" w:lineRule="auto"/>
        <w:jc w:val="both"/>
        <w:rPr>
          <w:sz w:val="24"/>
          <w:szCs w:val="24"/>
        </w:rPr>
      </w:pPr>
      <w:r w:rsidRPr="00C949BC">
        <w:rPr>
          <w:b/>
          <w:bCs/>
          <w:sz w:val="24"/>
          <w:szCs w:val="24"/>
          <w:u w:val="single"/>
        </w:rPr>
        <w:t>Political Factors</w:t>
      </w:r>
      <w:r>
        <w:rPr>
          <w:sz w:val="24"/>
          <w:szCs w:val="24"/>
        </w:rPr>
        <w:t>:</w:t>
      </w:r>
      <w:r w:rsidR="00AD1EE8">
        <w:rPr>
          <w:sz w:val="24"/>
          <w:szCs w:val="24"/>
        </w:rPr>
        <w:t xml:space="preserve"> A conducive political environment is conclusively essential for expansion and streamlined working of Nike. </w:t>
      </w:r>
    </w:p>
    <w:p w14:paraId="409D00B1" w14:textId="5A0AA877" w:rsidR="00BA5BBE" w:rsidRDefault="00BA5BBE" w:rsidP="00BA5BBE">
      <w:pPr>
        <w:pStyle w:val="ListParagraph"/>
        <w:numPr>
          <w:ilvl w:val="0"/>
          <w:numId w:val="4"/>
        </w:numPr>
        <w:spacing w:line="360" w:lineRule="auto"/>
        <w:jc w:val="both"/>
        <w:rPr>
          <w:sz w:val="24"/>
          <w:szCs w:val="24"/>
        </w:rPr>
      </w:pPr>
      <w:r>
        <w:rPr>
          <w:sz w:val="24"/>
          <w:szCs w:val="24"/>
        </w:rPr>
        <w:t xml:space="preserve">The Governmental policies, trade regulations, manufacturing laws and tax regulations can change in the nick of time. These changes ought to affect the </w:t>
      </w:r>
      <w:r w:rsidR="00AD1EE8">
        <w:rPr>
          <w:sz w:val="24"/>
          <w:szCs w:val="24"/>
        </w:rPr>
        <w:t xml:space="preserve">growth of Nike. </w:t>
      </w:r>
    </w:p>
    <w:p w14:paraId="1961B513" w14:textId="4C853918" w:rsidR="00AD1EE8" w:rsidRDefault="00AD1EE8" w:rsidP="00BA5BBE">
      <w:pPr>
        <w:pStyle w:val="ListParagraph"/>
        <w:numPr>
          <w:ilvl w:val="0"/>
          <w:numId w:val="4"/>
        </w:numPr>
        <w:spacing w:line="360" w:lineRule="auto"/>
        <w:jc w:val="both"/>
        <w:rPr>
          <w:sz w:val="24"/>
          <w:szCs w:val="24"/>
        </w:rPr>
      </w:pPr>
      <w:r>
        <w:rPr>
          <w:sz w:val="24"/>
          <w:szCs w:val="24"/>
        </w:rPr>
        <w:t>American Trade Tariffs foster friendly international trade agreements between various countries, thus enhancing the business of Nike and boosting its prospects especially in the America.</w:t>
      </w:r>
    </w:p>
    <w:p w14:paraId="572990F5" w14:textId="48854059" w:rsidR="00AD1EE8" w:rsidRDefault="00AD1EE8" w:rsidP="00BA5BBE">
      <w:pPr>
        <w:pStyle w:val="ListParagraph"/>
        <w:numPr>
          <w:ilvl w:val="0"/>
          <w:numId w:val="4"/>
        </w:numPr>
        <w:spacing w:line="360" w:lineRule="auto"/>
        <w:jc w:val="both"/>
        <w:rPr>
          <w:sz w:val="24"/>
          <w:szCs w:val="24"/>
        </w:rPr>
      </w:pPr>
      <w:r>
        <w:rPr>
          <w:sz w:val="24"/>
          <w:szCs w:val="24"/>
        </w:rPr>
        <w:t xml:space="preserve">Nike’s major production is outsourced </w:t>
      </w:r>
      <w:r w:rsidR="00A91CBC">
        <w:rPr>
          <w:sz w:val="24"/>
          <w:szCs w:val="24"/>
        </w:rPr>
        <w:t xml:space="preserve">to almost 41 countries worldwide </w:t>
      </w:r>
      <w:r w:rsidR="00A91CBC" w:rsidRPr="00A91CBC">
        <w:rPr>
          <w:sz w:val="24"/>
          <w:szCs w:val="24"/>
        </w:rPr>
        <w:t>(Pino, 2020)</w:t>
      </w:r>
      <w:r>
        <w:rPr>
          <w:sz w:val="24"/>
          <w:szCs w:val="24"/>
        </w:rPr>
        <w:t>, due to the cheap labour available in these countries, hence there is a continuous import and export of goods for normal trade market of Nike. The political environment in each of these countries wherever the goods of Nike flow, hugely impacts its supply chain operations and this affecting its overall growth.</w:t>
      </w:r>
      <w:r w:rsidR="00A91CBC">
        <w:rPr>
          <w:sz w:val="24"/>
          <w:szCs w:val="24"/>
        </w:rPr>
        <w:t xml:space="preserve"> </w:t>
      </w:r>
    </w:p>
    <w:p w14:paraId="5D9315EB" w14:textId="74B1F6C9" w:rsidR="00AD1EE8" w:rsidRDefault="00AD1EE8" w:rsidP="00BA5BBE">
      <w:pPr>
        <w:pStyle w:val="ListParagraph"/>
        <w:numPr>
          <w:ilvl w:val="0"/>
          <w:numId w:val="4"/>
        </w:numPr>
        <w:spacing w:line="360" w:lineRule="auto"/>
        <w:jc w:val="both"/>
        <w:rPr>
          <w:sz w:val="24"/>
          <w:szCs w:val="24"/>
        </w:rPr>
      </w:pPr>
      <w:r>
        <w:rPr>
          <w:sz w:val="24"/>
          <w:szCs w:val="24"/>
        </w:rPr>
        <w:t xml:space="preserve">There is a trade war happening all the times between various countries especially after the pandemic like the China and the US </w:t>
      </w:r>
      <w:r w:rsidRPr="00AD1EE8">
        <w:rPr>
          <w:sz w:val="24"/>
          <w:szCs w:val="24"/>
        </w:rPr>
        <w:t>(BBC News, 2020)</w:t>
      </w:r>
      <w:r>
        <w:rPr>
          <w:sz w:val="24"/>
          <w:szCs w:val="24"/>
        </w:rPr>
        <w:t xml:space="preserve">, which has hampered the flow of goods from the China to the US and vice versa. </w:t>
      </w:r>
      <w:r w:rsidRPr="00AD1EE8">
        <w:rPr>
          <w:sz w:val="24"/>
          <w:szCs w:val="24"/>
        </w:rPr>
        <w:t>More than $360 billion (£268 billion) worth of Chinese imports have been hit with tariffs by the US, and more than $110 billion worth of US goods have been hit in return</w:t>
      </w:r>
      <w:r>
        <w:rPr>
          <w:sz w:val="24"/>
          <w:szCs w:val="24"/>
        </w:rPr>
        <w:t xml:space="preserve"> </w:t>
      </w:r>
      <w:r w:rsidRPr="00AD1EE8">
        <w:rPr>
          <w:sz w:val="24"/>
          <w:szCs w:val="24"/>
        </w:rPr>
        <w:t>(BBC News, 2020)</w:t>
      </w:r>
      <w:r>
        <w:rPr>
          <w:sz w:val="24"/>
          <w:szCs w:val="24"/>
        </w:rPr>
        <w:t>.</w:t>
      </w:r>
      <w:r w:rsidR="00A91CBC">
        <w:rPr>
          <w:sz w:val="24"/>
          <w:szCs w:val="24"/>
        </w:rPr>
        <w:t xml:space="preserve"> Not to forget, there are factories producing goods for Nike in China which count to 146, employing 189,000 workers </w:t>
      </w:r>
      <w:r w:rsidR="00A91CBC" w:rsidRPr="00A91CBC">
        <w:rPr>
          <w:sz w:val="24"/>
          <w:szCs w:val="24"/>
        </w:rPr>
        <w:t>(BBC, 2023)</w:t>
      </w:r>
      <w:r w:rsidR="00A91CBC">
        <w:rPr>
          <w:sz w:val="24"/>
          <w:szCs w:val="24"/>
        </w:rPr>
        <w:t>.</w:t>
      </w:r>
    </w:p>
    <w:p w14:paraId="2611D355" w14:textId="5651D30C" w:rsidR="00A91CBC" w:rsidRDefault="00A91CBC" w:rsidP="00BA5BBE">
      <w:pPr>
        <w:pStyle w:val="ListParagraph"/>
        <w:numPr>
          <w:ilvl w:val="0"/>
          <w:numId w:val="4"/>
        </w:numPr>
        <w:spacing w:line="360" w:lineRule="auto"/>
        <w:jc w:val="both"/>
        <w:rPr>
          <w:sz w:val="24"/>
          <w:szCs w:val="24"/>
        </w:rPr>
      </w:pPr>
      <w:r>
        <w:rPr>
          <w:sz w:val="24"/>
          <w:szCs w:val="24"/>
        </w:rPr>
        <w:t>Significant political impact due to the Russia-Ukraine war, as Nike has closed all the business in Russia</w:t>
      </w:r>
      <w:r w:rsidR="00C949BC">
        <w:rPr>
          <w:sz w:val="24"/>
          <w:szCs w:val="24"/>
        </w:rPr>
        <w:t xml:space="preserve"> </w:t>
      </w:r>
      <w:r w:rsidR="00C949BC" w:rsidRPr="00C949BC">
        <w:rPr>
          <w:sz w:val="24"/>
          <w:szCs w:val="24"/>
        </w:rPr>
        <w:t>(BBC, 2022)</w:t>
      </w:r>
      <w:r w:rsidR="00C949BC">
        <w:rPr>
          <w:sz w:val="24"/>
          <w:szCs w:val="24"/>
        </w:rPr>
        <w:t>.</w:t>
      </w:r>
    </w:p>
    <w:p w14:paraId="4EC58B48" w14:textId="24D4780C" w:rsidR="00C949BC" w:rsidRDefault="00C949BC" w:rsidP="00C949BC">
      <w:pPr>
        <w:spacing w:line="360" w:lineRule="auto"/>
        <w:jc w:val="both"/>
        <w:rPr>
          <w:sz w:val="24"/>
          <w:szCs w:val="24"/>
          <w:lang w:val="en-US"/>
        </w:rPr>
      </w:pPr>
      <w:r w:rsidRPr="00C949BC">
        <w:rPr>
          <w:b/>
          <w:bCs/>
          <w:sz w:val="24"/>
          <w:szCs w:val="24"/>
          <w:u w:val="single"/>
        </w:rPr>
        <w:t>Economic Factors</w:t>
      </w:r>
      <w:r>
        <w:rPr>
          <w:sz w:val="24"/>
          <w:szCs w:val="24"/>
        </w:rPr>
        <w:t xml:space="preserve">: These factors are directly proportional to the revenue and profitability of Nike. The pandemic laid a significant effect on the sales of Nike, which dropped to $2,539 in 2020 from $4,029 in 2019 </w:t>
      </w:r>
      <w:r w:rsidRPr="00955677">
        <w:rPr>
          <w:sz w:val="24"/>
          <w:szCs w:val="24"/>
          <w:lang w:val="en-US"/>
        </w:rPr>
        <w:t>(Nike, 20</w:t>
      </w:r>
      <w:r>
        <w:rPr>
          <w:sz w:val="24"/>
          <w:szCs w:val="24"/>
          <w:lang w:val="en-US"/>
        </w:rPr>
        <w:t>21</w:t>
      </w:r>
      <w:r w:rsidRPr="00955677">
        <w:rPr>
          <w:sz w:val="24"/>
          <w:szCs w:val="24"/>
          <w:lang w:val="en-US"/>
        </w:rPr>
        <w:t>)</w:t>
      </w:r>
      <w:r>
        <w:rPr>
          <w:sz w:val="24"/>
          <w:szCs w:val="24"/>
          <w:lang w:val="en-US"/>
        </w:rPr>
        <w:t>.</w:t>
      </w:r>
    </w:p>
    <w:p w14:paraId="003442F7" w14:textId="7B6FFFF8" w:rsidR="00C949BC" w:rsidRDefault="00C949BC" w:rsidP="00C949BC">
      <w:pPr>
        <w:pStyle w:val="ListParagraph"/>
        <w:numPr>
          <w:ilvl w:val="0"/>
          <w:numId w:val="5"/>
        </w:numPr>
        <w:spacing w:line="360" w:lineRule="auto"/>
        <w:jc w:val="both"/>
        <w:rPr>
          <w:sz w:val="24"/>
          <w:szCs w:val="24"/>
        </w:rPr>
      </w:pPr>
      <w:r>
        <w:rPr>
          <w:sz w:val="24"/>
          <w:szCs w:val="24"/>
        </w:rPr>
        <w:lastRenderedPageBreak/>
        <w:t xml:space="preserve">Due to the onset of Pandemic the sales of Nike Crippled. </w:t>
      </w:r>
      <w:r w:rsidR="00AC58E4">
        <w:rPr>
          <w:sz w:val="24"/>
          <w:szCs w:val="24"/>
        </w:rPr>
        <w:t xml:space="preserve">Nike posted an YoY loss of 38% to the tune of $6.3 Billion forcing Nike to close its most of the stores across North America and Europe </w:t>
      </w:r>
      <w:r w:rsidR="00AC58E4" w:rsidRPr="00AC58E4">
        <w:rPr>
          <w:sz w:val="24"/>
          <w:szCs w:val="24"/>
        </w:rPr>
        <w:t>(Santana, 2020)</w:t>
      </w:r>
      <w:r w:rsidR="00AC58E4">
        <w:rPr>
          <w:sz w:val="24"/>
          <w:szCs w:val="24"/>
        </w:rPr>
        <w:t xml:space="preserve">. This economic shrinking was out of bounds for Nike and they tried to focus on Digital sales, due to the changing buying pattern in consumer behaviour. As a result, they were able to increase the sales by 75%, with digital sales contributing to 30% of overall revenue during the course of Pandemic </w:t>
      </w:r>
      <w:r w:rsidR="00AC58E4" w:rsidRPr="00AC58E4">
        <w:rPr>
          <w:sz w:val="24"/>
          <w:szCs w:val="24"/>
        </w:rPr>
        <w:t>(24/7 Wall Street, 2020)</w:t>
      </w:r>
      <w:r w:rsidR="00AC58E4">
        <w:rPr>
          <w:sz w:val="24"/>
          <w:szCs w:val="24"/>
        </w:rPr>
        <w:t>.</w:t>
      </w:r>
    </w:p>
    <w:p w14:paraId="66CB230B" w14:textId="0F437F2B" w:rsidR="00AC58E4" w:rsidRDefault="00AC58E4" w:rsidP="00C949BC">
      <w:pPr>
        <w:pStyle w:val="ListParagraph"/>
        <w:numPr>
          <w:ilvl w:val="0"/>
          <w:numId w:val="5"/>
        </w:numPr>
        <w:spacing w:line="360" w:lineRule="auto"/>
        <w:jc w:val="both"/>
        <w:rPr>
          <w:sz w:val="24"/>
          <w:szCs w:val="24"/>
        </w:rPr>
      </w:pPr>
      <w:r>
        <w:rPr>
          <w:sz w:val="24"/>
          <w:szCs w:val="24"/>
        </w:rPr>
        <w:t>Foreign exchange currency fluctuations and volatile exchange rates, due to unstable economic conditions can badly trigger Nike’s revenue making capacity in the global markets</w:t>
      </w:r>
      <w:r w:rsidR="00596D52">
        <w:rPr>
          <w:sz w:val="24"/>
          <w:szCs w:val="24"/>
        </w:rPr>
        <w:t xml:space="preserve"> </w:t>
      </w:r>
      <w:r w:rsidR="00596D52" w:rsidRPr="00596D52">
        <w:rPr>
          <w:sz w:val="24"/>
          <w:szCs w:val="24"/>
        </w:rPr>
        <w:t>(Guyot, 2015)</w:t>
      </w:r>
      <w:r w:rsidR="00596D52">
        <w:rPr>
          <w:sz w:val="24"/>
          <w:szCs w:val="24"/>
        </w:rPr>
        <w:t>.</w:t>
      </w:r>
    </w:p>
    <w:p w14:paraId="6A0996FF" w14:textId="5AE82FD2" w:rsidR="00A21881" w:rsidRDefault="00A21881" w:rsidP="00C949BC">
      <w:pPr>
        <w:pStyle w:val="ListParagraph"/>
        <w:numPr>
          <w:ilvl w:val="0"/>
          <w:numId w:val="5"/>
        </w:numPr>
        <w:spacing w:line="360" w:lineRule="auto"/>
        <w:jc w:val="both"/>
        <w:rPr>
          <w:sz w:val="24"/>
          <w:szCs w:val="24"/>
        </w:rPr>
      </w:pPr>
      <w:r>
        <w:rPr>
          <w:sz w:val="24"/>
          <w:szCs w:val="24"/>
        </w:rPr>
        <w:t xml:space="preserve">Rising cost of living has placed logger heads on Nike, as the consumer spending power has gradually decline, resulting in the overall revenue dip for Nike </w:t>
      </w:r>
      <w:r w:rsidRPr="00A21881">
        <w:rPr>
          <w:sz w:val="24"/>
          <w:szCs w:val="24"/>
        </w:rPr>
        <w:t>(Bedi, 2022)</w:t>
      </w:r>
      <w:r>
        <w:rPr>
          <w:sz w:val="24"/>
          <w:szCs w:val="24"/>
        </w:rPr>
        <w:t>.</w:t>
      </w:r>
    </w:p>
    <w:p w14:paraId="37DFA8AD" w14:textId="7F73B4B2" w:rsidR="00C324EB" w:rsidRDefault="00C324EB" w:rsidP="00C949BC">
      <w:pPr>
        <w:pStyle w:val="ListParagraph"/>
        <w:numPr>
          <w:ilvl w:val="0"/>
          <w:numId w:val="5"/>
        </w:numPr>
        <w:spacing w:line="360" w:lineRule="auto"/>
        <w:jc w:val="both"/>
        <w:rPr>
          <w:sz w:val="24"/>
          <w:szCs w:val="24"/>
        </w:rPr>
      </w:pPr>
      <w:r>
        <w:rPr>
          <w:sz w:val="24"/>
          <w:szCs w:val="24"/>
        </w:rPr>
        <w:t xml:space="preserve">Nike face substantial disruptions in supply chains due to factory closures owing to covid restrictions have substantially impacted the movement of goods to the retail stores, fulfilment centers and partner warehouses, eventually destabilizing the profits </w:t>
      </w:r>
      <w:r w:rsidRPr="00C324EB">
        <w:rPr>
          <w:sz w:val="24"/>
          <w:szCs w:val="24"/>
        </w:rPr>
        <w:t>(Kohan, 2021)</w:t>
      </w:r>
      <w:r>
        <w:rPr>
          <w:sz w:val="24"/>
          <w:szCs w:val="24"/>
        </w:rPr>
        <w:t>.</w:t>
      </w:r>
    </w:p>
    <w:p w14:paraId="4E41D7AC" w14:textId="35713C6C" w:rsidR="00C324EB" w:rsidRDefault="00C324EB" w:rsidP="00C324EB">
      <w:pPr>
        <w:spacing w:line="360" w:lineRule="auto"/>
        <w:jc w:val="both"/>
        <w:rPr>
          <w:sz w:val="24"/>
          <w:szCs w:val="24"/>
        </w:rPr>
      </w:pPr>
      <w:r>
        <w:rPr>
          <w:b/>
          <w:bCs/>
          <w:sz w:val="24"/>
          <w:szCs w:val="24"/>
          <w:u w:val="single"/>
        </w:rPr>
        <w:t>Socio-Cultural Factors:</w:t>
      </w:r>
      <w:r w:rsidR="009A14F6" w:rsidRPr="009A14F6">
        <w:rPr>
          <w:b/>
          <w:bCs/>
          <w:sz w:val="24"/>
          <w:szCs w:val="24"/>
        </w:rPr>
        <w:t xml:space="preserve"> </w:t>
      </w:r>
      <w:r w:rsidR="009A14F6">
        <w:rPr>
          <w:sz w:val="24"/>
          <w:szCs w:val="24"/>
        </w:rPr>
        <w:t>Social and Cultural factors are ought to affect the sales of the company.</w:t>
      </w:r>
    </w:p>
    <w:p w14:paraId="17962689" w14:textId="260C91F7" w:rsidR="009A14F6" w:rsidRDefault="009A14F6" w:rsidP="009A14F6">
      <w:pPr>
        <w:pStyle w:val="ListParagraph"/>
        <w:numPr>
          <w:ilvl w:val="0"/>
          <w:numId w:val="6"/>
        </w:numPr>
        <w:spacing w:line="360" w:lineRule="auto"/>
        <w:jc w:val="both"/>
        <w:rPr>
          <w:sz w:val="24"/>
          <w:szCs w:val="24"/>
        </w:rPr>
      </w:pPr>
      <w:r>
        <w:rPr>
          <w:sz w:val="24"/>
          <w:szCs w:val="24"/>
        </w:rPr>
        <w:t xml:space="preserve">After the pandemic, the consumers have a greater biasness towards a responsible, healthy and conscious living. There has been a greater emphasis on athleisure and home-based training and workout schedules, as the consumer prefers athleisure because of its comfort and its mix and match with </w:t>
      </w:r>
      <w:r w:rsidR="00F87029">
        <w:rPr>
          <w:sz w:val="24"/>
          <w:szCs w:val="24"/>
        </w:rPr>
        <w:t>day-to-day</w:t>
      </w:r>
      <w:r>
        <w:rPr>
          <w:sz w:val="24"/>
          <w:szCs w:val="24"/>
        </w:rPr>
        <w:t xml:space="preserve"> casual clothing. This shift has created a separate market for Nike especially after the Covid</w:t>
      </w:r>
      <w:r w:rsidR="00F87029">
        <w:rPr>
          <w:sz w:val="24"/>
          <w:szCs w:val="24"/>
        </w:rPr>
        <w:t xml:space="preserve"> </w:t>
      </w:r>
      <w:r w:rsidR="00F87029" w:rsidRPr="00F87029">
        <w:rPr>
          <w:sz w:val="24"/>
          <w:szCs w:val="24"/>
        </w:rPr>
        <w:t>(Tandon, 2023)</w:t>
      </w:r>
      <w:r w:rsidR="00F87029">
        <w:rPr>
          <w:sz w:val="24"/>
          <w:szCs w:val="24"/>
        </w:rPr>
        <w:t>.</w:t>
      </w:r>
    </w:p>
    <w:p w14:paraId="7BB82FEE" w14:textId="137ECFCC" w:rsidR="00F87029" w:rsidRDefault="00F87029" w:rsidP="009A14F6">
      <w:pPr>
        <w:pStyle w:val="ListParagraph"/>
        <w:numPr>
          <w:ilvl w:val="0"/>
          <w:numId w:val="6"/>
        </w:numPr>
        <w:spacing w:line="360" w:lineRule="auto"/>
        <w:jc w:val="both"/>
        <w:rPr>
          <w:sz w:val="24"/>
          <w:szCs w:val="24"/>
        </w:rPr>
      </w:pPr>
      <w:r>
        <w:rPr>
          <w:sz w:val="24"/>
          <w:szCs w:val="24"/>
        </w:rPr>
        <w:t xml:space="preserve">Changing consumer behaviour after the pandemic, has hugely impacted the design, innovation, creativity and more importantly the production of Nike. It can be seen as an opportunity for the development of another niche area for the company and clock its revenue, beating the competition </w:t>
      </w:r>
      <w:r w:rsidRPr="00F87029">
        <w:rPr>
          <w:sz w:val="24"/>
          <w:szCs w:val="24"/>
        </w:rPr>
        <w:t>(Arzhanova, Beregovskaya and Silina, 2020)</w:t>
      </w:r>
      <w:r>
        <w:rPr>
          <w:sz w:val="24"/>
          <w:szCs w:val="24"/>
        </w:rPr>
        <w:t>.</w:t>
      </w:r>
    </w:p>
    <w:p w14:paraId="483CF8F8" w14:textId="703CAF78" w:rsidR="00F87029" w:rsidRDefault="00AB704B" w:rsidP="009A14F6">
      <w:pPr>
        <w:pStyle w:val="ListParagraph"/>
        <w:numPr>
          <w:ilvl w:val="0"/>
          <w:numId w:val="6"/>
        </w:numPr>
        <w:spacing w:line="360" w:lineRule="auto"/>
        <w:jc w:val="both"/>
        <w:rPr>
          <w:sz w:val="24"/>
          <w:szCs w:val="24"/>
        </w:rPr>
      </w:pPr>
      <w:r>
        <w:rPr>
          <w:sz w:val="24"/>
          <w:szCs w:val="24"/>
        </w:rPr>
        <w:t xml:space="preserve">Various social movements focussing on inclusion, diversity and most recently LGBTQ+ revolution has revolutionized the way Nike had prioritised its production and design content. In recent times after covid, there has been an emphasis on the engagement of women in the workforce and due to which Nike had 50.4% concentration of women engagement in its workforce. There was a 15% representation of Asian people in its employee clutter in the US, emphasizing inclusion and diversity. Nike has already made a </w:t>
      </w:r>
      <w:r>
        <w:rPr>
          <w:sz w:val="24"/>
          <w:szCs w:val="24"/>
        </w:rPr>
        <w:lastRenderedPageBreak/>
        <w:t xml:space="preserve">target of 35% representation of ethnic and racial minorities in its US manpower cohort by 2025 </w:t>
      </w:r>
      <w:r w:rsidRPr="00AB704B">
        <w:rPr>
          <w:sz w:val="24"/>
          <w:szCs w:val="24"/>
        </w:rPr>
        <w:t>(Global Data, 2022)</w:t>
      </w:r>
      <w:r>
        <w:rPr>
          <w:sz w:val="24"/>
          <w:szCs w:val="24"/>
        </w:rPr>
        <w:t>.</w:t>
      </w:r>
    </w:p>
    <w:p w14:paraId="33C5EC2B" w14:textId="740C6BEC" w:rsidR="00AB704B" w:rsidRDefault="00AB704B" w:rsidP="00AB704B">
      <w:pPr>
        <w:spacing w:line="360" w:lineRule="auto"/>
        <w:jc w:val="both"/>
        <w:rPr>
          <w:sz w:val="24"/>
          <w:szCs w:val="24"/>
        </w:rPr>
      </w:pPr>
      <w:r>
        <w:rPr>
          <w:b/>
          <w:bCs/>
          <w:sz w:val="24"/>
          <w:szCs w:val="24"/>
          <w:u w:val="single"/>
        </w:rPr>
        <w:t>Technological Factors</w:t>
      </w:r>
      <w:r>
        <w:rPr>
          <w:sz w:val="24"/>
          <w:szCs w:val="24"/>
        </w:rPr>
        <w:t>: Nike has adopted and used technology, digital transformation to greatly catalyse its productivity as well as sales.</w:t>
      </w:r>
    </w:p>
    <w:p w14:paraId="47A8B100" w14:textId="5ACC030F" w:rsidR="00AB704B" w:rsidRDefault="00940C73" w:rsidP="00AB704B">
      <w:pPr>
        <w:pStyle w:val="ListParagraph"/>
        <w:numPr>
          <w:ilvl w:val="0"/>
          <w:numId w:val="7"/>
        </w:numPr>
        <w:spacing w:line="360" w:lineRule="auto"/>
        <w:jc w:val="both"/>
        <w:rPr>
          <w:sz w:val="24"/>
          <w:szCs w:val="24"/>
        </w:rPr>
      </w:pPr>
      <w:r>
        <w:rPr>
          <w:sz w:val="24"/>
          <w:szCs w:val="24"/>
        </w:rPr>
        <w:t xml:space="preserve">Nike has used the generative AI, Machine Learning, Wearable technology and Data Analytics techniques after pandemic, especially when it saw a plunge in its digital sales, after its stores closed. These machine learning techniques have helped Nike to predict consumer behaviour, suggest products for them, make faster deliveries, adopting last mile delivery approach, driving sales and more importantly fostering data driven accurate sales forecasting. Nike has deployed about 1000 Cobots, which are used as robots to pick and pack its products at the fulfilment centers </w:t>
      </w:r>
      <w:r w:rsidRPr="00940C73">
        <w:rPr>
          <w:sz w:val="24"/>
          <w:szCs w:val="24"/>
        </w:rPr>
        <w:t>(Rowsell, 2022)</w:t>
      </w:r>
      <w:r>
        <w:rPr>
          <w:sz w:val="24"/>
          <w:szCs w:val="24"/>
        </w:rPr>
        <w:t>.</w:t>
      </w:r>
    </w:p>
    <w:p w14:paraId="54AF0189" w14:textId="04E819F9" w:rsidR="00940C73" w:rsidRDefault="00940C73" w:rsidP="00AB704B">
      <w:pPr>
        <w:pStyle w:val="ListParagraph"/>
        <w:numPr>
          <w:ilvl w:val="0"/>
          <w:numId w:val="7"/>
        </w:numPr>
        <w:spacing w:line="360" w:lineRule="auto"/>
        <w:jc w:val="both"/>
        <w:rPr>
          <w:sz w:val="24"/>
          <w:szCs w:val="24"/>
        </w:rPr>
      </w:pPr>
      <w:r>
        <w:rPr>
          <w:sz w:val="24"/>
          <w:szCs w:val="24"/>
        </w:rPr>
        <w:t>The pandemic had hugely impacted the offline the sales, henceforth the adoption of e-commerce, digital marketing</w:t>
      </w:r>
      <w:r w:rsidR="00935E70">
        <w:rPr>
          <w:sz w:val="24"/>
          <w:szCs w:val="24"/>
        </w:rPr>
        <w:t xml:space="preserve">, virtual chatbots and customer service experiences was evident for a global footwear giant to adopt with </w:t>
      </w:r>
      <w:r w:rsidR="00935E70" w:rsidRPr="00935E70">
        <w:rPr>
          <w:sz w:val="24"/>
          <w:szCs w:val="24"/>
        </w:rPr>
        <w:t>(Dhesi, 2021)</w:t>
      </w:r>
      <w:r w:rsidR="00935E70">
        <w:rPr>
          <w:sz w:val="24"/>
          <w:szCs w:val="24"/>
        </w:rPr>
        <w:t>.</w:t>
      </w:r>
    </w:p>
    <w:p w14:paraId="683FA0E8" w14:textId="60121649" w:rsidR="00935E70" w:rsidRDefault="00935E70" w:rsidP="00935E70">
      <w:pPr>
        <w:pStyle w:val="ListParagraph"/>
        <w:numPr>
          <w:ilvl w:val="0"/>
          <w:numId w:val="7"/>
        </w:numPr>
        <w:spacing w:line="360" w:lineRule="auto"/>
        <w:jc w:val="both"/>
        <w:rPr>
          <w:sz w:val="24"/>
          <w:szCs w:val="24"/>
        </w:rPr>
      </w:pPr>
      <w:r>
        <w:rPr>
          <w:sz w:val="24"/>
          <w:szCs w:val="24"/>
        </w:rPr>
        <w:t xml:space="preserve">Global partnerships with tech firms like Foot Locker Inc. and Nordstorm Inc. to drive the digital sales of the Nike was immediately taken to thrive the competition as the pandemic was deteriorating the future revenue prospects. As a result of this swift technological change adoption, although there was a dip pf 38% in overall sales of Nike, but the Digital Sales rocketed to 75% </w:t>
      </w:r>
      <w:r w:rsidRPr="00935E70">
        <w:rPr>
          <w:sz w:val="24"/>
          <w:szCs w:val="24"/>
        </w:rPr>
        <w:t>(Arcieri, 2020)</w:t>
      </w:r>
      <w:r>
        <w:rPr>
          <w:sz w:val="24"/>
          <w:szCs w:val="24"/>
        </w:rPr>
        <w:t>.</w:t>
      </w:r>
    </w:p>
    <w:p w14:paraId="2E099923" w14:textId="01727E1C" w:rsidR="00935E70" w:rsidRDefault="00935E70" w:rsidP="00935E70">
      <w:pPr>
        <w:spacing w:line="360" w:lineRule="auto"/>
        <w:jc w:val="both"/>
        <w:rPr>
          <w:sz w:val="24"/>
          <w:szCs w:val="24"/>
        </w:rPr>
      </w:pPr>
      <w:r>
        <w:rPr>
          <w:b/>
          <w:bCs/>
          <w:sz w:val="24"/>
          <w:szCs w:val="24"/>
          <w:u w:val="single"/>
        </w:rPr>
        <w:t>Ecological Factors</w:t>
      </w:r>
      <w:r>
        <w:rPr>
          <w:sz w:val="24"/>
          <w:szCs w:val="24"/>
        </w:rPr>
        <w:t>: These factors have significantly become more relevant due to growing concerns for sustainability, reducing carbon footprint and environmental concerns.</w:t>
      </w:r>
    </w:p>
    <w:p w14:paraId="1E2C113D" w14:textId="2FC1C909" w:rsidR="00935E70" w:rsidRDefault="001E7FAA" w:rsidP="00935E70">
      <w:pPr>
        <w:pStyle w:val="ListParagraph"/>
        <w:numPr>
          <w:ilvl w:val="0"/>
          <w:numId w:val="8"/>
        </w:numPr>
        <w:spacing w:line="360" w:lineRule="auto"/>
        <w:jc w:val="both"/>
        <w:rPr>
          <w:sz w:val="24"/>
          <w:szCs w:val="24"/>
        </w:rPr>
      </w:pPr>
      <w:r>
        <w:rPr>
          <w:sz w:val="24"/>
          <w:szCs w:val="24"/>
        </w:rPr>
        <w:t xml:space="preserve">Consumers are becoming increasingly aware of more responsible and sustained clothing, which is affecting their choices and preferences. Adopting to this changing ordeal, Nike has developed a concept “Nike Forward” which is the most ground breaking and new approach towards material design. The clothes are not traditionally not knitted or woven, but instead they are </w:t>
      </w:r>
      <w:r w:rsidRPr="001E7FAA">
        <w:rPr>
          <w:sz w:val="24"/>
          <w:szCs w:val="24"/>
        </w:rPr>
        <w:t>made by joining incredibly thin layers with a needle-punching technique, which greatly decreases carbon emissions and can be customised to the particular item</w:t>
      </w:r>
      <w:r>
        <w:rPr>
          <w:sz w:val="24"/>
          <w:szCs w:val="24"/>
        </w:rPr>
        <w:t xml:space="preserve"> </w:t>
      </w:r>
      <w:r w:rsidRPr="001E7FAA">
        <w:rPr>
          <w:sz w:val="24"/>
          <w:szCs w:val="24"/>
        </w:rPr>
        <w:t>(Nast, 2022)</w:t>
      </w:r>
      <w:r>
        <w:rPr>
          <w:sz w:val="24"/>
          <w:szCs w:val="24"/>
        </w:rPr>
        <w:t>.</w:t>
      </w:r>
    </w:p>
    <w:p w14:paraId="64298B3A" w14:textId="395BECE4" w:rsidR="001E7FAA" w:rsidRDefault="001E7FAA" w:rsidP="00935E70">
      <w:pPr>
        <w:pStyle w:val="ListParagraph"/>
        <w:numPr>
          <w:ilvl w:val="0"/>
          <w:numId w:val="8"/>
        </w:numPr>
        <w:spacing w:line="360" w:lineRule="auto"/>
        <w:jc w:val="both"/>
        <w:rPr>
          <w:sz w:val="24"/>
          <w:szCs w:val="24"/>
        </w:rPr>
      </w:pPr>
      <w:r>
        <w:rPr>
          <w:sz w:val="24"/>
          <w:szCs w:val="24"/>
        </w:rPr>
        <w:lastRenderedPageBreak/>
        <w:t xml:space="preserve">Increased focus on sustainable clothing material from 41% to 59% during pandemic in 2020. Nike products which are marked as ‘made with sustainable material’ have </w:t>
      </w:r>
      <w:r w:rsidR="00D12932">
        <w:rPr>
          <w:sz w:val="24"/>
          <w:szCs w:val="24"/>
        </w:rPr>
        <w:t>at least</w:t>
      </w:r>
      <w:r>
        <w:rPr>
          <w:sz w:val="24"/>
          <w:szCs w:val="24"/>
        </w:rPr>
        <w:t xml:space="preserve"> 50% recyclable component in them </w:t>
      </w:r>
      <w:r w:rsidR="00AE752D" w:rsidRPr="00AE752D">
        <w:rPr>
          <w:sz w:val="24"/>
          <w:szCs w:val="24"/>
        </w:rPr>
        <w:t>(Weavabel, 2023)</w:t>
      </w:r>
      <w:r w:rsidR="00AE752D">
        <w:rPr>
          <w:sz w:val="24"/>
          <w:szCs w:val="24"/>
        </w:rPr>
        <w:t>.</w:t>
      </w:r>
    </w:p>
    <w:p w14:paraId="7CDD8D16" w14:textId="7A301B62" w:rsidR="00AE752D" w:rsidRDefault="00AE752D" w:rsidP="00935E70">
      <w:pPr>
        <w:pStyle w:val="ListParagraph"/>
        <w:numPr>
          <w:ilvl w:val="0"/>
          <w:numId w:val="8"/>
        </w:numPr>
        <w:spacing w:line="360" w:lineRule="auto"/>
        <w:jc w:val="both"/>
        <w:rPr>
          <w:sz w:val="24"/>
          <w:szCs w:val="24"/>
        </w:rPr>
      </w:pPr>
      <w:r>
        <w:rPr>
          <w:sz w:val="24"/>
          <w:szCs w:val="24"/>
        </w:rPr>
        <w:t xml:space="preserve">Nike’s ‘Move to Zero’ initiative is a step towards Zero Carbon Emission, catalysed by the changing environmental concerns after pandemic </w:t>
      </w:r>
      <w:r w:rsidRPr="00AE752D">
        <w:rPr>
          <w:sz w:val="24"/>
          <w:szCs w:val="24"/>
        </w:rPr>
        <w:t>(Nike, 2023</w:t>
      </w:r>
      <w:r w:rsidR="00492227">
        <w:rPr>
          <w:sz w:val="24"/>
          <w:szCs w:val="24"/>
        </w:rPr>
        <w:t>b</w:t>
      </w:r>
      <w:r w:rsidRPr="00AE752D">
        <w:rPr>
          <w:sz w:val="24"/>
          <w:szCs w:val="24"/>
        </w:rPr>
        <w:t>)</w:t>
      </w:r>
    </w:p>
    <w:p w14:paraId="1B800473" w14:textId="69674551" w:rsidR="00AE752D" w:rsidRDefault="00AE752D" w:rsidP="00AE752D">
      <w:pPr>
        <w:spacing w:line="360" w:lineRule="auto"/>
        <w:jc w:val="both"/>
        <w:rPr>
          <w:b/>
          <w:bCs/>
          <w:sz w:val="24"/>
          <w:szCs w:val="24"/>
        </w:rPr>
      </w:pPr>
      <w:r>
        <w:rPr>
          <w:b/>
          <w:bCs/>
          <w:sz w:val="24"/>
          <w:szCs w:val="24"/>
          <w:u w:val="single"/>
        </w:rPr>
        <w:t>Legal Factors</w:t>
      </w:r>
      <w:r>
        <w:rPr>
          <w:b/>
          <w:bCs/>
          <w:sz w:val="24"/>
          <w:szCs w:val="24"/>
        </w:rPr>
        <w:t xml:space="preserve">: </w:t>
      </w:r>
    </w:p>
    <w:p w14:paraId="298775C6" w14:textId="49AF879B" w:rsidR="00AE752D" w:rsidRDefault="00AE752D" w:rsidP="00AE752D">
      <w:pPr>
        <w:pStyle w:val="ListParagraph"/>
        <w:numPr>
          <w:ilvl w:val="0"/>
          <w:numId w:val="9"/>
        </w:numPr>
        <w:spacing w:line="360" w:lineRule="auto"/>
        <w:jc w:val="both"/>
        <w:rPr>
          <w:sz w:val="24"/>
          <w:szCs w:val="24"/>
        </w:rPr>
      </w:pPr>
      <w:r>
        <w:rPr>
          <w:sz w:val="24"/>
          <w:szCs w:val="24"/>
        </w:rPr>
        <w:t xml:space="preserve">Nike was trapped in a hefty legal suit of $5 Million by Monika Taylor, </w:t>
      </w:r>
      <w:r w:rsidR="007C48DC">
        <w:rPr>
          <w:sz w:val="24"/>
          <w:szCs w:val="24"/>
        </w:rPr>
        <w:t>alleging that</w:t>
      </w:r>
      <w:r>
        <w:rPr>
          <w:sz w:val="24"/>
          <w:szCs w:val="24"/>
        </w:rPr>
        <w:t xml:space="preserve"> Nike is trying to attract customers by misrepresentation or false representation of prices.</w:t>
      </w:r>
      <w:r w:rsidR="007C48DC">
        <w:rPr>
          <w:sz w:val="24"/>
          <w:szCs w:val="24"/>
        </w:rPr>
        <w:t xml:space="preserve"> These type of legal glitches cripples the media voraciously and created a bad impression of the brand in eyes of its customers and thereby posing huge pressure on its customer service and the needs to rectify its image </w:t>
      </w:r>
      <w:r w:rsidR="007C48DC" w:rsidRPr="007C48DC">
        <w:rPr>
          <w:sz w:val="24"/>
          <w:szCs w:val="24"/>
        </w:rPr>
        <w:t>(Sneaker Freaker, 2016)</w:t>
      </w:r>
      <w:r w:rsidR="007C48DC">
        <w:rPr>
          <w:sz w:val="24"/>
          <w:szCs w:val="24"/>
        </w:rPr>
        <w:t>.</w:t>
      </w:r>
    </w:p>
    <w:p w14:paraId="5A382025" w14:textId="0D40DA61" w:rsidR="00CE4938" w:rsidRDefault="00CE4938" w:rsidP="00AE752D">
      <w:pPr>
        <w:pStyle w:val="ListParagraph"/>
        <w:numPr>
          <w:ilvl w:val="0"/>
          <w:numId w:val="9"/>
        </w:numPr>
        <w:spacing w:line="360" w:lineRule="auto"/>
        <w:jc w:val="both"/>
        <w:rPr>
          <w:sz w:val="24"/>
          <w:szCs w:val="24"/>
        </w:rPr>
      </w:pPr>
      <w:r>
        <w:rPr>
          <w:sz w:val="24"/>
          <w:szCs w:val="24"/>
        </w:rPr>
        <w:t xml:space="preserve">Lawsuits running by the employees of Nike in the recent past have also created concerns of trust and representation of women and addressing their issues by the senior management. </w:t>
      </w:r>
      <w:r w:rsidRPr="00CE4938">
        <w:rPr>
          <w:sz w:val="24"/>
          <w:szCs w:val="24"/>
        </w:rPr>
        <w:t>More than 5,000 pages of documents, including surveys of female employees alleging sexist attitudes and behaviour at the sportswear company along with corporate bullying and fears of retaliation, have been submitted in a long-running sexual harassment and gender discrimination</w:t>
      </w:r>
      <w:r>
        <w:rPr>
          <w:sz w:val="24"/>
          <w:szCs w:val="24"/>
        </w:rPr>
        <w:t xml:space="preserve"> lawsuit</w:t>
      </w:r>
      <w:r w:rsidRPr="00CE4938">
        <w:rPr>
          <w:sz w:val="24"/>
          <w:szCs w:val="24"/>
        </w:rPr>
        <w:t xml:space="preserve"> against Nike</w:t>
      </w:r>
      <w:r>
        <w:rPr>
          <w:sz w:val="24"/>
          <w:szCs w:val="24"/>
        </w:rPr>
        <w:t xml:space="preserve"> </w:t>
      </w:r>
      <w:r w:rsidRPr="00CE4938">
        <w:rPr>
          <w:sz w:val="24"/>
          <w:szCs w:val="24"/>
        </w:rPr>
        <w:t>(Helmore, 2022)</w:t>
      </w:r>
      <w:r>
        <w:rPr>
          <w:sz w:val="24"/>
          <w:szCs w:val="24"/>
        </w:rPr>
        <w:t>.</w:t>
      </w:r>
    </w:p>
    <w:p w14:paraId="2FDD63BA" w14:textId="24846862" w:rsidR="008931E2" w:rsidRDefault="008931E2" w:rsidP="00AE752D">
      <w:pPr>
        <w:pStyle w:val="ListParagraph"/>
        <w:numPr>
          <w:ilvl w:val="0"/>
          <w:numId w:val="9"/>
        </w:numPr>
        <w:spacing w:line="360" w:lineRule="auto"/>
        <w:jc w:val="both"/>
        <w:rPr>
          <w:sz w:val="24"/>
          <w:szCs w:val="24"/>
        </w:rPr>
      </w:pPr>
      <w:r>
        <w:rPr>
          <w:sz w:val="24"/>
          <w:szCs w:val="24"/>
        </w:rPr>
        <w:t xml:space="preserve">Nike has been accused of evading taxes, by initially shifting its large sums of money from Netherlands to Bermuda, which is an offshore tax haven with zero tax in 2014. After 2014, Nike again started using the controversial ‘CV’ with the agreement of Dutch authorities via its subsidiary Nike Innovate CV, which is technically not registered under any tax regime in the world, thus avoiding major chunk of taxes from the Dutch and the US tax watchdogs. This tax evasion issue is of concern to Nike, maligning its image among investors </w:t>
      </w:r>
      <w:r w:rsidRPr="008931E2">
        <w:rPr>
          <w:sz w:val="24"/>
          <w:szCs w:val="24"/>
        </w:rPr>
        <w:t>(Hopkins and Bowers, 2017)</w:t>
      </w:r>
      <w:r>
        <w:rPr>
          <w:sz w:val="24"/>
          <w:szCs w:val="24"/>
        </w:rPr>
        <w:t>.</w:t>
      </w:r>
    </w:p>
    <w:p w14:paraId="7B1A534D" w14:textId="2906D492" w:rsidR="00671D8E" w:rsidRPr="00671D8E" w:rsidRDefault="00671D8E" w:rsidP="00671D8E">
      <w:pPr>
        <w:spacing w:line="360" w:lineRule="auto"/>
        <w:jc w:val="both"/>
        <w:rPr>
          <w:b/>
          <w:bCs/>
          <w:sz w:val="28"/>
          <w:szCs w:val="28"/>
          <w:u w:val="single"/>
        </w:rPr>
      </w:pPr>
      <w:r w:rsidRPr="00671D8E">
        <w:rPr>
          <w:b/>
          <w:bCs/>
          <w:sz w:val="28"/>
          <w:szCs w:val="28"/>
          <w:u w:val="single"/>
        </w:rPr>
        <w:t>Michael Porter’s Five Force Analysis</w:t>
      </w:r>
    </w:p>
    <w:p w14:paraId="28F6181E" w14:textId="0041BF8E" w:rsidR="00BA5BBE" w:rsidRDefault="00671D8E" w:rsidP="00E7666E">
      <w:pPr>
        <w:spacing w:line="360" w:lineRule="auto"/>
        <w:jc w:val="both"/>
        <w:rPr>
          <w:sz w:val="24"/>
          <w:szCs w:val="24"/>
        </w:rPr>
      </w:pPr>
      <w:r>
        <w:rPr>
          <w:sz w:val="24"/>
          <w:szCs w:val="24"/>
        </w:rPr>
        <w:t xml:space="preserve">Porter’s 5 force analysis, help </w:t>
      </w:r>
      <w:r w:rsidR="00291F4D">
        <w:rPr>
          <w:sz w:val="24"/>
          <w:szCs w:val="24"/>
        </w:rPr>
        <w:t xml:space="preserve">us </w:t>
      </w:r>
      <w:r w:rsidR="00B85BC6">
        <w:rPr>
          <w:sz w:val="24"/>
          <w:szCs w:val="24"/>
        </w:rPr>
        <w:t xml:space="preserve">is getting answers to questions such </w:t>
      </w:r>
      <w:r w:rsidR="00AD141A">
        <w:rPr>
          <w:sz w:val="24"/>
          <w:szCs w:val="24"/>
        </w:rPr>
        <w:t>as,</w:t>
      </w:r>
      <w:r w:rsidR="00B85BC6">
        <w:rPr>
          <w:sz w:val="24"/>
          <w:szCs w:val="24"/>
        </w:rPr>
        <w:t xml:space="preserve"> that what forces beyond a </w:t>
      </w:r>
      <w:r w:rsidR="00BA5F1E">
        <w:rPr>
          <w:sz w:val="24"/>
          <w:szCs w:val="24"/>
        </w:rPr>
        <w:t>direct competitor</w:t>
      </w:r>
      <w:r w:rsidR="00B85BC6">
        <w:rPr>
          <w:sz w:val="24"/>
          <w:szCs w:val="24"/>
        </w:rPr>
        <w:t xml:space="preserve"> shape the industry, factors making the industry profitable and where can company find a good an strategic position, which is profitable and difficult to attack </w:t>
      </w:r>
      <w:r w:rsidR="00906E26" w:rsidRPr="00906E26">
        <w:rPr>
          <w:sz w:val="24"/>
          <w:szCs w:val="24"/>
        </w:rPr>
        <w:t>(Porter, 2008)</w:t>
      </w:r>
      <w:r w:rsidR="00906E26">
        <w:rPr>
          <w:sz w:val="24"/>
          <w:szCs w:val="24"/>
        </w:rPr>
        <w:t>.</w:t>
      </w:r>
      <w:r w:rsidR="00DF7968">
        <w:rPr>
          <w:sz w:val="24"/>
          <w:szCs w:val="24"/>
        </w:rPr>
        <w:t xml:space="preserve"> </w:t>
      </w:r>
      <w:r w:rsidR="00DF7968" w:rsidRPr="00DF7968">
        <w:rPr>
          <w:sz w:val="24"/>
          <w:szCs w:val="24"/>
        </w:rPr>
        <w:t>We will use the framework in this instance to analyse Nike's strategic course and its capacity to provide creative customer service in the face of the pandemic.</w:t>
      </w:r>
    </w:p>
    <w:p w14:paraId="10A41BC1" w14:textId="4C412651" w:rsidR="00DF7968" w:rsidRDefault="00DF7968" w:rsidP="00E7666E">
      <w:pPr>
        <w:spacing w:line="360" w:lineRule="auto"/>
        <w:jc w:val="both"/>
        <w:rPr>
          <w:sz w:val="24"/>
          <w:szCs w:val="24"/>
        </w:rPr>
      </w:pPr>
      <w:r w:rsidRPr="00DF7968">
        <w:rPr>
          <w:b/>
          <w:bCs/>
          <w:sz w:val="24"/>
          <w:szCs w:val="24"/>
          <w:u w:val="single"/>
        </w:rPr>
        <w:lastRenderedPageBreak/>
        <w:t>Threat of New Entrants</w:t>
      </w:r>
      <w:r w:rsidR="00822CE8">
        <w:rPr>
          <w:b/>
          <w:bCs/>
          <w:sz w:val="24"/>
          <w:szCs w:val="24"/>
          <w:u w:val="single"/>
        </w:rPr>
        <w:t xml:space="preserve"> (Moderate to Weak Force)</w:t>
      </w:r>
      <w:r>
        <w:rPr>
          <w:b/>
          <w:bCs/>
          <w:sz w:val="24"/>
          <w:szCs w:val="24"/>
        </w:rPr>
        <w:t xml:space="preserve">: </w:t>
      </w:r>
      <w:r>
        <w:rPr>
          <w:sz w:val="24"/>
          <w:szCs w:val="24"/>
        </w:rPr>
        <w:t>This step/element of the analysis, measures the extent of competition given by the new entrants, who might or already have entered the sportwear industry (Sports Shoes, Sports Apparels &amp; Fitness Equipment’s) for Nike. Since, sportwear is a tough sector to get through so the following factors show that moderate to low threat of new entrants for Nike</w:t>
      </w:r>
      <w:r w:rsidR="00743280">
        <w:rPr>
          <w:sz w:val="24"/>
          <w:szCs w:val="24"/>
        </w:rPr>
        <w:t xml:space="preserve"> </w:t>
      </w:r>
      <w:r w:rsidR="00743280" w:rsidRPr="00743280">
        <w:rPr>
          <w:sz w:val="24"/>
          <w:szCs w:val="24"/>
        </w:rPr>
        <w:t>(Barney, 1991)</w:t>
      </w:r>
      <w:r w:rsidR="00743280">
        <w:rPr>
          <w:sz w:val="24"/>
          <w:szCs w:val="24"/>
        </w:rPr>
        <w:t>:</w:t>
      </w:r>
    </w:p>
    <w:p w14:paraId="5AF8F516" w14:textId="0F856D0E" w:rsidR="00DF7968" w:rsidRDefault="00743280" w:rsidP="00DF7968">
      <w:pPr>
        <w:pStyle w:val="ListParagraph"/>
        <w:numPr>
          <w:ilvl w:val="0"/>
          <w:numId w:val="11"/>
        </w:numPr>
        <w:spacing w:line="360" w:lineRule="auto"/>
        <w:jc w:val="both"/>
        <w:rPr>
          <w:sz w:val="24"/>
          <w:szCs w:val="24"/>
        </w:rPr>
      </w:pPr>
      <w:r>
        <w:rPr>
          <w:sz w:val="24"/>
          <w:szCs w:val="24"/>
        </w:rPr>
        <w:t xml:space="preserve">Nike’s brand Image is difficult to develop, robust economies of scale and efficient distribution and fulfilment network, serves as a strong deterring factor for new entrants and acts as a </w:t>
      </w:r>
      <w:r w:rsidRPr="00743280">
        <w:rPr>
          <w:b/>
          <w:bCs/>
          <w:sz w:val="24"/>
          <w:szCs w:val="24"/>
        </w:rPr>
        <w:t>weak force</w:t>
      </w:r>
      <w:r>
        <w:rPr>
          <w:sz w:val="24"/>
          <w:szCs w:val="24"/>
        </w:rPr>
        <w:t xml:space="preserve"> for new entrants.</w:t>
      </w:r>
    </w:p>
    <w:p w14:paraId="4C69EA98" w14:textId="708A3811" w:rsidR="00743280" w:rsidRDefault="00743280" w:rsidP="00DF7968">
      <w:pPr>
        <w:pStyle w:val="ListParagraph"/>
        <w:numPr>
          <w:ilvl w:val="0"/>
          <w:numId w:val="11"/>
        </w:numPr>
        <w:spacing w:line="360" w:lineRule="auto"/>
        <w:jc w:val="both"/>
        <w:rPr>
          <w:sz w:val="24"/>
          <w:szCs w:val="24"/>
        </w:rPr>
      </w:pPr>
      <w:r>
        <w:rPr>
          <w:sz w:val="24"/>
          <w:szCs w:val="24"/>
        </w:rPr>
        <w:t xml:space="preserve">High Cost of brand development in sportswear industry is again a </w:t>
      </w:r>
      <w:r w:rsidRPr="00743280">
        <w:rPr>
          <w:b/>
          <w:bCs/>
          <w:sz w:val="24"/>
          <w:szCs w:val="24"/>
        </w:rPr>
        <w:t>weak force</w:t>
      </w:r>
      <w:r>
        <w:rPr>
          <w:sz w:val="24"/>
          <w:szCs w:val="24"/>
        </w:rPr>
        <w:t>.</w:t>
      </w:r>
    </w:p>
    <w:p w14:paraId="4E3466D5" w14:textId="6803FD09" w:rsidR="00743280" w:rsidRDefault="00743280" w:rsidP="00DF7968">
      <w:pPr>
        <w:pStyle w:val="ListParagraph"/>
        <w:numPr>
          <w:ilvl w:val="0"/>
          <w:numId w:val="11"/>
        </w:numPr>
        <w:spacing w:line="360" w:lineRule="auto"/>
        <w:jc w:val="both"/>
        <w:rPr>
          <w:sz w:val="24"/>
          <w:szCs w:val="24"/>
        </w:rPr>
      </w:pPr>
      <w:r>
        <w:rPr>
          <w:sz w:val="24"/>
          <w:szCs w:val="24"/>
        </w:rPr>
        <w:t xml:space="preserve">Easy access to fulfilment, advertising and distribution channels like the Amazon, eBay, Walmart etc. which can be accessed by any of the new entrants, can serve as a </w:t>
      </w:r>
      <w:r w:rsidRPr="00743280">
        <w:rPr>
          <w:b/>
          <w:bCs/>
          <w:sz w:val="24"/>
          <w:szCs w:val="24"/>
        </w:rPr>
        <w:t>moderate force</w:t>
      </w:r>
      <w:r>
        <w:rPr>
          <w:sz w:val="24"/>
          <w:szCs w:val="24"/>
        </w:rPr>
        <w:t xml:space="preserve"> acting in favour of new entrants and posing any risk to the Nike’s existence.</w:t>
      </w:r>
    </w:p>
    <w:p w14:paraId="4CA98331" w14:textId="7F8C8F4A" w:rsidR="00EE510F" w:rsidRPr="00EE510F" w:rsidRDefault="00EE510F" w:rsidP="00EE510F">
      <w:pPr>
        <w:spacing w:line="360" w:lineRule="auto"/>
        <w:ind w:left="360"/>
        <w:jc w:val="both"/>
        <w:rPr>
          <w:sz w:val="24"/>
          <w:szCs w:val="24"/>
        </w:rPr>
      </w:pPr>
      <w:r>
        <w:rPr>
          <w:sz w:val="24"/>
          <w:szCs w:val="24"/>
        </w:rPr>
        <w:t xml:space="preserve">The digital age, have lowered the entry barriers. Nike should be operating on latest cutting-edge technologies to mitigate this risk. Nike can also control the entry of new entrants by increasing the economies of scale, spending more on Research &amp; Development which will result in defining new sets and strategies </w:t>
      </w:r>
      <w:r w:rsidRPr="00EE510F">
        <w:rPr>
          <w:sz w:val="24"/>
          <w:szCs w:val="24"/>
        </w:rPr>
        <w:t>(Fern Fort University, 2019)</w:t>
      </w:r>
      <w:r>
        <w:rPr>
          <w:sz w:val="24"/>
          <w:szCs w:val="24"/>
        </w:rPr>
        <w:t>.</w:t>
      </w:r>
    </w:p>
    <w:p w14:paraId="044F7451" w14:textId="1E9FA219" w:rsidR="001B3659" w:rsidRDefault="007936B0" w:rsidP="001B3659">
      <w:pPr>
        <w:spacing w:line="360" w:lineRule="auto"/>
        <w:jc w:val="both"/>
        <w:rPr>
          <w:sz w:val="24"/>
          <w:szCs w:val="24"/>
        </w:rPr>
      </w:pPr>
      <w:r>
        <w:rPr>
          <w:b/>
          <w:bCs/>
          <w:sz w:val="24"/>
          <w:szCs w:val="24"/>
          <w:u w:val="single"/>
        </w:rPr>
        <w:t>Bargaining Power of Suppliers</w:t>
      </w:r>
      <w:r w:rsidR="00822CE8">
        <w:rPr>
          <w:b/>
          <w:bCs/>
          <w:sz w:val="24"/>
          <w:szCs w:val="24"/>
          <w:u w:val="single"/>
        </w:rPr>
        <w:t xml:space="preserve"> of Nike</w:t>
      </w:r>
      <w:r w:rsidR="00EE510F">
        <w:rPr>
          <w:b/>
          <w:bCs/>
          <w:sz w:val="24"/>
          <w:szCs w:val="24"/>
          <w:u w:val="single"/>
        </w:rPr>
        <w:t xml:space="preserve"> (Weak Force): </w:t>
      </w:r>
      <w:r w:rsidR="00EE510F">
        <w:rPr>
          <w:sz w:val="24"/>
          <w:szCs w:val="24"/>
        </w:rPr>
        <w:t>This force, measures the impact of suppliers on the Nike operations, which is again a weak force.</w:t>
      </w:r>
    </w:p>
    <w:p w14:paraId="4755BC24" w14:textId="6748478E" w:rsidR="00EE510F" w:rsidRPr="00584B68" w:rsidRDefault="00EE510F" w:rsidP="00EE510F">
      <w:pPr>
        <w:pStyle w:val="ListParagraph"/>
        <w:numPr>
          <w:ilvl w:val="0"/>
          <w:numId w:val="12"/>
        </w:numPr>
        <w:spacing w:line="360" w:lineRule="auto"/>
        <w:jc w:val="both"/>
        <w:rPr>
          <w:sz w:val="24"/>
          <w:szCs w:val="24"/>
        </w:rPr>
      </w:pPr>
      <w:r>
        <w:rPr>
          <w:sz w:val="24"/>
          <w:szCs w:val="24"/>
        </w:rPr>
        <w:t>Nike’s scale of operations and global outreach is pretty huge and its gives Nike as smart leverage and level to bargain with its suppliers on terms of prices and quantities, thereby keeping the economies of scale on Nike’s side</w:t>
      </w:r>
      <w:r w:rsidR="00584B68">
        <w:rPr>
          <w:sz w:val="24"/>
          <w:szCs w:val="24"/>
        </w:rPr>
        <w:t xml:space="preserve">, which is a </w:t>
      </w:r>
      <w:r w:rsidR="00584B68" w:rsidRPr="00584B68">
        <w:rPr>
          <w:b/>
          <w:bCs/>
          <w:sz w:val="24"/>
          <w:szCs w:val="24"/>
        </w:rPr>
        <w:t>weak force</w:t>
      </w:r>
      <w:r w:rsidR="00584B68">
        <w:rPr>
          <w:b/>
          <w:bCs/>
          <w:sz w:val="24"/>
          <w:szCs w:val="24"/>
        </w:rPr>
        <w:t>.</w:t>
      </w:r>
    </w:p>
    <w:p w14:paraId="7A25A31F" w14:textId="35949E6C" w:rsidR="00584B68" w:rsidRDefault="00584B68" w:rsidP="00EE510F">
      <w:pPr>
        <w:pStyle w:val="ListParagraph"/>
        <w:numPr>
          <w:ilvl w:val="0"/>
          <w:numId w:val="12"/>
        </w:numPr>
        <w:spacing w:line="360" w:lineRule="auto"/>
        <w:jc w:val="both"/>
        <w:rPr>
          <w:sz w:val="24"/>
          <w:szCs w:val="24"/>
        </w:rPr>
      </w:pPr>
      <w:r>
        <w:rPr>
          <w:sz w:val="24"/>
          <w:szCs w:val="24"/>
        </w:rPr>
        <w:t xml:space="preserve">There is ample availability of suppliers in the sporting goods sector, thus again making this a </w:t>
      </w:r>
      <w:r w:rsidRPr="00584B68">
        <w:rPr>
          <w:b/>
          <w:bCs/>
          <w:sz w:val="24"/>
          <w:szCs w:val="24"/>
        </w:rPr>
        <w:t>weak force</w:t>
      </w:r>
      <w:r>
        <w:rPr>
          <w:sz w:val="24"/>
          <w:szCs w:val="24"/>
        </w:rPr>
        <w:t>.</w:t>
      </w:r>
    </w:p>
    <w:p w14:paraId="71591149" w14:textId="4405DAB0" w:rsidR="00584B68" w:rsidRDefault="00584B68" w:rsidP="00EE510F">
      <w:pPr>
        <w:pStyle w:val="ListParagraph"/>
        <w:numPr>
          <w:ilvl w:val="0"/>
          <w:numId w:val="12"/>
        </w:numPr>
        <w:spacing w:line="360" w:lineRule="auto"/>
        <w:jc w:val="both"/>
        <w:rPr>
          <w:sz w:val="24"/>
          <w:szCs w:val="24"/>
        </w:rPr>
      </w:pPr>
      <w:r>
        <w:rPr>
          <w:sz w:val="24"/>
          <w:szCs w:val="24"/>
        </w:rPr>
        <w:t xml:space="preserve">Moderate to Low size of suppliers in comparison to mammoth supply chain structure of Nike, which in one hand means that the suppliers are small in size compared to the structure of Nike, which again makes them </w:t>
      </w:r>
      <w:r w:rsidRPr="00584B68">
        <w:rPr>
          <w:b/>
          <w:bCs/>
          <w:sz w:val="24"/>
          <w:szCs w:val="24"/>
        </w:rPr>
        <w:t>weak force</w:t>
      </w:r>
      <w:r>
        <w:rPr>
          <w:b/>
          <w:bCs/>
          <w:sz w:val="24"/>
          <w:szCs w:val="24"/>
        </w:rPr>
        <w:t xml:space="preserve"> </w:t>
      </w:r>
      <w:r>
        <w:rPr>
          <w:sz w:val="24"/>
          <w:szCs w:val="24"/>
        </w:rPr>
        <w:t>to have an impact on the operations of Nike, with their bargaining power.</w:t>
      </w:r>
    </w:p>
    <w:p w14:paraId="7B5BC553" w14:textId="6C75D300" w:rsidR="00584B68" w:rsidRPr="00584B68" w:rsidRDefault="00584B68" w:rsidP="00584B68">
      <w:pPr>
        <w:spacing w:line="360" w:lineRule="auto"/>
        <w:jc w:val="both"/>
        <w:rPr>
          <w:sz w:val="24"/>
          <w:szCs w:val="24"/>
        </w:rPr>
      </w:pPr>
      <w:r>
        <w:rPr>
          <w:sz w:val="24"/>
          <w:szCs w:val="24"/>
        </w:rPr>
        <w:t xml:space="preserve">Nike can deal with the bargaining power of suppliers, by building a robust supply chain structure, to give juggernauts to the suppliers, by continuous innovation on design so that if </w:t>
      </w:r>
      <w:r>
        <w:rPr>
          <w:sz w:val="24"/>
          <w:szCs w:val="24"/>
        </w:rPr>
        <w:lastRenderedPageBreak/>
        <w:t xml:space="preserve">the suppliers increase the </w:t>
      </w:r>
      <w:r w:rsidR="003E792F">
        <w:rPr>
          <w:sz w:val="24"/>
          <w:szCs w:val="24"/>
        </w:rPr>
        <w:t xml:space="preserve">prices, Nike can immediately shift to a different product. Also, Nike could work on developing third party suppliers, whose business should solely depend on Nike likewise in the case of Walmart </w:t>
      </w:r>
      <w:r w:rsidR="003E792F" w:rsidRPr="003E792F">
        <w:rPr>
          <w:sz w:val="24"/>
          <w:szCs w:val="24"/>
        </w:rPr>
        <w:t>(</w:t>
      </w:r>
      <w:r w:rsidR="003E792F">
        <w:rPr>
          <w:sz w:val="24"/>
          <w:szCs w:val="24"/>
        </w:rPr>
        <w:t>K</w:t>
      </w:r>
      <w:r w:rsidR="003E792F" w:rsidRPr="003E792F">
        <w:rPr>
          <w:sz w:val="24"/>
          <w:szCs w:val="24"/>
        </w:rPr>
        <w:t>runchbox, 2022)</w:t>
      </w:r>
      <w:r w:rsidR="00007602">
        <w:rPr>
          <w:sz w:val="24"/>
          <w:szCs w:val="24"/>
        </w:rPr>
        <w:t>.</w:t>
      </w:r>
    </w:p>
    <w:p w14:paraId="28CCC119" w14:textId="01240F5B" w:rsidR="00584B68" w:rsidRDefault="00584B68" w:rsidP="00584B68">
      <w:pPr>
        <w:spacing w:line="360" w:lineRule="auto"/>
        <w:jc w:val="both"/>
        <w:rPr>
          <w:sz w:val="24"/>
          <w:szCs w:val="24"/>
        </w:rPr>
      </w:pPr>
      <w:r>
        <w:rPr>
          <w:b/>
          <w:bCs/>
          <w:sz w:val="24"/>
          <w:szCs w:val="24"/>
          <w:u w:val="single"/>
        </w:rPr>
        <w:t>Bargaining Power of Buyers/Customers of Nike (Moderate):</w:t>
      </w:r>
      <w:r w:rsidR="00DA292C">
        <w:rPr>
          <w:sz w:val="24"/>
          <w:szCs w:val="24"/>
        </w:rPr>
        <w:t xml:space="preserve"> The bargaining power of the customers of Nike and in the sportwear industry ranges from moderate to high levels</w:t>
      </w:r>
      <w:r w:rsidR="004C7D54">
        <w:rPr>
          <w:sz w:val="24"/>
          <w:szCs w:val="24"/>
        </w:rPr>
        <w:t xml:space="preserve"> as there might be other available options.</w:t>
      </w:r>
    </w:p>
    <w:p w14:paraId="4778C59D" w14:textId="5DE2B5CE" w:rsidR="004C7D54" w:rsidRDefault="004C7D54" w:rsidP="004C7D54">
      <w:pPr>
        <w:pStyle w:val="ListParagraph"/>
        <w:numPr>
          <w:ilvl w:val="0"/>
          <w:numId w:val="13"/>
        </w:numPr>
        <w:spacing w:line="360" w:lineRule="auto"/>
        <w:jc w:val="both"/>
        <w:rPr>
          <w:sz w:val="24"/>
          <w:szCs w:val="24"/>
        </w:rPr>
      </w:pPr>
      <w:r>
        <w:rPr>
          <w:sz w:val="24"/>
          <w:szCs w:val="24"/>
        </w:rPr>
        <w:t xml:space="preserve">Switching costs to other brands similar to Nike is a </w:t>
      </w:r>
      <w:r>
        <w:rPr>
          <w:b/>
          <w:bCs/>
          <w:sz w:val="24"/>
          <w:szCs w:val="24"/>
        </w:rPr>
        <w:t>Low to Moderate force</w:t>
      </w:r>
      <w:r>
        <w:rPr>
          <w:sz w:val="24"/>
          <w:szCs w:val="24"/>
        </w:rPr>
        <w:t>.</w:t>
      </w:r>
    </w:p>
    <w:p w14:paraId="1D550158" w14:textId="1E479535" w:rsidR="004C7D54" w:rsidRDefault="004C7D54" w:rsidP="004C7D54">
      <w:pPr>
        <w:pStyle w:val="ListParagraph"/>
        <w:numPr>
          <w:ilvl w:val="0"/>
          <w:numId w:val="13"/>
        </w:numPr>
        <w:spacing w:line="360" w:lineRule="auto"/>
        <w:jc w:val="both"/>
        <w:rPr>
          <w:sz w:val="24"/>
          <w:szCs w:val="24"/>
        </w:rPr>
      </w:pPr>
      <w:r>
        <w:rPr>
          <w:sz w:val="24"/>
          <w:szCs w:val="24"/>
        </w:rPr>
        <w:t xml:space="preserve">Availability of substitutes is again a </w:t>
      </w:r>
      <w:r>
        <w:rPr>
          <w:b/>
          <w:bCs/>
          <w:sz w:val="24"/>
          <w:szCs w:val="24"/>
        </w:rPr>
        <w:t xml:space="preserve">Moderate force, </w:t>
      </w:r>
      <w:r>
        <w:rPr>
          <w:sz w:val="24"/>
          <w:szCs w:val="24"/>
        </w:rPr>
        <w:t xml:space="preserve">as the customers who buy Nike, will typically switch to high end sportwear brand like Adidas or Reebok. </w:t>
      </w:r>
      <w:r w:rsidR="00023E8C">
        <w:rPr>
          <w:sz w:val="24"/>
          <w:szCs w:val="24"/>
        </w:rPr>
        <w:t>So,</w:t>
      </w:r>
      <w:r>
        <w:rPr>
          <w:sz w:val="24"/>
          <w:szCs w:val="24"/>
        </w:rPr>
        <w:t xml:space="preserve"> the number of substitutes, which match the quality and standards of Nike is relatively low.</w:t>
      </w:r>
    </w:p>
    <w:p w14:paraId="0A7505FE" w14:textId="6B36CB77" w:rsidR="004C7D54" w:rsidRPr="00023E8C" w:rsidRDefault="004C7D54" w:rsidP="004C7D54">
      <w:pPr>
        <w:pStyle w:val="ListParagraph"/>
        <w:numPr>
          <w:ilvl w:val="0"/>
          <w:numId w:val="13"/>
        </w:numPr>
        <w:spacing w:line="360" w:lineRule="auto"/>
        <w:jc w:val="both"/>
        <w:rPr>
          <w:sz w:val="24"/>
          <w:szCs w:val="24"/>
        </w:rPr>
      </w:pPr>
      <w:r>
        <w:rPr>
          <w:sz w:val="24"/>
          <w:szCs w:val="24"/>
        </w:rPr>
        <w:t xml:space="preserve">Low number of buyer concentration, whose exclusive preference to go for sportswear related apparels only, makes the buyers are </w:t>
      </w:r>
      <w:r>
        <w:rPr>
          <w:b/>
          <w:bCs/>
          <w:sz w:val="24"/>
          <w:szCs w:val="24"/>
        </w:rPr>
        <w:t>weak force.</w:t>
      </w:r>
    </w:p>
    <w:p w14:paraId="4DEA54F3" w14:textId="11B89880" w:rsidR="00023E8C" w:rsidRDefault="00023E8C" w:rsidP="00023E8C">
      <w:pPr>
        <w:spacing w:line="360" w:lineRule="auto"/>
        <w:jc w:val="both"/>
        <w:rPr>
          <w:sz w:val="24"/>
          <w:szCs w:val="24"/>
        </w:rPr>
      </w:pPr>
      <w:r>
        <w:rPr>
          <w:sz w:val="24"/>
          <w:szCs w:val="24"/>
        </w:rPr>
        <w:t>Nike can eventually, handle the buying power of its buyer’s issue by trying to increase its customer base, probably by lowering its costs on some of its flagship products, which will reduce the bargaining power of the Nike’s customers and of course innovation will keep a sense of variety at Nike and keep the customers involved.</w:t>
      </w:r>
    </w:p>
    <w:p w14:paraId="211BC286" w14:textId="4943F544" w:rsidR="00023E8C" w:rsidRDefault="00023E8C" w:rsidP="00023E8C">
      <w:pPr>
        <w:spacing w:line="360" w:lineRule="auto"/>
        <w:jc w:val="both"/>
        <w:rPr>
          <w:sz w:val="24"/>
          <w:szCs w:val="24"/>
        </w:rPr>
      </w:pPr>
      <w:r>
        <w:rPr>
          <w:b/>
          <w:bCs/>
          <w:sz w:val="24"/>
          <w:szCs w:val="24"/>
          <w:u w:val="single"/>
        </w:rPr>
        <w:t xml:space="preserve">Threat of Substitutes (Moderate Force): </w:t>
      </w:r>
      <w:r>
        <w:rPr>
          <w:sz w:val="24"/>
          <w:szCs w:val="24"/>
        </w:rPr>
        <w:t xml:space="preserve">The availability of substitutes, may weaken the market share of Nike. But in reality, the strong Brand Equity and culture </w:t>
      </w:r>
      <w:r w:rsidR="0062161A">
        <w:rPr>
          <w:sz w:val="24"/>
          <w:szCs w:val="24"/>
        </w:rPr>
        <w:t>of Nike</w:t>
      </w:r>
      <w:r>
        <w:rPr>
          <w:sz w:val="24"/>
          <w:szCs w:val="24"/>
        </w:rPr>
        <w:t xml:space="preserve">, makes it difficult to the competitors to create product matching the brand values of Nike, hence </w:t>
      </w:r>
      <w:r w:rsidR="0062161A">
        <w:rPr>
          <w:sz w:val="24"/>
          <w:szCs w:val="24"/>
        </w:rPr>
        <w:t>this factor</w:t>
      </w:r>
      <w:r>
        <w:rPr>
          <w:sz w:val="24"/>
          <w:szCs w:val="24"/>
        </w:rPr>
        <w:t xml:space="preserve"> is counted as a moderate force.</w:t>
      </w:r>
    </w:p>
    <w:p w14:paraId="01B94158" w14:textId="6818C215" w:rsidR="0062161A" w:rsidRDefault="0062161A" w:rsidP="0062161A">
      <w:pPr>
        <w:pStyle w:val="ListParagraph"/>
        <w:numPr>
          <w:ilvl w:val="0"/>
          <w:numId w:val="14"/>
        </w:numPr>
        <w:spacing w:line="360" w:lineRule="auto"/>
        <w:jc w:val="both"/>
        <w:rPr>
          <w:sz w:val="24"/>
          <w:szCs w:val="24"/>
        </w:rPr>
      </w:pPr>
      <w:r>
        <w:rPr>
          <w:sz w:val="24"/>
          <w:szCs w:val="24"/>
        </w:rPr>
        <w:t xml:space="preserve">Counterfeiting is the biggest threat to Nike, as in the recent past the Nike products are imitated and </w:t>
      </w:r>
      <w:r w:rsidR="00303FEC">
        <w:rPr>
          <w:sz w:val="24"/>
          <w:szCs w:val="24"/>
        </w:rPr>
        <w:t xml:space="preserve">the imitators are continuously enhancing the quality to match the fake products with the Nike. Nike is one of the most counterfeited brands in the world </w:t>
      </w:r>
      <w:r w:rsidR="00303FEC" w:rsidRPr="00303FEC">
        <w:rPr>
          <w:sz w:val="24"/>
          <w:szCs w:val="24"/>
        </w:rPr>
        <w:t>(Gupta, 2017)</w:t>
      </w:r>
      <w:r w:rsidR="00303FEC">
        <w:rPr>
          <w:sz w:val="24"/>
          <w:szCs w:val="24"/>
        </w:rPr>
        <w:t xml:space="preserve">. Hence, Nike has urged the consumers to report the fake replicas on its website </w:t>
      </w:r>
      <w:r w:rsidR="00303FEC" w:rsidRPr="00303FEC">
        <w:rPr>
          <w:sz w:val="24"/>
          <w:szCs w:val="24"/>
        </w:rPr>
        <w:t>(Nike, 2023a)</w:t>
      </w:r>
      <w:r w:rsidR="00303FEC">
        <w:rPr>
          <w:sz w:val="24"/>
          <w:szCs w:val="24"/>
        </w:rPr>
        <w:t>.</w:t>
      </w:r>
    </w:p>
    <w:p w14:paraId="261FA923" w14:textId="25D2D6EB" w:rsidR="00492227" w:rsidRDefault="00492227" w:rsidP="0062161A">
      <w:pPr>
        <w:pStyle w:val="ListParagraph"/>
        <w:numPr>
          <w:ilvl w:val="0"/>
          <w:numId w:val="14"/>
        </w:numPr>
        <w:spacing w:line="360" w:lineRule="auto"/>
        <w:jc w:val="both"/>
        <w:rPr>
          <w:sz w:val="24"/>
          <w:szCs w:val="24"/>
        </w:rPr>
      </w:pPr>
      <w:r>
        <w:rPr>
          <w:sz w:val="24"/>
          <w:szCs w:val="24"/>
        </w:rPr>
        <w:t xml:space="preserve">Availability of substitutes similar to Nike’s standards is a </w:t>
      </w:r>
      <w:r>
        <w:rPr>
          <w:b/>
          <w:bCs/>
          <w:sz w:val="24"/>
          <w:szCs w:val="24"/>
        </w:rPr>
        <w:t xml:space="preserve">Moderate </w:t>
      </w:r>
      <w:r w:rsidRPr="00492227">
        <w:rPr>
          <w:sz w:val="24"/>
          <w:szCs w:val="24"/>
        </w:rPr>
        <w:t>threat</w:t>
      </w:r>
      <w:r>
        <w:rPr>
          <w:b/>
          <w:bCs/>
          <w:sz w:val="24"/>
          <w:szCs w:val="24"/>
        </w:rPr>
        <w:t>.</w:t>
      </w:r>
    </w:p>
    <w:p w14:paraId="228D9CCF" w14:textId="6D2C1D52" w:rsidR="00492227" w:rsidRDefault="00492227" w:rsidP="0062161A">
      <w:pPr>
        <w:pStyle w:val="ListParagraph"/>
        <w:numPr>
          <w:ilvl w:val="0"/>
          <w:numId w:val="14"/>
        </w:numPr>
        <w:spacing w:line="360" w:lineRule="auto"/>
        <w:jc w:val="both"/>
        <w:rPr>
          <w:sz w:val="24"/>
          <w:szCs w:val="24"/>
        </w:rPr>
      </w:pPr>
      <w:r>
        <w:rPr>
          <w:sz w:val="24"/>
          <w:szCs w:val="24"/>
        </w:rPr>
        <w:t xml:space="preserve">Switching costs between the products is again a </w:t>
      </w:r>
      <w:r>
        <w:rPr>
          <w:b/>
          <w:bCs/>
          <w:sz w:val="24"/>
          <w:szCs w:val="24"/>
        </w:rPr>
        <w:t xml:space="preserve">Low to Moderate </w:t>
      </w:r>
      <w:r>
        <w:rPr>
          <w:sz w:val="24"/>
          <w:szCs w:val="24"/>
        </w:rPr>
        <w:t>threat.</w:t>
      </w:r>
    </w:p>
    <w:p w14:paraId="20BCE697" w14:textId="29082903" w:rsidR="00492227" w:rsidRDefault="00492227" w:rsidP="00492227">
      <w:pPr>
        <w:spacing w:line="360" w:lineRule="auto"/>
        <w:jc w:val="both"/>
        <w:rPr>
          <w:sz w:val="24"/>
          <w:szCs w:val="24"/>
        </w:rPr>
      </w:pPr>
      <w:r>
        <w:rPr>
          <w:sz w:val="24"/>
          <w:szCs w:val="24"/>
        </w:rPr>
        <w:t>Nike can easily minimize the threat of substitute, by increasing the switching costs, providing after sales and being more service oriented and analysing the demand gaps.</w:t>
      </w:r>
    </w:p>
    <w:p w14:paraId="394E536C" w14:textId="74C154A5" w:rsidR="00492227" w:rsidRDefault="00485346" w:rsidP="00492227">
      <w:pPr>
        <w:spacing w:line="360" w:lineRule="auto"/>
        <w:jc w:val="both"/>
        <w:rPr>
          <w:sz w:val="24"/>
          <w:szCs w:val="24"/>
        </w:rPr>
      </w:pPr>
      <w:r>
        <w:rPr>
          <w:b/>
          <w:bCs/>
          <w:sz w:val="24"/>
          <w:szCs w:val="24"/>
          <w:u w:val="single"/>
        </w:rPr>
        <w:lastRenderedPageBreak/>
        <w:t>Competitive Rivalry</w:t>
      </w:r>
      <w:r w:rsidR="00E46659">
        <w:rPr>
          <w:b/>
          <w:bCs/>
          <w:sz w:val="24"/>
          <w:szCs w:val="24"/>
          <w:u w:val="single"/>
        </w:rPr>
        <w:t xml:space="preserve"> (Strong Force)</w:t>
      </w:r>
      <w:r>
        <w:rPr>
          <w:b/>
          <w:bCs/>
          <w:sz w:val="24"/>
          <w:szCs w:val="24"/>
          <w:u w:val="single"/>
        </w:rPr>
        <w:t>:</w:t>
      </w:r>
      <w:r w:rsidR="00F53B74">
        <w:rPr>
          <w:b/>
          <w:bCs/>
          <w:sz w:val="24"/>
          <w:szCs w:val="24"/>
          <w:u w:val="single"/>
        </w:rPr>
        <w:t xml:space="preserve"> </w:t>
      </w:r>
      <w:r w:rsidR="00F53B74">
        <w:rPr>
          <w:sz w:val="24"/>
          <w:szCs w:val="24"/>
        </w:rPr>
        <w:t>Competitive rivalry in the sportswear industry is high.</w:t>
      </w:r>
      <w:r w:rsidR="0064675E">
        <w:rPr>
          <w:sz w:val="24"/>
          <w:szCs w:val="24"/>
        </w:rPr>
        <w:t xml:space="preserve"> Nike faces stiff competition from stalwarts like Adidas, Reebok, Puma etc.</w:t>
      </w:r>
      <w:r w:rsidR="00E46659">
        <w:rPr>
          <w:sz w:val="24"/>
          <w:szCs w:val="24"/>
        </w:rPr>
        <w:t xml:space="preserve"> Competition among the companies in the sportswear sector determines the market share.</w:t>
      </w:r>
    </w:p>
    <w:p w14:paraId="469E9AB3" w14:textId="6BA3CA90" w:rsidR="00F35D81" w:rsidRPr="00F35D81" w:rsidRDefault="00F35D81" w:rsidP="00F35D81">
      <w:pPr>
        <w:pStyle w:val="ListParagraph"/>
        <w:numPr>
          <w:ilvl w:val="0"/>
          <w:numId w:val="15"/>
        </w:numPr>
        <w:spacing w:line="360" w:lineRule="auto"/>
        <w:jc w:val="both"/>
        <w:rPr>
          <w:sz w:val="24"/>
          <w:szCs w:val="24"/>
        </w:rPr>
      </w:pPr>
      <w:r>
        <w:rPr>
          <w:sz w:val="24"/>
          <w:szCs w:val="24"/>
        </w:rPr>
        <w:t xml:space="preserve">Aggressive marketing and advertising strategy of the competitors like Adidas, Reebok, Puma etc. which is a </w:t>
      </w:r>
      <w:r w:rsidRPr="00F35D81">
        <w:rPr>
          <w:b/>
          <w:bCs/>
          <w:sz w:val="24"/>
          <w:szCs w:val="24"/>
        </w:rPr>
        <w:t>strong force.</w:t>
      </w:r>
    </w:p>
    <w:p w14:paraId="3BD49530" w14:textId="29033F53" w:rsidR="00F35D81" w:rsidRDefault="00F35D81" w:rsidP="00F35D81">
      <w:pPr>
        <w:pStyle w:val="ListParagraph"/>
        <w:numPr>
          <w:ilvl w:val="0"/>
          <w:numId w:val="15"/>
        </w:numPr>
        <w:spacing w:line="360" w:lineRule="auto"/>
        <w:jc w:val="both"/>
        <w:rPr>
          <w:sz w:val="24"/>
          <w:szCs w:val="24"/>
        </w:rPr>
      </w:pPr>
      <w:r>
        <w:rPr>
          <w:sz w:val="24"/>
          <w:szCs w:val="24"/>
        </w:rPr>
        <w:t xml:space="preserve">The count of companies in sportswear, apparels and fitness equipment’s is a </w:t>
      </w:r>
      <w:r>
        <w:rPr>
          <w:b/>
          <w:bCs/>
          <w:sz w:val="24"/>
          <w:szCs w:val="24"/>
        </w:rPr>
        <w:t xml:space="preserve">strong force </w:t>
      </w:r>
      <w:r>
        <w:rPr>
          <w:sz w:val="24"/>
          <w:szCs w:val="24"/>
        </w:rPr>
        <w:t>in context to the competitive rivalry given to Nike.</w:t>
      </w:r>
    </w:p>
    <w:p w14:paraId="4B4E2037" w14:textId="5D46385B" w:rsidR="00F35D81" w:rsidRDefault="00F35D81" w:rsidP="00F35D81">
      <w:pPr>
        <w:pStyle w:val="ListParagraph"/>
        <w:numPr>
          <w:ilvl w:val="0"/>
          <w:numId w:val="15"/>
        </w:numPr>
        <w:spacing w:line="360" w:lineRule="auto"/>
        <w:jc w:val="both"/>
        <w:rPr>
          <w:sz w:val="24"/>
          <w:szCs w:val="24"/>
        </w:rPr>
      </w:pPr>
      <w:r>
        <w:rPr>
          <w:sz w:val="24"/>
          <w:szCs w:val="24"/>
        </w:rPr>
        <w:t xml:space="preserve">The rate of growth of sportwear market is relatively slow with a projected CAGR of 6.6% </w:t>
      </w:r>
      <w:r w:rsidRPr="00F35D81">
        <w:rPr>
          <w:sz w:val="24"/>
          <w:szCs w:val="24"/>
        </w:rPr>
        <w:t>(Fortune Business Insights, 2021)</w:t>
      </w:r>
      <w:r>
        <w:rPr>
          <w:sz w:val="24"/>
          <w:szCs w:val="24"/>
        </w:rPr>
        <w:t xml:space="preserve">, which is not very rapid as compared to other sectors. Hence making it’s a </w:t>
      </w:r>
      <w:r>
        <w:rPr>
          <w:b/>
          <w:bCs/>
          <w:sz w:val="24"/>
          <w:szCs w:val="24"/>
        </w:rPr>
        <w:t xml:space="preserve">strong force </w:t>
      </w:r>
      <w:r>
        <w:rPr>
          <w:sz w:val="24"/>
          <w:szCs w:val="24"/>
        </w:rPr>
        <w:t xml:space="preserve">for competitive rivalry </w:t>
      </w:r>
    </w:p>
    <w:p w14:paraId="1BCBA6EB" w14:textId="439BCD86" w:rsidR="00135915" w:rsidRDefault="00135915" w:rsidP="00135915">
      <w:pPr>
        <w:spacing w:line="360" w:lineRule="auto"/>
        <w:jc w:val="both"/>
        <w:rPr>
          <w:sz w:val="24"/>
          <w:szCs w:val="24"/>
        </w:rPr>
      </w:pPr>
      <w:r>
        <w:rPr>
          <w:sz w:val="24"/>
          <w:szCs w:val="24"/>
        </w:rPr>
        <w:t>Nike can offset the effects of competitive rivalry by high degree of product differentiation, doing more sustainable business reducing the carbon footprint and collaborating or taking over its competitors, to increase its market share and book value.</w:t>
      </w:r>
      <w:r w:rsidR="003E2E02">
        <w:rPr>
          <w:sz w:val="24"/>
          <w:szCs w:val="24"/>
        </w:rPr>
        <w:t xml:space="preserve"> </w:t>
      </w:r>
    </w:p>
    <w:p w14:paraId="69687BDB" w14:textId="77777777" w:rsidR="003E2E02" w:rsidRDefault="003E2E02" w:rsidP="00135915">
      <w:pPr>
        <w:spacing w:line="360" w:lineRule="auto"/>
        <w:jc w:val="both"/>
        <w:rPr>
          <w:sz w:val="24"/>
          <w:szCs w:val="24"/>
        </w:rPr>
      </w:pPr>
    </w:p>
    <w:p w14:paraId="0E9FB1A0" w14:textId="068FE348" w:rsidR="005E27E6" w:rsidRDefault="005E27E6" w:rsidP="005E27E6">
      <w:pPr>
        <w:spacing w:line="360" w:lineRule="auto"/>
        <w:jc w:val="both"/>
        <w:rPr>
          <w:b/>
          <w:bCs/>
          <w:sz w:val="28"/>
          <w:szCs w:val="28"/>
          <w:u w:val="single"/>
        </w:rPr>
      </w:pPr>
      <w:r>
        <w:rPr>
          <w:b/>
          <w:bCs/>
          <w:sz w:val="28"/>
          <w:szCs w:val="28"/>
          <w:u w:val="single"/>
        </w:rPr>
        <w:t>SWOT Analysis of Nike for reshaping its Strategy for a World Class Customer Service</w:t>
      </w:r>
      <w:r w:rsidR="003E2E02">
        <w:rPr>
          <w:b/>
          <w:bCs/>
          <w:sz w:val="28"/>
          <w:szCs w:val="28"/>
          <w:u w:val="single"/>
        </w:rPr>
        <w:t>:</w:t>
      </w:r>
    </w:p>
    <w:p w14:paraId="6F56D0EB" w14:textId="0D26B69F" w:rsidR="003E2E02" w:rsidRDefault="003E2E02" w:rsidP="005E27E6">
      <w:pPr>
        <w:spacing w:line="360" w:lineRule="auto"/>
        <w:jc w:val="both"/>
        <w:rPr>
          <w:b/>
          <w:bCs/>
          <w:sz w:val="28"/>
          <w:szCs w:val="28"/>
          <w:u w:val="single"/>
        </w:rPr>
      </w:pPr>
      <w:r w:rsidRPr="003E2E02">
        <w:rPr>
          <w:b/>
          <w:bCs/>
          <w:sz w:val="28"/>
          <w:szCs w:val="28"/>
          <w:u w:val="single"/>
        </w:rPr>
        <w:t>Strengths</w:t>
      </w:r>
      <w:r w:rsidR="00DC5E69">
        <w:rPr>
          <w:b/>
          <w:bCs/>
          <w:sz w:val="28"/>
          <w:szCs w:val="28"/>
          <w:u w:val="single"/>
        </w:rPr>
        <w:t xml:space="preserve"> of Nike</w:t>
      </w:r>
      <w:r w:rsidR="00766FB4">
        <w:rPr>
          <w:b/>
          <w:bCs/>
          <w:sz w:val="28"/>
          <w:szCs w:val="28"/>
          <w:u w:val="single"/>
        </w:rPr>
        <w:t xml:space="preserve"> (Internal Strategic Context)</w:t>
      </w:r>
      <w:r w:rsidR="00DC5E69">
        <w:rPr>
          <w:b/>
          <w:bCs/>
          <w:sz w:val="28"/>
          <w:szCs w:val="28"/>
          <w:u w:val="single"/>
        </w:rPr>
        <w:t>:</w:t>
      </w:r>
    </w:p>
    <w:p w14:paraId="08D22B63" w14:textId="13261112" w:rsidR="00DC5E69" w:rsidRDefault="00DC5E69" w:rsidP="00DC5E69">
      <w:pPr>
        <w:pStyle w:val="ListParagraph"/>
        <w:numPr>
          <w:ilvl w:val="0"/>
          <w:numId w:val="17"/>
        </w:numPr>
        <w:spacing w:line="360" w:lineRule="auto"/>
        <w:jc w:val="both"/>
        <w:rPr>
          <w:sz w:val="24"/>
          <w:szCs w:val="24"/>
        </w:rPr>
      </w:pPr>
      <w:r w:rsidRPr="00DC5E69">
        <w:rPr>
          <w:b/>
          <w:bCs/>
          <w:sz w:val="24"/>
          <w:szCs w:val="24"/>
          <w:u w:val="single"/>
        </w:rPr>
        <w:t>Strong Brand Image &amp; Positioning</w:t>
      </w:r>
      <w:r>
        <w:rPr>
          <w:b/>
          <w:bCs/>
          <w:sz w:val="24"/>
          <w:szCs w:val="24"/>
        </w:rPr>
        <w:t xml:space="preserve">: </w:t>
      </w:r>
      <w:r>
        <w:rPr>
          <w:sz w:val="24"/>
          <w:szCs w:val="24"/>
        </w:rPr>
        <w:t xml:space="preserve">Nike is a signature sportwear brand, with easy recognition and the swoosh symbol is its face. People love Nike all over the world. As of 2022, the brand value of Nike was </w:t>
      </w:r>
      <w:r w:rsidRPr="00DC5E69">
        <w:rPr>
          <w:b/>
          <w:bCs/>
          <w:sz w:val="24"/>
          <w:szCs w:val="24"/>
        </w:rPr>
        <w:t>$33 Billion</w:t>
      </w:r>
      <w:r>
        <w:rPr>
          <w:sz w:val="24"/>
          <w:szCs w:val="24"/>
        </w:rPr>
        <w:t xml:space="preserve"> </w:t>
      </w:r>
      <w:r w:rsidRPr="00DC5E69">
        <w:rPr>
          <w:sz w:val="24"/>
          <w:szCs w:val="24"/>
        </w:rPr>
        <w:t>(Sabanoglu, 2022)</w:t>
      </w:r>
      <w:r>
        <w:rPr>
          <w:sz w:val="24"/>
          <w:szCs w:val="24"/>
        </w:rPr>
        <w:t>.</w:t>
      </w:r>
    </w:p>
    <w:p w14:paraId="57220B71" w14:textId="35424C66" w:rsidR="009F4731" w:rsidRDefault="009F4731" w:rsidP="00DC5E69">
      <w:pPr>
        <w:pStyle w:val="ListParagraph"/>
        <w:numPr>
          <w:ilvl w:val="0"/>
          <w:numId w:val="17"/>
        </w:numPr>
        <w:spacing w:line="360" w:lineRule="auto"/>
        <w:jc w:val="both"/>
        <w:rPr>
          <w:sz w:val="24"/>
          <w:szCs w:val="24"/>
        </w:rPr>
      </w:pPr>
      <w:r>
        <w:rPr>
          <w:b/>
          <w:bCs/>
          <w:sz w:val="24"/>
          <w:szCs w:val="24"/>
          <w:u w:val="single"/>
        </w:rPr>
        <w:t xml:space="preserve">Mammoth Customer Base: </w:t>
      </w:r>
      <w:r w:rsidR="00767AEF">
        <w:rPr>
          <w:sz w:val="24"/>
          <w:szCs w:val="24"/>
        </w:rPr>
        <w:t xml:space="preserve">Nike has a customer base all around the world. People follow Nike’s style trends and it defines the standards in the sportswear industry. This Is the reason the </w:t>
      </w:r>
      <w:r w:rsidR="00767AEF" w:rsidRPr="00767AEF">
        <w:rPr>
          <w:b/>
          <w:bCs/>
          <w:sz w:val="24"/>
          <w:szCs w:val="24"/>
        </w:rPr>
        <w:t>market capitalisation of Nike as of June 2023 in $162.70B</w:t>
      </w:r>
      <w:r w:rsidR="00767AEF">
        <w:rPr>
          <w:b/>
          <w:bCs/>
          <w:sz w:val="24"/>
          <w:szCs w:val="24"/>
        </w:rPr>
        <w:t xml:space="preserve"> </w:t>
      </w:r>
      <w:r w:rsidR="00767AEF" w:rsidRPr="00767AEF">
        <w:rPr>
          <w:sz w:val="24"/>
          <w:szCs w:val="24"/>
        </w:rPr>
        <w:t>(Yahoo Finance, 20</w:t>
      </w:r>
      <w:r w:rsidR="00767AEF">
        <w:rPr>
          <w:sz w:val="24"/>
          <w:szCs w:val="24"/>
        </w:rPr>
        <w:t>23</w:t>
      </w:r>
      <w:r w:rsidR="00767AEF" w:rsidRPr="00767AEF">
        <w:rPr>
          <w:sz w:val="24"/>
          <w:szCs w:val="24"/>
        </w:rPr>
        <w:t>)</w:t>
      </w:r>
      <w:r w:rsidR="007C6789">
        <w:rPr>
          <w:sz w:val="24"/>
          <w:szCs w:val="24"/>
        </w:rPr>
        <w:t>.</w:t>
      </w:r>
    </w:p>
    <w:p w14:paraId="16D41D6E" w14:textId="04282A7B" w:rsidR="007C6789" w:rsidRPr="008E1EC4" w:rsidRDefault="007C6789" w:rsidP="00DC5E69">
      <w:pPr>
        <w:pStyle w:val="ListParagraph"/>
        <w:numPr>
          <w:ilvl w:val="0"/>
          <w:numId w:val="17"/>
        </w:numPr>
        <w:spacing w:line="360" w:lineRule="auto"/>
        <w:jc w:val="both"/>
        <w:rPr>
          <w:b/>
          <w:bCs/>
          <w:sz w:val="24"/>
          <w:szCs w:val="24"/>
          <w:u w:val="single"/>
        </w:rPr>
      </w:pPr>
      <w:r w:rsidRPr="007C6789">
        <w:rPr>
          <w:b/>
          <w:bCs/>
          <w:sz w:val="24"/>
          <w:szCs w:val="24"/>
          <w:u w:val="single"/>
        </w:rPr>
        <w:t xml:space="preserve">Continuously Striving for Sustainability and Zero Carbon Footprint: </w:t>
      </w:r>
      <w:r>
        <w:rPr>
          <w:b/>
          <w:bCs/>
          <w:sz w:val="24"/>
          <w:szCs w:val="24"/>
        </w:rPr>
        <w:t>“</w:t>
      </w:r>
      <w:r>
        <w:rPr>
          <w:sz w:val="24"/>
          <w:szCs w:val="24"/>
        </w:rPr>
        <w:t>Move to Zero”</w:t>
      </w:r>
      <w:r w:rsidR="005A4BB2">
        <w:rPr>
          <w:sz w:val="24"/>
          <w:szCs w:val="24"/>
        </w:rPr>
        <w:t xml:space="preserve"> is an initiative by Nike to reduce the Net Carbon footprint to zero and zero waste. Nike used more than 59% sustainable materials after 2020</w:t>
      </w:r>
      <w:r w:rsidR="00A729F1">
        <w:rPr>
          <w:sz w:val="24"/>
          <w:szCs w:val="24"/>
        </w:rPr>
        <w:t xml:space="preserve"> </w:t>
      </w:r>
      <w:r w:rsidR="00A729F1" w:rsidRPr="00A729F1">
        <w:rPr>
          <w:sz w:val="24"/>
          <w:szCs w:val="24"/>
        </w:rPr>
        <w:t>(TheSportsEdit, 2023)</w:t>
      </w:r>
      <w:r w:rsidR="008E1EC4">
        <w:rPr>
          <w:sz w:val="24"/>
          <w:szCs w:val="24"/>
        </w:rPr>
        <w:t>.</w:t>
      </w:r>
    </w:p>
    <w:p w14:paraId="575D8F05" w14:textId="5568427D" w:rsidR="008E1EC4" w:rsidRPr="000A503B" w:rsidRDefault="002F3225" w:rsidP="008E1EC4">
      <w:pPr>
        <w:pStyle w:val="ListParagraph"/>
        <w:numPr>
          <w:ilvl w:val="0"/>
          <w:numId w:val="17"/>
        </w:numPr>
        <w:spacing w:line="360" w:lineRule="auto"/>
        <w:jc w:val="both"/>
        <w:rPr>
          <w:b/>
          <w:bCs/>
          <w:sz w:val="24"/>
          <w:szCs w:val="24"/>
          <w:u w:val="single"/>
        </w:rPr>
      </w:pPr>
      <w:r>
        <w:rPr>
          <w:b/>
          <w:bCs/>
          <w:sz w:val="24"/>
          <w:szCs w:val="24"/>
          <w:u w:val="single"/>
        </w:rPr>
        <w:lastRenderedPageBreak/>
        <w:t>Power of Partnership</w:t>
      </w:r>
      <w:r w:rsidR="008E1EC4">
        <w:rPr>
          <w:b/>
          <w:bCs/>
          <w:sz w:val="24"/>
          <w:szCs w:val="24"/>
          <w:u w:val="single"/>
        </w:rPr>
        <w:t>:</w:t>
      </w:r>
      <w:r w:rsidR="008E1EC4">
        <w:rPr>
          <w:sz w:val="24"/>
          <w:szCs w:val="24"/>
        </w:rPr>
        <w:t xml:space="preserve"> </w:t>
      </w:r>
      <w:r>
        <w:rPr>
          <w:sz w:val="24"/>
          <w:szCs w:val="24"/>
        </w:rPr>
        <w:t xml:space="preserve">Nike has iconic partnerships with people like Michael Jordon, the greatest </w:t>
      </w:r>
      <w:r w:rsidR="00766FB4">
        <w:rPr>
          <w:sz w:val="24"/>
          <w:szCs w:val="24"/>
        </w:rPr>
        <w:t>basketball</w:t>
      </w:r>
      <w:r>
        <w:rPr>
          <w:sz w:val="24"/>
          <w:szCs w:val="24"/>
        </w:rPr>
        <w:t xml:space="preserve"> player. This resulted in formation of </w:t>
      </w:r>
      <w:r w:rsidRPr="00C4505C">
        <w:rPr>
          <w:b/>
          <w:bCs/>
          <w:sz w:val="24"/>
          <w:szCs w:val="24"/>
        </w:rPr>
        <w:t>Air Jordon</w:t>
      </w:r>
      <w:r>
        <w:rPr>
          <w:sz w:val="24"/>
          <w:szCs w:val="24"/>
        </w:rPr>
        <w:t xml:space="preserve">, and the rest became history </w:t>
      </w:r>
      <w:r w:rsidRPr="002F3225">
        <w:rPr>
          <w:sz w:val="24"/>
          <w:szCs w:val="24"/>
        </w:rPr>
        <w:t>(Ali, 2020)</w:t>
      </w:r>
      <w:r>
        <w:rPr>
          <w:sz w:val="24"/>
          <w:szCs w:val="24"/>
        </w:rPr>
        <w:t>.</w:t>
      </w:r>
    </w:p>
    <w:p w14:paraId="6586B466" w14:textId="02FF5A3B" w:rsidR="000A503B" w:rsidRPr="000A503B" w:rsidRDefault="000A503B" w:rsidP="008E1EC4">
      <w:pPr>
        <w:pStyle w:val="ListParagraph"/>
        <w:numPr>
          <w:ilvl w:val="0"/>
          <w:numId w:val="17"/>
        </w:numPr>
        <w:spacing w:line="360" w:lineRule="auto"/>
        <w:jc w:val="both"/>
        <w:rPr>
          <w:b/>
          <w:bCs/>
          <w:sz w:val="24"/>
          <w:szCs w:val="24"/>
          <w:u w:val="single"/>
        </w:rPr>
      </w:pPr>
      <w:r>
        <w:rPr>
          <w:b/>
          <w:bCs/>
          <w:sz w:val="24"/>
          <w:szCs w:val="24"/>
          <w:u w:val="single"/>
        </w:rPr>
        <w:t xml:space="preserve">Substantially Low Production Cost: </w:t>
      </w:r>
      <w:r>
        <w:rPr>
          <w:sz w:val="24"/>
          <w:szCs w:val="24"/>
        </w:rPr>
        <w:t xml:space="preserve">Best example of outsourced contract manufacturing in low-cost concentrated areas such as Vietnam, China and Indonesia contributing to about 49%, 23% &amp; 21% of its footwear business </w:t>
      </w:r>
      <w:r w:rsidRPr="000A503B">
        <w:rPr>
          <w:sz w:val="24"/>
          <w:szCs w:val="24"/>
        </w:rPr>
        <w:t>(Singh, 2019)</w:t>
      </w:r>
      <w:r>
        <w:rPr>
          <w:sz w:val="24"/>
          <w:szCs w:val="24"/>
        </w:rPr>
        <w:t>.</w:t>
      </w:r>
    </w:p>
    <w:p w14:paraId="6C65969E" w14:textId="5A76247F" w:rsidR="000A503B" w:rsidRDefault="000A503B" w:rsidP="000A503B">
      <w:pPr>
        <w:spacing w:line="360" w:lineRule="auto"/>
        <w:jc w:val="both"/>
        <w:rPr>
          <w:b/>
          <w:bCs/>
          <w:sz w:val="28"/>
          <w:szCs w:val="28"/>
          <w:u w:val="single"/>
        </w:rPr>
      </w:pPr>
      <w:r>
        <w:rPr>
          <w:b/>
          <w:bCs/>
          <w:sz w:val="28"/>
          <w:szCs w:val="28"/>
          <w:u w:val="single"/>
        </w:rPr>
        <w:t xml:space="preserve">Weakness </w:t>
      </w:r>
      <w:r w:rsidRPr="000A503B">
        <w:rPr>
          <w:b/>
          <w:bCs/>
          <w:sz w:val="28"/>
          <w:szCs w:val="28"/>
          <w:u w:val="single"/>
        </w:rPr>
        <w:t>of Nike</w:t>
      </w:r>
      <w:r w:rsidR="00766FB4">
        <w:rPr>
          <w:b/>
          <w:bCs/>
          <w:sz w:val="28"/>
          <w:szCs w:val="28"/>
          <w:u w:val="single"/>
        </w:rPr>
        <w:t xml:space="preserve"> (Internal Strategic Context)</w:t>
      </w:r>
      <w:r w:rsidRPr="000A503B">
        <w:rPr>
          <w:b/>
          <w:bCs/>
          <w:sz w:val="28"/>
          <w:szCs w:val="28"/>
          <w:u w:val="single"/>
        </w:rPr>
        <w:t>:</w:t>
      </w:r>
    </w:p>
    <w:p w14:paraId="7D2AC393" w14:textId="7C6538B9" w:rsidR="00C4505C" w:rsidRPr="00613707" w:rsidRDefault="00C4505C" w:rsidP="00C4505C">
      <w:pPr>
        <w:pStyle w:val="ListParagraph"/>
        <w:numPr>
          <w:ilvl w:val="0"/>
          <w:numId w:val="19"/>
        </w:numPr>
        <w:spacing w:line="360" w:lineRule="auto"/>
        <w:jc w:val="both"/>
        <w:rPr>
          <w:b/>
          <w:bCs/>
          <w:sz w:val="28"/>
          <w:szCs w:val="28"/>
          <w:u w:val="single"/>
        </w:rPr>
      </w:pPr>
      <w:r>
        <w:rPr>
          <w:b/>
          <w:bCs/>
          <w:sz w:val="24"/>
          <w:szCs w:val="24"/>
          <w:u w:val="single"/>
        </w:rPr>
        <w:t xml:space="preserve">Complaints of inhumane labour conditions in the outsourced countries: </w:t>
      </w:r>
      <w:r>
        <w:rPr>
          <w:sz w:val="24"/>
          <w:szCs w:val="24"/>
        </w:rPr>
        <w:t>There has been complains by various agencies, that forced labours, especially Uyghurs in China are forced to make Nike shoes by the Chinese Government</w:t>
      </w:r>
      <w:r w:rsidR="00FF0E17">
        <w:rPr>
          <w:sz w:val="24"/>
          <w:szCs w:val="24"/>
        </w:rPr>
        <w:t xml:space="preserve"> and in South Korea</w:t>
      </w:r>
      <w:r>
        <w:rPr>
          <w:sz w:val="24"/>
          <w:szCs w:val="24"/>
        </w:rPr>
        <w:t xml:space="preserve">, </w:t>
      </w:r>
      <w:r w:rsidR="00FF0E17">
        <w:rPr>
          <w:sz w:val="24"/>
          <w:szCs w:val="24"/>
        </w:rPr>
        <w:t xml:space="preserve">that are linked to crimes against humanity </w:t>
      </w:r>
      <w:r w:rsidR="00FF0E17" w:rsidRPr="00FF0E17">
        <w:rPr>
          <w:sz w:val="24"/>
          <w:szCs w:val="24"/>
        </w:rPr>
        <w:t>(Pang, 2022)</w:t>
      </w:r>
      <w:r w:rsidR="00FF0E17">
        <w:rPr>
          <w:sz w:val="24"/>
          <w:szCs w:val="24"/>
        </w:rPr>
        <w:t xml:space="preserve"> w</w:t>
      </w:r>
      <w:r>
        <w:rPr>
          <w:sz w:val="24"/>
          <w:szCs w:val="24"/>
        </w:rPr>
        <w:t xml:space="preserve">hich </w:t>
      </w:r>
      <w:r w:rsidR="00FF0E17">
        <w:rPr>
          <w:sz w:val="24"/>
          <w:szCs w:val="24"/>
        </w:rPr>
        <w:t>questions</w:t>
      </w:r>
      <w:r>
        <w:rPr>
          <w:sz w:val="24"/>
          <w:szCs w:val="24"/>
        </w:rPr>
        <w:t xml:space="preserve"> credibility of Nike’</w:t>
      </w:r>
      <w:r w:rsidR="00FF0E17">
        <w:rPr>
          <w:sz w:val="24"/>
          <w:szCs w:val="24"/>
        </w:rPr>
        <w:t xml:space="preserve"> brand.</w:t>
      </w:r>
    </w:p>
    <w:p w14:paraId="3495AC33" w14:textId="16D80E3D" w:rsidR="00613707" w:rsidRPr="00224923" w:rsidRDefault="00613707" w:rsidP="00C4505C">
      <w:pPr>
        <w:pStyle w:val="ListParagraph"/>
        <w:numPr>
          <w:ilvl w:val="0"/>
          <w:numId w:val="19"/>
        </w:numPr>
        <w:spacing w:line="360" w:lineRule="auto"/>
        <w:jc w:val="both"/>
        <w:rPr>
          <w:b/>
          <w:bCs/>
          <w:sz w:val="28"/>
          <w:szCs w:val="28"/>
          <w:u w:val="single"/>
        </w:rPr>
      </w:pPr>
      <w:r>
        <w:rPr>
          <w:b/>
          <w:bCs/>
          <w:sz w:val="24"/>
          <w:szCs w:val="24"/>
          <w:u w:val="single"/>
        </w:rPr>
        <w:t>Huge Debt Proportion in total capital Structure:</w:t>
      </w:r>
      <w:r>
        <w:rPr>
          <w:sz w:val="24"/>
          <w:szCs w:val="24"/>
        </w:rPr>
        <w:t xml:space="preserve"> Nike’s total debt as of Nov 22, $9.43B. Total liabilities of $8.32B more than its cash in hand and </w:t>
      </w:r>
      <w:r w:rsidR="00224923">
        <w:rPr>
          <w:sz w:val="24"/>
          <w:szCs w:val="24"/>
        </w:rPr>
        <w:t>near-term</w:t>
      </w:r>
      <w:r>
        <w:rPr>
          <w:sz w:val="24"/>
          <w:szCs w:val="24"/>
        </w:rPr>
        <w:t xml:space="preserve"> receivables </w:t>
      </w:r>
      <w:r w:rsidRPr="00613707">
        <w:rPr>
          <w:sz w:val="24"/>
          <w:szCs w:val="24"/>
        </w:rPr>
        <w:t>(Simply Wall St, 2023)</w:t>
      </w:r>
      <w:r>
        <w:rPr>
          <w:sz w:val="24"/>
          <w:szCs w:val="24"/>
        </w:rPr>
        <w:t>.</w:t>
      </w:r>
    </w:p>
    <w:p w14:paraId="7B16E0D0" w14:textId="77777777" w:rsidR="00BC5F24" w:rsidRPr="00BC5F24" w:rsidRDefault="00BC5F24" w:rsidP="00BC5F24">
      <w:pPr>
        <w:pStyle w:val="ListParagraph"/>
        <w:spacing w:line="360" w:lineRule="auto"/>
        <w:ind w:left="360"/>
        <w:jc w:val="both"/>
        <w:rPr>
          <w:b/>
          <w:bCs/>
          <w:sz w:val="28"/>
          <w:szCs w:val="28"/>
          <w:u w:val="single"/>
        </w:rPr>
      </w:pPr>
    </w:p>
    <w:p w14:paraId="0CB3C789" w14:textId="3A1CB9F6" w:rsidR="00C4505C" w:rsidRPr="00224923" w:rsidRDefault="00C4505C" w:rsidP="00C4505C">
      <w:pPr>
        <w:pStyle w:val="ListParagraph"/>
        <w:numPr>
          <w:ilvl w:val="0"/>
          <w:numId w:val="18"/>
        </w:numPr>
        <w:spacing w:line="360" w:lineRule="auto"/>
        <w:jc w:val="both"/>
        <w:rPr>
          <w:b/>
          <w:bCs/>
          <w:sz w:val="28"/>
          <w:szCs w:val="28"/>
          <w:u w:val="single"/>
        </w:rPr>
      </w:pPr>
      <w:r>
        <w:rPr>
          <w:b/>
          <w:bCs/>
          <w:sz w:val="24"/>
          <w:szCs w:val="24"/>
          <w:u w:val="single"/>
        </w:rPr>
        <w:t xml:space="preserve">Maximum dependence on North America Markets, primarily USA: </w:t>
      </w:r>
    </w:p>
    <w:p w14:paraId="376E0FE2" w14:textId="77777777" w:rsidR="00224923" w:rsidRDefault="00224923" w:rsidP="00224923">
      <w:pPr>
        <w:pStyle w:val="ListParagraph"/>
        <w:keepNext/>
        <w:spacing w:line="360" w:lineRule="auto"/>
        <w:ind w:left="360"/>
        <w:jc w:val="both"/>
      </w:pPr>
      <w:r>
        <w:rPr>
          <w:b/>
          <w:bCs/>
          <w:noProof/>
          <w:sz w:val="28"/>
          <w:szCs w:val="28"/>
          <w:u w:val="single"/>
        </w:rPr>
        <w:drawing>
          <wp:inline distT="0" distB="0" distL="0" distR="0" wp14:anchorId="7DB85010" wp14:editId="392B3425">
            <wp:extent cx="5731510" cy="3295650"/>
            <wp:effectExtent l="0" t="0" r="2540" b="0"/>
            <wp:docPr id="13353106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310628" name="Picture 1335310628"/>
                    <pic:cNvPicPr/>
                  </pic:nvPicPr>
                  <pic:blipFill>
                    <a:blip r:embed="rId13">
                      <a:extLst>
                        <a:ext uri="{28A0092B-C50C-407E-A947-70E740481C1C}">
                          <a14:useLocalDpi xmlns:a14="http://schemas.microsoft.com/office/drawing/2010/main" val="0"/>
                        </a:ext>
                      </a:extLst>
                    </a:blip>
                    <a:stretch>
                      <a:fillRect/>
                    </a:stretch>
                  </pic:blipFill>
                  <pic:spPr>
                    <a:xfrm>
                      <a:off x="0" y="0"/>
                      <a:ext cx="5731510" cy="3295650"/>
                    </a:xfrm>
                    <a:prstGeom prst="rect">
                      <a:avLst/>
                    </a:prstGeom>
                  </pic:spPr>
                </pic:pic>
              </a:graphicData>
            </a:graphic>
          </wp:inline>
        </w:drawing>
      </w:r>
    </w:p>
    <w:p w14:paraId="05EA9A4C" w14:textId="62C26ECC" w:rsidR="00224923" w:rsidRPr="00004961" w:rsidRDefault="00224923" w:rsidP="00224923">
      <w:pPr>
        <w:pStyle w:val="Caption"/>
        <w:jc w:val="center"/>
        <w:rPr>
          <w:sz w:val="20"/>
          <w:szCs w:val="20"/>
          <w:u w:val="single"/>
        </w:rPr>
      </w:pPr>
      <w:bookmarkStart w:id="17" w:name="_Toc140482461"/>
      <w:bookmarkStart w:id="18" w:name="_Toc140482655"/>
      <w:r w:rsidRPr="00004961">
        <w:rPr>
          <w:sz w:val="20"/>
          <w:szCs w:val="20"/>
          <w:u w:val="single"/>
        </w:rPr>
        <w:t xml:space="preserve">Figure </w:t>
      </w:r>
      <w:r w:rsidRPr="00004961">
        <w:rPr>
          <w:sz w:val="20"/>
          <w:szCs w:val="20"/>
          <w:u w:val="single"/>
        </w:rPr>
        <w:fldChar w:fldCharType="begin"/>
      </w:r>
      <w:r w:rsidRPr="00004961">
        <w:rPr>
          <w:sz w:val="20"/>
          <w:szCs w:val="20"/>
          <w:u w:val="single"/>
        </w:rPr>
        <w:instrText xml:space="preserve"> SEQ Figure \* ARABIC </w:instrText>
      </w:r>
      <w:r w:rsidRPr="00004961">
        <w:rPr>
          <w:sz w:val="20"/>
          <w:szCs w:val="20"/>
          <w:u w:val="single"/>
        </w:rPr>
        <w:fldChar w:fldCharType="separate"/>
      </w:r>
      <w:r w:rsidRPr="00004961">
        <w:rPr>
          <w:noProof/>
          <w:sz w:val="20"/>
          <w:szCs w:val="20"/>
          <w:u w:val="single"/>
        </w:rPr>
        <w:t>6</w:t>
      </w:r>
      <w:r w:rsidRPr="00004961">
        <w:rPr>
          <w:sz w:val="20"/>
          <w:szCs w:val="20"/>
          <w:u w:val="single"/>
        </w:rPr>
        <w:fldChar w:fldCharType="end"/>
      </w:r>
      <w:r w:rsidRPr="00004961">
        <w:rPr>
          <w:sz w:val="20"/>
          <w:szCs w:val="20"/>
          <w:u w:val="single"/>
        </w:rPr>
        <w:t>: Distribution of Nike's sale worldwide (Source: Statista 2023)</w:t>
      </w:r>
      <w:bookmarkEnd w:id="17"/>
      <w:bookmarkEnd w:id="18"/>
    </w:p>
    <w:p w14:paraId="071ED02E" w14:textId="2BA926C8" w:rsidR="00194359" w:rsidRPr="00194359" w:rsidRDefault="00194359" w:rsidP="00BC5F12">
      <w:pPr>
        <w:pStyle w:val="ListParagraph"/>
        <w:numPr>
          <w:ilvl w:val="0"/>
          <w:numId w:val="18"/>
        </w:numPr>
        <w:spacing w:line="360" w:lineRule="auto"/>
        <w:ind w:left="357" w:hanging="357"/>
        <w:jc w:val="both"/>
      </w:pPr>
      <w:r>
        <w:rPr>
          <w:b/>
          <w:bCs/>
          <w:sz w:val="24"/>
          <w:szCs w:val="24"/>
          <w:u w:val="single"/>
        </w:rPr>
        <w:lastRenderedPageBreak/>
        <w:t xml:space="preserve">Issue of frequent Lawsuits: </w:t>
      </w:r>
      <w:r>
        <w:rPr>
          <w:sz w:val="24"/>
          <w:szCs w:val="24"/>
        </w:rPr>
        <w:t xml:space="preserve">In 2018, former female employees of Nike, filed a lawsuit alleging Nike of Gender Discrimination in the wake of #MeToo movement, and various other lawsuits bringing a bad name to Nike </w:t>
      </w:r>
      <w:r w:rsidRPr="00194359">
        <w:rPr>
          <w:sz w:val="24"/>
          <w:szCs w:val="24"/>
        </w:rPr>
        <w:t>(Kish, 2022)</w:t>
      </w:r>
    </w:p>
    <w:p w14:paraId="3D2E857B" w14:textId="290C7820" w:rsidR="00194359" w:rsidRDefault="00194359" w:rsidP="00194359">
      <w:pPr>
        <w:spacing w:line="360" w:lineRule="auto"/>
        <w:jc w:val="both"/>
        <w:rPr>
          <w:sz w:val="24"/>
          <w:szCs w:val="24"/>
        </w:rPr>
      </w:pPr>
      <w:r>
        <w:rPr>
          <w:b/>
          <w:bCs/>
          <w:sz w:val="28"/>
          <w:szCs w:val="28"/>
          <w:u w:val="single"/>
        </w:rPr>
        <w:t>Opportunities for Nike (External Strategic Context)</w:t>
      </w:r>
      <w:r w:rsidRPr="00194359">
        <w:rPr>
          <w:b/>
          <w:bCs/>
          <w:sz w:val="28"/>
          <w:szCs w:val="28"/>
          <w:u w:val="single"/>
        </w:rPr>
        <w:t>:</w:t>
      </w:r>
      <w:r>
        <w:rPr>
          <w:b/>
          <w:bCs/>
          <w:sz w:val="28"/>
          <w:szCs w:val="28"/>
          <w:u w:val="single"/>
        </w:rPr>
        <w:t xml:space="preserve"> </w:t>
      </w:r>
    </w:p>
    <w:p w14:paraId="048FA575" w14:textId="24884713" w:rsidR="00C4505C" w:rsidRDefault="00194359" w:rsidP="00194359">
      <w:pPr>
        <w:pStyle w:val="ListParagraph"/>
        <w:numPr>
          <w:ilvl w:val="0"/>
          <w:numId w:val="18"/>
        </w:numPr>
        <w:spacing w:line="360" w:lineRule="auto"/>
        <w:jc w:val="both"/>
        <w:rPr>
          <w:sz w:val="24"/>
          <w:szCs w:val="24"/>
        </w:rPr>
      </w:pPr>
      <w:r>
        <w:rPr>
          <w:b/>
          <w:bCs/>
          <w:sz w:val="24"/>
          <w:szCs w:val="24"/>
          <w:u w:val="single"/>
        </w:rPr>
        <w:t xml:space="preserve">Expansion Opportunities for Nike: </w:t>
      </w:r>
      <w:r w:rsidR="00843E47">
        <w:rPr>
          <w:sz w:val="24"/>
          <w:szCs w:val="24"/>
        </w:rPr>
        <w:t xml:space="preserve">It is projected that over the next 5 years 70% of the Nike’s revenue can come outside of its core US Markets </w:t>
      </w:r>
      <w:r w:rsidR="00843E47" w:rsidRPr="00843E47">
        <w:rPr>
          <w:sz w:val="24"/>
          <w:szCs w:val="24"/>
        </w:rPr>
        <w:t>(Rodriguez, 2023)</w:t>
      </w:r>
      <w:r w:rsidR="00843E47">
        <w:rPr>
          <w:sz w:val="24"/>
          <w:szCs w:val="24"/>
        </w:rPr>
        <w:t>.</w:t>
      </w:r>
    </w:p>
    <w:p w14:paraId="42042084" w14:textId="5EC1DD14" w:rsidR="000F2F95" w:rsidRDefault="000F2F95" w:rsidP="00194359">
      <w:pPr>
        <w:pStyle w:val="ListParagraph"/>
        <w:numPr>
          <w:ilvl w:val="0"/>
          <w:numId w:val="18"/>
        </w:numPr>
        <w:spacing w:line="360" w:lineRule="auto"/>
        <w:jc w:val="both"/>
        <w:rPr>
          <w:sz w:val="24"/>
          <w:szCs w:val="24"/>
        </w:rPr>
      </w:pPr>
      <w:r>
        <w:rPr>
          <w:b/>
          <w:bCs/>
          <w:sz w:val="24"/>
          <w:szCs w:val="24"/>
          <w:u w:val="single"/>
        </w:rPr>
        <w:t>Severing of Ties with Big Retailers:</w:t>
      </w:r>
      <w:r>
        <w:rPr>
          <w:sz w:val="24"/>
          <w:szCs w:val="24"/>
        </w:rPr>
        <w:t xml:space="preserve"> Nike has announced that they are aborting their retailing operations with big shots like Urban Outfitter, Olympia Sports etc. for enhancing the spotlight on its brand, although this has led to other brand taking the shelve space, but it’s a step towards a pleasant customer experience </w:t>
      </w:r>
      <w:r w:rsidRPr="000F2F95">
        <w:rPr>
          <w:sz w:val="24"/>
          <w:szCs w:val="24"/>
        </w:rPr>
        <w:t>(Monteros, 2022)</w:t>
      </w:r>
      <w:r>
        <w:rPr>
          <w:sz w:val="24"/>
          <w:szCs w:val="24"/>
        </w:rPr>
        <w:t>.</w:t>
      </w:r>
    </w:p>
    <w:p w14:paraId="73E461CD" w14:textId="65BDE8EF" w:rsidR="000F2F95" w:rsidRDefault="000F2F95" w:rsidP="00194359">
      <w:pPr>
        <w:pStyle w:val="ListParagraph"/>
        <w:numPr>
          <w:ilvl w:val="0"/>
          <w:numId w:val="18"/>
        </w:numPr>
        <w:spacing w:line="360" w:lineRule="auto"/>
        <w:jc w:val="both"/>
        <w:rPr>
          <w:sz w:val="24"/>
          <w:szCs w:val="24"/>
        </w:rPr>
      </w:pPr>
      <w:r>
        <w:rPr>
          <w:b/>
          <w:bCs/>
          <w:sz w:val="24"/>
          <w:szCs w:val="24"/>
          <w:u w:val="single"/>
        </w:rPr>
        <w:t xml:space="preserve">Scopes in AI and digital world: </w:t>
      </w:r>
      <w:r>
        <w:rPr>
          <w:sz w:val="24"/>
          <w:szCs w:val="24"/>
        </w:rPr>
        <w:t>In the 2021, Nike has acquired RTFKT</w:t>
      </w:r>
      <w:r w:rsidR="00961E0A">
        <w:rPr>
          <w:sz w:val="24"/>
          <w:szCs w:val="24"/>
        </w:rPr>
        <w:t xml:space="preserve"> a brand that clubs cutting edge innovation with culture and gaming. RTFKT combines NFT, gaming engines, augmented reality, blockchain etc. to create virtual products and experiences </w:t>
      </w:r>
      <w:r w:rsidR="00961E0A" w:rsidRPr="00961E0A">
        <w:rPr>
          <w:sz w:val="24"/>
          <w:szCs w:val="24"/>
        </w:rPr>
        <w:t>(Nike, 2021)</w:t>
      </w:r>
      <w:r w:rsidR="00961E0A">
        <w:rPr>
          <w:sz w:val="24"/>
          <w:szCs w:val="24"/>
        </w:rPr>
        <w:t>.</w:t>
      </w:r>
    </w:p>
    <w:p w14:paraId="163733CF" w14:textId="1F3E2287" w:rsidR="00BC5F12" w:rsidRDefault="00BC5F12" w:rsidP="00194359">
      <w:pPr>
        <w:pStyle w:val="ListParagraph"/>
        <w:numPr>
          <w:ilvl w:val="0"/>
          <w:numId w:val="18"/>
        </w:numPr>
        <w:spacing w:line="360" w:lineRule="auto"/>
        <w:jc w:val="both"/>
        <w:rPr>
          <w:sz w:val="24"/>
          <w:szCs w:val="24"/>
        </w:rPr>
      </w:pPr>
      <w:r>
        <w:rPr>
          <w:b/>
          <w:bCs/>
          <w:sz w:val="24"/>
          <w:szCs w:val="24"/>
          <w:u w:val="single"/>
        </w:rPr>
        <w:t>Moving away from wholesale distribution networks for increasing profits:</w:t>
      </w:r>
      <w:r>
        <w:rPr>
          <w:sz w:val="24"/>
          <w:szCs w:val="24"/>
        </w:rPr>
        <w:t xml:space="preserve"> Nike has closed its wholesale distribution with various big wholesalers including Zappos, Big Five, Dunham’s and is increasing its focus on Direct to Consumer (DTC) markets such as its Retail Stores, Website etc. </w:t>
      </w:r>
      <w:r w:rsidRPr="00BC5F12">
        <w:rPr>
          <w:sz w:val="24"/>
          <w:szCs w:val="24"/>
        </w:rPr>
        <w:t>(Ryan, 2021)</w:t>
      </w:r>
      <w:r>
        <w:rPr>
          <w:sz w:val="24"/>
          <w:szCs w:val="24"/>
        </w:rPr>
        <w:t>.</w:t>
      </w:r>
    </w:p>
    <w:p w14:paraId="534DABC1" w14:textId="0079AC7A" w:rsidR="00BC5F12" w:rsidRDefault="00BC5F12" w:rsidP="00BC5F12">
      <w:pPr>
        <w:spacing w:line="360" w:lineRule="auto"/>
        <w:jc w:val="both"/>
        <w:rPr>
          <w:b/>
          <w:bCs/>
          <w:sz w:val="28"/>
          <w:szCs w:val="28"/>
          <w:u w:val="single"/>
        </w:rPr>
      </w:pPr>
      <w:r>
        <w:rPr>
          <w:b/>
          <w:bCs/>
          <w:sz w:val="28"/>
          <w:szCs w:val="28"/>
          <w:u w:val="single"/>
        </w:rPr>
        <w:t>Threats</w:t>
      </w:r>
      <w:r w:rsidRPr="00BC5F12">
        <w:rPr>
          <w:b/>
          <w:bCs/>
          <w:sz w:val="28"/>
          <w:szCs w:val="28"/>
          <w:u w:val="single"/>
        </w:rPr>
        <w:t xml:space="preserve"> for Nike (External Strategic Context): </w:t>
      </w:r>
    </w:p>
    <w:p w14:paraId="1338E10F" w14:textId="3C954649" w:rsidR="00BC5F12" w:rsidRDefault="009A6356" w:rsidP="00BC5F12">
      <w:pPr>
        <w:pStyle w:val="ListParagraph"/>
        <w:numPr>
          <w:ilvl w:val="0"/>
          <w:numId w:val="20"/>
        </w:numPr>
        <w:spacing w:line="360" w:lineRule="auto"/>
        <w:jc w:val="both"/>
        <w:rPr>
          <w:sz w:val="24"/>
          <w:szCs w:val="24"/>
        </w:rPr>
      </w:pPr>
      <w:r>
        <w:rPr>
          <w:b/>
          <w:bCs/>
          <w:sz w:val="24"/>
          <w:szCs w:val="24"/>
          <w:u w:val="single"/>
        </w:rPr>
        <w:t xml:space="preserve">Counterfeiting: </w:t>
      </w:r>
      <w:r>
        <w:rPr>
          <w:sz w:val="24"/>
          <w:szCs w:val="24"/>
        </w:rPr>
        <w:t xml:space="preserve">Nike is the one of the most counterfeited brands in the world. Recently Nike has filed lawsuits against hundreds of websites and social media accounts. This posse’s huge threat to Nike tarnishing its image </w:t>
      </w:r>
      <w:r w:rsidRPr="009A6356">
        <w:rPr>
          <w:sz w:val="24"/>
          <w:szCs w:val="24"/>
        </w:rPr>
        <w:t>(Osei, 2021)</w:t>
      </w:r>
      <w:r>
        <w:rPr>
          <w:sz w:val="24"/>
          <w:szCs w:val="24"/>
        </w:rPr>
        <w:t>.</w:t>
      </w:r>
    </w:p>
    <w:p w14:paraId="7B496B55" w14:textId="70BB6263" w:rsidR="009A6356" w:rsidRDefault="009A6356" w:rsidP="00BC5F12">
      <w:pPr>
        <w:pStyle w:val="ListParagraph"/>
        <w:numPr>
          <w:ilvl w:val="0"/>
          <w:numId w:val="20"/>
        </w:numPr>
        <w:spacing w:line="360" w:lineRule="auto"/>
        <w:jc w:val="both"/>
        <w:rPr>
          <w:sz w:val="24"/>
          <w:szCs w:val="24"/>
        </w:rPr>
      </w:pPr>
      <w:r>
        <w:rPr>
          <w:b/>
          <w:bCs/>
          <w:sz w:val="24"/>
          <w:szCs w:val="24"/>
          <w:u w:val="single"/>
        </w:rPr>
        <w:t>Surmounting pressure for thriving competition and marketing budgets:</w:t>
      </w:r>
      <w:r>
        <w:rPr>
          <w:sz w:val="24"/>
          <w:szCs w:val="24"/>
        </w:rPr>
        <w:t xml:space="preserve"> Rival sportswear companies like Adidas, Under Armour, Asics etc. are massively increasing a burden of marketing budget which is going out of bounds for Nike </w:t>
      </w:r>
      <w:r w:rsidRPr="009A6356">
        <w:rPr>
          <w:sz w:val="24"/>
          <w:szCs w:val="24"/>
        </w:rPr>
        <w:t>(Barrabi, 2016)</w:t>
      </w:r>
      <w:r>
        <w:rPr>
          <w:sz w:val="24"/>
          <w:szCs w:val="24"/>
        </w:rPr>
        <w:t>.</w:t>
      </w:r>
      <w:r w:rsidR="004F5FF1">
        <w:rPr>
          <w:sz w:val="24"/>
          <w:szCs w:val="24"/>
        </w:rPr>
        <w:t xml:space="preserve"> The only way out of this competition is to be as much as innovative and creative customizing the needs of its customers and athletes.</w:t>
      </w:r>
    </w:p>
    <w:p w14:paraId="09CAC8DC" w14:textId="7FEC3207" w:rsidR="004F5FF1" w:rsidRDefault="004F5FF1" w:rsidP="00BC5F12">
      <w:pPr>
        <w:pStyle w:val="ListParagraph"/>
        <w:numPr>
          <w:ilvl w:val="0"/>
          <w:numId w:val="20"/>
        </w:numPr>
        <w:spacing w:line="360" w:lineRule="auto"/>
        <w:jc w:val="both"/>
        <w:rPr>
          <w:sz w:val="24"/>
          <w:szCs w:val="24"/>
        </w:rPr>
      </w:pPr>
      <w:r>
        <w:rPr>
          <w:b/>
          <w:bCs/>
          <w:sz w:val="24"/>
          <w:szCs w:val="24"/>
          <w:u w:val="single"/>
        </w:rPr>
        <w:t>Negative Impacts of Foreign Exchange:</w:t>
      </w:r>
      <w:r>
        <w:rPr>
          <w:sz w:val="24"/>
          <w:szCs w:val="24"/>
        </w:rPr>
        <w:t xml:space="preserve"> Since Nike is a Global brand operating all over the world, hence it is severely affected by foreign exchange regulations. </w:t>
      </w:r>
      <w:r w:rsidR="000B0971">
        <w:rPr>
          <w:sz w:val="24"/>
          <w:szCs w:val="24"/>
        </w:rPr>
        <w:t xml:space="preserve">Nike’s foreign exchange regulations hit a 5-year low of -$143M in May 2022 </w:t>
      </w:r>
      <w:r w:rsidR="000B0971" w:rsidRPr="000B0971">
        <w:rPr>
          <w:sz w:val="24"/>
          <w:szCs w:val="24"/>
        </w:rPr>
        <w:t>(Finbox, 2023)</w:t>
      </w:r>
      <w:r w:rsidR="000B0971">
        <w:rPr>
          <w:sz w:val="24"/>
          <w:szCs w:val="24"/>
        </w:rPr>
        <w:t>.</w:t>
      </w:r>
    </w:p>
    <w:p w14:paraId="05EDDF64" w14:textId="2AC8938A" w:rsidR="009E6F55" w:rsidRDefault="009E6F55" w:rsidP="00BC5F12">
      <w:pPr>
        <w:pStyle w:val="ListParagraph"/>
        <w:numPr>
          <w:ilvl w:val="0"/>
          <w:numId w:val="20"/>
        </w:numPr>
        <w:spacing w:line="360" w:lineRule="auto"/>
        <w:jc w:val="both"/>
        <w:rPr>
          <w:sz w:val="24"/>
          <w:szCs w:val="24"/>
        </w:rPr>
      </w:pPr>
      <w:r>
        <w:rPr>
          <w:b/>
          <w:bCs/>
          <w:sz w:val="24"/>
          <w:szCs w:val="24"/>
          <w:u w:val="single"/>
        </w:rPr>
        <w:lastRenderedPageBreak/>
        <w:t>Huge concerns over Warehouse and Retail level thefts:</w:t>
      </w:r>
      <w:r>
        <w:rPr>
          <w:sz w:val="24"/>
          <w:szCs w:val="24"/>
        </w:rPr>
        <w:t xml:space="preserve"> Nike is battling a staggering number of thefts in warehouse and retail stores, with retail theft alone to a whooping amount of $95B annually. Recently a store in Portland, Oregon was closed due to theft </w:t>
      </w:r>
      <w:r w:rsidRPr="009E6F55">
        <w:rPr>
          <w:sz w:val="24"/>
          <w:szCs w:val="24"/>
        </w:rPr>
        <w:t>(Kish, 2023)</w:t>
      </w:r>
      <w:r>
        <w:rPr>
          <w:sz w:val="24"/>
          <w:szCs w:val="24"/>
        </w:rPr>
        <w:t>.</w:t>
      </w:r>
    </w:p>
    <w:p w14:paraId="616F4CD4" w14:textId="7A4D2FF2" w:rsidR="00843543" w:rsidRDefault="00843543" w:rsidP="00BC5F12">
      <w:pPr>
        <w:pStyle w:val="ListParagraph"/>
        <w:numPr>
          <w:ilvl w:val="0"/>
          <w:numId w:val="20"/>
        </w:numPr>
        <w:spacing w:line="360" w:lineRule="auto"/>
        <w:jc w:val="both"/>
        <w:rPr>
          <w:sz w:val="24"/>
          <w:szCs w:val="24"/>
        </w:rPr>
      </w:pPr>
      <w:r>
        <w:rPr>
          <w:b/>
          <w:bCs/>
          <w:sz w:val="24"/>
          <w:szCs w:val="24"/>
          <w:u w:val="single"/>
        </w:rPr>
        <w:t>Accusations of driving Kangaroo Population towards extinction:</w:t>
      </w:r>
      <w:r>
        <w:rPr>
          <w:sz w:val="24"/>
          <w:szCs w:val="24"/>
        </w:rPr>
        <w:t xml:space="preserve"> Animal right activists have said that Nike is using Kangaroo Skin to make its leather football shoes, accusing Nike of threatening Kangaroo population towards extinction </w:t>
      </w:r>
      <w:r w:rsidR="00512FC2" w:rsidRPr="00512FC2">
        <w:rPr>
          <w:sz w:val="24"/>
          <w:szCs w:val="24"/>
        </w:rPr>
        <w:t>(Webber, 2021)</w:t>
      </w:r>
      <w:r w:rsidR="00512FC2">
        <w:rPr>
          <w:sz w:val="24"/>
          <w:szCs w:val="24"/>
        </w:rPr>
        <w:t>.</w:t>
      </w:r>
    </w:p>
    <w:p w14:paraId="280883F3" w14:textId="0FC95120" w:rsidR="00D23A2F" w:rsidRDefault="00D23A2F" w:rsidP="00D23A2F">
      <w:pPr>
        <w:pStyle w:val="Heading2"/>
        <w:numPr>
          <w:ilvl w:val="1"/>
          <w:numId w:val="2"/>
        </w:numPr>
        <w:spacing w:line="360" w:lineRule="auto"/>
        <w:ind w:left="425" w:hanging="425"/>
        <w:rPr>
          <w:sz w:val="28"/>
          <w:szCs w:val="28"/>
        </w:rPr>
      </w:pPr>
      <w:bookmarkStart w:id="19" w:name="_Toc140566810"/>
      <w:r>
        <w:rPr>
          <w:sz w:val="28"/>
          <w:szCs w:val="28"/>
        </w:rPr>
        <w:t>Internal</w:t>
      </w:r>
      <w:r w:rsidRPr="00E7666E">
        <w:rPr>
          <w:sz w:val="28"/>
          <w:szCs w:val="28"/>
        </w:rPr>
        <w:t xml:space="preserve"> Analysis</w:t>
      </w:r>
      <w:bookmarkEnd w:id="19"/>
    </w:p>
    <w:p w14:paraId="7BA8D3F3" w14:textId="491BD5FE" w:rsidR="00B30673" w:rsidRDefault="00B30673" w:rsidP="00B30673">
      <w:pPr>
        <w:spacing w:line="360" w:lineRule="auto"/>
        <w:jc w:val="both"/>
        <w:rPr>
          <w:sz w:val="24"/>
          <w:szCs w:val="24"/>
        </w:rPr>
      </w:pPr>
      <w:r>
        <w:rPr>
          <w:b/>
          <w:bCs/>
          <w:sz w:val="24"/>
          <w:szCs w:val="24"/>
          <w:u w:val="single"/>
        </w:rPr>
        <w:t>Capabilities &amp; Resources:</w:t>
      </w:r>
      <w:r w:rsidRPr="00B30673">
        <w:rPr>
          <w:b/>
          <w:bCs/>
          <w:sz w:val="24"/>
          <w:szCs w:val="24"/>
        </w:rPr>
        <w:t xml:space="preserve"> </w:t>
      </w:r>
      <w:r>
        <w:rPr>
          <w:sz w:val="24"/>
          <w:szCs w:val="24"/>
        </w:rPr>
        <w:t>Nike’s strong brand value, strong global supply chain network, innovation in product design and focus towards sustainability and reducing its carbon footprint are its key components of internal strengths. Nike’s continuous investment in research and development and athlete endorsements have hugely paved the way for its success.</w:t>
      </w:r>
    </w:p>
    <w:p w14:paraId="6875F411" w14:textId="3E26E356" w:rsidR="00B30673" w:rsidRDefault="00B30673" w:rsidP="00B30673">
      <w:pPr>
        <w:spacing w:line="360" w:lineRule="auto"/>
        <w:jc w:val="both"/>
        <w:rPr>
          <w:b/>
          <w:bCs/>
          <w:sz w:val="24"/>
          <w:szCs w:val="24"/>
          <w:u w:val="single"/>
        </w:rPr>
      </w:pPr>
      <w:r>
        <w:rPr>
          <w:b/>
          <w:bCs/>
          <w:sz w:val="24"/>
          <w:szCs w:val="24"/>
          <w:u w:val="single"/>
        </w:rPr>
        <w:t>Organisation Culture &amp; Hierarchy</w:t>
      </w:r>
      <w:r w:rsidR="0063495E">
        <w:rPr>
          <w:b/>
          <w:bCs/>
          <w:sz w:val="24"/>
          <w:szCs w:val="24"/>
          <w:u w:val="single"/>
        </w:rPr>
        <w:t>:</w:t>
      </w:r>
      <w:r w:rsidR="0063495E" w:rsidRPr="0063495E">
        <w:rPr>
          <w:b/>
          <w:bCs/>
          <w:sz w:val="24"/>
          <w:szCs w:val="24"/>
        </w:rPr>
        <w:t xml:space="preserve"> </w:t>
      </w:r>
      <w:r w:rsidR="0063495E">
        <w:rPr>
          <w:sz w:val="24"/>
          <w:szCs w:val="24"/>
        </w:rPr>
        <w:t xml:space="preserve"> </w:t>
      </w:r>
      <w:r w:rsidR="0063495E" w:rsidRPr="0063495E">
        <w:rPr>
          <w:sz w:val="24"/>
          <w:szCs w:val="24"/>
        </w:rPr>
        <w:t>The organisational structure of Nike encourages functional specialisation and speeds up decision-making. The business encourages a culture of innovation, teamwork, and performance, which encourages employee collaboration and creativity.</w:t>
      </w:r>
      <w:r w:rsidR="0063495E">
        <w:rPr>
          <w:b/>
          <w:bCs/>
          <w:sz w:val="24"/>
          <w:szCs w:val="24"/>
          <w:u w:val="single"/>
        </w:rPr>
        <w:t xml:space="preserve">     </w:t>
      </w:r>
    </w:p>
    <w:p w14:paraId="2315ACA2" w14:textId="43EC2C59" w:rsidR="0063495E" w:rsidRDefault="0063495E" w:rsidP="00B30673">
      <w:pPr>
        <w:spacing w:line="360" w:lineRule="auto"/>
        <w:jc w:val="both"/>
        <w:rPr>
          <w:sz w:val="24"/>
          <w:szCs w:val="24"/>
        </w:rPr>
      </w:pPr>
      <w:r>
        <w:rPr>
          <w:b/>
          <w:bCs/>
          <w:sz w:val="24"/>
          <w:szCs w:val="24"/>
          <w:u w:val="single"/>
        </w:rPr>
        <w:t xml:space="preserve">Overall Financial Performance of Nike: </w:t>
      </w:r>
      <w:r>
        <w:rPr>
          <w:sz w:val="24"/>
          <w:szCs w:val="24"/>
        </w:rPr>
        <w:t xml:space="preserve">Analysis of the financial statements of Nike clearly shows a net income of $1439 M, for the financial year ending 2022, showing its ability to invest in more strategic initiatives </w:t>
      </w:r>
      <w:r w:rsidRPr="0063495E">
        <w:rPr>
          <w:sz w:val="24"/>
          <w:szCs w:val="24"/>
        </w:rPr>
        <w:t>(Nike, Inc., 2022)</w:t>
      </w:r>
      <w:r>
        <w:rPr>
          <w:sz w:val="24"/>
          <w:szCs w:val="24"/>
        </w:rPr>
        <w:t>.</w:t>
      </w:r>
    </w:p>
    <w:p w14:paraId="1698137B" w14:textId="111C794F" w:rsidR="000C0340" w:rsidRDefault="00204126" w:rsidP="000C0340">
      <w:pPr>
        <w:pStyle w:val="Heading2"/>
        <w:numPr>
          <w:ilvl w:val="1"/>
          <w:numId w:val="2"/>
        </w:numPr>
        <w:spacing w:line="360" w:lineRule="auto"/>
        <w:ind w:left="425" w:hanging="425"/>
        <w:rPr>
          <w:sz w:val="28"/>
          <w:szCs w:val="28"/>
        </w:rPr>
      </w:pPr>
      <w:bookmarkStart w:id="20" w:name="_Toc140566811"/>
      <w:r>
        <w:rPr>
          <w:sz w:val="28"/>
          <w:szCs w:val="28"/>
        </w:rPr>
        <w:t>Wider Implications of the proposed strategies on different areas of Nike</w:t>
      </w:r>
      <w:bookmarkEnd w:id="20"/>
    </w:p>
    <w:tbl>
      <w:tblPr>
        <w:tblStyle w:val="TableGrid"/>
        <w:tblW w:w="0" w:type="auto"/>
        <w:shd w:val="clear" w:color="auto" w:fill="BFBFBF" w:themeFill="background1" w:themeFillShade="BF"/>
        <w:tblLook w:val="04A0" w:firstRow="1" w:lastRow="0" w:firstColumn="1" w:lastColumn="0" w:noHBand="0" w:noVBand="1"/>
      </w:tblPr>
      <w:tblGrid>
        <w:gridCol w:w="4498"/>
        <w:gridCol w:w="4498"/>
      </w:tblGrid>
      <w:tr w:rsidR="00204126" w14:paraId="7E7CE1E0" w14:textId="77777777" w:rsidTr="00D80B9A">
        <w:tc>
          <w:tcPr>
            <w:tcW w:w="4498"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3C3815B2" w14:textId="77777777" w:rsidR="00204126" w:rsidRPr="001347B7" w:rsidRDefault="00204126" w:rsidP="00423A9C">
            <w:pPr>
              <w:jc w:val="both"/>
              <w:rPr>
                <w:b/>
                <w:bCs/>
                <w:u w:val="single"/>
              </w:rPr>
            </w:pPr>
            <w:r w:rsidRPr="001347B7">
              <w:rPr>
                <w:b/>
                <w:bCs/>
                <w:u w:val="single"/>
              </w:rPr>
              <w:t>Operations &amp; Supply Chain</w:t>
            </w:r>
          </w:p>
          <w:p w14:paraId="4EA5179E" w14:textId="77777777" w:rsidR="00204126" w:rsidRDefault="00204126" w:rsidP="00423A9C">
            <w:pPr>
              <w:jc w:val="both"/>
            </w:pPr>
          </w:p>
          <w:p w14:paraId="2E87ECF4" w14:textId="77777777" w:rsidR="00204126" w:rsidRDefault="00204126" w:rsidP="00423A9C">
            <w:pPr>
              <w:jc w:val="both"/>
            </w:pPr>
            <w:r w:rsidRPr="008D2AA6">
              <w:t xml:space="preserve">Customization and </w:t>
            </w:r>
            <w:r>
              <w:t>personalization</w:t>
            </w:r>
            <w:r w:rsidRPr="008D2AA6">
              <w:t xml:space="preserve"> necessitate changes to manufacturing, inventory control, and logistics of the supply chain.</w:t>
            </w:r>
          </w:p>
          <w:p w14:paraId="2F9A1D57" w14:textId="77777777" w:rsidR="00204126" w:rsidRDefault="00204126" w:rsidP="00423A9C">
            <w:pPr>
              <w:jc w:val="both"/>
            </w:pPr>
          </w:p>
          <w:p w14:paraId="46645E22" w14:textId="77777777" w:rsidR="00204126" w:rsidRDefault="00204126" w:rsidP="00423A9C">
            <w:pPr>
              <w:jc w:val="both"/>
            </w:pPr>
            <w:r w:rsidRPr="008D2AA6">
              <w:t>It might be necessary to make investments in IT infrastructure and data management capabilities to support improved data analytics and AI-driven customer service.</w:t>
            </w:r>
          </w:p>
        </w:tc>
        <w:tc>
          <w:tcPr>
            <w:tcW w:w="4498"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37C1BCA" w14:textId="77777777" w:rsidR="00204126" w:rsidRPr="001347B7" w:rsidRDefault="00204126" w:rsidP="00423A9C">
            <w:pPr>
              <w:jc w:val="both"/>
              <w:rPr>
                <w:b/>
                <w:bCs/>
                <w:u w:val="single"/>
              </w:rPr>
            </w:pPr>
            <w:r w:rsidRPr="001347B7">
              <w:rPr>
                <w:b/>
                <w:bCs/>
                <w:u w:val="single"/>
              </w:rPr>
              <w:t xml:space="preserve">Marketing </w:t>
            </w:r>
          </w:p>
          <w:p w14:paraId="1B42DB44" w14:textId="77777777" w:rsidR="00204126" w:rsidRDefault="00204126" w:rsidP="00423A9C">
            <w:pPr>
              <w:jc w:val="both"/>
              <w:rPr>
                <w:b/>
                <w:bCs/>
              </w:rPr>
            </w:pPr>
          </w:p>
          <w:p w14:paraId="6EE29319" w14:textId="77777777" w:rsidR="00204126" w:rsidRDefault="00204126" w:rsidP="00423A9C">
            <w:pPr>
              <w:jc w:val="both"/>
            </w:pPr>
            <w:r>
              <w:t>The implementation of personalized customer service experience requires an overhauling of the marketing resources.</w:t>
            </w:r>
          </w:p>
          <w:p w14:paraId="0532064B" w14:textId="77777777" w:rsidR="00204126" w:rsidRDefault="00204126" w:rsidP="00423A9C">
            <w:pPr>
              <w:jc w:val="both"/>
            </w:pPr>
          </w:p>
          <w:p w14:paraId="6B282769" w14:textId="77777777" w:rsidR="00204126" w:rsidRPr="008D2AA6" w:rsidRDefault="00204126" w:rsidP="00423A9C">
            <w:pPr>
              <w:jc w:val="both"/>
            </w:pPr>
            <w:r>
              <w:t>Collaboration and tuning between marketing and customer care is essential for coherence across Nike’s online and offline touchpoints.</w:t>
            </w:r>
          </w:p>
        </w:tc>
      </w:tr>
      <w:tr w:rsidR="00204126" w14:paraId="47354A96" w14:textId="77777777" w:rsidTr="00D80B9A">
        <w:tc>
          <w:tcPr>
            <w:tcW w:w="4498"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7F23C99" w14:textId="77777777" w:rsidR="00204126" w:rsidRPr="001347B7" w:rsidRDefault="00204126" w:rsidP="00423A9C">
            <w:pPr>
              <w:jc w:val="both"/>
              <w:rPr>
                <w:u w:val="single"/>
              </w:rPr>
            </w:pPr>
            <w:r w:rsidRPr="001347B7">
              <w:rPr>
                <w:b/>
                <w:bCs/>
                <w:u w:val="single"/>
              </w:rPr>
              <w:t>Technology</w:t>
            </w:r>
          </w:p>
          <w:p w14:paraId="430B748D" w14:textId="77777777" w:rsidR="00204126" w:rsidRDefault="00204126" w:rsidP="00423A9C">
            <w:pPr>
              <w:jc w:val="both"/>
              <w:rPr>
                <w:b/>
                <w:bCs/>
              </w:rPr>
            </w:pPr>
          </w:p>
          <w:p w14:paraId="29831D31" w14:textId="77777777" w:rsidR="00204126" w:rsidRDefault="00204126" w:rsidP="00423A9C">
            <w:pPr>
              <w:jc w:val="both"/>
            </w:pPr>
            <w:r>
              <w:t xml:space="preserve">Adoption of Technologies such Artificial Intelligence, Data Analytics, Omni Channel </w:t>
            </w:r>
            <w:r>
              <w:lastRenderedPageBreak/>
              <w:t>Experience etc. calls for a robust investment in IT infrastructure.</w:t>
            </w:r>
          </w:p>
          <w:p w14:paraId="26039DB8" w14:textId="77777777" w:rsidR="00204126" w:rsidRDefault="00204126" w:rsidP="00423A9C">
            <w:pPr>
              <w:jc w:val="both"/>
            </w:pPr>
          </w:p>
          <w:p w14:paraId="73C6692B" w14:textId="77777777" w:rsidR="00204126" w:rsidRPr="008D2AA6" w:rsidRDefault="00204126" w:rsidP="00423A9C">
            <w:pPr>
              <w:jc w:val="both"/>
            </w:pPr>
            <w:r>
              <w:t>Adherence to Data and Security laws is another crucial factor for safeguarding customer data and compliance to regulatory framework.</w:t>
            </w:r>
          </w:p>
        </w:tc>
        <w:tc>
          <w:tcPr>
            <w:tcW w:w="4498"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1DBD81D9" w14:textId="77777777" w:rsidR="00204126" w:rsidRPr="001347B7" w:rsidRDefault="00204126" w:rsidP="00423A9C">
            <w:pPr>
              <w:jc w:val="both"/>
              <w:rPr>
                <w:b/>
                <w:bCs/>
                <w:u w:val="single"/>
              </w:rPr>
            </w:pPr>
            <w:r w:rsidRPr="001347B7">
              <w:rPr>
                <w:b/>
                <w:bCs/>
                <w:u w:val="single"/>
              </w:rPr>
              <w:lastRenderedPageBreak/>
              <w:t>Finance</w:t>
            </w:r>
          </w:p>
          <w:p w14:paraId="0A2B129D" w14:textId="77777777" w:rsidR="00204126" w:rsidRDefault="00204126" w:rsidP="00423A9C">
            <w:pPr>
              <w:jc w:val="both"/>
              <w:rPr>
                <w:b/>
                <w:bCs/>
              </w:rPr>
            </w:pPr>
          </w:p>
          <w:p w14:paraId="3175CE07" w14:textId="77777777" w:rsidR="00204126" w:rsidRDefault="00204126" w:rsidP="00423A9C">
            <w:pPr>
              <w:jc w:val="both"/>
            </w:pPr>
            <w:r>
              <w:t xml:space="preserve">Investment in technology for innovative customer service, involves huge financial </w:t>
            </w:r>
            <w:r>
              <w:lastRenderedPageBreak/>
              <w:t>investment. Nike should evaluate the financial feasibility of such investments and its impact on profitability.</w:t>
            </w:r>
          </w:p>
          <w:p w14:paraId="0F6DB6D7" w14:textId="77777777" w:rsidR="00204126" w:rsidRDefault="00204126" w:rsidP="00423A9C">
            <w:pPr>
              <w:jc w:val="both"/>
            </w:pPr>
          </w:p>
          <w:p w14:paraId="7F0C16D7" w14:textId="77777777" w:rsidR="00204126" w:rsidRDefault="00204126" w:rsidP="00423A9C">
            <w:pPr>
              <w:jc w:val="both"/>
            </w:pPr>
            <w:r>
              <w:t>Impact on Pricing should also be evaluated.</w:t>
            </w:r>
          </w:p>
          <w:p w14:paraId="0DD533EA" w14:textId="77777777" w:rsidR="00204126" w:rsidRPr="008D2AA6" w:rsidRDefault="00204126" w:rsidP="00423A9C">
            <w:pPr>
              <w:jc w:val="both"/>
            </w:pPr>
          </w:p>
        </w:tc>
      </w:tr>
      <w:tr w:rsidR="00204126" w14:paraId="60FC3A84" w14:textId="77777777" w:rsidTr="00D80B9A">
        <w:tc>
          <w:tcPr>
            <w:tcW w:w="4498"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627B2745" w14:textId="77777777" w:rsidR="00204126" w:rsidRPr="001347B7" w:rsidRDefault="00204126" w:rsidP="00423A9C">
            <w:pPr>
              <w:jc w:val="both"/>
              <w:rPr>
                <w:b/>
                <w:bCs/>
                <w:u w:val="single"/>
              </w:rPr>
            </w:pPr>
            <w:r w:rsidRPr="001347B7">
              <w:rPr>
                <w:b/>
                <w:bCs/>
                <w:u w:val="single"/>
              </w:rPr>
              <w:lastRenderedPageBreak/>
              <w:t>Human Resources</w:t>
            </w:r>
          </w:p>
          <w:p w14:paraId="299E668C" w14:textId="77777777" w:rsidR="00204126" w:rsidRDefault="00204126" w:rsidP="00423A9C">
            <w:pPr>
              <w:jc w:val="both"/>
              <w:rPr>
                <w:b/>
                <w:bCs/>
              </w:rPr>
            </w:pPr>
          </w:p>
          <w:p w14:paraId="3CD0D297" w14:textId="77777777" w:rsidR="00204126" w:rsidRDefault="00204126" w:rsidP="00423A9C">
            <w:pPr>
              <w:jc w:val="both"/>
            </w:pPr>
            <w:r>
              <w:t>Moving towards an innovative and personalized customer care, will involve in hiring additional staff or training the existing staff for increased customer queries and handling the AI systems.</w:t>
            </w:r>
          </w:p>
          <w:p w14:paraId="322BBA81" w14:textId="77777777" w:rsidR="00204126" w:rsidRDefault="00204126" w:rsidP="00423A9C">
            <w:pPr>
              <w:jc w:val="both"/>
            </w:pPr>
          </w:p>
          <w:p w14:paraId="529EC3EC" w14:textId="77777777" w:rsidR="00204126" w:rsidRPr="008D2AA6" w:rsidRDefault="00204126" w:rsidP="00423A9C">
            <w:pPr>
              <w:jc w:val="both"/>
            </w:pPr>
            <w:r>
              <w:t>Manpower should be provided with periodical trainings about changes in technology and trends to keep pace with the innovation for providing personalized customer service and handling customer data sensitively.</w:t>
            </w:r>
          </w:p>
        </w:tc>
        <w:tc>
          <w:tcPr>
            <w:tcW w:w="4498"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tcPr>
          <w:p w14:paraId="2FCF2581" w14:textId="77777777" w:rsidR="00204126" w:rsidRPr="001347B7" w:rsidRDefault="00204126" w:rsidP="00423A9C">
            <w:pPr>
              <w:jc w:val="both"/>
              <w:rPr>
                <w:b/>
                <w:bCs/>
                <w:u w:val="single"/>
              </w:rPr>
            </w:pPr>
            <w:r w:rsidRPr="001347B7">
              <w:rPr>
                <w:b/>
                <w:bCs/>
                <w:u w:val="single"/>
              </w:rPr>
              <w:t>Organisation Culture &amp; Change Management</w:t>
            </w:r>
          </w:p>
          <w:p w14:paraId="38DE8780" w14:textId="77777777" w:rsidR="00204126" w:rsidRDefault="00204126" w:rsidP="00423A9C">
            <w:pPr>
              <w:jc w:val="both"/>
              <w:rPr>
                <w:b/>
                <w:bCs/>
              </w:rPr>
            </w:pPr>
          </w:p>
          <w:p w14:paraId="4C0117D6" w14:textId="77777777" w:rsidR="00204126" w:rsidRPr="001347B7" w:rsidRDefault="00204126" w:rsidP="00423A9C">
            <w:pPr>
              <w:jc w:val="both"/>
            </w:pPr>
            <w:r>
              <w:t>Introducing a personalized customer care strategy involves a strategic shift and change in the whole Nike. The change management efforts should be communicated effectively, duly explaining the strategic rationale and long-term benefits encouraging overall involvement and fostering a customer centric culture in the whole organisation.</w:t>
            </w:r>
          </w:p>
        </w:tc>
      </w:tr>
    </w:tbl>
    <w:p w14:paraId="2CB610E6" w14:textId="77777777" w:rsidR="00204126" w:rsidRDefault="00204126" w:rsidP="00204126"/>
    <w:p w14:paraId="6EE58BDA" w14:textId="6FD5F243" w:rsidR="00D80B9A" w:rsidRDefault="00D80B9A" w:rsidP="00D80B9A">
      <w:pPr>
        <w:pStyle w:val="Heading1"/>
        <w:numPr>
          <w:ilvl w:val="0"/>
          <w:numId w:val="2"/>
        </w:numPr>
        <w:spacing w:line="360" w:lineRule="auto"/>
        <w:ind w:left="284" w:hanging="284"/>
      </w:pPr>
      <w:bookmarkStart w:id="21" w:name="_Toc140566812"/>
      <w:r w:rsidRPr="00D80B9A">
        <w:t>Strategic options for Personalized Customer Care – Conclusion</w:t>
      </w:r>
      <w:r w:rsidR="000F65ED">
        <w:t>s</w:t>
      </w:r>
      <w:r w:rsidRPr="00D80B9A">
        <w:t xml:space="preserve"> from Analysis</w:t>
      </w:r>
      <w:bookmarkEnd w:id="21"/>
    </w:p>
    <w:p w14:paraId="437A30CC" w14:textId="77777777" w:rsidR="00D80B9A" w:rsidRDefault="00D80B9A" w:rsidP="00D80B9A">
      <w:pPr>
        <w:spacing w:line="360" w:lineRule="auto"/>
        <w:jc w:val="both"/>
        <w:rPr>
          <w:sz w:val="24"/>
          <w:szCs w:val="24"/>
        </w:rPr>
      </w:pPr>
      <w:r>
        <w:rPr>
          <w:sz w:val="24"/>
          <w:szCs w:val="24"/>
        </w:rPr>
        <w:t>After analysing Nike, Externally &amp; Internally, the following can be concluded as feasible strategic options for moving towards a personalized and innovative customer service:</w:t>
      </w:r>
    </w:p>
    <w:p w14:paraId="41AEE850" w14:textId="77777777" w:rsidR="00D80B9A" w:rsidRDefault="00D80B9A" w:rsidP="00D80B9A">
      <w:pPr>
        <w:pStyle w:val="ListParagraph"/>
        <w:numPr>
          <w:ilvl w:val="0"/>
          <w:numId w:val="21"/>
        </w:numPr>
        <w:spacing w:line="360" w:lineRule="auto"/>
        <w:jc w:val="both"/>
        <w:rPr>
          <w:sz w:val="24"/>
          <w:szCs w:val="24"/>
        </w:rPr>
      </w:pPr>
      <w:r w:rsidRPr="00554B4E">
        <w:rPr>
          <w:b/>
          <w:bCs/>
          <w:sz w:val="24"/>
          <w:szCs w:val="24"/>
        </w:rPr>
        <w:t>Personalization &amp; Customization</w:t>
      </w:r>
      <w:r>
        <w:rPr>
          <w:sz w:val="24"/>
          <w:szCs w:val="24"/>
        </w:rPr>
        <w:t xml:space="preserve"> of products according to preferences of individuals.</w:t>
      </w:r>
    </w:p>
    <w:p w14:paraId="6E13159C" w14:textId="77777777" w:rsidR="00D80B9A" w:rsidRDefault="00D80B9A" w:rsidP="00D80B9A">
      <w:pPr>
        <w:pStyle w:val="ListParagraph"/>
        <w:numPr>
          <w:ilvl w:val="0"/>
          <w:numId w:val="21"/>
        </w:numPr>
        <w:spacing w:line="360" w:lineRule="auto"/>
        <w:jc w:val="both"/>
        <w:rPr>
          <w:sz w:val="24"/>
          <w:szCs w:val="24"/>
        </w:rPr>
      </w:pPr>
      <w:r>
        <w:rPr>
          <w:sz w:val="24"/>
          <w:szCs w:val="24"/>
        </w:rPr>
        <w:t xml:space="preserve">Use of </w:t>
      </w:r>
      <w:r w:rsidRPr="00554B4E">
        <w:rPr>
          <w:b/>
          <w:bCs/>
          <w:sz w:val="24"/>
          <w:szCs w:val="24"/>
        </w:rPr>
        <w:t>enhanced Data Analytics/AI</w:t>
      </w:r>
      <w:r>
        <w:rPr>
          <w:sz w:val="24"/>
          <w:szCs w:val="24"/>
        </w:rPr>
        <w:t xml:space="preserve"> for gaining insights into customer tastes and preferences, which will help in developing targeted marketing campaigns and deliver personalized recommendations.</w:t>
      </w:r>
    </w:p>
    <w:p w14:paraId="6D30E5A0" w14:textId="77777777" w:rsidR="00D80B9A" w:rsidRDefault="00D80B9A" w:rsidP="00D80B9A">
      <w:pPr>
        <w:pStyle w:val="ListParagraph"/>
        <w:numPr>
          <w:ilvl w:val="0"/>
          <w:numId w:val="21"/>
        </w:numPr>
        <w:spacing w:line="360" w:lineRule="auto"/>
        <w:jc w:val="both"/>
        <w:rPr>
          <w:sz w:val="24"/>
          <w:szCs w:val="24"/>
        </w:rPr>
      </w:pPr>
      <w:r w:rsidRPr="00554B4E">
        <w:rPr>
          <w:b/>
          <w:bCs/>
          <w:sz w:val="24"/>
          <w:szCs w:val="24"/>
        </w:rPr>
        <w:t>Omni-Channel Experience</w:t>
      </w:r>
      <w:r>
        <w:rPr>
          <w:sz w:val="24"/>
          <w:szCs w:val="24"/>
        </w:rPr>
        <w:t>, should be there, by integration of its physical and online stores to provide seamless and personalized shopping experience, like Virtual Try-On, in-store customer assistance etc.</w:t>
      </w:r>
    </w:p>
    <w:p w14:paraId="07E610F5" w14:textId="77777777" w:rsidR="00D80B9A" w:rsidRDefault="00D80B9A" w:rsidP="00D80B9A">
      <w:pPr>
        <w:pStyle w:val="ListParagraph"/>
        <w:numPr>
          <w:ilvl w:val="0"/>
          <w:numId w:val="21"/>
        </w:numPr>
        <w:spacing w:line="360" w:lineRule="auto"/>
        <w:jc w:val="both"/>
        <w:rPr>
          <w:sz w:val="24"/>
          <w:szCs w:val="24"/>
        </w:rPr>
      </w:pPr>
      <w:r>
        <w:rPr>
          <w:b/>
          <w:bCs/>
          <w:sz w:val="24"/>
          <w:szCs w:val="24"/>
        </w:rPr>
        <w:t xml:space="preserve">AI-driven Customer Service, </w:t>
      </w:r>
      <w:r>
        <w:rPr>
          <w:sz w:val="24"/>
          <w:szCs w:val="24"/>
        </w:rPr>
        <w:t>with the help of virtual assistants and chatbots to provide assistance to customers in finding right products and answering questions in a timely fashion.</w:t>
      </w:r>
    </w:p>
    <w:p w14:paraId="202534CA" w14:textId="77777777" w:rsidR="00D80B9A" w:rsidRDefault="00D80B9A" w:rsidP="00D80B9A">
      <w:pPr>
        <w:pStyle w:val="ListParagraph"/>
        <w:numPr>
          <w:ilvl w:val="0"/>
          <w:numId w:val="21"/>
        </w:numPr>
        <w:spacing w:line="360" w:lineRule="auto"/>
        <w:jc w:val="both"/>
        <w:rPr>
          <w:sz w:val="24"/>
          <w:szCs w:val="24"/>
        </w:rPr>
      </w:pPr>
      <w:r>
        <w:rPr>
          <w:b/>
          <w:bCs/>
          <w:sz w:val="24"/>
          <w:szCs w:val="24"/>
        </w:rPr>
        <w:t xml:space="preserve">Use of enhances Loyalty Programs: </w:t>
      </w:r>
      <w:r>
        <w:rPr>
          <w:sz w:val="24"/>
          <w:szCs w:val="24"/>
        </w:rPr>
        <w:t>his can include, custom discounts, early access to new product launches etc.</w:t>
      </w:r>
    </w:p>
    <w:p w14:paraId="4E66DC2F" w14:textId="77777777" w:rsidR="00D80B9A" w:rsidRDefault="00D80B9A" w:rsidP="00D80B9A">
      <w:pPr>
        <w:pStyle w:val="ListParagraph"/>
        <w:numPr>
          <w:ilvl w:val="0"/>
          <w:numId w:val="21"/>
        </w:numPr>
        <w:spacing w:line="360" w:lineRule="auto"/>
        <w:jc w:val="both"/>
        <w:rPr>
          <w:sz w:val="24"/>
          <w:szCs w:val="24"/>
        </w:rPr>
      </w:pPr>
      <w:r>
        <w:rPr>
          <w:b/>
          <w:bCs/>
          <w:sz w:val="24"/>
          <w:szCs w:val="24"/>
        </w:rPr>
        <w:t>More Engagement on social media:</w:t>
      </w:r>
      <w:r>
        <w:rPr>
          <w:sz w:val="24"/>
          <w:szCs w:val="24"/>
        </w:rPr>
        <w:t xml:space="preserve"> More interaction with customers on social media on to provide a personal touch.</w:t>
      </w:r>
    </w:p>
    <w:p w14:paraId="5B19D6C2" w14:textId="77777777" w:rsidR="00D80B9A" w:rsidRDefault="00D80B9A" w:rsidP="00D80B9A">
      <w:pPr>
        <w:pStyle w:val="ListParagraph"/>
        <w:numPr>
          <w:ilvl w:val="0"/>
          <w:numId w:val="21"/>
        </w:numPr>
        <w:spacing w:line="360" w:lineRule="auto"/>
        <w:jc w:val="both"/>
        <w:rPr>
          <w:sz w:val="24"/>
          <w:szCs w:val="24"/>
        </w:rPr>
      </w:pPr>
      <w:r>
        <w:rPr>
          <w:b/>
          <w:bCs/>
          <w:sz w:val="24"/>
          <w:szCs w:val="24"/>
        </w:rPr>
        <w:lastRenderedPageBreak/>
        <w:t xml:space="preserve">Regular Monitoring &amp; Evaluation of Customer Feedback </w:t>
      </w:r>
      <w:r>
        <w:rPr>
          <w:sz w:val="24"/>
          <w:szCs w:val="24"/>
        </w:rPr>
        <w:t>will help Nike to create a unique customer service experience and throttle through the competition.</w:t>
      </w:r>
    </w:p>
    <w:p w14:paraId="68853A1D" w14:textId="191CAF4A" w:rsidR="00204126" w:rsidRDefault="00204126" w:rsidP="00204126">
      <w:pPr>
        <w:pStyle w:val="Heading1"/>
        <w:numPr>
          <w:ilvl w:val="0"/>
          <w:numId w:val="2"/>
        </w:numPr>
        <w:spacing w:line="360" w:lineRule="auto"/>
        <w:ind w:left="284" w:hanging="284"/>
      </w:pPr>
      <w:bookmarkStart w:id="22" w:name="_Toc140566813"/>
      <w:r>
        <w:t>Conclusions</w:t>
      </w:r>
      <w:r w:rsidR="00D80B9A">
        <w:t xml:space="preserve"> &amp; Recommendations</w:t>
      </w:r>
      <w:bookmarkEnd w:id="22"/>
    </w:p>
    <w:p w14:paraId="17DD4115" w14:textId="1A618A4B" w:rsidR="00204126" w:rsidRDefault="00204126" w:rsidP="00A634B6">
      <w:pPr>
        <w:pStyle w:val="ListParagraph"/>
        <w:numPr>
          <w:ilvl w:val="0"/>
          <w:numId w:val="22"/>
        </w:numPr>
        <w:spacing w:line="360" w:lineRule="auto"/>
        <w:jc w:val="both"/>
        <w:rPr>
          <w:sz w:val="24"/>
          <w:szCs w:val="24"/>
        </w:rPr>
      </w:pPr>
      <w:r w:rsidRPr="00A634B6">
        <w:rPr>
          <w:b/>
          <w:bCs/>
          <w:sz w:val="24"/>
          <w:szCs w:val="24"/>
        </w:rPr>
        <w:t xml:space="preserve">Strong Brand Value &amp; Mammoth Customer Base: </w:t>
      </w:r>
      <w:r w:rsidRPr="00A634B6">
        <w:rPr>
          <w:sz w:val="24"/>
          <w:szCs w:val="24"/>
        </w:rPr>
        <w:t>Nike enjoys a string brand value of $33B as of 2022 (Sabanoglu, 2022)</w:t>
      </w:r>
      <w:r w:rsidR="00A634B6" w:rsidRPr="00A634B6">
        <w:rPr>
          <w:sz w:val="24"/>
          <w:szCs w:val="24"/>
        </w:rPr>
        <w:t xml:space="preserve"> and a massive customer base of its loyal customers around the world</w:t>
      </w:r>
      <w:r w:rsidR="00A634B6">
        <w:rPr>
          <w:sz w:val="24"/>
          <w:szCs w:val="24"/>
        </w:rPr>
        <w:t>.</w:t>
      </w:r>
    </w:p>
    <w:p w14:paraId="2FFAB47E" w14:textId="1DD22433" w:rsidR="00A634B6" w:rsidRDefault="00A634B6" w:rsidP="00A634B6">
      <w:pPr>
        <w:pStyle w:val="ListParagraph"/>
        <w:numPr>
          <w:ilvl w:val="0"/>
          <w:numId w:val="22"/>
        </w:numPr>
        <w:spacing w:line="360" w:lineRule="auto"/>
        <w:jc w:val="both"/>
        <w:rPr>
          <w:sz w:val="24"/>
          <w:szCs w:val="24"/>
        </w:rPr>
      </w:pPr>
      <w:r>
        <w:rPr>
          <w:b/>
          <w:bCs/>
          <w:sz w:val="24"/>
          <w:szCs w:val="24"/>
        </w:rPr>
        <w:t xml:space="preserve">Nike’s ‘Move to Zero’, for reducing Carbon Footprint </w:t>
      </w:r>
      <w:r>
        <w:rPr>
          <w:sz w:val="24"/>
          <w:szCs w:val="24"/>
        </w:rPr>
        <w:t xml:space="preserve">through circular designing, have resulted in 30% reduction in midsole defect rate, making Nike more sustainable in the eyes of its customers and thus enhancing brand loyalty. Also, it has helped Nike to achieve high standards of Customer Service </w:t>
      </w:r>
      <w:r w:rsidRPr="00A634B6">
        <w:rPr>
          <w:sz w:val="24"/>
          <w:szCs w:val="24"/>
        </w:rPr>
        <w:t>(CFA, 2023)</w:t>
      </w:r>
      <w:r>
        <w:rPr>
          <w:sz w:val="24"/>
          <w:szCs w:val="24"/>
        </w:rPr>
        <w:t>.</w:t>
      </w:r>
    </w:p>
    <w:p w14:paraId="29D819BE" w14:textId="6BAD737B" w:rsidR="00091A23" w:rsidRDefault="00091A23" w:rsidP="00A634B6">
      <w:pPr>
        <w:pStyle w:val="ListParagraph"/>
        <w:numPr>
          <w:ilvl w:val="0"/>
          <w:numId w:val="22"/>
        </w:numPr>
        <w:spacing w:line="360" w:lineRule="auto"/>
        <w:jc w:val="both"/>
        <w:rPr>
          <w:sz w:val="24"/>
          <w:szCs w:val="24"/>
        </w:rPr>
      </w:pPr>
      <w:r>
        <w:rPr>
          <w:b/>
          <w:bCs/>
          <w:sz w:val="24"/>
          <w:szCs w:val="24"/>
        </w:rPr>
        <w:t xml:space="preserve">Elimination of distributors and wholesalers </w:t>
      </w:r>
      <w:r>
        <w:rPr>
          <w:sz w:val="24"/>
          <w:szCs w:val="24"/>
        </w:rPr>
        <w:t>like Zappos, Dillards to focus more on its customers directly and to implement D2C (Direct to Customer) Models, for a more enhanced and personalized touch with the customers.</w:t>
      </w:r>
    </w:p>
    <w:p w14:paraId="0194AA39" w14:textId="18EBDD3E" w:rsidR="00091A23" w:rsidRDefault="00091A23" w:rsidP="00A634B6">
      <w:pPr>
        <w:pStyle w:val="ListParagraph"/>
        <w:numPr>
          <w:ilvl w:val="0"/>
          <w:numId w:val="22"/>
        </w:numPr>
        <w:spacing w:line="360" w:lineRule="auto"/>
        <w:jc w:val="both"/>
        <w:rPr>
          <w:sz w:val="24"/>
          <w:szCs w:val="24"/>
        </w:rPr>
      </w:pPr>
      <w:r>
        <w:rPr>
          <w:b/>
          <w:bCs/>
          <w:sz w:val="24"/>
          <w:szCs w:val="24"/>
        </w:rPr>
        <w:t xml:space="preserve">Counterfeiting &amp; Network (Retail &amp; Wholesale) thefts, </w:t>
      </w:r>
      <w:r>
        <w:rPr>
          <w:sz w:val="24"/>
          <w:szCs w:val="24"/>
        </w:rPr>
        <w:t xml:space="preserve">have costed Nike a staggering $95B annually, forcing it to close its various stores in US </w:t>
      </w:r>
      <w:r w:rsidRPr="00091A23">
        <w:rPr>
          <w:sz w:val="24"/>
          <w:szCs w:val="24"/>
        </w:rPr>
        <w:t>(Colton, 2023)</w:t>
      </w:r>
      <w:r>
        <w:rPr>
          <w:sz w:val="24"/>
          <w:szCs w:val="24"/>
        </w:rPr>
        <w:t>.</w:t>
      </w:r>
    </w:p>
    <w:p w14:paraId="018C4FEF" w14:textId="2DF1A690" w:rsidR="008A3042" w:rsidRDefault="008A3042" w:rsidP="00A634B6">
      <w:pPr>
        <w:pStyle w:val="ListParagraph"/>
        <w:numPr>
          <w:ilvl w:val="0"/>
          <w:numId w:val="22"/>
        </w:numPr>
        <w:spacing w:line="360" w:lineRule="auto"/>
        <w:jc w:val="both"/>
        <w:rPr>
          <w:sz w:val="24"/>
          <w:szCs w:val="24"/>
        </w:rPr>
      </w:pPr>
      <w:r w:rsidRPr="008A3042">
        <w:rPr>
          <w:sz w:val="24"/>
          <w:szCs w:val="24"/>
        </w:rPr>
        <w:t xml:space="preserve">To address the issues brought on by Covid-19, Nike </w:t>
      </w:r>
      <w:r w:rsidRPr="008A3042">
        <w:rPr>
          <w:b/>
          <w:bCs/>
          <w:sz w:val="24"/>
          <w:szCs w:val="24"/>
        </w:rPr>
        <w:t xml:space="preserve">expedited </w:t>
      </w:r>
      <w:r>
        <w:rPr>
          <w:b/>
          <w:bCs/>
          <w:sz w:val="24"/>
          <w:szCs w:val="24"/>
        </w:rPr>
        <w:t>A</w:t>
      </w:r>
      <w:r w:rsidRPr="008A3042">
        <w:rPr>
          <w:b/>
          <w:bCs/>
          <w:sz w:val="24"/>
          <w:szCs w:val="24"/>
        </w:rPr>
        <w:t>utomation</w:t>
      </w:r>
      <w:r>
        <w:rPr>
          <w:sz w:val="24"/>
          <w:szCs w:val="24"/>
        </w:rPr>
        <w:t xml:space="preserve"> </w:t>
      </w:r>
      <w:r w:rsidRPr="008A3042">
        <w:rPr>
          <w:sz w:val="24"/>
          <w:szCs w:val="24"/>
        </w:rPr>
        <w:t xml:space="preserve">and </w:t>
      </w:r>
      <w:r w:rsidRPr="008A3042">
        <w:rPr>
          <w:b/>
          <w:bCs/>
          <w:sz w:val="24"/>
          <w:szCs w:val="24"/>
        </w:rPr>
        <w:t>Digital transformation</w:t>
      </w:r>
      <w:r>
        <w:rPr>
          <w:sz w:val="24"/>
          <w:szCs w:val="24"/>
        </w:rPr>
        <w:t xml:space="preserve"> for an </w:t>
      </w:r>
      <w:r w:rsidRPr="008A3042">
        <w:rPr>
          <w:sz w:val="24"/>
          <w:szCs w:val="24"/>
        </w:rPr>
        <w:t>enhanced geographic</w:t>
      </w:r>
      <w:r>
        <w:rPr>
          <w:sz w:val="24"/>
          <w:szCs w:val="24"/>
        </w:rPr>
        <w:t>al</w:t>
      </w:r>
      <w:r w:rsidRPr="008A3042">
        <w:rPr>
          <w:sz w:val="24"/>
          <w:szCs w:val="24"/>
        </w:rPr>
        <w:t xml:space="preserve"> diversity within</w:t>
      </w:r>
      <w:r>
        <w:rPr>
          <w:sz w:val="24"/>
          <w:szCs w:val="24"/>
        </w:rPr>
        <w:t xml:space="preserve"> its</w:t>
      </w:r>
      <w:r w:rsidRPr="008A3042">
        <w:rPr>
          <w:sz w:val="24"/>
          <w:szCs w:val="24"/>
        </w:rPr>
        <w:t xml:space="preserve"> supply chains</w:t>
      </w:r>
      <w:r>
        <w:rPr>
          <w:sz w:val="24"/>
          <w:szCs w:val="24"/>
        </w:rPr>
        <w:t xml:space="preserve"> to power long term growth.</w:t>
      </w:r>
    </w:p>
    <w:p w14:paraId="63973F5A" w14:textId="54BCD471" w:rsidR="008A3042" w:rsidRPr="008A3042" w:rsidRDefault="008A3042" w:rsidP="00A634B6">
      <w:pPr>
        <w:pStyle w:val="ListParagraph"/>
        <w:numPr>
          <w:ilvl w:val="0"/>
          <w:numId w:val="22"/>
        </w:numPr>
        <w:spacing w:line="360" w:lineRule="auto"/>
        <w:jc w:val="both"/>
        <w:rPr>
          <w:sz w:val="24"/>
          <w:szCs w:val="24"/>
        </w:rPr>
      </w:pPr>
      <w:r>
        <w:rPr>
          <w:b/>
          <w:bCs/>
          <w:sz w:val="24"/>
          <w:szCs w:val="24"/>
        </w:rPr>
        <w:t xml:space="preserve">The Covid-19 Pandemic catalysed Nike’s focus on e-commerce, </w:t>
      </w:r>
      <w:r w:rsidRPr="008A3042">
        <w:rPr>
          <w:sz w:val="24"/>
          <w:szCs w:val="24"/>
        </w:rPr>
        <w:t>Digital sales for Nike increased by 75%. The outcomes prompted a leadership change at Nike and prompted a larger investment for a direct-to-consumer (D2C) strategy</w:t>
      </w:r>
      <w:r>
        <w:rPr>
          <w:sz w:val="24"/>
          <w:szCs w:val="24"/>
        </w:rPr>
        <w:t xml:space="preserve"> </w:t>
      </w:r>
      <w:r w:rsidRPr="008A3042">
        <w:rPr>
          <w:sz w:val="24"/>
          <w:szCs w:val="24"/>
        </w:rPr>
        <w:t>(Renaldi, 2020)</w:t>
      </w:r>
      <w:r>
        <w:rPr>
          <w:sz w:val="24"/>
          <w:szCs w:val="24"/>
        </w:rPr>
        <w:t>.</w:t>
      </w:r>
    </w:p>
    <w:p w14:paraId="5CBCA253" w14:textId="737CBE3D" w:rsidR="008A3042" w:rsidRPr="00D80B9A" w:rsidRDefault="008A3042" w:rsidP="00D80B9A">
      <w:pPr>
        <w:rPr>
          <w:b/>
          <w:bCs/>
          <w:sz w:val="26"/>
          <w:szCs w:val="26"/>
          <w:u w:val="single"/>
        </w:rPr>
      </w:pPr>
      <w:r w:rsidRPr="00D80B9A">
        <w:rPr>
          <w:b/>
          <w:bCs/>
          <w:sz w:val="26"/>
          <w:szCs w:val="26"/>
          <w:u w:val="single"/>
        </w:rPr>
        <w:t xml:space="preserve">Recommendations for reshaping the strategic direction of Nike for </w:t>
      </w:r>
      <w:r w:rsidR="005349D9">
        <w:rPr>
          <w:b/>
          <w:bCs/>
          <w:sz w:val="26"/>
          <w:szCs w:val="26"/>
          <w:u w:val="single"/>
        </w:rPr>
        <w:t xml:space="preserve">an </w:t>
      </w:r>
      <w:r w:rsidRPr="00D80B9A">
        <w:rPr>
          <w:b/>
          <w:bCs/>
          <w:sz w:val="26"/>
          <w:szCs w:val="26"/>
          <w:u w:val="single"/>
        </w:rPr>
        <w:t>Innovative Customer Service Experience:</w:t>
      </w:r>
    </w:p>
    <w:p w14:paraId="3DBEEBEF" w14:textId="77777777" w:rsidR="008A3042" w:rsidRPr="008A3042" w:rsidRDefault="008A3042" w:rsidP="008A3042"/>
    <w:p w14:paraId="7C1E9583" w14:textId="351FFB1C" w:rsidR="008A3042" w:rsidRDefault="008A3042" w:rsidP="00F43EDC">
      <w:pPr>
        <w:pStyle w:val="ListParagraph"/>
        <w:numPr>
          <w:ilvl w:val="0"/>
          <w:numId w:val="23"/>
        </w:numPr>
        <w:spacing w:line="360" w:lineRule="auto"/>
        <w:ind w:left="357" w:hanging="357"/>
        <w:jc w:val="both"/>
        <w:rPr>
          <w:sz w:val="24"/>
          <w:szCs w:val="24"/>
        </w:rPr>
      </w:pPr>
      <w:r w:rsidRPr="00F43EDC">
        <w:rPr>
          <w:b/>
          <w:bCs/>
          <w:sz w:val="24"/>
          <w:szCs w:val="24"/>
        </w:rPr>
        <w:t xml:space="preserve">Embracement of Latest Technologies: </w:t>
      </w:r>
      <w:r w:rsidRPr="00F43EDC">
        <w:rPr>
          <w:sz w:val="24"/>
          <w:szCs w:val="24"/>
        </w:rPr>
        <w:t xml:space="preserve">Nike should make more use of data </w:t>
      </w:r>
      <w:r w:rsidR="00F43EDC" w:rsidRPr="00F43EDC">
        <w:rPr>
          <w:sz w:val="24"/>
          <w:szCs w:val="24"/>
        </w:rPr>
        <w:t>analytics, digital platforms and AI-backed technologies</w:t>
      </w:r>
      <w:r w:rsidRPr="00F43EDC">
        <w:rPr>
          <w:sz w:val="24"/>
          <w:szCs w:val="24"/>
        </w:rPr>
        <w:t xml:space="preserve"> for </w:t>
      </w:r>
      <w:r w:rsidR="00F43EDC">
        <w:rPr>
          <w:sz w:val="24"/>
          <w:szCs w:val="24"/>
        </w:rPr>
        <w:t>delivering personalized content and innovative customer service experience.</w:t>
      </w:r>
    </w:p>
    <w:p w14:paraId="3110260B" w14:textId="6939C069" w:rsidR="00820703" w:rsidRDefault="00F43EDC" w:rsidP="004F4F72">
      <w:pPr>
        <w:pStyle w:val="ListParagraph"/>
        <w:numPr>
          <w:ilvl w:val="0"/>
          <w:numId w:val="23"/>
        </w:numPr>
        <w:spacing w:line="360" w:lineRule="auto"/>
        <w:ind w:left="357" w:hanging="357"/>
        <w:jc w:val="both"/>
        <w:rPr>
          <w:sz w:val="24"/>
          <w:szCs w:val="24"/>
        </w:rPr>
      </w:pPr>
      <w:r w:rsidRPr="00F43EDC">
        <w:rPr>
          <w:b/>
          <w:bCs/>
          <w:sz w:val="24"/>
          <w:szCs w:val="24"/>
        </w:rPr>
        <w:t xml:space="preserve">Adopting a more customized and personalized approach: </w:t>
      </w:r>
      <w:r w:rsidRPr="00F43EDC">
        <w:rPr>
          <w:sz w:val="24"/>
          <w:szCs w:val="24"/>
        </w:rPr>
        <w:t>Enhanced customer satisfaction and loyalty can be achieved by adjusting manufacturing procedures and logistics in the supply chain to accommodate personalised products.</w:t>
      </w:r>
    </w:p>
    <w:p w14:paraId="4E0C3B17" w14:textId="77777777" w:rsidR="00F43EDC" w:rsidRDefault="00F43EDC" w:rsidP="004F4F72">
      <w:pPr>
        <w:pStyle w:val="ListParagraph"/>
        <w:numPr>
          <w:ilvl w:val="0"/>
          <w:numId w:val="23"/>
        </w:numPr>
        <w:spacing w:line="360" w:lineRule="auto"/>
        <w:ind w:left="357" w:hanging="357"/>
        <w:jc w:val="both"/>
        <w:rPr>
          <w:sz w:val="24"/>
          <w:szCs w:val="24"/>
        </w:rPr>
      </w:pPr>
      <w:r>
        <w:rPr>
          <w:b/>
          <w:bCs/>
          <w:sz w:val="24"/>
          <w:szCs w:val="24"/>
        </w:rPr>
        <w:lastRenderedPageBreak/>
        <w:t>Investment in Technology:</w:t>
      </w:r>
      <w:r>
        <w:rPr>
          <w:sz w:val="24"/>
          <w:szCs w:val="24"/>
        </w:rPr>
        <w:t xml:space="preserve"> Nike should be investing robustly and aggressively in latest technologies such as generative AI, Data Analytics and AI-driven customer service.</w:t>
      </w:r>
    </w:p>
    <w:p w14:paraId="645B0A22" w14:textId="718CF715" w:rsidR="00B30673" w:rsidRDefault="00F43EDC" w:rsidP="00522965">
      <w:pPr>
        <w:pStyle w:val="ListParagraph"/>
        <w:numPr>
          <w:ilvl w:val="0"/>
          <w:numId w:val="23"/>
        </w:numPr>
        <w:spacing w:line="360" w:lineRule="auto"/>
        <w:ind w:left="357" w:hanging="357"/>
        <w:jc w:val="both"/>
        <w:rPr>
          <w:sz w:val="24"/>
          <w:szCs w:val="24"/>
        </w:rPr>
      </w:pPr>
      <w:r w:rsidRPr="00F43EDC">
        <w:rPr>
          <w:b/>
          <w:bCs/>
          <w:sz w:val="24"/>
          <w:szCs w:val="24"/>
        </w:rPr>
        <w:t xml:space="preserve">Integration of Online and Offline Channels: </w:t>
      </w:r>
      <w:r>
        <w:rPr>
          <w:sz w:val="24"/>
          <w:szCs w:val="24"/>
        </w:rPr>
        <w:t>Proving an omnichannel experience, will create a unified and seamless platform for customers, who are seeking help in finding suitable products and increase convenience and engagement for customers.</w:t>
      </w:r>
    </w:p>
    <w:p w14:paraId="57A3F7D5" w14:textId="63D2F13A" w:rsidR="00F43EDC" w:rsidRDefault="00F43EDC" w:rsidP="00522965">
      <w:pPr>
        <w:pStyle w:val="ListParagraph"/>
        <w:numPr>
          <w:ilvl w:val="0"/>
          <w:numId w:val="23"/>
        </w:numPr>
        <w:spacing w:line="360" w:lineRule="auto"/>
        <w:ind w:left="357" w:hanging="357"/>
        <w:jc w:val="both"/>
        <w:rPr>
          <w:sz w:val="24"/>
          <w:szCs w:val="24"/>
        </w:rPr>
      </w:pPr>
      <w:r>
        <w:rPr>
          <w:b/>
          <w:bCs/>
          <w:sz w:val="24"/>
          <w:szCs w:val="24"/>
        </w:rPr>
        <w:t xml:space="preserve">More Focus on being Sustainable and engaging the community: </w:t>
      </w:r>
      <w:r>
        <w:rPr>
          <w:sz w:val="24"/>
          <w:szCs w:val="24"/>
        </w:rPr>
        <w:t xml:space="preserve">Inculcating sustainability in its customer service experience and fostering a feeling of community engagement, will greatly enhance the overall customer satisfaction and Nike can achieve </w:t>
      </w:r>
      <w:r w:rsidR="003D37AB">
        <w:rPr>
          <w:sz w:val="24"/>
          <w:szCs w:val="24"/>
        </w:rPr>
        <w:t xml:space="preserve">enhances </w:t>
      </w:r>
      <w:r>
        <w:rPr>
          <w:sz w:val="24"/>
          <w:szCs w:val="24"/>
        </w:rPr>
        <w:t xml:space="preserve">brand loyalty and </w:t>
      </w:r>
      <w:r w:rsidR="003D37AB">
        <w:rPr>
          <w:sz w:val="24"/>
          <w:szCs w:val="24"/>
        </w:rPr>
        <w:t>reputation.</w:t>
      </w:r>
    </w:p>
    <w:p w14:paraId="2DA7C596" w14:textId="324A767C" w:rsidR="003D37AB" w:rsidRDefault="003D37AB" w:rsidP="00522965">
      <w:pPr>
        <w:pStyle w:val="ListParagraph"/>
        <w:numPr>
          <w:ilvl w:val="0"/>
          <w:numId w:val="23"/>
        </w:numPr>
        <w:spacing w:line="360" w:lineRule="auto"/>
        <w:ind w:left="357" w:hanging="357"/>
        <w:jc w:val="both"/>
        <w:rPr>
          <w:sz w:val="24"/>
          <w:szCs w:val="24"/>
        </w:rPr>
      </w:pPr>
      <w:r>
        <w:rPr>
          <w:b/>
          <w:bCs/>
          <w:sz w:val="24"/>
          <w:szCs w:val="24"/>
        </w:rPr>
        <w:t>Continuous investment in Customer Insights and Preferences:</w:t>
      </w:r>
      <w:r>
        <w:rPr>
          <w:sz w:val="24"/>
          <w:szCs w:val="24"/>
        </w:rPr>
        <w:t xml:space="preserve"> </w:t>
      </w:r>
      <w:r w:rsidRPr="003D37AB">
        <w:rPr>
          <w:sz w:val="24"/>
          <w:szCs w:val="24"/>
        </w:rPr>
        <w:t>Nike's abilities to gather, analyse, and use customer data to learn more about preferences, behaviours, and trends can be enhanced. Nike can create products, marketing strategies, and customer service strategies that are highly personalised and match the preferences of its customers.</w:t>
      </w:r>
    </w:p>
    <w:p w14:paraId="1BD95C4D" w14:textId="4D721602" w:rsidR="003D37AB" w:rsidRPr="003D37AB" w:rsidRDefault="003D37AB" w:rsidP="00522965">
      <w:pPr>
        <w:pStyle w:val="ListParagraph"/>
        <w:numPr>
          <w:ilvl w:val="0"/>
          <w:numId w:val="23"/>
        </w:numPr>
        <w:spacing w:line="360" w:lineRule="auto"/>
        <w:ind w:left="357" w:hanging="357"/>
        <w:jc w:val="both"/>
        <w:rPr>
          <w:sz w:val="24"/>
          <w:szCs w:val="24"/>
        </w:rPr>
      </w:pPr>
      <w:r>
        <w:rPr>
          <w:b/>
          <w:bCs/>
          <w:sz w:val="24"/>
          <w:szCs w:val="24"/>
        </w:rPr>
        <w:t xml:space="preserve">Foster a Culture of Innovation: </w:t>
      </w:r>
      <w:r w:rsidRPr="003D37AB">
        <w:rPr>
          <w:sz w:val="24"/>
          <w:szCs w:val="24"/>
        </w:rPr>
        <w:t>Nike should foster a culture that values experimentation, innovation, and prompt response to shifting consumer demands and market conditions. This includes clubbing cross-functional teams, setting up innovation hubs, and giving staff members the tools, they need to experiment with latest technologies and swiftly put customer-centric initiatives into action.</w:t>
      </w:r>
    </w:p>
    <w:p w14:paraId="40E5F16E" w14:textId="77777777" w:rsidR="00D23A2F" w:rsidRDefault="00D23A2F" w:rsidP="00D23A2F">
      <w:pPr>
        <w:spacing w:line="360" w:lineRule="auto"/>
        <w:jc w:val="both"/>
        <w:rPr>
          <w:sz w:val="24"/>
          <w:szCs w:val="24"/>
        </w:rPr>
      </w:pPr>
    </w:p>
    <w:p w14:paraId="2ED239C6" w14:textId="77777777" w:rsidR="00694EED" w:rsidRDefault="00694EED" w:rsidP="00D23A2F">
      <w:pPr>
        <w:spacing w:line="360" w:lineRule="auto"/>
        <w:jc w:val="both"/>
        <w:rPr>
          <w:sz w:val="24"/>
          <w:szCs w:val="24"/>
        </w:rPr>
      </w:pPr>
    </w:p>
    <w:p w14:paraId="430C1C74" w14:textId="77777777" w:rsidR="00694EED" w:rsidRDefault="00694EED" w:rsidP="00D23A2F">
      <w:pPr>
        <w:spacing w:line="360" w:lineRule="auto"/>
        <w:jc w:val="both"/>
        <w:rPr>
          <w:sz w:val="24"/>
          <w:szCs w:val="24"/>
        </w:rPr>
      </w:pPr>
    </w:p>
    <w:p w14:paraId="68663926" w14:textId="77777777" w:rsidR="00694EED" w:rsidRDefault="00694EED" w:rsidP="00D23A2F">
      <w:pPr>
        <w:spacing w:line="360" w:lineRule="auto"/>
        <w:jc w:val="both"/>
        <w:rPr>
          <w:sz w:val="24"/>
          <w:szCs w:val="24"/>
        </w:rPr>
      </w:pPr>
    </w:p>
    <w:p w14:paraId="2E848A6F" w14:textId="77777777" w:rsidR="00694EED" w:rsidRDefault="00694EED" w:rsidP="00D23A2F">
      <w:pPr>
        <w:spacing w:line="360" w:lineRule="auto"/>
        <w:jc w:val="both"/>
        <w:rPr>
          <w:sz w:val="24"/>
          <w:szCs w:val="24"/>
        </w:rPr>
      </w:pPr>
    </w:p>
    <w:p w14:paraId="2A434D05" w14:textId="77777777" w:rsidR="00694EED" w:rsidRDefault="00694EED" w:rsidP="00D23A2F">
      <w:pPr>
        <w:spacing w:line="360" w:lineRule="auto"/>
        <w:jc w:val="both"/>
        <w:rPr>
          <w:sz w:val="24"/>
          <w:szCs w:val="24"/>
        </w:rPr>
      </w:pPr>
    </w:p>
    <w:p w14:paraId="41D9B29B" w14:textId="77777777" w:rsidR="00694EED" w:rsidRDefault="00694EED" w:rsidP="00D23A2F">
      <w:pPr>
        <w:spacing w:line="360" w:lineRule="auto"/>
        <w:jc w:val="both"/>
        <w:rPr>
          <w:sz w:val="24"/>
          <w:szCs w:val="24"/>
        </w:rPr>
      </w:pPr>
    </w:p>
    <w:p w14:paraId="0B5196EE" w14:textId="77777777" w:rsidR="00694EED" w:rsidRDefault="00694EED" w:rsidP="00D23A2F">
      <w:pPr>
        <w:spacing w:line="360" w:lineRule="auto"/>
        <w:jc w:val="both"/>
        <w:rPr>
          <w:sz w:val="24"/>
          <w:szCs w:val="24"/>
        </w:rPr>
      </w:pPr>
    </w:p>
    <w:p w14:paraId="33490D41" w14:textId="77777777" w:rsidR="00694EED" w:rsidRDefault="00694EED" w:rsidP="00D23A2F">
      <w:pPr>
        <w:spacing w:line="360" w:lineRule="auto"/>
        <w:jc w:val="both"/>
        <w:rPr>
          <w:sz w:val="24"/>
          <w:szCs w:val="24"/>
        </w:rPr>
      </w:pPr>
    </w:p>
    <w:p w14:paraId="33B9B7EA" w14:textId="77777777" w:rsidR="00694EED" w:rsidRDefault="00694EED" w:rsidP="00D23A2F">
      <w:pPr>
        <w:spacing w:line="360" w:lineRule="auto"/>
        <w:jc w:val="both"/>
        <w:rPr>
          <w:sz w:val="24"/>
          <w:szCs w:val="24"/>
        </w:rPr>
      </w:pPr>
    </w:p>
    <w:p w14:paraId="15966373" w14:textId="26DBAE2D" w:rsidR="00DA1105" w:rsidRDefault="000A4FDA" w:rsidP="00D80B9A">
      <w:pPr>
        <w:pStyle w:val="Heading1"/>
        <w:numPr>
          <w:ilvl w:val="0"/>
          <w:numId w:val="2"/>
        </w:numPr>
        <w:spacing w:line="360" w:lineRule="auto"/>
        <w:ind w:left="284" w:hanging="284"/>
      </w:pPr>
      <w:bookmarkStart w:id="23" w:name="_Toc140566814"/>
      <w:r>
        <w:lastRenderedPageBreak/>
        <w:t>References</w:t>
      </w:r>
      <w:bookmarkEnd w:id="23"/>
    </w:p>
    <w:p w14:paraId="403B703D" w14:textId="77777777" w:rsidR="00E306CB" w:rsidRDefault="00E306CB" w:rsidP="00AC58E4">
      <w:pPr>
        <w:pStyle w:val="NormalWeb"/>
        <w:spacing w:before="0" w:beforeAutospacing="0" w:after="240" w:afterAutospacing="0"/>
        <w:rPr>
          <w:rFonts w:ascii="Calibri" w:hAnsi="Calibri" w:cs="Calibri"/>
        </w:rPr>
      </w:pPr>
      <w:r>
        <w:rPr>
          <w:rFonts w:ascii="Calibri" w:hAnsi="Calibri" w:cs="Calibri"/>
        </w:rPr>
        <w:t xml:space="preserve">24/7 Wall Street (2020). </w:t>
      </w:r>
      <w:r>
        <w:rPr>
          <w:rFonts w:ascii="Calibri" w:hAnsi="Calibri" w:cs="Calibri"/>
          <w:i/>
          <w:iCs/>
        </w:rPr>
        <w:t>Nike’s Incredible Digital Sales Fail to Offset Store Closures</w:t>
      </w:r>
      <w:r>
        <w:rPr>
          <w:rFonts w:ascii="Calibri" w:hAnsi="Calibri" w:cs="Calibri"/>
        </w:rPr>
        <w:t xml:space="preserve">. markets.businessinsider.com. Available at: </w:t>
      </w:r>
      <w:hyperlink r:id="rId14" w:history="1">
        <w:r w:rsidRPr="006A2485">
          <w:rPr>
            <w:rStyle w:val="Hyperlink"/>
            <w:rFonts w:ascii="Calibri" w:hAnsi="Calibri" w:cs="Calibri"/>
          </w:rPr>
          <w:t>https://markets.businessinsider.com/news/stocks/nike-s-incredible-digital-sales-fail-to-offset-store-closures-1029346164</w:t>
        </w:r>
      </w:hyperlink>
      <w:r>
        <w:rPr>
          <w:rFonts w:ascii="Calibri" w:hAnsi="Calibri" w:cs="Calibri"/>
        </w:rPr>
        <w:t xml:space="preserve"> </w:t>
      </w:r>
      <w:r w:rsidRPr="000A4FDA">
        <w:rPr>
          <w:rFonts w:asciiTheme="minorHAnsi" w:hAnsiTheme="minorHAnsi" w:cstheme="minorHAnsi"/>
        </w:rPr>
        <w:t xml:space="preserve">(Accessed: </w:t>
      </w:r>
      <w:r>
        <w:rPr>
          <w:rFonts w:asciiTheme="minorHAnsi" w:hAnsiTheme="minorHAnsi" w:cstheme="minorHAnsi"/>
        </w:rPr>
        <w:t xml:space="preserve">4 </w:t>
      </w:r>
      <w:r w:rsidRPr="000A4FDA">
        <w:rPr>
          <w:rFonts w:asciiTheme="minorHAnsi" w:hAnsiTheme="minorHAnsi" w:cstheme="minorHAnsi"/>
        </w:rPr>
        <w:t>June 2023)</w:t>
      </w:r>
    </w:p>
    <w:p w14:paraId="434D9B1E" w14:textId="77777777" w:rsidR="00E306CB" w:rsidRDefault="00E306CB" w:rsidP="002F3225">
      <w:pPr>
        <w:pStyle w:val="NormalWeb"/>
        <w:spacing w:before="0" w:beforeAutospacing="0" w:after="240" w:afterAutospacing="0"/>
        <w:rPr>
          <w:rFonts w:ascii="Calibri" w:hAnsi="Calibri" w:cs="Calibri"/>
        </w:rPr>
      </w:pPr>
      <w:r>
        <w:rPr>
          <w:rFonts w:ascii="Calibri" w:hAnsi="Calibri" w:cs="Calibri"/>
        </w:rPr>
        <w:t xml:space="preserve">Ali, Z. (2020). </w:t>
      </w:r>
      <w:r>
        <w:rPr>
          <w:rFonts w:ascii="Calibri" w:hAnsi="Calibri" w:cs="Calibri"/>
          <w:i/>
          <w:iCs/>
        </w:rPr>
        <w:t>The Power of Partnerships - Nike &amp; Michael Jordan</w:t>
      </w:r>
      <w:r>
        <w:rPr>
          <w:rFonts w:ascii="Calibri" w:hAnsi="Calibri" w:cs="Calibri"/>
        </w:rPr>
        <w:t xml:space="preserve">. [online] www.centuroglobal.com. Available at: </w:t>
      </w:r>
      <w:hyperlink r:id="rId15" w:history="1">
        <w:r w:rsidRPr="00C132D3">
          <w:rPr>
            <w:rStyle w:val="Hyperlink"/>
            <w:rFonts w:ascii="Calibri" w:hAnsi="Calibri" w:cs="Calibri"/>
          </w:rPr>
          <w:t>https://www.centuroglobal.com/article/the_power_of_partnerships_nike_michael_jordan</w:t>
        </w:r>
      </w:hyperlink>
      <w:r>
        <w:rPr>
          <w:rFonts w:ascii="Calibri" w:hAnsi="Calibri" w:cs="Calibri"/>
        </w:rPr>
        <w:t>. (Accessed: 10 June 2023)</w:t>
      </w:r>
    </w:p>
    <w:p w14:paraId="1344A844" w14:textId="77777777" w:rsidR="00E306CB" w:rsidRDefault="00E306CB" w:rsidP="00935E70">
      <w:pPr>
        <w:pStyle w:val="NormalWeb"/>
        <w:spacing w:before="0" w:beforeAutospacing="0" w:after="240" w:afterAutospacing="0"/>
        <w:rPr>
          <w:rFonts w:ascii="Calibri" w:hAnsi="Calibri" w:cs="Calibri"/>
        </w:rPr>
      </w:pPr>
      <w:r>
        <w:rPr>
          <w:rFonts w:ascii="Calibri" w:hAnsi="Calibri" w:cs="Calibri"/>
        </w:rPr>
        <w:t xml:space="preserve">Arcieri, K. (2020). </w:t>
      </w:r>
      <w:r>
        <w:rPr>
          <w:rFonts w:ascii="Calibri" w:hAnsi="Calibri" w:cs="Calibri"/>
          <w:i/>
          <w:iCs/>
        </w:rPr>
        <w:t>Nike levels up digital game in wake of coronavirus hit</w:t>
      </w:r>
      <w:r>
        <w:rPr>
          <w:rFonts w:ascii="Calibri" w:hAnsi="Calibri" w:cs="Calibri"/>
        </w:rPr>
        <w:t xml:space="preserve">. [online] S&amp;P Global. Available at: </w:t>
      </w:r>
      <w:hyperlink r:id="rId16" w:history="1">
        <w:r w:rsidRPr="006043F2">
          <w:rPr>
            <w:rStyle w:val="Hyperlink"/>
            <w:rFonts w:ascii="Calibri" w:hAnsi="Calibri" w:cs="Calibri"/>
          </w:rPr>
          <w:t>https://www.spglobal.com/marketintelligence/en/news-insights/latest-news-headlines/nike-levels-up-digital-game-in-wake-of-coronavirus-hit-59265634</w:t>
        </w:r>
      </w:hyperlink>
      <w:r>
        <w:rPr>
          <w:rFonts w:ascii="Calibri" w:hAnsi="Calibri" w:cs="Calibri"/>
        </w:rPr>
        <w:t xml:space="preserve">. (Accessed: 5 Jun. 2023) </w:t>
      </w:r>
    </w:p>
    <w:p w14:paraId="4BF7EE6D" w14:textId="77777777" w:rsidR="00E306CB" w:rsidRDefault="00E306CB" w:rsidP="00F87029">
      <w:pPr>
        <w:pStyle w:val="NormalWeb"/>
        <w:spacing w:before="0" w:beforeAutospacing="0" w:after="240" w:afterAutospacing="0"/>
        <w:rPr>
          <w:rFonts w:ascii="Calibri" w:hAnsi="Calibri" w:cs="Calibri"/>
        </w:rPr>
      </w:pPr>
      <w:r>
        <w:rPr>
          <w:rFonts w:ascii="Calibri" w:hAnsi="Calibri" w:cs="Calibri"/>
        </w:rPr>
        <w:t>Arzhanova, K.A., Beregovskaya, T.A. and Silina, S.A. (2020). ‘</w:t>
      </w:r>
      <w:r w:rsidRPr="00F87029">
        <w:rPr>
          <w:rFonts w:ascii="Calibri" w:hAnsi="Calibri" w:cs="Calibri"/>
        </w:rPr>
        <w:t>The Impact of the COVID-19 Pandemic on Consumer Behaviour and Companies’ Internet Communication Strategies’</w:t>
      </w:r>
      <w:r>
        <w:rPr>
          <w:rFonts w:ascii="Calibri" w:hAnsi="Calibri" w:cs="Calibri"/>
        </w:rPr>
        <w:t xml:space="preserve">. [online] www.atlantis-press.com. doi: </w:t>
      </w:r>
      <w:hyperlink r:id="rId17" w:history="1">
        <w:r w:rsidRPr="006043F2">
          <w:rPr>
            <w:rStyle w:val="Hyperlink"/>
            <w:rFonts w:ascii="Calibri" w:hAnsi="Calibri" w:cs="Calibri"/>
          </w:rPr>
          <w:t>https://doi.org/10.2991/assehr.k.201105.010</w:t>
        </w:r>
      </w:hyperlink>
      <w:r>
        <w:rPr>
          <w:rFonts w:ascii="Calibri" w:hAnsi="Calibri" w:cs="Calibri"/>
        </w:rPr>
        <w:t xml:space="preserve">. Available at: </w:t>
      </w:r>
      <w:hyperlink r:id="rId18" w:history="1">
        <w:r w:rsidRPr="006043F2">
          <w:rPr>
            <w:rStyle w:val="Hyperlink"/>
            <w:rFonts w:ascii="Calibri" w:hAnsi="Calibri" w:cs="Calibri"/>
          </w:rPr>
          <w:t>https://www.atlantis-press.com/proceedings/rtcov-20/125945739</w:t>
        </w:r>
      </w:hyperlink>
      <w:r>
        <w:rPr>
          <w:rFonts w:ascii="Calibri" w:hAnsi="Calibri" w:cs="Calibri"/>
        </w:rPr>
        <w:t xml:space="preserve"> (Accessed: 5 Jun. 2023)</w:t>
      </w:r>
    </w:p>
    <w:p w14:paraId="0182AE82" w14:textId="77777777" w:rsidR="00E306CB" w:rsidRDefault="00E306CB" w:rsidP="00743280">
      <w:pPr>
        <w:pStyle w:val="NormalWeb"/>
        <w:spacing w:before="0" w:beforeAutospacing="0" w:after="240" w:afterAutospacing="0"/>
        <w:rPr>
          <w:rFonts w:ascii="Calibri" w:hAnsi="Calibri" w:cs="Calibri"/>
        </w:rPr>
      </w:pPr>
      <w:r>
        <w:rPr>
          <w:rFonts w:ascii="Calibri" w:hAnsi="Calibri" w:cs="Calibri"/>
        </w:rPr>
        <w:t xml:space="preserve">Barney, J. (1991). ‘Firm resources and sustained competitive advantage’. </w:t>
      </w:r>
      <w:r>
        <w:rPr>
          <w:rFonts w:ascii="Calibri" w:hAnsi="Calibri" w:cs="Calibri"/>
          <w:i/>
          <w:iCs/>
        </w:rPr>
        <w:t>Journal of Management</w:t>
      </w:r>
      <w:r>
        <w:rPr>
          <w:rFonts w:ascii="Calibri" w:hAnsi="Calibri" w:cs="Calibri"/>
        </w:rPr>
        <w:t xml:space="preserve">, [online] 17(1), pp.99–120. doi: https://doi.org/10.1177/014920639101700108. (Accessed: 8 June 2023) </w:t>
      </w:r>
    </w:p>
    <w:p w14:paraId="0D6D5BB7" w14:textId="77777777" w:rsidR="00E306CB" w:rsidRDefault="00E306CB" w:rsidP="009A6356">
      <w:pPr>
        <w:pStyle w:val="NormalWeb"/>
        <w:spacing w:before="0" w:beforeAutospacing="0" w:after="240" w:afterAutospacing="0"/>
        <w:rPr>
          <w:rFonts w:ascii="Calibri" w:hAnsi="Calibri" w:cs="Calibri"/>
        </w:rPr>
      </w:pPr>
      <w:r>
        <w:rPr>
          <w:rFonts w:ascii="Calibri" w:hAnsi="Calibri" w:cs="Calibri"/>
        </w:rPr>
        <w:t xml:space="preserve">Barrabi, T. (2016). </w:t>
      </w:r>
      <w:r>
        <w:rPr>
          <w:rFonts w:ascii="Calibri" w:hAnsi="Calibri" w:cs="Calibri"/>
          <w:i/>
          <w:iCs/>
        </w:rPr>
        <w:t>Nike Under Pressure From Surging Competitors</w:t>
      </w:r>
      <w:r>
        <w:rPr>
          <w:rFonts w:ascii="Calibri" w:hAnsi="Calibri" w:cs="Calibri"/>
        </w:rPr>
        <w:t xml:space="preserve">. [online] FOXBusiness. Available at: </w:t>
      </w:r>
      <w:hyperlink r:id="rId19" w:history="1">
        <w:r w:rsidRPr="00B36F88">
          <w:rPr>
            <w:rStyle w:val="Hyperlink"/>
            <w:rFonts w:ascii="Calibri" w:hAnsi="Calibri" w:cs="Calibri"/>
          </w:rPr>
          <w:t>https://www.foxbusiness.com/features/nike-under-pressure-from-surging-competitors</w:t>
        </w:r>
      </w:hyperlink>
      <w:r>
        <w:rPr>
          <w:rFonts w:ascii="Calibri" w:hAnsi="Calibri" w:cs="Calibri"/>
        </w:rPr>
        <w:t xml:space="preserve">. (Accessed: 10 June 2023). </w:t>
      </w:r>
    </w:p>
    <w:p w14:paraId="37642E95" w14:textId="77777777" w:rsidR="00E306CB" w:rsidRDefault="00E306CB" w:rsidP="00C949BC">
      <w:pPr>
        <w:pStyle w:val="NormalWeb"/>
        <w:spacing w:before="0" w:beforeAutospacing="0" w:after="240" w:afterAutospacing="0"/>
        <w:rPr>
          <w:rFonts w:ascii="Calibri" w:hAnsi="Calibri" w:cs="Calibri"/>
        </w:rPr>
      </w:pPr>
      <w:r>
        <w:rPr>
          <w:rFonts w:ascii="Calibri" w:hAnsi="Calibri" w:cs="Calibri"/>
        </w:rPr>
        <w:t xml:space="preserve">BBC (2022). Nike latest brand to leave Russia permanently. </w:t>
      </w:r>
      <w:r>
        <w:rPr>
          <w:rFonts w:ascii="Calibri" w:hAnsi="Calibri" w:cs="Calibri"/>
          <w:i/>
          <w:iCs/>
        </w:rPr>
        <w:t>BBC News</w:t>
      </w:r>
      <w:r>
        <w:rPr>
          <w:rFonts w:ascii="Calibri" w:hAnsi="Calibri" w:cs="Calibri"/>
        </w:rPr>
        <w:t xml:space="preserve">. [online] 23 Jun. Available at: </w:t>
      </w:r>
      <w:hyperlink r:id="rId20" w:history="1">
        <w:r w:rsidRPr="006A2485">
          <w:rPr>
            <w:rStyle w:val="Hyperlink"/>
            <w:rFonts w:ascii="Calibri" w:hAnsi="Calibri" w:cs="Calibri"/>
          </w:rPr>
          <w:t>https://www.bbc.co.uk/news/business-61914165</w:t>
        </w:r>
      </w:hyperlink>
      <w:r>
        <w:rPr>
          <w:rFonts w:ascii="Calibri" w:hAnsi="Calibri" w:cs="Calibri"/>
        </w:rPr>
        <w:t xml:space="preserve">. </w:t>
      </w:r>
      <w:r w:rsidRPr="000A4FDA">
        <w:rPr>
          <w:rFonts w:asciiTheme="minorHAnsi" w:hAnsiTheme="minorHAnsi" w:cstheme="minorHAnsi"/>
        </w:rPr>
        <w:t xml:space="preserve">(Accessed: </w:t>
      </w:r>
      <w:r>
        <w:rPr>
          <w:rFonts w:asciiTheme="minorHAnsi" w:hAnsiTheme="minorHAnsi" w:cstheme="minorHAnsi"/>
        </w:rPr>
        <w:t>4th</w:t>
      </w:r>
      <w:r w:rsidRPr="000A4FDA">
        <w:rPr>
          <w:rFonts w:asciiTheme="minorHAnsi" w:hAnsiTheme="minorHAnsi" w:cstheme="minorHAnsi"/>
        </w:rPr>
        <w:t xml:space="preserve"> June 2023)</w:t>
      </w:r>
      <w:r>
        <w:rPr>
          <w:rFonts w:ascii="Calibri" w:hAnsi="Calibri" w:cs="Calibri"/>
        </w:rPr>
        <w:t xml:space="preserve"> </w:t>
      </w:r>
    </w:p>
    <w:p w14:paraId="195BEAD4" w14:textId="77777777" w:rsidR="00E306CB" w:rsidRDefault="00E306CB" w:rsidP="00A91CBC">
      <w:pPr>
        <w:pStyle w:val="NormalWeb"/>
        <w:spacing w:before="0" w:beforeAutospacing="0" w:after="240" w:afterAutospacing="0"/>
        <w:rPr>
          <w:rFonts w:ascii="Calibri" w:hAnsi="Calibri" w:cs="Calibri"/>
        </w:rPr>
      </w:pPr>
      <w:r>
        <w:rPr>
          <w:rFonts w:ascii="Calibri" w:hAnsi="Calibri" w:cs="Calibri"/>
        </w:rPr>
        <w:t xml:space="preserve">BBC (2023). </w:t>
      </w:r>
      <w:r>
        <w:rPr>
          <w:rFonts w:ascii="Calibri" w:hAnsi="Calibri" w:cs="Calibri"/>
          <w:i/>
          <w:iCs/>
        </w:rPr>
        <w:t>Case study: Nike production in China - Globalisation - CCEA - GCSE Geography Revision - CCEA</w:t>
      </w:r>
      <w:r>
        <w:rPr>
          <w:rFonts w:ascii="Calibri" w:hAnsi="Calibri" w:cs="Calibri"/>
        </w:rPr>
        <w:t xml:space="preserve">. [online] BBC Bitesize. Available at: </w:t>
      </w:r>
      <w:hyperlink r:id="rId21" w:anchor=":~:text=Nike%20has%20been%20working%20in" w:history="1">
        <w:r w:rsidRPr="006A2485">
          <w:rPr>
            <w:rStyle w:val="Hyperlink"/>
            <w:rFonts w:ascii="Calibri" w:hAnsi="Calibri" w:cs="Calibri"/>
          </w:rPr>
          <w:t>https://www.bbc.co.uk/bitesize/guides/zxm3srd/revision/4#:~:text=Nike%20has%20been%20working%20in</w:t>
        </w:r>
      </w:hyperlink>
      <w:r>
        <w:rPr>
          <w:rFonts w:ascii="Calibri" w:hAnsi="Calibri" w:cs="Calibri"/>
        </w:rPr>
        <w:t xml:space="preserve">. </w:t>
      </w:r>
      <w:r w:rsidRPr="000A4FDA">
        <w:rPr>
          <w:rFonts w:asciiTheme="minorHAnsi" w:hAnsiTheme="minorHAnsi" w:cstheme="minorHAnsi"/>
        </w:rPr>
        <w:t xml:space="preserve">(Accessed: </w:t>
      </w:r>
      <w:r>
        <w:rPr>
          <w:rFonts w:asciiTheme="minorHAnsi" w:hAnsiTheme="minorHAnsi" w:cstheme="minorHAnsi"/>
        </w:rPr>
        <w:t>4th</w:t>
      </w:r>
      <w:r w:rsidRPr="000A4FDA">
        <w:rPr>
          <w:rFonts w:asciiTheme="minorHAnsi" w:hAnsiTheme="minorHAnsi" w:cstheme="minorHAnsi"/>
        </w:rPr>
        <w:t xml:space="preserve"> June 2023)</w:t>
      </w:r>
      <w:r>
        <w:rPr>
          <w:rFonts w:ascii="Calibri" w:hAnsi="Calibri" w:cs="Calibri"/>
        </w:rPr>
        <w:t xml:space="preserve"> </w:t>
      </w:r>
    </w:p>
    <w:p w14:paraId="764C76F7" w14:textId="77777777" w:rsidR="00E306CB" w:rsidRDefault="00E306CB" w:rsidP="00AD1EE8">
      <w:pPr>
        <w:pStyle w:val="NormalWeb"/>
        <w:spacing w:before="0" w:beforeAutospacing="0" w:after="240" w:afterAutospacing="0"/>
        <w:rPr>
          <w:rFonts w:ascii="Calibri" w:hAnsi="Calibri" w:cs="Calibri"/>
        </w:rPr>
      </w:pPr>
      <w:r>
        <w:rPr>
          <w:rFonts w:ascii="Calibri" w:hAnsi="Calibri" w:cs="Calibri"/>
        </w:rPr>
        <w:t xml:space="preserve">BBC News (2020). </w:t>
      </w:r>
      <w:r w:rsidRPr="00AD1EE8">
        <w:rPr>
          <w:rFonts w:ascii="Calibri" w:hAnsi="Calibri" w:cs="Calibri"/>
          <w:i/>
          <w:iCs/>
        </w:rPr>
        <w:t>A quick guide to the US-China trade war</w:t>
      </w:r>
      <w:r>
        <w:rPr>
          <w:rFonts w:ascii="Calibri" w:hAnsi="Calibri" w:cs="Calibri"/>
        </w:rPr>
        <w:t xml:space="preserve">. </w:t>
      </w:r>
      <w:r>
        <w:rPr>
          <w:rFonts w:ascii="Calibri" w:hAnsi="Calibri" w:cs="Calibri"/>
          <w:i/>
          <w:iCs/>
        </w:rPr>
        <w:t>BBC News</w:t>
      </w:r>
      <w:r>
        <w:rPr>
          <w:rFonts w:ascii="Calibri" w:hAnsi="Calibri" w:cs="Calibri"/>
        </w:rPr>
        <w:t xml:space="preserve">. 16 Jan. Available at: </w:t>
      </w:r>
      <w:hyperlink r:id="rId22" w:history="1">
        <w:r w:rsidRPr="006A2485">
          <w:rPr>
            <w:rStyle w:val="Hyperlink"/>
            <w:rFonts w:ascii="Calibri" w:hAnsi="Calibri" w:cs="Calibri"/>
          </w:rPr>
          <w:t>https://www.bbc.co.uk/news/business-45899310</w:t>
        </w:r>
      </w:hyperlink>
      <w:r>
        <w:rPr>
          <w:rFonts w:ascii="Calibri" w:hAnsi="Calibri" w:cs="Calibri"/>
        </w:rPr>
        <w:t xml:space="preserve"> </w:t>
      </w:r>
      <w:r w:rsidRPr="000A4FDA">
        <w:rPr>
          <w:rFonts w:asciiTheme="minorHAnsi" w:hAnsiTheme="minorHAnsi" w:cstheme="minorHAnsi"/>
        </w:rPr>
        <w:t xml:space="preserve">(Accessed: </w:t>
      </w:r>
      <w:r>
        <w:rPr>
          <w:rFonts w:asciiTheme="minorHAnsi" w:hAnsiTheme="minorHAnsi" w:cstheme="minorHAnsi"/>
        </w:rPr>
        <w:t>4th</w:t>
      </w:r>
      <w:r w:rsidRPr="000A4FDA">
        <w:rPr>
          <w:rFonts w:asciiTheme="minorHAnsi" w:hAnsiTheme="minorHAnsi" w:cstheme="minorHAnsi"/>
        </w:rPr>
        <w:t xml:space="preserve"> June 2023)</w:t>
      </w:r>
      <w:r>
        <w:rPr>
          <w:rFonts w:asciiTheme="minorHAnsi" w:hAnsiTheme="minorHAnsi" w:cstheme="minorHAnsi"/>
        </w:rPr>
        <w:t xml:space="preserve"> </w:t>
      </w:r>
    </w:p>
    <w:p w14:paraId="6E7CEB85" w14:textId="77777777" w:rsidR="00E306CB" w:rsidRDefault="00E306CB" w:rsidP="00A21881">
      <w:pPr>
        <w:pStyle w:val="NormalWeb"/>
        <w:spacing w:before="0" w:beforeAutospacing="0" w:after="240" w:afterAutospacing="0"/>
        <w:rPr>
          <w:rFonts w:ascii="Calibri" w:hAnsi="Calibri" w:cs="Calibri"/>
        </w:rPr>
      </w:pPr>
      <w:r>
        <w:rPr>
          <w:rFonts w:ascii="Calibri" w:hAnsi="Calibri" w:cs="Calibri"/>
        </w:rPr>
        <w:t xml:space="preserve">Bedi, M. (2022). Nike sales likely to suffer as inflation hits sneakerheads. </w:t>
      </w:r>
      <w:r>
        <w:rPr>
          <w:rFonts w:ascii="Calibri" w:hAnsi="Calibri" w:cs="Calibri"/>
          <w:i/>
          <w:iCs/>
        </w:rPr>
        <w:t>Reuters</w:t>
      </w:r>
      <w:r>
        <w:rPr>
          <w:rFonts w:ascii="Calibri" w:hAnsi="Calibri" w:cs="Calibri"/>
        </w:rPr>
        <w:t xml:space="preserve">. [online] 28 Sep. Available at: </w:t>
      </w:r>
      <w:hyperlink r:id="rId23" w:history="1">
        <w:r w:rsidRPr="006A2485">
          <w:rPr>
            <w:rStyle w:val="Hyperlink"/>
            <w:rFonts w:ascii="Calibri" w:hAnsi="Calibri" w:cs="Calibri"/>
          </w:rPr>
          <w:t>https://www.reuters.com/business/retail-consumer/nike-sales-likely-suffer-inflation-hits-sneakerheads-2022-09-28/</w:t>
        </w:r>
      </w:hyperlink>
      <w:r>
        <w:rPr>
          <w:rFonts w:ascii="Calibri" w:hAnsi="Calibri" w:cs="Calibri"/>
        </w:rPr>
        <w:t xml:space="preserve">. (Accessed: 4 Jun. 2023) </w:t>
      </w:r>
    </w:p>
    <w:p w14:paraId="49644F04" w14:textId="77777777" w:rsidR="00E306CB" w:rsidRDefault="00E306CB" w:rsidP="00A634B6">
      <w:pPr>
        <w:pStyle w:val="NormalWeb"/>
        <w:spacing w:before="0" w:beforeAutospacing="0" w:after="240" w:afterAutospacing="0"/>
        <w:rPr>
          <w:rFonts w:ascii="Calibri" w:hAnsi="Calibri" w:cs="Calibri"/>
        </w:rPr>
      </w:pPr>
      <w:r>
        <w:rPr>
          <w:rFonts w:ascii="Calibri" w:hAnsi="Calibri" w:cs="Calibri"/>
        </w:rPr>
        <w:t xml:space="preserve">CFA (2023). </w:t>
      </w:r>
      <w:r>
        <w:rPr>
          <w:rFonts w:ascii="Calibri" w:hAnsi="Calibri" w:cs="Calibri"/>
          <w:i/>
          <w:iCs/>
        </w:rPr>
        <w:t>Nike’s pursuit of a Zero Carbon and Zero Waste Future through Circular Design</w:t>
      </w:r>
      <w:r>
        <w:rPr>
          <w:rFonts w:ascii="Calibri" w:hAnsi="Calibri" w:cs="Calibri"/>
        </w:rPr>
        <w:t xml:space="preserve">. [online] Global Fashion Agenda. Available at: </w:t>
      </w:r>
      <w:hyperlink r:id="rId24" w:history="1">
        <w:r w:rsidRPr="00FA0B9D">
          <w:rPr>
            <w:rStyle w:val="Hyperlink"/>
            <w:rFonts w:ascii="Calibri" w:hAnsi="Calibri" w:cs="Calibri"/>
          </w:rPr>
          <w:t>https://globalfashionagenda.org/case-</w:t>
        </w:r>
        <w:r w:rsidRPr="00FA0B9D">
          <w:rPr>
            <w:rStyle w:val="Hyperlink"/>
            <w:rFonts w:ascii="Calibri" w:hAnsi="Calibri" w:cs="Calibri"/>
          </w:rPr>
          <w:lastRenderedPageBreak/>
          <w:t>study/nikes-pursuit-of-a-zero-carbon-and-zero-waste-future-through-circular-design/</w:t>
        </w:r>
      </w:hyperlink>
      <w:r>
        <w:rPr>
          <w:rFonts w:ascii="Calibri" w:hAnsi="Calibri" w:cs="Calibri"/>
        </w:rPr>
        <w:t xml:space="preserve">  (Accessed 23 Jun. 2023).</w:t>
      </w:r>
    </w:p>
    <w:p w14:paraId="2838367A" w14:textId="77777777" w:rsidR="00E306CB" w:rsidRDefault="00E306CB" w:rsidP="00091A23">
      <w:pPr>
        <w:pStyle w:val="NormalWeb"/>
        <w:spacing w:before="0" w:beforeAutospacing="0" w:after="240" w:afterAutospacing="0"/>
        <w:rPr>
          <w:rFonts w:ascii="Calibri" w:hAnsi="Calibri" w:cs="Calibri"/>
        </w:rPr>
      </w:pPr>
      <w:r>
        <w:rPr>
          <w:rFonts w:ascii="Calibri" w:hAnsi="Calibri" w:cs="Calibri"/>
        </w:rPr>
        <w:t xml:space="preserve">Colton, E. (2023). </w:t>
      </w:r>
      <w:r>
        <w:rPr>
          <w:rFonts w:ascii="Calibri" w:hAnsi="Calibri" w:cs="Calibri"/>
          <w:i/>
          <w:iCs/>
        </w:rPr>
        <w:t>Nike faces onslaught of thefts from the warehouse to retail shelves</w:t>
      </w:r>
      <w:r>
        <w:rPr>
          <w:rFonts w:ascii="Calibri" w:hAnsi="Calibri" w:cs="Calibri"/>
        </w:rPr>
        <w:t xml:space="preserve">. [online] FOXBusiness. Available at: </w:t>
      </w:r>
      <w:hyperlink r:id="rId25" w:history="1">
        <w:r w:rsidRPr="00FA0B9D">
          <w:rPr>
            <w:rStyle w:val="Hyperlink"/>
            <w:rFonts w:ascii="Calibri" w:hAnsi="Calibri" w:cs="Calibri"/>
          </w:rPr>
          <w:t>https://www.foxbusiness.com/retail/nike-faces-onslaught-thefts-from-warehouse-retail-shelves</w:t>
        </w:r>
      </w:hyperlink>
      <w:r>
        <w:rPr>
          <w:rFonts w:ascii="Calibri" w:hAnsi="Calibri" w:cs="Calibri"/>
        </w:rPr>
        <w:t>. (Accessed 23 Jun. 2023).</w:t>
      </w:r>
    </w:p>
    <w:p w14:paraId="0F8EC0FD" w14:textId="77777777" w:rsidR="00E306CB" w:rsidRPr="000A4FDA" w:rsidRDefault="00E306CB" w:rsidP="000A4FDA">
      <w:pPr>
        <w:pStyle w:val="NormalWeb"/>
        <w:spacing w:before="0" w:beforeAutospacing="0" w:after="240" w:afterAutospacing="0"/>
        <w:rPr>
          <w:rFonts w:asciiTheme="minorHAnsi" w:hAnsiTheme="minorHAnsi" w:cstheme="minorHAnsi"/>
        </w:rPr>
      </w:pPr>
      <w:r>
        <w:rPr>
          <w:rFonts w:ascii="Calibri" w:hAnsi="Calibri" w:cs="Calibri"/>
        </w:rPr>
        <w:t xml:space="preserve">Companies History (2013). </w:t>
      </w:r>
      <w:r>
        <w:rPr>
          <w:rFonts w:ascii="Calibri" w:hAnsi="Calibri" w:cs="Calibri"/>
          <w:i/>
          <w:iCs/>
        </w:rPr>
        <w:t>Nike</w:t>
      </w:r>
      <w:r>
        <w:rPr>
          <w:rFonts w:ascii="Calibri" w:hAnsi="Calibri" w:cs="Calibri"/>
        </w:rPr>
        <w:t xml:space="preserve">. [online] Companies History - The biggest companies in the world. Available at: </w:t>
      </w:r>
      <w:hyperlink r:id="rId26" w:history="1">
        <w:r w:rsidRPr="00BE3A2E">
          <w:rPr>
            <w:rStyle w:val="Hyperlink"/>
            <w:rFonts w:ascii="Calibri" w:hAnsi="Calibri" w:cs="Calibri"/>
          </w:rPr>
          <w:t>https://www.companieshistory.com/nike/</w:t>
        </w:r>
      </w:hyperlink>
      <w:r>
        <w:rPr>
          <w:rFonts w:ascii="Calibri" w:hAnsi="Calibri" w:cs="Calibri"/>
        </w:rPr>
        <w:t xml:space="preserve">. </w:t>
      </w:r>
      <w:r w:rsidRPr="000A4FDA">
        <w:rPr>
          <w:rFonts w:asciiTheme="minorHAnsi" w:hAnsiTheme="minorHAnsi" w:cstheme="minorHAnsi"/>
        </w:rPr>
        <w:t>(Accessed: 2nd June 2023)</w:t>
      </w:r>
    </w:p>
    <w:p w14:paraId="728E5524" w14:textId="77777777" w:rsidR="00E306CB" w:rsidRDefault="00E306CB" w:rsidP="00935E70">
      <w:pPr>
        <w:pStyle w:val="NormalWeb"/>
        <w:spacing w:before="0" w:beforeAutospacing="0" w:after="240" w:afterAutospacing="0"/>
        <w:rPr>
          <w:rFonts w:ascii="Calibri" w:hAnsi="Calibri" w:cs="Calibri"/>
        </w:rPr>
      </w:pPr>
      <w:r>
        <w:rPr>
          <w:rFonts w:ascii="Calibri" w:hAnsi="Calibri" w:cs="Calibri"/>
        </w:rPr>
        <w:t xml:space="preserve">Dhesi, A. (2021). </w:t>
      </w:r>
      <w:r>
        <w:rPr>
          <w:rFonts w:ascii="Calibri" w:hAnsi="Calibri" w:cs="Calibri"/>
          <w:i/>
          <w:iCs/>
        </w:rPr>
        <w:t>Sustaining Digital Transformation in the Post-COVID Era: Nike Case Study</w:t>
      </w:r>
      <w:r>
        <w:rPr>
          <w:rFonts w:ascii="Calibri" w:hAnsi="Calibri" w:cs="Calibri"/>
        </w:rPr>
        <w:t xml:space="preserve">. Available at: </w:t>
      </w:r>
      <w:hyperlink r:id="rId27" w:history="1">
        <w:r w:rsidRPr="006043F2">
          <w:rPr>
            <w:rStyle w:val="Hyperlink"/>
            <w:rFonts w:ascii="Calibri" w:hAnsi="Calibri" w:cs="Calibri"/>
          </w:rPr>
          <w:t>https://dspace.mit.edu/bitstream/handle/1721.1/139396/Dhesi-adhesi-MSMS-mgt-2021-thesis.pdf</w:t>
        </w:r>
      </w:hyperlink>
      <w:r>
        <w:rPr>
          <w:rFonts w:ascii="Calibri" w:hAnsi="Calibri" w:cs="Calibri"/>
        </w:rPr>
        <w:t>. (Accessed: 5 Jun. 2023)</w:t>
      </w:r>
    </w:p>
    <w:p w14:paraId="59653EDC" w14:textId="77777777" w:rsidR="00E306CB" w:rsidRDefault="00E306CB" w:rsidP="000A4FDA">
      <w:pPr>
        <w:pStyle w:val="NormalWeb"/>
        <w:spacing w:before="0" w:beforeAutospacing="0" w:after="240" w:afterAutospacing="0"/>
        <w:rPr>
          <w:rFonts w:ascii="Calibri" w:hAnsi="Calibri" w:cs="Calibri"/>
        </w:rPr>
      </w:pPr>
      <w:r>
        <w:rPr>
          <w:rFonts w:ascii="Calibri" w:hAnsi="Calibri" w:cs="Calibri"/>
        </w:rPr>
        <w:t xml:space="preserve">Donaghu, M.T. and Barff, R. (1990). Nike just did it: International Subcontracting and Flexibility in Athletic Footwear Production. </w:t>
      </w:r>
      <w:r>
        <w:rPr>
          <w:rFonts w:ascii="Calibri" w:hAnsi="Calibri" w:cs="Calibri"/>
          <w:i/>
          <w:iCs/>
        </w:rPr>
        <w:t>Regional Studies</w:t>
      </w:r>
      <w:r>
        <w:rPr>
          <w:rFonts w:ascii="Calibri" w:hAnsi="Calibri" w:cs="Calibri"/>
        </w:rPr>
        <w:t xml:space="preserve">, 24(6), pp.537–552. doi:https://doi.org/10.1080/00343409012331346204. </w:t>
      </w:r>
      <w:r w:rsidRPr="000A4FDA">
        <w:rPr>
          <w:rFonts w:asciiTheme="minorHAnsi" w:hAnsiTheme="minorHAnsi" w:cstheme="minorHAnsi"/>
        </w:rPr>
        <w:t>(Accessed: 2nd June 2023)</w:t>
      </w:r>
    </w:p>
    <w:p w14:paraId="1C2976A2" w14:textId="77777777" w:rsidR="00E306CB" w:rsidRDefault="00E306CB" w:rsidP="002C4688">
      <w:pPr>
        <w:pStyle w:val="NormalWeb"/>
        <w:spacing w:before="0" w:beforeAutospacing="0" w:after="240" w:afterAutospacing="0"/>
        <w:rPr>
          <w:rFonts w:ascii="Calibri" w:hAnsi="Calibri" w:cs="Calibri"/>
        </w:rPr>
      </w:pPr>
      <w:r>
        <w:rPr>
          <w:rFonts w:ascii="Calibri" w:hAnsi="Calibri" w:cs="Calibri"/>
        </w:rPr>
        <w:t xml:space="preserve">Fern Fort University (2019). </w:t>
      </w:r>
      <w:r>
        <w:rPr>
          <w:rFonts w:ascii="Calibri" w:hAnsi="Calibri" w:cs="Calibri"/>
          <w:i/>
          <w:iCs/>
        </w:rPr>
        <w:t>NIKE, Inc. Porter Five (5) Forces &amp; Industry Analysis [Strategy]</w:t>
      </w:r>
      <w:r>
        <w:rPr>
          <w:rFonts w:ascii="Calibri" w:hAnsi="Calibri" w:cs="Calibri"/>
        </w:rPr>
        <w:t xml:space="preserve">. Fern Fort University. Available at: </w:t>
      </w:r>
      <w:hyperlink r:id="rId28" w:history="1">
        <w:r w:rsidRPr="005A5E0B">
          <w:rPr>
            <w:rStyle w:val="Hyperlink"/>
            <w:rFonts w:ascii="Calibri" w:hAnsi="Calibri" w:cs="Calibri"/>
          </w:rPr>
          <w:t>http://fernfortuniversity.com/term-papers/porter5/analysis/765-nike--inc-.php</w:t>
        </w:r>
      </w:hyperlink>
      <w:r>
        <w:rPr>
          <w:rFonts w:ascii="Calibri" w:hAnsi="Calibri" w:cs="Calibri"/>
        </w:rPr>
        <w:t xml:space="preserve">. (Accessed: 8 June 2023) </w:t>
      </w:r>
    </w:p>
    <w:p w14:paraId="7DB8F03A" w14:textId="77777777" w:rsidR="00E306CB" w:rsidRDefault="00E306CB" w:rsidP="000B0971">
      <w:pPr>
        <w:pStyle w:val="NormalWeb"/>
        <w:spacing w:before="0" w:beforeAutospacing="0" w:after="240" w:afterAutospacing="0"/>
        <w:rPr>
          <w:rFonts w:ascii="Calibri" w:hAnsi="Calibri" w:cs="Calibri"/>
        </w:rPr>
      </w:pPr>
      <w:r>
        <w:rPr>
          <w:rFonts w:ascii="Calibri" w:hAnsi="Calibri" w:cs="Calibri"/>
        </w:rPr>
        <w:t xml:space="preserve">Finbox (2023). </w:t>
      </w:r>
      <w:r>
        <w:rPr>
          <w:rFonts w:ascii="Calibri" w:hAnsi="Calibri" w:cs="Calibri"/>
          <w:i/>
          <w:iCs/>
        </w:rPr>
        <w:t>The Complete Toolbox For Investors | finbox.com</w:t>
      </w:r>
      <w:r>
        <w:rPr>
          <w:rFonts w:ascii="Calibri" w:hAnsi="Calibri" w:cs="Calibri"/>
        </w:rPr>
        <w:t xml:space="preserve">. [online] Finbox.com. Available at: </w:t>
      </w:r>
      <w:hyperlink r:id="rId29" w:anchor=":~:text=NIKE" w:history="1">
        <w:r w:rsidRPr="00B36F88">
          <w:rPr>
            <w:rStyle w:val="Hyperlink"/>
            <w:rFonts w:ascii="Calibri" w:hAnsi="Calibri" w:cs="Calibri"/>
          </w:rPr>
          <w:t>https://finbox.com/NYSE:NKE/explorer/fx/#:~:text=NIKE</w:t>
        </w:r>
      </w:hyperlink>
      <w:r>
        <w:rPr>
          <w:rFonts w:ascii="Calibri" w:hAnsi="Calibri" w:cs="Calibri"/>
        </w:rPr>
        <w:t xml:space="preserve">. (Accessed: 10 June 2023). </w:t>
      </w:r>
    </w:p>
    <w:p w14:paraId="3AE4D6EF" w14:textId="77777777" w:rsidR="00E306CB" w:rsidRDefault="00E306CB" w:rsidP="00F35D81">
      <w:pPr>
        <w:pStyle w:val="NormalWeb"/>
        <w:spacing w:before="0" w:beforeAutospacing="0" w:after="240" w:afterAutospacing="0"/>
        <w:rPr>
          <w:rFonts w:ascii="Calibri" w:hAnsi="Calibri" w:cs="Calibri"/>
        </w:rPr>
      </w:pPr>
      <w:r>
        <w:rPr>
          <w:rFonts w:ascii="Calibri" w:hAnsi="Calibri" w:cs="Calibri"/>
        </w:rPr>
        <w:t xml:space="preserve">Fortune Business Insights (2021). </w:t>
      </w:r>
      <w:r>
        <w:rPr>
          <w:rFonts w:ascii="Calibri" w:hAnsi="Calibri" w:cs="Calibri"/>
          <w:i/>
          <w:iCs/>
        </w:rPr>
        <w:t>Sportswear Market Size, Share, Industry Forecast 2028</w:t>
      </w:r>
      <w:r>
        <w:rPr>
          <w:rFonts w:ascii="Calibri" w:hAnsi="Calibri" w:cs="Calibri"/>
        </w:rPr>
        <w:t xml:space="preserve">. www.fortunebusinessinsights.com. Available at: </w:t>
      </w:r>
      <w:hyperlink r:id="rId30" w:history="1">
        <w:r w:rsidRPr="005A5E0B">
          <w:rPr>
            <w:rStyle w:val="Hyperlink"/>
            <w:rFonts w:ascii="Calibri" w:hAnsi="Calibri" w:cs="Calibri"/>
          </w:rPr>
          <w:t>https://www.fortunebusinessinsights.com/sportswear-market-102571</w:t>
        </w:r>
      </w:hyperlink>
      <w:r>
        <w:rPr>
          <w:rFonts w:ascii="Calibri" w:hAnsi="Calibri" w:cs="Calibri"/>
        </w:rPr>
        <w:t>. (Accessed: 8 June 2023)</w:t>
      </w:r>
    </w:p>
    <w:p w14:paraId="78165E05" w14:textId="77777777" w:rsidR="00E306CB" w:rsidRDefault="00E306CB" w:rsidP="00AB704B">
      <w:pPr>
        <w:pStyle w:val="NormalWeb"/>
        <w:spacing w:before="0" w:beforeAutospacing="0" w:after="240" w:afterAutospacing="0"/>
        <w:rPr>
          <w:rFonts w:ascii="Calibri" w:hAnsi="Calibri" w:cs="Calibri"/>
        </w:rPr>
      </w:pPr>
      <w:r>
        <w:rPr>
          <w:rFonts w:ascii="Calibri" w:hAnsi="Calibri" w:cs="Calibri"/>
        </w:rPr>
        <w:t xml:space="preserve">Global Data (2022). </w:t>
      </w:r>
      <w:r>
        <w:rPr>
          <w:rFonts w:ascii="Calibri" w:hAnsi="Calibri" w:cs="Calibri"/>
          <w:i/>
          <w:iCs/>
        </w:rPr>
        <w:t>ShieldSquare Captcha</w:t>
      </w:r>
      <w:r>
        <w:rPr>
          <w:rFonts w:ascii="Calibri" w:hAnsi="Calibri" w:cs="Calibri"/>
        </w:rPr>
        <w:t xml:space="preserve">. [online] www.globaldata.com. Available at: </w:t>
      </w:r>
      <w:hyperlink r:id="rId31" w:history="1">
        <w:r w:rsidRPr="006043F2">
          <w:rPr>
            <w:rStyle w:val="Hyperlink"/>
            <w:rFonts w:ascii="Calibri" w:hAnsi="Calibri" w:cs="Calibri"/>
          </w:rPr>
          <w:t>https://www.globaldata.com/data-insights/consumer/nike-diversity-in-workforce-2095670/</w:t>
        </w:r>
      </w:hyperlink>
      <w:r>
        <w:rPr>
          <w:rFonts w:ascii="Calibri" w:hAnsi="Calibri" w:cs="Calibri"/>
        </w:rPr>
        <w:t xml:space="preserve"> (Accessed: 5 Jun. 2023)</w:t>
      </w:r>
    </w:p>
    <w:p w14:paraId="0D21E5CC" w14:textId="77777777" w:rsidR="00E306CB" w:rsidRDefault="00E306CB" w:rsidP="00492227">
      <w:pPr>
        <w:pStyle w:val="NormalWeb"/>
        <w:spacing w:before="0" w:beforeAutospacing="0" w:after="240" w:afterAutospacing="0"/>
        <w:rPr>
          <w:rFonts w:ascii="Calibri" w:hAnsi="Calibri" w:cs="Calibri"/>
        </w:rPr>
      </w:pPr>
      <w:r>
        <w:rPr>
          <w:rFonts w:ascii="Calibri" w:hAnsi="Calibri" w:cs="Calibri"/>
        </w:rPr>
        <w:t xml:space="preserve">Gupta (2017). </w:t>
      </w:r>
      <w:r>
        <w:rPr>
          <w:rFonts w:ascii="Calibri" w:hAnsi="Calibri" w:cs="Calibri"/>
          <w:i/>
          <w:iCs/>
        </w:rPr>
        <w:t>The Rise of Counterfeiting and Its Effects on Nike</w:t>
      </w:r>
      <w:r>
        <w:rPr>
          <w:rFonts w:ascii="Calibri" w:hAnsi="Calibri" w:cs="Calibri"/>
        </w:rPr>
        <w:t xml:space="preserve">. [online] Soapboxie. Available at: </w:t>
      </w:r>
      <w:hyperlink r:id="rId32" w:history="1">
        <w:r w:rsidRPr="005A5E0B">
          <w:rPr>
            <w:rStyle w:val="Hyperlink"/>
            <w:rFonts w:ascii="Calibri" w:hAnsi="Calibri" w:cs="Calibri"/>
          </w:rPr>
          <w:t>https://soapboxie.com/economy/The-Rise-of-Counterfeiting-and-Its-Effects-on-Nike</w:t>
        </w:r>
      </w:hyperlink>
      <w:r>
        <w:rPr>
          <w:rFonts w:ascii="Calibri" w:hAnsi="Calibri" w:cs="Calibri"/>
        </w:rPr>
        <w:t>. (Accessed: 8 June 2023)</w:t>
      </w:r>
    </w:p>
    <w:p w14:paraId="68797FE0" w14:textId="77777777" w:rsidR="00E306CB" w:rsidRDefault="00E306CB" w:rsidP="00A21881">
      <w:pPr>
        <w:pStyle w:val="NormalWeb"/>
        <w:spacing w:before="0" w:beforeAutospacing="0" w:after="240" w:afterAutospacing="0"/>
        <w:rPr>
          <w:rFonts w:ascii="Calibri" w:hAnsi="Calibri" w:cs="Calibri"/>
        </w:rPr>
      </w:pPr>
      <w:r>
        <w:rPr>
          <w:rFonts w:ascii="Calibri" w:hAnsi="Calibri" w:cs="Calibri"/>
        </w:rPr>
        <w:t xml:space="preserve">Guyot, O. (2015). </w:t>
      </w:r>
      <w:r>
        <w:rPr>
          <w:rFonts w:ascii="Calibri" w:hAnsi="Calibri" w:cs="Calibri"/>
          <w:i/>
          <w:iCs/>
        </w:rPr>
        <w:t>How Nike has adapted to exchange rate fluctuations</w:t>
      </w:r>
      <w:r>
        <w:rPr>
          <w:rFonts w:ascii="Calibri" w:hAnsi="Calibri" w:cs="Calibri"/>
        </w:rPr>
        <w:t xml:space="preserve">. [online] FashionNetwork.com. Available at: </w:t>
      </w:r>
      <w:hyperlink r:id="rId33" w:history="1">
        <w:r w:rsidRPr="006A2485">
          <w:rPr>
            <w:rStyle w:val="Hyperlink"/>
            <w:rFonts w:ascii="Calibri" w:hAnsi="Calibri" w:cs="Calibri"/>
          </w:rPr>
          <w:t>https://shorturl.at/yOS08</w:t>
        </w:r>
      </w:hyperlink>
      <w:r>
        <w:rPr>
          <w:rFonts w:ascii="Calibri" w:hAnsi="Calibri" w:cs="Calibri"/>
        </w:rPr>
        <w:t xml:space="preserve">  (Accessed: 4 Jun. 2023)</w:t>
      </w:r>
    </w:p>
    <w:p w14:paraId="182B9A21" w14:textId="77777777" w:rsidR="00E306CB" w:rsidRDefault="00E306CB" w:rsidP="00CE4938">
      <w:pPr>
        <w:pStyle w:val="NormalWeb"/>
        <w:spacing w:before="0" w:beforeAutospacing="0" w:after="240" w:afterAutospacing="0"/>
        <w:rPr>
          <w:rFonts w:ascii="Calibri" w:hAnsi="Calibri" w:cs="Calibri"/>
        </w:rPr>
      </w:pPr>
      <w:r>
        <w:rPr>
          <w:rFonts w:ascii="Calibri" w:hAnsi="Calibri" w:cs="Calibri"/>
        </w:rPr>
        <w:t xml:space="preserve">Helmore, E. (2022). </w:t>
      </w:r>
      <w:r>
        <w:rPr>
          <w:rFonts w:ascii="Calibri" w:hAnsi="Calibri" w:cs="Calibri"/>
          <w:i/>
          <w:iCs/>
        </w:rPr>
        <w:t>Nike lawsuit records allege culture of sexism, bullying and fear of retaliation</w:t>
      </w:r>
      <w:r>
        <w:rPr>
          <w:rFonts w:ascii="Calibri" w:hAnsi="Calibri" w:cs="Calibri"/>
        </w:rPr>
        <w:t xml:space="preserve">. [online] the Guardian. Available at: </w:t>
      </w:r>
      <w:hyperlink r:id="rId34" w:history="1">
        <w:r w:rsidRPr="006043F2">
          <w:rPr>
            <w:rStyle w:val="Hyperlink"/>
            <w:rFonts w:ascii="Calibri" w:hAnsi="Calibri" w:cs="Calibri"/>
          </w:rPr>
          <w:t>https://www.theguardian.com/business/2022/dec/20/nike-lawsuit-records-sexual-abuse-toxic-workplace-claim</w:t>
        </w:r>
      </w:hyperlink>
      <w:r>
        <w:rPr>
          <w:rFonts w:ascii="Calibri" w:hAnsi="Calibri" w:cs="Calibri"/>
        </w:rPr>
        <w:t>. (Accessed: 5 Jun. 2023)</w:t>
      </w:r>
    </w:p>
    <w:p w14:paraId="5BC4B117" w14:textId="77777777" w:rsidR="00E306CB" w:rsidRDefault="00E306CB" w:rsidP="008931E2">
      <w:pPr>
        <w:pStyle w:val="NormalWeb"/>
        <w:spacing w:before="0" w:beforeAutospacing="0" w:after="240" w:afterAutospacing="0"/>
        <w:rPr>
          <w:rFonts w:ascii="Calibri" w:hAnsi="Calibri" w:cs="Calibri"/>
        </w:rPr>
      </w:pPr>
      <w:r>
        <w:rPr>
          <w:rFonts w:ascii="Calibri" w:hAnsi="Calibri" w:cs="Calibri"/>
        </w:rPr>
        <w:lastRenderedPageBreak/>
        <w:t xml:space="preserve">Hopkins, N. and Bowers, S. (2017). Revealed: how Nike stays one step ahead of the taxman. </w:t>
      </w:r>
      <w:r>
        <w:rPr>
          <w:rFonts w:ascii="Calibri" w:hAnsi="Calibri" w:cs="Calibri"/>
          <w:i/>
          <w:iCs/>
        </w:rPr>
        <w:t>The Guardian</w:t>
      </w:r>
      <w:r>
        <w:rPr>
          <w:rFonts w:ascii="Calibri" w:hAnsi="Calibri" w:cs="Calibri"/>
        </w:rPr>
        <w:t xml:space="preserve">. 6 Nov. Available at: </w:t>
      </w:r>
      <w:hyperlink r:id="rId35" w:anchor=":~:text=They%20pay%20some%20tax%20on" w:history="1">
        <w:r w:rsidRPr="006043F2">
          <w:rPr>
            <w:rStyle w:val="Hyperlink"/>
            <w:rFonts w:ascii="Calibri" w:hAnsi="Calibri" w:cs="Calibri"/>
          </w:rPr>
          <w:t>https://www.theguardian.com/news/2017/nov/06/nike-tax-paradise-papers#:~:text=They%20pay%20some%20tax%20on</w:t>
        </w:r>
      </w:hyperlink>
      <w:r>
        <w:rPr>
          <w:rFonts w:ascii="Calibri" w:hAnsi="Calibri" w:cs="Calibri"/>
        </w:rPr>
        <w:t xml:space="preserve">  (Accessed 5 Jun. 2023)</w:t>
      </w:r>
    </w:p>
    <w:p w14:paraId="23CA95AD" w14:textId="77777777" w:rsidR="00E306CB" w:rsidRDefault="00E306CB" w:rsidP="00194359">
      <w:pPr>
        <w:pStyle w:val="NormalWeb"/>
        <w:spacing w:before="0" w:beforeAutospacing="0" w:after="240" w:afterAutospacing="0"/>
        <w:rPr>
          <w:rFonts w:ascii="Calibri" w:hAnsi="Calibri" w:cs="Calibri"/>
        </w:rPr>
      </w:pPr>
      <w:r>
        <w:rPr>
          <w:rFonts w:ascii="Calibri" w:hAnsi="Calibri" w:cs="Calibri"/>
        </w:rPr>
        <w:t xml:space="preserve">Kish, M. (2022). </w:t>
      </w:r>
      <w:r>
        <w:rPr>
          <w:rFonts w:ascii="Calibri" w:hAnsi="Calibri" w:cs="Calibri"/>
          <w:i/>
          <w:iCs/>
        </w:rPr>
        <w:t>Inside Nike’s high-profile gender discrimination lawsuit, where plaintiffs claim unequal pay and more thanks to a ‘boys’ club’ culture</w:t>
      </w:r>
      <w:r>
        <w:rPr>
          <w:rFonts w:ascii="Calibri" w:hAnsi="Calibri" w:cs="Calibri"/>
        </w:rPr>
        <w:t xml:space="preserve">. [online] Business Insider. Available at: </w:t>
      </w:r>
      <w:hyperlink r:id="rId36" w:history="1">
        <w:r w:rsidRPr="00B36F88">
          <w:rPr>
            <w:rStyle w:val="Hyperlink"/>
            <w:rFonts w:ascii="Calibri" w:hAnsi="Calibri" w:cs="Calibri"/>
          </w:rPr>
          <w:t>https://www.businessinsider.com/inside-nike-gender-discrimination-lawsuit-citing-unequal-pay-2022-5?r=US&amp;IR=T</w:t>
        </w:r>
      </w:hyperlink>
      <w:r>
        <w:rPr>
          <w:rFonts w:ascii="Calibri" w:hAnsi="Calibri" w:cs="Calibri"/>
        </w:rPr>
        <w:t>. (Accessed: 10 June 2023).</w:t>
      </w:r>
    </w:p>
    <w:p w14:paraId="2DDCCAEA" w14:textId="77777777" w:rsidR="00E306CB" w:rsidRDefault="00E306CB" w:rsidP="009E6F55">
      <w:pPr>
        <w:pStyle w:val="NormalWeb"/>
        <w:spacing w:before="0" w:beforeAutospacing="0" w:after="240" w:afterAutospacing="0"/>
        <w:rPr>
          <w:rFonts w:ascii="Calibri" w:hAnsi="Calibri" w:cs="Calibri"/>
        </w:rPr>
      </w:pPr>
      <w:r>
        <w:rPr>
          <w:rFonts w:ascii="Calibri" w:hAnsi="Calibri" w:cs="Calibri"/>
        </w:rPr>
        <w:t xml:space="preserve">Kish, M. (2023). </w:t>
      </w:r>
      <w:r>
        <w:rPr>
          <w:rFonts w:ascii="Calibri" w:hAnsi="Calibri" w:cs="Calibri"/>
          <w:i/>
          <w:iCs/>
        </w:rPr>
        <w:t>Nike is battling theft in stores, warehouses, and even trains</w:t>
      </w:r>
      <w:r>
        <w:rPr>
          <w:rFonts w:ascii="Calibri" w:hAnsi="Calibri" w:cs="Calibri"/>
        </w:rPr>
        <w:t xml:space="preserve">. [online] Business Insider. Available at: </w:t>
      </w:r>
      <w:hyperlink r:id="rId37" w:history="1">
        <w:r w:rsidRPr="00B36F88">
          <w:rPr>
            <w:rStyle w:val="Hyperlink"/>
            <w:rFonts w:ascii="Calibri" w:hAnsi="Calibri" w:cs="Calibri"/>
          </w:rPr>
          <w:t>https://www.businessinsider.com/nike-facing-a-wave-of-retail-crime-across-the-country-2023-2?r=US&amp;IR=T</w:t>
        </w:r>
      </w:hyperlink>
      <w:r>
        <w:rPr>
          <w:rFonts w:ascii="Calibri" w:hAnsi="Calibri" w:cs="Calibri"/>
        </w:rPr>
        <w:t xml:space="preserve">. (Accessed: 10 June 2023). </w:t>
      </w:r>
    </w:p>
    <w:p w14:paraId="0A614E46" w14:textId="77777777" w:rsidR="00E306CB" w:rsidRDefault="00E306CB" w:rsidP="00C324EB">
      <w:pPr>
        <w:pStyle w:val="NormalWeb"/>
        <w:spacing w:before="0" w:beforeAutospacing="0" w:after="240" w:afterAutospacing="0"/>
        <w:rPr>
          <w:rFonts w:ascii="Calibri" w:hAnsi="Calibri" w:cs="Calibri"/>
        </w:rPr>
      </w:pPr>
      <w:r>
        <w:rPr>
          <w:rFonts w:ascii="Calibri" w:hAnsi="Calibri" w:cs="Calibri"/>
        </w:rPr>
        <w:t xml:space="preserve">Kohan, S.E. (2021). </w:t>
      </w:r>
      <w:r>
        <w:rPr>
          <w:rFonts w:ascii="Calibri" w:hAnsi="Calibri" w:cs="Calibri"/>
          <w:i/>
          <w:iCs/>
        </w:rPr>
        <w:t>Nike Prices To Rise Amid Supply Chain Issues While Profits Increase 23%</w:t>
      </w:r>
      <w:r>
        <w:rPr>
          <w:rFonts w:ascii="Calibri" w:hAnsi="Calibri" w:cs="Calibri"/>
        </w:rPr>
        <w:t xml:space="preserve">. [online] Forbes. Available at: </w:t>
      </w:r>
      <w:hyperlink r:id="rId38" w:history="1">
        <w:r w:rsidRPr="006A2485">
          <w:rPr>
            <w:rStyle w:val="Hyperlink"/>
            <w:rFonts w:ascii="Calibri" w:hAnsi="Calibri" w:cs="Calibri"/>
          </w:rPr>
          <w:t>https://www.forbes.com/sites/shelleykohan/2021/09/23/nike-prices-to-rise-amid-supply-chain-issues-while-profits-increase-23/?sh=4d69947247fd</w:t>
        </w:r>
      </w:hyperlink>
      <w:r>
        <w:rPr>
          <w:rFonts w:ascii="Calibri" w:hAnsi="Calibri" w:cs="Calibri"/>
        </w:rPr>
        <w:t xml:space="preserve">  (Accessed: 4 Jun. 2023).</w:t>
      </w:r>
    </w:p>
    <w:p w14:paraId="5204900C" w14:textId="77777777" w:rsidR="00E306CB" w:rsidRDefault="00E306CB" w:rsidP="00007602">
      <w:pPr>
        <w:pStyle w:val="NormalWeb"/>
        <w:spacing w:before="0" w:beforeAutospacing="0" w:after="240" w:afterAutospacing="0"/>
        <w:rPr>
          <w:rFonts w:ascii="Calibri" w:hAnsi="Calibri" w:cs="Calibri"/>
        </w:rPr>
      </w:pPr>
      <w:r>
        <w:rPr>
          <w:rFonts w:ascii="Calibri" w:hAnsi="Calibri" w:cs="Calibri"/>
        </w:rPr>
        <w:t xml:space="preserve">Krunchbox (2022). </w:t>
      </w:r>
      <w:r>
        <w:rPr>
          <w:rFonts w:ascii="Calibri" w:hAnsi="Calibri" w:cs="Calibri"/>
          <w:i/>
          <w:iCs/>
        </w:rPr>
        <w:t>How Walmart Collaborates With Its Vendors</w:t>
      </w:r>
      <w:r>
        <w:rPr>
          <w:rFonts w:ascii="Calibri" w:hAnsi="Calibri" w:cs="Calibri"/>
        </w:rPr>
        <w:t xml:space="preserve">. [online] Krunchbox. Available at: </w:t>
      </w:r>
      <w:hyperlink r:id="rId39" w:history="1">
        <w:r w:rsidRPr="005A5E0B">
          <w:rPr>
            <w:rStyle w:val="Hyperlink"/>
            <w:rFonts w:ascii="Calibri" w:hAnsi="Calibri" w:cs="Calibri"/>
          </w:rPr>
          <w:t>https://krunchbox.com/how-walmart-collaborates-with-its-vendors/</w:t>
        </w:r>
      </w:hyperlink>
      <w:r>
        <w:rPr>
          <w:rFonts w:ascii="Calibri" w:hAnsi="Calibri" w:cs="Calibri"/>
        </w:rPr>
        <w:t xml:space="preserve">. (Accessed: 8 June 2023) </w:t>
      </w:r>
    </w:p>
    <w:p w14:paraId="1416F42E" w14:textId="77777777" w:rsidR="00E306CB" w:rsidRDefault="00E306CB" w:rsidP="000F2F95">
      <w:pPr>
        <w:pStyle w:val="NormalWeb"/>
        <w:spacing w:before="0" w:beforeAutospacing="0" w:after="240" w:afterAutospacing="0"/>
        <w:rPr>
          <w:rFonts w:ascii="Calibri" w:hAnsi="Calibri" w:cs="Calibri"/>
        </w:rPr>
      </w:pPr>
      <w:r>
        <w:rPr>
          <w:rFonts w:ascii="Calibri" w:hAnsi="Calibri" w:cs="Calibri"/>
        </w:rPr>
        <w:t xml:space="preserve">Monteros, M. (2022). </w:t>
      </w:r>
      <w:r>
        <w:rPr>
          <w:rFonts w:ascii="Calibri" w:hAnsi="Calibri" w:cs="Calibri"/>
          <w:i/>
          <w:iCs/>
        </w:rPr>
        <w:t>As Nike cuts ties with retailers, competitors look to take its place in wholesale</w:t>
      </w:r>
      <w:r>
        <w:rPr>
          <w:rFonts w:ascii="Calibri" w:hAnsi="Calibri" w:cs="Calibri"/>
        </w:rPr>
        <w:t xml:space="preserve">. [online] Modern Retail. Available at: </w:t>
      </w:r>
      <w:hyperlink r:id="rId40" w:anchor=":~:text=Last%20year%2C%20Nike%20announced%20it" w:history="1">
        <w:r w:rsidRPr="00B36F88">
          <w:rPr>
            <w:rStyle w:val="Hyperlink"/>
            <w:rFonts w:ascii="Calibri" w:hAnsi="Calibri" w:cs="Calibri"/>
          </w:rPr>
          <w:t>https://www.modernretail.co/retailers/as-nike-cuts-ties-with-retailers-competitors-look-to-take-its-place-in-wholesale/#:~:text=Last%20year%2C%20Nike%20announced%20it</w:t>
        </w:r>
      </w:hyperlink>
      <w:r>
        <w:rPr>
          <w:rFonts w:ascii="Calibri" w:hAnsi="Calibri" w:cs="Calibri"/>
        </w:rPr>
        <w:t xml:space="preserve">. (Accessed: 10 June 2023). </w:t>
      </w:r>
    </w:p>
    <w:p w14:paraId="4FA237B1" w14:textId="77777777" w:rsidR="00E306CB" w:rsidRDefault="00E306CB" w:rsidP="001E7FAA">
      <w:pPr>
        <w:pStyle w:val="NormalWeb"/>
        <w:spacing w:before="0" w:beforeAutospacing="0" w:after="240" w:afterAutospacing="0"/>
        <w:rPr>
          <w:rFonts w:ascii="Calibri" w:hAnsi="Calibri" w:cs="Calibri"/>
        </w:rPr>
      </w:pPr>
      <w:r>
        <w:rPr>
          <w:rFonts w:ascii="Calibri" w:hAnsi="Calibri" w:cs="Calibri"/>
        </w:rPr>
        <w:t xml:space="preserve">Nast, C. (2022). </w:t>
      </w:r>
      <w:r>
        <w:rPr>
          <w:rFonts w:ascii="Calibri" w:hAnsi="Calibri" w:cs="Calibri"/>
          <w:i/>
          <w:iCs/>
        </w:rPr>
        <w:t>Nike Has Unveiled Its Most Sustainable Sportswear To Date</w:t>
      </w:r>
      <w:r>
        <w:rPr>
          <w:rFonts w:ascii="Calibri" w:hAnsi="Calibri" w:cs="Calibri"/>
        </w:rPr>
        <w:t xml:space="preserve">. British Vogue. Available at: </w:t>
      </w:r>
      <w:hyperlink r:id="rId41" w:history="1">
        <w:r w:rsidRPr="006043F2">
          <w:rPr>
            <w:rStyle w:val="Hyperlink"/>
            <w:rFonts w:ascii="Calibri" w:hAnsi="Calibri" w:cs="Calibri"/>
          </w:rPr>
          <w:t>https://www.vogue.co.uk/fashion/bc/innovating-the-future-with-nike</w:t>
        </w:r>
      </w:hyperlink>
      <w:r>
        <w:rPr>
          <w:rFonts w:ascii="Calibri" w:hAnsi="Calibri" w:cs="Calibri"/>
        </w:rPr>
        <w:t xml:space="preserve">. (Accessed: 5 Jun. 2023) </w:t>
      </w:r>
    </w:p>
    <w:p w14:paraId="1D3F56DF" w14:textId="77777777" w:rsidR="00E306CB" w:rsidRDefault="00E306CB" w:rsidP="00961E0A">
      <w:pPr>
        <w:pStyle w:val="NormalWeb"/>
        <w:spacing w:before="0" w:beforeAutospacing="0" w:after="240" w:afterAutospacing="0"/>
        <w:rPr>
          <w:rFonts w:ascii="Calibri" w:hAnsi="Calibri" w:cs="Calibri"/>
        </w:rPr>
      </w:pPr>
      <w:r>
        <w:rPr>
          <w:rFonts w:ascii="Calibri" w:hAnsi="Calibri" w:cs="Calibri"/>
        </w:rPr>
        <w:t xml:space="preserve">Nike (2021). </w:t>
      </w:r>
      <w:r>
        <w:rPr>
          <w:rFonts w:ascii="Calibri" w:hAnsi="Calibri" w:cs="Calibri"/>
          <w:i/>
          <w:iCs/>
        </w:rPr>
        <w:t>Nike Acquires RTFKT</w:t>
      </w:r>
      <w:r>
        <w:rPr>
          <w:rFonts w:ascii="Calibri" w:hAnsi="Calibri" w:cs="Calibri"/>
        </w:rPr>
        <w:t xml:space="preserve">. [online] Nike.com. Available at: </w:t>
      </w:r>
      <w:hyperlink r:id="rId42" w:history="1">
        <w:r w:rsidRPr="00B36F88">
          <w:rPr>
            <w:rStyle w:val="Hyperlink"/>
            <w:rFonts w:ascii="Calibri" w:hAnsi="Calibri" w:cs="Calibri"/>
          </w:rPr>
          <w:t>https://about.nike.com/en/newsroom/releases/nike-acquires-rtfkt</w:t>
        </w:r>
      </w:hyperlink>
      <w:r>
        <w:rPr>
          <w:rFonts w:ascii="Calibri" w:hAnsi="Calibri" w:cs="Calibri"/>
        </w:rPr>
        <w:t xml:space="preserve">. (Accessed: 10 June 2023). </w:t>
      </w:r>
    </w:p>
    <w:p w14:paraId="21F46D20" w14:textId="77777777" w:rsidR="00E306CB" w:rsidRDefault="00E306CB" w:rsidP="00955677">
      <w:pPr>
        <w:pStyle w:val="NormalWeb"/>
        <w:spacing w:before="0" w:beforeAutospacing="0" w:after="240" w:afterAutospacing="0"/>
        <w:rPr>
          <w:rFonts w:ascii="Calibri" w:hAnsi="Calibri" w:cs="Calibri"/>
        </w:rPr>
      </w:pPr>
      <w:r>
        <w:rPr>
          <w:rFonts w:ascii="Calibri" w:hAnsi="Calibri" w:cs="Calibri"/>
        </w:rPr>
        <w:t xml:space="preserve">Nike (2021). </w:t>
      </w:r>
      <w:r>
        <w:rPr>
          <w:rFonts w:ascii="Calibri" w:hAnsi="Calibri" w:cs="Calibri"/>
          <w:i/>
          <w:iCs/>
        </w:rPr>
        <w:t>NIKE, Inc. - Investor Relations - Investors - News, Events and Reports</w:t>
      </w:r>
      <w:r>
        <w:rPr>
          <w:rFonts w:ascii="Calibri" w:hAnsi="Calibri" w:cs="Calibri"/>
        </w:rPr>
        <w:t xml:space="preserve">. [online] Nike.com. Available at: </w:t>
      </w:r>
      <w:hyperlink r:id="rId43" w:history="1">
        <w:r w:rsidRPr="004D329F">
          <w:rPr>
            <w:rStyle w:val="Hyperlink"/>
            <w:rFonts w:ascii="Calibri" w:hAnsi="Calibri" w:cs="Calibri"/>
          </w:rPr>
          <w:t>https://investors.nike.com/investors/news-events-and-reports/?toggle=reports</w:t>
        </w:r>
      </w:hyperlink>
      <w:r>
        <w:rPr>
          <w:rFonts w:ascii="Calibri" w:hAnsi="Calibri" w:cs="Calibri"/>
        </w:rPr>
        <w:t xml:space="preserve">. </w:t>
      </w:r>
      <w:r w:rsidRPr="000A4FDA">
        <w:rPr>
          <w:rFonts w:asciiTheme="minorHAnsi" w:hAnsiTheme="minorHAnsi" w:cstheme="minorHAnsi"/>
        </w:rPr>
        <w:t xml:space="preserve">(Accessed: </w:t>
      </w:r>
      <w:r>
        <w:rPr>
          <w:rFonts w:asciiTheme="minorHAnsi" w:hAnsiTheme="minorHAnsi" w:cstheme="minorHAnsi"/>
        </w:rPr>
        <w:t>3rd</w:t>
      </w:r>
      <w:r w:rsidRPr="000A4FDA">
        <w:rPr>
          <w:rFonts w:asciiTheme="minorHAnsi" w:hAnsiTheme="minorHAnsi" w:cstheme="minorHAnsi"/>
        </w:rPr>
        <w:t xml:space="preserve"> June 2023)</w:t>
      </w:r>
      <w:r>
        <w:rPr>
          <w:rFonts w:asciiTheme="minorHAnsi" w:hAnsiTheme="minorHAnsi" w:cstheme="minorHAnsi"/>
        </w:rPr>
        <w:t xml:space="preserve"> </w:t>
      </w:r>
    </w:p>
    <w:p w14:paraId="390B1C5F" w14:textId="77777777" w:rsidR="00E306CB" w:rsidRDefault="00E306CB" w:rsidP="00BF3F94">
      <w:pPr>
        <w:pStyle w:val="NormalWeb"/>
        <w:spacing w:before="0" w:beforeAutospacing="0" w:after="240" w:afterAutospacing="0"/>
        <w:rPr>
          <w:rFonts w:asciiTheme="minorHAnsi" w:hAnsiTheme="minorHAnsi" w:cstheme="minorHAnsi"/>
        </w:rPr>
      </w:pPr>
      <w:r>
        <w:rPr>
          <w:rFonts w:ascii="Calibri" w:hAnsi="Calibri" w:cs="Calibri"/>
        </w:rPr>
        <w:t xml:space="preserve">Nike (2022). </w:t>
      </w:r>
      <w:r>
        <w:rPr>
          <w:rFonts w:ascii="Calibri" w:hAnsi="Calibri" w:cs="Calibri"/>
          <w:i/>
          <w:iCs/>
        </w:rPr>
        <w:t>WELCOME TO NIKE, INC.</w:t>
      </w:r>
      <w:r>
        <w:rPr>
          <w:rFonts w:ascii="Calibri" w:hAnsi="Calibri" w:cs="Calibri"/>
        </w:rPr>
        <w:t xml:space="preserve"> Nike.com. Available at: </w:t>
      </w:r>
      <w:hyperlink r:id="rId44" w:history="1">
        <w:r w:rsidRPr="003D5234">
          <w:rPr>
            <w:rStyle w:val="Hyperlink"/>
            <w:rFonts w:ascii="Calibri" w:hAnsi="Calibri" w:cs="Calibri"/>
          </w:rPr>
          <w:t>https://about.nike.com/en/company</w:t>
        </w:r>
      </w:hyperlink>
      <w:r>
        <w:rPr>
          <w:rFonts w:ascii="Calibri" w:hAnsi="Calibri" w:cs="Calibri"/>
        </w:rPr>
        <w:t xml:space="preserve"> </w:t>
      </w:r>
      <w:r w:rsidRPr="000A4FDA">
        <w:rPr>
          <w:rFonts w:asciiTheme="minorHAnsi" w:hAnsiTheme="minorHAnsi" w:cstheme="minorHAnsi"/>
        </w:rPr>
        <w:t xml:space="preserve">(Accessed: </w:t>
      </w:r>
      <w:r>
        <w:rPr>
          <w:rFonts w:asciiTheme="minorHAnsi" w:hAnsiTheme="minorHAnsi" w:cstheme="minorHAnsi"/>
        </w:rPr>
        <w:t>3rd</w:t>
      </w:r>
      <w:r w:rsidRPr="000A4FDA">
        <w:rPr>
          <w:rFonts w:asciiTheme="minorHAnsi" w:hAnsiTheme="minorHAnsi" w:cstheme="minorHAnsi"/>
        </w:rPr>
        <w:t xml:space="preserve"> June 2023)</w:t>
      </w:r>
    </w:p>
    <w:p w14:paraId="7A4C47BE" w14:textId="77777777" w:rsidR="00E306CB" w:rsidRDefault="00E306CB" w:rsidP="00492227">
      <w:pPr>
        <w:pStyle w:val="NormalWeb"/>
        <w:spacing w:before="0" w:beforeAutospacing="0" w:after="240" w:afterAutospacing="0"/>
        <w:rPr>
          <w:rFonts w:ascii="Calibri" w:hAnsi="Calibri" w:cs="Calibri"/>
        </w:rPr>
      </w:pPr>
      <w:r>
        <w:rPr>
          <w:rFonts w:ascii="Calibri" w:hAnsi="Calibri" w:cs="Calibri"/>
        </w:rPr>
        <w:t xml:space="preserve">Nike (2023a). </w:t>
      </w:r>
      <w:r>
        <w:rPr>
          <w:rFonts w:ascii="Calibri" w:hAnsi="Calibri" w:cs="Calibri"/>
          <w:i/>
          <w:iCs/>
        </w:rPr>
        <w:t>Have I Bought Fake Nikes? | Nike Help</w:t>
      </w:r>
      <w:r>
        <w:rPr>
          <w:rFonts w:ascii="Calibri" w:hAnsi="Calibri" w:cs="Calibri"/>
        </w:rPr>
        <w:t xml:space="preserve">. [online] www.nike.com. Available at: </w:t>
      </w:r>
      <w:hyperlink r:id="rId45" w:history="1">
        <w:r w:rsidRPr="005A5E0B">
          <w:rPr>
            <w:rStyle w:val="Hyperlink"/>
            <w:rFonts w:ascii="Calibri" w:hAnsi="Calibri" w:cs="Calibri"/>
          </w:rPr>
          <w:t>https://www.nike.com/gb/help/a/nike-product-authenticity</w:t>
        </w:r>
      </w:hyperlink>
      <w:r>
        <w:rPr>
          <w:rFonts w:ascii="Calibri" w:hAnsi="Calibri" w:cs="Calibri"/>
        </w:rPr>
        <w:t xml:space="preserve">. (Accessed: 8 June 2023) </w:t>
      </w:r>
    </w:p>
    <w:p w14:paraId="5B693F0E" w14:textId="77777777" w:rsidR="00E306CB" w:rsidRDefault="00E306CB" w:rsidP="00AE752D">
      <w:pPr>
        <w:pStyle w:val="NormalWeb"/>
        <w:spacing w:before="0" w:beforeAutospacing="0" w:after="240" w:afterAutospacing="0"/>
        <w:rPr>
          <w:rFonts w:ascii="Calibri" w:hAnsi="Calibri" w:cs="Calibri"/>
        </w:rPr>
      </w:pPr>
      <w:r>
        <w:rPr>
          <w:rFonts w:ascii="Calibri" w:hAnsi="Calibri" w:cs="Calibri"/>
        </w:rPr>
        <w:t xml:space="preserve">Nike (2023b). </w:t>
      </w:r>
      <w:r>
        <w:rPr>
          <w:rFonts w:ascii="Calibri" w:hAnsi="Calibri" w:cs="Calibri"/>
          <w:i/>
          <w:iCs/>
        </w:rPr>
        <w:t>Nike Sustainability. Move to Zero</w:t>
      </w:r>
      <w:r>
        <w:rPr>
          <w:rFonts w:ascii="Calibri" w:hAnsi="Calibri" w:cs="Calibri"/>
        </w:rPr>
        <w:t xml:space="preserve">. Nike.com. Available at: </w:t>
      </w:r>
      <w:hyperlink r:id="rId46" w:history="1">
        <w:r w:rsidRPr="006043F2">
          <w:rPr>
            <w:rStyle w:val="Hyperlink"/>
            <w:rFonts w:ascii="Calibri" w:hAnsi="Calibri" w:cs="Calibri"/>
          </w:rPr>
          <w:t>https://www.nike.com/sustainability</w:t>
        </w:r>
      </w:hyperlink>
      <w:r>
        <w:rPr>
          <w:rFonts w:ascii="Calibri" w:hAnsi="Calibri" w:cs="Calibri"/>
        </w:rPr>
        <w:t>. (Accessed: 5 Jun. 2023)</w:t>
      </w:r>
    </w:p>
    <w:p w14:paraId="6FA4DFD0" w14:textId="77777777" w:rsidR="00E306CB" w:rsidRDefault="00E306CB" w:rsidP="0063495E">
      <w:pPr>
        <w:pStyle w:val="NormalWeb"/>
        <w:spacing w:before="0" w:beforeAutospacing="0" w:after="240" w:afterAutospacing="0"/>
        <w:rPr>
          <w:rFonts w:ascii="Calibri" w:hAnsi="Calibri" w:cs="Calibri"/>
        </w:rPr>
      </w:pPr>
      <w:r>
        <w:rPr>
          <w:rFonts w:ascii="Calibri" w:hAnsi="Calibri" w:cs="Calibri"/>
        </w:rPr>
        <w:lastRenderedPageBreak/>
        <w:t xml:space="preserve">Nike, Inc. (2022). </w:t>
      </w:r>
      <w:r>
        <w:rPr>
          <w:rFonts w:ascii="Calibri" w:hAnsi="Calibri" w:cs="Calibri"/>
          <w:i/>
          <w:iCs/>
        </w:rPr>
        <w:t>NIKE, Inc. Reports Fiscal 2022 Fourth Quarter and Full Year Results</w:t>
      </w:r>
      <w:r>
        <w:rPr>
          <w:rFonts w:ascii="Calibri" w:hAnsi="Calibri" w:cs="Calibri"/>
        </w:rPr>
        <w:t xml:space="preserve">. [online] investors.nike.com. Available at: </w:t>
      </w:r>
      <w:hyperlink r:id="rId47" w:history="1">
        <w:r w:rsidRPr="00FA0B9D">
          <w:rPr>
            <w:rStyle w:val="Hyperlink"/>
            <w:rFonts w:ascii="Calibri" w:hAnsi="Calibri" w:cs="Calibri"/>
          </w:rPr>
          <w:t>https://investors.nike.com/investors/news-events-and-reports/investor-news/investor-news-details/2022/NIKE-Inc.-Reports-Fiscal-2022-Fourth-Quarter-and-Full-Year-Results/default.aspx</w:t>
        </w:r>
      </w:hyperlink>
      <w:r>
        <w:rPr>
          <w:rFonts w:ascii="Calibri" w:hAnsi="Calibri" w:cs="Calibri"/>
        </w:rPr>
        <w:t>. (Accessed: 23 June 2023).</w:t>
      </w:r>
    </w:p>
    <w:p w14:paraId="232B25B3" w14:textId="77777777" w:rsidR="00E306CB" w:rsidRDefault="00E306CB" w:rsidP="009A6356">
      <w:pPr>
        <w:pStyle w:val="NormalWeb"/>
        <w:spacing w:before="0" w:beforeAutospacing="0" w:after="240" w:afterAutospacing="0"/>
        <w:rPr>
          <w:rFonts w:ascii="Calibri" w:hAnsi="Calibri" w:cs="Calibri"/>
        </w:rPr>
      </w:pPr>
      <w:r>
        <w:rPr>
          <w:rFonts w:ascii="Calibri" w:hAnsi="Calibri" w:cs="Calibri"/>
        </w:rPr>
        <w:t xml:space="preserve">Osei, S. (2021). </w:t>
      </w:r>
      <w:r>
        <w:rPr>
          <w:rFonts w:ascii="Calibri" w:hAnsi="Calibri" w:cs="Calibri"/>
          <w:i/>
          <w:iCs/>
        </w:rPr>
        <w:t>Nike’s War on Fakes Is Only Just Getting Started</w:t>
      </w:r>
      <w:r>
        <w:rPr>
          <w:rFonts w:ascii="Calibri" w:hAnsi="Calibri" w:cs="Calibri"/>
        </w:rPr>
        <w:t xml:space="preserve">. [online] Highsnobiety. Available at: </w:t>
      </w:r>
      <w:hyperlink r:id="rId48" w:history="1">
        <w:r w:rsidRPr="00B36F88">
          <w:rPr>
            <w:rStyle w:val="Hyperlink"/>
            <w:rFonts w:ascii="Calibri" w:hAnsi="Calibri" w:cs="Calibri"/>
          </w:rPr>
          <w:t>https://www.highsnobiety.com/p/nike-counterfeit-sneakers-lawsuits/</w:t>
        </w:r>
      </w:hyperlink>
      <w:r>
        <w:rPr>
          <w:rFonts w:ascii="Calibri" w:hAnsi="Calibri" w:cs="Calibri"/>
        </w:rPr>
        <w:t xml:space="preserve">. (Accessed: 10 June 2023). </w:t>
      </w:r>
    </w:p>
    <w:p w14:paraId="495216AC" w14:textId="77777777" w:rsidR="00E306CB" w:rsidRDefault="00E306CB" w:rsidP="00FF0E17">
      <w:pPr>
        <w:pStyle w:val="NormalWeb"/>
        <w:spacing w:before="0" w:beforeAutospacing="0" w:after="240" w:afterAutospacing="0"/>
        <w:rPr>
          <w:rFonts w:ascii="Calibri" w:hAnsi="Calibri" w:cs="Calibri"/>
        </w:rPr>
      </w:pPr>
      <w:r>
        <w:rPr>
          <w:rFonts w:ascii="Calibri" w:hAnsi="Calibri" w:cs="Calibri"/>
        </w:rPr>
        <w:t xml:space="preserve">Pang, A. (2022). </w:t>
      </w:r>
      <w:r>
        <w:rPr>
          <w:rFonts w:ascii="Calibri" w:hAnsi="Calibri" w:cs="Calibri"/>
          <w:i/>
          <w:iCs/>
        </w:rPr>
        <w:t>The China Challenge: The Stain of Forced Labor on Nike Shoes</w:t>
      </w:r>
      <w:r>
        <w:rPr>
          <w:rFonts w:ascii="Calibri" w:hAnsi="Calibri" w:cs="Calibri"/>
        </w:rPr>
        <w:t xml:space="preserve">. [online] Discourse. Available at: </w:t>
      </w:r>
      <w:hyperlink r:id="rId49" w:history="1">
        <w:r w:rsidRPr="00870F59">
          <w:rPr>
            <w:rStyle w:val="Hyperlink"/>
            <w:rFonts w:ascii="Calibri" w:hAnsi="Calibri" w:cs="Calibri"/>
          </w:rPr>
          <w:t>https://www.discoursemagazine.com/economics/2022/01/05/the-china-challenge-the-stain-of-forced-labor-on-nike-shoes/</w:t>
        </w:r>
      </w:hyperlink>
      <w:r>
        <w:rPr>
          <w:rFonts w:ascii="Calibri" w:hAnsi="Calibri" w:cs="Calibri"/>
        </w:rPr>
        <w:t xml:space="preserve">. (Accessed: 10 June 2023) </w:t>
      </w:r>
    </w:p>
    <w:p w14:paraId="6D3CABBC" w14:textId="77777777" w:rsidR="00E306CB" w:rsidRDefault="00E306CB" w:rsidP="00B8518A">
      <w:pPr>
        <w:pStyle w:val="NormalWeb"/>
        <w:spacing w:before="0" w:beforeAutospacing="0" w:after="240" w:afterAutospacing="0"/>
        <w:rPr>
          <w:rFonts w:asciiTheme="minorHAnsi" w:hAnsiTheme="minorHAnsi" w:cstheme="minorHAnsi"/>
        </w:rPr>
      </w:pPr>
      <w:r>
        <w:rPr>
          <w:rFonts w:ascii="Calibri" w:hAnsi="Calibri" w:cs="Calibri"/>
        </w:rPr>
        <w:t xml:space="preserve">Pereira, D. (2021). </w:t>
      </w:r>
      <w:r>
        <w:rPr>
          <w:rFonts w:ascii="Calibri" w:hAnsi="Calibri" w:cs="Calibri"/>
          <w:i/>
          <w:iCs/>
        </w:rPr>
        <w:t>Nike business model</w:t>
      </w:r>
      <w:r>
        <w:rPr>
          <w:rFonts w:ascii="Calibri" w:hAnsi="Calibri" w:cs="Calibri"/>
        </w:rPr>
        <w:t xml:space="preserve">. The Business Model Analyst. Available at: </w:t>
      </w:r>
      <w:hyperlink r:id="rId50" w:history="1">
        <w:r w:rsidRPr="004D329F">
          <w:rPr>
            <w:rStyle w:val="Hyperlink"/>
            <w:rFonts w:ascii="Calibri" w:hAnsi="Calibri" w:cs="Calibri"/>
          </w:rPr>
          <w:t>https://businessmodelanalyst.com/nike-business-model/</w:t>
        </w:r>
      </w:hyperlink>
      <w:r>
        <w:rPr>
          <w:rFonts w:ascii="Calibri" w:hAnsi="Calibri" w:cs="Calibri"/>
        </w:rPr>
        <w:t xml:space="preserve">. </w:t>
      </w:r>
      <w:r w:rsidRPr="000A4FDA">
        <w:rPr>
          <w:rFonts w:asciiTheme="minorHAnsi" w:hAnsiTheme="minorHAnsi" w:cstheme="minorHAnsi"/>
        </w:rPr>
        <w:t>(Accessed: 2nd June 2023)</w:t>
      </w:r>
    </w:p>
    <w:p w14:paraId="4B9530AD" w14:textId="77777777" w:rsidR="00E306CB" w:rsidRDefault="00E306CB" w:rsidP="00B22D2E">
      <w:pPr>
        <w:pStyle w:val="NormalWeb"/>
        <w:spacing w:before="0" w:beforeAutospacing="0" w:after="240" w:afterAutospacing="0"/>
        <w:rPr>
          <w:rFonts w:ascii="Calibri" w:hAnsi="Calibri" w:cs="Calibri"/>
        </w:rPr>
      </w:pPr>
      <w:r>
        <w:rPr>
          <w:rFonts w:ascii="Calibri" w:hAnsi="Calibri" w:cs="Calibri"/>
        </w:rPr>
        <w:t xml:space="preserve">Pereira, D. (2023). </w:t>
      </w:r>
      <w:r>
        <w:rPr>
          <w:rFonts w:ascii="Calibri" w:hAnsi="Calibri" w:cs="Calibri"/>
          <w:i/>
          <w:iCs/>
        </w:rPr>
        <w:t>Nike Business Model Canvas</w:t>
      </w:r>
      <w:r>
        <w:rPr>
          <w:rFonts w:ascii="Calibri" w:hAnsi="Calibri" w:cs="Calibri"/>
        </w:rPr>
        <w:t xml:space="preserve">. Business Model Analyst. Available at: </w:t>
      </w:r>
      <w:hyperlink r:id="rId51" w:history="1">
        <w:r w:rsidRPr="004D329F">
          <w:rPr>
            <w:rStyle w:val="Hyperlink"/>
            <w:rFonts w:ascii="Calibri" w:hAnsi="Calibri" w:cs="Calibri"/>
          </w:rPr>
          <w:t>https://businessmodelanalyst.com/downloads/nike-business-model-canvas/</w:t>
        </w:r>
      </w:hyperlink>
      <w:r>
        <w:rPr>
          <w:rFonts w:ascii="Calibri" w:hAnsi="Calibri" w:cs="Calibri"/>
        </w:rPr>
        <w:t xml:space="preserve">  (Accessed 3 Jun. 2023). </w:t>
      </w:r>
    </w:p>
    <w:p w14:paraId="35792D8C" w14:textId="77777777" w:rsidR="00E306CB" w:rsidRDefault="00E306CB" w:rsidP="00A91CBC">
      <w:pPr>
        <w:pStyle w:val="NormalWeb"/>
        <w:spacing w:before="0" w:beforeAutospacing="0" w:after="240" w:afterAutospacing="0"/>
        <w:rPr>
          <w:rFonts w:asciiTheme="minorHAnsi" w:hAnsiTheme="minorHAnsi" w:cstheme="minorHAnsi"/>
        </w:rPr>
      </w:pPr>
      <w:r>
        <w:rPr>
          <w:rFonts w:ascii="Calibri" w:hAnsi="Calibri" w:cs="Calibri"/>
        </w:rPr>
        <w:t xml:space="preserve">Pino, G. (2020). </w:t>
      </w:r>
      <w:r>
        <w:rPr>
          <w:rFonts w:ascii="Calibri" w:hAnsi="Calibri" w:cs="Calibri"/>
          <w:i/>
          <w:iCs/>
        </w:rPr>
        <w:t>Nike Products Are Manufactured in Over 41 Countries | Sourci</w:t>
      </w:r>
      <w:r>
        <w:rPr>
          <w:rFonts w:ascii="Calibri" w:hAnsi="Calibri" w:cs="Calibri"/>
        </w:rPr>
        <w:t xml:space="preserve">. Available at: </w:t>
      </w:r>
      <w:hyperlink r:id="rId52" w:history="1">
        <w:r w:rsidRPr="006A2485">
          <w:rPr>
            <w:rStyle w:val="Hyperlink"/>
            <w:rFonts w:ascii="Calibri" w:hAnsi="Calibri" w:cs="Calibri"/>
          </w:rPr>
          <w:t>https://sourci.com.au/blog/nike-products-are-manufactured-in-over-41-countries/</w:t>
        </w:r>
      </w:hyperlink>
      <w:r>
        <w:rPr>
          <w:rFonts w:ascii="Calibri" w:hAnsi="Calibri" w:cs="Calibri"/>
        </w:rPr>
        <w:t xml:space="preserve">.  </w:t>
      </w:r>
      <w:r w:rsidRPr="000A4FDA">
        <w:rPr>
          <w:rFonts w:asciiTheme="minorHAnsi" w:hAnsiTheme="minorHAnsi" w:cstheme="minorHAnsi"/>
        </w:rPr>
        <w:t xml:space="preserve">(Accessed: </w:t>
      </w:r>
      <w:r>
        <w:rPr>
          <w:rFonts w:asciiTheme="minorHAnsi" w:hAnsiTheme="minorHAnsi" w:cstheme="minorHAnsi"/>
        </w:rPr>
        <w:t>4th</w:t>
      </w:r>
      <w:r w:rsidRPr="000A4FDA">
        <w:rPr>
          <w:rFonts w:asciiTheme="minorHAnsi" w:hAnsiTheme="minorHAnsi" w:cstheme="minorHAnsi"/>
        </w:rPr>
        <w:t xml:space="preserve"> June 2023)</w:t>
      </w:r>
    </w:p>
    <w:p w14:paraId="04D51F64" w14:textId="77777777" w:rsidR="00E306CB" w:rsidRDefault="00E306CB" w:rsidP="00906E26">
      <w:pPr>
        <w:pStyle w:val="NormalWeb"/>
        <w:spacing w:before="0" w:beforeAutospacing="0" w:after="240" w:afterAutospacing="0"/>
        <w:rPr>
          <w:rFonts w:ascii="Calibri" w:hAnsi="Calibri" w:cs="Calibri"/>
        </w:rPr>
      </w:pPr>
      <w:r>
        <w:rPr>
          <w:rFonts w:ascii="Calibri" w:hAnsi="Calibri" w:cs="Calibri"/>
        </w:rPr>
        <w:t xml:space="preserve">Porter, M.E. (2008). </w:t>
      </w:r>
      <w:r>
        <w:rPr>
          <w:rFonts w:ascii="Calibri" w:hAnsi="Calibri" w:cs="Calibri"/>
          <w:i/>
          <w:iCs/>
        </w:rPr>
        <w:t>The Five Competitive Forces That Shape Strategy</w:t>
      </w:r>
      <w:r>
        <w:rPr>
          <w:rFonts w:ascii="Calibri" w:hAnsi="Calibri" w:cs="Calibri"/>
        </w:rPr>
        <w:t xml:space="preserve">. Hbs.edu. Available at: </w:t>
      </w:r>
      <w:hyperlink r:id="rId53" w:history="1">
        <w:r w:rsidRPr="00FA3581">
          <w:rPr>
            <w:rStyle w:val="Hyperlink"/>
            <w:rFonts w:ascii="Calibri" w:hAnsi="Calibri" w:cs="Calibri"/>
          </w:rPr>
          <w:t>https://www.hbs.edu/faculty/Pages/item.aspx?num=34522</w:t>
        </w:r>
      </w:hyperlink>
      <w:r>
        <w:rPr>
          <w:rFonts w:ascii="Calibri" w:hAnsi="Calibri" w:cs="Calibri"/>
        </w:rPr>
        <w:t xml:space="preserve">. (Accessed: 8 June 2023) </w:t>
      </w:r>
    </w:p>
    <w:p w14:paraId="7F21F666" w14:textId="77777777" w:rsidR="00E306CB" w:rsidRDefault="00E306CB" w:rsidP="00B8518A">
      <w:pPr>
        <w:pStyle w:val="NormalWeb"/>
        <w:spacing w:before="0" w:beforeAutospacing="0" w:after="240" w:afterAutospacing="0"/>
        <w:rPr>
          <w:rFonts w:ascii="Calibri" w:hAnsi="Calibri" w:cs="Calibri"/>
        </w:rPr>
      </w:pPr>
      <w:r>
        <w:rPr>
          <w:rFonts w:ascii="Calibri" w:hAnsi="Calibri" w:cs="Calibri"/>
        </w:rPr>
        <w:t xml:space="preserve">Pro Direct Running (2021). </w:t>
      </w:r>
      <w:r>
        <w:rPr>
          <w:rFonts w:ascii="Calibri" w:hAnsi="Calibri" w:cs="Calibri"/>
          <w:i/>
          <w:iCs/>
        </w:rPr>
        <w:t>Best Nike Running Shoes for Injury Prevention – Project: Run Fearless</w:t>
      </w:r>
      <w:r>
        <w:rPr>
          <w:rFonts w:ascii="Calibri" w:hAnsi="Calibri" w:cs="Calibri"/>
        </w:rPr>
        <w:t xml:space="preserve">. [online] Pro: Direct Running. Available at: </w:t>
      </w:r>
      <w:hyperlink r:id="rId54" w:history="1">
        <w:r w:rsidRPr="004D329F">
          <w:rPr>
            <w:rStyle w:val="Hyperlink"/>
            <w:rFonts w:ascii="Calibri" w:hAnsi="Calibri" w:cs="Calibri"/>
          </w:rPr>
          <w:t>https://www.prodirectsport.com/running/articles/kit-and-gear/reviews/nike-project-run-fearless/</w:t>
        </w:r>
      </w:hyperlink>
      <w:r>
        <w:rPr>
          <w:rFonts w:ascii="Calibri" w:hAnsi="Calibri" w:cs="Calibri"/>
        </w:rPr>
        <w:t xml:space="preserve">  </w:t>
      </w:r>
      <w:r w:rsidRPr="000A4FDA">
        <w:rPr>
          <w:rFonts w:asciiTheme="minorHAnsi" w:hAnsiTheme="minorHAnsi" w:cstheme="minorHAnsi"/>
        </w:rPr>
        <w:t xml:space="preserve">(Accessed: </w:t>
      </w:r>
      <w:r>
        <w:rPr>
          <w:rFonts w:asciiTheme="minorHAnsi" w:hAnsiTheme="minorHAnsi" w:cstheme="minorHAnsi"/>
        </w:rPr>
        <w:t>3rd</w:t>
      </w:r>
      <w:r w:rsidRPr="000A4FDA">
        <w:rPr>
          <w:rFonts w:asciiTheme="minorHAnsi" w:hAnsiTheme="minorHAnsi" w:cstheme="minorHAnsi"/>
        </w:rPr>
        <w:t xml:space="preserve"> June 2023)</w:t>
      </w:r>
    </w:p>
    <w:p w14:paraId="54F6944D" w14:textId="77777777" w:rsidR="00E306CB" w:rsidRDefault="00E306CB" w:rsidP="00ED1C2E">
      <w:pPr>
        <w:pStyle w:val="NormalWeb"/>
        <w:spacing w:before="0" w:beforeAutospacing="0" w:after="240" w:afterAutospacing="0"/>
        <w:rPr>
          <w:rFonts w:asciiTheme="minorHAnsi" w:hAnsiTheme="minorHAnsi" w:cstheme="minorHAnsi"/>
        </w:rPr>
      </w:pPr>
      <w:r>
        <w:rPr>
          <w:rFonts w:ascii="Calibri" w:hAnsi="Calibri" w:cs="Calibri"/>
        </w:rPr>
        <w:t xml:space="preserve">Reiff, N. (2020). </w:t>
      </w:r>
      <w:r>
        <w:rPr>
          <w:rFonts w:ascii="Calibri" w:hAnsi="Calibri" w:cs="Calibri"/>
          <w:i/>
          <w:iCs/>
        </w:rPr>
        <w:t>Top Nike Shareholders</w:t>
      </w:r>
      <w:r>
        <w:rPr>
          <w:rFonts w:ascii="Calibri" w:hAnsi="Calibri" w:cs="Calibri"/>
        </w:rPr>
        <w:t xml:space="preserve">. Investopedia. Available at: </w:t>
      </w:r>
      <w:hyperlink r:id="rId55" w:anchor=":~:text=4%EF%BB%BF%20The%20co%2Dfounder" w:history="1">
        <w:r w:rsidRPr="003D5234">
          <w:rPr>
            <w:rStyle w:val="Hyperlink"/>
            <w:rFonts w:ascii="Calibri" w:hAnsi="Calibri" w:cs="Calibri"/>
          </w:rPr>
          <w:t>https://www.investopedia.com/articles/insights/052516/top-4-nike-shareholders-nke.asp#:~:text=4%EF%BB%BF%20The%20co%2Dfounder</w:t>
        </w:r>
      </w:hyperlink>
      <w:r>
        <w:rPr>
          <w:rFonts w:ascii="Calibri" w:hAnsi="Calibri" w:cs="Calibri"/>
        </w:rPr>
        <w:t xml:space="preserve">. </w:t>
      </w:r>
      <w:r w:rsidRPr="000A4FDA">
        <w:rPr>
          <w:rFonts w:asciiTheme="minorHAnsi" w:hAnsiTheme="minorHAnsi" w:cstheme="minorHAnsi"/>
        </w:rPr>
        <w:t xml:space="preserve">(Accessed: </w:t>
      </w:r>
      <w:r>
        <w:rPr>
          <w:rFonts w:asciiTheme="minorHAnsi" w:hAnsiTheme="minorHAnsi" w:cstheme="minorHAnsi"/>
        </w:rPr>
        <w:t>3rd</w:t>
      </w:r>
      <w:r w:rsidRPr="000A4FDA">
        <w:rPr>
          <w:rFonts w:asciiTheme="minorHAnsi" w:hAnsiTheme="minorHAnsi" w:cstheme="minorHAnsi"/>
        </w:rPr>
        <w:t xml:space="preserve"> June 2023)</w:t>
      </w:r>
    </w:p>
    <w:p w14:paraId="12A42185" w14:textId="77777777" w:rsidR="00E306CB" w:rsidRDefault="00E306CB" w:rsidP="008A3042">
      <w:pPr>
        <w:pStyle w:val="NormalWeb"/>
        <w:spacing w:before="0" w:beforeAutospacing="0" w:after="240" w:afterAutospacing="0"/>
        <w:rPr>
          <w:rFonts w:ascii="Calibri" w:hAnsi="Calibri" w:cs="Calibri"/>
        </w:rPr>
      </w:pPr>
      <w:r>
        <w:rPr>
          <w:rFonts w:ascii="Calibri" w:hAnsi="Calibri" w:cs="Calibri"/>
        </w:rPr>
        <w:t xml:space="preserve">Renaldi, M. (2020). </w:t>
      </w:r>
      <w:r>
        <w:rPr>
          <w:rFonts w:ascii="Calibri" w:hAnsi="Calibri" w:cs="Calibri"/>
          <w:i/>
          <w:iCs/>
        </w:rPr>
        <w:t>The COVID-19 Pandemic Accelerates Nike’s Ecommerce Focus</w:t>
      </w:r>
      <w:r>
        <w:rPr>
          <w:rFonts w:ascii="Calibri" w:hAnsi="Calibri" w:cs="Calibri"/>
        </w:rPr>
        <w:t xml:space="preserve">. [online] Vaimo. Available at: </w:t>
      </w:r>
      <w:hyperlink r:id="rId56" w:history="1">
        <w:r w:rsidRPr="00FA0B9D">
          <w:rPr>
            <w:rStyle w:val="Hyperlink"/>
            <w:rFonts w:ascii="Calibri" w:hAnsi="Calibri" w:cs="Calibri"/>
          </w:rPr>
          <w:t>https://www.vaimo.com/blog/covid-accelerates-nike-ecommerce-focus/</w:t>
        </w:r>
      </w:hyperlink>
      <w:r>
        <w:rPr>
          <w:rFonts w:ascii="Calibri" w:hAnsi="Calibri" w:cs="Calibri"/>
        </w:rPr>
        <w:t>. (Accessed 23 Jun. 2023).</w:t>
      </w:r>
    </w:p>
    <w:p w14:paraId="3DA6B319" w14:textId="77777777" w:rsidR="00E306CB" w:rsidRDefault="00E306CB" w:rsidP="00843E47">
      <w:pPr>
        <w:pStyle w:val="NormalWeb"/>
        <w:spacing w:before="0" w:beforeAutospacing="0" w:after="240" w:afterAutospacing="0"/>
        <w:rPr>
          <w:rFonts w:ascii="Calibri" w:hAnsi="Calibri" w:cs="Calibri"/>
        </w:rPr>
      </w:pPr>
      <w:r>
        <w:rPr>
          <w:rFonts w:ascii="Calibri" w:hAnsi="Calibri" w:cs="Calibri"/>
        </w:rPr>
        <w:t xml:space="preserve">Rodriguez, M. (2023). </w:t>
      </w:r>
      <w:r>
        <w:rPr>
          <w:rFonts w:ascii="Calibri" w:hAnsi="Calibri" w:cs="Calibri"/>
          <w:i/>
          <w:iCs/>
        </w:rPr>
        <w:t>Nike: Turning Cautiously Positive In The Long Term (NYSE:NKE) | Seeking Alpha</w:t>
      </w:r>
      <w:r>
        <w:rPr>
          <w:rFonts w:ascii="Calibri" w:hAnsi="Calibri" w:cs="Calibri"/>
        </w:rPr>
        <w:t xml:space="preserve">. [online] seekingalpha.com. Available at: </w:t>
      </w:r>
      <w:hyperlink r:id="rId57" w:history="1">
        <w:r w:rsidRPr="00B36F88">
          <w:rPr>
            <w:rStyle w:val="Hyperlink"/>
            <w:rFonts w:ascii="Calibri" w:hAnsi="Calibri" w:cs="Calibri"/>
          </w:rPr>
          <w:t>https://seekingalpha.com/article/4571788-nike-stock-turning-cautiously-positive-long-term-buy</w:t>
        </w:r>
      </w:hyperlink>
      <w:r>
        <w:rPr>
          <w:rFonts w:ascii="Calibri" w:hAnsi="Calibri" w:cs="Calibri"/>
        </w:rPr>
        <w:t xml:space="preserve">. (Accessed: 10 June 2023). </w:t>
      </w:r>
    </w:p>
    <w:p w14:paraId="3F31A05F" w14:textId="77777777" w:rsidR="00E306CB" w:rsidRDefault="00E306CB" w:rsidP="00940C73">
      <w:pPr>
        <w:pStyle w:val="NormalWeb"/>
        <w:spacing w:before="0" w:beforeAutospacing="0" w:after="240" w:afterAutospacing="0"/>
        <w:rPr>
          <w:rFonts w:ascii="Calibri" w:hAnsi="Calibri" w:cs="Calibri"/>
        </w:rPr>
      </w:pPr>
      <w:r>
        <w:rPr>
          <w:rFonts w:ascii="Calibri" w:hAnsi="Calibri" w:cs="Calibri"/>
        </w:rPr>
        <w:t xml:space="preserve">Rowsell, J. (2022). </w:t>
      </w:r>
      <w:r>
        <w:rPr>
          <w:rFonts w:ascii="Calibri" w:hAnsi="Calibri" w:cs="Calibri"/>
          <w:i/>
          <w:iCs/>
        </w:rPr>
        <w:t>How Nike transformed supply chains to survive Covid</w:t>
      </w:r>
      <w:r>
        <w:rPr>
          <w:rFonts w:ascii="Calibri" w:hAnsi="Calibri" w:cs="Calibri"/>
        </w:rPr>
        <w:t xml:space="preserve">. Supply Management. Available at: </w:t>
      </w:r>
      <w:hyperlink r:id="rId58" w:anchor=":~:text=Nike%20has%20used%20AI%20and" w:history="1">
        <w:r w:rsidRPr="006043F2">
          <w:rPr>
            <w:rStyle w:val="Hyperlink"/>
            <w:rFonts w:ascii="Calibri" w:hAnsi="Calibri" w:cs="Calibri"/>
          </w:rPr>
          <w:t>https://www.cips.org/supply-management/news/2022/january/how-nike-transformed-supply-chains-to-survive-covid/#:~:text=Nike%20has%20used%20AI%20and</w:t>
        </w:r>
      </w:hyperlink>
      <w:r>
        <w:rPr>
          <w:rFonts w:ascii="Calibri" w:hAnsi="Calibri" w:cs="Calibri"/>
        </w:rPr>
        <w:t>. (Accessed: 5 Jun. 2023)</w:t>
      </w:r>
    </w:p>
    <w:p w14:paraId="6DE231A1" w14:textId="77777777" w:rsidR="00E306CB" w:rsidRDefault="00E306CB" w:rsidP="00BC5F12">
      <w:pPr>
        <w:pStyle w:val="NormalWeb"/>
        <w:spacing w:before="0" w:beforeAutospacing="0" w:after="240" w:afterAutospacing="0"/>
        <w:rPr>
          <w:rFonts w:ascii="Calibri" w:hAnsi="Calibri" w:cs="Calibri"/>
        </w:rPr>
      </w:pPr>
      <w:r>
        <w:rPr>
          <w:rFonts w:ascii="Calibri" w:hAnsi="Calibri" w:cs="Calibri"/>
        </w:rPr>
        <w:lastRenderedPageBreak/>
        <w:t xml:space="preserve">Ryan, T. (2021). </w:t>
      </w:r>
      <w:r>
        <w:rPr>
          <w:rFonts w:ascii="Calibri" w:hAnsi="Calibri" w:cs="Calibri"/>
          <w:i/>
          <w:iCs/>
        </w:rPr>
        <w:t>Nike says goodbye to more longtime wholesale partners – RetailWire</w:t>
      </w:r>
      <w:r>
        <w:rPr>
          <w:rFonts w:ascii="Calibri" w:hAnsi="Calibri" w:cs="Calibri"/>
        </w:rPr>
        <w:t xml:space="preserve">. [online] Retailwire. Available at: </w:t>
      </w:r>
      <w:hyperlink r:id="rId59" w:history="1">
        <w:r w:rsidRPr="00B36F88">
          <w:rPr>
            <w:rStyle w:val="Hyperlink"/>
            <w:rFonts w:ascii="Calibri" w:hAnsi="Calibri" w:cs="Calibri"/>
          </w:rPr>
          <w:t>https://retailwire.com/discussion/nike-says-goodbye-to-more-longtime-wholesale-partners/</w:t>
        </w:r>
      </w:hyperlink>
      <w:r>
        <w:rPr>
          <w:rFonts w:ascii="Calibri" w:hAnsi="Calibri" w:cs="Calibri"/>
        </w:rPr>
        <w:t xml:space="preserve">. (Accessed: 10 June 2023). </w:t>
      </w:r>
    </w:p>
    <w:p w14:paraId="1996D484" w14:textId="77777777" w:rsidR="00E306CB" w:rsidRDefault="00E306CB" w:rsidP="00DC5E69">
      <w:pPr>
        <w:pStyle w:val="NormalWeb"/>
        <w:spacing w:before="0" w:beforeAutospacing="0" w:after="240" w:afterAutospacing="0"/>
        <w:rPr>
          <w:rFonts w:ascii="Calibri" w:hAnsi="Calibri" w:cs="Calibri"/>
        </w:rPr>
      </w:pPr>
      <w:r>
        <w:rPr>
          <w:rFonts w:ascii="Calibri" w:hAnsi="Calibri" w:cs="Calibri"/>
        </w:rPr>
        <w:t xml:space="preserve">Sabanoglu, T. (2022). </w:t>
      </w:r>
      <w:r>
        <w:rPr>
          <w:rFonts w:ascii="Calibri" w:hAnsi="Calibri" w:cs="Calibri"/>
          <w:i/>
          <w:iCs/>
        </w:rPr>
        <w:t>Nike: Brand Value Worldwide 2016-2019 | Statistic</w:t>
      </w:r>
      <w:r>
        <w:rPr>
          <w:rFonts w:ascii="Calibri" w:hAnsi="Calibri" w:cs="Calibri"/>
        </w:rPr>
        <w:t xml:space="preserve">. [online] Statista. Available at: </w:t>
      </w:r>
      <w:hyperlink r:id="rId60" w:history="1">
        <w:r w:rsidRPr="00D03D93">
          <w:rPr>
            <w:rStyle w:val="Hyperlink"/>
            <w:rFonts w:ascii="Calibri" w:hAnsi="Calibri" w:cs="Calibri"/>
          </w:rPr>
          <w:t>https://www.statista.com/statistics/632210/nike-brand-value/</w:t>
        </w:r>
      </w:hyperlink>
      <w:r>
        <w:rPr>
          <w:rFonts w:ascii="Calibri" w:hAnsi="Calibri" w:cs="Calibri"/>
        </w:rPr>
        <w:t>. (Accessed: 10 Jun 2023)</w:t>
      </w:r>
    </w:p>
    <w:p w14:paraId="4A639C80" w14:textId="77777777" w:rsidR="00E306CB" w:rsidRDefault="00E306CB" w:rsidP="00465E75">
      <w:pPr>
        <w:pStyle w:val="NormalWeb"/>
        <w:spacing w:before="0" w:beforeAutospacing="0" w:after="240" w:afterAutospacing="0"/>
        <w:rPr>
          <w:rFonts w:ascii="Calibri" w:hAnsi="Calibri" w:cs="Calibri"/>
        </w:rPr>
      </w:pPr>
      <w:r>
        <w:rPr>
          <w:rFonts w:ascii="Calibri" w:hAnsi="Calibri" w:cs="Calibri"/>
        </w:rPr>
        <w:t xml:space="preserve">Salpini, C. (2021). </w:t>
      </w:r>
      <w:r w:rsidRPr="00465E75">
        <w:rPr>
          <w:rFonts w:ascii="Calibri" w:hAnsi="Calibri" w:cs="Calibri"/>
          <w:i/>
          <w:iCs/>
        </w:rPr>
        <w:t>Nike is on track to make $50 billion this year. How much is that, really</w:t>
      </w:r>
      <w:r>
        <w:rPr>
          <w:rFonts w:ascii="Calibri" w:hAnsi="Calibri" w:cs="Calibri"/>
        </w:rPr>
        <w:t xml:space="preserve">? </w:t>
      </w:r>
      <w:r w:rsidRPr="00465E75">
        <w:rPr>
          <w:rFonts w:ascii="Calibri" w:hAnsi="Calibri" w:cs="Calibri"/>
        </w:rPr>
        <w:t>Retail Dive</w:t>
      </w:r>
      <w:r>
        <w:rPr>
          <w:rFonts w:ascii="Calibri" w:hAnsi="Calibri" w:cs="Calibri"/>
        </w:rPr>
        <w:t xml:space="preserve">. [online] 4 Nov. Available at: </w:t>
      </w:r>
      <w:hyperlink r:id="rId61" w:history="1">
        <w:r w:rsidRPr="004D329F">
          <w:rPr>
            <w:rStyle w:val="Hyperlink"/>
            <w:rFonts w:ascii="Calibri" w:hAnsi="Calibri" w:cs="Calibri"/>
          </w:rPr>
          <w:t>https://www.retaildive.com/news/nike-is-on-track-to-make-50-billion-this-year-how-much-is-that-really/608511/</w:t>
        </w:r>
      </w:hyperlink>
      <w:r>
        <w:rPr>
          <w:rFonts w:ascii="Calibri" w:hAnsi="Calibri" w:cs="Calibri"/>
        </w:rPr>
        <w:t xml:space="preserve">. </w:t>
      </w:r>
      <w:r w:rsidRPr="000A4FDA">
        <w:rPr>
          <w:rFonts w:asciiTheme="minorHAnsi" w:hAnsiTheme="minorHAnsi" w:cstheme="minorHAnsi"/>
        </w:rPr>
        <w:t xml:space="preserve">(Accessed: </w:t>
      </w:r>
      <w:r>
        <w:rPr>
          <w:rFonts w:asciiTheme="minorHAnsi" w:hAnsiTheme="minorHAnsi" w:cstheme="minorHAnsi"/>
        </w:rPr>
        <w:t>3rd</w:t>
      </w:r>
      <w:r w:rsidRPr="000A4FDA">
        <w:rPr>
          <w:rFonts w:asciiTheme="minorHAnsi" w:hAnsiTheme="minorHAnsi" w:cstheme="minorHAnsi"/>
        </w:rPr>
        <w:t xml:space="preserve"> June 2023)</w:t>
      </w:r>
    </w:p>
    <w:p w14:paraId="6A77BE74" w14:textId="77777777" w:rsidR="00E306CB" w:rsidRDefault="00E306CB" w:rsidP="00AC58E4">
      <w:pPr>
        <w:pStyle w:val="NormalWeb"/>
        <w:spacing w:before="0" w:beforeAutospacing="0" w:after="240" w:afterAutospacing="0"/>
        <w:rPr>
          <w:rFonts w:ascii="Calibri" w:hAnsi="Calibri" w:cs="Calibri"/>
        </w:rPr>
      </w:pPr>
      <w:r>
        <w:rPr>
          <w:rFonts w:ascii="Calibri" w:hAnsi="Calibri" w:cs="Calibri"/>
        </w:rPr>
        <w:t xml:space="preserve">Santana, D. (2020). </w:t>
      </w:r>
      <w:r>
        <w:rPr>
          <w:rFonts w:ascii="Calibri" w:hAnsi="Calibri" w:cs="Calibri"/>
          <w:i/>
          <w:iCs/>
        </w:rPr>
        <w:t>Nike Sales Slump Over Store Closures Resulting From COVID-19</w:t>
      </w:r>
      <w:r>
        <w:rPr>
          <w:rFonts w:ascii="Calibri" w:hAnsi="Calibri" w:cs="Calibri"/>
        </w:rPr>
        <w:t xml:space="preserve">. [online] Front Office Sports. Available at: </w:t>
      </w:r>
      <w:hyperlink r:id="rId62" w:history="1">
        <w:r w:rsidRPr="006A2485">
          <w:rPr>
            <w:rStyle w:val="Hyperlink"/>
            <w:rFonts w:ascii="Calibri" w:hAnsi="Calibri" w:cs="Calibri"/>
          </w:rPr>
          <w:t>https://frontofficesports.com/nike-sales-slump-over-covid19/</w:t>
        </w:r>
      </w:hyperlink>
      <w:r>
        <w:rPr>
          <w:rFonts w:ascii="Calibri" w:hAnsi="Calibri" w:cs="Calibri"/>
        </w:rPr>
        <w:t xml:space="preserve">. </w:t>
      </w:r>
      <w:r w:rsidRPr="000A4FDA">
        <w:rPr>
          <w:rFonts w:asciiTheme="minorHAnsi" w:hAnsiTheme="minorHAnsi" w:cstheme="minorHAnsi"/>
        </w:rPr>
        <w:t xml:space="preserve">(Accessed: </w:t>
      </w:r>
      <w:r>
        <w:rPr>
          <w:rFonts w:asciiTheme="minorHAnsi" w:hAnsiTheme="minorHAnsi" w:cstheme="minorHAnsi"/>
        </w:rPr>
        <w:t>4th</w:t>
      </w:r>
      <w:r w:rsidRPr="000A4FDA">
        <w:rPr>
          <w:rFonts w:asciiTheme="minorHAnsi" w:hAnsiTheme="minorHAnsi" w:cstheme="minorHAnsi"/>
        </w:rPr>
        <w:t xml:space="preserve"> June 2023)</w:t>
      </w:r>
      <w:r>
        <w:rPr>
          <w:rFonts w:ascii="Calibri" w:hAnsi="Calibri" w:cs="Calibri"/>
        </w:rPr>
        <w:t xml:space="preserve"> </w:t>
      </w:r>
    </w:p>
    <w:p w14:paraId="0ED24DD2" w14:textId="77777777" w:rsidR="00E306CB" w:rsidRDefault="00E306CB" w:rsidP="009616B1">
      <w:pPr>
        <w:pStyle w:val="NormalWeb"/>
        <w:spacing w:before="0" w:beforeAutospacing="0" w:after="240" w:afterAutospacing="0"/>
        <w:rPr>
          <w:rFonts w:ascii="Calibri" w:hAnsi="Calibri" w:cs="Calibri"/>
        </w:rPr>
      </w:pPr>
      <w:r>
        <w:rPr>
          <w:rFonts w:ascii="Calibri" w:hAnsi="Calibri" w:cs="Calibri"/>
        </w:rPr>
        <w:t xml:space="preserve">Shastri, A. (2021). </w:t>
      </w:r>
      <w:r>
        <w:rPr>
          <w:rFonts w:ascii="Calibri" w:hAnsi="Calibri" w:cs="Calibri"/>
          <w:i/>
          <w:iCs/>
        </w:rPr>
        <w:t>Complete Business Model of Nike | IIDE</w:t>
      </w:r>
      <w:r>
        <w:rPr>
          <w:rFonts w:ascii="Calibri" w:hAnsi="Calibri" w:cs="Calibri"/>
        </w:rPr>
        <w:t xml:space="preserve">. Available at: </w:t>
      </w:r>
      <w:hyperlink r:id="rId63" w:history="1">
        <w:r w:rsidRPr="004D329F">
          <w:rPr>
            <w:rStyle w:val="Hyperlink"/>
            <w:rFonts w:ascii="Calibri" w:hAnsi="Calibri" w:cs="Calibri"/>
          </w:rPr>
          <w:t>https://iide.co/case-studies/business-model-of-nike/</w:t>
        </w:r>
      </w:hyperlink>
      <w:r>
        <w:rPr>
          <w:rFonts w:ascii="Calibri" w:hAnsi="Calibri" w:cs="Calibri"/>
        </w:rPr>
        <w:t xml:space="preserve">. </w:t>
      </w:r>
      <w:r w:rsidRPr="000A4FDA">
        <w:rPr>
          <w:rFonts w:asciiTheme="minorHAnsi" w:hAnsiTheme="minorHAnsi" w:cstheme="minorHAnsi"/>
        </w:rPr>
        <w:t xml:space="preserve">(Accessed: </w:t>
      </w:r>
      <w:r>
        <w:rPr>
          <w:rFonts w:asciiTheme="minorHAnsi" w:hAnsiTheme="minorHAnsi" w:cstheme="minorHAnsi"/>
        </w:rPr>
        <w:t>3rd</w:t>
      </w:r>
      <w:r w:rsidRPr="000A4FDA">
        <w:rPr>
          <w:rFonts w:asciiTheme="minorHAnsi" w:hAnsiTheme="minorHAnsi" w:cstheme="minorHAnsi"/>
        </w:rPr>
        <w:t xml:space="preserve"> June 2023)</w:t>
      </w:r>
      <w:r>
        <w:rPr>
          <w:rFonts w:asciiTheme="minorHAnsi" w:hAnsiTheme="minorHAnsi" w:cstheme="minorHAnsi"/>
        </w:rPr>
        <w:t xml:space="preserve"> </w:t>
      </w:r>
    </w:p>
    <w:p w14:paraId="3500376C" w14:textId="77777777" w:rsidR="00E306CB" w:rsidRDefault="00E306CB" w:rsidP="00613707">
      <w:pPr>
        <w:pStyle w:val="NormalWeb"/>
        <w:spacing w:before="0" w:beforeAutospacing="0" w:after="240" w:afterAutospacing="0"/>
        <w:rPr>
          <w:rFonts w:ascii="Calibri" w:hAnsi="Calibri" w:cs="Calibri"/>
        </w:rPr>
      </w:pPr>
      <w:r>
        <w:rPr>
          <w:rFonts w:ascii="Calibri" w:hAnsi="Calibri" w:cs="Calibri"/>
        </w:rPr>
        <w:t xml:space="preserve">Simply Wall St (2023). </w:t>
      </w:r>
      <w:r>
        <w:rPr>
          <w:rFonts w:ascii="Calibri" w:hAnsi="Calibri" w:cs="Calibri"/>
          <w:i/>
          <w:iCs/>
        </w:rPr>
        <w:t>Is NIKE (NYSE:NKE) Using Too Much Debt?</w:t>
      </w:r>
      <w:r>
        <w:rPr>
          <w:rFonts w:ascii="Calibri" w:hAnsi="Calibri" w:cs="Calibri"/>
        </w:rPr>
        <w:t xml:space="preserve"> [online] simplywall.st. Available at: </w:t>
      </w:r>
      <w:hyperlink r:id="rId64" w:history="1">
        <w:r w:rsidRPr="00870F59">
          <w:rPr>
            <w:rStyle w:val="Hyperlink"/>
            <w:rFonts w:ascii="Calibri" w:hAnsi="Calibri" w:cs="Calibri"/>
          </w:rPr>
          <w:t>https://simplywall.st/stocks/us/consumer-durables/nyse-nke/nike/news/is-nike-nysenke-using-too-much-debt-3</w:t>
        </w:r>
      </w:hyperlink>
      <w:r>
        <w:rPr>
          <w:rFonts w:ascii="Calibri" w:hAnsi="Calibri" w:cs="Calibri"/>
        </w:rPr>
        <w:t>. (Accessed: 10 June 2023).</w:t>
      </w:r>
    </w:p>
    <w:p w14:paraId="645B04AC" w14:textId="77777777" w:rsidR="00E306CB" w:rsidRDefault="00E306CB" w:rsidP="000A503B">
      <w:pPr>
        <w:pStyle w:val="NormalWeb"/>
        <w:spacing w:before="0" w:beforeAutospacing="0" w:after="240" w:afterAutospacing="0"/>
        <w:rPr>
          <w:rFonts w:ascii="Calibri" w:hAnsi="Calibri" w:cs="Calibri"/>
        </w:rPr>
      </w:pPr>
      <w:r>
        <w:rPr>
          <w:rFonts w:ascii="Calibri" w:hAnsi="Calibri" w:cs="Calibri"/>
        </w:rPr>
        <w:t xml:space="preserve">Singh, A. (2019). </w:t>
      </w:r>
      <w:r>
        <w:rPr>
          <w:rFonts w:ascii="Calibri" w:hAnsi="Calibri" w:cs="Calibri"/>
          <w:i/>
          <w:iCs/>
        </w:rPr>
        <w:t>Nike Manufacturing and Supply Chain Strategies - Market Realist</w:t>
      </w:r>
      <w:r>
        <w:rPr>
          <w:rFonts w:ascii="Calibri" w:hAnsi="Calibri" w:cs="Calibri"/>
        </w:rPr>
        <w:t xml:space="preserve">. [online] Market Realist. Available at: </w:t>
      </w:r>
      <w:hyperlink r:id="rId65" w:history="1">
        <w:r w:rsidRPr="00870F59">
          <w:rPr>
            <w:rStyle w:val="Hyperlink"/>
            <w:rFonts w:ascii="Calibri" w:hAnsi="Calibri" w:cs="Calibri"/>
          </w:rPr>
          <w:t>https://marketrealist.com/2019/10/nike-manufacturing-and-supply-chain-strategies/</w:t>
        </w:r>
      </w:hyperlink>
      <w:r>
        <w:rPr>
          <w:rFonts w:ascii="Calibri" w:hAnsi="Calibri" w:cs="Calibri"/>
        </w:rPr>
        <w:t>. (Accessed: 10 June 2023)</w:t>
      </w:r>
    </w:p>
    <w:p w14:paraId="12CF1D8B" w14:textId="77777777" w:rsidR="00E306CB" w:rsidRDefault="00E306CB" w:rsidP="007C48DC">
      <w:pPr>
        <w:pStyle w:val="NormalWeb"/>
        <w:spacing w:before="0" w:beforeAutospacing="0" w:after="240" w:afterAutospacing="0"/>
        <w:rPr>
          <w:rFonts w:ascii="Calibri" w:hAnsi="Calibri" w:cs="Calibri"/>
        </w:rPr>
      </w:pPr>
      <w:r>
        <w:rPr>
          <w:rFonts w:ascii="Calibri" w:hAnsi="Calibri" w:cs="Calibri"/>
        </w:rPr>
        <w:t xml:space="preserve">Sneaker Freaker (2016). </w:t>
      </w:r>
      <w:r>
        <w:rPr>
          <w:rFonts w:ascii="Calibri" w:hAnsi="Calibri" w:cs="Calibri"/>
          <w:i/>
          <w:iCs/>
        </w:rPr>
        <w:t>Nike Is Being Sued $5m For Fraudulent In-Store Pricing</w:t>
      </w:r>
      <w:r>
        <w:rPr>
          <w:rFonts w:ascii="Calibri" w:hAnsi="Calibri" w:cs="Calibri"/>
        </w:rPr>
        <w:t xml:space="preserve">. Sneaker Freaker. Available at: </w:t>
      </w:r>
      <w:hyperlink r:id="rId66" w:history="1">
        <w:r w:rsidRPr="006043F2">
          <w:rPr>
            <w:rStyle w:val="Hyperlink"/>
            <w:rFonts w:ascii="Calibri" w:hAnsi="Calibri" w:cs="Calibri"/>
          </w:rPr>
          <w:t>https://www.sneakerfreaker.com/news/nike-is-being-sued-5m-fraudulent-store-pricing</w:t>
        </w:r>
      </w:hyperlink>
      <w:r>
        <w:rPr>
          <w:rFonts w:ascii="Calibri" w:hAnsi="Calibri" w:cs="Calibri"/>
        </w:rPr>
        <w:t>. (Accessed: 5 Jun. 2023)</w:t>
      </w:r>
    </w:p>
    <w:p w14:paraId="2EAD15EB" w14:textId="77777777" w:rsidR="00E306CB" w:rsidRDefault="00E306CB" w:rsidP="00F87029">
      <w:pPr>
        <w:pStyle w:val="NormalWeb"/>
        <w:spacing w:before="0" w:beforeAutospacing="0" w:after="240" w:afterAutospacing="0"/>
        <w:rPr>
          <w:rFonts w:ascii="Calibri" w:hAnsi="Calibri" w:cs="Calibri"/>
        </w:rPr>
      </w:pPr>
      <w:r>
        <w:rPr>
          <w:rFonts w:ascii="Calibri" w:hAnsi="Calibri" w:cs="Calibri"/>
        </w:rPr>
        <w:t xml:space="preserve">Tandon, S. (2023). </w:t>
      </w:r>
      <w:r>
        <w:rPr>
          <w:rFonts w:ascii="Calibri" w:hAnsi="Calibri" w:cs="Calibri"/>
          <w:i/>
          <w:iCs/>
        </w:rPr>
        <w:t>Athleisure, casual wear stay robust in post-covid world</w:t>
      </w:r>
      <w:r>
        <w:rPr>
          <w:rFonts w:ascii="Calibri" w:hAnsi="Calibri" w:cs="Calibri"/>
        </w:rPr>
        <w:t xml:space="preserve">. mint. Available at: </w:t>
      </w:r>
      <w:hyperlink r:id="rId67" w:history="1">
        <w:r w:rsidRPr="006043F2">
          <w:rPr>
            <w:rStyle w:val="Hyperlink"/>
            <w:rFonts w:ascii="Calibri" w:hAnsi="Calibri" w:cs="Calibri"/>
          </w:rPr>
          <w:t>https://www.livemint.com/companies/people/athleisure-casual-wear-stay-robust-in-post-covid-world-11674843232007.html</w:t>
        </w:r>
      </w:hyperlink>
      <w:r>
        <w:rPr>
          <w:rFonts w:ascii="Calibri" w:hAnsi="Calibri" w:cs="Calibri"/>
        </w:rPr>
        <w:t xml:space="preserve">  (Accessed: 5 June 2023)</w:t>
      </w:r>
    </w:p>
    <w:p w14:paraId="412EA998" w14:textId="77777777" w:rsidR="00E306CB" w:rsidRDefault="00E306CB" w:rsidP="00A729F1">
      <w:pPr>
        <w:pStyle w:val="NormalWeb"/>
        <w:spacing w:before="0" w:beforeAutospacing="0" w:after="240" w:afterAutospacing="0"/>
        <w:rPr>
          <w:rFonts w:ascii="Calibri" w:hAnsi="Calibri" w:cs="Calibri"/>
        </w:rPr>
      </w:pPr>
      <w:r>
        <w:rPr>
          <w:rFonts w:ascii="Calibri" w:hAnsi="Calibri" w:cs="Calibri"/>
        </w:rPr>
        <w:t xml:space="preserve">TheSportsEdit (2023). </w:t>
      </w:r>
      <w:r>
        <w:rPr>
          <w:rFonts w:ascii="Calibri" w:hAnsi="Calibri" w:cs="Calibri"/>
          <w:i/>
          <w:iCs/>
        </w:rPr>
        <w:t>Nike Sustainability</w:t>
      </w:r>
      <w:r>
        <w:rPr>
          <w:rFonts w:ascii="Calibri" w:hAnsi="Calibri" w:cs="Calibri"/>
        </w:rPr>
        <w:t xml:space="preserve">. [online] The Sports Edit. Available at: </w:t>
      </w:r>
      <w:hyperlink r:id="rId68" w:history="1">
        <w:r w:rsidRPr="00C132D3">
          <w:rPr>
            <w:rStyle w:val="Hyperlink"/>
            <w:rFonts w:ascii="Calibri" w:hAnsi="Calibri" w:cs="Calibri"/>
          </w:rPr>
          <w:t>https://thesportsedit.com/pages/nike-sustainability</w:t>
        </w:r>
      </w:hyperlink>
      <w:r>
        <w:rPr>
          <w:rFonts w:ascii="Calibri" w:hAnsi="Calibri" w:cs="Calibri"/>
        </w:rPr>
        <w:t>. (Accessed: 10 June 2023)</w:t>
      </w:r>
    </w:p>
    <w:p w14:paraId="362D022A" w14:textId="77777777" w:rsidR="00E306CB" w:rsidRDefault="00E306CB" w:rsidP="000A4FDA">
      <w:pPr>
        <w:pStyle w:val="NormalWeb"/>
        <w:spacing w:before="0" w:beforeAutospacing="0" w:after="240" w:afterAutospacing="0"/>
        <w:rPr>
          <w:rFonts w:asciiTheme="minorHAnsi" w:hAnsiTheme="minorHAnsi" w:cstheme="minorHAnsi"/>
        </w:rPr>
      </w:pPr>
      <w:r>
        <w:rPr>
          <w:rFonts w:ascii="Calibri" w:hAnsi="Calibri" w:cs="Calibri"/>
        </w:rPr>
        <w:t xml:space="preserve">UȚĂ, I.-C. (2020). </w:t>
      </w:r>
      <w:r>
        <w:rPr>
          <w:rFonts w:ascii="Calibri" w:hAnsi="Calibri" w:cs="Calibri"/>
          <w:i/>
          <w:iCs/>
        </w:rPr>
        <w:t>The story behind the brand: NIKE – Brand Minds</w:t>
      </w:r>
      <w:r>
        <w:rPr>
          <w:rFonts w:ascii="Calibri" w:hAnsi="Calibri" w:cs="Calibri"/>
        </w:rPr>
        <w:t xml:space="preserve">. [online] brandminds.com. Available at: </w:t>
      </w:r>
      <w:hyperlink r:id="rId69" w:history="1">
        <w:r w:rsidRPr="00BE3A2E">
          <w:rPr>
            <w:rStyle w:val="Hyperlink"/>
            <w:rFonts w:ascii="Calibri" w:hAnsi="Calibri" w:cs="Calibri"/>
          </w:rPr>
          <w:t>https://brandminds.com/the-story-behind-the-brand-nike/</w:t>
        </w:r>
      </w:hyperlink>
      <w:r>
        <w:rPr>
          <w:rFonts w:ascii="Calibri" w:hAnsi="Calibri" w:cs="Calibri"/>
        </w:rPr>
        <w:t xml:space="preserve">. </w:t>
      </w:r>
      <w:r w:rsidRPr="000A4FDA">
        <w:rPr>
          <w:rFonts w:asciiTheme="minorHAnsi" w:hAnsiTheme="minorHAnsi" w:cstheme="minorHAnsi"/>
        </w:rPr>
        <w:t>(Accessed: 2nd June 2023)</w:t>
      </w:r>
    </w:p>
    <w:p w14:paraId="77B8C5D8" w14:textId="77777777" w:rsidR="00E306CB" w:rsidRDefault="00E306CB" w:rsidP="00AE752D">
      <w:pPr>
        <w:pStyle w:val="NormalWeb"/>
        <w:spacing w:before="0" w:beforeAutospacing="0" w:after="240" w:afterAutospacing="0"/>
        <w:rPr>
          <w:rFonts w:ascii="Calibri" w:hAnsi="Calibri" w:cs="Calibri"/>
        </w:rPr>
      </w:pPr>
      <w:r>
        <w:rPr>
          <w:rFonts w:ascii="Calibri" w:hAnsi="Calibri" w:cs="Calibri"/>
        </w:rPr>
        <w:t xml:space="preserve">Weavabel (2023). </w:t>
      </w:r>
      <w:r>
        <w:rPr>
          <w:rFonts w:ascii="Calibri" w:hAnsi="Calibri" w:cs="Calibri"/>
          <w:i/>
          <w:iCs/>
        </w:rPr>
        <w:t>Is Nike Sustainable? Focusing on a Brighter Future</w:t>
      </w:r>
      <w:r>
        <w:rPr>
          <w:rFonts w:ascii="Calibri" w:hAnsi="Calibri" w:cs="Calibri"/>
        </w:rPr>
        <w:t xml:space="preserve">. www.weavabel.com. Available at: </w:t>
      </w:r>
      <w:hyperlink r:id="rId70" w:anchor=":~:text=Nike" w:history="1">
        <w:r w:rsidRPr="006043F2">
          <w:rPr>
            <w:rStyle w:val="Hyperlink"/>
            <w:rFonts w:ascii="Calibri" w:hAnsi="Calibri" w:cs="Calibri"/>
          </w:rPr>
          <w:t>https://www.weavabel.com/blog/is-nike-sustainable-focusing-on-a-brighter-future#:~:text=Nike</w:t>
        </w:r>
      </w:hyperlink>
      <w:r>
        <w:rPr>
          <w:rFonts w:ascii="Calibri" w:hAnsi="Calibri" w:cs="Calibri"/>
        </w:rPr>
        <w:t xml:space="preserve">. (Accessed: 5 Jun. 2023) </w:t>
      </w:r>
    </w:p>
    <w:p w14:paraId="068ADF57" w14:textId="77777777" w:rsidR="00E306CB" w:rsidRDefault="00E306CB" w:rsidP="00362350">
      <w:pPr>
        <w:pStyle w:val="NormalWeb"/>
        <w:spacing w:before="0" w:beforeAutospacing="0" w:after="240" w:afterAutospacing="0"/>
        <w:rPr>
          <w:rFonts w:ascii="Calibri" w:hAnsi="Calibri" w:cs="Calibri"/>
        </w:rPr>
      </w:pPr>
      <w:r>
        <w:rPr>
          <w:rFonts w:ascii="Calibri" w:hAnsi="Calibri" w:cs="Calibri"/>
        </w:rPr>
        <w:t xml:space="preserve">Webber, J. (2021). </w:t>
      </w:r>
      <w:r>
        <w:rPr>
          <w:rFonts w:ascii="Calibri" w:hAnsi="Calibri" w:cs="Calibri"/>
          <w:i/>
          <w:iCs/>
        </w:rPr>
        <w:t>Nike Accused Of Driving Kangaroos To Extinction To Make Leather Football Shoes</w:t>
      </w:r>
      <w:r>
        <w:rPr>
          <w:rFonts w:ascii="Calibri" w:hAnsi="Calibri" w:cs="Calibri"/>
        </w:rPr>
        <w:t xml:space="preserve">. [online] Plant Based News. Available at: </w:t>
      </w:r>
      <w:hyperlink r:id="rId71" w:history="1">
        <w:r w:rsidRPr="00B36F88">
          <w:rPr>
            <w:rStyle w:val="Hyperlink"/>
            <w:rFonts w:ascii="Calibri" w:hAnsi="Calibri" w:cs="Calibri"/>
          </w:rPr>
          <w:t>https://plantbasednews.org/culture/ethics/nike-kangaroos-leather-football-shoes/</w:t>
        </w:r>
      </w:hyperlink>
      <w:r>
        <w:rPr>
          <w:rFonts w:ascii="Calibri" w:hAnsi="Calibri" w:cs="Calibri"/>
        </w:rPr>
        <w:t xml:space="preserve">. (Accessed: 10 June 2023). </w:t>
      </w:r>
    </w:p>
    <w:p w14:paraId="18A6C76D" w14:textId="77777777" w:rsidR="00E306CB" w:rsidRDefault="00E306CB" w:rsidP="00C91EFA">
      <w:pPr>
        <w:pStyle w:val="NormalWeb"/>
        <w:spacing w:before="0" w:beforeAutospacing="0" w:after="240" w:afterAutospacing="0"/>
        <w:rPr>
          <w:rFonts w:ascii="Calibri" w:hAnsi="Calibri" w:cs="Calibri"/>
        </w:rPr>
      </w:pPr>
      <w:r>
        <w:rPr>
          <w:rFonts w:ascii="Calibri" w:hAnsi="Calibri" w:cs="Calibri"/>
        </w:rPr>
        <w:t xml:space="preserve">Yahoo Finance (2023). </w:t>
      </w:r>
      <w:r>
        <w:rPr>
          <w:rFonts w:ascii="Calibri" w:hAnsi="Calibri" w:cs="Calibri"/>
          <w:i/>
          <w:iCs/>
        </w:rPr>
        <w:t>Nike, Inc. (NKE) Stock Price, Quote, History &amp; News</w:t>
      </w:r>
      <w:r>
        <w:rPr>
          <w:rFonts w:ascii="Calibri" w:hAnsi="Calibri" w:cs="Calibri"/>
        </w:rPr>
        <w:t xml:space="preserve">. @YahooFinance. Available at: </w:t>
      </w:r>
      <w:hyperlink r:id="rId72" w:history="1">
        <w:r w:rsidRPr="00D03D93">
          <w:rPr>
            <w:rStyle w:val="Hyperlink"/>
            <w:rFonts w:ascii="Calibri" w:hAnsi="Calibri" w:cs="Calibri"/>
          </w:rPr>
          <w:t>https://finance.yahoo.com/quote/NKE/</w:t>
        </w:r>
      </w:hyperlink>
      <w:r>
        <w:rPr>
          <w:rFonts w:ascii="Calibri" w:hAnsi="Calibri" w:cs="Calibri"/>
        </w:rPr>
        <w:t>. (Accessed: 10 June 2023).</w:t>
      </w:r>
    </w:p>
    <w:p w14:paraId="2751A402" w14:textId="77777777" w:rsidR="007466AF" w:rsidRDefault="007466AF" w:rsidP="007466AF"/>
    <w:p w14:paraId="635C429D" w14:textId="77777777" w:rsidR="007466AF" w:rsidRDefault="007466AF" w:rsidP="007466AF"/>
    <w:p w14:paraId="3EDFE8BF" w14:textId="77777777" w:rsidR="007466AF" w:rsidRDefault="007466AF" w:rsidP="007466AF"/>
    <w:p w14:paraId="61E485C3" w14:textId="77777777" w:rsidR="007466AF" w:rsidRDefault="007466AF" w:rsidP="007466AF"/>
    <w:p w14:paraId="09003620" w14:textId="77777777" w:rsidR="007466AF" w:rsidRPr="007466AF" w:rsidRDefault="007466AF" w:rsidP="007466AF"/>
    <w:p w14:paraId="794A6C47" w14:textId="77777777" w:rsidR="00A24929" w:rsidRPr="00A24929" w:rsidRDefault="00A24929" w:rsidP="00A24929">
      <w:pPr>
        <w:rPr>
          <w:rFonts w:asciiTheme="minorBidi" w:hAnsiTheme="minorBidi"/>
          <w:sz w:val="28"/>
          <w:szCs w:val="28"/>
        </w:rPr>
      </w:pPr>
    </w:p>
    <w:p w14:paraId="3FE1DB58" w14:textId="77777777" w:rsidR="00A24929" w:rsidRPr="00A24929" w:rsidRDefault="00A24929" w:rsidP="00A24929">
      <w:pPr>
        <w:rPr>
          <w:rFonts w:asciiTheme="minorBidi" w:hAnsiTheme="minorBidi"/>
          <w:sz w:val="40"/>
          <w:szCs w:val="40"/>
        </w:rPr>
      </w:pPr>
    </w:p>
    <w:sectPr w:rsidR="00A24929" w:rsidRPr="00A24929" w:rsidSect="00E92281">
      <w:footerReference w:type="default" r:id="rId7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65780" w14:textId="77777777" w:rsidR="00445318" w:rsidRDefault="00445318" w:rsidP="00F75316">
      <w:pPr>
        <w:spacing w:after="0" w:line="240" w:lineRule="auto"/>
      </w:pPr>
      <w:r>
        <w:separator/>
      </w:r>
    </w:p>
  </w:endnote>
  <w:endnote w:type="continuationSeparator" w:id="0">
    <w:p w14:paraId="1430E39C" w14:textId="77777777" w:rsidR="00445318" w:rsidRDefault="00445318" w:rsidP="00F75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9125642"/>
      <w:docPartObj>
        <w:docPartGallery w:val="Page Numbers (Bottom of Page)"/>
        <w:docPartUnique/>
      </w:docPartObj>
    </w:sdtPr>
    <w:sdtEndPr>
      <w:rPr>
        <w:noProof/>
      </w:rPr>
    </w:sdtEndPr>
    <w:sdtContent>
      <w:p w14:paraId="431C514B" w14:textId="77777777" w:rsidR="00187752" w:rsidRDefault="001877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677A45" w14:textId="77777777" w:rsidR="00187752" w:rsidRDefault="001877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9D35C" w14:textId="77777777" w:rsidR="00445318" w:rsidRDefault="00445318" w:rsidP="00F75316">
      <w:pPr>
        <w:spacing w:after="0" w:line="240" w:lineRule="auto"/>
      </w:pPr>
      <w:r>
        <w:separator/>
      </w:r>
    </w:p>
  </w:footnote>
  <w:footnote w:type="continuationSeparator" w:id="0">
    <w:p w14:paraId="1A4EE053" w14:textId="77777777" w:rsidR="00445318" w:rsidRDefault="00445318" w:rsidP="00F75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32BE0"/>
    <w:multiLevelType w:val="hybridMultilevel"/>
    <w:tmpl w:val="F6687D7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96A6A1C"/>
    <w:multiLevelType w:val="hybridMultilevel"/>
    <w:tmpl w:val="0CD8115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0F5446B2"/>
    <w:multiLevelType w:val="hybridMultilevel"/>
    <w:tmpl w:val="B5B8DA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6207AF2"/>
    <w:multiLevelType w:val="hybridMultilevel"/>
    <w:tmpl w:val="1EC84F2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19F7D4F"/>
    <w:multiLevelType w:val="hybridMultilevel"/>
    <w:tmpl w:val="818A17A6"/>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27DA171D"/>
    <w:multiLevelType w:val="hybridMultilevel"/>
    <w:tmpl w:val="D2B29EB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2E0B1DBB"/>
    <w:multiLevelType w:val="hybridMultilevel"/>
    <w:tmpl w:val="AA286B0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2FAB750C"/>
    <w:multiLevelType w:val="hybridMultilevel"/>
    <w:tmpl w:val="64D49E3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32400C80"/>
    <w:multiLevelType w:val="hybridMultilevel"/>
    <w:tmpl w:val="A80C88F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7E179C9"/>
    <w:multiLevelType w:val="hybridMultilevel"/>
    <w:tmpl w:val="AC48D03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0" w15:restartNumberingAfterBreak="0">
    <w:nsid w:val="38106C66"/>
    <w:multiLevelType w:val="hybridMultilevel"/>
    <w:tmpl w:val="C1161C9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3A225E3E"/>
    <w:multiLevelType w:val="hybridMultilevel"/>
    <w:tmpl w:val="6820F4D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3B200957"/>
    <w:multiLevelType w:val="hybridMultilevel"/>
    <w:tmpl w:val="E4564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CB81F67"/>
    <w:multiLevelType w:val="hybridMultilevel"/>
    <w:tmpl w:val="F0EE6F3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4333371F"/>
    <w:multiLevelType w:val="hybridMultilevel"/>
    <w:tmpl w:val="DE3667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40532B1"/>
    <w:multiLevelType w:val="hybridMultilevel"/>
    <w:tmpl w:val="E618EA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5534AF1"/>
    <w:multiLevelType w:val="multilevel"/>
    <w:tmpl w:val="7D84CCDC"/>
    <w:lvl w:ilvl="0">
      <w:start w:val="4"/>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8280" w:hanging="2160"/>
      </w:pPr>
      <w:rPr>
        <w:rFonts w:hint="default"/>
      </w:rPr>
    </w:lvl>
  </w:abstractNum>
  <w:abstractNum w:abstractNumId="17" w15:restartNumberingAfterBreak="0">
    <w:nsid w:val="5734412E"/>
    <w:multiLevelType w:val="hybridMultilevel"/>
    <w:tmpl w:val="9CBA2C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A507EE6"/>
    <w:multiLevelType w:val="hybridMultilevel"/>
    <w:tmpl w:val="1DEC633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9" w15:restartNumberingAfterBreak="0">
    <w:nsid w:val="65A129DA"/>
    <w:multiLevelType w:val="hybridMultilevel"/>
    <w:tmpl w:val="B2E22C7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0" w15:restartNumberingAfterBreak="0">
    <w:nsid w:val="6A033DDB"/>
    <w:multiLevelType w:val="hybridMultilevel"/>
    <w:tmpl w:val="AA10960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1" w15:restartNumberingAfterBreak="0">
    <w:nsid w:val="6B5E39EB"/>
    <w:multiLevelType w:val="hybridMultilevel"/>
    <w:tmpl w:val="34C4BC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747801A1"/>
    <w:multiLevelType w:val="hybridMultilevel"/>
    <w:tmpl w:val="21FACCD8"/>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3" w15:restartNumberingAfterBreak="0">
    <w:nsid w:val="7EE32620"/>
    <w:multiLevelType w:val="hybridMultilevel"/>
    <w:tmpl w:val="9FF292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F065DDD"/>
    <w:multiLevelType w:val="multilevel"/>
    <w:tmpl w:val="EA902E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409843047">
    <w:abstractNumId w:val="8"/>
  </w:num>
  <w:num w:numId="2" w16cid:durableId="1507213451">
    <w:abstractNumId w:val="24"/>
  </w:num>
  <w:num w:numId="3" w16cid:durableId="1222212645">
    <w:abstractNumId w:val="21"/>
  </w:num>
  <w:num w:numId="4" w16cid:durableId="1136607914">
    <w:abstractNumId w:val="9"/>
  </w:num>
  <w:num w:numId="5" w16cid:durableId="1206021437">
    <w:abstractNumId w:val="0"/>
  </w:num>
  <w:num w:numId="6" w16cid:durableId="683825872">
    <w:abstractNumId w:val="5"/>
  </w:num>
  <w:num w:numId="7" w16cid:durableId="124542446">
    <w:abstractNumId w:val="11"/>
  </w:num>
  <w:num w:numId="8" w16cid:durableId="217254623">
    <w:abstractNumId w:val="6"/>
  </w:num>
  <w:num w:numId="9" w16cid:durableId="1472477566">
    <w:abstractNumId w:val="19"/>
  </w:num>
  <w:num w:numId="10" w16cid:durableId="7023154">
    <w:abstractNumId w:val="23"/>
  </w:num>
  <w:num w:numId="11" w16cid:durableId="778989787">
    <w:abstractNumId w:val="17"/>
  </w:num>
  <w:num w:numId="12" w16cid:durableId="1329551403">
    <w:abstractNumId w:val="15"/>
  </w:num>
  <w:num w:numId="13" w16cid:durableId="773864648">
    <w:abstractNumId w:val="2"/>
  </w:num>
  <w:num w:numId="14" w16cid:durableId="382099006">
    <w:abstractNumId w:val="14"/>
  </w:num>
  <w:num w:numId="15" w16cid:durableId="1260522594">
    <w:abstractNumId w:val="12"/>
  </w:num>
  <w:num w:numId="16" w16cid:durableId="398329372">
    <w:abstractNumId w:val="3"/>
  </w:num>
  <w:num w:numId="17" w16cid:durableId="732704666">
    <w:abstractNumId w:val="18"/>
  </w:num>
  <w:num w:numId="18" w16cid:durableId="1055079029">
    <w:abstractNumId w:val="20"/>
  </w:num>
  <w:num w:numId="19" w16cid:durableId="1069034236">
    <w:abstractNumId w:val="10"/>
  </w:num>
  <w:num w:numId="20" w16cid:durableId="1847162574">
    <w:abstractNumId w:val="1"/>
  </w:num>
  <w:num w:numId="21" w16cid:durableId="119420704">
    <w:abstractNumId w:val="22"/>
  </w:num>
  <w:num w:numId="22" w16cid:durableId="121312304">
    <w:abstractNumId w:val="13"/>
  </w:num>
  <w:num w:numId="23" w16cid:durableId="780107605">
    <w:abstractNumId w:val="4"/>
  </w:num>
  <w:num w:numId="24" w16cid:durableId="1183477508">
    <w:abstractNumId w:val="7"/>
  </w:num>
  <w:num w:numId="25" w16cid:durableId="15926622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D41"/>
    <w:rsid w:val="00004961"/>
    <w:rsid w:val="00005AAE"/>
    <w:rsid w:val="00007602"/>
    <w:rsid w:val="00023544"/>
    <w:rsid w:val="00023E8C"/>
    <w:rsid w:val="00091A23"/>
    <w:rsid w:val="000A4FDA"/>
    <w:rsid w:val="000A503B"/>
    <w:rsid w:val="000A79DE"/>
    <w:rsid w:val="000B0971"/>
    <w:rsid w:val="000C0340"/>
    <w:rsid w:val="000C55D3"/>
    <w:rsid w:val="000E37E7"/>
    <w:rsid w:val="000F2F95"/>
    <w:rsid w:val="000F65ED"/>
    <w:rsid w:val="00135915"/>
    <w:rsid w:val="00187752"/>
    <w:rsid w:val="00194359"/>
    <w:rsid w:val="001B3659"/>
    <w:rsid w:val="001E7FAA"/>
    <w:rsid w:val="00204126"/>
    <w:rsid w:val="00224923"/>
    <w:rsid w:val="00285880"/>
    <w:rsid w:val="002911A8"/>
    <w:rsid w:val="00291F4D"/>
    <w:rsid w:val="002B6896"/>
    <w:rsid w:val="002C4688"/>
    <w:rsid w:val="002F3225"/>
    <w:rsid w:val="00303FEC"/>
    <w:rsid w:val="00314BED"/>
    <w:rsid w:val="00362350"/>
    <w:rsid w:val="003B7785"/>
    <w:rsid w:val="003D37AB"/>
    <w:rsid w:val="003E2E02"/>
    <w:rsid w:val="003E5E16"/>
    <w:rsid w:val="003E792F"/>
    <w:rsid w:val="003F0AB0"/>
    <w:rsid w:val="004373D8"/>
    <w:rsid w:val="00445318"/>
    <w:rsid w:val="00450DD1"/>
    <w:rsid w:val="00465E75"/>
    <w:rsid w:val="004778E1"/>
    <w:rsid w:val="00484DA2"/>
    <w:rsid w:val="00485346"/>
    <w:rsid w:val="00492227"/>
    <w:rsid w:val="004A791E"/>
    <w:rsid w:val="004C7D54"/>
    <w:rsid w:val="004D0BC5"/>
    <w:rsid w:val="004F5FF1"/>
    <w:rsid w:val="00500145"/>
    <w:rsid w:val="00512FC2"/>
    <w:rsid w:val="00533515"/>
    <w:rsid w:val="005349D9"/>
    <w:rsid w:val="00554B4E"/>
    <w:rsid w:val="00567B40"/>
    <w:rsid w:val="00584B68"/>
    <w:rsid w:val="00596D52"/>
    <w:rsid w:val="005A4BB2"/>
    <w:rsid w:val="005A531C"/>
    <w:rsid w:val="005E0FD2"/>
    <w:rsid w:val="005E27E6"/>
    <w:rsid w:val="00613707"/>
    <w:rsid w:val="006161C0"/>
    <w:rsid w:val="0062161A"/>
    <w:rsid w:val="0063495E"/>
    <w:rsid w:val="0064675E"/>
    <w:rsid w:val="00671D8E"/>
    <w:rsid w:val="00694EED"/>
    <w:rsid w:val="006D4AB2"/>
    <w:rsid w:val="00702A9D"/>
    <w:rsid w:val="00737028"/>
    <w:rsid w:val="00743280"/>
    <w:rsid w:val="007466AF"/>
    <w:rsid w:val="00766FB4"/>
    <w:rsid w:val="00767AEF"/>
    <w:rsid w:val="007936B0"/>
    <w:rsid w:val="00794D69"/>
    <w:rsid w:val="007C48DC"/>
    <w:rsid w:val="007C6789"/>
    <w:rsid w:val="00820703"/>
    <w:rsid w:val="00822CE8"/>
    <w:rsid w:val="00843543"/>
    <w:rsid w:val="00843E47"/>
    <w:rsid w:val="00864E69"/>
    <w:rsid w:val="008722CB"/>
    <w:rsid w:val="008931E2"/>
    <w:rsid w:val="008A3042"/>
    <w:rsid w:val="008E1EC4"/>
    <w:rsid w:val="00906E26"/>
    <w:rsid w:val="00907562"/>
    <w:rsid w:val="00935E70"/>
    <w:rsid w:val="00940C73"/>
    <w:rsid w:val="0094615A"/>
    <w:rsid w:val="00955677"/>
    <w:rsid w:val="00957571"/>
    <w:rsid w:val="009616B1"/>
    <w:rsid w:val="00961E0A"/>
    <w:rsid w:val="00986E36"/>
    <w:rsid w:val="009A14F6"/>
    <w:rsid w:val="009A6356"/>
    <w:rsid w:val="009E6F55"/>
    <w:rsid w:val="009F4731"/>
    <w:rsid w:val="00A21881"/>
    <w:rsid w:val="00A24903"/>
    <w:rsid w:val="00A24929"/>
    <w:rsid w:val="00A634B6"/>
    <w:rsid w:val="00A729F1"/>
    <w:rsid w:val="00A91CBC"/>
    <w:rsid w:val="00AA0D41"/>
    <w:rsid w:val="00AB704B"/>
    <w:rsid w:val="00AC58E4"/>
    <w:rsid w:val="00AD141A"/>
    <w:rsid w:val="00AD1EE8"/>
    <w:rsid w:val="00AE752D"/>
    <w:rsid w:val="00B22D2E"/>
    <w:rsid w:val="00B30673"/>
    <w:rsid w:val="00B70B88"/>
    <w:rsid w:val="00B8518A"/>
    <w:rsid w:val="00B85BC6"/>
    <w:rsid w:val="00BA5BBE"/>
    <w:rsid w:val="00BA5F1E"/>
    <w:rsid w:val="00BC5F12"/>
    <w:rsid w:val="00BC5F24"/>
    <w:rsid w:val="00BF3F94"/>
    <w:rsid w:val="00C324EB"/>
    <w:rsid w:val="00C4505C"/>
    <w:rsid w:val="00C5208C"/>
    <w:rsid w:val="00C554E4"/>
    <w:rsid w:val="00C91EFA"/>
    <w:rsid w:val="00C949BC"/>
    <w:rsid w:val="00CA3749"/>
    <w:rsid w:val="00CE4938"/>
    <w:rsid w:val="00D12932"/>
    <w:rsid w:val="00D23A2F"/>
    <w:rsid w:val="00D47C9B"/>
    <w:rsid w:val="00D64676"/>
    <w:rsid w:val="00D703EB"/>
    <w:rsid w:val="00D80B9A"/>
    <w:rsid w:val="00D92E43"/>
    <w:rsid w:val="00DA1105"/>
    <w:rsid w:val="00DA292C"/>
    <w:rsid w:val="00DA5018"/>
    <w:rsid w:val="00DC5E69"/>
    <w:rsid w:val="00DF7968"/>
    <w:rsid w:val="00E10BF4"/>
    <w:rsid w:val="00E306CB"/>
    <w:rsid w:val="00E46659"/>
    <w:rsid w:val="00E7666E"/>
    <w:rsid w:val="00E92281"/>
    <w:rsid w:val="00EB2847"/>
    <w:rsid w:val="00ED1C2E"/>
    <w:rsid w:val="00EE510F"/>
    <w:rsid w:val="00F35D81"/>
    <w:rsid w:val="00F43EDC"/>
    <w:rsid w:val="00F53B74"/>
    <w:rsid w:val="00F650E8"/>
    <w:rsid w:val="00F75316"/>
    <w:rsid w:val="00F87029"/>
    <w:rsid w:val="00FD3AFD"/>
    <w:rsid w:val="00FE1422"/>
    <w:rsid w:val="00FF0E17"/>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74DC36"/>
  <w15:chartTrackingRefBased/>
  <w15:docId w15:val="{20018560-D42C-486D-9805-9E02D9C0D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49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5E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929"/>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DA1105"/>
  </w:style>
  <w:style w:type="character" w:customStyle="1" w:styleId="Heading2Char">
    <w:name w:val="Heading 2 Char"/>
    <w:basedOn w:val="DefaultParagraphFont"/>
    <w:link w:val="Heading2"/>
    <w:uiPriority w:val="9"/>
    <w:rsid w:val="003E5E1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A4FDA"/>
    <w:rPr>
      <w:color w:val="0563C1" w:themeColor="hyperlink"/>
      <w:u w:val="single"/>
    </w:rPr>
  </w:style>
  <w:style w:type="character" w:styleId="UnresolvedMention">
    <w:name w:val="Unresolved Mention"/>
    <w:basedOn w:val="DefaultParagraphFont"/>
    <w:uiPriority w:val="99"/>
    <w:semiHidden/>
    <w:unhideWhenUsed/>
    <w:rsid w:val="000A4FDA"/>
    <w:rPr>
      <w:color w:val="605E5C"/>
      <w:shd w:val="clear" w:color="auto" w:fill="E1DFDD"/>
    </w:rPr>
  </w:style>
  <w:style w:type="paragraph" w:styleId="NormalWeb">
    <w:name w:val="Normal (Web)"/>
    <w:basedOn w:val="Normal"/>
    <w:uiPriority w:val="99"/>
    <w:semiHidden/>
    <w:unhideWhenUsed/>
    <w:rsid w:val="000A4FDA"/>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Caption">
    <w:name w:val="caption"/>
    <w:basedOn w:val="Normal"/>
    <w:next w:val="Normal"/>
    <w:uiPriority w:val="35"/>
    <w:unhideWhenUsed/>
    <w:qFormat/>
    <w:rsid w:val="00702A9D"/>
    <w:pPr>
      <w:spacing w:after="200" w:line="240" w:lineRule="auto"/>
    </w:pPr>
    <w:rPr>
      <w:i/>
      <w:iCs/>
      <w:color w:val="44546A" w:themeColor="text2"/>
      <w:sz w:val="18"/>
      <w:szCs w:val="18"/>
    </w:rPr>
  </w:style>
  <w:style w:type="paragraph" w:styleId="ListParagraph">
    <w:name w:val="List Paragraph"/>
    <w:basedOn w:val="Normal"/>
    <w:uiPriority w:val="34"/>
    <w:qFormat/>
    <w:rsid w:val="00B8518A"/>
    <w:pPr>
      <w:ind w:left="720"/>
      <w:contextualSpacing/>
    </w:pPr>
  </w:style>
  <w:style w:type="character" w:styleId="FollowedHyperlink">
    <w:name w:val="FollowedHyperlink"/>
    <w:basedOn w:val="DefaultParagraphFont"/>
    <w:uiPriority w:val="99"/>
    <w:semiHidden/>
    <w:unhideWhenUsed/>
    <w:rsid w:val="00A91CBC"/>
    <w:rPr>
      <w:color w:val="954F72" w:themeColor="followedHyperlink"/>
      <w:u w:val="single"/>
    </w:rPr>
  </w:style>
  <w:style w:type="table" w:styleId="TableGrid">
    <w:name w:val="Table Grid"/>
    <w:basedOn w:val="TableNormal"/>
    <w:uiPriority w:val="39"/>
    <w:rsid w:val="00204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53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316"/>
  </w:style>
  <w:style w:type="paragraph" w:styleId="Footer">
    <w:name w:val="footer"/>
    <w:basedOn w:val="Normal"/>
    <w:link w:val="FooterChar"/>
    <w:uiPriority w:val="99"/>
    <w:unhideWhenUsed/>
    <w:rsid w:val="00F753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316"/>
  </w:style>
  <w:style w:type="paragraph" w:styleId="TOCHeading">
    <w:name w:val="TOC Heading"/>
    <w:basedOn w:val="Heading1"/>
    <w:next w:val="Normal"/>
    <w:uiPriority w:val="39"/>
    <w:unhideWhenUsed/>
    <w:qFormat/>
    <w:rsid w:val="00023544"/>
    <w:pPr>
      <w:outlineLvl w:val="9"/>
    </w:pPr>
    <w:rPr>
      <w:kern w:val="0"/>
      <w:lang w:val="en-US"/>
      <w14:ligatures w14:val="none"/>
    </w:rPr>
  </w:style>
  <w:style w:type="paragraph" w:styleId="TOC1">
    <w:name w:val="toc 1"/>
    <w:basedOn w:val="Normal"/>
    <w:next w:val="Normal"/>
    <w:autoRedefine/>
    <w:uiPriority w:val="39"/>
    <w:unhideWhenUsed/>
    <w:rsid w:val="00023544"/>
    <w:pPr>
      <w:spacing w:after="100"/>
    </w:pPr>
  </w:style>
  <w:style w:type="paragraph" w:styleId="TOC2">
    <w:name w:val="toc 2"/>
    <w:basedOn w:val="Normal"/>
    <w:next w:val="Normal"/>
    <w:autoRedefine/>
    <w:uiPriority w:val="39"/>
    <w:unhideWhenUsed/>
    <w:rsid w:val="00023544"/>
    <w:pPr>
      <w:spacing w:after="100"/>
      <w:ind w:left="220"/>
    </w:pPr>
  </w:style>
  <w:style w:type="paragraph" w:styleId="TableofFigures">
    <w:name w:val="table of figures"/>
    <w:basedOn w:val="Normal"/>
    <w:next w:val="Normal"/>
    <w:uiPriority w:val="99"/>
    <w:unhideWhenUsed/>
    <w:rsid w:val="0002354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6593">
      <w:bodyDiv w:val="1"/>
      <w:marLeft w:val="0"/>
      <w:marRight w:val="0"/>
      <w:marTop w:val="0"/>
      <w:marBottom w:val="0"/>
      <w:divBdr>
        <w:top w:val="none" w:sz="0" w:space="0" w:color="auto"/>
        <w:left w:val="none" w:sz="0" w:space="0" w:color="auto"/>
        <w:bottom w:val="none" w:sz="0" w:space="0" w:color="auto"/>
        <w:right w:val="none" w:sz="0" w:space="0" w:color="auto"/>
      </w:divBdr>
    </w:div>
    <w:div w:id="33699021">
      <w:bodyDiv w:val="1"/>
      <w:marLeft w:val="0"/>
      <w:marRight w:val="0"/>
      <w:marTop w:val="0"/>
      <w:marBottom w:val="0"/>
      <w:divBdr>
        <w:top w:val="none" w:sz="0" w:space="0" w:color="auto"/>
        <w:left w:val="none" w:sz="0" w:space="0" w:color="auto"/>
        <w:bottom w:val="none" w:sz="0" w:space="0" w:color="auto"/>
        <w:right w:val="none" w:sz="0" w:space="0" w:color="auto"/>
      </w:divBdr>
      <w:divsChild>
        <w:div w:id="497579173">
          <w:marLeft w:val="0"/>
          <w:marRight w:val="0"/>
          <w:marTop w:val="0"/>
          <w:marBottom w:val="0"/>
          <w:divBdr>
            <w:top w:val="none" w:sz="0" w:space="0" w:color="auto"/>
            <w:left w:val="none" w:sz="0" w:space="0" w:color="auto"/>
            <w:bottom w:val="none" w:sz="0" w:space="0" w:color="auto"/>
            <w:right w:val="none" w:sz="0" w:space="0" w:color="auto"/>
          </w:divBdr>
        </w:div>
      </w:divsChild>
    </w:div>
    <w:div w:id="43220173">
      <w:bodyDiv w:val="1"/>
      <w:marLeft w:val="0"/>
      <w:marRight w:val="0"/>
      <w:marTop w:val="0"/>
      <w:marBottom w:val="0"/>
      <w:divBdr>
        <w:top w:val="none" w:sz="0" w:space="0" w:color="auto"/>
        <w:left w:val="none" w:sz="0" w:space="0" w:color="auto"/>
        <w:bottom w:val="none" w:sz="0" w:space="0" w:color="auto"/>
        <w:right w:val="none" w:sz="0" w:space="0" w:color="auto"/>
      </w:divBdr>
      <w:divsChild>
        <w:div w:id="1941642048">
          <w:marLeft w:val="0"/>
          <w:marRight w:val="0"/>
          <w:marTop w:val="0"/>
          <w:marBottom w:val="0"/>
          <w:divBdr>
            <w:top w:val="none" w:sz="0" w:space="0" w:color="auto"/>
            <w:left w:val="none" w:sz="0" w:space="0" w:color="auto"/>
            <w:bottom w:val="none" w:sz="0" w:space="0" w:color="auto"/>
            <w:right w:val="none" w:sz="0" w:space="0" w:color="auto"/>
          </w:divBdr>
        </w:div>
      </w:divsChild>
    </w:div>
    <w:div w:id="68356602">
      <w:bodyDiv w:val="1"/>
      <w:marLeft w:val="0"/>
      <w:marRight w:val="0"/>
      <w:marTop w:val="0"/>
      <w:marBottom w:val="0"/>
      <w:divBdr>
        <w:top w:val="none" w:sz="0" w:space="0" w:color="auto"/>
        <w:left w:val="none" w:sz="0" w:space="0" w:color="auto"/>
        <w:bottom w:val="none" w:sz="0" w:space="0" w:color="auto"/>
        <w:right w:val="none" w:sz="0" w:space="0" w:color="auto"/>
      </w:divBdr>
      <w:divsChild>
        <w:div w:id="634604783">
          <w:marLeft w:val="0"/>
          <w:marRight w:val="0"/>
          <w:marTop w:val="0"/>
          <w:marBottom w:val="0"/>
          <w:divBdr>
            <w:top w:val="none" w:sz="0" w:space="0" w:color="auto"/>
            <w:left w:val="none" w:sz="0" w:space="0" w:color="auto"/>
            <w:bottom w:val="none" w:sz="0" w:space="0" w:color="auto"/>
            <w:right w:val="none" w:sz="0" w:space="0" w:color="auto"/>
          </w:divBdr>
        </w:div>
      </w:divsChild>
    </w:div>
    <w:div w:id="263536513">
      <w:bodyDiv w:val="1"/>
      <w:marLeft w:val="0"/>
      <w:marRight w:val="0"/>
      <w:marTop w:val="0"/>
      <w:marBottom w:val="0"/>
      <w:divBdr>
        <w:top w:val="none" w:sz="0" w:space="0" w:color="auto"/>
        <w:left w:val="none" w:sz="0" w:space="0" w:color="auto"/>
        <w:bottom w:val="none" w:sz="0" w:space="0" w:color="auto"/>
        <w:right w:val="none" w:sz="0" w:space="0" w:color="auto"/>
      </w:divBdr>
      <w:divsChild>
        <w:div w:id="1208954757">
          <w:marLeft w:val="0"/>
          <w:marRight w:val="0"/>
          <w:marTop w:val="0"/>
          <w:marBottom w:val="0"/>
          <w:divBdr>
            <w:top w:val="none" w:sz="0" w:space="0" w:color="auto"/>
            <w:left w:val="none" w:sz="0" w:space="0" w:color="auto"/>
            <w:bottom w:val="none" w:sz="0" w:space="0" w:color="auto"/>
            <w:right w:val="none" w:sz="0" w:space="0" w:color="auto"/>
          </w:divBdr>
        </w:div>
      </w:divsChild>
    </w:div>
    <w:div w:id="295448729">
      <w:bodyDiv w:val="1"/>
      <w:marLeft w:val="0"/>
      <w:marRight w:val="0"/>
      <w:marTop w:val="0"/>
      <w:marBottom w:val="0"/>
      <w:divBdr>
        <w:top w:val="none" w:sz="0" w:space="0" w:color="auto"/>
        <w:left w:val="none" w:sz="0" w:space="0" w:color="auto"/>
        <w:bottom w:val="none" w:sz="0" w:space="0" w:color="auto"/>
        <w:right w:val="none" w:sz="0" w:space="0" w:color="auto"/>
      </w:divBdr>
      <w:divsChild>
        <w:div w:id="459422037">
          <w:marLeft w:val="0"/>
          <w:marRight w:val="0"/>
          <w:marTop w:val="0"/>
          <w:marBottom w:val="0"/>
          <w:divBdr>
            <w:top w:val="none" w:sz="0" w:space="0" w:color="auto"/>
            <w:left w:val="none" w:sz="0" w:space="0" w:color="auto"/>
            <w:bottom w:val="none" w:sz="0" w:space="0" w:color="auto"/>
            <w:right w:val="none" w:sz="0" w:space="0" w:color="auto"/>
          </w:divBdr>
        </w:div>
      </w:divsChild>
    </w:div>
    <w:div w:id="328947574">
      <w:bodyDiv w:val="1"/>
      <w:marLeft w:val="0"/>
      <w:marRight w:val="0"/>
      <w:marTop w:val="0"/>
      <w:marBottom w:val="0"/>
      <w:divBdr>
        <w:top w:val="none" w:sz="0" w:space="0" w:color="auto"/>
        <w:left w:val="none" w:sz="0" w:space="0" w:color="auto"/>
        <w:bottom w:val="none" w:sz="0" w:space="0" w:color="auto"/>
        <w:right w:val="none" w:sz="0" w:space="0" w:color="auto"/>
      </w:divBdr>
      <w:divsChild>
        <w:div w:id="1147742061">
          <w:marLeft w:val="0"/>
          <w:marRight w:val="0"/>
          <w:marTop w:val="0"/>
          <w:marBottom w:val="0"/>
          <w:divBdr>
            <w:top w:val="none" w:sz="0" w:space="0" w:color="auto"/>
            <w:left w:val="none" w:sz="0" w:space="0" w:color="auto"/>
            <w:bottom w:val="none" w:sz="0" w:space="0" w:color="auto"/>
            <w:right w:val="none" w:sz="0" w:space="0" w:color="auto"/>
          </w:divBdr>
        </w:div>
      </w:divsChild>
    </w:div>
    <w:div w:id="473062603">
      <w:bodyDiv w:val="1"/>
      <w:marLeft w:val="0"/>
      <w:marRight w:val="0"/>
      <w:marTop w:val="0"/>
      <w:marBottom w:val="0"/>
      <w:divBdr>
        <w:top w:val="none" w:sz="0" w:space="0" w:color="auto"/>
        <w:left w:val="none" w:sz="0" w:space="0" w:color="auto"/>
        <w:bottom w:val="none" w:sz="0" w:space="0" w:color="auto"/>
        <w:right w:val="none" w:sz="0" w:space="0" w:color="auto"/>
      </w:divBdr>
      <w:divsChild>
        <w:div w:id="1435127734">
          <w:marLeft w:val="0"/>
          <w:marRight w:val="0"/>
          <w:marTop w:val="0"/>
          <w:marBottom w:val="0"/>
          <w:divBdr>
            <w:top w:val="none" w:sz="0" w:space="0" w:color="auto"/>
            <w:left w:val="none" w:sz="0" w:space="0" w:color="auto"/>
            <w:bottom w:val="none" w:sz="0" w:space="0" w:color="auto"/>
            <w:right w:val="none" w:sz="0" w:space="0" w:color="auto"/>
          </w:divBdr>
        </w:div>
      </w:divsChild>
    </w:div>
    <w:div w:id="490365620">
      <w:bodyDiv w:val="1"/>
      <w:marLeft w:val="0"/>
      <w:marRight w:val="0"/>
      <w:marTop w:val="0"/>
      <w:marBottom w:val="0"/>
      <w:divBdr>
        <w:top w:val="none" w:sz="0" w:space="0" w:color="auto"/>
        <w:left w:val="none" w:sz="0" w:space="0" w:color="auto"/>
        <w:bottom w:val="none" w:sz="0" w:space="0" w:color="auto"/>
        <w:right w:val="none" w:sz="0" w:space="0" w:color="auto"/>
      </w:divBdr>
      <w:divsChild>
        <w:div w:id="2018338814">
          <w:marLeft w:val="0"/>
          <w:marRight w:val="0"/>
          <w:marTop w:val="0"/>
          <w:marBottom w:val="0"/>
          <w:divBdr>
            <w:top w:val="none" w:sz="0" w:space="0" w:color="auto"/>
            <w:left w:val="none" w:sz="0" w:space="0" w:color="auto"/>
            <w:bottom w:val="none" w:sz="0" w:space="0" w:color="auto"/>
            <w:right w:val="none" w:sz="0" w:space="0" w:color="auto"/>
          </w:divBdr>
        </w:div>
      </w:divsChild>
    </w:div>
    <w:div w:id="527328498">
      <w:bodyDiv w:val="1"/>
      <w:marLeft w:val="0"/>
      <w:marRight w:val="0"/>
      <w:marTop w:val="0"/>
      <w:marBottom w:val="0"/>
      <w:divBdr>
        <w:top w:val="none" w:sz="0" w:space="0" w:color="auto"/>
        <w:left w:val="none" w:sz="0" w:space="0" w:color="auto"/>
        <w:bottom w:val="none" w:sz="0" w:space="0" w:color="auto"/>
        <w:right w:val="none" w:sz="0" w:space="0" w:color="auto"/>
      </w:divBdr>
      <w:divsChild>
        <w:div w:id="833229492">
          <w:marLeft w:val="0"/>
          <w:marRight w:val="0"/>
          <w:marTop w:val="0"/>
          <w:marBottom w:val="0"/>
          <w:divBdr>
            <w:top w:val="none" w:sz="0" w:space="0" w:color="auto"/>
            <w:left w:val="none" w:sz="0" w:space="0" w:color="auto"/>
            <w:bottom w:val="none" w:sz="0" w:space="0" w:color="auto"/>
            <w:right w:val="none" w:sz="0" w:space="0" w:color="auto"/>
          </w:divBdr>
        </w:div>
      </w:divsChild>
    </w:div>
    <w:div w:id="544945797">
      <w:bodyDiv w:val="1"/>
      <w:marLeft w:val="0"/>
      <w:marRight w:val="0"/>
      <w:marTop w:val="0"/>
      <w:marBottom w:val="0"/>
      <w:divBdr>
        <w:top w:val="none" w:sz="0" w:space="0" w:color="auto"/>
        <w:left w:val="none" w:sz="0" w:space="0" w:color="auto"/>
        <w:bottom w:val="none" w:sz="0" w:space="0" w:color="auto"/>
        <w:right w:val="none" w:sz="0" w:space="0" w:color="auto"/>
      </w:divBdr>
      <w:divsChild>
        <w:div w:id="1560091694">
          <w:marLeft w:val="0"/>
          <w:marRight w:val="0"/>
          <w:marTop w:val="0"/>
          <w:marBottom w:val="0"/>
          <w:divBdr>
            <w:top w:val="none" w:sz="0" w:space="0" w:color="auto"/>
            <w:left w:val="none" w:sz="0" w:space="0" w:color="auto"/>
            <w:bottom w:val="none" w:sz="0" w:space="0" w:color="auto"/>
            <w:right w:val="none" w:sz="0" w:space="0" w:color="auto"/>
          </w:divBdr>
        </w:div>
      </w:divsChild>
    </w:div>
    <w:div w:id="575476026">
      <w:bodyDiv w:val="1"/>
      <w:marLeft w:val="0"/>
      <w:marRight w:val="0"/>
      <w:marTop w:val="0"/>
      <w:marBottom w:val="0"/>
      <w:divBdr>
        <w:top w:val="none" w:sz="0" w:space="0" w:color="auto"/>
        <w:left w:val="none" w:sz="0" w:space="0" w:color="auto"/>
        <w:bottom w:val="none" w:sz="0" w:space="0" w:color="auto"/>
        <w:right w:val="none" w:sz="0" w:space="0" w:color="auto"/>
      </w:divBdr>
      <w:divsChild>
        <w:div w:id="1974628544">
          <w:marLeft w:val="0"/>
          <w:marRight w:val="0"/>
          <w:marTop w:val="0"/>
          <w:marBottom w:val="0"/>
          <w:divBdr>
            <w:top w:val="none" w:sz="0" w:space="0" w:color="auto"/>
            <w:left w:val="none" w:sz="0" w:space="0" w:color="auto"/>
            <w:bottom w:val="none" w:sz="0" w:space="0" w:color="auto"/>
            <w:right w:val="none" w:sz="0" w:space="0" w:color="auto"/>
          </w:divBdr>
        </w:div>
      </w:divsChild>
    </w:div>
    <w:div w:id="590969061">
      <w:bodyDiv w:val="1"/>
      <w:marLeft w:val="0"/>
      <w:marRight w:val="0"/>
      <w:marTop w:val="0"/>
      <w:marBottom w:val="0"/>
      <w:divBdr>
        <w:top w:val="none" w:sz="0" w:space="0" w:color="auto"/>
        <w:left w:val="none" w:sz="0" w:space="0" w:color="auto"/>
        <w:bottom w:val="none" w:sz="0" w:space="0" w:color="auto"/>
        <w:right w:val="none" w:sz="0" w:space="0" w:color="auto"/>
      </w:divBdr>
    </w:div>
    <w:div w:id="612589004">
      <w:bodyDiv w:val="1"/>
      <w:marLeft w:val="0"/>
      <w:marRight w:val="0"/>
      <w:marTop w:val="0"/>
      <w:marBottom w:val="0"/>
      <w:divBdr>
        <w:top w:val="none" w:sz="0" w:space="0" w:color="auto"/>
        <w:left w:val="none" w:sz="0" w:space="0" w:color="auto"/>
        <w:bottom w:val="none" w:sz="0" w:space="0" w:color="auto"/>
        <w:right w:val="none" w:sz="0" w:space="0" w:color="auto"/>
      </w:divBdr>
      <w:divsChild>
        <w:div w:id="1195658546">
          <w:marLeft w:val="0"/>
          <w:marRight w:val="0"/>
          <w:marTop w:val="0"/>
          <w:marBottom w:val="0"/>
          <w:divBdr>
            <w:top w:val="none" w:sz="0" w:space="0" w:color="auto"/>
            <w:left w:val="none" w:sz="0" w:space="0" w:color="auto"/>
            <w:bottom w:val="none" w:sz="0" w:space="0" w:color="auto"/>
            <w:right w:val="none" w:sz="0" w:space="0" w:color="auto"/>
          </w:divBdr>
        </w:div>
      </w:divsChild>
    </w:div>
    <w:div w:id="632296412">
      <w:bodyDiv w:val="1"/>
      <w:marLeft w:val="0"/>
      <w:marRight w:val="0"/>
      <w:marTop w:val="0"/>
      <w:marBottom w:val="0"/>
      <w:divBdr>
        <w:top w:val="none" w:sz="0" w:space="0" w:color="auto"/>
        <w:left w:val="none" w:sz="0" w:space="0" w:color="auto"/>
        <w:bottom w:val="none" w:sz="0" w:space="0" w:color="auto"/>
        <w:right w:val="none" w:sz="0" w:space="0" w:color="auto"/>
      </w:divBdr>
    </w:div>
    <w:div w:id="650910367">
      <w:bodyDiv w:val="1"/>
      <w:marLeft w:val="0"/>
      <w:marRight w:val="0"/>
      <w:marTop w:val="0"/>
      <w:marBottom w:val="0"/>
      <w:divBdr>
        <w:top w:val="none" w:sz="0" w:space="0" w:color="auto"/>
        <w:left w:val="none" w:sz="0" w:space="0" w:color="auto"/>
        <w:bottom w:val="none" w:sz="0" w:space="0" w:color="auto"/>
        <w:right w:val="none" w:sz="0" w:space="0" w:color="auto"/>
      </w:divBdr>
      <w:divsChild>
        <w:div w:id="2091388623">
          <w:marLeft w:val="0"/>
          <w:marRight w:val="0"/>
          <w:marTop w:val="0"/>
          <w:marBottom w:val="0"/>
          <w:divBdr>
            <w:top w:val="none" w:sz="0" w:space="0" w:color="auto"/>
            <w:left w:val="none" w:sz="0" w:space="0" w:color="auto"/>
            <w:bottom w:val="none" w:sz="0" w:space="0" w:color="auto"/>
            <w:right w:val="none" w:sz="0" w:space="0" w:color="auto"/>
          </w:divBdr>
        </w:div>
      </w:divsChild>
    </w:div>
    <w:div w:id="663051834">
      <w:bodyDiv w:val="1"/>
      <w:marLeft w:val="0"/>
      <w:marRight w:val="0"/>
      <w:marTop w:val="0"/>
      <w:marBottom w:val="0"/>
      <w:divBdr>
        <w:top w:val="none" w:sz="0" w:space="0" w:color="auto"/>
        <w:left w:val="none" w:sz="0" w:space="0" w:color="auto"/>
        <w:bottom w:val="none" w:sz="0" w:space="0" w:color="auto"/>
        <w:right w:val="none" w:sz="0" w:space="0" w:color="auto"/>
      </w:divBdr>
      <w:divsChild>
        <w:div w:id="2141679508">
          <w:marLeft w:val="0"/>
          <w:marRight w:val="0"/>
          <w:marTop w:val="0"/>
          <w:marBottom w:val="0"/>
          <w:divBdr>
            <w:top w:val="none" w:sz="0" w:space="0" w:color="auto"/>
            <w:left w:val="none" w:sz="0" w:space="0" w:color="auto"/>
            <w:bottom w:val="none" w:sz="0" w:space="0" w:color="auto"/>
            <w:right w:val="none" w:sz="0" w:space="0" w:color="auto"/>
          </w:divBdr>
        </w:div>
      </w:divsChild>
    </w:div>
    <w:div w:id="667366951">
      <w:bodyDiv w:val="1"/>
      <w:marLeft w:val="0"/>
      <w:marRight w:val="0"/>
      <w:marTop w:val="0"/>
      <w:marBottom w:val="0"/>
      <w:divBdr>
        <w:top w:val="none" w:sz="0" w:space="0" w:color="auto"/>
        <w:left w:val="none" w:sz="0" w:space="0" w:color="auto"/>
        <w:bottom w:val="none" w:sz="0" w:space="0" w:color="auto"/>
        <w:right w:val="none" w:sz="0" w:space="0" w:color="auto"/>
      </w:divBdr>
      <w:divsChild>
        <w:div w:id="1768575346">
          <w:marLeft w:val="0"/>
          <w:marRight w:val="0"/>
          <w:marTop w:val="0"/>
          <w:marBottom w:val="0"/>
          <w:divBdr>
            <w:top w:val="none" w:sz="0" w:space="0" w:color="auto"/>
            <w:left w:val="none" w:sz="0" w:space="0" w:color="auto"/>
            <w:bottom w:val="none" w:sz="0" w:space="0" w:color="auto"/>
            <w:right w:val="none" w:sz="0" w:space="0" w:color="auto"/>
          </w:divBdr>
        </w:div>
      </w:divsChild>
    </w:div>
    <w:div w:id="688483346">
      <w:bodyDiv w:val="1"/>
      <w:marLeft w:val="0"/>
      <w:marRight w:val="0"/>
      <w:marTop w:val="0"/>
      <w:marBottom w:val="0"/>
      <w:divBdr>
        <w:top w:val="none" w:sz="0" w:space="0" w:color="auto"/>
        <w:left w:val="none" w:sz="0" w:space="0" w:color="auto"/>
        <w:bottom w:val="none" w:sz="0" w:space="0" w:color="auto"/>
        <w:right w:val="none" w:sz="0" w:space="0" w:color="auto"/>
      </w:divBdr>
      <w:divsChild>
        <w:div w:id="248930225">
          <w:marLeft w:val="0"/>
          <w:marRight w:val="0"/>
          <w:marTop w:val="0"/>
          <w:marBottom w:val="0"/>
          <w:divBdr>
            <w:top w:val="none" w:sz="0" w:space="0" w:color="auto"/>
            <w:left w:val="none" w:sz="0" w:space="0" w:color="auto"/>
            <w:bottom w:val="none" w:sz="0" w:space="0" w:color="auto"/>
            <w:right w:val="none" w:sz="0" w:space="0" w:color="auto"/>
          </w:divBdr>
        </w:div>
      </w:divsChild>
    </w:div>
    <w:div w:id="740982636">
      <w:bodyDiv w:val="1"/>
      <w:marLeft w:val="0"/>
      <w:marRight w:val="0"/>
      <w:marTop w:val="0"/>
      <w:marBottom w:val="0"/>
      <w:divBdr>
        <w:top w:val="none" w:sz="0" w:space="0" w:color="auto"/>
        <w:left w:val="none" w:sz="0" w:space="0" w:color="auto"/>
        <w:bottom w:val="none" w:sz="0" w:space="0" w:color="auto"/>
        <w:right w:val="none" w:sz="0" w:space="0" w:color="auto"/>
      </w:divBdr>
      <w:divsChild>
        <w:div w:id="82579865">
          <w:marLeft w:val="0"/>
          <w:marRight w:val="0"/>
          <w:marTop w:val="0"/>
          <w:marBottom w:val="0"/>
          <w:divBdr>
            <w:top w:val="none" w:sz="0" w:space="0" w:color="auto"/>
            <w:left w:val="none" w:sz="0" w:space="0" w:color="auto"/>
            <w:bottom w:val="none" w:sz="0" w:space="0" w:color="auto"/>
            <w:right w:val="none" w:sz="0" w:space="0" w:color="auto"/>
          </w:divBdr>
        </w:div>
      </w:divsChild>
    </w:div>
    <w:div w:id="772868029">
      <w:bodyDiv w:val="1"/>
      <w:marLeft w:val="0"/>
      <w:marRight w:val="0"/>
      <w:marTop w:val="0"/>
      <w:marBottom w:val="0"/>
      <w:divBdr>
        <w:top w:val="none" w:sz="0" w:space="0" w:color="auto"/>
        <w:left w:val="none" w:sz="0" w:space="0" w:color="auto"/>
        <w:bottom w:val="none" w:sz="0" w:space="0" w:color="auto"/>
        <w:right w:val="none" w:sz="0" w:space="0" w:color="auto"/>
      </w:divBdr>
      <w:divsChild>
        <w:div w:id="90514596">
          <w:marLeft w:val="0"/>
          <w:marRight w:val="0"/>
          <w:marTop w:val="0"/>
          <w:marBottom w:val="0"/>
          <w:divBdr>
            <w:top w:val="none" w:sz="0" w:space="0" w:color="auto"/>
            <w:left w:val="none" w:sz="0" w:space="0" w:color="auto"/>
            <w:bottom w:val="none" w:sz="0" w:space="0" w:color="auto"/>
            <w:right w:val="none" w:sz="0" w:space="0" w:color="auto"/>
          </w:divBdr>
        </w:div>
      </w:divsChild>
    </w:div>
    <w:div w:id="811211395">
      <w:bodyDiv w:val="1"/>
      <w:marLeft w:val="0"/>
      <w:marRight w:val="0"/>
      <w:marTop w:val="0"/>
      <w:marBottom w:val="0"/>
      <w:divBdr>
        <w:top w:val="none" w:sz="0" w:space="0" w:color="auto"/>
        <w:left w:val="none" w:sz="0" w:space="0" w:color="auto"/>
        <w:bottom w:val="none" w:sz="0" w:space="0" w:color="auto"/>
        <w:right w:val="none" w:sz="0" w:space="0" w:color="auto"/>
      </w:divBdr>
      <w:divsChild>
        <w:div w:id="573517124">
          <w:marLeft w:val="0"/>
          <w:marRight w:val="0"/>
          <w:marTop w:val="0"/>
          <w:marBottom w:val="0"/>
          <w:divBdr>
            <w:top w:val="none" w:sz="0" w:space="0" w:color="auto"/>
            <w:left w:val="none" w:sz="0" w:space="0" w:color="auto"/>
            <w:bottom w:val="none" w:sz="0" w:space="0" w:color="auto"/>
            <w:right w:val="none" w:sz="0" w:space="0" w:color="auto"/>
          </w:divBdr>
        </w:div>
      </w:divsChild>
    </w:div>
    <w:div w:id="841817472">
      <w:bodyDiv w:val="1"/>
      <w:marLeft w:val="0"/>
      <w:marRight w:val="0"/>
      <w:marTop w:val="0"/>
      <w:marBottom w:val="0"/>
      <w:divBdr>
        <w:top w:val="none" w:sz="0" w:space="0" w:color="auto"/>
        <w:left w:val="none" w:sz="0" w:space="0" w:color="auto"/>
        <w:bottom w:val="none" w:sz="0" w:space="0" w:color="auto"/>
        <w:right w:val="none" w:sz="0" w:space="0" w:color="auto"/>
      </w:divBdr>
      <w:divsChild>
        <w:div w:id="1402293395">
          <w:marLeft w:val="0"/>
          <w:marRight w:val="0"/>
          <w:marTop w:val="0"/>
          <w:marBottom w:val="0"/>
          <w:divBdr>
            <w:top w:val="none" w:sz="0" w:space="0" w:color="auto"/>
            <w:left w:val="none" w:sz="0" w:space="0" w:color="auto"/>
            <w:bottom w:val="none" w:sz="0" w:space="0" w:color="auto"/>
            <w:right w:val="none" w:sz="0" w:space="0" w:color="auto"/>
          </w:divBdr>
        </w:div>
      </w:divsChild>
    </w:div>
    <w:div w:id="844594237">
      <w:bodyDiv w:val="1"/>
      <w:marLeft w:val="0"/>
      <w:marRight w:val="0"/>
      <w:marTop w:val="0"/>
      <w:marBottom w:val="0"/>
      <w:divBdr>
        <w:top w:val="none" w:sz="0" w:space="0" w:color="auto"/>
        <w:left w:val="none" w:sz="0" w:space="0" w:color="auto"/>
        <w:bottom w:val="none" w:sz="0" w:space="0" w:color="auto"/>
        <w:right w:val="none" w:sz="0" w:space="0" w:color="auto"/>
      </w:divBdr>
      <w:divsChild>
        <w:div w:id="918828410">
          <w:marLeft w:val="0"/>
          <w:marRight w:val="0"/>
          <w:marTop w:val="0"/>
          <w:marBottom w:val="0"/>
          <w:divBdr>
            <w:top w:val="none" w:sz="0" w:space="0" w:color="auto"/>
            <w:left w:val="none" w:sz="0" w:space="0" w:color="auto"/>
            <w:bottom w:val="none" w:sz="0" w:space="0" w:color="auto"/>
            <w:right w:val="none" w:sz="0" w:space="0" w:color="auto"/>
          </w:divBdr>
        </w:div>
      </w:divsChild>
    </w:div>
    <w:div w:id="877427697">
      <w:bodyDiv w:val="1"/>
      <w:marLeft w:val="0"/>
      <w:marRight w:val="0"/>
      <w:marTop w:val="0"/>
      <w:marBottom w:val="0"/>
      <w:divBdr>
        <w:top w:val="none" w:sz="0" w:space="0" w:color="auto"/>
        <w:left w:val="none" w:sz="0" w:space="0" w:color="auto"/>
        <w:bottom w:val="none" w:sz="0" w:space="0" w:color="auto"/>
        <w:right w:val="none" w:sz="0" w:space="0" w:color="auto"/>
      </w:divBdr>
      <w:divsChild>
        <w:div w:id="517962108">
          <w:marLeft w:val="0"/>
          <w:marRight w:val="0"/>
          <w:marTop w:val="0"/>
          <w:marBottom w:val="0"/>
          <w:divBdr>
            <w:top w:val="none" w:sz="0" w:space="0" w:color="auto"/>
            <w:left w:val="none" w:sz="0" w:space="0" w:color="auto"/>
            <w:bottom w:val="none" w:sz="0" w:space="0" w:color="auto"/>
            <w:right w:val="none" w:sz="0" w:space="0" w:color="auto"/>
          </w:divBdr>
        </w:div>
      </w:divsChild>
    </w:div>
    <w:div w:id="886068115">
      <w:bodyDiv w:val="1"/>
      <w:marLeft w:val="0"/>
      <w:marRight w:val="0"/>
      <w:marTop w:val="0"/>
      <w:marBottom w:val="0"/>
      <w:divBdr>
        <w:top w:val="none" w:sz="0" w:space="0" w:color="auto"/>
        <w:left w:val="none" w:sz="0" w:space="0" w:color="auto"/>
        <w:bottom w:val="none" w:sz="0" w:space="0" w:color="auto"/>
        <w:right w:val="none" w:sz="0" w:space="0" w:color="auto"/>
      </w:divBdr>
    </w:div>
    <w:div w:id="932475690">
      <w:bodyDiv w:val="1"/>
      <w:marLeft w:val="0"/>
      <w:marRight w:val="0"/>
      <w:marTop w:val="0"/>
      <w:marBottom w:val="0"/>
      <w:divBdr>
        <w:top w:val="none" w:sz="0" w:space="0" w:color="auto"/>
        <w:left w:val="none" w:sz="0" w:space="0" w:color="auto"/>
        <w:bottom w:val="none" w:sz="0" w:space="0" w:color="auto"/>
        <w:right w:val="none" w:sz="0" w:space="0" w:color="auto"/>
      </w:divBdr>
      <w:divsChild>
        <w:div w:id="1611862372">
          <w:marLeft w:val="0"/>
          <w:marRight w:val="0"/>
          <w:marTop w:val="0"/>
          <w:marBottom w:val="0"/>
          <w:divBdr>
            <w:top w:val="none" w:sz="0" w:space="0" w:color="auto"/>
            <w:left w:val="none" w:sz="0" w:space="0" w:color="auto"/>
            <w:bottom w:val="none" w:sz="0" w:space="0" w:color="auto"/>
            <w:right w:val="none" w:sz="0" w:space="0" w:color="auto"/>
          </w:divBdr>
        </w:div>
      </w:divsChild>
    </w:div>
    <w:div w:id="1024670893">
      <w:bodyDiv w:val="1"/>
      <w:marLeft w:val="0"/>
      <w:marRight w:val="0"/>
      <w:marTop w:val="0"/>
      <w:marBottom w:val="0"/>
      <w:divBdr>
        <w:top w:val="none" w:sz="0" w:space="0" w:color="auto"/>
        <w:left w:val="none" w:sz="0" w:space="0" w:color="auto"/>
        <w:bottom w:val="none" w:sz="0" w:space="0" w:color="auto"/>
        <w:right w:val="none" w:sz="0" w:space="0" w:color="auto"/>
      </w:divBdr>
      <w:divsChild>
        <w:div w:id="957027661">
          <w:marLeft w:val="0"/>
          <w:marRight w:val="0"/>
          <w:marTop w:val="0"/>
          <w:marBottom w:val="0"/>
          <w:divBdr>
            <w:top w:val="none" w:sz="0" w:space="0" w:color="auto"/>
            <w:left w:val="none" w:sz="0" w:space="0" w:color="auto"/>
            <w:bottom w:val="none" w:sz="0" w:space="0" w:color="auto"/>
            <w:right w:val="none" w:sz="0" w:space="0" w:color="auto"/>
          </w:divBdr>
        </w:div>
      </w:divsChild>
    </w:div>
    <w:div w:id="1056441410">
      <w:bodyDiv w:val="1"/>
      <w:marLeft w:val="0"/>
      <w:marRight w:val="0"/>
      <w:marTop w:val="0"/>
      <w:marBottom w:val="0"/>
      <w:divBdr>
        <w:top w:val="none" w:sz="0" w:space="0" w:color="auto"/>
        <w:left w:val="none" w:sz="0" w:space="0" w:color="auto"/>
        <w:bottom w:val="none" w:sz="0" w:space="0" w:color="auto"/>
        <w:right w:val="none" w:sz="0" w:space="0" w:color="auto"/>
      </w:divBdr>
      <w:divsChild>
        <w:div w:id="1359044102">
          <w:marLeft w:val="0"/>
          <w:marRight w:val="0"/>
          <w:marTop w:val="0"/>
          <w:marBottom w:val="0"/>
          <w:divBdr>
            <w:top w:val="none" w:sz="0" w:space="0" w:color="auto"/>
            <w:left w:val="none" w:sz="0" w:space="0" w:color="auto"/>
            <w:bottom w:val="none" w:sz="0" w:space="0" w:color="auto"/>
            <w:right w:val="none" w:sz="0" w:space="0" w:color="auto"/>
          </w:divBdr>
        </w:div>
      </w:divsChild>
    </w:div>
    <w:div w:id="1073509755">
      <w:bodyDiv w:val="1"/>
      <w:marLeft w:val="0"/>
      <w:marRight w:val="0"/>
      <w:marTop w:val="0"/>
      <w:marBottom w:val="0"/>
      <w:divBdr>
        <w:top w:val="none" w:sz="0" w:space="0" w:color="auto"/>
        <w:left w:val="none" w:sz="0" w:space="0" w:color="auto"/>
        <w:bottom w:val="none" w:sz="0" w:space="0" w:color="auto"/>
        <w:right w:val="none" w:sz="0" w:space="0" w:color="auto"/>
      </w:divBdr>
      <w:divsChild>
        <w:div w:id="837042839">
          <w:marLeft w:val="0"/>
          <w:marRight w:val="0"/>
          <w:marTop w:val="0"/>
          <w:marBottom w:val="0"/>
          <w:divBdr>
            <w:top w:val="none" w:sz="0" w:space="0" w:color="auto"/>
            <w:left w:val="none" w:sz="0" w:space="0" w:color="auto"/>
            <w:bottom w:val="none" w:sz="0" w:space="0" w:color="auto"/>
            <w:right w:val="none" w:sz="0" w:space="0" w:color="auto"/>
          </w:divBdr>
        </w:div>
      </w:divsChild>
    </w:div>
    <w:div w:id="1101687672">
      <w:bodyDiv w:val="1"/>
      <w:marLeft w:val="0"/>
      <w:marRight w:val="0"/>
      <w:marTop w:val="0"/>
      <w:marBottom w:val="0"/>
      <w:divBdr>
        <w:top w:val="none" w:sz="0" w:space="0" w:color="auto"/>
        <w:left w:val="none" w:sz="0" w:space="0" w:color="auto"/>
        <w:bottom w:val="none" w:sz="0" w:space="0" w:color="auto"/>
        <w:right w:val="none" w:sz="0" w:space="0" w:color="auto"/>
      </w:divBdr>
      <w:divsChild>
        <w:div w:id="1896236792">
          <w:marLeft w:val="0"/>
          <w:marRight w:val="0"/>
          <w:marTop w:val="0"/>
          <w:marBottom w:val="0"/>
          <w:divBdr>
            <w:top w:val="none" w:sz="0" w:space="0" w:color="auto"/>
            <w:left w:val="none" w:sz="0" w:space="0" w:color="auto"/>
            <w:bottom w:val="none" w:sz="0" w:space="0" w:color="auto"/>
            <w:right w:val="none" w:sz="0" w:space="0" w:color="auto"/>
          </w:divBdr>
        </w:div>
      </w:divsChild>
    </w:div>
    <w:div w:id="1102258374">
      <w:bodyDiv w:val="1"/>
      <w:marLeft w:val="0"/>
      <w:marRight w:val="0"/>
      <w:marTop w:val="0"/>
      <w:marBottom w:val="0"/>
      <w:divBdr>
        <w:top w:val="none" w:sz="0" w:space="0" w:color="auto"/>
        <w:left w:val="none" w:sz="0" w:space="0" w:color="auto"/>
        <w:bottom w:val="none" w:sz="0" w:space="0" w:color="auto"/>
        <w:right w:val="none" w:sz="0" w:space="0" w:color="auto"/>
      </w:divBdr>
      <w:divsChild>
        <w:div w:id="749931152">
          <w:marLeft w:val="0"/>
          <w:marRight w:val="0"/>
          <w:marTop w:val="0"/>
          <w:marBottom w:val="0"/>
          <w:divBdr>
            <w:top w:val="none" w:sz="0" w:space="0" w:color="auto"/>
            <w:left w:val="none" w:sz="0" w:space="0" w:color="auto"/>
            <w:bottom w:val="none" w:sz="0" w:space="0" w:color="auto"/>
            <w:right w:val="none" w:sz="0" w:space="0" w:color="auto"/>
          </w:divBdr>
        </w:div>
      </w:divsChild>
    </w:div>
    <w:div w:id="1112213263">
      <w:bodyDiv w:val="1"/>
      <w:marLeft w:val="0"/>
      <w:marRight w:val="0"/>
      <w:marTop w:val="0"/>
      <w:marBottom w:val="0"/>
      <w:divBdr>
        <w:top w:val="none" w:sz="0" w:space="0" w:color="auto"/>
        <w:left w:val="none" w:sz="0" w:space="0" w:color="auto"/>
        <w:bottom w:val="none" w:sz="0" w:space="0" w:color="auto"/>
        <w:right w:val="none" w:sz="0" w:space="0" w:color="auto"/>
      </w:divBdr>
    </w:div>
    <w:div w:id="1146975783">
      <w:bodyDiv w:val="1"/>
      <w:marLeft w:val="0"/>
      <w:marRight w:val="0"/>
      <w:marTop w:val="0"/>
      <w:marBottom w:val="0"/>
      <w:divBdr>
        <w:top w:val="none" w:sz="0" w:space="0" w:color="auto"/>
        <w:left w:val="none" w:sz="0" w:space="0" w:color="auto"/>
        <w:bottom w:val="none" w:sz="0" w:space="0" w:color="auto"/>
        <w:right w:val="none" w:sz="0" w:space="0" w:color="auto"/>
      </w:divBdr>
      <w:divsChild>
        <w:div w:id="1260482166">
          <w:marLeft w:val="0"/>
          <w:marRight w:val="0"/>
          <w:marTop w:val="0"/>
          <w:marBottom w:val="0"/>
          <w:divBdr>
            <w:top w:val="none" w:sz="0" w:space="0" w:color="auto"/>
            <w:left w:val="none" w:sz="0" w:space="0" w:color="auto"/>
            <w:bottom w:val="none" w:sz="0" w:space="0" w:color="auto"/>
            <w:right w:val="none" w:sz="0" w:space="0" w:color="auto"/>
          </w:divBdr>
        </w:div>
      </w:divsChild>
    </w:div>
    <w:div w:id="1166552771">
      <w:bodyDiv w:val="1"/>
      <w:marLeft w:val="0"/>
      <w:marRight w:val="0"/>
      <w:marTop w:val="0"/>
      <w:marBottom w:val="0"/>
      <w:divBdr>
        <w:top w:val="none" w:sz="0" w:space="0" w:color="auto"/>
        <w:left w:val="none" w:sz="0" w:space="0" w:color="auto"/>
        <w:bottom w:val="none" w:sz="0" w:space="0" w:color="auto"/>
        <w:right w:val="none" w:sz="0" w:space="0" w:color="auto"/>
      </w:divBdr>
    </w:div>
    <w:div w:id="1184443216">
      <w:bodyDiv w:val="1"/>
      <w:marLeft w:val="0"/>
      <w:marRight w:val="0"/>
      <w:marTop w:val="0"/>
      <w:marBottom w:val="0"/>
      <w:divBdr>
        <w:top w:val="none" w:sz="0" w:space="0" w:color="auto"/>
        <w:left w:val="none" w:sz="0" w:space="0" w:color="auto"/>
        <w:bottom w:val="none" w:sz="0" w:space="0" w:color="auto"/>
        <w:right w:val="none" w:sz="0" w:space="0" w:color="auto"/>
      </w:divBdr>
      <w:divsChild>
        <w:div w:id="1600796351">
          <w:marLeft w:val="0"/>
          <w:marRight w:val="0"/>
          <w:marTop w:val="0"/>
          <w:marBottom w:val="0"/>
          <w:divBdr>
            <w:top w:val="none" w:sz="0" w:space="0" w:color="auto"/>
            <w:left w:val="none" w:sz="0" w:space="0" w:color="auto"/>
            <w:bottom w:val="none" w:sz="0" w:space="0" w:color="auto"/>
            <w:right w:val="none" w:sz="0" w:space="0" w:color="auto"/>
          </w:divBdr>
        </w:div>
      </w:divsChild>
    </w:div>
    <w:div w:id="1211452326">
      <w:bodyDiv w:val="1"/>
      <w:marLeft w:val="0"/>
      <w:marRight w:val="0"/>
      <w:marTop w:val="0"/>
      <w:marBottom w:val="0"/>
      <w:divBdr>
        <w:top w:val="none" w:sz="0" w:space="0" w:color="auto"/>
        <w:left w:val="none" w:sz="0" w:space="0" w:color="auto"/>
        <w:bottom w:val="none" w:sz="0" w:space="0" w:color="auto"/>
        <w:right w:val="none" w:sz="0" w:space="0" w:color="auto"/>
      </w:divBdr>
      <w:divsChild>
        <w:div w:id="2006862545">
          <w:marLeft w:val="0"/>
          <w:marRight w:val="0"/>
          <w:marTop w:val="0"/>
          <w:marBottom w:val="0"/>
          <w:divBdr>
            <w:top w:val="none" w:sz="0" w:space="0" w:color="auto"/>
            <w:left w:val="none" w:sz="0" w:space="0" w:color="auto"/>
            <w:bottom w:val="none" w:sz="0" w:space="0" w:color="auto"/>
            <w:right w:val="none" w:sz="0" w:space="0" w:color="auto"/>
          </w:divBdr>
        </w:div>
      </w:divsChild>
    </w:div>
    <w:div w:id="1230313336">
      <w:bodyDiv w:val="1"/>
      <w:marLeft w:val="0"/>
      <w:marRight w:val="0"/>
      <w:marTop w:val="0"/>
      <w:marBottom w:val="0"/>
      <w:divBdr>
        <w:top w:val="none" w:sz="0" w:space="0" w:color="auto"/>
        <w:left w:val="none" w:sz="0" w:space="0" w:color="auto"/>
        <w:bottom w:val="none" w:sz="0" w:space="0" w:color="auto"/>
        <w:right w:val="none" w:sz="0" w:space="0" w:color="auto"/>
      </w:divBdr>
      <w:divsChild>
        <w:div w:id="853347434">
          <w:marLeft w:val="0"/>
          <w:marRight w:val="0"/>
          <w:marTop w:val="0"/>
          <w:marBottom w:val="0"/>
          <w:divBdr>
            <w:top w:val="none" w:sz="0" w:space="0" w:color="auto"/>
            <w:left w:val="none" w:sz="0" w:space="0" w:color="auto"/>
            <w:bottom w:val="none" w:sz="0" w:space="0" w:color="auto"/>
            <w:right w:val="none" w:sz="0" w:space="0" w:color="auto"/>
          </w:divBdr>
        </w:div>
      </w:divsChild>
    </w:div>
    <w:div w:id="1253397112">
      <w:bodyDiv w:val="1"/>
      <w:marLeft w:val="0"/>
      <w:marRight w:val="0"/>
      <w:marTop w:val="0"/>
      <w:marBottom w:val="0"/>
      <w:divBdr>
        <w:top w:val="none" w:sz="0" w:space="0" w:color="auto"/>
        <w:left w:val="none" w:sz="0" w:space="0" w:color="auto"/>
        <w:bottom w:val="none" w:sz="0" w:space="0" w:color="auto"/>
        <w:right w:val="none" w:sz="0" w:space="0" w:color="auto"/>
      </w:divBdr>
    </w:div>
    <w:div w:id="1277979497">
      <w:bodyDiv w:val="1"/>
      <w:marLeft w:val="0"/>
      <w:marRight w:val="0"/>
      <w:marTop w:val="0"/>
      <w:marBottom w:val="0"/>
      <w:divBdr>
        <w:top w:val="none" w:sz="0" w:space="0" w:color="auto"/>
        <w:left w:val="none" w:sz="0" w:space="0" w:color="auto"/>
        <w:bottom w:val="none" w:sz="0" w:space="0" w:color="auto"/>
        <w:right w:val="none" w:sz="0" w:space="0" w:color="auto"/>
      </w:divBdr>
      <w:divsChild>
        <w:div w:id="1817068774">
          <w:marLeft w:val="0"/>
          <w:marRight w:val="0"/>
          <w:marTop w:val="0"/>
          <w:marBottom w:val="0"/>
          <w:divBdr>
            <w:top w:val="none" w:sz="0" w:space="0" w:color="auto"/>
            <w:left w:val="none" w:sz="0" w:space="0" w:color="auto"/>
            <w:bottom w:val="none" w:sz="0" w:space="0" w:color="auto"/>
            <w:right w:val="none" w:sz="0" w:space="0" w:color="auto"/>
          </w:divBdr>
        </w:div>
      </w:divsChild>
    </w:div>
    <w:div w:id="1282612511">
      <w:bodyDiv w:val="1"/>
      <w:marLeft w:val="0"/>
      <w:marRight w:val="0"/>
      <w:marTop w:val="0"/>
      <w:marBottom w:val="0"/>
      <w:divBdr>
        <w:top w:val="none" w:sz="0" w:space="0" w:color="auto"/>
        <w:left w:val="none" w:sz="0" w:space="0" w:color="auto"/>
        <w:bottom w:val="none" w:sz="0" w:space="0" w:color="auto"/>
        <w:right w:val="none" w:sz="0" w:space="0" w:color="auto"/>
      </w:divBdr>
      <w:divsChild>
        <w:div w:id="1377897805">
          <w:marLeft w:val="0"/>
          <w:marRight w:val="0"/>
          <w:marTop w:val="0"/>
          <w:marBottom w:val="0"/>
          <w:divBdr>
            <w:top w:val="none" w:sz="0" w:space="0" w:color="auto"/>
            <w:left w:val="none" w:sz="0" w:space="0" w:color="auto"/>
            <w:bottom w:val="none" w:sz="0" w:space="0" w:color="auto"/>
            <w:right w:val="none" w:sz="0" w:space="0" w:color="auto"/>
          </w:divBdr>
        </w:div>
      </w:divsChild>
    </w:div>
    <w:div w:id="1286232149">
      <w:bodyDiv w:val="1"/>
      <w:marLeft w:val="0"/>
      <w:marRight w:val="0"/>
      <w:marTop w:val="0"/>
      <w:marBottom w:val="0"/>
      <w:divBdr>
        <w:top w:val="none" w:sz="0" w:space="0" w:color="auto"/>
        <w:left w:val="none" w:sz="0" w:space="0" w:color="auto"/>
        <w:bottom w:val="none" w:sz="0" w:space="0" w:color="auto"/>
        <w:right w:val="none" w:sz="0" w:space="0" w:color="auto"/>
      </w:divBdr>
      <w:divsChild>
        <w:div w:id="952856756">
          <w:marLeft w:val="0"/>
          <w:marRight w:val="0"/>
          <w:marTop w:val="0"/>
          <w:marBottom w:val="0"/>
          <w:divBdr>
            <w:top w:val="none" w:sz="0" w:space="0" w:color="auto"/>
            <w:left w:val="none" w:sz="0" w:space="0" w:color="auto"/>
            <w:bottom w:val="none" w:sz="0" w:space="0" w:color="auto"/>
            <w:right w:val="none" w:sz="0" w:space="0" w:color="auto"/>
          </w:divBdr>
        </w:div>
      </w:divsChild>
    </w:div>
    <w:div w:id="1311669132">
      <w:bodyDiv w:val="1"/>
      <w:marLeft w:val="0"/>
      <w:marRight w:val="0"/>
      <w:marTop w:val="0"/>
      <w:marBottom w:val="0"/>
      <w:divBdr>
        <w:top w:val="none" w:sz="0" w:space="0" w:color="auto"/>
        <w:left w:val="none" w:sz="0" w:space="0" w:color="auto"/>
        <w:bottom w:val="none" w:sz="0" w:space="0" w:color="auto"/>
        <w:right w:val="none" w:sz="0" w:space="0" w:color="auto"/>
      </w:divBdr>
      <w:divsChild>
        <w:div w:id="2092651291">
          <w:marLeft w:val="0"/>
          <w:marRight w:val="0"/>
          <w:marTop w:val="0"/>
          <w:marBottom w:val="0"/>
          <w:divBdr>
            <w:top w:val="none" w:sz="0" w:space="0" w:color="auto"/>
            <w:left w:val="none" w:sz="0" w:space="0" w:color="auto"/>
            <w:bottom w:val="none" w:sz="0" w:space="0" w:color="auto"/>
            <w:right w:val="none" w:sz="0" w:space="0" w:color="auto"/>
          </w:divBdr>
        </w:div>
      </w:divsChild>
    </w:div>
    <w:div w:id="1319072799">
      <w:bodyDiv w:val="1"/>
      <w:marLeft w:val="0"/>
      <w:marRight w:val="0"/>
      <w:marTop w:val="0"/>
      <w:marBottom w:val="0"/>
      <w:divBdr>
        <w:top w:val="none" w:sz="0" w:space="0" w:color="auto"/>
        <w:left w:val="none" w:sz="0" w:space="0" w:color="auto"/>
        <w:bottom w:val="none" w:sz="0" w:space="0" w:color="auto"/>
        <w:right w:val="none" w:sz="0" w:space="0" w:color="auto"/>
      </w:divBdr>
      <w:divsChild>
        <w:div w:id="1049960879">
          <w:marLeft w:val="0"/>
          <w:marRight w:val="0"/>
          <w:marTop w:val="0"/>
          <w:marBottom w:val="0"/>
          <w:divBdr>
            <w:top w:val="none" w:sz="0" w:space="0" w:color="auto"/>
            <w:left w:val="none" w:sz="0" w:space="0" w:color="auto"/>
            <w:bottom w:val="none" w:sz="0" w:space="0" w:color="auto"/>
            <w:right w:val="none" w:sz="0" w:space="0" w:color="auto"/>
          </w:divBdr>
        </w:div>
      </w:divsChild>
    </w:div>
    <w:div w:id="1334994848">
      <w:bodyDiv w:val="1"/>
      <w:marLeft w:val="0"/>
      <w:marRight w:val="0"/>
      <w:marTop w:val="0"/>
      <w:marBottom w:val="0"/>
      <w:divBdr>
        <w:top w:val="none" w:sz="0" w:space="0" w:color="auto"/>
        <w:left w:val="none" w:sz="0" w:space="0" w:color="auto"/>
        <w:bottom w:val="none" w:sz="0" w:space="0" w:color="auto"/>
        <w:right w:val="none" w:sz="0" w:space="0" w:color="auto"/>
      </w:divBdr>
      <w:divsChild>
        <w:div w:id="1788280904">
          <w:marLeft w:val="0"/>
          <w:marRight w:val="0"/>
          <w:marTop w:val="0"/>
          <w:marBottom w:val="0"/>
          <w:divBdr>
            <w:top w:val="none" w:sz="0" w:space="0" w:color="auto"/>
            <w:left w:val="none" w:sz="0" w:space="0" w:color="auto"/>
            <w:bottom w:val="none" w:sz="0" w:space="0" w:color="auto"/>
            <w:right w:val="none" w:sz="0" w:space="0" w:color="auto"/>
          </w:divBdr>
        </w:div>
      </w:divsChild>
    </w:div>
    <w:div w:id="1404375362">
      <w:bodyDiv w:val="1"/>
      <w:marLeft w:val="0"/>
      <w:marRight w:val="0"/>
      <w:marTop w:val="0"/>
      <w:marBottom w:val="0"/>
      <w:divBdr>
        <w:top w:val="none" w:sz="0" w:space="0" w:color="auto"/>
        <w:left w:val="none" w:sz="0" w:space="0" w:color="auto"/>
        <w:bottom w:val="none" w:sz="0" w:space="0" w:color="auto"/>
        <w:right w:val="none" w:sz="0" w:space="0" w:color="auto"/>
      </w:divBdr>
    </w:div>
    <w:div w:id="1410032286">
      <w:bodyDiv w:val="1"/>
      <w:marLeft w:val="0"/>
      <w:marRight w:val="0"/>
      <w:marTop w:val="0"/>
      <w:marBottom w:val="0"/>
      <w:divBdr>
        <w:top w:val="none" w:sz="0" w:space="0" w:color="auto"/>
        <w:left w:val="none" w:sz="0" w:space="0" w:color="auto"/>
        <w:bottom w:val="none" w:sz="0" w:space="0" w:color="auto"/>
        <w:right w:val="none" w:sz="0" w:space="0" w:color="auto"/>
      </w:divBdr>
    </w:div>
    <w:div w:id="1410735931">
      <w:bodyDiv w:val="1"/>
      <w:marLeft w:val="0"/>
      <w:marRight w:val="0"/>
      <w:marTop w:val="0"/>
      <w:marBottom w:val="0"/>
      <w:divBdr>
        <w:top w:val="none" w:sz="0" w:space="0" w:color="auto"/>
        <w:left w:val="none" w:sz="0" w:space="0" w:color="auto"/>
        <w:bottom w:val="none" w:sz="0" w:space="0" w:color="auto"/>
        <w:right w:val="none" w:sz="0" w:space="0" w:color="auto"/>
      </w:divBdr>
      <w:divsChild>
        <w:div w:id="1850830991">
          <w:marLeft w:val="0"/>
          <w:marRight w:val="0"/>
          <w:marTop w:val="0"/>
          <w:marBottom w:val="0"/>
          <w:divBdr>
            <w:top w:val="none" w:sz="0" w:space="0" w:color="auto"/>
            <w:left w:val="none" w:sz="0" w:space="0" w:color="auto"/>
            <w:bottom w:val="none" w:sz="0" w:space="0" w:color="auto"/>
            <w:right w:val="none" w:sz="0" w:space="0" w:color="auto"/>
          </w:divBdr>
        </w:div>
      </w:divsChild>
    </w:div>
    <w:div w:id="1418790429">
      <w:bodyDiv w:val="1"/>
      <w:marLeft w:val="0"/>
      <w:marRight w:val="0"/>
      <w:marTop w:val="0"/>
      <w:marBottom w:val="0"/>
      <w:divBdr>
        <w:top w:val="none" w:sz="0" w:space="0" w:color="auto"/>
        <w:left w:val="none" w:sz="0" w:space="0" w:color="auto"/>
        <w:bottom w:val="none" w:sz="0" w:space="0" w:color="auto"/>
        <w:right w:val="none" w:sz="0" w:space="0" w:color="auto"/>
      </w:divBdr>
      <w:divsChild>
        <w:div w:id="673188990">
          <w:marLeft w:val="0"/>
          <w:marRight w:val="0"/>
          <w:marTop w:val="0"/>
          <w:marBottom w:val="0"/>
          <w:divBdr>
            <w:top w:val="none" w:sz="0" w:space="0" w:color="auto"/>
            <w:left w:val="none" w:sz="0" w:space="0" w:color="auto"/>
            <w:bottom w:val="none" w:sz="0" w:space="0" w:color="auto"/>
            <w:right w:val="none" w:sz="0" w:space="0" w:color="auto"/>
          </w:divBdr>
        </w:div>
      </w:divsChild>
    </w:div>
    <w:div w:id="1423986726">
      <w:bodyDiv w:val="1"/>
      <w:marLeft w:val="0"/>
      <w:marRight w:val="0"/>
      <w:marTop w:val="0"/>
      <w:marBottom w:val="0"/>
      <w:divBdr>
        <w:top w:val="none" w:sz="0" w:space="0" w:color="auto"/>
        <w:left w:val="none" w:sz="0" w:space="0" w:color="auto"/>
        <w:bottom w:val="none" w:sz="0" w:space="0" w:color="auto"/>
        <w:right w:val="none" w:sz="0" w:space="0" w:color="auto"/>
      </w:divBdr>
      <w:divsChild>
        <w:div w:id="1458376997">
          <w:marLeft w:val="0"/>
          <w:marRight w:val="0"/>
          <w:marTop w:val="0"/>
          <w:marBottom w:val="0"/>
          <w:divBdr>
            <w:top w:val="none" w:sz="0" w:space="0" w:color="auto"/>
            <w:left w:val="none" w:sz="0" w:space="0" w:color="auto"/>
            <w:bottom w:val="none" w:sz="0" w:space="0" w:color="auto"/>
            <w:right w:val="none" w:sz="0" w:space="0" w:color="auto"/>
          </w:divBdr>
        </w:div>
      </w:divsChild>
    </w:div>
    <w:div w:id="1442258043">
      <w:bodyDiv w:val="1"/>
      <w:marLeft w:val="0"/>
      <w:marRight w:val="0"/>
      <w:marTop w:val="0"/>
      <w:marBottom w:val="0"/>
      <w:divBdr>
        <w:top w:val="none" w:sz="0" w:space="0" w:color="auto"/>
        <w:left w:val="none" w:sz="0" w:space="0" w:color="auto"/>
        <w:bottom w:val="none" w:sz="0" w:space="0" w:color="auto"/>
        <w:right w:val="none" w:sz="0" w:space="0" w:color="auto"/>
      </w:divBdr>
      <w:divsChild>
        <w:div w:id="2054959323">
          <w:marLeft w:val="0"/>
          <w:marRight w:val="0"/>
          <w:marTop w:val="0"/>
          <w:marBottom w:val="0"/>
          <w:divBdr>
            <w:top w:val="none" w:sz="0" w:space="0" w:color="auto"/>
            <w:left w:val="none" w:sz="0" w:space="0" w:color="auto"/>
            <w:bottom w:val="none" w:sz="0" w:space="0" w:color="auto"/>
            <w:right w:val="none" w:sz="0" w:space="0" w:color="auto"/>
          </w:divBdr>
        </w:div>
      </w:divsChild>
    </w:div>
    <w:div w:id="1509831485">
      <w:bodyDiv w:val="1"/>
      <w:marLeft w:val="0"/>
      <w:marRight w:val="0"/>
      <w:marTop w:val="0"/>
      <w:marBottom w:val="0"/>
      <w:divBdr>
        <w:top w:val="none" w:sz="0" w:space="0" w:color="auto"/>
        <w:left w:val="none" w:sz="0" w:space="0" w:color="auto"/>
        <w:bottom w:val="none" w:sz="0" w:space="0" w:color="auto"/>
        <w:right w:val="none" w:sz="0" w:space="0" w:color="auto"/>
      </w:divBdr>
      <w:divsChild>
        <w:div w:id="852501178">
          <w:marLeft w:val="0"/>
          <w:marRight w:val="0"/>
          <w:marTop w:val="0"/>
          <w:marBottom w:val="0"/>
          <w:divBdr>
            <w:top w:val="none" w:sz="0" w:space="0" w:color="auto"/>
            <w:left w:val="none" w:sz="0" w:space="0" w:color="auto"/>
            <w:bottom w:val="none" w:sz="0" w:space="0" w:color="auto"/>
            <w:right w:val="none" w:sz="0" w:space="0" w:color="auto"/>
          </w:divBdr>
        </w:div>
      </w:divsChild>
    </w:div>
    <w:div w:id="1526090001">
      <w:bodyDiv w:val="1"/>
      <w:marLeft w:val="0"/>
      <w:marRight w:val="0"/>
      <w:marTop w:val="0"/>
      <w:marBottom w:val="0"/>
      <w:divBdr>
        <w:top w:val="none" w:sz="0" w:space="0" w:color="auto"/>
        <w:left w:val="none" w:sz="0" w:space="0" w:color="auto"/>
        <w:bottom w:val="none" w:sz="0" w:space="0" w:color="auto"/>
        <w:right w:val="none" w:sz="0" w:space="0" w:color="auto"/>
      </w:divBdr>
    </w:div>
    <w:div w:id="1548489966">
      <w:bodyDiv w:val="1"/>
      <w:marLeft w:val="0"/>
      <w:marRight w:val="0"/>
      <w:marTop w:val="0"/>
      <w:marBottom w:val="0"/>
      <w:divBdr>
        <w:top w:val="none" w:sz="0" w:space="0" w:color="auto"/>
        <w:left w:val="none" w:sz="0" w:space="0" w:color="auto"/>
        <w:bottom w:val="none" w:sz="0" w:space="0" w:color="auto"/>
        <w:right w:val="none" w:sz="0" w:space="0" w:color="auto"/>
      </w:divBdr>
      <w:divsChild>
        <w:div w:id="1201304">
          <w:marLeft w:val="0"/>
          <w:marRight w:val="0"/>
          <w:marTop w:val="0"/>
          <w:marBottom w:val="0"/>
          <w:divBdr>
            <w:top w:val="none" w:sz="0" w:space="0" w:color="auto"/>
            <w:left w:val="none" w:sz="0" w:space="0" w:color="auto"/>
            <w:bottom w:val="none" w:sz="0" w:space="0" w:color="auto"/>
            <w:right w:val="none" w:sz="0" w:space="0" w:color="auto"/>
          </w:divBdr>
        </w:div>
      </w:divsChild>
    </w:div>
    <w:div w:id="1556894376">
      <w:bodyDiv w:val="1"/>
      <w:marLeft w:val="0"/>
      <w:marRight w:val="0"/>
      <w:marTop w:val="0"/>
      <w:marBottom w:val="0"/>
      <w:divBdr>
        <w:top w:val="none" w:sz="0" w:space="0" w:color="auto"/>
        <w:left w:val="none" w:sz="0" w:space="0" w:color="auto"/>
        <w:bottom w:val="none" w:sz="0" w:space="0" w:color="auto"/>
        <w:right w:val="none" w:sz="0" w:space="0" w:color="auto"/>
      </w:divBdr>
    </w:div>
    <w:div w:id="1570924548">
      <w:bodyDiv w:val="1"/>
      <w:marLeft w:val="0"/>
      <w:marRight w:val="0"/>
      <w:marTop w:val="0"/>
      <w:marBottom w:val="0"/>
      <w:divBdr>
        <w:top w:val="none" w:sz="0" w:space="0" w:color="auto"/>
        <w:left w:val="none" w:sz="0" w:space="0" w:color="auto"/>
        <w:bottom w:val="none" w:sz="0" w:space="0" w:color="auto"/>
        <w:right w:val="none" w:sz="0" w:space="0" w:color="auto"/>
      </w:divBdr>
      <w:divsChild>
        <w:div w:id="1869296823">
          <w:marLeft w:val="0"/>
          <w:marRight w:val="0"/>
          <w:marTop w:val="0"/>
          <w:marBottom w:val="0"/>
          <w:divBdr>
            <w:top w:val="none" w:sz="0" w:space="0" w:color="auto"/>
            <w:left w:val="none" w:sz="0" w:space="0" w:color="auto"/>
            <w:bottom w:val="none" w:sz="0" w:space="0" w:color="auto"/>
            <w:right w:val="none" w:sz="0" w:space="0" w:color="auto"/>
          </w:divBdr>
        </w:div>
      </w:divsChild>
    </w:div>
    <w:div w:id="1576822986">
      <w:bodyDiv w:val="1"/>
      <w:marLeft w:val="0"/>
      <w:marRight w:val="0"/>
      <w:marTop w:val="0"/>
      <w:marBottom w:val="0"/>
      <w:divBdr>
        <w:top w:val="none" w:sz="0" w:space="0" w:color="auto"/>
        <w:left w:val="none" w:sz="0" w:space="0" w:color="auto"/>
        <w:bottom w:val="none" w:sz="0" w:space="0" w:color="auto"/>
        <w:right w:val="none" w:sz="0" w:space="0" w:color="auto"/>
      </w:divBdr>
      <w:divsChild>
        <w:div w:id="1402943658">
          <w:marLeft w:val="0"/>
          <w:marRight w:val="0"/>
          <w:marTop w:val="0"/>
          <w:marBottom w:val="0"/>
          <w:divBdr>
            <w:top w:val="none" w:sz="0" w:space="0" w:color="auto"/>
            <w:left w:val="none" w:sz="0" w:space="0" w:color="auto"/>
            <w:bottom w:val="none" w:sz="0" w:space="0" w:color="auto"/>
            <w:right w:val="none" w:sz="0" w:space="0" w:color="auto"/>
          </w:divBdr>
        </w:div>
      </w:divsChild>
    </w:div>
    <w:div w:id="1610429134">
      <w:bodyDiv w:val="1"/>
      <w:marLeft w:val="0"/>
      <w:marRight w:val="0"/>
      <w:marTop w:val="0"/>
      <w:marBottom w:val="0"/>
      <w:divBdr>
        <w:top w:val="none" w:sz="0" w:space="0" w:color="auto"/>
        <w:left w:val="none" w:sz="0" w:space="0" w:color="auto"/>
        <w:bottom w:val="none" w:sz="0" w:space="0" w:color="auto"/>
        <w:right w:val="none" w:sz="0" w:space="0" w:color="auto"/>
      </w:divBdr>
    </w:div>
    <w:div w:id="1618483132">
      <w:bodyDiv w:val="1"/>
      <w:marLeft w:val="0"/>
      <w:marRight w:val="0"/>
      <w:marTop w:val="0"/>
      <w:marBottom w:val="0"/>
      <w:divBdr>
        <w:top w:val="none" w:sz="0" w:space="0" w:color="auto"/>
        <w:left w:val="none" w:sz="0" w:space="0" w:color="auto"/>
        <w:bottom w:val="none" w:sz="0" w:space="0" w:color="auto"/>
        <w:right w:val="none" w:sz="0" w:space="0" w:color="auto"/>
      </w:divBdr>
      <w:divsChild>
        <w:div w:id="2137136619">
          <w:marLeft w:val="0"/>
          <w:marRight w:val="0"/>
          <w:marTop w:val="0"/>
          <w:marBottom w:val="0"/>
          <w:divBdr>
            <w:top w:val="none" w:sz="0" w:space="0" w:color="auto"/>
            <w:left w:val="none" w:sz="0" w:space="0" w:color="auto"/>
            <w:bottom w:val="none" w:sz="0" w:space="0" w:color="auto"/>
            <w:right w:val="none" w:sz="0" w:space="0" w:color="auto"/>
          </w:divBdr>
        </w:div>
      </w:divsChild>
    </w:div>
    <w:div w:id="1629436152">
      <w:bodyDiv w:val="1"/>
      <w:marLeft w:val="0"/>
      <w:marRight w:val="0"/>
      <w:marTop w:val="0"/>
      <w:marBottom w:val="0"/>
      <w:divBdr>
        <w:top w:val="none" w:sz="0" w:space="0" w:color="auto"/>
        <w:left w:val="none" w:sz="0" w:space="0" w:color="auto"/>
        <w:bottom w:val="none" w:sz="0" w:space="0" w:color="auto"/>
        <w:right w:val="none" w:sz="0" w:space="0" w:color="auto"/>
      </w:divBdr>
      <w:divsChild>
        <w:div w:id="418016977">
          <w:marLeft w:val="0"/>
          <w:marRight w:val="0"/>
          <w:marTop w:val="0"/>
          <w:marBottom w:val="0"/>
          <w:divBdr>
            <w:top w:val="none" w:sz="0" w:space="0" w:color="auto"/>
            <w:left w:val="none" w:sz="0" w:space="0" w:color="auto"/>
            <w:bottom w:val="none" w:sz="0" w:space="0" w:color="auto"/>
            <w:right w:val="none" w:sz="0" w:space="0" w:color="auto"/>
          </w:divBdr>
        </w:div>
      </w:divsChild>
    </w:div>
    <w:div w:id="1641301787">
      <w:bodyDiv w:val="1"/>
      <w:marLeft w:val="0"/>
      <w:marRight w:val="0"/>
      <w:marTop w:val="0"/>
      <w:marBottom w:val="0"/>
      <w:divBdr>
        <w:top w:val="none" w:sz="0" w:space="0" w:color="auto"/>
        <w:left w:val="none" w:sz="0" w:space="0" w:color="auto"/>
        <w:bottom w:val="none" w:sz="0" w:space="0" w:color="auto"/>
        <w:right w:val="none" w:sz="0" w:space="0" w:color="auto"/>
      </w:divBdr>
      <w:divsChild>
        <w:div w:id="420491683">
          <w:marLeft w:val="0"/>
          <w:marRight w:val="0"/>
          <w:marTop w:val="0"/>
          <w:marBottom w:val="0"/>
          <w:divBdr>
            <w:top w:val="none" w:sz="0" w:space="0" w:color="auto"/>
            <w:left w:val="none" w:sz="0" w:space="0" w:color="auto"/>
            <w:bottom w:val="none" w:sz="0" w:space="0" w:color="auto"/>
            <w:right w:val="none" w:sz="0" w:space="0" w:color="auto"/>
          </w:divBdr>
        </w:div>
      </w:divsChild>
    </w:div>
    <w:div w:id="1650131360">
      <w:bodyDiv w:val="1"/>
      <w:marLeft w:val="0"/>
      <w:marRight w:val="0"/>
      <w:marTop w:val="0"/>
      <w:marBottom w:val="0"/>
      <w:divBdr>
        <w:top w:val="none" w:sz="0" w:space="0" w:color="auto"/>
        <w:left w:val="none" w:sz="0" w:space="0" w:color="auto"/>
        <w:bottom w:val="none" w:sz="0" w:space="0" w:color="auto"/>
        <w:right w:val="none" w:sz="0" w:space="0" w:color="auto"/>
      </w:divBdr>
      <w:divsChild>
        <w:div w:id="1089160506">
          <w:marLeft w:val="0"/>
          <w:marRight w:val="0"/>
          <w:marTop w:val="0"/>
          <w:marBottom w:val="0"/>
          <w:divBdr>
            <w:top w:val="none" w:sz="0" w:space="0" w:color="auto"/>
            <w:left w:val="none" w:sz="0" w:space="0" w:color="auto"/>
            <w:bottom w:val="none" w:sz="0" w:space="0" w:color="auto"/>
            <w:right w:val="none" w:sz="0" w:space="0" w:color="auto"/>
          </w:divBdr>
        </w:div>
      </w:divsChild>
    </w:div>
    <w:div w:id="1687370317">
      <w:bodyDiv w:val="1"/>
      <w:marLeft w:val="0"/>
      <w:marRight w:val="0"/>
      <w:marTop w:val="0"/>
      <w:marBottom w:val="0"/>
      <w:divBdr>
        <w:top w:val="none" w:sz="0" w:space="0" w:color="auto"/>
        <w:left w:val="none" w:sz="0" w:space="0" w:color="auto"/>
        <w:bottom w:val="none" w:sz="0" w:space="0" w:color="auto"/>
        <w:right w:val="none" w:sz="0" w:space="0" w:color="auto"/>
      </w:divBdr>
      <w:divsChild>
        <w:div w:id="109975810">
          <w:marLeft w:val="0"/>
          <w:marRight w:val="0"/>
          <w:marTop w:val="0"/>
          <w:marBottom w:val="0"/>
          <w:divBdr>
            <w:top w:val="none" w:sz="0" w:space="0" w:color="auto"/>
            <w:left w:val="none" w:sz="0" w:space="0" w:color="auto"/>
            <w:bottom w:val="none" w:sz="0" w:space="0" w:color="auto"/>
            <w:right w:val="none" w:sz="0" w:space="0" w:color="auto"/>
          </w:divBdr>
        </w:div>
      </w:divsChild>
    </w:div>
    <w:div w:id="1689479925">
      <w:bodyDiv w:val="1"/>
      <w:marLeft w:val="0"/>
      <w:marRight w:val="0"/>
      <w:marTop w:val="0"/>
      <w:marBottom w:val="0"/>
      <w:divBdr>
        <w:top w:val="none" w:sz="0" w:space="0" w:color="auto"/>
        <w:left w:val="none" w:sz="0" w:space="0" w:color="auto"/>
        <w:bottom w:val="none" w:sz="0" w:space="0" w:color="auto"/>
        <w:right w:val="none" w:sz="0" w:space="0" w:color="auto"/>
      </w:divBdr>
      <w:divsChild>
        <w:div w:id="2057779193">
          <w:marLeft w:val="0"/>
          <w:marRight w:val="0"/>
          <w:marTop w:val="0"/>
          <w:marBottom w:val="0"/>
          <w:divBdr>
            <w:top w:val="none" w:sz="0" w:space="0" w:color="auto"/>
            <w:left w:val="none" w:sz="0" w:space="0" w:color="auto"/>
            <w:bottom w:val="none" w:sz="0" w:space="0" w:color="auto"/>
            <w:right w:val="none" w:sz="0" w:space="0" w:color="auto"/>
          </w:divBdr>
        </w:div>
      </w:divsChild>
    </w:div>
    <w:div w:id="1709717058">
      <w:bodyDiv w:val="1"/>
      <w:marLeft w:val="0"/>
      <w:marRight w:val="0"/>
      <w:marTop w:val="0"/>
      <w:marBottom w:val="0"/>
      <w:divBdr>
        <w:top w:val="none" w:sz="0" w:space="0" w:color="auto"/>
        <w:left w:val="none" w:sz="0" w:space="0" w:color="auto"/>
        <w:bottom w:val="none" w:sz="0" w:space="0" w:color="auto"/>
        <w:right w:val="none" w:sz="0" w:space="0" w:color="auto"/>
      </w:divBdr>
      <w:divsChild>
        <w:div w:id="2046515089">
          <w:marLeft w:val="0"/>
          <w:marRight w:val="0"/>
          <w:marTop w:val="0"/>
          <w:marBottom w:val="0"/>
          <w:divBdr>
            <w:top w:val="none" w:sz="0" w:space="0" w:color="auto"/>
            <w:left w:val="none" w:sz="0" w:space="0" w:color="auto"/>
            <w:bottom w:val="none" w:sz="0" w:space="0" w:color="auto"/>
            <w:right w:val="none" w:sz="0" w:space="0" w:color="auto"/>
          </w:divBdr>
        </w:div>
      </w:divsChild>
    </w:div>
    <w:div w:id="1747071213">
      <w:bodyDiv w:val="1"/>
      <w:marLeft w:val="0"/>
      <w:marRight w:val="0"/>
      <w:marTop w:val="0"/>
      <w:marBottom w:val="0"/>
      <w:divBdr>
        <w:top w:val="none" w:sz="0" w:space="0" w:color="auto"/>
        <w:left w:val="none" w:sz="0" w:space="0" w:color="auto"/>
        <w:bottom w:val="none" w:sz="0" w:space="0" w:color="auto"/>
        <w:right w:val="none" w:sz="0" w:space="0" w:color="auto"/>
      </w:divBdr>
      <w:divsChild>
        <w:div w:id="431895652">
          <w:marLeft w:val="0"/>
          <w:marRight w:val="0"/>
          <w:marTop w:val="0"/>
          <w:marBottom w:val="0"/>
          <w:divBdr>
            <w:top w:val="none" w:sz="0" w:space="0" w:color="auto"/>
            <w:left w:val="none" w:sz="0" w:space="0" w:color="auto"/>
            <w:bottom w:val="none" w:sz="0" w:space="0" w:color="auto"/>
            <w:right w:val="none" w:sz="0" w:space="0" w:color="auto"/>
          </w:divBdr>
        </w:div>
      </w:divsChild>
    </w:div>
    <w:div w:id="1759908788">
      <w:bodyDiv w:val="1"/>
      <w:marLeft w:val="0"/>
      <w:marRight w:val="0"/>
      <w:marTop w:val="0"/>
      <w:marBottom w:val="0"/>
      <w:divBdr>
        <w:top w:val="none" w:sz="0" w:space="0" w:color="auto"/>
        <w:left w:val="none" w:sz="0" w:space="0" w:color="auto"/>
        <w:bottom w:val="none" w:sz="0" w:space="0" w:color="auto"/>
        <w:right w:val="none" w:sz="0" w:space="0" w:color="auto"/>
      </w:divBdr>
    </w:div>
    <w:div w:id="1783380201">
      <w:bodyDiv w:val="1"/>
      <w:marLeft w:val="0"/>
      <w:marRight w:val="0"/>
      <w:marTop w:val="0"/>
      <w:marBottom w:val="0"/>
      <w:divBdr>
        <w:top w:val="none" w:sz="0" w:space="0" w:color="auto"/>
        <w:left w:val="none" w:sz="0" w:space="0" w:color="auto"/>
        <w:bottom w:val="none" w:sz="0" w:space="0" w:color="auto"/>
        <w:right w:val="none" w:sz="0" w:space="0" w:color="auto"/>
      </w:divBdr>
      <w:divsChild>
        <w:div w:id="202255316">
          <w:marLeft w:val="0"/>
          <w:marRight w:val="0"/>
          <w:marTop w:val="0"/>
          <w:marBottom w:val="0"/>
          <w:divBdr>
            <w:top w:val="none" w:sz="0" w:space="0" w:color="auto"/>
            <w:left w:val="none" w:sz="0" w:space="0" w:color="auto"/>
            <w:bottom w:val="none" w:sz="0" w:space="0" w:color="auto"/>
            <w:right w:val="none" w:sz="0" w:space="0" w:color="auto"/>
          </w:divBdr>
        </w:div>
      </w:divsChild>
    </w:div>
    <w:div w:id="1807501847">
      <w:bodyDiv w:val="1"/>
      <w:marLeft w:val="0"/>
      <w:marRight w:val="0"/>
      <w:marTop w:val="0"/>
      <w:marBottom w:val="0"/>
      <w:divBdr>
        <w:top w:val="none" w:sz="0" w:space="0" w:color="auto"/>
        <w:left w:val="none" w:sz="0" w:space="0" w:color="auto"/>
        <w:bottom w:val="none" w:sz="0" w:space="0" w:color="auto"/>
        <w:right w:val="none" w:sz="0" w:space="0" w:color="auto"/>
      </w:divBdr>
      <w:divsChild>
        <w:div w:id="1385332424">
          <w:marLeft w:val="0"/>
          <w:marRight w:val="0"/>
          <w:marTop w:val="0"/>
          <w:marBottom w:val="0"/>
          <w:divBdr>
            <w:top w:val="none" w:sz="0" w:space="0" w:color="auto"/>
            <w:left w:val="none" w:sz="0" w:space="0" w:color="auto"/>
            <w:bottom w:val="none" w:sz="0" w:space="0" w:color="auto"/>
            <w:right w:val="none" w:sz="0" w:space="0" w:color="auto"/>
          </w:divBdr>
        </w:div>
      </w:divsChild>
    </w:div>
    <w:div w:id="1808467794">
      <w:bodyDiv w:val="1"/>
      <w:marLeft w:val="0"/>
      <w:marRight w:val="0"/>
      <w:marTop w:val="0"/>
      <w:marBottom w:val="0"/>
      <w:divBdr>
        <w:top w:val="none" w:sz="0" w:space="0" w:color="auto"/>
        <w:left w:val="none" w:sz="0" w:space="0" w:color="auto"/>
        <w:bottom w:val="none" w:sz="0" w:space="0" w:color="auto"/>
        <w:right w:val="none" w:sz="0" w:space="0" w:color="auto"/>
      </w:divBdr>
      <w:divsChild>
        <w:div w:id="216478880">
          <w:marLeft w:val="0"/>
          <w:marRight w:val="0"/>
          <w:marTop w:val="0"/>
          <w:marBottom w:val="0"/>
          <w:divBdr>
            <w:top w:val="none" w:sz="0" w:space="0" w:color="auto"/>
            <w:left w:val="none" w:sz="0" w:space="0" w:color="auto"/>
            <w:bottom w:val="none" w:sz="0" w:space="0" w:color="auto"/>
            <w:right w:val="none" w:sz="0" w:space="0" w:color="auto"/>
          </w:divBdr>
        </w:div>
      </w:divsChild>
    </w:div>
    <w:div w:id="1817187420">
      <w:bodyDiv w:val="1"/>
      <w:marLeft w:val="0"/>
      <w:marRight w:val="0"/>
      <w:marTop w:val="0"/>
      <w:marBottom w:val="0"/>
      <w:divBdr>
        <w:top w:val="none" w:sz="0" w:space="0" w:color="auto"/>
        <w:left w:val="none" w:sz="0" w:space="0" w:color="auto"/>
        <w:bottom w:val="none" w:sz="0" w:space="0" w:color="auto"/>
        <w:right w:val="none" w:sz="0" w:space="0" w:color="auto"/>
      </w:divBdr>
      <w:divsChild>
        <w:div w:id="1258447271">
          <w:marLeft w:val="0"/>
          <w:marRight w:val="0"/>
          <w:marTop w:val="0"/>
          <w:marBottom w:val="0"/>
          <w:divBdr>
            <w:top w:val="none" w:sz="0" w:space="0" w:color="auto"/>
            <w:left w:val="none" w:sz="0" w:space="0" w:color="auto"/>
            <w:bottom w:val="none" w:sz="0" w:space="0" w:color="auto"/>
            <w:right w:val="none" w:sz="0" w:space="0" w:color="auto"/>
          </w:divBdr>
        </w:div>
      </w:divsChild>
    </w:div>
    <w:div w:id="1865443004">
      <w:bodyDiv w:val="1"/>
      <w:marLeft w:val="0"/>
      <w:marRight w:val="0"/>
      <w:marTop w:val="0"/>
      <w:marBottom w:val="0"/>
      <w:divBdr>
        <w:top w:val="none" w:sz="0" w:space="0" w:color="auto"/>
        <w:left w:val="none" w:sz="0" w:space="0" w:color="auto"/>
        <w:bottom w:val="none" w:sz="0" w:space="0" w:color="auto"/>
        <w:right w:val="none" w:sz="0" w:space="0" w:color="auto"/>
      </w:divBdr>
    </w:div>
    <w:div w:id="2015723159">
      <w:bodyDiv w:val="1"/>
      <w:marLeft w:val="0"/>
      <w:marRight w:val="0"/>
      <w:marTop w:val="0"/>
      <w:marBottom w:val="0"/>
      <w:divBdr>
        <w:top w:val="none" w:sz="0" w:space="0" w:color="auto"/>
        <w:left w:val="none" w:sz="0" w:space="0" w:color="auto"/>
        <w:bottom w:val="none" w:sz="0" w:space="0" w:color="auto"/>
        <w:right w:val="none" w:sz="0" w:space="0" w:color="auto"/>
      </w:divBdr>
    </w:div>
    <w:div w:id="2084257816">
      <w:bodyDiv w:val="1"/>
      <w:marLeft w:val="0"/>
      <w:marRight w:val="0"/>
      <w:marTop w:val="0"/>
      <w:marBottom w:val="0"/>
      <w:divBdr>
        <w:top w:val="none" w:sz="0" w:space="0" w:color="auto"/>
        <w:left w:val="none" w:sz="0" w:space="0" w:color="auto"/>
        <w:bottom w:val="none" w:sz="0" w:space="0" w:color="auto"/>
        <w:right w:val="none" w:sz="0" w:space="0" w:color="auto"/>
      </w:divBdr>
      <w:divsChild>
        <w:div w:id="957296276">
          <w:marLeft w:val="0"/>
          <w:marRight w:val="0"/>
          <w:marTop w:val="0"/>
          <w:marBottom w:val="0"/>
          <w:divBdr>
            <w:top w:val="none" w:sz="0" w:space="0" w:color="auto"/>
            <w:left w:val="none" w:sz="0" w:space="0" w:color="auto"/>
            <w:bottom w:val="none" w:sz="0" w:space="0" w:color="auto"/>
            <w:right w:val="none" w:sz="0" w:space="0" w:color="auto"/>
          </w:divBdr>
        </w:div>
      </w:divsChild>
    </w:div>
    <w:div w:id="2085058319">
      <w:bodyDiv w:val="1"/>
      <w:marLeft w:val="0"/>
      <w:marRight w:val="0"/>
      <w:marTop w:val="0"/>
      <w:marBottom w:val="0"/>
      <w:divBdr>
        <w:top w:val="none" w:sz="0" w:space="0" w:color="auto"/>
        <w:left w:val="none" w:sz="0" w:space="0" w:color="auto"/>
        <w:bottom w:val="none" w:sz="0" w:space="0" w:color="auto"/>
        <w:right w:val="none" w:sz="0" w:space="0" w:color="auto"/>
      </w:divBdr>
      <w:divsChild>
        <w:div w:id="833187871">
          <w:marLeft w:val="0"/>
          <w:marRight w:val="0"/>
          <w:marTop w:val="0"/>
          <w:marBottom w:val="0"/>
          <w:divBdr>
            <w:top w:val="none" w:sz="0" w:space="0" w:color="auto"/>
            <w:left w:val="none" w:sz="0" w:space="0" w:color="auto"/>
            <w:bottom w:val="none" w:sz="0" w:space="0" w:color="auto"/>
            <w:right w:val="none" w:sz="0" w:space="0" w:color="auto"/>
          </w:divBdr>
        </w:div>
      </w:divsChild>
    </w:div>
    <w:div w:id="211335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mpanieshistory.com/nike/" TargetMode="External"/><Relationship Id="rId21" Type="http://schemas.openxmlformats.org/officeDocument/2006/relationships/hyperlink" Target="https://www.bbc.co.uk/bitesize/guides/zxm3srd/revision/4" TargetMode="External"/><Relationship Id="rId42" Type="http://schemas.openxmlformats.org/officeDocument/2006/relationships/hyperlink" Target="https://about.nike.com/en/newsroom/releases/nike-acquires-rtfkt" TargetMode="External"/><Relationship Id="rId47" Type="http://schemas.openxmlformats.org/officeDocument/2006/relationships/hyperlink" Target="https://investors.nike.com/investors/news-events-and-reports/investor-news/investor-news-details/2022/NIKE-Inc.-Reports-Fiscal-2022-Fourth-Quarter-and-Full-Year-Results/default.aspx" TargetMode="External"/><Relationship Id="rId63" Type="http://schemas.openxmlformats.org/officeDocument/2006/relationships/hyperlink" Target="https://iide.co/case-studies/business-model-of-nike/" TargetMode="External"/><Relationship Id="rId68" Type="http://schemas.openxmlformats.org/officeDocument/2006/relationships/hyperlink" Target="https://thesportsedit.com/pages/nike-sustainability" TargetMode="External"/><Relationship Id="rId2" Type="http://schemas.openxmlformats.org/officeDocument/2006/relationships/numbering" Target="numbering.xml"/><Relationship Id="rId16" Type="http://schemas.openxmlformats.org/officeDocument/2006/relationships/hyperlink" Target="https://www.spglobal.com/marketintelligence/en/news-insights/latest-news-headlines/nike-levels-up-digital-game-in-wake-of-coronavirus-hit-59265634" TargetMode="External"/><Relationship Id="rId29" Type="http://schemas.openxmlformats.org/officeDocument/2006/relationships/hyperlink" Target="https://finbox.com/NYSE:NKE/explorer/fx/" TargetMode="External"/><Relationship Id="rId11" Type="http://schemas.openxmlformats.org/officeDocument/2006/relationships/image" Target="media/image4.png"/><Relationship Id="rId24" Type="http://schemas.openxmlformats.org/officeDocument/2006/relationships/hyperlink" Target="https://globalfashionagenda.org/case-study/nikes-pursuit-of-a-zero-carbon-and-zero-waste-future-through-circular-design/" TargetMode="External"/><Relationship Id="rId32" Type="http://schemas.openxmlformats.org/officeDocument/2006/relationships/hyperlink" Target="https://soapboxie.com/economy/The-Rise-of-Counterfeiting-and-Its-Effects-on-Nike" TargetMode="External"/><Relationship Id="rId37" Type="http://schemas.openxmlformats.org/officeDocument/2006/relationships/hyperlink" Target="https://www.businessinsider.com/nike-facing-a-wave-of-retail-crime-across-the-country-2023-2?r=US&amp;IR=T" TargetMode="External"/><Relationship Id="rId40" Type="http://schemas.openxmlformats.org/officeDocument/2006/relationships/hyperlink" Target="https://www.modernretail.co/retailers/as-nike-cuts-ties-with-retailers-competitors-look-to-take-its-place-in-wholesale/" TargetMode="External"/><Relationship Id="rId45" Type="http://schemas.openxmlformats.org/officeDocument/2006/relationships/hyperlink" Target="https://www.nike.com/gb/help/a/nike-product-authenticity" TargetMode="External"/><Relationship Id="rId53" Type="http://schemas.openxmlformats.org/officeDocument/2006/relationships/hyperlink" Target="https://www.hbs.edu/faculty/Pages/item.aspx?num=34522" TargetMode="External"/><Relationship Id="rId58" Type="http://schemas.openxmlformats.org/officeDocument/2006/relationships/hyperlink" Target="https://www.cips.org/supply-management/news/2022/january/how-nike-transformed-supply-chains-to-survive-covid/" TargetMode="External"/><Relationship Id="rId66" Type="http://schemas.openxmlformats.org/officeDocument/2006/relationships/hyperlink" Target="https://www.sneakerfreaker.com/news/nike-is-being-sued-5m-fraudulent-store-pricing"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retaildive.com/news/nike-is-on-track-to-make-50-billion-this-year-how-much-is-that-really/608511/" TargetMode="External"/><Relationship Id="rId19" Type="http://schemas.openxmlformats.org/officeDocument/2006/relationships/hyperlink" Target="https://www.foxbusiness.com/features/nike-under-pressure-from-surging-competitors" TargetMode="External"/><Relationship Id="rId14" Type="http://schemas.openxmlformats.org/officeDocument/2006/relationships/hyperlink" Target="https://markets.businessinsider.com/news/stocks/nike-s-incredible-digital-sales-fail-to-offset-store-closures-1029346164" TargetMode="External"/><Relationship Id="rId22" Type="http://schemas.openxmlformats.org/officeDocument/2006/relationships/hyperlink" Target="https://www.bbc.co.uk/news/business-45899310" TargetMode="External"/><Relationship Id="rId27" Type="http://schemas.openxmlformats.org/officeDocument/2006/relationships/hyperlink" Target="https://dspace.mit.edu/bitstream/handle/1721.1/139396/Dhesi-adhesi-MSMS-mgt-2021-thesis.pdf" TargetMode="External"/><Relationship Id="rId30" Type="http://schemas.openxmlformats.org/officeDocument/2006/relationships/hyperlink" Target="https://www.fortunebusinessinsights.com/sportswear-market-102571" TargetMode="External"/><Relationship Id="rId35" Type="http://schemas.openxmlformats.org/officeDocument/2006/relationships/hyperlink" Target="https://www.theguardian.com/news/2017/nov/06/nike-tax-paradise-papers" TargetMode="External"/><Relationship Id="rId43" Type="http://schemas.openxmlformats.org/officeDocument/2006/relationships/hyperlink" Target="https://investors.nike.com/investors/news-events-and-reports/?toggle=reports" TargetMode="External"/><Relationship Id="rId48" Type="http://schemas.openxmlformats.org/officeDocument/2006/relationships/hyperlink" Target="https://www.highsnobiety.com/p/nike-counterfeit-sneakers-lawsuits/" TargetMode="External"/><Relationship Id="rId56" Type="http://schemas.openxmlformats.org/officeDocument/2006/relationships/hyperlink" Target="https://www.vaimo.com/blog/covid-accelerates-nike-ecommerce-focus/" TargetMode="External"/><Relationship Id="rId64" Type="http://schemas.openxmlformats.org/officeDocument/2006/relationships/hyperlink" Target="https://simplywall.st/stocks/us/consumer-durables/nyse-nke/nike/news/is-nike-nysenke-using-too-much-debt-3" TargetMode="External"/><Relationship Id="rId69" Type="http://schemas.openxmlformats.org/officeDocument/2006/relationships/hyperlink" Target="https://brandminds.com/the-story-behind-the-brand-nike/" TargetMode="External"/><Relationship Id="rId8" Type="http://schemas.openxmlformats.org/officeDocument/2006/relationships/image" Target="media/image1.png"/><Relationship Id="rId51" Type="http://schemas.openxmlformats.org/officeDocument/2006/relationships/hyperlink" Target="https://businessmodelanalyst.com/downloads/nike-business-model-canvas/" TargetMode="External"/><Relationship Id="rId72" Type="http://schemas.openxmlformats.org/officeDocument/2006/relationships/hyperlink" Target="https://finance.yahoo.com/quote/NKE/"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2991/assehr.k.201105.010" TargetMode="External"/><Relationship Id="rId25" Type="http://schemas.openxmlformats.org/officeDocument/2006/relationships/hyperlink" Target="https://www.foxbusiness.com/retail/nike-faces-onslaught-thefts-from-warehouse-retail-shelves" TargetMode="External"/><Relationship Id="rId33" Type="http://schemas.openxmlformats.org/officeDocument/2006/relationships/hyperlink" Target="https://shorturl.at/yOS08" TargetMode="External"/><Relationship Id="rId38" Type="http://schemas.openxmlformats.org/officeDocument/2006/relationships/hyperlink" Target="https://www.forbes.com/sites/shelleykohan/2021/09/23/nike-prices-to-rise-amid-supply-chain-issues-while-profits-increase-23/?sh=4d69947247fd" TargetMode="External"/><Relationship Id="rId46" Type="http://schemas.openxmlformats.org/officeDocument/2006/relationships/hyperlink" Target="https://www.nike.com/sustainability" TargetMode="External"/><Relationship Id="rId59" Type="http://schemas.openxmlformats.org/officeDocument/2006/relationships/hyperlink" Target="https://retailwire.com/discussion/nike-says-goodbye-to-more-longtime-wholesale-partners/" TargetMode="External"/><Relationship Id="rId67" Type="http://schemas.openxmlformats.org/officeDocument/2006/relationships/hyperlink" Target="https://www.livemint.com/companies/people/athleisure-casual-wear-stay-robust-in-post-covid-world-11674843232007.html" TargetMode="External"/><Relationship Id="rId20" Type="http://schemas.openxmlformats.org/officeDocument/2006/relationships/hyperlink" Target="https://www.bbc.co.uk/news/business-61914165" TargetMode="External"/><Relationship Id="rId41" Type="http://schemas.openxmlformats.org/officeDocument/2006/relationships/hyperlink" Target="https://www.vogue.co.uk/fashion/bc/innovating-the-future-with-nike" TargetMode="External"/><Relationship Id="rId54" Type="http://schemas.openxmlformats.org/officeDocument/2006/relationships/hyperlink" Target="https://www.prodirectsport.com/running/articles/kit-and-gear/reviews/nike-project-run-fearless/" TargetMode="External"/><Relationship Id="rId62" Type="http://schemas.openxmlformats.org/officeDocument/2006/relationships/hyperlink" Target="https://frontofficesports.com/nike-sales-slump-over-covid19/" TargetMode="External"/><Relationship Id="rId70" Type="http://schemas.openxmlformats.org/officeDocument/2006/relationships/hyperlink" Target="https://www.weavabel.com/blog/is-nike-sustainable-focusing-on-a-brighter-future"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enturoglobal.com/article/the_power_of_partnerships_nike_michael_jordan" TargetMode="External"/><Relationship Id="rId23" Type="http://schemas.openxmlformats.org/officeDocument/2006/relationships/hyperlink" Target="https://www.reuters.com/business/retail-consumer/nike-sales-likely-suffer-inflation-hits-sneakerheads-2022-09-28/" TargetMode="External"/><Relationship Id="rId28" Type="http://schemas.openxmlformats.org/officeDocument/2006/relationships/hyperlink" Target="http://fernfortuniversity.com/term-papers/porter5/analysis/765-nike--inc-.php" TargetMode="External"/><Relationship Id="rId36" Type="http://schemas.openxmlformats.org/officeDocument/2006/relationships/hyperlink" Target="https://www.businessinsider.com/inside-nike-gender-discrimination-lawsuit-citing-unequal-pay-2022-5?r=US&amp;IR=T" TargetMode="External"/><Relationship Id="rId49" Type="http://schemas.openxmlformats.org/officeDocument/2006/relationships/hyperlink" Target="https://www.discoursemagazine.com/economics/2022/01/05/the-china-challenge-the-stain-of-forced-labor-on-nike-shoes/" TargetMode="External"/><Relationship Id="rId57" Type="http://schemas.openxmlformats.org/officeDocument/2006/relationships/hyperlink" Target="https://seekingalpha.com/article/4571788-nike-stock-turning-cautiously-positive-long-term-buy" TargetMode="External"/><Relationship Id="rId10" Type="http://schemas.openxmlformats.org/officeDocument/2006/relationships/image" Target="media/image3.png"/><Relationship Id="rId31" Type="http://schemas.openxmlformats.org/officeDocument/2006/relationships/hyperlink" Target="https://www.globaldata.com/data-insights/consumer/nike-diversity-in-workforce-2095670/" TargetMode="External"/><Relationship Id="rId44" Type="http://schemas.openxmlformats.org/officeDocument/2006/relationships/hyperlink" Target="https://about.nike.com/en/company" TargetMode="External"/><Relationship Id="rId52" Type="http://schemas.openxmlformats.org/officeDocument/2006/relationships/hyperlink" Target="https://sourci.com.au/blog/nike-products-are-manufactured-in-over-41-countries/" TargetMode="External"/><Relationship Id="rId60" Type="http://schemas.openxmlformats.org/officeDocument/2006/relationships/hyperlink" Target="https://www.statista.com/statistics/632210/nike-brand-value/" TargetMode="External"/><Relationship Id="rId65" Type="http://schemas.openxmlformats.org/officeDocument/2006/relationships/hyperlink" Target="https://marketrealist.com/2019/10/nike-manufacturing-and-supply-chain-strategies/"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hyperlink" Target="https://www.atlantis-press.com/proceedings/rtcov-20/125945739" TargetMode="External"/><Relationship Id="rId39" Type="http://schemas.openxmlformats.org/officeDocument/2006/relationships/hyperlink" Target="https://krunchbox.com/how-walmart-collaborates-with-its-vendors/" TargetMode="External"/><Relationship Id="rId34" Type="http://schemas.openxmlformats.org/officeDocument/2006/relationships/hyperlink" Target="https://www.theguardian.com/business/2022/dec/20/nike-lawsuit-records-sexual-abuse-toxic-workplace-claim" TargetMode="External"/><Relationship Id="rId50" Type="http://schemas.openxmlformats.org/officeDocument/2006/relationships/hyperlink" Target="https://businessmodelanalyst.com/nike-business-model/" TargetMode="External"/><Relationship Id="rId55" Type="http://schemas.openxmlformats.org/officeDocument/2006/relationships/hyperlink" Target="https://www.investopedia.com/articles/insights/052516/top-4-nike-shareholders-nke.asp" TargetMode="External"/><Relationship Id="rId7" Type="http://schemas.openxmlformats.org/officeDocument/2006/relationships/endnotes" Target="endnotes.xml"/><Relationship Id="rId71" Type="http://schemas.openxmlformats.org/officeDocument/2006/relationships/hyperlink" Target="https://plantbasednews.org/culture/ethics/nike-kangaroos-leather-football-sho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His23</b:Tag>
    <b:SourceType>InternetSite</b:SourceType>
    <b:Guid>{9E5A4FA1-E187-40F2-824B-DDF947733503}</b:Guid>
    <b:Author>
      <b:Author>
        <b:Corporate>Companies History</b:Corporate>
      </b:Author>
    </b:Author>
    <b:Title>NIKE, Inc. history, profile and history video</b:Title>
    <b:YearAccessed>2023</b:YearAccessed>
    <b:MonthAccessed>June</b:MonthAccessed>
    <b:DayAccessed>2</b:DayAccessed>
    <b:URL>https://www.companieshistory.com/nike/</b:URL>
    <b:Year>2023</b:Year>
    <b:RefOrder>1</b:RefOrder>
  </b:Source>
  <b:Source>
    <b:Tag>IUL20</b:Tag>
    <b:SourceType>InternetSite</b:SourceType>
    <b:Guid>{71CAD500-5E7C-4CD7-AC93-525B434AF142}</b:Guid>
    <b:Author>
      <b:Author>
        <b:NameList>
          <b:Person>
            <b:Last>UȚĂ</b:Last>
            <b:First>IULIA-CRISTINA</b:First>
          </b:Person>
        </b:NameList>
      </b:Author>
    </b:Author>
    <b:Title>The story behind the brand: NIKE</b:Title>
    <b:Year>2020</b:Year>
    <b:YearAccessed>2023</b:YearAccessed>
    <b:MonthAccessed>June</b:MonthAccessed>
    <b:DayAccessed>2</b:DayAccessed>
    <b:URL>https://brandminds.com/the-story-behind-the-brand-nike/</b:URL>
    <b:RefOrder>2</b:RefOrder>
  </b:Source>
</b:Sources>
</file>

<file path=customXml/itemProps1.xml><?xml version="1.0" encoding="utf-8"?>
<ds:datastoreItem xmlns:ds="http://schemas.openxmlformats.org/officeDocument/2006/customXml" ds:itemID="{885A848B-1FEB-4D9B-88F5-F7AE39C5B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991</TotalTime>
  <Pages>27</Pages>
  <Words>8521</Words>
  <Characters>48576</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Executive Sum</dc:title>
  <dc:subject/>
  <dc:creator>Syed Zaidi</dc:creator>
  <cp:keywords/>
  <dc:description/>
  <cp:lastModifiedBy>Syed Zaidi (2213561)</cp:lastModifiedBy>
  <cp:revision>86</cp:revision>
  <dcterms:created xsi:type="dcterms:W3CDTF">2023-06-01T20:40:00Z</dcterms:created>
  <dcterms:modified xsi:type="dcterms:W3CDTF">2023-07-18T09:01:00Z</dcterms:modified>
</cp:coreProperties>
</file>