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0BE9C" w14:textId="5BE8AA6D" w:rsidR="003F5523" w:rsidRDefault="00F95B58">
      <w:r>
        <w:t xml:space="preserve">James Williams </w:t>
      </w:r>
    </w:p>
    <w:p w14:paraId="07DF1029" w14:textId="1507AD1E" w:rsidR="00F95B58" w:rsidRDefault="00F95B58">
      <w:r>
        <w:t xml:space="preserve">UWTSD Swansea </w:t>
      </w:r>
    </w:p>
    <w:p w14:paraId="62891843" w14:textId="0FA9A2C9" w:rsidR="00F95B58" w:rsidRDefault="00F95B58">
      <w:r>
        <w:t xml:space="preserve">Motorsport Management </w:t>
      </w:r>
    </w:p>
    <w:p w14:paraId="79D6AA2B" w14:textId="05868A52" w:rsidR="00F95B58" w:rsidRDefault="00F95B58">
      <w:r>
        <w:t>P150594</w:t>
      </w:r>
    </w:p>
    <w:p w14:paraId="4C7A5946" w14:textId="045F43E0" w:rsidR="00F95B58" w:rsidRDefault="00F95B58">
      <w:r>
        <w:t>Sustainable Logistics Operations – Assignment 2</w:t>
      </w:r>
    </w:p>
    <w:p w14:paraId="46EB22B5" w14:textId="55BBA5BE" w:rsidR="00F95B58" w:rsidRDefault="00F95B58">
      <w:r w:rsidRPr="00F95B58">
        <w:t>M5X01284</w:t>
      </w:r>
    </w:p>
    <w:p w14:paraId="1AD23ACC" w14:textId="481381FD" w:rsidR="00F95B58" w:rsidRDefault="00F95B58">
      <w:r>
        <w:t xml:space="preserve">Ged Edwards </w:t>
      </w:r>
    </w:p>
    <w:p w14:paraId="2F6E9EA7" w14:textId="41C93B0B" w:rsidR="00F95B58" w:rsidRDefault="00F95B58"/>
    <w:p w14:paraId="5FEAEEAF" w14:textId="2B043014" w:rsidR="00F95B58" w:rsidRDefault="00F95B58">
      <w:pPr>
        <w:rPr>
          <w:b/>
          <w:u w:val="single"/>
        </w:rPr>
      </w:pPr>
      <w:r>
        <w:rPr>
          <w:b/>
          <w:u w:val="single"/>
        </w:rPr>
        <w:t xml:space="preserve">Task Description </w:t>
      </w:r>
    </w:p>
    <w:p w14:paraId="5AB534F3" w14:textId="40CA531C" w:rsidR="00F95B58" w:rsidRDefault="00F95B58">
      <w:r w:rsidRPr="00F95B58">
        <w:t>Select a major logistics company such as DHL, Stobart or UPS and evaluate the extent to which their operational activates impact the environment</w:t>
      </w:r>
    </w:p>
    <w:p w14:paraId="760EE9BA" w14:textId="3529781C" w:rsidR="00F95B58" w:rsidRDefault="00F95B58"/>
    <w:p w14:paraId="12F1A79C" w14:textId="2BDD248F" w:rsidR="00F95B58" w:rsidRDefault="00F95B58">
      <w:pPr>
        <w:rPr>
          <w:b/>
          <w:u w:val="single"/>
        </w:rPr>
      </w:pPr>
      <w:r>
        <w:rPr>
          <w:b/>
          <w:u w:val="single"/>
        </w:rPr>
        <w:t xml:space="preserve">Table of contents </w:t>
      </w:r>
    </w:p>
    <w:p w14:paraId="5DD03E44" w14:textId="4AFA7448" w:rsidR="005672B4" w:rsidRPr="00FE2711" w:rsidRDefault="00FE2711" w:rsidP="00FE2711">
      <w:pPr>
        <w:pStyle w:val="ListParagraph"/>
        <w:numPr>
          <w:ilvl w:val="0"/>
          <w:numId w:val="1"/>
        </w:numPr>
        <w:rPr>
          <w:b/>
        </w:rPr>
      </w:pPr>
      <w:r>
        <w:t xml:space="preserve">Introduction </w:t>
      </w:r>
    </w:p>
    <w:p w14:paraId="26D62BF9" w14:textId="3AF175B1" w:rsidR="00953900" w:rsidRPr="00953900" w:rsidRDefault="002E4D78" w:rsidP="00FE2711">
      <w:pPr>
        <w:pStyle w:val="ListParagraph"/>
        <w:numPr>
          <w:ilvl w:val="0"/>
          <w:numId w:val="1"/>
        </w:numPr>
        <w:rPr>
          <w:b/>
        </w:rPr>
      </w:pPr>
      <w:r>
        <w:t xml:space="preserve"> DHL’s Corporate Social Responsibilities </w:t>
      </w:r>
      <w:r w:rsidR="00953900">
        <w:t xml:space="preserve">and initiatives taken to reduce the impact on the environment </w:t>
      </w:r>
    </w:p>
    <w:p w14:paraId="054BBB7C" w14:textId="04DF254A" w:rsidR="00FE2711" w:rsidRPr="00556594" w:rsidRDefault="00DC73B8" w:rsidP="00FE2711">
      <w:pPr>
        <w:pStyle w:val="ListParagraph"/>
        <w:numPr>
          <w:ilvl w:val="0"/>
          <w:numId w:val="1"/>
        </w:numPr>
        <w:rPr>
          <w:b/>
        </w:rPr>
      </w:pPr>
      <w:r>
        <w:t xml:space="preserve"> </w:t>
      </w:r>
      <w:r w:rsidR="00556594">
        <w:t>Making use of SWOT analysis and the impacts of future legislation</w:t>
      </w:r>
    </w:p>
    <w:p w14:paraId="621E974A" w14:textId="19FA8ACD" w:rsidR="00F95B58" w:rsidRPr="00843B8D" w:rsidRDefault="00556594" w:rsidP="00843B8D">
      <w:pPr>
        <w:pStyle w:val="ListParagraph"/>
        <w:numPr>
          <w:ilvl w:val="0"/>
          <w:numId w:val="1"/>
        </w:numPr>
        <w:rPr>
          <w:b/>
        </w:rPr>
      </w:pPr>
      <w:r>
        <w:t xml:space="preserve">Conclusion </w:t>
      </w:r>
    </w:p>
    <w:p w14:paraId="334DC359" w14:textId="7776D9F8" w:rsidR="00FE2711" w:rsidRPr="00FE2711" w:rsidRDefault="00FE2711" w:rsidP="00FE2711">
      <w:pPr>
        <w:rPr>
          <w:b/>
        </w:rPr>
      </w:pPr>
      <w:r w:rsidRPr="00FE2711">
        <w:rPr>
          <w:b/>
          <w:u w:val="single"/>
        </w:rPr>
        <w:t>1.</w:t>
      </w:r>
      <w:r>
        <w:rPr>
          <w:b/>
          <w:u w:val="single"/>
        </w:rPr>
        <w:t xml:space="preserve">0- </w:t>
      </w:r>
      <w:r w:rsidRPr="00FE2711">
        <w:rPr>
          <w:b/>
          <w:u w:val="single"/>
        </w:rPr>
        <w:t>Introduction</w:t>
      </w:r>
      <w:r w:rsidRPr="00FE2711">
        <w:rPr>
          <w:b/>
        </w:rPr>
        <w:t xml:space="preserve"> </w:t>
      </w:r>
    </w:p>
    <w:p w14:paraId="7E9ED52C" w14:textId="77777777" w:rsidR="00C658BA" w:rsidRDefault="00FE2711" w:rsidP="00FE2711">
      <w:r>
        <w:t xml:space="preserve">The logistical and transport company chosen to study is DHL. </w:t>
      </w:r>
      <w:r w:rsidR="001B2CDF">
        <w:t>In this document the operational activities of DHL and how they affect the environment will be evaluated</w:t>
      </w:r>
      <w:r w:rsidR="00C658BA">
        <w:t xml:space="preserve">. The aim is to understand the extent at which DHL manage their effects on the environment and in what manner can they achieve it. DHL is a Global company and has been extremely focussed on making sure the social trends within this generation- of becoming ‘greener’ are met through making their operations more efficiently structured throughout all segments of the company. </w:t>
      </w:r>
    </w:p>
    <w:p w14:paraId="5C6122FA" w14:textId="0DAA84B3" w:rsidR="00FE2711" w:rsidRDefault="00C658BA" w:rsidP="00FE2711">
      <w:r>
        <w:t xml:space="preserve">In order to evaluate the </w:t>
      </w:r>
      <w:r w:rsidR="00605E3A">
        <w:t>company’s</w:t>
      </w:r>
      <w:r>
        <w:t xml:space="preserve"> operational activities and their effects accurately</w:t>
      </w:r>
      <w:r w:rsidR="002E4D78">
        <w:t>,</w:t>
      </w:r>
      <w:r>
        <w:t xml:space="preserve"> the document will focus on four key factors which will help understand the different </w:t>
      </w:r>
      <w:r w:rsidR="00605E3A">
        <w:t xml:space="preserve">corners of the businesses’ mindset when trying t manage their overall ‘footprint’ on the environment. The four key factors are as follows; the corporate social responsibility statements, initiatives undertaken to reduce the businesses environmental impacts, how future legislations may affect the businesses future operations and how DHL make use of either the SWOT analysis or PEST (EL) systems. </w:t>
      </w:r>
    </w:p>
    <w:p w14:paraId="61B18777" w14:textId="08379050" w:rsidR="002E4D78" w:rsidRDefault="002E4D78" w:rsidP="00FE2711">
      <w:r>
        <w:t>The document will explore the</w:t>
      </w:r>
      <w:r w:rsidR="000B675E">
        <w:t xml:space="preserve"> CSR statement referencing what statements DHL have made, giving a brief analysis o</w:t>
      </w:r>
      <w:r w:rsidR="00B27670">
        <w:t>f it.</w:t>
      </w:r>
      <w:r w:rsidR="000B675E">
        <w:t xml:space="preserve"> </w:t>
      </w:r>
      <w:r w:rsidR="00B27670">
        <w:t>T</w:t>
      </w:r>
      <w:r w:rsidR="000B675E">
        <w:t>he</w:t>
      </w:r>
      <w:r w:rsidR="00B27670">
        <w:t>n</w:t>
      </w:r>
      <w:r w:rsidR="000B675E">
        <w:t xml:space="preserve"> document will further explore the initiatives behind the CSR report statements to analyse the programmes at which the company are implementing to improve their environmental impacts. Next, the document will look at any future legislation changes which will affect the operations of DHL and finally, how the company may implement a system such as SWOT or PESTEL to further improve their activities. </w:t>
      </w:r>
    </w:p>
    <w:p w14:paraId="6A3C83B4" w14:textId="77777777" w:rsidR="000B675E" w:rsidRDefault="000B675E" w:rsidP="00FE2711"/>
    <w:p w14:paraId="38C520D1" w14:textId="77777777" w:rsidR="000B675E" w:rsidRDefault="000B675E" w:rsidP="00FE2711"/>
    <w:p w14:paraId="78D02B16" w14:textId="442F73B3" w:rsidR="002E4D78" w:rsidRDefault="002E4D78" w:rsidP="00FE2711">
      <w:pPr>
        <w:rPr>
          <w:b/>
          <w:u w:val="single"/>
        </w:rPr>
      </w:pPr>
      <w:r>
        <w:rPr>
          <w:b/>
          <w:u w:val="single"/>
        </w:rPr>
        <w:t>2.0- DHL’s Corporate Social Responsibilities</w:t>
      </w:r>
      <w:r w:rsidR="00DC73B8">
        <w:rPr>
          <w:b/>
          <w:u w:val="single"/>
        </w:rPr>
        <w:t xml:space="preserve"> to the Environment</w:t>
      </w:r>
      <w:r w:rsidR="00CD175E">
        <w:rPr>
          <w:b/>
          <w:u w:val="single"/>
        </w:rPr>
        <w:t xml:space="preserve"> and initiatives taken to reduce the impact on the Environment</w:t>
      </w:r>
    </w:p>
    <w:p w14:paraId="4B01E04A" w14:textId="135EFEBD" w:rsidR="00DC73B8" w:rsidRDefault="00527780" w:rsidP="00FE2711">
      <w:r>
        <w:t>The information to follow is taken from DHL’s CSR</w:t>
      </w:r>
      <w:r w:rsidR="00DC73B8">
        <w:t xml:space="preserve"> report 2017 – includes all </w:t>
      </w:r>
      <w:r w:rsidR="00EA3B21">
        <w:t>quotations</w:t>
      </w:r>
      <w:r w:rsidR="00DC73B8">
        <w:t xml:space="preserve"> </w:t>
      </w:r>
      <w:r w:rsidR="00222013" w:rsidRPr="00222013">
        <w:t>("DHL CSR report", 2019)</w:t>
      </w:r>
    </w:p>
    <w:p w14:paraId="02375FE1" w14:textId="113F7B58" w:rsidR="00DC73B8" w:rsidRDefault="00DC73B8" w:rsidP="00FE2711">
      <w:r>
        <w:t xml:space="preserve">DHL </w:t>
      </w:r>
      <w:r w:rsidR="00AE2552">
        <w:t xml:space="preserve">is </w:t>
      </w:r>
      <w:r>
        <w:t xml:space="preserve">a leader in transport and logistics means a huge responsibility to lead the way in every aspect which has to do with being more environmentally friendly- it is critical to the business’ success moving forward </w:t>
      </w:r>
      <w:r w:rsidR="00843B8D" w:rsidRPr="00843B8D">
        <w:t>("DHL successful year", 2016)</w:t>
      </w:r>
    </w:p>
    <w:p w14:paraId="067CDC0F" w14:textId="4E48E5F0" w:rsidR="00B27670" w:rsidRDefault="00B27670" w:rsidP="00FE2711">
      <w:r>
        <w:t>DHL focus on three main targets as to their CSR, these are known as Go Teach, Go Help and Go Green</w:t>
      </w:r>
      <w:r w:rsidR="00CD175E">
        <w:t xml:space="preserve"> which are all part of their ‘Shared Values’ approach</w:t>
      </w:r>
      <w:r>
        <w:t xml:space="preserve">. The Go Green target is the process in which will be focussed on </w:t>
      </w:r>
      <w:r w:rsidR="00F96EDD">
        <w:t>regarding</w:t>
      </w:r>
      <w:r>
        <w:t xml:space="preserve"> the environmental impacts the company has. The Go Green target implements a process known as – identify, optimise and offset- the aims are to create transparency (understand and take responsibility for environmental impacts), optimise the environmental footprint and off-set emissions. Each part of this process is integrated within the statements DHL make- during the analysis of DHL’s CSR statements I will try to highlight the links between initiatives and the overall process</w:t>
      </w:r>
      <w:r w:rsidR="00F96EDD">
        <w:t xml:space="preserve"> to help make an accurate </w:t>
      </w:r>
      <w:r w:rsidR="00C51E0C">
        <w:t xml:space="preserve">evaluation of the company’s current environmental impacts. </w:t>
      </w:r>
    </w:p>
    <w:p w14:paraId="013AC86C" w14:textId="79294B68" w:rsidR="00DC73B8" w:rsidRDefault="00DC73B8" w:rsidP="00FE2711">
      <w:r>
        <w:t>DHL’s environmental CSR statement is;</w:t>
      </w:r>
    </w:p>
    <w:p w14:paraId="2031FE63" w14:textId="77777777" w:rsidR="00EA3B21" w:rsidRDefault="00DC73B8" w:rsidP="00DC73B8">
      <w:r>
        <w:t xml:space="preserve">‘’We acknowledge the impact of our business activities on the environment and are committed to improving our environmental track record through precautionary measures and the use of environmentally friendly technology. We have set ourselves a measurable carbon efficiency target and regularly assess and monitor our impact on the environment. By systematically identifying and leveraging ecological initiatives, we strive to support constant improvement of our environmental performance by means of environmental audits and risk management. We do this in order to use natural resources more efficiently. We measure our processes and services against the highest national and international environmental standards. “ </w:t>
      </w:r>
    </w:p>
    <w:p w14:paraId="3DCA81BF" w14:textId="44C259CC" w:rsidR="00EA3B21" w:rsidRDefault="00DC73B8" w:rsidP="00DC73B8">
      <w:r>
        <w:t>DH</w:t>
      </w:r>
      <w:r w:rsidR="00EA3B21">
        <w:t>L</w:t>
      </w:r>
      <w:r>
        <w:t xml:space="preserve"> are continuously striving to improve their operational activities, which means constant review, reorganisation and improvements if possible. </w:t>
      </w:r>
      <w:r w:rsidR="00EA3B21">
        <w:t>They understand and take full responsibility for their environmental impacts and are willing to invest in making sure every step of the way becomes more efficient and environmentally friendly.</w:t>
      </w:r>
    </w:p>
    <w:p w14:paraId="6EFBCA63" w14:textId="327F15F5" w:rsidR="00EA3B21" w:rsidRPr="0060616E" w:rsidRDefault="00572A24" w:rsidP="00DC73B8">
      <w:pPr>
        <w:rPr>
          <w:b/>
        </w:rPr>
      </w:pPr>
      <w:r>
        <w:rPr>
          <w:b/>
        </w:rPr>
        <w:t>2.</w:t>
      </w:r>
      <w:r w:rsidR="00EA3B21" w:rsidRPr="0060616E">
        <w:rPr>
          <w:b/>
        </w:rPr>
        <w:t xml:space="preserve">1 The management approach- </w:t>
      </w:r>
    </w:p>
    <w:p w14:paraId="0BDF6D26" w14:textId="21C42877" w:rsidR="00EA3B21" w:rsidRDefault="00EA3B21" w:rsidP="00EA3B21">
      <w:r>
        <w:t xml:space="preserve">‘’As a logistics company we are an important driver of global trade. Trade generates opportunity and prosperity in many regions throughout the world, but also impacts the environment. Roughly 14% of human-induced greenhouse gas emissions can be attributed to transport. As a company, we aim to take the lead in sustainable logistics and, in 2017, we set an ambitious new target: to reduce all logistics-related emissions to net zero by the year 2050.’’ </w:t>
      </w:r>
    </w:p>
    <w:p w14:paraId="0482C704" w14:textId="11F357EB" w:rsidR="006E7CD3" w:rsidRDefault="00AE2552" w:rsidP="00EA3B21">
      <w:r>
        <w:t xml:space="preserve">I think </w:t>
      </w:r>
      <w:r w:rsidR="00EA3B21">
        <w:t>DHL</w:t>
      </w:r>
      <w:r w:rsidR="00C51E0C">
        <w:t xml:space="preserve"> have shown great initiatives</w:t>
      </w:r>
      <w:r w:rsidR="00EA3B21">
        <w:t xml:space="preserve"> by setting these such targets</w:t>
      </w:r>
      <w:r w:rsidR="00C51E0C">
        <w:t>,</w:t>
      </w:r>
      <w:r w:rsidR="00EA3B21">
        <w:t xml:space="preserve"> it will provide a goal post to work towards and advocate a sense of goodwill in order to help the world community reach the two-degree goal established at the 2015 UN Paris Climate conference</w:t>
      </w:r>
      <w:r w:rsidR="006E7CD3">
        <w:t xml:space="preserve">- Essentially this means it was decided at the Paris Climate conference that a stronger global response was needed to react to the  threat of climate change, aiming to keep a global temperature rise below 2 degrees. </w:t>
      </w:r>
      <w:r w:rsidR="00EA3B21">
        <w:t xml:space="preserve">The targets include solutions to improve carbon efficiency and through this air pollution over the long term. </w:t>
      </w:r>
      <w:r w:rsidR="00EA3B21">
        <w:lastRenderedPageBreak/>
        <w:t xml:space="preserve">Further goals under the programme are to reduce emissions by contractor fleet, reduce dependency on fossil fuels- improving carbon efficiency and lowering costs. </w:t>
      </w:r>
      <w:r w:rsidR="006E7CD3">
        <w:t xml:space="preserve">A promising corporate social responsibility, implementing the company’s seriousness towards their understanding of how they’re impacting the environment. </w:t>
      </w:r>
    </w:p>
    <w:p w14:paraId="544303CB" w14:textId="45BA9273" w:rsidR="006E7CD3" w:rsidRDefault="006E7CD3" w:rsidP="00EA3B21">
      <w:r>
        <w:t>DHL were the first global logistics company to have set policies and further targets in place to implement the idea of going green;</w:t>
      </w:r>
    </w:p>
    <w:p w14:paraId="248E3DFC" w14:textId="7ABF731F" w:rsidR="006E7CD3" w:rsidRDefault="006E7CD3" w:rsidP="00EA3B21">
      <w:r>
        <w:t>Global Target- Improve global efficiently</w:t>
      </w:r>
      <w:r w:rsidR="00AE2552">
        <w:t xml:space="preserve">- improve carbon efficiency by 50% by 2025 in comparison to 2007. </w:t>
      </w:r>
    </w:p>
    <w:p w14:paraId="1DB05397" w14:textId="18C10434" w:rsidR="00AE2552" w:rsidRDefault="00AE2552" w:rsidP="00EA3B21">
      <w:r>
        <w:t xml:space="preserve">Local Target- Deliver 70% of their own first and last mile services with clean delivery solutions. In other words, cleaner delivery solutions will be implemented for the final or first mile of journeys – especially in urban areas by 2025. </w:t>
      </w:r>
    </w:p>
    <w:p w14:paraId="0550F846" w14:textId="511E44C1" w:rsidR="00AE2552" w:rsidRDefault="00AE2552" w:rsidP="00EA3B21">
      <w:r>
        <w:t>Economic Target- 50% of sales will incorporate green solutions by 2025.</w:t>
      </w:r>
    </w:p>
    <w:p w14:paraId="415D3E76" w14:textId="27E527B7" w:rsidR="00AE2552" w:rsidRDefault="00AE2552" w:rsidP="00EA3B21">
      <w:r>
        <w:t>People Target- 80% of employees will be certified ‘Go Green’ specialists by 2025.</w:t>
      </w:r>
    </w:p>
    <w:p w14:paraId="1D316F86" w14:textId="0B76CC81" w:rsidR="00AE2552" w:rsidRDefault="00AE2552" w:rsidP="00EA3B21">
      <w:r>
        <w:t xml:space="preserve">In my opinion, what’s impressive about this is when reading further into the details, these targets were all met at an interim target date in 2017, which means the plans to achieve these targets are so far heading successfully. </w:t>
      </w:r>
      <w:r w:rsidR="0007235D">
        <w:t>Furthermore,</w:t>
      </w:r>
      <w:r>
        <w:t xml:space="preserve"> having set these targets in 2007, it is a challenge for the business to improve </w:t>
      </w:r>
      <w:r w:rsidR="0007235D">
        <w:t>its</w:t>
      </w:r>
      <w:r>
        <w:t xml:space="preserve"> initiative and continue developing strategies in order to </w:t>
      </w:r>
      <w:r w:rsidR="0007235D">
        <w:t xml:space="preserve">remain on </w:t>
      </w:r>
      <w:r w:rsidR="0060616E">
        <w:t xml:space="preserve">schedule for 2025 and 2050. </w:t>
      </w:r>
    </w:p>
    <w:p w14:paraId="7EEDE3AD" w14:textId="1F8E944E" w:rsidR="0007235D" w:rsidRDefault="00FD7F9C" w:rsidP="00EA3B21">
      <w:r>
        <w:t>Furthermore,</w:t>
      </w:r>
      <w:r w:rsidR="00C51E0C">
        <w:t xml:space="preserve"> the </w:t>
      </w:r>
      <w:r w:rsidR="0007235D">
        <w:t xml:space="preserve">CSR statement </w:t>
      </w:r>
      <w:r w:rsidR="00C51E0C">
        <w:t>outlines further</w:t>
      </w:r>
      <w:r w:rsidR="0007235D">
        <w:t xml:space="preserve"> environmental policies</w:t>
      </w:r>
      <w:r w:rsidR="00C51E0C">
        <w:t xml:space="preserve"> </w:t>
      </w:r>
      <w:r w:rsidR="0007235D">
        <w:t>including</w:t>
      </w:r>
      <w:r w:rsidR="00C51E0C">
        <w:t>;</w:t>
      </w:r>
      <w:r w:rsidR="0007235D">
        <w:t xml:space="preserve"> Investment, biofuel, paper and green electricity. The policies are a must for the business to abide by moving forward to ensure its success as an ever-greener company. Any investments to replace must be more carbon efficient than previous, or if new, must have a carbon efficiency role implemented, biofuels must be gone without in places that the use of such fuels may affect the local food production negatively, paper must be bought recycled if certified- when available and green electric must be implemented to the extent that available to use.</w:t>
      </w:r>
    </w:p>
    <w:p w14:paraId="5E5DBE74" w14:textId="63619548" w:rsidR="0007235D" w:rsidRDefault="0007235D" w:rsidP="00EA3B21">
      <w:r>
        <w:t>These statements somewhat limit the company, but again challenge it to push for the gaols it has set for 2025 and beyond.</w:t>
      </w:r>
      <w:r w:rsidR="000B675E">
        <w:t xml:space="preserve"> By implementing these policies and reaching the desired targets, my first impressions of DHL’s impact on the environment is somewhat positive – with forward thinking and innovative technologies driving the targets. </w:t>
      </w:r>
    </w:p>
    <w:p w14:paraId="7A73E721" w14:textId="77777777" w:rsidR="00690A2B" w:rsidRDefault="000B675E" w:rsidP="00EA3B21">
      <w:r>
        <w:t>The next statement in the CSR report talks about</w:t>
      </w:r>
      <w:r w:rsidR="00690A2B">
        <w:t>;</w:t>
      </w:r>
    </w:p>
    <w:p w14:paraId="31A8D811" w14:textId="79728D2C" w:rsidR="000B675E" w:rsidRPr="00690A2B" w:rsidRDefault="00690A2B" w:rsidP="00EA3B21">
      <w:pPr>
        <w:rPr>
          <w:b/>
        </w:rPr>
      </w:pPr>
      <w:r w:rsidRPr="00690A2B">
        <w:rPr>
          <w:b/>
        </w:rPr>
        <w:t>2</w:t>
      </w:r>
      <w:r w:rsidR="00572A24">
        <w:rPr>
          <w:b/>
        </w:rPr>
        <w:t>.2</w:t>
      </w:r>
      <w:r w:rsidR="000B675E" w:rsidRPr="00690A2B">
        <w:rPr>
          <w:b/>
        </w:rPr>
        <w:t xml:space="preserve"> Energy Efficiency and Climate Change</w:t>
      </w:r>
      <w:r>
        <w:rPr>
          <w:b/>
        </w:rPr>
        <w:t>-</w:t>
      </w:r>
      <w:r w:rsidR="000B675E" w:rsidRPr="00690A2B">
        <w:rPr>
          <w:b/>
        </w:rPr>
        <w:t xml:space="preserve"> </w:t>
      </w:r>
    </w:p>
    <w:p w14:paraId="402C7710" w14:textId="1BDC2BC2" w:rsidR="0060616E" w:rsidRDefault="0060616E" w:rsidP="0060616E">
      <w:r>
        <w:t xml:space="preserve">DHL operate their own fleets and buildings around the World and rely on additional capacity provided to them by subcontractors. Within ocean and rail freight segments DHL work with mainly subcontractors for their services. However, </w:t>
      </w:r>
      <w:r w:rsidR="00690A2B">
        <w:t>most</w:t>
      </w:r>
      <w:r>
        <w:t xml:space="preserve"> </w:t>
      </w:r>
      <w:r w:rsidR="00690A2B">
        <w:t>greenhouse</w:t>
      </w:r>
      <w:r>
        <w:t xml:space="preserve"> gas emissions </w:t>
      </w:r>
      <w:r w:rsidR="00277B71">
        <w:t>are</w:t>
      </w:r>
      <w:r>
        <w:t xml:space="preserve"> accountable to air and road transport operations, but the buildings and facilities also consume energy and produce greenhouse gas emissions. </w:t>
      </w:r>
    </w:p>
    <w:p w14:paraId="0E5C9490" w14:textId="5E85C4B6" w:rsidR="0060616E" w:rsidRDefault="0060616E" w:rsidP="0060616E">
      <w:r>
        <w:t xml:space="preserve">‘’We continuously improve the efficiency of our own fleets and buildings with the help of a comprehensive efficiency management system and the use of innovative technologies. In fact, advanced efficiency technologies are already standard equipment in many of our fleets and buildings. This is due to the Group’s Investment Policy, which requires verification that any new acquisitions are more carbon efficient or environmentally friendly than existing assets. We employ </w:t>
      </w:r>
      <w:r>
        <w:lastRenderedPageBreak/>
        <w:t xml:space="preserve">two main strategies to reduce our dependency on fossil fuels, improve carbon efficiency, and reduce costs.’’ </w:t>
      </w:r>
    </w:p>
    <w:p w14:paraId="4CD86B69" w14:textId="09B9435E" w:rsidR="0060616E" w:rsidRDefault="0060616E" w:rsidP="0060616E">
      <w:r>
        <w:t xml:space="preserve">DHL understand their carbon emission footprint due to transport and facility operations and try to improve </w:t>
      </w:r>
      <w:r w:rsidR="00690A2B">
        <w:t xml:space="preserve">by reducing their consumption of fossil fuels by using alternatives and drive systems. (Burn less- Burn clean) This system is proven to be successful with the company’s carbon efficiency rating improved by 32% by 2017 in comparison with 2007. </w:t>
      </w:r>
      <w:r w:rsidR="00277B71">
        <w:t xml:space="preserve">The developments were mainly driven by efficiency gains in fright air, ocean freight operations, and post -ecommerce parcel division whereby the use of alternative transport, efficient routing, renewable energy sources and electromobility all contributed to the development.  </w:t>
      </w:r>
      <w:r w:rsidR="000E3B0D">
        <w:t xml:space="preserve">Furthermore, attention is given to optimise packaging, recycling and waste management systems. </w:t>
      </w:r>
    </w:p>
    <w:p w14:paraId="3DD60E2C" w14:textId="30A4BB77" w:rsidR="00690A2B" w:rsidRDefault="00572A24" w:rsidP="0060616E">
      <w:pPr>
        <w:rPr>
          <w:b/>
        </w:rPr>
      </w:pPr>
      <w:r>
        <w:rPr>
          <w:b/>
        </w:rPr>
        <w:t>2.3</w:t>
      </w:r>
      <w:r w:rsidR="00690A2B">
        <w:rPr>
          <w:b/>
        </w:rPr>
        <w:t xml:space="preserve"> Fleet – Efficiency and Consumption</w:t>
      </w:r>
    </w:p>
    <w:p w14:paraId="16EFEAB4" w14:textId="6FCF3A5C" w:rsidR="00690A2B" w:rsidRDefault="005956E6" w:rsidP="00690A2B">
      <w:r>
        <w:t>‘’</w:t>
      </w:r>
      <w:r w:rsidR="00690A2B" w:rsidRPr="00690A2B">
        <w:t>We continuously invest in more efficient aircraft and in</w:t>
      </w:r>
      <w:r>
        <w:t xml:space="preserve"> </w:t>
      </w:r>
      <w:r w:rsidR="00690A2B" w:rsidRPr="00690A2B">
        <w:t>technical developments for our road vehicles and buildings</w:t>
      </w:r>
      <w:r>
        <w:t xml:space="preserve"> </w:t>
      </w:r>
      <w:r w:rsidR="00690A2B" w:rsidRPr="00690A2B">
        <w:t>as part of our efforts to reduce greenhouse gas emissions.</w:t>
      </w:r>
      <w:r>
        <w:t>’’</w:t>
      </w:r>
    </w:p>
    <w:p w14:paraId="70A7BCBD" w14:textId="6E0E5114" w:rsidR="000958C6" w:rsidRDefault="005956E6" w:rsidP="00690A2B">
      <w:r>
        <w:t>Here</w:t>
      </w:r>
      <w:r w:rsidR="000958C6">
        <w:t>,</w:t>
      </w:r>
      <w:r>
        <w:t xml:space="preserve"> DHL are focussing on two aspects of their fleet, efficiency and consumption which means the efficiency of how the vehicles arrive at their pick up/ drop off destinations but also the consumption of the vehicles – aiming to improve consumption, whether it be of bio fuels, diesel, gas</w:t>
      </w:r>
      <w:r w:rsidR="00277B71">
        <w:t>, alternative fuel</w:t>
      </w:r>
      <w:r>
        <w:t xml:space="preserve"> or electricity. </w:t>
      </w:r>
    </w:p>
    <w:p w14:paraId="0ED7BBA9" w14:textId="1AB97D92" w:rsidR="00DB5853" w:rsidRDefault="00277B71" w:rsidP="00690A2B">
      <w:r>
        <w:t xml:space="preserve">The initiatives taken within the DHL air fleet are impressive. DHL continuously invest in more economical machinery- following the investment policy and strive to continuously modernise their air fleet as part of the attempt to reduce their carbon footprint. However, due to the rise in volume of </w:t>
      </w:r>
      <w:r w:rsidR="00FD7F9C">
        <w:t>air freight, the overall carbon footprint has not decreased in recent years. This is something that DHL are looking to improve by converting Airbus A330 passenger planes into cargo planes which will improve flexibility of the fleet and allow for small/medium freight deliveries without the use of a larger- less fuel-efficient plane</w:t>
      </w:r>
      <w:r w:rsidR="004217BC">
        <w:t>s</w:t>
      </w:r>
      <w:r w:rsidR="00FD7F9C">
        <w:t xml:space="preserve">. DHL further participates in the Aviation Initiative for renewable energy- </w:t>
      </w:r>
      <w:r w:rsidR="00985132">
        <w:t>to</w:t>
      </w:r>
      <w:r w:rsidR="00FD7F9C">
        <w:t xml:space="preserve"> improve viability of alternative fuels. </w:t>
      </w:r>
    </w:p>
    <w:p w14:paraId="59130DC6" w14:textId="111269DD" w:rsidR="004217BC" w:rsidRDefault="004217BC" w:rsidP="00690A2B">
      <w:r>
        <w:t>Furthermore, DHL are working on their trans-pacific route under a programme called global forwarding. A Boeing 747 is flying around the world, continuously transporting goods across the globe- the plane is emptied a filled at every stop, which helps to greater reduce transit times by 12% enables them to score below the green carrier scorecard</w:t>
      </w:r>
      <w:r w:rsidR="00862BF1">
        <w:t xml:space="preserve">- a system which scores efficiency at which the goods are moved (all metrics considered). DHL are proactive in ensuring all aspects of air transport are assessed and improved in order to reduce they’re effects on the environment. </w:t>
      </w:r>
    </w:p>
    <w:p w14:paraId="67B7074F" w14:textId="6D021A3A" w:rsidR="00A51B23" w:rsidRDefault="000E63E0" w:rsidP="00690A2B">
      <w:r>
        <w:t xml:space="preserve">By sea, the ‘Green </w:t>
      </w:r>
      <w:proofErr w:type="spellStart"/>
      <w:r>
        <w:t>Danmar</w:t>
      </w:r>
      <w:proofErr w:type="spellEnd"/>
      <w:r>
        <w:t xml:space="preserve">’ system will be implemented in order to create a more carbon </w:t>
      </w:r>
      <w:r w:rsidR="00A51B23">
        <w:t>efficient</w:t>
      </w:r>
      <w:r>
        <w:t xml:space="preserve"> service. Customers will have the option to select a green service which </w:t>
      </w:r>
      <w:r w:rsidR="00A51B23">
        <w:t xml:space="preserve">can be tailored to their supply chain needs. The system will provide on average a 5% carbon efficiency increase in compression to the industry average. </w:t>
      </w:r>
      <w:r w:rsidR="00843B8D" w:rsidRPr="00843B8D">
        <w:t xml:space="preserve">("DHL to launch new Green </w:t>
      </w:r>
      <w:proofErr w:type="spellStart"/>
      <w:r w:rsidR="00843B8D" w:rsidRPr="00843B8D">
        <w:t>Danmar</w:t>
      </w:r>
      <w:proofErr w:type="spellEnd"/>
      <w:r w:rsidR="00843B8D" w:rsidRPr="00843B8D">
        <w:t xml:space="preserve"> service for ocean freight shipments", 2018)</w:t>
      </w:r>
    </w:p>
    <w:p w14:paraId="74B9B9C6" w14:textId="5CDDA490" w:rsidR="00985132" w:rsidRDefault="00985132" w:rsidP="00690A2B">
      <w:r>
        <w:t xml:space="preserve">The vehicle fleet is being optimised continuously also, DHL are doing this through improving the aerodynamics of vehicles and trailers, reducing weight, implementing speed limiters and low rolling resistance tyres. By 2016, 1/3 of the vehicle fleet had been modified and developments from manufacturers and further technological advancements are continuously being implemented. As a result of the advancements, fuel consumption is improved throughout. </w:t>
      </w:r>
    </w:p>
    <w:p w14:paraId="3DFF0ED1" w14:textId="2A0060AD" w:rsidR="00862BF1" w:rsidRDefault="00862BF1" w:rsidP="00690A2B">
      <w:r>
        <w:t xml:space="preserve">This links to one of DHL’s major ongoing projects which insists minimum standards for all heavy vehicles. Speed limiting, anti-idling systems and aerodynamic improvements are again implemented </w:t>
      </w:r>
      <w:r>
        <w:lastRenderedPageBreak/>
        <w:t>in order to improve overall efficiency. Furthermore, trucks will be fitted with solar mats on the outer skin, in order to run tail lifts and internal electrics- this process has been successful and improved fuel consumption by 5%.</w:t>
      </w:r>
    </w:p>
    <w:p w14:paraId="6A9719B8" w14:textId="1268BFD1" w:rsidR="00985132" w:rsidRDefault="00985132" w:rsidP="00690A2B">
      <w:r>
        <w:t xml:space="preserve">DHL’s further aims are to continue developing and implementing the alternative drive technologies, alternative fuels and to target electric and </w:t>
      </w:r>
      <w:r w:rsidR="001503BD">
        <w:t>gas-powered</w:t>
      </w:r>
      <w:r>
        <w:t xml:space="preserve"> vehicles for shorter journeys, with biofuel for long haul transport- this will improve the efficiency of transport helping to reduce the overall emission footprint. </w:t>
      </w:r>
    </w:p>
    <w:p w14:paraId="42800C19" w14:textId="1E0620DE" w:rsidR="000958C6" w:rsidRPr="00CD175E" w:rsidRDefault="00572A24" w:rsidP="000958C6">
      <w:r>
        <w:rPr>
          <w:b/>
        </w:rPr>
        <w:t>2.</w:t>
      </w:r>
      <w:r w:rsidR="000958C6" w:rsidRPr="000958C6">
        <w:rPr>
          <w:b/>
        </w:rPr>
        <w:t>4 Network-</w:t>
      </w:r>
    </w:p>
    <w:p w14:paraId="035BD481" w14:textId="00CFFAE9" w:rsidR="005956E6" w:rsidRDefault="000958C6" w:rsidP="000958C6">
      <w:r>
        <w:t>‘’Additional efficiency gains can be achieved through intelligent network planning and alternative modes of transport. Increasing digitization and the potential for recording data via sensors and apps is opening new opportunities in this regard. Whether locally or across continents it is now much easier to optimize processes and connect logistics chains.’’</w:t>
      </w:r>
    </w:p>
    <w:p w14:paraId="45D97464" w14:textId="33D5A86D" w:rsidR="000958C6" w:rsidRDefault="000958C6" w:rsidP="000958C6">
      <w:r>
        <w:t>DHL are optimising their networks by intelligent route planning</w:t>
      </w:r>
      <w:r w:rsidR="001503BD">
        <w:t>- telematic software</w:t>
      </w:r>
      <w:r>
        <w:t xml:space="preserve"> and integrated alternative transport. They are looking at introducing methods such as sensors and recorders, advocating driving more efficiently </w:t>
      </w:r>
      <w:r w:rsidR="00FD6A67">
        <w:t xml:space="preserve">and </w:t>
      </w:r>
      <w:r>
        <w:t>potentially being able to compare with other drivers/ couriers-</w:t>
      </w:r>
      <w:r w:rsidR="001503BD">
        <w:t xml:space="preserve"> as seen in the U.S,</w:t>
      </w:r>
      <w:r>
        <w:t xml:space="preserve"> this helps to improve the link between </w:t>
      </w:r>
      <w:r w:rsidR="00FD6A67">
        <w:t xml:space="preserve">the pedals and the steering wheel which can be the most influential factor in consumption and efficiency. </w:t>
      </w:r>
    </w:p>
    <w:p w14:paraId="3D37A2D4" w14:textId="4246A059" w:rsidR="00FD6A67" w:rsidRDefault="00572A24" w:rsidP="00FD6A67">
      <w:pPr>
        <w:rPr>
          <w:b/>
        </w:rPr>
      </w:pPr>
      <w:r>
        <w:rPr>
          <w:b/>
        </w:rPr>
        <w:t>2.</w:t>
      </w:r>
      <w:r w:rsidR="00FD6A67" w:rsidRPr="00FD6A67">
        <w:rPr>
          <w:b/>
        </w:rPr>
        <w:t>5 Buildings</w:t>
      </w:r>
      <w:r w:rsidR="00FD6A67">
        <w:rPr>
          <w:b/>
        </w:rPr>
        <w:t>-</w:t>
      </w:r>
    </w:p>
    <w:p w14:paraId="06DC2F81" w14:textId="30040056" w:rsidR="00FD6A67" w:rsidRDefault="00FD6A67" w:rsidP="00FD6A67">
      <w:r>
        <w:t>‘’At sites across the Group over 60% of our energy requirements are already derived from renewable sources. In</w:t>
      </w:r>
      <w:r>
        <w:rPr>
          <w:b/>
        </w:rPr>
        <w:t xml:space="preserve"> </w:t>
      </w:r>
      <w:r>
        <w:t>Belgium, France, Germany, Ireland, Italy, Luxembourg, the Netherlands, Sweden, and the US, we obtain over 90% of our electricity needs from renewable sources. In other countries as well, we strive to either increase our use of green electricity or establish renewable sources wherever they are not yet available.</w:t>
      </w:r>
      <w:r w:rsidR="000B3625">
        <w:t>’’</w:t>
      </w:r>
    </w:p>
    <w:p w14:paraId="4EA4472B" w14:textId="60255F8C" w:rsidR="000B3625" w:rsidRDefault="00FD6A67" w:rsidP="00FD6A67">
      <w:r>
        <w:t>DHL are</w:t>
      </w:r>
      <w:r w:rsidR="000B3625">
        <w:t xml:space="preserve"> putting a large emphasis on renewable energy sources, abiding by their Green Electricity policy, mentioned earlier- ‘green electricity must be implemented to the extent that is available to use’. Furthermore, it provides good evidence for DHL making huge strides forward towards reaching their targets by already having 9 countries with operations running under renewable energy sources. </w:t>
      </w:r>
      <w:r w:rsidR="001503BD">
        <w:t xml:space="preserve">Through implementing this process DHL were able to save 0.44 million tonnes of greenhouse gas emissions in 2017. </w:t>
      </w:r>
    </w:p>
    <w:p w14:paraId="14CF6D95" w14:textId="31D7A92A" w:rsidR="001503BD" w:rsidRDefault="00D85DD7" w:rsidP="00FD6A67">
      <w:r>
        <w:t>To</w:t>
      </w:r>
      <w:r w:rsidR="001503BD">
        <w:t xml:space="preserve"> reduce the impacts of buildings </w:t>
      </w:r>
      <w:r>
        <w:t xml:space="preserve">and facilities </w:t>
      </w:r>
      <w:r w:rsidR="001503BD">
        <w:t>on the environment, DHL have invested into efficient technologies within their buildings. LED lighting, CHP units (combined heat and power units)</w:t>
      </w:r>
      <w:r>
        <w:t xml:space="preserve">, solar panels and reflective roof membranes are being implemented in different facilities across the varying countries and climates. Furthermore, all new-build buildings must be constructed with efficiency as a leading factor. This is an example of DHL doing the smaller – less thought of things right. The common themes would be to introduce hybrid electric vehicles or produce a solar glider </w:t>
      </w:r>
      <w:r w:rsidR="00CD175E">
        <w:t>plane but</w:t>
      </w:r>
      <w:r>
        <w:t xml:space="preserve"> </w:t>
      </w:r>
      <w:r w:rsidR="000D6416">
        <w:t>concentrating</w:t>
      </w:r>
      <w:r>
        <w:t xml:space="preserve"> on the small things contributes massively. </w:t>
      </w:r>
    </w:p>
    <w:p w14:paraId="0E755827" w14:textId="77777777" w:rsidR="001503BD" w:rsidRDefault="001503BD" w:rsidP="00FD6A67"/>
    <w:p w14:paraId="4F44B78E" w14:textId="4E35B6B6" w:rsidR="000B3625" w:rsidRDefault="00572A24" w:rsidP="00FD6A67">
      <w:pPr>
        <w:rPr>
          <w:b/>
        </w:rPr>
      </w:pPr>
      <w:r>
        <w:rPr>
          <w:b/>
        </w:rPr>
        <w:t>2.6 Air Pollution</w:t>
      </w:r>
    </w:p>
    <w:p w14:paraId="5B743DC8" w14:textId="394A751F" w:rsidR="003A597D" w:rsidRDefault="003A597D" w:rsidP="00572A24">
      <w:r>
        <w:t>A large volume of DHL’s transport activities involves some sort of fuel combustion, which means greenhouse gas is emitted but also other harmful pollutants such as sulphur dioxide and nitrogen oxides. This means air quality especially in urban areas is affected negatively, for this reason DHL-</w:t>
      </w:r>
      <w:r w:rsidR="00572A24">
        <w:t xml:space="preserve"> </w:t>
      </w:r>
      <w:r>
        <w:lastRenderedPageBreak/>
        <w:t>‘’</w:t>
      </w:r>
      <w:r w:rsidR="00572A24">
        <w:t>want to reduce emissions of local air pollutants and deliver 70% of our own first and last mile services with fully or partially emissions-free pick-up and delivery solutions by 2025.</w:t>
      </w:r>
      <w:r>
        <w:t>’’</w:t>
      </w:r>
      <w:r w:rsidR="00572A24">
        <w:t xml:space="preserve"> </w:t>
      </w:r>
    </w:p>
    <w:p w14:paraId="53B64924" w14:textId="7A22C2EC" w:rsidR="00E164ED" w:rsidRDefault="003A597D" w:rsidP="00572A24">
      <w:r>
        <w:t>Air quality in busy urban areas continuously suffers, and with congestion charges now in place in most busy inner cities, it is proving costly to deliver/ pick up. DHL want to continue their business within the inner cities therefore are exploring some new</w:t>
      </w:r>
      <w:r w:rsidR="00E164ED">
        <w:t xml:space="preserve"> ‘clean delivery’ methods in which will enable them to deliver in urban areas and have a far smaller carbon emission rate. This statement ties in with the target for 2025 – ‘’deliver 70 % of our first and last mile services with clean pick up and delivery services’’ In my opinion, this could mean an effect on delivery time- if goods need to be transferred between modes of transport- but I see the customers opinion as a step in the right direction in terms of environmental </w:t>
      </w:r>
      <w:r w:rsidR="00843F3C">
        <w:t>improves</w:t>
      </w:r>
      <w:r w:rsidR="00E164ED">
        <w:t>, especially in urban areas.</w:t>
      </w:r>
    </w:p>
    <w:p w14:paraId="4C5406BD" w14:textId="04498267" w:rsidR="001C1D3C" w:rsidRDefault="000D6416" w:rsidP="00572A24">
      <w:r>
        <w:t xml:space="preserve">How can a clean delivery service be implemented? DHL are currently delivering by; foot, bicycle, and electric vehicles – predominantly in urban areas to help aid the clean first and last mile pick up and delivery services. </w:t>
      </w:r>
    </w:p>
    <w:p w14:paraId="131C6C8F" w14:textId="3DB1D8CD" w:rsidR="00216475" w:rsidRDefault="00216475" w:rsidP="00572A24">
      <w:r>
        <w:t xml:space="preserve">E-mobility becoming the new standard; </w:t>
      </w:r>
    </w:p>
    <w:p w14:paraId="5BF1C82E" w14:textId="45590CB6" w:rsidR="001C1D3C" w:rsidRDefault="000D6416" w:rsidP="00572A24">
      <w:r>
        <w:t xml:space="preserve">DHL have launched the </w:t>
      </w:r>
      <w:proofErr w:type="spellStart"/>
      <w:r>
        <w:t>StreetScooter</w:t>
      </w:r>
      <w:proofErr w:type="spellEnd"/>
      <w:r>
        <w:t xml:space="preserve"> in Europe, an electric vehicle designed for short journeys in urban areas for pick up/ drop off services where then it delivers the goods to a HQ</w:t>
      </w:r>
      <w:r w:rsidR="00216475">
        <w:t>/ city</w:t>
      </w:r>
      <w:r w:rsidR="001C1D3C">
        <w:t xml:space="preserve"> </w:t>
      </w:r>
      <w:r>
        <w:t xml:space="preserve">hub where they are then transferred to another suitable form of transport for the rest of its transport. </w:t>
      </w:r>
      <w:r w:rsidR="001C1D3C">
        <w:t xml:space="preserve">There are already 5,500 </w:t>
      </w:r>
      <w:proofErr w:type="spellStart"/>
      <w:r w:rsidR="001C1D3C">
        <w:t>StreetScooters</w:t>
      </w:r>
      <w:proofErr w:type="spellEnd"/>
      <w:r w:rsidR="001C1D3C">
        <w:t xml:space="preserve"> being used, predominantly in Germany, where the vehicles are charged overnight and used during the day. </w:t>
      </w:r>
      <w:r w:rsidR="00216475">
        <w:t>An addition</w:t>
      </w:r>
      <w:r w:rsidR="001C1D3C">
        <w:t xml:space="preserve"> to the </w:t>
      </w:r>
      <w:proofErr w:type="spellStart"/>
      <w:r w:rsidR="001C1D3C">
        <w:t>StreetScooter</w:t>
      </w:r>
      <w:proofErr w:type="spellEnd"/>
      <w:r w:rsidR="001C1D3C">
        <w:t xml:space="preserve"> fleet is the Work XL</w:t>
      </w:r>
      <w:r w:rsidR="00216475">
        <w:t>,</w:t>
      </w:r>
      <w:r w:rsidR="001C1D3C">
        <w:t xml:space="preserve"> which is being developed with DHL’s partners Ford automotive. The Work XL will be based on the chassis of a transit but powered by electricity with a 20m cubed loading space. The Work XL is an attempt to massively improve sustainability of transport, but also to deal with growing volumes. Ford plan to produce 2.500 models by the end of 2018 and </w:t>
      </w:r>
      <w:r w:rsidR="00216475">
        <w:t xml:space="preserve">plan to sell to the general public, hoping for considerable success given the results of the </w:t>
      </w:r>
      <w:proofErr w:type="spellStart"/>
      <w:r w:rsidR="00216475">
        <w:t>StreetScooter</w:t>
      </w:r>
      <w:proofErr w:type="spellEnd"/>
      <w:r w:rsidR="00216475">
        <w:t xml:space="preserve"> in Europe. </w:t>
      </w:r>
    </w:p>
    <w:p w14:paraId="229CDF95" w14:textId="5003B95D" w:rsidR="000D6416" w:rsidRDefault="000D6416" w:rsidP="00572A24">
      <w:r>
        <w:t xml:space="preserve">To help aid the idea of </w:t>
      </w:r>
      <w:proofErr w:type="spellStart"/>
      <w:r>
        <w:t>Emobility</w:t>
      </w:r>
      <w:proofErr w:type="spellEnd"/>
      <w:r>
        <w:t xml:space="preserve">, the company are implementing charging points in urban areas- advocating electric vehicles and helping to improve efficiency, </w:t>
      </w:r>
      <w:r w:rsidR="001C1D3C">
        <w:t xml:space="preserve">emissions and noise pollution- which will in turn assist continuations of their business in cities. </w:t>
      </w:r>
      <w:r w:rsidR="00216475">
        <w:t xml:space="preserve">However, the infrastructure for these vehicles is also growing outside of cities and this is also a focus for DHL moving forwards. </w:t>
      </w:r>
    </w:p>
    <w:p w14:paraId="7451C6F2" w14:textId="39EAF76F" w:rsidR="001C1D3C" w:rsidRDefault="001C1D3C" w:rsidP="00572A24">
      <w:r>
        <w:t>Finally, DHL are continuously developing current vehicles already on the road and in use-49,400 vehicles already in use within Europe are already meeting the standards of Euro 5 and Euro 6 specifications.</w:t>
      </w:r>
    </w:p>
    <w:p w14:paraId="06231E37" w14:textId="208ED30D" w:rsidR="00216475" w:rsidRDefault="00216475" w:rsidP="00572A24">
      <w:r>
        <w:t xml:space="preserve">It is obvious to see the level of commitment DHL have put into working for an E mobility as standard in the future. Certainly, impressive to say the least, but I understand development and manufacture of these technologies can be expensive and, in some ways, -unsustainable, therefore it will be interesting to see in what space of time these strategies start becoming the standard. </w:t>
      </w:r>
    </w:p>
    <w:p w14:paraId="2ADDF0FA" w14:textId="77777777" w:rsidR="00216475" w:rsidRDefault="00216475" w:rsidP="00572A24"/>
    <w:p w14:paraId="223AA623" w14:textId="5DDC0F1B" w:rsidR="00E164ED" w:rsidRDefault="00E164ED" w:rsidP="00E164ED">
      <w:pPr>
        <w:rPr>
          <w:b/>
        </w:rPr>
      </w:pPr>
      <w:r w:rsidRPr="00E164ED">
        <w:rPr>
          <w:b/>
        </w:rPr>
        <w:t>2.7</w:t>
      </w:r>
      <w:r w:rsidRPr="00E164ED">
        <w:t xml:space="preserve"> </w:t>
      </w:r>
      <w:r w:rsidRPr="00E164ED">
        <w:rPr>
          <w:b/>
        </w:rPr>
        <w:t xml:space="preserve">Green Solutions </w:t>
      </w:r>
    </w:p>
    <w:p w14:paraId="09FE6E4B" w14:textId="111A7CD6" w:rsidR="00FD6A67" w:rsidRDefault="00CD175E" w:rsidP="00E164ED">
      <w:r>
        <w:t>‘’</w:t>
      </w:r>
      <w:r w:rsidR="00E164ED" w:rsidRPr="00E164ED">
        <w:t>In keeping with our Shared Value approach, our Green Solutions contribute to society and the environment while creating business value. We offer our customers a range of products that help them understand their environmental footprint, and then implement measures to minimize that footprint by using alternative modes of transport or offsetting emissions.</w:t>
      </w:r>
      <w:r>
        <w:t>’’</w:t>
      </w:r>
    </w:p>
    <w:p w14:paraId="332156CC" w14:textId="46E80F60" w:rsidR="00E62874" w:rsidRDefault="00080763" w:rsidP="00E164ED">
      <w:r>
        <w:lastRenderedPageBreak/>
        <w:t xml:space="preserve">DHL are aiming to incorporate green solutions into 50% of their sales by 2025 as part of their overall economic target. The company are taking full responsibility and creating transparency by offering a carbon emission report for </w:t>
      </w:r>
      <w:r w:rsidR="009E3BFC">
        <w:t xml:space="preserve">overall </w:t>
      </w:r>
      <w:r>
        <w:t xml:space="preserve">transport, </w:t>
      </w:r>
      <w:r w:rsidR="009E3BFC">
        <w:t>or various</w:t>
      </w:r>
      <w:r>
        <w:t xml:space="preserve"> </w:t>
      </w:r>
      <w:r w:rsidR="009E3BFC">
        <w:t>quick</w:t>
      </w:r>
      <w:r>
        <w:t xml:space="preserve"> carbon calculator</w:t>
      </w:r>
      <w:r w:rsidR="009E3BFC">
        <w:t xml:space="preserve">s </w:t>
      </w:r>
      <w:r w:rsidR="00A51B23">
        <w:t xml:space="preserve">and tracking </w:t>
      </w:r>
      <w:r w:rsidR="009E3BFC">
        <w:t>for customers</w:t>
      </w:r>
      <w:r>
        <w:t xml:space="preserve"> in order to assess the emissions of transport before buying a service</w:t>
      </w:r>
      <w:r w:rsidR="009E3BFC">
        <w:t>. Furthermore, off-setting emissions is a process in which DHL have had considerable success. Clients can invest in climate protection projects and events</w:t>
      </w:r>
      <w:r w:rsidR="00E46ED9">
        <w:t xml:space="preserve"> under the ‘Climate Neutral’ strategy</w:t>
      </w:r>
      <w:r w:rsidR="009E3BFC">
        <w:t xml:space="preserve">- such as DHL’s project in Lesotho. This works by trying to balance </w:t>
      </w:r>
      <w:r w:rsidR="00E62874">
        <w:t xml:space="preserve">the impacts on the environment- 1.9 billion customers have used this scheme in order to offset 245,000 tonnes of CO2 emissions from using the DHL transport and logistics service. This process provides some of the larger more frequent company clients with an opportunity to join the environmental band wagon and ensure they are seen to be giving back to the environment- making DHL a more attractive service. </w:t>
      </w:r>
    </w:p>
    <w:p w14:paraId="4DA6CD09" w14:textId="77777777" w:rsidR="00E62874" w:rsidRDefault="00E62874" w:rsidP="00E164ED">
      <w:r>
        <w:t>Additionally, DHL are running a scheme called ‘Green Optimisation’ whereby investments in;</w:t>
      </w:r>
    </w:p>
    <w:p w14:paraId="4033D93C" w14:textId="67E0EFAB" w:rsidR="00080763" w:rsidRDefault="00E62874" w:rsidP="00E164ED">
      <w:r>
        <w:t>Improv</w:t>
      </w:r>
      <w:r w:rsidR="000E63E0">
        <w:t>ing</w:t>
      </w:r>
      <w:r>
        <w:t xml:space="preserve"> warehousing by using efficient technologies and making use of old un-needed sites, </w:t>
      </w:r>
      <w:r w:rsidR="000E63E0">
        <w:t xml:space="preserve">aims to achieve a zero warehousing and distribution emission and further solutions for reverse logistics, waste management and producer responsibility. </w:t>
      </w:r>
      <w:r w:rsidR="009E3BFC">
        <w:t xml:space="preserve"> </w:t>
      </w:r>
    </w:p>
    <w:p w14:paraId="2E113F8A" w14:textId="4FA2A36D" w:rsidR="00A51B23" w:rsidRDefault="000E63E0" w:rsidP="00E164ED">
      <w:r>
        <w:t xml:space="preserve">These such ideas can be seen in DHL’s enviro-solutions portfolio, whereby Gatwick airport is the first airport to turn waste into energy on-site. This means the sites water recovery system can be run on renewable energy and saves the airport $1,100 per day. </w:t>
      </w:r>
      <w:r w:rsidR="00A51B23">
        <w:t xml:space="preserve"> </w:t>
      </w:r>
    </w:p>
    <w:p w14:paraId="2D64665D" w14:textId="43791357" w:rsidR="00E46ED9" w:rsidRDefault="00E46ED9" w:rsidP="00E164ED">
      <w:pPr>
        <w:rPr>
          <w:b/>
        </w:rPr>
      </w:pPr>
      <w:r>
        <w:rPr>
          <w:b/>
        </w:rPr>
        <w:t>2.8 Employees</w:t>
      </w:r>
    </w:p>
    <w:p w14:paraId="16E7D563" w14:textId="31496AD6" w:rsidR="00E46ED9" w:rsidRDefault="00E46ED9" w:rsidP="00E164ED">
      <w:r>
        <w:t xml:space="preserve">DHL’s employees are encouraged to advocate their ‘Go Green’ schemes at home and at work. Employee training is a vital part of the process, the standards are set from the start and the current or future employees are informed on the businesses plans and schemes going forwards. </w:t>
      </w:r>
    </w:p>
    <w:p w14:paraId="689473CC" w14:textId="615A6297" w:rsidR="00E46ED9" w:rsidRDefault="00E46ED9" w:rsidP="00E164ED">
      <w:r>
        <w:t xml:space="preserve">DHL incorporate the environmental schemes into employee training and knowledge </w:t>
      </w:r>
      <w:proofErr w:type="gramStart"/>
      <w:r>
        <w:t>in an attempt to</w:t>
      </w:r>
      <w:proofErr w:type="gramEnd"/>
      <w:r>
        <w:t xml:space="preserve"> </w:t>
      </w:r>
      <w:r w:rsidR="00556594">
        <w:t xml:space="preserve">achieve a deeper understanding of environmental protections and the impacts of the company on the environment. Employees are further encouraged to be part of tree-planting targets and volunteer schemes made available. </w:t>
      </w:r>
    </w:p>
    <w:p w14:paraId="63852B52" w14:textId="3BAB98AA" w:rsidR="00556594" w:rsidRDefault="00556594" w:rsidP="00E164ED">
      <w:r>
        <w:t xml:space="preserve">DHL wants to brand itself as a global company which has taken as many necessary steps to tackle the problem which it is contributing to- climate change. </w:t>
      </w:r>
    </w:p>
    <w:p w14:paraId="410C8275" w14:textId="013D5671" w:rsidR="00843B8D" w:rsidRDefault="00843B8D" w:rsidP="00E164ED">
      <w:pPr>
        <w:rPr>
          <w:b/>
        </w:rPr>
      </w:pPr>
      <w:r>
        <w:rPr>
          <w:b/>
        </w:rPr>
        <w:t xml:space="preserve">3.0 Conclusion </w:t>
      </w:r>
    </w:p>
    <w:p w14:paraId="51E85E5E" w14:textId="5969C984" w:rsidR="00CF3020" w:rsidRDefault="00843B8D" w:rsidP="00E164ED">
      <w:r>
        <w:t xml:space="preserve">Overall DHL has a huge impact on the environment. </w:t>
      </w:r>
      <w:r w:rsidR="00CF3020">
        <w:t xml:space="preserve">Their operational activities are bound to have a huge impact on the environment because of the size of their business and the scale that they operate on. However, it is certainly about how they manage this situation and, in my opinion, based on the evidence and necessary steps they’re taking as an environmentally aware company- DHL is making good steps towards reducing it’s impacts on the environment. DHL has proven this through the range of initiatives it has taken or plans to take in order to continuously develop and reduce its operational effects on the environment. Furthermore, DHL is a leading company in encouraging other contractual companies to ‘go green’ using incentives such as – ‘courier of the week’ – for the most economical driver. </w:t>
      </w:r>
    </w:p>
    <w:p w14:paraId="4A64A990" w14:textId="598F266F" w:rsidR="00CF3020" w:rsidRDefault="00CF3020" w:rsidP="00E164ED">
      <w:r>
        <w:t xml:space="preserve">DHL’s operational impacts are huge, but the fact that the company firstly takes responsibility for it’s operational impacts through </w:t>
      </w:r>
      <w:r w:rsidR="00131643">
        <w:t>identifying the impacts and having a transparent approach, optimising it’s operations through advancement in technology or modifications to the fleet and finally off-</w:t>
      </w:r>
      <w:r w:rsidR="00131643">
        <w:lastRenderedPageBreak/>
        <w:t xml:space="preserve">setting emissions by creating or supporting projects which help to improve the environment is a huge step in the right direction towards improving it’s overall impact. </w:t>
      </w:r>
    </w:p>
    <w:p w14:paraId="63C252DA" w14:textId="30F16FEE" w:rsidR="00131643" w:rsidRDefault="00131643" w:rsidP="00E164ED"/>
    <w:p w14:paraId="6505818C" w14:textId="77777777" w:rsidR="00131643" w:rsidRDefault="00131643" w:rsidP="00131643">
      <w:r>
        <w:t>References</w:t>
      </w:r>
    </w:p>
    <w:p w14:paraId="1F47B61F" w14:textId="77777777" w:rsidR="00131643" w:rsidRDefault="00131643" w:rsidP="00131643">
      <w:r>
        <w:t>DHL CSR report. (2019). Retrieved from https://www.dpdhl.com/content/dam/dpdhl/en/media-center/responsibility/dpdhl-corporate-responsibility-report-2017.pdf</w:t>
      </w:r>
    </w:p>
    <w:p w14:paraId="5BC4D88D" w14:textId="5058CACA" w:rsidR="00131643" w:rsidRDefault="00131643" w:rsidP="00131643">
      <w:bookmarkStart w:id="0" w:name="_GoBack"/>
      <w:bookmarkEnd w:id="0"/>
      <w:r>
        <w:t xml:space="preserve">DHL successful year. (2016). Retrieved from </w:t>
      </w:r>
      <w:hyperlink r:id="rId5" w:history="1">
        <w:r w:rsidRPr="00B40D3B">
          <w:rPr>
            <w:rStyle w:val="Hyperlink"/>
          </w:rPr>
          <w:t>https://www.logistics.dhl/global-en/home/press/press-archive/2017/dpdhl-group-ends-financial-year-2016-with-record-earnings.html</w:t>
        </w:r>
      </w:hyperlink>
    </w:p>
    <w:p w14:paraId="395FC52B" w14:textId="4DFC1BD7" w:rsidR="00131643" w:rsidRDefault="00131643" w:rsidP="00131643">
      <w:r>
        <w:t xml:space="preserve">DHL to launch new Green </w:t>
      </w:r>
      <w:proofErr w:type="spellStart"/>
      <w:r>
        <w:t>Danmar</w:t>
      </w:r>
      <w:proofErr w:type="spellEnd"/>
      <w:r>
        <w:t xml:space="preserve"> service for ocean freight shipments. (2018). Retrieved from https://www.ship-technology.com/news/newsdhl-to-launch-new-green-danmar-service-for-ocean-freight-shipments-4836539/</w:t>
      </w:r>
    </w:p>
    <w:p w14:paraId="42D9B35E" w14:textId="77777777" w:rsidR="00CF3020" w:rsidRDefault="00CF3020" w:rsidP="00E164ED"/>
    <w:p w14:paraId="161C5E25" w14:textId="77777777" w:rsidR="00CF3020" w:rsidRDefault="00CF3020" w:rsidP="00E164ED"/>
    <w:p w14:paraId="2929E33A" w14:textId="7C2C7DF0" w:rsidR="00843B8D" w:rsidRPr="00843B8D" w:rsidRDefault="00CF3020" w:rsidP="00E164ED">
      <w:r>
        <w:t xml:space="preserve"> </w:t>
      </w:r>
    </w:p>
    <w:p w14:paraId="6D37CC51" w14:textId="77777777" w:rsidR="00556594" w:rsidRPr="00E46ED9" w:rsidRDefault="00556594" w:rsidP="00E164ED"/>
    <w:p w14:paraId="736A6CCB" w14:textId="77777777" w:rsidR="00E46ED9" w:rsidRPr="00E46ED9" w:rsidRDefault="00E46ED9" w:rsidP="00E164ED"/>
    <w:p w14:paraId="7A3ACC58" w14:textId="77777777" w:rsidR="00E46ED9" w:rsidRDefault="00E46ED9" w:rsidP="00E164ED"/>
    <w:p w14:paraId="52ECFEF2" w14:textId="62B8E1D0" w:rsidR="00A51B23" w:rsidRDefault="00A51B23" w:rsidP="00E164ED"/>
    <w:p w14:paraId="16028359" w14:textId="77777777" w:rsidR="00CD175E" w:rsidRPr="00E164ED" w:rsidRDefault="00CD175E" w:rsidP="00E164ED"/>
    <w:p w14:paraId="50C30FA4" w14:textId="77777777" w:rsidR="005956E6" w:rsidRPr="005956E6" w:rsidRDefault="005956E6" w:rsidP="00690A2B"/>
    <w:p w14:paraId="47C8DDCB" w14:textId="77777777" w:rsidR="00690A2B" w:rsidRDefault="00690A2B" w:rsidP="0060616E"/>
    <w:p w14:paraId="2B7A06C7" w14:textId="77777777" w:rsidR="00690A2B" w:rsidRDefault="00690A2B" w:rsidP="0060616E"/>
    <w:p w14:paraId="245206A7" w14:textId="77777777" w:rsidR="000B675E" w:rsidRDefault="000B675E" w:rsidP="00EA3B21"/>
    <w:p w14:paraId="6EE6A71E" w14:textId="77777777" w:rsidR="0007235D" w:rsidRDefault="0007235D" w:rsidP="00EA3B21"/>
    <w:p w14:paraId="61329020" w14:textId="77777777" w:rsidR="0007235D" w:rsidRDefault="0007235D" w:rsidP="00EA3B21"/>
    <w:p w14:paraId="3C1BF11E" w14:textId="77777777" w:rsidR="0007235D" w:rsidRDefault="0007235D" w:rsidP="00EA3B21"/>
    <w:p w14:paraId="6B5EF79F" w14:textId="77777777" w:rsidR="0007235D" w:rsidRDefault="0007235D" w:rsidP="00EA3B21"/>
    <w:p w14:paraId="754EEF98" w14:textId="77777777" w:rsidR="0007235D" w:rsidRDefault="0007235D" w:rsidP="00EA3B21"/>
    <w:p w14:paraId="02225D44" w14:textId="77777777" w:rsidR="00AE2552" w:rsidRDefault="00AE2552" w:rsidP="00EA3B21"/>
    <w:p w14:paraId="2CA23048" w14:textId="652308C1" w:rsidR="006E7CD3" w:rsidRDefault="006E7CD3" w:rsidP="00EA3B21"/>
    <w:p w14:paraId="1D7B4FC3" w14:textId="77777777" w:rsidR="006E7CD3" w:rsidRDefault="006E7CD3" w:rsidP="00EA3B21"/>
    <w:p w14:paraId="0E5582CC" w14:textId="77777777" w:rsidR="006E7CD3" w:rsidRDefault="006E7CD3" w:rsidP="00EA3B21"/>
    <w:p w14:paraId="22B75353" w14:textId="77777777" w:rsidR="00EA3B21" w:rsidRDefault="00EA3B21" w:rsidP="00EA3B21"/>
    <w:p w14:paraId="22DDE240" w14:textId="5895F4DB" w:rsidR="00EA3B21" w:rsidRDefault="00EA3B21" w:rsidP="00EA3B21">
      <w:r>
        <w:lastRenderedPageBreak/>
        <w:t xml:space="preserve"> </w:t>
      </w:r>
    </w:p>
    <w:p w14:paraId="12EE7B79" w14:textId="77777777" w:rsidR="00EA3B21" w:rsidRDefault="00EA3B21" w:rsidP="00EA3B21"/>
    <w:p w14:paraId="32F5B8EC" w14:textId="77777777" w:rsidR="00527780" w:rsidRPr="002E4D78" w:rsidRDefault="00527780" w:rsidP="00FE2711">
      <w:pPr>
        <w:rPr>
          <w:b/>
          <w:u w:val="single"/>
        </w:rPr>
      </w:pPr>
    </w:p>
    <w:p w14:paraId="1C32F44E" w14:textId="77777777" w:rsidR="002E4D78" w:rsidRDefault="002E4D78" w:rsidP="00FE2711"/>
    <w:p w14:paraId="68059C53" w14:textId="77777777" w:rsidR="00605E3A" w:rsidRDefault="00605E3A" w:rsidP="00FE2711"/>
    <w:p w14:paraId="77668127" w14:textId="6D490BD0" w:rsidR="0070492C" w:rsidRPr="00FE2711" w:rsidRDefault="0070492C" w:rsidP="00FE2711"/>
    <w:sectPr w:rsidR="0070492C" w:rsidRPr="00FE2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543D8"/>
    <w:multiLevelType w:val="multilevel"/>
    <w:tmpl w:val="F4C48C90"/>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38BE2131"/>
    <w:multiLevelType w:val="multilevel"/>
    <w:tmpl w:val="1C72BD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2491DFD"/>
    <w:multiLevelType w:val="multilevel"/>
    <w:tmpl w:val="56521C0C"/>
    <w:lvl w:ilvl="0">
      <w:start w:val="1"/>
      <w:numFmt w:val="decimal"/>
      <w:lvlText w:val="%1.0-"/>
      <w:lvlJc w:val="left"/>
      <w:pPr>
        <w:ind w:left="405" w:hanging="405"/>
      </w:pPr>
      <w:rPr>
        <w:rFonts w:hint="default"/>
        <w:u w:val="single"/>
      </w:rPr>
    </w:lvl>
    <w:lvl w:ilvl="1">
      <w:start w:val="1"/>
      <w:numFmt w:val="decimal"/>
      <w:lvlText w:val="%1.%2-"/>
      <w:lvlJc w:val="left"/>
      <w:pPr>
        <w:ind w:left="1125" w:hanging="405"/>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3" w15:restartNumberingAfterBreak="0">
    <w:nsid w:val="6A771479"/>
    <w:multiLevelType w:val="multilevel"/>
    <w:tmpl w:val="1730CC1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B58"/>
    <w:rsid w:val="0007235D"/>
    <w:rsid w:val="00080763"/>
    <w:rsid w:val="000958C6"/>
    <w:rsid w:val="000B3625"/>
    <w:rsid w:val="000B675E"/>
    <w:rsid w:val="000D6416"/>
    <w:rsid w:val="000E3B0D"/>
    <w:rsid w:val="000E63E0"/>
    <w:rsid w:val="00131643"/>
    <w:rsid w:val="001503BD"/>
    <w:rsid w:val="001B2CDF"/>
    <w:rsid w:val="001C1D3C"/>
    <w:rsid w:val="00216475"/>
    <w:rsid w:val="00222013"/>
    <w:rsid w:val="00277B71"/>
    <w:rsid w:val="002E4D78"/>
    <w:rsid w:val="003A597D"/>
    <w:rsid w:val="003F5523"/>
    <w:rsid w:val="004217BC"/>
    <w:rsid w:val="00527780"/>
    <w:rsid w:val="00556594"/>
    <w:rsid w:val="005672B4"/>
    <w:rsid w:val="00572A24"/>
    <w:rsid w:val="005956E6"/>
    <w:rsid w:val="00605E3A"/>
    <w:rsid w:val="0060616E"/>
    <w:rsid w:val="00633BEC"/>
    <w:rsid w:val="00690A2B"/>
    <w:rsid w:val="006E7CD3"/>
    <w:rsid w:val="0070492C"/>
    <w:rsid w:val="00843B8D"/>
    <w:rsid w:val="00843F3C"/>
    <w:rsid w:val="00862BF1"/>
    <w:rsid w:val="00953900"/>
    <w:rsid w:val="00985132"/>
    <w:rsid w:val="009E3BFC"/>
    <w:rsid w:val="00A51B23"/>
    <w:rsid w:val="00AE2552"/>
    <w:rsid w:val="00B27670"/>
    <w:rsid w:val="00C51E0C"/>
    <w:rsid w:val="00C658BA"/>
    <w:rsid w:val="00CD175E"/>
    <w:rsid w:val="00CF3020"/>
    <w:rsid w:val="00D85DD7"/>
    <w:rsid w:val="00DB5853"/>
    <w:rsid w:val="00DC73B8"/>
    <w:rsid w:val="00E164ED"/>
    <w:rsid w:val="00E46ED9"/>
    <w:rsid w:val="00E62874"/>
    <w:rsid w:val="00EA3B21"/>
    <w:rsid w:val="00F95B58"/>
    <w:rsid w:val="00F96EDD"/>
    <w:rsid w:val="00FD6A67"/>
    <w:rsid w:val="00FD7F9C"/>
    <w:rsid w:val="00FE2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211D7"/>
  <w15:chartTrackingRefBased/>
  <w15:docId w15:val="{6EA72DF2-36D4-404B-B502-46F773DB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711"/>
    <w:pPr>
      <w:ind w:left="720"/>
      <w:contextualSpacing/>
    </w:pPr>
  </w:style>
  <w:style w:type="character" w:styleId="Hyperlink">
    <w:name w:val="Hyperlink"/>
    <w:basedOn w:val="DefaultParagraphFont"/>
    <w:uiPriority w:val="99"/>
    <w:unhideWhenUsed/>
    <w:rsid w:val="00131643"/>
    <w:rPr>
      <w:color w:val="0563C1" w:themeColor="hyperlink"/>
      <w:u w:val="single"/>
    </w:rPr>
  </w:style>
  <w:style w:type="character" w:styleId="UnresolvedMention">
    <w:name w:val="Unresolved Mention"/>
    <w:basedOn w:val="DefaultParagraphFont"/>
    <w:uiPriority w:val="99"/>
    <w:semiHidden/>
    <w:unhideWhenUsed/>
    <w:rsid w:val="001316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ogistics.dhl/global-en/home/press/press-archive/2017/dpdhl-group-ends-financial-year-2016-with-record-earning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3573</Words>
  <Characters>20370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Millichap</dc:creator>
  <cp:keywords/>
  <dc:description/>
  <cp:lastModifiedBy>Matthew Millichap</cp:lastModifiedBy>
  <cp:revision>2</cp:revision>
  <dcterms:created xsi:type="dcterms:W3CDTF">2019-03-18T20:00:00Z</dcterms:created>
  <dcterms:modified xsi:type="dcterms:W3CDTF">2019-03-18T20:00:00Z</dcterms:modified>
</cp:coreProperties>
</file>