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5F5AE" w14:textId="77777777" w:rsidR="001D21D3" w:rsidRDefault="001D21D3" w:rsidP="000E6A06">
      <w:pPr>
        <w:pStyle w:val="Title"/>
        <w:jc w:val="center"/>
      </w:pPr>
    </w:p>
    <w:p w14:paraId="7275F5AF" w14:textId="77777777" w:rsidR="001D21D3" w:rsidRDefault="001D21D3" w:rsidP="000E6A06">
      <w:pPr>
        <w:pStyle w:val="Title"/>
        <w:jc w:val="center"/>
      </w:pPr>
    </w:p>
    <w:p w14:paraId="7275F5B0" w14:textId="77777777" w:rsidR="001D21D3" w:rsidRDefault="001D21D3" w:rsidP="000E6A06">
      <w:pPr>
        <w:pStyle w:val="Title"/>
        <w:jc w:val="center"/>
      </w:pPr>
    </w:p>
    <w:p w14:paraId="7275F5B1" w14:textId="7A2EFFF4" w:rsidR="009A7EB8" w:rsidRDefault="000E6A06" w:rsidP="000E6A06">
      <w:pPr>
        <w:pStyle w:val="Title"/>
        <w:jc w:val="center"/>
      </w:pPr>
      <w:r>
        <w:t xml:space="preserve">Marketing plan </w:t>
      </w:r>
    </w:p>
    <w:p w14:paraId="74ABC9DC" w14:textId="6546C7F2" w:rsidR="006A0D07" w:rsidRDefault="000E6A06" w:rsidP="006A0D07">
      <w:pPr>
        <w:jc w:val="center"/>
        <w:rPr>
          <w:b/>
          <w:i/>
        </w:rPr>
      </w:pPr>
      <w:r w:rsidRPr="000E6A06">
        <w:rPr>
          <w:b/>
          <w:i/>
        </w:rPr>
        <w:t>Marketing opportunity for Travelodge Plus brand on social media accounts</w:t>
      </w:r>
    </w:p>
    <w:p w14:paraId="651698F2" w14:textId="77777777" w:rsidR="000446B9" w:rsidRDefault="000446B9" w:rsidP="006A0D07">
      <w:pPr>
        <w:jc w:val="center"/>
        <w:rPr>
          <w:b/>
          <w:i/>
        </w:rPr>
      </w:pPr>
    </w:p>
    <w:p w14:paraId="3BFF7661" w14:textId="77777777" w:rsidR="000446B9" w:rsidRPr="006A0D07" w:rsidRDefault="000446B9" w:rsidP="006A0D07">
      <w:pPr>
        <w:jc w:val="center"/>
        <w:rPr>
          <w:b/>
          <w:i/>
        </w:rPr>
      </w:pPr>
    </w:p>
    <w:p w14:paraId="7D6BFF98" w14:textId="77777777" w:rsidR="006A0D07" w:rsidRPr="00E841A2" w:rsidRDefault="006A0D07" w:rsidP="006A0D07">
      <w:pPr>
        <w:rPr>
          <w:lang w:val="en-GB"/>
        </w:rPr>
      </w:pPr>
      <w:r>
        <w:t xml:space="preserve">Name: </w:t>
      </w:r>
      <w:r w:rsidRPr="00E841A2">
        <w:rPr>
          <w:lang w:val="en-GB"/>
        </w:rPr>
        <w:t xml:space="preserve">Diana </w:t>
      </w:r>
      <w:proofErr w:type="spellStart"/>
      <w:r w:rsidRPr="00E841A2">
        <w:rPr>
          <w:lang w:val="en-GB"/>
        </w:rPr>
        <w:t>Vukov</w:t>
      </w:r>
      <w:proofErr w:type="spellEnd"/>
    </w:p>
    <w:p w14:paraId="33396208" w14:textId="77777777" w:rsidR="006A0D07" w:rsidRPr="00E841A2" w:rsidRDefault="006A0D07" w:rsidP="006A0D07">
      <w:pPr>
        <w:rPr>
          <w:rFonts w:ascii="Segoe UI" w:hAnsi="Segoe UI" w:cs="Segoe UI"/>
          <w:color w:val="000000"/>
          <w:shd w:val="clear" w:color="auto" w:fill="F1F1F1"/>
          <w:lang w:val="en-GB"/>
        </w:rPr>
      </w:pPr>
      <w:r>
        <w:rPr>
          <w:rFonts w:ascii="Segoe UI" w:hAnsi="Segoe UI" w:cs="Segoe UI"/>
          <w:color w:val="000000"/>
          <w:shd w:val="clear" w:color="auto" w:fill="F1F1F1"/>
        </w:rPr>
        <w:t xml:space="preserve">Student ID: </w:t>
      </w:r>
      <w:r w:rsidRPr="00E841A2">
        <w:rPr>
          <w:rFonts w:ascii="Segoe UI" w:hAnsi="Segoe UI" w:cs="Segoe UI"/>
          <w:color w:val="000000"/>
          <w:shd w:val="clear" w:color="auto" w:fill="F1F1F1"/>
          <w:lang w:val="en-GB"/>
        </w:rPr>
        <w:t>2234549</w:t>
      </w:r>
    </w:p>
    <w:p w14:paraId="3B729177" w14:textId="4370D160" w:rsidR="006A0D07" w:rsidRPr="00C62800" w:rsidRDefault="006A0D07" w:rsidP="006A0D07">
      <w:pPr>
        <w:rPr>
          <w:rFonts w:ascii="Segoe UI" w:hAnsi="Segoe UI" w:cs="Segoe UI"/>
          <w:color w:val="000000"/>
          <w:shd w:val="clear" w:color="auto" w:fill="F1F1F1"/>
          <w:lang w:val="en-GB"/>
        </w:rPr>
      </w:pPr>
      <w:r>
        <w:rPr>
          <w:rFonts w:ascii="Segoe UI" w:hAnsi="Segoe UI" w:cs="Segoe UI"/>
          <w:color w:val="000000"/>
          <w:shd w:val="clear" w:color="auto" w:fill="F1F1F1"/>
        </w:rPr>
        <w:t>The module title:</w:t>
      </w:r>
      <w:r>
        <w:rPr>
          <w:rFonts w:ascii="Segoe UI" w:hAnsi="Segoe UI" w:cs="Segoe UI"/>
          <w:color w:val="000000"/>
          <w:shd w:val="clear" w:color="auto" w:fill="F1F1F1"/>
          <w:lang w:val="en-GB"/>
        </w:rPr>
        <w:t xml:space="preserve"> </w:t>
      </w:r>
      <w:r w:rsidR="000446B9">
        <w:rPr>
          <w:rFonts w:ascii="Segoe UI" w:hAnsi="Segoe UI" w:cs="Segoe UI"/>
          <w:color w:val="000000"/>
          <w:shd w:val="clear" w:color="auto" w:fill="F1F1F1"/>
          <w:lang w:val="en-GB"/>
        </w:rPr>
        <w:t>Marketing ess</w:t>
      </w:r>
      <w:r w:rsidR="00103479">
        <w:rPr>
          <w:rFonts w:ascii="Segoe UI" w:hAnsi="Segoe UI" w:cs="Segoe UI"/>
          <w:color w:val="000000"/>
          <w:shd w:val="clear" w:color="auto" w:fill="F1F1F1"/>
          <w:lang w:val="en-GB"/>
        </w:rPr>
        <w:t>entials (BMIH4005</w:t>
      </w:r>
      <w:r w:rsidR="003949E3">
        <w:rPr>
          <w:rFonts w:ascii="Segoe UI" w:hAnsi="Segoe UI" w:cs="Segoe UI"/>
          <w:color w:val="000000"/>
          <w:shd w:val="clear" w:color="auto" w:fill="F1F1F1"/>
          <w:lang w:val="en-GB"/>
        </w:rPr>
        <w:t>)</w:t>
      </w:r>
    </w:p>
    <w:p w14:paraId="182A8F8C" w14:textId="77777777" w:rsidR="008A21CF" w:rsidRDefault="006A0D07" w:rsidP="006A0D07">
      <w:pPr>
        <w:spacing w:after="200" w:line="276" w:lineRule="auto"/>
        <w:jc w:val="left"/>
        <w:rPr>
          <w:rFonts w:ascii="Segoe UI" w:hAnsi="Segoe UI" w:cs="Segoe UI"/>
          <w:color w:val="000000"/>
          <w:shd w:val="clear" w:color="auto" w:fill="F1F1F1"/>
          <w:lang w:val="en-GB"/>
        </w:rPr>
      </w:pPr>
      <w:r>
        <w:rPr>
          <w:rFonts w:ascii="Segoe UI" w:hAnsi="Segoe UI" w:cs="Segoe UI"/>
          <w:color w:val="000000"/>
          <w:shd w:val="clear" w:color="auto" w:fill="F1F1F1"/>
        </w:rPr>
        <w:t xml:space="preserve">Lecturer’s name: </w:t>
      </w:r>
      <w:r w:rsidR="003949E3">
        <w:rPr>
          <w:rFonts w:ascii="Segoe UI" w:hAnsi="Segoe UI" w:cs="Segoe UI"/>
          <w:color w:val="000000"/>
          <w:shd w:val="clear" w:color="auto" w:fill="F1F1F1"/>
          <w:lang w:val="en-GB"/>
        </w:rPr>
        <w:t>L</w:t>
      </w:r>
      <w:r w:rsidR="007A47D6">
        <w:rPr>
          <w:rFonts w:ascii="Segoe UI" w:hAnsi="Segoe UI" w:cs="Segoe UI"/>
          <w:color w:val="000000"/>
          <w:shd w:val="clear" w:color="auto" w:fill="F1F1F1"/>
          <w:lang w:val="en-GB"/>
        </w:rPr>
        <w:t xml:space="preserve">uciana </w:t>
      </w:r>
      <w:proofErr w:type="spellStart"/>
      <w:r w:rsidR="007A47D6">
        <w:rPr>
          <w:rFonts w:ascii="Segoe UI" w:hAnsi="Segoe UI" w:cs="Segoe UI"/>
          <w:color w:val="000000"/>
          <w:shd w:val="clear" w:color="auto" w:fill="F1F1F1"/>
          <w:lang w:val="en-GB"/>
        </w:rPr>
        <w:t>Sua</w:t>
      </w:r>
      <w:r w:rsidR="00B7105C">
        <w:rPr>
          <w:rFonts w:ascii="Segoe UI" w:hAnsi="Segoe UI" w:cs="Segoe UI"/>
          <w:color w:val="000000"/>
          <w:shd w:val="clear" w:color="auto" w:fill="F1F1F1"/>
          <w:lang w:val="en-GB"/>
        </w:rPr>
        <w:t>rdi</w:t>
      </w:r>
      <w:proofErr w:type="spellEnd"/>
    </w:p>
    <w:p w14:paraId="7275F5B3" w14:textId="58B7C508" w:rsidR="002B2461" w:rsidRDefault="008A21CF" w:rsidP="006A0D07">
      <w:pPr>
        <w:spacing w:after="200" w:line="276" w:lineRule="auto"/>
        <w:jc w:val="left"/>
        <w:rPr>
          <w:b/>
          <w:i/>
        </w:rPr>
      </w:pPr>
      <w:r>
        <w:rPr>
          <w:rFonts w:ascii="Segoe UI" w:hAnsi="Segoe UI" w:cs="Segoe UI"/>
          <w:color w:val="000000"/>
          <w:shd w:val="clear" w:color="auto" w:fill="F1F1F1"/>
          <w:lang w:val="en-GB"/>
        </w:rPr>
        <w:t>Wordcount</w:t>
      </w:r>
      <w:r w:rsidR="00FD6703">
        <w:rPr>
          <w:rFonts w:ascii="Segoe UI" w:hAnsi="Segoe UI" w:cs="Segoe UI"/>
          <w:color w:val="000000"/>
          <w:shd w:val="clear" w:color="auto" w:fill="F1F1F1"/>
          <w:lang w:val="en-GB"/>
        </w:rPr>
        <w:t>: 1378</w:t>
      </w:r>
      <w:r w:rsidR="002B2461">
        <w:rPr>
          <w:b/>
          <w:i/>
        </w:rPr>
        <w:br w:type="page"/>
      </w:r>
    </w:p>
    <w:sdt>
      <w:sdtPr>
        <w:rPr>
          <w:rFonts w:ascii="Times New Roman" w:eastAsiaTheme="minorHAnsi" w:hAnsi="Times New Roman" w:cstheme="minorBidi"/>
          <w:color w:val="auto"/>
          <w:sz w:val="24"/>
          <w:szCs w:val="22"/>
        </w:rPr>
        <w:id w:val="85117412"/>
        <w:docPartObj>
          <w:docPartGallery w:val="Table of Contents"/>
          <w:docPartUnique/>
        </w:docPartObj>
      </w:sdtPr>
      <w:sdtEndPr>
        <w:rPr>
          <w:b/>
          <w:bCs/>
          <w:noProof/>
        </w:rPr>
      </w:sdtEndPr>
      <w:sdtContent>
        <w:p w14:paraId="7275F5B4" w14:textId="77777777" w:rsidR="002B2461" w:rsidRDefault="002B2461">
          <w:pPr>
            <w:pStyle w:val="TOCHeading"/>
          </w:pPr>
          <w:r>
            <w:t>Table of Contents</w:t>
          </w:r>
        </w:p>
        <w:p w14:paraId="7275F5B5" w14:textId="77777777" w:rsidR="007C7786" w:rsidRDefault="002B2461">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28998857" w:history="1">
            <w:r w:rsidR="007C7786" w:rsidRPr="00FC50B1">
              <w:rPr>
                <w:rStyle w:val="Hyperlink"/>
                <w:noProof/>
              </w:rPr>
              <w:t>Component A- Marketing Plan</w:t>
            </w:r>
            <w:r w:rsidR="007C7786">
              <w:rPr>
                <w:noProof/>
                <w:webHidden/>
              </w:rPr>
              <w:tab/>
            </w:r>
            <w:r w:rsidR="007C7786">
              <w:rPr>
                <w:noProof/>
                <w:webHidden/>
              </w:rPr>
              <w:fldChar w:fldCharType="begin"/>
            </w:r>
            <w:r w:rsidR="007C7786">
              <w:rPr>
                <w:noProof/>
                <w:webHidden/>
              </w:rPr>
              <w:instrText xml:space="preserve"> PAGEREF _Toc128998857 \h </w:instrText>
            </w:r>
            <w:r w:rsidR="007C7786">
              <w:rPr>
                <w:noProof/>
                <w:webHidden/>
              </w:rPr>
            </w:r>
            <w:r w:rsidR="007C7786">
              <w:rPr>
                <w:noProof/>
                <w:webHidden/>
              </w:rPr>
              <w:fldChar w:fldCharType="separate"/>
            </w:r>
            <w:r w:rsidR="007C7786">
              <w:rPr>
                <w:noProof/>
                <w:webHidden/>
              </w:rPr>
              <w:t>3</w:t>
            </w:r>
            <w:r w:rsidR="007C7786">
              <w:rPr>
                <w:noProof/>
                <w:webHidden/>
              </w:rPr>
              <w:fldChar w:fldCharType="end"/>
            </w:r>
          </w:hyperlink>
        </w:p>
        <w:p w14:paraId="7275F5B6" w14:textId="77777777" w:rsidR="007C7786" w:rsidRDefault="00FD6703">
          <w:pPr>
            <w:pStyle w:val="TOC2"/>
            <w:tabs>
              <w:tab w:val="right" w:leader="dot" w:pos="9350"/>
            </w:tabs>
            <w:rPr>
              <w:rFonts w:asciiTheme="minorHAnsi" w:eastAsiaTheme="minorEastAsia" w:hAnsiTheme="minorHAnsi"/>
              <w:noProof/>
              <w:sz w:val="22"/>
              <w:lang w:val="en-GB" w:eastAsia="en-GB"/>
            </w:rPr>
          </w:pPr>
          <w:hyperlink w:anchor="_Toc128998858" w:history="1">
            <w:r w:rsidR="007C7786" w:rsidRPr="00FC50B1">
              <w:rPr>
                <w:rStyle w:val="Hyperlink"/>
                <w:noProof/>
              </w:rPr>
              <w:t>Introduction</w:t>
            </w:r>
            <w:r w:rsidR="007C7786">
              <w:rPr>
                <w:noProof/>
                <w:webHidden/>
              </w:rPr>
              <w:tab/>
            </w:r>
            <w:r w:rsidR="007C7786">
              <w:rPr>
                <w:noProof/>
                <w:webHidden/>
              </w:rPr>
              <w:fldChar w:fldCharType="begin"/>
            </w:r>
            <w:r w:rsidR="007C7786">
              <w:rPr>
                <w:noProof/>
                <w:webHidden/>
              </w:rPr>
              <w:instrText xml:space="preserve"> PAGEREF _Toc128998858 \h </w:instrText>
            </w:r>
            <w:r w:rsidR="007C7786">
              <w:rPr>
                <w:noProof/>
                <w:webHidden/>
              </w:rPr>
            </w:r>
            <w:r w:rsidR="007C7786">
              <w:rPr>
                <w:noProof/>
                <w:webHidden/>
              </w:rPr>
              <w:fldChar w:fldCharType="separate"/>
            </w:r>
            <w:r w:rsidR="007C7786">
              <w:rPr>
                <w:noProof/>
                <w:webHidden/>
              </w:rPr>
              <w:t>3</w:t>
            </w:r>
            <w:r w:rsidR="007C7786">
              <w:rPr>
                <w:noProof/>
                <w:webHidden/>
              </w:rPr>
              <w:fldChar w:fldCharType="end"/>
            </w:r>
          </w:hyperlink>
        </w:p>
        <w:p w14:paraId="7275F5B7" w14:textId="77777777" w:rsidR="007C7786" w:rsidRDefault="00FD6703">
          <w:pPr>
            <w:pStyle w:val="TOC2"/>
            <w:tabs>
              <w:tab w:val="right" w:leader="dot" w:pos="9350"/>
            </w:tabs>
            <w:rPr>
              <w:rFonts w:asciiTheme="minorHAnsi" w:eastAsiaTheme="minorEastAsia" w:hAnsiTheme="minorHAnsi"/>
              <w:noProof/>
              <w:sz w:val="22"/>
              <w:lang w:val="en-GB" w:eastAsia="en-GB"/>
            </w:rPr>
          </w:pPr>
          <w:hyperlink w:anchor="_Toc128998859" w:history="1">
            <w:r w:rsidR="007C7786" w:rsidRPr="00FC50B1">
              <w:rPr>
                <w:rStyle w:val="Hyperlink"/>
                <w:noProof/>
              </w:rPr>
              <w:t>Situation analysis</w:t>
            </w:r>
            <w:r w:rsidR="007C7786">
              <w:rPr>
                <w:noProof/>
                <w:webHidden/>
              </w:rPr>
              <w:tab/>
            </w:r>
            <w:r w:rsidR="007C7786">
              <w:rPr>
                <w:noProof/>
                <w:webHidden/>
              </w:rPr>
              <w:fldChar w:fldCharType="begin"/>
            </w:r>
            <w:r w:rsidR="007C7786">
              <w:rPr>
                <w:noProof/>
                <w:webHidden/>
              </w:rPr>
              <w:instrText xml:space="preserve"> PAGEREF _Toc128998859 \h </w:instrText>
            </w:r>
            <w:r w:rsidR="007C7786">
              <w:rPr>
                <w:noProof/>
                <w:webHidden/>
              </w:rPr>
            </w:r>
            <w:r w:rsidR="007C7786">
              <w:rPr>
                <w:noProof/>
                <w:webHidden/>
              </w:rPr>
              <w:fldChar w:fldCharType="separate"/>
            </w:r>
            <w:r w:rsidR="007C7786">
              <w:rPr>
                <w:noProof/>
                <w:webHidden/>
              </w:rPr>
              <w:t>3</w:t>
            </w:r>
            <w:r w:rsidR="007C7786">
              <w:rPr>
                <w:noProof/>
                <w:webHidden/>
              </w:rPr>
              <w:fldChar w:fldCharType="end"/>
            </w:r>
          </w:hyperlink>
        </w:p>
        <w:p w14:paraId="7275F5B8" w14:textId="77777777" w:rsidR="007C7786" w:rsidRDefault="00FD6703">
          <w:pPr>
            <w:pStyle w:val="TOC2"/>
            <w:tabs>
              <w:tab w:val="right" w:leader="dot" w:pos="9350"/>
            </w:tabs>
            <w:rPr>
              <w:rFonts w:asciiTheme="minorHAnsi" w:eastAsiaTheme="minorEastAsia" w:hAnsiTheme="minorHAnsi"/>
              <w:noProof/>
              <w:sz w:val="22"/>
              <w:lang w:val="en-GB" w:eastAsia="en-GB"/>
            </w:rPr>
          </w:pPr>
          <w:hyperlink w:anchor="_Toc128998860" w:history="1">
            <w:r w:rsidR="007C7786" w:rsidRPr="00FC50B1">
              <w:rPr>
                <w:rStyle w:val="Hyperlink"/>
                <w:noProof/>
              </w:rPr>
              <w:t>Objectives</w:t>
            </w:r>
            <w:r w:rsidR="007C7786">
              <w:rPr>
                <w:noProof/>
                <w:webHidden/>
              </w:rPr>
              <w:tab/>
            </w:r>
            <w:r w:rsidR="007C7786">
              <w:rPr>
                <w:noProof/>
                <w:webHidden/>
              </w:rPr>
              <w:fldChar w:fldCharType="begin"/>
            </w:r>
            <w:r w:rsidR="007C7786">
              <w:rPr>
                <w:noProof/>
                <w:webHidden/>
              </w:rPr>
              <w:instrText xml:space="preserve"> PAGEREF _Toc128998860 \h </w:instrText>
            </w:r>
            <w:r w:rsidR="007C7786">
              <w:rPr>
                <w:noProof/>
                <w:webHidden/>
              </w:rPr>
            </w:r>
            <w:r w:rsidR="007C7786">
              <w:rPr>
                <w:noProof/>
                <w:webHidden/>
              </w:rPr>
              <w:fldChar w:fldCharType="separate"/>
            </w:r>
            <w:r w:rsidR="007C7786">
              <w:rPr>
                <w:noProof/>
                <w:webHidden/>
              </w:rPr>
              <w:t>7</w:t>
            </w:r>
            <w:r w:rsidR="007C7786">
              <w:rPr>
                <w:noProof/>
                <w:webHidden/>
              </w:rPr>
              <w:fldChar w:fldCharType="end"/>
            </w:r>
          </w:hyperlink>
        </w:p>
        <w:p w14:paraId="7275F5B9" w14:textId="77777777" w:rsidR="007C7786" w:rsidRDefault="00FD6703">
          <w:pPr>
            <w:pStyle w:val="TOC2"/>
            <w:tabs>
              <w:tab w:val="right" w:leader="dot" w:pos="9350"/>
            </w:tabs>
            <w:rPr>
              <w:rFonts w:asciiTheme="minorHAnsi" w:eastAsiaTheme="minorEastAsia" w:hAnsiTheme="minorHAnsi"/>
              <w:noProof/>
              <w:sz w:val="22"/>
              <w:lang w:val="en-GB" w:eastAsia="en-GB"/>
            </w:rPr>
          </w:pPr>
          <w:hyperlink w:anchor="_Toc128998861" w:history="1">
            <w:r w:rsidR="007C7786" w:rsidRPr="00FC50B1">
              <w:rPr>
                <w:rStyle w:val="Hyperlink"/>
                <w:noProof/>
              </w:rPr>
              <w:t>Strategy</w:t>
            </w:r>
            <w:r w:rsidR="007C7786">
              <w:rPr>
                <w:noProof/>
                <w:webHidden/>
              </w:rPr>
              <w:tab/>
            </w:r>
            <w:r w:rsidR="007C7786">
              <w:rPr>
                <w:noProof/>
                <w:webHidden/>
              </w:rPr>
              <w:fldChar w:fldCharType="begin"/>
            </w:r>
            <w:r w:rsidR="007C7786">
              <w:rPr>
                <w:noProof/>
                <w:webHidden/>
              </w:rPr>
              <w:instrText xml:space="preserve"> PAGEREF _Toc128998861 \h </w:instrText>
            </w:r>
            <w:r w:rsidR="007C7786">
              <w:rPr>
                <w:noProof/>
                <w:webHidden/>
              </w:rPr>
            </w:r>
            <w:r w:rsidR="007C7786">
              <w:rPr>
                <w:noProof/>
                <w:webHidden/>
              </w:rPr>
              <w:fldChar w:fldCharType="separate"/>
            </w:r>
            <w:r w:rsidR="007C7786">
              <w:rPr>
                <w:noProof/>
                <w:webHidden/>
              </w:rPr>
              <w:t>7</w:t>
            </w:r>
            <w:r w:rsidR="007C7786">
              <w:rPr>
                <w:noProof/>
                <w:webHidden/>
              </w:rPr>
              <w:fldChar w:fldCharType="end"/>
            </w:r>
          </w:hyperlink>
        </w:p>
        <w:p w14:paraId="7275F5BA" w14:textId="77777777" w:rsidR="007C7786" w:rsidRDefault="00FD6703">
          <w:pPr>
            <w:pStyle w:val="TOC2"/>
            <w:tabs>
              <w:tab w:val="right" w:leader="dot" w:pos="9350"/>
            </w:tabs>
            <w:rPr>
              <w:rFonts w:asciiTheme="minorHAnsi" w:eastAsiaTheme="minorEastAsia" w:hAnsiTheme="minorHAnsi"/>
              <w:noProof/>
              <w:sz w:val="22"/>
              <w:lang w:val="en-GB" w:eastAsia="en-GB"/>
            </w:rPr>
          </w:pPr>
          <w:hyperlink w:anchor="_Toc128998862" w:history="1">
            <w:r w:rsidR="007C7786" w:rsidRPr="00FC50B1">
              <w:rPr>
                <w:rStyle w:val="Hyperlink"/>
                <w:noProof/>
              </w:rPr>
              <w:t>Tactics</w:t>
            </w:r>
            <w:r w:rsidR="007C7786">
              <w:rPr>
                <w:noProof/>
                <w:webHidden/>
              </w:rPr>
              <w:tab/>
            </w:r>
            <w:r w:rsidR="007C7786">
              <w:rPr>
                <w:noProof/>
                <w:webHidden/>
              </w:rPr>
              <w:fldChar w:fldCharType="begin"/>
            </w:r>
            <w:r w:rsidR="007C7786">
              <w:rPr>
                <w:noProof/>
                <w:webHidden/>
              </w:rPr>
              <w:instrText xml:space="preserve"> PAGEREF _Toc128998862 \h </w:instrText>
            </w:r>
            <w:r w:rsidR="007C7786">
              <w:rPr>
                <w:noProof/>
                <w:webHidden/>
              </w:rPr>
            </w:r>
            <w:r w:rsidR="007C7786">
              <w:rPr>
                <w:noProof/>
                <w:webHidden/>
              </w:rPr>
              <w:fldChar w:fldCharType="separate"/>
            </w:r>
            <w:r w:rsidR="007C7786">
              <w:rPr>
                <w:noProof/>
                <w:webHidden/>
              </w:rPr>
              <w:t>7</w:t>
            </w:r>
            <w:r w:rsidR="007C7786">
              <w:rPr>
                <w:noProof/>
                <w:webHidden/>
              </w:rPr>
              <w:fldChar w:fldCharType="end"/>
            </w:r>
          </w:hyperlink>
        </w:p>
        <w:p w14:paraId="7275F5BB" w14:textId="77777777" w:rsidR="007C7786" w:rsidRDefault="00FD6703">
          <w:pPr>
            <w:pStyle w:val="TOC2"/>
            <w:tabs>
              <w:tab w:val="right" w:leader="dot" w:pos="9350"/>
            </w:tabs>
            <w:rPr>
              <w:rFonts w:asciiTheme="minorHAnsi" w:eastAsiaTheme="minorEastAsia" w:hAnsiTheme="minorHAnsi"/>
              <w:noProof/>
              <w:sz w:val="22"/>
              <w:lang w:val="en-GB" w:eastAsia="en-GB"/>
            </w:rPr>
          </w:pPr>
          <w:hyperlink w:anchor="_Toc128998863" w:history="1">
            <w:r w:rsidR="007C7786" w:rsidRPr="00FC50B1">
              <w:rPr>
                <w:rStyle w:val="Hyperlink"/>
                <w:noProof/>
              </w:rPr>
              <w:t>Action</w:t>
            </w:r>
            <w:r w:rsidR="007C7786">
              <w:rPr>
                <w:noProof/>
                <w:webHidden/>
              </w:rPr>
              <w:tab/>
            </w:r>
            <w:r w:rsidR="007C7786">
              <w:rPr>
                <w:noProof/>
                <w:webHidden/>
              </w:rPr>
              <w:fldChar w:fldCharType="begin"/>
            </w:r>
            <w:r w:rsidR="007C7786">
              <w:rPr>
                <w:noProof/>
                <w:webHidden/>
              </w:rPr>
              <w:instrText xml:space="preserve"> PAGEREF _Toc128998863 \h </w:instrText>
            </w:r>
            <w:r w:rsidR="007C7786">
              <w:rPr>
                <w:noProof/>
                <w:webHidden/>
              </w:rPr>
            </w:r>
            <w:r w:rsidR="007C7786">
              <w:rPr>
                <w:noProof/>
                <w:webHidden/>
              </w:rPr>
              <w:fldChar w:fldCharType="separate"/>
            </w:r>
            <w:r w:rsidR="007C7786">
              <w:rPr>
                <w:noProof/>
                <w:webHidden/>
              </w:rPr>
              <w:t>9</w:t>
            </w:r>
            <w:r w:rsidR="007C7786">
              <w:rPr>
                <w:noProof/>
                <w:webHidden/>
              </w:rPr>
              <w:fldChar w:fldCharType="end"/>
            </w:r>
          </w:hyperlink>
        </w:p>
        <w:p w14:paraId="7275F5BC" w14:textId="77777777" w:rsidR="007C7786" w:rsidRDefault="00FD6703">
          <w:pPr>
            <w:pStyle w:val="TOC2"/>
            <w:tabs>
              <w:tab w:val="right" w:leader="dot" w:pos="9350"/>
            </w:tabs>
            <w:rPr>
              <w:rFonts w:asciiTheme="minorHAnsi" w:eastAsiaTheme="minorEastAsia" w:hAnsiTheme="minorHAnsi"/>
              <w:noProof/>
              <w:sz w:val="22"/>
              <w:lang w:val="en-GB" w:eastAsia="en-GB"/>
            </w:rPr>
          </w:pPr>
          <w:hyperlink w:anchor="_Toc128998864" w:history="1">
            <w:r w:rsidR="007C7786" w:rsidRPr="00FC50B1">
              <w:rPr>
                <w:rStyle w:val="Hyperlink"/>
                <w:noProof/>
              </w:rPr>
              <w:t>Control</w:t>
            </w:r>
            <w:r w:rsidR="007C7786">
              <w:rPr>
                <w:noProof/>
                <w:webHidden/>
              </w:rPr>
              <w:tab/>
            </w:r>
            <w:r w:rsidR="007C7786">
              <w:rPr>
                <w:noProof/>
                <w:webHidden/>
              </w:rPr>
              <w:fldChar w:fldCharType="begin"/>
            </w:r>
            <w:r w:rsidR="007C7786">
              <w:rPr>
                <w:noProof/>
                <w:webHidden/>
              </w:rPr>
              <w:instrText xml:space="preserve"> PAGEREF _Toc128998864 \h </w:instrText>
            </w:r>
            <w:r w:rsidR="007C7786">
              <w:rPr>
                <w:noProof/>
                <w:webHidden/>
              </w:rPr>
            </w:r>
            <w:r w:rsidR="007C7786">
              <w:rPr>
                <w:noProof/>
                <w:webHidden/>
              </w:rPr>
              <w:fldChar w:fldCharType="separate"/>
            </w:r>
            <w:r w:rsidR="007C7786">
              <w:rPr>
                <w:noProof/>
                <w:webHidden/>
              </w:rPr>
              <w:t>9</w:t>
            </w:r>
            <w:r w:rsidR="007C7786">
              <w:rPr>
                <w:noProof/>
                <w:webHidden/>
              </w:rPr>
              <w:fldChar w:fldCharType="end"/>
            </w:r>
          </w:hyperlink>
        </w:p>
        <w:p w14:paraId="7275F5BD" w14:textId="77777777" w:rsidR="007C7786" w:rsidRDefault="00FD6703">
          <w:pPr>
            <w:pStyle w:val="TOC2"/>
            <w:tabs>
              <w:tab w:val="right" w:leader="dot" w:pos="9350"/>
            </w:tabs>
            <w:rPr>
              <w:rFonts w:asciiTheme="minorHAnsi" w:eastAsiaTheme="minorEastAsia" w:hAnsiTheme="minorHAnsi"/>
              <w:noProof/>
              <w:sz w:val="22"/>
              <w:lang w:val="en-GB" w:eastAsia="en-GB"/>
            </w:rPr>
          </w:pPr>
          <w:hyperlink w:anchor="_Toc128998865" w:history="1">
            <w:r w:rsidR="007C7786" w:rsidRPr="00FC50B1">
              <w:rPr>
                <w:rStyle w:val="Hyperlink"/>
                <w:noProof/>
              </w:rPr>
              <w:t>Conclusion</w:t>
            </w:r>
            <w:r w:rsidR="007C7786">
              <w:rPr>
                <w:noProof/>
                <w:webHidden/>
              </w:rPr>
              <w:tab/>
            </w:r>
            <w:r w:rsidR="007C7786">
              <w:rPr>
                <w:noProof/>
                <w:webHidden/>
              </w:rPr>
              <w:fldChar w:fldCharType="begin"/>
            </w:r>
            <w:r w:rsidR="007C7786">
              <w:rPr>
                <w:noProof/>
                <w:webHidden/>
              </w:rPr>
              <w:instrText xml:space="preserve"> PAGEREF _Toc128998865 \h </w:instrText>
            </w:r>
            <w:r w:rsidR="007C7786">
              <w:rPr>
                <w:noProof/>
                <w:webHidden/>
              </w:rPr>
            </w:r>
            <w:r w:rsidR="007C7786">
              <w:rPr>
                <w:noProof/>
                <w:webHidden/>
              </w:rPr>
              <w:fldChar w:fldCharType="separate"/>
            </w:r>
            <w:r w:rsidR="007C7786">
              <w:rPr>
                <w:noProof/>
                <w:webHidden/>
              </w:rPr>
              <w:t>10</w:t>
            </w:r>
            <w:r w:rsidR="007C7786">
              <w:rPr>
                <w:noProof/>
                <w:webHidden/>
              </w:rPr>
              <w:fldChar w:fldCharType="end"/>
            </w:r>
          </w:hyperlink>
        </w:p>
        <w:p w14:paraId="7275F5BE" w14:textId="77777777" w:rsidR="007C7786" w:rsidRDefault="00FD6703">
          <w:pPr>
            <w:pStyle w:val="TOC1"/>
            <w:tabs>
              <w:tab w:val="right" w:leader="dot" w:pos="9350"/>
            </w:tabs>
            <w:rPr>
              <w:rFonts w:asciiTheme="minorHAnsi" w:eastAsiaTheme="minorEastAsia" w:hAnsiTheme="minorHAnsi"/>
              <w:noProof/>
              <w:sz w:val="22"/>
              <w:lang w:val="en-GB" w:eastAsia="en-GB"/>
            </w:rPr>
          </w:pPr>
          <w:hyperlink w:anchor="_Toc128998866" w:history="1">
            <w:r w:rsidR="007C7786" w:rsidRPr="00FC50B1">
              <w:rPr>
                <w:rStyle w:val="Hyperlink"/>
                <w:noProof/>
              </w:rPr>
              <w:t>References</w:t>
            </w:r>
            <w:r w:rsidR="007C7786">
              <w:rPr>
                <w:noProof/>
                <w:webHidden/>
              </w:rPr>
              <w:tab/>
            </w:r>
            <w:r w:rsidR="007C7786">
              <w:rPr>
                <w:noProof/>
                <w:webHidden/>
              </w:rPr>
              <w:fldChar w:fldCharType="begin"/>
            </w:r>
            <w:r w:rsidR="007C7786">
              <w:rPr>
                <w:noProof/>
                <w:webHidden/>
              </w:rPr>
              <w:instrText xml:space="preserve"> PAGEREF _Toc128998866 \h </w:instrText>
            </w:r>
            <w:r w:rsidR="007C7786">
              <w:rPr>
                <w:noProof/>
                <w:webHidden/>
              </w:rPr>
            </w:r>
            <w:r w:rsidR="007C7786">
              <w:rPr>
                <w:noProof/>
                <w:webHidden/>
              </w:rPr>
              <w:fldChar w:fldCharType="separate"/>
            </w:r>
            <w:r w:rsidR="007C7786">
              <w:rPr>
                <w:noProof/>
                <w:webHidden/>
              </w:rPr>
              <w:t>11</w:t>
            </w:r>
            <w:r w:rsidR="007C7786">
              <w:rPr>
                <w:noProof/>
                <w:webHidden/>
              </w:rPr>
              <w:fldChar w:fldCharType="end"/>
            </w:r>
          </w:hyperlink>
        </w:p>
        <w:p w14:paraId="7275F5BF" w14:textId="77777777" w:rsidR="007C7786" w:rsidRDefault="00FD6703">
          <w:pPr>
            <w:pStyle w:val="TOC1"/>
            <w:tabs>
              <w:tab w:val="right" w:leader="dot" w:pos="9350"/>
            </w:tabs>
            <w:rPr>
              <w:rFonts w:asciiTheme="minorHAnsi" w:eastAsiaTheme="minorEastAsia" w:hAnsiTheme="minorHAnsi"/>
              <w:noProof/>
              <w:sz w:val="22"/>
              <w:lang w:val="en-GB" w:eastAsia="en-GB"/>
            </w:rPr>
          </w:pPr>
          <w:hyperlink w:anchor="_Toc128998867" w:history="1">
            <w:r w:rsidR="007C7786" w:rsidRPr="00FC50B1">
              <w:rPr>
                <w:rStyle w:val="Hyperlink"/>
                <w:noProof/>
              </w:rPr>
              <w:t>Component B</w:t>
            </w:r>
            <w:r w:rsidR="007C7786">
              <w:rPr>
                <w:noProof/>
                <w:webHidden/>
              </w:rPr>
              <w:tab/>
            </w:r>
            <w:r w:rsidR="007C7786">
              <w:rPr>
                <w:noProof/>
                <w:webHidden/>
              </w:rPr>
              <w:fldChar w:fldCharType="begin"/>
            </w:r>
            <w:r w:rsidR="007C7786">
              <w:rPr>
                <w:noProof/>
                <w:webHidden/>
              </w:rPr>
              <w:instrText xml:space="preserve"> PAGEREF _Toc128998867 \h </w:instrText>
            </w:r>
            <w:r w:rsidR="007C7786">
              <w:rPr>
                <w:noProof/>
                <w:webHidden/>
              </w:rPr>
            </w:r>
            <w:r w:rsidR="007C7786">
              <w:rPr>
                <w:noProof/>
                <w:webHidden/>
              </w:rPr>
              <w:fldChar w:fldCharType="separate"/>
            </w:r>
            <w:r w:rsidR="007C7786">
              <w:rPr>
                <w:noProof/>
                <w:webHidden/>
              </w:rPr>
              <w:t>13</w:t>
            </w:r>
            <w:r w:rsidR="007C7786">
              <w:rPr>
                <w:noProof/>
                <w:webHidden/>
              </w:rPr>
              <w:fldChar w:fldCharType="end"/>
            </w:r>
          </w:hyperlink>
        </w:p>
        <w:p w14:paraId="7275F5C0" w14:textId="77777777" w:rsidR="002B2461" w:rsidRDefault="002B2461">
          <w:r>
            <w:rPr>
              <w:b/>
              <w:bCs/>
              <w:noProof/>
            </w:rPr>
            <w:fldChar w:fldCharType="end"/>
          </w:r>
        </w:p>
      </w:sdtContent>
    </w:sdt>
    <w:p w14:paraId="7275F5C1" w14:textId="77777777" w:rsidR="002B2461" w:rsidRDefault="002B2461" w:rsidP="000E6A06">
      <w:pPr>
        <w:jc w:val="center"/>
        <w:rPr>
          <w:b/>
          <w:i/>
        </w:rPr>
      </w:pPr>
    </w:p>
    <w:p w14:paraId="7275F5C2" w14:textId="77777777" w:rsidR="000E6A06" w:rsidRDefault="000E6A06">
      <w:pPr>
        <w:spacing w:after="200" w:line="276" w:lineRule="auto"/>
        <w:jc w:val="left"/>
        <w:rPr>
          <w:b/>
          <w:i/>
        </w:rPr>
      </w:pPr>
      <w:r>
        <w:rPr>
          <w:b/>
          <w:i/>
        </w:rPr>
        <w:br w:type="page"/>
      </w:r>
    </w:p>
    <w:p w14:paraId="7275F5C3" w14:textId="77777777" w:rsidR="000E6A06" w:rsidRDefault="000E6A06" w:rsidP="000E6A06">
      <w:pPr>
        <w:pStyle w:val="Heading1"/>
      </w:pPr>
      <w:bookmarkStart w:id="0" w:name="_Toc128998857"/>
      <w:r>
        <w:lastRenderedPageBreak/>
        <w:t xml:space="preserve">Component A- Marketing </w:t>
      </w:r>
      <w:r w:rsidR="002F1D6A">
        <w:t>P</w:t>
      </w:r>
      <w:r>
        <w:t>lan</w:t>
      </w:r>
      <w:bookmarkEnd w:id="0"/>
    </w:p>
    <w:p w14:paraId="7275F5C4" w14:textId="77777777" w:rsidR="000E6A06" w:rsidRDefault="000E6A06" w:rsidP="000E6A06">
      <w:pPr>
        <w:pStyle w:val="Heading2"/>
      </w:pPr>
      <w:bookmarkStart w:id="1" w:name="_Toc128998858"/>
      <w:r>
        <w:t>Introduction</w:t>
      </w:r>
      <w:bookmarkEnd w:id="1"/>
      <w:r>
        <w:t xml:space="preserve"> </w:t>
      </w:r>
    </w:p>
    <w:p w14:paraId="7275F5C5" w14:textId="77777777" w:rsidR="000E6A06" w:rsidRPr="000E6A06" w:rsidRDefault="000E6A06" w:rsidP="000E6A06">
      <w:r w:rsidRPr="000E6A06">
        <w:t>The key purpose of the marketing plan presented here is to improve th</w:t>
      </w:r>
      <w:r>
        <w:t>e promotional activities of Tra</w:t>
      </w:r>
      <w:r w:rsidRPr="000E6A06">
        <w:t>velodge in the advertisement of its Travelodge plus brand. The budget-friendly form is mostly known for pocket-friendly hotel rooms. Therefore, promoting the Travelodge Plus brand that offers premium quality rooms and services in the flagship hotels might support attracting customers with higher disposable income and premium buying attitude</w:t>
      </w:r>
      <w:r w:rsidR="002F1D6A">
        <w:t>s</w:t>
      </w:r>
      <w:r w:rsidRPr="000E6A06">
        <w:t>. A SOSTAC model is followed in the overall project that includes situation analysis, Objectives, Strategy, Tactics, Actions, an</w:t>
      </w:r>
      <w:r>
        <w:t>d control</w:t>
      </w:r>
      <w:r w:rsidR="002F1D6A">
        <w:t>-</w:t>
      </w:r>
      <w:r>
        <w:t xml:space="preserve">related planning. 5C </w:t>
      </w:r>
      <w:r w:rsidRPr="000E6A06">
        <w:t>model is used in situation analysis</w:t>
      </w:r>
      <w:r w:rsidR="002F1D6A">
        <w:t>,</w:t>
      </w:r>
      <w:r w:rsidRPr="000E6A06">
        <w:t xml:space="preserve"> including SWOT for company analysis, Bowman'</w:t>
      </w:r>
      <w:r w:rsidR="002F1D6A">
        <w:t>s</w:t>
      </w:r>
      <w:r w:rsidRPr="000E6A06">
        <w:t xml:space="preserve"> strategic clock for competitors</w:t>
      </w:r>
      <w:r w:rsidR="002B2461">
        <w:t>,</w:t>
      </w:r>
      <w:r w:rsidRPr="000E6A06">
        <w:t xml:space="preserve"> and PE</w:t>
      </w:r>
      <w:r>
        <w:t xml:space="preserve">STLE for climate analysis. </w:t>
      </w:r>
      <w:r w:rsidR="002F1D6A">
        <w:t xml:space="preserve">The </w:t>
      </w:r>
      <w:r>
        <w:t>4Ps o</w:t>
      </w:r>
      <w:r w:rsidRPr="000E6A06">
        <w:t xml:space="preserve">f </w:t>
      </w:r>
      <w:r w:rsidR="002F1D6A">
        <w:t xml:space="preserve">the </w:t>
      </w:r>
      <w:r w:rsidRPr="000E6A06">
        <w:t xml:space="preserve">marketing mix </w:t>
      </w:r>
      <w:r w:rsidR="002B2461">
        <w:t>are</w:t>
      </w:r>
      <w:r w:rsidRPr="000E6A06">
        <w:t xml:space="preserve"> used in the tactics section</w:t>
      </w:r>
      <w:r w:rsidR="002F1D6A">
        <w:t>,</w:t>
      </w:r>
      <w:r w:rsidRPr="000E6A06">
        <w:t xml:space="preserve"> and a Gantt chart is used in the action section.</w:t>
      </w:r>
    </w:p>
    <w:p w14:paraId="7275F5C6" w14:textId="77777777" w:rsidR="000E6A06" w:rsidRDefault="000E6A06" w:rsidP="000E6A06">
      <w:pPr>
        <w:pStyle w:val="Heading2"/>
      </w:pPr>
      <w:bookmarkStart w:id="2" w:name="_Toc128998859"/>
      <w:r>
        <w:t>Situation analysis</w:t>
      </w:r>
      <w:bookmarkEnd w:id="2"/>
      <w:r>
        <w:t xml:space="preserve"> </w:t>
      </w:r>
    </w:p>
    <w:p w14:paraId="7275F5C7" w14:textId="77777777" w:rsidR="000E6A06" w:rsidRPr="002B2461" w:rsidRDefault="000E6A06" w:rsidP="002B2461">
      <w:pPr>
        <w:rPr>
          <w:b/>
        </w:rPr>
      </w:pPr>
      <w:r w:rsidRPr="002B2461">
        <w:rPr>
          <w:b/>
        </w:rPr>
        <w:t xml:space="preserve">Company analysis </w:t>
      </w:r>
    </w:p>
    <w:p w14:paraId="7275F5C8" w14:textId="77777777" w:rsidR="000E6A06" w:rsidRPr="002B2461" w:rsidRDefault="000E6A06" w:rsidP="000E6A06">
      <w:pPr>
        <w:rPr>
          <w:b/>
        </w:rPr>
      </w:pPr>
      <w:r w:rsidRPr="002B2461">
        <w:rPr>
          <w:b/>
        </w:rPr>
        <w:t>SWOT</w:t>
      </w:r>
    </w:p>
    <w:tbl>
      <w:tblPr>
        <w:tblStyle w:val="TableGrid"/>
        <w:tblW w:w="0" w:type="auto"/>
        <w:tblLook w:val="04A0" w:firstRow="1" w:lastRow="0" w:firstColumn="1" w:lastColumn="0" w:noHBand="0" w:noVBand="1"/>
      </w:tblPr>
      <w:tblGrid>
        <w:gridCol w:w="4678"/>
        <w:gridCol w:w="4672"/>
      </w:tblGrid>
      <w:tr w:rsidR="000E6A06" w14:paraId="7275F5D1" w14:textId="77777777" w:rsidTr="000E6A06">
        <w:tc>
          <w:tcPr>
            <w:tcW w:w="4788" w:type="dxa"/>
          </w:tcPr>
          <w:p w14:paraId="7275F5C9" w14:textId="77777777" w:rsidR="000E6A06" w:rsidRDefault="000E6A06" w:rsidP="000E6A06">
            <w:r>
              <w:t>Strengths</w:t>
            </w:r>
          </w:p>
          <w:p w14:paraId="7275F5CA" w14:textId="77777777" w:rsidR="000E6A06" w:rsidRPr="000E6A06" w:rsidRDefault="000E6A06" w:rsidP="000E6A06">
            <w:pPr>
              <w:pStyle w:val="ListParagraph"/>
              <w:numPr>
                <w:ilvl w:val="0"/>
                <w:numId w:val="2"/>
              </w:numPr>
            </w:pPr>
            <w:r w:rsidRPr="000E6A06">
              <w:rPr>
                <w:color w:val="040C28"/>
              </w:rPr>
              <w:t>590 hotels</w:t>
            </w:r>
            <w:r w:rsidRPr="000E6A06">
              <w:rPr>
                <w:shd w:val="clear" w:color="auto" w:fill="FFFFFF"/>
              </w:rPr>
              <w:t> </w:t>
            </w:r>
            <w:r>
              <w:rPr>
                <w:shd w:val="clear" w:color="auto" w:fill="FFFFFF"/>
              </w:rPr>
              <w:t>in the UK, Ireland</w:t>
            </w:r>
            <w:r w:rsidR="001D21D3">
              <w:rPr>
                <w:shd w:val="clear" w:color="auto" w:fill="FFFFFF"/>
              </w:rPr>
              <w:t>,</w:t>
            </w:r>
            <w:r>
              <w:rPr>
                <w:shd w:val="clear" w:color="auto" w:fill="FFFFFF"/>
              </w:rPr>
              <w:t xml:space="preserve"> and Spain</w:t>
            </w:r>
            <w:r w:rsidR="002F1D6A">
              <w:rPr>
                <w:shd w:val="clear" w:color="auto" w:fill="FFFFFF"/>
              </w:rPr>
              <w:t>,</w:t>
            </w:r>
            <w:r>
              <w:rPr>
                <w:shd w:val="clear" w:color="auto" w:fill="FFFFFF"/>
              </w:rPr>
              <w:t xml:space="preserve"> along with</w:t>
            </w:r>
            <w:r w:rsidRPr="000E6A06">
              <w:rPr>
                <w:shd w:val="clear" w:color="auto" w:fill="FFFFFF"/>
              </w:rPr>
              <w:t xml:space="preserve"> 40,000</w:t>
            </w:r>
            <w:r>
              <w:rPr>
                <w:shd w:val="clear" w:color="auto" w:fill="FFFFFF"/>
              </w:rPr>
              <w:t xml:space="preserve"> rooms</w:t>
            </w:r>
            <w:sdt>
              <w:sdtPr>
                <w:rPr>
                  <w:shd w:val="clear" w:color="auto" w:fill="FFFFFF"/>
                </w:rPr>
                <w:id w:val="349554142"/>
                <w:citation/>
              </w:sdtPr>
              <w:sdtEndPr/>
              <w:sdtContent>
                <w:r w:rsidR="007E27AB">
                  <w:rPr>
                    <w:shd w:val="clear" w:color="auto" w:fill="FFFFFF"/>
                  </w:rPr>
                  <w:fldChar w:fldCharType="begin"/>
                </w:r>
                <w:r>
                  <w:rPr>
                    <w:shd w:val="clear" w:color="auto" w:fill="FFFFFF"/>
                  </w:rPr>
                  <w:instrText xml:space="preserve"> CITATION Tra4 \l 1033  </w:instrText>
                </w:r>
                <w:r w:rsidR="007E27AB">
                  <w:rPr>
                    <w:shd w:val="clear" w:color="auto" w:fill="FFFFFF"/>
                  </w:rPr>
                  <w:fldChar w:fldCharType="separate"/>
                </w:r>
                <w:r w:rsidR="007C7786">
                  <w:rPr>
                    <w:noProof/>
                    <w:shd w:val="clear" w:color="auto" w:fill="FFFFFF"/>
                  </w:rPr>
                  <w:t xml:space="preserve"> </w:t>
                </w:r>
                <w:r w:rsidR="007C7786" w:rsidRPr="007C7786">
                  <w:rPr>
                    <w:noProof/>
                    <w:shd w:val="clear" w:color="auto" w:fill="FFFFFF"/>
                  </w:rPr>
                  <w:t>(Travelodge, 2023)</w:t>
                </w:r>
                <w:r w:rsidR="007E27AB">
                  <w:rPr>
                    <w:shd w:val="clear" w:color="auto" w:fill="FFFFFF"/>
                  </w:rPr>
                  <w:fldChar w:fldCharType="end"/>
                </w:r>
              </w:sdtContent>
            </w:sdt>
          </w:p>
          <w:p w14:paraId="7275F5CB" w14:textId="77777777" w:rsidR="000E6A06" w:rsidRPr="000E6A06" w:rsidRDefault="002F1D6A" w:rsidP="000E6A06">
            <w:pPr>
              <w:pStyle w:val="ListParagraph"/>
              <w:numPr>
                <w:ilvl w:val="0"/>
                <w:numId w:val="2"/>
              </w:numPr>
            </w:pPr>
            <w:r>
              <w:rPr>
                <w:color w:val="040C28"/>
              </w:rPr>
              <w:t>The r</w:t>
            </w:r>
            <w:r w:rsidR="000E6A06">
              <w:rPr>
                <w:color w:val="040C28"/>
              </w:rPr>
              <w:t>oom occupancy rate of 79.2% in 2022</w:t>
            </w:r>
          </w:p>
          <w:p w14:paraId="7275F5CC" w14:textId="77777777" w:rsidR="000E6A06" w:rsidRDefault="000E6A06" w:rsidP="000E6A06">
            <w:pPr>
              <w:pStyle w:val="ListParagraph"/>
              <w:numPr>
                <w:ilvl w:val="0"/>
                <w:numId w:val="2"/>
              </w:numPr>
            </w:pPr>
            <w:r>
              <w:t xml:space="preserve">Revenue of </w:t>
            </w:r>
            <w:r w:rsidRPr="000E6A06">
              <w:t>£391.2m</w:t>
            </w:r>
            <w:r>
              <w:t xml:space="preserve"> in 2022</w:t>
            </w:r>
            <w:sdt>
              <w:sdtPr>
                <w:id w:val="349554166"/>
                <w:citation/>
              </w:sdtPr>
              <w:sdtEndPr/>
              <w:sdtContent>
                <w:r w:rsidR="00583D47">
                  <w:fldChar w:fldCharType="begin"/>
                </w:r>
                <w:r w:rsidR="00583D47">
                  <w:instrText xml:space="preserve"> CITATION Occ \l 1033 </w:instrText>
                </w:r>
                <w:r w:rsidR="00583D47">
                  <w:fldChar w:fldCharType="separate"/>
                </w:r>
                <w:r w:rsidR="007C7786">
                  <w:rPr>
                    <w:noProof/>
                  </w:rPr>
                  <w:t xml:space="preserve"> </w:t>
                </w:r>
                <w:r w:rsidR="007C7786" w:rsidRPr="007C7786">
                  <w:rPr>
                    <w:noProof/>
                  </w:rPr>
                  <w:t>(Statista, 2023)</w:t>
                </w:r>
                <w:r w:rsidR="00583D47">
                  <w:rPr>
                    <w:noProof/>
                  </w:rPr>
                  <w:fldChar w:fldCharType="end"/>
                </w:r>
              </w:sdtContent>
            </w:sdt>
          </w:p>
          <w:p w14:paraId="7275F5CD" w14:textId="77777777" w:rsidR="000E6A06" w:rsidRPr="000E6A06" w:rsidRDefault="000E6A06" w:rsidP="000E6A06">
            <w:pPr>
              <w:pStyle w:val="ListParagraph"/>
              <w:numPr>
                <w:ilvl w:val="0"/>
                <w:numId w:val="2"/>
              </w:numPr>
            </w:pPr>
            <w:r>
              <w:t>Affordable rooms</w:t>
            </w:r>
          </w:p>
        </w:tc>
        <w:tc>
          <w:tcPr>
            <w:tcW w:w="4788" w:type="dxa"/>
          </w:tcPr>
          <w:p w14:paraId="7275F5CE" w14:textId="77777777" w:rsidR="000E6A06" w:rsidRDefault="000E6A06" w:rsidP="000E6A06">
            <w:r>
              <w:t>Weaknesses</w:t>
            </w:r>
          </w:p>
          <w:p w14:paraId="7275F5CF" w14:textId="77777777" w:rsidR="000E6A06" w:rsidRDefault="000E6A06" w:rsidP="000E6A06">
            <w:pPr>
              <w:pStyle w:val="ListParagraph"/>
              <w:numPr>
                <w:ilvl w:val="0"/>
                <w:numId w:val="3"/>
              </w:numPr>
            </w:pPr>
            <w:r>
              <w:t xml:space="preserve">Less popular in </w:t>
            </w:r>
            <w:r w:rsidR="002F1D6A">
              <w:t xml:space="preserve">the </w:t>
            </w:r>
            <w:r>
              <w:t xml:space="preserve">premium segment </w:t>
            </w:r>
          </w:p>
          <w:p w14:paraId="7275F5D0" w14:textId="77777777" w:rsidR="000E6A06" w:rsidRPr="000E6A06" w:rsidRDefault="000E6A06" w:rsidP="000E6A06">
            <w:pPr>
              <w:pStyle w:val="ListParagraph"/>
              <w:numPr>
                <w:ilvl w:val="0"/>
                <w:numId w:val="3"/>
              </w:numPr>
            </w:pPr>
            <w:r>
              <w:t>Less suitable for large parties</w:t>
            </w:r>
          </w:p>
        </w:tc>
      </w:tr>
      <w:tr w:rsidR="000E6A06" w14:paraId="7275F5D8" w14:textId="77777777" w:rsidTr="000E6A06">
        <w:tc>
          <w:tcPr>
            <w:tcW w:w="4788" w:type="dxa"/>
          </w:tcPr>
          <w:p w14:paraId="7275F5D2" w14:textId="77777777" w:rsidR="000E6A06" w:rsidRDefault="000E6A06" w:rsidP="000E6A06">
            <w:r>
              <w:t xml:space="preserve">Opportunities </w:t>
            </w:r>
          </w:p>
          <w:p w14:paraId="7275F5D3" w14:textId="77777777" w:rsidR="000E6A06" w:rsidRDefault="000E6A06" w:rsidP="000E6A06">
            <w:pPr>
              <w:pStyle w:val="ListParagraph"/>
              <w:numPr>
                <w:ilvl w:val="0"/>
                <w:numId w:val="4"/>
              </w:numPr>
            </w:pPr>
            <w:r>
              <w:t>Increasing business presence in different other countries</w:t>
            </w:r>
          </w:p>
          <w:p w14:paraId="7275F5D4" w14:textId="77777777" w:rsidR="000E6A06" w:rsidRPr="000E6A06" w:rsidRDefault="000E6A06" w:rsidP="000E6A06">
            <w:pPr>
              <w:pStyle w:val="ListParagraph"/>
              <w:numPr>
                <w:ilvl w:val="0"/>
                <w:numId w:val="4"/>
              </w:numPr>
            </w:pPr>
            <w:r>
              <w:lastRenderedPageBreak/>
              <w:t xml:space="preserve">Using high revenue for adding new business segments </w:t>
            </w:r>
          </w:p>
        </w:tc>
        <w:tc>
          <w:tcPr>
            <w:tcW w:w="4788" w:type="dxa"/>
          </w:tcPr>
          <w:p w14:paraId="7275F5D5" w14:textId="77777777" w:rsidR="000E6A06" w:rsidRDefault="000E6A06" w:rsidP="000E6A06">
            <w:r>
              <w:lastRenderedPageBreak/>
              <w:t>Threats</w:t>
            </w:r>
          </w:p>
          <w:p w14:paraId="7275F5D6" w14:textId="77777777" w:rsidR="000E6A06" w:rsidRDefault="000E6A06" w:rsidP="000E6A06">
            <w:pPr>
              <w:pStyle w:val="ListParagraph"/>
              <w:numPr>
                <w:ilvl w:val="0"/>
                <w:numId w:val="5"/>
              </w:numPr>
            </w:pPr>
            <w:r>
              <w:t>Not attracting customers with premium buying preferences</w:t>
            </w:r>
          </w:p>
          <w:p w14:paraId="7275F5D7" w14:textId="77777777" w:rsidR="000E6A06" w:rsidRPr="000E6A06" w:rsidRDefault="000E6A06" w:rsidP="000E6A06">
            <w:pPr>
              <w:pStyle w:val="ListParagraph"/>
              <w:numPr>
                <w:ilvl w:val="0"/>
                <w:numId w:val="5"/>
              </w:numPr>
            </w:pPr>
            <w:r>
              <w:t>Not attracting large group</w:t>
            </w:r>
            <w:r w:rsidR="002F1D6A">
              <w:t>s</w:t>
            </w:r>
            <w:r>
              <w:t xml:space="preserve"> of visitors</w:t>
            </w:r>
          </w:p>
        </w:tc>
      </w:tr>
    </w:tbl>
    <w:p w14:paraId="7275F5D9" w14:textId="77777777" w:rsidR="000E6A06" w:rsidRDefault="000E6A06" w:rsidP="000E6A06"/>
    <w:p w14:paraId="7275F5DA" w14:textId="77777777" w:rsidR="003A6BE1" w:rsidRPr="002B2461" w:rsidRDefault="003A6BE1" w:rsidP="002B2461">
      <w:pPr>
        <w:rPr>
          <w:b/>
        </w:rPr>
      </w:pPr>
      <w:r w:rsidRPr="002B2461">
        <w:rPr>
          <w:b/>
        </w:rPr>
        <w:t>Customer analysis</w:t>
      </w:r>
    </w:p>
    <w:p w14:paraId="7275F5DB" w14:textId="77777777" w:rsidR="003A6BE1" w:rsidRDefault="003A6BE1" w:rsidP="000E6A06">
      <w:r>
        <w:t>Following the STP model</w:t>
      </w:r>
      <w:r w:rsidR="002F1D6A">
        <w:t>,</w:t>
      </w:r>
      <w:r>
        <w:t xml:space="preserve"> customer analysis has been done, which supports </w:t>
      </w:r>
      <w:r w:rsidR="002F1D6A">
        <w:t xml:space="preserve">the </w:t>
      </w:r>
      <w:r>
        <w:t xml:space="preserve">identification </w:t>
      </w:r>
      <w:r w:rsidR="002F1D6A">
        <w:t xml:space="preserve">of </w:t>
      </w:r>
      <w:r>
        <w:t>the key customer segment and the selected ones.</w:t>
      </w:r>
    </w:p>
    <w:p w14:paraId="7275F5DC" w14:textId="77777777" w:rsidR="003A6BE1" w:rsidRDefault="003A6BE1" w:rsidP="003A6BE1">
      <w:pPr>
        <w:keepNext/>
        <w:jc w:val="center"/>
      </w:pPr>
      <w:r>
        <w:rPr>
          <w:noProof/>
          <w:lang w:val="en-GB" w:eastAsia="en-GB"/>
        </w:rPr>
        <w:drawing>
          <wp:inline distT="0" distB="0" distL="0" distR="0" wp14:anchorId="7275F63F" wp14:editId="7275F640">
            <wp:extent cx="3007300" cy="1723626"/>
            <wp:effectExtent l="19050" t="0" r="2600" b="0"/>
            <wp:docPr id="1" name="Picture 1" descr="A Beginner's Guide to STP Marketing Model: Segmentation, Targeting &amp;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eginner's Guide to STP Marketing Model: Segmentation, Targeting &amp;  Positioning"/>
                    <pic:cNvPicPr>
                      <a:picLocks noChangeAspect="1" noChangeArrowheads="1"/>
                    </pic:cNvPicPr>
                  </pic:nvPicPr>
                  <pic:blipFill>
                    <a:blip r:embed="rId8"/>
                    <a:srcRect/>
                    <a:stretch>
                      <a:fillRect/>
                    </a:stretch>
                  </pic:blipFill>
                  <pic:spPr bwMode="auto">
                    <a:xfrm>
                      <a:off x="0" y="0"/>
                      <a:ext cx="3007686" cy="1723847"/>
                    </a:xfrm>
                    <a:prstGeom prst="rect">
                      <a:avLst/>
                    </a:prstGeom>
                    <a:noFill/>
                    <a:ln w="9525">
                      <a:noFill/>
                      <a:miter lim="800000"/>
                      <a:headEnd/>
                      <a:tailEnd/>
                    </a:ln>
                  </pic:spPr>
                </pic:pic>
              </a:graphicData>
            </a:graphic>
          </wp:inline>
        </w:drawing>
      </w:r>
    </w:p>
    <w:p w14:paraId="7275F5DD" w14:textId="77777777" w:rsidR="003A6BE1" w:rsidRDefault="003A6BE1" w:rsidP="003A6BE1">
      <w:pPr>
        <w:pStyle w:val="Caption"/>
        <w:jc w:val="center"/>
      </w:pPr>
      <w:r>
        <w:t xml:space="preserve">Figure </w:t>
      </w:r>
      <w:fldSimple w:instr=" SEQ Figure \* ARABIC ">
        <w:r w:rsidR="000D41F3">
          <w:rPr>
            <w:noProof/>
          </w:rPr>
          <w:t>1</w:t>
        </w:r>
      </w:fldSimple>
      <w:r>
        <w:t xml:space="preserve">: STP model, Source: </w:t>
      </w:r>
      <w:sdt>
        <w:sdtPr>
          <w:id w:val="349554144"/>
          <w:citation/>
        </w:sdtPr>
        <w:sdtEndPr/>
        <w:sdtContent>
          <w:r w:rsidR="00583D47">
            <w:fldChar w:fldCharType="begin"/>
          </w:r>
          <w:r w:rsidR="00583D47">
            <w:instrText xml:space="preserve"> CITATION Wan21 \l 1033 </w:instrText>
          </w:r>
          <w:r w:rsidR="00583D47">
            <w:fldChar w:fldCharType="separate"/>
          </w:r>
          <w:r w:rsidR="007C7786" w:rsidRPr="007C7786">
            <w:rPr>
              <w:noProof/>
            </w:rPr>
            <w:t>(Wang, 2021)</w:t>
          </w:r>
          <w:r w:rsidR="00583D47">
            <w:rPr>
              <w:noProof/>
            </w:rPr>
            <w:fldChar w:fldCharType="end"/>
          </w:r>
        </w:sdtContent>
      </w:sdt>
    </w:p>
    <w:p w14:paraId="7275F5DE" w14:textId="77777777" w:rsidR="003A6BE1" w:rsidRDefault="003A6BE1" w:rsidP="003A6BE1">
      <w:r>
        <w:t>The key customer segment is the middle</w:t>
      </w:r>
      <w:r w:rsidR="002F1D6A">
        <w:t>-</w:t>
      </w:r>
      <w:r>
        <w:t xml:space="preserve">class people with limited expense capacity </w:t>
      </w:r>
      <w:r w:rsidR="002F1D6A">
        <w:t>i</w:t>
      </w:r>
      <w:r>
        <w:t>n the tourism sector. Therefore Travelodge has positioned the hotel service in a cost-efficient way.</w:t>
      </w:r>
    </w:p>
    <w:p w14:paraId="7275F5DF" w14:textId="77777777" w:rsidR="003A6BE1" w:rsidRPr="002B2461" w:rsidRDefault="003A6BE1" w:rsidP="002B2461">
      <w:pPr>
        <w:rPr>
          <w:b/>
        </w:rPr>
      </w:pPr>
      <w:r w:rsidRPr="002B2461">
        <w:rPr>
          <w:b/>
        </w:rPr>
        <w:t>Competitors</w:t>
      </w:r>
    </w:p>
    <w:p w14:paraId="7275F5E0" w14:textId="77777777" w:rsidR="003A6BE1" w:rsidRPr="003A6BE1" w:rsidRDefault="003A6BE1" w:rsidP="003A6BE1">
      <w:pPr>
        <w:rPr>
          <w:u w:val="single"/>
        </w:rPr>
      </w:pPr>
      <w:r w:rsidRPr="003A6BE1">
        <w:rPr>
          <w:u w:val="single"/>
        </w:rPr>
        <w:t>Perceptual positioning map</w:t>
      </w:r>
    </w:p>
    <w:p w14:paraId="7275F5E1" w14:textId="77777777" w:rsidR="003A6BE1" w:rsidRDefault="003A6BE1" w:rsidP="003A6BE1">
      <w:r>
        <w:t xml:space="preserve">This model supports analysis of the positing of the companies and </w:t>
      </w:r>
      <w:r w:rsidR="002F1D6A">
        <w:t>their</w:t>
      </w:r>
      <w:r>
        <w:t xml:space="preserve"> competitors based on the quality and prices offered to ascertain </w:t>
      </w:r>
      <w:r w:rsidR="002F1D6A">
        <w:t xml:space="preserve">a </w:t>
      </w:r>
      <w:r>
        <w:t>competitive edge.</w:t>
      </w:r>
    </w:p>
    <w:p w14:paraId="7275F5E2" w14:textId="77777777" w:rsidR="003A6BE1" w:rsidRDefault="003A6BE1" w:rsidP="003A6BE1">
      <w:pPr>
        <w:keepNext/>
        <w:jc w:val="center"/>
      </w:pPr>
      <w:r>
        <w:rPr>
          <w:noProof/>
          <w:lang w:val="en-GB" w:eastAsia="en-GB"/>
        </w:rPr>
        <w:lastRenderedPageBreak/>
        <w:drawing>
          <wp:inline distT="0" distB="0" distL="0" distR="0" wp14:anchorId="7275F641" wp14:editId="7275F642">
            <wp:extent cx="5943600" cy="306497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3064978"/>
                    </a:xfrm>
                    <a:prstGeom prst="rect">
                      <a:avLst/>
                    </a:prstGeom>
                    <a:noFill/>
                    <a:ln w="9525">
                      <a:noFill/>
                      <a:miter lim="800000"/>
                      <a:headEnd/>
                      <a:tailEnd/>
                    </a:ln>
                  </pic:spPr>
                </pic:pic>
              </a:graphicData>
            </a:graphic>
          </wp:inline>
        </w:drawing>
      </w:r>
    </w:p>
    <w:p w14:paraId="7275F5E3" w14:textId="77777777" w:rsidR="003A6BE1" w:rsidRDefault="003A6BE1" w:rsidP="003A6BE1">
      <w:pPr>
        <w:pStyle w:val="Caption"/>
        <w:jc w:val="center"/>
      </w:pPr>
      <w:r>
        <w:t xml:space="preserve">Figure </w:t>
      </w:r>
      <w:fldSimple w:instr=" SEQ Figure \* ARABIC ">
        <w:r w:rsidR="000D41F3">
          <w:rPr>
            <w:noProof/>
          </w:rPr>
          <w:t>2</w:t>
        </w:r>
      </w:fldSimple>
      <w:r>
        <w:t xml:space="preserve">: </w:t>
      </w:r>
      <w:r w:rsidRPr="00EF6B6F">
        <w:t>Perceptual positioning map</w:t>
      </w:r>
      <w:r>
        <w:t>, Source: Author.</w:t>
      </w:r>
    </w:p>
    <w:p w14:paraId="7275F5E4" w14:textId="77777777" w:rsidR="003A6BE1" w:rsidRPr="003A6BE1" w:rsidRDefault="003A6BE1" w:rsidP="003A6BE1">
      <w:pPr>
        <w:rPr>
          <w:u w:val="single"/>
        </w:rPr>
      </w:pPr>
      <w:r w:rsidRPr="003A6BE1">
        <w:rPr>
          <w:u w:val="single"/>
        </w:rPr>
        <w:t>Bowman’s strategic clock</w:t>
      </w:r>
    </w:p>
    <w:p w14:paraId="7275F5E5" w14:textId="77777777" w:rsidR="003A6BE1" w:rsidRDefault="003A6BE1" w:rsidP="003A6BE1">
      <w:pPr>
        <w:keepNext/>
        <w:jc w:val="center"/>
      </w:pPr>
      <w:r>
        <w:rPr>
          <w:noProof/>
          <w:lang w:val="en-GB" w:eastAsia="en-GB"/>
        </w:rPr>
        <w:drawing>
          <wp:inline distT="0" distB="0" distL="0" distR="0" wp14:anchorId="7275F643" wp14:editId="7275F644">
            <wp:extent cx="3130906" cy="2184024"/>
            <wp:effectExtent l="19050" t="0" r="0" b="0"/>
            <wp:docPr id="7" name="Picture 7" descr="AQA | Teaching guide: Bowman's strategic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QA | Teaching guide: Bowman's strategic clock"/>
                    <pic:cNvPicPr>
                      <a:picLocks noChangeAspect="1" noChangeArrowheads="1"/>
                    </pic:cNvPicPr>
                  </pic:nvPicPr>
                  <pic:blipFill>
                    <a:blip r:embed="rId10"/>
                    <a:srcRect/>
                    <a:stretch>
                      <a:fillRect/>
                    </a:stretch>
                  </pic:blipFill>
                  <pic:spPr bwMode="auto">
                    <a:xfrm>
                      <a:off x="0" y="0"/>
                      <a:ext cx="3131307" cy="2184304"/>
                    </a:xfrm>
                    <a:prstGeom prst="rect">
                      <a:avLst/>
                    </a:prstGeom>
                    <a:noFill/>
                    <a:ln w="9525">
                      <a:noFill/>
                      <a:miter lim="800000"/>
                      <a:headEnd/>
                      <a:tailEnd/>
                    </a:ln>
                  </pic:spPr>
                </pic:pic>
              </a:graphicData>
            </a:graphic>
          </wp:inline>
        </w:drawing>
      </w:r>
    </w:p>
    <w:p w14:paraId="7275F5E6" w14:textId="77777777" w:rsidR="003A6BE1" w:rsidRDefault="003A6BE1" w:rsidP="003A6BE1">
      <w:pPr>
        <w:pStyle w:val="Caption"/>
        <w:jc w:val="center"/>
      </w:pPr>
      <w:r>
        <w:t xml:space="preserve">Figure </w:t>
      </w:r>
      <w:fldSimple w:instr=" SEQ Figure \* ARABIC ">
        <w:r w:rsidR="000D41F3">
          <w:rPr>
            <w:noProof/>
          </w:rPr>
          <w:t>3</w:t>
        </w:r>
      </w:fldSimple>
      <w:r>
        <w:t xml:space="preserve">: Bowman's strategic clock, Source: </w:t>
      </w:r>
      <w:sdt>
        <w:sdtPr>
          <w:id w:val="349554145"/>
          <w:citation/>
        </w:sdtPr>
        <w:sdtEndPr/>
        <w:sdtContent>
          <w:r w:rsidR="00583D47">
            <w:fldChar w:fldCharType="begin"/>
          </w:r>
          <w:r w:rsidR="00583D47">
            <w:instrText xml:space="preserve"> CITATION Vil22 \l 1033 </w:instrText>
          </w:r>
          <w:r w:rsidR="00583D47">
            <w:fldChar w:fldCharType="separate"/>
          </w:r>
          <w:r w:rsidR="007C7786" w:rsidRPr="007C7786">
            <w:rPr>
              <w:noProof/>
            </w:rPr>
            <w:t>(Villagrasa, et al., 2022)</w:t>
          </w:r>
          <w:r w:rsidR="00583D47">
            <w:rPr>
              <w:noProof/>
            </w:rPr>
            <w:fldChar w:fldCharType="end"/>
          </w:r>
        </w:sdtContent>
      </w:sdt>
    </w:p>
    <w:p w14:paraId="7275F5E7" w14:textId="77777777" w:rsidR="003A6BE1" w:rsidRPr="003A6BE1" w:rsidRDefault="003A6BE1" w:rsidP="003A6BE1">
      <w:r>
        <w:t>From the analysis of the Bowman’s clock</w:t>
      </w:r>
      <w:r w:rsidR="002F1D6A">
        <w:t>,</w:t>
      </w:r>
      <w:r>
        <w:t xml:space="preserve"> it is analy</w:t>
      </w:r>
      <w:r w:rsidR="001D21D3">
        <w:t>z</w:t>
      </w:r>
      <w:r>
        <w:t>ed that the position of the firm is at the Hybrid stage. As the firm offers multiple brands</w:t>
      </w:r>
      <w:r w:rsidR="002F1D6A">
        <w:t>,</w:t>
      </w:r>
      <w:r>
        <w:t xml:space="preserve"> especially </w:t>
      </w:r>
      <w:r w:rsidR="002F1D6A">
        <w:t>at</w:t>
      </w:r>
      <w:r>
        <w:t xml:space="preserve"> </w:t>
      </w:r>
      <w:r w:rsidR="00791ED9">
        <w:t>fewer prices</w:t>
      </w:r>
      <w:r>
        <w:t>, but also includes premium services like Travelodge Plus, the business positioning is hybrid</w:t>
      </w:r>
      <w:r w:rsidR="00791ED9" w:rsidRPr="00791ED9">
        <w:t xml:space="preserve"> </w:t>
      </w:r>
      <w:sdt>
        <w:sdtPr>
          <w:id w:val="349554143"/>
          <w:citation/>
        </w:sdtPr>
        <w:sdtEndPr/>
        <w:sdtContent>
          <w:r w:rsidR="00583D47">
            <w:fldChar w:fldCharType="begin"/>
          </w:r>
          <w:r w:rsidR="00583D47">
            <w:instrText xml:space="preserve"> CITATION htt129 \l 1033  </w:instrText>
          </w:r>
          <w:r w:rsidR="00583D47">
            <w:fldChar w:fldCharType="separate"/>
          </w:r>
          <w:r w:rsidR="007C7786" w:rsidRPr="007C7786">
            <w:rPr>
              <w:noProof/>
            </w:rPr>
            <w:t>(Travelodge, 2023)</w:t>
          </w:r>
          <w:r w:rsidR="00583D47">
            <w:rPr>
              <w:noProof/>
            </w:rPr>
            <w:fldChar w:fldCharType="end"/>
          </w:r>
        </w:sdtContent>
      </w:sdt>
      <w:r>
        <w:t>.</w:t>
      </w:r>
    </w:p>
    <w:p w14:paraId="7275F5E8" w14:textId="77777777" w:rsidR="003A6BE1" w:rsidRPr="002B2461" w:rsidRDefault="003A6BE1" w:rsidP="002B2461">
      <w:pPr>
        <w:rPr>
          <w:b/>
        </w:rPr>
      </w:pPr>
      <w:r w:rsidRPr="002B2461">
        <w:rPr>
          <w:b/>
        </w:rPr>
        <w:t>Collaborators</w:t>
      </w:r>
    </w:p>
    <w:p w14:paraId="7275F5E9" w14:textId="77777777" w:rsidR="003A6BE1" w:rsidRDefault="003A6BE1" w:rsidP="003A6BE1">
      <w:pPr>
        <w:keepNext/>
        <w:jc w:val="center"/>
      </w:pPr>
      <w:r>
        <w:rPr>
          <w:noProof/>
          <w:lang w:val="en-GB" w:eastAsia="en-GB"/>
        </w:rPr>
        <w:lastRenderedPageBreak/>
        <w:drawing>
          <wp:inline distT="0" distB="0" distL="0" distR="0" wp14:anchorId="7275F645" wp14:editId="7275F646">
            <wp:extent cx="3223110" cy="2471629"/>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3223169" cy="2471674"/>
                    </a:xfrm>
                    <a:prstGeom prst="rect">
                      <a:avLst/>
                    </a:prstGeom>
                    <a:noFill/>
                    <a:ln w="9525">
                      <a:noFill/>
                      <a:miter lim="800000"/>
                      <a:headEnd/>
                      <a:tailEnd/>
                    </a:ln>
                  </pic:spPr>
                </pic:pic>
              </a:graphicData>
            </a:graphic>
          </wp:inline>
        </w:drawing>
      </w:r>
    </w:p>
    <w:p w14:paraId="7275F5EA" w14:textId="77777777" w:rsidR="003A6BE1" w:rsidRDefault="003A6BE1" w:rsidP="003A6BE1">
      <w:pPr>
        <w:pStyle w:val="Caption"/>
        <w:jc w:val="center"/>
      </w:pPr>
      <w:r>
        <w:t xml:space="preserve">Figure </w:t>
      </w:r>
      <w:fldSimple w:instr=" SEQ Figure \* ARABIC ">
        <w:r w:rsidR="000D41F3">
          <w:rPr>
            <w:noProof/>
          </w:rPr>
          <w:t>4</w:t>
        </w:r>
      </w:fldSimple>
      <w:r>
        <w:t xml:space="preserve">: Partners of Travelodge, Source: </w:t>
      </w:r>
      <w:sdt>
        <w:sdtPr>
          <w:id w:val="349554146"/>
          <w:citation/>
        </w:sdtPr>
        <w:sdtEndPr/>
        <w:sdtContent>
          <w:r w:rsidR="00583D47">
            <w:fldChar w:fldCharType="begin"/>
          </w:r>
          <w:r w:rsidR="00583D47">
            <w:instrText xml:space="preserve"> CITATION Our4 \l 1033  </w:instrText>
          </w:r>
          <w:r w:rsidR="00583D47">
            <w:fldChar w:fldCharType="separate"/>
          </w:r>
          <w:r w:rsidR="007C7786" w:rsidRPr="007C7786">
            <w:rPr>
              <w:noProof/>
            </w:rPr>
            <w:t>(Travelodge, 2023)</w:t>
          </w:r>
          <w:r w:rsidR="00583D47">
            <w:rPr>
              <w:noProof/>
            </w:rPr>
            <w:fldChar w:fldCharType="end"/>
          </w:r>
        </w:sdtContent>
      </w:sdt>
    </w:p>
    <w:p w14:paraId="7275F5EB" w14:textId="77777777" w:rsidR="003A6BE1" w:rsidRDefault="003A6BE1" w:rsidP="003A6BE1">
      <w:r w:rsidRPr="003A6BE1">
        <w:t xml:space="preserve">The key partners of Travelodge are Tenpin, </w:t>
      </w:r>
      <w:proofErr w:type="spellStart"/>
      <w:r w:rsidRPr="003A6BE1">
        <w:t>Tastecatd</w:t>
      </w:r>
      <w:proofErr w:type="spellEnd"/>
      <w:r w:rsidRPr="003A6BE1">
        <w:t>, Gourmet society</w:t>
      </w:r>
      <w:r w:rsidR="002F1D6A">
        <w:t>;</w:t>
      </w:r>
      <w:r w:rsidRPr="003A6BE1">
        <w:t xml:space="preserve"> I Love Theater.com, </w:t>
      </w:r>
      <w:proofErr w:type="spellStart"/>
      <w:r w:rsidRPr="003A6BE1">
        <w:t>Sleeepezee</w:t>
      </w:r>
      <w:proofErr w:type="spellEnd"/>
      <w:r w:rsidR="001D21D3">
        <w:t>,</w:t>
      </w:r>
      <w:r w:rsidRPr="003A6BE1">
        <w:t xml:space="preserve"> etc</w:t>
      </w:r>
      <w:r w:rsidR="002F1D6A">
        <w:t>.,</w:t>
      </w:r>
      <w:r w:rsidRPr="003A6BE1">
        <w:t xml:space="preserve"> renowned names in the UK market</w:t>
      </w:r>
      <w:sdt>
        <w:sdtPr>
          <w:id w:val="349554167"/>
          <w:citation/>
        </w:sdtPr>
        <w:sdtEndPr/>
        <w:sdtContent>
          <w:r w:rsidR="00583D47">
            <w:fldChar w:fldCharType="begin"/>
          </w:r>
          <w:r w:rsidR="00583D47">
            <w:instrText xml:space="preserve"> CITATION Tra \l 1033 </w:instrText>
          </w:r>
          <w:r w:rsidR="00583D47">
            <w:fldChar w:fldCharType="separate"/>
          </w:r>
          <w:r w:rsidR="007C7786">
            <w:rPr>
              <w:noProof/>
            </w:rPr>
            <w:t xml:space="preserve"> </w:t>
          </w:r>
          <w:r w:rsidR="007C7786" w:rsidRPr="007C7786">
            <w:rPr>
              <w:noProof/>
            </w:rPr>
            <w:t>(Travelodge, 2023)</w:t>
          </w:r>
          <w:r w:rsidR="00583D47">
            <w:rPr>
              <w:noProof/>
            </w:rPr>
            <w:fldChar w:fldCharType="end"/>
          </w:r>
        </w:sdtContent>
      </w:sdt>
      <w:r w:rsidRPr="003A6BE1">
        <w:t>.</w:t>
      </w:r>
    </w:p>
    <w:p w14:paraId="7275F5EC" w14:textId="77777777" w:rsidR="003A6BE1" w:rsidRPr="002B2461" w:rsidRDefault="003A6BE1" w:rsidP="002B2461">
      <w:pPr>
        <w:rPr>
          <w:b/>
        </w:rPr>
      </w:pPr>
      <w:r w:rsidRPr="002B2461">
        <w:rPr>
          <w:b/>
        </w:rPr>
        <w:t>Climate</w:t>
      </w:r>
    </w:p>
    <w:p w14:paraId="7275F5ED" w14:textId="77777777" w:rsidR="003A6BE1" w:rsidRDefault="003A6BE1" w:rsidP="003A6BE1">
      <w:r>
        <w:t>PESTLE analysis</w:t>
      </w:r>
    </w:p>
    <w:tbl>
      <w:tblPr>
        <w:tblStyle w:val="TableGrid"/>
        <w:tblW w:w="0" w:type="auto"/>
        <w:tblLook w:val="04A0" w:firstRow="1" w:lastRow="0" w:firstColumn="1" w:lastColumn="0" w:noHBand="0" w:noVBand="1"/>
      </w:tblPr>
      <w:tblGrid>
        <w:gridCol w:w="2246"/>
        <w:gridCol w:w="7104"/>
      </w:tblGrid>
      <w:tr w:rsidR="003A6BE1" w14:paraId="7275F5F0" w14:textId="77777777" w:rsidTr="003A6BE1">
        <w:tc>
          <w:tcPr>
            <w:tcW w:w="2268" w:type="dxa"/>
          </w:tcPr>
          <w:p w14:paraId="7275F5EE" w14:textId="77777777" w:rsidR="003A6BE1" w:rsidRDefault="003A6BE1" w:rsidP="003A6BE1">
            <w:r>
              <w:t>Political factors</w:t>
            </w:r>
          </w:p>
        </w:tc>
        <w:tc>
          <w:tcPr>
            <w:tcW w:w="7308" w:type="dxa"/>
          </w:tcPr>
          <w:p w14:paraId="7275F5EF" w14:textId="77777777" w:rsidR="003A6BE1" w:rsidRDefault="003A6BE1" w:rsidP="001D21D3">
            <w:r w:rsidRPr="003A6BE1">
              <w:t>Between 2016-2020 the British government funded the British Tourist Authority with £26.5 million per year</w:t>
            </w:r>
            <w:sdt>
              <w:sdtPr>
                <w:id w:val="349554149"/>
                <w:citation/>
              </w:sdtPr>
              <w:sdtEndPr/>
              <w:sdtContent>
                <w:r w:rsidR="00583D47">
                  <w:fldChar w:fldCharType="begin"/>
                </w:r>
                <w:r w:rsidR="00583D47">
                  <w:instrText xml:space="preserve"> CITATION Tou1 \l 1033 </w:instrText>
                </w:r>
                <w:r w:rsidR="00583D47">
                  <w:fldChar w:fldCharType="separate"/>
                </w:r>
                <w:r w:rsidR="007C7786">
                  <w:rPr>
                    <w:noProof/>
                  </w:rPr>
                  <w:t xml:space="preserve"> </w:t>
                </w:r>
                <w:r w:rsidR="007C7786" w:rsidRPr="007C7786">
                  <w:rPr>
                    <w:noProof/>
                  </w:rPr>
                  <w:t>(OECD, 2023)</w:t>
                </w:r>
                <w:r w:rsidR="00583D47">
                  <w:rPr>
                    <w:noProof/>
                  </w:rPr>
                  <w:fldChar w:fldCharType="end"/>
                </w:r>
              </w:sdtContent>
            </w:sdt>
            <w:r w:rsidRPr="003A6BE1">
              <w:t xml:space="preserve">. £19.5 million allocated </w:t>
            </w:r>
            <w:r w:rsidR="002F1D6A">
              <w:t>to</w:t>
            </w:r>
            <w:r w:rsidRPr="003A6BE1">
              <w:t xml:space="preserve"> VisitBritain and </w:t>
            </w:r>
            <w:r w:rsidR="002F1D6A">
              <w:t xml:space="preserve">an </w:t>
            </w:r>
            <w:r w:rsidRPr="003A6BE1">
              <w:t>addition</w:t>
            </w:r>
            <w:r w:rsidR="002F1D6A">
              <w:t>al</w:t>
            </w:r>
            <w:r w:rsidRPr="003A6BE1">
              <w:t xml:space="preserve"> 7 million </w:t>
            </w:r>
            <w:r w:rsidR="002F1D6A">
              <w:t>to</w:t>
            </w:r>
            <w:r w:rsidRPr="003A6BE1">
              <w:t xml:space="preserve"> </w:t>
            </w:r>
            <w:proofErr w:type="spellStart"/>
            <w:r w:rsidRPr="003A6BE1">
              <w:t>VisitEngland</w:t>
            </w:r>
            <w:proofErr w:type="spellEnd"/>
            <w:r w:rsidRPr="003A6BE1">
              <w:t xml:space="preserve"> was allocated</w:t>
            </w:r>
            <w:sdt>
              <w:sdtPr>
                <w:id w:val="349554147"/>
                <w:citation/>
              </w:sdtPr>
              <w:sdtEndPr/>
              <w:sdtContent>
                <w:r w:rsidR="00583D47">
                  <w:fldChar w:fldCharType="begin"/>
                </w:r>
                <w:r w:rsidR="00583D47">
                  <w:instrText xml:space="preserve"> CITATION Tou1 \l 1033  </w:instrText>
                </w:r>
                <w:r w:rsidR="00583D47">
                  <w:fldChar w:fldCharType="separate"/>
                </w:r>
                <w:r w:rsidR="007C7786">
                  <w:rPr>
                    <w:noProof/>
                  </w:rPr>
                  <w:t xml:space="preserve"> </w:t>
                </w:r>
                <w:r w:rsidR="007C7786" w:rsidRPr="007C7786">
                  <w:rPr>
                    <w:noProof/>
                  </w:rPr>
                  <w:t>(OECD, 2023)</w:t>
                </w:r>
                <w:r w:rsidR="00583D47">
                  <w:rPr>
                    <w:noProof/>
                  </w:rPr>
                  <w:fldChar w:fldCharType="end"/>
                </w:r>
              </w:sdtContent>
            </w:sdt>
            <w:r w:rsidRPr="003A6BE1">
              <w:t>. This shows the high opportunity for tourism companies like Travelodge in the UK</w:t>
            </w:r>
            <w:r>
              <w:t>.</w:t>
            </w:r>
          </w:p>
        </w:tc>
      </w:tr>
      <w:tr w:rsidR="003A6BE1" w14:paraId="7275F5F3" w14:textId="77777777" w:rsidTr="003A6BE1">
        <w:tc>
          <w:tcPr>
            <w:tcW w:w="2268" w:type="dxa"/>
          </w:tcPr>
          <w:p w14:paraId="7275F5F1" w14:textId="77777777" w:rsidR="003A6BE1" w:rsidRDefault="003A6BE1" w:rsidP="003A6BE1">
            <w:r>
              <w:t>Economic factors</w:t>
            </w:r>
          </w:p>
        </w:tc>
        <w:tc>
          <w:tcPr>
            <w:tcW w:w="7308" w:type="dxa"/>
          </w:tcPr>
          <w:p w14:paraId="7275F5F2" w14:textId="77777777" w:rsidR="003A6BE1" w:rsidRDefault="003A6BE1" w:rsidP="002F1D6A">
            <w:r w:rsidRPr="003A6BE1">
              <w:t xml:space="preserve">The high inflation rate in the UK </w:t>
            </w:r>
            <w:r w:rsidR="002F1D6A">
              <w:t>at the</w:t>
            </w:r>
            <w:r w:rsidRPr="003A6BE1">
              <w:t xml:space="preserve"> present time (8.8%) is a barrier </w:t>
            </w:r>
            <w:r w:rsidR="002F1D6A">
              <w:t>to</w:t>
            </w:r>
            <w:r w:rsidRPr="003A6BE1">
              <w:t xml:space="preserve"> major purchases the tourists. Therefore, it might trouble Travelodge to attain customers in Travelodge Plus rooms</w:t>
            </w:r>
            <w:sdt>
              <w:sdtPr>
                <w:id w:val="349554148"/>
                <w:citation/>
              </w:sdtPr>
              <w:sdtEndPr/>
              <w:sdtContent>
                <w:r w:rsidR="00583D47">
                  <w:fldChar w:fldCharType="begin"/>
                </w:r>
                <w:r w:rsidR="00583D47">
                  <w:instrText xml:space="preserve"> CITATION Inf \l 1033 </w:instrText>
                </w:r>
                <w:r w:rsidR="00583D47">
                  <w:fldChar w:fldCharType="separate"/>
                </w:r>
                <w:r w:rsidR="007C7786">
                  <w:rPr>
                    <w:noProof/>
                  </w:rPr>
                  <w:t xml:space="preserve"> </w:t>
                </w:r>
                <w:r w:rsidR="007C7786" w:rsidRPr="007C7786">
                  <w:rPr>
                    <w:noProof/>
                  </w:rPr>
                  <w:t>(ONS. Gov. UK, 2023)</w:t>
                </w:r>
                <w:r w:rsidR="00583D47">
                  <w:rPr>
                    <w:noProof/>
                  </w:rPr>
                  <w:fldChar w:fldCharType="end"/>
                </w:r>
              </w:sdtContent>
            </w:sdt>
            <w:r w:rsidRPr="003A6BE1">
              <w:t>.</w:t>
            </w:r>
          </w:p>
        </w:tc>
      </w:tr>
      <w:tr w:rsidR="003A6BE1" w14:paraId="7275F5F6" w14:textId="77777777" w:rsidTr="003A6BE1">
        <w:tc>
          <w:tcPr>
            <w:tcW w:w="2268" w:type="dxa"/>
          </w:tcPr>
          <w:p w14:paraId="7275F5F4" w14:textId="77777777" w:rsidR="003A6BE1" w:rsidRDefault="003A6BE1" w:rsidP="003A6BE1">
            <w:r>
              <w:t>Social factors</w:t>
            </w:r>
          </w:p>
        </w:tc>
        <w:tc>
          <w:tcPr>
            <w:tcW w:w="7308" w:type="dxa"/>
          </w:tcPr>
          <w:p w14:paraId="7275F5F5" w14:textId="77777777" w:rsidR="003A6BE1" w:rsidRDefault="003A6BE1" w:rsidP="002F1D6A">
            <w:r w:rsidRPr="003A6BE1">
              <w:t xml:space="preserve">The demand </w:t>
            </w:r>
            <w:r w:rsidR="002F1D6A">
              <w:t>for</w:t>
            </w:r>
            <w:r w:rsidRPr="003A6BE1">
              <w:t xml:space="preserve"> premium quality hotel services like T</w:t>
            </w:r>
            <w:r>
              <w:t>ravelodge Plus is high among Bri</w:t>
            </w:r>
            <w:r w:rsidRPr="003A6BE1">
              <w:t xml:space="preserve">tish people, which might develop </w:t>
            </w:r>
            <w:r w:rsidR="002F1D6A">
              <w:t xml:space="preserve">a </w:t>
            </w:r>
            <w:r w:rsidRPr="003A6BE1">
              <w:t>scope.</w:t>
            </w:r>
          </w:p>
        </w:tc>
      </w:tr>
      <w:tr w:rsidR="003A6BE1" w14:paraId="7275F5F9" w14:textId="77777777" w:rsidTr="003A6BE1">
        <w:tc>
          <w:tcPr>
            <w:tcW w:w="2268" w:type="dxa"/>
          </w:tcPr>
          <w:p w14:paraId="7275F5F7" w14:textId="77777777" w:rsidR="003A6BE1" w:rsidRDefault="003A6BE1" w:rsidP="003A6BE1">
            <w:r>
              <w:t xml:space="preserve">Technical factors </w:t>
            </w:r>
          </w:p>
        </w:tc>
        <w:tc>
          <w:tcPr>
            <w:tcW w:w="7308" w:type="dxa"/>
          </w:tcPr>
          <w:p w14:paraId="7275F5F8" w14:textId="77777777" w:rsidR="003A6BE1" w:rsidRDefault="003A6BE1" w:rsidP="002F1D6A">
            <w:r w:rsidRPr="003A6BE1">
              <w:t>The British national government pledged funding of 743.5 million for improving technical infrastructure across the country. This might develop opportunit</w:t>
            </w:r>
            <w:r w:rsidR="002F1D6A">
              <w:t>ies</w:t>
            </w:r>
            <w:r w:rsidRPr="003A6BE1">
              <w:t xml:space="preserve"> </w:t>
            </w:r>
            <w:r w:rsidR="002F1D6A">
              <w:t>for</w:t>
            </w:r>
            <w:r w:rsidRPr="003A6BE1">
              <w:t xml:space="preserve"> seamless promotion</w:t>
            </w:r>
            <w:sdt>
              <w:sdtPr>
                <w:id w:val="349554150"/>
                <w:citation/>
              </w:sdtPr>
              <w:sdtEndPr/>
              <w:sdtContent>
                <w:r w:rsidR="00583D47">
                  <w:fldChar w:fldCharType="begin"/>
                </w:r>
                <w:r w:rsidR="00583D47">
                  <w:instrText xml:space="preserve"> CITATION Gov2223 \l 1033  </w:instrText>
                </w:r>
                <w:r w:rsidR="00583D47">
                  <w:fldChar w:fldCharType="separate"/>
                </w:r>
                <w:r w:rsidR="007C7786">
                  <w:rPr>
                    <w:noProof/>
                  </w:rPr>
                  <w:t xml:space="preserve"> </w:t>
                </w:r>
                <w:r w:rsidR="007C7786" w:rsidRPr="007C7786">
                  <w:rPr>
                    <w:noProof/>
                  </w:rPr>
                  <w:t>(Gov. UK, 2023)</w:t>
                </w:r>
                <w:r w:rsidR="00583D47">
                  <w:rPr>
                    <w:noProof/>
                  </w:rPr>
                  <w:fldChar w:fldCharType="end"/>
                </w:r>
              </w:sdtContent>
            </w:sdt>
            <w:r w:rsidRPr="003A6BE1">
              <w:t>.</w:t>
            </w:r>
          </w:p>
        </w:tc>
      </w:tr>
      <w:tr w:rsidR="003A6BE1" w14:paraId="7275F5FC" w14:textId="77777777" w:rsidTr="003A6BE1">
        <w:tc>
          <w:tcPr>
            <w:tcW w:w="2268" w:type="dxa"/>
          </w:tcPr>
          <w:p w14:paraId="7275F5FA" w14:textId="77777777" w:rsidR="003A6BE1" w:rsidRDefault="003A6BE1" w:rsidP="003A6BE1">
            <w:r>
              <w:lastRenderedPageBreak/>
              <w:t>Legal factors</w:t>
            </w:r>
          </w:p>
        </w:tc>
        <w:tc>
          <w:tcPr>
            <w:tcW w:w="7308" w:type="dxa"/>
          </w:tcPr>
          <w:p w14:paraId="7275F5FB" w14:textId="77777777" w:rsidR="003A6BE1" w:rsidRDefault="003A6BE1" w:rsidP="003658F2">
            <w:r>
              <w:t>Following the</w:t>
            </w:r>
            <w:r w:rsidR="003658F2">
              <w:t xml:space="preserve"> </w:t>
            </w:r>
            <w:r>
              <w:t xml:space="preserve"> Consumer Rights Act (2015) has create</w:t>
            </w:r>
            <w:r w:rsidR="002F1D6A">
              <w:t>d</w:t>
            </w:r>
            <w:r>
              <w:t xml:space="preserve"> scope for Travelodge </w:t>
            </w:r>
            <w:r w:rsidR="002F1D6A">
              <w:t>to ensure</w:t>
            </w:r>
            <w:r>
              <w:t xml:space="preserve"> customer satisfaction</w:t>
            </w:r>
            <w:sdt>
              <w:sdtPr>
                <w:id w:val="349554151"/>
                <w:citation/>
              </w:sdtPr>
              <w:sdtEndPr/>
              <w:sdtContent>
                <w:r w:rsidR="00583D47">
                  <w:fldChar w:fldCharType="begin"/>
                </w:r>
                <w:r w:rsidR="00583D47">
                  <w:instrText xml:space="preserve"> CITATION Gov2213 \l 1033  </w:instrText>
                </w:r>
                <w:r w:rsidR="00583D47">
                  <w:fldChar w:fldCharType="separate"/>
                </w:r>
                <w:r w:rsidR="007C7786">
                  <w:rPr>
                    <w:noProof/>
                  </w:rPr>
                  <w:t xml:space="preserve"> </w:t>
                </w:r>
                <w:r w:rsidR="007C7786" w:rsidRPr="007C7786">
                  <w:rPr>
                    <w:noProof/>
                  </w:rPr>
                  <w:t>(Gov.UK, 2023)</w:t>
                </w:r>
                <w:r w:rsidR="00583D47">
                  <w:rPr>
                    <w:noProof/>
                  </w:rPr>
                  <w:fldChar w:fldCharType="end"/>
                </w:r>
              </w:sdtContent>
            </w:sdt>
            <w:r>
              <w:t>.</w:t>
            </w:r>
          </w:p>
        </w:tc>
      </w:tr>
      <w:tr w:rsidR="003A6BE1" w14:paraId="7275F5FF" w14:textId="77777777" w:rsidTr="003A6BE1">
        <w:tc>
          <w:tcPr>
            <w:tcW w:w="2268" w:type="dxa"/>
          </w:tcPr>
          <w:p w14:paraId="7275F5FD" w14:textId="77777777" w:rsidR="003A6BE1" w:rsidRDefault="003A6BE1" w:rsidP="003A6BE1">
            <w:r>
              <w:t>Environmental factors</w:t>
            </w:r>
          </w:p>
        </w:tc>
        <w:tc>
          <w:tcPr>
            <w:tcW w:w="7308" w:type="dxa"/>
          </w:tcPr>
          <w:p w14:paraId="7275F5FE" w14:textId="77777777" w:rsidR="003A6BE1" w:rsidRDefault="003A6BE1" w:rsidP="002F1D6A">
            <w:r>
              <w:t xml:space="preserve">Following the Environmental Act (2021) has supported Travelodge </w:t>
            </w:r>
            <w:r w:rsidR="002F1D6A">
              <w:t xml:space="preserve">to </w:t>
            </w:r>
            <w:r>
              <w:t xml:space="preserve">become efficient in waste management resulting in </w:t>
            </w:r>
            <w:r w:rsidR="002F1D6A">
              <w:t xml:space="preserve">the </w:t>
            </w:r>
            <w:r>
              <w:t>develop</w:t>
            </w:r>
            <w:r w:rsidR="002F1D6A">
              <w:t>ment</w:t>
            </w:r>
            <w:r>
              <w:t xml:space="preserve"> </w:t>
            </w:r>
            <w:r w:rsidR="002F1D6A">
              <w:t xml:space="preserve">of </w:t>
            </w:r>
            <w:r>
              <w:t>an ethical brand image</w:t>
            </w:r>
            <w:sdt>
              <w:sdtPr>
                <w:id w:val="349554152"/>
                <w:citation/>
              </w:sdtPr>
              <w:sdtEndPr/>
              <w:sdtContent>
                <w:r w:rsidR="00583D47">
                  <w:fldChar w:fldCharType="begin"/>
                </w:r>
                <w:r w:rsidR="00583D47">
                  <w:instrText xml:space="preserve"> CITATION Env2 \l 1033  </w:instrText>
                </w:r>
                <w:r w:rsidR="00583D47">
                  <w:fldChar w:fldCharType="separate"/>
                </w:r>
                <w:r w:rsidR="007C7786">
                  <w:rPr>
                    <w:noProof/>
                  </w:rPr>
                  <w:t xml:space="preserve"> </w:t>
                </w:r>
                <w:r w:rsidR="007C7786" w:rsidRPr="007C7786">
                  <w:rPr>
                    <w:noProof/>
                  </w:rPr>
                  <w:t>(Gov.UK, 2023)</w:t>
                </w:r>
                <w:r w:rsidR="00583D47">
                  <w:rPr>
                    <w:noProof/>
                  </w:rPr>
                  <w:fldChar w:fldCharType="end"/>
                </w:r>
              </w:sdtContent>
            </w:sdt>
          </w:p>
        </w:tc>
      </w:tr>
    </w:tbl>
    <w:p w14:paraId="7275F600" w14:textId="77777777" w:rsidR="003A6BE1" w:rsidRPr="000E6A06" w:rsidRDefault="003A6BE1" w:rsidP="000E6A06"/>
    <w:p w14:paraId="7275F601" w14:textId="77777777" w:rsidR="000E6A06" w:rsidRDefault="000E6A06" w:rsidP="000E6A06">
      <w:pPr>
        <w:pStyle w:val="Heading2"/>
      </w:pPr>
      <w:bookmarkStart w:id="3" w:name="_Toc128998860"/>
      <w:r>
        <w:t>Objectives</w:t>
      </w:r>
      <w:bookmarkEnd w:id="3"/>
    </w:p>
    <w:p w14:paraId="7275F602" w14:textId="77777777" w:rsidR="003A6BE1" w:rsidRDefault="003A6BE1" w:rsidP="003A6BE1">
      <w:r>
        <w:t xml:space="preserve">The objectives of the marketing plan </w:t>
      </w:r>
      <w:r w:rsidR="002F1D6A">
        <w:t>are</w:t>
      </w:r>
      <w:r>
        <w:t xml:space="preserve"> delivered below</w:t>
      </w:r>
    </w:p>
    <w:p w14:paraId="7275F603" w14:textId="77777777" w:rsidR="003A6BE1" w:rsidRDefault="003A6BE1" w:rsidP="003A6BE1">
      <w:pPr>
        <w:pStyle w:val="ListParagraph"/>
        <w:numPr>
          <w:ilvl w:val="0"/>
          <w:numId w:val="6"/>
        </w:numPr>
      </w:pPr>
      <w:r>
        <w:t>To increase the sales of the Travelodge Plus rooms (s) by 30% (M) with effective social media marketing strategies (A) using promotional activities like using celebrities and social media influencers (R) within 4 months</w:t>
      </w:r>
    </w:p>
    <w:p w14:paraId="7275F604" w14:textId="77777777" w:rsidR="003A6BE1" w:rsidRPr="003A6BE1" w:rsidRDefault="003A6BE1" w:rsidP="003A6BE1">
      <w:pPr>
        <w:pStyle w:val="ListParagraph"/>
        <w:numPr>
          <w:ilvl w:val="0"/>
          <w:numId w:val="6"/>
        </w:numPr>
      </w:pPr>
      <w:r>
        <w:t>To increase the room occupancy rate in the Travelodge Plus rooms (s) by 20% (M) with effective social media marketing strategies (A) using promotional activities like using celebrities and social media influencers (R) within 3 months</w:t>
      </w:r>
    </w:p>
    <w:p w14:paraId="7275F605" w14:textId="77777777" w:rsidR="000E6A06" w:rsidRDefault="000E6A06" w:rsidP="000E6A06">
      <w:pPr>
        <w:pStyle w:val="Heading2"/>
      </w:pPr>
      <w:bookmarkStart w:id="4" w:name="_Toc128998861"/>
      <w:r>
        <w:t>Strategy</w:t>
      </w:r>
      <w:bookmarkEnd w:id="4"/>
      <w:r>
        <w:t xml:space="preserve"> </w:t>
      </w:r>
    </w:p>
    <w:p w14:paraId="7275F606" w14:textId="77777777" w:rsidR="003A6BE1" w:rsidRPr="003A6BE1" w:rsidRDefault="003A6BE1" w:rsidP="003A6BE1">
      <w:r w:rsidRPr="003A6BE1">
        <w:t xml:space="preserve">Value proposition refers to the worth a company ensures against the payment of the customers. The key value proposition of Travelodge is delivering cost-efficient hotel room services to people so that people with limited capacity can also stay at Travelodge. </w:t>
      </w:r>
      <w:r w:rsidR="002F1D6A">
        <w:t>How</w:t>
      </w:r>
      <w:r w:rsidRPr="003A6BE1">
        <w:t xml:space="preserve">ever, Travelodge also includes a hybrid offering in the business operations to ensure delivering value proposition to </w:t>
      </w:r>
      <w:r w:rsidR="002F1D6A">
        <w:t xml:space="preserve">a </w:t>
      </w:r>
      <w:r w:rsidRPr="003A6BE1">
        <w:t xml:space="preserve">maximum </w:t>
      </w:r>
      <w:r w:rsidR="002F1D6A">
        <w:t xml:space="preserve">number of </w:t>
      </w:r>
      <w:r w:rsidRPr="003A6BE1">
        <w:t>customers. Therefore it has introduced premium brand</w:t>
      </w:r>
      <w:r w:rsidR="002F1D6A">
        <w:t>s</w:t>
      </w:r>
      <w:r w:rsidRPr="003A6BE1">
        <w:t xml:space="preserve"> like Travelodge Plus, which might attract customers with </w:t>
      </w:r>
      <w:r w:rsidR="002F1D6A">
        <w:t xml:space="preserve">a </w:t>
      </w:r>
      <w:r w:rsidRPr="003A6BE1">
        <w:t>premium buying attitude too</w:t>
      </w:r>
      <w:sdt>
        <w:sdtPr>
          <w:id w:val="349554168"/>
          <w:citation/>
        </w:sdtPr>
        <w:sdtEndPr/>
        <w:sdtContent>
          <w:r w:rsidR="00583D47">
            <w:fldChar w:fldCharType="begin"/>
          </w:r>
          <w:r w:rsidR="00583D47">
            <w:instrText xml:space="preserve"> CITATION htt52 \l 1033 </w:instrText>
          </w:r>
          <w:r w:rsidR="00583D47">
            <w:fldChar w:fldCharType="separate"/>
          </w:r>
          <w:r w:rsidR="007C7786">
            <w:rPr>
              <w:noProof/>
            </w:rPr>
            <w:t xml:space="preserve"> </w:t>
          </w:r>
          <w:r w:rsidR="007C7786" w:rsidRPr="007C7786">
            <w:rPr>
              <w:noProof/>
            </w:rPr>
            <w:t>(Travelodge, 2023)</w:t>
          </w:r>
          <w:r w:rsidR="00583D47">
            <w:rPr>
              <w:noProof/>
            </w:rPr>
            <w:fldChar w:fldCharType="end"/>
          </w:r>
        </w:sdtContent>
      </w:sdt>
      <w:r w:rsidRPr="003A6BE1">
        <w:t>. Therefore, on the social media campaign</w:t>
      </w:r>
      <w:r w:rsidR="002F1D6A">
        <w:t>,</w:t>
      </w:r>
      <w:r w:rsidRPr="003A6BE1">
        <w:t xml:space="preserve"> the promotional activities will include communication planning to promote the value proposition of form to deliver satisfaction to clients with differentiated need</w:t>
      </w:r>
      <w:r w:rsidR="002F1D6A">
        <w:t>s</w:t>
      </w:r>
      <w:r w:rsidRPr="003A6BE1">
        <w:t xml:space="preserve"> and buying pattern</w:t>
      </w:r>
      <w:r w:rsidR="002F1D6A">
        <w:t>s</w:t>
      </w:r>
      <w:r w:rsidRPr="003A6BE1">
        <w:t>.</w:t>
      </w:r>
      <w:r>
        <w:t xml:space="preserve"> Moreo</w:t>
      </w:r>
      <w:r w:rsidRPr="003A6BE1">
        <w:t>ver, the strategy will be to promote that the inclusion of this brand has be</w:t>
      </w:r>
      <w:r w:rsidR="002F1D6A">
        <w:t>en</w:t>
      </w:r>
      <w:r w:rsidRPr="003A6BE1">
        <w:t xml:space="preserve"> done based on the customer requirement </w:t>
      </w:r>
      <w:r w:rsidR="002F1D6A">
        <w:t>for</w:t>
      </w:r>
      <w:r w:rsidRPr="003A6BE1">
        <w:t xml:space="preserve"> premium services along with cost-efficient services.</w:t>
      </w:r>
    </w:p>
    <w:p w14:paraId="7275F607" w14:textId="77777777" w:rsidR="000E6A06" w:rsidRDefault="000E6A06" w:rsidP="000E6A06">
      <w:pPr>
        <w:pStyle w:val="Heading2"/>
      </w:pPr>
      <w:bookmarkStart w:id="5" w:name="_Toc128998862"/>
      <w:r>
        <w:t>Tactics</w:t>
      </w:r>
      <w:bookmarkEnd w:id="5"/>
      <w:r>
        <w:t xml:space="preserve"> </w:t>
      </w:r>
    </w:p>
    <w:p w14:paraId="7275F608" w14:textId="77777777" w:rsidR="003A6BE1" w:rsidRDefault="003A6BE1" w:rsidP="003A6BE1">
      <w:r>
        <w:t>4P’s marketing mix model has been selected in the paper to develop the marketing plan for the brand promotion of Travelodge plus</w:t>
      </w:r>
      <w:sdt>
        <w:sdtPr>
          <w:id w:val="349554153"/>
          <w:citation/>
        </w:sdtPr>
        <w:sdtEndPr/>
        <w:sdtContent>
          <w:r w:rsidR="00583D47">
            <w:fldChar w:fldCharType="begin"/>
          </w:r>
          <w:r w:rsidR="00583D47">
            <w:instrText xml:space="preserve"> CITATION Sud19 \l 1033 </w:instrText>
          </w:r>
          <w:r w:rsidR="00583D47">
            <w:fldChar w:fldCharType="separate"/>
          </w:r>
          <w:r w:rsidR="007C7786">
            <w:rPr>
              <w:noProof/>
            </w:rPr>
            <w:t xml:space="preserve"> </w:t>
          </w:r>
          <w:r w:rsidR="007C7786" w:rsidRPr="007C7786">
            <w:rPr>
              <w:noProof/>
            </w:rPr>
            <w:t>(Sudari, et al., 2019)</w:t>
          </w:r>
          <w:r w:rsidR="00583D47">
            <w:rPr>
              <w:noProof/>
            </w:rPr>
            <w:fldChar w:fldCharType="end"/>
          </w:r>
        </w:sdtContent>
      </w:sdt>
      <w:r>
        <w:t>.</w:t>
      </w:r>
    </w:p>
    <w:p w14:paraId="7275F609" w14:textId="77777777" w:rsidR="003A6BE1" w:rsidRPr="003A6BE1" w:rsidRDefault="003A6BE1" w:rsidP="003A6BE1">
      <w:pPr>
        <w:rPr>
          <w:b/>
          <w:i/>
        </w:rPr>
      </w:pPr>
      <w:r w:rsidRPr="003A6BE1">
        <w:rPr>
          <w:b/>
          <w:i/>
        </w:rPr>
        <w:lastRenderedPageBreak/>
        <w:t>Product</w:t>
      </w:r>
    </w:p>
    <w:p w14:paraId="7275F60A" w14:textId="77777777" w:rsidR="003A6BE1" w:rsidRDefault="003A6BE1" w:rsidP="003A6BE1">
      <w:r>
        <w:t xml:space="preserve">Travelodge </w:t>
      </w:r>
      <w:r w:rsidR="002F1D6A">
        <w:t>is presently</w:t>
      </w:r>
      <w:r>
        <w:t xml:space="preserve"> the largest independent hotel chain in the UK. It delivers a hybrid hotel service</w:t>
      </w:r>
      <w:r w:rsidR="002F1D6A">
        <w:t>,</w:t>
      </w:r>
      <w:r>
        <w:t xml:space="preserve"> including motel cost-efficient services as well as premium services. However, the premium brand, Travelodge Plus is available at the 11 flagship hotel</w:t>
      </w:r>
      <w:r w:rsidR="001D21D3">
        <w:t>s</w:t>
      </w:r>
      <w:r>
        <w:t xml:space="preserve"> only, which shows that the main focus of the firm is on the cost-efficient model of business.</w:t>
      </w:r>
    </w:p>
    <w:p w14:paraId="7275F60B" w14:textId="77777777" w:rsidR="003A6BE1" w:rsidRPr="003A6BE1" w:rsidRDefault="003A6BE1" w:rsidP="003A6BE1">
      <w:pPr>
        <w:rPr>
          <w:b/>
          <w:i/>
        </w:rPr>
      </w:pPr>
      <w:r w:rsidRPr="003A6BE1">
        <w:rPr>
          <w:b/>
          <w:i/>
        </w:rPr>
        <w:t>Place</w:t>
      </w:r>
    </w:p>
    <w:p w14:paraId="7275F60C" w14:textId="77777777" w:rsidR="003A6BE1" w:rsidRDefault="003A6BE1" w:rsidP="003A6BE1">
      <w:r w:rsidRPr="003A6BE1">
        <w:t>In order to ensure the success of the promotional activities</w:t>
      </w:r>
      <w:r w:rsidR="002F1D6A">
        <w:t>,</w:t>
      </w:r>
      <w:r w:rsidRPr="003A6BE1">
        <w:t xml:space="preserve"> a range of social media channels will be used</w:t>
      </w:r>
      <w:r w:rsidR="002F1D6A">
        <w:t>,</w:t>
      </w:r>
      <w:r w:rsidRPr="003A6BE1">
        <w:t xml:space="preserve"> like Instagram, Twitter, and Facebook. Broadcasting promotional videos of satisfactory stays of the celebrities at the Travelodge Plus hotels</w:t>
      </w:r>
      <w:r w:rsidR="002F1D6A">
        <w:t>,</w:t>
      </w:r>
      <w:r w:rsidRPr="003A6BE1">
        <w:t xml:space="preserve"> along with promotional messages directly from them</w:t>
      </w:r>
      <w:r w:rsidR="002F1D6A">
        <w:t>,</w:t>
      </w:r>
      <w:r w:rsidRPr="003A6BE1">
        <w:t xml:space="preserve"> will support influencing the buying pattern of the customers.</w:t>
      </w:r>
    </w:p>
    <w:p w14:paraId="7275F60D" w14:textId="77777777" w:rsidR="003A6BE1" w:rsidRPr="003A6BE1" w:rsidRDefault="003A6BE1" w:rsidP="003A6BE1">
      <w:pPr>
        <w:rPr>
          <w:b/>
          <w:i/>
        </w:rPr>
      </w:pPr>
      <w:r w:rsidRPr="003A6BE1">
        <w:rPr>
          <w:b/>
          <w:i/>
        </w:rPr>
        <w:t>Price</w:t>
      </w:r>
    </w:p>
    <w:p w14:paraId="7275F60E" w14:textId="77777777" w:rsidR="003A6BE1" w:rsidRDefault="003A6BE1" w:rsidP="003A6BE1">
      <w:r w:rsidRPr="003A6BE1">
        <w:t xml:space="preserve">The pricing strategy to be followed in the promotional activities will be a hybrid model. The inclusion of celebrities like film actors in the promotions will be of </w:t>
      </w:r>
      <w:r w:rsidR="002F1D6A">
        <w:t xml:space="preserve">a </w:t>
      </w:r>
      <w:r w:rsidRPr="003A6BE1">
        <w:t xml:space="preserve">high cost that will be borrowed by the firm as this might create </w:t>
      </w:r>
      <w:r w:rsidR="002F1D6A">
        <w:t xml:space="preserve">a </w:t>
      </w:r>
      <w:r w:rsidRPr="003A6BE1">
        <w:t>great influence on customers' buying preferences. On the other hand</w:t>
      </w:r>
      <w:r w:rsidR="002F1D6A">
        <w:t>,</w:t>
      </w:r>
      <w:r w:rsidRPr="003A6BE1">
        <w:t xml:space="preserve"> using the social media promotion option will be a cost-effective way of marketing as it would take less cost than the conventional media channels.</w:t>
      </w:r>
    </w:p>
    <w:p w14:paraId="7275F60F" w14:textId="77777777" w:rsidR="003A6BE1" w:rsidRPr="003A6BE1" w:rsidRDefault="003A6BE1" w:rsidP="003A6BE1">
      <w:pPr>
        <w:rPr>
          <w:b/>
          <w:i/>
        </w:rPr>
      </w:pPr>
      <w:r w:rsidRPr="003A6BE1">
        <w:rPr>
          <w:b/>
          <w:i/>
        </w:rPr>
        <w:t>Promotion</w:t>
      </w:r>
    </w:p>
    <w:p w14:paraId="7275F610" w14:textId="77777777" w:rsidR="003A6BE1" w:rsidRPr="003A6BE1" w:rsidRDefault="003A6BE1" w:rsidP="003A6BE1">
      <w:r>
        <w:t xml:space="preserve">The promotion will be done on various channels like Facebook, Instagram, Twitter, and YouTube. All these channels will be used to post promotional videos where the celebrities will be featured to have </w:t>
      </w:r>
      <w:r w:rsidR="002F1D6A">
        <w:t xml:space="preserve">a </w:t>
      </w:r>
      <w:r>
        <w:t xml:space="preserve">relaxed stay at Travelodge Plus hotels. Moreover, they will advocate the target customers to opt </w:t>
      </w:r>
      <w:r w:rsidR="002F1D6A">
        <w:t xml:space="preserve">for </w:t>
      </w:r>
      <w:r>
        <w:t xml:space="preserve">and prefer Travelodge plus over other premium hotels for their visit and stay to great a great staying experience with </w:t>
      </w:r>
      <w:r w:rsidR="002F1D6A">
        <w:t xml:space="preserve">a </w:t>
      </w:r>
      <w:r>
        <w:t>guaranteed value proposition.</w:t>
      </w:r>
    </w:p>
    <w:p w14:paraId="7275F611" w14:textId="77777777" w:rsidR="000E6A06" w:rsidRDefault="000E6A06" w:rsidP="000E6A06">
      <w:pPr>
        <w:pStyle w:val="Heading2"/>
      </w:pPr>
      <w:bookmarkStart w:id="6" w:name="_Toc128998863"/>
      <w:r>
        <w:lastRenderedPageBreak/>
        <w:t>Action</w:t>
      </w:r>
      <w:bookmarkEnd w:id="6"/>
      <w:r>
        <w:t xml:space="preserve"> </w:t>
      </w:r>
    </w:p>
    <w:p w14:paraId="7275F612" w14:textId="77777777" w:rsidR="000D41F3" w:rsidRDefault="000D41F3" w:rsidP="000D41F3">
      <w:r>
        <w:rPr>
          <w:noProof/>
          <w:lang w:val="en-GB" w:eastAsia="en-GB"/>
        </w:rPr>
        <w:drawing>
          <wp:inline distT="0" distB="0" distL="0" distR="0" wp14:anchorId="7275F647" wp14:editId="7275F648">
            <wp:extent cx="5943600" cy="2431903"/>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943600" cy="2431903"/>
                    </a:xfrm>
                    <a:prstGeom prst="rect">
                      <a:avLst/>
                    </a:prstGeom>
                    <a:noFill/>
                    <a:ln w="9525">
                      <a:noFill/>
                      <a:miter lim="800000"/>
                      <a:headEnd/>
                      <a:tailEnd/>
                    </a:ln>
                  </pic:spPr>
                </pic:pic>
              </a:graphicData>
            </a:graphic>
          </wp:inline>
        </w:drawing>
      </w:r>
    </w:p>
    <w:p w14:paraId="7275F613" w14:textId="77777777" w:rsidR="000D41F3" w:rsidRDefault="000D41F3" w:rsidP="000D41F3">
      <w:pPr>
        <w:keepNext/>
        <w:jc w:val="center"/>
      </w:pPr>
      <w:r>
        <w:rPr>
          <w:noProof/>
          <w:lang w:val="en-GB" w:eastAsia="en-GB"/>
        </w:rPr>
        <w:drawing>
          <wp:inline distT="0" distB="0" distL="0" distR="0" wp14:anchorId="7275F649" wp14:editId="7275F64A">
            <wp:extent cx="5943600" cy="2181798"/>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943600" cy="2181798"/>
                    </a:xfrm>
                    <a:prstGeom prst="rect">
                      <a:avLst/>
                    </a:prstGeom>
                    <a:noFill/>
                    <a:ln w="9525">
                      <a:noFill/>
                      <a:miter lim="800000"/>
                      <a:headEnd/>
                      <a:tailEnd/>
                    </a:ln>
                  </pic:spPr>
                </pic:pic>
              </a:graphicData>
            </a:graphic>
          </wp:inline>
        </w:drawing>
      </w:r>
    </w:p>
    <w:p w14:paraId="7275F614" w14:textId="77777777" w:rsidR="000D41F3" w:rsidRPr="000D41F3" w:rsidRDefault="000D41F3" w:rsidP="000D41F3">
      <w:pPr>
        <w:pStyle w:val="Caption"/>
        <w:jc w:val="center"/>
      </w:pPr>
      <w:r>
        <w:t xml:space="preserve">Figure </w:t>
      </w:r>
      <w:fldSimple w:instr=" SEQ Figure \* ARABIC ">
        <w:r>
          <w:rPr>
            <w:noProof/>
          </w:rPr>
          <w:t>5</w:t>
        </w:r>
      </w:fldSimple>
      <w:r>
        <w:t>: Gantt chart, Source: Author.</w:t>
      </w:r>
    </w:p>
    <w:p w14:paraId="7275F615" w14:textId="77777777" w:rsidR="000D41F3" w:rsidRPr="003A6BE1" w:rsidRDefault="003A6BE1" w:rsidP="003A6BE1">
      <w:r>
        <w:t>The selection of the marketing channels is justified as the social media marketing operations will allow completing the promotional activities in the most cost-efficient manner. In addition, social media channels</w:t>
      </w:r>
      <w:r w:rsidR="002F1D6A">
        <w:t>,</w:t>
      </w:r>
      <w:r>
        <w:t xml:space="preserve"> as well as celebrities</w:t>
      </w:r>
      <w:r w:rsidR="002F1D6A">
        <w:t>,</w:t>
      </w:r>
      <w:r>
        <w:t xml:space="preserve"> are highly popular among the target customers. </w:t>
      </w:r>
    </w:p>
    <w:p w14:paraId="7275F616" w14:textId="77777777" w:rsidR="000E6A06" w:rsidRDefault="000E6A06" w:rsidP="000E6A06">
      <w:pPr>
        <w:pStyle w:val="Heading2"/>
      </w:pPr>
      <w:bookmarkStart w:id="7" w:name="_Toc128998864"/>
      <w:r>
        <w:t>Control</w:t>
      </w:r>
      <w:bookmarkEnd w:id="7"/>
      <w:r>
        <w:t xml:space="preserve"> </w:t>
      </w:r>
    </w:p>
    <w:p w14:paraId="7275F617" w14:textId="77777777" w:rsidR="003A6BE1" w:rsidRDefault="003A6BE1" w:rsidP="003A6BE1">
      <w:r>
        <w:t>In order to enhance control over a project</w:t>
      </w:r>
      <w:r w:rsidR="002F1D6A">
        <w:t>,</w:t>
      </w:r>
      <w:r>
        <w:t xml:space="preserve"> the measurement of the progress of the project is necessary. KPIs will be set to ascertain the success </w:t>
      </w:r>
      <w:r w:rsidR="002F1D6A">
        <w:t>of</w:t>
      </w:r>
      <w:r>
        <w:t xml:space="preserve"> the project of promotional activities. Those are as follows</w:t>
      </w:r>
    </w:p>
    <w:p w14:paraId="7275F618" w14:textId="77777777" w:rsidR="003A6BE1" w:rsidRDefault="003A6BE1" w:rsidP="003A6BE1">
      <w:pPr>
        <w:pStyle w:val="ListParagraph"/>
        <w:numPr>
          <w:ilvl w:val="0"/>
          <w:numId w:val="7"/>
        </w:numPr>
      </w:pPr>
      <w:r>
        <w:t xml:space="preserve">To increase the number </w:t>
      </w:r>
      <w:r w:rsidR="002F1D6A">
        <w:t xml:space="preserve">of </w:t>
      </w:r>
      <w:r>
        <w:t xml:space="preserve">followers </w:t>
      </w:r>
      <w:r w:rsidR="002F1D6A">
        <w:t>o</w:t>
      </w:r>
      <w:r>
        <w:t xml:space="preserve">n each social media platform by at least 10% </w:t>
      </w:r>
      <w:r w:rsidR="002F1D6A">
        <w:t>within</w:t>
      </w:r>
      <w:r>
        <w:t xml:space="preserve"> 15 days</w:t>
      </w:r>
    </w:p>
    <w:p w14:paraId="7275F619" w14:textId="77777777" w:rsidR="003A6BE1" w:rsidRDefault="003A6BE1" w:rsidP="003A6BE1">
      <w:pPr>
        <w:pStyle w:val="ListParagraph"/>
        <w:numPr>
          <w:ilvl w:val="0"/>
          <w:numId w:val="7"/>
        </w:numPr>
      </w:pPr>
      <w:r>
        <w:lastRenderedPageBreak/>
        <w:t>To enhance the number of customer queries regarding the Travelodge Plus brand by at least 20% before one month</w:t>
      </w:r>
    </w:p>
    <w:p w14:paraId="7275F61A" w14:textId="77777777" w:rsidR="003A6BE1" w:rsidRPr="003A6BE1" w:rsidRDefault="003A6BE1" w:rsidP="003A6BE1">
      <w:pPr>
        <w:pStyle w:val="ListParagraph"/>
        <w:numPr>
          <w:ilvl w:val="0"/>
          <w:numId w:val="7"/>
        </w:numPr>
      </w:pPr>
      <w:r>
        <w:t xml:space="preserve">To increase the room occupancy rate by at least 10% before one month. </w:t>
      </w:r>
    </w:p>
    <w:p w14:paraId="7275F61B" w14:textId="77777777" w:rsidR="000E6A06" w:rsidRDefault="000E6A06" w:rsidP="000E6A06">
      <w:pPr>
        <w:pStyle w:val="Heading2"/>
      </w:pPr>
      <w:bookmarkStart w:id="8" w:name="_Toc128998865"/>
      <w:r>
        <w:t>Conclusion</w:t>
      </w:r>
      <w:bookmarkEnd w:id="8"/>
      <w:r>
        <w:t xml:space="preserve"> </w:t>
      </w:r>
    </w:p>
    <w:p w14:paraId="7275F61C" w14:textId="77777777" w:rsidR="00791ED9" w:rsidRDefault="003A6BE1" w:rsidP="000E6A06">
      <w:r>
        <w:t>The key challenge identifie</w:t>
      </w:r>
      <w:r w:rsidR="002F1D6A">
        <w:t>d</w:t>
      </w:r>
      <w:r>
        <w:t xml:space="preserve"> in the marketing plan will be the competitive position in the market. As the industry is highly competitive, it will be tough for the marketing team of Travelodge to encourage people to opt for the Premium services as it </w:t>
      </w:r>
      <w:r w:rsidR="002F1D6A">
        <w:t xml:space="preserve">is </w:t>
      </w:r>
      <w:r>
        <w:t>mainly known for cost-efficient services.  In order to avoid this concern, along with the marketing promotion, the business might include an offer</w:t>
      </w:r>
      <w:r w:rsidR="002F1D6A">
        <w:t xml:space="preserve"> of a discount of 10%</w:t>
      </w:r>
      <w:r>
        <w:t xml:space="preserve"> on </w:t>
      </w:r>
      <w:r w:rsidR="002F1D6A">
        <w:t xml:space="preserve">the </w:t>
      </w:r>
      <w:r>
        <w:t xml:space="preserve">first stay and repeated stay for the customers in the Travelodge Plus Hotels. </w:t>
      </w:r>
    </w:p>
    <w:p w14:paraId="7275F61D" w14:textId="77777777" w:rsidR="007C7786" w:rsidRDefault="007C7786">
      <w:pPr>
        <w:spacing w:after="200" w:line="276" w:lineRule="auto"/>
        <w:jc w:val="left"/>
      </w:pPr>
      <w:r>
        <w:br w:type="page"/>
      </w:r>
    </w:p>
    <w:p w14:paraId="5D9BD6FD" w14:textId="77777777" w:rsidR="00FD6703" w:rsidRDefault="00FD6703" w:rsidP="00FD6703">
      <w:pPr>
        <w:pStyle w:val="Heading1"/>
      </w:pPr>
      <w:bookmarkStart w:id="9" w:name="_Toc128998866"/>
      <w:r>
        <w:lastRenderedPageBreak/>
        <w:t>References</w:t>
      </w:r>
      <w:bookmarkEnd w:id="9"/>
      <w:r>
        <w:t xml:space="preserve"> </w:t>
      </w:r>
    </w:p>
    <w:sdt>
      <w:sdtPr>
        <w:id w:val="-573587230"/>
        <w:bibliography/>
      </w:sdtPr>
      <w:sdtContent>
        <w:p w14:paraId="3E939442" w14:textId="77777777" w:rsidR="00FD6703" w:rsidRDefault="00FD6703" w:rsidP="00FD6703">
          <w:pPr>
            <w:rPr>
              <w:noProof/>
              <w:szCs w:val="24"/>
            </w:rPr>
          </w:pPr>
          <w:r>
            <w:fldChar w:fldCharType="begin"/>
          </w:r>
          <w:r>
            <w:instrText xml:space="preserve"> BIBLIOGRAPHY </w:instrText>
          </w:r>
          <w:r>
            <w:fldChar w:fldCharType="separate"/>
          </w:r>
          <w:r>
            <w:rPr>
              <w:noProof/>
            </w:rPr>
            <w:t xml:space="preserve">Gov. UK. (2023). </w:t>
          </w:r>
          <w:r>
            <w:rPr>
              <w:i/>
              <w:iCs/>
              <w:noProof/>
            </w:rPr>
            <w:t>Government funding boost for life-changing technologies</w:t>
          </w:r>
          <w:r>
            <w:rPr>
              <w:noProof/>
            </w:rPr>
            <w:t>. Retrieved March 04, 2023, from Gov. UK: https://www.gov.uk/government/news/government-funding-boost-for-life-changing-technologies</w:t>
          </w:r>
        </w:p>
        <w:p w14:paraId="3EAB747B" w14:textId="77777777" w:rsidR="00FD6703" w:rsidRDefault="00FD6703" w:rsidP="00FD6703">
          <w:pPr>
            <w:rPr>
              <w:noProof/>
            </w:rPr>
          </w:pPr>
          <w:r>
            <w:rPr>
              <w:noProof/>
            </w:rPr>
            <w:t xml:space="preserve">Gov.UK. (2023). </w:t>
          </w:r>
          <w:r>
            <w:rPr>
              <w:i/>
              <w:iCs/>
              <w:noProof/>
            </w:rPr>
            <w:t>Consumer Rights Act 2015</w:t>
          </w:r>
          <w:r>
            <w:rPr>
              <w:noProof/>
            </w:rPr>
            <w:t>. Retrieved March 04, 2023, from Gov.UK: https://www.legislation.gov.uk/ukpga/2015/15/contents/enacted</w:t>
          </w:r>
        </w:p>
        <w:p w14:paraId="52A0579E" w14:textId="77777777" w:rsidR="00FD6703" w:rsidRDefault="00FD6703" w:rsidP="00FD6703">
          <w:pPr>
            <w:rPr>
              <w:noProof/>
            </w:rPr>
          </w:pPr>
          <w:r>
            <w:rPr>
              <w:noProof/>
            </w:rPr>
            <w:t xml:space="preserve">Gov.UK. (2023). </w:t>
          </w:r>
          <w:r>
            <w:rPr>
              <w:i/>
              <w:iCs/>
              <w:noProof/>
            </w:rPr>
            <w:t>Environment Act 2021</w:t>
          </w:r>
          <w:r>
            <w:rPr>
              <w:noProof/>
            </w:rPr>
            <w:t>. Retrieved March 04, 2023, from Gov.UK: https://www.legislation.gov.uk/ukpga/2021/30/contents/enacted</w:t>
          </w:r>
        </w:p>
        <w:p w14:paraId="6C4E266E" w14:textId="77777777" w:rsidR="00FD6703" w:rsidRDefault="00FD6703" w:rsidP="00FD6703">
          <w:pPr>
            <w:rPr>
              <w:noProof/>
            </w:rPr>
          </w:pPr>
          <w:r>
            <w:rPr>
              <w:noProof/>
            </w:rPr>
            <w:t xml:space="preserve">OECD. (2023). </w:t>
          </w:r>
          <w:r>
            <w:rPr>
              <w:i/>
              <w:iCs/>
              <w:noProof/>
            </w:rPr>
            <w:t>Tourism in the economy</w:t>
          </w:r>
          <w:r>
            <w:rPr>
              <w:noProof/>
            </w:rPr>
            <w:t>. Retrieved March 04, 2023, from OECD: https://www.oecd-ilibrary.org/sites/2ac0c5e9-en/index.html?itemId=/content/component/2ac0c5e9-en</w:t>
          </w:r>
        </w:p>
        <w:p w14:paraId="0D254898" w14:textId="77777777" w:rsidR="00FD6703" w:rsidRDefault="00FD6703" w:rsidP="00FD6703">
          <w:pPr>
            <w:rPr>
              <w:noProof/>
            </w:rPr>
          </w:pPr>
          <w:r>
            <w:rPr>
              <w:noProof/>
            </w:rPr>
            <w:t xml:space="preserve">ONS. Gov. UK. (2023). </w:t>
          </w:r>
          <w:r>
            <w:rPr>
              <w:i/>
              <w:iCs/>
              <w:noProof/>
            </w:rPr>
            <w:t>Inflation and price indices</w:t>
          </w:r>
          <w:r>
            <w:rPr>
              <w:noProof/>
            </w:rPr>
            <w:t>. Retrieved March 04, 2023, from ONS. Gov. UK: https://www.ons.gov.uk/economy/inflationandpriceindices#:~:text=The%20Consumer%20Prices%20Index%20including,from%209.2%25%20in%20December%202022.</w:t>
          </w:r>
        </w:p>
        <w:p w14:paraId="6A5EA1CB" w14:textId="77777777" w:rsidR="00FD6703" w:rsidRDefault="00FD6703" w:rsidP="00FD6703">
          <w:pPr>
            <w:rPr>
              <w:noProof/>
            </w:rPr>
          </w:pPr>
          <w:r>
            <w:rPr>
              <w:noProof/>
            </w:rPr>
            <w:t xml:space="preserve">Statista. (2023). </w:t>
          </w:r>
          <w:r>
            <w:rPr>
              <w:i/>
              <w:iCs/>
              <w:noProof/>
            </w:rPr>
            <w:t>Occupancy rate of Travelodge hotels in the United Kingdom (UK) from 2016 to 2021</w:t>
          </w:r>
          <w:r>
            <w:rPr>
              <w:noProof/>
            </w:rPr>
            <w:t>. Retrieved march 04, 2023, from Statista: https://www.statista.com/statistics/1118559/travelodge-occupancy-rate-uk/</w:t>
          </w:r>
        </w:p>
        <w:p w14:paraId="4B71D9E3" w14:textId="77777777" w:rsidR="00FD6703" w:rsidRDefault="00FD6703" w:rsidP="00FD6703">
          <w:pPr>
            <w:rPr>
              <w:noProof/>
            </w:rPr>
          </w:pPr>
          <w:r>
            <w:rPr>
              <w:noProof/>
            </w:rPr>
            <w:t xml:space="preserve">Sudari, S., Tarofder, A., Khatibi, A., and Tham, J. (2019). Measuring the critical effect of marketing mix on customer loyalty through customer satisfaction in food and beverage products. </w:t>
          </w:r>
          <w:r>
            <w:rPr>
              <w:i/>
              <w:iCs/>
              <w:noProof/>
            </w:rPr>
            <w:t>Management Science Letters, 9</w:t>
          </w:r>
          <w:r>
            <w:rPr>
              <w:noProof/>
            </w:rPr>
            <w:t>(9), 1385-1396; ISSN 1923-9343 .</w:t>
          </w:r>
        </w:p>
        <w:p w14:paraId="69C0BDF1" w14:textId="77777777" w:rsidR="00FD6703" w:rsidRDefault="00FD6703" w:rsidP="00FD6703">
          <w:pPr>
            <w:rPr>
              <w:noProof/>
            </w:rPr>
          </w:pPr>
          <w:r>
            <w:rPr>
              <w:noProof/>
            </w:rPr>
            <w:t xml:space="preserve">Travelodge. (2023). </w:t>
          </w:r>
          <w:r>
            <w:rPr>
              <w:i/>
              <w:iCs/>
              <w:noProof/>
            </w:rPr>
            <w:t>Our company</w:t>
          </w:r>
          <w:r>
            <w:rPr>
              <w:noProof/>
            </w:rPr>
            <w:t>. Retrieved January 06, 2023, from Travelodge: https://www.travelodge.co.uk/about/our-company/</w:t>
          </w:r>
        </w:p>
        <w:p w14:paraId="2243B6A5" w14:textId="77777777" w:rsidR="00FD6703" w:rsidRDefault="00FD6703" w:rsidP="00FD6703">
          <w:pPr>
            <w:rPr>
              <w:noProof/>
            </w:rPr>
          </w:pPr>
          <w:r>
            <w:rPr>
              <w:noProof/>
            </w:rPr>
            <w:t xml:space="preserve">Travelodge. (2023). </w:t>
          </w:r>
          <w:r>
            <w:rPr>
              <w:i/>
              <w:iCs/>
              <w:noProof/>
            </w:rPr>
            <w:t>Our Partners</w:t>
          </w:r>
          <w:r>
            <w:rPr>
              <w:noProof/>
            </w:rPr>
            <w:t>. Retrieved March 04, 2023, from Travelodge: https://www.travelodge.co.uk/partners</w:t>
          </w:r>
        </w:p>
        <w:p w14:paraId="1AC2A798" w14:textId="77777777" w:rsidR="00FD6703" w:rsidRDefault="00FD6703" w:rsidP="00FD6703">
          <w:pPr>
            <w:rPr>
              <w:noProof/>
            </w:rPr>
          </w:pPr>
          <w:r>
            <w:rPr>
              <w:noProof/>
            </w:rPr>
            <w:t xml:space="preserve">Travelodge. (2023). </w:t>
          </w:r>
          <w:r>
            <w:rPr>
              <w:i/>
              <w:iCs/>
              <w:noProof/>
            </w:rPr>
            <w:t>Presentation to Department of Finance</w:t>
          </w:r>
          <w:r>
            <w:rPr>
              <w:noProof/>
            </w:rPr>
            <w:t>. Retrieved March 04, 2023, from Travelodge: https://www.travelodge.co.uk/sites/default/files/2022_Q2_Financial_Results_Presentation_FINAL.pdf</w:t>
          </w:r>
        </w:p>
        <w:p w14:paraId="38A428EB" w14:textId="77777777" w:rsidR="00FD6703" w:rsidRDefault="00FD6703" w:rsidP="00FD6703">
          <w:pPr>
            <w:rPr>
              <w:noProof/>
            </w:rPr>
          </w:pPr>
          <w:r>
            <w:rPr>
              <w:noProof/>
            </w:rPr>
            <w:lastRenderedPageBreak/>
            <w:t xml:space="preserve">Travelodge. (2023). </w:t>
          </w:r>
          <w:r>
            <w:rPr>
              <w:i/>
              <w:iCs/>
              <w:noProof/>
            </w:rPr>
            <w:t>The good bits</w:t>
          </w:r>
          <w:r>
            <w:rPr>
              <w:noProof/>
            </w:rPr>
            <w:t>. Retrieved March 04, 2023, from Travelodge: https://www.travelodge.co.uk/careers/what-we-offer.aspx#:~:text=We%20believe%20in%20rewarding%20our,there's%20something%20to%20benefit%20everyone.</w:t>
          </w:r>
        </w:p>
        <w:p w14:paraId="0CC289C7" w14:textId="77777777" w:rsidR="00FD6703" w:rsidRDefault="00FD6703" w:rsidP="00FD6703">
          <w:pPr>
            <w:rPr>
              <w:noProof/>
            </w:rPr>
          </w:pPr>
          <w:r>
            <w:rPr>
              <w:noProof/>
            </w:rPr>
            <w:t xml:space="preserve">Travelodge. (2023). </w:t>
          </w:r>
          <w:r>
            <w:rPr>
              <w:i/>
              <w:iCs/>
              <w:noProof/>
            </w:rPr>
            <w:t>Travelodge is evolving and launching a new budget-luxe hotel design</w:t>
          </w:r>
          <w:r>
            <w:rPr>
              <w:noProof/>
            </w:rPr>
            <w:t>. Retrieved March 04, 2023, from Travelodge: https://www.travelodge.co.uk/blog/news/travelodge-strong-2021-recovery/</w:t>
          </w:r>
        </w:p>
        <w:p w14:paraId="1E2C58EF" w14:textId="77777777" w:rsidR="00FD6703" w:rsidRDefault="00FD6703" w:rsidP="00FD6703">
          <w:pPr>
            <w:rPr>
              <w:noProof/>
            </w:rPr>
          </w:pPr>
          <w:r w:rsidRPr="006A0D07">
            <w:rPr>
              <w:noProof/>
              <w:lang w:val="fr-FR"/>
            </w:rPr>
            <w:t xml:space="preserve">Villagrasa, J., Sánchez, F., and Donaldson, C. (2022). </w:t>
          </w:r>
          <w:r>
            <w:rPr>
              <w:noProof/>
            </w:rPr>
            <w:t xml:space="preserve">HOW TO TEACH THE STRATEGIC CLOCK WITH A NUMERICAL METHODOLOGY: MAKE IT REAL, MAKE IT HAPPEN. </w:t>
          </w:r>
          <w:r>
            <w:rPr>
              <w:i/>
              <w:iCs/>
              <w:noProof/>
            </w:rPr>
            <w:t>In INTED2022 Proceedings, 1</w:t>
          </w:r>
          <w:r>
            <w:rPr>
              <w:noProof/>
            </w:rPr>
            <w:t>(1), 35-44; DOI: 10.21125/inted.2022.0028.</w:t>
          </w:r>
        </w:p>
        <w:p w14:paraId="265C80CC" w14:textId="77777777" w:rsidR="00FD6703" w:rsidRDefault="00FD6703" w:rsidP="00FD6703">
          <w:pPr>
            <w:rPr>
              <w:noProof/>
            </w:rPr>
          </w:pPr>
          <w:r>
            <w:rPr>
              <w:noProof/>
            </w:rPr>
            <w:t xml:space="preserve">Wang, G. (2021). A Business Analysis for the Taier Company Based on STP Model and Market Forecasting. </w:t>
          </w:r>
          <w:r>
            <w:rPr>
              <w:i/>
              <w:iCs/>
              <w:noProof/>
            </w:rPr>
            <w:t>In 2021 3rd International Conference on Economic Management and Cultural Industry (ICEMCI 2021), 6</w:t>
          </w:r>
          <w:r>
            <w:rPr>
              <w:noProof/>
            </w:rPr>
            <w:t>(3), 1282-1287; DOI: 10.2036.6598.4589.6587-4.</w:t>
          </w:r>
        </w:p>
        <w:p w14:paraId="7275F62D" w14:textId="45C5DFE3" w:rsidR="007C7786" w:rsidRDefault="00FD6703" w:rsidP="00FD6703">
          <w:r>
            <w:rPr>
              <w:b/>
              <w:bCs/>
              <w:noProof/>
            </w:rPr>
            <w:fldChar w:fldCharType="end"/>
          </w:r>
        </w:p>
      </w:sdtContent>
    </w:sdt>
    <w:p w14:paraId="7275F62E" w14:textId="77777777" w:rsidR="007C7786" w:rsidRDefault="007C7786" w:rsidP="007C7786"/>
    <w:p w14:paraId="7275F62F" w14:textId="77777777" w:rsidR="007C7786" w:rsidRPr="007C7786" w:rsidRDefault="007C7786" w:rsidP="007C7786"/>
    <w:p w14:paraId="7275F630" w14:textId="77777777" w:rsidR="007C7786" w:rsidRDefault="007C7786" w:rsidP="000E6A06"/>
    <w:p w14:paraId="7275F631" w14:textId="77777777" w:rsidR="00791ED9" w:rsidRDefault="00791ED9">
      <w:pPr>
        <w:spacing w:after="200" w:line="276" w:lineRule="auto"/>
        <w:jc w:val="left"/>
      </w:pPr>
      <w:r>
        <w:br w:type="page"/>
      </w:r>
    </w:p>
    <w:p w14:paraId="7275F63E" w14:textId="34AD9C31" w:rsidR="001D21D3" w:rsidRPr="000E6A06" w:rsidRDefault="001D21D3" w:rsidP="001D21D3"/>
    <w:sectPr w:rsidR="001D21D3" w:rsidRPr="000E6A06" w:rsidSect="00D20151">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5F665" w14:textId="77777777" w:rsidR="00F9152A" w:rsidRDefault="00F9152A" w:rsidP="003A6BE1">
      <w:pPr>
        <w:spacing w:after="0" w:line="240" w:lineRule="auto"/>
      </w:pPr>
      <w:r>
        <w:separator/>
      </w:r>
    </w:p>
  </w:endnote>
  <w:endnote w:type="continuationSeparator" w:id="0">
    <w:p w14:paraId="7275F666" w14:textId="77777777" w:rsidR="00F9152A" w:rsidRDefault="00F9152A" w:rsidP="003A6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5F669" w14:textId="77777777" w:rsidR="007725CD" w:rsidRDefault="007725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2203510"/>
      <w:docPartObj>
        <w:docPartGallery w:val="Page Numbers (Bottom of Page)"/>
        <w:docPartUnique/>
      </w:docPartObj>
    </w:sdtPr>
    <w:sdtEndPr>
      <w:rPr>
        <w:noProof/>
      </w:rPr>
    </w:sdtEndPr>
    <w:sdtContent>
      <w:p w14:paraId="7275F66A" w14:textId="77777777" w:rsidR="007725CD" w:rsidRDefault="007725C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275F66B" w14:textId="77777777" w:rsidR="007725CD" w:rsidRDefault="007725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5F66D" w14:textId="77777777" w:rsidR="007725CD" w:rsidRDefault="00772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5F663" w14:textId="77777777" w:rsidR="00F9152A" w:rsidRDefault="00F9152A" w:rsidP="003A6BE1">
      <w:pPr>
        <w:spacing w:after="0" w:line="240" w:lineRule="auto"/>
      </w:pPr>
      <w:r>
        <w:separator/>
      </w:r>
    </w:p>
  </w:footnote>
  <w:footnote w:type="continuationSeparator" w:id="0">
    <w:p w14:paraId="7275F664" w14:textId="77777777" w:rsidR="00F9152A" w:rsidRDefault="00F9152A" w:rsidP="003A6B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5F667" w14:textId="77777777" w:rsidR="007725CD" w:rsidRDefault="007725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5F668" w14:textId="77777777" w:rsidR="007725CD" w:rsidRDefault="007725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5F66C" w14:textId="77777777" w:rsidR="007725CD" w:rsidRDefault="007725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F4159"/>
    <w:multiLevelType w:val="hybridMultilevel"/>
    <w:tmpl w:val="7CB83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4D2B6F"/>
    <w:multiLevelType w:val="hybridMultilevel"/>
    <w:tmpl w:val="FC1AFD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B52FC2"/>
    <w:multiLevelType w:val="hybridMultilevel"/>
    <w:tmpl w:val="D5C68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C71C3B"/>
    <w:multiLevelType w:val="hybridMultilevel"/>
    <w:tmpl w:val="90AEF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F32613"/>
    <w:multiLevelType w:val="hybridMultilevel"/>
    <w:tmpl w:val="D778A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3E7B80"/>
    <w:multiLevelType w:val="hybridMultilevel"/>
    <w:tmpl w:val="80D6E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2571B8"/>
    <w:multiLevelType w:val="hybridMultilevel"/>
    <w:tmpl w:val="F4B42A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7513381">
    <w:abstractNumId w:val="4"/>
  </w:num>
  <w:num w:numId="2" w16cid:durableId="1697349601">
    <w:abstractNumId w:val="1"/>
  </w:num>
  <w:num w:numId="3" w16cid:durableId="337118276">
    <w:abstractNumId w:val="3"/>
  </w:num>
  <w:num w:numId="4" w16cid:durableId="1395350480">
    <w:abstractNumId w:val="2"/>
  </w:num>
  <w:num w:numId="5" w16cid:durableId="1084108497">
    <w:abstractNumId w:val="5"/>
  </w:num>
  <w:num w:numId="6" w16cid:durableId="1899976402">
    <w:abstractNumId w:val="6"/>
  </w:num>
  <w:num w:numId="7" w16cid:durableId="112134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xMDYxtDSzMDMxMDBQ0lEKTi0uzszPAykwqQUAnXV09iwAAAA="/>
  </w:docVars>
  <w:rsids>
    <w:rsidRoot w:val="000E6A06"/>
    <w:rsid w:val="000446B9"/>
    <w:rsid w:val="000654EB"/>
    <w:rsid w:val="000A22CE"/>
    <w:rsid w:val="000D41F3"/>
    <w:rsid w:val="000E6A06"/>
    <w:rsid w:val="00103479"/>
    <w:rsid w:val="001D21D3"/>
    <w:rsid w:val="002B2461"/>
    <w:rsid w:val="002F1D6A"/>
    <w:rsid w:val="00343240"/>
    <w:rsid w:val="003658F2"/>
    <w:rsid w:val="003949E3"/>
    <w:rsid w:val="003A6BE1"/>
    <w:rsid w:val="00512BA4"/>
    <w:rsid w:val="00553216"/>
    <w:rsid w:val="00583D47"/>
    <w:rsid w:val="006A0D07"/>
    <w:rsid w:val="007725CD"/>
    <w:rsid w:val="00791ED9"/>
    <w:rsid w:val="007A47D6"/>
    <w:rsid w:val="007C7786"/>
    <w:rsid w:val="007E27AB"/>
    <w:rsid w:val="008A21CF"/>
    <w:rsid w:val="00912EC4"/>
    <w:rsid w:val="00AC5F09"/>
    <w:rsid w:val="00B7105C"/>
    <w:rsid w:val="00BD3304"/>
    <w:rsid w:val="00C42E46"/>
    <w:rsid w:val="00D20151"/>
    <w:rsid w:val="00D35E78"/>
    <w:rsid w:val="00DC75F0"/>
    <w:rsid w:val="00DE47F2"/>
    <w:rsid w:val="00F90B92"/>
    <w:rsid w:val="00F9152A"/>
    <w:rsid w:val="00FC2D09"/>
    <w:rsid w:val="00FD67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5F5AE"/>
  <w15:docId w15:val="{E898B342-0300-45DC-99C8-27D8B487A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A06"/>
    <w:pPr>
      <w:spacing w:after="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6A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E6A0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E6A0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6A0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E6A0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E6A0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E6A0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E6A06"/>
    <w:rPr>
      <w:rFonts w:asciiTheme="majorHAnsi" w:eastAsiaTheme="majorEastAsia" w:hAnsiTheme="majorHAnsi" w:cstheme="majorBidi"/>
      <w:b/>
      <w:bCs/>
      <w:color w:val="4F81BD" w:themeColor="accent1"/>
      <w:sz w:val="24"/>
    </w:rPr>
  </w:style>
  <w:style w:type="table" w:styleId="TableGrid">
    <w:name w:val="Table Grid"/>
    <w:basedOn w:val="TableNormal"/>
    <w:uiPriority w:val="59"/>
    <w:rsid w:val="000E6A0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E6A06"/>
    <w:pPr>
      <w:ind w:left="720"/>
      <w:contextualSpacing/>
    </w:pPr>
  </w:style>
  <w:style w:type="paragraph" w:styleId="BalloonText">
    <w:name w:val="Balloon Text"/>
    <w:basedOn w:val="Normal"/>
    <w:link w:val="BalloonTextChar"/>
    <w:uiPriority w:val="99"/>
    <w:semiHidden/>
    <w:unhideWhenUsed/>
    <w:rsid w:val="000E6A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A06"/>
    <w:rPr>
      <w:rFonts w:ascii="Tahoma" w:hAnsi="Tahoma" w:cs="Tahoma"/>
      <w:sz w:val="16"/>
      <w:szCs w:val="16"/>
    </w:rPr>
  </w:style>
  <w:style w:type="paragraph" w:styleId="Caption">
    <w:name w:val="caption"/>
    <w:basedOn w:val="Normal"/>
    <w:next w:val="Normal"/>
    <w:uiPriority w:val="35"/>
    <w:unhideWhenUsed/>
    <w:qFormat/>
    <w:rsid w:val="003A6BE1"/>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3A6B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6BE1"/>
    <w:rPr>
      <w:rFonts w:ascii="Times New Roman" w:hAnsi="Times New Roman"/>
      <w:sz w:val="24"/>
    </w:rPr>
  </w:style>
  <w:style w:type="paragraph" w:styleId="Footer">
    <w:name w:val="footer"/>
    <w:basedOn w:val="Normal"/>
    <w:link w:val="FooterChar"/>
    <w:uiPriority w:val="99"/>
    <w:unhideWhenUsed/>
    <w:rsid w:val="003A6B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6BE1"/>
    <w:rPr>
      <w:rFonts w:ascii="Times New Roman" w:hAnsi="Times New Roman"/>
      <w:sz w:val="24"/>
    </w:rPr>
  </w:style>
  <w:style w:type="paragraph" w:styleId="TOCHeading">
    <w:name w:val="TOC Heading"/>
    <w:basedOn w:val="Heading1"/>
    <w:next w:val="Normal"/>
    <w:uiPriority w:val="39"/>
    <w:unhideWhenUsed/>
    <w:qFormat/>
    <w:rsid w:val="002B2461"/>
    <w:pPr>
      <w:spacing w:before="240" w:line="259" w:lineRule="auto"/>
      <w:jc w:val="left"/>
      <w:outlineLvl w:val="9"/>
    </w:pPr>
    <w:rPr>
      <w:b w:val="0"/>
      <w:bCs w:val="0"/>
      <w:sz w:val="32"/>
      <w:szCs w:val="32"/>
    </w:rPr>
  </w:style>
  <w:style w:type="paragraph" w:styleId="TOC1">
    <w:name w:val="toc 1"/>
    <w:basedOn w:val="Normal"/>
    <w:next w:val="Normal"/>
    <w:autoRedefine/>
    <w:uiPriority w:val="39"/>
    <w:unhideWhenUsed/>
    <w:rsid w:val="002B2461"/>
    <w:pPr>
      <w:spacing w:after="100"/>
    </w:pPr>
  </w:style>
  <w:style w:type="paragraph" w:styleId="TOC2">
    <w:name w:val="toc 2"/>
    <w:basedOn w:val="Normal"/>
    <w:next w:val="Normal"/>
    <w:autoRedefine/>
    <w:uiPriority w:val="39"/>
    <w:unhideWhenUsed/>
    <w:rsid w:val="002B2461"/>
    <w:pPr>
      <w:spacing w:after="100"/>
      <w:ind w:left="240"/>
    </w:pPr>
  </w:style>
  <w:style w:type="paragraph" w:styleId="TOC3">
    <w:name w:val="toc 3"/>
    <w:basedOn w:val="Normal"/>
    <w:next w:val="Normal"/>
    <w:autoRedefine/>
    <w:uiPriority w:val="39"/>
    <w:unhideWhenUsed/>
    <w:rsid w:val="002B2461"/>
    <w:pPr>
      <w:spacing w:after="100"/>
      <w:ind w:left="480"/>
    </w:pPr>
  </w:style>
  <w:style w:type="character" w:styleId="Hyperlink">
    <w:name w:val="Hyperlink"/>
    <w:basedOn w:val="DefaultParagraphFont"/>
    <w:uiPriority w:val="99"/>
    <w:unhideWhenUsed/>
    <w:rsid w:val="002B2461"/>
    <w:rPr>
      <w:color w:val="0000FF" w:themeColor="hyperlink"/>
      <w:u w:val="single"/>
    </w:rPr>
  </w:style>
  <w:style w:type="paragraph" w:styleId="Bibliography">
    <w:name w:val="Bibliography"/>
    <w:basedOn w:val="Normal"/>
    <w:next w:val="Normal"/>
    <w:uiPriority w:val="37"/>
    <w:unhideWhenUsed/>
    <w:rsid w:val="007C7786"/>
  </w:style>
  <w:style w:type="paragraph" w:styleId="Subtitle">
    <w:name w:val="Subtitle"/>
    <w:basedOn w:val="Normal"/>
    <w:next w:val="Normal"/>
    <w:link w:val="SubtitleChar"/>
    <w:uiPriority w:val="11"/>
    <w:qFormat/>
    <w:rsid w:val="006A0D07"/>
    <w:pPr>
      <w:numPr>
        <w:ilvl w:val="1"/>
      </w:numPr>
      <w:spacing w:before="240" w:after="240"/>
    </w:pPr>
    <w:rPr>
      <w:rFonts w:asciiTheme="majorHAnsi" w:eastAsiaTheme="majorEastAsia" w:hAnsiTheme="majorHAnsi" w:cstheme="majorBidi"/>
      <w:i/>
      <w:iCs/>
      <w:color w:val="4F81BD" w:themeColor="accent1"/>
      <w:spacing w:val="15"/>
      <w:szCs w:val="24"/>
      <w:lang w:val="en-IN"/>
    </w:rPr>
  </w:style>
  <w:style w:type="character" w:customStyle="1" w:styleId="SubtitleChar">
    <w:name w:val="Subtitle Char"/>
    <w:basedOn w:val="DefaultParagraphFont"/>
    <w:link w:val="Subtitle"/>
    <w:uiPriority w:val="11"/>
    <w:rsid w:val="006A0D07"/>
    <w:rPr>
      <w:rFonts w:asciiTheme="majorHAnsi" w:eastAsiaTheme="majorEastAsia" w:hAnsiTheme="majorHAnsi" w:cstheme="majorBidi"/>
      <w:i/>
      <w:iCs/>
      <w:color w:val="4F81BD" w:themeColor="accent1"/>
      <w:spacing w:val="15"/>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28584">
      <w:bodyDiv w:val="1"/>
      <w:marLeft w:val="0"/>
      <w:marRight w:val="0"/>
      <w:marTop w:val="0"/>
      <w:marBottom w:val="0"/>
      <w:divBdr>
        <w:top w:val="none" w:sz="0" w:space="0" w:color="auto"/>
        <w:left w:val="none" w:sz="0" w:space="0" w:color="auto"/>
        <w:bottom w:val="none" w:sz="0" w:space="0" w:color="auto"/>
        <w:right w:val="none" w:sz="0" w:space="0" w:color="auto"/>
      </w:divBdr>
    </w:div>
    <w:div w:id="149178279">
      <w:bodyDiv w:val="1"/>
      <w:marLeft w:val="0"/>
      <w:marRight w:val="0"/>
      <w:marTop w:val="0"/>
      <w:marBottom w:val="0"/>
      <w:divBdr>
        <w:top w:val="none" w:sz="0" w:space="0" w:color="auto"/>
        <w:left w:val="none" w:sz="0" w:space="0" w:color="auto"/>
        <w:bottom w:val="none" w:sz="0" w:space="0" w:color="auto"/>
        <w:right w:val="none" w:sz="0" w:space="0" w:color="auto"/>
      </w:divBdr>
    </w:div>
    <w:div w:id="346103800">
      <w:bodyDiv w:val="1"/>
      <w:marLeft w:val="0"/>
      <w:marRight w:val="0"/>
      <w:marTop w:val="0"/>
      <w:marBottom w:val="0"/>
      <w:divBdr>
        <w:top w:val="none" w:sz="0" w:space="0" w:color="auto"/>
        <w:left w:val="none" w:sz="0" w:space="0" w:color="auto"/>
        <w:bottom w:val="none" w:sz="0" w:space="0" w:color="auto"/>
        <w:right w:val="none" w:sz="0" w:space="0" w:color="auto"/>
      </w:divBdr>
    </w:div>
    <w:div w:id="359166993">
      <w:bodyDiv w:val="1"/>
      <w:marLeft w:val="0"/>
      <w:marRight w:val="0"/>
      <w:marTop w:val="0"/>
      <w:marBottom w:val="0"/>
      <w:divBdr>
        <w:top w:val="none" w:sz="0" w:space="0" w:color="auto"/>
        <w:left w:val="none" w:sz="0" w:space="0" w:color="auto"/>
        <w:bottom w:val="none" w:sz="0" w:space="0" w:color="auto"/>
        <w:right w:val="none" w:sz="0" w:space="0" w:color="auto"/>
      </w:divBdr>
    </w:div>
    <w:div w:id="550575380">
      <w:bodyDiv w:val="1"/>
      <w:marLeft w:val="0"/>
      <w:marRight w:val="0"/>
      <w:marTop w:val="0"/>
      <w:marBottom w:val="0"/>
      <w:divBdr>
        <w:top w:val="none" w:sz="0" w:space="0" w:color="auto"/>
        <w:left w:val="none" w:sz="0" w:space="0" w:color="auto"/>
        <w:bottom w:val="none" w:sz="0" w:space="0" w:color="auto"/>
        <w:right w:val="none" w:sz="0" w:space="0" w:color="auto"/>
      </w:divBdr>
    </w:div>
    <w:div w:id="751703499">
      <w:bodyDiv w:val="1"/>
      <w:marLeft w:val="0"/>
      <w:marRight w:val="0"/>
      <w:marTop w:val="0"/>
      <w:marBottom w:val="0"/>
      <w:divBdr>
        <w:top w:val="none" w:sz="0" w:space="0" w:color="auto"/>
        <w:left w:val="none" w:sz="0" w:space="0" w:color="auto"/>
        <w:bottom w:val="none" w:sz="0" w:space="0" w:color="auto"/>
        <w:right w:val="none" w:sz="0" w:space="0" w:color="auto"/>
      </w:divBdr>
    </w:div>
    <w:div w:id="982857351">
      <w:bodyDiv w:val="1"/>
      <w:marLeft w:val="0"/>
      <w:marRight w:val="0"/>
      <w:marTop w:val="0"/>
      <w:marBottom w:val="0"/>
      <w:divBdr>
        <w:top w:val="none" w:sz="0" w:space="0" w:color="auto"/>
        <w:left w:val="none" w:sz="0" w:space="0" w:color="auto"/>
        <w:bottom w:val="none" w:sz="0" w:space="0" w:color="auto"/>
        <w:right w:val="none" w:sz="0" w:space="0" w:color="auto"/>
      </w:divBdr>
    </w:div>
    <w:div w:id="1117482257">
      <w:bodyDiv w:val="1"/>
      <w:marLeft w:val="0"/>
      <w:marRight w:val="0"/>
      <w:marTop w:val="0"/>
      <w:marBottom w:val="0"/>
      <w:divBdr>
        <w:top w:val="none" w:sz="0" w:space="0" w:color="auto"/>
        <w:left w:val="none" w:sz="0" w:space="0" w:color="auto"/>
        <w:bottom w:val="none" w:sz="0" w:space="0" w:color="auto"/>
        <w:right w:val="none" w:sz="0" w:space="0" w:color="auto"/>
      </w:divBdr>
    </w:div>
    <w:div w:id="1261451020">
      <w:bodyDiv w:val="1"/>
      <w:marLeft w:val="0"/>
      <w:marRight w:val="0"/>
      <w:marTop w:val="0"/>
      <w:marBottom w:val="0"/>
      <w:divBdr>
        <w:top w:val="none" w:sz="0" w:space="0" w:color="auto"/>
        <w:left w:val="none" w:sz="0" w:space="0" w:color="auto"/>
        <w:bottom w:val="none" w:sz="0" w:space="0" w:color="auto"/>
        <w:right w:val="none" w:sz="0" w:space="0" w:color="auto"/>
      </w:divBdr>
    </w:div>
    <w:div w:id="1287932938">
      <w:bodyDiv w:val="1"/>
      <w:marLeft w:val="0"/>
      <w:marRight w:val="0"/>
      <w:marTop w:val="0"/>
      <w:marBottom w:val="0"/>
      <w:divBdr>
        <w:top w:val="none" w:sz="0" w:space="0" w:color="auto"/>
        <w:left w:val="none" w:sz="0" w:space="0" w:color="auto"/>
        <w:bottom w:val="none" w:sz="0" w:space="0" w:color="auto"/>
        <w:right w:val="none" w:sz="0" w:space="0" w:color="auto"/>
      </w:divBdr>
    </w:div>
    <w:div w:id="1397322088">
      <w:bodyDiv w:val="1"/>
      <w:marLeft w:val="0"/>
      <w:marRight w:val="0"/>
      <w:marTop w:val="0"/>
      <w:marBottom w:val="0"/>
      <w:divBdr>
        <w:top w:val="none" w:sz="0" w:space="0" w:color="auto"/>
        <w:left w:val="none" w:sz="0" w:space="0" w:color="auto"/>
        <w:bottom w:val="none" w:sz="0" w:space="0" w:color="auto"/>
        <w:right w:val="none" w:sz="0" w:space="0" w:color="auto"/>
      </w:divBdr>
    </w:div>
    <w:div w:id="1482965474">
      <w:bodyDiv w:val="1"/>
      <w:marLeft w:val="0"/>
      <w:marRight w:val="0"/>
      <w:marTop w:val="0"/>
      <w:marBottom w:val="0"/>
      <w:divBdr>
        <w:top w:val="none" w:sz="0" w:space="0" w:color="auto"/>
        <w:left w:val="none" w:sz="0" w:space="0" w:color="auto"/>
        <w:bottom w:val="none" w:sz="0" w:space="0" w:color="auto"/>
        <w:right w:val="none" w:sz="0" w:space="0" w:color="auto"/>
      </w:divBdr>
    </w:div>
    <w:div w:id="1802917043">
      <w:bodyDiv w:val="1"/>
      <w:marLeft w:val="0"/>
      <w:marRight w:val="0"/>
      <w:marTop w:val="0"/>
      <w:marBottom w:val="0"/>
      <w:divBdr>
        <w:top w:val="none" w:sz="0" w:space="0" w:color="auto"/>
        <w:left w:val="none" w:sz="0" w:space="0" w:color="auto"/>
        <w:bottom w:val="none" w:sz="0" w:space="0" w:color="auto"/>
        <w:right w:val="none" w:sz="0" w:space="0" w:color="auto"/>
      </w:divBdr>
    </w:div>
    <w:div w:id="1814761322">
      <w:bodyDiv w:val="1"/>
      <w:marLeft w:val="0"/>
      <w:marRight w:val="0"/>
      <w:marTop w:val="0"/>
      <w:marBottom w:val="0"/>
      <w:divBdr>
        <w:top w:val="none" w:sz="0" w:space="0" w:color="auto"/>
        <w:left w:val="none" w:sz="0" w:space="0" w:color="auto"/>
        <w:bottom w:val="none" w:sz="0" w:space="0" w:color="auto"/>
        <w:right w:val="none" w:sz="0" w:space="0" w:color="auto"/>
      </w:divBdr>
    </w:div>
    <w:div w:id="1897160349">
      <w:bodyDiv w:val="1"/>
      <w:marLeft w:val="0"/>
      <w:marRight w:val="0"/>
      <w:marTop w:val="0"/>
      <w:marBottom w:val="0"/>
      <w:divBdr>
        <w:top w:val="none" w:sz="0" w:space="0" w:color="auto"/>
        <w:left w:val="none" w:sz="0" w:space="0" w:color="auto"/>
        <w:bottom w:val="none" w:sz="0" w:space="0" w:color="auto"/>
        <w:right w:val="none" w:sz="0" w:space="0" w:color="auto"/>
      </w:divBdr>
    </w:div>
    <w:div w:id="2102138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b:Tag>
    <b:SourceType>InternetSite</b:SourceType>
    <b:Guid>{3D81BE21-901D-4700-A7EC-CA02096F23D7}</b:Guid>
    <b:Author>
      <b:Author>
        <b:Corporate>Travelodge</b:Corporate>
      </b:Author>
    </b:Author>
    <b:InternetSiteTitle>Travelodge</b:InternetSiteTitle>
    <b:URL>https://www.travelodge.co.uk/about/our-company/</b:URL>
    <b:Title>Our company</b:Title>
    <b:Year>2023</b:Year>
    <b:YearAccessed>2023</b:YearAccessed>
    <b:MonthAccessed>January</b:MonthAccessed>
    <b:DayAccessed>06</b:DayAccessed>
    <b:RefOrder>7</b:RefOrder>
  </b:Source>
  <b:Source>
    <b:Tag>Tra4</b:Tag>
    <b:SourceType>InternetSite</b:SourceType>
    <b:Guid>{5977CE9B-35B0-4E3E-9C71-D5BE805110E2}</b:Guid>
    <b:Author>
      <b:Author>
        <b:Corporate>Travelodge</b:Corporate>
      </b:Author>
    </b:Author>
    <b:InternetSiteTitle>Travelodge</b:InternetSiteTitle>
    <b:URL>https://www.travelodge.co.uk/careers/what-we-offer.aspx#:~:text=We%20believe%20in%20rewarding%20our,there's%20something%20to%20benefit%20everyone.</b:URL>
    <b:Title>The good bits</b:Title>
    <b:Year>2023</b:Year>
    <b:YearAccessed>2023</b:YearAccessed>
    <b:MonthAccessed>March</b:MonthAccessed>
    <b:DayAccessed>04</b:DayAccessed>
    <b:RefOrder>1</b:RefOrder>
  </b:Source>
  <b:Source>
    <b:Tag>htt129</b:Tag>
    <b:SourceType>InternetSite</b:SourceType>
    <b:Guid>{47CB6F8E-E42E-4C6B-86F8-D87ED4763306}</b:Guid>
    <b:URL>https://www.travelodge.co.uk/sites/default/files/2022_Q2_Financial_Results_Presentation_FINAL.pdf</b:URL>
    <b:Author>
      <b:Author>
        <b:Corporate>Travelodge</b:Corporate>
      </b:Author>
    </b:Author>
    <b:Title>Presentation to Department of Finance</b:Title>
    <b:InternetSiteTitle>Travelodge</b:InternetSiteTitle>
    <b:Year>2023</b:Year>
    <b:YearAccessed>2023</b:YearAccessed>
    <b:MonthAccessed>March</b:MonthAccessed>
    <b:DayAccessed>04</b:DayAccessed>
    <b:RefOrder>5</b:RefOrder>
  </b:Source>
  <b:Source>
    <b:Tag>Wan21</b:Tag>
    <b:SourceType>JournalArticle</b:SourceType>
    <b:Guid>{C2AFC85A-A75A-4BF1-8A59-152E21688271}</b:Guid>
    <b:Author>
      <b:Author>
        <b:NameList>
          <b:Person>
            <b:Last>Wang</b:Last>
            <b:First>G</b:First>
          </b:Person>
        </b:NameList>
      </b:Author>
    </b:Author>
    <b:Title>A Business Analysis for the Taier Company Based on STP Model and Market Forecasting</b:Title>
    <b:JournalName>In 2021 3rd International Conference on Economic Management and Cultural Industry (ICEMCI 2021)</b:JournalName>
    <b:Year>2021</b:Year>
    <b:Pages>1282-1287; DOI: 10.2036.6598.4589.6587-4</b:Pages>
    <b:Volume>6</b:Volume>
    <b:Issue>3</b:Issue>
    <b:RefOrder>3</b:RefOrder>
  </b:Source>
  <b:Source>
    <b:Tag>Vil22</b:Tag>
    <b:SourceType>JournalArticle</b:SourceType>
    <b:Guid>{2D588299-23D3-49F8-816A-63101E7A55E7}</b:Guid>
    <b:Author>
      <b:Author>
        <b:NameList>
          <b:Person>
            <b:Last>Villagrasa</b:Last>
            <b:First>J.</b:First>
          </b:Person>
          <b:Person>
            <b:Last>Sánchez</b:Last>
            <b:First>F.</b:First>
          </b:Person>
          <b:Person>
            <b:Last>Donaldson</b:Last>
            <b:First>C</b:First>
          </b:Person>
        </b:NameList>
      </b:Author>
    </b:Author>
    <b:Title>HOW TO TEACH THE STRATEGIC CLOCK WITH A NUMERICAL METHODOLOGY: MAKE IT REAL, MAKE IT HAPPEN</b:Title>
    <b:Year>2022</b:Year>
    <b:JournalName>In INTED2022 Proceedings</b:JournalName>
    <b:Pages>35-44; DOI: 10.21125/inted.2022.0028</b:Pages>
    <b:Volume>1</b:Volume>
    <b:Issue>1</b:Issue>
    <b:RefOrder>4</b:RefOrder>
  </b:Source>
  <b:Source>
    <b:Tag>Our4</b:Tag>
    <b:SourceType>InternetSite</b:SourceType>
    <b:Guid>{5565823D-676A-48FC-A64D-496F3082AE63}</b:Guid>
    <b:Title>Our Partners</b:Title>
    <b:Author>
      <b:Author>
        <b:Corporate>Travelodge</b:Corporate>
      </b:Author>
    </b:Author>
    <b:InternetSiteTitle>Travelodge</b:InternetSiteTitle>
    <b:Year>2023</b:Year>
    <b:YearAccessed>2023</b:YearAccessed>
    <b:MonthAccessed>March</b:MonthAccessed>
    <b:DayAccessed>04</b:DayAccessed>
    <b:URL>https://www.travelodge.co.uk/partners</b:URL>
    <b:RefOrder>6</b:RefOrder>
  </b:Source>
  <b:Source>
    <b:Tag>Tou1</b:Tag>
    <b:SourceType>InternetSite</b:SourceType>
    <b:Guid>{5D630AC7-1C03-490E-9C9B-3F4E24A7D453}</b:Guid>
    <b:Title>Tourism in the economy</b:Title>
    <b:Author>
      <b:Author>
        <b:Corporate>OECD</b:Corporate>
      </b:Author>
    </b:Author>
    <b:InternetSiteTitle>OECD</b:InternetSiteTitle>
    <b:Year>2023</b:Year>
    <b:YearAccessed>2023</b:YearAccessed>
    <b:MonthAccessed>March</b:MonthAccessed>
    <b:DayAccessed>04</b:DayAccessed>
    <b:URL>https://www.oecd-ilibrary.org/sites/2ac0c5e9-en/index.html?itemId=/content/component/2ac0c5e9-en</b:URL>
    <b:RefOrder>8</b:RefOrder>
  </b:Source>
  <b:Source>
    <b:Tag>Inf</b:Tag>
    <b:SourceType>InternetSite</b:SourceType>
    <b:Guid>{E39DE3A0-C22B-4DD8-80E8-CFD5CEFB6AEB}</b:Guid>
    <b:Title>Inflation and price indices</b:Title>
    <b:Author>
      <b:Author>
        <b:Corporate>ONS. Gov. UK</b:Corporate>
      </b:Author>
    </b:Author>
    <b:InternetSiteTitle>ONS. Gov. UK</b:InternetSiteTitle>
    <b:Year>2023</b:Year>
    <b:YearAccessed>2023</b:YearAccessed>
    <b:MonthAccessed>March</b:MonthAccessed>
    <b:DayAccessed>04</b:DayAccessed>
    <b:URL>https://www.ons.gov.uk/economy/inflationandpriceindices#:~:text=The%20Consumer%20Prices%20Index%20including,from%209.2%25%20in%20December%202022.</b:URL>
    <b:RefOrder>9</b:RefOrder>
  </b:Source>
  <b:Source>
    <b:Tag>Gov2223</b:Tag>
    <b:SourceType>InternetSite</b:SourceType>
    <b:Guid>{1C7D8A9F-23B6-40E8-9490-8B3984904285}</b:Guid>
    <b:Author>
      <b:Author>
        <b:Corporate>Gov. UK</b:Corporate>
      </b:Author>
    </b:Author>
    <b:Title>Government funding boost for life-changing technologies</b:Title>
    <b:Year>2023</b:Year>
    <b:YearAccessed>2023</b:YearAccessed>
    <b:MonthAccessed>March</b:MonthAccessed>
    <b:DayAccessed>04</b:DayAccessed>
    <b:URL>https://www.gov.uk/government/news/government-funding-boost-for-life-changing-technologies</b:URL>
    <b:InternetSiteTitle>Gov. UK</b:InternetSiteTitle>
    <b:RefOrder>10</b:RefOrder>
  </b:Source>
  <b:Source>
    <b:Tag>Gov2213</b:Tag>
    <b:SourceType>InternetSite</b:SourceType>
    <b:Guid>{C1CBD59C-5922-416C-9C32-F560D2199FF8}</b:Guid>
    <b:Author>
      <b:Author>
        <b:Corporate>Gov.UK</b:Corporate>
      </b:Author>
    </b:Author>
    <b:Title>Consumer Rights Act 2015</b:Title>
    <b:InternetSiteTitle>Gov.UK</b:InternetSiteTitle>
    <b:Year>2023</b:Year>
    <b:YearAccessed>2023</b:YearAccessed>
    <b:MonthAccessed>March</b:MonthAccessed>
    <b:DayAccessed>04</b:DayAccessed>
    <b:URL>https://www.legislation.gov.uk/ukpga/2015/15/contents/enacted</b:URL>
    <b:RefOrder>11</b:RefOrder>
  </b:Source>
  <b:Source>
    <b:Tag>Env2</b:Tag>
    <b:SourceType>InternetSite</b:SourceType>
    <b:Guid>{4C8B945F-7A7C-4A2B-8AE7-781283B7210E}</b:Guid>
    <b:Title>Environment Act 2021</b:Title>
    <b:Author>
      <b:Author>
        <b:Corporate>Gov.UK</b:Corporate>
      </b:Author>
    </b:Author>
    <b:InternetSiteTitle>Gov.UK</b:InternetSiteTitle>
    <b:Year>2023</b:Year>
    <b:YearAccessed>2023</b:YearAccessed>
    <b:MonthAccessed>March</b:MonthAccessed>
    <b:DayAccessed>04</b:DayAccessed>
    <b:URL>https://www.legislation.gov.uk/ukpga/2021/30/contents/enacted</b:URL>
    <b:RefOrder>12</b:RefOrder>
  </b:Source>
  <b:Source>
    <b:Tag>Sud19</b:Tag>
    <b:SourceType>JournalArticle</b:SourceType>
    <b:Guid>{490004FF-92B7-420A-851D-62E758BFF7E4}</b:Guid>
    <b:Author>
      <b:Author>
        <b:NameList>
          <b:Person>
            <b:Last>Sudari</b:Last>
            <b:First>S.</b:First>
          </b:Person>
          <b:Person>
            <b:Last>Tarofder</b:Last>
            <b:First>A.</b:First>
          </b:Person>
          <b:Person>
            <b:Last>Khatibi</b:Last>
            <b:First>A.</b:First>
          </b:Person>
          <b:Person>
            <b:Last>Tham</b:Last>
            <b:First>J</b:First>
          </b:Person>
        </b:NameList>
      </b:Author>
    </b:Author>
    <b:Title>Measuring the critical effect of marketing mix on customer loyalty through customer satisfaction in food and beverage products</b:Title>
    <b:Year>2019</b:Year>
    <b:JournalName>Management Science Letters</b:JournalName>
    <b:Pages>1385-1396; ISSN 1923-9343 </b:Pages>
    <b:Volume>9</b:Volume>
    <b:Issue>9</b:Issue>
    <b:RefOrder>14</b:RefOrder>
  </b:Source>
  <b:Source>
    <b:Tag>Occ</b:Tag>
    <b:SourceType>InternetSite</b:SourceType>
    <b:Guid>{EAA29004-3535-44FF-9987-A11BD7118D50}</b:Guid>
    <b:Title>Occupancy rate of Travelodge hotels in the United Kingdom (UK) from 2016 to 2021</b:Title>
    <b:Author>
      <b:Author>
        <b:Corporate>Statista</b:Corporate>
      </b:Author>
    </b:Author>
    <b:InternetSiteTitle>Statista</b:InternetSiteTitle>
    <b:Year>2023</b:Year>
    <b:YearAccessed>2023</b:YearAccessed>
    <b:MonthAccessed>march </b:MonthAccessed>
    <b:DayAccessed>04</b:DayAccessed>
    <b:URL>https://www.statista.com/statistics/1118559/travelodge-occupancy-rate-uk/</b:URL>
    <b:RefOrder>2</b:RefOrder>
  </b:Source>
  <b:Source>
    <b:Tag>htt52</b:Tag>
    <b:SourceType>InternetSite</b:SourceType>
    <b:Guid>{200B7C35-8AF4-40C7-9D41-F38970F4FFCF}</b:Guid>
    <b:URL>https://www.travelodge.co.uk/blog/news/travelodge-strong-2021-recovery/</b:URL>
    <b:Author>
      <b:Author>
        <b:Corporate>Travelodge</b:Corporate>
      </b:Author>
    </b:Author>
    <b:Title>Travelodge is evolving and launching a new budget-luxe hotel design</b:Title>
    <b:InternetSiteTitle>Travelodge</b:InternetSiteTitle>
    <b:Year>2023</b:Year>
    <b:YearAccessed>2023</b:YearAccessed>
    <b:MonthAccessed>March</b:MonthAccessed>
    <b:DayAccessed>04</b:DayAccessed>
    <b:RefOrder>13</b:RefOrder>
  </b:Source>
</b:Sources>
</file>

<file path=customXml/itemProps1.xml><?xml version="1.0" encoding="utf-8"?>
<ds:datastoreItem xmlns:ds="http://schemas.openxmlformats.org/officeDocument/2006/customXml" ds:itemID="{388C9E88-029D-45BB-828B-ADD28D796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1955</Words>
  <Characters>11145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zsolt sztojka</cp:lastModifiedBy>
  <cp:revision>22</cp:revision>
  <dcterms:created xsi:type="dcterms:W3CDTF">2023-03-04T11:36:00Z</dcterms:created>
  <dcterms:modified xsi:type="dcterms:W3CDTF">2023-03-07T11:11:00Z</dcterms:modified>
</cp:coreProperties>
</file>