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57840D2" w14:textId="77777777" w:rsidR="00DC6B6A" w:rsidRDefault="00DC6B6A" w:rsidP="00F22AA6">
      <w:pPr>
        <w:jc w:val="center"/>
        <w:rPr>
          <w:rFonts w:ascii="Arial" w:hAnsi="Arial" w:cs="Arial"/>
          <w:b/>
          <w:bCs/>
          <w:sz w:val="50"/>
          <w:szCs w:val="50"/>
          <w:u w:val="single"/>
        </w:rPr>
      </w:pPr>
    </w:p>
    <w:p w14:paraId="379DEF26" w14:textId="1A889992" w:rsidR="0014516B" w:rsidRPr="00A11CA3" w:rsidRDefault="00F22AA6" w:rsidP="00F22AA6">
      <w:pPr>
        <w:jc w:val="center"/>
        <w:rPr>
          <w:rFonts w:ascii="Arial" w:hAnsi="Arial" w:cs="Arial"/>
          <w:b/>
          <w:bCs/>
          <w:sz w:val="50"/>
          <w:szCs w:val="50"/>
          <w:u w:val="single"/>
        </w:rPr>
      </w:pPr>
      <w:r w:rsidRPr="00A11CA3">
        <w:rPr>
          <w:rFonts w:ascii="Arial" w:hAnsi="Arial" w:cs="Arial"/>
          <w:b/>
          <w:bCs/>
          <w:sz w:val="50"/>
          <w:szCs w:val="50"/>
          <w:u w:val="single"/>
        </w:rPr>
        <w:t>Script</w:t>
      </w:r>
      <w:r w:rsidR="003B4D8D" w:rsidRPr="00A11CA3">
        <w:rPr>
          <w:rFonts w:ascii="Arial" w:hAnsi="Arial" w:cs="Arial"/>
          <w:b/>
          <w:bCs/>
          <w:sz w:val="50"/>
          <w:szCs w:val="50"/>
          <w:u w:val="single"/>
        </w:rPr>
        <w:t xml:space="preserve"> -</w:t>
      </w:r>
      <w:r w:rsidRPr="00A11CA3">
        <w:rPr>
          <w:rFonts w:ascii="Arial" w:hAnsi="Arial" w:cs="Arial"/>
          <w:b/>
          <w:bCs/>
          <w:sz w:val="50"/>
          <w:szCs w:val="50"/>
          <w:u w:val="single"/>
        </w:rPr>
        <w:t xml:space="preserve"> (Police Officer)</w:t>
      </w:r>
    </w:p>
    <w:p w14:paraId="3464CD34" w14:textId="77777777" w:rsidR="00F22AA6" w:rsidRDefault="00F22AA6" w:rsidP="00F22AA6">
      <w:pPr>
        <w:rPr>
          <w:sz w:val="24"/>
          <w:szCs w:val="24"/>
        </w:rPr>
      </w:pPr>
    </w:p>
    <w:p w14:paraId="03DA5C79" w14:textId="7093D62C" w:rsidR="00F22AA6" w:rsidRPr="00A11CA3" w:rsidRDefault="00374EF1" w:rsidP="00A11CA3">
      <w:pPr>
        <w:spacing w:line="360" w:lineRule="auto"/>
        <w:rPr>
          <w:rFonts w:ascii="Arial" w:hAnsi="Arial" w:cs="Arial"/>
          <w:sz w:val="24"/>
          <w:szCs w:val="24"/>
        </w:rPr>
      </w:pPr>
      <w:r w:rsidRPr="00A11CA3">
        <w:rPr>
          <w:rFonts w:ascii="Arial" w:hAnsi="Arial" w:cs="Arial"/>
          <w:sz w:val="24"/>
          <w:szCs w:val="24"/>
        </w:rPr>
        <w:t>Hi, my name is Christie Roberts, or PC Roberts</w:t>
      </w:r>
      <w:r w:rsidR="00C53F24" w:rsidRPr="00A11CA3">
        <w:rPr>
          <w:rFonts w:ascii="Arial" w:hAnsi="Arial" w:cs="Arial"/>
          <w:sz w:val="24"/>
          <w:szCs w:val="24"/>
        </w:rPr>
        <w:t xml:space="preserve"> 6893</w:t>
      </w:r>
      <w:r w:rsidR="00215644" w:rsidRPr="00A11CA3">
        <w:rPr>
          <w:rFonts w:ascii="Arial" w:hAnsi="Arial" w:cs="Arial"/>
          <w:sz w:val="24"/>
          <w:szCs w:val="24"/>
        </w:rPr>
        <w:t>,</w:t>
      </w:r>
      <w:r w:rsidRPr="00A11CA3">
        <w:rPr>
          <w:rFonts w:ascii="Arial" w:hAnsi="Arial" w:cs="Arial"/>
          <w:sz w:val="24"/>
          <w:szCs w:val="24"/>
        </w:rPr>
        <w:t xml:space="preserve"> </w:t>
      </w:r>
      <w:r w:rsidR="0087361D" w:rsidRPr="00A11CA3">
        <w:rPr>
          <w:rFonts w:ascii="Arial" w:hAnsi="Arial" w:cs="Arial"/>
          <w:sz w:val="24"/>
          <w:szCs w:val="24"/>
        </w:rPr>
        <w:t>and I am the Carmarthenshire Police representative, for this child protection conference today. M</w:t>
      </w:r>
      <w:r w:rsidRPr="00A11CA3">
        <w:rPr>
          <w:rFonts w:ascii="Arial" w:hAnsi="Arial" w:cs="Arial"/>
          <w:sz w:val="24"/>
          <w:szCs w:val="24"/>
        </w:rPr>
        <w:t>y role as a police officer</w:t>
      </w:r>
      <w:r w:rsidR="00526FDB" w:rsidRPr="00A11CA3">
        <w:rPr>
          <w:rFonts w:ascii="Arial" w:hAnsi="Arial" w:cs="Arial"/>
          <w:sz w:val="24"/>
          <w:szCs w:val="24"/>
        </w:rPr>
        <w:t xml:space="preserve">, </w:t>
      </w:r>
      <w:r w:rsidRPr="00A11CA3">
        <w:rPr>
          <w:rFonts w:ascii="Arial" w:hAnsi="Arial" w:cs="Arial"/>
          <w:sz w:val="24"/>
          <w:szCs w:val="24"/>
        </w:rPr>
        <w:t>as stated b</w:t>
      </w:r>
      <w:r w:rsidR="00E32D2C" w:rsidRPr="00A11CA3">
        <w:rPr>
          <w:rFonts w:ascii="Arial" w:hAnsi="Arial" w:cs="Arial"/>
          <w:sz w:val="24"/>
          <w:szCs w:val="24"/>
        </w:rPr>
        <w:t xml:space="preserve">y Youth </w:t>
      </w:r>
      <w:r w:rsidR="00B10C16" w:rsidRPr="00A11CA3">
        <w:rPr>
          <w:rFonts w:ascii="Arial" w:hAnsi="Arial" w:cs="Arial"/>
          <w:sz w:val="24"/>
          <w:szCs w:val="24"/>
        </w:rPr>
        <w:t>E</w:t>
      </w:r>
      <w:r w:rsidR="00E32D2C" w:rsidRPr="00A11CA3">
        <w:rPr>
          <w:rFonts w:ascii="Arial" w:hAnsi="Arial" w:cs="Arial"/>
          <w:sz w:val="24"/>
          <w:szCs w:val="24"/>
        </w:rPr>
        <w:t xml:space="preserve">mployment UK (2024) </w:t>
      </w:r>
      <w:r w:rsidR="00526FDB" w:rsidRPr="00A11CA3">
        <w:rPr>
          <w:rFonts w:ascii="Arial" w:hAnsi="Arial" w:cs="Arial"/>
          <w:sz w:val="24"/>
          <w:szCs w:val="24"/>
        </w:rPr>
        <w:t xml:space="preserve">is </w:t>
      </w:r>
      <w:r w:rsidR="00E32D2C" w:rsidRPr="00A11CA3">
        <w:rPr>
          <w:rFonts w:ascii="Arial" w:hAnsi="Arial" w:cs="Arial"/>
          <w:sz w:val="24"/>
          <w:szCs w:val="24"/>
        </w:rPr>
        <w:t>endorsing law and order, preventing crime, and upholding social order.</w:t>
      </w:r>
      <w:r w:rsidR="001310D9" w:rsidRPr="00A11CA3">
        <w:rPr>
          <w:rFonts w:ascii="Arial" w:hAnsi="Arial" w:cs="Arial"/>
          <w:sz w:val="24"/>
          <w:szCs w:val="24"/>
        </w:rPr>
        <w:t xml:space="preserve"> </w:t>
      </w:r>
      <w:r w:rsidR="001D7DA3" w:rsidRPr="00A11CA3">
        <w:rPr>
          <w:rFonts w:ascii="Arial" w:hAnsi="Arial" w:cs="Arial"/>
          <w:sz w:val="24"/>
          <w:szCs w:val="24"/>
        </w:rPr>
        <w:t xml:space="preserve">In addition to this, </w:t>
      </w:r>
      <w:r w:rsidR="0041214D" w:rsidRPr="00A11CA3">
        <w:rPr>
          <w:rFonts w:ascii="Arial" w:hAnsi="Arial" w:cs="Arial"/>
          <w:sz w:val="24"/>
          <w:szCs w:val="24"/>
        </w:rPr>
        <w:t>local governments, as pointed out by The HM Government (2023)</w:t>
      </w:r>
      <w:r w:rsidR="008A4CCF" w:rsidRPr="00A11CA3">
        <w:rPr>
          <w:rFonts w:ascii="Arial" w:hAnsi="Arial" w:cs="Arial"/>
          <w:sz w:val="24"/>
          <w:szCs w:val="24"/>
        </w:rPr>
        <w:t xml:space="preserve"> and Khanom (2023),</w:t>
      </w:r>
      <w:r w:rsidR="0041214D" w:rsidRPr="00A11CA3">
        <w:rPr>
          <w:rFonts w:ascii="Arial" w:hAnsi="Arial" w:cs="Arial"/>
          <w:sz w:val="24"/>
          <w:szCs w:val="24"/>
        </w:rPr>
        <w:t xml:space="preserve"> are mandated by the Children Act</w:t>
      </w:r>
      <w:r w:rsidR="00F54821" w:rsidRPr="00A11CA3">
        <w:rPr>
          <w:rFonts w:ascii="Arial" w:hAnsi="Arial" w:cs="Arial"/>
          <w:sz w:val="24"/>
          <w:szCs w:val="24"/>
        </w:rPr>
        <w:t xml:space="preserve"> </w:t>
      </w:r>
      <w:r w:rsidR="0041214D" w:rsidRPr="00A11CA3">
        <w:rPr>
          <w:rFonts w:ascii="Arial" w:hAnsi="Arial" w:cs="Arial"/>
          <w:sz w:val="24"/>
          <w:szCs w:val="24"/>
        </w:rPr>
        <w:t>1989 and the Children Act</w:t>
      </w:r>
      <w:r w:rsidR="00F54821" w:rsidRPr="00A11CA3">
        <w:rPr>
          <w:rFonts w:ascii="Arial" w:hAnsi="Arial" w:cs="Arial"/>
          <w:sz w:val="24"/>
          <w:szCs w:val="24"/>
        </w:rPr>
        <w:t xml:space="preserve"> </w:t>
      </w:r>
      <w:r w:rsidR="0041214D" w:rsidRPr="00A11CA3">
        <w:rPr>
          <w:rFonts w:ascii="Arial" w:hAnsi="Arial" w:cs="Arial"/>
          <w:sz w:val="24"/>
          <w:szCs w:val="24"/>
        </w:rPr>
        <w:t xml:space="preserve">2004, to protect and advance the welfare of children residing in their jurisdiction, which includes ensuring children's requirements </w:t>
      </w:r>
      <w:r w:rsidR="004F386D" w:rsidRPr="00A11CA3">
        <w:rPr>
          <w:rFonts w:ascii="Arial" w:hAnsi="Arial" w:cs="Arial"/>
          <w:sz w:val="24"/>
          <w:szCs w:val="24"/>
        </w:rPr>
        <w:t>are</w:t>
      </w:r>
      <w:r w:rsidR="0041214D" w:rsidRPr="00A11CA3">
        <w:rPr>
          <w:rFonts w:ascii="Arial" w:hAnsi="Arial" w:cs="Arial"/>
          <w:sz w:val="24"/>
          <w:szCs w:val="24"/>
        </w:rPr>
        <w:t xml:space="preserve"> met, protecting each child from danger, and offering resources to aid in their </w:t>
      </w:r>
      <w:r w:rsidR="00AF0E55" w:rsidRPr="00A11CA3">
        <w:rPr>
          <w:rFonts w:ascii="Arial" w:hAnsi="Arial" w:cs="Arial"/>
          <w:sz w:val="24"/>
          <w:szCs w:val="24"/>
        </w:rPr>
        <w:t>development</w:t>
      </w:r>
      <w:r w:rsidR="0041214D" w:rsidRPr="00A11CA3">
        <w:rPr>
          <w:rFonts w:ascii="Arial" w:hAnsi="Arial" w:cs="Arial"/>
          <w:sz w:val="24"/>
          <w:szCs w:val="24"/>
        </w:rPr>
        <w:t>.</w:t>
      </w:r>
    </w:p>
    <w:p w14:paraId="3B548305" w14:textId="6304F4DA" w:rsidR="003C5C8A" w:rsidRPr="00A11CA3" w:rsidRDefault="00745128" w:rsidP="00A11CA3">
      <w:pPr>
        <w:spacing w:line="360" w:lineRule="auto"/>
        <w:rPr>
          <w:rFonts w:ascii="Arial" w:hAnsi="Arial" w:cs="Arial"/>
          <w:sz w:val="24"/>
          <w:szCs w:val="24"/>
        </w:rPr>
      </w:pPr>
      <w:r w:rsidRPr="00A11CA3">
        <w:rPr>
          <w:rFonts w:ascii="Arial" w:hAnsi="Arial" w:cs="Arial"/>
          <w:sz w:val="24"/>
          <w:szCs w:val="24"/>
        </w:rPr>
        <w:t xml:space="preserve">This </w:t>
      </w:r>
      <w:r w:rsidR="001A6AD5" w:rsidRPr="00A11CA3">
        <w:rPr>
          <w:rFonts w:ascii="Arial" w:hAnsi="Arial" w:cs="Arial"/>
          <w:sz w:val="24"/>
          <w:szCs w:val="24"/>
        </w:rPr>
        <w:t>case</w:t>
      </w:r>
      <w:r w:rsidRPr="00A11CA3">
        <w:rPr>
          <w:rFonts w:ascii="Arial" w:hAnsi="Arial" w:cs="Arial"/>
          <w:sz w:val="24"/>
          <w:szCs w:val="24"/>
        </w:rPr>
        <w:t xml:space="preserve"> was referred to myself, having initially being referred to police by </w:t>
      </w:r>
      <w:r w:rsidR="00CB3711" w:rsidRPr="00A11CA3">
        <w:rPr>
          <w:rFonts w:ascii="Arial" w:hAnsi="Arial" w:cs="Arial"/>
          <w:sz w:val="24"/>
          <w:szCs w:val="24"/>
        </w:rPr>
        <w:t xml:space="preserve">social worker, </w:t>
      </w:r>
      <w:r w:rsidR="005B7061" w:rsidRPr="00A11CA3">
        <w:rPr>
          <w:rFonts w:ascii="Arial" w:hAnsi="Arial" w:cs="Arial"/>
          <w:sz w:val="24"/>
          <w:szCs w:val="24"/>
        </w:rPr>
        <w:t xml:space="preserve">Mrs </w:t>
      </w:r>
      <w:r w:rsidRPr="00A11CA3">
        <w:rPr>
          <w:rFonts w:ascii="Arial" w:hAnsi="Arial" w:cs="Arial"/>
          <w:sz w:val="24"/>
          <w:szCs w:val="24"/>
        </w:rPr>
        <w:t>Tracy Hall</w:t>
      </w:r>
      <w:r w:rsidR="00162A8D" w:rsidRPr="00A11CA3">
        <w:rPr>
          <w:rFonts w:ascii="Arial" w:hAnsi="Arial" w:cs="Arial"/>
          <w:sz w:val="24"/>
          <w:szCs w:val="24"/>
        </w:rPr>
        <w:t xml:space="preserve">. </w:t>
      </w:r>
      <w:r w:rsidR="008A0CC2" w:rsidRPr="00A11CA3">
        <w:rPr>
          <w:rFonts w:ascii="Arial" w:hAnsi="Arial" w:cs="Arial"/>
          <w:sz w:val="24"/>
          <w:szCs w:val="24"/>
        </w:rPr>
        <w:t xml:space="preserve">I have gathered my findings, </w:t>
      </w:r>
      <w:r w:rsidR="00462BE5" w:rsidRPr="00A11CA3">
        <w:rPr>
          <w:rFonts w:ascii="Arial" w:hAnsi="Arial" w:cs="Arial"/>
          <w:sz w:val="24"/>
          <w:szCs w:val="24"/>
        </w:rPr>
        <w:t>in line with the Working Together to Safeguard Children Act 2023, to support and safeguard children and their families, through a multi-agency approach</w:t>
      </w:r>
      <w:r w:rsidR="00A92093" w:rsidRPr="00A11CA3">
        <w:rPr>
          <w:rFonts w:ascii="Arial" w:hAnsi="Arial" w:cs="Arial"/>
          <w:sz w:val="24"/>
          <w:szCs w:val="24"/>
        </w:rPr>
        <w:t xml:space="preserve">, </w:t>
      </w:r>
      <w:r w:rsidR="00462BE5" w:rsidRPr="00A11CA3">
        <w:rPr>
          <w:rFonts w:ascii="Arial" w:hAnsi="Arial" w:cs="Arial"/>
          <w:sz w:val="24"/>
          <w:szCs w:val="24"/>
        </w:rPr>
        <w:t xml:space="preserve">(NSPCC, 2023 and </w:t>
      </w:r>
      <w:r w:rsidR="00A92093" w:rsidRPr="00A11CA3">
        <w:rPr>
          <w:rFonts w:ascii="Arial" w:hAnsi="Arial" w:cs="Arial"/>
          <w:sz w:val="24"/>
          <w:szCs w:val="24"/>
        </w:rPr>
        <w:t>Government UK, 2024</w:t>
      </w:r>
      <w:r w:rsidR="009C1B27" w:rsidRPr="00A11CA3">
        <w:rPr>
          <w:rFonts w:ascii="Arial" w:hAnsi="Arial" w:cs="Arial"/>
          <w:sz w:val="24"/>
          <w:szCs w:val="24"/>
        </w:rPr>
        <w:t>b</w:t>
      </w:r>
      <w:r w:rsidR="00A92093" w:rsidRPr="00A11CA3">
        <w:rPr>
          <w:rFonts w:ascii="Arial" w:hAnsi="Arial" w:cs="Arial"/>
          <w:sz w:val="24"/>
          <w:szCs w:val="24"/>
        </w:rPr>
        <w:t xml:space="preserve">), </w:t>
      </w:r>
      <w:r w:rsidR="006F0675" w:rsidRPr="00A11CA3">
        <w:rPr>
          <w:rFonts w:ascii="Arial" w:hAnsi="Arial" w:cs="Arial"/>
          <w:sz w:val="24"/>
          <w:szCs w:val="24"/>
        </w:rPr>
        <w:t xml:space="preserve">and I have presented </w:t>
      </w:r>
      <w:r w:rsidR="00F0341E" w:rsidRPr="00A11CA3">
        <w:rPr>
          <w:rFonts w:ascii="Arial" w:hAnsi="Arial" w:cs="Arial"/>
          <w:sz w:val="24"/>
          <w:szCs w:val="24"/>
        </w:rPr>
        <w:t>my findings</w:t>
      </w:r>
      <w:r w:rsidR="006F0675" w:rsidRPr="00A11CA3">
        <w:rPr>
          <w:rFonts w:ascii="Arial" w:hAnsi="Arial" w:cs="Arial"/>
          <w:sz w:val="24"/>
          <w:szCs w:val="24"/>
        </w:rPr>
        <w:t xml:space="preserve"> to </w:t>
      </w:r>
      <w:r w:rsidR="005B7061" w:rsidRPr="00A11CA3">
        <w:rPr>
          <w:rFonts w:ascii="Arial" w:hAnsi="Arial" w:cs="Arial"/>
          <w:sz w:val="24"/>
          <w:szCs w:val="24"/>
        </w:rPr>
        <w:t>Mrs Hall</w:t>
      </w:r>
      <w:r w:rsidR="006F0675" w:rsidRPr="00A11CA3">
        <w:rPr>
          <w:rFonts w:ascii="Arial" w:hAnsi="Arial" w:cs="Arial"/>
          <w:sz w:val="24"/>
          <w:szCs w:val="24"/>
        </w:rPr>
        <w:t xml:space="preserve">, </w:t>
      </w:r>
      <w:r w:rsidR="008A0CC2" w:rsidRPr="00A11CA3">
        <w:rPr>
          <w:rFonts w:ascii="Arial" w:hAnsi="Arial" w:cs="Arial"/>
          <w:sz w:val="24"/>
          <w:szCs w:val="24"/>
        </w:rPr>
        <w:t>prior to attending this conference.</w:t>
      </w:r>
      <w:r w:rsidR="001E16C9" w:rsidRPr="00A11CA3">
        <w:rPr>
          <w:rFonts w:ascii="Arial" w:hAnsi="Arial" w:cs="Arial"/>
          <w:sz w:val="24"/>
          <w:szCs w:val="24"/>
        </w:rPr>
        <w:t xml:space="preserve"> </w:t>
      </w:r>
    </w:p>
    <w:p w14:paraId="0EBAD27A" w14:textId="1288B60D" w:rsidR="005C3517" w:rsidRDefault="00311F03" w:rsidP="00A11CA3">
      <w:pPr>
        <w:spacing w:line="360" w:lineRule="auto"/>
        <w:rPr>
          <w:rFonts w:ascii="Arial" w:hAnsi="Arial" w:cs="Arial"/>
          <w:sz w:val="24"/>
          <w:szCs w:val="24"/>
        </w:rPr>
      </w:pPr>
      <w:r w:rsidRPr="00A11CA3">
        <w:rPr>
          <w:rFonts w:ascii="Arial" w:hAnsi="Arial" w:cs="Arial"/>
          <w:sz w:val="24"/>
          <w:szCs w:val="24"/>
        </w:rPr>
        <w:t xml:space="preserve">In terms of the initial concerns raised, regarding the </w:t>
      </w:r>
      <w:r w:rsidR="004239D7" w:rsidRPr="00A11CA3">
        <w:rPr>
          <w:rFonts w:ascii="Arial" w:hAnsi="Arial" w:cs="Arial"/>
          <w:sz w:val="24"/>
          <w:szCs w:val="24"/>
        </w:rPr>
        <w:t xml:space="preserve">health and well-being of </w:t>
      </w:r>
      <w:r w:rsidR="004B0CD3" w:rsidRPr="00A11CA3">
        <w:rPr>
          <w:rFonts w:ascii="Arial" w:hAnsi="Arial" w:cs="Arial"/>
          <w:sz w:val="24"/>
          <w:szCs w:val="24"/>
        </w:rPr>
        <w:t>Logan and Lucy</w:t>
      </w:r>
      <w:r w:rsidR="004239D7" w:rsidRPr="00A11CA3">
        <w:rPr>
          <w:rFonts w:ascii="Arial" w:hAnsi="Arial" w:cs="Arial"/>
          <w:sz w:val="24"/>
          <w:szCs w:val="24"/>
        </w:rPr>
        <w:t xml:space="preserve"> and </w:t>
      </w:r>
      <w:r w:rsidR="00B97811" w:rsidRPr="00A11CA3">
        <w:rPr>
          <w:rFonts w:ascii="Arial" w:hAnsi="Arial" w:cs="Arial"/>
          <w:sz w:val="24"/>
          <w:szCs w:val="24"/>
        </w:rPr>
        <w:t>the well-being and</w:t>
      </w:r>
      <w:r w:rsidR="00721E6F" w:rsidRPr="00A11CA3">
        <w:rPr>
          <w:rFonts w:ascii="Arial" w:hAnsi="Arial" w:cs="Arial"/>
          <w:sz w:val="24"/>
          <w:szCs w:val="24"/>
        </w:rPr>
        <w:t xml:space="preserve"> </w:t>
      </w:r>
      <w:r w:rsidR="00455B74" w:rsidRPr="00A11CA3">
        <w:rPr>
          <w:rFonts w:ascii="Arial" w:hAnsi="Arial" w:cs="Arial"/>
          <w:sz w:val="24"/>
          <w:szCs w:val="24"/>
        </w:rPr>
        <w:t>absence</w:t>
      </w:r>
      <w:r w:rsidR="00B97811" w:rsidRPr="00A11CA3">
        <w:rPr>
          <w:rFonts w:ascii="Arial" w:hAnsi="Arial" w:cs="Arial"/>
          <w:sz w:val="24"/>
          <w:szCs w:val="24"/>
        </w:rPr>
        <w:t xml:space="preserve"> of </w:t>
      </w:r>
      <w:r w:rsidR="004239D7" w:rsidRPr="00A11CA3">
        <w:rPr>
          <w:rFonts w:ascii="Arial" w:hAnsi="Arial" w:cs="Arial"/>
          <w:sz w:val="24"/>
          <w:szCs w:val="24"/>
        </w:rPr>
        <w:t xml:space="preserve">Miss Clarke, in addition to concerns </w:t>
      </w:r>
      <w:r w:rsidR="00370304" w:rsidRPr="00A11CA3">
        <w:rPr>
          <w:rFonts w:ascii="Arial" w:hAnsi="Arial" w:cs="Arial"/>
          <w:sz w:val="24"/>
          <w:szCs w:val="24"/>
        </w:rPr>
        <w:t xml:space="preserve">raised </w:t>
      </w:r>
      <w:r w:rsidR="004239D7" w:rsidRPr="00A11CA3">
        <w:rPr>
          <w:rFonts w:ascii="Arial" w:hAnsi="Arial" w:cs="Arial"/>
          <w:sz w:val="24"/>
          <w:szCs w:val="24"/>
        </w:rPr>
        <w:t xml:space="preserve">with regards to the </w:t>
      </w:r>
      <w:r w:rsidRPr="00A11CA3">
        <w:rPr>
          <w:rFonts w:ascii="Arial" w:hAnsi="Arial" w:cs="Arial"/>
          <w:sz w:val="24"/>
          <w:szCs w:val="24"/>
        </w:rPr>
        <w:t xml:space="preserve">unknown male, </w:t>
      </w:r>
      <w:r w:rsidR="00D73289" w:rsidRPr="00A11CA3">
        <w:rPr>
          <w:rFonts w:ascii="Arial" w:hAnsi="Arial" w:cs="Arial"/>
          <w:sz w:val="24"/>
          <w:szCs w:val="24"/>
        </w:rPr>
        <w:t>a Grade 2 priority attendance at Miss Clarke’s address was initially scheduled, for Monday, 24</w:t>
      </w:r>
      <w:r w:rsidR="00D73289" w:rsidRPr="00A11CA3">
        <w:rPr>
          <w:rFonts w:ascii="Arial" w:hAnsi="Arial" w:cs="Arial"/>
          <w:sz w:val="24"/>
          <w:szCs w:val="24"/>
          <w:vertAlign w:val="superscript"/>
        </w:rPr>
        <w:t>th</w:t>
      </w:r>
      <w:r w:rsidR="00D73289" w:rsidRPr="00A11CA3">
        <w:rPr>
          <w:rFonts w:ascii="Arial" w:hAnsi="Arial" w:cs="Arial"/>
          <w:sz w:val="24"/>
          <w:szCs w:val="24"/>
        </w:rPr>
        <w:t xml:space="preserve"> June 2024, at 14:00 hundred hours, however, </w:t>
      </w:r>
      <w:r w:rsidR="002522CE" w:rsidRPr="00A11CA3">
        <w:rPr>
          <w:rFonts w:ascii="Arial" w:hAnsi="Arial" w:cs="Arial"/>
          <w:sz w:val="24"/>
          <w:szCs w:val="24"/>
        </w:rPr>
        <w:t>prior to this</w:t>
      </w:r>
      <w:r w:rsidR="0088454D" w:rsidRPr="00A11CA3">
        <w:rPr>
          <w:rFonts w:ascii="Arial" w:hAnsi="Arial" w:cs="Arial"/>
          <w:sz w:val="24"/>
          <w:szCs w:val="24"/>
        </w:rPr>
        <w:t xml:space="preserve"> time</w:t>
      </w:r>
      <w:r w:rsidR="002522CE" w:rsidRPr="00A11CA3">
        <w:rPr>
          <w:rFonts w:ascii="Arial" w:hAnsi="Arial" w:cs="Arial"/>
          <w:sz w:val="24"/>
          <w:szCs w:val="24"/>
        </w:rPr>
        <w:t xml:space="preserve">, </w:t>
      </w:r>
      <w:r w:rsidR="00887223" w:rsidRPr="00A11CA3">
        <w:rPr>
          <w:rFonts w:ascii="Arial" w:hAnsi="Arial" w:cs="Arial"/>
          <w:sz w:val="24"/>
          <w:szCs w:val="24"/>
        </w:rPr>
        <w:t>the police received a</w:t>
      </w:r>
      <w:r w:rsidR="00D73289" w:rsidRPr="00A11CA3">
        <w:rPr>
          <w:rFonts w:ascii="Arial" w:hAnsi="Arial" w:cs="Arial"/>
          <w:sz w:val="24"/>
          <w:szCs w:val="24"/>
        </w:rPr>
        <w:t xml:space="preserve"> </w:t>
      </w:r>
      <w:r w:rsidR="00887223" w:rsidRPr="00A11CA3">
        <w:rPr>
          <w:rFonts w:ascii="Arial" w:hAnsi="Arial" w:cs="Arial"/>
          <w:sz w:val="24"/>
          <w:szCs w:val="24"/>
        </w:rPr>
        <w:t xml:space="preserve">report </w:t>
      </w:r>
      <w:r w:rsidR="00D73289" w:rsidRPr="00A11CA3">
        <w:rPr>
          <w:rFonts w:ascii="Arial" w:hAnsi="Arial" w:cs="Arial"/>
          <w:sz w:val="24"/>
          <w:szCs w:val="24"/>
        </w:rPr>
        <w:t>from Miss Clarke’s neighbour, due to</w:t>
      </w:r>
      <w:r w:rsidR="00887223" w:rsidRPr="00A11CA3">
        <w:rPr>
          <w:rFonts w:ascii="Arial" w:hAnsi="Arial" w:cs="Arial"/>
          <w:sz w:val="24"/>
          <w:szCs w:val="24"/>
        </w:rPr>
        <w:t xml:space="preserve"> antisocial behaviour</w:t>
      </w:r>
      <w:r w:rsidR="00D73289" w:rsidRPr="00A11CA3">
        <w:rPr>
          <w:rFonts w:ascii="Arial" w:hAnsi="Arial" w:cs="Arial"/>
          <w:sz w:val="24"/>
          <w:szCs w:val="24"/>
        </w:rPr>
        <w:t xml:space="preserve"> at Miss Clarke’s address, therefore the </w:t>
      </w:r>
      <w:r w:rsidR="007F02A3" w:rsidRPr="00A11CA3">
        <w:rPr>
          <w:rFonts w:ascii="Arial" w:hAnsi="Arial" w:cs="Arial"/>
          <w:sz w:val="24"/>
          <w:szCs w:val="24"/>
        </w:rPr>
        <w:t>priority attendance was escalated to a Grade 1 Emergency attendance</w:t>
      </w:r>
      <w:r w:rsidR="00BB2DC7" w:rsidRPr="00A11CA3">
        <w:rPr>
          <w:rFonts w:ascii="Arial" w:hAnsi="Arial" w:cs="Arial"/>
          <w:sz w:val="24"/>
          <w:szCs w:val="24"/>
        </w:rPr>
        <w:t>, which as stated by Police Conduct (2019)</w:t>
      </w:r>
      <w:r w:rsidR="00255CCE" w:rsidRPr="00A11CA3">
        <w:rPr>
          <w:rFonts w:ascii="Arial" w:hAnsi="Arial" w:cs="Arial"/>
          <w:sz w:val="24"/>
          <w:szCs w:val="24"/>
        </w:rPr>
        <w:t>,</w:t>
      </w:r>
      <w:r w:rsidR="00BB2DC7" w:rsidRPr="00A11CA3">
        <w:rPr>
          <w:rFonts w:ascii="Arial" w:hAnsi="Arial" w:cs="Arial"/>
          <w:sz w:val="24"/>
          <w:szCs w:val="24"/>
        </w:rPr>
        <w:t xml:space="preserve"> denotes the requirement for an emergency response, for an individual who is deemed to be extremely vulnerable, and there is a high risk to the individual's safety</w:t>
      </w:r>
      <w:r w:rsidR="007F02A3" w:rsidRPr="00A11CA3">
        <w:rPr>
          <w:rFonts w:ascii="Arial" w:hAnsi="Arial" w:cs="Arial"/>
          <w:sz w:val="24"/>
          <w:szCs w:val="24"/>
        </w:rPr>
        <w:t xml:space="preserve">. </w:t>
      </w:r>
    </w:p>
    <w:p w14:paraId="500D379E" w14:textId="77777777" w:rsidR="00A11CA3" w:rsidRDefault="00A11CA3" w:rsidP="00A11CA3">
      <w:pPr>
        <w:spacing w:line="360" w:lineRule="auto"/>
        <w:rPr>
          <w:rFonts w:ascii="Arial" w:hAnsi="Arial" w:cs="Arial"/>
          <w:sz w:val="24"/>
          <w:szCs w:val="24"/>
        </w:rPr>
      </w:pPr>
    </w:p>
    <w:p w14:paraId="08185312" w14:textId="77777777" w:rsidR="00A11CA3" w:rsidRDefault="00A11CA3" w:rsidP="00A11CA3">
      <w:pPr>
        <w:spacing w:line="360" w:lineRule="auto"/>
        <w:rPr>
          <w:rFonts w:ascii="Arial" w:hAnsi="Arial" w:cs="Arial"/>
          <w:sz w:val="24"/>
          <w:szCs w:val="24"/>
        </w:rPr>
      </w:pPr>
    </w:p>
    <w:p w14:paraId="744999B8" w14:textId="77777777" w:rsidR="00A11CA3" w:rsidRPr="00A11CA3" w:rsidRDefault="00A11CA3" w:rsidP="00A11CA3">
      <w:pPr>
        <w:spacing w:line="360" w:lineRule="auto"/>
        <w:rPr>
          <w:rFonts w:ascii="Arial" w:hAnsi="Arial" w:cs="Arial"/>
          <w:sz w:val="24"/>
          <w:szCs w:val="24"/>
        </w:rPr>
      </w:pPr>
    </w:p>
    <w:p w14:paraId="3DDF8ACB" w14:textId="503248CE" w:rsidR="00D04841" w:rsidRPr="00A11CA3" w:rsidRDefault="007F02A3" w:rsidP="00A11CA3">
      <w:pPr>
        <w:spacing w:line="360" w:lineRule="auto"/>
        <w:rPr>
          <w:rFonts w:ascii="Arial" w:hAnsi="Arial" w:cs="Arial"/>
          <w:sz w:val="24"/>
          <w:szCs w:val="24"/>
        </w:rPr>
      </w:pPr>
      <w:r w:rsidRPr="00A11CA3">
        <w:rPr>
          <w:rFonts w:ascii="Arial" w:hAnsi="Arial" w:cs="Arial"/>
          <w:sz w:val="24"/>
          <w:szCs w:val="24"/>
        </w:rPr>
        <w:t xml:space="preserve">I </w:t>
      </w:r>
      <w:r w:rsidR="004C4617" w:rsidRPr="00A11CA3">
        <w:rPr>
          <w:rFonts w:ascii="Arial" w:hAnsi="Arial" w:cs="Arial"/>
          <w:sz w:val="24"/>
          <w:szCs w:val="24"/>
        </w:rPr>
        <w:t>personally attended the address of Miss Clarke</w:t>
      </w:r>
      <w:r w:rsidR="00FF5691" w:rsidRPr="00A11CA3">
        <w:rPr>
          <w:rFonts w:ascii="Arial" w:hAnsi="Arial" w:cs="Arial"/>
          <w:sz w:val="24"/>
          <w:szCs w:val="24"/>
        </w:rPr>
        <w:t>, with PC Williams 4920,</w:t>
      </w:r>
      <w:r w:rsidR="004C4617" w:rsidRPr="00A11CA3">
        <w:rPr>
          <w:rFonts w:ascii="Arial" w:hAnsi="Arial" w:cs="Arial"/>
          <w:sz w:val="24"/>
          <w:szCs w:val="24"/>
        </w:rPr>
        <w:t xml:space="preserve"> at 13:00 hundred hours.</w:t>
      </w:r>
      <w:r w:rsidR="00693C18" w:rsidRPr="00A11CA3">
        <w:rPr>
          <w:rFonts w:ascii="Arial" w:hAnsi="Arial" w:cs="Arial"/>
          <w:sz w:val="24"/>
          <w:szCs w:val="24"/>
        </w:rPr>
        <w:t xml:space="preserve"> </w:t>
      </w:r>
      <w:r w:rsidR="008D284C" w:rsidRPr="00A11CA3">
        <w:rPr>
          <w:rFonts w:ascii="Arial" w:hAnsi="Arial" w:cs="Arial"/>
          <w:sz w:val="24"/>
          <w:szCs w:val="24"/>
        </w:rPr>
        <w:t xml:space="preserve">On approaching the property, </w:t>
      </w:r>
      <w:r w:rsidR="007F6F4E" w:rsidRPr="00A11CA3">
        <w:rPr>
          <w:rFonts w:ascii="Arial" w:hAnsi="Arial" w:cs="Arial"/>
          <w:sz w:val="24"/>
          <w:szCs w:val="24"/>
        </w:rPr>
        <w:t xml:space="preserve">it was evident that </w:t>
      </w:r>
      <w:r w:rsidR="004420F4" w:rsidRPr="00A11CA3">
        <w:rPr>
          <w:rFonts w:ascii="Arial" w:hAnsi="Arial" w:cs="Arial"/>
          <w:sz w:val="24"/>
          <w:szCs w:val="24"/>
        </w:rPr>
        <w:t>all</w:t>
      </w:r>
      <w:r w:rsidR="002B25AA" w:rsidRPr="00A11CA3">
        <w:rPr>
          <w:rFonts w:ascii="Arial" w:hAnsi="Arial" w:cs="Arial"/>
          <w:sz w:val="24"/>
          <w:szCs w:val="24"/>
        </w:rPr>
        <w:t xml:space="preserve"> the curtains were drawn</w:t>
      </w:r>
      <w:r w:rsidR="007F6F4E" w:rsidRPr="00A11CA3">
        <w:rPr>
          <w:rFonts w:ascii="Arial" w:hAnsi="Arial" w:cs="Arial"/>
          <w:sz w:val="24"/>
          <w:szCs w:val="24"/>
        </w:rPr>
        <w:t xml:space="preserve">, and </w:t>
      </w:r>
      <w:r w:rsidR="001E6E9A" w:rsidRPr="00A11CA3">
        <w:rPr>
          <w:rFonts w:ascii="Arial" w:hAnsi="Arial" w:cs="Arial"/>
          <w:sz w:val="24"/>
          <w:szCs w:val="24"/>
        </w:rPr>
        <w:t>PC Williams and I</w:t>
      </w:r>
      <w:r w:rsidR="007F6F4E" w:rsidRPr="00A11CA3">
        <w:rPr>
          <w:rFonts w:ascii="Arial" w:hAnsi="Arial" w:cs="Arial"/>
          <w:sz w:val="24"/>
          <w:szCs w:val="24"/>
        </w:rPr>
        <w:t xml:space="preserve"> could hear</w:t>
      </w:r>
      <w:r w:rsidR="007F03D9" w:rsidRPr="00A11CA3">
        <w:rPr>
          <w:rFonts w:ascii="Arial" w:hAnsi="Arial" w:cs="Arial"/>
          <w:sz w:val="24"/>
          <w:szCs w:val="24"/>
        </w:rPr>
        <w:t xml:space="preserve"> </w:t>
      </w:r>
      <w:r w:rsidR="007F6F4E" w:rsidRPr="00A11CA3">
        <w:rPr>
          <w:rFonts w:ascii="Arial" w:hAnsi="Arial" w:cs="Arial"/>
          <w:sz w:val="24"/>
          <w:szCs w:val="24"/>
        </w:rPr>
        <w:t>a male shouting and children crying</w:t>
      </w:r>
      <w:r w:rsidR="002B25AA" w:rsidRPr="00A11CA3">
        <w:rPr>
          <w:rFonts w:ascii="Arial" w:hAnsi="Arial" w:cs="Arial"/>
          <w:sz w:val="24"/>
          <w:szCs w:val="24"/>
        </w:rPr>
        <w:t xml:space="preserve">. </w:t>
      </w:r>
      <w:r w:rsidR="00EF1964" w:rsidRPr="00A11CA3">
        <w:rPr>
          <w:rFonts w:ascii="Arial" w:hAnsi="Arial" w:cs="Arial"/>
          <w:sz w:val="24"/>
          <w:szCs w:val="24"/>
        </w:rPr>
        <w:t>A male answered the door</w:t>
      </w:r>
      <w:r w:rsidR="009318C6" w:rsidRPr="00A11CA3">
        <w:rPr>
          <w:rFonts w:ascii="Arial" w:hAnsi="Arial" w:cs="Arial"/>
          <w:sz w:val="24"/>
          <w:szCs w:val="24"/>
        </w:rPr>
        <w:t>, who was notably smelling of alcohol</w:t>
      </w:r>
      <w:r w:rsidR="00DC1A07" w:rsidRPr="00A11CA3">
        <w:rPr>
          <w:rFonts w:ascii="Arial" w:hAnsi="Arial" w:cs="Arial"/>
          <w:sz w:val="24"/>
          <w:szCs w:val="24"/>
        </w:rPr>
        <w:t xml:space="preserve"> and clearly intoxicated</w:t>
      </w:r>
      <w:r w:rsidR="009318C6" w:rsidRPr="00A11CA3">
        <w:rPr>
          <w:rFonts w:ascii="Arial" w:hAnsi="Arial" w:cs="Arial"/>
          <w:sz w:val="24"/>
          <w:szCs w:val="24"/>
        </w:rPr>
        <w:t xml:space="preserve">, </w:t>
      </w:r>
      <w:r w:rsidR="00EF1964" w:rsidRPr="00A11CA3">
        <w:rPr>
          <w:rFonts w:ascii="Arial" w:hAnsi="Arial" w:cs="Arial"/>
          <w:sz w:val="24"/>
          <w:szCs w:val="24"/>
        </w:rPr>
        <w:t xml:space="preserve">and </w:t>
      </w:r>
      <w:r w:rsidR="00602EB2" w:rsidRPr="00A11CA3">
        <w:rPr>
          <w:rFonts w:ascii="Arial" w:hAnsi="Arial" w:cs="Arial"/>
          <w:sz w:val="24"/>
          <w:szCs w:val="24"/>
        </w:rPr>
        <w:t>on request, identified himself.</w:t>
      </w:r>
      <w:r w:rsidR="004420F4" w:rsidRPr="00A11CA3">
        <w:rPr>
          <w:rFonts w:ascii="Arial" w:hAnsi="Arial" w:cs="Arial"/>
          <w:sz w:val="24"/>
          <w:szCs w:val="24"/>
        </w:rPr>
        <w:t xml:space="preserve"> </w:t>
      </w:r>
    </w:p>
    <w:p w14:paraId="6D69133A" w14:textId="20C4E4E2" w:rsidR="00BE30B0" w:rsidRPr="00A11CA3" w:rsidRDefault="00391B44" w:rsidP="00A11CA3">
      <w:pPr>
        <w:spacing w:line="360" w:lineRule="auto"/>
        <w:rPr>
          <w:rFonts w:ascii="Arial" w:hAnsi="Arial" w:cs="Arial"/>
          <w:sz w:val="24"/>
          <w:szCs w:val="24"/>
        </w:rPr>
      </w:pPr>
      <w:r w:rsidRPr="00A11CA3">
        <w:rPr>
          <w:rFonts w:ascii="Arial" w:hAnsi="Arial" w:cs="Arial"/>
          <w:sz w:val="24"/>
          <w:szCs w:val="24"/>
        </w:rPr>
        <w:t xml:space="preserve">I then made a telephone call to the police </w:t>
      </w:r>
      <w:r w:rsidR="00E3781A" w:rsidRPr="00A11CA3">
        <w:rPr>
          <w:rFonts w:ascii="Arial" w:hAnsi="Arial" w:cs="Arial"/>
          <w:sz w:val="24"/>
          <w:szCs w:val="24"/>
        </w:rPr>
        <w:t>station and</w:t>
      </w:r>
      <w:r w:rsidRPr="00A11CA3">
        <w:rPr>
          <w:rFonts w:ascii="Arial" w:hAnsi="Arial" w:cs="Arial"/>
          <w:sz w:val="24"/>
          <w:szCs w:val="24"/>
        </w:rPr>
        <w:t xml:space="preserve"> requested for a</w:t>
      </w:r>
      <w:r w:rsidR="0093409F" w:rsidRPr="00A11CA3">
        <w:rPr>
          <w:rFonts w:ascii="Arial" w:hAnsi="Arial" w:cs="Arial"/>
          <w:sz w:val="24"/>
          <w:szCs w:val="24"/>
        </w:rPr>
        <w:t xml:space="preserve"> </w:t>
      </w:r>
      <w:r w:rsidRPr="00A11CA3">
        <w:rPr>
          <w:rFonts w:ascii="Arial" w:hAnsi="Arial" w:cs="Arial"/>
          <w:sz w:val="24"/>
          <w:szCs w:val="24"/>
        </w:rPr>
        <w:t>search to be</w:t>
      </w:r>
      <w:r w:rsidR="00CE0551" w:rsidRPr="00A11CA3">
        <w:rPr>
          <w:rFonts w:ascii="Arial" w:hAnsi="Arial" w:cs="Arial"/>
          <w:sz w:val="24"/>
          <w:szCs w:val="24"/>
        </w:rPr>
        <w:t xml:space="preserve"> carried out on the Police National Database</w:t>
      </w:r>
      <w:r w:rsidR="0087567A" w:rsidRPr="00A11CA3">
        <w:rPr>
          <w:rFonts w:ascii="Arial" w:hAnsi="Arial" w:cs="Arial"/>
          <w:sz w:val="24"/>
          <w:szCs w:val="24"/>
        </w:rPr>
        <w:t>, which</w:t>
      </w:r>
      <w:r w:rsidR="00472B32" w:rsidRPr="00A11CA3">
        <w:rPr>
          <w:rFonts w:ascii="Arial" w:hAnsi="Arial" w:cs="Arial"/>
          <w:sz w:val="24"/>
          <w:szCs w:val="24"/>
        </w:rPr>
        <w:t xml:space="preserve"> confirmed</w:t>
      </w:r>
      <w:r w:rsidR="0087567A" w:rsidRPr="00A11CA3">
        <w:rPr>
          <w:rFonts w:ascii="Arial" w:hAnsi="Arial" w:cs="Arial"/>
          <w:sz w:val="24"/>
          <w:szCs w:val="24"/>
        </w:rPr>
        <w:t xml:space="preserve"> </w:t>
      </w:r>
      <w:r w:rsidR="00472B32" w:rsidRPr="00A11CA3">
        <w:rPr>
          <w:rFonts w:ascii="Arial" w:hAnsi="Arial" w:cs="Arial"/>
          <w:sz w:val="24"/>
          <w:szCs w:val="24"/>
        </w:rPr>
        <w:t>that t</w:t>
      </w:r>
      <w:r w:rsidR="004966B0" w:rsidRPr="00A11CA3">
        <w:rPr>
          <w:rFonts w:ascii="Arial" w:hAnsi="Arial" w:cs="Arial"/>
          <w:sz w:val="24"/>
          <w:szCs w:val="24"/>
        </w:rPr>
        <w:t>he male in question</w:t>
      </w:r>
      <w:r w:rsidR="00472B32" w:rsidRPr="00A11CA3">
        <w:rPr>
          <w:rFonts w:ascii="Arial" w:hAnsi="Arial" w:cs="Arial"/>
          <w:sz w:val="24"/>
          <w:szCs w:val="24"/>
        </w:rPr>
        <w:t xml:space="preserve"> is known to police authorities, for previous domestic abuse</w:t>
      </w:r>
      <w:r w:rsidR="008F2D31" w:rsidRPr="00A11CA3">
        <w:rPr>
          <w:rFonts w:ascii="Arial" w:hAnsi="Arial" w:cs="Arial"/>
          <w:sz w:val="24"/>
          <w:szCs w:val="24"/>
        </w:rPr>
        <w:t xml:space="preserve"> and drunk and disorderly</w:t>
      </w:r>
      <w:r w:rsidR="00794EA0" w:rsidRPr="00A11CA3">
        <w:rPr>
          <w:rFonts w:ascii="Arial" w:hAnsi="Arial" w:cs="Arial"/>
          <w:sz w:val="24"/>
          <w:szCs w:val="24"/>
        </w:rPr>
        <w:t>. The male’s name and details of previous conviction</w:t>
      </w:r>
      <w:r w:rsidR="00B71B18" w:rsidRPr="00A11CA3">
        <w:rPr>
          <w:rFonts w:ascii="Arial" w:hAnsi="Arial" w:cs="Arial"/>
          <w:sz w:val="24"/>
          <w:szCs w:val="24"/>
        </w:rPr>
        <w:t>s</w:t>
      </w:r>
      <w:r w:rsidR="00794EA0" w:rsidRPr="00A11CA3">
        <w:rPr>
          <w:rFonts w:ascii="Arial" w:hAnsi="Arial" w:cs="Arial"/>
          <w:sz w:val="24"/>
          <w:szCs w:val="24"/>
        </w:rPr>
        <w:t>, I am unable to disclose</w:t>
      </w:r>
      <w:r w:rsidR="00E11162" w:rsidRPr="00A11CA3">
        <w:rPr>
          <w:rFonts w:ascii="Arial" w:hAnsi="Arial" w:cs="Arial"/>
          <w:sz w:val="24"/>
          <w:szCs w:val="24"/>
        </w:rPr>
        <w:t xml:space="preserve"> </w:t>
      </w:r>
      <w:r w:rsidR="000D2A79" w:rsidRPr="00A11CA3">
        <w:rPr>
          <w:rFonts w:ascii="Arial" w:hAnsi="Arial" w:cs="Arial"/>
          <w:sz w:val="24"/>
          <w:szCs w:val="24"/>
        </w:rPr>
        <w:t>to</w:t>
      </w:r>
      <w:r w:rsidR="00E11162" w:rsidRPr="00A11CA3">
        <w:rPr>
          <w:rFonts w:ascii="Arial" w:hAnsi="Arial" w:cs="Arial"/>
          <w:sz w:val="24"/>
          <w:szCs w:val="24"/>
        </w:rPr>
        <w:t xml:space="preserve"> this conference</w:t>
      </w:r>
      <w:r w:rsidR="00794EA0" w:rsidRPr="00A11CA3">
        <w:rPr>
          <w:rFonts w:ascii="Arial" w:hAnsi="Arial" w:cs="Arial"/>
          <w:sz w:val="24"/>
          <w:szCs w:val="24"/>
        </w:rPr>
        <w:t>, in accordance with the Data Protection Act 2018,</w:t>
      </w:r>
      <w:r w:rsidR="006B5FE1" w:rsidRPr="00A11CA3">
        <w:rPr>
          <w:rFonts w:ascii="Arial" w:hAnsi="Arial" w:cs="Arial"/>
          <w:sz w:val="24"/>
          <w:szCs w:val="24"/>
        </w:rPr>
        <w:t xml:space="preserve"> </w:t>
      </w:r>
      <w:r w:rsidR="00AC24E2" w:rsidRPr="00A11CA3">
        <w:rPr>
          <w:rFonts w:ascii="Arial" w:hAnsi="Arial" w:cs="Arial"/>
          <w:sz w:val="24"/>
          <w:szCs w:val="24"/>
        </w:rPr>
        <w:t xml:space="preserve">a predominant regulation in the European Union, </w:t>
      </w:r>
      <w:r w:rsidR="00E06634" w:rsidRPr="00A11CA3">
        <w:rPr>
          <w:rFonts w:ascii="Arial" w:hAnsi="Arial" w:cs="Arial"/>
          <w:sz w:val="24"/>
          <w:szCs w:val="24"/>
        </w:rPr>
        <w:t>which</w:t>
      </w:r>
      <w:r w:rsidR="00AC24E2" w:rsidRPr="00A11CA3">
        <w:rPr>
          <w:rFonts w:ascii="Arial" w:hAnsi="Arial" w:cs="Arial"/>
          <w:sz w:val="24"/>
          <w:szCs w:val="24"/>
        </w:rPr>
        <w:t xml:space="preserve"> enhances data security and privacy rights, while safeguarding personal data (The Crown Prosecution Service, 2018).</w:t>
      </w:r>
      <w:r w:rsidR="000B3E41" w:rsidRPr="00A11CA3">
        <w:rPr>
          <w:rFonts w:ascii="Arial" w:hAnsi="Arial" w:cs="Arial"/>
          <w:sz w:val="24"/>
          <w:szCs w:val="24"/>
        </w:rPr>
        <w:t xml:space="preserve"> </w:t>
      </w:r>
    </w:p>
    <w:p w14:paraId="3A589F9C" w14:textId="341FD91C" w:rsidR="00F22AA6" w:rsidRPr="00A11CA3" w:rsidRDefault="008D7448" w:rsidP="00A11CA3">
      <w:pPr>
        <w:spacing w:line="360" w:lineRule="auto"/>
        <w:rPr>
          <w:rFonts w:ascii="Arial" w:hAnsi="Arial" w:cs="Arial"/>
          <w:sz w:val="24"/>
          <w:szCs w:val="24"/>
        </w:rPr>
      </w:pPr>
      <w:r w:rsidRPr="00A11CA3">
        <w:rPr>
          <w:rFonts w:ascii="Arial" w:hAnsi="Arial" w:cs="Arial"/>
          <w:sz w:val="24"/>
          <w:szCs w:val="24"/>
        </w:rPr>
        <w:t xml:space="preserve">The male in question </w:t>
      </w:r>
      <w:r w:rsidR="008A598C" w:rsidRPr="00A11CA3">
        <w:rPr>
          <w:rFonts w:ascii="Arial" w:hAnsi="Arial" w:cs="Arial"/>
          <w:sz w:val="24"/>
          <w:szCs w:val="24"/>
        </w:rPr>
        <w:t>declined</w:t>
      </w:r>
      <w:r w:rsidRPr="00A11CA3">
        <w:rPr>
          <w:rFonts w:ascii="Arial" w:hAnsi="Arial" w:cs="Arial"/>
          <w:sz w:val="24"/>
          <w:szCs w:val="24"/>
        </w:rPr>
        <w:t xml:space="preserve"> to answer any further questions, with regards to the reason for the noise disturbance,</w:t>
      </w:r>
      <w:r w:rsidR="00CD279C" w:rsidRPr="00A11CA3">
        <w:rPr>
          <w:rFonts w:ascii="Arial" w:hAnsi="Arial" w:cs="Arial"/>
          <w:sz w:val="24"/>
          <w:szCs w:val="24"/>
        </w:rPr>
        <w:t xml:space="preserve"> and antisocial behaviour,</w:t>
      </w:r>
      <w:r w:rsidRPr="00A11CA3">
        <w:rPr>
          <w:rFonts w:ascii="Arial" w:hAnsi="Arial" w:cs="Arial"/>
          <w:sz w:val="24"/>
          <w:szCs w:val="24"/>
        </w:rPr>
        <w:t xml:space="preserve"> </w:t>
      </w:r>
      <w:r w:rsidR="00E0792B" w:rsidRPr="00A11CA3">
        <w:rPr>
          <w:rFonts w:ascii="Arial" w:hAnsi="Arial" w:cs="Arial"/>
          <w:sz w:val="24"/>
          <w:szCs w:val="24"/>
        </w:rPr>
        <w:t>refused to disclose</w:t>
      </w:r>
      <w:r w:rsidR="0076726A" w:rsidRPr="00A11CA3">
        <w:rPr>
          <w:rFonts w:ascii="Arial" w:hAnsi="Arial" w:cs="Arial"/>
          <w:sz w:val="24"/>
          <w:szCs w:val="24"/>
        </w:rPr>
        <w:t xml:space="preserve"> </w:t>
      </w:r>
      <w:r w:rsidRPr="00A11CA3">
        <w:rPr>
          <w:rFonts w:ascii="Arial" w:hAnsi="Arial" w:cs="Arial"/>
          <w:sz w:val="24"/>
          <w:szCs w:val="24"/>
        </w:rPr>
        <w:t>the location of Miss Clarke,</w:t>
      </w:r>
      <w:r w:rsidR="00423146" w:rsidRPr="00A11CA3">
        <w:rPr>
          <w:rFonts w:ascii="Arial" w:hAnsi="Arial" w:cs="Arial"/>
          <w:sz w:val="24"/>
          <w:szCs w:val="24"/>
        </w:rPr>
        <w:t xml:space="preserve"> </w:t>
      </w:r>
      <w:r w:rsidR="00C93EDB" w:rsidRPr="00A11CA3">
        <w:rPr>
          <w:rFonts w:ascii="Arial" w:hAnsi="Arial" w:cs="Arial"/>
          <w:sz w:val="24"/>
          <w:szCs w:val="24"/>
        </w:rPr>
        <w:t>Logan</w:t>
      </w:r>
      <w:r w:rsidR="00423146" w:rsidRPr="00A11CA3">
        <w:rPr>
          <w:rFonts w:ascii="Arial" w:hAnsi="Arial" w:cs="Arial"/>
          <w:sz w:val="24"/>
          <w:szCs w:val="24"/>
        </w:rPr>
        <w:t xml:space="preserve"> </w:t>
      </w:r>
      <w:r w:rsidR="00517BA5" w:rsidRPr="00A11CA3">
        <w:rPr>
          <w:rFonts w:ascii="Arial" w:hAnsi="Arial" w:cs="Arial"/>
          <w:sz w:val="24"/>
          <w:szCs w:val="24"/>
        </w:rPr>
        <w:t>or</w:t>
      </w:r>
      <w:r w:rsidR="00423146" w:rsidRPr="00A11CA3">
        <w:rPr>
          <w:rFonts w:ascii="Arial" w:hAnsi="Arial" w:cs="Arial"/>
          <w:sz w:val="24"/>
          <w:szCs w:val="24"/>
        </w:rPr>
        <w:t xml:space="preserve"> </w:t>
      </w:r>
      <w:r w:rsidR="00C93EDB" w:rsidRPr="00A11CA3">
        <w:rPr>
          <w:rFonts w:ascii="Arial" w:hAnsi="Arial" w:cs="Arial"/>
          <w:sz w:val="24"/>
          <w:szCs w:val="24"/>
        </w:rPr>
        <w:t>Lucy</w:t>
      </w:r>
      <w:r w:rsidR="00B349AE" w:rsidRPr="00A11CA3">
        <w:rPr>
          <w:rFonts w:ascii="Arial" w:hAnsi="Arial" w:cs="Arial"/>
          <w:sz w:val="24"/>
          <w:szCs w:val="24"/>
        </w:rPr>
        <w:t>,</w:t>
      </w:r>
      <w:r w:rsidRPr="00A11CA3">
        <w:rPr>
          <w:rFonts w:ascii="Arial" w:hAnsi="Arial" w:cs="Arial"/>
          <w:sz w:val="24"/>
          <w:szCs w:val="24"/>
        </w:rPr>
        <w:t xml:space="preserve"> and was reluctant to permit PC Williams and I, access to the property. </w:t>
      </w:r>
      <w:r w:rsidR="002D7517" w:rsidRPr="00A11CA3">
        <w:rPr>
          <w:rFonts w:ascii="Arial" w:hAnsi="Arial" w:cs="Arial"/>
          <w:sz w:val="24"/>
          <w:szCs w:val="24"/>
        </w:rPr>
        <w:t xml:space="preserve">Therefore, </w:t>
      </w:r>
      <w:r w:rsidR="00DD4718" w:rsidRPr="00A11CA3">
        <w:rPr>
          <w:rFonts w:ascii="Arial" w:hAnsi="Arial" w:cs="Arial"/>
          <w:sz w:val="24"/>
          <w:szCs w:val="24"/>
        </w:rPr>
        <w:t>under Section 17 of the Police and Crim</w:t>
      </w:r>
      <w:r w:rsidR="00A31C6A" w:rsidRPr="00A11CA3">
        <w:rPr>
          <w:rFonts w:ascii="Arial" w:hAnsi="Arial" w:cs="Arial"/>
          <w:sz w:val="24"/>
          <w:szCs w:val="24"/>
        </w:rPr>
        <w:t>inal</w:t>
      </w:r>
      <w:r w:rsidR="00DD4718" w:rsidRPr="00A11CA3">
        <w:rPr>
          <w:rFonts w:ascii="Arial" w:hAnsi="Arial" w:cs="Arial"/>
          <w:sz w:val="24"/>
          <w:szCs w:val="24"/>
        </w:rPr>
        <w:t xml:space="preserve"> Evidence</w:t>
      </w:r>
      <w:r w:rsidR="00A31C6A" w:rsidRPr="00A11CA3">
        <w:rPr>
          <w:rFonts w:ascii="Arial" w:hAnsi="Arial" w:cs="Arial"/>
          <w:sz w:val="24"/>
          <w:szCs w:val="24"/>
        </w:rPr>
        <w:t xml:space="preserve"> (PACE)</w:t>
      </w:r>
      <w:r w:rsidR="00DD4718" w:rsidRPr="00A11CA3">
        <w:rPr>
          <w:rFonts w:ascii="Arial" w:hAnsi="Arial" w:cs="Arial"/>
          <w:sz w:val="24"/>
          <w:szCs w:val="24"/>
        </w:rPr>
        <w:t xml:space="preserve"> Act 1984</w:t>
      </w:r>
      <w:r w:rsidR="00453B16" w:rsidRPr="00A11CA3">
        <w:rPr>
          <w:rFonts w:ascii="Arial" w:hAnsi="Arial" w:cs="Arial"/>
          <w:sz w:val="24"/>
          <w:szCs w:val="24"/>
        </w:rPr>
        <w:t>,</w:t>
      </w:r>
      <w:r w:rsidR="00F30B61" w:rsidRPr="00A11CA3">
        <w:rPr>
          <w:rFonts w:ascii="Arial" w:hAnsi="Arial" w:cs="Arial"/>
          <w:sz w:val="24"/>
          <w:szCs w:val="24"/>
        </w:rPr>
        <w:t xml:space="preserve"> </w:t>
      </w:r>
      <w:r w:rsidR="007A1781" w:rsidRPr="00A11CA3">
        <w:rPr>
          <w:rFonts w:ascii="Arial" w:hAnsi="Arial" w:cs="Arial"/>
          <w:sz w:val="24"/>
          <w:szCs w:val="24"/>
        </w:rPr>
        <w:t>in order to protect individual's rights while upholding public safety and order, police officers are authorised to enter and search a premises without the need of a warrant, in order to make an arrest for a criminal offen</w:t>
      </w:r>
      <w:r w:rsidR="0050679C" w:rsidRPr="00A11CA3">
        <w:rPr>
          <w:rFonts w:ascii="Arial" w:hAnsi="Arial" w:cs="Arial"/>
          <w:sz w:val="24"/>
          <w:szCs w:val="24"/>
        </w:rPr>
        <w:t>c</w:t>
      </w:r>
      <w:r w:rsidR="007A1781" w:rsidRPr="00A11CA3">
        <w:rPr>
          <w:rFonts w:ascii="Arial" w:hAnsi="Arial" w:cs="Arial"/>
          <w:sz w:val="24"/>
          <w:szCs w:val="24"/>
        </w:rPr>
        <w:t xml:space="preserve">e, apprehend an unlawfully at large individual, or safeguard an individual from serious harm, </w:t>
      </w:r>
      <w:r w:rsidR="00A31C6A" w:rsidRPr="00A11CA3">
        <w:rPr>
          <w:rFonts w:ascii="Arial" w:hAnsi="Arial" w:cs="Arial"/>
          <w:sz w:val="24"/>
          <w:szCs w:val="24"/>
        </w:rPr>
        <w:t>(Government UK, 2016a</w:t>
      </w:r>
      <w:r w:rsidR="00E63147" w:rsidRPr="00A11CA3">
        <w:rPr>
          <w:rFonts w:ascii="Arial" w:hAnsi="Arial" w:cs="Arial"/>
          <w:sz w:val="24"/>
          <w:szCs w:val="24"/>
        </w:rPr>
        <w:t xml:space="preserve"> and </w:t>
      </w:r>
      <w:r w:rsidR="003D6889" w:rsidRPr="00A11CA3">
        <w:rPr>
          <w:rFonts w:ascii="Arial" w:hAnsi="Arial" w:cs="Arial"/>
          <w:sz w:val="24"/>
          <w:szCs w:val="24"/>
        </w:rPr>
        <w:t>Carr and Goosey, 2021</w:t>
      </w:r>
      <w:r w:rsidR="00A31C6A" w:rsidRPr="00A11CA3">
        <w:rPr>
          <w:rFonts w:ascii="Arial" w:hAnsi="Arial" w:cs="Arial"/>
          <w:sz w:val="24"/>
          <w:szCs w:val="24"/>
        </w:rPr>
        <w:t xml:space="preserve">), </w:t>
      </w:r>
      <w:r w:rsidR="00340143" w:rsidRPr="00A11CA3">
        <w:rPr>
          <w:rFonts w:ascii="Arial" w:hAnsi="Arial" w:cs="Arial"/>
          <w:sz w:val="24"/>
          <w:szCs w:val="24"/>
        </w:rPr>
        <w:t>PC Williams and I</w:t>
      </w:r>
      <w:r w:rsidR="00B36C91" w:rsidRPr="00A11CA3">
        <w:rPr>
          <w:rFonts w:ascii="Arial" w:hAnsi="Arial" w:cs="Arial"/>
          <w:sz w:val="24"/>
          <w:szCs w:val="24"/>
        </w:rPr>
        <w:t xml:space="preserve"> </w:t>
      </w:r>
      <w:r w:rsidR="0093034E" w:rsidRPr="00A11CA3">
        <w:rPr>
          <w:rFonts w:ascii="Arial" w:hAnsi="Arial" w:cs="Arial"/>
          <w:sz w:val="24"/>
          <w:szCs w:val="24"/>
        </w:rPr>
        <w:t xml:space="preserve">then </w:t>
      </w:r>
      <w:r w:rsidR="00B36C91" w:rsidRPr="00A11CA3">
        <w:rPr>
          <w:rFonts w:ascii="Arial" w:hAnsi="Arial" w:cs="Arial"/>
          <w:sz w:val="24"/>
          <w:szCs w:val="24"/>
        </w:rPr>
        <w:t xml:space="preserve">gained </w:t>
      </w:r>
      <w:r w:rsidR="00867580" w:rsidRPr="00A11CA3">
        <w:rPr>
          <w:rFonts w:ascii="Arial" w:hAnsi="Arial" w:cs="Arial"/>
          <w:sz w:val="24"/>
          <w:szCs w:val="24"/>
        </w:rPr>
        <w:t>entry</w:t>
      </w:r>
      <w:r w:rsidR="00B36C91" w:rsidRPr="00A11CA3">
        <w:rPr>
          <w:rFonts w:ascii="Arial" w:hAnsi="Arial" w:cs="Arial"/>
          <w:sz w:val="24"/>
          <w:szCs w:val="24"/>
        </w:rPr>
        <w:t>, in order to search the property.</w:t>
      </w:r>
      <w:r w:rsidR="006B73CD" w:rsidRPr="00A11CA3">
        <w:rPr>
          <w:rFonts w:ascii="Arial" w:hAnsi="Arial" w:cs="Arial"/>
          <w:sz w:val="24"/>
          <w:szCs w:val="24"/>
        </w:rPr>
        <w:t xml:space="preserve"> </w:t>
      </w:r>
    </w:p>
    <w:p w14:paraId="742E205E" w14:textId="12C10314" w:rsidR="006508D1" w:rsidRDefault="006508D1" w:rsidP="00A11CA3">
      <w:pPr>
        <w:spacing w:line="360" w:lineRule="auto"/>
        <w:rPr>
          <w:rFonts w:ascii="Arial" w:hAnsi="Arial" w:cs="Arial"/>
          <w:sz w:val="24"/>
          <w:szCs w:val="24"/>
        </w:rPr>
      </w:pPr>
      <w:r w:rsidRPr="00A11CA3">
        <w:rPr>
          <w:rFonts w:ascii="Arial" w:hAnsi="Arial" w:cs="Arial"/>
          <w:sz w:val="24"/>
          <w:szCs w:val="24"/>
        </w:rPr>
        <w:t>On entry of the property, it was evident that the house was extremely untidy, and the floors were littered with waste matter</w:t>
      </w:r>
      <w:r w:rsidR="007B5F32" w:rsidRPr="00A11CA3">
        <w:rPr>
          <w:rFonts w:ascii="Arial" w:hAnsi="Arial" w:cs="Arial"/>
          <w:sz w:val="24"/>
          <w:szCs w:val="24"/>
        </w:rPr>
        <w:t xml:space="preserve"> and empty alcohol bottles</w:t>
      </w:r>
      <w:r w:rsidRPr="00A11CA3">
        <w:rPr>
          <w:rFonts w:ascii="Arial" w:hAnsi="Arial" w:cs="Arial"/>
          <w:sz w:val="24"/>
          <w:szCs w:val="24"/>
        </w:rPr>
        <w:t>. Miss Clarke was present at the address and was sitting on the settee, holding Lucy in her arms, both were crying and showing clear signs of distress.</w:t>
      </w:r>
      <w:r w:rsidR="00025CC9" w:rsidRPr="00A11CA3">
        <w:rPr>
          <w:rFonts w:ascii="Arial" w:hAnsi="Arial" w:cs="Arial"/>
          <w:sz w:val="24"/>
          <w:szCs w:val="24"/>
        </w:rPr>
        <w:t xml:space="preserve"> Miss Clarke was also visibly anxious and fearful of the male in question.</w:t>
      </w:r>
      <w:r w:rsidRPr="00A11CA3">
        <w:rPr>
          <w:rFonts w:ascii="Arial" w:hAnsi="Arial" w:cs="Arial"/>
          <w:sz w:val="24"/>
          <w:szCs w:val="24"/>
        </w:rPr>
        <w:t xml:space="preserve"> </w:t>
      </w:r>
      <w:r w:rsidR="008F7C43" w:rsidRPr="00A11CA3">
        <w:rPr>
          <w:rFonts w:ascii="Arial" w:hAnsi="Arial" w:cs="Arial"/>
          <w:sz w:val="24"/>
          <w:szCs w:val="24"/>
        </w:rPr>
        <w:t xml:space="preserve">Logan was witnessed crawling around on the kitchen </w:t>
      </w:r>
      <w:r w:rsidR="00C34C74" w:rsidRPr="00A11CA3">
        <w:rPr>
          <w:rFonts w:ascii="Arial" w:hAnsi="Arial" w:cs="Arial"/>
          <w:sz w:val="24"/>
          <w:szCs w:val="24"/>
        </w:rPr>
        <w:t>floor and</w:t>
      </w:r>
      <w:r w:rsidR="008F7C43" w:rsidRPr="00A11CA3">
        <w:rPr>
          <w:rFonts w:ascii="Arial" w:hAnsi="Arial" w:cs="Arial"/>
          <w:sz w:val="24"/>
          <w:szCs w:val="24"/>
        </w:rPr>
        <w:t xml:space="preserve"> appeared to be</w:t>
      </w:r>
      <w:r w:rsidR="00796B1F" w:rsidRPr="00A11CA3">
        <w:rPr>
          <w:rFonts w:ascii="Arial" w:hAnsi="Arial" w:cs="Arial"/>
          <w:sz w:val="24"/>
          <w:szCs w:val="24"/>
        </w:rPr>
        <w:t xml:space="preserve"> dishevelled</w:t>
      </w:r>
      <w:r w:rsidR="008F7C43" w:rsidRPr="00A11CA3">
        <w:rPr>
          <w:rFonts w:ascii="Arial" w:hAnsi="Arial" w:cs="Arial"/>
          <w:sz w:val="24"/>
          <w:szCs w:val="24"/>
        </w:rPr>
        <w:t>. When questioned</w:t>
      </w:r>
      <w:r w:rsidR="00D45F6D" w:rsidRPr="00A11CA3">
        <w:rPr>
          <w:rFonts w:ascii="Arial" w:hAnsi="Arial" w:cs="Arial"/>
          <w:sz w:val="24"/>
          <w:szCs w:val="24"/>
        </w:rPr>
        <w:t xml:space="preserve"> by PC Williams</w:t>
      </w:r>
      <w:r w:rsidR="008F7C43" w:rsidRPr="00A11CA3">
        <w:rPr>
          <w:rFonts w:ascii="Arial" w:hAnsi="Arial" w:cs="Arial"/>
          <w:sz w:val="24"/>
          <w:szCs w:val="24"/>
        </w:rPr>
        <w:t>, Logan stated that he was searching for food.</w:t>
      </w:r>
      <w:r w:rsidR="00B461D6" w:rsidRPr="00A11CA3">
        <w:rPr>
          <w:rFonts w:ascii="Arial" w:hAnsi="Arial" w:cs="Arial"/>
          <w:sz w:val="24"/>
          <w:szCs w:val="24"/>
        </w:rPr>
        <w:t xml:space="preserve"> </w:t>
      </w:r>
      <w:r w:rsidR="006B3D55" w:rsidRPr="00A11CA3">
        <w:rPr>
          <w:rFonts w:ascii="Arial" w:hAnsi="Arial" w:cs="Arial"/>
          <w:sz w:val="24"/>
          <w:szCs w:val="24"/>
        </w:rPr>
        <w:t xml:space="preserve"> </w:t>
      </w:r>
    </w:p>
    <w:p w14:paraId="1A28F95B" w14:textId="77777777" w:rsidR="00A11CA3" w:rsidRDefault="00A11CA3" w:rsidP="00A11CA3">
      <w:pPr>
        <w:spacing w:line="360" w:lineRule="auto"/>
        <w:rPr>
          <w:rFonts w:ascii="Arial" w:hAnsi="Arial" w:cs="Arial"/>
          <w:sz w:val="24"/>
          <w:szCs w:val="24"/>
        </w:rPr>
      </w:pPr>
    </w:p>
    <w:p w14:paraId="6E09B1D8" w14:textId="77777777" w:rsidR="00A11CA3" w:rsidRPr="00A11CA3" w:rsidRDefault="00A11CA3" w:rsidP="00A11CA3">
      <w:pPr>
        <w:spacing w:line="360" w:lineRule="auto"/>
        <w:rPr>
          <w:rFonts w:ascii="Arial" w:hAnsi="Arial" w:cs="Arial"/>
          <w:sz w:val="24"/>
          <w:szCs w:val="24"/>
        </w:rPr>
      </w:pPr>
    </w:p>
    <w:p w14:paraId="6C4FB4D4" w14:textId="44D8CB95" w:rsidR="00D45F6D" w:rsidRPr="00A11CA3" w:rsidRDefault="007344EE" w:rsidP="00A11CA3">
      <w:pPr>
        <w:spacing w:line="360" w:lineRule="auto"/>
        <w:rPr>
          <w:rFonts w:ascii="Arial" w:hAnsi="Arial" w:cs="Arial"/>
          <w:sz w:val="24"/>
          <w:szCs w:val="24"/>
        </w:rPr>
      </w:pPr>
      <w:r w:rsidRPr="00A11CA3">
        <w:rPr>
          <w:rFonts w:ascii="Arial" w:hAnsi="Arial" w:cs="Arial"/>
          <w:sz w:val="24"/>
          <w:szCs w:val="24"/>
        </w:rPr>
        <w:t xml:space="preserve">I then questioned Miss Clarke, with regards to the noise disturbance, and antisocial behaviour, to which she replied that </w:t>
      </w:r>
      <w:r w:rsidR="005E68B4" w:rsidRPr="00A11CA3">
        <w:rPr>
          <w:rFonts w:ascii="Arial" w:hAnsi="Arial" w:cs="Arial"/>
          <w:sz w:val="24"/>
          <w:szCs w:val="24"/>
        </w:rPr>
        <w:t xml:space="preserve">the male in question, had purchased alcohol with </w:t>
      </w:r>
      <w:r w:rsidR="005840D0" w:rsidRPr="00A11CA3">
        <w:rPr>
          <w:rFonts w:ascii="Arial" w:hAnsi="Arial" w:cs="Arial"/>
          <w:sz w:val="24"/>
          <w:szCs w:val="24"/>
        </w:rPr>
        <w:t>Miss Clarke’s</w:t>
      </w:r>
      <w:r w:rsidR="005E68B4" w:rsidRPr="00A11CA3">
        <w:rPr>
          <w:rFonts w:ascii="Arial" w:hAnsi="Arial" w:cs="Arial"/>
          <w:sz w:val="24"/>
          <w:szCs w:val="24"/>
        </w:rPr>
        <w:t xml:space="preserve"> benefit entitlement, </w:t>
      </w:r>
      <w:r w:rsidR="00DA67D4" w:rsidRPr="00A11CA3">
        <w:rPr>
          <w:rFonts w:ascii="Arial" w:hAnsi="Arial" w:cs="Arial"/>
          <w:sz w:val="24"/>
          <w:szCs w:val="24"/>
        </w:rPr>
        <w:t>which had resulted in an altercation</w:t>
      </w:r>
      <w:r w:rsidR="00724152" w:rsidRPr="00A11CA3">
        <w:rPr>
          <w:rFonts w:ascii="Arial" w:hAnsi="Arial" w:cs="Arial"/>
          <w:sz w:val="24"/>
          <w:szCs w:val="24"/>
        </w:rPr>
        <w:t xml:space="preserve">, and raises concerns with regards to the health, well-being, lifestyle and current living arrangements, of Miss Clarke and her children. </w:t>
      </w:r>
      <w:r w:rsidR="004663DE" w:rsidRPr="00A11CA3">
        <w:rPr>
          <w:rFonts w:ascii="Arial" w:hAnsi="Arial" w:cs="Arial"/>
          <w:sz w:val="24"/>
          <w:szCs w:val="24"/>
        </w:rPr>
        <w:t>Under article 19 of the UNCRC, a</w:t>
      </w:r>
      <w:r w:rsidR="00115C20" w:rsidRPr="00A11CA3">
        <w:rPr>
          <w:rFonts w:ascii="Arial" w:hAnsi="Arial" w:cs="Arial"/>
          <w:sz w:val="24"/>
          <w:szCs w:val="24"/>
        </w:rPr>
        <w:t>s stated by</w:t>
      </w:r>
      <w:r w:rsidR="000505C0" w:rsidRPr="00A11CA3">
        <w:rPr>
          <w:rFonts w:ascii="Arial" w:hAnsi="Arial" w:cs="Arial"/>
          <w:sz w:val="24"/>
          <w:szCs w:val="24"/>
        </w:rPr>
        <w:t xml:space="preserve"> </w:t>
      </w:r>
      <w:r w:rsidR="006B3D55" w:rsidRPr="00A11CA3">
        <w:rPr>
          <w:rFonts w:ascii="Arial" w:hAnsi="Arial" w:cs="Arial"/>
          <w:sz w:val="24"/>
          <w:szCs w:val="24"/>
        </w:rPr>
        <w:t>Cannon</w:t>
      </w:r>
      <w:r w:rsidR="000505C0" w:rsidRPr="00A11CA3">
        <w:rPr>
          <w:rFonts w:ascii="Arial" w:hAnsi="Arial" w:cs="Arial"/>
          <w:sz w:val="24"/>
          <w:szCs w:val="24"/>
        </w:rPr>
        <w:t xml:space="preserve"> (2017),</w:t>
      </w:r>
      <w:r w:rsidR="00115C20" w:rsidRPr="00A11CA3">
        <w:rPr>
          <w:rFonts w:ascii="Arial" w:hAnsi="Arial" w:cs="Arial"/>
          <w:sz w:val="24"/>
          <w:szCs w:val="24"/>
        </w:rPr>
        <w:t xml:space="preserve"> </w:t>
      </w:r>
      <w:r w:rsidR="000505C0" w:rsidRPr="00A11CA3">
        <w:rPr>
          <w:rFonts w:ascii="Arial" w:hAnsi="Arial" w:cs="Arial"/>
          <w:sz w:val="24"/>
          <w:szCs w:val="24"/>
        </w:rPr>
        <w:t>children should receive high quality care and be safeguarded from abusive behaviour, neglect, and violence from family members or other caregivers.</w:t>
      </w:r>
      <w:r w:rsidR="00DF1627" w:rsidRPr="00A11CA3">
        <w:rPr>
          <w:rFonts w:ascii="Arial" w:hAnsi="Arial" w:cs="Arial"/>
          <w:sz w:val="24"/>
          <w:szCs w:val="24"/>
        </w:rPr>
        <w:t xml:space="preserve"> </w:t>
      </w:r>
    </w:p>
    <w:p w14:paraId="3CC6C40B" w14:textId="7D718C2A" w:rsidR="009E0066" w:rsidRPr="00A11CA3" w:rsidRDefault="00B461D6" w:rsidP="00A11CA3">
      <w:pPr>
        <w:spacing w:line="360" w:lineRule="auto"/>
        <w:rPr>
          <w:rFonts w:ascii="Arial" w:hAnsi="Arial" w:cs="Arial"/>
          <w:sz w:val="24"/>
          <w:szCs w:val="24"/>
        </w:rPr>
      </w:pPr>
      <w:r w:rsidRPr="00A11CA3">
        <w:rPr>
          <w:rFonts w:ascii="Arial" w:hAnsi="Arial" w:cs="Arial"/>
          <w:sz w:val="24"/>
          <w:szCs w:val="24"/>
        </w:rPr>
        <w:t xml:space="preserve">Due to the concerns raised, in addition to the </w:t>
      </w:r>
      <w:r w:rsidR="00BB451D" w:rsidRPr="00A11CA3">
        <w:rPr>
          <w:rFonts w:ascii="Arial" w:hAnsi="Arial" w:cs="Arial"/>
          <w:sz w:val="24"/>
          <w:szCs w:val="24"/>
        </w:rPr>
        <w:t xml:space="preserve">nature of the </w:t>
      </w:r>
      <w:r w:rsidRPr="00A11CA3">
        <w:rPr>
          <w:rFonts w:ascii="Arial" w:hAnsi="Arial" w:cs="Arial"/>
          <w:sz w:val="24"/>
          <w:szCs w:val="24"/>
        </w:rPr>
        <w:t xml:space="preserve">previous drunk and disorderly and domestic abuse convictions of the male in question, </w:t>
      </w:r>
      <w:r w:rsidR="00BB451D" w:rsidRPr="00A11CA3">
        <w:rPr>
          <w:rFonts w:ascii="Arial" w:hAnsi="Arial" w:cs="Arial"/>
          <w:sz w:val="24"/>
          <w:szCs w:val="24"/>
        </w:rPr>
        <w:t xml:space="preserve">I contacted a key adult at Logan’s school, who for the purpose of this conference, I can confirm was headteacher, Mrs </w:t>
      </w:r>
      <w:r w:rsidR="00380635" w:rsidRPr="00A11CA3">
        <w:rPr>
          <w:rFonts w:ascii="Arial" w:hAnsi="Arial" w:cs="Arial"/>
          <w:sz w:val="24"/>
          <w:szCs w:val="24"/>
        </w:rPr>
        <w:t>Sophia Hughes</w:t>
      </w:r>
      <w:r w:rsidR="00BB451D" w:rsidRPr="00A11CA3">
        <w:rPr>
          <w:rFonts w:ascii="Arial" w:hAnsi="Arial" w:cs="Arial"/>
          <w:sz w:val="24"/>
          <w:szCs w:val="24"/>
        </w:rPr>
        <w:t>, to inform her of the incident.</w:t>
      </w:r>
      <w:r w:rsidR="00154337" w:rsidRPr="00A11CA3">
        <w:rPr>
          <w:rFonts w:ascii="Arial" w:hAnsi="Arial" w:cs="Arial"/>
          <w:sz w:val="24"/>
          <w:szCs w:val="24"/>
        </w:rPr>
        <w:t xml:space="preserve"> </w:t>
      </w:r>
      <w:r w:rsidR="00BB451D" w:rsidRPr="00A11CA3">
        <w:rPr>
          <w:rFonts w:ascii="Arial" w:hAnsi="Arial" w:cs="Arial"/>
          <w:sz w:val="24"/>
          <w:szCs w:val="24"/>
        </w:rPr>
        <w:t xml:space="preserve">This is in accordance with Operation Encompass, </w:t>
      </w:r>
      <w:r w:rsidR="00DA1198" w:rsidRPr="00A11CA3">
        <w:rPr>
          <w:rFonts w:ascii="Arial" w:hAnsi="Arial" w:cs="Arial"/>
          <w:sz w:val="24"/>
          <w:szCs w:val="24"/>
        </w:rPr>
        <w:t xml:space="preserve">where the child’s educational setting is notified, prior to 09.00am hundred hours the following morning, if police respond to a suspected domestic abuse incident, where children are present, as this enables the school to provide the impacted child with rapid support, a secure environment and prompt interventions, to aid the child’s well-being and mitigate the affect of domestic abuse (Women’s Aid, 2024). </w:t>
      </w:r>
    </w:p>
    <w:p w14:paraId="6A18B6B1" w14:textId="4C06E6C0" w:rsidR="00A15AA7" w:rsidRPr="00A11CA3" w:rsidRDefault="00E73156" w:rsidP="00A11CA3">
      <w:pPr>
        <w:spacing w:line="360" w:lineRule="auto"/>
        <w:rPr>
          <w:rFonts w:ascii="Arial" w:hAnsi="Arial" w:cs="Arial"/>
          <w:sz w:val="24"/>
          <w:szCs w:val="24"/>
        </w:rPr>
      </w:pPr>
      <w:r w:rsidRPr="00A11CA3">
        <w:rPr>
          <w:rFonts w:ascii="Arial" w:hAnsi="Arial" w:cs="Arial"/>
          <w:sz w:val="24"/>
          <w:szCs w:val="24"/>
        </w:rPr>
        <w:t>Miss Clarke did not wish to discuss the altercation any further and stated that the male in question</w:t>
      </w:r>
      <w:r w:rsidR="008E1262" w:rsidRPr="00A11CA3">
        <w:rPr>
          <w:rFonts w:ascii="Arial" w:hAnsi="Arial" w:cs="Arial"/>
          <w:sz w:val="24"/>
          <w:szCs w:val="24"/>
        </w:rPr>
        <w:t>,</w:t>
      </w:r>
      <w:r w:rsidRPr="00A11CA3">
        <w:rPr>
          <w:rFonts w:ascii="Arial" w:hAnsi="Arial" w:cs="Arial"/>
          <w:sz w:val="24"/>
          <w:szCs w:val="24"/>
        </w:rPr>
        <w:t xml:space="preserve"> was simply intoxicated and nothing more. </w:t>
      </w:r>
      <w:r w:rsidR="008E1262" w:rsidRPr="00A11CA3">
        <w:rPr>
          <w:rFonts w:ascii="Arial" w:hAnsi="Arial" w:cs="Arial"/>
          <w:sz w:val="24"/>
          <w:szCs w:val="24"/>
        </w:rPr>
        <w:t xml:space="preserve">I asked Miss Clarke about her present position with regards to food and finances, to which she stated that she had contacted her mother, who was apparently going to provide Miss Clarke with a loan, to </w:t>
      </w:r>
      <w:r w:rsidR="00801C7E" w:rsidRPr="00A11CA3">
        <w:rPr>
          <w:rFonts w:ascii="Arial" w:hAnsi="Arial" w:cs="Arial"/>
          <w:sz w:val="24"/>
          <w:szCs w:val="24"/>
        </w:rPr>
        <w:t>purchase food</w:t>
      </w:r>
      <w:r w:rsidR="008E1262" w:rsidRPr="00A11CA3">
        <w:rPr>
          <w:rFonts w:ascii="Arial" w:hAnsi="Arial" w:cs="Arial"/>
          <w:sz w:val="24"/>
          <w:szCs w:val="24"/>
        </w:rPr>
        <w:t xml:space="preserve"> for herself and her children.</w:t>
      </w:r>
      <w:r w:rsidR="00A15AA7" w:rsidRPr="00A11CA3">
        <w:rPr>
          <w:rFonts w:ascii="Arial" w:hAnsi="Arial" w:cs="Arial"/>
          <w:sz w:val="24"/>
          <w:szCs w:val="24"/>
        </w:rPr>
        <w:t xml:space="preserve"> </w:t>
      </w:r>
    </w:p>
    <w:p w14:paraId="377CDD71" w14:textId="6DB25204" w:rsidR="005C069C" w:rsidRPr="00A11CA3" w:rsidRDefault="00BC0BAD" w:rsidP="00A11CA3">
      <w:pPr>
        <w:spacing w:line="360" w:lineRule="auto"/>
        <w:rPr>
          <w:rFonts w:ascii="Arial" w:hAnsi="Arial" w:cs="Arial"/>
          <w:sz w:val="24"/>
          <w:szCs w:val="24"/>
        </w:rPr>
      </w:pPr>
      <w:r w:rsidRPr="00A11CA3">
        <w:rPr>
          <w:rFonts w:ascii="Arial" w:hAnsi="Arial" w:cs="Arial"/>
          <w:sz w:val="24"/>
          <w:szCs w:val="24"/>
        </w:rPr>
        <w:t xml:space="preserve">It was apparent, that Miss Clarke </w:t>
      </w:r>
      <w:r w:rsidR="00BD33F4" w:rsidRPr="00A11CA3">
        <w:rPr>
          <w:rFonts w:ascii="Arial" w:hAnsi="Arial" w:cs="Arial"/>
          <w:sz w:val="24"/>
          <w:szCs w:val="24"/>
        </w:rPr>
        <w:t xml:space="preserve">genuinely cared for the </w:t>
      </w:r>
      <w:r w:rsidR="001A6A0B" w:rsidRPr="00A11CA3">
        <w:rPr>
          <w:rFonts w:ascii="Arial" w:hAnsi="Arial" w:cs="Arial"/>
          <w:sz w:val="24"/>
          <w:szCs w:val="24"/>
        </w:rPr>
        <w:t xml:space="preserve">safety and </w:t>
      </w:r>
      <w:r w:rsidR="00BD33F4" w:rsidRPr="00A11CA3">
        <w:rPr>
          <w:rFonts w:ascii="Arial" w:hAnsi="Arial" w:cs="Arial"/>
          <w:sz w:val="24"/>
          <w:szCs w:val="24"/>
        </w:rPr>
        <w:t xml:space="preserve">welfare of </w:t>
      </w:r>
      <w:r w:rsidR="00EE26A6" w:rsidRPr="00A11CA3">
        <w:rPr>
          <w:rFonts w:ascii="Arial" w:hAnsi="Arial" w:cs="Arial"/>
          <w:sz w:val="24"/>
          <w:szCs w:val="24"/>
        </w:rPr>
        <w:t>Lucy and Logan,</w:t>
      </w:r>
      <w:r w:rsidR="00BD33F4" w:rsidRPr="00A11CA3">
        <w:rPr>
          <w:rFonts w:ascii="Arial" w:hAnsi="Arial" w:cs="Arial"/>
          <w:sz w:val="24"/>
          <w:szCs w:val="24"/>
        </w:rPr>
        <w:t xml:space="preserve"> in addition to having a</w:t>
      </w:r>
      <w:r w:rsidR="003070F5" w:rsidRPr="00A11CA3">
        <w:rPr>
          <w:rFonts w:ascii="Arial" w:hAnsi="Arial" w:cs="Arial"/>
          <w:sz w:val="24"/>
          <w:szCs w:val="24"/>
        </w:rPr>
        <w:t xml:space="preserve"> robust</w:t>
      </w:r>
      <w:r w:rsidR="00BD33F4" w:rsidRPr="00A11CA3">
        <w:rPr>
          <w:rFonts w:ascii="Arial" w:hAnsi="Arial" w:cs="Arial"/>
          <w:sz w:val="24"/>
          <w:szCs w:val="24"/>
        </w:rPr>
        <w:t xml:space="preserve"> bond with both individuals,</w:t>
      </w:r>
      <w:r w:rsidR="00EE26A6" w:rsidRPr="00A11CA3">
        <w:rPr>
          <w:rFonts w:ascii="Arial" w:hAnsi="Arial" w:cs="Arial"/>
          <w:sz w:val="24"/>
          <w:szCs w:val="24"/>
        </w:rPr>
        <w:t xml:space="preserve"> as she was able to calm and comfort the</w:t>
      </w:r>
      <w:r w:rsidR="00BD33F4" w:rsidRPr="00A11CA3">
        <w:rPr>
          <w:rFonts w:ascii="Arial" w:hAnsi="Arial" w:cs="Arial"/>
          <w:sz w:val="24"/>
          <w:szCs w:val="24"/>
        </w:rPr>
        <w:t>m</w:t>
      </w:r>
      <w:r w:rsidR="00EE26A6" w:rsidRPr="00A11CA3">
        <w:rPr>
          <w:rFonts w:ascii="Arial" w:hAnsi="Arial" w:cs="Arial"/>
          <w:sz w:val="24"/>
          <w:szCs w:val="24"/>
        </w:rPr>
        <w:t xml:space="preserve">. </w:t>
      </w:r>
      <w:r w:rsidR="0055171E" w:rsidRPr="00A11CA3">
        <w:rPr>
          <w:rFonts w:ascii="Arial" w:hAnsi="Arial" w:cs="Arial"/>
          <w:sz w:val="24"/>
          <w:szCs w:val="24"/>
        </w:rPr>
        <w:t xml:space="preserve">Therefore, I did not deem it necessary, to place the children into police protection, under Section 46 of the Children Act 1989 (HMICFRS, 2023). </w:t>
      </w:r>
      <w:r w:rsidR="00DC15DD" w:rsidRPr="00A11CA3">
        <w:rPr>
          <w:rFonts w:ascii="Arial" w:hAnsi="Arial" w:cs="Arial"/>
          <w:sz w:val="24"/>
          <w:szCs w:val="24"/>
        </w:rPr>
        <w:t>According to Freeman (ed. 2018)</w:t>
      </w:r>
      <w:r w:rsidR="00DE0224" w:rsidRPr="00A11CA3">
        <w:rPr>
          <w:rFonts w:ascii="Arial" w:hAnsi="Arial" w:cs="Arial"/>
          <w:sz w:val="24"/>
          <w:szCs w:val="24"/>
        </w:rPr>
        <w:t>,</w:t>
      </w:r>
      <w:r w:rsidR="00DC15DD" w:rsidRPr="00A11CA3">
        <w:rPr>
          <w:rFonts w:ascii="Arial" w:hAnsi="Arial" w:cs="Arial"/>
          <w:sz w:val="24"/>
          <w:szCs w:val="24"/>
        </w:rPr>
        <w:t xml:space="preserve"> </w:t>
      </w:r>
      <w:r w:rsidR="00682E3A" w:rsidRPr="00A11CA3">
        <w:rPr>
          <w:rFonts w:ascii="Arial" w:hAnsi="Arial" w:cs="Arial"/>
          <w:sz w:val="24"/>
          <w:szCs w:val="24"/>
        </w:rPr>
        <w:t xml:space="preserve">article 9 of the UNCRC states, that </w:t>
      </w:r>
      <w:r w:rsidR="00DE0224" w:rsidRPr="00A11CA3">
        <w:rPr>
          <w:rFonts w:ascii="Arial" w:hAnsi="Arial" w:cs="Arial"/>
          <w:sz w:val="24"/>
          <w:szCs w:val="24"/>
        </w:rPr>
        <w:t>except in cases where it would be against the best interest of the child, children have the right, to maintain consistent relations and interactions, with parents.</w:t>
      </w:r>
    </w:p>
    <w:p w14:paraId="1B6E3D6D" w14:textId="39B6DE59" w:rsidR="00B461D6" w:rsidRPr="00A11CA3" w:rsidRDefault="00DC440E" w:rsidP="00A11CA3">
      <w:pPr>
        <w:spacing w:line="360" w:lineRule="auto"/>
        <w:rPr>
          <w:rFonts w:ascii="Arial" w:hAnsi="Arial" w:cs="Arial"/>
          <w:sz w:val="24"/>
          <w:szCs w:val="24"/>
        </w:rPr>
      </w:pPr>
      <w:r w:rsidRPr="00A11CA3">
        <w:rPr>
          <w:rFonts w:ascii="Arial" w:hAnsi="Arial" w:cs="Arial"/>
          <w:sz w:val="24"/>
          <w:szCs w:val="24"/>
        </w:rPr>
        <w:lastRenderedPageBreak/>
        <w:t xml:space="preserve">The male in question was then escorted from the property, in order to diffuse the situation further, and was not brought into the </w:t>
      </w:r>
      <w:r w:rsidR="00BF4272" w:rsidRPr="00A11CA3">
        <w:rPr>
          <w:rFonts w:ascii="Arial" w:hAnsi="Arial" w:cs="Arial"/>
          <w:sz w:val="24"/>
          <w:szCs w:val="24"/>
        </w:rPr>
        <w:t xml:space="preserve">police </w:t>
      </w:r>
      <w:r w:rsidRPr="00A11CA3">
        <w:rPr>
          <w:rFonts w:ascii="Arial" w:hAnsi="Arial" w:cs="Arial"/>
          <w:sz w:val="24"/>
          <w:szCs w:val="24"/>
        </w:rPr>
        <w:t>station</w:t>
      </w:r>
      <w:r w:rsidR="00BF4272" w:rsidRPr="00A11CA3">
        <w:rPr>
          <w:rFonts w:ascii="Arial" w:hAnsi="Arial" w:cs="Arial"/>
          <w:sz w:val="24"/>
          <w:szCs w:val="24"/>
        </w:rPr>
        <w:t>,</w:t>
      </w:r>
      <w:r w:rsidRPr="00A11CA3">
        <w:rPr>
          <w:rFonts w:ascii="Arial" w:hAnsi="Arial" w:cs="Arial"/>
          <w:sz w:val="24"/>
          <w:szCs w:val="24"/>
        </w:rPr>
        <w:t xml:space="preserve"> for questioning at this time. </w:t>
      </w:r>
    </w:p>
    <w:p w14:paraId="5FE5283D" w14:textId="3FCF2280" w:rsidR="009850E7" w:rsidRPr="00A11CA3" w:rsidRDefault="00B21D6E" w:rsidP="00A11CA3">
      <w:pPr>
        <w:spacing w:line="360" w:lineRule="auto"/>
        <w:rPr>
          <w:rFonts w:ascii="Arial" w:hAnsi="Arial" w:cs="Arial"/>
          <w:sz w:val="24"/>
          <w:szCs w:val="24"/>
        </w:rPr>
      </w:pPr>
      <w:r w:rsidRPr="00A11CA3">
        <w:rPr>
          <w:rFonts w:ascii="Arial" w:hAnsi="Arial" w:cs="Arial"/>
          <w:sz w:val="24"/>
          <w:szCs w:val="24"/>
        </w:rPr>
        <w:t xml:space="preserve">My recommendations moving forward, would be for a Care and Support Plan to be implemented, </w:t>
      </w:r>
      <w:r w:rsidR="00B10EA2" w:rsidRPr="00A11CA3">
        <w:rPr>
          <w:rFonts w:ascii="Arial" w:hAnsi="Arial" w:cs="Arial"/>
          <w:sz w:val="24"/>
          <w:szCs w:val="24"/>
        </w:rPr>
        <w:t xml:space="preserve">for Miss Clarke and her children, and a continued Care and Support Plan, for the male in question with regards to alcohol abuse, </w:t>
      </w:r>
      <w:r w:rsidR="00725066" w:rsidRPr="00A11CA3">
        <w:rPr>
          <w:rFonts w:ascii="Arial" w:hAnsi="Arial" w:cs="Arial"/>
          <w:sz w:val="24"/>
          <w:szCs w:val="24"/>
        </w:rPr>
        <w:t xml:space="preserve">under the Social Services and Well-Being (Wales) Act 2014, </w:t>
      </w:r>
      <w:r w:rsidR="000951B5" w:rsidRPr="00A11CA3">
        <w:rPr>
          <w:rFonts w:ascii="Arial" w:hAnsi="Arial" w:cs="Arial"/>
          <w:sz w:val="24"/>
          <w:szCs w:val="24"/>
        </w:rPr>
        <w:t xml:space="preserve">which stipulates </w:t>
      </w:r>
      <w:r w:rsidR="00725066" w:rsidRPr="00A11CA3">
        <w:rPr>
          <w:rFonts w:ascii="Arial" w:hAnsi="Arial" w:cs="Arial"/>
          <w:sz w:val="24"/>
          <w:szCs w:val="24"/>
        </w:rPr>
        <w:t xml:space="preserve">to evaluate each individual case and provide adults and children, with the specific support required (Welsh Government, 2021). </w:t>
      </w:r>
    </w:p>
    <w:p w14:paraId="340D9006" w14:textId="6294020E" w:rsidR="00B21D6E" w:rsidRPr="00A11CA3" w:rsidRDefault="00D30558" w:rsidP="00A11CA3">
      <w:pPr>
        <w:spacing w:line="360" w:lineRule="auto"/>
        <w:rPr>
          <w:rFonts w:ascii="Arial" w:hAnsi="Arial" w:cs="Arial"/>
          <w:sz w:val="24"/>
          <w:szCs w:val="24"/>
        </w:rPr>
      </w:pPr>
      <w:r w:rsidRPr="00A11CA3">
        <w:rPr>
          <w:rFonts w:ascii="Arial" w:hAnsi="Arial" w:cs="Arial"/>
          <w:sz w:val="24"/>
          <w:szCs w:val="24"/>
        </w:rPr>
        <w:t xml:space="preserve">In addition to this, I would also recommend, that </w:t>
      </w:r>
      <w:r w:rsidR="00101CE2" w:rsidRPr="00A11CA3">
        <w:rPr>
          <w:rFonts w:ascii="Arial" w:hAnsi="Arial" w:cs="Arial"/>
          <w:sz w:val="24"/>
          <w:szCs w:val="24"/>
        </w:rPr>
        <w:t>a Mental Health Assessment is arranged for Miss Clarke, to further support her health and well-being</w:t>
      </w:r>
      <w:r w:rsidR="00120F74" w:rsidRPr="00A11CA3">
        <w:rPr>
          <w:rFonts w:ascii="Arial" w:hAnsi="Arial" w:cs="Arial"/>
          <w:sz w:val="24"/>
          <w:szCs w:val="24"/>
        </w:rPr>
        <w:t>, whilst being treated with respect and decency, in accordance with the Human Rights Act 1998 (Mental Health Foundation, 2021).</w:t>
      </w:r>
      <w:r w:rsidR="005F4316" w:rsidRPr="00A11CA3">
        <w:rPr>
          <w:rFonts w:ascii="Arial" w:hAnsi="Arial" w:cs="Arial"/>
          <w:sz w:val="24"/>
          <w:szCs w:val="24"/>
        </w:rPr>
        <w:t xml:space="preserve">     </w:t>
      </w:r>
    </w:p>
    <w:p w14:paraId="6723C031" w14:textId="28CE801D" w:rsidR="001256D9" w:rsidRPr="00A11CA3" w:rsidRDefault="00E3297F" w:rsidP="00A11CA3">
      <w:pPr>
        <w:spacing w:line="360" w:lineRule="auto"/>
        <w:rPr>
          <w:rFonts w:ascii="Arial" w:hAnsi="Arial" w:cs="Arial"/>
          <w:sz w:val="24"/>
          <w:szCs w:val="24"/>
        </w:rPr>
      </w:pPr>
      <w:r w:rsidRPr="00A11CA3">
        <w:rPr>
          <w:rFonts w:ascii="Arial" w:hAnsi="Arial" w:cs="Arial"/>
          <w:sz w:val="24"/>
          <w:szCs w:val="24"/>
        </w:rPr>
        <w:t>My final recommendation</w:t>
      </w:r>
      <w:r w:rsidR="001256D9" w:rsidRPr="00A11CA3">
        <w:rPr>
          <w:rFonts w:ascii="Arial" w:hAnsi="Arial" w:cs="Arial"/>
          <w:sz w:val="24"/>
          <w:szCs w:val="24"/>
        </w:rPr>
        <w:t xml:space="preserve"> would be that all multi-agencies </w:t>
      </w:r>
      <w:r w:rsidRPr="00A11CA3">
        <w:rPr>
          <w:rFonts w:ascii="Arial" w:hAnsi="Arial" w:cs="Arial"/>
          <w:sz w:val="24"/>
          <w:szCs w:val="24"/>
        </w:rPr>
        <w:t xml:space="preserve">continuously communicate and collaborate, to fully understand and mitigate any potential risks to Miss Clarke, Logan </w:t>
      </w:r>
      <w:r w:rsidR="005D37F5" w:rsidRPr="00A11CA3">
        <w:rPr>
          <w:rFonts w:ascii="Arial" w:hAnsi="Arial" w:cs="Arial"/>
          <w:sz w:val="24"/>
          <w:szCs w:val="24"/>
        </w:rPr>
        <w:t>or</w:t>
      </w:r>
      <w:r w:rsidR="00B1377E" w:rsidRPr="00A11CA3">
        <w:rPr>
          <w:rFonts w:ascii="Arial" w:hAnsi="Arial" w:cs="Arial"/>
          <w:sz w:val="24"/>
          <w:szCs w:val="24"/>
        </w:rPr>
        <w:t xml:space="preserve"> </w:t>
      </w:r>
      <w:r w:rsidR="004D7994" w:rsidRPr="00A11CA3">
        <w:rPr>
          <w:rFonts w:ascii="Arial" w:hAnsi="Arial" w:cs="Arial"/>
          <w:sz w:val="24"/>
          <w:szCs w:val="24"/>
        </w:rPr>
        <w:t xml:space="preserve">/ </w:t>
      </w:r>
      <w:r w:rsidRPr="00A11CA3">
        <w:rPr>
          <w:rFonts w:ascii="Arial" w:hAnsi="Arial" w:cs="Arial"/>
          <w:sz w:val="24"/>
          <w:szCs w:val="24"/>
        </w:rPr>
        <w:t>Lucy, to safeguard the family and promote their health and wel</w:t>
      </w:r>
      <w:r w:rsidR="00C0657D" w:rsidRPr="00A11CA3">
        <w:rPr>
          <w:rFonts w:ascii="Arial" w:hAnsi="Arial" w:cs="Arial"/>
          <w:sz w:val="24"/>
          <w:szCs w:val="24"/>
        </w:rPr>
        <w:t xml:space="preserve">fare. A holistic approach will also ensure that </w:t>
      </w:r>
      <w:r w:rsidRPr="00A11CA3">
        <w:rPr>
          <w:rFonts w:ascii="Arial" w:hAnsi="Arial" w:cs="Arial"/>
          <w:sz w:val="24"/>
          <w:szCs w:val="24"/>
        </w:rPr>
        <w:t xml:space="preserve">the families specific needs are met, </w:t>
      </w:r>
      <w:r w:rsidR="00C0657D" w:rsidRPr="00A11CA3">
        <w:rPr>
          <w:rFonts w:ascii="Arial" w:hAnsi="Arial" w:cs="Arial"/>
          <w:sz w:val="24"/>
          <w:szCs w:val="24"/>
        </w:rPr>
        <w:t xml:space="preserve">in addition to promoting a safe and enabling environment, </w:t>
      </w:r>
      <w:r w:rsidR="005B0701" w:rsidRPr="00A11CA3">
        <w:rPr>
          <w:rFonts w:ascii="Arial" w:hAnsi="Arial" w:cs="Arial"/>
          <w:sz w:val="24"/>
          <w:szCs w:val="24"/>
        </w:rPr>
        <w:t xml:space="preserve">at the </w:t>
      </w:r>
      <w:r w:rsidR="00C0657D" w:rsidRPr="00A11CA3">
        <w:rPr>
          <w:rFonts w:ascii="Arial" w:hAnsi="Arial" w:cs="Arial"/>
          <w:sz w:val="24"/>
          <w:szCs w:val="24"/>
        </w:rPr>
        <w:t>educational setting</w:t>
      </w:r>
      <w:r w:rsidR="00C330FA" w:rsidRPr="00A11CA3">
        <w:rPr>
          <w:rFonts w:ascii="Arial" w:hAnsi="Arial" w:cs="Arial"/>
          <w:sz w:val="24"/>
          <w:szCs w:val="24"/>
        </w:rPr>
        <w:t xml:space="preserve">, </w:t>
      </w:r>
      <w:r w:rsidR="008044EA" w:rsidRPr="00A11CA3">
        <w:rPr>
          <w:rFonts w:ascii="Arial" w:hAnsi="Arial" w:cs="Arial"/>
          <w:sz w:val="24"/>
          <w:szCs w:val="24"/>
        </w:rPr>
        <w:t>and at</w:t>
      </w:r>
      <w:r w:rsidR="00C330FA" w:rsidRPr="00A11CA3">
        <w:rPr>
          <w:rFonts w:ascii="Arial" w:hAnsi="Arial" w:cs="Arial"/>
          <w:sz w:val="24"/>
          <w:szCs w:val="24"/>
        </w:rPr>
        <w:t xml:space="preserve"> </w:t>
      </w:r>
      <w:r w:rsidR="00C0657D" w:rsidRPr="00A11CA3">
        <w:rPr>
          <w:rFonts w:ascii="Arial" w:hAnsi="Arial" w:cs="Arial"/>
          <w:sz w:val="24"/>
          <w:szCs w:val="24"/>
        </w:rPr>
        <w:t>the family’s home address.</w:t>
      </w:r>
    </w:p>
    <w:p w14:paraId="637590E4" w14:textId="086B5EAC" w:rsidR="00C0657D" w:rsidRPr="00A11CA3" w:rsidRDefault="00C0657D" w:rsidP="00A11CA3">
      <w:pPr>
        <w:spacing w:line="360" w:lineRule="auto"/>
        <w:rPr>
          <w:rFonts w:ascii="Arial" w:hAnsi="Arial" w:cs="Arial"/>
          <w:sz w:val="24"/>
          <w:szCs w:val="24"/>
        </w:rPr>
      </w:pPr>
      <w:r w:rsidRPr="00A11CA3">
        <w:rPr>
          <w:rFonts w:ascii="Arial" w:hAnsi="Arial" w:cs="Arial"/>
          <w:sz w:val="24"/>
          <w:szCs w:val="24"/>
        </w:rPr>
        <w:t>This concludes my report to conference.</w:t>
      </w:r>
      <w:r w:rsidR="008424BA" w:rsidRPr="00A11CA3">
        <w:rPr>
          <w:rFonts w:ascii="Arial" w:hAnsi="Arial" w:cs="Arial"/>
          <w:sz w:val="24"/>
          <w:szCs w:val="24"/>
        </w:rPr>
        <w:t xml:space="preserve"> </w:t>
      </w:r>
    </w:p>
    <w:p w14:paraId="0F6C0FBC" w14:textId="77777777" w:rsidR="00C0657D" w:rsidRDefault="00C0657D" w:rsidP="00A957D3">
      <w:pPr>
        <w:rPr>
          <w:rFonts w:ascii="Arial" w:hAnsi="Arial" w:cs="Arial"/>
          <w:sz w:val="24"/>
          <w:szCs w:val="24"/>
        </w:rPr>
      </w:pPr>
    </w:p>
    <w:p w14:paraId="7D1B353D" w14:textId="77777777" w:rsidR="00CB74FC" w:rsidRDefault="00CB74FC" w:rsidP="00A957D3">
      <w:pPr>
        <w:rPr>
          <w:rFonts w:ascii="Arial" w:hAnsi="Arial" w:cs="Arial"/>
          <w:sz w:val="24"/>
          <w:szCs w:val="24"/>
        </w:rPr>
      </w:pPr>
    </w:p>
    <w:p w14:paraId="4685FC58" w14:textId="77777777" w:rsidR="00DC5DCF" w:rsidRDefault="00DC5DCF" w:rsidP="00A957D3">
      <w:pPr>
        <w:rPr>
          <w:rFonts w:ascii="Arial" w:hAnsi="Arial" w:cs="Arial"/>
          <w:sz w:val="24"/>
          <w:szCs w:val="24"/>
        </w:rPr>
      </w:pPr>
    </w:p>
    <w:p w14:paraId="584790D5" w14:textId="77777777" w:rsidR="006B3D55" w:rsidRDefault="006B3D55" w:rsidP="00A957D3">
      <w:pPr>
        <w:rPr>
          <w:rFonts w:ascii="Arial" w:hAnsi="Arial" w:cs="Arial"/>
          <w:sz w:val="24"/>
          <w:szCs w:val="24"/>
        </w:rPr>
      </w:pPr>
    </w:p>
    <w:p w14:paraId="1ABBA5E9" w14:textId="77777777" w:rsidR="00DF1627" w:rsidRDefault="00DF1627" w:rsidP="00A957D3">
      <w:pPr>
        <w:rPr>
          <w:rFonts w:ascii="Arial" w:hAnsi="Arial" w:cs="Arial"/>
          <w:sz w:val="24"/>
          <w:szCs w:val="24"/>
        </w:rPr>
      </w:pPr>
    </w:p>
    <w:p w14:paraId="16F7E654" w14:textId="77777777" w:rsidR="000A3473" w:rsidRDefault="000A3473" w:rsidP="00A957D3">
      <w:pPr>
        <w:rPr>
          <w:rFonts w:ascii="Arial" w:hAnsi="Arial" w:cs="Arial"/>
          <w:sz w:val="24"/>
          <w:szCs w:val="24"/>
        </w:rPr>
      </w:pPr>
    </w:p>
    <w:p w14:paraId="37CFBB5D" w14:textId="77777777" w:rsidR="00381129" w:rsidRDefault="00381129" w:rsidP="00A957D3">
      <w:pPr>
        <w:rPr>
          <w:rFonts w:ascii="Arial" w:hAnsi="Arial" w:cs="Arial"/>
          <w:sz w:val="24"/>
          <w:szCs w:val="24"/>
        </w:rPr>
      </w:pPr>
    </w:p>
    <w:p w14:paraId="4AACD7CA" w14:textId="77777777" w:rsidR="009E0066" w:rsidRDefault="009E0066" w:rsidP="00A11CA3">
      <w:pPr>
        <w:rPr>
          <w:rFonts w:ascii="Arial" w:hAnsi="Arial" w:cs="Arial"/>
          <w:sz w:val="40"/>
          <w:szCs w:val="40"/>
          <w:u w:val="single"/>
        </w:rPr>
      </w:pPr>
    </w:p>
    <w:p w14:paraId="088ECEBD" w14:textId="77777777" w:rsidR="00832F41" w:rsidRDefault="00832F41" w:rsidP="00B223CF">
      <w:pPr>
        <w:jc w:val="center"/>
        <w:rPr>
          <w:rFonts w:ascii="Arial" w:hAnsi="Arial" w:cs="Arial"/>
          <w:sz w:val="48"/>
          <w:szCs w:val="48"/>
          <w:u w:val="single"/>
        </w:rPr>
      </w:pPr>
    </w:p>
    <w:p w14:paraId="52F09AE6" w14:textId="7DF058E2" w:rsidR="002C738F" w:rsidRPr="000D22E6" w:rsidRDefault="002C738F" w:rsidP="00B223CF">
      <w:pPr>
        <w:jc w:val="center"/>
        <w:rPr>
          <w:rFonts w:ascii="Arial" w:hAnsi="Arial" w:cs="Arial"/>
          <w:sz w:val="50"/>
          <w:szCs w:val="50"/>
          <w:u w:val="single"/>
        </w:rPr>
      </w:pPr>
      <w:r w:rsidRPr="000D22E6">
        <w:rPr>
          <w:rFonts w:ascii="Arial" w:hAnsi="Arial" w:cs="Arial"/>
          <w:sz w:val="50"/>
          <w:szCs w:val="50"/>
          <w:u w:val="single"/>
        </w:rPr>
        <w:lastRenderedPageBreak/>
        <w:t>Self Reflection</w:t>
      </w:r>
    </w:p>
    <w:p w14:paraId="0D9A9819" w14:textId="77777777" w:rsidR="002C738F" w:rsidRDefault="002C738F" w:rsidP="002C738F">
      <w:pPr>
        <w:jc w:val="center"/>
        <w:rPr>
          <w:rFonts w:ascii="Arial" w:hAnsi="Arial" w:cs="Arial"/>
          <w:sz w:val="40"/>
          <w:szCs w:val="40"/>
          <w:u w:val="single"/>
        </w:rPr>
      </w:pPr>
    </w:p>
    <w:p w14:paraId="15C0970D" w14:textId="289FD8F6" w:rsidR="00EE4393" w:rsidRPr="00A11CA3" w:rsidRDefault="00717291" w:rsidP="00A11CA3">
      <w:pPr>
        <w:spacing w:line="360" w:lineRule="auto"/>
        <w:rPr>
          <w:rFonts w:ascii="Arial" w:hAnsi="Arial" w:cs="Arial"/>
          <w:sz w:val="24"/>
          <w:szCs w:val="24"/>
        </w:rPr>
      </w:pPr>
      <w:r w:rsidRPr="00A11CA3">
        <w:rPr>
          <w:rFonts w:ascii="Arial" w:hAnsi="Arial" w:cs="Arial"/>
          <w:sz w:val="24"/>
          <w:szCs w:val="24"/>
        </w:rPr>
        <w:t>As a qualified Teaching Assistant, I</w:t>
      </w:r>
      <w:r w:rsidR="005A114C" w:rsidRPr="00A11CA3">
        <w:rPr>
          <w:rFonts w:ascii="Arial" w:hAnsi="Arial" w:cs="Arial"/>
          <w:sz w:val="24"/>
          <w:szCs w:val="24"/>
        </w:rPr>
        <w:t xml:space="preserve"> feel I have vast knowledge of the importance of safeguarding children, as I</w:t>
      </w:r>
      <w:r w:rsidRPr="00A11CA3">
        <w:rPr>
          <w:rFonts w:ascii="Arial" w:hAnsi="Arial" w:cs="Arial"/>
          <w:sz w:val="24"/>
          <w:szCs w:val="24"/>
        </w:rPr>
        <w:t xml:space="preserve"> have previously completed a relevant Safeguarding course, as I believe that </w:t>
      </w:r>
      <w:r w:rsidR="006C5E8E" w:rsidRPr="00A11CA3">
        <w:rPr>
          <w:rFonts w:ascii="Arial" w:hAnsi="Arial" w:cs="Arial"/>
          <w:sz w:val="24"/>
          <w:szCs w:val="24"/>
        </w:rPr>
        <w:t xml:space="preserve">it </w:t>
      </w:r>
      <w:r w:rsidRPr="00A11CA3">
        <w:rPr>
          <w:rFonts w:ascii="Arial" w:hAnsi="Arial" w:cs="Arial"/>
          <w:sz w:val="24"/>
          <w:szCs w:val="24"/>
        </w:rPr>
        <w:t>is vital</w:t>
      </w:r>
      <w:r w:rsidR="006C5E8E" w:rsidRPr="00A11CA3">
        <w:rPr>
          <w:rFonts w:ascii="Arial" w:hAnsi="Arial" w:cs="Arial"/>
          <w:sz w:val="24"/>
          <w:szCs w:val="24"/>
        </w:rPr>
        <w:t xml:space="preserve"> that</w:t>
      </w:r>
      <w:r w:rsidRPr="00A11CA3">
        <w:rPr>
          <w:rFonts w:ascii="Arial" w:hAnsi="Arial" w:cs="Arial"/>
          <w:sz w:val="24"/>
          <w:szCs w:val="24"/>
        </w:rPr>
        <w:t xml:space="preserve"> professionals who work with children, are equipped with the crucial and practical skills and knowledge, to manage </w:t>
      </w:r>
      <w:r w:rsidR="006C5E8E" w:rsidRPr="00A11CA3">
        <w:rPr>
          <w:rFonts w:ascii="Arial" w:hAnsi="Arial" w:cs="Arial"/>
          <w:sz w:val="24"/>
          <w:szCs w:val="24"/>
        </w:rPr>
        <w:t>emergencies</w:t>
      </w:r>
      <w:r w:rsidR="00BB69E0" w:rsidRPr="00A11CA3">
        <w:rPr>
          <w:rFonts w:ascii="Arial" w:hAnsi="Arial" w:cs="Arial"/>
          <w:sz w:val="24"/>
          <w:szCs w:val="24"/>
        </w:rPr>
        <w:t>,</w:t>
      </w:r>
      <w:r w:rsidR="006C5E8E" w:rsidRPr="00A11CA3">
        <w:rPr>
          <w:rFonts w:ascii="Arial" w:hAnsi="Arial" w:cs="Arial"/>
          <w:sz w:val="24"/>
          <w:szCs w:val="24"/>
        </w:rPr>
        <w:t xml:space="preserve"> associated with the safeguarding of children. </w:t>
      </w:r>
      <w:r w:rsidR="00547DA4" w:rsidRPr="00A11CA3">
        <w:rPr>
          <w:rFonts w:ascii="Arial" w:hAnsi="Arial" w:cs="Arial"/>
          <w:sz w:val="24"/>
          <w:szCs w:val="24"/>
        </w:rPr>
        <w:t xml:space="preserve">However, since completing my </w:t>
      </w:r>
      <w:r w:rsidR="0072352A" w:rsidRPr="00A11CA3">
        <w:rPr>
          <w:rFonts w:ascii="Arial" w:hAnsi="Arial" w:cs="Arial"/>
          <w:sz w:val="24"/>
          <w:szCs w:val="24"/>
        </w:rPr>
        <w:t xml:space="preserve">Safeguarding assignment, </w:t>
      </w:r>
      <w:r w:rsidR="00A84249" w:rsidRPr="00A11CA3">
        <w:rPr>
          <w:rFonts w:ascii="Arial" w:hAnsi="Arial" w:cs="Arial"/>
          <w:sz w:val="24"/>
          <w:szCs w:val="24"/>
        </w:rPr>
        <w:t>I have gained a more in depth understanding</w:t>
      </w:r>
      <w:r w:rsidR="00262CD8" w:rsidRPr="00A11CA3">
        <w:rPr>
          <w:rFonts w:ascii="Arial" w:hAnsi="Arial" w:cs="Arial"/>
          <w:sz w:val="24"/>
          <w:szCs w:val="24"/>
        </w:rPr>
        <w:t>,</w:t>
      </w:r>
      <w:r w:rsidR="00A84249" w:rsidRPr="00A11CA3">
        <w:rPr>
          <w:rFonts w:ascii="Arial" w:hAnsi="Arial" w:cs="Arial"/>
          <w:sz w:val="24"/>
          <w:szCs w:val="24"/>
        </w:rPr>
        <w:t xml:space="preserve"> of the reporting and referral processes and procedures,</w:t>
      </w:r>
      <w:r w:rsidR="00C147EB" w:rsidRPr="00A11CA3">
        <w:rPr>
          <w:rFonts w:ascii="Arial" w:hAnsi="Arial" w:cs="Arial"/>
          <w:sz w:val="24"/>
          <w:szCs w:val="24"/>
        </w:rPr>
        <w:t xml:space="preserve"> including </w:t>
      </w:r>
      <w:r w:rsidR="006A531D" w:rsidRPr="00A11CA3">
        <w:rPr>
          <w:rFonts w:ascii="Arial" w:hAnsi="Arial" w:cs="Arial"/>
          <w:sz w:val="24"/>
          <w:szCs w:val="24"/>
        </w:rPr>
        <w:t>timelines</w:t>
      </w:r>
      <w:r w:rsidR="00C147EB" w:rsidRPr="00A11CA3">
        <w:rPr>
          <w:rFonts w:ascii="Arial" w:hAnsi="Arial" w:cs="Arial"/>
          <w:sz w:val="24"/>
          <w:szCs w:val="24"/>
        </w:rPr>
        <w:t>,</w:t>
      </w:r>
      <w:r w:rsidR="00A84249" w:rsidRPr="00A11CA3">
        <w:rPr>
          <w:rFonts w:ascii="Arial" w:hAnsi="Arial" w:cs="Arial"/>
          <w:sz w:val="24"/>
          <w:szCs w:val="24"/>
        </w:rPr>
        <w:t xml:space="preserve"> when abuse is suspected</w:t>
      </w:r>
      <w:r w:rsidR="000B5D71" w:rsidRPr="00A11CA3">
        <w:rPr>
          <w:rFonts w:ascii="Arial" w:hAnsi="Arial" w:cs="Arial"/>
          <w:sz w:val="24"/>
          <w:szCs w:val="24"/>
        </w:rPr>
        <w:t xml:space="preserve"> and how crucial good practice is, </w:t>
      </w:r>
      <w:r w:rsidR="00864192" w:rsidRPr="00A11CA3">
        <w:rPr>
          <w:rFonts w:ascii="Arial" w:hAnsi="Arial" w:cs="Arial"/>
          <w:sz w:val="24"/>
          <w:szCs w:val="24"/>
        </w:rPr>
        <w:t xml:space="preserve">when dealing with safeguarding challenges. </w:t>
      </w:r>
    </w:p>
    <w:p w14:paraId="16880165" w14:textId="2611063F" w:rsidR="008E6DB0" w:rsidRPr="00A11CA3" w:rsidRDefault="00BD4572" w:rsidP="00A11CA3">
      <w:pPr>
        <w:spacing w:line="360" w:lineRule="auto"/>
        <w:rPr>
          <w:rFonts w:ascii="Arial" w:hAnsi="Arial" w:cs="Arial"/>
          <w:sz w:val="24"/>
          <w:szCs w:val="24"/>
        </w:rPr>
      </w:pPr>
      <w:r w:rsidRPr="00A11CA3">
        <w:rPr>
          <w:rFonts w:ascii="Arial" w:hAnsi="Arial" w:cs="Arial"/>
          <w:sz w:val="24"/>
          <w:szCs w:val="24"/>
        </w:rPr>
        <w:t>I have also learned that Victoria Climbie’s child abuse case, was largely responsible for the formation of the Every Child Matters initiative and the introduction of the Children Act 2004</w:t>
      </w:r>
      <w:r w:rsidR="006A426B" w:rsidRPr="00A11CA3">
        <w:rPr>
          <w:rFonts w:ascii="Arial" w:hAnsi="Arial" w:cs="Arial"/>
          <w:sz w:val="24"/>
          <w:szCs w:val="24"/>
        </w:rPr>
        <w:t xml:space="preserve">, </w:t>
      </w:r>
      <w:r w:rsidR="00871DFF" w:rsidRPr="00A11CA3">
        <w:rPr>
          <w:rFonts w:ascii="Arial" w:hAnsi="Arial" w:cs="Arial"/>
          <w:sz w:val="24"/>
          <w:szCs w:val="24"/>
        </w:rPr>
        <w:t>and</w:t>
      </w:r>
      <w:r w:rsidR="00D8329C" w:rsidRPr="00A11CA3">
        <w:rPr>
          <w:rFonts w:ascii="Arial" w:hAnsi="Arial" w:cs="Arial"/>
          <w:sz w:val="24"/>
          <w:szCs w:val="24"/>
        </w:rPr>
        <w:t xml:space="preserve"> from the key information in Victoria’s case alone, I understand</w:t>
      </w:r>
      <w:r w:rsidR="00871DFF" w:rsidRPr="00A11CA3">
        <w:rPr>
          <w:rFonts w:ascii="Arial" w:hAnsi="Arial" w:cs="Arial"/>
          <w:sz w:val="24"/>
          <w:szCs w:val="24"/>
        </w:rPr>
        <w:t xml:space="preserve"> </w:t>
      </w:r>
      <w:r w:rsidR="006C3596" w:rsidRPr="00A11CA3">
        <w:rPr>
          <w:rFonts w:ascii="Arial" w:hAnsi="Arial" w:cs="Arial"/>
          <w:sz w:val="24"/>
          <w:szCs w:val="24"/>
        </w:rPr>
        <w:t xml:space="preserve">how </w:t>
      </w:r>
      <w:r w:rsidR="00871DFF" w:rsidRPr="00A11CA3">
        <w:rPr>
          <w:rFonts w:ascii="Arial" w:hAnsi="Arial" w:cs="Arial"/>
          <w:sz w:val="24"/>
          <w:szCs w:val="24"/>
        </w:rPr>
        <w:t>paramount</w:t>
      </w:r>
      <w:r w:rsidR="006C3596" w:rsidRPr="00A11CA3">
        <w:rPr>
          <w:rFonts w:ascii="Arial" w:hAnsi="Arial" w:cs="Arial"/>
          <w:sz w:val="24"/>
          <w:szCs w:val="24"/>
        </w:rPr>
        <w:t xml:space="preserve"> it is</w:t>
      </w:r>
      <w:r w:rsidR="00871DFF" w:rsidRPr="00A11CA3">
        <w:rPr>
          <w:rFonts w:ascii="Arial" w:hAnsi="Arial" w:cs="Arial"/>
          <w:sz w:val="24"/>
          <w:szCs w:val="24"/>
        </w:rPr>
        <w:t>, that any signs of abuse are acted on immediately</w:t>
      </w:r>
      <w:r w:rsidR="006C3596" w:rsidRPr="00A11CA3">
        <w:rPr>
          <w:rFonts w:ascii="Arial" w:hAnsi="Arial" w:cs="Arial"/>
          <w:sz w:val="24"/>
          <w:szCs w:val="24"/>
        </w:rPr>
        <w:t xml:space="preserve"> by professionals</w:t>
      </w:r>
      <w:r w:rsidR="00D8329C" w:rsidRPr="00A11CA3">
        <w:rPr>
          <w:rFonts w:ascii="Arial" w:hAnsi="Arial" w:cs="Arial"/>
          <w:sz w:val="24"/>
          <w:szCs w:val="24"/>
        </w:rPr>
        <w:t xml:space="preserve">, so that interventions can be implemented, to prevent such cases of abuse </w:t>
      </w:r>
      <w:r w:rsidR="00BE7755" w:rsidRPr="00A11CA3">
        <w:rPr>
          <w:rFonts w:ascii="Arial" w:hAnsi="Arial" w:cs="Arial"/>
          <w:sz w:val="24"/>
          <w:szCs w:val="24"/>
        </w:rPr>
        <w:t xml:space="preserve">from </w:t>
      </w:r>
      <w:r w:rsidR="00D8329C" w:rsidRPr="00A11CA3">
        <w:rPr>
          <w:rFonts w:ascii="Arial" w:hAnsi="Arial" w:cs="Arial"/>
          <w:sz w:val="24"/>
          <w:szCs w:val="24"/>
        </w:rPr>
        <w:t xml:space="preserve">occurring </w:t>
      </w:r>
      <w:r w:rsidR="00FB11B1" w:rsidRPr="00A11CA3">
        <w:rPr>
          <w:rFonts w:ascii="Arial" w:hAnsi="Arial" w:cs="Arial"/>
          <w:sz w:val="24"/>
          <w:szCs w:val="24"/>
        </w:rPr>
        <w:t>in the future</w:t>
      </w:r>
      <w:r w:rsidR="00D8329C" w:rsidRPr="00A11CA3">
        <w:rPr>
          <w:rFonts w:ascii="Arial" w:hAnsi="Arial" w:cs="Arial"/>
          <w:sz w:val="24"/>
          <w:szCs w:val="24"/>
        </w:rPr>
        <w:t xml:space="preserve">. </w:t>
      </w:r>
      <w:r w:rsidR="000B5D71" w:rsidRPr="00A11CA3">
        <w:rPr>
          <w:rFonts w:ascii="Arial" w:hAnsi="Arial" w:cs="Arial"/>
          <w:sz w:val="24"/>
          <w:szCs w:val="24"/>
        </w:rPr>
        <w:t xml:space="preserve"> </w:t>
      </w:r>
      <w:r w:rsidR="00A84249" w:rsidRPr="00A11CA3">
        <w:rPr>
          <w:rFonts w:ascii="Arial" w:hAnsi="Arial" w:cs="Arial"/>
          <w:sz w:val="24"/>
          <w:szCs w:val="24"/>
        </w:rPr>
        <w:t xml:space="preserve"> </w:t>
      </w:r>
    </w:p>
    <w:p w14:paraId="3357A73A" w14:textId="57224E1C" w:rsidR="00510CE6" w:rsidRPr="00A11CA3" w:rsidRDefault="00510CE6" w:rsidP="00A11CA3">
      <w:pPr>
        <w:spacing w:line="360" w:lineRule="auto"/>
        <w:rPr>
          <w:rFonts w:ascii="Arial" w:hAnsi="Arial" w:cs="Arial"/>
          <w:sz w:val="24"/>
          <w:szCs w:val="24"/>
        </w:rPr>
      </w:pPr>
      <w:r w:rsidRPr="00A11CA3">
        <w:rPr>
          <w:rFonts w:ascii="Arial" w:hAnsi="Arial" w:cs="Arial"/>
          <w:sz w:val="24"/>
          <w:szCs w:val="24"/>
        </w:rPr>
        <w:t>I have gained an enhanced comprehension and level of respect for various multi-agency roles, which h</w:t>
      </w:r>
      <w:r w:rsidR="00D93580" w:rsidRPr="00A11CA3">
        <w:rPr>
          <w:rFonts w:ascii="Arial" w:hAnsi="Arial" w:cs="Arial"/>
          <w:sz w:val="24"/>
          <w:szCs w:val="24"/>
        </w:rPr>
        <w:t>as also helped me to expand my knowledge, with regards to the importance of responsibility and accountability.</w:t>
      </w:r>
    </w:p>
    <w:p w14:paraId="0787F3AE" w14:textId="4B14347C" w:rsidR="006A531D" w:rsidRPr="00A11CA3" w:rsidRDefault="00BC1E5B" w:rsidP="00A11CA3">
      <w:pPr>
        <w:spacing w:line="360" w:lineRule="auto"/>
        <w:rPr>
          <w:rFonts w:ascii="Arial" w:hAnsi="Arial" w:cs="Arial"/>
          <w:sz w:val="24"/>
          <w:szCs w:val="24"/>
        </w:rPr>
      </w:pPr>
      <w:r w:rsidRPr="00A11CA3">
        <w:rPr>
          <w:rFonts w:ascii="Arial" w:hAnsi="Arial" w:cs="Arial"/>
          <w:sz w:val="24"/>
          <w:szCs w:val="24"/>
        </w:rPr>
        <w:t>In addition to this, I</w:t>
      </w:r>
      <w:r w:rsidR="00A65F05" w:rsidRPr="00A11CA3">
        <w:rPr>
          <w:rFonts w:ascii="Arial" w:hAnsi="Arial" w:cs="Arial"/>
          <w:sz w:val="24"/>
          <w:szCs w:val="24"/>
        </w:rPr>
        <w:t xml:space="preserve"> have since downloaded the Wales Safeguarding Procedures App, to keep up to date with any modifications to laws, regulations, or advancements in safeguarding practic</w:t>
      </w:r>
      <w:r w:rsidR="00510CE6" w:rsidRPr="00A11CA3">
        <w:rPr>
          <w:rFonts w:ascii="Arial" w:hAnsi="Arial" w:cs="Arial"/>
          <w:sz w:val="24"/>
          <w:szCs w:val="24"/>
        </w:rPr>
        <w:t>e, and I will utilise this,</w:t>
      </w:r>
      <w:r w:rsidR="000F4BCE" w:rsidRPr="00A11CA3">
        <w:rPr>
          <w:rFonts w:ascii="Arial" w:hAnsi="Arial" w:cs="Arial"/>
          <w:sz w:val="24"/>
          <w:szCs w:val="24"/>
        </w:rPr>
        <w:t xml:space="preserve"> in addition to </w:t>
      </w:r>
      <w:r w:rsidR="00DA467A" w:rsidRPr="00A11CA3">
        <w:rPr>
          <w:rFonts w:ascii="Arial" w:hAnsi="Arial" w:cs="Arial"/>
          <w:sz w:val="24"/>
          <w:szCs w:val="24"/>
        </w:rPr>
        <w:t xml:space="preserve">my research expertise and </w:t>
      </w:r>
      <w:r w:rsidR="000F4BCE" w:rsidRPr="00A11CA3">
        <w:rPr>
          <w:rFonts w:ascii="Arial" w:hAnsi="Arial" w:cs="Arial"/>
          <w:sz w:val="24"/>
          <w:szCs w:val="24"/>
        </w:rPr>
        <w:t>what I have learned in theory</w:t>
      </w:r>
      <w:r w:rsidR="00DA467A" w:rsidRPr="00A11CA3">
        <w:rPr>
          <w:rFonts w:ascii="Arial" w:hAnsi="Arial" w:cs="Arial"/>
          <w:sz w:val="24"/>
          <w:szCs w:val="24"/>
        </w:rPr>
        <w:t xml:space="preserve">, </w:t>
      </w:r>
      <w:r w:rsidR="008E3D4A" w:rsidRPr="00A11CA3">
        <w:rPr>
          <w:rFonts w:ascii="Arial" w:hAnsi="Arial" w:cs="Arial"/>
          <w:sz w:val="24"/>
          <w:szCs w:val="24"/>
        </w:rPr>
        <w:t xml:space="preserve">to work in partnership effectively, recognise and respond immediately to child abuse if </w:t>
      </w:r>
      <w:r w:rsidR="00C41EEE" w:rsidRPr="00A11CA3">
        <w:rPr>
          <w:rFonts w:ascii="Arial" w:hAnsi="Arial" w:cs="Arial"/>
          <w:sz w:val="24"/>
          <w:szCs w:val="24"/>
        </w:rPr>
        <w:t xml:space="preserve">required, provide a higher level of care and protection to vulnerable children, and respond professionally and safely to safeguarding concerns. </w:t>
      </w:r>
    </w:p>
    <w:p w14:paraId="75EDB082" w14:textId="77777777" w:rsidR="006A531D" w:rsidRDefault="006A531D" w:rsidP="008E6DB0">
      <w:pPr>
        <w:rPr>
          <w:rFonts w:ascii="Arial" w:hAnsi="Arial" w:cs="Arial"/>
          <w:sz w:val="24"/>
          <w:szCs w:val="24"/>
        </w:rPr>
      </w:pPr>
    </w:p>
    <w:p w14:paraId="67B9501F" w14:textId="77777777" w:rsidR="00AF599F" w:rsidRPr="008E6DB0" w:rsidRDefault="00AF599F" w:rsidP="008E6DB0">
      <w:pPr>
        <w:rPr>
          <w:rFonts w:ascii="Arial" w:hAnsi="Arial" w:cs="Arial"/>
          <w:sz w:val="24"/>
          <w:szCs w:val="24"/>
        </w:rPr>
      </w:pPr>
    </w:p>
    <w:p w14:paraId="548B79BF" w14:textId="77777777" w:rsidR="00F7456A" w:rsidRDefault="00F7456A" w:rsidP="002C738F">
      <w:pPr>
        <w:rPr>
          <w:rFonts w:ascii="Arial" w:hAnsi="Arial" w:cs="Arial"/>
          <w:sz w:val="24"/>
          <w:szCs w:val="24"/>
        </w:rPr>
      </w:pPr>
    </w:p>
    <w:p w14:paraId="5C0A9C1C" w14:textId="77777777" w:rsidR="00DC6B6A" w:rsidRDefault="00DC6B6A" w:rsidP="00DC6B6A">
      <w:pPr>
        <w:spacing w:line="360" w:lineRule="auto"/>
        <w:rPr>
          <w:rFonts w:ascii="Arial Nova" w:eastAsia="Arial" w:hAnsi="Arial Nova" w:cs="Arial"/>
          <w:color w:val="0F9ED5" w:themeColor="accent4"/>
          <w:sz w:val="24"/>
          <w:szCs w:val="24"/>
          <w:u w:val="single"/>
        </w:rPr>
      </w:pPr>
      <w:r w:rsidRPr="4B6AEFC4">
        <w:rPr>
          <w:rFonts w:ascii="Arial" w:eastAsia="Arial" w:hAnsi="Arial" w:cs="Arial"/>
          <w:b/>
          <w:bCs/>
          <w:sz w:val="24"/>
          <w:szCs w:val="24"/>
        </w:rPr>
        <w:lastRenderedPageBreak/>
        <w:t>Group reference list</w:t>
      </w:r>
    </w:p>
    <w:p w14:paraId="1E13C62D" w14:textId="77777777" w:rsidR="00DC6B6A" w:rsidRDefault="00DC6B6A" w:rsidP="00DC6B6A">
      <w:pPr>
        <w:spacing w:line="257" w:lineRule="auto"/>
        <w:rPr>
          <w:rFonts w:ascii="Arial" w:eastAsia="Arial" w:hAnsi="Arial" w:cs="Arial"/>
          <w:color w:val="A6A6A6" w:themeColor="background1" w:themeShade="A6"/>
          <w:sz w:val="24"/>
          <w:szCs w:val="24"/>
        </w:rPr>
      </w:pPr>
      <w:r w:rsidRPr="4B6AEFC4">
        <w:rPr>
          <w:rFonts w:ascii="Arial" w:eastAsia="Arial" w:hAnsi="Arial" w:cs="Arial"/>
          <w:color w:val="A6A6A6" w:themeColor="background1" w:themeShade="A6"/>
          <w:sz w:val="24"/>
          <w:szCs w:val="24"/>
        </w:rPr>
        <w:t xml:space="preserve">Alcohol Rehab Guide (2024) </w:t>
      </w:r>
      <w:r w:rsidRPr="4B6AEFC4">
        <w:rPr>
          <w:rFonts w:ascii="Arial" w:eastAsia="Arial" w:hAnsi="Arial" w:cs="Arial"/>
          <w:i/>
          <w:iCs/>
          <w:color w:val="A6A6A6" w:themeColor="background1" w:themeShade="A6"/>
          <w:sz w:val="24"/>
          <w:szCs w:val="24"/>
        </w:rPr>
        <w:t>Alcohol and Postpartum Depression</w:t>
      </w:r>
      <w:r w:rsidRPr="4B6AEFC4">
        <w:rPr>
          <w:rFonts w:ascii="Arial" w:eastAsia="Arial" w:hAnsi="Arial" w:cs="Arial"/>
          <w:color w:val="A6A6A6" w:themeColor="background1" w:themeShade="A6"/>
          <w:sz w:val="24"/>
          <w:szCs w:val="24"/>
        </w:rPr>
        <w:t xml:space="preserve">. </w:t>
      </w:r>
      <w:r w:rsidRPr="079D09C0">
        <w:rPr>
          <w:rFonts w:ascii="Arial" w:eastAsia="Arial" w:hAnsi="Arial" w:cs="Arial"/>
          <w:color w:val="A6A6A6" w:themeColor="background1" w:themeShade="A6"/>
          <w:sz w:val="24"/>
          <w:szCs w:val="24"/>
        </w:rPr>
        <w:t>Available at: https://www.alcoholrehabguide.org/resources/dual-diagnosis/postpartum-depression (Accessed 7</w:t>
      </w:r>
      <w:r w:rsidRPr="079D09C0">
        <w:rPr>
          <w:rFonts w:ascii="Arial" w:eastAsia="Arial" w:hAnsi="Arial" w:cs="Arial"/>
          <w:color w:val="A6A6A6" w:themeColor="background1" w:themeShade="A6"/>
          <w:sz w:val="24"/>
          <w:szCs w:val="24"/>
          <w:vertAlign w:val="superscript"/>
        </w:rPr>
        <w:t>th</w:t>
      </w:r>
      <w:r w:rsidRPr="079D09C0">
        <w:rPr>
          <w:rFonts w:ascii="Arial" w:eastAsia="Arial" w:hAnsi="Arial" w:cs="Arial"/>
          <w:color w:val="A6A6A6" w:themeColor="background1" w:themeShade="A6"/>
          <w:sz w:val="24"/>
          <w:szCs w:val="24"/>
        </w:rPr>
        <w:t xml:space="preserve"> July 2024). </w:t>
      </w:r>
    </w:p>
    <w:p w14:paraId="77A66451" w14:textId="77777777" w:rsidR="00DC6B6A" w:rsidRDefault="00DC6B6A" w:rsidP="00DC6B6A">
      <w:pPr>
        <w:spacing w:line="257" w:lineRule="auto"/>
      </w:pPr>
      <w:r w:rsidRPr="079D09C0">
        <w:rPr>
          <w:rFonts w:ascii="Arial" w:eastAsia="Arial" w:hAnsi="Arial" w:cs="Arial"/>
          <w:color w:val="A02B93" w:themeColor="accent5"/>
          <w:sz w:val="24"/>
          <w:szCs w:val="24"/>
        </w:rPr>
        <w:t xml:space="preserve">BASW (2021) </w:t>
      </w:r>
      <w:r w:rsidRPr="079D09C0">
        <w:rPr>
          <w:rFonts w:ascii="Arial" w:eastAsia="Arial" w:hAnsi="Arial" w:cs="Arial"/>
          <w:i/>
          <w:iCs/>
          <w:color w:val="A02B93" w:themeColor="accent5"/>
          <w:sz w:val="24"/>
          <w:szCs w:val="24"/>
        </w:rPr>
        <w:t>Code of Ethics</w:t>
      </w:r>
      <w:r w:rsidRPr="079D09C0">
        <w:rPr>
          <w:rFonts w:ascii="Arial" w:eastAsia="Arial" w:hAnsi="Arial" w:cs="Arial"/>
          <w:color w:val="A02B93" w:themeColor="accent5"/>
          <w:sz w:val="24"/>
          <w:szCs w:val="24"/>
        </w:rPr>
        <w:t xml:space="preserve">. </w:t>
      </w:r>
      <w:r w:rsidRPr="079D09C0">
        <w:rPr>
          <w:rFonts w:ascii="Arial" w:eastAsia="Arial" w:hAnsi="Arial" w:cs="Arial"/>
          <w:color w:val="7030A0"/>
          <w:sz w:val="24"/>
          <w:szCs w:val="24"/>
        </w:rPr>
        <w:t>Available at: https://new.basw.co.uk/policy-practice/standards/code-ethics</w:t>
      </w:r>
      <w:r w:rsidRPr="079D09C0">
        <w:rPr>
          <w:rFonts w:ascii="Arial" w:eastAsia="Arial" w:hAnsi="Arial" w:cs="Arial"/>
          <w:color w:val="A02B93" w:themeColor="accent5"/>
          <w:sz w:val="24"/>
          <w:szCs w:val="24"/>
        </w:rPr>
        <w:t>. (Accessed: 20</w:t>
      </w:r>
      <w:r w:rsidRPr="079D09C0">
        <w:rPr>
          <w:rFonts w:ascii="Arial" w:eastAsia="Arial" w:hAnsi="Arial" w:cs="Arial"/>
          <w:color w:val="A02B93" w:themeColor="accent5"/>
          <w:sz w:val="24"/>
          <w:szCs w:val="24"/>
          <w:vertAlign w:val="superscript"/>
        </w:rPr>
        <w:t>th</w:t>
      </w:r>
      <w:r w:rsidRPr="079D09C0">
        <w:rPr>
          <w:rFonts w:ascii="Arial" w:eastAsia="Arial" w:hAnsi="Arial" w:cs="Arial"/>
          <w:color w:val="A02B93" w:themeColor="accent5"/>
          <w:sz w:val="24"/>
          <w:szCs w:val="24"/>
        </w:rPr>
        <w:t xml:space="preserve"> June 2024).</w:t>
      </w:r>
    </w:p>
    <w:p w14:paraId="45636B91" w14:textId="77777777" w:rsidR="00DC6B6A" w:rsidRDefault="00DC6B6A" w:rsidP="00DC6B6A">
      <w:pPr>
        <w:spacing w:line="257" w:lineRule="auto"/>
      </w:pPr>
      <w:r w:rsidRPr="4B6AEFC4">
        <w:rPr>
          <w:rFonts w:ascii="Arial" w:eastAsia="Arial" w:hAnsi="Arial" w:cs="Arial"/>
          <w:color w:val="FF0000"/>
          <w:sz w:val="24"/>
          <w:szCs w:val="24"/>
        </w:rPr>
        <w:t xml:space="preserve">Boullier, M. and Blair, M (2018) `Paediatrics and Child Health`. </w:t>
      </w:r>
      <w:r w:rsidRPr="4B6AEFC4">
        <w:rPr>
          <w:rFonts w:ascii="Arial" w:eastAsia="Arial" w:hAnsi="Arial" w:cs="Arial"/>
          <w:i/>
          <w:iCs/>
          <w:color w:val="FF0000"/>
          <w:sz w:val="24"/>
          <w:szCs w:val="24"/>
        </w:rPr>
        <w:t>Adverse Childhood Experiences</w:t>
      </w:r>
      <w:r w:rsidRPr="4B6AEFC4">
        <w:rPr>
          <w:rFonts w:ascii="Arial" w:eastAsia="Arial" w:hAnsi="Arial" w:cs="Arial"/>
          <w:color w:val="FF0000"/>
          <w:sz w:val="24"/>
          <w:szCs w:val="24"/>
        </w:rPr>
        <w:t xml:space="preserve">, 28 (3), pp.  </w:t>
      </w:r>
      <w:r w:rsidRPr="079D09C0">
        <w:rPr>
          <w:rFonts w:ascii="Arial" w:eastAsia="Arial" w:hAnsi="Arial" w:cs="Arial"/>
          <w:color w:val="FF0000"/>
          <w:sz w:val="24"/>
          <w:szCs w:val="24"/>
        </w:rPr>
        <w:t xml:space="preserve">132-137 Available at: https://www.sciencedirect.com/science/article/pii/S1751722217302913 (Accessed: 22 June 2024) </w:t>
      </w:r>
    </w:p>
    <w:p w14:paraId="12226222" w14:textId="77777777" w:rsidR="00DC6B6A" w:rsidRDefault="00DC6B6A" w:rsidP="00DC6B6A">
      <w:pPr>
        <w:spacing w:line="257" w:lineRule="auto"/>
      </w:pPr>
      <w:r w:rsidRPr="4B6AEFC4">
        <w:rPr>
          <w:rFonts w:ascii="Arial" w:eastAsia="Arial" w:hAnsi="Arial" w:cs="Arial"/>
          <w:color w:val="A02B93" w:themeColor="accent5"/>
          <w:sz w:val="24"/>
          <w:szCs w:val="24"/>
        </w:rPr>
        <w:t xml:space="preserve">Bowlby, J. (2018) </w:t>
      </w:r>
      <w:r w:rsidRPr="4B6AEFC4">
        <w:rPr>
          <w:rFonts w:ascii="Arial" w:eastAsia="Arial" w:hAnsi="Arial" w:cs="Arial"/>
          <w:i/>
          <w:iCs/>
          <w:color w:val="A02B93" w:themeColor="accent5"/>
          <w:sz w:val="24"/>
          <w:szCs w:val="24"/>
        </w:rPr>
        <w:t>The Milan Seminar: Clinical Applications of Attachment Theory.</w:t>
      </w:r>
      <w:r w:rsidRPr="4B6AEFC4">
        <w:rPr>
          <w:rFonts w:ascii="Arial" w:eastAsia="Arial" w:hAnsi="Arial" w:cs="Arial"/>
          <w:color w:val="A02B93" w:themeColor="accent5"/>
          <w:sz w:val="24"/>
          <w:szCs w:val="24"/>
        </w:rPr>
        <w:t xml:space="preserve"> United Kingdom: Taylor &amp; Francis.</w:t>
      </w:r>
    </w:p>
    <w:p w14:paraId="4C1B7EA1" w14:textId="77777777" w:rsidR="00DC6B6A" w:rsidRDefault="00DC6B6A" w:rsidP="00DC6B6A">
      <w:pPr>
        <w:spacing w:line="257" w:lineRule="auto"/>
      </w:pPr>
      <w:r w:rsidRPr="4B6AEFC4">
        <w:rPr>
          <w:rFonts w:ascii="Arial" w:eastAsia="Arial" w:hAnsi="Arial" w:cs="Arial"/>
          <w:color w:val="A02B93" w:themeColor="accent5"/>
          <w:sz w:val="24"/>
          <w:szCs w:val="24"/>
        </w:rPr>
        <w:t>Brad</w:t>
      </w:r>
      <w:r w:rsidRPr="079D09C0">
        <w:rPr>
          <w:rFonts w:ascii="Arial" w:eastAsia="Arial" w:hAnsi="Arial" w:cs="Arial"/>
          <w:color w:val="7030A0"/>
          <w:sz w:val="24"/>
          <w:szCs w:val="24"/>
        </w:rPr>
        <w:t xml:space="preserve">er, C. (2023). </w:t>
      </w:r>
      <w:r w:rsidRPr="079D09C0">
        <w:rPr>
          <w:rFonts w:ascii="Arial" w:eastAsia="Arial" w:hAnsi="Arial" w:cs="Arial"/>
          <w:i/>
          <w:color w:val="7030A0"/>
          <w:sz w:val="24"/>
          <w:szCs w:val="24"/>
        </w:rPr>
        <w:t>Children and Families Act 2014: Lords committee report</w:t>
      </w:r>
      <w:r w:rsidRPr="079D09C0">
        <w:rPr>
          <w:rFonts w:ascii="Arial" w:eastAsia="Arial" w:hAnsi="Arial" w:cs="Arial"/>
          <w:color w:val="7030A0"/>
          <w:sz w:val="24"/>
          <w:szCs w:val="24"/>
        </w:rPr>
        <w:t>. House of Lords Library. Published Friday, 07 July 2023. Available at: https://lordslibrary.parliament.uk/children-and-families-act-2014-lords-committee-report/#heading-8. (Accessed: 20 June 2024).</w:t>
      </w:r>
    </w:p>
    <w:p w14:paraId="55D5BCE1" w14:textId="77777777" w:rsidR="00DC6B6A" w:rsidRDefault="00DC6B6A" w:rsidP="00DC6B6A">
      <w:pPr>
        <w:spacing w:line="257" w:lineRule="auto"/>
      </w:pPr>
      <w:r w:rsidRPr="4B6AEFC4">
        <w:rPr>
          <w:rFonts w:ascii="Arial" w:eastAsia="Arial" w:hAnsi="Arial" w:cs="Arial"/>
          <w:color w:val="FF0000"/>
          <w:sz w:val="24"/>
          <w:szCs w:val="24"/>
        </w:rPr>
        <w:t xml:space="preserve">Braveheart Education (no date) </w:t>
      </w:r>
      <w:r w:rsidRPr="4B6AEFC4">
        <w:rPr>
          <w:rFonts w:ascii="Arial" w:eastAsia="Arial" w:hAnsi="Arial" w:cs="Arial"/>
          <w:i/>
          <w:iCs/>
          <w:color w:val="FF0000"/>
          <w:sz w:val="24"/>
          <w:szCs w:val="24"/>
        </w:rPr>
        <w:t xml:space="preserve">Maslow`s Hierarchy Needs. </w:t>
      </w:r>
      <w:r w:rsidRPr="079D09C0">
        <w:rPr>
          <w:rFonts w:ascii="Arial" w:eastAsia="Arial" w:hAnsi="Arial" w:cs="Arial"/>
          <w:color w:val="FF0000"/>
          <w:sz w:val="24"/>
          <w:szCs w:val="24"/>
        </w:rPr>
        <w:t xml:space="preserve">Available at: https://www.bravehearteducation.co.uk/whats-hierarchy-needs/ (Accessed: 21 June 2024)  </w:t>
      </w:r>
    </w:p>
    <w:p w14:paraId="03BBEE24" w14:textId="77777777" w:rsidR="00DC6B6A" w:rsidRDefault="00DC6B6A" w:rsidP="00DC6B6A">
      <w:pPr>
        <w:spacing w:line="257" w:lineRule="auto"/>
        <w:rPr>
          <w:rFonts w:ascii="Arial" w:eastAsia="Arial" w:hAnsi="Arial" w:cs="Arial"/>
          <w:color w:val="00B050"/>
          <w:sz w:val="24"/>
          <w:szCs w:val="24"/>
        </w:rPr>
      </w:pPr>
      <w:r w:rsidRPr="4B6AEFC4">
        <w:rPr>
          <w:rFonts w:ascii="Arial" w:eastAsia="Arial" w:hAnsi="Arial" w:cs="Arial"/>
          <w:color w:val="00B050"/>
          <w:sz w:val="24"/>
          <w:szCs w:val="24"/>
        </w:rPr>
        <w:t>Bronfenbrenner’s ecological system (2018)</w:t>
      </w:r>
      <w:r w:rsidRPr="4B6AEFC4">
        <w:rPr>
          <w:rFonts w:ascii="Arial" w:eastAsia="Arial" w:hAnsi="Arial" w:cs="Arial"/>
          <w:i/>
          <w:iCs/>
          <w:color w:val="00B050"/>
          <w:sz w:val="24"/>
          <w:szCs w:val="24"/>
        </w:rPr>
        <w:t xml:space="preserve"> </w:t>
      </w:r>
      <w:r w:rsidRPr="4B6AEFC4">
        <w:rPr>
          <w:rFonts w:ascii="Arial" w:eastAsia="Arial" w:hAnsi="Arial" w:cs="Arial"/>
          <w:color w:val="00B050"/>
          <w:sz w:val="24"/>
          <w:szCs w:val="24"/>
        </w:rPr>
        <w:t xml:space="preserve">Available at: </w:t>
      </w:r>
      <w:r w:rsidRPr="079D09C0">
        <w:rPr>
          <w:rFonts w:ascii="Arial" w:eastAsia="Arial" w:hAnsi="Arial" w:cs="Arial"/>
          <w:color w:val="00B050"/>
          <w:sz w:val="24"/>
          <w:szCs w:val="24"/>
        </w:rPr>
        <w:t>https://www.simplypsychology.org/bronfenbrenner.html</w:t>
      </w:r>
      <w:r w:rsidRPr="4B6AEFC4">
        <w:rPr>
          <w:rFonts w:ascii="Arial" w:eastAsia="Arial" w:hAnsi="Arial" w:cs="Arial"/>
          <w:color w:val="00B050"/>
          <w:sz w:val="24"/>
          <w:szCs w:val="24"/>
        </w:rPr>
        <w:t xml:space="preserve"> (Accessed: 4</w:t>
      </w:r>
      <w:r w:rsidRPr="4B6AEFC4">
        <w:rPr>
          <w:rFonts w:ascii="Arial" w:eastAsia="Arial" w:hAnsi="Arial" w:cs="Arial"/>
          <w:color w:val="00B050"/>
          <w:sz w:val="24"/>
          <w:szCs w:val="24"/>
          <w:vertAlign w:val="superscript"/>
        </w:rPr>
        <w:t xml:space="preserve">th </w:t>
      </w:r>
      <w:r w:rsidRPr="4B6AEFC4">
        <w:rPr>
          <w:rFonts w:ascii="Arial" w:eastAsia="Arial" w:hAnsi="Arial" w:cs="Arial"/>
          <w:color w:val="00B050"/>
          <w:sz w:val="24"/>
          <w:szCs w:val="24"/>
        </w:rPr>
        <w:t xml:space="preserve">July 2024). </w:t>
      </w:r>
    </w:p>
    <w:p w14:paraId="5BAB8BDB" w14:textId="77777777" w:rsidR="00DC6B6A" w:rsidRDefault="00DC6B6A" w:rsidP="00DC6B6A">
      <w:pPr>
        <w:spacing w:line="257" w:lineRule="auto"/>
        <w:rPr>
          <w:rFonts w:ascii="Arial" w:eastAsia="Arial" w:hAnsi="Arial" w:cs="Arial"/>
          <w:color w:val="7030A0"/>
          <w:sz w:val="24"/>
          <w:szCs w:val="24"/>
        </w:rPr>
      </w:pPr>
      <w:r w:rsidRPr="079D09C0">
        <w:rPr>
          <w:rFonts w:ascii="Arial" w:eastAsia="Arial" w:hAnsi="Arial" w:cs="Arial"/>
          <w:color w:val="7030A0"/>
          <w:sz w:val="24"/>
          <w:szCs w:val="24"/>
        </w:rPr>
        <w:t xml:space="preserve">Cafcass (no date) </w:t>
      </w:r>
      <w:r w:rsidRPr="079D09C0">
        <w:rPr>
          <w:rFonts w:ascii="Arial" w:eastAsia="Arial" w:hAnsi="Arial" w:cs="Arial"/>
          <w:i/>
          <w:iCs/>
          <w:color w:val="7030A0"/>
          <w:sz w:val="24"/>
          <w:szCs w:val="24"/>
        </w:rPr>
        <w:t>Alienating behaviours</w:t>
      </w:r>
      <w:r w:rsidRPr="079D09C0">
        <w:rPr>
          <w:rFonts w:ascii="Arial" w:eastAsia="Arial" w:hAnsi="Arial" w:cs="Arial"/>
          <w:color w:val="7030A0"/>
          <w:sz w:val="24"/>
          <w:szCs w:val="24"/>
        </w:rPr>
        <w:t>. Available at: https://www.cafcass.gov.uk/parent-carer-or-family-member/applications-child-arrangements-order/how-your-family-court-adviser-makes-their-assessment-your-childs-welfare-and-best-interests/alienating-behaviours. (Accessed: 6</w:t>
      </w:r>
      <w:r w:rsidRPr="079D09C0">
        <w:rPr>
          <w:rFonts w:ascii="Arial" w:eastAsia="Arial" w:hAnsi="Arial" w:cs="Arial"/>
          <w:color w:val="7030A0"/>
          <w:sz w:val="24"/>
          <w:szCs w:val="24"/>
          <w:vertAlign w:val="superscript"/>
        </w:rPr>
        <w:t>th</w:t>
      </w:r>
      <w:r w:rsidRPr="079D09C0">
        <w:rPr>
          <w:rFonts w:ascii="Arial" w:eastAsia="Arial" w:hAnsi="Arial" w:cs="Arial"/>
          <w:color w:val="7030A0"/>
          <w:sz w:val="24"/>
          <w:szCs w:val="24"/>
        </w:rPr>
        <w:t xml:space="preserve"> July 2024).</w:t>
      </w:r>
    </w:p>
    <w:p w14:paraId="5F2133E9" w14:textId="77777777" w:rsidR="00DC6B6A" w:rsidRDefault="00DC6B6A" w:rsidP="00DC6B6A">
      <w:pPr>
        <w:spacing w:line="257" w:lineRule="auto"/>
        <w:rPr>
          <w:rFonts w:ascii="Arial" w:eastAsia="Arial" w:hAnsi="Arial" w:cs="Arial"/>
          <w:color w:val="FFC000"/>
          <w:sz w:val="24"/>
          <w:szCs w:val="24"/>
        </w:rPr>
      </w:pPr>
      <w:r w:rsidRPr="4B6AEFC4">
        <w:rPr>
          <w:rFonts w:ascii="Arial" w:eastAsia="Arial" w:hAnsi="Arial" w:cs="Arial"/>
          <w:color w:val="FFC000"/>
          <w:sz w:val="24"/>
          <w:szCs w:val="24"/>
        </w:rPr>
        <w:t xml:space="preserve">Cambridge University (2024) </w:t>
      </w:r>
      <w:r w:rsidRPr="4B6AEFC4">
        <w:rPr>
          <w:rFonts w:ascii="Arial" w:eastAsia="Arial" w:hAnsi="Arial" w:cs="Arial"/>
          <w:i/>
          <w:iCs/>
          <w:color w:val="FFC000"/>
          <w:sz w:val="24"/>
          <w:szCs w:val="24"/>
        </w:rPr>
        <w:t xml:space="preserve">Communication. </w:t>
      </w:r>
      <w:r w:rsidRPr="079D09C0">
        <w:rPr>
          <w:rFonts w:ascii="Arial" w:eastAsia="Arial" w:hAnsi="Arial" w:cs="Arial"/>
          <w:color w:val="FFC000"/>
          <w:sz w:val="24"/>
          <w:szCs w:val="24"/>
        </w:rPr>
        <w:t>Available at: https://dictionary.cambridge.org/dictionary/english/communication (Accessed: 8</w:t>
      </w:r>
      <w:r w:rsidRPr="079D09C0">
        <w:rPr>
          <w:rFonts w:ascii="Arial" w:eastAsia="Arial" w:hAnsi="Arial" w:cs="Arial"/>
          <w:color w:val="FFC000"/>
          <w:sz w:val="24"/>
          <w:szCs w:val="24"/>
          <w:vertAlign w:val="superscript"/>
        </w:rPr>
        <w:t>th</w:t>
      </w:r>
      <w:r w:rsidRPr="079D09C0">
        <w:rPr>
          <w:rFonts w:ascii="Arial" w:eastAsia="Arial" w:hAnsi="Arial" w:cs="Arial"/>
          <w:color w:val="FFC000"/>
          <w:sz w:val="24"/>
          <w:szCs w:val="24"/>
        </w:rPr>
        <w:t xml:space="preserve"> July 2024).  </w:t>
      </w:r>
    </w:p>
    <w:p w14:paraId="17D16C4E" w14:textId="77777777" w:rsidR="00DC6B6A" w:rsidRDefault="00DC6B6A" w:rsidP="00DC6B6A">
      <w:pPr>
        <w:spacing w:line="257" w:lineRule="auto"/>
        <w:rPr>
          <w:rFonts w:ascii="Arial" w:eastAsia="Arial" w:hAnsi="Arial" w:cs="Arial"/>
          <w:color w:val="00B0F0"/>
          <w:sz w:val="24"/>
          <w:szCs w:val="24"/>
          <w:lang w:val="en-US"/>
        </w:rPr>
      </w:pPr>
      <w:r w:rsidRPr="4B6AEFC4">
        <w:rPr>
          <w:rFonts w:ascii="Arial" w:eastAsia="Arial" w:hAnsi="Arial" w:cs="Arial"/>
          <w:color w:val="00B0F0"/>
          <w:sz w:val="24"/>
          <w:szCs w:val="24"/>
        </w:rPr>
        <w:t xml:space="preserve">Cannon (2017) ‘Ardrossan Academy Rights Respecting School’ </w:t>
      </w:r>
      <w:r w:rsidRPr="4B6AEFC4">
        <w:rPr>
          <w:rFonts w:ascii="Arial" w:eastAsia="Arial" w:hAnsi="Arial" w:cs="Arial"/>
          <w:i/>
          <w:iCs/>
          <w:color w:val="00B0F0"/>
          <w:sz w:val="24"/>
          <w:szCs w:val="24"/>
        </w:rPr>
        <w:t xml:space="preserve">Article 19, </w:t>
      </w:r>
      <w:r w:rsidRPr="4B6AEFC4">
        <w:rPr>
          <w:rFonts w:ascii="Arial" w:eastAsia="Arial" w:hAnsi="Arial" w:cs="Arial"/>
          <w:color w:val="00B0F0"/>
          <w:sz w:val="24"/>
          <w:szCs w:val="24"/>
        </w:rPr>
        <w:t xml:space="preserve">2 June. </w:t>
      </w:r>
      <w:r w:rsidRPr="079D09C0">
        <w:rPr>
          <w:rFonts w:ascii="Arial" w:eastAsia="Arial" w:hAnsi="Arial" w:cs="Arial"/>
          <w:color w:val="00B0F0"/>
          <w:sz w:val="24"/>
          <w:szCs w:val="24"/>
        </w:rPr>
        <w:t>Available at: https://blogs.glowscotland.org.uk/na/aarssa/2017/06/02/article-19/ (Accessed: 03 July 2024).</w:t>
      </w:r>
      <w:r w:rsidRPr="079D09C0">
        <w:rPr>
          <w:rFonts w:ascii="Arial" w:eastAsia="Arial" w:hAnsi="Arial" w:cs="Arial"/>
          <w:color w:val="00B0F0"/>
          <w:sz w:val="24"/>
          <w:szCs w:val="24"/>
          <w:lang w:val="en-US"/>
        </w:rPr>
        <w:t xml:space="preserve"> </w:t>
      </w:r>
    </w:p>
    <w:p w14:paraId="5834AD13" w14:textId="77777777" w:rsidR="00DC6B6A" w:rsidRDefault="00DC6B6A" w:rsidP="00DC6B6A">
      <w:pPr>
        <w:spacing w:line="257" w:lineRule="auto"/>
        <w:rPr>
          <w:rFonts w:ascii="Arial" w:eastAsia="Arial" w:hAnsi="Arial" w:cs="Arial"/>
          <w:color w:val="7030A0"/>
          <w:sz w:val="24"/>
          <w:szCs w:val="24"/>
        </w:rPr>
      </w:pPr>
      <w:r w:rsidRPr="079D09C0">
        <w:rPr>
          <w:rFonts w:ascii="Arial" w:eastAsia="Arial" w:hAnsi="Arial" w:cs="Arial"/>
          <w:color w:val="7030A0"/>
          <w:sz w:val="24"/>
          <w:szCs w:val="24"/>
        </w:rPr>
        <w:t xml:space="preserve">Care Quality Commission (2022) </w:t>
      </w:r>
      <w:r w:rsidRPr="079D09C0">
        <w:rPr>
          <w:rFonts w:ascii="Arial" w:eastAsia="Arial" w:hAnsi="Arial" w:cs="Arial"/>
          <w:i/>
          <w:color w:val="7030A0"/>
          <w:sz w:val="24"/>
          <w:szCs w:val="24"/>
        </w:rPr>
        <w:t>Safeguarding people</w:t>
      </w:r>
      <w:r w:rsidRPr="079D09C0">
        <w:rPr>
          <w:rFonts w:ascii="Arial" w:eastAsia="Arial" w:hAnsi="Arial" w:cs="Arial"/>
          <w:color w:val="7030A0"/>
          <w:sz w:val="24"/>
          <w:szCs w:val="24"/>
        </w:rPr>
        <w:t>. Available at: https://www.cqc.org.uk/what-we-do/how-we-do-our-job/safeguarding-people. (Accessed: 24</w:t>
      </w:r>
      <w:r w:rsidRPr="079D09C0">
        <w:rPr>
          <w:rFonts w:ascii="Arial" w:eastAsia="Arial" w:hAnsi="Arial" w:cs="Arial"/>
          <w:color w:val="7030A0"/>
          <w:sz w:val="24"/>
          <w:szCs w:val="24"/>
          <w:vertAlign w:val="superscript"/>
        </w:rPr>
        <w:t>th</w:t>
      </w:r>
      <w:r w:rsidRPr="079D09C0">
        <w:rPr>
          <w:rFonts w:ascii="Arial" w:eastAsia="Arial" w:hAnsi="Arial" w:cs="Arial"/>
          <w:color w:val="7030A0"/>
          <w:sz w:val="24"/>
          <w:szCs w:val="24"/>
        </w:rPr>
        <w:t xml:space="preserve"> June 2024).</w:t>
      </w:r>
    </w:p>
    <w:p w14:paraId="77E08957" w14:textId="77777777" w:rsidR="00DC6B6A" w:rsidRDefault="00DC6B6A" w:rsidP="00DC6B6A">
      <w:pPr>
        <w:spacing w:line="257" w:lineRule="auto"/>
      </w:pPr>
      <w:r w:rsidRPr="4B6AEFC4">
        <w:rPr>
          <w:rFonts w:ascii="Arial" w:eastAsia="Arial" w:hAnsi="Arial" w:cs="Arial"/>
          <w:color w:val="00B050"/>
          <w:sz w:val="24"/>
          <w:szCs w:val="24"/>
        </w:rPr>
        <w:t xml:space="preserve">Carmel (2022) </w:t>
      </w:r>
      <w:r w:rsidRPr="4B6AEFC4">
        <w:rPr>
          <w:rFonts w:ascii="Arial" w:eastAsia="Arial" w:hAnsi="Arial" w:cs="Arial"/>
          <w:i/>
          <w:iCs/>
          <w:color w:val="00B050"/>
          <w:sz w:val="24"/>
          <w:szCs w:val="24"/>
        </w:rPr>
        <w:t xml:space="preserve">A parent’s guide to adverse childhood experiences (ACEs) and parental separation. </w:t>
      </w:r>
      <w:r w:rsidRPr="079D09C0">
        <w:rPr>
          <w:rFonts w:ascii="Arial" w:eastAsia="Arial" w:hAnsi="Arial" w:cs="Arial"/>
          <w:color w:val="00B050"/>
          <w:sz w:val="24"/>
          <w:szCs w:val="24"/>
        </w:rPr>
        <w:t>Available at: https://www.familymediationni.org.uk/a-parents-guide-to-adverse-childhood-experiences-aces-and-parental-separation/ (Accessed: 4</w:t>
      </w:r>
      <w:r w:rsidRPr="079D09C0">
        <w:rPr>
          <w:rFonts w:ascii="Arial" w:eastAsia="Arial" w:hAnsi="Arial" w:cs="Arial"/>
          <w:color w:val="00B050"/>
          <w:sz w:val="24"/>
          <w:szCs w:val="24"/>
          <w:vertAlign w:val="superscript"/>
        </w:rPr>
        <w:t>th</w:t>
      </w:r>
      <w:r w:rsidRPr="079D09C0">
        <w:rPr>
          <w:rFonts w:ascii="Arial" w:eastAsia="Arial" w:hAnsi="Arial" w:cs="Arial"/>
          <w:color w:val="00B050"/>
          <w:sz w:val="24"/>
          <w:szCs w:val="24"/>
        </w:rPr>
        <w:t xml:space="preserve"> July 2024). </w:t>
      </w:r>
    </w:p>
    <w:p w14:paraId="7C01CDD5" w14:textId="77777777" w:rsidR="00DC6B6A" w:rsidRDefault="00DC6B6A" w:rsidP="00DC6B6A">
      <w:pPr>
        <w:spacing w:line="257" w:lineRule="auto"/>
      </w:pPr>
      <w:r w:rsidRPr="4B6AEFC4">
        <w:rPr>
          <w:rFonts w:ascii="Arial" w:eastAsia="Arial" w:hAnsi="Arial" w:cs="Arial"/>
          <w:color w:val="00B0F0"/>
          <w:sz w:val="24"/>
          <w:szCs w:val="24"/>
        </w:rPr>
        <w:lastRenderedPageBreak/>
        <w:t xml:space="preserve">Carr, H. and Goosey, D. (2021) </w:t>
      </w:r>
      <w:r w:rsidRPr="4B6AEFC4">
        <w:rPr>
          <w:rFonts w:ascii="Arial" w:eastAsia="Arial" w:hAnsi="Arial" w:cs="Arial"/>
          <w:i/>
          <w:iCs/>
          <w:color w:val="00B0F0"/>
          <w:sz w:val="24"/>
          <w:szCs w:val="24"/>
        </w:rPr>
        <w:t xml:space="preserve">Law for Social Workers. </w:t>
      </w:r>
      <w:r w:rsidRPr="4B6AEFC4">
        <w:rPr>
          <w:rFonts w:ascii="Arial" w:eastAsia="Arial" w:hAnsi="Arial" w:cs="Arial"/>
          <w:color w:val="00B0F0"/>
          <w:sz w:val="24"/>
          <w:szCs w:val="24"/>
        </w:rPr>
        <w:t>16</w:t>
      </w:r>
      <w:r w:rsidRPr="4B6AEFC4">
        <w:rPr>
          <w:rFonts w:ascii="Arial" w:eastAsia="Arial" w:hAnsi="Arial" w:cs="Arial"/>
          <w:color w:val="00B0F0"/>
          <w:sz w:val="24"/>
          <w:szCs w:val="24"/>
          <w:vertAlign w:val="superscript"/>
        </w:rPr>
        <w:t>th</w:t>
      </w:r>
      <w:r w:rsidRPr="4B6AEFC4">
        <w:rPr>
          <w:rFonts w:ascii="Arial" w:eastAsia="Arial" w:hAnsi="Arial" w:cs="Arial"/>
          <w:color w:val="00B0F0"/>
          <w:sz w:val="24"/>
          <w:szCs w:val="24"/>
        </w:rPr>
        <w:t xml:space="preserve"> edn. Oxford: Oxford University Press.</w:t>
      </w:r>
      <w:r w:rsidRPr="4B6AEFC4">
        <w:rPr>
          <w:rFonts w:ascii="Arial" w:eastAsia="Arial" w:hAnsi="Arial" w:cs="Arial"/>
          <w:color w:val="00B0F0"/>
          <w:sz w:val="24"/>
          <w:szCs w:val="24"/>
          <w:lang w:val="en-US"/>
        </w:rPr>
        <w:t xml:space="preserve"> </w:t>
      </w:r>
    </w:p>
    <w:p w14:paraId="6C424EB3" w14:textId="77777777" w:rsidR="00DC6B6A" w:rsidRDefault="00DC6B6A" w:rsidP="00DC6B6A">
      <w:pPr>
        <w:spacing w:line="257" w:lineRule="auto"/>
        <w:rPr>
          <w:rFonts w:ascii="Arial" w:eastAsia="Arial" w:hAnsi="Arial" w:cs="Arial"/>
          <w:color w:val="7030A0"/>
          <w:sz w:val="24"/>
          <w:szCs w:val="24"/>
        </w:rPr>
      </w:pPr>
      <w:r w:rsidRPr="079D09C0">
        <w:rPr>
          <w:rFonts w:ascii="Arial" w:eastAsia="Arial" w:hAnsi="Arial" w:cs="Arial"/>
          <w:color w:val="7030A0"/>
          <w:sz w:val="24"/>
          <w:szCs w:val="24"/>
        </w:rPr>
        <w:t xml:space="preserve">Child Law Advice (no date) </w:t>
      </w:r>
      <w:r w:rsidRPr="079D09C0">
        <w:rPr>
          <w:rFonts w:ascii="Arial" w:eastAsia="Arial" w:hAnsi="Arial" w:cs="Arial"/>
          <w:i/>
          <w:color w:val="7030A0"/>
          <w:sz w:val="24"/>
          <w:szCs w:val="24"/>
        </w:rPr>
        <w:t>Child Protection Conference and Plan</w:t>
      </w:r>
      <w:r w:rsidRPr="079D09C0">
        <w:rPr>
          <w:rFonts w:ascii="Arial" w:eastAsia="Arial" w:hAnsi="Arial" w:cs="Arial"/>
          <w:color w:val="7030A0"/>
          <w:sz w:val="24"/>
          <w:szCs w:val="24"/>
        </w:rPr>
        <w:t>. Available at: https://childlawadvice.org.uk/information-pages/child-protection-case-conference-and-child-protection-plans/. (Accessed: 1</w:t>
      </w:r>
      <w:r w:rsidRPr="079D09C0">
        <w:rPr>
          <w:rFonts w:ascii="Arial" w:eastAsia="Arial" w:hAnsi="Arial" w:cs="Arial"/>
          <w:color w:val="7030A0"/>
          <w:sz w:val="24"/>
          <w:szCs w:val="24"/>
          <w:vertAlign w:val="superscript"/>
        </w:rPr>
        <w:t>st</w:t>
      </w:r>
      <w:r w:rsidRPr="079D09C0">
        <w:rPr>
          <w:rFonts w:ascii="Arial" w:eastAsia="Arial" w:hAnsi="Arial" w:cs="Arial"/>
          <w:color w:val="7030A0"/>
          <w:sz w:val="24"/>
          <w:szCs w:val="24"/>
        </w:rPr>
        <w:t xml:space="preserve"> July 2024).</w:t>
      </w:r>
    </w:p>
    <w:p w14:paraId="46D21FA4" w14:textId="77777777" w:rsidR="00DC6B6A" w:rsidRDefault="00DC6B6A" w:rsidP="00DC6B6A">
      <w:pPr>
        <w:spacing w:after="0"/>
        <w:rPr>
          <w:rFonts w:ascii="Arial" w:eastAsia="Arial" w:hAnsi="Arial" w:cs="Arial"/>
          <w:color w:val="7030A0"/>
          <w:sz w:val="24"/>
          <w:szCs w:val="24"/>
        </w:rPr>
      </w:pPr>
      <w:r w:rsidRPr="4B6AEFC4">
        <w:rPr>
          <w:rFonts w:ascii="Arial" w:eastAsia="Arial" w:hAnsi="Arial" w:cs="Arial"/>
          <w:color w:val="A02B93" w:themeColor="accent5"/>
          <w:sz w:val="24"/>
          <w:szCs w:val="24"/>
        </w:rPr>
        <w:t>D</w:t>
      </w:r>
      <w:r w:rsidRPr="079D09C0">
        <w:rPr>
          <w:rFonts w:ascii="Arial" w:eastAsia="Arial" w:hAnsi="Arial" w:cs="Arial"/>
          <w:color w:val="7030A0"/>
          <w:sz w:val="24"/>
          <w:szCs w:val="24"/>
        </w:rPr>
        <w:t xml:space="preserve">epartment for Education (2021) </w:t>
      </w:r>
      <w:r w:rsidRPr="079D09C0">
        <w:rPr>
          <w:rFonts w:ascii="Arial" w:eastAsia="Arial" w:hAnsi="Arial" w:cs="Arial"/>
          <w:i/>
          <w:color w:val="7030A0"/>
          <w:sz w:val="24"/>
          <w:szCs w:val="24"/>
        </w:rPr>
        <w:t xml:space="preserve">The Children Act 1989 guidance and relations, volume 2: care planning, placement and care review. </w:t>
      </w:r>
      <w:r w:rsidRPr="079D09C0">
        <w:rPr>
          <w:rFonts w:ascii="Arial" w:eastAsia="Arial" w:hAnsi="Arial" w:cs="Arial"/>
          <w:color w:val="7030A0"/>
          <w:sz w:val="24"/>
          <w:szCs w:val="24"/>
        </w:rPr>
        <w:t>Available at: https://assets.publishing.service.gov.uk/media/60e6fb43d3bf7f56896127e5/The_Children_Act_1989_guidance_and_regulations_Volume_2_care_planning__placement_and_case_review.pdf. (Accessed: 19</w:t>
      </w:r>
      <w:r w:rsidRPr="079D09C0">
        <w:rPr>
          <w:rFonts w:ascii="Arial" w:eastAsia="Arial" w:hAnsi="Arial" w:cs="Arial"/>
          <w:color w:val="7030A0"/>
          <w:sz w:val="19"/>
          <w:szCs w:val="19"/>
          <w:vertAlign w:val="superscript"/>
        </w:rPr>
        <w:t>th</w:t>
      </w:r>
      <w:r w:rsidRPr="079D09C0">
        <w:rPr>
          <w:rFonts w:ascii="Arial" w:eastAsia="Arial" w:hAnsi="Arial" w:cs="Arial"/>
          <w:color w:val="7030A0"/>
          <w:sz w:val="24"/>
          <w:szCs w:val="24"/>
        </w:rPr>
        <w:t xml:space="preserve"> June 2024). </w:t>
      </w:r>
    </w:p>
    <w:p w14:paraId="06149EBD"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601A6910" w14:textId="77777777" w:rsidR="00DC6B6A" w:rsidRDefault="00DC6B6A" w:rsidP="00DC6B6A">
      <w:pPr>
        <w:spacing w:line="257" w:lineRule="auto"/>
      </w:pPr>
      <w:r w:rsidRPr="4B6AEFC4">
        <w:rPr>
          <w:rFonts w:ascii="Arial" w:eastAsia="Arial" w:hAnsi="Arial" w:cs="Arial"/>
          <w:color w:val="A02B93" w:themeColor="accent5"/>
          <w:sz w:val="24"/>
          <w:szCs w:val="24"/>
        </w:rPr>
        <w:t>Estyn (2023</w:t>
      </w:r>
      <w:r w:rsidRPr="4B6AEFC4">
        <w:rPr>
          <w:rFonts w:ascii="Arial" w:eastAsia="Arial" w:hAnsi="Arial" w:cs="Arial"/>
          <w:i/>
          <w:iCs/>
          <w:color w:val="A02B93" w:themeColor="accent5"/>
          <w:sz w:val="24"/>
          <w:szCs w:val="24"/>
        </w:rPr>
        <w:t>) Policy and Procedures for safeguarding.</w:t>
      </w:r>
      <w:r w:rsidRPr="4B6AEFC4">
        <w:rPr>
          <w:rFonts w:ascii="Arial" w:eastAsia="Arial" w:hAnsi="Arial" w:cs="Arial"/>
          <w:color w:val="A02B93" w:themeColor="accent5"/>
          <w:sz w:val="24"/>
          <w:szCs w:val="24"/>
        </w:rPr>
        <w:t xml:space="preserve"> Available at: Estyn policy and procedures for safeguarding.pdf (gov.wales).  (Accessed: 20</w:t>
      </w:r>
      <w:r w:rsidRPr="4B6AEFC4">
        <w:rPr>
          <w:rFonts w:ascii="Arial" w:eastAsia="Arial" w:hAnsi="Arial" w:cs="Arial"/>
          <w:color w:val="A02B93" w:themeColor="accent5"/>
          <w:sz w:val="24"/>
          <w:szCs w:val="24"/>
          <w:vertAlign w:val="superscript"/>
        </w:rPr>
        <w:t>th</w:t>
      </w:r>
      <w:r w:rsidRPr="4B6AEFC4">
        <w:rPr>
          <w:rFonts w:ascii="Arial" w:eastAsia="Arial" w:hAnsi="Arial" w:cs="Arial"/>
          <w:color w:val="A02B93" w:themeColor="accent5"/>
          <w:sz w:val="24"/>
          <w:szCs w:val="24"/>
        </w:rPr>
        <w:t xml:space="preserve"> June 2024).</w:t>
      </w:r>
    </w:p>
    <w:p w14:paraId="703D71B0" w14:textId="77777777" w:rsidR="00DC6B6A" w:rsidRDefault="00DC6B6A" w:rsidP="00DC6B6A">
      <w:pPr>
        <w:spacing w:line="257" w:lineRule="auto"/>
      </w:pPr>
      <w:r w:rsidRPr="4B6AEFC4">
        <w:rPr>
          <w:rFonts w:ascii="Arial" w:eastAsia="Arial" w:hAnsi="Arial" w:cs="Arial"/>
          <w:color w:val="A02B93" w:themeColor="accent5"/>
          <w:sz w:val="24"/>
          <w:szCs w:val="24"/>
        </w:rPr>
        <w:t xml:space="preserve">Felitti, V. J., Anda, R. F., Nordenberg, D., Williamson, D. F., Spitz, A. M., Edwards, V. &amp; Marks, J. S. (1998) ‘Relationship of childhood abuse and household dysfunction to many of the leading causes of death in adults: The Adverse Childhood Experiences (ACE) Study’. </w:t>
      </w:r>
      <w:r w:rsidRPr="4B6AEFC4">
        <w:rPr>
          <w:rFonts w:ascii="Arial" w:eastAsia="Arial" w:hAnsi="Arial" w:cs="Arial"/>
          <w:i/>
          <w:iCs/>
          <w:color w:val="A02B93" w:themeColor="accent5"/>
          <w:sz w:val="24"/>
          <w:szCs w:val="24"/>
        </w:rPr>
        <w:t>American Journal of Preventive Medicine</w:t>
      </w:r>
      <w:r w:rsidRPr="4B6AEFC4">
        <w:rPr>
          <w:rFonts w:ascii="Arial" w:eastAsia="Arial" w:hAnsi="Arial" w:cs="Arial"/>
          <w:color w:val="A02B93" w:themeColor="accent5"/>
          <w:sz w:val="24"/>
          <w:szCs w:val="24"/>
        </w:rPr>
        <w:t>, 14(4), pp. 245-258.</w:t>
      </w:r>
    </w:p>
    <w:p w14:paraId="003F55D7" w14:textId="77777777" w:rsidR="00DC6B6A" w:rsidRDefault="00DC6B6A" w:rsidP="00DC6B6A">
      <w:pPr>
        <w:spacing w:line="257" w:lineRule="auto"/>
      </w:pPr>
      <w:r w:rsidRPr="4B6AEFC4">
        <w:rPr>
          <w:rFonts w:ascii="Arial" w:eastAsia="Arial" w:hAnsi="Arial" w:cs="Arial"/>
          <w:color w:val="00B0F0"/>
          <w:sz w:val="24"/>
          <w:szCs w:val="24"/>
        </w:rPr>
        <w:t xml:space="preserve">Freeman, M. (ed.) (2018) </w:t>
      </w:r>
      <w:r w:rsidRPr="4B6AEFC4">
        <w:rPr>
          <w:rFonts w:ascii="Arial" w:eastAsia="Arial" w:hAnsi="Arial" w:cs="Arial"/>
          <w:i/>
          <w:iCs/>
          <w:color w:val="00B0F0"/>
          <w:sz w:val="24"/>
          <w:szCs w:val="24"/>
        </w:rPr>
        <w:t xml:space="preserve">Children’s Rights. </w:t>
      </w:r>
      <w:r w:rsidRPr="4B6AEFC4">
        <w:rPr>
          <w:rFonts w:ascii="Arial" w:eastAsia="Arial" w:hAnsi="Arial" w:cs="Arial"/>
          <w:color w:val="00B0F0"/>
          <w:sz w:val="24"/>
          <w:szCs w:val="24"/>
        </w:rPr>
        <w:t>Netherlands: Brill Publishing.</w:t>
      </w:r>
      <w:r w:rsidRPr="4B6AEFC4">
        <w:rPr>
          <w:rFonts w:ascii="Arial" w:eastAsia="Arial" w:hAnsi="Arial" w:cs="Arial"/>
          <w:color w:val="00B0F0"/>
          <w:sz w:val="24"/>
          <w:szCs w:val="24"/>
          <w:lang w:val="en-US"/>
        </w:rPr>
        <w:t xml:space="preserve"> </w:t>
      </w:r>
    </w:p>
    <w:p w14:paraId="18CCD7F9" w14:textId="77777777" w:rsidR="00DC6B6A" w:rsidRDefault="00DC6B6A" w:rsidP="00DC6B6A">
      <w:pPr>
        <w:spacing w:line="257" w:lineRule="auto"/>
        <w:rPr>
          <w:rFonts w:ascii="Arial" w:eastAsia="Arial" w:hAnsi="Arial" w:cs="Arial"/>
          <w:color w:val="FFC000"/>
          <w:sz w:val="24"/>
          <w:szCs w:val="24"/>
        </w:rPr>
      </w:pPr>
      <w:r w:rsidRPr="4B6AEFC4">
        <w:rPr>
          <w:rFonts w:ascii="Arial" w:eastAsia="Arial" w:hAnsi="Arial" w:cs="Arial"/>
          <w:color w:val="FFC000"/>
          <w:sz w:val="24"/>
          <w:szCs w:val="24"/>
        </w:rPr>
        <w:t xml:space="preserve">Glebe School (no date) </w:t>
      </w:r>
      <w:r w:rsidRPr="4B6AEFC4">
        <w:rPr>
          <w:rFonts w:ascii="Arial" w:eastAsia="Arial" w:hAnsi="Arial" w:cs="Arial"/>
          <w:i/>
          <w:iCs/>
          <w:color w:val="FFC000"/>
          <w:sz w:val="24"/>
          <w:szCs w:val="24"/>
        </w:rPr>
        <w:t xml:space="preserve">Safeguarding: Attendance &amp; Behaviour. </w:t>
      </w:r>
      <w:r w:rsidRPr="079D09C0">
        <w:rPr>
          <w:rFonts w:ascii="Arial" w:eastAsia="Arial" w:hAnsi="Arial" w:cs="Arial"/>
          <w:color w:val="FFC000"/>
          <w:sz w:val="24"/>
          <w:szCs w:val="24"/>
        </w:rPr>
        <w:t>Available at: https://www.glebe.bromley.sch.uk/about-us/safeguarding/safeguarding-attendance-and-behaviour (Accessed: 8</w:t>
      </w:r>
      <w:r w:rsidRPr="079D09C0">
        <w:rPr>
          <w:rFonts w:ascii="Arial" w:eastAsia="Arial" w:hAnsi="Arial" w:cs="Arial"/>
          <w:color w:val="FFC000"/>
          <w:sz w:val="24"/>
          <w:szCs w:val="24"/>
          <w:vertAlign w:val="superscript"/>
        </w:rPr>
        <w:t>th</w:t>
      </w:r>
      <w:r w:rsidRPr="079D09C0">
        <w:rPr>
          <w:rFonts w:ascii="Arial" w:eastAsia="Arial" w:hAnsi="Arial" w:cs="Arial"/>
          <w:color w:val="FFC000"/>
          <w:sz w:val="24"/>
          <w:szCs w:val="24"/>
        </w:rPr>
        <w:t xml:space="preserve"> July 2024).  </w:t>
      </w:r>
    </w:p>
    <w:p w14:paraId="05862E26" w14:textId="77777777" w:rsidR="00DC6B6A" w:rsidRDefault="00DC6B6A" w:rsidP="00DC6B6A">
      <w:pPr>
        <w:spacing w:line="257" w:lineRule="auto"/>
      </w:pPr>
      <w:r w:rsidRPr="4B6AEFC4">
        <w:rPr>
          <w:rFonts w:ascii="Arial" w:eastAsia="Arial" w:hAnsi="Arial" w:cs="Arial"/>
          <w:color w:val="A02B93" w:themeColor="accent5"/>
          <w:sz w:val="24"/>
          <w:szCs w:val="24"/>
        </w:rPr>
        <w:t>GOV.U</w:t>
      </w:r>
      <w:r w:rsidRPr="079D09C0">
        <w:rPr>
          <w:rFonts w:ascii="Arial" w:eastAsia="Arial" w:hAnsi="Arial" w:cs="Arial"/>
          <w:color w:val="7030A0"/>
          <w:sz w:val="24"/>
          <w:szCs w:val="24"/>
        </w:rPr>
        <w:t xml:space="preserve">K (2014) </w:t>
      </w:r>
      <w:r w:rsidRPr="079D09C0">
        <w:rPr>
          <w:rFonts w:ascii="Arial" w:eastAsia="Arial" w:hAnsi="Arial" w:cs="Arial"/>
          <w:i/>
          <w:color w:val="7030A0"/>
          <w:sz w:val="24"/>
          <w:szCs w:val="24"/>
        </w:rPr>
        <w:t>Multi-agency working and information sharing project</w:t>
      </w:r>
      <w:r w:rsidRPr="079D09C0">
        <w:rPr>
          <w:rFonts w:ascii="Arial" w:eastAsia="Arial" w:hAnsi="Arial" w:cs="Arial"/>
          <w:color w:val="7030A0"/>
          <w:sz w:val="24"/>
          <w:szCs w:val="24"/>
        </w:rPr>
        <w:t>. Available at: https://assets.publishing.service.gov.uk/media/5a750ddb40f0b6360e472fa5/MASH.pdf. (Accessed: 20</w:t>
      </w:r>
      <w:r w:rsidRPr="079D09C0">
        <w:rPr>
          <w:rFonts w:ascii="Arial" w:eastAsia="Arial" w:hAnsi="Arial" w:cs="Arial"/>
          <w:color w:val="7030A0"/>
          <w:sz w:val="24"/>
          <w:szCs w:val="24"/>
          <w:vertAlign w:val="superscript"/>
        </w:rPr>
        <w:t>th</w:t>
      </w:r>
      <w:r w:rsidRPr="079D09C0">
        <w:rPr>
          <w:rFonts w:ascii="Arial" w:eastAsia="Arial" w:hAnsi="Arial" w:cs="Arial"/>
          <w:color w:val="7030A0"/>
          <w:sz w:val="24"/>
          <w:szCs w:val="24"/>
        </w:rPr>
        <w:t xml:space="preserve"> June 2024).</w:t>
      </w:r>
    </w:p>
    <w:p w14:paraId="07A51C9D" w14:textId="77777777" w:rsidR="00DC6B6A" w:rsidRDefault="00DC6B6A" w:rsidP="00DC6B6A">
      <w:pPr>
        <w:spacing w:line="257" w:lineRule="auto"/>
      </w:pPr>
      <w:r w:rsidRPr="4B6AEFC4">
        <w:rPr>
          <w:rFonts w:ascii="Arial" w:eastAsia="Arial" w:hAnsi="Arial" w:cs="Arial"/>
          <w:color w:val="A6A6A6" w:themeColor="background1" w:themeShade="A6"/>
          <w:sz w:val="24"/>
          <w:szCs w:val="24"/>
        </w:rPr>
        <w:t>GOV.UK (2018)</w:t>
      </w:r>
      <w:r w:rsidRPr="4B6AEFC4">
        <w:rPr>
          <w:rFonts w:ascii="Arial" w:eastAsia="Arial" w:hAnsi="Arial" w:cs="Arial"/>
          <w:i/>
          <w:iCs/>
          <w:color w:val="A6A6A6" w:themeColor="background1" w:themeShade="A6"/>
          <w:sz w:val="24"/>
          <w:szCs w:val="24"/>
        </w:rPr>
        <w:t xml:space="preserve"> Safeguarding and promoting the welfare of children affected by parental alcohol and drug use: a guide for local authorities.</w:t>
      </w:r>
      <w:r w:rsidRPr="4B6AEFC4">
        <w:rPr>
          <w:rFonts w:ascii="Arial" w:eastAsia="Arial" w:hAnsi="Arial" w:cs="Arial"/>
          <w:color w:val="A6A6A6" w:themeColor="background1" w:themeShade="A6"/>
          <w:sz w:val="24"/>
          <w:szCs w:val="24"/>
        </w:rPr>
        <w:t xml:space="preserve"> </w:t>
      </w:r>
      <w:r w:rsidRPr="079D09C0">
        <w:rPr>
          <w:rFonts w:ascii="Arial" w:eastAsia="Arial" w:hAnsi="Arial" w:cs="Arial"/>
          <w:color w:val="A6A6A6" w:themeColor="background1" w:themeShade="A6"/>
          <w:sz w:val="24"/>
          <w:szCs w:val="24"/>
        </w:rPr>
        <w:t>Available at: https://www.gov.uk/government/publications/safeguarding-children-affected-by-parental-alcohol-and-drug-use/safeguarding-and-promoting-the-welfare-of-children-affected-by-parental-alcohol-and-drug-use-a-guide-for-local-authorities (Accessed 7</w:t>
      </w:r>
      <w:r w:rsidRPr="079D09C0">
        <w:rPr>
          <w:rFonts w:ascii="Arial" w:eastAsia="Arial" w:hAnsi="Arial" w:cs="Arial"/>
          <w:color w:val="A6A6A6" w:themeColor="background1" w:themeShade="A6"/>
          <w:sz w:val="24"/>
          <w:szCs w:val="24"/>
          <w:vertAlign w:val="superscript"/>
        </w:rPr>
        <w:t>th</w:t>
      </w:r>
      <w:r w:rsidRPr="079D09C0">
        <w:rPr>
          <w:rFonts w:ascii="Arial" w:eastAsia="Arial" w:hAnsi="Arial" w:cs="Arial"/>
          <w:color w:val="A6A6A6" w:themeColor="background1" w:themeShade="A6"/>
          <w:sz w:val="24"/>
          <w:szCs w:val="24"/>
        </w:rPr>
        <w:t xml:space="preserve"> July 2024). </w:t>
      </w:r>
    </w:p>
    <w:p w14:paraId="64477088" w14:textId="77777777" w:rsidR="00DC6B6A" w:rsidRDefault="00DC6B6A" w:rsidP="00DC6B6A">
      <w:pPr>
        <w:spacing w:line="257" w:lineRule="auto"/>
      </w:pPr>
      <w:r w:rsidRPr="4B6AEFC4">
        <w:rPr>
          <w:rFonts w:ascii="Arial" w:eastAsia="Arial" w:hAnsi="Arial" w:cs="Arial"/>
          <w:color w:val="A6A6A6" w:themeColor="background1" w:themeShade="A6"/>
          <w:sz w:val="24"/>
          <w:szCs w:val="24"/>
        </w:rPr>
        <w:t>GOV.UK (2019)</w:t>
      </w:r>
      <w:r w:rsidRPr="4B6AEFC4">
        <w:rPr>
          <w:rFonts w:ascii="Arial" w:eastAsia="Arial" w:hAnsi="Arial" w:cs="Arial"/>
          <w:i/>
          <w:iCs/>
          <w:color w:val="A6A6A6" w:themeColor="background1" w:themeShade="A6"/>
          <w:sz w:val="24"/>
          <w:szCs w:val="24"/>
        </w:rPr>
        <w:t xml:space="preserve"> Guidance on Good Practice for the provision of services for Children and, Younger People who Use or Misuse Substances in Wales. </w:t>
      </w:r>
      <w:r w:rsidRPr="4B6AEFC4">
        <w:rPr>
          <w:rFonts w:ascii="Arial" w:eastAsia="Arial" w:hAnsi="Arial" w:cs="Arial"/>
          <w:color w:val="A6A6A6" w:themeColor="background1" w:themeShade="A6"/>
          <w:sz w:val="24"/>
          <w:szCs w:val="24"/>
        </w:rPr>
        <w:t>Available at: guidance-on-good-practice-for-the-provision-of-services-for-children-and-younger-people-who-use-or-misuse-substances-in-wales (Accessed 7</w:t>
      </w:r>
      <w:r w:rsidRPr="4B6AEFC4">
        <w:rPr>
          <w:rFonts w:ascii="Arial" w:eastAsia="Arial" w:hAnsi="Arial" w:cs="Arial"/>
          <w:color w:val="A6A6A6" w:themeColor="background1" w:themeShade="A6"/>
          <w:sz w:val="24"/>
          <w:szCs w:val="24"/>
          <w:vertAlign w:val="superscript"/>
        </w:rPr>
        <w:t>th</w:t>
      </w:r>
      <w:r w:rsidRPr="4B6AEFC4">
        <w:rPr>
          <w:rFonts w:ascii="Arial" w:eastAsia="Arial" w:hAnsi="Arial" w:cs="Arial"/>
          <w:color w:val="A6A6A6" w:themeColor="background1" w:themeShade="A6"/>
          <w:sz w:val="24"/>
          <w:szCs w:val="24"/>
        </w:rPr>
        <w:t xml:space="preserve"> July 2024).</w:t>
      </w:r>
    </w:p>
    <w:p w14:paraId="23B4F7F7" w14:textId="77777777" w:rsidR="00DC6B6A" w:rsidRDefault="00DC6B6A" w:rsidP="00DC6B6A">
      <w:pPr>
        <w:spacing w:line="257" w:lineRule="auto"/>
      </w:pPr>
      <w:r w:rsidRPr="4B6AEFC4">
        <w:rPr>
          <w:rFonts w:ascii="Arial" w:eastAsia="Arial" w:hAnsi="Arial" w:cs="Arial"/>
          <w:color w:val="A02B93" w:themeColor="accent5"/>
          <w:sz w:val="24"/>
          <w:szCs w:val="24"/>
        </w:rPr>
        <w:t>G</w:t>
      </w:r>
      <w:r w:rsidRPr="079D09C0">
        <w:rPr>
          <w:rFonts w:ascii="Arial" w:eastAsia="Arial" w:hAnsi="Arial" w:cs="Arial"/>
          <w:color w:val="7030A0"/>
          <w:sz w:val="24"/>
          <w:szCs w:val="24"/>
        </w:rPr>
        <w:t xml:space="preserve">OV.UK (2022) </w:t>
      </w:r>
      <w:r w:rsidRPr="079D09C0">
        <w:rPr>
          <w:rFonts w:ascii="Arial" w:eastAsia="Arial" w:hAnsi="Arial" w:cs="Arial"/>
          <w:i/>
          <w:color w:val="7030A0"/>
          <w:sz w:val="24"/>
          <w:szCs w:val="24"/>
        </w:rPr>
        <w:t>Family Hubs and Start for Life programme guide</w:t>
      </w:r>
      <w:r w:rsidRPr="079D09C0">
        <w:rPr>
          <w:rFonts w:ascii="Arial" w:eastAsia="Arial" w:hAnsi="Arial" w:cs="Arial"/>
          <w:color w:val="7030A0"/>
          <w:sz w:val="24"/>
          <w:szCs w:val="24"/>
        </w:rPr>
        <w:t>. Available at: https://assets.publishing.service.gov.uk/media/62f0ef83e90e07142da01845/Family_Hubs_and_Start_for_Life_programme_guide.pdf. (Accessed: 1</w:t>
      </w:r>
      <w:r w:rsidRPr="079D09C0">
        <w:rPr>
          <w:rFonts w:ascii="Arial" w:eastAsia="Arial" w:hAnsi="Arial" w:cs="Arial"/>
          <w:color w:val="7030A0"/>
          <w:sz w:val="24"/>
          <w:szCs w:val="24"/>
          <w:vertAlign w:val="superscript"/>
        </w:rPr>
        <w:t>st</w:t>
      </w:r>
      <w:r w:rsidRPr="079D09C0">
        <w:rPr>
          <w:rFonts w:ascii="Arial" w:eastAsia="Arial" w:hAnsi="Arial" w:cs="Arial"/>
          <w:color w:val="7030A0"/>
          <w:sz w:val="24"/>
          <w:szCs w:val="24"/>
        </w:rPr>
        <w:t xml:space="preserve"> July 2024).</w:t>
      </w:r>
    </w:p>
    <w:p w14:paraId="7099939F" w14:textId="77777777" w:rsidR="00DC6B6A" w:rsidRDefault="00DC6B6A" w:rsidP="00DC6B6A">
      <w:pPr>
        <w:spacing w:line="257" w:lineRule="auto"/>
      </w:pPr>
      <w:r w:rsidRPr="4B6AEFC4">
        <w:rPr>
          <w:rFonts w:ascii="Arial" w:eastAsia="Arial" w:hAnsi="Arial" w:cs="Arial"/>
          <w:color w:val="A6A6A6" w:themeColor="background1" w:themeShade="A6"/>
          <w:sz w:val="24"/>
          <w:szCs w:val="24"/>
        </w:rPr>
        <w:t xml:space="preserve">GOV.UK (2023) </w:t>
      </w:r>
      <w:r w:rsidRPr="4B6AEFC4">
        <w:rPr>
          <w:rFonts w:ascii="Arial" w:eastAsia="Arial" w:hAnsi="Arial" w:cs="Arial"/>
          <w:i/>
          <w:iCs/>
          <w:color w:val="A6A6A6" w:themeColor="background1" w:themeShade="A6"/>
          <w:sz w:val="24"/>
          <w:szCs w:val="24"/>
        </w:rPr>
        <w:t>Substance misuse: providing remote and in-person interventions.</w:t>
      </w:r>
      <w:r w:rsidRPr="4B6AEFC4">
        <w:rPr>
          <w:rFonts w:ascii="Arial" w:eastAsia="Arial" w:hAnsi="Arial" w:cs="Arial"/>
          <w:color w:val="A6A6A6" w:themeColor="background1" w:themeShade="A6"/>
          <w:sz w:val="24"/>
          <w:szCs w:val="24"/>
        </w:rPr>
        <w:t xml:space="preserve"> </w:t>
      </w:r>
      <w:r w:rsidRPr="440CBAD4">
        <w:rPr>
          <w:rFonts w:ascii="Arial" w:eastAsia="Arial" w:hAnsi="Arial" w:cs="Arial"/>
          <w:color w:val="A6A6A6" w:themeColor="background1" w:themeShade="A6"/>
          <w:sz w:val="24"/>
          <w:szCs w:val="24"/>
        </w:rPr>
        <w:t xml:space="preserve">Available at: </w:t>
      </w:r>
      <w:r w:rsidRPr="440CBAD4">
        <w:rPr>
          <w:rStyle w:val="Hyperlink"/>
          <w:rFonts w:ascii="Arial" w:eastAsia="Arial" w:hAnsi="Arial" w:cs="Arial"/>
          <w:color w:val="A6A6A6" w:themeColor="background1" w:themeShade="A6"/>
          <w:sz w:val="24"/>
          <w:szCs w:val="24"/>
          <w:u w:val="none"/>
        </w:rPr>
        <w:t>https://www.g[ov.uk/government/publications/substance-misuse-providing-remote-and-in-person-interventions/substance-misuse-providing-remote-and-in-person-interventions</w:t>
      </w:r>
      <w:r w:rsidRPr="440CBAD4">
        <w:rPr>
          <w:rFonts w:ascii="Arial" w:eastAsia="Arial" w:hAnsi="Arial" w:cs="Arial"/>
          <w:color w:val="A6A6A6" w:themeColor="background1" w:themeShade="A6"/>
          <w:sz w:val="24"/>
          <w:szCs w:val="24"/>
        </w:rPr>
        <w:t xml:space="preserve"> (Accessed 7th July 2024).</w:t>
      </w:r>
    </w:p>
    <w:p w14:paraId="4EC1333F" w14:textId="77777777" w:rsidR="00DC6B6A" w:rsidRDefault="00DC6B6A" w:rsidP="00DC6B6A">
      <w:pPr>
        <w:spacing w:line="257" w:lineRule="auto"/>
        <w:rPr>
          <w:rFonts w:ascii="Arial" w:eastAsia="Arial" w:hAnsi="Arial" w:cs="Arial"/>
          <w:color w:val="FFC000"/>
          <w:sz w:val="24"/>
          <w:szCs w:val="24"/>
        </w:rPr>
      </w:pPr>
      <w:r w:rsidRPr="4B6AEFC4">
        <w:rPr>
          <w:rFonts w:ascii="Arial" w:eastAsia="Arial" w:hAnsi="Arial" w:cs="Arial"/>
          <w:color w:val="FFC000"/>
          <w:sz w:val="24"/>
          <w:szCs w:val="24"/>
        </w:rPr>
        <w:lastRenderedPageBreak/>
        <w:t xml:space="preserve">Gov.uk (2024) </w:t>
      </w:r>
      <w:r w:rsidRPr="4B6AEFC4">
        <w:rPr>
          <w:rFonts w:ascii="Arial" w:eastAsia="Arial" w:hAnsi="Arial" w:cs="Arial"/>
          <w:i/>
          <w:iCs/>
          <w:color w:val="FFC000"/>
          <w:sz w:val="24"/>
          <w:szCs w:val="24"/>
        </w:rPr>
        <w:t xml:space="preserve">Working together to safeguard children. </w:t>
      </w:r>
      <w:r w:rsidRPr="730CEF6C">
        <w:rPr>
          <w:rFonts w:ascii="Arial" w:eastAsia="Arial" w:hAnsi="Arial" w:cs="Arial"/>
          <w:color w:val="FFC000"/>
          <w:sz w:val="24"/>
          <w:szCs w:val="24"/>
        </w:rPr>
        <w:t xml:space="preserve">Available at: </w:t>
      </w:r>
      <w:r w:rsidRPr="7A1538F0">
        <w:rPr>
          <w:rFonts w:ascii="Arial" w:eastAsia="Arial" w:hAnsi="Arial" w:cs="Arial"/>
          <w:color w:val="FFC000"/>
          <w:sz w:val="24"/>
          <w:szCs w:val="24"/>
        </w:rPr>
        <w:t>https://www.gov.uk/government/publications/working-together-to-safeguard-children--2</w:t>
      </w:r>
      <w:r w:rsidRPr="730CEF6C">
        <w:rPr>
          <w:rFonts w:ascii="Arial" w:eastAsia="Arial" w:hAnsi="Arial" w:cs="Arial"/>
          <w:color w:val="FFC000"/>
          <w:sz w:val="24"/>
          <w:szCs w:val="24"/>
        </w:rPr>
        <w:t xml:space="preserve"> (Accessed: 8</w:t>
      </w:r>
      <w:r w:rsidRPr="730CEF6C">
        <w:rPr>
          <w:rFonts w:ascii="Arial" w:eastAsia="Arial" w:hAnsi="Arial" w:cs="Arial"/>
          <w:color w:val="FFC000"/>
          <w:sz w:val="24"/>
          <w:szCs w:val="24"/>
          <w:vertAlign w:val="superscript"/>
        </w:rPr>
        <w:t>th</w:t>
      </w:r>
      <w:r w:rsidRPr="730CEF6C">
        <w:rPr>
          <w:rFonts w:ascii="Arial" w:eastAsia="Arial" w:hAnsi="Arial" w:cs="Arial"/>
          <w:color w:val="FFC000"/>
          <w:sz w:val="24"/>
          <w:szCs w:val="24"/>
        </w:rPr>
        <w:t xml:space="preserve"> July 2024).  </w:t>
      </w:r>
    </w:p>
    <w:p w14:paraId="64D7D4B9" w14:textId="77777777" w:rsidR="00DC6B6A" w:rsidRDefault="00DC6B6A" w:rsidP="00DC6B6A">
      <w:pPr>
        <w:spacing w:line="257" w:lineRule="auto"/>
      </w:pPr>
      <w:r w:rsidRPr="4B6AEFC4">
        <w:rPr>
          <w:rFonts w:ascii="Arial" w:eastAsia="Arial" w:hAnsi="Arial" w:cs="Arial"/>
          <w:color w:val="A02B93" w:themeColor="accent5"/>
          <w:sz w:val="24"/>
          <w:szCs w:val="24"/>
        </w:rPr>
        <w:t xml:space="preserve">GOV.UK (2024a) </w:t>
      </w:r>
      <w:r w:rsidRPr="4B6AEFC4">
        <w:rPr>
          <w:rFonts w:ascii="Arial" w:eastAsia="Arial" w:hAnsi="Arial" w:cs="Arial"/>
          <w:i/>
          <w:iCs/>
          <w:color w:val="A02B93" w:themeColor="accent5"/>
          <w:sz w:val="24"/>
          <w:szCs w:val="24"/>
        </w:rPr>
        <w:t xml:space="preserve">Working Together to Safeguard Children: A guide to inter-agency </w:t>
      </w:r>
      <w:r w:rsidRPr="7A1538F0">
        <w:rPr>
          <w:rFonts w:ascii="Arial" w:eastAsia="Arial" w:hAnsi="Arial" w:cs="Arial"/>
          <w:i/>
          <w:color w:val="7030A0"/>
          <w:sz w:val="24"/>
          <w:szCs w:val="24"/>
        </w:rPr>
        <w:t>working to safeguard and promote the welfare of children</w:t>
      </w:r>
      <w:r w:rsidRPr="7A1538F0">
        <w:rPr>
          <w:rFonts w:ascii="Arial" w:eastAsia="Arial" w:hAnsi="Arial" w:cs="Arial"/>
          <w:color w:val="7030A0"/>
          <w:sz w:val="24"/>
          <w:szCs w:val="24"/>
        </w:rPr>
        <w:t>. Available at: https://www.gov.uk/government/publications/working-together-to-safeguard-children--2 (Accessed: 17 June 2024).</w:t>
      </w:r>
    </w:p>
    <w:p w14:paraId="47089912" w14:textId="77777777" w:rsidR="00DC6B6A" w:rsidRDefault="00DC6B6A" w:rsidP="00DC6B6A">
      <w:pPr>
        <w:spacing w:after="0"/>
        <w:rPr>
          <w:rFonts w:ascii="Arial" w:eastAsia="Arial" w:hAnsi="Arial" w:cs="Arial"/>
          <w:color w:val="7030A0"/>
          <w:sz w:val="24"/>
          <w:szCs w:val="24"/>
        </w:rPr>
      </w:pPr>
      <w:r w:rsidRPr="7A1538F0">
        <w:rPr>
          <w:rFonts w:ascii="Arial" w:eastAsia="Arial" w:hAnsi="Arial" w:cs="Arial"/>
          <w:color w:val="7030A0"/>
          <w:sz w:val="24"/>
          <w:szCs w:val="24"/>
        </w:rPr>
        <w:t xml:space="preserve">GOV.UK (2024b) </w:t>
      </w:r>
      <w:r w:rsidRPr="7A1538F0">
        <w:rPr>
          <w:rFonts w:ascii="Arial" w:eastAsia="Arial" w:hAnsi="Arial" w:cs="Arial"/>
          <w:i/>
          <w:color w:val="7030A0"/>
          <w:sz w:val="24"/>
          <w:szCs w:val="24"/>
        </w:rPr>
        <w:t>Well-being of Future Generations (Wales) Act 2015</w:t>
      </w:r>
      <w:r w:rsidRPr="7A1538F0">
        <w:rPr>
          <w:rFonts w:ascii="Arial" w:eastAsia="Arial" w:hAnsi="Arial" w:cs="Arial"/>
          <w:color w:val="7030A0"/>
          <w:sz w:val="24"/>
          <w:szCs w:val="24"/>
        </w:rPr>
        <w:t>. Available at: https://www.legislation.gov.uk/anaw/2015/2/contents. (Accessed: 19</w:t>
      </w:r>
      <w:r w:rsidRPr="7A1538F0">
        <w:rPr>
          <w:rFonts w:ascii="Arial" w:eastAsia="Arial" w:hAnsi="Arial" w:cs="Arial"/>
          <w:color w:val="7030A0"/>
          <w:sz w:val="19"/>
          <w:szCs w:val="19"/>
          <w:vertAlign w:val="superscript"/>
        </w:rPr>
        <w:t>th</w:t>
      </w:r>
      <w:r w:rsidRPr="7A1538F0">
        <w:rPr>
          <w:rFonts w:ascii="Arial" w:eastAsia="Arial" w:hAnsi="Arial" w:cs="Arial"/>
          <w:color w:val="7030A0"/>
          <w:sz w:val="24"/>
          <w:szCs w:val="24"/>
        </w:rPr>
        <w:t xml:space="preserve"> June 2024). </w:t>
      </w:r>
    </w:p>
    <w:p w14:paraId="2FE5158A"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02782C59" w14:textId="77777777" w:rsidR="00DC6B6A" w:rsidRDefault="00DC6B6A" w:rsidP="00DC6B6A">
      <w:pPr>
        <w:spacing w:line="257" w:lineRule="auto"/>
        <w:rPr>
          <w:rFonts w:ascii="Arial" w:eastAsia="Arial" w:hAnsi="Arial" w:cs="Arial"/>
          <w:color w:val="00B0F0"/>
          <w:sz w:val="24"/>
          <w:szCs w:val="24"/>
          <w:lang w:val="en-US"/>
        </w:rPr>
      </w:pPr>
      <w:r w:rsidRPr="4B6AEFC4">
        <w:rPr>
          <w:rFonts w:ascii="Arial" w:eastAsia="Arial" w:hAnsi="Arial" w:cs="Arial"/>
          <w:color w:val="00B0F0"/>
          <w:sz w:val="24"/>
          <w:szCs w:val="24"/>
        </w:rPr>
        <w:t xml:space="preserve">Government UK (2016a) </w:t>
      </w:r>
      <w:r w:rsidRPr="4B6AEFC4">
        <w:rPr>
          <w:rFonts w:ascii="Arial" w:eastAsia="Arial" w:hAnsi="Arial" w:cs="Arial"/>
          <w:i/>
          <w:iCs/>
          <w:color w:val="00B0F0"/>
          <w:sz w:val="24"/>
          <w:szCs w:val="24"/>
        </w:rPr>
        <w:t xml:space="preserve">Have you got what it takes? </w:t>
      </w:r>
      <w:r w:rsidRPr="7A1538F0">
        <w:rPr>
          <w:rFonts w:ascii="Arial" w:eastAsia="Arial" w:hAnsi="Arial" w:cs="Arial"/>
          <w:color w:val="00B0F0"/>
          <w:sz w:val="24"/>
          <w:szCs w:val="24"/>
        </w:rPr>
        <w:t>Available at: https://assets.publishing.service.gov.uk/media/5a800adfed915d74e622c21c/safeguarding-childrenarchive.pdf (Accessed: 23 June 2024).</w:t>
      </w:r>
      <w:r w:rsidRPr="7A1538F0">
        <w:rPr>
          <w:rFonts w:ascii="Arial" w:eastAsia="Arial" w:hAnsi="Arial" w:cs="Arial"/>
          <w:color w:val="00B0F0"/>
          <w:sz w:val="24"/>
          <w:szCs w:val="24"/>
          <w:lang w:val="en-US"/>
        </w:rPr>
        <w:t xml:space="preserve"> </w:t>
      </w:r>
    </w:p>
    <w:p w14:paraId="574A044F" w14:textId="77777777" w:rsidR="00DC6B6A" w:rsidRDefault="00DC6B6A" w:rsidP="00DC6B6A">
      <w:pPr>
        <w:spacing w:line="257" w:lineRule="auto"/>
        <w:rPr>
          <w:rFonts w:ascii="Arial" w:eastAsia="Arial" w:hAnsi="Arial" w:cs="Arial"/>
          <w:color w:val="00B0F0"/>
          <w:sz w:val="24"/>
          <w:szCs w:val="24"/>
          <w:lang w:val="en-US"/>
        </w:rPr>
      </w:pPr>
      <w:r w:rsidRPr="4B6AEFC4">
        <w:rPr>
          <w:rFonts w:ascii="Arial" w:eastAsia="Arial" w:hAnsi="Arial" w:cs="Arial"/>
          <w:color w:val="00B0F0"/>
          <w:sz w:val="24"/>
          <w:szCs w:val="24"/>
        </w:rPr>
        <w:t xml:space="preserve">Government UK (2024b) </w:t>
      </w:r>
      <w:r w:rsidRPr="4B6AEFC4">
        <w:rPr>
          <w:rFonts w:ascii="Arial" w:eastAsia="Arial" w:hAnsi="Arial" w:cs="Arial"/>
          <w:i/>
          <w:iCs/>
          <w:color w:val="00B0F0"/>
          <w:sz w:val="24"/>
          <w:szCs w:val="24"/>
        </w:rPr>
        <w:t xml:space="preserve">Working together to safeguard children. </w:t>
      </w:r>
      <w:r w:rsidRPr="7A1538F0">
        <w:rPr>
          <w:rFonts w:ascii="Arial" w:eastAsia="Arial" w:hAnsi="Arial" w:cs="Arial"/>
          <w:color w:val="00B0F0"/>
          <w:sz w:val="24"/>
          <w:szCs w:val="24"/>
        </w:rPr>
        <w:t>Available at: https://www.gov.uk/government/publications/working-together-to-safeguard-children--2 (Accessed: 23 June 2024).</w:t>
      </w:r>
      <w:r w:rsidRPr="7A1538F0">
        <w:rPr>
          <w:rFonts w:ascii="Arial" w:eastAsia="Arial" w:hAnsi="Arial" w:cs="Arial"/>
          <w:color w:val="00B0F0"/>
          <w:sz w:val="24"/>
          <w:szCs w:val="24"/>
          <w:lang w:val="en-US"/>
        </w:rPr>
        <w:t xml:space="preserve"> </w:t>
      </w:r>
    </w:p>
    <w:p w14:paraId="4D942A76" w14:textId="77777777" w:rsidR="00DC6B6A" w:rsidRDefault="00DC6B6A" w:rsidP="00DC6B6A">
      <w:pPr>
        <w:spacing w:line="257" w:lineRule="auto"/>
      </w:pPr>
      <w:r w:rsidRPr="4B6AEFC4">
        <w:rPr>
          <w:rFonts w:ascii="Arial" w:eastAsia="Arial" w:hAnsi="Arial" w:cs="Arial"/>
          <w:color w:val="FFC000"/>
          <w:sz w:val="24"/>
          <w:szCs w:val="24"/>
        </w:rPr>
        <w:t xml:space="preserve">Havering London Borough (2024) </w:t>
      </w:r>
      <w:r w:rsidRPr="4B6AEFC4">
        <w:rPr>
          <w:rFonts w:ascii="Arial" w:eastAsia="Arial" w:hAnsi="Arial" w:cs="Arial"/>
          <w:i/>
          <w:iCs/>
          <w:color w:val="FFC000"/>
          <w:sz w:val="24"/>
          <w:szCs w:val="24"/>
        </w:rPr>
        <w:t xml:space="preserve">Child protection conference and young people in care reviews guide. </w:t>
      </w:r>
      <w:r w:rsidRPr="7A1538F0">
        <w:rPr>
          <w:rFonts w:ascii="Arial" w:eastAsia="Arial" w:hAnsi="Arial" w:cs="Arial"/>
          <w:color w:val="FFC000"/>
          <w:sz w:val="24"/>
          <w:szCs w:val="24"/>
        </w:rPr>
        <w:t xml:space="preserve">Available at: </w:t>
      </w:r>
      <w:r w:rsidRPr="7A1538F0">
        <w:rPr>
          <w:rFonts w:ascii="Arial" w:eastAsia="Arial" w:hAnsi="Arial" w:cs="Arial"/>
          <w:sz w:val="24"/>
          <w:szCs w:val="24"/>
        </w:rPr>
        <w:t>https://www.havering.gov.uk/safeguarding-children/guide-child-protection-reviews-conferences</w:t>
      </w:r>
      <w:r w:rsidRPr="7A1538F0">
        <w:rPr>
          <w:rFonts w:ascii="Arial" w:eastAsia="Arial" w:hAnsi="Arial" w:cs="Arial"/>
          <w:color w:val="FFC000"/>
          <w:sz w:val="24"/>
          <w:szCs w:val="24"/>
        </w:rPr>
        <w:t xml:space="preserve"> (Accessed: 8</w:t>
      </w:r>
      <w:r w:rsidRPr="7A1538F0">
        <w:rPr>
          <w:rFonts w:ascii="Arial" w:eastAsia="Arial" w:hAnsi="Arial" w:cs="Arial"/>
          <w:color w:val="FFC000"/>
          <w:sz w:val="24"/>
          <w:szCs w:val="24"/>
          <w:vertAlign w:val="superscript"/>
        </w:rPr>
        <w:t>th</w:t>
      </w:r>
      <w:r w:rsidRPr="7A1538F0">
        <w:rPr>
          <w:rFonts w:ascii="Arial" w:eastAsia="Arial" w:hAnsi="Arial" w:cs="Arial"/>
          <w:color w:val="FFC000"/>
          <w:sz w:val="24"/>
          <w:szCs w:val="24"/>
        </w:rPr>
        <w:t xml:space="preserve"> July). </w:t>
      </w:r>
    </w:p>
    <w:p w14:paraId="482DC097" w14:textId="77777777" w:rsidR="00DC6B6A" w:rsidRDefault="00DC6B6A" w:rsidP="00DC6B6A">
      <w:pPr>
        <w:spacing w:after="0"/>
      </w:pPr>
      <w:r w:rsidRPr="4B6AEFC4">
        <w:rPr>
          <w:rFonts w:ascii="Arial" w:eastAsia="Arial" w:hAnsi="Arial" w:cs="Arial"/>
          <w:color w:val="A02B93" w:themeColor="accent5"/>
          <w:sz w:val="24"/>
          <w:szCs w:val="24"/>
        </w:rPr>
        <w:t xml:space="preserve">Hayes, N., O'Toole, L. &amp; Halpenny, A. M. (2017) </w:t>
      </w:r>
      <w:r w:rsidRPr="4B6AEFC4">
        <w:rPr>
          <w:rFonts w:ascii="Arial" w:eastAsia="Arial" w:hAnsi="Arial" w:cs="Arial"/>
          <w:i/>
          <w:iCs/>
          <w:color w:val="A02B93" w:themeColor="accent5"/>
          <w:sz w:val="24"/>
          <w:szCs w:val="24"/>
        </w:rPr>
        <w:t>Introducing Bronfenbrenner: A Guide for Practitioners and Students in Early Years Education</w:t>
      </w:r>
      <w:r w:rsidRPr="4B6AEFC4">
        <w:rPr>
          <w:rFonts w:ascii="Arial" w:eastAsia="Arial" w:hAnsi="Arial" w:cs="Arial"/>
          <w:color w:val="A02B93" w:themeColor="accent5"/>
          <w:sz w:val="24"/>
          <w:szCs w:val="24"/>
        </w:rPr>
        <w:t>. United Kingdom: Taylor &amp; Francis.</w:t>
      </w:r>
    </w:p>
    <w:p w14:paraId="1E4244E3"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6F597EBF" w14:textId="77777777" w:rsidR="00DC6B6A" w:rsidRDefault="00DC6B6A" w:rsidP="00DC6B6A">
      <w:pPr>
        <w:spacing w:after="0"/>
      </w:pPr>
      <w:r w:rsidRPr="4B6AEFC4">
        <w:rPr>
          <w:rFonts w:ascii="Arial" w:eastAsia="Arial" w:hAnsi="Arial" w:cs="Arial"/>
          <w:color w:val="A02B93" w:themeColor="accent5"/>
          <w:sz w:val="24"/>
          <w:szCs w:val="24"/>
        </w:rPr>
        <w:t xml:space="preserve">Herman, J. L. (2015) </w:t>
      </w:r>
      <w:r w:rsidRPr="4B6AEFC4">
        <w:rPr>
          <w:rFonts w:ascii="Arial" w:eastAsia="Arial" w:hAnsi="Arial" w:cs="Arial"/>
          <w:i/>
          <w:iCs/>
          <w:color w:val="A02B93" w:themeColor="accent5"/>
          <w:sz w:val="24"/>
          <w:szCs w:val="24"/>
        </w:rPr>
        <w:t>Trauma and Recovery: The Aftermath of Violence--From Domestic Abuse to Political Terror</w:t>
      </w:r>
      <w:r w:rsidRPr="4B6AEFC4">
        <w:rPr>
          <w:rFonts w:ascii="Arial" w:eastAsia="Arial" w:hAnsi="Arial" w:cs="Arial"/>
          <w:color w:val="A02B93" w:themeColor="accent5"/>
          <w:sz w:val="24"/>
          <w:szCs w:val="24"/>
        </w:rPr>
        <w:t>. United States: Basic Books.</w:t>
      </w:r>
    </w:p>
    <w:p w14:paraId="57604DC3"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24940CBB" w14:textId="77777777" w:rsidR="00DC6B6A" w:rsidRDefault="00DC6B6A" w:rsidP="00DC6B6A">
      <w:pPr>
        <w:spacing w:line="257" w:lineRule="auto"/>
      </w:pPr>
      <w:r w:rsidRPr="4B6AEFC4">
        <w:rPr>
          <w:rFonts w:ascii="Arial" w:eastAsia="Arial" w:hAnsi="Arial" w:cs="Arial"/>
          <w:color w:val="00B0F0"/>
          <w:sz w:val="24"/>
          <w:szCs w:val="24"/>
        </w:rPr>
        <w:t xml:space="preserve">HM Government (2023) </w:t>
      </w:r>
      <w:r w:rsidRPr="4B6AEFC4">
        <w:rPr>
          <w:rFonts w:ascii="Arial" w:eastAsia="Arial" w:hAnsi="Arial" w:cs="Arial"/>
          <w:i/>
          <w:iCs/>
          <w:color w:val="00B0F0"/>
          <w:sz w:val="24"/>
          <w:szCs w:val="24"/>
        </w:rPr>
        <w:t xml:space="preserve">Working Together to Safeguard Children. </w:t>
      </w:r>
      <w:r w:rsidRPr="5850EDEA">
        <w:rPr>
          <w:rFonts w:ascii="Arial" w:eastAsia="Arial" w:hAnsi="Arial" w:cs="Arial"/>
          <w:color w:val="00B0F0"/>
          <w:sz w:val="24"/>
          <w:szCs w:val="24"/>
        </w:rPr>
        <w:t>Available at: https://assets.publishing.service.gov.uk/media/65797f1e0467eb000d55f689/Working_together_to_safeguard_children_2023_-_statutory_framework.pdf (Accessed: 23 June 2024).</w:t>
      </w:r>
      <w:r w:rsidRPr="5850EDEA">
        <w:rPr>
          <w:rFonts w:ascii="Arial" w:eastAsia="Arial" w:hAnsi="Arial" w:cs="Arial"/>
          <w:color w:val="00B0F0"/>
          <w:sz w:val="24"/>
          <w:szCs w:val="24"/>
          <w:lang w:val="en-US"/>
        </w:rPr>
        <w:t xml:space="preserve"> </w:t>
      </w:r>
    </w:p>
    <w:p w14:paraId="5EB92212" w14:textId="77777777" w:rsidR="00DC6B6A" w:rsidRDefault="00DC6B6A" w:rsidP="00DC6B6A">
      <w:pPr>
        <w:spacing w:line="276" w:lineRule="auto"/>
      </w:pPr>
      <w:r w:rsidRPr="440CBAD4">
        <w:rPr>
          <w:rFonts w:ascii="Arial" w:eastAsia="Arial" w:hAnsi="Arial" w:cs="Arial"/>
          <w:color w:val="747474" w:themeColor="background2" w:themeShade="80"/>
          <w:sz w:val="24"/>
          <w:szCs w:val="24"/>
        </w:rPr>
        <w:t>HM Government (2023). Working Together to Safeguard Children Statutory framework. Available at:https://assets.publishing.service.gov.uk/media/65797f1e0467eb000d55f689/Working_together_to_safeguard_children_2023_-_statutory_framework.pdf (Accessed 8th July 2024)</w:t>
      </w:r>
    </w:p>
    <w:p w14:paraId="7F5CF8F5" w14:textId="77777777" w:rsidR="00DC6B6A" w:rsidRDefault="00DC6B6A" w:rsidP="00DC6B6A">
      <w:pPr>
        <w:spacing w:line="257" w:lineRule="auto"/>
      </w:pPr>
      <w:r w:rsidRPr="4B6AEFC4">
        <w:rPr>
          <w:rFonts w:ascii="Arial" w:eastAsia="Arial" w:hAnsi="Arial" w:cs="Arial"/>
          <w:color w:val="00B0F0"/>
          <w:sz w:val="24"/>
          <w:szCs w:val="24"/>
        </w:rPr>
        <w:t xml:space="preserve">HMICFRS (2023) </w:t>
      </w:r>
      <w:r w:rsidRPr="4B6AEFC4">
        <w:rPr>
          <w:rFonts w:ascii="Arial" w:eastAsia="Arial" w:hAnsi="Arial" w:cs="Arial"/>
          <w:i/>
          <w:iCs/>
          <w:color w:val="00B0F0"/>
          <w:sz w:val="24"/>
          <w:szCs w:val="24"/>
        </w:rPr>
        <w:t xml:space="preserve">Section 46 police protection. </w:t>
      </w:r>
      <w:r w:rsidRPr="5850EDEA">
        <w:rPr>
          <w:rFonts w:ascii="Arial" w:eastAsia="Arial" w:hAnsi="Arial" w:cs="Arial"/>
          <w:color w:val="00B0F0"/>
          <w:sz w:val="24"/>
          <w:szCs w:val="24"/>
        </w:rPr>
        <w:t>Available at: https://hmicfrs.justiceinspectorates.gov.uk/glossary/s46-police-protection/ (Accessed: 23 June 2024).</w:t>
      </w:r>
      <w:r w:rsidRPr="5850EDEA">
        <w:rPr>
          <w:rFonts w:ascii="Arial" w:eastAsia="Arial" w:hAnsi="Arial" w:cs="Arial"/>
          <w:color w:val="00B0F0"/>
          <w:sz w:val="24"/>
          <w:szCs w:val="24"/>
          <w:lang w:val="en-US"/>
        </w:rPr>
        <w:t xml:space="preserve"> </w:t>
      </w:r>
    </w:p>
    <w:p w14:paraId="2CC7C8D7" w14:textId="77777777" w:rsidR="00DC6B6A" w:rsidRDefault="00DC6B6A" w:rsidP="00DC6B6A">
      <w:pPr>
        <w:spacing w:line="257" w:lineRule="auto"/>
      </w:pPr>
      <w:r w:rsidRPr="4B6AEFC4">
        <w:rPr>
          <w:rFonts w:ascii="Arial" w:eastAsia="Arial" w:hAnsi="Arial" w:cs="Arial"/>
          <w:color w:val="FF0000"/>
          <w:sz w:val="24"/>
          <w:szCs w:val="24"/>
        </w:rPr>
        <w:t>Johnston, C. and Liddle, J. (2007) ‘The Mental Capacity Act 2005:’</w:t>
      </w:r>
      <w:r w:rsidRPr="4B6AEFC4">
        <w:rPr>
          <w:rFonts w:ascii="Arial" w:eastAsia="Arial" w:hAnsi="Arial" w:cs="Arial"/>
          <w:i/>
          <w:iCs/>
          <w:color w:val="FF0000"/>
          <w:sz w:val="24"/>
          <w:szCs w:val="24"/>
        </w:rPr>
        <w:t xml:space="preserve"> A new framework for healthcare decision making</w:t>
      </w:r>
      <w:r w:rsidRPr="4B6AEFC4">
        <w:rPr>
          <w:rFonts w:ascii="Arial" w:eastAsia="Arial" w:hAnsi="Arial" w:cs="Arial"/>
          <w:color w:val="FF0000"/>
          <w:sz w:val="24"/>
          <w:szCs w:val="24"/>
        </w:rPr>
        <w:t xml:space="preserve">, BMJ, 33(2), p. 94-97. </w:t>
      </w:r>
      <w:r w:rsidRPr="5850EDEA">
        <w:rPr>
          <w:rFonts w:ascii="Arial" w:eastAsia="Arial" w:hAnsi="Arial" w:cs="Arial"/>
          <w:color w:val="FF0000"/>
          <w:sz w:val="24"/>
          <w:szCs w:val="24"/>
        </w:rPr>
        <w:t xml:space="preserve">Available at: </w:t>
      </w:r>
      <w:r w:rsidRPr="0608353F">
        <w:rPr>
          <w:rFonts w:ascii="Arial" w:eastAsia="Arial" w:hAnsi="Arial" w:cs="Arial"/>
          <w:color w:val="FF0000"/>
          <w:sz w:val="24"/>
          <w:szCs w:val="24"/>
        </w:rPr>
        <w:t>https://doi.org/10.1136/jme.2006.016972</w:t>
      </w:r>
      <w:r w:rsidRPr="5850EDEA">
        <w:rPr>
          <w:rFonts w:ascii="Arial" w:eastAsia="Arial" w:hAnsi="Arial" w:cs="Arial"/>
          <w:color w:val="FF0000"/>
          <w:sz w:val="24"/>
          <w:szCs w:val="24"/>
        </w:rPr>
        <w:t xml:space="preserve">. (Accessed: 25 June 2024) </w:t>
      </w:r>
    </w:p>
    <w:p w14:paraId="0770A112" w14:textId="77777777" w:rsidR="00DC6B6A" w:rsidRDefault="00DC6B6A" w:rsidP="00DC6B6A">
      <w:pPr>
        <w:spacing w:line="257" w:lineRule="auto"/>
      </w:pPr>
      <w:r w:rsidRPr="4B6AEFC4">
        <w:rPr>
          <w:rFonts w:ascii="Arial" w:eastAsia="Arial" w:hAnsi="Arial" w:cs="Arial"/>
          <w:color w:val="00B0F0"/>
          <w:sz w:val="24"/>
          <w:szCs w:val="24"/>
        </w:rPr>
        <w:lastRenderedPageBreak/>
        <w:t xml:space="preserve">Khanom (2023) </w:t>
      </w:r>
      <w:r w:rsidRPr="4B6AEFC4">
        <w:rPr>
          <w:rFonts w:ascii="Arial" w:eastAsia="Arial" w:hAnsi="Arial" w:cs="Arial"/>
          <w:i/>
          <w:iCs/>
          <w:color w:val="00B0F0"/>
          <w:sz w:val="24"/>
          <w:szCs w:val="24"/>
        </w:rPr>
        <w:t xml:space="preserve">‘Everything you need to know about the Children’s Acts’, </w:t>
      </w:r>
      <w:r w:rsidRPr="4B6AEFC4">
        <w:rPr>
          <w:rFonts w:ascii="Arial" w:eastAsia="Arial" w:hAnsi="Arial" w:cs="Arial"/>
          <w:color w:val="00B0F0"/>
          <w:sz w:val="24"/>
          <w:szCs w:val="24"/>
        </w:rPr>
        <w:t>11 October.</w:t>
      </w:r>
      <w:r w:rsidRPr="4B6AEFC4">
        <w:rPr>
          <w:rFonts w:ascii="Arial" w:eastAsia="Arial" w:hAnsi="Arial" w:cs="Arial"/>
          <w:i/>
          <w:iCs/>
          <w:color w:val="00B0F0"/>
          <w:sz w:val="24"/>
          <w:szCs w:val="24"/>
        </w:rPr>
        <w:t xml:space="preserve"> </w:t>
      </w:r>
      <w:r w:rsidRPr="4646C9A2">
        <w:rPr>
          <w:rFonts w:ascii="Arial" w:eastAsia="Arial" w:hAnsi="Arial" w:cs="Arial"/>
          <w:color w:val="00B0F0"/>
          <w:sz w:val="24"/>
          <w:szCs w:val="24"/>
        </w:rPr>
        <w:t xml:space="preserve">Available at: </w:t>
      </w:r>
      <w:r w:rsidRPr="1CE718B0">
        <w:rPr>
          <w:rFonts w:ascii="Arial" w:eastAsia="Arial" w:hAnsi="Arial" w:cs="Arial"/>
          <w:color w:val="00B0F0"/>
          <w:sz w:val="24"/>
          <w:szCs w:val="24"/>
        </w:rPr>
        <w:t>https://www.oneeducation.org.uk/everything-you-need-to-know-about-the-childrens-acts/</w:t>
      </w:r>
      <w:r w:rsidRPr="4646C9A2">
        <w:rPr>
          <w:rFonts w:ascii="Arial" w:eastAsia="Arial" w:hAnsi="Arial" w:cs="Arial"/>
          <w:color w:val="00B0F0"/>
          <w:sz w:val="24"/>
          <w:szCs w:val="24"/>
        </w:rPr>
        <w:t xml:space="preserve"> (Accessed: 23 June 2024).</w:t>
      </w:r>
      <w:r w:rsidRPr="4646C9A2">
        <w:rPr>
          <w:rFonts w:ascii="Arial" w:eastAsia="Arial" w:hAnsi="Arial" w:cs="Arial"/>
          <w:color w:val="00B0F0"/>
          <w:sz w:val="24"/>
          <w:szCs w:val="24"/>
          <w:lang w:val="en-US"/>
        </w:rPr>
        <w:t xml:space="preserve"> </w:t>
      </w:r>
    </w:p>
    <w:p w14:paraId="06DFF587" w14:textId="77777777" w:rsidR="00DC6B6A" w:rsidRDefault="00DC6B6A" w:rsidP="00DC6B6A">
      <w:pPr>
        <w:spacing w:line="257" w:lineRule="auto"/>
      </w:pPr>
      <w:r w:rsidRPr="4B6AEFC4">
        <w:rPr>
          <w:rFonts w:ascii="Arial" w:eastAsia="Arial" w:hAnsi="Arial" w:cs="Arial"/>
          <w:color w:val="FFC000"/>
          <w:sz w:val="24"/>
          <w:szCs w:val="24"/>
          <w:lang w:val="en-US"/>
        </w:rPr>
        <w:t xml:space="preserve">Legislation.gov (2024a) </w:t>
      </w:r>
      <w:r w:rsidRPr="4B6AEFC4">
        <w:rPr>
          <w:rFonts w:ascii="Arial" w:eastAsia="Arial" w:hAnsi="Arial" w:cs="Arial"/>
          <w:i/>
          <w:iCs/>
          <w:color w:val="FFC000"/>
          <w:sz w:val="24"/>
          <w:szCs w:val="24"/>
          <w:lang w:val="en-US"/>
        </w:rPr>
        <w:t xml:space="preserve">Children Act 1989. </w:t>
      </w:r>
      <w:r w:rsidRPr="1CE718B0">
        <w:rPr>
          <w:rFonts w:ascii="Arial" w:eastAsia="Arial" w:hAnsi="Arial" w:cs="Arial"/>
          <w:color w:val="FFC000"/>
          <w:sz w:val="24"/>
          <w:szCs w:val="24"/>
          <w:lang w:val="en-US"/>
        </w:rPr>
        <w:t xml:space="preserve">Available at: </w:t>
      </w:r>
      <w:r w:rsidRPr="0331DF38">
        <w:rPr>
          <w:rFonts w:ascii="Arial" w:eastAsia="Arial" w:hAnsi="Arial" w:cs="Arial"/>
          <w:color w:val="FFC000"/>
          <w:sz w:val="24"/>
          <w:szCs w:val="24"/>
          <w:lang w:val="en-US"/>
        </w:rPr>
        <w:t>https://www.legislation.gov.uk/ukpga/1989/41/contents</w:t>
      </w:r>
      <w:r w:rsidRPr="1CE718B0">
        <w:rPr>
          <w:rFonts w:ascii="Arial" w:eastAsia="Arial" w:hAnsi="Arial" w:cs="Arial"/>
          <w:color w:val="FFC000"/>
          <w:sz w:val="24"/>
          <w:szCs w:val="24"/>
          <w:lang w:val="en-US"/>
        </w:rPr>
        <w:t xml:space="preserve"> (Accessed: 7</w:t>
      </w:r>
      <w:r w:rsidRPr="1CE718B0">
        <w:rPr>
          <w:rFonts w:ascii="Arial" w:eastAsia="Arial" w:hAnsi="Arial" w:cs="Arial"/>
          <w:color w:val="FFC000"/>
          <w:sz w:val="24"/>
          <w:szCs w:val="24"/>
          <w:vertAlign w:val="superscript"/>
          <w:lang w:val="en-US"/>
        </w:rPr>
        <w:t>th</w:t>
      </w:r>
      <w:r w:rsidRPr="1CE718B0">
        <w:rPr>
          <w:rFonts w:ascii="Arial" w:eastAsia="Arial" w:hAnsi="Arial" w:cs="Arial"/>
          <w:color w:val="FFC000"/>
          <w:sz w:val="24"/>
          <w:szCs w:val="24"/>
          <w:lang w:val="en-US"/>
        </w:rPr>
        <w:t xml:space="preserve"> July 2024). </w:t>
      </w:r>
      <w:r w:rsidRPr="1CE718B0">
        <w:rPr>
          <w:rFonts w:ascii="Arial" w:eastAsia="Arial" w:hAnsi="Arial" w:cs="Arial"/>
          <w:color w:val="FFC000"/>
          <w:sz w:val="24"/>
          <w:szCs w:val="24"/>
        </w:rPr>
        <w:t xml:space="preserve"> </w:t>
      </w:r>
    </w:p>
    <w:p w14:paraId="58DAE22E" w14:textId="77777777" w:rsidR="00DC6B6A" w:rsidRDefault="00DC6B6A" w:rsidP="00DC6B6A">
      <w:pPr>
        <w:spacing w:line="257" w:lineRule="auto"/>
      </w:pPr>
      <w:r w:rsidRPr="4B6AEFC4">
        <w:rPr>
          <w:rFonts w:ascii="Arial" w:eastAsia="Arial" w:hAnsi="Arial" w:cs="Arial"/>
          <w:color w:val="FFC000"/>
          <w:sz w:val="24"/>
          <w:szCs w:val="24"/>
          <w:lang w:val="en-US"/>
        </w:rPr>
        <w:t xml:space="preserve">Legislation.gov (2024b) </w:t>
      </w:r>
      <w:r w:rsidRPr="4B6AEFC4">
        <w:rPr>
          <w:rFonts w:ascii="Arial" w:eastAsia="Arial" w:hAnsi="Arial" w:cs="Arial"/>
          <w:i/>
          <w:iCs/>
          <w:color w:val="FFC000"/>
          <w:sz w:val="24"/>
          <w:szCs w:val="24"/>
          <w:lang w:val="en-US"/>
        </w:rPr>
        <w:t xml:space="preserve">Children Act 2004. </w:t>
      </w:r>
      <w:r w:rsidRPr="0331DF38">
        <w:rPr>
          <w:rFonts w:ascii="Arial" w:eastAsia="Arial" w:hAnsi="Arial" w:cs="Arial"/>
          <w:color w:val="FFC000"/>
          <w:sz w:val="24"/>
          <w:szCs w:val="24"/>
          <w:lang w:val="en-US"/>
        </w:rPr>
        <w:t>Available at: https://www.legislation.gov.uk/ukpga/2004/31/contents (Accessed: 7</w:t>
      </w:r>
      <w:r w:rsidRPr="0331DF38">
        <w:rPr>
          <w:rFonts w:ascii="Arial" w:eastAsia="Arial" w:hAnsi="Arial" w:cs="Arial"/>
          <w:color w:val="FFC000"/>
          <w:sz w:val="24"/>
          <w:szCs w:val="24"/>
          <w:vertAlign w:val="superscript"/>
          <w:lang w:val="en-US"/>
        </w:rPr>
        <w:t>th</w:t>
      </w:r>
      <w:r w:rsidRPr="0331DF38">
        <w:rPr>
          <w:rFonts w:ascii="Arial" w:eastAsia="Arial" w:hAnsi="Arial" w:cs="Arial"/>
          <w:color w:val="FFC000"/>
          <w:sz w:val="24"/>
          <w:szCs w:val="24"/>
          <w:lang w:val="en-US"/>
        </w:rPr>
        <w:t xml:space="preserve"> July 2024).  </w:t>
      </w:r>
      <w:r w:rsidRPr="0331DF38">
        <w:rPr>
          <w:rFonts w:ascii="Arial" w:eastAsia="Arial" w:hAnsi="Arial" w:cs="Arial"/>
          <w:color w:val="FFC000"/>
          <w:sz w:val="24"/>
          <w:szCs w:val="24"/>
        </w:rPr>
        <w:t xml:space="preserve"> </w:t>
      </w:r>
    </w:p>
    <w:p w14:paraId="6023EA02" w14:textId="77777777" w:rsidR="00DC6B6A" w:rsidRDefault="00DC6B6A" w:rsidP="00DC6B6A">
      <w:pPr>
        <w:spacing w:line="257" w:lineRule="auto"/>
        <w:rPr>
          <w:rFonts w:ascii="Arial" w:eastAsia="Arial" w:hAnsi="Arial" w:cs="Arial"/>
          <w:color w:val="7030A0"/>
          <w:sz w:val="24"/>
          <w:szCs w:val="24"/>
        </w:rPr>
      </w:pPr>
      <w:r w:rsidRPr="5203603E">
        <w:rPr>
          <w:rFonts w:ascii="Arial" w:eastAsia="Arial" w:hAnsi="Arial" w:cs="Arial"/>
          <w:color w:val="7030A0"/>
          <w:sz w:val="24"/>
          <w:szCs w:val="24"/>
        </w:rPr>
        <w:t>Legislation.gov.uk (2024)</w:t>
      </w:r>
      <w:r w:rsidRPr="5203603E">
        <w:rPr>
          <w:rFonts w:ascii="Arial" w:eastAsia="Arial" w:hAnsi="Arial" w:cs="Arial"/>
          <w:i/>
          <w:color w:val="7030A0"/>
          <w:sz w:val="24"/>
          <w:szCs w:val="24"/>
        </w:rPr>
        <w:t xml:space="preserve"> Data Protection Act 2018</w:t>
      </w:r>
      <w:r w:rsidRPr="5203603E">
        <w:rPr>
          <w:rFonts w:ascii="Arial" w:eastAsia="Arial" w:hAnsi="Arial" w:cs="Arial"/>
          <w:color w:val="7030A0"/>
          <w:sz w:val="24"/>
          <w:szCs w:val="24"/>
        </w:rPr>
        <w:t>. Available at: https://www.legislation.gov.uk/ukpga/2018/12/contents/enacted. (Accessed 17 June 2024).</w:t>
      </w:r>
    </w:p>
    <w:p w14:paraId="5CD52CC3" w14:textId="77777777" w:rsidR="00DC6B6A" w:rsidRDefault="00DC6B6A" w:rsidP="00DC6B6A">
      <w:pPr>
        <w:spacing w:line="257" w:lineRule="auto"/>
      </w:pPr>
      <w:r w:rsidRPr="4B6AEFC4">
        <w:rPr>
          <w:rFonts w:ascii="Arial" w:eastAsia="Arial" w:hAnsi="Arial" w:cs="Arial"/>
          <w:color w:val="A02B93" w:themeColor="accent5"/>
          <w:sz w:val="24"/>
          <w:szCs w:val="24"/>
        </w:rPr>
        <w:t>Leg</w:t>
      </w:r>
      <w:r w:rsidRPr="38D8586A">
        <w:rPr>
          <w:rFonts w:ascii="Arial" w:eastAsia="Arial" w:hAnsi="Arial" w:cs="Arial"/>
          <w:color w:val="7030A0"/>
          <w:sz w:val="24"/>
          <w:szCs w:val="24"/>
        </w:rPr>
        <w:t xml:space="preserve">islation.gov.uk (2024a) </w:t>
      </w:r>
      <w:r w:rsidRPr="38D8586A">
        <w:rPr>
          <w:rFonts w:ascii="Arial" w:eastAsia="Arial" w:hAnsi="Arial" w:cs="Arial"/>
          <w:i/>
          <w:color w:val="7030A0"/>
          <w:sz w:val="24"/>
          <w:szCs w:val="24"/>
        </w:rPr>
        <w:t>Education Act 2002</w:t>
      </w:r>
      <w:r w:rsidRPr="38D8586A">
        <w:rPr>
          <w:rFonts w:ascii="Arial" w:eastAsia="Arial" w:hAnsi="Arial" w:cs="Arial"/>
          <w:color w:val="7030A0"/>
          <w:sz w:val="24"/>
          <w:szCs w:val="24"/>
        </w:rPr>
        <w:t xml:space="preserve">, </w:t>
      </w:r>
      <w:r w:rsidRPr="38D8586A">
        <w:rPr>
          <w:rFonts w:ascii="Arial" w:eastAsia="Arial" w:hAnsi="Arial" w:cs="Arial"/>
          <w:i/>
          <w:color w:val="7030A0"/>
          <w:sz w:val="24"/>
          <w:szCs w:val="24"/>
        </w:rPr>
        <w:t>Section 175.</w:t>
      </w:r>
      <w:r w:rsidRPr="38D8586A">
        <w:rPr>
          <w:rFonts w:ascii="Arial" w:eastAsia="Arial" w:hAnsi="Arial" w:cs="Arial"/>
          <w:color w:val="7030A0"/>
          <w:sz w:val="24"/>
          <w:szCs w:val="24"/>
        </w:rPr>
        <w:t xml:space="preserve"> Available at: https://www.legislation.gov.uk/ukpga/2002/32/section/175. (Accessed: 21</w:t>
      </w:r>
      <w:r w:rsidRPr="38D8586A">
        <w:rPr>
          <w:rFonts w:ascii="Arial" w:eastAsia="Arial" w:hAnsi="Arial" w:cs="Arial"/>
          <w:color w:val="7030A0"/>
          <w:sz w:val="24"/>
          <w:szCs w:val="24"/>
          <w:vertAlign w:val="superscript"/>
        </w:rPr>
        <w:t>st</w:t>
      </w:r>
      <w:r w:rsidRPr="38D8586A">
        <w:rPr>
          <w:rFonts w:ascii="Arial" w:eastAsia="Arial" w:hAnsi="Arial" w:cs="Arial"/>
          <w:color w:val="7030A0"/>
          <w:sz w:val="24"/>
          <w:szCs w:val="24"/>
        </w:rPr>
        <w:t xml:space="preserve"> June 2024).</w:t>
      </w:r>
    </w:p>
    <w:p w14:paraId="79230D1A" w14:textId="77777777" w:rsidR="00DC6B6A" w:rsidRDefault="00DC6B6A" w:rsidP="00DC6B6A">
      <w:pPr>
        <w:spacing w:line="257" w:lineRule="auto"/>
      </w:pPr>
      <w:r w:rsidRPr="4B6AEFC4">
        <w:rPr>
          <w:rFonts w:ascii="Arial" w:eastAsia="Arial" w:hAnsi="Arial" w:cs="Arial"/>
          <w:color w:val="A02B93" w:themeColor="accent5"/>
          <w:sz w:val="24"/>
          <w:szCs w:val="24"/>
        </w:rPr>
        <w:t>L</w:t>
      </w:r>
      <w:r w:rsidRPr="766DCAF1">
        <w:rPr>
          <w:rFonts w:ascii="Arial" w:eastAsia="Arial" w:hAnsi="Arial" w:cs="Arial"/>
          <w:color w:val="7030A0"/>
          <w:sz w:val="24"/>
          <w:szCs w:val="24"/>
        </w:rPr>
        <w:t xml:space="preserve">egislation.gov.uk (2024b) </w:t>
      </w:r>
      <w:r w:rsidRPr="766DCAF1">
        <w:rPr>
          <w:rFonts w:ascii="Arial" w:eastAsia="Arial" w:hAnsi="Arial" w:cs="Arial"/>
          <w:i/>
          <w:color w:val="7030A0"/>
          <w:sz w:val="24"/>
          <w:szCs w:val="24"/>
        </w:rPr>
        <w:t>The Children Act 1989, section 47</w:t>
      </w:r>
      <w:r w:rsidRPr="766DCAF1">
        <w:rPr>
          <w:rFonts w:ascii="Arial" w:eastAsia="Arial" w:hAnsi="Arial" w:cs="Arial"/>
          <w:color w:val="7030A0"/>
          <w:sz w:val="24"/>
          <w:szCs w:val="24"/>
        </w:rPr>
        <w:t>. Available at: https://www.legislation.gov.uk/ukpga/1989/41/section/47. (Accessed: 19</w:t>
      </w:r>
      <w:r w:rsidRPr="766DCAF1">
        <w:rPr>
          <w:rFonts w:ascii="Arial" w:eastAsia="Arial" w:hAnsi="Arial" w:cs="Arial"/>
          <w:color w:val="7030A0"/>
          <w:sz w:val="24"/>
          <w:szCs w:val="24"/>
          <w:vertAlign w:val="superscript"/>
        </w:rPr>
        <w:t>th</w:t>
      </w:r>
      <w:r w:rsidRPr="766DCAF1">
        <w:rPr>
          <w:rFonts w:ascii="Arial" w:eastAsia="Arial" w:hAnsi="Arial" w:cs="Arial"/>
          <w:color w:val="7030A0"/>
          <w:sz w:val="24"/>
          <w:szCs w:val="24"/>
        </w:rPr>
        <w:t xml:space="preserve"> June 2024).</w:t>
      </w:r>
    </w:p>
    <w:p w14:paraId="50BA9D99" w14:textId="77777777" w:rsidR="00DC6B6A" w:rsidRDefault="00DC6B6A" w:rsidP="00DC6B6A">
      <w:pPr>
        <w:spacing w:line="257" w:lineRule="auto"/>
      </w:pPr>
      <w:r w:rsidRPr="4B6AEFC4">
        <w:rPr>
          <w:rFonts w:ascii="Arial" w:eastAsia="Arial" w:hAnsi="Arial" w:cs="Arial"/>
          <w:color w:val="A02B93" w:themeColor="accent5"/>
          <w:sz w:val="24"/>
          <w:szCs w:val="24"/>
        </w:rPr>
        <w:t>L</w:t>
      </w:r>
      <w:r w:rsidRPr="3AC53295">
        <w:rPr>
          <w:rFonts w:ascii="Arial" w:eastAsia="Arial" w:hAnsi="Arial" w:cs="Arial"/>
          <w:color w:val="7030A0"/>
          <w:sz w:val="24"/>
          <w:szCs w:val="24"/>
        </w:rPr>
        <w:t xml:space="preserve">egislation.gov.uk (2024c) </w:t>
      </w:r>
      <w:r w:rsidRPr="3AC53295">
        <w:rPr>
          <w:rFonts w:ascii="Arial" w:eastAsia="Arial" w:hAnsi="Arial" w:cs="Arial"/>
          <w:i/>
          <w:color w:val="7030A0"/>
          <w:sz w:val="24"/>
          <w:szCs w:val="24"/>
        </w:rPr>
        <w:t>The Children Act 1989, section 17</w:t>
      </w:r>
      <w:r w:rsidRPr="3AC53295">
        <w:rPr>
          <w:rFonts w:ascii="Arial" w:eastAsia="Arial" w:hAnsi="Arial" w:cs="Arial"/>
          <w:color w:val="7030A0"/>
          <w:sz w:val="24"/>
          <w:szCs w:val="24"/>
        </w:rPr>
        <w:t>. Available at: https://www.legislation.gov.uk/ukpga/1989/41/section/17. (Accessed: 19</w:t>
      </w:r>
      <w:r w:rsidRPr="3AC53295">
        <w:rPr>
          <w:rFonts w:ascii="Arial" w:eastAsia="Arial" w:hAnsi="Arial" w:cs="Arial"/>
          <w:color w:val="7030A0"/>
          <w:sz w:val="24"/>
          <w:szCs w:val="24"/>
          <w:vertAlign w:val="superscript"/>
        </w:rPr>
        <w:t>th</w:t>
      </w:r>
      <w:r w:rsidRPr="3AC53295">
        <w:rPr>
          <w:rFonts w:ascii="Arial" w:eastAsia="Arial" w:hAnsi="Arial" w:cs="Arial"/>
          <w:color w:val="7030A0"/>
          <w:sz w:val="24"/>
          <w:szCs w:val="24"/>
        </w:rPr>
        <w:t xml:space="preserve"> June 2024).</w:t>
      </w:r>
    </w:p>
    <w:p w14:paraId="223CD9DD" w14:textId="77777777" w:rsidR="00DC6B6A" w:rsidRDefault="00DC6B6A" w:rsidP="00DC6B6A">
      <w:pPr>
        <w:spacing w:line="257" w:lineRule="auto"/>
      </w:pPr>
      <w:r w:rsidRPr="4B6AEFC4">
        <w:rPr>
          <w:rFonts w:ascii="Arial" w:eastAsia="Arial" w:hAnsi="Arial" w:cs="Arial"/>
          <w:color w:val="A02B93" w:themeColor="accent5"/>
          <w:sz w:val="24"/>
          <w:szCs w:val="24"/>
        </w:rPr>
        <w:t xml:space="preserve">Legislation.gov.uk (2024d) </w:t>
      </w:r>
      <w:r w:rsidRPr="4B6AEFC4">
        <w:rPr>
          <w:rFonts w:ascii="Arial" w:eastAsia="Arial" w:hAnsi="Arial" w:cs="Arial"/>
          <w:i/>
          <w:iCs/>
          <w:color w:val="A02B93" w:themeColor="accent5"/>
          <w:sz w:val="24"/>
          <w:szCs w:val="24"/>
        </w:rPr>
        <w:t>Social Services and Well-being (Wales) Act 2014</w:t>
      </w:r>
      <w:r w:rsidRPr="4B6AEFC4">
        <w:rPr>
          <w:rFonts w:ascii="Arial" w:eastAsia="Arial" w:hAnsi="Arial" w:cs="Arial"/>
          <w:color w:val="A02B93" w:themeColor="accent5"/>
          <w:sz w:val="24"/>
          <w:szCs w:val="24"/>
        </w:rPr>
        <w:t xml:space="preserve">. </w:t>
      </w:r>
      <w:r w:rsidRPr="7B7C78AE">
        <w:rPr>
          <w:rFonts w:ascii="Arial" w:eastAsia="Arial" w:hAnsi="Arial" w:cs="Arial"/>
          <w:color w:val="A02B93" w:themeColor="accent5"/>
          <w:sz w:val="24"/>
          <w:szCs w:val="24"/>
        </w:rPr>
        <w:t>Available at: https://www.legislation.gov.uk/anaw/2014/4/contents. (Accessed: 20</w:t>
      </w:r>
      <w:r w:rsidRPr="7B7C78AE">
        <w:rPr>
          <w:rFonts w:ascii="Arial" w:eastAsia="Arial" w:hAnsi="Arial" w:cs="Arial"/>
          <w:color w:val="A02B93" w:themeColor="accent5"/>
          <w:sz w:val="24"/>
          <w:szCs w:val="24"/>
          <w:vertAlign w:val="superscript"/>
        </w:rPr>
        <w:t>th</w:t>
      </w:r>
      <w:r w:rsidRPr="7B7C78AE">
        <w:rPr>
          <w:rFonts w:ascii="Arial" w:eastAsia="Arial" w:hAnsi="Arial" w:cs="Arial"/>
          <w:color w:val="A02B93" w:themeColor="accent5"/>
          <w:sz w:val="24"/>
          <w:szCs w:val="24"/>
        </w:rPr>
        <w:t xml:space="preserve"> June 2024).</w:t>
      </w:r>
    </w:p>
    <w:p w14:paraId="137EC09D" w14:textId="77777777" w:rsidR="00DC6B6A" w:rsidRDefault="00DC6B6A" w:rsidP="00DC6B6A">
      <w:pPr>
        <w:spacing w:after="0"/>
        <w:rPr>
          <w:rFonts w:ascii="Arial" w:eastAsia="Arial" w:hAnsi="Arial" w:cs="Arial"/>
          <w:color w:val="7030A0"/>
          <w:sz w:val="24"/>
          <w:szCs w:val="24"/>
        </w:rPr>
      </w:pPr>
      <w:r w:rsidRPr="7E8E7B4A">
        <w:rPr>
          <w:rFonts w:ascii="Arial" w:eastAsia="Arial" w:hAnsi="Arial" w:cs="Arial"/>
          <w:color w:val="7030A0"/>
          <w:sz w:val="24"/>
          <w:szCs w:val="24"/>
        </w:rPr>
        <w:t xml:space="preserve">Legislation.gov.uk (2024e) </w:t>
      </w:r>
      <w:r w:rsidRPr="7E8E7B4A">
        <w:rPr>
          <w:rFonts w:ascii="Arial" w:eastAsia="Arial" w:hAnsi="Arial" w:cs="Arial"/>
          <w:i/>
          <w:color w:val="7030A0"/>
          <w:sz w:val="24"/>
          <w:szCs w:val="24"/>
        </w:rPr>
        <w:t>The Children Act 2004</w:t>
      </w:r>
      <w:r w:rsidRPr="7E8E7B4A">
        <w:rPr>
          <w:rFonts w:ascii="Arial" w:eastAsia="Arial" w:hAnsi="Arial" w:cs="Arial"/>
          <w:color w:val="7030A0"/>
          <w:sz w:val="24"/>
          <w:szCs w:val="24"/>
        </w:rPr>
        <w:t xml:space="preserve">, </w:t>
      </w:r>
      <w:r w:rsidRPr="7E8E7B4A">
        <w:rPr>
          <w:rFonts w:ascii="Arial" w:eastAsia="Arial" w:hAnsi="Arial" w:cs="Arial"/>
          <w:i/>
          <w:color w:val="7030A0"/>
          <w:sz w:val="24"/>
          <w:szCs w:val="24"/>
        </w:rPr>
        <w:t>section 11.</w:t>
      </w:r>
      <w:r w:rsidRPr="7E8E7B4A">
        <w:rPr>
          <w:rFonts w:ascii="Arial" w:eastAsia="Arial" w:hAnsi="Arial" w:cs="Arial"/>
          <w:color w:val="7030A0"/>
          <w:sz w:val="24"/>
          <w:szCs w:val="24"/>
        </w:rPr>
        <w:t xml:space="preserve"> Available at: https://www.legislation.gov.uk/ukpga/2004/31/contents. (Accessed: 19</w:t>
      </w:r>
      <w:r w:rsidRPr="7E8E7B4A">
        <w:rPr>
          <w:rFonts w:ascii="Arial" w:eastAsia="Arial" w:hAnsi="Arial" w:cs="Arial"/>
          <w:color w:val="7030A0"/>
          <w:sz w:val="19"/>
          <w:szCs w:val="19"/>
          <w:vertAlign w:val="superscript"/>
        </w:rPr>
        <w:t>th</w:t>
      </w:r>
      <w:r w:rsidRPr="7E8E7B4A">
        <w:rPr>
          <w:rFonts w:ascii="Arial" w:eastAsia="Arial" w:hAnsi="Arial" w:cs="Arial"/>
          <w:color w:val="7030A0"/>
          <w:sz w:val="24"/>
          <w:szCs w:val="24"/>
        </w:rPr>
        <w:t xml:space="preserve"> June 2024). </w:t>
      </w:r>
    </w:p>
    <w:p w14:paraId="00B00BE6"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7CC52741" w14:textId="77777777" w:rsidR="00DC6B6A" w:rsidRDefault="00DC6B6A" w:rsidP="00DC6B6A">
      <w:pPr>
        <w:spacing w:line="257" w:lineRule="auto"/>
      </w:pPr>
      <w:r w:rsidRPr="4B6AEFC4">
        <w:rPr>
          <w:rFonts w:ascii="Arial" w:eastAsia="Arial" w:hAnsi="Arial" w:cs="Arial"/>
          <w:color w:val="00B050"/>
          <w:sz w:val="24"/>
          <w:szCs w:val="24"/>
        </w:rPr>
        <w:t xml:space="preserve">Lynch, M (2023) </w:t>
      </w:r>
      <w:r w:rsidRPr="4B6AEFC4">
        <w:rPr>
          <w:rFonts w:ascii="Arial" w:eastAsia="Arial" w:hAnsi="Arial" w:cs="Arial"/>
          <w:i/>
          <w:iCs/>
          <w:color w:val="00B050"/>
          <w:sz w:val="24"/>
          <w:szCs w:val="24"/>
        </w:rPr>
        <w:t>The role of Early Years Professionals in Child Development. Available at: The Role of Early Years Professionals in Child Development – Pedagogue</w:t>
      </w:r>
      <w:r w:rsidRPr="4B6AEFC4">
        <w:rPr>
          <w:rFonts w:ascii="Arial" w:eastAsia="Arial" w:hAnsi="Arial" w:cs="Arial"/>
          <w:color w:val="00B050"/>
          <w:sz w:val="24"/>
          <w:szCs w:val="24"/>
        </w:rPr>
        <w:t>. Accessed: 4</w:t>
      </w:r>
      <w:r w:rsidRPr="4B6AEFC4">
        <w:rPr>
          <w:rFonts w:ascii="Arial" w:eastAsia="Arial" w:hAnsi="Arial" w:cs="Arial"/>
          <w:color w:val="00B050"/>
          <w:sz w:val="24"/>
          <w:szCs w:val="24"/>
          <w:vertAlign w:val="superscript"/>
        </w:rPr>
        <w:t>th</w:t>
      </w:r>
      <w:r w:rsidRPr="4B6AEFC4">
        <w:rPr>
          <w:rFonts w:ascii="Arial" w:eastAsia="Arial" w:hAnsi="Arial" w:cs="Arial"/>
          <w:color w:val="00B050"/>
          <w:sz w:val="24"/>
          <w:szCs w:val="24"/>
        </w:rPr>
        <w:t xml:space="preserve"> July 2024 </w:t>
      </w:r>
    </w:p>
    <w:p w14:paraId="327FEB5E" w14:textId="77777777" w:rsidR="00DC6B6A" w:rsidRDefault="00DC6B6A" w:rsidP="00DC6B6A">
      <w:pPr>
        <w:spacing w:line="257" w:lineRule="auto"/>
      </w:pPr>
      <w:r w:rsidRPr="4B6AEFC4">
        <w:rPr>
          <w:rFonts w:ascii="Arial" w:eastAsia="Arial" w:hAnsi="Arial" w:cs="Arial"/>
          <w:color w:val="FF0000"/>
          <w:sz w:val="24"/>
          <w:szCs w:val="24"/>
        </w:rPr>
        <w:t xml:space="preserve">Manthorpe, J., Rapaport, J. and Stanley, N. (2008) ‘The Mental Capacity Act 2005 and Its Influences on Social Work Practice:’ </w:t>
      </w:r>
      <w:r w:rsidRPr="4B6AEFC4">
        <w:rPr>
          <w:rFonts w:ascii="Arial" w:eastAsia="Arial" w:hAnsi="Arial" w:cs="Arial"/>
          <w:i/>
          <w:iCs/>
          <w:color w:val="FF0000"/>
          <w:sz w:val="24"/>
          <w:szCs w:val="24"/>
        </w:rPr>
        <w:t>Debate and Synthesis</w:t>
      </w:r>
      <w:r w:rsidRPr="4B6AEFC4">
        <w:rPr>
          <w:rFonts w:ascii="Arial" w:eastAsia="Arial" w:hAnsi="Arial" w:cs="Arial"/>
          <w:color w:val="FF0000"/>
          <w:sz w:val="24"/>
          <w:szCs w:val="24"/>
        </w:rPr>
        <w:t xml:space="preserve">, Taylor &amp; Francis, 20(3), p. 151-162. </w:t>
      </w:r>
      <w:r w:rsidRPr="7E8E7B4A">
        <w:rPr>
          <w:rFonts w:ascii="Arial" w:eastAsia="Arial" w:hAnsi="Arial" w:cs="Arial"/>
          <w:color w:val="FF0000"/>
          <w:sz w:val="24"/>
          <w:szCs w:val="24"/>
        </w:rPr>
        <w:t xml:space="preserve">Available at: https://doi.org/10.1080/09503150802341384. (Accessed: 25 June 2024) </w:t>
      </w:r>
    </w:p>
    <w:p w14:paraId="707532D0" w14:textId="77777777" w:rsidR="00DC6B6A" w:rsidRDefault="00DC6B6A" w:rsidP="00DC6B6A">
      <w:pPr>
        <w:spacing w:line="257" w:lineRule="auto"/>
      </w:pPr>
      <w:r w:rsidRPr="4B6AEFC4">
        <w:rPr>
          <w:rFonts w:ascii="Arial" w:eastAsia="Arial" w:hAnsi="Arial" w:cs="Arial"/>
          <w:color w:val="00B050"/>
          <w:sz w:val="24"/>
          <w:szCs w:val="24"/>
        </w:rPr>
        <w:t>Mcleod, S (2024</w:t>
      </w:r>
      <w:r w:rsidRPr="4B6AEFC4">
        <w:rPr>
          <w:rFonts w:ascii="Arial" w:eastAsia="Arial" w:hAnsi="Arial" w:cs="Arial"/>
          <w:i/>
          <w:iCs/>
          <w:color w:val="00B050"/>
          <w:sz w:val="24"/>
          <w:szCs w:val="24"/>
        </w:rPr>
        <w:t>) Maslow’s Hierarchy of Needs</w:t>
      </w:r>
      <w:r w:rsidRPr="4B6AEFC4">
        <w:rPr>
          <w:rFonts w:ascii="Arial" w:eastAsia="Arial" w:hAnsi="Arial" w:cs="Arial"/>
          <w:color w:val="00B050"/>
          <w:sz w:val="24"/>
          <w:szCs w:val="24"/>
        </w:rPr>
        <w:t xml:space="preserve">. </w:t>
      </w:r>
      <w:r w:rsidRPr="7E8E7B4A">
        <w:rPr>
          <w:rFonts w:ascii="Arial" w:eastAsia="Arial" w:hAnsi="Arial" w:cs="Arial"/>
          <w:color w:val="00B050"/>
          <w:sz w:val="24"/>
          <w:szCs w:val="24"/>
        </w:rPr>
        <w:t>Available at: https://www.simplypsychology.org/maslow.html (Accessed: 3</w:t>
      </w:r>
      <w:r w:rsidRPr="7E8E7B4A">
        <w:rPr>
          <w:rFonts w:ascii="Arial" w:eastAsia="Arial" w:hAnsi="Arial" w:cs="Arial"/>
          <w:color w:val="00B050"/>
          <w:sz w:val="24"/>
          <w:szCs w:val="24"/>
          <w:vertAlign w:val="superscript"/>
        </w:rPr>
        <w:t>rd</w:t>
      </w:r>
      <w:r w:rsidRPr="7E8E7B4A">
        <w:rPr>
          <w:rFonts w:ascii="Arial" w:eastAsia="Arial" w:hAnsi="Arial" w:cs="Arial"/>
          <w:color w:val="00B050"/>
          <w:sz w:val="24"/>
          <w:szCs w:val="24"/>
        </w:rPr>
        <w:t xml:space="preserve"> July 2024). </w:t>
      </w:r>
    </w:p>
    <w:p w14:paraId="5B2B4235" w14:textId="77777777" w:rsidR="00DC6B6A" w:rsidRDefault="00DC6B6A" w:rsidP="00DC6B6A">
      <w:pPr>
        <w:spacing w:line="257" w:lineRule="auto"/>
      </w:pPr>
      <w:r w:rsidRPr="4B6AEFC4">
        <w:rPr>
          <w:rFonts w:ascii="Arial" w:eastAsia="Arial" w:hAnsi="Arial" w:cs="Arial"/>
          <w:color w:val="00B0F0"/>
          <w:sz w:val="24"/>
          <w:szCs w:val="24"/>
        </w:rPr>
        <w:t xml:space="preserve">Mental Health Foundation (2021) </w:t>
      </w:r>
      <w:r w:rsidRPr="4B6AEFC4">
        <w:rPr>
          <w:rFonts w:ascii="Arial" w:eastAsia="Arial" w:hAnsi="Arial" w:cs="Arial"/>
          <w:i/>
          <w:iCs/>
          <w:color w:val="00B0F0"/>
          <w:sz w:val="24"/>
          <w:szCs w:val="24"/>
        </w:rPr>
        <w:t xml:space="preserve">Human rights and mental health. </w:t>
      </w:r>
      <w:r w:rsidRPr="7E8E7B4A">
        <w:rPr>
          <w:rFonts w:ascii="Arial" w:eastAsia="Arial" w:hAnsi="Arial" w:cs="Arial"/>
          <w:color w:val="00B0F0"/>
          <w:sz w:val="24"/>
          <w:szCs w:val="24"/>
        </w:rPr>
        <w:t xml:space="preserve">Available at: </w:t>
      </w:r>
      <w:r w:rsidRPr="7E8E7B4A">
        <w:rPr>
          <w:rFonts w:ascii="Arial" w:eastAsia="Arial" w:hAnsi="Arial" w:cs="Arial"/>
          <w:sz w:val="24"/>
          <w:szCs w:val="24"/>
        </w:rPr>
        <w:t>https://www.mentalhealth.org.uk/explore-mental-health/a-z-topics/human-rights-and-mental-health</w:t>
      </w:r>
      <w:r w:rsidRPr="7E8E7B4A">
        <w:rPr>
          <w:rFonts w:ascii="Arial" w:eastAsia="Arial" w:hAnsi="Arial" w:cs="Arial"/>
          <w:color w:val="00B0F0"/>
          <w:sz w:val="24"/>
          <w:szCs w:val="24"/>
        </w:rPr>
        <w:t xml:space="preserve"> (Accessed: 03 July 2024).</w:t>
      </w:r>
      <w:r w:rsidRPr="7E8E7B4A">
        <w:rPr>
          <w:rFonts w:ascii="Arial" w:eastAsia="Arial" w:hAnsi="Arial" w:cs="Arial"/>
          <w:color w:val="00B0F0"/>
          <w:sz w:val="24"/>
          <w:szCs w:val="24"/>
          <w:lang w:val="en-US"/>
        </w:rPr>
        <w:t xml:space="preserve"> </w:t>
      </w:r>
    </w:p>
    <w:p w14:paraId="2597D3C8" w14:textId="77777777" w:rsidR="00DC6B6A" w:rsidRDefault="00DC6B6A" w:rsidP="00DC6B6A">
      <w:pPr>
        <w:spacing w:line="257" w:lineRule="auto"/>
      </w:pPr>
      <w:r w:rsidRPr="4B6AEFC4">
        <w:rPr>
          <w:rFonts w:ascii="Arial" w:eastAsia="Arial" w:hAnsi="Arial" w:cs="Arial"/>
          <w:color w:val="00B050"/>
          <w:sz w:val="24"/>
          <w:szCs w:val="24"/>
        </w:rPr>
        <w:t xml:space="preserve">My Concern (no date) </w:t>
      </w:r>
      <w:r w:rsidRPr="4B6AEFC4">
        <w:rPr>
          <w:rFonts w:ascii="Arial" w:eastAsia="Arial" w:hAnsi="Arial" w:cs="Arial"/>
          <w:i/>
          <w:iCs/>
          <w:color w:val="00B050"/>
          <w:sz w:val="24"/>
          <w:szCs w:val="24"/>
        </w:rPr>
        <w:t>The Safeguarding Company.</w:t>
      </w:r>
      <w:r w:rsidRPr="4B6AEFC4">
        <w:rPr>
          <w:rFonts w:ascii="Arial" w:eastAsia="Arial" w:hAnsi="Arial" w:cs="Arial"/>
          <w:color w:val="00B050"/>
          <w:sz w:val="24"/>
          <w:szCs w:val="24"/>
        </w:rPr>
        <w:t xml:space="preserve"> </w:t>
      </w:r>
      <w:r w:rsidRPr="7E8E7B4A">
        <w:rPr>
          <w:rFonts w:ascii="Arial" w:eastAsia="Arial" w:hAnsi="Arial" w:cs="Arial"/>
          <w:color w:val="00B050"/>
          <w:sz w:val="24"/>
          <w:szCs w:val="24"/>
        </w:rPr>
        <w:t>Available at:</w:t>
      </w:r>
      <w:r w:rsidRPr="7E8E7B4A">
        <w:rPr>
          <w:rFonts w:ascii="Arial" w:eastAsia="Arial" w:hAnsi="Arial" w:cs="Arial"/>
          <w:i/>
          <w:iCs/>
          <w:color w:val="00B050"/>
          <w:sz w:val="24"/>
          <w:szCs w:val="24"/>
        </w:rPr>
        <w:t xml:space="preserve"> </w:t>
      </w:r>
      <w:r w:rsidRPr="7E8E7B4A">
        <w:rPr>
          <w:rFonts w:ascii="Arial" w:eastAsia="Arial" w:hAnsi="Arial" w:cs="Arial"/>
          <w:i/>
          <w:iCs/>
          <w:sz w:val="24"/>
          <w:szCs w:val="24"/>
        </w:rPr>
        <w:t>https://login.thesafeguardingcompany.com/Identity/Account/Login</w:t>
      </w:r>
      <w:r w:rsidRPr="7E8E7B4A">
        <w:rPr>
          <w:rFonts w:ascii="Arial" w:eastAsia="Arial" w:hAnsi="Arial" w:cs="Arial"/>
          <w:color w:val="00B050"/>
          <w:sz w:val="24"/>
          <w:szCs w:val="24"/>
        </w:rPr>
        <w:t xml:space="preserve"> (Accessed: 4</w:t>
      </w:r>
      <w:r w:rsidRPr="7E8E7B4A">
        <w:rPr>
          <w:rFonts w:ascii="Arial" w:eastAsia="Arial" w:hAnsi="Arial" w:cs="Arial"/>
          <w:color w:val="00B050"/>
          <w:sz w:val="24"/>
          <w:szCs w:val="24"/>
          <w:vertAlign w:val="superscript"/>
        </w:rPr>
        <w:t>th</w:t>
      </w:r>
      <w:r w:rsidRPr="7E8E7B4A">
        <w:rPr>
          <w:rFonts w:ascii="Arial" w:eastAsia="Arial" w:hAnsi="Arial" w:cs="Arial"/>
          <w:color w:val="00B050"/>
          <w:sz w:val="24"/>
          <w:szCs w:val="24"/>
        </w:rPr>
        <w:t xml:space="preserve"> July 2024). </w:t>
      </w:r>
    </w:p>
    <w:p w14:paraId="4CA4620B" w14:textId="77777777" w:rsidR="00DC6B6A" w:rsidRDefault="00DC6B6A" w:rsidP="00DC6B6A">
      <w:pPr>
        <w:spacing w:line="257" w:lineRule="auto"/>
      </w:pPr>
      <w:r w:rsidRPr="4B6AEFC4">
        <w:rPr>
          <w:rFonts w:ascii="Arial" w:eastAsia="Arial" w:hAnsi="Arial" w:cs="Arial"/>
          <w:color w:val="A6A6A6" w:themeColor="background1" w:themeShade="A6"/>
          <w:sz w:val="24"/>
          <w:szCs w:val="24"/>
        </w:rPr>
        <w:lastRenderedPageBreak/>
        <w:t xml:space="preserve">National Career Service (no date) </w:t>
      </w:r>
      <w:r w:rsidRPr="4B6AEFC4">
        <w:rPr>
          <w:rFonts w:ascii="Arial" w:eastAsia="Arial" w:hAnsi="Arial" w:cs="Arial"/>
          <w:i/>
          <w:iCs/>
          <w:color w:val="A6A6A6" w:themeColor="background1" w:themeShade="A6"/>
          <w:sz w:val="24"/>
          <w:szCs w:val="24"/>
        </w:rPr>
        <w:t>Substance misuse outreach worker</w:t>
      </w:r>
      <w:r w:rsidRPr="4B6AEFC4">
        <w:rPr>
          <w:rFonts w:ascii="Arial" w:eastAsia="Arial" w:hAnsi="Arial" w:cs="Arial"/>
          <w:color w:val="A6A6A6" w:themeColor="background1" w:themeShade="A6"/>
          <w:sz w:val="24"/>
          <w:szCs w:val="24"/>
        </w:rPr>
        <w:t xml:space="preserve">. </w:t>
      </w:r>
      <w:r w:rsidRPr="7E8E7B4A">
        <w:rPr>
          <w:rFonts w:ascii="Arial" w:eastAsia="Arial" w:hAnsi="Arial" w:cs="Arial"/>
          <w:color w:val="A6A6A6" w:themeColor="background1" w:themeShade="A6"/>
          <w:sz w:val="24"/>
          <w:szCs w:val="24"/>
        </w:rPr>
        <w:t xml:space="preserve">Available at: </w:t>
      </w:r>
      <w:r w:rsidRPr="7E8E7B4A">
        <w:rPr>
          <w:rFonts w:ascii="Arial" w:eastAsia="Arial" w:hAnsi="Arial" w:cs="Arial"/>
          <w:sz w:val="24"/>
          <w:szCs w:val="24"/>
        </w:rPr>
        <w:t>https://nationalcareers.service.gov.uk/job-profiles/substance-misuse-outreach-worker</w:t>
      </w:r>
      <w:r w:rsidRPr="7E8E7B4A">
        <w:rPr>
          <w:rFonts w:ascii="Arial" w:eastAsia="Arial" w:hAnsi="Arial" w:cs="Arial"/>
          <w:color w:val="A6A6A6" w:themeColor="background1" w:themeShade="A6"/>
          <w:sz w:val="24"/>
          <w:szCs w:val="24"/>
        </w:rPr>
        <w:t xml:space="preserve"> (Accessed 6</w:t>
      </w:r>
      <w:r w:rsidRPr="7E8E7B4A">
        <w:rPr>
          <w:rFonts w:ascii="Arial" w:eastAsia="Arial" w:hAnsi="Arial" w:cs="Arial"/>
          <w:color w:val="A6A6A6" w:themeColor="background1" w:themeShade="A6"/>
          <w:sz w:val="24"/>
          <w:szCs w:val="24"/>
          <w:vertAlign w:val="superscript"/>
        </w:rPr>
        <w:t>th</w:t>
      </w:r>
      <w:r w:rsidRPr="7E8E7B4A">
        <w:rPr>
          <w:rFonts w:ascii="Arial" w:eastAsia="Arial" w:hAnsi="Arial" w:cs="Arial"/>
          <w:color w:val="A6A6A6" w:themeColor="background1" w:themeShade="A6"/>
          <w:sz w:val="24"/>
          <w:szCs w:val="24"/>
        </w:rPr>
        <w:t xml:space="preserve"> July 2024). </w:t>
      </w:r>
    </w:p>
    <w:p w14:paraId="59521749" w14:textId="77777777" w:rsidR="00DC6B6A" w:rsidRDefault="00DC6B6A" w:rsidP="00DC6B6A">
      <w:pPr>
        <w:spacing w:line="257" w:lineRule="auto"/>
      </w:pPr>
      <w:r w:rsidRPr="4B6AEFC4">
        <w:rPr>
          <w:rFonts w:ascii="Arial" w:eastAsia="Arial" w:hAnsi="Arial" w:cs="Arial"/>
          <w:color w:val="FFC000"/>
          <w:sz w:val="24"/>
          <w:szCs w:val="24"/>
        </w:rPr>
        <w:t xml:space="preserve">National Library of Medicine (2023) </w:t>
      </w:r>
      <w:r w:rsidRPr="4B6AEFC4">
        <w:rPr>
          <w:rFonts w:ascii="Arial" w:eastAsia="Arial" w:hAnsi="Arial" w:cs="Arial"/>
          <w:i/>
          <w:iCs/>
          <w:color w:val="FFC000"/>
          <w:sz w:val="24"/>
          <w:szCs w:val="24"/>
        </w:rPr>
        <w:t xml:space="preserve">Childhood Bereavement, Adverse and Positive Childhood Experiences, and Flourishing among Chinese Young Adults. </w:t>
      </w:r>
      <w:r w:rsidRPr="7E8E7B4A">
        <w:rPr>
          <w:rFonts w:ascii="Arial" w:eastAsia="Arial" w:hAnsi="Arial" w:cs="Arial"/>
          <w:color w:val="FFC000"/>
          <w:sz w:val="24"/>
          <w:szCs w:val="24"/>
        </w:rPr>
        <w:t xml:space="preserve">Available at: </w:t>
      </w:r>
      <w:r w:rsidRPr="7E8E7B4A">
        <w:rPr>
          <w:rFonts w:ascii="Arial" w:eastAsia="Arial" w:hAnsi="Arial" w:cs="Arial"/>
          <w:sz w:val="24"/>
          <w:szCs w:val="24"/>
        </w:rPr>
        <w:t>https://www.ncbi.nlm.nih.gov/pmc/articles/PMC10001697</w:t>
      </w:r>
      <w:r w:rsidRPr="7E8E7B4A">
        <w:rPr>
          <w:rFonts w:ascii="Arial" w:eastAsia="Arial" w:hAnsi="Arial" w:cs="Arial"/>
          <w:color w:val="FFC000"/>
          <w:sz w:val="24"/>
          <w:szCs w:val="24"/>
        </w:rPr>
        <w:t xml:space="preserve"> (Accessed: 8</w:t>
      </w:r>
      <w:r w:rsidRPr="7E8E7B4A">
        <w:rPr>
          <w:rFonts w:ascii="Arial" w:eastAsia="Arial" w:hAnsi="Arial" w:cs="Arial"/>
          <w:color w:val="FFC000"/>
          <w:sz w:val="24"/>
          <w:szCs w:val="24"/>
          <w:vertAlign w:val="superscript"/>
        </w:rPr>
        <w:t>th</w:t>
      </w:r>
      <w:r w:rsidRPr="7E8E7B4A">
        <w:rPr>
          <w:rFonts w:ascii="Arial" w:eastAsia="Arial" w:hAnsi="Arial" w:cs="Arial"/>
          <w:color w:val="FFC000"/>
          <w:sz w:val="24"/>
          <w:szCs w:val="24"/>
        </w:rPr>
        <w:t xml:space="preserve"> July 2024).  </w:t>
      </w:r>
    </w:p>
    <w:p w14:paraId="3D543CD0" w14:textId="77777777" w:rsidR="00DC6B6A" w:rsidRDefault="00DC6B6A" w:rsidP="00DC6B6A">
      <w:pPr>
        <w:spacing w:line="257" w:lineRule="auto"/>
      </w:pPr>
      <w:r w:rsidRPr="7E8E7B4A">
        <w:rPr>
          <w:rFonts w:ascii="Arial" w:eastAsia="Arial" w:hAnsi="Arial" w:cs="Arial"/>
          <w:color w:val="FF0000"/>
          <w:sz w:val="24"/>
          <w:szCs w:val="24"/>
        </w:rPr>
        <w:t xml:space="preserve">NHS (2023) </w:t>
      </w:r>
      <w:r w:rsidRPr="7E8E7B4A">
        <w:rPr>
          <w:rFonts w:ascii="Arial" w:eastAsia="Arial" w:hAnsi="Arial" w:cs="Arial"/>
          <w:i/>
          <w:iCs/>
          <w:color w:val="FF0000"/>
          <w:sz w:val="24"/>
          <w:szCs w:val="24"/>
        </w:rPr>
        <w:t>Vaccinations.</w:t>
      </w:r>
      <w:r w:rsidRPr="7E8E7B4A">
        <w:rPr>
          <w:rFonts w:ascii="Arial" w:eastAsia="Arial" w:hAnsi="Arial" w:cs="Arial"/>
          <w:color w:val="FF0000"/>
          <w:sz w:val="24"/>
          <w:szCs w:val="24"/>
        </w:rPr>
        <w:t xml:space="preserve"> Available at: </w:t>
      </w:r>
      <w:r w:rsidRPr="7E8E7B4A">
        <w:rPr>
          <w:rFonts w:ascii="Arial" w:eastAsia="Arial" w:hAnsi="Arial" w:cs="Arial"/>
          <w:sz w:val="24"/>
          <w:szCs w:val="24"/>
        </w:rPr>
        <w:t>https://www.nhs.uk/vaccinations/nhs-vaccinations-and-when-to-have-them/</w:t>
      </w:r>
      <w:r w:rsidRPr="7E8E7B4A">
        <w:rPr>
          <w:rFonts w:ascii="Arial" w:eastAsia="Arial" w:hAnsi="Arial" w:cs="Arial"/>
          <w:color w:val="FF0000"/>
          <w:sz w:val="24"/>
          <w:szCs w:val="24"/>
        </w:rPr>
        <w:t xml:space="preserve"> (Accessed: 21 June 2024).  </w:t>
      </w:r>
    </w:p>
    <w:p w14:paraId="63ADC39D" w14:textId="77777777" w:rsidR="00DC6B6A" w:rsidRDefault="00DC6B6A" w:rsidP="00DC6B6A">
      <w:pPr>
        <w:spacing w:line="257" w:lineRule="auto"/>
      </w:pPr>
      <w:r w:rsidRPr="4B6AEFC4">
        <w:rPr>
          <w:rFonts w:ascii="Arial" w:eastAsia="Arial" w:hAnsi="Arial" w:cs="Arial"/>
          <w:color w:val="FF0000"/>
          <w:sz w:val="24"/>
          <w:szCs w:val="24"/>
        </w:rPr>
        <w:t>NHS (no date) Babys development:</w:t>
      </w:r>
      <w:r w:rsidRPr="4B6AEFC4">
        <w:rPr>
          <w:rFonts w:ascii="Arial" w:eastAsia="Arial" w:hAnsi="Arial" w:cs="Arial"/>
          <w:i/>
          <w:iCs/>
          <w:color w:val="FF0000"/>
          <w:sz w:val="24"/>
          <w:szCs w:val="24"/>
        </w:rPr>
        <w:t xml:space="preserve"> Baby height and weight.</w:t>
      </w:r>
      <w:r w:rsidRPr="4B6AEFC4">
        <w:rPr>
          <w:rFonts w:ascii="Arial" w:eastAsia="Arial" w:hAnsi="Arial" w:cs="Arial"/>
          <w:color w:val="FF0000"/>
          <w:sz w:val="24"/>
          <w:szCs w:val="24"/>
        </w:rPr>
        <w:t xml:space="preserve"> </w:t>
      </w:r>
      <w:r w:rsidRPr="7E8E7B4A">
        <w:rPr>
          <w:rFonts w:ascii="Arial" w:eastAsia="Arial" w:hAnsi="Arial" w:cs="Arial"/>
          <w:color w:val="FF0000"/>
          <w:sz w:val="24"/>
          <w:szCs w:val="24"/>
        </w:rPr>
        <w:t xml:space="preserve">Available at: </w:t>
      </w:r>
      <w:r w:rsidRPr="7E8E7B4A">
        <w:rPr>
          <w:rFonts w:ascii="Arial" w:eastAsia="Arial" w:hAnsi="Arial" w:cs="Arial"/>
          <w:sz w:val="24"/>
          <w:szCs w:val="24"/>
        </w:rPr>
        <w:t>https://www.nhs.uk/conditions/baby/babys-development/height-weight-and-reviews/baby-height-and-weight/</w:t>
      </w:r>
      <w:r w:rsidRPr="7E8E7B4A">
        <w:rPr>
          <w:rFonts w:ascii="Arial" w:eastAsia="Arial" w:hAnsi="Arial" w:cs="Arial"/>
          <w:color w:val="FF0000"/>
          <w:sz w:val="24"/>
          <w:szCs w:val="24"/>
        </w:rPr>
        <w:t xml:space="preserve"> (Accessed: 21 June 2024). </w:t>
      </w:r>
    </w:p>
    <w:p w14:paraId="1C3645E3" w14:textId="77777777" w:rsidR="00DC6B6A" w:rsidRDefault="00DC6B6A" w:rsidP="00DC6B6A">
      <w:pPr>
        <w:spacing w:line="257" w:lineRule="auto"/>
        <w:rPr>
          <w:rFonts w:ascii="Arial" w:eastAsia="Arial" w:hAnsi="Arial" w:cs="Arial"/>
          <w:color w:val="00B050"/>
          <w:sz w:val="24"/>
          <w:szCs w:val="24"/>
        </w:rPr>
      </w:pPr>
      <w:r w:rsidRPr="7E8E7B4A">
        <w:rPr>
          <w:rFonts w:ascii="Arial" w:eastAsia="Arial" w:hAnsi="Arial" w:cs="Arial"/>
          <w:color w:val="00B050"/>
          <w:sz w:val="24"/>
          <w:szCs w:val="24"/>
        </w:rPr>
        <w:t>NHS (no date</w:t>
      </w:r>
      <w:r>
        <w:rPr>
          <w:rFonts w:ascii="Arial" w:eastAsia="Arial" w:hAnsi="Arial" w:cs="Arial"/>
          <w:color w:val="00B050"/>
          <w:sz w:val="24"/>
          <w:szCs w:val="24"/>
        </w:rPr>
        <w:t xml:space="preserve"> a</w:t>
      </w:r>
      <w:r w:rsidRPr="7E8E7B4A">
        <w:rPr>
          <w:rFonts w:ascii="Arial" w:eastAsia="Arial" w:hAnsi="Arial" w:cs="Arial"/>
          <w:color w:val="00B050"/>
          <w:sz w:val="24"/>
          <w:szCs w:val="24"/>
        </w:rPr>
        <w:t xml:space="preserve">) </w:t>
      </w:r>
      <w:r w:rsidRPr="7E8E7B4A">
        <w:rPr>
          <w:rFonts w:ascii="Arial" w:eastAsia="Arial" w:hAnsi="Arial" w:cs="Arial"/>
          <w:i/>
          <w:iCs/>
          <w:color w:val="00B050"/>
          <w:sz w:val="24"/>
          <w:szCs w:val="24"/>
        </w:rPr>
        <w:t xml:space="preserve">Changing a nappy. </w:t>
      </w:r>
      <w:r w:rsidRPr="7E8E7B4A">
        <w:rPr>
          <w:rFonts w:ascii="Arial" w:eastAsia="Arial" w:hAnsi="Arial" w:cs="Arial"/>
          <w:color w:val="00B050"/>
          <w:sz w:val="24"/>
          <w:szCs w:val="24"/>
        </w:rPr>
        <w:t xml:space="preserve">Available at: </w:t>
      </w:r>
      <w:r w:rsidRPr="7E8E7B4A">
        <w:rPr>
          <w:rFonts w:ascii="Arial" w:eastAsia="Arial" w:hAnsi="Arial" w:cs="Arial"/>
          <w:sz w:val="24"/>
          <w:szCs w:val="24"/>
        </w:rPr>
        <w:t>https://www.nhs.uk/start-for-life/baby/baby-basics/caring-for-your-baby/changing-a-nappy/</w:t>
      </w:r>
      <w:r w:rsidRPr="7E8E7B4A">
        <w:rPr>
          <w:rFonts w:ascii="Arial" w:eastAsia="Arial" w:hAnsi="Arial" w:cs="Arial"/>
          <w:color w:val="00B050"/>
          <w:sz w:val="24"/>
          <w:szCs w:val="24"/>
        </w:rPr>
        <w:t xml:space="preserve"> (Accessed: 3</w:t>
      </w:r>
      <w:r w:rsidRPr="7E8E7B4A">
        <w:rPr>
          <w:rFonts w:ascii="Arial" w:eastAsia="Arial" w:hAnsi="Arial" w:cs="Arial"/>
          <w:color w:val="00B050"/>
          <w:sz w:val="24"/>
          <w:szCs w:val="24"/>
          <w:vertAlign w:val="superscript"/>
        </w:rPr>
        <w:t>rd</w:t>
      </w:r>
      <w:r w:rsidRPr="7E8E7B4A">
        <w:rPr>
          <w:rFonts w:ascii="Arial" w:eastAsia="Arial" w:hAnsi="Arial" w:cs="Arial"/>
          <w:color w:val="00B050"/>
          <w:sz w:val="24"/>
          <w:szCs w:val="24"/>
        </w:rPr>
        <w:t xml:space="preserve"> July 2024).</w:t>
      </w:r>
    </w:p>
    <w:p w14:paraId="6923E5DC" w14:textId="77777777" w:rsidR="00DC6B6A" w:rsidRDefault="00DC6B6A" w:rsidP="00DC6B6A">
      <w:pPr>
        <w:spacing w:line="257" w:lineRule="auto"/>
      </w:pPr>
      <w:r w:rsidRPr="7E8E7B4A">
        <w:rPr>
          <w:rFonts w:ascii="Arial" w:eastAsia="Arial" w:hAnsi="Arial" w:cs="Arial"/>
          <w:color w:val="00B050"/>
          <w:sz w:val="24"/>
          <w:szCs w:val="24"/>
        </w:rPr>
        <w:t xml:space="preserve"> </w:t>
      </w:r>
    </w:p>
    <w:p w14:paraId="2136254E" w14:textId="77777777" w:rsidR="00DC6B6A" w:rsidRDefault="00DC6B6A" w:rsidP="00DC6B6A">
      <w:pPr>
        <w:spacing w:line="257" w:lineRule="auto"/>
      </w:pPr>
      <w:r w:rsidRPr="7E8E7B4A">
        <w:rPr>
          <w:rFonts w:ascii="Arial" w:eastAsia="Arial" w:hAnsi="Arial" w:cs="Arial"/>
          <w:color w:val="00B050"/>
          <w:sz w:val="24"/>
          <w:szCs w:val="24"/>
        </w:rPr>
        <w:t>NHS (no date</w:t>
      </w:r>
      <w:r>
        <w:rPr>
          <w:rFonts w:ascii="Arial" w:eastAsia="Arial" w:hAnsi="Arial" w:cs="Arial"/>
          <w:color w:val="00B050"/>
          <w:sz w:val="24"/>
          <w:szCs w:val="24"/>
        </w:rPr>
        <w:t xml:space="preserve"> b</w:t>
      </w:r>
      <w:r w:rsidRPr="7E8E7B4A">
        <w:rPr>
          <w:rFonts w:ascii="Arial" w:eastAsia="Arial" w:hAnsi="Arial" w:cs="Arial"/>
          <w:color w:val="00B050"/>
          <w:sz w:val="24"/>
          <w:szCs w:val="24"/>
        </w:rPr>
        <w:t xml:space="preserve">) </w:t>
      </w:r>
      <w:r w:rsidRPr="7E8E7B4A">
        <w:rPr>
          <w:rFonts w:ascii="Arial" w:eastAsia="Arial" w:hAnsi="Arial" w:cs="Arial"/>
          <w:i/>
          <w:iCs/>
          <w:color w:val="00B050"/>
          <w:sz w:val="24"/>
          <w:szCs w:val="24"/>
        </w:rPr>
        <w:t xml:space="preserve">How to potty train. </w:t>
      </w:r>
      <w:r w:rsidRPr="7E8E7B4A">
        <w:rPr>
          <w:rFonts w:ascii="Arial" w:eastAsia="Arial" w:hAnsi="Arial" w:cs="Arial"/>
          <w:color w:val="00B050"/>
          <w:sz w:val="24"/>
          <w:szCs w:val="24"/>
        </w:rPr>
        <w:t xml:space="preserve">Available at: </w:t>
      </w:r>
      <w:r w:rsidRPr="7E8E7B4A">
        <w:rPr>
          <w:rFonts w:ascii="Arial" w:eastAsia="Arial" w:hAnsi="Arial" w:cs="Arial"/>
          <w:sz w:val="24"/>
          <w:szCs w:val="24"/>
        </w:rPr>
        <w:t>https://www.nhs.uk/start-for-life/baby/baby-basics/caring-for-your-baby/changing-a-nappy/</w:t>
      </w:r>
      <w:r w:rsidRPr="7E8E7B4A">
        <w:rPr>
          <w:rFonts w:ascii="Arial" w:eastAsia="Arial" w:hAnsi="Arial" w:cs="Arial"/>
          <w:color w:val="00B050"/>
          <w:sz w:val="24"/>
          <w:szCs w:val="24"/>
        </w:rPr>
        <w:t xml:space="preserve"> (Accessed: 3</w:t>
      </w:r>
      <w:r w:rsidRPr="7E8E7B4A">
        <w:rPr>
          <w:rFonts w:ascii="Arial" w:eastAsia="Arial" w:hAnsi="Arial" w:cs="Arial"/>
          <w:color w:val="00B050"/>
          <w:sz w:val="24"/>
          <w:szCs w:val="24"/>
          <w:vertAlign w:val="superscript"/>
        </w:rPr>
        <w:t>rd</w:t>
      </w:r>
      <w:r w:rsidRPr="7E8E7B4A">
        <w:rPr>
          <w:rFonts w:ascii="Arial" w:eastAsia="Arial" w:hAnsi="Arial" w:cs="Arial"/>
          <w:color w:val="00B050"/>
          <w:sz w:val="24"/>
          <w:szCs w:val="24"/>
        </w:rPr>
        <w:t xml:space="preserve"> July 2024). </w:t>
      </w:r>
    </w:p>
    <w:p w14:paraId="3541E8E5" w14:textId="77777777" w:rsidR="00DC6B6A" w:rsidRDefault="00DC6B6A" w:rsidP="00DC6B6A">
      <w:pPr>
        <w:spacing w:line="257" w:lineRule="auto"/>
      </w:pPr>
      <w:r w:rsidRPr="4B6AEFC4">
        <w:rPr>
          <w:rFonts w:ascii="Arial" w:eastAsia="Arial" w:hAnsi="Arial" w:cs="Arial"/>
          <w:color w:val="FF0000"/>
          <w:sz w:val="24"/>
          <w:szCs w:val="24"/>
        </w:rPr>
        <w:t xml:space="preserve">NHS (no date) </w:t>
      </w:r>
      <w:r w:rsidRPr="4B6AEFC4">
        <w:rPr>
          <w:rFonts w:ascii="Arial" w:eastAsia="Arial" w:hAnsi="Arial" w:cs="Arial"/>
          <w:i/>
          <w:iCs/>
          <w:color w:val="FF0000"/>
          <w:sz w:val="24"/>
          <w:szCs w:val="24"/>
        </w:rPr>
        <w:t>Roles public health: Health Visitor.</w:t>
      </w:r>
      <w:r w:rsidRPr="4B6AEFC4">
        <w:rPr>
          <w:rFonts w:ascii="Arial" w:eastAsia="Arial" w:hAnsi="Arial" w:cs="Arial"/>
          <w:color w:val="FF0000"/>
          <w:sz w:val="24"/>
          <w:szCs w:val="24"/>
        </w:rPr>
        <w:t xml:space="preserve"> </w:t>
      </w:r>
      <w:r w:rsidRPr="7E8E7B4A">
        <w:rPr>
          <w:rFonts w:ascii="Arial" w:eastAsia="Arial" w:hAnsi="Arial" w:cs="Arial"/>
          <w:color w:val="FF0000"/>
          <w:sz w:val="24"/>
          <w:szCs w:val="24"/>
        </w:rPr>
        <w:t xml:space="preserve">Available at: </w:t>
      </w:r>
      <w:r w:rsidRPr="7E8E7B4A">
        <w:rPr>
          <w:rFonts w:ascii="Arial" w:eastAsia="Arial" w:hAnsi="Arial" w:cs="Arial"/>
          <w:sz w:val="24"/>
          <w:szCs w:val="24"/>
        </w:rPr>
        <w:t>https://www.healthcareers.nhs.uk/explore-roles/public-health/roles-public-health/health-visitor</w:t>
      </w:r>
      <w:r w:rsidRPr="7E8E7B4A">
        <w:rPr>
          <w:rFonts w:ascii="Arial" w:eastAsia="Arial" w:hAnsi="Arial" w:cs="Arial"/>
          <w:color w:val="FF0000"/>
          <w:sz w:val="24"/>
          <w:szCs w:val="24"/>
        </w:rPr>
        <w:t xml:space="preserve"> (Accessed: 21 June 2024).</w:t>
      </w:r>
    </w:p>
    <w:p w14:paraId="3C905E93" w14:textId="77777777" w:rsidR="00DC6B6A" w:rsidRDefault="00DC6B6A" w:rsidP="00DC6B6A">
      <w:pPr>
        <w:spacing w:after="0"/>
      </w:pPr>
      <w:r w:rsidRPr="4B6AEFC4">
        <w:rPr>
          <w:rFonts w:ascii="Arial" w:eastAsia="Arial" w:hAnsi="Arial" w:cs="Arial"/>
          <w:color w:val="A02B93" w:themeColor="accent5"/>
          <w:sz w:val="24"/>
          <w:szCs w:val="24"/>
        </w:rPr>
        <w:t xml:space="preserve">NIH (2016) </w:t>
      </w:r>
      <w:r w:rsidRPr="4B6AEFC4">
        <w:rPr>
          <w:rFonts w:ascii="Arial" w:eastAsia="Arial" w:hAnsi="Arial" w:cs="Arial"/>
          <w:i/>
          <w:iCs/>
          <w:color w:val="A02B93" w:themeColor="accent5"/>
          <w:sz w:val="24"/>
          <w:szCs w:val="24"/>
        </w:rPr>
        <w:t>Vision for the Future: A Public Health Approach</w:t>
      </w:r>
      <w:r w:rsidRPr="4B6AEFC4">
        <w:rPr>
          <w:rFonts w:ascii="Arial" w:eastAsia="Arial" w:hAnsi="Arial" w:cs="Arial"/>
          <w:color w:val="A02B93" w:themeColor="accent5"/>
          <w:sz w:val="24"/>
          <w:szCs w:val="24"/>
        </w:rPr>
        <w:t xml:space="preserve">. </w:t>
      </w:r>
      <w:r w:rsidRPr="7E8E7B4A">
        <w:rPr>
          <w:rFonts w:ascii="Arial" w:eastAsia="Arial" w:hAnsi="Arial" w:cs="Arial"/>
          <w:color w:val="A02B93" w:themeColor="accent5"/>
          <w:sz w:val="24"/>
          <w:szCs w:val="24"/>
        </w:rPr>
        <w:t xml:space="preserve">Available at: </w:t>
      </w:r>
      <w:r w:rsidRPr="7E8E7B4A">
        <w:rPr>
          <w:rFonts w:ascii="Arial" w:eastAsia="Arial" w:hAnsi="Arial" w:cs="Arial"/>
          <w:sz w:val="24"/>
          <w:szCs w:val="24"/>
        </w:rPr>
        <w:t>https://www.ncbi.nlm.nih.gov/books/NBK424861/</w:t>
      </w:r>
      <w:r w:rsidRPr="7E8E7B4A">
        <w:rPr>
          <w:rFonts w:ascii="Arial" w:eastAsia="Arial" w:hAnsi="Arial" w:cs="Arial"/>
          <w:color w:val="A02B93" w:themeColor="accent5"/>
          <w:sz w:val="24"/>
          <w:szCs w:val="24"/>
        </w:rPr>
        <w:t>. (Accessed: 2</w:t>
      </w:r>
      <w:r w:rsidRPr="7E8E7B4A">
        <w:rPr>
          <w:rFonts w:ascii="Arial" w:eastAsia="Arial" w:hAnsi="Arial" w:cs="Arial"/>
          <w:color w:val="A02B93" w:themeColor="accent5"/>
          <w:sz w:val="24"/>
          <w:szCs w:val="24"/>
          <w:vertAlign w:val="superscript"/>
        </w:rPr>
        <w:t>nd</w:t>
      </w:r>
      <w:r w:rsidRPr="7E8E7B4A">
        <w:rPr>
          <w:rFonts w:ascii="Arial" w:eastAsia="Arial" w:hAnsi="Arial" w:cs="Arial"/>
          <w:color w:val="A02B93" w:themeColor="accent5"/>
          <w:sz w:val="24"/>
          <w:szCs w:val="24"/>
        </w:rPr>
        <w:t xml:space="preserve"> July 2024).</w:t>
      </w:r>
    </w:p>
    <w:p w14:paraId="09890EE3"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6A0CDA00" w14:textId="77777777" w:rsidR="00DC6B6A" w:rsidRDefault="00DC6B6A" w:rsidP="00DC6B6A">
      <w:pPr>
        <w:spacing w:line="257" w:lineRule="auto"/>
      </w:pPr>
      <w:r w:rsidRPr="4B6AEFC4">
        <w:rPr>
          <w:rFonts w:ascii="Arial" w:eastAsia="Arial" w:hAnsi="Arial" w:cs="Arial"/>
          <w:color w:val="FF0000"/>
          <w:sz w:val="24"/>
          <w:szCs w:val="24"/>
        </w:rPr>
        <w:t xml:space="preserve">NMC (no date) </w:t>
      </w:r>
      <w:r w:rsidRPr="4B6AEFC4">
        <w:rPr>
          <w:rFonts w:ascii="Arial" w:eastAsia="Arial" w:hAnsi="Arial" w:cs="Arial"/>
          <w:i/>
          <w:iCs/>
          <w:color w:val="FF0000"/>
          <w:sz w:val="24"/>
          <w:szCs w:val="24"/>
        </w:rPr>
        <w:t xml:space="preserve">Standards of proficiency for special community public health nurses. </w:t>
      </w:r>
      <w:r w:rsidRPr="7E8E7B4A">
        <w:rPr>
          <w:rFonts w:ascii="Arial" w:eastAsia="Arial" w:hAnsi="Arial" w:cs="Arial"/>
          <w:color w:val="FF0000"/>
          <w:sz w:val="24"/>
          <w:szCs w:val="24"/>
        </w:rPr>
        <w:t xml:space="preserve">Available at: </w:t>
      </w:r>
      <w:r w:rsidRPr="7E8E7B4A">
        <w:rPr>
          <w:rFonts w:ascii="Arial" w:eastAsia="Arial" w:hAnsi="Arial" w:cs="Arial"/>
          <w:sz w:val="24"/>
          <w:szCs w:val="24"/>
        </w:rPr>
        <w:t>https://www.nmc.org.uk/globalassets/sitedocuments/standards/nmc-stand-alone-standards-of-proficiency-for-specialist-community-public-health-nurses.pdf</w:t>
      </w:r>
      <w:r w:rsidRPr="7E8E7B4A">
        <w:rPr>
          <w:rFonts w:ascii="Arial" w:eastAsia="Arial" w:hAnsi="Arial" w:cs="Arial"/>
          <w:color w:val="FF0000"/>
          <w:sz w:val="24"/>
          <w:szCs w:val="24"/>
        </w:rPr>
        <w:t xml:space="preserve"> (Accessed: 26 June 2024). </w:t>
      </w:r>
    </w:p>
    <w:p w14:paraId="0A143368" w14:textId="77777777" w:rsidR="00DC6B6A" w:rsidRDefault="00DC6B6A" w:rsidP="00DC6B6A">
      <w:pPr>
        <w:spacing w:line="257" w:lineRule="auto"/>
      </w:pPr>
      <w:r w:rsidRPr="4B6AEFC4">
        <w:rPr>
          <w:rFonts w:ascii="Arial" w:eastAsia="Arial" w:hAnsi="Arial" w:cs="Arial"/>
          <w:color w:val="00B050"/>
          <w:sz w:val="24"/>
          <w:szCs w:val="24"/>
        </w:rPr>
        <w:t xml:space="preserve">NSPCC (2012) </w:t>
      </w:r>
      <w:r w:rsidRPr="4B6AEFC4">
        <w:rPr>
          <w:rFonts w:ascii="Arial" w:eastAsia="Arial" w:hAnsi="Arial" w:cs="Arial"/>
          <w:i/>
          <w:iCs/>
          <w:color w:val="00B050"/>
          <w:sz w:val="24"/>
          <w:szCs w:val="24"/>
        </w:rPr>
        <w:t xml:space="preserve">CORE-INFO: Bruises on children. </w:t>
      </w:r>
      <w:r w:rsidRPr="7E8E7B4A">
        <w:rPr>
          <w:rFonts w:ascii="Arial" w:eastAsia="Arial" w:hAnsi="Arial" w:cs="Arial"/>
          <w:color w:val="00B050"/>
          <w:sz w:val="24"/>
          <w:szCs w:val="24"/>
        </w:rPr>
        <w:t xml:space="preserve">Available at: </w:t>
      </w:r>
      <w:r w:rsidRPr="7E8E7B4A">
        <w:rPr>
          <w:rFonts w:ascii="Arial" w:eastAsia="Arial" w:hAnsi="Arial" w:cs="Arial"/>
          <w:sz w:val="24"/>
          <w:szCs w:val="24"/>
        </w:rPr>
        <w:t>https://learning.nspcc.org.uk/media/1046/core-info-bruises-children.pdf</w:t>
      </w:r>
      <w:r w:rsidRPr="7E8E7B4A">
        <w:rPr>
          <w:rFonts w:ascii="Arial" w:eastAsia="Arial" w:hAnsi="Arial" w:cs="Arial"/>
          <w:color w:val="00B050"/>
          <w:sz w:val="24"/>
          <w:szCs w:val="24"/>
        </w:rPr>
        <w:t xml:space="preserve"> (Accessed: 4th July 2024). </w:t>
      </w:r>
    </w:p>
    <w:p w14:paraId="4404C47E" w14:textId="77777777" w:rsidR="00DC6B6A" w:rsidRDefault="00DC6B6A" w:rsidP="00DC6B6A">
      <w:pPr>
        <w:spacing w:line="257" w:lineRule="auto"/>
      </w:pPr>
      <w:r w:rsidRPr="4B6AEFC4">
        <w:rPr>
          <w:rFonts w:ascii="Arial" w:eastAsia="Arial" w:hAnsi="Arial" w:cs="Arial"/>
          <w:color w:val="00B050"/>
          <w:sz w:val="24"/>
          <w:szCs w:val="24"/>
        </w:rPr>
        <w:t xml:space="preserve">NSPCC (2021) </w:t>
      </w:r>
      <w:r w:rsidRPr="4B6AEFC4">
        <w:rPr>
          <w:rFonts w:ascii="Arial" w:eastAsia="Arial" w:hAnsi="Arial" w:cs="Arial"/>
          <w:i/>
          <w:iCs/>
          <w:color w:val="00B050"/>
          <w:sz w:val="24"/>
          <w:szCs w:val="24"/>
        </w:rPr>
        <w:t>Safeguarding concerns: practice examples.</w:t>
      </w:r>
      <w:r w:rsidRPr="4B6AEFC4">
        <w:rPr>
          <w:rFonts w:ascii="Arial" w:eastAsia="Arial" w:hAnsi="Arial" w:cs="Arial"/>
          <w:color w:val="00B050"/>
          <w:sz w:val="24"/>
          <w:szCs w:val="24"/>
        </w:rPr>
        <w:t xml:space="preserve"> </w:t>
      </w:r>
      <w:r w:rsidRPr="7E8E7B4A">
        <w:rPr>
          <w:rFonts w:ascii="Arial" w:eastAsia="Arial" w:hAnsi="Arial" w:cs="Arial"/>
          <w:color w:val="00B050"/>
          <w:sz w:val="24"/>
          <w:szCs w:val="24"/>
        </w:rPr>
        <w:t xml:space="preserve">Available at: </w:t>
      </w:r>
      <w:r w:rsidRPr="7E8E7B4A">
        <w:rPr>
          <w:rFonts w:ascii="Arial" w:eastAsia="Arial" w:hAnsi="Arial" w:cs="Arial"/>
          <w:sz w:val="24"/>
          <w:szCs w:val="24"/>
        </w:rPr>
        <w:t>https://learning.nspcc.org.uk/safeguarding-child-protection/safeguarding-examples-issues-concerns</w:t>
      </w:r>
      <w:r w:rsidRPr="7E8E7B4A">
        <w:rPr>
          <w:rFonts w:ascii="Arial" w:eastAsia="Arial" w:hAnsi="Arial" w:cs="Arial"/>
          <w:color w:val="00B050"/>
          <w:sz w:val="24"/>
          <w:szCs w:val="24"/>
        </w:rPr>
        <w:t xml:space="preserve"> (Accessed: 4</w:t>
      </w:r>
      <w:r w:rsidRPr="7E8E7B4A">
        <w:rPr>
          <w:rFonts w:ascii="Arial" w:eastAsia="Arial" w:hAnsi="Arial" w:cs="Arial"/>
          <w:color w:val="00B050"/>
          <w:sz w:val="24"/>
          <w:szCs w:val="24"/>
          <w:vertAlign w:val="superscript"/>
        </w:rPr>
        <w:t>th</w:t>
      </w:r>
      <w:r w:rsidRPr="7E8E7B4A">
        <w:rPr>
          <w:rFonts w:ascii="Arial" w:eastAsia="Arial" w:hAnsi="Arial" w:cs="Arial"/>
          <w:color w:val="00B050"/>
          <w:sz w:val="24"/>
          <w:szCs w:val="24"/>
        </w:rPr>
        <w:t xml:space="preserve"> July 2024). </w:t>
      </w:r>
    </w:p>
    <w:p w14:paraId="05F2F9F5" w14:textId="77777777" w:rsidR="00DC6B6A" w:rsidRDefault="00DC6B6A" w:rsidP="00DC6B6A">
      <w:pPr>
        <w:spacing w:after="0"/>
      </w:pPr>
      <w:r w:rsidRPr="4B6AEFC4">
        <w:rPr>
          <w:rFonts w:ascii="Arial" w:eastAsia="Arial" w:hAnsi="Arial" w:cs="Arial"/>
          <w:color w:val="A02B93" w:themeColor="accent5"/>
          <w:sz w:val="24"/>
          <w:szCs w:val="24"/>
        </w:rPr>
        <w:t xml:space="preserve">NSPCC (2021) </w:t>
      </w:r>
      <w:r w:rsidRPr="4B6AEFC4">
        <w:rPr>
          <w:rFonts w:ascii="Arial" w:eastAsia="Arial" w:hAnsi="Arial" w:cs="Arial"/>
          <w:i/>
          <w:iCs/>
          <w:color w:val="A02B93" w:themeColor="accent5"/>
          <w:sz w:val="24"/>
          <w:szCs w:val="24"/>
        </w:rPr>
        <w:t>What is child abuse</w:t>
      </w:r>
      <w:r w:rsidRPr="4B6AEFC4">
        <w:rPr>
          <w:rFonts w:ascii="Arial" w:eastAsia="Arial" w:hAnsi="Arial" w:cs="Arial"/>
          <w:color w:val="A02B93" w:themeColor="accent5"/>
          <w:sz w:val="24"/>
          <w:szCs w:val="24"/>
        </w:rPr>
        <w:t>? Available at: htps://www.nspcc.org.uk/what-is-child-abuse/. (Accessed: 5</w:t>
      </w:r>
      <w:r w:rsidRPr="4B6AEFC4">
        <w:rPr>
          <w:rFonts w:ascii="Arial" w:eastAsia="Arial" w:hAnsi="Arial" w:cs="Arial"/>
          <w:color w:val="A02B93" w:themeColor="accent5"/>
          <w:sz w:val="24"/>
          <w:szCs w:val="24"/>
          <w:vertAlign w:val="superscript"/>
        </w:rPr>
        <w:t>th</w:t>
      </w:r>
      <w:r w:rsidRPr="4B6AEFC4">
        <w:rPr>
          <w:rFonts w:ascii="Arial" w:eastAsia="Arial" w:hAnsi="Arial" w:cs="Arial"/>
          <w:color w:val="A02B93" w:themeColor="accent5"/>
          <w:sz w:val="24"/>
          <w:szCs w:val="24"/>
        </w:rPr>
        <w:t xml:space="preserve"> July 2024).</w:t>
      </w:r>
    </w:p>
    <w:p w14:paraId="556BD9DC"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2591AD0F" w14:textId="77777777" w:rsidR="00DC6B6A" w:rsidRDefault="00DC6B6A" w:rsidP="00DC6B6A">
      <w:pPr>
        <w:spacing w:line="257" w:lineRule="auto"/>
      </w:pPr>
      <w:r w:rsidRPr="7E8E7B4A">
        <w:rPr>
          <w:rFonts w:ascii="Arial" w:eastAsia="Arial" w:hAnsi="Arial" w:cs="Arial"/>
          <w:color w:val="FF0000"/>
          <w:sz w:val="24"/>
          <w:szCs w:val="24"/>
        </w:rPr>
        <w:t xml:space="preserve">NSPCC (2022) </w:t>
      </w:r>
      <w:r w:rsidRPr="7E8E7B4A">
        <w:rPr>
          <w:rFonts w:ascii="Arial" w:eastAsia="Arial" w:hAnsi="Arial" w:cs="Arial"/>
          <w:i/>
          <w:iCs/>
          <w:color w:val="FF0000"/>
          <w:sz w:val="24"/>
          <w:szCs w:val="24"/>
        </w:rPr>
        <w:t>Types of Abuse</w:t>
      </w:r>
      <w:r w:rsidRPr="7E8E7B4A">
        <w:rPr>
          <w:rFonts w:ascii="Arial" w:eastAsia="Arial" w:hAnsi="Arial" w:cs="Arial"/>
          <w:color w:val="FF0000"/>
          <w:sz w:val="24"/>
          <w:szCs w:val="24"/>
        </w:rPr>
        <w:t xml:space="preserve">. Available at </w:t>
      </w:r>
      <w:r w:rsidRPr="7E8E7B4A">
        <w:rPr>
          <w:rFonts w:ascii="Arial" w:eastAsia="Arial" w:hAnsi="Arial" w:cs="Arial"/>
          <w:sz w:val="24"/>
          <w:szCs w:val="24"/>
        </w:rPr>
        <w:t>https://www.nspcc.org.uk/what-is-child-abuse/types-of-abuse/</w:t>
      </w:r>
      <w:r w:rsidRPr="7E8E7B4A">
        <w:rPr>
          <w:rFonts w:ascii="Arial" w:eastAsia="Arial" w:hAnsi="Arial" w:cs="Arial"/>
          <w:color w:val="FF0000"/>
          <w:sz w:val="24"/>
          <w:szCs w:val="24"/>
        </w:rPr>
        <w:t xml:space="preserve"> (Accessed: 24 June 2024).</w:t>
      </w:r>
    </w:p>
    <w:p w14:paraId="60A8CDA6" w14:textId="77777777" w:rsidR="00DC6B6A" w:rsidRDefault="00DC6B6A" w:rsidP="00DC6B6A">
      <w:pPr>
        <w:spacing w:line="257" w:lineRule="auto"/>
      </w:pPr>
      <w:r w:rsidRPr="4B6AEFC4">
        <w:rPr>
          <w:rFonts w:ascii="Arial" w:eastAsia="Arial" w:hAnsi="Arial" w:cs="Arial"/>
          <w:color w:val="00B0F0"/>
          <w:sz w:val="24"/>
          <w:szCs w:val="24"/>
        </w:rPr>
        <w:lastRenderedPageBreak/>
        <w:t xml:space="preserve">NSPCC (2023) </w:t>
      </w:r>
      <w:r w:rsidRPr="4B6AEFC4">
        <w:rPr>
          <w:rFonts w:ascii="Arial" w:eastAsia="Arial" w:hAnsi="Arial" w:cs="Arial"/>
          <w:i/>
          <w:iCs/>
          <w:color w:val="00B0F0"/>
          <w:sz w:val="24"/>
          <w:szCs w:val="24"/>
        </w:rPr>
        <w:t xml:space="preserve">Working together to safeguard children 2023: summary of changes. </w:t>
      </w:r>
      <w:r w:rsidRPr="7E8E7B4A">
        <w:rPr>
          <w:rFonts w:ascii="Arial" w:eastAsia="Arial" w:hAnsi="Arial" w:cs="Arial"/>
          <w:color w:val="00B0F0"/>
          <w:sz w:val="24"/>
          <w:szCs w:val="24"/>
        </w:rPr>
        <w:t xml:space="preserve">Available at: </w:t>
      </w:r>
      <w:r w:rsidRPr="7E8E7B4A">
        <w:rPr>
          <w:rFonts w:ascii="Arial" w:eastAsia="Arial" w:hAnsi="Arial" w:cs="Arial"/>
          <w:sz w:val="24"/>
          <w:szCs w:val="24"/>
        </w:rPr>
        <w:t>https://learning.nspcc.org.uk/research-resources/2023/working-together-to-safeguard-children-2023-summary-of-changes</w:t>
      </w:r>
      <w:r w:rsidRPr="7E8E7B4A">
        <w:rPr>
          <w:rFonts w:ascii="Arial" w:eastAsia="Arial" w:hAnsi="Arial" w:cs="Arial"/>
          <w:color w:val="00B0F0"/>
          <w:sz w:val="24"/>
          <w:szCs w:val="24"/>
        </w:rPr>
        <w:t xml:space="preserve"> (Accessed: 23 June 2024).</w:t>
      </w:r>
      <w:r w:rsidRPr="7E8E7B4A">
        <w:rPr>
          <w:rFonts w:ascii="Arial" w:eastAsia="Arial" w:hAnsi="Arial" w:cs="Arial"/>
          <w:color w:val="00B0F0"/>
          <w:sz w:val="24"/>
          <w:szCs w:val="24"/>
          <w:lang w:val="en-US"/>
        </w:rPr>
        <w:t xml:space="preserve"> </w:t>
      </w:r>
    </w:p>
    <w:p w14:paraId="46E631CB" w14:textId="77777777" w:rsidR="00DC6B6A" w:rsidRDefault="00DC6B6A" w:rsidP="00DC6B6A">
      <w:pPr>
        <w:spacing w:after="0"/>
      </w:pPr>
      <w:r w:rsidRPr="4B6AEFC4">
        <w:rPr>
          <w:rFonts w:ascii="Arial" w:eastAsia="Arial" w:hAnsi="Arial" w:cs="Arial"/>
          <w:color w:val="A02B93" w:themeColor="accent5"/>
          <w:sz w:val="24"/>
          <w:szCs w:val="24"/>
        </w:rPr>
        <w:t xml:space="preserve">NSPCC (2024) </w:t>
      </w:r>
      <w:r w:rsidRPr="4B6AEFC4">
        <w:rPr>
          <w:rFonts w:ascii="Arial" w:eastAsia="Arial" w:hAnsi="Arial" w:cs="Arial"/>
          <w:i/>
          <w:iCs/>
          <w:color w:val="A02B93" w:themeColor="accent5"/>
          <w:sz w:val="24"/>
          <w:szCs w:val="24"/>
        </w:rPr>
        <w:t>Child Protection Systems in Wales</w:t>
      </w:r>
      <w:r w:rsidRPr="4B6AEFC4">
        <w:rPr>
          <w:rFonts w:ascii="Arial" w:eastAsia="Arial" w:hAnsi="Arial" w:cs="Arial"/>
          <w:color w:val="A02B93" w:themeColor="accent5"/>
          <w:sz w:val="24"/>
          <w:szCs w:val="24"/>
        </w:rPr>
        <w:t xml:space="preserve">. </w:t>
      </w:r>
      <w:r w:rsidRPr="7E8E7B4A">
        <w:rPr>
          <w:rFonts w:ascii="Arial" w:eastAsia="Arial" w:hAnsi="Arial" w:cs="Arial"/>
          <w:color w:val="A02B93" w:themeColor="accent5"/>
          <w:sz w:val="24"/>
          <w:szCs w:val="24"/>
        </w:rPr>
        <w:t xml:space="preserve">Available at: </w:t>
      </w:r>
      <w:r w:rsidRPr="7E8E7B4A">
        <w:rPr>
          <w:rFonts w:ascii="Arial" w:eastAsia="Arial" w:hAnsi="Arial" w:cs="Arial"/>
          <w:sz w:val="24"/>
          <w:szCs w:val="24"/>
        </w:rPr>
        <w:t>https://learning.nspcc.org.uk/child-protection-system/wales</w:t>
      </w:r>
      <w:r w:rsidRPr="7E8E7B4A">
        <w:rPr>
          <w:rFonts w:ascii="Arial" w:eastAsia="Arial" w:hAnsi="Arial" w:cs="Arial"/>
          <w:color w:val="A02B93" w:themeColor="accent5"/>
          <w:sz w:val="24"/>
          <w:szCs w:val="24"/>
        </w:rPr>
        <w:t>. (Accessed: 8</w:t>
      </w:r>
      <w:r w:rsidRPr="7E8E7B4A">
        <w:rPr>
          <w:rFonts w:ascii="Arial" w:eastAsia="Arial" w:hAnsi="Arial" w:cs="Arial"/>
          <w:color w:val="A02B93" w:themeColor="accent5"/>
          <w:sz w:val="19"/>
          <w:szCs w:val="19"/>
          <w:vertAlign w:val="superscript"/>
        </w:rPr>
        <w:t>th</w:t>
      </w:r>
      <w:r w:rsidRPr="7E8E7B4A">
        <w:rPr>
          <w:rFonts w:ascii="Arial" w:eastAsia="Arial" w:hAnsi="Arial" w:cs="Arial"/>
          <w:color w:val="A02B93" w:themeColor="accent5"/>
          <w:sz w:val="24"/>
          <w:szCs w:val="24"/>
        </w:rPr>
        <w:t xml:space="preserve"> June 2024).  </w:t>
      </w:r>
    </w:p>
    <w:p w14:paraId="08112672"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14FC93E5" w14:textId="77777777" w:rsidR="00DC6B6A" w:rsidRDefault="00DC6B6A" w:rsidP="00DC6B6A">
      <w:pPr>
        <w:spacing w:line="257" w:lineRule="auto"/>
      </w:pPr>
      <w:r w:rsidRPr="7E8E7B4A">
        <w:rPr>
          <w:rFonts w:ascii="Arial" w:eastAsia="Arial" w:hAnsi="Arial" w:cs="Arial"/>
          <w:color w:val="FFC000"/>
          <w:sz w:val="24"/>
          <w:szCs w:val="24"/>
        </w:rPr>
        <w:t xml:space="preserve">NSPCC (2024a) </w:t>
      </w:r>
      <w:r w:rsidRPr="7E8E7B4A">
        <w:rPr>
          <w:rFonts w:ascii="Arial" w:eastAsia="Arial" w:hAnsi="Arial" w:cs="Arial"/>
          <w:i/>
          <w:iCs/>
          <w:color w:val="FFC000"/>
          <w:sz w:val="24"/>
          <w:szCs w:val="24"/>
        </w:rPr>
        <w:t xml:space="preserve">Neglect. </w:t>
      </w:r>
      <w:r w:rsidRPr="7E8E7B4A">
        <w:rPr>
          <w:rFonts w:ascii="Arial" w:eastAsia="Arial" w:hAnsi="Arial" w:cs="Arial"/>
          <w:color w:val="FFC000"/>
          <w:sz w:val="24"/>
          <w:szCs w:val="24"/>
        </w:rPr>
        <w:t xml:space="preserve">Available at: </w:t>
      </w:r>
      <w:r w:rsidRPr="7E8E7B4A">
        <w:rPr>
          <w:rFonts w:ascii="Arial" w:eastAsia="Arial" w:hAnsi="Arial" w:cs="Arial"/>
          <w:sz w:val="24"/>
          <w:szCs w:val="24"/>
        </w:rPr>
        <w:t>https://www.nspcc.org.uk/what-is-child-abuse/types-of-abuse/neglect/</w:t>
      </w:r>
      <w:r w:rsidRPr="7E8E7B4A">
        <w:rPr>
          <w:rFonts w:ascii="Arial" w:eastAsia="Arial" w:hAnsi="Arial" w:cs="Arial"/>
          <w:color w:val="FFC000"/>
          <w:sz w:val="24"/>
          <w:szCs w:val="24"/>
        </w:rPr>
        <w:t xml:space="preserve"> (Accessed: 7</w:t>
      </w:r>
      <w:r w:rsidRPr="7E8E7B4A">
        <w:rPr>
          <w:rFonts w:ascii="Arial" w:eastAsia="Arial" w:hAnsi="Arial" w:cs="Arial"/>
          <w:color w:val="FFC000"/>
          <w:sz w:val="24"/>
          <w:szCs w:val="24"/>
          <w:vertAlign w:val="superscript"/>
        </w:rPr>
        <w:t>th</w:t>
      </w:r>
      <w:r w:rsidRPr="7E8E7B4A">
        <w:rPr>
          <w:rFonts w:ascii="Arial" w:eastAsia="Arial" w:hAnsi="Arial" w:cs="Arial"/>
          <w:color w:val="FFC000"/>
          <w:sz w:val="24"/>
          <w:szCs w:val="24"/>
        </w:rPr>
        <w:t xml:space="preserve"> July 2024).  </w:t>
      </w:r>
    </w:p>
    <w:p w14:paraId="38C27FAC" w14:textId="77777777" w:rsidR="00DC6B6A" w:rsidRDefault="00DC6B6A" w:rsidP="00DC6B6A">
      <w:pPr>
        <w:spacing w:line="257" w:lineRule="auto"/>
      </w:pPr>
      <w:r w:rsidRPr="7E8E7B4A">
        <w:rPr>
          <w:rFonts w:ascii="Arial" w:eastAsia="Arial" w:hAnsi="Arial" w:cs="Arial"/>
          <w:color w:val="FFC000"/>
          <w:sz w:val="24"/>
          <w:szCs w:val="24"/>
        </w:rPr>
        <w:t xml:space="preserve">NSPCC (2024b) </w:t>
      </w:r>
      <w:r w:rsidRPr="7E8E7B4A">
        <w:rPr>
          <w:rFonts w:ascii="Arial" w:eastAsia="Arial" w:hAnsi="Arial" w:cs="Arial"/>
          <w:i/>
          <w:iCs/>
          <w:color w:val="FFC000"/>
          <w:sz w:val="24"/>
          <w:szCs w:val="24"/>
        </w:rPr>
        <w:t xml:space="preserve">Physical abuse. </w:t>
      </w:r>
      <w:r w:rsidRPr="7E8E7B4A">
        <w:rPr>
          <w:rFonts w:ascii="Arial" w:eastAsia="Arial" w:hAnsi="Arial" w:cs="Arial"/>
          <w:color w:val="FFC000"/>
          <w:sz w:val="24"/>
          <w:szCs w:val="24"/>
        </w:rPr>
        <w:t xml:space="preserve">Available at: </w:t>
      </w:r>
      <w:r w:rsidRPr="7E8E7B4A">
        <w:rPr>
          <w:rFonts w:ascii="Arial" w:eastAsia="Arial" w:hAnsi="Arial" w:cs="Arial"/>
          <w:sz w:val="24"/>
          <w:szCs w:val="24"/>
        </w:rPr>
        <w:t>https://www.nspcc.org.uk/what-is-child-abuse/types-of-abuse/physical-abuse/</w:t>
      </w:r>
      <w:r w:rsidRPr="7E8E7B4A">
        <w:rPr>
          <w:rFonts w:ascii="Arial" w:eastAsia="Arial" w:hAnsi="Arial" w:cs="Arial"/>
          <w:color w:val="FFC000"/>
          <w:sz w:val="24"/>
          <w:szCs w:val="24"/>
        </w:rPr>
        <w:t xml:space="preserve"> (Accessed: 8</w:t>
      </w:r>
      <w:r w:rsidRPr="7E8E7B4A">
        <w:rPr>
          <w:rFonts w:ascii="Arial" w:eastAsia="Arial" w:hAnsi="Arial" w:cs="Arial"/>
          <w:color w:val="FFC000"/>
          <w:sz w:val="24"/>
          <w:szCs w:val="24"/>
          <w:vertAlign w:val="superscript"/>
        </w:rPr>
        <w:t>th</w:t>
      </w:r>
      <w:r w:rsidRPr="7E8E7B4A">
        <w:rPr>
          <w:rFonts w:ascii="Arial" w:eastAsia="Arial" w:hAnsi="Arial" w:cs="Arial"/>
          <w:color w:val="FFC000"/>
          <w:sz w:val="24"/>
          <w:szCs w:val="24"/>
        </w:rPr>
        <w:t xml:space="preserve"> July 2024).   </w:t>
      </w:r>
    </w:p>
    <w:p w14:paraId="18A8CE44" w14:textId="77777777" w:rsidR="00DC6B6A" w:rsidRDefault="00DC6B6A" w:rsidP="00DC6B6A">
      <w:pPr>
        <w:spacing w:line="257" w:lineRule="auto"/>
      </w:pPr>
      <w:r w:rsidRPr="4B6AEFC4">
        <w:rPr>
          <w:rFonts w:ascii="Arial" w:eastAsia="Arial" w:hAnsi="Arial" w:cs="Arial"/>
          <w:color w:val="FFC000"/>
          <w:sz w:val="24"/>
          <w:szCs w:val="24"/>
        </w:rPr>
        <w:t xml:space="preserve">NSPCC Learning (2020) </w:t>
      </w:r>
      <w:r w:rsidRPr="4B6AEFC4">
        <w:rPr>
          <w:rFonts w:ascii="Arial" w:eastAsia="Arial" w:hAnsi="Arial" w:cs="Arial"/>
          <w:i/>
          <w:iCs/>
          <w:color w:val="FFC000"/>
          <w:sz w:val="24"/>
          <w:szCs w:val="24"/>
        </w:rPr>
        <w:t xml:space="preserve">Named child protection lead or designated safeguarding officer. </w:t>
      </w:r>
      <w:r w:rsidRPr="7E8E7B4A">
        <w:rPr>
          <w:rFonts w:ascii="Arial" w:eastAsia="Arial" w:hAnsi="Arial" w:cs="Arial"/>
          <w:color w:val="FFC000"/>
          <w:sz w:val="24"/>
          <w:szCs w:val="24"/>
        </w:rPr>
        <w:t xml:space="preserve">Available at: </w:t>
      </w:r>
      <w:r w:rsidRPr="7E8E7B4A">
        <w:rPr>
          <w:rFonts w:ascii="Arial" w:eastAsia="Arial" w:hAnsi="Arial" w:cs="Arial"/>
          <w:sz w:val="24"/>
          <w:szCs w:val="24"/>
        </w:rPr>
        <w:t>https://learning.nspcc.org.uk/research-resources/templates/nominated-child-protection-lead-role</w:t>
      </w:r>
      <w:r w:rsidRPr="7E8E7B4A">
        <w:rPr>
          <w:rFonts w:ascii="Arial" w:eastAsia="Arial" w:hAnsi="Arial" w:cs="Arial"/>
          <w:color w:val="FFC000"/>
          <w:sz w:val="24"/>
          <w:szCs w:val="24"/>
        </w:rPr>
        <w:t xml:space="preserve"> (Accessed: 8</w:t>
      </w:r>
      <w:r w:rsidRPr="7E8E7B4A">
        <w:rPr>
          <w:rFonts w:ascii="Arial" w:eastAsia="Arial" w:hAnsi="Arial" w:cs="Arial"/>
          <w:color w:val="FFC000"/>
          <w:sz w:val="24"/>
          <w:szCs w:val="24"/>
          <w:vertAlign w:val="superscript"/>
        </w:rPr>
        <w:t>th</w:t>
      </w:r>
      <w:r w:rsidRPr="7E8E7B4A">
        <w:rPr>
          <w:rFonts w:ascii="Arial" w:eastAsia="Arial" w:hAnsi="Arial" w:cs="Arial"/>
          <w:color w:val="FFC000"/>
          <w:sz w:val="24"/>
          <w:szCs w:val="24"/>
        </w:rPr>
        <w:t xml:space="preserve"> July 2024).  </w:t>
      </w:r>
    </w:p>
    <w:p w14:paraId="1EFDC5F2" w14:textId="77777777" w:rsidR="00DC6B6A" w:rsidRDefault="00DC6B6A" w:rsidP="00DC6B6A">
      <w:pPr>
        <w:spacing w:line="257" w:lineRule="auto"/>
      </w:pPr>
      <w:r w:rsidRPr="4B6AEFC4">
        <w:rPr>
          <w:rFonts w:ascii="Arial" w:eastAsia="Arial" w:hAnsi="Arial" w:cs="Arial"/>
          <w:color w:val="A6A6A6" w:themeColor="background1" w:themeShade="A6"/>
          <w:sz w:val="24"/>
          <w:szCs w:val="24"/>
        </w:rPr>
        <w:t xml:space="preserve">NSPCC Learning (2023) </w:t>
      </w:r>
      <w:r w:rsidRPr="4B6AEFC4">
        <w:rPr>
          <w:rFonts w:ascii="Arial" w:eastAsia="Arial" w:hAnsi="Arial" w:cs="Arial"/>
          <w:i/>
          <w:iCs/>
          <w:color w:val="A6A6A6" w:themeColor="background1" w:themeShade="A6"/>
          <w:sz w:val="24"/>
          <w:szCs w:val="24"/>
        </w:rPr>
        <w:t>Parents with Substance Use Problems</w:t>
      </w:r>
      <w:r w:rsidRPr="4B6AEFC4">
        <w:rPr>
          <w:rFonts w:ascii="Arial" w:eastAsia="Arial" w:hAnsi="Arial" w:cs="Arial"/>
          <w:color w:val="A6A6A6" w:themeColor="background1" w:themeShade="A6"/>
          <w:sz w:val="24"/>
          <w:szCs w:val="24"/>
        </w:rPr>
        <w:t xml:space="preserve">. </w:t>
      </w:r>
      <w:r w:rsidRPr="7E8E7B4A">
        <w:rPr>
          <w:rFonts w:ascii="Arial" w:eastAsia="Arial" w:hAnsi="Arial" w:cs="Arial"/>
          <w:color w:val="A6A6A6" w:themeColor="background1" w:themeShade="A6"/>
          <w:sz w:val="24"/>
          <w:szCs w:val="24"/>
        </w:rPr>
        <w:t xml:space="preserve">Available at: </w:t>
      </w:r>
      <w:r w:rsidRPr="7E8E7B4A">
        <w:rPr>
          <w:rFonts w:ascii="Arial" w:eastAsia="Arial" w:hAnsi="Arial" w:cs="Arial"/>
          <w:sz w:val="24"/>
          <w:szCs w:val="24"/>
        </w:rPr>
        <w:t>https://learning.nspcc.org.uk/children-and-families-at-risk/parental-substance-misuse</w:t>
      </w:r>
      <w:r w:rsidRPr="7E8E7B4A">
        <w:rPr>
          <w:rFonts w:ascii="Arial" w:eastAsia="Arial" w:hAnsi="Arial" w:cs="Arial"/>
          <w:color w:val="A6A6A6" w:themeColor="background1" w:themeShade="A6"/>
          <w:sz w:val="24"/>
          <w:szCs w:val="24"/>
        </w:rPr>
        <w:t xml:space="preserve"> (Accessed 6</w:t>
      </w:r>
      <w:r w:rsidRPr="7E8E7B4A">
        <w:rPr>
          <w:rFonts w:ascii="Arial" w:eastAsia="Arial" w:hAnsi="Arial" w:cs="Arial"/>
          <w:color w:val="A6A6A6" w:themeColor="background1" w:themeShade="A6"/>
          <w:sz w:val="24"/>
          <w:szCs w:val="24"/>
          <w:vertAlign w:val="superscript"/>
        </w:rPr>
        <w:t>th</w:t>
      </w:r>
      <w:r w:rsidRPr="7E8E7B4A">
        <w:rPr>
          <w:rFonts w:ascii="Arial" w:eastAsia="Arial" w:hAnsi="Arial" w:cs="Arial"/>
          <w:color w:val="A6A6A6" w:themeColor="background1" w:themeShade="A6"/>
          <w:sz w:val="24"/>
          <w:szCs w:val="24"/>
        </w:rPr>
        <w:t xml:space="preserve"> July 2024). </w:t>
      </w:r>
    </w:p>
    <w:p w14:paraId="089F9415" w14:textId="77777777" w:rsidR="00DC6B6A" w:rsidRDefault="00DC6B6A" w:rsidP="00DC6B6A">
      <w:pPr>
        <w:spacing w:line="257" w:lineRule="auto"/>
      </w:pPr>
      <w:r w:rsidRPr="4B6AEFC4">
        <w:rPr>
          <w:rFonts w:ascii="Arial" w:eastAsia="Arial" w:hAnsi="Arial" w:cs="Arial"/>
          <w:color w:val="00B050"/>
          <w:sz w:val="24"/>
          <w:szCs w:val="24"/>
        </w:rPr>
        <w:t xml:space="preserve">Ohana Montage Health (no date) </w:t>
      </w:r>
      <w:r w:rsidRPr="4B6AEFC4">
        <w:rPr>
          <w:rFonts w:ascii="Arial" w:eastAsia="Arial" w:hAnsi="Arial" w:cs="Arial"/>
          <w:i/>
          <w:iCs/>
          <w:color w:val="00B050"/>
          <w:sz w:val="24"/>
          <w:szCs w:val="24"/>
        </w:rPr>
        <w:t>Withdrawn behaviour in children and teens.</w:t>
      </w:r>
      <w:r w:rsidRPr="4B6AEFC4">
        <w:rPr>
          <w:rFonts w:ascii="Arial" w:eastAsia="Arial" w:hAnsi="Arial" w:cs="Arial"/>
          <w:color w:val="00B050"/>
          <w:sz w:val="24"/>
          <w:szCs w:val="24"/>
        </w:rPr>
        <w:t xml:space="preserve"> </w:t>
      </w:r>
      <w:r w:rsidRPr="7E8E7B4A">
        <w:rPr>
          <w:rFonts w:ascii="Arial" w:eastAsia="Arial" w:hAnsi="Arial" w:cs="Arial"/>
          <w:color w:val="00B050"/>
          <w:sz w:val="24"/>
          <w:szCs w:val="24"/>
        </w:rPr>
        <w:t xml:space="preserve">Available at:  </w:t>
      </w:r>
      <w:r w:rsidRPr="7E8E7B4A">
        <w:rPr>
          <w:rFonts w:ascii="Arial" w:eastAsia="Arial" w:hAnsi="Arial" w:cs="Arial"/>
          <w:sz w:val="24"/>
          <w:szCs w:val="24"/>
        </w:rPr>
        <w:t>https://www.montagehealth.org/care-treatment/mental-behavioral/ohana/im-worried/withdrawn</w:t>
      </w:r>
      <w:r w:rsidRPr="7E8E7B4A">
        <w:rPr>
          <w:rFonts w:ascii="Arial" w:eastAsia="Arial" w:hAnsi="Arial" w:cs="Arial"/>
          <w:color w:val="00B050"/>
          <w:sz w:val="24"/>
          <w:szCs w:val="24"/>
        </w:rPr>
        <w:t xml:space="preserve"> (Accessed: 4</w:t>
      </w:r>
      <w:r w:rsidRPr="7E8E7B4A">
        <w:rPr>
          <w:rFonts w:ascii="Arial" w:eastAsia="Arial" w:hAnsi="Arial" w:cs="Arial"/>
          <w:color w:val="00B050"/>
          <w:sz w:val="24"/>
          <w:szCs w:val="24"/>
          <w:vertAlign w:val="superscript"/>
        </w:rPr>
        <w:t>th</w:t>
      </w:r>
      <w:r w:rsidRPr="7E8E7B4A">
        <w:rPr>
          <w:rFonts w:ascii="Arial" w:eastAsia="Arial" w:hAnsi="Arial" w:cs="Arial"/>
          <w:color w:val="00B050"/>
          <w:sz w:val="24"/>
          <w:szCs w:val="24"/>
        </w:rPr>
        <w:t xml:space="preserve"> July 2024). </w:t>
      </w:r>
    </w:p>
    <w:p w14:paraId="6D00A1D3" w14:textId="77777777" w:rsidR="00DC6B6A" w:rsidRDefault="00DC6B6A" w:rsidP="00DC6B6A">
      <w:pPr>
        <w:spacing w:after="0"/>
      </w:pPr>
      <w:r w:rsidRPr="4B6AEFC4">
        <w:rPr>
          <w:rFonts w:ascii="Arial" w:eastAsia="Arial" w:hAnsi="Arial" w:cs="Arial"/>
          <w:color w:val="A02B93" w:themeColor="accent5"/>
          <w:sz w:val="24"/>
          <w:szCs w:val="24"/>
        </w:rPr>
        <w:t xml:space="preserve">Oxford Health NHS Foundation Trust (2014) </w:t>
      </w:r>
      <w:r w:rsidRPr="4B6AEFC4">
        <w:rPr>
          <w:rFonts w:ascii="Arial" w:eastAsia="Arial" w:hAnsi="Arial" w:cs="Arial"/>
          <w:i/>
          <w:iCs/>
          <w:color w:val="A02B93" w:themeColor="accent5"/>
          <w:sz w:val="24"/>
          <w:szCs w:val="24"/>
        </w:rPr>
        <w:t>CAMHS family therapy and consultation</w:t>
      </w:r>
      <w:r w:rsidRPr="4B6AEFC4">
        <w:rPr>
          <w:rFonts w:ascii="Arial" w:eastAsia="Arial" w:hAnsi="Arial" w:cs="Arial"/>
          <w:color w:val="A02B93" w:themeColor="accent5"/>
          <w:sz w:val="24"/>
          <w:szCs w:val="24"/>
        </w:rPr>
        <w:t xml:space="preserve">. </w:t>
      </w:r>
      <w:r w:rsidRPr="7E8E7B4A">
        <w:rPr>
          <w:rFonts w:ascii="Arial" w:eastAsia="Arial" w:hAnsi="Arial" w:cs="Arial"/>
          <w:color w:val="7030A0"/>
          <w:sz w:val="24"/>
          <w:szCs w:val="24"/>
        </w:rPr>
        <w:t>Available at: https://www.oxfordhealth.nhs.uk/wp-content/uploads/2014/08/CY-052.14-CAMHS-family-therapy-and-consultation-1.pdf.  (Accessed: 21</w:t>
      </w:r>
      <w:r w:rsidRPr="7E8E7B4A">
        <w:rPr>
          <w:rFonts w:ascii="Arial" w:eastAsia="Arial" w:hAnsi="Arial" w:cs="Arial"/>
          <w:color w:val="7030A0"/>
          <w:sz w:val="24"/>
          <w:szCs w:val="24"/>
          <w:vertAlign w:val="superscript"/>
        </w:rPr>
        <w:t>st</w:t>
      </w:r>
      <w:r w:rsidRPr="7E8E7B4A">
        <w:rPr>
          <w:rFonts w:ascii="Arial" w:eastAsia="Arial" w:hAnsi="Arial" w:cs="Arial"/>
          <w:color w:val="7030A0"/>
          <w:sz w:val="24"/>
          <w:szCs w:val="24"/>
        </w:rPr>
        <w:t xml:space="preserve"> June 2024).</w:t>
      </w:r>
    </w:p>
    <w:p w14:paraId="4C4CFE55"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40C5E543" w14:textId="77777777" w:rsidR="00DC6B6A" w:rsidRDefault="00DC6B6A" w:rsidP="00DC6B6A">
      <w:pPr>
        <w:spacing w:line="257" w:lineRule="auto"/>
      </w:pPr>
      <w:r w:rsidRPr="4B6AEFC4">
        <w:rPr>
          <w:rFonts w:ascii="Arial" w:eastAsia="Arial" w:hAnsi="Arial" w:cs="Arial"/>
          <w:color w:val="00B0F0"/>
          <w:sz w:val="24"/>
          <w:szCs w:val="24"/>
        </w:rPr>
        <w:t xml:space="preserve">Police Conduct (2019) </w:t>
      </w:r>
      <w:r w:rsidRPr="4B6AEFC4">
        <w:rPr>
          <w:rFonts w:ascii="Arial" w:eastAsia="Arial" w:hAnsi="Arial" w:cs="Arial"/>
          <w:i/>
          <w:iCs/>
          <w:color w:val="00B0F0"/>
          <w:sz w:val="24"/>
          <w:szCs w:val="24"/>
        </w:rPr>
        <w:t xml:space="preserve">Searching the home of a missing person. </w:t>
      </w:r>
      <w:r w:rsidRPr="7E8E7B4A">
        <w:rPr>
          <w:rFonts w:ascii="Arial" w:eastAsia="Arial" w:hAnsi="Arial" w:cs="Arial"/>
          <w:color w:val="00B0F0"/>
          <w:sz w:val="24"/>
          <w:szCs w:val="24"/>
        </w:rPr>
        <w:t>Available at: https://www.policeconduct.gov.uk/sites/default/files/documents/Issue_36_Case3.pdf (Accessed: 25 June 2024).</w:t>
      </w:r>
      <w:r w:rsidRPr="7E8E7B4A">
        <w:rPr>
          <w:rFonts w:ascii="Arial" w:eastAsia="Arial" w:hAnsi="Arial" w:cs="Arial"/>
          <w:color w:val="00B0F0"/>
          <w:sz w:val="24"/>
          <w:szCs w:val="24"/>
          <w:lang w:val="en-US"/>
        </w:rPr>
        <w:t xml:space="preserve"> </w:t>
      </w:r>
    </w:p>
    <w:p w14:paraId="02F901C7" w14:textId="77777777" w:rsidR="00DC6B6A" w:rsidRDefault="00DC6B6A" w:rsidP="00DC6B6A">
      <w:pPr>
        <w:spacing w:after="0"/>
      </w:pPr>
      <w:r w:rsidRPr="4B6AEFC4">
        <w:rPr>
          <w:rFonts w:ascii="Arial" w:eastAsia="Arial" w:hAnsi="Arial" w:cs="Arial"/>
          <w:color w:val="A02B93" w:themeColor="accent5"/>
          <w:sz w:val="24"/>
          <w:szCs w:val="24"/>
        </w:rPr>
        <w:t>S</w:t>
      </w:r>
      <w:r w:rsidRPr="7E8E7B4A">
        <w:rPr>
          <w:rFonts w:ascii="Arial" w:eastAsia="Arial" w:hAnsi="Arial" w:cs="Arial"/>
          <w:color w:val="7030A0"/>
          <w:sz w:val="24"/>
          <w:szCs w:val="24"/>
        </w:rPr>
        <w:t xml:space="preserve">ocial Care Wales (2017) </w:t>
      </w:r>
      <w:r w:rsidRPr="7E8E7B4A">
        <w:rPr>
          <w:rFonts w:ascii="Arial" w:eastAsia="Arial" w:hAnsi="Arial" w:cs="Arial"/>
          <w:i/>
          <w:color w:val="7030A0"/>
          <w:sz w:val="24"/>
          <w:szCs w:val="24"/>
        </w:rPr>
        <w:t xml:space="preserve">Code of Professional Practice of Social Care.  </w:t>
      </w:r>
      <w:r w:rsidRPr="7E8E7B4A">
        <w:rPr>
          <w:rFonts w:ascii="Arial" w:eastAsia="Arial" w:hAnsi="Arial" w:cs="Arial"/>
          <w:color w:val="7030A0"/>
          <w:sz w:val="24"/>
          <w:szCs w:val="24"/>
        </w:rPr>
        <w:t>Available at: https://socialcare.wales/cms-assets/documents/Code-of-Professional-Practice-for-Social-Care-web-version.pdf. (Accessed: 17</w:t>
      </w:r>
      <w:r w:rsidRPr="7E8E7B4A">
        <w:rPr>
          <w:rFonts w:ascii="Arial" w:eastAsia="Arial" w:hAnsi="Arial" w:cs="Arial"/>
          <w:color w:val="7030A0"/>
          <w:sz w:val="19"/>
          <w:szCs w:val="19"/>
          <w:vertAlign w:val="superscript"/>
        </w:rPr>
        <w:t>th</w:t>
      </w:r>
      <w:r w:rsidRPr="7E8E7B4A">
        <w:rPr>
          <w:rFonts w:ascii="Arial" w:eastAsia="Arial" w:hAnsi="Arial" w:cs="Arial"/>
          <w:color w:val="7030A0"/>
          <w:sz w:val="24"/>
          <w:szCs w:val="24"/>
        </w:rPr>
        <w:t xml:space="preserve"> June 2024). </w:t>
      </w:r>
    </w:p>
    <w:p w14:paraId="25C5D8E1"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321E0250" w14:textId="77777777" w:rsidR="00DC6B6A" w:rsidRDefault="00DC6B6A" w:rsidP="00DC6B6A">
      <w:pPr>
        <w:spacing w:after="0"/>
      </w:pPr>
      <w:r w:rsidRPr="4B6AEFC4">
        <w:rPr>
          <w:rFonts w:ascii="Arial" w:eastAsia="Arial" w:hAnsi="Arial" w:cs="Arial"/>
          <w:color w:val="A02B93" w:themeColor="accent5"/>
          <w:sz w:val="24"/>
          <w:szCs w:val="24"/>
        </w:rPr>
        <w:t>Soc</w:t>
      </w:r>
      <w:r w:rsidRPr="7E8E7B4A">
        <w:rPr>
          <w:rFonts w:ascii="Arial" w:eastAsia="Arial" w:hAnsi="Arial" w:cs="Arial"/>
          <w:color w:val="7030A0"/>
          <w:sz w:val="24"/>
          <w:szCs w:val="24"/>
        </w:rPr>
        <w:t xml:space="preserve">ial Care Wales (2019) </w:t>
      </w:r>
      <w:r w:rsidRPr="7E8E7B4A">
        <w:rPr>
          <w:rFonts w:ascii="Arial" w:eastAsia="Arial" w:hAnsi="Arial" w:cs="Arial"/>
          <w:i/>
          <w:color w:val="7030A0"/>
          <w:sz w:val="24"/>
          <w:szCs w:val="24"/>
        </w:rPr>
        <w:t>The Social Worker</w:t>
      </w:r>
      <w:r w:rsidRPr="7E8E7B4A">
        <w:rPr>
          <w:rFonts w:ascii="Arial" w:eastAsia="Arial" w:hAnsi="Arial" w:cs="Arial"/>
          <w:color w:val="7030A0"/>
          <w:sz w:val="24"/>
          <w:szCs w:val="24"/>
        </w:rPr>
        <w:t>. Available at: https://socialcare.wales/cms-assets/documents/Practice-guidance-social-workers.pdf. (Accessed: 17</w:t>
      </w:r>
      <w:r w:rsidRPr="7E8E7B4A">
        <w:rPr>
          <w:rFonts w:ascii="Arial" w:eastAsia="Arial" w:hAnsi="Arial" w:cs="Arial"/>
          <w:color w:val="7030A0"/>
          <w:sz w:val="19"/>
          <w:szCs w:val="19"/>
          <w:vertAlign w:val="superscript"/>
        </w:rPr>
        <w:t>th</w:t>
      </w:r>
      <w:r w:rsidRPr="7E8E7B4A">
        <w:rPr>
          <w:rFonts w:ascii="Arial" w:eastAsia="Arial" w:hAnsi="Arial" w:cs="Arial"/>
          <w:color w:val="7030A0"/>
          <w:sz w:val="24"/>
          <w:szCs w:val="24"/>
        </w:rPr>
        <w:t xml:space="preserve"> June 2024). </w:t>
      </w:r>
    </w:p>
    <w:p w14:paraId="444B87FC"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20ACAEFB" w14:textId="77777777" w:rsidR="00DC6B6A" w:rsidRDefault="00DC6B6A" w:rsidP="00DC6B6A">
      <w:pPr>
        <w:spacing w:after="0"/>
      </w:pPr>
      <w:r w:rsidRPr="4B6AEFC4">
        <w:rPr>
          <w:rFonts w:ascii="Arial" w:eastAsia="Arial" w:hAnsi="Arial" w:cs="Arial"/>
          <w:color w:val="A02B93" w:themeColor="accent5"/>
          <w:sz w:val="24"/>
          <w:szCs w:val="24"/>
        </w:rPr>
        <w:t>Socia</w:t>
      </w:r>
      <w:r w:rsidRPr="7E8E7B4A">
        <w:rPr>
          <w:rFonts w:ascii="Arial" w:eastAsia="Arial" w:hAnsi="Arial" w:cs="Arial"/>
          <w:color w:val="7030A0"/>
          <w:sz w:val="24"/>
          <w:szCs w:val="24"/>
        </w:rPr>
        <w:t xml:space="preserve">l Care Wales (no date) </w:t>
      </w:r>
      <w:r w:rsidRPr="7E8E7B4A">
        <w:rPr>
          <w:rFonts w:ascii="Arial" w:eastAsia="Arial" w:hAnsi="Arial" w:cs="Arial"/>
          <w:i/>
          <w:color w:val="7030A0"/>
          <w:sz w:val="24"/>
          <w:szCs w:val="24"/>
        </w:rPr>
        <w:t>Wales Safeguarding Procedures 2019</w:t>
      </w:r>
      <w:r w:rsidRPr="7E8E7B4A">
        <w:rPr>
          <w:rFonts w:ascii="Arial" w:eastAsia="Arial" w:hAnsi="Arial" w:cs="Arial"/>
          <w:color w:val="7030A0"/>
          <w:sz w:val="24"/>
          <w:szCs w:val="24"/>
        </w:rPr>
        <w:t>. Available at: https://www.safeguarding.wales. (Accessed: 4</w:t>
      </w:r>
      <w:r w:rsidRPr="7E8E7B4A">
        <w:rPr>
          <w:rFonts w:ascii="Arial" w:eastAsia="Arial" w:hAnsi="Arial" w:cs="Arial"/>
          <w:color w:val="7030A0"/>
          <w:sz w:val="24"/>
          <w:szCs w:val="24"/>
          <w:vertAlign w:val="superscript"/>
        </w:rPr>
        <w:t>th</w:t>
      </w:r>
      <w:r w:rsidRPr="7E8E7B4A">
        <w:rPr>
          <w:rFonts w:ascii="Arial" w:eastAsia="Arial" w:hAnsi="Arial" w:cs="Arial"/>
          <w:color w:val="7030A0"/>
          <w:sz w:val="24"/>
          <w:szCs w:val="24"/>
        </w:rPr>
        <w:t xml:space="preserve"> July 2024).</w:t>
      </w:r>
    </w:p>
    <w:p w14:paraId="1BC1A442"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6EC73FFB" w14:textId="77777777" w:rsidR="00DC6B6A" w:rsidRDefault="00DC6B6A" w:rsidP="00DC6B6A">
      <w:pPr>
        <w:spacing w:line="257" w:lineRule="auto"/>
      </w:pPr>
      <w:r w:rsidRPr="4B6AEFC4">
        <w:rPr>
          <w:rFonts w:ascii="Arial" w:eastAsia="Arial" w:hAnsi="Arial" w:cs="Arial"/>
          <w:color w:val="A6A6A6" w:themeColor="background1" w:themeShade="A6"/>
          <w:sz w:val="24"/>
          <w:szCs w:val="24"/>
        </w:rPr>
        <w:t xml:space="preserve">The British Institute of Human Rights (2022) </w:t>
      </w:r>
      <w:r w:rsidRPr="4B6AEFC4">
        <w:rPr>
          <w:rFonts w:ascii="Arial" w:eastAsia="Arial" w:hAnsi="Arial" w:cs="Arial"/>
          <w:i/>
          <w:iCs/>
          <w:color w:val="A6A6A6" w:themeColor="background1" w:themeShade="A6"/>
          <w:sz w:val="24"/>
          <w:szCs w:val="24"/>
        </w:rPr>
        <w:t>Why our Human Rights Act Matters...to people in recovery</w:t>
      </w:r>
      <w:r w:rsidRPr="4B6AEFC4">
        <w:rPr>
          <w:rFonts w:ascii="Arial" w:eastAsia="Arial" w:hAnsi="Arial" w:cs="Arial"/>
          <w:color w:val="A6A6A6" w:themeColor="background1" w:themeShade="A6"/>
          <w:sz w:val="24"/>
          <w:szCs w:val="24"/>
        </w:rPr>
        <w:t xml:space="preserve">. </w:t>
      </w:r>
      <w:r w:rsidRPr="7E8E7B4A">
        <w:rPr>
          <w:rFonts w:ascii="Arial" w:eastAsia="Arial" w:hAnsi="Arial" w:cs="Arial"/>
          <w:color w:val="A6A6A6" w:themeColor="background1" w:themeShade="A6"/>
          <w:sz w:val="24"/>
          <w:szCs w:val="24"/>
        </w:rPr>
        <w:t>Available at: https://www.bihr.org.uk/news-blogs/why-our-human-</w:t>
      </w:r>
      <w:r w:rsidRPr="7E8E7B4A">
        <w:rPr>
          <w:rFonts w:ascii="Arial" w:eastAsia="Arial" w:hAnsi="Arial" w:cs="Arial"/>
          <w:color w:val="A6A6A6" w:themeColor="background1" w:themeShade="A6"/>
          <w:sz w:val="24"/>
          <w:szCs w:val="24"/>
        </w:rPr>
        <w:lastRenderedPageBreak/>
        <w:t>rights-act-matters/why-our-human-rights-act-mattersto-people-in-recovery (Accessed 7</w:t>
      </w:r>
      <w:r w:rsidRPr="7E8E7B4A">
        <w:rPr>
          <w:rFonts w:ascii="Arial" w:eastAsia="Arial" w:hAnsi="Arial" w:cs="Arial"/>
          <w:color w:val="A6A6A6" w:themeColor="background1" w:themeShade="A6"/>
          <w:sz w:val="24"/>
          <w:szCs w:val="24"/>
          <w:vertAlign w:val="superscript"/>
        </w:rPr>
        <w:t>th</w:t>
      </w:r>
      <w:r w:rsidRPr="7E8E7B4A">
        <w:rPr>
          <w:rFonts w:ascii="Arial" w:eastAsia="Arial" w:hAnsi="Arial" w:cs="Arial"/>
          <w:color w:val="A6A6A6" w:themeColor="background1" w:themeShade="A6"/>
          <w:sz w:val="24"/>
          <w:szCs w:val="24"/>
        </w:rPr>
        <w:t xml:space="preserve"> July 2024).</w:t>
      </w:r>
    </w:p>
    <w:p w14:paraId="6CEE6F60" w14:textId="77777777" w:rsidR="00DC6B6A" w:rsidRDefault="00DC6B6A" w:rsidP="00DC6B6A">
      <w:pPr>
        <w:spacing w:line="257" w:lineRule="auto"/>
        <w:rPr>
          <w:rFonts w:ascii="Arial" w:eastAsia="Arial" w:hAnsi="Arial" w:cs="Arial"/>
          <w:color w:val="A6A6A6" w:themeColor="background1" w:themeShade="A6"/>
          <w:sz w:val="24"/>
          <w:szCs w:val="24"/>
        </w:rPr>
      </w:pPr>
    </w:p>
    <w:p w14:paraId="1233A4FF" w14:textId="77777777" w:rsidR="00DC6B6A" w:rsidRDefault="00DC6B6A" w:rsidP="00DC6B6A">
      <w:pPr>
        <w:spacing w:line="257" w:lineRule="auto"/>
      </w:pPr>
      <w:r w:rsidRPr="4B6AEFC4">
        <w:rPr>
          <w:rFonts w:ascii="Arial" w:eastAsia="Arial" w:hAnsi="Arial" w:cs="Arial"/>
          <w:color w:val="00B0F0"/>
          <w:sz w:val="24"/>
          <w:szCs w:val="24"/>
        </w:rPr>
        <w:t xml:space="preserve">The Crown Prosecution Service (2018) </w:t>
      </w:r>
      <w:r w:rsidRPr="4B6AEFC4">
        <w:rPr>
          <w:rFonts w:ascii="Arial" w:eastAsia="Arial" w:hAnsi="Arial" w:cs="Arial"/>
          <w:i/>
          <w:iCs/>
          <w:color w:val="00B0F0"/>
          <w:sz w:val="24"/>
          <w:szCs w:val="24"/>
        </w:rPr>
        <w:t xml:space="preserve">Data Protection Act 2018 – Criminal Offences. </w:t>
      </w:r>
      <w:r w:rsidRPr="7E8E7B4A">
        <w:rPr>
          <w:rFonts w:ascii="Arial" w:eastAsia="Arial" w:hAnsi="Arial" w:cs="Arial"/>
          <w:color w:val="00B0F0"/>
          <w:sz w:val="24"/>
          <w:szCs w:val="24"/>
        </w:rPr>
        <w:t>Available at: https://www.cps.gov.uk/legal-guidance/data-protection-act-2018-criminal-offences (Accessed: 23 June 2024).</w:t>
      </w:r>
      <w:r w:rsidRPr="7E8E7B4A">
        <w:rPr>
          <w:rFonts w:ascii="Arial" w:eastAsia="Arial" w:hAnsi="Arial" w:cs="Arial"/>
          <w:color w:val="00B0F0"/>
          <w:sz w:val="24"/>
          <w:szCs w:val="24"/>
          <w:lang w:val="en-US"/>
        </w:rPr>
        <w:t xml:space="preserve"> </w:t>
      </w:r>
    </w:p>
    <w:p w14:paraId="624D8C7F" w14:textId="77777777" w:rsidR="00DC6B6A" w:rsidRDefault="00DC6B6A" w:rsidP="00DC6B6A">
      <w:pPr>
        <w:spacing w:line="257" w:lineRule="auto"/>
      </w:pPr>
      <w:r w:rsidRPr="4B6AEFC4">
        <w:rPr>
          <w:rFonts w:ascii="Arial" w:eastAsia="Arial" w:hAnsi="Arial" w:cs="Arial"/>
          <w:color w:val="FFC000"/>
          <w:sz w:val="24"/>
          <w:szCs w:val="24"/>
        </w:rPr>
        <w:t xml:space="preserve">The Safeguarding Company (2024) </w:t>
      </w:r>
      <w:r w:rsidRPr="4B6AEFC4">
        <w:rPr>
          <w:rFonts w:ascii="Arial" w:eastAsia="Arial" w:hAnsi="Arial" w:cs="Arial"/>
          <w:i/>
          <w:iCs/>
          <w:color w:val="FFC000"/>
          <w:sz w:val="24"/>
          <w:szCs w:val="24"/>
        </w:rPr>
        <w:t xml:space="preserve">MyConcern. </w:t>
      </w:r>
      <w:r w:rsidRPr="7E8E7B4A">
        <w:rPr>
          <w:rFonts w:ascii="Arial" w:eastAsia="Arial" w:hAnsi="Arial" w:cs="Arial"/>
          <w:color w:val="FFC000"/>
          <w:sz w:val="24"/>
          <w:szCs w:val="24"/>
        </w:rPr>
        <w:t>Available at: https://www.thesafeguardingcompany.com/myconcern/ (Accessed: 7</w:t>
      </w:r>
      <w:r w:rsidRPr="7E8E7B4A">
        <w:rPr>
          <w:rFonts w:ascii="Arial" w:eastAsia="Arial" w:hAnsi="Arial" w:cs="Arial"/>
          <w:color w:val="FFC000"/>
          <w:sz w:val="24"/>
          <w:szCs w:val="24"/>
          <w:vertAlign w:val="superscript"/>
        </w:rPr>
        <w:t>th</w:t>
      </w:r>
      <w:r w:rsidRPr="7E8E7B4A">
        <w:rPr>
          <w:rFonts w:ascii="Arial" w:eastAsia="Arial" w:hAnsi="Arial" w:cs="Arial"/>
          <w:color w:val="FFC000"/>
          <w:sz w:val="24"/>
          <w:szCs w:val="24"/>
        </w:rPr>
        <w:t xml:space="preserve"> July 2024).  </w:t>
      </w:r>
    </w:p>
    <w:p w14:paraId="5413D760" w14:textId="77777777" w:rsidR="00DC6B6A" w:rsidRDefault="00DC6B6A" w:rsidP="00DC6B6A">
      <w:pPr>
        <w:spacing w:line="257" w:lineRule="auto"/>
      </w:pPr>
      <w:r w:rsidRPr="4B6AEFC4">
        <w:rPr>
          <w:rFonts w:ascii="Arial" w:eastAsia="Arial" w:hAnsi="Arial" w:cs="Arial"/>
          <w:color w:val="FFC000"/>
          <w:sz w:val="24"/>
          <w:szCs w:val="24"/>
        </w:rPr>
        <w:t xml:space="preserve">Unicef (No Date) </w:t>
      </w:r>
      <w:r w:rsidRPr="4B6AEFC4">
        <w:rPr>
          <w:rFonts w:ascii="Arial" w:eastAsia="Arial" w:hAnsi="Arial" w:cs="Arial"/>
          <w:i/>
          <w:iCs/>
          <w:color w:val="FFC000"/>
          <w:sz w:val="24"/>
          <w:szCs w:val="24"/>
        </w:rPr>
        <w:t xml:space="preserve">How We Protect Children’s Rights. </w:t>
      </w:r>
      <w:r w:rsidRPr="7E8E7B4A">
        <w:rPr>
          <w:rFonts w:ascii="Arial" w:eastAsia="Arial" w:hAnsi="Arial" w:cs="Arial"/>
          <w:color w:val="FFC000"/>
          <w:sz w:val="24"/>
          <w:szCs w:val="24"/>
        </w:rPr>
        <w:t>Available at: https://www.unicef.org.uk/what-we-do/un-convention-child-rights/? (Accessed: 7</w:t>
      </w:r>
      <w:r w:rsidRPr="7E8E7B4A">
        <w:rPr>
          <w:rFonts w:ascii="Arial" w:eastAsia="Arial" w:hAnsi="Arial" w:cs="Arial"/>
          <w:color w:val="FFC000"/>
          <w:sz w:val="24"/>
          <w:szCs w:val="24"/>
          <w:vertAlign w:val="superscript"/>
        </w:rPr>
        <w:t>th</w:t>
      </w:r>
      <w:r w:rsidRPr="7E8E7B4A">
        <w:rPr>
          <w:rFonts w:ascii="Arial" w:eastAsia="Arial" w:hAnsi="Arial" w:cs="Arial"/>
          <w:color w:val="FFC000"/>
          <w:sz w:val="24"/>
          <w:szCs w:val="24"/>
        </w:rPr>
        <w:t xml:space="preserve"> July 2024). </w:t>
      </w:r>
    </w:p>
    <w:p w14:paraId="183A65A7" w14:textId="77777777" w:rsidR="00DC6B6A" w:rsidRDefault="00DC6B6A" w:rsidP="00DC6B6A">
      <w:pPr>
        <w:spacing w:line="257" w:lineRule="auto"/>
      </w:pPr>
      <w:r w:rsidRPr="4B6AEFC4">
        <w:rPr>
          <w:rFonts w:ascii="Arial" w:eastAsia="Arial" w:hAnsi="Arial" w:cs="Arial"/>
          <w:color w:val="00B050"/>
          <w:sz w:val="24"/>
          <w:szCs w:val="24"/>
        </w:rPr>
        <w:t xml:space="preserve">Unicef (no date) </w:t>
      </w:r>
      <w:r w:rsidRPr="4B6AEFC4">
        <w:rPr>
          <w:rFonts w:ascii="Arial" w:eastAsia="Arial" w:hAnsi="Arial" w:cs="Arial"/>
          <w:i/>
          <w:iCs/>
          <w:color w:val="00B050"/>
          <w:sz w:val="24"/>
          <w:szCs w:val="24"/>
        </w:rPr>
        <w:t xml:space="preserve">HOW WE PROTECT CHILDREN'S RIGHTS WITH THE UN CONVENTION ON THE RIGHTS OF THE CHILD. </w:t>
      </w:r>
      <w:r w:rsidRPr="3B642A7C">
        <w:rPr>
          <w:rFonts w:ascii="Arial" w:eastAsia="Arial" w:hAnsi="Arial" w:cs="Arial"/>
          <w:color w:val="00B050"/>
          <w:sz w:val="24"/>
          <w:szCs w:val="24"/>
        </w:rPr>
        <w:t xml:space="preserve">Available at: </w:t>
      </w:r>
      <w:r w:rsidRPr="73D7600B">
        <w:rPr>
          <w:rFonts w:ascii="Arial" w:eastAsia="Arial" w:hAnsi="Arial" w:cs="Arial"/>
          <w:color w:val="00B050"/>
          <w:sz w:val="24"/>
          <w:szCs w:val="24"/>
        </w:rPr>
        <w:t>https://www.unicef.org.uk/what-we-do/un-convention-child-rights/</w:t>
      </w:r>
      <w:r w:rsidRPr="3B642A7C">
        <w:rPr>
          <w:rFonts w:ascii="Arial" w:eastAsia="Arial" w:hAnsi="Arial" w:cs="Arial"/>
          <w:color w:val="00B050"/>
          <w:sz w:val="24"/>
          <w:szCs w:val="24"/>
        </w:rPr>
        <w:t xml:space="preserve"> (Accessed: 3</w:t>
      </w:r>
      <w:r w:rsidRPr="3B642A7C">
        <w:rPr>
          <w:rFonts w:ascii="Arial" w:eastAsia="Arial" w:hAnsi="Arial" w:cs="Arial"/>
          <w:color w:val="00B050"/>
          <w:sz w:val="24"/>
          <w:szCs w:val="24"/>
          <w:vertAlign w:val="superscript"/>
        </w:rPr>
        <w:t xml:space="preserve">rd </w:t>
      </w:r>
      <w:r w:rsidRPr="3B642A7C">
        <w:rPr>
          <w:rFonts w:ascii="Arial" w:eastAsia="Arial" w:hAnsi="Arial" w:cs="Arial"/>
          <w:color w:val="00B050"/>
          <w:sz w:val="24"/>
          <w:szCs w:val="24"/>
        </w:rPr>
        <w:t xml:space="preserve">July 2024). </w:t>
      </w:r>
    </w:p>
    <w:p w14:paraId="135A811A" w14:textId="77777777" w:rsidR="00DC6B6A" w:rsidRDefault="00DC6B6A" w:rsidP="00DC6B6A">
      <w:pPr>
        <w:spacing w:line="257" w:lineRule="auto"/>
      </w:pPr>
      <w:r w:rsidRPr="4B6AEFC4">
        <w:rPr>
          <w:rFonts w:ascii="Arial" w:eastAsia="Arial" w:hAnsi="Arial" w:cs="Arial"/>
          <w:color w:val="A02B93" w:themeColor="accent5"/>
          <w:sz w:val="24"/>
          <w:szCs w:val="24"/>
        </w:rPr>
        <w:t xml:space="preserve">Unicef (no date) </w:t>
      </w:r>
      <w:r w:rsidRPr="4B6AEFC4">
        <w:rPr>
          <w:rFonts w:ascii="Arial" w:eastAsia="Arial" w:hAnsi="Arial" w:cs="Arial"/>
          <w:i/>
          <w:iCs/>
          <w:color w:val="A02B93" w:themeColor="accent5"/>
          <w:sz w:val="24"/>
          <w:szCs w:val="24"/>
        </w:rPr>
        <w:t>The Convention on the Rights of the Child: The children’s version</w:t>
      </w:r>
      <w:r w:rsidRPr="4B6AEFC4">
        <w:rPr>
          <w:rFonts w:ascii="Arial" w:eastAsia="Arial" w:hAnsi="Arial" w:cs="Arial"/>
          <w:color w:val="A02B93" w:themeColor="accent5"/>
          <w:sz w:val="24"/>
          <w:szCs w:val="24"/>
        </w:rPr>
        <w:t>. Available at: The Convention on the Rights of the Child: The children’s version | UNICEF. (Accessed: 19</w:t>
      </w:r>
      <w:r w:rsidRPr="4B6AEFC4">
        <w:rPr>
          <w:rFonts w:ascii="Arial" w:eastAsia="Arial" w:hAnsi="Arial" w:cs="Arial"/>
          <w:color w:val="A02B93" w:themeColor="accent5"/>
          <w:sz w:val="24"/>
          <w:szCs w:val="24"/>
          <w:vertAlign w:val="superscript"/>
        </w:rPr>
        <w:t>th</w:t>
      </w:r>
      <w:r w:rsidRPr="4B6AEFC4">
        <w:rPr>
          <w:rFonts w:ascii="Arial" w:eastAsia="Arial" w:hAnsi="Arial" w:cs="Arial"/>
          <w:color w:val="A02B93" w:themeColor="accent5"/>
          <w:sz w:val="24"/>
          <w:szCs w:val="24"/>
        </w:rPr>
        <w:t xml:space="preserve"> June 2024).</w:t>
      </w:r>
    </w:p>
    <w:p w14:paraId="12177639" w14:textId="77777777" w:rsidR="00DC6B6A" w:rsidRDefault="00DC6B6A" w:rsidP="00DC6B6A">
      <w:pPr>
        <w:spacing w:line="257" w:lineRule="auto"/>
      </w:pPr>
      <w:r w:rsidRPr="73D7600B">
        <w:rPr>
          <w:rFonts w:ascii="Arial" w:eastAsia="Arial" w:hAnsi="Arial" w:cs="Arial"/>
          <w:color w:val="FF0000"/>
          <w:sz w:val="24"/>
          <w:szCs w:val="24"/>
        </w:rPr>
        <w:t xml:space="preserve">UNICEF (no date) </w:t>
      </w:r>
      <w:r w:rsidRPr="73D7600B">
        <w:rPr>
          <w:rFonts w:ascii="Arial" w:eastAsia="Arial" w:hAnsi="Arial" w:cs="Arial"/>
          <w:i/>
          <w:iCs/>
          <w:color w:val="FF0000"/>
          <w:sz w:val="24"/>
          <w:szCs w:val="24"/>
        </w:rPr>
        <w:t>UNCRC</w:t>
      </w:r>
      <w:r w:rsidRPr="73D7600B">
        <w:rPr>
          <w:rFonts w:ascii="Arial" w:eastAsia="Arial" w:hAnsi="Arial" w:cs="Arial"/>
          <w:color w:val="FF0000"/>
          <w:sz w:val="24"/>
          <w:szCs w:val="24"/>
        </w:rPr>
        <w:t xml:space="preserve">. Available at: </w:t>
      </w:r>
      <w:r w:rsidRPr="73D7600B">
        <w:rPr>
          <w:rFonts w:ascii="Arial" w:eastAsia="Arial" w:hAnsi="Arial" w:cs="Arial"/>
          <w:sz w:val="24"/>
          <w:szCs w:val="24"/>
        </w:rPr>
        <w:t>https://www.unicef.org.uk/what-we-do/un-convention-child-rights/</w:t>
      </w:r>
      <w:r w:rsidRPr="73D7600B">
        <w:rPr>
          <w:rFonts w:ascii="Arial" w:eastAsia="Arial" w:hAnsi="Arial" w:cs="Arial"/>
          <w:color w:val="FF0000"/>
          <w:sz w:val="24"/>
          <w:szCs w:val="24"/>
        </w:rPr>
        <w:t xml:space="preserve"> (Accessed: 21 June 2024).</w:t>
      </w:r>
    </w:p>
    <w:p w14:paraId="291F2FE4" w14:textId="77777777" w:rsidR="00DC6B6A" w:rsidRDefault="00DC6B6A" w:rsidP="00DC6B6A">
      <w:pPr>
        <w:spacing w:line="257" w:lineRule="auto"/>
      </w:pPr>
      <w:r w:rsidRPr="4B6AEFC4">
        <w:rPr>
          <w:rFonts w:ascii="Arial" w:eastAsia="Arial" w:hAnsi="Arial" w:cs="Arial"/>
          <w:color w:val="00B050"/>
          <w:sz w:val="24"/>
          <w:szCs w:val="24"/>
        </w:rPr>
        <w:t xml:space="preserve">Wales Safeguarding Procedure (2019) </w:t>
      </w:r>
      <w:r w:rsidRPr="4B6AEFC4">
        <w:rPr>
          <w:rFonts w:ascii="Arial" w:eastAsia="Arial" w:hAnsi="Arial" w:cs="Arial"/>
          <w:i/>
          <w:iCs/>
          <w:color w:val="00B050"/>
          <w:sz w:val="24"/>
          <w:szCs w:val="24"/>
        </w:rPr>
        <w:t xml:space="preserve">Duty to report concerns (including abuse and neglect) about a practitioner. </w:t>
      </w:r>
      <w:r w:rsidRPr="4B6AEFC4">
        <w:rPr>
          <w:rFonts w:ascii="Arial" w:eastAsia="Arial" w:hAnsi="Arial" w:cs="Arial"/>
          <w:color w:val="00B050"/>
          <w:sz w:val="24"/>
          <w:szCs w:val="24"/>
        </w:rPr>
        <w:t xml:space="preserve">Available at: </w:t>
      </w:r>
      <w:hyperlink r:id="rId4">
        <w:r w:rsidRPr="4B6AEFC4">
          <w:rPr>
            <w:rStyle w:val="Hyperlink"/>
            <w:rFonts w:ascii="Arial" w:eastAsia="Arial" w:hAnsi="Arial" w:cs="Arial"/>
            <w:sz w:val="24"/>
            <w:szCs w:val="24"/>
          </w:rPr>
          <w:t>https://safeguarding.wales/en/chi-i/chi-i-c2/c2-p5/</w:t>
        </w:r>
      </w:hyperlink>
      <w:r w:rsidRPr="4B6AEFC4">
        <w:rPr>
          <w:rFonts w:ascii="Arial" w:eastAsia="Arial" w:hAnsi="Arial" w:cs="Arial"/>
          <w:color w:val="00B050"/>
          <w:sz w:val="24"/>
          <w:szCs w:val="24"/>
        </w:rPr>
        <w:t xml:space="preserve"> (Accessed: 3</w:t>
      </w:r>
      <w:r w:rsidRPr="4B6AEFC4">
        <w:rPr>
          <w:rFonts w:ascii="Arial" w:eastAsia="Arial" w:hAnsi="Arial" w:cs="Arial"/>
          <w:color w:val="00B050"/>
          <w:sz w:val="24"/>
          <w:szCs w:val="24"/>
          <w:vertAlign w:val="superscript"/>
        </w:rPr>
        <w:t>rd</w:t>
      </w:r>
      <w:r w:rsidRPr="4B6AEFC4">
        <w:rPr>
          <w:rFonts w:ascii="Arial" w:eastAsia="Arial" w:hAnsi="Arial" w:cs="Arial"/>
          <w:color w:val="00B050"/>
          <w:sz w:val="24"/>
          <w:szCs w:val="24"/>
        </w:rPr>
        <w:t xml:space="preserve"> July 2024). </w:t>
      </w:r>
    </w:p>
    <w:p w14:paraId="2C7D06BC" w14:textId="77777777" w:rsidR="00DC6B6A" w:rsidRDefault="00DC6B6A" w:rsidP="00DC6B6A">
      <w:pPr>
        <w:spacing w:line="257" w:lineRule="auto"/>
      </w:pPr>
      <w:r w:rsidRPr="4B6AEFC4">
        <w:rPr>
          <w:rFonts w:ascii="Arial" w:eastAsia="Arial" w:hAnsi="Arial" w:cs="Arial"/>
          <w:color w:val="FFC000"/>
          <w:sz w:val="24"/>
          <w:szCs w:val="24"/>
        </w:rPr>
        <w:t xml:space="preserve">Wales Safeguarding Procedures (2024) </w:t>
      </w:r>
      <w:r w:rsidRPr="4B6AEFC4">
        <w:rPr>
          <w:rFonts w:ascii="Arial" w:eastAsia="Arial" w:hAnsi="Arial" w:cs="Arial"/>
          <w:i/>
          <w:iCs/>
          <w:color w:val="FFC000"/>
          <w:sz w:val="24"/>
          <w:szCs w:val="24"/>
        </w:rPr>
        <w:t xml:space="preserve">Children and young people at risk of harm. </w:t>
      </w:r>
      <w:r w:rsidRPr="4B6AEFC4">
        <w:rPr>
          <w:rFonts w:ascii="Arial" w:eastAsia="Arial" w:hAnsi="Arial" w:cs="Arial"/>
          <w:color w:val="FFC000"/>
          <w:sz w:val="24"/>
          <w:szCs w:val="24"/>
        </w:rPr>
        <w:t xml:space="preserve">Available at: </w:t>
      </w:r>
      <w:hyperlink r:id="rId5">
        <w:r w:rsidRPr="4B6AEFC4">
          <w:rPr>
            <w:rStyle w:val="Hyperlink"/>
            <w:rFonts w:ascii="Arial" w:eastAsia="Arial" w:hAnsi="Arial" w:cs="Arial"/>
            <w:sz w:val="24"/>
            <w:szCs w:val="24"/>
          </w:rPr>
          <w:t>https://www.safeguarding.wales/en/chi-i/</w:t>
        </w:r>
      </w:hyperlink>
      <w:r w:rsidRPr="4B6AEFC4">
        <w:rPr>
          <w:rFonts w:ascii="Arial" w:eastAsia="Arial" w:hAnsi="Arial" w:cs="Arial"/>
          <w:color w:val="FFC000"/>
          <w:sz w:val="24"/>
          <w:szCs w:val="24"/>
        </w:rPr>
        <w:t xml:space="preserve"> (Accessed: 7</w:t>
      </w:r>
      <w:r w:rsidRPr="4B6AEFC4">
        <w:rPr>
          <w:rFonts w:ascii="Arial" w:eastAsia="Arial" w:hAnsi="Arial" w:cs="Arial"/>
          <w:color w:val="FFC000"/>
          <w:sz w:val="24"/>
          <w:szCs w:val="24"/>
          <w:vertAlign w:val="superscript"/>
        </w:rPr>
        <w:t>th</w:t>
      </w:r>
      <w:r w:rsidRPr="4B6AEFC4">
        <w:rPr>
          <w:rFonts w:ascii="Arial" w:eastAsia="Arial" w:hAnsi="Arial" w:cs="Arial"/>
          <w:color w:val="FFC000"/>
          <w:sz w:val="24"/>
          <w:szCs w:val="24"/>
        </w:rPr>
        <w:t xml:space="preserve"> July 2024).  </w:t>
      </w:r>
    </w:p>
    <w:p w14:paraId="53782A05" w14:textId="77777777" w:rsidR="00DC6B6A" w:rsidRDefault="00DC6B6A" w:rsidP="00DC6B6A">
      <w:pPr>
        <w:spacing w:line="257" w:lineRule="auto"/>
      </w:pPr>
      <w:r w:rsidRPr="4B6AEFC4">
        <w:rPr>
          <w:rFonts w:ascii="Arial" w:eastAsia="Arial" w:hAnsi="Arial" w:cs="Arial"/>
          <w:color w:val="A02B93" w:themeColor="accent5"/>
          <w:sz w:val="24"/>
          <w:szCs w:val="24"/>
        </w:rPr>
        <w:t xml:space="preserve">Walker, G. (2018) </w:t>
      </w:r>
      <w:r w:rsidRPr="4B6AEFC4">
        <w:rPr>
          <w:rFonts w:ascii="Arial" w:eastAsia="Arial" w:hAnsi="Arial" w:cs="Arial"/>
          <w:i/>
          <w:iCs/>
          <w:color w:val="A02B93" w:themeColor="accent5"/>
          <w:sz w:val="24"/>
          <w:szCs w:val="24"/>
        </w:rPr>
        <w:t>Working Together for Children: A Critical Introduction to Multi-Agency Working.</w:t>
      </w:r>
      <w:r w:rsidRPr="4B6AEFC4">
        <w:rPr>
          <w:rFonts w:ascii="Arial" w:eastAsia="Arial" w:hAnsi="Arial" w:cs="Arial"/>
          <w:color w:val="A02B93" w:themeColor="accent5"/>
          <w:sz w:val="24"/>
          <w:szCs w:val="24"/>
        </w:rPr>
        <w:t xml:space="preserve"> United Kingdom: Bloomsbury Publishing.</w:t>
      </w:r>
    </w:p>
    <w:p w14:paraId="43F0E5D9" w14:textId="77777777" w:rsidR="00DC6B6A" w:rsidRDefault="00DC6B6A" w:rsidP="00DC6B6A">
      <w:pPr>
        <w:spacing w:after="0"/>
      </w:pPr>
      <w:r w:rsidRPr="4B6AEFC4">
        <w:rPr>
          <w:rFonts w:ascii="Arial" w:eastAsia="Arial" w:hAnsi="Arial" w:cs="Arial"/>
          <w:color w:val="A02B93" w:themeColor="accent5"/>
          <w:sz w:val="24"/>
          <w:szCs w:val="24"/>
        </w:rPr>
        <w:t>Welsh Government (2015)</w:t>
      </w:r>
      <w:r w:rsidRPr="4B6AEFC4">
        <w:rPr>
          <w:rFonts w:ascii="Arial" w:eastAsia="Arial" w:hAnsi="Arial" w:cs="Arial"/>
          <w:i/>
          <w:iCs/>
          <w:color w:val="A02B93" w:themeColor="accent5"/>
          <w:sz w:val="24"/>
          <w:szCs w:val="24"/>
        </w:rPr>
        <w:t xml:space="preserve"> Social Services and Wellbeing (Wales) Act 2014, The Essentials</w:t>
      </w:r>
      <w:r w:rsidRPr="4B6AEFC4">
        <w:rPr>
          <w:rFonts w:ascii="Arial" w:eastAsia="Arial" w:hAnsi="Arial" w:cs="Arial"/>
          <w:color w:val="A02B93" w:themeColor="accent5"/>
          <w:sz w:val="24"/>
          <w:szCs w:val="24"/>
        </w:rPr>
        <w:t xml:space="preserve">. Available at: </w:t>
      </w:r>
      <w:hyperlink r:id="rId6">
        <w:r w:rsidRPr="4B6AEFC4">
          <w:rPr>
            <w:rStyle w:val="Hyperlink"/>
            <w:rFonts w:ascii="Arial" w:eastAsia="Arial" w:hAnsi="Arial" w:cs="Arial"/>
            <w:color w:val="A02B93" w:themeColor="accent5"/>
            <w:sz w:val="24"/>
            <w:szCs w:val="24"/>
          </w:rPr>
          <w:t>https://www.gov.wales/sites/default/files/publications/2019-05/social-services-and-well-being-wales-act-2014-the-essentials.pdf</w:t>
        </w:r>
      </w:hyperlink>
      <w:r w:rsidRPr="4B6AEFC4">
        <w:rPr>
          <w:rFonts w:ascii="Arial" w:eastAsia="Arial" w:hAnsi="Arial" w:cs="Arial"/>
          <w:color w:val="A02B93" w:themeColor="accent5"/>
          <w:sz w:val="24"/>
          <w:szCs w:val="24"/>
        </w:rPr>
        <w:t>. (Accessed on 18</w:t>
      </w:r>
      <w:r w:rsidRPr="4B6AEFC4">
        <w:rPr>
          <w:rFonts w:ascii="Arial" w:eastAsia="Arial" w:hAnsi="Arial" w:cs="Arial"/>
          <w:color w:val="A02B93" w:themeColor="accent5"/>
          <w:sz w:val="19"/>
          <w:szCs w:val="19"/>
          <w:vertAlign w:val="superscript"/>
        </w:rPr>
        <w:t>th</w:t>
      </w:r>
      <w:r w:rsidRPr="4B6AEFC4">
        <w:rPr>
          <w:rFonts w:ascii="Arial" w:eastAsia="Arial" w:hAnsi="Arial" w:cs="Arial"/>
          <w:color w:val="A02B93" w:themeColor="accent5"/>
          <w:sz w:val="24"/>
          <w:szCs w:val="24"/>
        </w:rPr>
        <w:t xml:space="preserve"> June 2024). </w:t>
      </w:r>
    </w:p>
    <w:p w14:paraId="0BAE7C1E" w14:textId="77777777" w:rsidR="00DC6B6A" w:rsidRDefault="00DC6B6A" w:rsidP="00DC6B6A">
      <w:pPr>
        <w:spacing w:after="0"/>
      </w:pPr>
      <w:r w:rsidRPr="4B6AEFC4">
        <w:rPr>
          <w:rFonts w:ascii="Arial" w:eastAsia="Arial" w:hAnsi="Arial" w:cs="Arial"/>
          <w:color w:val="A02B93" w:themeColor="accent5"/>
          <w:sz w:val="24"/>
          <w:szCs w:val="24"/>
        </w:rPr>
        <w:t xml:space="preserve"> </w:t>
      </w:r>
    </w:p>
    <w:p w14:paraId="3FDC4CE9" w14:textId="77777777" w:rsidR="00DC6B6A" w:rsidRDefault="00DC6B6A" w:rsidP="00DC6B6A">
      <w:pPr>
        <w:spacing w:line="257" w:lineRule="auto"/>
      </w:pPr>
      <w:r w:rsidRPr="4B6AEFC4">
        <w:rPr>
          <w:rFonts w:ascii="Arial" w:eastAsia="Arial" w:hAnsi="Arial" w:cs="Arial"/>
          <w:color w:val="A02B93" w:themeColor="accent5"/>
          <w:sz w:val="24"/>
          <w:szCs w:val="24"/>
        </w:rPr>
        <w:t xml:space="preserve">Welsh Government (2019b) </w:t>
      </w:r>
      <w:r w:rsidRPr="4B6AEFC4">
        <w:rPr>
          <w:rFonts w:ascii="Arial" w:eastAsia="Arial" w:hAnsi="Arial" w:cs="Arial"/>
          <w:i/>
          <w:iCs/>
          <w:color w:val="A02B93" w:themeColor="accent5"/>
          <w:sz w:val="24"/>
          <w:szCs w:val="24"/>
        </w:rPr>
        <w:t>Working together to safeguard people: volume 1: introduction and overview</w:t>
      </w:r>
      <w:r w:rsidRPr="4B6AEFC4">
        <w:rPr>
          <w:rFonts w:ascii="Arial" w:eastAsia="Arial" w:hAnsi="Arial" w:cs="Arial"/>
          <w:color w:val="A02B93" w:themeColor="accent5"/>
          <w:sz w:val="24"/>
          <w:szCs w:val="24"/>
        </w:rPr>
        <w:t xml:space="preserve">. Available at: </w:t>
      </w:r>
      <w:hyperlink r:id="rId7">
        <w:r w:rsidRPr="4B6AEFC4">
          <w:rPr>
            <w:rStyle w:val="Hyperlink"/>
            <w:rFonts w:ascii="Arial" w:eastAsia="Arial" w:hAnsi="Arial" w:cs="Arial"/>
            <w:sz w:val="24"/>
            <w:szCs w:val="24"/>
          </w:rPr>
          <w:t>https://www.gov.wales/safeguarding-people-introduction</w:t>
        </w:r>
      </w:hyperlink>
      <w:r w:rsidRPr="4B6AEFC4">
        <w:rPr>
          <w:rFonts w:ascii="Arial" w:eastAsia="Arial" w:hAnsi="Arial" w:cs="Arial"/>
          <w:color w:val="A02B93" w:themeColor="accent5"/>
          <w:sz w:val="24"/>
          <w:szCs w:val="24"/>
        </w:rPr>
        <w:t>. (Accessed: 20</w:t>
      </w:r>
      <w:r w:rsidRPr="4B6AEFC4">
        <w:rPr>
          <w:rFonts w:ascii="Arial" w:eastAsia="Arial" w:hAnsi="Arial" w:cs="Arial"/>
          <w:color w:val="A02B93" w:themeColor="accent5"/>
          <w:sz w:val="24"/>
          <w:szCs w:val="24"/>
          <w:vertAlign w:val="superscript"/>
        </w:rPr>
        <w:t>th</w:t>
      </w:r>
      <w:r w:rsidRPr="4B6AEFC4">
        <w:rPr>
          <w:rFonts w:ascii="Arial" w:eastAsia="Arial" w:hAnsi="Arial" w:cs="Arial"/>
          <w:color w:val="A02B93" w:themeColor="accent5"/>
          <w:sz w:val="24"/>
          <w:szCs w:val="24"/>
        </w:rPr>
        <w:t xml:space="preserve"> June 2024). </w:t>
      </w:r>
    </w:p>
    <w:p w14:paraId="017F6176" w14:textId="77777777" w:rsidR="00DC6B6A" w:rsidRDefault="00DC6B6A" w:rsidP="00DC6B6A">
      <w:pPr>
        <w:spacing w:line="257" w:lineRule="auto"/>
      </w:pPr>
      <w:r w:rsidRPr="4B6AEFC4">
        <w:rPr>
          <w:rFonts w:ascii="Arial" w:eastAsia="Arial" w:hAnsi="Arial" w:cs="Arial"/>
          <w:color w:val="A02B93" w:themeColor="accent5"/>
          <w:sz w:val="24"/>
          <w:szCs w:val="24"/>
        </w:rPr>
        <w:t xml:space="preserve">Welsh Government (2019c) </w:t>
      </w:r>
      <w:r w:rsidRPr="4B6AEFC4">
        <w:rPr>
          <w:rFonts w:ascii="Arial" w:eastAsia="Arial" w:hAnsi="Arial" w:cs="Arial"/>
          <w:i/>
          <w:iCs/>
          <w:color w:val="A02B93" w:themeColor="accent5"/>
          <w:sz w:val="24"/>
          <w:szCs w:val="24"/>
        </w:rPr>
        <w:t>Working together to safeguard people: volume 2: child practice reviews</w:t>
      </w:r>
      <w:r w:rsidRPr="4B6AEFC4">
        <w:rPr>
          <w:rFonts w:ascii="Arial" w:eastAsia="Arial" w:hAnsi="Arial" w:cs="Arial"/>
          <w:color w:val="A02B93" w:themeColor="accent5"/>
          <w:sz w:val="24"/>
          <w:szCs w:val="24"/>
        </w:rPr>
        <w:t xml:space="preserve">. Available at: </w:t>
      </w:r>
      <w:hyperlink r:id="rId8">
        <w:r w:rsidRPr="4B6AEFC4">
          <w:rPr>
            <w:rStyle w:val="Hyperlink"/>
            <w:rFonts w:ascii="Arial" w:eastAsia="Arial" w:hAnsi="Arial" w:cs="Arial"/>
            <w:color w:val="A02B93" w:themeColor="accent5"/>
            <w:sz w:val="24"/>
            <w:szCs w:val="24"/>
          </w:rPr>
          <w:t>https://www.gov.wales/safeguarding-children-guidance-child-practice-reviews</w:t>
        </w:r>
      </w:hyperlink>
      <w:r w:rsidRPr="4B6AEFC4">
        <w:rPr>
          <w:rFonts w:ascii="Arial" w:eastAsia="Arial" w:hAnsi="Arial" w:cs="Arial"/>
          <w:color w:val="A02B93" w:themeColor="accent5"/>
          <w:sz w:val="24"/>
          <w:szCs w:val="24"/>
        </w:rPr>
        <w:t>. (Accessed: 20</w:t>
      </w:r>
      <w:r w:rsidRPr="4B6AEFC4">
        <w:rPr>
          <w:rFonts w:ascii="Arial" w:eastAsia="Arial" w:hAnsi="Arial" w:cs="Arial"/>
          <w:color w:val="A02B93" w:themeColor="accent5"/>
          <w:sz w:val="24"/>
          <w:szCs w:val="24"/>
          <w:vertAlign w:val="superscript"/>
        </w:rPr>
        <w:t>th</w:t>
      </w:r>
      <w:r w:rsidRPr="4B6AEFC4">
        <w:rPr>
          <w:rFonts w:ascii="Arial" w:eastAsia="Arial" w:hAnsi="Arial" w:cs="Arial"/>
          <w:color w:val="A02B93" w:themeColor="accent5"/>
          <w:sz w:val="24"/>
          <w:szCs w:val="24"/>
        </w:rPr>
        <w:t xml:space="preserve"> June 2024).</w:t>
      </w:r>
    </w:p>
    <w:p w14:paraId="0ECAA50A" w14:textId="77777777" w:rsidR="00DC6B6A" w:rsidRDefault="00DC6B6A" w:rsidP="00DC6B6A">
      <w:pPr>
        <w:spacing w:line="257" w:lineRule="auto"/>
      </w:pPr>
      <w:r w:rsidRPr="4B6AEFC4">
        <w:rPr>
          <w:rFonts w:ascii="Arial" w:eastAsia="Arial" w:hAnsi="Arial" w:cs="Arial"/>
          <w:color w:val="00B0F0"/>
          <w:sz w:val="24"/>
          <w:szCs w:val="24"/>
        </w:rPr>
        <w:lastRenderedPageBreak/>
        <w:t xml:space="preserve">Welsh Government (2021) </w:t>
      </w:r>
      <w:r w:rsidRPr="4B6AEFC4">
        <w:rPr>
          <w:rFonts w:ascii="Arial" w:eastAsia="Arial" w:hAnsi="Arial" w:cs="Arial"/>
          <w:i/>
          <w:iCs/>
          <w:color w:val="00B0F0"/>
          <w:sz w:val="24"/>
          <w:szCs w:val="24"/>
        </w:rPr>
        <w:t xml:space="preserve">Care and support for adults and children. </w:t>
      </w:r>
      <w:r w:rsidRPr="4B6AEFC4">
        <w:rPr>
          <w:rFonts w:ascii="Arial" w:eastAsia="Arial" w:hAnsi="Arial" w:cs="Arial"/>
          <w:color w:val="00B0F0"/>
          <w:sz w:val="24"/>
          <w:szCs w:val="24"/>
        </w:rPr>
        <w:t xml:space="preserve">Available at: </w:t>
      </w:r>
      <w:hyperlink r:id="rId9">
        <w:r w:rsidRPr="4B6AEFC4">
          <w:rPr>
            <w:rStyle w:val="Hyperlink"/>
            <w:rFonts w:ascii="Arial" w:eastAsia="Arial" w:hAnsi="Arial" w:cs="Arial"/>
            <w:sz w:val="24"/>
            <w:szCs w:val="24"/>
          </w:rPr>
          <w:t>https://law.gov.wales/care-and-support-adults-and-children</w:t>
        </w:r>
      </w:hyperlink>
      <w:r w:rsidRPr="4B6AEFC4">
        <w:rPr>
          <w:rFonts w:ascii="Arial" w:eastAsia="Arial" w:hAnsi="Arial" w:cs="Arial"/>
          <w:color w:val="00B0F0"/>
          <w:sz w:val="24"/>
          <w:szCs w:val="24"/>
        </w:rPr>
        <w:t xml:space="preserve"> (Accessed: 03 July 2024).</w:t>
      </w:r>
      <w:r w:rsidRPr="4B6AEFC4">
        <w:rPr>
          <w:rFonts w:ascii="Arial" w:eastAsia="Arial" w:hAnsi="Arial" w:cs="Arial"/>
          <w:color w:val="00B0F0"/>
          <w:sz w:val="24"/>
          <w:szCs w:val="24"/>
          <w:lang w:val="en-US"/>
        </w:rPr>
        <w:t xml:space="preserve"> </w:t>
      </w:r>
    </w:p>
    <w:p w14:paraId="0F2A3AD1" w14:textId="77777777" w:rsidR="00DC6B6A" w:rsidRDefault="00DC6B6A" w:rsidP="00DC6B6A">
      <w:pPr>
        <w:spacing w:line="257" w:lineRule="auto"/>
      </w:pPr>
      <w:r w:rsidRPr="4B6AEFC4">
        <w:rPr>
          <w:rFonts w:ascii="Arial" w:eastAsia="Arial" w:hAnsi="Arial" w:cs="Arial"/>
          <w:color w:val="FF0000"/>
          <w:sz w:val="24"/>
          <w:szCs w:val="24"/>
        </w:rPr>
        <w:t xml:space="preserve">Welsh Government (2021) </w:t>
      </w:r>
      <w:r w:rsidRPr="4B6AEFC4">
        <w:rPr>
          <w:rFonts w:ascii="Arial" w:eastAsia="Arial" w:hAnsi="Arial" w:cs="Arial"/>
          <w:i/>
          <w:iCs/>
          <w:color w:val="FF0000"/>
          <w:sz w:val="24"/>
          <w:szCs w:val="24"/>
        </w:rPr>
        <w:t>Safeguarding</w:t>
      </w:r>
      <w:r w:rsidRPr="4B6AEFC4">
        <w:rPr>
          <w:rFonts w:ascii="Arial" w:eastAsia="Arial" w:hAnsi="Arial" w:cs="Arial"/>
          <w:color w:val="FF0000"/>
          <w:sz w:val="24"/>
          <w:szCs w:val="24"/>
        </w:rPr>
        <w:t xml:space="preserve">. Available at: </w:t>
      </w:r>
      <w:hyperlink r:id="rId10">
        <w:r w:rsidRPr="4B6AEFC4">
          <w:rPr>
            <w:rStyle w:val="Hyperlink"/>
            <w:rFonts w:ascii="Arial" w:eastAsia="Arial" w:hAnsi="Arial" w:cs="Arial"/>
            <w:sz w:val="24"/>
            <w:szCs w:val="24"/>
          </w:rPr>
          <w:t>https://law.gov.wales/safeguarding</w:t>
        </w:r>
      </w:hyperlink>
      <w:r w:rsidRPr="4B6AEFC4">
        <w:rPr>
          <w:rFonts w:ascii="Arial" w:eastAsia="Arial" w:hAnsi="Arial" w:cs="Arial"/>
          <w:color w:val="FF0000"/>
          <w:sz w:val="24"/>
          <w:szCs w:val="24"/>
        </w:rPr>
        <w:t xml:space="preserve"> (Accessed: 26/06/2024).</w:t>
      </w:r>
    </w:p>
    <w:p w14:paraId="621F1C28" w14:textId="77777777" w:rsidR="00DC6B6A" w:rsidRDefault="00DC6B6A" w:rsidP="00DC6B6A">
      <w:pPr>
        <w:spacing w:line="257" w:lineRule="auto"/>
      </w:pPr>
      <w:r w:rsidRPr="4B6AEFC4">
        <w:rPr>
          <w:rFonts w:ascii="Arial" w:eastAsia="Arial" w:hAnsi="Arial" w:cs="Arial"/>
          <w:color w:val="00B0F0"/>
          <w:sz w:val="24"/>
          <w:szCs w:val="24"/>
        </w:rPr>
        <w:t xml:space="preserve">Women’s Aid (2024) </w:t>
      </w:r>
      <w:r w:rsidRPr="4B6AEFC4">
        <w:rPr>
          <w:rFonts w:ascii="Arial" w:eastAsia="Arial" w:hAnsi="Arial" w:cs="Arial"/>
          <w:i/>
          <w:iCs/>
          <w:color w:val="00B0F0"/>
          <w:sz w:val="24"/>
          <w:szCs w:val="24"/>
        </w:rPr>
        <w:t xml:space="preserve">Operation Encompass. </w:t>
      </w:r>
      <w:r w:rsidRPr="4B6AEFC4">
        <w:rPr>
          <w:rFonts w:ascii="Arial" w:eastAsia="Arial" w:hAnsi="Arial" w:cs="Arial"/>
          <w:color w:val="00B0F0"/>
          <w:sz w:val="24"/>
          <w:szCs w:val="24"/>
        </w:rPr>
        <w:t xml:space="preserve">Available at: </w:t>
      </w:r>
      <w:hyperlink r:id="rId11">
        <w:r w:rsidRPr="4B6AEFC4">
          <w:rPr>
            <w:rStyle w:val="Hyperlink"/>
            <w:rFonts w:ascii="Arial" w:eastAsia="Arial" w:hAnsi="Arial" w:cs="Arial"/>
            <w:sz w:val="24"/>
            <w:szCs w:val="24"/>
          </w:rPr>
          <w:t>https://www.womensaid.org.uk/what-we-do/operation-encompass/</w:t>
        </w:r>
      </w:hyperlink>
      <w:r w:rsidRPr="4B6AEFC4">
        <w:rPr>
          <w:rFonts w:ascii="Arial" w:eastAsia="Arial" w:hAnsi="Arial" w:cs="Arial"/>
          <w:color w:val="00B0F0"/>
          <w:sz w:val="24"/>
          <w:szCs w:val="24"/>
        </w:rPr>
        <w:t xml:space="preserve"> (Accessed: 03 July 2024).</w:t>
      </w:r>
      <w:r w:rsidRPr="4B6AEFC4">
        <w:rPr>
          <w:rFonts w:ascii="Arial" w:eastAsia="Arial" w:hAnsi="Arial" w:cs="Arial"/>
          <w:color w:val="00B0F0"/>
          <w:sz w:val="24"/>
          <w:szCs w:val="24"/>
          <w:lang w:val="en-US"/>
        </w:rPr>
        <w:t xml:space="preserve"> </w:t>
      </w:r>
    </w:p>
    <w:p w14:paraId="5E8823E0" w14:textId="77777777" w:rsidR="00DC6B6A" w:rsidRDefault="00DC6B6A" w:rsidP="00DC6B6A">
      <w:pPr>
        <w:spacing w:line="257" w:lineRule="auto"/>
        <w:rPr>
          <w:rFonts w:ascii="Arial" w:eastAsia="Arial" w:hAnsi="Arial" w:cs="Arial"/>
          <w:color w:val="00B0F0"/>
          <w:sz w:val="24"/>
          <w:szCs w:val="24"/>
          <w:lang w:val="en-US"/>
        </w:rPr>
      </w:pPr>
      <w:r w:rsidRPr="4B6AEFC4">
        <w:rPr>
          <w:rFonts w:ascii="Arial" w:eastAsia="Arial" w:hAnsi="Arial" w:cs="Arial"/>
          <w:color w:val="00B0F0"/>
          <w:sz w:val="24"/>
          <w:szCs w:val="24"/>
        </w:rPr>
        <w:t xml:space="preserve">Youth Employment UK (2024) </w:t>
      </w:r>
      <w:r w:rsidRPr="4B6AEFC4">
        <w:rPr>
          <w:rFonts w:ascii="Arial" w:eastAsia="Arial" w:hAnsi="Arial" w:cs="Arial"/>
          <w:i/>
          <w:iCs/>
          <w:color w:val="00B0F0"/>
          <w:sz w:val="24"/>
          <w:szCs w:val="24"/>
        </w:rPr>
        <w:t xml:space="preserve">How to Become a Police Officer – Careers Guide. </w:t>
      </w:r>
      <w:r w:rsidRPr="4B6AEFC4">
        <w:rPr>
          <w:rFonts w:ascii="Arial" w:eastAsia="Arial" w:hAnsi="Arial" w:cs="Arial"/>
          <w:color w:val="00B0F0"/>
          <w:sz w:val="24"/>
          <w:szCs w:val="24"/>
        </w:rPr>
        <w:t xml:space="preserve">Available at: </w:t>
      </w:r>
      <w:hyperlink r:id="rId12">
        <w:r w:rsidRPr="4B6AEFC4">
          <w:rPr>
            <w:rStyle w:val="Hyperlink"/>
            <w:rFonts w:ascii="Arial" w:eastAsia="Arial" w:hAnsi="Arial" w:cs="Arial"/>
            <w:sz w:val="24"/>
            <w:szCs w:val="24"/>
          </w:rPr>
          <w:t>https://www.youthemployment.org.uk/careers-hub-job-role/police-officer/</w:t>
        </w:r>
      </w:hyperlink>
      <w:r w:rsidRPr="4B6AEFC4">
        <w:rPr>
          <w:rFonts w:ascii="Arial" w:eastAsia="Arial" w:hAnsi="Arial" w:cs="Arial"/>
          <w:color w:val="00B0F0"/>
          <w:sz w:val="24"/>
          <w:szCs w:val="24"/>
        </w:rPr>
        <w:t xml:space="preserve"> (Accessed: 23 June 2024).</w:t>
      </w:r>
    </w:p>
    <w:p w14:paraId="27D53BC4" w14:textId="77777777" w:rsidR="00DC6B6A" w:rsidRPr="00FA79B7" w:rsidRDefault="00DC6B6A" w:rsidP="00DC6B6A">
      <w:pPr>
        <w:spacing w:line="360" w:lineRule="auto"/>
        <w:rPr>
          <w:rFonts w:ascii="Arial Nova" w:hAnsi="Arial Nova"/>
          <w:color w:val="4EA72E" w:themeColor="accent6"/>
          <w:sz w:val="24"/>
          <w:szCs w:val="24"/>
        </w:rPr>
      </w:pPr>
    </w:p>
    <w:p w14:paraId="5007F338" w14:textId="77777777" w:rsidR="00DC6B6A" w:rsidRPr="002C738F" w:rsidRDefault="00DC6B6A" w:rsidP="002C738F">
      <w:pPr>
        <w:rPr>
          <w:rFonts w:ascii="Arial" w:hAnsi="Arial" w:cs="Arial"/>
          <w:sz w:val="24"/>
          <w:szCs w:val="24"/>
        </w:rPr>
      </w:pPr>
    </w:p>
    <w:sectPr w:rsidR="00DC6B6A" w:rsidRPr="002C73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rial Nova">
    <w:charset w:val="00"/>
    <w:family w:val="swiss"/>
    <w:pitch w:val="variable"/>
    <w:sig w:usb0="0000028F" w:usb1="00000002"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AA6"/>
    <w:rsid w:val="000133DD"/>
    <w:rsid w:val="00020BE6"/>
    <w:rsid w:val="00025CC9"/>
    <w:rsid w:val="000505C0"/>
    <w:rsid w:val="00064E99"/>
    <w:rsid w:val="000900E7"/>
    <w:rsid w:val="000951B5"/>
    <w:rsid w:val="00096C1E"/>
    <w:rsid w:val="000A01CC"/>
    <w:rsid w:val="000A3473"/>
    <w:rsid w:val="000B3E41"/>
    <w:rsid w:val="000B5D71"/>
    <w:rsid w:val="000D22E6"/>
    <w:rsid w:val="000D2A79"/>
    <w:rsid w:val="000D36B2"/>
    <w:rsid w:val="000F4BCE"/>
    <w:rsid w:val="00101CE2"/>
    <w:rsid w:val="00115C20"/>
    <w:rsid w:val="00120F74"/>
    <w:rsid w:val="001256D9"/>
    <w:rsid w:val="00127541"/>
    <w:rsid w:val="001310D9"/>
    <w:rsid w:val="0014516B"/>
    <w:rsid w:val="00154337"/>
    <w:rsid w:val="00162A8D"/>
    <w:rsid w:val="001A010A"/>
    <w:rsid w:val="001A6A0B"/>
    <w:rsid w:val="001A6AD5"/>
    <w:rsid w:val="001D7DA3"/>
    <w:rsid w:val="001E16C9"/>
    <w:rsid w:val="001E53BB"/>
    <w:rsid w:val="001E63AC"/>
    <w:rsid w:val="001E6E9A"/>
    <w:rsid w:val="00215644"/>
    <w:rsid w:val="00233860"/>
    <w:rsid w:val="002522CE"/>
    <w:rsid w:val="00255CCE"/>
    <w:rsid w:val="00262CD8"/>
    <w:rsid w:val="002B25AA"/>
    <w:rsid w:val="002C738F"/>
    <w:rsid w:val="002D7517"/>
    <w:rsid w:val="002E369C"/>
    <w:rsid w:val="002E7A67"/>
    <w:rsid w:val="003070F5"/>
    <w:rsid w:val="00311F03"/>
    <w:rsid w:val="00324087"/>
    <w:rsid w:val="00340143"/>
    <w:rsid w:val="00361D8C"/>
    <w:rsid w:val="00370304"/>
    <w:rsid w:val="00374C76"/>
    <w:rsid w:val="00374EF1"/>
    <w:rsid w:val="00380635"/>
    <w:rsid w:val="00381129"/>
    <w:rsid w:val="00391B44"/>
    <w:rsid w:val="003B4D8D"/>
    <w:rsid w:val="003C08C9"/>
    <w:rsid w:val="003C5C8A"/>
    <w:rsid w:val="003C7293"/>
    <w:rsid w:val="003D0D6A"/>
    <w:rsid w:val="003D6889"/>
    <w:rsid w:val="003E5A09"/>
    <w:rsid w:val="003E6FB6"/>
    <w:rsid w:val="003F641E"/>
    <w:rsid w:val="0041214D"/>
    <w:rsid w:val="00421954"/>
    <w:rsid w:val="00423146"/>
    <w:rsid w:val="004239D7"/>
    <w:rsid w:val="00424DCD"/>
    <w:rsid w:val="004420F4"/>
    <w:rsid w:val="00451A4C"/>
    <w:rsid w:val="00453B16"/>
    <w:rsid w:val="00455B74"/>
    <w:rsid w:val="00462BE5"/>
    <w:rsid w:val="004663DE"/>
    <w:rsid w:val="00472B32"/>
    <w:rsid w:val="00477B94"/>
    <w:rsid w:val="00485071"/>
    <w:rsid w:val="004966B0"/>
    <w:rsid w:val="004A583B"/>
    <w:rsid w:val="004B0CD3"/>
    <w:rsid w:val="004B5C51"/>
    <w:rsid w:val="004C4617"/>
    <w:rsid w:val="004D7994"/>
    <w:rsid w:val="004E1B5A"/>
    <w:rsid w:val="004F386D"/>
    <w:rsid w:val="004F68C4"/>
    <w:rsid w:val="00503680"/>
    <w:rsid w:val="0050679C"/>
    <w:rsid w:val="00510CE6"/>
    <w:rsid w:val="00517BA5"/>
    <w:rsid w:val="00525D73"/>
    <w:rsid w:val="00526FDB"/>
    <w:rsid w:val="00537E89"/>
    <w:rsid w:val="00543466"/>
    <w:rsid w:val="00547DA4"/>
    <w:rsid w:val="0055171E"/>
    <w:rsid w:val="00563336"/>
    <w:rsid w:val="005840D0"/>
    <w:rsid w:val="005A114C"/>
    <w:rsid w:val="005B0701"/>
    <w:rsid w:val="005B7061"/>
    <w:rsid w:val="005C069C"/>
    <w:rsid w:val="005C3517"/>
    <w:rsid w:val="005D37F5"/>
    <w:rsid w:val="005E68B4"/>
    <w:rsid w:val="005F4316"/>
    <w:rsid w:val="0060208D"/>
    <w:rsid w:val="00602EB2"/>
    <w:rsid w:val="0063355E"/>
    <w:rsid w:val="00644D96"/>
    <w:rsid w:val="006508D1"/>
    <w:rsid w:val="00651323"/>
    <w:rsid w:val="00666696"/>
    <w:rsid w:val="00682E3A"/>
    <w:rsid w:val="00693C18"/>
    <w:rsid w:val="006A426B"/>
    <w:rsid w:val="006A531D"/>
    <w:rsid w:val="006B3D55"/>
    <w:rsid w:val="006B5FE1"/>
    <w:rsid w:val="006B73CD"/>
    <w:rsid w:val="006C3596"/>
    <w:rsid w:val="006C5E8E"/>
    <w:rsid w:val="006F0675"/>
    <w:rsid w:val="007046BE"/>
    <w:rsid w:val="00717291"/>
    <w:rsid w:val="00720E93"/>
    <w:rsid w:val="00721E6F"/>
    <w:rsid w:val="0072352A"/>
    <w:rsid w:val="00724152"/>
    <w:rsid w:val="00725066"/>
    <w:rsid w:val="00725CEE"/>
    <w:rsid w:val="007344EE"/>
    <w:rsid w:val="00745128"/>
    <w:rsid w:val="0076726A"/>
    <w:rsid w:val="00771D46"/>
    <w:rsid w:val="0079044B"/>
    <w:rsid w:val="00794EA0"/>
    <w:rsid w:val="00796B1F"/>
    <w:rsid w:val="007A1781"/>
    <w:rsid w:val="007B0D55"/>
    <w:rsid w:val="007B5F32"/>
    <w:rsid w:val="007C7E20"/>
    <w:rsid w:val="007D175D"/>
    <w:rsid w:val="007D2BDF"/>
    <w:rsid w:val="007D64AD"/>
    <w:rsid w:val="007F02A3"/>
    <w:rsid w:val="007F03D9"/>
    <w:rsid w:val="007F6F4E"/>
    <w:rsid w:val="00801C7E"/>
    <w:rsid w:val="008044EA"/>
    <w:rsid w:val="00823609"/>
    <w:rsid w:val="00832F41"/>
    <w:rsid w:val="008424BA"/>
    <w:rsid w:val="00864192"/>
    <w:rsid w:val="00867580"/>
    <w:rsid w:val="00871DFF"/>
    <w:rsid w:val="0087361D"/>
    <w:rsid w:val="0087567A"/>
    <w:rsid w:val="008804BB"/>
    <w:rsid w:val="0088454D"/>
    <w:rsid w:val="00887223"/>
    <w:rsid w:val="008A087A"/>
    <w:rsid w:val="008A0CC2"/>
    <w:rsid w:val="008A4CCF"/>
    <w:rsid w:val="008A598C"/>
    <w:rsid w:val="008D284C"/>
    <w:rsid w:val="008D7448"/>
    <w:rsid w:val="008E1262"/>
    <w:rsid w:val="008E3D4A"/>
    <w:rsid w:val="008E6DB0"/>
    <w:rsid w:val="008F2D31"/>
    <w:rsid w:val="008F7C43"/>
    <w:rsid w:val="0093034E"/>
    <w:rsid w:val="009318C6"/>
    <w:rsid w:val="0093409F"/>
    <w:rsid w:val="00945FDE"/>
    <w:rsid w:val="00947218"/>
    <w:rsid w:val="00984AF5"/>
    <w:rsid w:val="009850E7"/>
    <w:rsid w:val="009937EE"/>
    <w:rsid w:val="009B3607"/>
    <w:rsid w:val="009C1B27"/>
    <w:rsid w:val="009C63AE"/>
    <w:rsid w:val="009E0066"/>
    <w:rsid w:val="009E160F"/>
    <w:rsid w:val="00A11CA3"/>
    <w:rsid w:val="00A15AA7"/>
    <w:rsid w:val="00A176E0"/>
    <w:rsid w:val="00A31C6A"/>
    <w:rsid w:val="00A50A4C"/>
    <w:rsid w:val="00A65F05"/>
    <w:rsid w:val="00A7503E"/>
    <w:rsid w:val="00A84249"/>
    <w:rsid w:val="00A92093"/>
    <w:rsid w:val="00A957D3"/>
    <w:rsid w:val="00AB6C4D"/>
    <w:rsid w:val="00AC24E2"/>
    <w:rsid w:val="00AD0092"/>
    <w:rsid w:val="00AE3696"/>
    <w:rsid w:val="00AF0E55"/>
    <w:rsid w:val="00AF3DC2"/>
    <w:rsid w:val="00AF599F"/>
    <w:rsid w:val="00B10C16"/>
    <w:rsid w:val="00B10E06"/>
    <w:rsid w:val="00B10EA2"/>
    <w:rsid w:val="00B1377E"/>
    <w:rsid w:val="00B21D6E"/>
    <w:rsid w:val="00B223CF"/>
    <w:rsid w:val="00B23197"/>
    <w:rsid w:val="00B349AE"/>
    <w:rsid w:val="00B36C91"/>
    <w:rsid w:val="00B461D6"/>
    <w:rsid w:val="00B71B18"/>
    <w:rsid w:val="00B913E0"/>
    <w:rsid w:val="00B961E4"/>
    <w:rsid w:val="00B97811"/>
    <w:rsid w:val="00BB2DC7"/>
    <w:rsid w:val="00BB451D"/>
    <w:rsid w:val="00BB69E0"/>
    <w:rsid w:val="00BC0BAD"/>
    <w:rsid w:val="00BC1E5B"/>
    <w:rsid w:val="00BD33F4"/>
    <w:rsid w:val="00BD4572"/>
    <w:rsid w:val="00BE30B0"/>
    <w:rsid w:val="00BE7755"/>
    <w:rsid w:val="00BF4272"/>
    <w:rsid w:val="00BF59E1"/>
    <w:rsid w:val="00C0657D"/>
    <w:rsid w:val="00C147EB"/>
    <w:rsid w:val="00C20D18"/>
    <w:rsid w:val="00C330FA"/>
    <w:rsid w:val="00C34C74"/>
    <w:rsid w:val="00C41EEE"/>
    <w:rsid w:val="00C507CD"/>
    <w:rsid w:val="00C53F24"/>
    <w:rsid w:val="00C65B19"/>
    <w:rsid w:val="00C93EDB"/>
    <w:rsid w:val="00C95F7A"/>
    <w:rsid w:val="00CA3AF8"/>
    <w:rsid w:val="00CB3711"/>
    <w:rsid w:val="00CB74FC"/>
    <w:rsid w:val="00CD279C"/>
    <w:rsid w:val="00CE0551"/>
    <w:rsid w:val="00D04841"/>
    <w:rsid w:val="00D30558"/>
    <w:rsid w:val="00D32876"/>
    <w:rsid w:val="00D45F6D"/>
    <w:rsid w:val="00D73289"/>
    <w:rsid w:val="00D8329C"/>
    <w:rsid w:val="00D93580"/>
    <w:rsid w:val="00D9620F"/>
    <w:rsid w:val="00DA1198"/>
    <w:rsid w:val="00DA467A"/>
    <w:rsid w:val="00DA67D4"/>
    <w:rsid w:val="00DC15DD"/>
    <w:rsid w:val="00DC1A07"/>
    <w:rsid w:val="00DC440E"/>
    <w:rsid w:val="00DC5DCF"/>
    <w:rsid w:val="00DC6B6A"/>
    <w:rsid w:val="00DD334A"/>
    <w:rsid w:val="00DD4718"/>
    <w:rsid w:val="00DE0224"/>
    <w:rsid w:val="00DF1627"/>
    <w:rsid w:val="00E06634"/>
    <w:rsid w:val="00E0792B"/>
    <w:rsid w:val="00E11162"/>
    <w:rsid w:val="00E3297F"/>
    <w:rsid w:val="00E32D2C"/>
    <w:rsid w:val="00E3781A"/>
    <w:rsid w:val="00E430C1"/>
    <w:rsid w:val="00E63147"/>
    <w:rsid w:val="00E73156"/>
    <w:rsid w:val="00ED5B4A"/>
    <w:rsid w:val="00EE26A6"/>
    <w:rsid w:val="00EE4393"/>
    <w:rsid w:val="00EF1964"/>
    <w:rsid w:val="00F0341E"/>
    <w:rsid w:val="00F22AA6"/>
    <w:rsid w:val="00F30B61"/>
    <w:rsid w:val="00F5012B"/>
    <w:rsid w:val="00F541C3"/>
    <w:rsid w:val="00F54821"/>
    <w:rsid w:val="00F7456A"/>
    <w:rsid w:val="00F96108"/>
    <w:rsid w:val="00FB11B1"/>
    <w:rsid w:val="00FF5691"/>
    <w:rsid w:val="00FF71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52B29"/>
  <w15:chartTrackingRefBased/>
  <w15:docId w15:val="{A3609ABB-4028-4BFC-901A-7F96A1EF7F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22A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22A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22A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22A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22A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22A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22A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22A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22A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22A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22A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22A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22A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22A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22A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22A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22A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22AA6"/>
    <w:rPr>
      <w:rFonts w:eastAsiaTheme="majorEastAsia" w:cstheme="majorBidi"/>
      <w:color w:val="272727" w:themeColor="text1" w:themeTint="D8"/>
    </w:rPr>
  </w:style>
  <w:style w:type="paragraph" w:styleId="Title">
    <w:name w:val="Title"/>
    <w:basedOn w:val="Normal"/>
    <w:next w:val="Normal"/>
    <w:link w:val="TitleChar"/>
    <w:uiPriority w:val="10"/>
    <w:qFormat/>
    <w:rsid w:val="00F22A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22A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22A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22A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22AA6"/>
    <w:pPr>
      <w:spacing w:before="160"/>
      <w:jc w:val="center"/>
    </w:pPr>
    <w:rPr>
      <w:i/>
      <w:iCs/>
      <w:color w:val="404040" w:themeColor="text1" w:themeTint="BF"/>
    </w:rPr>
  </w:style>
  <w:style w:type="character" w:customStyle="1" w:styleId="QuoteChar">
    <w:name w:val="Quote Char"/>
    <w:basedOn w:val="DefaultParagraphFont"/>
    <w:link w:val="Quote"/>
    <w:uiPriority w:val="29"/>
    <w:rsid w:val="00F22AA6"/>
    <w:rPr>
      <w:i/>
      <w:iCs/>
      <w:color w:val="404040" w:themeColor="text1" w:themeTint="BF"/>
    </w:rPr>
  </w:style>
  <w:style w:type="paragraph" w:styleId="ListParagraph">
    <w:name w:val="List Paragraph"/>
    <w:basedOn w:val="Normal"/>
    <w:uiPriority w:val="34"/>
    <w:qFormat/>
    <w:rsid w:val="00F22AA6"/>
    <w:pPr>
      <w:ind w:left="720"/>
      <w:contextualSpacing/>
    </w:pPr>
  </w:style>
  <w:style w:type="character" w:styleId="IntenseEmphasis">
    <w:name w:val="Intense Emphasis"/>
    <w:basedOn w:val="DefaultParagraphFont"/>
    <w:uiPriority w:val="21"/>
    <w:qFormat/>
    <w:rsid w:val="00F22AA6"/>
    <w:rPr>
      <w:i/>
      <w:iCs/>
      <w:color w:val="0F4761" w:themeColor="accent1" w:themeShade="BF"/>
    </w:rPr>
  </w:style>
  <w:style w:type="paragraph" w:styleId="IntenseQuote">
    <w:name w:val="Intense Quote"/>
    <w:basedOn w:val="Normal"/>
    <w:next w:val="Normal"/>
    <w:link w:val="IntenseQuoteChar"/>
    <w:uiPriority w:val="30"/>
    <w:qFormat/>
    <w:rsid w:val="00F22A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22AA6"/>
    <w:rPr>
      <w:i/>
      <w:iCs/>
      <w:color w:val="0F4761" w:themeColor="accent1" w:themeShade="BF"/>
    </w:rPr>
  </w:style>
  <w:style w:type="character" w:styleId="IntenseReference">
    <w:name w:val="Intense Reference"/>
    <w:basedOn w:val="DefaultParagraphFont"/>
    <w:uiPriority w:val="32"/>
    <w:qFormat/>
    <w:rsid w:val="00F22AA6"/>
    <w:rPr>
      <w:b/>
      <w:bCs/>
      <w:smallCaps/>
      <w:color w:val="0F4761" w:themeColor="accent1" w:themeShade="BF"/>
      <w:spacing w:val="5"/>
    </w:rPr>
  </w:style>
  <w:style w:type="character" w:styleId="Hyperlink">
    <w:name w:val="Hyperlink"/>
    <w:basedOn w:val="DefaultParagraphFont"/>
    <w:uiPriority w:val="99"/>
    <w:unhideWhenUsed/>
    <w:rsid w:val="00563336"/>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afeguarding-children-guidance-child-practice-reviews" TargetMode="External"/><Relationship Id="rId13"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www.gov.wales/safeguarding-people-introduction" TargetMode="External"/><Relationship Id="rId12" Type="http://schemas.openxmlformats.org/officeDocument/2006/relationships/hyperlink" Target="https://www.youthemployment.org.uk/careers-hub-job-role/police-officer/"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wales/sites/default/files/publications/2019-05/social-services-and-well-being-wales-act-2014-the-essentials.pdf" TargetMode="External"/><Relationship Id="rId11" Type="http://schemas.openxmlformats.org/officeDocument/2006/relationships/hyperlink" Target="https://www.womensaid.org.uk/what-we-do/operation-encompass/" TargetMode="External"/><Relationship Id="rId5" Type="http://schemas.openxmlformats.org/officeDocument/2006/relationships/hyperlink" Target="https://www.safeguarding.wales/en/chi-i/" TargetMode="External"/><Relationship Id="rId10" Type="http://schemas.openxmlformats.org/officeDocument/2006/relationships/hyperlink" Target="https://law.gov.wales/safeguarding" TargetMode="External"/><Relationship Id="rId4" Type="http://schemas.openxmlformats.org/officeDocument/2006/relationships/hyperlink" Target="https://safeguarding.wales/en/chi-i/chi-i-c2/c2-p5/" TargetMode="External"/><Relationship Id="rId9" Type="http://schemas.openxmlformats.org/officeDocument/2006/relationships/hyperlink" Target="https://law.gov.wales/care-and-support-adults-and-children"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10672</TotalTime>
  <Pages>13</Pages>
  <Words>4200</Words>
  <Characters>23940</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Christie Roberts (2305703)</dc:creator>
  <cp:keywords/>
  <dc:description/>
  <cp:lastModifiedBy>Christie Roberts (2305703)</cp:lastModifiedBy>
  <cp:revision>608</cp:revision>
  <dcterms:created xsi:type="dcterms:W3CDTF">2024-06-22T07:40:00Z</dcterms:created>
  <dcterms:modified xsi:type="dcterms:W3CDTF">2024-07-10T20:45:00Z</dcterms:modified>
</cp:coreProperties>
</file>