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68ED6"/>
  <w:body>
    <w:p w14:paraId="45D8CAE5" w14:textId="77777777" w:rsidR="006754AD" w:rsidRPr="00751217" w:rsidRDefault="006754AD" w:rsidP="006754AD">
      <w:pPr>
        <w:spacing w:line="360" w:lineRule="auto"/>
        <w:jc w:val="center"/>
        <w:rPr>
          <w:rFonts w:ascii="Arial" w:hAnsi="Arial" w:cs="Arial"/>
          <w:sz w:val="64"/>
          <w:szCs w:val="64"/>
        </w:rPr>
      </w:pPr>
      <w:r w:rsidRPr="00751217">
        <w:rPr>
          <w:rFonts w:ascii="Arial" w:hAnsi="Arial" w:cs="Arial"/>
          <w:sz w:val="64"/>
          <w:szCs w:val="64"/>
        </w:rPr>
        <w:t>Student name: Lisa Ellam</w:t>
      </w:r>
    </w:p>
    <w:p w14:paraId="28EC94AD" w14:textId="77777777" w:rsidR="006754AD" w:rsidRPr="00751217" w:rsidRDefault="006754AD" w:rsidP="006754AD">
      <w:pPr>
        <w:spacing w:line="360" w:lineRule="auto"/>
        <w:jc w:val="center"/>
        <w:rPr>
          <w:rFonts w:ascii="Arial" w:hAnsi="Arial" w:cs="Arial"/>
          <w:sz w:val="64"/>
          <w:szCs w:val="64"/>
        </w:rPr>
      </w:pPr>
      <w:r w:rsidRPr="00751217">
        <w:rPr>
          <w:rFonts w:ascii="Arial" w:hAnsi="Arial" w:cs="Arial"/>
          <w:sz w:val="64"/>
          <w:szCs w:val="64"/>
        </w:rPr>
        <w:t>Student number: 2014962</w:t>
      </w:r>
    </w:p>
    <w:p w14:paraId="17107064" w14:textId="77777777" w:rsidR="006754AD" w:rsidRPr="00751217" w:rsidRDefault="006754AD" w:rsidP="006754AD">
      <w:pPr>
        <w:spacing w:line="360" w:lineRule="auto"/>
        <w:jc w:val="center"/>
        <w:rPr>
          <w:rFonts w:ascii="Arial" w:hAnsi="Arial" w:cs="Arial"/>
          <w:sz w:val="64"/>
          <w:szCs w:val="64"/>
        </w:rPr>
      </w:pPr>
      <w:r w:rsidRPr="00751217">
        <w:rPr>
          <w:rFonts w:ascii="Arial" w:hAnsi="Arial" w:cs="Arial"/>
          <w:sz w:val="64"/>
          <w:szCs w:val="64"/>
        </w:rPr>
        <w:t>Lecture name: Gillian Weaver</w:t>
      </w:r>
    </w:p>
    <w:p w14:paraId="6CB46100" w14:textId="77777777" w:rsidR="006754AD" w:rsidRPr="00751217" w:rsidRDefault="006754AD" w:rsidP="006754AD">
      <w:pPr>
        <w:spacing w:line="360" w:lineRule="auto"/>
        <w:jc w:val="center"/>
        <w:rPr>
          <w:rFonts w:ascii="Arial" w:hAnsi="Arial" w:cs="Arial"/>
          <w:sz w:val="64"/>
          <w:szCs w:val="64"/>
        </w:rPr>
      </w:pPr>
      <w:r w:rsidRPr="00751217">
        <w:rPr>
          <w:rFonts w:ascii="Arial" w:hAnsi="Arial" w:cs="Arial"/>
          <w:sz w:val="64"/>
          <w:szCs w:val="64"/>
        </w:rPr>
        <w:t>Module name: Introduction to Physiology</w:t>
      </w:r>
    </w:p>
    <w:p w14:paraId="5EFA3170" w14:textId="77777777" w:rsidR="006754AD" w:rsidRPr="00751217" w:rsidRDefault="006754AD" w:rsidP="006754AD">
      <w:pPr>
        <w:spacing w:line="360" w:lineRule="auto"/>
        <w:jc w:val="center"/>
        <w:rPr>
          <w:rFonts w:ascii="Arial" w:hAnsi="Arial" w:cs="Arial"/>
          <w:sz w:val="64"/>
          <w:szCs w:val="64"/>
        </w:rPr>
      </w:pPr>
      <w:r w:rsidRPr="00751217">
        <w:rPr>
          <w:rFonts w:ascii="Arial" w:hAnsi="Arial" w:cs="Arial"/>
          <w:sz w:val="64"/>
          <w:szCs w:val="64"/>
        </w:rPr>
        <w:t>BMHP5003_BIRM</w:t>
      </w:r>
    </w:p>
    <w:p w14:paraId="3F477A04" w14:textId="77777777" w:rsidR="006754AD" w:rsidRPr="00751217" w:rsidRDefault="006754AD" w:rsidP="006754AD">
      <w:pPr>
        <w:spacing w:line="360" w:lineRule="auto"/>
        <w:jc w:val="center"/>
        <w:rPr>
          <w:rFonts w:ascii="Arial" w:hAnsi="Arial" w:cs="Arial"/>
          <w:sz w:val="64"/>
          <w:szCs w:val="64"/>
        </w:rPr>
      </w:pPr>
      <w:r w:rsidRPr="00751217">
        <w:rPr>
          <w:rFonts w:ascii="Arial" w:hAnsi="Arial" w:cs="Arial"/>
          <w:sz w:val="64"/>
          <w:szCs w:val="64"/>
        </w:rPr>
        <w:t xml:space="preserve">Assignment 1- Poster </w:t>
      </w:r>
    </w:p>
    <w:p w14:paraId="0DDE267A" w14:textId="77777777" w:rsidR="00170368" w:rsidRDefault="00170368">
      <w:pPr>
        <w:rPr>
          <w:rFonts w:ascii="Arial" w:hAnsi="Arial" w:cs="Arial"/>
        </w:rPr>
      </w:pPr>
    </w:p>
    <w:p w14:paraId="4FA0F7D7" w14:textId="77777777" w:rsidR="00170368" w:rsidRDefault="00170368">
      <w:pPr>
        <w:rPr>
          <w:rFonts w:ascii="Arial" w:hAnsi="Arial" w:cs="Arial"/>
        </w:rPr>
      </w:pPr>
    </w:p>
    <w:p w14:paraId="4F579725" w14:textId="77777777" w:rsidR="00170368" w:rsidRDefault="00170368">
      <w:pPr>
        <w:rPr>
          <w:rFonts w:ascii="Arial" w:hAnsi="Arial" w:cs="Arial"/>
        </w:rPr>
      </w:pPr>
    </w:p>
    <w:p w14:paraId="4E85B37A" w14:textId="77777777" w:rsidR="00170368" w:rsidRDefault="00170368">
      <w:pPr>
        <w:rPr>
          <w:rFonts w:ascii="Arial" w:hAnsi="Arial" w:cs="Arial"/>
        </w:rPr>
      </w:pPr>
    </w:p>
    <w:p w14:paraId="004C3C04" w14:textId="77777777" w:rsidR="00170368" w:rsidRDefault="00170368">
      <w:pPr>
        <w:rPr>
          <w:rFonts w:ascii="Arial" w:hAnsi="Arial" w:cs="Arial"/>
        </w:rPr>
      </w:pPr>
    </w:p>
    <w:p w14:paraId="2F32429F" w14:textId="77777777" w:rsidR="00170368" w:rsidRDefault="00170368">
      <w:pPr>
        <w:rPr>
          <w:rFonts w:ascii="Arial" w:hAnsi="Arial" w:cs="Arial"/>
        </w:rPr>
      </w:pPr>
    </w:p>
    <w:p w14:paraId="4CD91CBC" w14:textId="77777777" w:rsidR="00170368" w:rsidRDefault="00170368">
      <w:pPr>
        <w:rPr>
          <w:rFonts w:ascii="Arial" w:hAnsi="Arial" w:cs="Arial"/>
        </w:rPr>
      </w:pPr>
    </w:p>
    <w:p w14:paraId="130065E6" w14:textId="77777777" w:rsidR="00170368" w:rsidRDefault="00170368">
      <w:pPr>
        <w:rPr>
          <w:rFonts w:ascii="Arial" w:hAnsi="Arial" w:cs="Arial"/>
        </w:rPr>
      </w:pPr>
    </w:p>
    <w:p w14:paraId="0F9AAC3E" w14:textId="77777777" w:rsidR="00170368" w:rsidRDefault="00170368">
      <w:pPr>
        <w:rPr>
          <w:rFonts w:ascii="Arial" w:hAnsi="Arial" w:cs="Arial"/>
        </w:rPr>
      </w:pPr>
    </w:p>
    <w:p w14:paraId="7A08D0BB" w14:textId="77777777" w:rsidR="00170368" w:rsidRDefault="00170368">
      <w:pPr>
        <w:rPr>
          <w:rFonts w:ascii="Arial" w:hAnsi="Arial" w:cs="Arial"/>
        </w:rPr>
      </w:pPr>
    </w:p>
    <w:p w14:paraId="1169F920" w14:textId="77777777" w:rsidR="00170368" w:rsidRDefault="00170368">
      <w:pPr>
        <w:rPr>
          <w:rFonts w:ascii="Arial" w:hAnsi="Arial" w:cs="Arial"/>
        </w:rPr>
      </w:pPr>
    </w:p>
    <w:p w14:paraId="38C28174" w14:textId="77777777" w:rsidR="00170368" w:rsidRDefault="00170368">
      <w:pPr>
        <w:rPr>
          <w:rFonts w:ascii="Arial" w:hAnsi="Arial" w:cs="Arial"/>
        </w:rPr>
      </w:pPr>
    </w:p>
    <w:p w14:paraId="0F6B73FE" w14:textId="77777777" w:rsidR="0061244B" w:rsidRPr="00751217" w:rsidRDefault="0061244B" w:rsidP="0061244B">
      <w:pPr>
        <w:rPr>
          <w:rFonts w:ascii="Arial" w:hAnsi="Arial" w:cs="Arial"/>
          <w:b/>
          <w:bCs/>
          <w:sz w:val="24"/>
          <w:szCs w:val="24"/>
        </w:rPr>
      </w:pPr>
      <w:r w:rsidRPr="00751217">
        <w:rPr>
          <w:rFonts w:ascii="Arial" w:hAnsi="Arial" w:cs="Arial"/>
          <w:b/>
          <w:bCs/>
          <w:sz w:val="24"/>
          <w:szCs w:val="24"/>
        </w:rPr>
        <w:lastRenderedPageBreak/>
        <w:t>Contents</w:t>
      </w:r>
    </w:p>
    <w:p w14:paraId="284D8834" w14:textId="77777777" w:rsidR="0061244B" w:rsidRDefault="0061244B" w:rsidP="0061244B">
      <w:pPr>
        <w:rPr>
          <w:rFonts w:ascii="Arial" w:hAnsi="Arial" w:cs="Arial"/>
          <w:b/>
          <w:bCs/>
          <w:sz w:val="26"/>
          <w:szCs w:val="26"/>
        </w:rPr>
      </w:pPr>
    </w:p>
    <w:p w14:paraId="416EFDD2" w14:textId="4FC03E20" w:rsidR="0061244B" w:rsidRPr="00751217" w:rsidRDefault="0061244B" w:rsidP="0061244B">
      <w:pPr>
        <w:pStyle w:val="ListParagraph"/>
        <w:numPr>
          <w:ilvl w:val="0"/>
          <w:numId w:val="2"/>
        </w:numPr>
        <w:spacing w:line="360" w:lineRule="auto"/>
        <w:rPr>
          <w:rFonts w:ascii="Arial" w:hAnsi="Arial" w:cs="Arial"/>
        </w:rPr>
      </w:pPr>
      <w:r w:rsidRPr="00751217">
        <w:rPr>
          <w:rFonts w:ascii="Arial" w:hAnsi="Arial" w:cs="Arial"/>
        </w:rPr>
        <w:t>Title page…………………………………………………………………………………</w:t>
      </w:r>
      <w:r w:rsidR="00FE3B15">
        <w:rPr>
          <w:rFonts w:ascii="Arial" w:hAnsi="Arial" w:cs="Arial"/>
        </w:rPr>
        <w:t>..</w:t>
      </w:r>
    </w:p>
    <w:p w14:paraId="5A0C2D57" w14:textId="0743D147" w:rsidR="0061244B" w:rsidRPr="00751217" w:rsidRDefault="0061244B" w:rsidP="0061244B">
      <w:pPr>
        <w:pStyle w:val="ListParagraph"/>
        <w:numPr>
          <w:ilvl w:val="0"/>
          <w:numId w:val="2"/>
        </w:numPr>
        <w:spacing w:line="360" w:lineRule="auto"/>
        <w:rPr>
          <w:rFonts w:ascii="Arial" w:hAnsi="Arial" w:cs="Arial"/>
        </w:rPr>
      </w:pPr>
      <w:r w:rsidRPr="00751217">
        <w:rPr>
          <w:rFonts w:ascii="Arial" w:hAnsi="Arial" w:cs="Arial"/>
        </w:rPr>
        <w:t>Contents…………………………………………………………………………………</w:t>
      </w:r>
      <w:r w:rsidR="00FE3B15">
        <w:rPr>
          <w:rFonts w:ascii="Arial" w:hAnsi="Arial" w:cs="Arial"/>
        </w:rPr>
        <w:t>…</w:t>
      </w:r>
    </w:p>
    <w:p w14:paraId="20344A75" w14:textId="0EF3287B" w:rsidR="0061244B" w:rsidRPr="00751217" w:rsidRDefault="0061244B" w:rsidP="0061244B">
      <w:pPr>
        <w:pStyle w:val="ListParagraph"/>
        <w:numPr>
          <w:ilvl w:val="0"/>
          <w:numId w:val="2"/>
        </w:numPr>
        <w:spacing w:line="360" w:lineRule="auto"/>
        <w:rPr>
          <w:rFonts w:ascii="Arial" w:hAnsi="Arial" w:cs="Arial"/>
        </w:rPr>
      </w:pPr>
      <w:r w:rsidRPr="00751217">
        <w:rPr>
          <w:rFonts w:ascii="Arial" w:hAnsi="Arial" w:cs="Arial"/>
        </w:rPr>
        <w:t>Poster……………………………………………………………………………………..</w:t>
      </w:r>
      <w:r w:rsidR="00FE3B15">
        <w:rPr>
          <w:rFonts w:ascii="Arial" w:hAnsi="Arial" w:cs="Arial"/>
        </w:rPr>
        <w:t>..</w:t>
      </w:r>
    </w:p>
    <w:p w14:paraId="11193AE8" w14:textId="1D1C2758" w:rsidR="0061244B" w:rsidRDefault="0061244B" w:rsidP="0061244B">
      <w:pPr>
        <w:pStyle w:val="ListParagraph"/>
        <w:numPr>
          <w:ilvl w:val="0"/>
          <w:numId w:val="2"/>
        </w:numPr>
        <w:spacing w:line="360" w:lineRule="auto"/>
        <w:rPr>
          <w:rFonts w:ascii="Arial" w:hAnsi="Arial" w:cs="Arial"/>
        </w:rPr>
      </w:pPr>
      <w:r w:rsidRPr="00751217">
        <w:rPr>
          <w:rFonts w:ascii="Arial" w:hAnsi="Arial" w:cs="Arial"/>
        </w:rPr>
        <w:t>References……………………………………………………………………………...</w:t>
      </w:r>
      <w:r w:rsidR="00FE3B15">
        <w:rPr>
          <w:rFonts w:ascii="Arial" w:hAnsi="Arial" w:cs="Arial"/>
        </w:rPr>
        <w:t>.</w:t>
      </w:r>
      <w:r w:rsidRPr="00751217">
        <w:rPr>
          <w:rFonts w:ascii="Arial" w:hAnsi="Arial" w:cs="Arial"/>
        </w:rPr>
        <w:t>..</w:t>
      </w:r>
      <w:r w:rsidR="00FE3B15">
        <w:rPr>
          <w:rFonts w:ascii="Arial" w:hAnsi="Arial" w:cs="Arial"/>
        </w:rPr>
        <w:t>.</w:t>
      </w:r>
    </w:p>
    <w:p w14:paraId="23A5B20B" w14:textId="5C1E2D04" w:rsidR="00FE3B15" w:rsidRPr="00751217" w:rsidRDefault="00FE3B15" w:rsidP="0061244B">
      <w:pPr>
        <w:pStyle w:val="ListParagraph"/>
        <w:numPr>
          <w:ilvl w:val="0"/>
          <w:numId w:val="2"/>
        </w:numPr>
        <w:spacing w:line="360" w:lineRule="auto"/>
        <w:rPr>
          <w:rFonts w:ascii="Arial" w:hAnsi="Arial" w:cs="Arial"/>
        </w:rPr>
      </w:pPr>
      <w:r>
        <w:rPr>
          <w:rFonts w:ascii="Arial" w:hAnsi="Arial" w:cs="Arial"/>
        </w:rPr>
        <w:t>Image references………………………………………………………………………….</w:t>
      </w:r>
    </w:p>
    <w:p w14:paraId="0FF585F0" w14:textId="77777777" w:rsidR="0061244B" w:rsidRDefault="0061244B" w:rsidP="0061244B"/>
    <w:p w14:paraId="12A83AAA" w14:textId="77777777" w:rsidR="00170368" w:rsidRDefault="00170368">
      <w:pPr>
        <w:rPr>
          <w:rFonts w:ascii="Arial" w:hAnsi="Arial" w:cs="Arial"/>
        </w:rPr>
      </w:pPr>
    </w:p>
    <w:p w14:paraId="4056204F" w14:textId="77777777" w:rsidR="00170368" w:rsidRDefault="00170368">
      <w:pPr>
        <w:rPr>
          <w:rFonts w:ascii="Arial" w:hAnsi="Arial" w:cs="Arial"/>
        </w:rPr>
      </w:pPr>
    </w:p>
    <w:p w14:paraId="137ED214" w14:textId="77777777" w:rsidR="00170368" w:rsidRDefault="00170368">
      <w:pPr>
        <w:rPr>
          <w:rFonts w:ascii="Arial" w:hAnsi="Arial" w:cs="Arial"/>
        </w:rPr>
      </w:pPr>
    </w:p>
    <w:p w14:paraId="6483988F" w14:textId="77777777" w:rsidR="00170368" w:rsidRDefault="00170368">
      <w:pPr>
        <w:rPr>
          <w:rFonts w:ascii="Arial" w:hAnsi="Arial" w:cs="Arial"/>
        </w:rPr>
      </w:pPr>
    </w:p>
    <w:p w14:paraId="0D36B190" w14:textId="77777777" w:rsidR="00170368" w:rsidRDefault="00170368">
      <w:pPr>
        <w:rPr>
          <w:rFonts w:ascii="Arial" w:hAnsi="Arial" w:cs="Arial"/>
        </w:rPr>
      </w:pPr>
    </w:p>
    <w:p w14:paraId="5CD25A89" w14:textId="77777777" w:rsidR="00170368" w:rsidRDefault="00170368">
      <w:pPr>
        <w:rPr>
          <w:rFonts w:ascii="Arial" w:hAnsi="Arial" w:cs="Arial"/>
        </w:rPr>
      </w:pPr>
    </w:p>
    <w:p w14:paraId="417B345B" w14:textId="77777777" w:rsidR="00170368" w:rsidRDefault="00170368">
      <w:pPr>
        <w:rPr>
          <w:rFonts w:ascii="Arial" w:hAnsi="Arial" w:cs="Arial"/>
        </w:rPr>
      </w:pPr>
    </w:p>
    <w:p w14:paraId="0EDD17A4" w14:textId="77777777" w:rsidR="00170368" w:rsidRDefault="00170368">
      <w:pPr>
        <w:rPr>
          <w:rFonts w:ascii="Arial" w:hAnsi="Arial" w:cs="Arial"/>
        </w:rPr>
      </w:pPr>
    </w:p>
    <w:p w14:paraId="10E36BAC" w14:textId="77777777" w:rsidR="00170368" w:rsidRDefault="00170368">
      <w:pPr>
        <w:rPr>
          <w:rFonts w:ascii="Arial" w:hAnsi="Arial" w:cs="Arial"/>
        </w:rPr>
      </w:pPr>
    </w:p>
    <w:p w14:paraId="2C8A1D36" w14:textId="77777777" w:rsidR="00170368" w:rsidRDefault="00170368">
      <w:pPr>
        <w:rPr>
          <w:rFonts w:ascii="Arial" w:hAnsi="Arial" w:cs="Arial"/>
        </w:rPr>
      </w:pPr>
    </w:p>
    <w:p w14:paraId="1F5CB78F" w14:textId="77777777" w:rsidR="00170368" w:rsidRDefault="00170368">
      <w:pPr>
        <w:rPr>
          <w:rFonts w:ascii="Arial" w:hAnsi="Arial" w:cs="Arial"/>
        </w:rPr>
      </w:pPr>
    </w:p>
    <w:p w14:paraId="25D9760B" w14:textId="77777777" w:rsidR="00170368" w:rsidRDefault="00170368">
      <w:pPr>
        <w:rPr>
          <w:rFonts w:ascii="Arial" w:hAnsi="Arial" w:cs="Arial"/>
        </w:rPr>
      </w:pPr>
    </w:p>
    <w:p w14:paraId="627D3F8D" w14:textId="77777777" w:rsidR="00170368" w:rsidRDefault="00170368">
      <w:pPr>
        <w:rPr>
          <w:rFonts w:ascii="Arial" w:hAnsi="Arial" w:cs="Arial"/>
        </w:rPr>
      </w:pPr>
    </w:p>
    <w:p w14:paraId="539BE2C5" w14:textId="77777777" w:rsidR="00170368" w:rsidRDefault="00170368">
      <w:pPr>
        <w:rPr>
          <w:rFonts w:ascii="Arial" w:hAnsi="Arial" w:cs="Arial"/>
        </w:rPr>
      </w:pPr>
    </w:p>
    <w:p w14:paraId="1E1B4DF9" w14:textId="77777777" w:rsidR="00170368" w:rsidRDefault="00170368">
      <w:pPr>
        <w:rPr>
          <w:rFonts w:ascii="Arial" w:hAnsi="Arial" w:cs="Arial"/>
        </w:rPr>
      </w:pPr>
    </w:p>
    <w:p w14:paraId="26D6F158" w14:textId="77777777" w:rsidR="00170368" w:rsidRDefault="00170368">
      <w:pPr>
        <w:rPr>
          <w:rFonts w:ascii="Arial" w:hAnsi="Arial" w:cs="Arial"/>
        </w:rPr>
      </w:pPr>
    </w:p>
    <w:p w14:paraId="4AECFFCF" w14:textId="77777777" w:rsidR="00170368" w:rsidRDefault="00170368">
      <w:pPr>
        <w:rPr>
          <w:rFonts w:ascii="Arial" w:hAnsi="Arial" w:cs="Arial"/>
        </w:rPr>
      </w:pPr>
    </w:p>
    <w:p w14:paraId="086FE254" w14:textId="77777777" w:rsidR="00170368" w:rsidRDefault="00170368">
      <w:pPr>
        <w:rPr>
          <w:rFonts w:ascii="Arial" w:hAnsi="Arial" w:cs="Arial"/>
        </w:rPr>
      </w:pPr>
    </w:p>
    <w:p w14:paraId="0C8BDD35" w14:textId="77777777" w:rsidR="00170368" w:rsidRDefault="00170368">
      <w:pPr>
        <w:rPr>
          <w:rFonts w:ascii="Arial" w:hAnsi="Arial" w:cs="Arial"/>
        </w:rPr>
      </w:pPr>
    </w:p>
    <w:p w14:paraId="03023934" w14:textId="77777777" w:rsidR="00170368" w:rsidRDefault="00170368">
      <w:pPr>
        <w:rPr>
          <w:rFonts w:ascii="Arial" w:hAnsi="Arial" w:cs="Arial"/>
        </w:rPr>
      </w:pPr>
    </w:p>
    <w:p w14:paraId="01798CD5" w14:textId="77777777" w:rsidR="00170368" w:rsidRDefault="00170368">
      <w:pPr>
        <w:rPr>
          <w:rFonts w:ascii="Arial" w:hAnsi="Arial" w:cs="Arial"/>
        </w:rPr>
      </w:pPr>
    </w:p>
    <w:p w14:paraId="6FD019B5" w14:textId="77777777" w:rsidR="00170368" w:rsidRDefault="00170368">
      <w:pPr>
        <w:rPr>
          <w:rFonts w:ascii="Arial" w:hAnsi="Arial" w:cs="Arial"/>
        </w:rPr>
      </w:pPr>
    </w:p>
    <w:p w14:paraId="7DB52533" w14:textId="77777777" w:rsidR="00170368" w:rsidRDefault="00170368">
      <w:pPr>
        <w:rPr>
          <w:rFonts w:ascii="Arial" w:hAnsi="Arial" w:cs="Arial"/>
        </w:rPr>
      </w:pPr>
    </w:p>
    <w:p w14:paraId="0B9163DC" w14:textId="41F93D6A" w:rsidR="00170368" w:rsidRDefault="00170368">
      <w:pPr>
        <w:rPr>
          <w:rFonts w:ascii="Arial" w:hAnsi="Arial" w:cs="Arial"/>
        </w:rPr>
      </w:pPr>
    </w:p>
    <w:p w14:paraId="0C3E7E9E" w14:textId="73299776" w:rsidR="00170368" w:rsidRDefault="00E01519">
      <w:pPr>
        <w:rPr>
          <w:rFonts w:ascii="Arial" w:hAnsi="Arial" w:cs="Arial"/>
        </w:rPr>
      </w:pPr>
      <w:r>
        <w:rPr>
          <w:noProof/>
        </w:rPr>
        <w:lastRenderedPageBreak/>
        <mc:AlternateContent>
          <mc:Choice Requires="wps">
            <w:drawing>
              <wp:anchor distT="0" distB="0" distL="114300" distR="114300" simplePos="0" relativeHeight="251656704" behindDoc="0" locked="0" layoutInCell="1" allowOverlap="1" wp14:anchorId="1DE4D822" wp14:editId="3C8F0754">
                <wp:simplePos x="0" y="0"/>
                <wp:positionH relativeFrom="column">
                  <wp:posOffset>3340100</wp:posOffset>
                </wp:positionH>
                <wp:positionV relativeFrom="paragraph">
                  <wp:posOffset>190500</wp:posOffset>
                </wp:positionV>
                <wp:extent cx="2009775" cy="323850"/>
                <wp:effectExtent l="0" t="0" r="0" b="0"/>
                <wp:wrapNone/>
                <wp:docPr id="1988522297" name="Text Box 1988522297"/>
                <wp:cNvGraphicFramePr/>
                <a:graphic xmlns:a="http://schemas.openxmlformats.org/drawingml/2006/main">
                  <a:graphicData uri="http://schemas.microsoft.com/office/word/2010/wordprocessingShape">
                    <wps:wsp>
                      <wps:cNvSpPr txBox="1"/>
                      <wps:spPr>
                        <a:xfrm>
                          <a:off x="0" y="0"/>
                          <a:ext cx="2009775" cy="323850"/>
                        </a:xfrm>
                        <a:prstGeom prst="rect">
                          <a:avLst/>
                        </a:prstGeom>
                        <a:noFill/>
                        <a:ln>
                          <a:noFill/>
                        </a:ln>
                      </wps:spPr>
                      <wps:txbx>
                        <w:txbxContent>
                          <w:p w14:paraId="448163CD" w14:textId="20C426C1" w:rsidR="0064202C" w:rsidRPr="0064202C" w:rsidRDefault="0064202C" w:rsidP="0064202C">
                            <w:pPr>
                              <w:jc w:val="center"/>
                              <w:rPr>
                                <w:b/>
                                <w:noProof/>
                                <w:color w:val="77176C"/>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4202C">
                              <w:rPr>
                                <w:b/>
                                <w:noProof/>
                                <w:color w:val="77176C"/>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Structure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w:pict>
              <v:shapetype w14:anchorId="1DE4D822" id="_x0000_t202" coordsize="21600,21600" o:spt="202" path="m,l,21600r21600,l21600,xe">
                <v:stroke joinstyle="miter"/>
                <v:path gradientshapeok="t" o:connecttype="rect"/>
              </v:shapetype>
              <v:shape id="Text Box 1988522297" o:spid="_x0000_s1026" type="#_x0000_t202" style="position:absolute;margin-left:263pt;margin-top:15pt;width:158.25pt;height:25.5pt;z-index:2516567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" filled="f" stroked="f">
                <v:textbox style="mso-fit-shape-to-text:t">
                  <w:txbxContent>
                    <w:p w14:paraId="448163CD" w14:textId="20C426C1" w:rsidR="0064202C" w:rsidRPr="0064202C" w:rsidRDefault="0064202C" w:rsidP="0064202C">
                      <w:pPr>
                        <w:jc w:val="center"/>
                        <w:rPr>
                          <w:b/>
                          <w:noProof/>
                          <w:color w:val="77176C"/>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4202C">
                        <w:rPr>
                          <w:b/>
                          <w:noProof/>
                          <w:color w:val="77176C"/>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Structure</w:t>
                      </w:r>
                    </w:p>
                  </w:txbxContent>
                </v:textbox>
              </v:shape>
            </w:pict>
          </mc:Fallback>
        </mc:AlternateContent>
      </w:r>
      <w:r>
        <w:rPr>
          <w:noProof/>
        </w:rPr>
        <mc:AlternateContent>
          <mc:Choice Requires="wps">
            <w:drawing>
              <wp:anchor distT="0" distB="0" distL="114300" distR="114300" simplePos="0" relativeHeight="251633152" behindDoc="0" locked="0" layoutInCell="1" allowOverlap="1" wp14:anchorId="5D82BB4C" wp14:editId="47D20A24">
                <wp:simplePos x="0" y="0"/>
                <wp:positionH relativeFrom="column">
                  <wp:posOffset>3048000</wp:posOffset>
                </wp:positionH>
                <wp:positionV relativeFrom="paragraph">
                  <wp:posOffset>219075</wp:posOffset>
                </wp:positionV>
                <wp:extent cx="1619250" cy="323850"/>
                <wp:effectExtent l="0" t="0" r="19050" b="19050"/>
                <wp:wrapNone/>
                <wp:docPr id="207644423" name="Rectangle 207644423"/>
                <wp:cNvGraphicFramePr/>
                <a:graphic xmlns:a="http://schemas.openxmlformats.org/drawingml/2006/main">
                  <a:graphicData uri="http://schemas.microsoft.com/office/word/2010/wordprocessingShape">
                    <wps:wsp>
                      <wps:cNvSpPr/>
                      <wps:spPr>
                        <a:xfrm>
                          <a:off x="0" y="0"/>
                          <a:ext cx="1619250" cy="323850"/>
                        </a:xfrm>
                        <a:prstGeom prst="rect">
                          <a:avLst/>
                        </a:prstGeom>
                        <a:solidFill>
                          <a:srgbClr val="FF99FF"/>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B9B674" id="Rectangle 207644423" o:spid="_x0000_s1026" style="position:absolute;margin-left:240pt;margin-top:17.25pt;width:127.5pt;height:25.5pt;z-index:251633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" fillcolor="#f9f" strokecolor="#09101d [484]" strokeweight="1pt"/>
            </w:pict>
          </mc:Fallback>
        </mc:AlternateContent>
      </w:r>
      <w:r>
        <w:rPr>
          <w:noProof/>
        </w:rPr>
        <w:drawing>
          <wp:anchor distT="0" distB="0" distL="114300" distR="114300" simplePos="0" relativeHeight="251682304" behindDoc="0" locked="0" layoutInCell="1" allowOverlap="1" wp14:anchorId="7F7352A5" wp14:editId="6993A732">
            <wp:simplePos x="0" y="0"/>
            <wp:positionH relativeFrom="margin">
              <wp:posOffset>4714875</wp:posOffset>
            </wp:positionH>
            <wp:positionV relativeFrom="margin">
              <wp:posOffset>-428626</wp:posOffset>
            </wp:positionV>
            <wp:extent cx="1510642" cy="1133475"/>
            <wp:effectExtent l="0" t="0" r="0" b="0"/>
            <wp:wrapNone/>
            <wp:docPr id="2052856325" name="Picture 2052856325" descr="Teaching About the Digestiv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eaching About the Digestive Syste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14517" cy="1136382"/>
                    </a:xfrm>
                    <a:prstGeom prst="rect">
                      <a:avLst/>
                    </a:prstGeom>
                    <a:noFill/>
                    <a:ln>
                      <a:noFill/>
                    </a:ln>
                    <a:effectLst>
                      <a:softEdge rad="292100"/>
                    </a:effectLst>
                  </pic:spPr>
                </pic:pic>
              </a:graphicData>
            </a:graphic>
            <wp14:sizeRelH relativeFrom="margin">
              <wp14:pctWidth>0</wp14:pctWidth>
            </wp14:sizeRelH>
            <wp14:sizeRelV relativeFrom="margin">
              <wp14:pctHeight>0</wp14:pctHeight>
            </wp14:sizeRelV>
          </wp:anchor>
        </w:drawing>
      </w:r>
      <w:r w:rsidR="005601FB">
        <w:rPr>
          <w:noProof/>
        </w:rPr>
        <mc:AlternateContent>
          <mc:Choice Requires="wps">
            <w:drawing>
              <wp:anchor distT="0" distB="0" distL="114300" distR="114300" simplePos="0" relativeHeight="251689472" behindDoc="0" locked="0" layoutInCell="1" allowOverlap="1" wp14:anchorId="124DCFAF" wp14:editId="38D66AF8">
                <wp:simplePos x="0" y="0"/>
                <wp:positionH relativeFrom="column">
                  <wp:posOffset>4953000</wp:posOffset>
                </wp:positionH>
                <wp:positionV relativeFrom="paragraph">
                  <wp:posOffset>8890</wp:posOffset>
                </wp:positionV>
                <wp:extent cx="238125" cy="180975"/>
                <wp:effectExtent l="0" t="0" r="28575" b="28575"/>
                <wp:wrapNone/>
                <wp:docPr id="1428910065" name="Text Box 1428910065"/>
                <wp:cNvGraphicFramePr/>
                <a:graphic xmlns:a="http://schemas.openxmlformats.org/drawingml/2006/main">
                  <a:graphicData uri="http://schemas.microsoft.com/office/word/2010/wordprocessingShape">
                    <wps:wsp>
                      <wps:cNvSpPr txBox="1"/>
                      <wps:spPr>
                        <a:xfrm>
                          <a:off x="0" y="0"/>
                          <a:ext cx="238125" cy="180975"/>
                        </a:xfrm>
                        <a:prstGeom prst="rect">
                          <a:avLst/>
                        </a:prstGeom>
                        <a:solidFill>
                          <a:schemeClr val="lt1"/>
                        </a:solidFill>
                        <a:ln w="6350">
                          <a:solidFill>
                            <a:prstClr val="black"/>
                          </a:solidFill>
                        </a:ln>
                      </wps:spPr>
                      <wps:txbx>
                        <w:txbxContent>
                          <w:p w14:paraId="036D8BD4" w14:textId="56BD8629" w:rsidR="005601FB" w:rsidRPr="003A0649" w:rsidRDefault="003A0649">
                            <w:pPr>
                              <w:rPr>
                                <w:color w:val="FF0000"/>
                                <w:sz w:val="18"/>
                                <w:szCs w:val="18"/>
                              </w:rPr>
                            </w:pPr>
                            <w:r>
                              <w:rPr>
                                <w:color w:val="FF0000"/>
                                <w:sz w:val="18"/>
                                <w:szCs w:val="1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4DCFAF" id="Text Box 1428910065" o:spid="_x0000_s1027" type="#_x0000_t202" style="position:absolute;margin-left:390pt;margin-top:.7pt;width:18.75pt;height:14.25pt;z-index:251689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" fillcolor="white [3201]" strokeweight=".5pt">
                <v:textbox>
                  <w:txbxContent>
                    <w:p w14:paraId="036D8BD4" w14:textId="56BD8629" w:rsidR="005601FB" w:rsidRPr="003A0649" w:rsidRDefault="003A0649">
                      <w:pPr>
                        <w:rPr>
                          <w:color w:val="FF0000"/>
                          <w:sz w:val="18"/>
                          <w:szCs w:val="18"/>
                        </w:rPr>
                      </w:pPr>
                      <w:r>
                        <w:rPr>
                          <w:color w:val="FF0000"/>
                          <w:sz w:val="18"/>
                          <w:szCs w:val="18"/>
                        </w:rPr>
                        <w:t>7</w:t>
                      </w:r>
                    </w:p>
                  </w:txbxContent>
                </v:textbox>
              </v:shape>
            </w:pict>
          </mc:Fallback>
        </mc:AlternateContent>
      </w:r>
      <w:r w:rsidR="0064202C">
        <w:rPr>
          <w:noProof/>
        </w:rPr>
        <w:drawing>
          <wp:anchor distT="0" distB="0" distL="114300" distR="114300" simplePos="0" relativeHeight="251658270" behindDoc="0" locked="0" layoutInCell="1" allowOverlap="1" wp14:anchorId="3AD0E3D3" wp14:editId="236F1312">
            <wp:simplePos x="0" y="0"/>
            <wp:positionH relativeFrom="page">
              <wp:posOffset>424647</wp:posOffset>
            </wp:positionH>
            <wp:positionV relativeFrom="margin">
              <wp:posOffset>-180974</wp:posOffset>
            </wp:positionV>
            <wp:extent cx="2231361" cy="2632836"/>
            <wp:effectExtent l="209550" t="209550" r="207645" b="205740"/>
            <wp:wrapNone/>
            <wp:docPr id="1123043597" name="Picture 1123043597" descr="Your Digestive System &amp; How it Works - NIDD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r Digestive System &amp; How it Works - NIDD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2395" cy="2634056"/>
                    </a:xfrm>
                    <a:custGeom>
                      <a:avLst/>
                      <a:gdLst>
                        <a:gd name="connsiteX0" fmla="*/ 0 w 2232395"/>
                        <a:gd name="connsiteY0" fmla="*/ 0 h 2634056"/>
                        <a:gd name="connsiteX1" fmla="*/ 535775 w 2232395"/>
                        <a:gd name="connsiteY1" fmla="*/ 0 h 2634056"/>
                        <a:gd name="connsiteX2" fmla="*/ 1026902 w 2232395"/>
                        <a:gd name="connsiteY2" fmla="*/ 0 h 2634056"/>
                        <a:gd name="connsiteX3" fmla="*/ 1629648 w 2232395"/>
                        <a:gd name="connsiteY3" fmla="*/ 0 h 2634056"/>
                        <a:gd name="connsiteX4" fmla="*/ 2232395 w 2232395"/>
                        <a:gd name="connsiteY4" fmla="*/ 0 h 2634056"/>
                        <a:gd name="connsiteX5" fmla="*/ 2232395 w 2232395"/>
                        <a:gd name="connsiteY5" fmla="*/ 500471 h 2634056"/>
                        <a:gd name="connsiteX6" fmla="*/ 2232395 w 2232395"/>
                        <a:gd name="connsiteY6" fmla="*/ 974601 h 2634056"/>
                        <a:gd name="connsiteX7" fmla="*/ 2232395 w 2232395"/>
                        <a:gd name="connsiteY7" fmla="*/ 1501412 h 2634056"/>
                        <a:gd name="connsiteX8" fmla="*/ 2232395 w 2232395"/>
                        <a:gd name="connsiteY8" fmla="*/ 2028223 h 2634056"/>
                        <a:gd name="connsiteX9" fmla="*/ 2232395 w 2232395"/>
                        <a:gd name="connsiteY9" fmla="*/ 2634056 h 2634056"/>
                        <a:gd name="connsiteX10" fmla="*/ 1718944 w 2232395"/>
                        <a:gd name="connsiteY10" fmla="*/ 2634056 h 2634056"/>
                        <a:gd name="connsiteX11" fmla="*/ 1160845 w 2232395"/>
                        <a:gd name="connsiteY11" fmla="*/ 2634056 h 2634056"/>
                        <a:gd name="connsiteX12" fmla="*/ 625071 w 2232395"/>
                        <a:gd name="connsiteY12" fmla="*/ 2634056 h 2634056"/>
                        <a:gd name="connsiteX13" fmla="*/ 0 w 2232395"/>
                        <a:gd name="connsiteY13" fmla="*/ 2634056 h 2634056"/>
                        <a:gd name="connsiteX14" fmla="*/ 0 w 2232395"/>
                        <a:gd name="connsiteY14" fmla="*/ 2054564 h 2634056"/>
                        <a:gd name="connsiteX15" fmla="*/ 0 w 2232395"/>
                        <a:gd name="connsiteY15" fmla="*/ 1475071 h 2634056"/>
                        <a:gd name="connsiteX16" fmla="*/ 0 w 2232395"/>
                        <a:gd name="connsiteY16" fmla="*/ 948260 h 2634056"/>
                        <a:gd name="connsiteX17" fmla="*/ 0 w 2232395"/>
                        <a:gd name="connsiteY17" fmla="*/ 0 h 26340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2232395" h="2634056" extrusionOk="0">
                          <a:moveTo>
                            <a:pt x="0" y="0"/>
                          </a:moveTo>
                          <a:cubicBezTo>
                            <a:pt x="242373" y="-62692"/>
                            <a:pt x="349022" y="64160"/>
                            <a:pt x="535775" y="0"/>
                          </a:cubicBezTo>
                          <a:cubicBezTo>
                            <a:pt x="722529" y="-64160"/>
                            <a:pt x="850273" y="27300"/>
                            <a:pt x="1026902" y="0"/>
                          </a:cubicBezTo>
                          <a:cubicBezTo>
                            <a:pt x="1203531" y="-27300"/>
                            <a:pt x="1361743" y="29741"/>
                            <a:pt x="1629648" y="0"/>
                          </a:cubicBezTo>
                          <a:cubicBezTo>
                            <a:pt x="1897553" y="-29741"/>
                            <a:pt x="2043554" y="57356"/>
                            <a:pt x="2232395" y="0"/>
                          </a:cubicBezTo>
                          <a:cubicBezTo>
                            <a:pt x="2249573" y="209690"/>
                            <a:pt x="2188142" y="381486"/>
                            <a:pt x="2232395" y="500471"/>
                          </a:cubicBezTo>
                          <a:cubicBezTo>
                            <a:pt x="2276648" y="619456"/>
                            <a:pt x="2197933" y="864359"/>
                            <a:pt x="2232395" y="974601"/>
                          </a:cubicBezTo>
                          <a:cubicBezTo>
                            <a:pt x="2266857" y="1084843"/>
                            <a:pt x="2205368" y="1370763"/>
                            <a:pt x="2232395" y="1501412"/>
                          </a:cubicBezTo>
                          <a:cubicBezTo>
                            <a:pt x="2259422" y="1632061"/>
                            <a:pt x="2176062" y="1870837"/>
                            <a:pt x="2232395" y="2028223"/>
                          </a:cubicBezTo>
                          <a:cubicBezTo>
                            <a:pt x="2288728" y="2185609"/>
                            <a:pt x="2186016" y="2388928"/>
                            <a:pt x="2232395" y="2634056"/>
                          </a:cubicBezTo>
                          <a:cubicBezTo>
                            <a:pt x="2037338" y="2650845"/>
                            <a:pt x="1964176" y="2595945"/>
                            <a:pt x="1718944" y="2634056"/>
                          </a:cubicBezTo>
                          <a:cubicBezTo>
                            <a:pt x="1473712" y="2672167"/>
                            <a:pt x="1330677" y="2572296"/>
                            <a:pt x="1160845" y="2634056"/>
                          </a:cubicBezTo>
                          <a:cubicBezTo>
                            <a:pt x="991013" y="2695816"/>
                            <a:pt x="829834" y="2580422"/>
                            <a:pt x="625071" y="2634056"/>
                          </a:cubicBezTo>
                          <a:cubicBezTo>
                            <a:pt x="420308" y="2687690"/>
                            <a:pt x="204856" y="2624691"/>
                            <a:pt x="0" y="2634056"/>
                          </a:cubicBezTo>
                          <a:cubicBezTo>
                            <a:pt x="-32395" y="2373043"/>
                            <a:pt x="26350" y="2291493"/>
                            <a:pt x="0" y="2054564"/>
                          </a:cubicBezTo>
                          <a:cubicBezTo>
                            <a:pt x="-26350" y="1817635"/>
                            <a:pt x="23254" y="1618898"/>
                            <a:pt x="0" y="1475071"/>
                          </a:cubicBezTo>
                          <a:cubicBezTo>
                            <a:pt x="-23254" y="1331244"/>
                            <a:pt x="28308" y="1136717"/>
                            <a:pt x="0" y="948260"/>
                          </a:cubicBezTo>
                          <a:cubicBezTo>
                            <a:pt x="-28308" y="759803"/>
                            <a:pt x="18820" y="287391"/>
                            <a:pt x="0" y="0"/>
                          </a:cubicBezTo>
                          <a:close/>
                        </a:path>
                      </a:pathLst>
                    </a:custGeom>
                    <a:noFill/>
                    <a:ln w="174625">
                      <a:solidFill>
                        <a:srgbClr val="DE64DE"/>
                      </a:solidFill>
                    </a:ln>
                    <a:effectLst>
                      <a:glow rad="101600">
                        <a:schemeClr val="bg1">
                          <a:alpha val="40000"/>
                        </a:schemeClr>
                      </a:glow>
                      <a:softEdge rad="76200"/>
                    </a:effectLst>
                  </pic:spPr>
                </pic:pic>
              </a:graphicData>
            </a:graphic>
            <wp14:sizeRelH relativeFrom="margin">
              <wp14:pctWidth>0</wp14:pctWidth>
            </wp14:sizeRelH>
            <wp14:sizeRelV relativeFrom="margin">
              <wp14:pctHeight>0</wp14:pctHeight>
            </wp14:sizeRelV>
          </wp:anchor>
        </w:drawing>
      </w:r>
      <w:r w:rsidR="0064202C">
        <w:rPr>
          <w:rFonts w:ascii="Arial" w:hAnsi="Arial" w:cs="Arial"/>
          <w:noProof/>
        </w:rPr>
        <mc:AlternateContent>
          <mc:Choice Requires="wps">
            <w:drawing>
              <wp:anchor distT="0" distB="0" distL="114300" distR="114300" simplePos="0" relativeHeight="251593216" behindDoc="0" locked="0" layoutInCell="1" allowOverlap="1" wp14:anchorId="273820AF" wp14:editId="506E7350">
                <wp:simplePos x="0" y="0"/>
                <wp:positionH relativeFrom="column">
                  <wp:posOffset>-428625</wp:posOffset>
                </wp:positionH>
                <wp:positionV relativeFrom="paragraph">
                  <wp:posOffset>9525</wp:posOffset>
                </wp:positionV>
                <wp:extent cx="276225" cy="209550"/>
                <wp:effectExtent l="0" t="0" r="28575" b="19050"/>
                <wp:wrapNone/>
                <wp:docPr id="1942347004" name="Text Box 1942347004"/>
                <wp:cNvGraphicFramePr/>
                <a:graphic xmlns:a="http://schemas.openxmlformats.org/drawingml/2006/main">
                  <a:graphicData uri="http://schemas.microsoft.com/office/word/2010/wordprocessingShape">
                    <wps:wsp>
                      <wps:cNvSpPr txBox="1"/>
                      <wps:spPr>
                        <a:xfrm>
                          <a:off x="0" y="0"/>
                          <a:ext cx="276225" cy="209550"/>
                        </a:xfrm>
                        <a:prstGeom prst="rect">
                          <a:avLst/>
                        </a:prstGeom>
                        <a:solidFill>
                          <a:schemeClr val="lt1"/>
                        </a:solidFill>
                        <a:ln w="6350">
                          <a:solidFill>
                            <a:prstClr val="black"/>
                          </a:solidFill>
                        </a:ln>
                      </wps:spPr>
                      <wps:txbx>
                        <w:txbxContent>
                          <w:p w14:paraId="7EF4AADD" w14:textId="5D8CC686" w:rsidR="00577E10" w:rsidRDefault="00577E10">
                            <w:pPr>
                              <w:rPr>
                                <w:color w:val="FF0000"/>
                                <w:sz w:val="18"/>
                                <w:szCs w:val="18"/>
                              </w:rPr>
                            </w:pPr>
                            <w:r>
                              <w:rPr>
                                <w:color w:val="FF0000"/>
                                <w:sz w:val="18"/>
                                <w:szCs w:val="18"/>
                              </w:rPr>
                              <w:t>3</w:t>
                            </w:r>
                          </w:p>
                          <w:p w14:paraId="7870A5D6" w14:textId="77777777" w:rsidR="00577E10" w:rsidRPr="00577E10" w:rsidRDefault="00577E10">
                            <w:pPr>
                              <w:rPr>
                                <w:color w:val="FF000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3820AF" id="Text Box 1942347004" o:spid="_x0000_s1028" type="#_x0000_t202" style="position:absolute;margin-left:-33.75pt;margin-top:.75pt;width:21.75pt;height:16.5pt;z-index:251593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" fillcolor="white [3201]" strokeweight=".5pt">
                <v:textbox>
                  <w:txbxContent>
                    <w:p w14:paraId="7EF4AADD" w14:textId="5D8CC686" w:rsidR="00577E10" w:rsidRDefault="00577E10">
                      <w:pPr>
                        <w:rPr>
                          <w:color w:val="FF0000"/>
                          <w:sz w:val="18"/>
                          <w:szCs w:val="18"/>
                        </w:rPr>
                      </w:pPr>
                      <w:r>
                        <w:rPr>
                          <w:color w:val="FF0000"/>
                          <w:sz w:val="18"/>
                          <w:szCs w:val="18"/>
                        </w:rPr>
                        <w:t>3</w:t>
                      </w:r>
                    </w:p>
                    <w:p w14:paraId="7870A5D6" w14:textId="77777777" w:rsidR="00577E10" w:rsidRPr="00577E10" w:rsidRDefault="00577E10">
                      <w:pPr>
                        <w:rPr>
                          <w:color w:val="FF0000"/>
                          <w:sz w:val="18"/>
                          <w:szCs w:val="18"/>
                        </w:rPr>
                      </w:pPr>
                    </w:p>
                  </w:txbxContent>
                </v:textbox>
              </v:shape>
            </w:pict>
          </mc:Fallback>
        </mc:AlternateContent>
      </w:r>
      <w:r w:rsidR="00BC48BA">
        <w:rPr>
          <w:rFonts w:ascii="Arial" w:hAnsi="Arial" w:cs="Arial"/>
          <w:noProof/>
        </w:rPr>
        <mc:AlternateContent>
          <mc:Choice Requires="wps">
            <w:drawing>
              <wp:anchor distT="0" distB="0" distL="114300" distR="114300" simplePos="0" relativeHeight="251592192" behindDoc="0" locked="0" layoutInCell="1" allowOverlap="1" wp14:anchorId="21F2C344" wp14:editId="43195B59">
                <wp:simplePos x="0" y="0"/>
                <wp:positionH relativeFrom="page">
                  <wp:align>left</wp:align>
                </wp:positionH>
                <wp:positionV relativeFrom="paragraph">
                  <wp:posOffset>-428625</wp:posOffset>
                </wp:positionV>
                <wp:extent cx="200025" cy="247650"/>
                <wp:effectExtent l="0" t="0" r="28575" b="19050"/>
                <wp:wrapNone/>
                <wp:docPr id="1460200747" name="Text Box 1460200747"/>
                <wp:cNvGraphicFramePr/>
                <a:graphic xmlns:a="http://schemas.openxmlformats.org/drawingml/2006/main">
                  <a:graphicData uri="http://schemas.microsoft.com/office/word/2010/wordprocessingShape">
                    <wps:wsp>
                      <wps:cNvSpPr txBox="1"/>
                      <wps:spPr>
                        <a:xfrm>
                          <a:off x="0" y="0"/>
                          <a:ext cx="200025" cy="247650"/>
                        </a:xfrm>
                        <a:prstGeom prst="rect">
                          <a:avLst/>
                        </a:prstGeom>
                        <a:solidFill>
                          <a:schemeClr val="lt1"/>
                        </a:solidFill>
                        <a:ln w="6350">
                          <a:solidFill>
                            <a:prstClr val="black"/>
                          </a:solidFill>
                        </a:ln>
                      </wps:spPr>
                      <wps:txbx>
                        <w:txbxContent>
                          <w:p w14:paraId="244938E8" w14:textId="08743CA0" w:rsidR="00BC48BA" w:rsidRPr="00BC48BA" w:rsidRDefault="00BC48BA">
                            <w:pPr>
                              <w:rPr>
                                <w:color w:val="FF0000"/>
                                <w:sz w:val="18"/>
                                <w:szCs w:val="18"/>
                              </w:rPr>
                            </w:pPr>
                            <w:r>
                              <w:rPr>
                                <w:color w:val="FF0000"/>
                                <w:sz w:val="18"/>
                                <w:szCs w:val="1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F2C344" id="Text Box 1460200747" o:spid="_x0000_s1029" type="#_x0000_t202" style="position:absolute;margin-left:0;margin-top:-33.75pt;width:15.75pt;height:19.5pt;z-index:25159219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" fillcolor="white [3201]" strokeweight=".5pt">
                <v:textbox>
                  <w:txbxContent>
                    <w:p w14:paraId="244938E8" w14:textId="08743CA0" w:rsidR="00BC48BA" w:rsidRPr="00BC48BA" w:rsidRDefault="00BC48BA">
                      <w:pPr>
                        <w:rPr>
                          <w:color w:val="FF0000"/>
                          <w:sz w:val="18"/>
                          <w:szCs w:val="18"/>
                        </w:rPr>
                      </w:pPr>
                      <w:r>
                        <w:rPr>
                          <w:color w:val="FF0000"/>
                          <w:sz w:val="18"/>
                          <w:szCs w:val="18"/>
                        </w:rPr>
                        <w:t>1</w:t>
                      </w:r>
                    </w:p>
                  </w:txbxContent>
                </v:textbox>
                <w10:wrap anchorx="page"/>
              </v:shape>
            </w:pict>
          </mc:Fallback>
        </mc:AlternateContent>
      </w:r>
      <w:r w:rsidR="00FE3B15">
        <w:rPr>
          <w:noProof/>
        </w:rPr>
        <mc:AlternateContent>
          <mc:Choice Requires="wps">
            <w:drawing>
              <wp:anchor distT="0" distB="0" distL="114300" distR="114300" simplePos="0" relativeHeight="251576832" behindDoc="0" locked="0" layoutInCell="1" allowOverlap="1" wp14:anchorId="045AE82D" wp14:editId="6A3625CC">
                <wp:simplePos x="0" y="0"/>
                <wp:positionH relativeFrom="margin">
                  <wp:align>left</wp:align>
                </wp:positionH>
                <wp:positionV relativeFrom="paragraph">
                  <wp:posOffset>-1154430</wp:posOffset>
                </wp:positionV>
                <wp:extent cx="6057900" cy="847725"/>
                <wp:effectExtent l="0" t="0" r="0" b="9525"/>
                <wp:wrapNone/>
                <wp:docPr id="1562552350" name="Text Box 1562552350"/>
                <wp:cNvGraphicFramePr/>
                <a:graphic xmlns:a="http://schemas.openxmlformats.org/drawingml/2006/main">
                  <a:graphicData uri="http://schemas.microsoft.com/office/word/2010/wordprocessingShape">
                    <wps:wsp>
                      <wps:cNvSpPr txBox="1"/>
                      <wps:spPr>
                        <a:xfrm>
                          <a:off x="0" y="0"/>
                          <a:ext cx="6057900" cy="847725"/>
                        </a:xfrm>
                        <a:prstGeom prst="rect">
                          <a:avLst/>
                        </a:prstGeom>
                        <a:noFill/>
                        <a:ln>
                          <a:noFill/>
                        </a:ln>
                      </wps:spPr>
                      <wps:txbx>
                        <w:txbxContent>
                          <w:p w14:paraId="788163A3" w14:textId="06CC13B8" w:rsidR="00F26EA2" w:rsidRPr="009760E2" w:rsidRDefault="00F26EA2" w:rsidP="00F26EA2">
                            <w:pPr>
                              <w:jc w:val="center"/>
                              <w:rPr>
                                <w:rFonts w:ascii="Algerian" w:hAnsi="Algerian"/>
                                <w:b/>
                                <w:noProof/>
                                <w:color w:val="FFCCFF"/>
                                <w:sz w:val="82"/>
                                <w:szCs w:val="82"/>
                                <w14:glow w14:rad="228600">
                                  <w14:srgbClr w14:val="F00EC5">
                                    <w14:alpha w14:val="60000"/>
                                  </w14:srgbClr>
                                </w14:glow>
                                <w14:shadow w14:blurRad="50800" w14:dist="38100" w14:dir="18900000" w14:sx="100000" w14:sy="100000" w14:kx="0" w14:ky="0" w14:algn="bl">
                                  <w14:srgbClr w14:val="000000">
                                    <w14:alpha w14:val="60000"/>
                                  </w14:srgbClr>
                                </w14:shadow>
                                <w14:textOutline w14:w="6604" w14:cap="flat" w14:cmpd="sng" w14:algn="ctr">
                                  <w14:solidFill>
                                    <w14:srgbClr w14:val="77176C"/>
                                  </w14:solidFill>
                                  <w14:prstDash w14:val="solid"/>
                                  <w14:round/>
                                </w14:textOutline>
                              </w:rPr>
                            </w:pPr>
                            <w:r w:rsidRPr="009760E2">
                              <w:rPr>
                                <w:rFonts w:ascii="Algerian" w:hAnsi="Algerian"/>
                                <w:b/>
                                <w:noProof/>
                                <w:color w:val="FFCCFF"/>
                                <w:sz w:val="82"/>
                                <w:szCs w:val="82"/>
                                <w14:glow w14:rad="228600">
                                  <w14:srgbClr w14:val="F00EC5">
                                    <w14:alpha w14:val="60000"/>
                                  </w14:srgbClr>
                                </w14:glow>
                                <w14:shadow w14:blurRad="50800" w14:dist="38100" w14:dir="18900000" w14:sx="100000" w14:sy="100000" w14:kx="0" w14:ky="0" w14:algn="bl">
                                  <w14:srgbClr w14:val="000000">
                                    <w14:alpha w14:val="60000"/>
                                  </w14:srgbClr>
                                </w14:shadow>
                                <w14:textOutline w14:w="6604" w14:cap="flat" w14:cmpd="sng" w14:algn="ctr">
                                  <w14:solidFill>
                                    <w14:srgbClr w14:val="77176C"/>
                                  </w14:solidFill>
                                  <w14:prstDash w14:val="solid"/>
                                  <w14:round/>
                                </w14:textOutline>
                              </w:rPr>
                              <w:t>The Digestive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5AE82D" id="Text Box 1562552350" o:spid="_x0000_s1030" type="#_x0000_t202" style="position:absolute;margin-left:0;margin-top:-90.9pt;width:477pt;height:66.75pt;z-index:2515768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" filled="f" stroked="f">
                <v:textbox>
                  <w:txbxContent>
                    <w:p w14:paraId="788163A3" w14:textId="06CC13B8" w:rsidR="00F26EA2" w:rsidRPr="009760E2" w:rsidRDefault="00F26EA2" w:rsidP="00F26EA2">
                      <w:pPr>
                        <w:jc w:val="center"/>
                        <w:rPr>
                          <w:rFonts w:ascii="Algerian" w:hAnsi="Algerian"/>
                          <w:b/>
                          <w:noProof/>
                          <w:color w:val="FFCCFF"/>
                          <w:sz w:val="82"/>
                          <w:szCs w:val="82"/>
                          <w14:glow w14:rad="228600">
                            <w14:srgbClr w14:val="F00EC5">
                              <w14:alpha w14:val="60000"/>
                            </w14:srgbClr>
                          </w14:glow>
                          <w14:shadow w14:blurRad="50800" w14:dist="38100" w14:dir="18900000" w14:sx="100000" w14:sy="100000" w14:kx="0" w14:ky="0" w14:algn="bl">
                            <w14:srgbClr w14:val="000000">
                              <w14:alpha w14:val="60000"/>
                            </w14:srgbClr>
                          </w14:shadow>
                          <w14:textOutline w14:w="6604" w14:cap="flat" w14:cmpd="sng" w14:algn="ctr">
                            <w14:solidFill>
                              <w14:srgbClr w14:val="77176C"/>
                            </w14:solidFill>
                            <w14:prstDash w14:val="solid"/>
                            <w14:round/>
                          </w14:textOutline>
                        </w:rPr>
                      </w:pPr>
                      <w:r w:rsidRPr="009760E2">
                        <w:rPr>
                          <w:rFonts w:ascii="Algerian" w:hAnsi="Algerian"/>
                          <w:b/>
                          <w:noProof/>
                          <w:color w:val="FFCCFF"/>
                          <w:sz w:val="82"/>
                          <w:szCs w:val="82"/>
                          <w14:glow w14:rad="228600">
                            <w14:srgbClr w14:val="F00EC5">
                              <w14:alpha w14:val="60000"/>
                            </w14:srgbClr>
                          </w14:glow>
                          <w14:shadow w14:blurRad="50800" w14:dist="38100" w14:dir="18900000" w14:sx="100000" w14:sy="100000" w14:kx="0" w14:ky="0" w14:algn="bl">
                            <w14:srgbClr w14:val="000000">
                              <w14:alpha w14:val="60000"/>
                            </w14:srgbClr>
                          </w14:shadow>
                          <w14:textOutline w14:w="6604" w14:cap="flat" w14:cmpd="sng" w14:algn="ctr">
                            <w14:solidFill>
                              <w14:srgbClr w14:val="77176C"/>
                            </w14:solidFill>
                            <w14:prstDash w14:val="solid"/>
                            <w14:round/>
                          </w14:textOutline>
                        </w:rPr>
                        <w:t>The Digestive system</w:t>
                      </w:r>
                    </w:p>
                  </w:txbxContent>
                </v:textbox>
                <w10:wrap anchorx="margin"/>
              </v:shape>
            </w:pict>
          </mc:Fallback>
        </mc:AlternateContent>
      </w:r>
    </w:p>
    <w:p w14:paraId="1D8BAA45" w14:textId="0F84336D" w:rsidR="00170368" w:rsidRDefault="0064202C">
      <w:pPr>
        <w:rPr>
          <w:rFonts w:ascii="Arial" w:hAnsi="Arial" w:cs="Arial"/>
        </w:rPr>
      </w:pPr>
      <w:r>
        <w:rPr>
          <w:rFonts w:ascii="Arial" w:hAnsi="Arial" w:cs="Arial"/>
          <w:noProof/>
        </w:rPr>
        <mc:AlternateContent>
          <mc:Choice Requires="wps">
            <w:drawing>
              <wp:anchor distT="0" distB="0" distL="114300" distR="114300" simplePos="0" relativeHeight="251568640" behindDoc="0" locked="0" layoutInCell="1" allowOverlap="1" wp14:anchorId="265E7073" wp14:editId="70C9259E">
                <wp:simplePos x="0" y="0"/>
                <wp:positionH relativeFrom="margin">
                  <wp:posOffset>2228850</wp:posOffset>
                </wp:positionH>
                <wp:positionV relativeFrom="paragraph">
                  <wp:posOffset>180340</wp:posOffset>
                </wp:positionV>
                <wp:extent cx="4143375" cy="1400175"/>
                <wp:effectExtent l="0" t="0" r="28575" b="28575"/>
                <wp:wrapNone/>
                <wp:docPr id="604783303" name="Rectangle: Rounded Corners 604783303"/>
                <wp:cNvGraphicFramePr/>
                <a:graphic xmlns:a="http://schemas.openxmlformats.org/drawingml/2006/main">
                  <a:graphicData uri="http://schemas.microsoft.com/office/word/2010/wordprocessingShape">
                    <wps:wsp>
                      <wps:cNvSpPr/>
                      <wps:spPr>
                        <a:xfrm>
                          <a:off x="0" y="0"/>
                          <a:ext cx="4143375" cy="1400175"/>
                        </a:xfrm>
                        <a:prstGeom prst="roundRect">
                          <a:avLst/>
                        </a:prstGeom>
                        <a:solidFill>
                          <a:srgbClr val="E92BCE"/>
                        </a:solidFill>
                      </wps:spPr>
                      <wps:style>
                        <a:lnRef idx="2">
                          <a:schemeClr val="accent1">
                            <a:shade val="15000"/>
                          </a:schemeClr>
                        </a:lnRef>
                        <a:fillRef idx="1">
                          <a:schemeClr val="accent1"/>
                        </a:fillRef>
                        <a:effectRef idx="0">
                          <a:schemeClr val="accent1"/>
                        </a:effectRef>
                        <a:fontRef idx="minor">
                          <a:schemeClr val="lt1"/>
                        </a:fontRef>
                      </wps:style>
                      <wps:txbx>
                        <w:txbxContent>
                          <w:p w14:paraId="2659EBF4" w14:textId="59D8E470" w:rsidR="00F26EA2" w:rsidRDefault="00170368" w:rsidP="00F26EA2">
                            <w:pPr>
                              <w:ind w:left="360"/>
                              <w:rPr>
                                <w:rFonts w:ascii="Arial" w:hAnsi="Arial" w:cs="Arial"/>
                                <w:sz w:val="19"/>
                                <w:szCs w:val="19"/>
                              </w:rPr>
                            </w:pPr>
                            <w:r w:rsidRPr="00F26EA2">
                              <w:rPr>
                                <w:rFonts w:ascii="Arial" w:hAnsi="Arial" w:cs="Arial"/>
                                <w:sz w:val="19"/>
                                <w:szCs w:val="19"/>
                              </w:rPr>
                              <w:t xml:space="preserve">(Li and Hu, 2023) The structure of the digestive system in the human body contains ten organs and ancillary glands, which create the GI Tract (Gastrointestinal Tract), and includes the following: </w:t>
                            </w:r>
                          </w:p>
                          <w:p w14:paraId="19B48551" w14:textId="02E2F968" w:rsidR="00170368" w:rsidRPr="00F26EA2" w:rsidRDefault="00170368" w:rsidP="00F26EA2">
                            <w:pPr>
                              <w:ind w:left="360"/>
                              <w:rPr>
                                <w:rFonts w:ascii="Arial" w:hAnsi="Arial" w:cs="Arial"/>
                                <w:sz w:val="19"/>
                                <w:szCs w:val="19"/>
                              </w:rPr>
                            </w:pPr>
                            <w:r w:rsidRPr="00F26EA2">
                              <w:rPr>
                                <w:rFonts w:ascii="Arial" w:hAnsi="Arial" w:cs="Arial"/>
                                <w:sz w:val="19"/>
                                <w:szCs w:val="19"/>
                              </w:rPr>
                              <w:t>Oral cavity (mouth)</w:t>
                            </w:r>
                            <w:r w:rsidR="00F26EA2">
                              <w:rPr>
                                <w:rFonts w:ascii="Arial" w:hAnsi="Arial" w:cs="Arial"/>
                                <w:sz w:val="19"/>
                                <w:szCs w:val="19"/>
                              </w:rPr>
                              <w:t xml:space="preserve">, </w:t>
                            </w:r>
                            <w:r w:rsidRPr="00F26EA2">
                              <w:rPr>
                                <w:rFonts w:ascii="Arial" w:hAnsi="Arial" w:cs="Arial"/>
                                <w:sz w:val="19"/>
                                <w:szCs w:val="19"/>
                              </w:rPr>
                              <w:t>Oropharynx</w:t>
                            </w:r>
                            <w:r w:rsidR="00F26EA2">
                              <w:rPr>
                                <w:rFonts w:ascii="Arial" w:hAnsi="Arial" w:cs="Arial"/>
                                <w:sz w:val="19"/>
                                <w:szCs w:val="19"/>
                              </w:rPr>
                              <w:t xml:space="preserve">, </w:t>
                            </w:r>
                            <w:r w:rsidRPr="00F26EA2">
                              <w:rPr>
                                <w:rFonts w:ascii="Arial" w:hAnsi="Arial" w:cs="Arial"/>
                                <w:sz w:val="19"/>
                                <w:szCs w:val="19"/>
                              </w:rPr>
                              <w:t>Esophagus</w:t>
                            </w:r>
                            <w:r w:rsidR="00F26EA2">
                              <w:rPr>
                                <w:rFonts w:ascii="Arial" w:hAnsi="Arial" w:cs="Arial"/>
                                <w:sz w:val="19"/>
                                <w:szCs w:val="19"/>
                              </w:rPr>
                              <w:t xml:space="preserve">, </w:t>
                            </w:r>
                            <w:r w:rsidRPr="00F26EA2">
                              <w:rPr>
                                <w:rFonts w:ascii="Arial" w:hAnsi="Arial" w:cs="Arial"/>
                                <w:sz w:val="19"/>
                                <w:szCs w:val="19"/>
                              </w:rPr>
                              <w:t>Stomach</w:t>
                            </w:r>
                            <w:r w:rsidR="00F26EA2">
                              <w:rPr>
                                <w:rFonts w:ascii="Arial" w:hAnsi="Arial" w:cs="Arial"/>
                                <w:sz w:val="19"/>
                                <w:szCs w:val="19"/>
                              </w:rPr>
                              <w:t xml:space="preserve">, </w:t>
                            </w:r>
                            <w:r w:rsidRPr="00F26EA2">
                              <w:rPr>
                                <w:rFonts w:ascii="Arial" w:hAnsi="Arial" w:cs="Arial"/>
                                <w:sz w:val="19"/>
                                <w:szCs w:val="19"/>
                              </w:rPr>
                              <w:t>Gallbladder</w:t>
                            </w:r>
                            <w:r w:rsidR="00F26EA2">
                              <w:rPr>
                                <w:rFonts w:ascii="Arial" w:hAnsi="Arial" w:cs="Arial"/>
                                <w:sz w:val="19"/>
                                <w:szCs w:val="19"/>
                              </w:rPr>
                              <w:t xml:space="preserve">, </w:t>
                            </w:r>
                            <w:r w:rsidRPr="00F26EA2">
                              <w:rPr>
                                <w:rFonts w:ascii="Arial" w:hAnsi="Arial" w:cs="Arial"/>
                                <w:sz w:val="19"/>
                                <w:szCs w:val="19"/>
                              </w:rPr>
                              <w:t>Small intestine</w:t>
                            </w:r>
                            <w:r w:rsidR="00F26EA2">
                              <w:rPr>
                                <w:rFonts w:ascii="Arial" w:hAnsi="Arial" w:cs="Arial"/>
                                <w:sz w:val="19"/>
                                <w:szCs w:val="19"/>
                              </w:rPr>
                              <w:t xml:space="preserve">, </w:t>
                            </w:r>
                            <w:r w:rsidRPr="00F26EA2">
                              <w:rPr>
                                <w:rFonts w:ascii="Arial" w:hAnsi="Arial" w:cs="Arial"/>
                                <w:sz w:val="19"/>
                                <w:szCs w:val="19"/>
                              </w:rPr>
                              <w:t>Large intestine</w:t>
                            </w:r>
                            <w:r w:rsidR="00F26EA2">
                              <w:rPr>
                                <w:rFonts w:ascii="Arial" w:hAnsi="Arial" w:cs="Arial"/>
                                <w:sz w:val="19"/>
                                <w:szCs w:val="19"/>
                              </w:rPr>
                              <w:t xml:space="preserve">, </w:t>
                            </w:r>
                            <w:r w:rsidRPr="00F26EA2">
                              <w:rPr>
                                <w:rFonts w:ascii="Arial" w:hAnsi="Arial" w:cs="Arial"/>
                                <w:sz w:val="19"/>
                                <w:szCs w:val="19"/>
                              </w:rPr>
                              <w:t>Rectum</w:t>
                            </w:r>
                            <w:r w:rsidR="00F26EA2">
                              <w:rPr>
                                <w:rFonts w:ascii="Arial" w:hAnsi="Arial" w:cs="Arial"/>
                                <w:sz w:val="19"/>
                                <w:szCs w:val="19"/>
                              </w:rPr>
                              <w:t xml:space="preserve">, </w:t>
                            </w:r>
                            <w:r w:rsidRPr="00F26EA2">
                              <w:rPr>
                                <w:rFonts w:ascii="Arial" w:hAnsi="Arial" w:cs="Arial"/>
                                <w:sz w:val="19"/>
                                <w:szCs w:val="19"/>
                              </w:rPr>
                              <w:t>Anal</w:t>
                            </w:r>
                            <w:r w:rsidR="00F26EA2">
                              <w:rPr>
                                <w:rFonts w:ascii="Arial" w:hAnsi="Arial" w:cs="Arial"/>
                                <w:sz w:val="19"/>
                                <w:szCs w:val="19"/>
                              </w:rPr>
                              <w:t xml:space="preserve">, </w:t>
                            </w:r>
                            <w:r w:rsidRPr="00F26EA2">
                              <w:rPr>
                                <w:rFonts w:ascii="Arial" w:hAnsi="Arial" w:cs="Arial"/>
                                <w:sz w:val="19"/>
                                <w:szCs w:val="19"/>
                              </w:rPr>
                              <w:t>Colon</w:t>
                            </w:r>
                            <w:r w:rsidR="00F26EA2">
                              <w:rPr>
                                <w:rFonts w:ascii="Arial" w:hAnsi="Arial" w:cs="Arial"/>
                                <w:sz w:val="19"/>
                                <w:szCs w:val="19"/>
                              </w:rPr>
                              <w:t xml:space="preserve">, </w:t>
                            </w:r>
                            <w:r w:rsidRPr="00F26EA2">
                              <w:rPr>
                                <w:rFonts w:ascii="Arial" w:hAnsi="Arial" w:cs="Arial"/>
                                <w:sz w:val="19"/>
                                <w:szCs w:val="19"/>
                              </w:rPr>
                              <w:t>Ancillary glands: Pancreas, Salivary and Liver.</w:t>
                            </w:r>
                          </w:p>
                          <w:p w14:paraId="7A4AB401" w14:textId="77777777" w:rsidR="00170368" w:rsidRDefault="00170368" w:rsidP="0017036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5E7073" id="Rectangle: Rounded Corners 604783303" o:spid="_x0000_s1031" style="position:absolute;margin-left:175.5pt;margin-top:14.2pt;width:326.25pt;height:110.25pt;z-index:251568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" fillcolor="#e92bce" strokecolor="#09101d [484]" strokeweight="1pt">
                <v:stroke joinstyle="miter"/>
                <v:textbox>
                  <w:txbxContent>
                    <w:p w14:paraId="2659EBF4" w14:textId="59D8E470" w:rsidR="00F26EA2" w:rsidRDefault="00170368" w:rsidP="00F26EA2">
                      <w:pPr>
                        <w:ind w:left="360"/>
                        <w:rPr>
                          <w:rFonts w:ascii="Arial" w:hAnsi="Arial" w:cs="Arial"/>
                          <w:sz w:val="19"/>
                          <w:szCs w:val="19"/>
                        </w:rPr>
                      </w:pPr>
                      <w:r w:rsidRPr="00F26EA2">
                        <w:rPr>
                          <w:rFonts w:ascii="Arial" w:hAnsi="Arial" w:cs="Arial"/>
                          <w:sz w:val="19"/>
                          <w:szCs w:val="19"/>
                        </w:rPr>
                        <w:t xml:space="preserve">(Li and Hu, 2023) The structure of the digestive system in the human body contains ten organs and ancillary glands, which create the GI Tract (Gastrointestinal Tract), and includes the following: </w:t>
                      </w:r>
                    </w:p>
                    <w:p w14:paraId="19B48551" w14:textId="02E2F968" w:rsidR="00170368" w:rsidRPr="00F26EA2" w:rsidRDefault="00170368" w:rsidP="00F26EA2">
                      <w:pPr>
                        <w:ind w:left="360"/>
                        <w:rPr>
                          <w:rFonts w:ascii="Arial" w:hAnsi="Arial" w:cs="Arial"/>
                          <w:sz w:val="19"/>
                          <w:szCs w:val="19"/>
                        </w:rPr>
                      </w:pPr>
                      <w:r w:rsidRPr="00F26EA2">
                        <w:rPr>
                          <w:rFonts w:ascii="Arial" w:hAnsi="Arial" w:cs="Arial"/>
                          <w:sz w:val="19"/>
                          <w:szCs w:val="19"/>
                        </w:rPr>
                        <w:t>Oral cavity (mouth)</w:t>
                      </w:r>
                      <w:r w:rsidR="00F26EA2">
                        <w:rPr>
                          <w:rFonts w:ascii="Arial" w:hAnsi="Arial" w:cs="Arial"/>
                          <w:sz w:val="19"/>
                          <w:szCs w:val="19"/>
                        </w:rPr>
                        <w:t xml:space="preserve">, </w:t>
                      </w:r>
                      <w:r w:rsidRPr="00F26EA2">
                        <w:rPr>
                          <w:rFonts w:ascii="Arial" w:hAnsi="Arial" w:cs="Arial"/>
                          <w:sz w:val="19"/>
                          <w:szCs w:val="19"/>
                        </w:rPr>
                        <w:t>Oropharynx</w:t>
                      </w:r>
                      <w:r w:rsidR="00F26EA2">
                        <w:rPr>
                          <w:rFonts w:ascii="Arial" w:hAnsi="Arial" w:cs="Arial"/>
                          <w:sz w:val="19"/>
                          <w:szCs w:val="19"/>
                        </w:rPr>
                        <w:t xml:space="preserve">, </w:t>
                      </w:r>
                      <w:r w:rsidRPr="00F26EA2">
                        <w:rPr>
                          <w:rFonts w:ascii="Arial" w:hAnsi="Arial" w:cs="Arial"/>
                          <w:sz w:val="19"/>
                          <w:szCs w:val="19"/>
                        </w:rPr>
                        <w:t>Esophagus</w:t>
                      </w:r>
                      <w:r w:rsidR="00F26EA2">
                        <w:rPr>
                          <w:rFonts w:ascii="Arial" w:hAnsi="Arial" w:cs="Arial"/>
                          <w:sz w:val="19"/>
                          <w:szCs w:val="19"/>
                        </w:rPr>
                        <w:t xml:space="preserve">, </w:t>
                      </w:r>
                      <w:r w:rsidRPr="00F26EA2">
                        <w:rPr>
                          <w:rFonts w:ascii="Arial" w:hAnsi="Arial" w:cs="Arial"/>
                          <w:sz w:val="19"/>
                          <w:szCs w:val="19"/>
                        </w:rPr>
                        <w:t>Stomach</w:t>
                      </w:r>
                      <w:r w:rsidR="00F26EA2">
                        <w:rPr>
                          <w:rFonts w:ascii="Arial" w:hAnsi="Arial" w:cs="Arial"/>
                          <w:sz w:val="19"/>
                          <w:szCs w:val="19"/>
                        </w:rPr>
                        <w:t xml:space="preserve">, </w:t>
                      </w:r>
                      <w:r w:rsidRPr="00F26EA2">
                        <w:rPr>
                          <w:rFonts w:ascii="Arial" w:hAnsi="Arial" w:cs="Arial"/>
                          <w:sz w:val="19"/>
                          <w:szCs w:val="19"/>
                        </w:rPr>
                        <w:t>Gallbladder</w:t>
                      </w:r>
                      <w:r w:rsidR="00F26EA2">
                        <w:rPr>
                          <w:rFonts w:ascii="Arial" w:hAnsi="Arial" w:cs="Arial"/>
                          <w:sz w:val="19"/>
                          <w:szCs w:val="19"/>
                        </w:rPr>
                        <w:t xml:space="preserve">, </w:t>
                      </w:r>
                      <w:r w:rsidRPr="00F26EA2">
                        <w:rPr>
                          <w:rFonts w:ascii="Arial" w:hAnsi="Arial" w:cs="Arial"/>
                          <w:sz w:val="19"/>
                          <w:szCs w:val="19"/>
                        </w:rPr>
                        <w:t>Small intestine</w:t>
                      </w:r>
                      <w:r w:rsidR="00F26EA2">
                        <w:rPr>
                          <w:rFonts w:ascii="Arial" w:hAnsi="Arial" w:cs="Arial"/>
                          <w:sz w:val="19"/>
                          <w:szCs w:val="19"/>
                        </w:rPr>
                        <w:t xml:space="preserve">, </w:t>
                      </w:r>
                      <w:r w:rsidRPr="00F26EA2">
                        <w:rPr>
                          <w:rFonts w:ascii="Arial" w:hAnsi="Arial" w:cs="Arial"/>
                          <w:sz w:val="19"/>
                          <w:szCs w:val="19"/>
                        </w:rPr>
                        <w:t>Large intestine</w:t>
                      </w:r>
                      <w:r w:rsidR="00F26EA2">
                        <w:rPr>
                          <w:rFonts w:ascii="Arial" w:hAnsi="Arial" w:cs="Arial"/>
                          <w:sz w:val="19"/>
                          <w:szCs w:val="19"/>
                        </w:rPr>
                        <w:t xml:space="preserve">, </w:t>
                      </w:r>
                      <w:r w:rsidRPr="00F26EA2">
                        <w:rPr>
                          <w:rFonts w:ascii="Arial" w:hAnsi="Arial" w:cs="Arial"/>
                          <w:sz w:val="19"/>
                          <w:szCs w:val="19"/>
                        </w:rPr>
                        <w:t>Rectum</w:t>
                      </w:r>
                      <w:r w:rsidR="00F26EA2">
                        <w:rPr>
                          <w:rFonts w:ascii="Arial" w:hAnsi="Arial" w:cs="Arial"/>
                          <w:sz w:val="19"/>
                          <w:szCs w:val="19"/>
                        </w:rPr>
                        <w:t xml:space="preserve">, </w:t>
                      </w:r>
                      <w:r w:rsidRPr="00F26EA2">
                        <w:rPr>
                          <w:rFonts w:ascii="Arial" w:hAnsi="Arial" w:cs="Arial"/>
                          <w:sz w:val="19"/>
                          <w:szCs w:val="19"/>
                        </w:rPr>
                        <w:t>Anal</w:t>
                      </w:r>
                      <w:r w:rsidR="00F26EA2">
                        <w:rPr>
                          <w:rFonts w:ascii="Arial" w:hAnsi="Arial" w:cs="Arial"/>
                          <w:sz w:val="19"/>
                          <w:szCs w:val="19"/>
                        </w:rPr>
                        <w:t xml:space="preserve">, </w:t>
                      </w:r>
                      <w:r w:rsidRPr="00F26EA2">
                        <w:rPr>
                          <w:rFonts w:ascii="Arial" w:hAnsi="Arial" w:cs="Arial"/>
                          <w:sz w:val="19"/>
                          <w:szCs w:val="19"/>
                        </w:rPr>
                        <w:t>Colon</w:t>
                      </w:r>
                      <w:r w:rsidR="00F26EA2">
                        <w:rPr>
                          <w:rFonts w:ascii="Arial" w:hAnsi="Arial" w:cs="Arial"/>
                          <w:sz w:val="19"/>
                          <w:szCs w:val="19"/>
                        </w:rPr>
                        <w:t xml:space="preserve">, </w:t>
                      </w:r>
                      <w:r w:rsidRPr="00F26EA2">
                        <w:rPr>
                          <w:rFonts w:ascii="Arial" w:hAnsi="Arial" w:cs="Arial"/>
                          <w:sz w:val="19"/>
                          <w:szCs w:val="19"/>
                        </w:rPr>
                        <w:t>Ancillary glands: Pancreas, Salivary and Liver.</w:t>
                      </w:r>
                    </w:p>
                    <w:p w14:paraId="7A4AB401" w14:textId="77777777" w:rsidR="00170368" w:rsidRDefault="00170368" w:rsidP="00170368">
                      <w:pPr>
                        <w:jc w:val="center"/>
                      </w:pPr>
                    </w:p>
                  </w:txbxContent>
                </v:textbox>
                <w10:wrap anchorx="margin"/>
              </v:roundrect>
            </w:pict>
          </mc:Fallback>
        </mc:AlternateContent>
      </w:r>
    </w:p>
    <w:p w14:paraId="02C7E671" w14:textId="010ADD65" w:rsidR="00170368" w:rsidRDefault="00170368">
      <w:pPr>
        <w:rPr>
          <w:rFonts w:ascii="Arial" w:hAnsi="Arial" w:cs="Arial"/>
        </w:rPr>
      </w:pPr>
    </w:p>
    <w:p w14:paraId="36037BA1" w14:textId="702FCC56" w:rsidR="00170368" w:rsidRDefault="00170368">
      <w:pPr>
        <w:rPr>
          <w:rFonts w:ascii="Arial" w:hAnsi="Arial" w:cs="Arial"/>
        </w:rPr>
      </w:pPr>
    </w:p>
    <w:p w14:paraId="2FF03E13" w14:textId="017C9A72" w:rsidR="00170368" w:rsidRDefault="00170368">
      <w:pPr>
        <w:rPr>
          <w:rFonts w:ascii="Arial" w:hAnsi="Arial" w:cs="Arial"/>
        </w:rPr>
      </w:pPr>
    </w:p>
    <w:p w14:paraId="0559BD99" w14:textId="79F354C3" w:rsidR="00170368" w:rsidRDefault="00170368">
      <w:pPr>
        <w:rPr>
          <w:rFonts w:ascii="Arial" w:hAnsi="Arial" w:cs="Arial"/>
        </w:rPr>
      </w:pPr>
    </w:p>
    <w:p w14:paraId="39CD9D23" w14:textId="74BEE943" w:rsidR="00170368" w:rsidRDefault="0064202C">
      <w:pPr>
        <w:rPr>
          <w:rFonts w:ascii="Arial" w:hAnsi="Arial" w:cs="Arial"/>
        </w:rPr>
      </w:pPr>
      <w:r>
        <w:rPr>
          <w:noProof/>
        </w:rPr>
        <w:drawing>
          <wp:anchor distT="0" distB="0" distL="114300" distR="114300" simplePos="0" relativeHeight="251585024" behindDoc="0" locked="0" layoutInCell="1" allowOverlap="1" wp14:anchorId="20526290" wp14:editId="5B07B071">
            <wp:simplePos x="0" y="0"/>
            <wp:positionH relativeFrom="rightMargin">
              <wp:align>left</wp:align>
            </wp:positionH>
            <wp:positionV relativeFrom="bottomMargin">
              <wp:posOffset>-7073900</wp:posOffset>
            </wp:positionV>
            <wp:extent cx="945515" cy="951230"/>
            <wp:effectExtent l="133350" t="133350" r="140335" b="134620"/>
            <wp:wrapSquare wrapText="bothSides"/>
            <wp:docPr id="196442939" name="Picture 196442939" descr="How Animals Digest Their Food | Let's Talk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ow Animals Digest Their Food | Let's Talk Sci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13435">
                      <a:off x="0" y="0"/>
                      <a:ext cx="945515" cy="951230"/>
                    </a:xfrm>
                    <a:custGeom>
                      <a:avLst/>
                      <a:gdLst>
                        <a:gd name="connsiteX0" fmla="*/ 0 w 945772"/>
                        <a:gd name="connsiteY0" fmla="*/ 0 h 951800"/>
                        <a:gd name="connsiteX1" fmla="*/ 463428 w 945772"/>
                        <a:gd name="connsiteY1" fmla="*/ 0 h 951800"/>
                        <a:gd name="connsiteX2" fmla="*/ 945772 w 945772"/>
                        <a:gd name="connsiteY2" fmla="*/ 0 h 951800"/>
                        <a:gd name="connsiteX3" fmla="*/ 945772 w 945772"/>
                        <a:gd name="connsiteY3" fmla="*/ 494936 h 951800"/>
                        <a:gd name="connsiteX4" fmla="*/ 945772 w 945772"/>
                        <a:gd name="connsiteY4" fmla="*/ 951800 h 951800"/>
                        <a:gd name="connsiteX5" fmla="*/ 491801 w 945772"/>
                        <a:gd name="connsiteY5" fmla="*/ 951800 h 951800"/>
                        <a:gd name="connsiteX6" fmla="*/ 0 w 945772"/>
                        <a:gd name="connsiteY6" fmla="*/ 951800 h 951800"/>
                        <a:gd name="connsiteX7" fmla="*/ 0 w 945772"/>
                        <a:gd name="connsiteY7" fmla="*/ 494936 h 951800"/>
                        <a:gd name="connsiteX8" fmla="*/ 0 w 945772"/>
                        <a:gd name="connsiteY8" fmla="*/ 0 h 951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945772" h="951800" extrusionOk="0">
                          <a:moveTo>
                            <a:pt x="0" y="0"/>
                          </a:moveTo>
                          <a:cubicBezTo>
                            <a:pt x="191495" y="-3709"/>
                            <a:pt x="275510" y="30738"/>
                            <a:pt x="463428" y="0"/>
                          </a:cubicBezTo>
                          <a:cubicBezTo>
                            <a:pt x="651346" y="-30738"/>
                            <a:pt x="711239" y="19624"/>
                            <a:pt x="945772" y="0"/>
                          </a:cubicBezTo>
                          <a:cubicBezTo>
                            <a:pt x="969147" y="115511"/>
                            <a:pt x="893930" y="367131"/>
                            <a:pt x="945772" y="494936"/>
                          </a:cubicBezTo>
                          <a:cubicBezTo>
                            <a:pt x="997614" y="622741"/>
                            <a:pt x="933410" y="856186"/>
                            <a:pt x="945772" y="951800"/>
                          </a:cubicBezTo>
                          <a:cubicBezTo>
                            <a:pt x="854910" y="976692"/>
                            <a:pt x="617084" y="911503"/>
                            <a:pt x="491801" y="951800"/>
                          </a:cubicBezTo>
                          <a:cubicBezTo>
                            <a:pt x="366518" y="992097"/>
                            <a:pt x="201034" y="944943"/>
                            <a:pt x="0" y="951800"/>
                          </a:cubicBezTo>
                          <a:cubicBezTo>
                            <a:pt x="-10577" y="725510"/>
                            <a:pt x="31010" y="681623"/>
                            <a:pt x="0" y="494936"/>
                          </a:cubicBezTo>
                          <a:cubicBezTo>
                            <a:pt x="-31010" y="308249"/>
                            <a:pt x="57445" y="100434"/>
                            <a:pt x="0" y="0"/>
                          </a:cubicBezTo>
                          <a:close/>
                        </a:path>
                      </a:pathLst>
                    </a:custGeom>
                    <a:noFill/>
                    <a:ln w="79375">
                      <a:solidFill>
                        <a:srgbClr val="FF00FF"/>
                      </a:solidFill>
                    </a:ln>
                    <a:effectLst>
                      <a:softEdge rad="254000"/>
                    </a:effectLst>
                  </pic:spPr>
                </pic:pic>
              </a:graphicData>
            </a:graphic>
            <wp14:sizeRelH relativeFrom="margin">
              <wp14:pctWidth>0</wp14:pctWidth>
            </wp14:sizeRelH>
            <wp14:sizeRelV relativeFrom="margin">
              <wp14:pctHeight>0</wp14:pctHeight>
            </wp14:sizeRelV>
          </wp:anchor>
        </w:drawing>
      </w:r>
    </w:p>
    <w:p w14:paraId="710BA85C" w14:textId="2A2E5865" w:rsidR="00170368" w:rsidRDefault="004E71A1">
      <w:pPr>
        <w:rPr>
          <w:rFonts w:ascii="Arial" w:hAnsi="Arial" w:cs="Arial"/>
        </w:rPr>
      </w:pPr>
      <w:r>
        <w:rPr>
          <w:rFonts w:ascii="Arial" w:hAnsi="Arial" w:cs="Arial"/>
          <w:noProof/>
        </w:rPr>
        <mc:AlternateContent>
          <mc:Choice Requires="wps">
            <w:drawing>
              <wp:anchor distT="0" distB="0" distL="114300" distR="114300" simplePos="0" relativeHeight="251606528" behindDoc="0" locked="0" layoutInCell="1" allowOverlap="1" wp14:anchorId="438B628C" wp14:editId="24F6FC28">
                <wp:simplePos x="0" y="0"/>
                <wp:positionH relativeFrom="column">
                  <wp:posOffset>1590675</wp:posOffset>
                </wp:positionH>
                <wp:positionV relativeFrom="paragraph">
                  <wp:posOffset>94615</wp:posOffset>
                </wp:positionV>
                <wp:extent cx="2171700" cy="270636"/>
                <wp:effectExtent l="0" t="0" r="19050" b="15240"/>
                <wp:wrapNone/>
                <wp:docPr id="355579034" name="Rectangle 355579034"/>
                <wp:cNvGraphicFramePr/>
                <a:graphic xmlns:a="http://schemas.openxmlformats.org/drawingml/2006/main">
                  <a:graphicData uri="http://schemas.microsoft.com/office/word/2010/wordprocessingShape">
                    <wps:wsp>
                      <wps:cNvSpPr/>
                      <wps:spPr>
                        <a:xfrm>
                          <a:off x="0" y="0"/>
                          <a:ext cx="2171700" cy="270636"/>
                        </a:xfrm>
                        <a:prstGeom prst="rect">
                          <a:avLst/>
                        </a:prstGeom>
                        <a:solidFill>
                          <a:srgbClr val="EB41D3"/>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963DE94" id="Rectangle 355579034" o:spid="_x0000_s1026" style="position:absolute;margin-left:125.25pt;margin-top:7.45pt;width:171pt;height:21.3pt;z-index:251606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" fillcolor="#eb41d3" strokecolor="#09101d [484]" strokeweight="1pt"/>
            </w:pict>
          </mc:Fallback>
        </mc:AlternateContent>
      </w:r>
      <w:r>
        <w:rPr>
          <w:noProof/>
        </w:rPr>
        <mc:AlternateContent>
          <mc:Choice Requires="wps">
            <w:drawing>
              <wp:anchor distT="0" distB="0" distL="114300" distR="114300" simplePos="0" relativeHeight="251611648" behindDoc="0" locked="0" layoutInCell="1" allowOverlap="1" wp14:anchorId="196CEFEC" wp14:editId="47E56703">
                <wp:simplePos x="0" y="0"/>
                <wp:positionH relativeFrom="column">
                  <wp:posOffset>1773555</wp:posOffset>
                </wp:positionH>
                <wp:positionV relativeFrom="paragraph">
                  <wp:posOffset>8890</wp:posOffset>
                </wp:positionV>
                <wp:extent cx="1684311" cy="270510"/>
                <wp:effectExtent l="0" t="0" r="0" b="6350"/>
                <wp:wrapNone/>
                <wp:docPr id="1217286711" name="Text Box 1217286711"/>
                <wp:cNvGraphicFramePr/>
                <a:graphic xmlns:a="http://schemas.openxmlformats.org/drawingml/2006/main">
                  <a:graphicData uri="http://schemas.microsoft.com/office/word/2010/wordprocessingShape">
                    <wps:wsp>
                      <wps:cNvSpPr txBox="1"/>
                      <wps:spPr>
                        <a:xfrm>
                          <a:off x="0" y="0"/>
                          <a:ext cx="1684311" cy="270510"/>
                        </a:xfrm>
                        <a:prstGeom prst="rect">
                          <a:avLst/>
                        </a:prstGeom>
                        <a:noFill/>
                        <a:ln>
                          <a:noFill/>
                        </a:ln>
                      </wps:spPr>
                      <wps:txbx>
                        <w:txbxContent>
                          <w:p w14:paraId="48B5CA9D" w14:textId="50DADE4F" w:rsidR="00B30F1F" w:rsidRPr="00B30F1F" w:rsidRDefault="00B30F1F" w:rsidP="00B30F1F">
                            <w:pPr>
                              <w:jc w:val="center"/>
                              <w:rPr>
                                <w:rFonts w:ascii="Arial" w:hAnsi="Arial" w:cs="Arial"/>
                                <w:b/>
                                <w:noProof/>
                                <w:color w:val="77176C"/>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B30F1F">
                              <w:rPr>
                                <w:rFonts w:ascii="Arial" w:hAnsi="Arial" w:cs="Arial"/>
                                <w:b/>
                                <w:noProof/>
                                <w:color w:val="77176C"/>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Function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anchor>
            </w:drawing>
          </mc:Choice>
          <mc:Fallback>
            <w:pict>
              <v:shape w14:anchorId="196CEFEC" id="Text Box 1217286711" o:spid="_x0000_s1032" type="#_x0000_t202" style="position:absolute;margin-left:139.65pt;margin-top:.7pt;width:132.6pt;height:21.3pt;z-index:251611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" filled="f" stroked="f">
                <v:textbox style="mso-fit-shape-to-text:t">
                  <w:txbxContent>
                    <w:p w14:paraId="48B5CA9D" w14:textId="50DADE4F" w:rsidR="00B30F1F" w:rsidRPr="00B30F1F" w:rsidRDefault="00B30F1F" w:rsidP="00B30F1F">
                      <w:pPr>
                        <w:jc w:val="center"/>
                        <w:rPr>
                          <w:rFonts w:ascii="Arial" w:hAnsi="Arial" w:cs="Arial"/>
                          <w:b/>
                          <w:noProof/>
                          <w:color w:val="77176C"/>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B30F1F">
                        <w:rPr>
                          <w:rFonts w:ascii="Arial" w:hAnsi="Arial" w:cs="Arial"/>
                          <w:b/>
                          <w:noProof/>
                          <w:color w:val="77176C"/>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Function</w:t>
                      </w:r>
                    </w:p>
                  </w:txbxContent>
                </v:textbox>
              </v:shape>
            </w:pict>
          </mc:Fallback>
        </mc:AlternateContent>
      </w:r>
      <w:r w:rsidR="0064202C">
        <w:rPr>
          <w:rFonts w:ascii="Arial" w:hAnsi="Arial" w:cs="Arial"/>
          <w:noProof/>
        </w:rPr>
        <mc:AlternateContent>
          <mc:Choice Requires="wps">
            <w:drawing>
              <wp:anchor distT="0" distB="0" distL="114300" distR="114300" simplePos="0" relativeHeight="251575808" behindDoc="0" locked="0" layoutInCell="1" allowOverlap="1" wp14:anchorId="72B77FCF" wp14:editId="4D7C123F">
                <wp:simplePos x="0" y="0"/>
                <wp:positionH relativeFrom="page">
                  <wp:align>right</wp:align>
                </wp:positionH>
                <wp:positionV relativeFrom="paragraph">
                  <wp:posOffset>241300</wp:posOffset>
                </wp:positionV>
                <wp:extent cx="3752850" cy="4981575"/>
                <wp:effectExtent l="0" t="0" r="19050" b="28575"/>
                <wp:wrapNone/>
                <wp:docPr id="1650128521" name="Rectangle: Rounded Corners 1650128521"/>
                <wp:cNvGraphicFramePr/>
                <a:graphic xmlns:a="http://schemas.openxmlformats.org/drawingml/2006/main">
                  <a:graphicData uri="http://schemas.microsoft.com/office/word/2010/wordprocessingShape">
                    <wps:wsp>
                      <wps:cNvSpPr/>
                      <wps:spPr>
                        <a:xfrm>
                          <a:off x="0" y="0"/>
                          <a:ext cx="3752850" cy="4981575"/>
                        </a:xfrm>
                        <a:prstGeom prst="roundRect">
                          <a:avLst/>
                        </a:prstGeom>
                        <a:solidFill>
                          <a:srgbClr val="77176C"/>
                        </a:solidFill>
                      </wps:spPr>
                      <wps:style>
                        <a:lnRef idx="2">
                          <a:schemeClr val="accent1">
                            <a:shade val="15000"/>
                          </a:schemeClr>
                        </a:lnRef>
                        <a:fillRef idx="1">
                          <a:schemeClr val="accent1"/>
                        </a:fillRef>
                        <a:effectRef idx="0">
                          <a:schemeClr val="accent1"/>
                        </a:effectRef>
                        <a:fontRef idx="minor">
                          <a:schemeClr val="lt1"/>
                        </a:fontRef>
                      </wps:style>
                      <wps:txbx>
                        <w:txbxContent>
                          <w:p w14:paraId="2BABA970" w14:textId="03E063E9" w:rsidR="00F26EA2" w:rsidRPr="006611BC" w:rsidRDefault="00F26EA2" w:rsidP="00F26EA2">
                            <w:pPr>
                              <w:rPr>
                                <w:rFonts w:ascii="Arial" w:hAnsi="Arial" w:cs="Arial"/>
                                <w:sz w:val="20"/>
                                <w:szCs w:val="20"/>
                              </w:rPr>
                            </w:pPr>
                            <w:r w:rsidRPr="006611BC">
                              <w:rPr>
                                <w:rFonts w:ascii="Arial" w:hAnsi="Arial" w:cs="Arial"/>
                                <w:sz w:val="20"/>
                                <w:szCs w:val="20"/>
                              </w:rPr>
                              <w:t>(Kong and Singh, 2010) The pancreas produces a digestive fluid that contains enzymes and breaks fats, carbohydrates and proteins. Digestive juice is transferred to the small intestine through duct small tubes. (</w:t>
                            </w:r>
                            <w:proofErr w:type="spellStart"/>
                            <w:r w:rsidRPr="006611BC">
                              <w:rPr>
                                <w:rFonts w:ascii="Arial" w:hAnsi="Arial" w:cs="Arial"/>
                                <w:sz w:val="20"/>
                                <w:szCs w:val="20"/>
                              </w:rPr>
                              <w:t>Housset</w:t>
                            </w:r>
                            <w:proofErr w:type="spellEnd"/>
                            <w:r w:rsidRPr="006611BC">
                              <w:rPr>
                                <w:rFonts w:ascii="Arial" w:hAnsi="Arial" w:cs="Arial"/>
                                <w:sz w:val="20"/>
                                <w:szCs w:val="20"/>
                              </w:rPr>
                              <w:t xml:space="preserve"> and Chretien, 2016) The liver produces bile that helps digest fats, oils and vitamins</w:t>
                            </w:r>
                            <w:r w:rsidR="002178D6">
                              <w:rPr>
                                <w:rFonts w:ascii="Arial" w:hAnsi="Arial" w:cs="Arial"/>
                                <w:sz w:val="20"/>
                                <w:szCs w:val="20"/>
                              </w:rPr>
                              <w:t xml:space="preserve">. </w:t>
                            </w:r>
                            <w:r w:rsidRPr="006611BC">
                              <w:rPr>
                                <w:rFonts w:ascii="Arial" w:hAnsi="Arial" w:cs="Arial"/>
                                <w:sz w:val="20"/>
                                <w:szCs w:val="20"/>
                              </w:rPr>
                              <w:t xml:space="preserve">(Maldonado-Valderrama and Wilde, 2011) bile ducts transfer bile from the liver to the small intestine or </w:t>
                            </w:r>
                            <w:r w:rsidR="00216EAB">
                              <w:rPr>
                                <w:rFonts w:ascii="Arial" w:hAnsi="Arial" w:cs="Arial"/>
                                <w:sz w:val="20"/>
                                <w:szCs w:val="20"/>
                              </w:rPr>
                              <w:t xml:space="preserve">to </w:t>
                            </w:r>
                            <w:r w:rsidRPr="006611BC">
                              <w:rPr>
                                <w:rFonts w:ascii="Arial" w:hAnsi="Arial" w:cs="Arial"/>
                                <w:sz w:val="20"/>
                                <w:szCs w:val="20"/>
                              </w:rPr>
                              <w:t xml:space="preserve">the gallbladder for later usage. The gallbladder stores and concentrates bile. </w:t>
                            </w:r>
                          </w:p>
                          <w:p w14:paraId="739001D4" w14:textId="0F3DA5FC" w:rsidR="00F26EA2" w:rsidRPr="006611BC" w:rsidRDefault="00F26EA2" w:rsidP="00F26EA2">
                            <w:pPr>
                              <w:rPr>
                                <w:rFonts w:ascii="Arial" w:hAnsi="Arial" w:cs="Arial"/>
                                <w:color w:val="222222"/>
                                <w:sz w:val="20"/>
                                <w:szCs w:val="20"/>
                                <w:shd w:val="clear" w:color="auto" w:fill="FFFFFF"/>
                              </w:rPr>
                            </w:pPr>
                            <w:r w:rsidRPr="006611BC">
                              <w:rPr>
                                <w:rFonts w:ascii="Arial" w:hAnsi="Arial" w:cs="Arial"/>
                                <w:sz w:val="20"/>
                                <w:szCs w:val="20"/>
                              </w:rPr>
                              <w:t>(</w:t>
                            </w:r>
                            <w:proofErr w:type="spellStart"/>
                            <w:r w:rsidRPr="006611BC">
                              <w:rPr>
                                <w:rFonts w:ascii="Arial" w:hAnsi="Arial" w:cs="Arial"/>
                                <w:sz w:val="20"/>
                                <w:szCs w:val="20"/>
                              </w:rPr>
                              <w:t>Zoetendal</w:t>
                            </w:r>
                            <w:proofErr w:type="spellEnd"/>
                            <w:r w:rsidRPr="006611BC">
                              <w:rPr>
                                <w:rFonts w:ascii="Arial" w:hAnsi="Arial" w:cs="Arial"/>
                                <w:sz w:val="20"/>
                                <w:szCs w:val="20"/>
                              </w:rPr>
                              <w:t xml:space="preserve"> and Raes, 2012) The small intestine absorbs </w:t>
                            </w:r>
                            <w:r w:rsidR="00D42B88">
                              <w:rPr>
                                <w:rFonts w:ascii="Arial" w:hAnsi="Arial" w:cs="Arial"/>
                                <w:sz w:val="20"/>
                                <w:szCs w:val="20"/>
                              </w:rPr>
                              <w:t>most</w:t>
                            </w:r>
                            <w:r w:rsidRPr="006611BC">
                              <w:rPr>
                                <w:rFonts w:ascii="Arial" w:hAnsi="Arial" w:cs="Arial"/>
                                <w:sz w:val="20"/>
                                <w:szCs w:val="20"/>
                              </w:rPr>
                              <w:t xml:space="preserve"> nutrients in food and mixes pancreatic fluid and bile to break down protein, carbohydrates</w:t>
                            </w:r>
                            <w:r w:rsidR="00D42B88">
                              <w:rPr>
                                <w:rFonts w:ascii="Arial" w:hAnsi="Arial" w:cs="Arial"/>
                                <w:sz w:val="20"/>
                                <w:szCs w:val="20"/>
                              </w:rPr>
                              <w:t>, oils</w:t>
                            </w:r>
                            <w:r w:rsidRPr="006611BC">
                              <w:rPr>
                                <w:rFonts w:ascii="Arial" w:hAnsi="Arial" w:cs="Arial"/>
                                <w:sz w:val="20"/>
                                <w:szCs w:val="20"/>
                              </w:rPr>
                              <w:t xml:space="preserve"> and fats. And absorbs water with nutrients. </w:t>
                            </w:r>
                            <w:r w:rsidR="00D42B88">
                              <w:rPr>
                                <w:rFonts w:ascii="Arial" w:hAnsi="Arial" w:cs="Arial"/>
                                <w:sz w:val="20"/>
                                <w:szCs w:val="20"/>
                              </w:rPr>
                              <w:t xml:space="preserve"> The </w:t>
                            </w:r>
                            <w:r w:rsidR="00D42B88" w:rsidRPr="006611BC">
                              <w:rPr>
                                <w:rFonts w:ascii="Arial" w:hAnsi="Arial" w:cs="Arial"/>
                                <w:sz w:val="20"/>
                                <w:szCs w:val="20"/>
                              </w:rPr>
                              <w:t>small intestines transfer water from the blood into the GI Tract to help complete the food breakdown.</w:t>
                            </w:r>
                          </w:p>
                          <w:p w14:paraId="76A3218A" w14:textId="7B1CCAED" w:rsidR="00F26EA2" w:rsidRPr="006611BC" w:rsidRDefault="00F26EA2" w:rsidP="00F26EA2">
                            <w:pPr>
                              <w:rPr>
                                <w:rFonts w:ascii="Arial" w:hAnsi="Arial" w:cs="Arial"/>
                                <w:sz w:val="20"/>
                                <w:szCs w:val="20"/>
                              </w:rPr>
                            </w:pPr>
                            <w:r w:rsidRPr="006611BC">
                              <w:rPr>
                                <w:rFonts w:ascii="Arial" w:hAnsi="Arial" w:cs="Arial"/>
                                <w:sz w:val="20"/>
                                <w:szCs w:val="20"/>
                              </w:rPr>
                              <w:t xml:space="preserve">(Helander and </w:t>
                            </w:r>
                            <w:proofErr w:type="spellStart"/>
                            <w:r w:rsidRPr="006611BC">
                              <w:rPr>
                                <w:rFonts w:ascii="Arial" w:hAnsi="Arial" w:cs="Arial"/>
                                <w:sz w:val="20"/>
                                <w:szCs w:val="20"/>
                              </w:rPr>
                              <w:t>Fandriks</w:t>
                            </w:r>
                            <w:proofErr w:type="spellEnd"/>
                            <w:r w:rsidRPr="006611BC">
                              <w:rPr>
                                <w:rFonts w:ascii="Arial" w:hAnsi="Arial" w:cs="Arial"/>
                                <w:sz w:val="20"/>
                                <w:szCs w:val="20"/>
                              </w:rPr>
                              <w:t xml:space="preserve">, 2014) </w:t>
                            </w:r>
                            <w:r>
                              <w:rPr>
                                <w:rFonts w:ascii="Arial" w:hAnsi="Arial" w:cs="Arial"/>
                                <w:sz w:val="20"/>
                                <w:szCs w:val="20"/>
                              </w:rPr>
                              <w:t>The</w:t>
                            </w:r>
                            <w:r w:rsidRPr="006611BC">
                              <w:rPr>
                                <w:rFonts w:ascii="Arial" w:hAnsi="Arial" w:cs="Arial"/>
                                <w:sz w:val="20"/>
                                <w:szCs w:val="20"/>
                              </w:rPr>
                              <w:t xml:space="preserve"> large intestine</w:t>
                            </w:r>
                            <w:r w:rsidR="00D42B88">
                              <w:rPr>
                                <w:rFonts w:ascii="Arial" w:hAnsi="Arial" w:cs="Arial"/>
                                <w:sz w:val="20"/>
                                <w:szCs w:val="20"/>
                              </w:rPr>
                              <w:t xml:space="preserve"> consist of </w:t>
                            </w:r>
                            <w:r w:rsidR="00821054">
                              <w:rPr>
                                <w:rFonts w:ascii="Arial" w:hAnsi="Arial" w:cs="Arial"/>
                                <w:sz w:val="20"/>
                                <w:szCs w:val="20"/>
                              </w:rPr>
                              <w:t>t</w:t>
                            </w:r>
                            <w:r w:rsidR="0086019E">
                              <w:rPr>
                                <w:rFonts w:ascii="Arial" w:hAnsi="Arial" w:cs="Arial"/>
                                <w:sz w:val="20"/>
                                <w:szCs w:val="20"/>
                              </w:rPr>
                              <w:t>hree sections</w:t>
                            </w:r>
                            <w:r w:rsidR="00D42B88">
                              <w:rPr>
                                <w:rFonts w:ascii="Arial" w:hAnsi="Arial" w:cs="Arial"/>
                                <w:sz w:val="20"/>
                                <w:szCs w:val="20"/>
                              </w:rPr>
                              <w:t xml:space="preserve"> and </w:t>
                            </w:r>
                            <w:r w:rsidRPr="006611BC">
                              <w:rPr>
                                <w:rFonts w:ascii="Arial" w:hAnsi="Arial" w:cs="Arial"/>
                                <w:sz w:val="20"/>
                                <w:szCs w:val="20"/>
                              </w:rPr>
                              <w:t xml:space="preserve">transfers additional water from the GI tract into the bloodstream. Nutrients and vitamins </w:t>
                            </w:r>
                            <w:r w:rsidR="008B5D36">
                              <w:rPr>
                                <w:rFonts w:ascii="Arial" w:hAnsi="Arial" w:cs="Arial"/>
                                <w:sz w:val="20"/>
                                <w:szCs w:val="20"/>
                              </w:rPr>
                              <w:t xml:space="preserve"> such as Vitamins K’s and B’s </w:t>
                            </w:r>
                            <w:r w:rsidRPr="006611BC">
                              <w:rPr>
                                <w:rFonts w:ascii="Arial" w:hAnsi="Arial" w:cs="Arial"/>
                                <w:sz w:val="20"/>
                                <w:szCs w:val="20"/>
                              </w:rPr>
                              <w:t xml:space="preserve">are produced due to bacteria breakdown, and indigestible food becomes a stool.  </w:t>
                            </w:r>
                          </w:p>
                          <w:p w14:paraId="6B4AB154" w14:textId="2D8A6922" w:rsidR="00F26EA2" w:rsidRPr="002643BD" w:rsidRDefault="00F26EA2" w:rsidP="00F26EA2">
                            <w:r w:rsidRPr="006611BC">
                              <w:rPr>
                                <w:rFonts w:ascii="Arial" w:hAnsi="Arial" w:cs="Arial"/>
                                <w:sz w:val="20"/>
                                <w:szCs w:val="20"/>
                              </w:rPr>
                              <w:t>(Flaviana and Monica, 2023) The colon is where water is reabsorbed</w:t>
                            </w:r>
                            <w:r>
                              <w:t xml:space="preserve"> from the food waste, and the rectum is where faeces are stored. Finally, food waste exists the body through the alimentary canal in the anus. </w:t>
                            </w:r>
                          </w:p>
                          <w:p w14:paraId="2C84E5E7" w14:textId="77777777" w:rsidR="00F26EA2" w:rsidRDefault="00F26EA2" w:rsidP="00F26EA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B77FCF" id="Rectangle: Rounded Corners 1650128521" o:spid="_x0000_s1033" style="position:absolute;margin-left:244.3pt;margin-top:19pt;width:295.5pt;height:392.25pt;z-index:2515758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" fillcolor="#77176c" strokecolor="#09101d [484]" strokeweight="1pt">
                <v:stroke joinstyle="miter"/>
                <v:textbox>
                  <w:txbxContent>
                    <w:p w14:paraId="2BABA970" w14:textId="03E063E9" w:rsidR="00F26EA2" w:rsidRPr="006611BC" w:rsidRDefault="00F26EA2" w:rsidP="00F26EA2">
                      <w:pPr>
                        <w:rPr>
                          <w:rFonts w:ascii="Arial" w:hAnsi="Arial" w:cs="Arial"/>
                          <w:sz w:val="20"/>
                          <w:szCs w:val="20"/>
                        </w:rPr>
                      </w:pPr>
                      <w:r w:rsidRPr="006611BC">
                        <w:rPr>
                          <w:rFonts w:ascii="Arial" w:hAnsi="Arial" w:cs="Arial"/>
                          <w:sz w:val="20"/>
                          <w:szCs w:val="20"/>
                        </w:rPr>
                        <w:t>(Kong and Singh, 2010) The pancreas produces a digestive fluid that contains enzymes and breaks fats, carbohydrates and proteins. Digestive juice is transferred to the small intestine through duct small tubes. (</w:t>
                      </w:r>
                      <w:proofErr w:type="spellStart"/>
                      <w:r w:rsidRPr="006611BC">
                        <w:rPr>
                          <w:rFonts w:ascii="Arial" w:hAnsi="Arial" w:cs="Arial"/>
                          <w:sz w:val="20"/>
                          <w:szCs w:val="20"/>
                        </w:rPr>
                        <w:t>Housset</w:t>
                      </w:r>
                      <w:proofErr w:type="spellEnd"/>
                      <w:r w:rsidRPr="006611BC">
                        <w:rPr>
                          <w:rFonts w:ascii="Arial" w:hAnsi="Arial" w:cs="Arial"/>
                          <w:sz w:val="20"/>
                          <w:szCs w:val="20"/>
                        </w:rPr>
                        <w:t xml:space="preserve"> and Chretien, 2016) The liver produces bile that helps digest fats, oils and vitamins</w:t>
                      </w:r>
                      <w:r w:rsidR="002178D6">
                        <w:rPr>
                          <w:rFonts w:ascii="Arial" w:hAnsi="Arial" w:cs="Arial"/>
                          <w:sz w:val="20"/>
                          <w:szCs w:val="20"/>
                        </w:rPr>
                        <w:t xml:space="preserve">. </w:t>
                      </w:r>
                      <w:r w:rsidRPr="006611BC">
                        <w:rPr>
                          <w:rFonts w:ascii="Arial" w:hAnsi="Arial" w:cs="Arial"/>
                          <w:sz w:val="20"/>
                          <w:szCs w:val="20"/>
                        </w:rPr>
                        <w:t xml:space="preserve">(Maldonado-Valderrama and Wilde, 2011) bile ducts transfer bile from the liver to the small intestine or </w:t>
                      </w:r>
                      <w:r w:rsidR="00216EAB">
                        <w:rPr>
                          <w:rFonts w:ascii="Arial" w:hAnsi="Arial" w:cs="Arial"/>
                          <w:sz w:val="20"/>
                          <w:szCs w:val="20"/>
                        </w:rPr>
                        <w:t xml:space="preserve">to </w:t>
                      </w:r>
                      <w:r w:rsidRPr="006611BC">
                        <w:rPr>
                          <w:rFonts w:ascii="Arial" w:hAnsi="Arial" w:cs="Arial"/>
                          <w:sz w:val="20"/>
                          <w:szCs w:val="20"/>
                        </w:rPr>
                        <w:t xml:space="preserve">the gallbladder for later usage. The gallbladder stores and concentrates bile. </w:t>
                      </w:r>
                    </w:p>
                    <w:p w14:paraId="739001D4" w14:textId="0F3DA5FC" w:rsidR="00F26EA2" w:rsidRPr="006611BC" w:rsidRDefault="00F26EA2" w:rsidP="00F26EA2">
                      <w:pPr>
                        <w:rPr>
                          <w:rFonts w:ascii="Arial" w:hAnsi="Arial" w:cs="Arial"/>
                          <w:color w:val="222222"/>
                          <w:sz w:val="20"/>
                          <w:szCs w:val="20"/>
                          <w:shd w:val="clear" w:color="auto" w:fill="FFFFFF"/>
                        </w:rPr>
                      </w:pPr>
                      <w:r w:rsidRPr="006611BC">
                        <w:rPr>
                          <w:rFonts w:ascii="Arial" w:hAnsi="Arial" w:cs="Arial"/>
                          <w:sz w:val="20"/>
                          <w:szCs w:val="20"/>
                        </w:rPr>
                        <w:t>(</w:t>
                      </w:r>
                      <w:proofErr w:type="spellStart"/>
                      <w:r w:rsidRPr="006611BC">
                        <w:rPr>
                          <w:rFonts w:ascii="Arial" w:hAnsi="Arial" w:cs="Arial"/>
                          <w:sz w:val="20"/>
                          <w:szCs w:val="20"/>
                        </w:rPr>
                        <w:t>Zoetendal</w:t>
                      </w:r>
                      <w:proofErr w:type="spellEnd"/>
                      <w:r w:rsidRPr="006611BC">
                        <w:rPr>
                          <w:rFonts w:ascii="Arial" w:hAnsi="Arial" w:cs="Arial"/>
                          <w:sz w:val="20"/>
                          <w:szCs w:val="20"/>
                        </w:rPr>
                        <w:t xml:space="preserve"> and Raes, 2012) The small intestine absorbs </w:t>
                      </w:r>
                      <w:r w:rsidR="00D42B88">
                        <w:rPr>
                          <w:rFonts w:ascii="Arial" w:hAnsi="Arial" w:cs="Arial"/>
                          <w:sz w:val="20"/>
                          <w:szCs w:val="20"/>
                        </w:rPr>
                        <w:t>most</w:t>
                      </w:r>
                      <w:r w:rsidRPr="006611BC">
                        <w:rPr>
                          <w:rFonts w:ascii="Arial" w:hAnsi="Arial" w:cs="Arial"/>
                          <w:sz w:val="20"/>
                          <w:szCs w:val="20"/>
                        </w:rPr>
                        <w:t xml:space="preserve"> nutrients in food and mixes pancreatic fluid and bile to break down protein, carbohydrates</w:t>
                      </w:r>
                      <w:r w:rsidR="00D42B88">
                        <w:rPr>
                          <w:rFonts w:ascii="Arial" w:hAnsi="Arial" w:cs="Arial"/>
                          <w:sz w:val="20"/>
                          <w:szCs w:val="20"/>
                        </w:rPr>
                        <w:t>, oils</w:t>
                      </w:r>
                      <w:r w:rsidRPr="006611BC">
                        <w:rPr>
                          <w:rFonts w:ascii="Arial" w:hAnsi="Arial" w:cs="Arial"/>
                          <w:sz w:val="20"/>
                          <w:szCs w:val="20"/>
                        </w:rPr>
                        <w:t xml:space="preserve"> and fats. And absorbs water with nutrients. </w:t>
                      </w:r>
                      <w:r w:rsidR="00D42B88">
                        <w:rPr>
                          <w:rFonts w:ascii="Arial" w:hAnsi="Arial" w:cs="Arial"/>
                          <w:sz w:val="20"/>
                          <w:szCs w:val="20"/>
                        </w:rPr>
                        <w:t xml:space="preserve"> The </w:t>
                      </w:r>
                      <w:r w:rsidR="00D42B88" w:rsidRPr="006611BC">
                        <w:rPr>
                          <w:rFonts w:ascii="Arial" w:hAnsi="Arial" w:cs="Arial"/>
                          <w:sz w:val="20"/>
                          <w:szCs w:val="20"/>
                        </w:rPr>
                        <w:t>small intestines transfer water from the blood into the GI Tract to help complete the food breakdown.</w:t>
                      </w:r>
                    </w:p>
                    <w:p w14:paraId="76A3218A" w14:textId="7B1CCAED" w:rsidR="00F26EA2" w:rsidRPr="006611BC" w:rsidRDefault="00F26EA2" w:rsidP="00F26EA2">
                      <w:pPr>
                        <w:rPr>
                          <w:rFonts w:ascii="Arial" w:hAnsi="Arial" w:cs="Arial"/>
                          <w:sz w:val="20"/>
                          <w:szCs w:val="20"/>
                        </w:rPr>
                      </w:pPr>
                      <w:r w:rsidRPr="006611BC">
                        <w:rPr>
                          <w:rFonts w:ascii="Arial" w:hAnsi="Arial" w:cs="Arial"/>
                          <w:sz w:val="20"/>
                          <w:szCs w:val="20"/>
                        </w:rPr>
                        <w:t xml:space="preserve">(Helander and </w:t>
                      </w:r>
                      <w:proofErr w:type="spellStart"/>
                      <w:r w:rsidRPr="006611BC">
                        <w:rPr>
                          <w:rFonts w:ascii="Arial" w:hAnsi="Arial" w:cs="Arial"/>
                          <w:sz w:val="20"/>
                          <w:szCs w:val="20"/>
                        </w:rPr>
                        <w:t>Fandriks</w:t>
                      </w:r>
                      <w:proofErr w:type="spellEnd"/>
                      <w:r w:rsidRPr="006611BC">
                        <w:rPr>
                          <w:rFonts w:ascii="Arial" w:hAnsi="Arial" w:cs="Arial"/>
                          <w:sz w:val="20"/>
                          <w:szCs w:val="20"/>
                        </w:rPr>
                        <w:t xml:space="preserve">, 2014) </w:t>
                      </w:r>
                      <w:r>
                        <w:rPr>
                          <w:rFonts w:ascii="Arial" w:hAnsi="Arial" w:cs="Arial"/>
                          <w:sz w:val="20"/>
                          <w:szCs w:val="20"/>
                        </w:rPr>
                        <w:t>The</w:t>
                      </w:r>
                      <w:r w:rsidRPr="006611BC">
                        <w:rPr>
                          <w:rFonts w:ascii="Arial" w:hAnsi="Arial" w:cs="Arial"/>
                          <w:sz w:val="20"/>
                          <w:szCs w:val="20"/>
                        </w:rPr>
                        <w:t xml:space="preserve"> large intestine</w:t>
                      </w:r>
                      <w:r w:rsidR="00D42B88">
                        <w:rPr>
                          <w:rFonts w:ascii="Arial" w:hAnsi="Arial" w:cs="Arial"/>
                          <w:sz w:val="20"/>
                          <w:szCs w:val="20"/>
                        </w:rPr>
                        <w:t xml:space="preserve"> consist of </w:t>
                      </w:r>
                      <w:r w:rsidR="00821054">
                        <w:rPr>
                          <w:rFonts w:ascii="Arial" w:hAnsi="Arial" w:cs="Arial"/>
                          <w:sz w:val="20"/>
                          <w:szCs w:val="20"/>
                        </w:rPr>
                        <w:t>t</w:t>
                      </w:r>
                      <w:r w:rsidR="0086019E">
                        <w:rPr>
                          <w:rFonts w:ascii="Arial" w:hAnsi="Arial" w:cs="Arial"/>
                          <w:sz w:val="20"/>
                          <w:szCs w:val="20"/>
                        </w:rPr>
                        <w:t>hree sections</w:t>
                      </w:r>
                      <w:r w:rsidR="00D42B88">
                        <w:rPr>
                          <w:rFonts w:ascii="Arial" w:hAnsi="Arial" w:cs="Arial"/>
                          <w:sz w:val="20"/>
                          <w:szCs w:val="20"/>
                        </w:rPr>
                        <w:t xml:space="preserve"> and </w:t>
                      </w:r>
                      <w:r w:rsidRPr="006611BC">
                        <w:rPr>
                          <w:rFonts w:ascii="Arial" w:hAnsi="Arial" w:cs="Arial"/>
                          <w:sz w:val="20"/>
                          <w:szCs w:val="20"/>
                        </w:rPr>
                        <w:t xml:space="preserve">transfers additional water from the GI tract into the bloodstream. Nutrients and vitamins </w:t>
                      </w:r>
                      <w:r w:rsidR="008B5D36">
                        <w:rPr>
                          <w:rFonts w:ascii="Arial" w:hAnsi="Arial" w:cs="Arial"/>
                          <w:sz w:val="20"/>
                          <w:szCs w:val="20"/>
                        </w:rPr>
                        <w:t xml:space="preserve"> such as Vitamins K’s and B’s </w:t>
                      </w:r>
                      <w:r w:rsidRPr="006611BC">
                        <w:rPr>
                          <w:rFonts w:ascii="Arial" w:hAnsi="Arial" w:cs="Arial"/>
                          <w:sz w:val="20"/>
                          <w:szCs w:val="20"/>
                        </w:rPr>
                        <w:t xml:space="preserve">are produced due to bacteria breakdown, and indigestible food becomes a stool.  </w:t>
                      </w:r>
                    </w:p>
                    <w:p w14:paraId="6B4AB154" w14:textId="2D8A6922" w:rsidR="00F26EA2" w:rsidRPr="002643BD" w:rsidRDefault="00F26EA2" w:rsidP="00F26EA2">
                      <w:r w:rsidRPr="006611BC">
                        <w:rPr>
                          <w:rFonts w:ascii="Arial" w:hAnsi="Arial" w:cs="Arial"/>
                          <w:sz w:val="20"/>
                          <w:szCs w:val="20"/>
                        </w:rPr>
                        <w:t>(Flaviana and Monica, 2023) The colon is where water is reabsorbed</w:t>
                      </w:r>
                      <w:r>
                        <w:t xml:space="preserve"> from the food waste, and the rectum is where faeces are stored. Finally, food waste exists the body through the alimentary canal in the anus. </w:t>
                      </w:r>
                    </w:p>
                    <w:p w14:paraId="2C84E5E7" w14:textId="77777777" w:rsidR="00F26EA2" w:rsidRDefault="00F26EA2" w:rsidP="00F26EA2">
                      <w:pPr>
                        <w:jc w:val="center"/>
                      </w:pPr>
                    </w:p>
                  </w:txbxContent>
                </v:textbox>
                <w10:wrap anchorx="page"/>
              </v:roundrect>
            </w:pict>
          </mc:Fallback>
        </mc:AlternateContent>
      </w:r>
      <w:r w:rsidR="00C17520">
        <w:rPr>
          <w:rFonts w:ascii="Arial" w:hAnsi="Arial" w:cs="Arial"/>
          <w:noProof/>
        </w:rPr>
        <mc:AlternateContent>
          <mc:Choice Requires="wps">
            <w:drawing>
              <wp:anchor distT="0" distB="0" distL="114300" distR="114300" simplePos="0" relativeHeight="251595264" behindDoc="0" locked="0" layoutInCell="1" allowOverlap="1" wp14:anchorId="3AFEA18F" wp14:editId="194C28FD">
                <wp:simplePos x="0" y="0"/>
                <wp:positionH relativeFrom="rightMargin">
                  <wp:posOffset>220980</wp:posOffset>
                </wp:positionH>
                <wp:positionV relativeFrom="paragraph">
                  <wp:posOffset>292733</wp:posOffset>
                </wp:positionV>
                <wp:extent cx="185942" cy="227346"/>
                <wp:effectExtent l="19050" t="19050" r="24130" b="20320"/>
                <wp:wrapNone/>
                <wp:docPr id="1739159169" name="Text Box 1739159169"/>
                <wp:cNvGraphicFramePr/>
                <a:graphic xmlns:a="http://schemas.openxmlformats.org/drawingml/2006/main">
                  <a:graphicData uri="http://schemas.microsoft.com/office/word/2010/wordprocessingShape">
                    <wps:wsp>
                      <wps:cNvSpPr txBox="1"/>
                      <wps:spPr>
                        <a:xfrm rot="200279">
                          <a:off x="0" y="0"/>
                          <a:ext cx="185942" cy="227346"/>
                        </a:xfrm>
                        <a:prstGeom prst="rect">
                          <a:avLst/>
                        </a:prstGeom>
                        <a:solidFill>
                          <a:schemeClr val="lt1"/>
                        </a:solidFill>
                        <a:ln w="6350">
                          <a:solidFill>
                            <a:prstClr val="black"/>
                          </a:solidFill>
                        </a:ln>
                      </wps:spPr>
                      <wps:txbx>
                        <w:txbxContent>
                          <w:p w14:paraId="5C5809FE" w14:textId="493DFC96" w:rsidR="00080A84" w:rsidRPr="00080A84" w:rsidRDefault="00080A84">
                            <w:pPr>
                              <w:rPr>
                                <w:color w:val="FF0000"/>
                                <w:sz w:val="18"/>
                                <w:szCs w:val="18"/>
                              </w:rPr>
                            </w:pPr>
                            <w:r>
                              <w:rPr>
                                <w:color w:val="FF0000"/>
                                <w:sz w:val="18"/>
                                <w:szCs w:val="1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EA18F" id="Text Box 1739159169" o:spid="_x0000_s1034" type="#_x0000_t202" style="position:absolute;margin-left:17.4pt;margin-top:23.05pt;width:14.65pt;height:17.9pt;rotation:218758fd;z-index:251595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" fillcolor="white [3201]" strokeweight=".5pt">
                <v:textbox>
                  <w:txbxContent>
                    <w:p w14:paraId="5C5809FE" w14:textId="493DFC96" w:rsidR="00080A84" w:rsidRPr="00080A84" w:rsidRDefault="00080A84">
                      <w:pPr>
                        <w:rPr>
                          <w:color w:val="FF0000"/>
                          <w:sz w:val="18"/>
                          <w:szCs w:val="18"/>
                        </w:rPr>
                      </w:pPr>
                      <w:r>
                        <w:rPr>
                          <w:color w:val="FF0000"/>
                          <w:sz w:val="18"/>
                          <w:szCs w:val="18"/>
                        </w:rPr>
                        <w:t>2</w:t>
                      </w:r>
                    </w:p>
                  </w:txbxContent>
                </v:textbox>
                <w10:wrap anchorx="margin"/>
              </v:shape>
            </w:pict>
          </mc:Fallback>
        </mc:AlternateContent>
      </w:r>
    </w:p>
    <w:p w14:paraId="230CF710" w14:textId="46268743" w:rsidR="00170368" w:rsidRDefault="004E71A1">
      <w:pPr>
        <w:rPr>
          <w:rFonts w:ascii="Arial" w:hAnsi="Arial" w:cs="Arial"/>
        </w:rPr>
      </w:pPr>
      <w:r>
        <w:rPr>
          <w:rFonts w:ascii="Arial" w:hAnsi="Arial" w:cs="Arial"/>
          <w:noProof/>
        </w:rPr>
        <mc:AlternateContent>
          <mc:Choice Requires="wps">
            <w:drawing>
              <wp:anchor distT="0" distB="0" distL="114300" distR="114300" simplePos="0" relativeHeight="251697664" behindDoc="0" locked="0" layoutInCell="1" allowOverlap="1" wp14:anchorId="7DEA508B" wp14:editId="0647691A">
                <wp:simplePos x="0" y="0"/>
                <wp:positionH relativeFrom="column">
                  <wp:posOffset>1875790</wp:posOffset>
                </wp:positionH>
                <wp:positionV relativeFrom="paragraph">
                  <wp:posOffset>76835</wp:posOffset>
                </wp:positionV>
                <wp:extent cx="257175" cy="447675"/>
                <wp:effectExtent l="38100" t="19050" r="47625" b="47625"/>
                <wp:wrapNone/>
                <wp:docPr id="716741389" name="Straight Arrow Connector 716741389"/>
                <wp:cNvGraphicFramePr/>
                <a:graphic xmlns:a="http://schemas.openxmlformats.org/drawingml/2006/main">
                  <a:graphicData uri="http://schemas.microsoft.com/office/word/2010/wordprocessingShape">
                    <wps:wsp>
                      <wps:cNvCnPr/>
                      <wps:spPr>
                        <a:xfrm flipH="1">
                          <a:off x="0" y="0"/>
                          <a:ext cx="257175" cy="447675"/>
                        </a:xfrm>
                        <a:prstGeom prst="straightConnector1">
                          <a:avLst/>
                        </a:prstGeom>
                        <a:ln w="57150">
                          <a:solidFill>
                            <a:srgbClr val="631358"/>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AAD4F11" id="_x0000_t32" coordsize="21600,21600" o:spt="32" o:oned="t" path="m,l21600,21600e" filled="f">
                <v:path arrowok="t" fillok="f" o:connecttype="none"/>
                <o:lock v:ext="edit" shapetype="t"/>
              </v:shapetype>
              <v:shape id="Straight Arrow Connector 716741389" o:spid="_x0000_s1026" type="#_x0000_t32" style="position:absolute;margin-left:147.7pt;margin-top:6.05pt;width:20.25pt;height:35.25pt;flip:x;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" strokecolor="#631358" strokeweight="4.5pt">
                <v:stroke endarrow="block" joinstyle="miter"/>
              </v:shape>
            </w:pict>
          </mc:Fallback>
        </mc:AlternateContent>
      </w:r>
      <w:r>
        <w:rPr>
          <w:rFonts w:ascii="Arial" w:hAnsi="Arial" w:cs="Arial"/>
          <w:noProof/>
        </w:rPr>
        <mc:AlternateContent>
          <mc:Choice Requires="wps">
            <w:drawing>
              <wp:anchor distT="0" distB="0" distL="114300" distR="114300" simplePos="0" relativeHeight="251705856" behindDoc="0" locked="0" layoutInCell="1" allowOverlap="1" wp14:anchorId="3BADB22D" wp14:editId="55F19DF6">
                <wp:simplePos x="0" y="0"/>
                <wp:positionH relativeFrom="column">
                  <wp:posOffset>2962275</wp:posOffset>
                </wp:positionH>
                <wp:positionV relativeFrom="paragraph">
                  <wp:posOffset>90170</wp:posOffset>
                </wp:positionV>
                <wp:extent cx="152400" cy="514350"/>
                <wp:effectExtent l="19050" t="0" r="76200" b="57150"/>
                <wp:wrapNone/>
                <wp:docPr id="766324437" name="Straight Arrow Connector 766324437"/>
                <wp:cNvGraphicFramePr/>
                <a:graphic xmlns:a="http://schemas.openxmlformats.org/drawingml/2006/main">
                  <a:graphicData uri="http://schemas.microsoft.com/office/word/2010/wordprocessingShape">
                    <wps:wsp>
                      <wps:cNvCnPr/>
                      <wps:spPr>
                        <a:xfrm>
                          <a:off x="0" y="0"/>
                          <a:ext cx="152400" cy="514350"/>
                        </a:xfrm>
                        <a:prstGeom prst="straightConnector1">
                          <a:avLst/>
                        </a:prstGeom>
                        <a:ln w="57150">
                          <a:solidFill>
                            <a:srgbClr val="EEA8E4"/>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36A9B5" id="Straight Arrow Connector 766324437" o:spid="_x0000_s1026" type="#_x0000_t32" style="position:absolute;margin-left:233.25pt;margin-top:7.1pt;width:12pt;height:40.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" strokecolor="#eea8e4" strokeweight="4.5pt">
                <v:stroke endarrow="block" joinstyle="miter"/>
              </v:shape>
            </w:pict>
          </mc:Fallback>
        </mc:AlternateContent>
      </w:r>
      <w:r w:rsidR="0064202C">
        <w:rPr>
          <w:rFonts w:ascii="Arial" w:hAnsi="Arial" w:cs="Arial"/>
          <w:noProof/>
        </w:rPr>
        <mc:AlternateContent>
          <mc:Choice Requires="wps">
            <w:drawing>
              <wp:anchor distT="0" distB="0" distL="114300" distR="114300" simplePos="0" relativeHeight="251570688" behindDoc="0" locked="0" layoutInCell="1" allowOverlap="1" wp14:anchorId="3718BE42" wp14:editId="099F726B">
                <wp:simplePos x="0" y="0"/>
                <wp:positionH relativeFrom="page">
                  <wp:posOffset>47625</wp:posOffset>
                </wp:positionH>
                <wp:positionV relativeFrom="paragraph">
                  <wp:posOffset>285115</wp:posOffset>
                </wp:positionV>
                <wp:extent cx="3533775" cy="4848225"/>
                <wp:effectExtent l="0" t="0" r="28575" b="28575"/>
                <wp:wrapNone/>
                <wp:docPr id="1376889382" name="Rectangle: Rounded Corners 1376889382"/>
                <wp:cNvGraphicFramePr/>
                <a:graphic xmlns:a="http://schemas.openxmlformats.org/drawingml/2006/main">
                  <a:graphicData uri="http://schemas.microsoft.com/office/word/2010/wordprocessingShape">
                    <wps:wsp>
                      <wps:cNvSpPr/>
                      <wps:spPr>
                        <a:xfrm>
                          <a:off x="0" y="0"/>
                          <a:ext cx="3533775" cy="4848225"/>
                        </a:xfrm>
                        <a:prstGeom prst="roundRect">
                          <a:avLst/>
                        </a:prstGeom>
                        <a:solidFill>
                          <a:srgbClr val="F17BE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2BA9079" w14:textId="6B09A39E" w:rsidR="00F26EA2" w:rsidRDefault="00F83B11" w:rsidP="00F83B11">
                            <w:pPr>
                              <w:rPr>
                                <w:rFonts w:ascii="Arial" w:hAnsi="Arial" w:cs="Arial"/>
                                <w:sz w:val="20"/>
                                <w:szCs w:val="20"/>
                              </w:rPr>
                            </w:pPr>
                            <w:r w:rsidRPr="00170368">
                              <w:rPr>
                                <w:rFonts w:ascii="Arial" w:hAnsi="Arial" w:cs="Arial"/>
                                <w:sz w:val="20"/>
                                <w:szCs w:val="20"/>
                              </w:rPr>
                              <w:t>(</w:t>
                            </w:r>
                            <w:proofErr w:type="spellStart"/>
                            <w:r w:rsidRPr="00170368">
                              <w:rPr>
                                <w:rFonts w:ascii="Arial" w:hAnsi="Arial" w:cs="Arial"/>
                                <w:sz w:val="20"/>
                                <w:szCs w:val="20"/>
                              </w:rPr>
                              <w:t>Udavani</w:t>
                            </w:r>
                            <w:proofErr w:type="spellEnd"/>
                            <w:r w:rsidRPr="00170368">
                              <w:rPr>
                                <w:rFonts w:ascii="Arial" w:hAnsi="Arial" w:cs="Arial"/>
                                <w:sz w:val="20"/>
                                <w:szCs w:val="20"/>
                              </w:rPr>
                              <w:t xml:space="preserve"> and Wibawa, 2021) The progress/ function of the human digestive system begins in the mouth with mechanical digestion. (Gropper and Smith, 2013) The teeth break food into smaller pieces through chewing. Broken-down food is then mixed with saliva,</w:t>
                            </w:r>
                            <w:r w:rsidR="00D42B88">
                              <w:rPr>
                                <w:rFonts w:ascii="Arial" w:hAnsi="Arial" w:cs="Arial"/>
                                <w:sz w:val="20"/>
                                <w:szCs w:val="20"/>
                              </w:rPr>
                              <w:t xml:space="preserve"> that moistens food and</w:t>
                            </w:r>
                            <w:r w:rsidRPr="00170368">
                              <w:rPr>
                                <w:rFonts w:ascii="Arial" w:hAnsi="Arial" w:cs="Arial"/>
                                <w:sz w:val="20"/>
                                <w:szCs w:val="20"/>
                              </w:rPr>
                              <w:t xml:space="preserve"> contains a chemical enzyme- (Amylase) that breaks starches into glucose and carbohydrates into sugar, which the body can easily absorb</w:t>
                            </w:r>
                            <w:r w:rsidR="00D42B88">
                              <w:rPr>
                                <w:rFonts w:ascii="Arial" w:hAnsi="Arial" w:cs="Arial"/>
                                <w:sz w:val="20"/>
                                <w:szCs w:val="20"/>
                              </w:rPr>
                              <w:t>.</w:t>
                            </w:r>
                          </w:p>
                          <w:p w14:paraId="4615BAB7" w14:textId="122A7AED" w:rsidR="00F83B11" w:rsidRDefault="00F83B11" w:rsidP="00F83B11">
                            <w:pPr>
                              <w:rPr>
                                <w:rFonts w:ascii="Arial" w:hAnsi="Arial" w:cs="Arial"/>
                                <w:sz w:val="20"/>
                                <w:szCs w:val="20"/>
                              </w:rPr>
                            </w:pPr>
                            <w:r w:rsidRPr="00170368">
                              <w:rPr>
                                <w:rFonts w:ascii="Arial" w:hAnsi="Arial" w:cs="Arial"/>
                                <w:sz w:val="20"/>
                                <w:szCs w:val="20"/>
                              </w:rPr>
                              <w:t>(Pinto, 2010) when swallowing, the tongue pushes food into the throat, and the epiglottis (a small piece of tissue) covers the opening of the windpipe to prevent an individual from choking as food travels through the esophagus.</w:t>
                            </w:r>
                            <w:r w:rsidRPr="00F83B11">
                              <w:rPr>
                                <w:rFonts w:ascii="Arial" w:hAnsi="Arial" w:cs="Arial"/>
                                <w:sz w:val="20"/>
                                <w:szCs w:val="20"/>
                              </w:rPr>
                              <w:t xml:space="preserve"> </w:t>
                            </w:r>
                          </w:p>
                          <w:p w14:paraId="29D4DBB5" w14:textId="197961BC" w:rsidR="00F83B11" w:rsidRDefault="00F83B11" w:rsidP="00F83B11">
                            <w:pPr>
                              <w:rPr>
                                <w:rFonts w:ascii="Arial" w:hAnsi="Arial" w:cs="Arial"/>
                                <w:sz w:val="20"/>
                                <w:szCs w:val="20"/>
                              </w:rPr>
                            </w:pPr>
                            <w:r w:rsidRPr="00170368">
                              <w:rPr>
                                <w:rFonts w:ascii="Arial" w:hAnsi="Arial" w:cs="Arial"/>
                                <w:sz w:val="20"/>
                                <w:szCs w:val="20"/>
                              </w:rPr>
                              <w:t>(Yu and Gail, 2014) the esophagus is a fibromuscular tube that connects the mouth and the stomach together and uses a muscular motion, peristalsis, to push food into the stomach.</w:t>
                            </w:r>
                            <w:r w:rsidR="00484651">
                              <w:rPr>
                                <w:rFonts w:ascii="Arial" w:hAnsi="Arial" w:cs="Arial"/>
                                <w:sz w:val="20"/>
                                <w:szCs w:val="20"/>
                              </w:rPr>
                              <w:t xml:space="preserve"> </w:t>
                            </w:r>
                            <w:r w:rsidR="00CA4BC1">
                              <w:rPr>
                                <w:rFonts w:ascii="Arial" w:hAnsi="Arial" w:cs="Arial"/>
                                <w:sz w:val="20"/>
                                <w:szCs w:val="20"/>
                              </w:rPr>
                              <w:t xml:space="preserve">The </w:t>
                            </w:r>
                            <w:r w:rsidR="00103DAE">
                              <w:rPr>
                                <w:rFonts w:ascii="Arial" w:hAnsi="Arial" w:cs="Arial"/>
                                <w:sz w:val="20"/>
                                <w:szCs w:val="20"/>
                              </w:rPr>
                              <w:t xml:space="preserve">lower </w:t>
                            </w:r>
                            <w:r w:rsidR="00EE424B">
                              <w:rPr>
                                <w:rFonts w:ascii="Arial" w:hAnsi="Arial" w:cs="Arial"/>
                                <w:sz w:val="20"/>
                                <w:szCs w:val="20"/>
                              </w:rPr>
                              <w:t>esop</w:t>
                            </w:r>
                            <w:r w:rsidR="00976D5B">
                              <w:rPr>
                                <w:rFonts w:ascii="Arial" w:hAnsi="Arial" w:cs="Arial"/>
                                <w:sz w:val="20"/>
                                <w:szCs w:val="20"/>
                              </w:rPr>
                              <w:t>hag</w:t>
                            </w:r>
                            <w:r w:rsidR="00052B92">
                              <w:rPr>
                                <w:rFonts w:ascii="Arial" w:hAnsi="Arial" w:cs="Arial"/>
                                <w:sz w:val="20"/>
                                <w:szCs w:val="20"/>
                              </w:rPr>
                              <w:t>eal sphi</w:t>
                            </w:r>
                            <w:r w:rsidR="008071EC">
                              <w:rPr>
                                <w:rFonts w:ascii="Arial" w:hAnsi="Arial" w:cs="Arial"/>
                                <w:sz w:val="20"/>
                                <w:szCs w:val="20"/>
                              </w:rPr>
                              <w:t xml:space="preserve">ncter </w:t>
                            </w:r>
                            <w:r w:rsidR="00796DCE">
                              <w:rPr>
                                <w:rFonts w:ascii="Arial" w:hAnsi="Arial" w:cs="Arial"/>
                                <w:sz w:val="20"/>
                                <w:szCs w:val="20"/>
                              </w:rPr>
                              <w:t>opens to allow food to pass</w:t>
                            </w:r>
                            <w:r w:rsidR="00F63F15">
                              <w:rPr>
                                <w:rFonts w:ascii="Arial" w:hAnsi="Arial" w:cs="Arial"/>
                                <w:sz w:val="20"/>
                                <w:szCs w:val="20"/>
                              </w:rPr>
                              <w:t xml:space="preserve"> into the stomach</w:t>
                            </w:r>
                            <w:r w:rsidR="00C55F07">
                              <w:rPr>
                                <w:rFonts w:ascii="Arial" w:hAnsi="Arial" w:cs="Arial"/>
                                <w:sz w:val="20"/>
                                <w:szCs w:val="20"/>
                              </w:rPr>
                              <w:t xml:space="preserve">, </w:t>
                            </w:r>
                            <w:r w:rsidR="006C4B50">
                              <w:rPr>
                                <w:rFonts w:ascii="Arial" w:hAnsi="Arial" w:cs="Arial"/>
                                <w:sz w:val="20"/>
                                <w:szCs w:val="20"/>
                              </w:rPr>
                              <w:t>prevent</w:t>
                            </w:r>
                            <w:r w:rsidR="00C55F07">
                              <w:rPr>
                                <w:rFonts w:ascii="Arial" w:hAnsi="Arial" w:cs="Arial"/>
                                <w:sz w:val="20"/>
                                <w:szCs w:val="20"/>
                              </w:rPr>
                              <w:t>ing</w:t>
                            </w:r>
                            <w:r w:rsidR="006C4B50">
                              <w:rPr>
                                <w:rFonts w:ascii="Arial" w:hAnsi="Arial" w:cs="Arial"/>
                                <w:sz w:val="20"/>
                                <w:szCs w:val="20"/>
                              </w:rPr>
                              <w:t xml:space="preserve"> food and chemicals from travelling bac</w:t>
                            </w:r>
                            <w:r w:rsidR="00246A42">
                              <w:rPr>
                                <w:rFonts w:ascii="Arial" w:hAnsi="Arial" w:cs="Arial"/>
                                <w:sz w:val="20"/>
                                <w:szCs w:val="20"/>
                              </w:rPr>
                              <w:t>k up the esophagus.</w:t>
                            </w:r>
                          </w:p>
                          <w:p w14:paraId="0A84A5D0" w14:textId="1112838B" w:rsidR="00F26EA2" w:rsidRPr="00170368" w:rsidRDefault="00F26EA2" w:rsidP="00F26EA2">
                            <w:pPr>
                              <w:rPr>
                                <w:rFonts w:ascii="Arial" w:hAnsi="Arial" w:cs="Arial"/>
                                <w:sz w:val="20"/>
                                <w:szCs w:val="20"/>
                              </w:rPr>
                            </w:pPr>
                            <w:r w:rsidRPr="00170368">
                              <w:rPr>
                                <w:rFonts w:ascii="Arial" w:hAnsi="Arial" w:cs="Arial"/>
                                <w:sz w:val="20"/>
                                <w:szCs w:val="20"/>
                              </w:rPr>
                              <w:t>(Ferrua and Singh, 2010) The stomach is a muscular organ where gastric juices are mixed with food and liquid. The stomach breaks down protein to acids</w:t>
                            </w:r>
                            <w:r w:rsidR="00D42B88">
                              <w:rPr>
                                <w:rFonts w:ascii="Arial" w:hAnsi="Arial" w:cs="Arial"/>
                                <w:sz w:val="20"/>
                                <w:szCs w:val="20"/>
                              </w:rPr>
                              <w:t xml:space="preserve"> to </w:t>
                            </w:r>
                            <w:r w:rsidRPr="00170368">
                              <w:rPr>
                                <w:rFonts w:ascii="Arial" w:hAnsi="Arial" w:cs="Arial"/>
                                <w:sz w:val="20"/>
                                <w:szCs w:val="20"/>
                              </w:rPr>
                              <w:t xml:space="preserve">kill and prevent </w:t>
                            </w:r>
                            <w:r w:rsidR="00D42B88">
                              <w:rPr>
                                <w:rFonts w:ascii="Arial" w:hAnsi="Arial" w:cs="Arial"/>
                                <w:sz w:val="20"/>
                                <w:szCs w:val="20"/>
                              </w:rPr>
                              <w:t>harmful</w:t>
                            </w:r>
                            <w:r w:rsidRPr="00170368">
                              <w:rPr>
                                <w:rFonts w:ascii="Arial" w:hAnsi="Arial" w:cs="Arial"/>
                                <w:sz w:val="20"/>
                                <w:szCs w:val="20"/>
                              </w:rPr>
                              <w:t xml:space="preserve"> bacteria. The stomach gradually transfers waste into the small intestine. </w:t>
                            </w:r>
                          </w:p>
                          <w:p w14:paraId="18803BD9" w14:textId="77777777" w:rsidR="00F26EA2" w:rsidRPr="00170368" w:rsidRDefault="00F26EA2" w:rsidP="00F83B11">
                            <w:pPr>
                              <w:rPr>
                                <w:rFonts w:ascii="Arial" w:hAnsi="Arial" w:cs="Arial"/>
                                <w:sz w:val="20"/>
                                <w:szCs w:val="20"/>
                              </w:rPr>
                            </w:pPr>
                          </w:p>
                          <w:p w14:paraId="57B6C191" w14:textId="65FD66A6" w:rsidR="00F83B11" w:rsidRPr="00170368" w:rsidRDefault="00F83B11" w:rsidP="00F83B11">
                            <w:pPr>
                              <w:rPr>
                                <w:rFonts w:ascii="Arial" w:hAnsi="Arial" w:cs="Arial"/>
                                <w:sz w:val="20"/>
                                <w:szCs w:val="20"/>
                              </w:rPr>
                            </w:pPr>
                          </w:p>
                          <w:p w14:paraId="42809CFB" w14:textId="77777777" w:rsidR="00F83B11" w:rsidRDefault="00F83B11" w:rsidP="00F83B1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18BE42" id="Rectangle: Rounded Corners 1376889382" o:spid="_x0000_s1035" style="position:absolute;margin-left:3.75pt;margin-top:22.45pt;width:278.25pt;height:381.75pt;z-index:25157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" fillcolor="#f17be0" strokecolor="#09101d [484]" strokeweight="1pt">
                <v:stroke joinstyle="miter"/>
                <v:textbox>
                  <w:txbxContent>
                    <w:p w14:paraId="02BA9079" w14:textId="6B09A39E" w:rsidR="00F26EA2" w:rsidRDefault="00F83B11" w:rsidP="00F83B11">
                      <w:pPr>
                        <w:rPr>
                          <w:rFonts w:ascii="Arial" w:hAnsi="Arial" w:cs="Arial"/>
                          <w:sz w:val="20"/>
                          <w:szCs w:val="20"/>
                        </w:rPr>
                      </w:pPr>
                      <w:r w:rsidRPr="00170368">
                        <w:rPr>
                          <w:rFonts w:ascii="Arial" w:hAnsi="Arial" w:cs="Arial"/>
                          <w:sz w:val="20"/>
                          <w:szCs w:val="20"/>
                        </w:rPr>
                        <w:t>(</w:t>
                      </w:r>
                      <w:proofErr w:type="spellStart"/>
                      <w:r w:rsidRPr="00170368">
                        <w:rPr>
                          <w:rFonts w:ascii="Arial" w:hAnsi="Arial" w:cs="Arial"/>
                          <w:sz w:val="20"/>
                          <w:szCs w:val="20"/>
                        </w:rPr>
                        <w:t>Udavani</w:t>
                      </w:r>
                      <w:proofErr w:type="spellEnd"/>
                      <w:r w:rsidRPr="00170368">
                        <w:rPr>
                          <w:rFonts w:ascii="Arial" w:hAnsi="Arial" w:cs="Arial"/>
                          <w:sz w:val="20"/>
                          <w:szCs w:val="20"/>
                        </w:rPr>
                        <w:t xml:space="preserve"> and Wibawa, 2021) The progress/ function of the human digestive system begins in the mouth with mechanical digestion. (Gropper and Smith, 2013) The teeth break food into smaller pieces through chewing. Broken-down food is then mixed with saliva,</w:t>
                      </w:r>
                      <w:r w:rsidR="00D42B88">
                        <w:rPr>
                          <w:rFonts w:ascii="Arial" w:hAnsi="Arial" w:cs="Arial"/>
                          <w:sz w:val="20"/>
                          <w:szCs w:val="20"/>
                        </w:rPr>
                        <w:t xml:space="preserve"> that moistens food and</w:t>
                      </w:r>
                      <w:r w:rsidRPr="00170368">
                        <w:rPr>
                          <w:rFonts w:ascii="Arial" w:hAnsi="Arial" w:cs="Arial"/>
                          <w:sz w:val="20"/>
                          <w:szCs w:val="20"/>
                        </w:rPr>
                        <w:t xml:space="preserve"> contains a chemical enzyme- (Amylase) that breaks starches into glucose and carbohydrates into sugar, which the body can easily absorb</w:t>
                      </w:r>
                      <w:r w:rsidR="00D42B88">
                        <w:rPr>
                          <w:rFonts w:ascii="Arial" w:hAnsi="Arial" w:cs="Arial"/>
                          <w:sz w:val="20"/>
                          <w:szCs w:val="20"/>
                        </w:rPr>
                        <w:t>.</w:t>
                      </w:r>
                    </w:p>
                    <w:p w14:paraId="4615BAB7" w14:textId="122A7AED" w:rsidR="00F83B11" w:rsidRDefault="00F83B11" w:rsidP="00F83B11">
                      <w:pPr>
                        <w:rPr>
                          <w:rFonts w:ascii="Arial" w:hAnsi="Arial" w:cs="Arial"/>
                          <w:sz w:val="20"/>
                          <w:szCs w:val="20"/>
                        </w:rPr>
                      </w:pPr>
                      <w:r w:rsidRPr="00170368">
                        <w:rPr>
                          <w:rFonts w:ascii="Arial" w:hAnsi="Arial" w:cs="Arial"/>
                          <w:sz w:val="20"/>
                          <w:szCs w:val="20"/>
                        </w:rPr>
                        <w:t>(Pinto, 2010) when swallowing, the tongue pushes food into the throat, and the epiglottis (a small piece of tissue) covers the opening of the windpipe to prevent an individual from choking as food travels through the esophagus.</w:t>
                      </w:r>
                      <w:r w:rsidRPr="00F83B11">
                        <w:rPr>
                          <w:rFonts w:ascii="Arial" w:hAnsi="Arial" w:cs="Arial"/>
                          <w:sz w:val="20"/>
                          <w:szCs w:val="20"/>
                        </w:rPr>
                        <w:t xml:space="preserve"> </w:t>
                      </w:r>
                    </w:p>
                    <w:p w14:paraId="29D4DBB5" w14:textId="197961BC" w:rsidR="00F83B11" w:rsidRDefault="00F83B11" w:rsidP="00F83B11">
                      <w:pPr>
                        <w:rPr>
                          <w:rFonts w:ascii="Arial" w:hAnsi="Arial" w:cs="Arial"/>
                          <w:sz w:val="20"/>
                          <w:szCs w:val="20"/>
                        </w:rPr>
                      </w:pPr>
                      <w:r w:rsidRPr="00170368">
                        <w:rPr>
                          <w:rFonts w:ascii="Arial" w:hAnsi="Arial" w:cs="Arial"/>
                          <w:sz w:val="20"/>
                          <w:szCs w:val="20"/>
                        </w:rPr>
                        <w:t>(Yu and Gail, 2014) the esophagus is a fibromuscular tube that connects the mouth and the stomach together and uses a muscular motion, peristalsis, to push food into the stomach.</w:t>
                      </w:r>
                      <w:r w:rsidR="00484651">
                        <w:rPr>
                          <w:rFonts w:ascii="Arial" w:hAnsi="Arial" w:cs="Arial"/>
                          <w:sz w:val="20"/>
                          <w:szCs w:val="20"/>
                        </w:rPr>
                        <w:t xml:space="preserve"> </w:t>
                      </w:r>
                      <w:r w:rsidR="00CA4BC1">
                        <w:rPr>
                          <w:rFonts w:ascii="Arial" w:hAnsi="Arial" w:cs="Arial"/>
                          <w:sz w:val="20"/>
                          <w:szCs w:val="20"/>
                        </w:rPr>
                        <w:t xml:space="preserve">The </w:t>
                      </w:r>
                      <w:r w:rsidR="00103DAE">
                        <w:rPr>
                          <w:rFonts w:ascii="Arial" w:hAnsi="Arial" w:cs="Arial"/>
                          <w:sz w:val="20"/>
                          <w:szCs w:val="20"/>
                        </w:rPr>
                        <w:t xml:space="preserve">lower </w:t>
                      </w:r>
                      <w:r w:rsidR="00EE424B">
                        <w:rPr>
                          <w:rFonts w:ascii="Arial" w:hAnsi="Arial" w:cs="Arial"/>
                          <w:sz w:val="20"/>
                          <w:szCs w:val="20"/>
                        </w:rPr>
                        <w:t>esop</w:t>
                      </w:r>
                      <w:r w:rsidR="00976D5B">
                        <w:rPr>
                          <w:rFonts w:ascii="Arial" w:hAnsi="Arial" w:cs="Arial"/>
                          <w:sz w:val="20"/>
                          <w:szCs w:val="20"/>
                        </w:rPr>
                        <w:t>hag</w:t>
                      </w:r>
                      <w:r w:rsidR="00052B92">
                        <w:rPr>
                          <w:rFonts w:ascii="Arial" w:hAnsi="Arial" w:cs="Arial"/>
                          <w:sz w:val="20"/>
                          <w:szCs w:val="20"/>
                        </w:rPr>
                        <w:t>eal sphi</w:t>
                      </w:r>
                      <w:r w:rsidR="008071EC">
                        <w:rPr>
                          <w:rFonts w:ascii="Arial" w:hAnsi="Arial" w:cs="Arial"/>
                          <w:sz w:val="20"/>
                          <w:szCs w:val="20"/>
                        </w:rPr>
                        <w:t xml:space="preserve">ncter </w:t>
                      </w:r>
                      <w:r w:rsidR="00796DCE">
                        <w:rPr>
                          <w:rFonts w:ascii="Arial" w:hAnsi="Arial" w:cs="Arial"/>
                          <w:sz w:val="20"/>
                          <w:szCs w:val="20"/>
                        </w:rPr>
                        <w:t>opens to allow food to pass</w:t>
                      </w:r>
                      <w:r w:rsidR="00F63F15">
                        <w:rPr>
                          <w:rFonts w:ascii="Arial" w:hAnsi="Arial" w:cs="Arial"/>
                          <w:sz w:val="20"/>
                          <w:szCs w:val="20"/>
                        </w:rPr>
                        <w:t xml:space="preserve"> into the stomach</w:t>
                      </w:r>
                      <w:r w:rsidR="00C55F07">
                        <w:rPr>
                          <w:rFonts w:ascii="Arial" w:hAnsi="Arial" w:cs="Arial"/>
                          <w:sz w:val="20"/>
                          <w:szCs w:val="20"/>
                        </w:rPr>
                        <w:t xml:space="preserve">, </w:t>
                      </w:r>
                      <w:r w:rsidR="006C4B50">
                        <w:rPr>
                          <w:rFonts w:ascii="Arial" w:hAnsi="Arial" w:cs="Arial"/>
                          <w:sz w:val="20"/>
                          <w:szCs w:val="20"/>
                        </w:rPr>
                        <w:t>prevent</w:t>
                      </w:r>
                      <w:r w:rsidR="00C55F07">
                        <w:rPr>
                          <w:rFonts w:ascii="Arial" w:hAnsi="Arial" w:cs="Arial"/>
                          <w:sz w:val="20"/>
                          <w:szCs w:val="20"/>
                        </w:rPr>
                        <w:t>ing</w:t>
                      </w:r>
                      <w:r w:rsidR="006C4B50">
                        <w:rPr>
                          <w:rFonts w:ascii="Arial" w:hAnsi="Arial" w:cs="Arial"/>
                          <w:sz w:val="20"/>
                          <w:szCs w:val="20"/>
                        </w:rPr>
                        <w:t xml:space="preserve"> food and chemicals from travelling bac</w:t>
                      </w:r>
                      <w:r w:rsidR="00246A42">
                        <w:rPr>
                          <w:rFonts w:ascii="Arial" w:hAnsi="Arial" w:cs="Arial"/>
                          <w:sz w:val="20"/>
                          <w:szCs w:val="20"/>
                        </w:rPr>
                        <w:t>k up the esophagus.</w:t>
                      </w:r>
                    </w:p>
                    <w:p w14:paraId="0A84A5D0" w14:textId="1112838B" w:rsidR="00F26EA2" w:rsidRPr="00170368" w:rsidRDefault="00F26EA2" w:rsidP="00F26EA2">
                      <w:pPr>
                        <w:rPr>
                          <w:rFonts w:ascii="Arial" w:hAnsi="Arial" w:cs="Arial"/>
                          <w:sz w:val="20"/>
                          <w:szCs w:val="20"/>
                        </w:rPr>
                      </w:pPr>
                      <w:r w:rsidRPr="00170368">
                        <w:rPr>
                          <w:rFonts w:ascii="Arial" w:hAnsi="Arial" w:cs="Arial"/>
                          <w:sz w:val="20"/>
                          <w:szCs w:val="20"/>
                        </w:rPr>
                        <w:t>(Ferrua and Singh, 2010) The stomach is a muscular organ where gastric juices are mixed with food and liquid. The stomach breaks down protein to acids</w:t>
                      </w:r>
                      <w:r w:rsidR="00D42B88">
                        <w:rPr>
                          <w:rFonts w:ascii="Arial" w:hAnsi="Arial" w:cs="Arial"/>
                          <w:sz w:val="20"/>
                          <w:szCs w:val="20"/>
                        </w:rPr>
                        <w:t xml:space="preserve"> to </w:t>
                      </w:r>
                      <w:r w:rsidRPr="00170368">
                        <w:rPr>
                          <w:rFonts w:ascii="Arial" w:hAnsi="Arial" w:cs="Arial"/>
                          <w:sz w:val="20"/>
                          <w:szCs w:val="20"/>
                        </w:rPr>
                        <w:t xml:space="preserve">kill and prevent </w:t>
                      </w:r>
                      <w:r w:rsidR="00D42B88">
                        <w:rPr>
                          <w:rFonts w:ascii="Arial" w:hAnsi="Arial" w:cs="Arial"/>
                          <w:sz w:val="20"/>
                          <w:szCs w:val="20"/>
                        </w:rPr>
                        <w:t>harmful</w:t>
                      </w:r>
                      <w:r w:rsidRPr="00170368">
                        <w:rPr>
                          <w:rFonts w:ascii="Arial" w:hAnsi="Arial" w:cs="Arial"/>
                          <w:sz w:val="20"/>
                          <w:szCs w:val="20"/>
                        </w:rPr>
                        <w:t xml:space="preserve"> bacteria. The stomach gradually transfers waste into the small intestine. </w:t>
                      </w:r>
                    </w:p>
                    <w:p w14:paraId="18803BD9" w14:textId="77777777" w:rsidR="00F26EA2" w:rsidRPr="00170368" w:rsidRDefault="00F26EA2" w:rsidP="00F83B11">
                      <w:pPr>
                        <w:rPr>
                          <w:rFonts w:ascii="Arial" w:hAnsi="Arial" w:cs="Arial"/>
                          <w:sz w:val="20"/>
                          <w:szCs w:val="20"/>
                        </w:rPr>
                      </w:pPr>
                    </w:p>
                    <w:p w14:paraId="57B6C191" w14:textId="65FD66A6" w:rsidR="00F83B11" w:rsidRPr="00170368" w:rsidRDefault="00F83B11" w:rsidP="00F83B11">
                      <w:pPr>
                        <w:rPr>
                          <w:rFonts w:ascii="Arial" w:hAnsi="Arial" w:cs="Arial"/>
                          <w:sz w:val="20"/>
                          <w:szCs w:val="20"/>
                        </w:rPr>
                      </w:pPr>
                    </w:p>
                    <w:p w14:paraId="42809CFB" w14:textId="77777777" w:rsidR="00F83B11" w:rsidRDefault="00F83B11" w:rsidP="00F83B11">
                      <w:pPr>
                        <w:jc w:val="center"/>
                      </w:pPr>
                    </w:p>
                  </w:txbxContent>
                </v:textbox>
                <w10:wrap anchorx="page"/>
              </v:roundrect>
            </w:pict>
          </mc:Fallback>
        </mc:AlternateContent>
      </w:r>
      <w:r w:rsidR="00B30F1F">
        <w:rPr>
          <w:noProof/>
        </w:rPr>
        <w:drawing>
          <wp:anchor distT="0" distB="0" distL="114300" distR="114300" simplePos="0" relativeHeight="251587072" behindDoc="0" locked="0" layoutInCell="1" allowOverlap="1" wp14:anchorId="0EBDB375" wp14:editId="0F0F39A2">
            <wp:simplePos x="0" y="0"/>
            <wp:positionH relativeFrom="page">
              <wp:posOffset>3197860</wp:posOffset>
            </wp:positionH>
            <wp:positionV relativeFrom="paragraph">
              <wp:posOffset>137795</wp:posOffset>
            </wp:positionV>
            <wp:extent cx="736017" cy="848360"/>
            <wp:effectExtent l="0" t="0" r="6985" b="8890"/>
            <wp:wrapNone/>
            <wp:docPr id="1950221832" name="Picture 1950221832" descr="The Digestive and Excretory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Digestive and Excretory System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6017" cy="84836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p>
    <w:p w14:paraId="11A72075" w14:textId="268BFD02" w:rsidR="00170368" w:rsidRDefault="00B30F1F">
      <w:pPr>
        <w:rPr>
          <w:rFonts w:ascii="Arial" w:hAnsi="Arial" w:cs="Arial"/>
        </w:rPr>
      </w:pPr>
      <w:r>
        <w:rPr>
          <w:rFonts w:ascii="Arial" w:hAnsi="Arial" w:cs="Arial"/>
          <w:noProof/>
        </w:rPr>
        <mc:AlternateContent>
          <mc:Choice Requires="wps">
            <w:drawing>
              <wp:anchor distT="0" distB="0" distL="114300" distR="114300" simplePos="0" relativeHeight="251589120" behindDoc="0" locked="0" layoutInCell="1" allowOverlap="1" wp14:anchorId="4ECBD563" wp14:editId="06B0303E">
                <wp:simplePos x="0" y="0"/>
                <wp:positionH relativeFrom="margin">
                  <wp:align>center</wp:align>
                </wp:positionH>
                <wp:positionV relativeFrom="paragraph">
                  <wp:posOffset>240030</wp:posOffset>
                </wp:positionV>
                <wp:extent cx="171450" cy="200025"/>
                <wp:effectExtent l="0" t="0" r="19050" b="28575"/>
                <wp:wrapNone/>
                <wp:docPr id="2041325739" name="Text Box 2041325739"/>
                <wp:cNvGraphicFramePr/>
                <a:graphic xmlns:a="http://schemas.openxmlformats.org/drawingml/2006/main">
                  <a:graphicData uri="http://schemas.microsoft.com/office/word/2010/wordprocessingShape">
                    <wps:wsp>
                      <wps:cNvSpPr txBox="1"/>
                      <wps:spPr>
                        <a:xfrm>
                          <a:off x="0" y="0"/>
                          <a:ext cx="171450" cy="200025"/>
                        </a:xfrm>
                        <a:prstGeom prst="rect">
                          <a:avLst/>
                        </a:prstGeom>
                        <a:solidFill>
                          <a:schemeClr val="lt1"/>
                        </a:solidFill>
                        <a:ln w="6350">
                          <a:solidFill>
                            <a:prstClr val="black"/>
                          </a:solidFill>
                        </a:ln>
                      </wps:spPr>
                      <wps:txbx>
                        <w:txbxContent>
                          <w:p w14:paraId="2A95DA70" w14:textId="0762514D" w:rsidR="008B697F" w:rsidRPr="00BC48BA" w:rsidRDefault="008B697F">
                            <w:pPr>
                              <w:rPr>
                                <w:color w:val="FF0000"/>
                                <w:sz w:val="18"/>
                                <w:szCs w:val="18"/>
                              </w:rPr>
                            </w:pPr>
                            <w:r w:rsidRPr="00BC48BA">
                              <w:rPr>
                                <w:color w:val="FF0000"/>
                                <w:sz w:val="18"/>
                                <w:szCs w:val="1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BD563" id="Text Box 2041325739" o:spid="_x0000_s1036" type="#_x0000_t202" style="position:absolute;margin-left:0;margin-top:18.9pt;width:13.5pt;height:15.75pt;z-index:2515891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" fillcolor="white [3201]" strokeweight=".5pt">
                <v:textbox>
                  <w:txbxContent>
                    <w:p w14:paraId="2A95DA70" w14:textId="0762514D" w:rsidR="008B697F" w:rsidRPr="00BC48BA" w:rsidRDefault="008B697F">
                      <w:pPr>
                        <w:rPr>
                          <w:color w:val="FF0000"/>
                          <w:sz w:val="18"/>
                          <w:szCs w:val="18"/>
                        </w:rPr>
                      </w:pPr>
                      <w:r w:rsidRPr="00BC48BA">
                        <w:rPr>
                          <w:color w:val="FF0000"/>
                          <w:sz w:val="18"/>
                          <w:szCs w:val="18"/>
                        </w:rPr>
                        <w:t>5</w:t>
                      </w:r>
                    </w:p>
                  </w:txbxContent>
                </v:textbox>
                <w10:wrap anchorx="margin"/>
              </v:shape>
            </w:pict>
          </mc:Fallback>
        </mc:AlternateContent>
      </w:r>
    </w:p>
    <w:p w14:paraId="12D60631" w14:textId="606A3D03" w:rsidR="00170368" w:rsidRDefault="00D40EDF">
      <w:pPr>
        <w:rPr>
          <w:rFonts w:ascii="Arial" w:hAnsi="Arial" w:cs="Arial"/>
        </w:rPr>
      </w:pPr>
      <w:r>
        <w:rPr>
          <w:noProof/>
        </w:rPr>
        <w:t>\</w:t>
      </w:r>
    </w:p>
    <w:p w14:paraId="335FF49C" w14:textId="7DFC54BF" w:rsidR="00170368" w:rsidRDefault="00170368">
      <w:pPr>
        <w:rPr>
          <w:rFonts w:ascii="Arial" w:hAnsi="Arial" w:cs="Arial"/>
        </w:rPr>
      </w:pPr>
    </w:p>
    <w:p w14:paraId="106BC442" w14:textId="544C1919" w:rsidR="00170368" w:rsidRDefault="00196D71">
      <w:pPr>
        <w:rPr>
          <w:rFonts w:ascii="Arial" w:hAnsi="Arial" w:cs="Arial"/>
        </w:rPr>
      </w:pPr>
      <w:r>
        <w:rPr>
          <w:rFonts w:ascii="Arial" w:hAnsi="Arial" w:cs="Arial"/>
          <w:noProof/>
        </w:rPr>
        <mc:AlternateContent>
          <mc:Choice Requires="wps">
            <w:drawing>
              <wp:anchor distT="0" distB="0" distL="114300" distR="114300" simplePos="0" relativeHeight="251597312" behindDoc="0" locked="0" layoutInCell="1" allowOverlap="1" wp14:anchorId="7DBF0FB2" wp14:editId="24649EC4">
                <wp:simplePos x="0" y="0"/>
                <wp:positionH relativeFrom="margin">
                  <wp:posOffset>2256790</wp:posOffset>
                </wp:positionH>
                <wp:positionV relativeFrom="paragraph">
                  <wp:posOffset>33020</wp:posOffset>
                </wp:positionV>
                <wp:extent cx="809625" cy="428625"/>
                <wp:effectExtent l="38100" t="38100" r="47625" b="104775"/>
                <wp:wrapNone/>
                <wp:docPr id="816554600" name="Arrow: Right 816554600"/>
                <wp:cNvGraphicFramePr/>
                <a:graphic xmlns:a="http://schemas.openxmlformats.org/drawingml/2006/main">
                  <a:graphicData uri="http://schemas.microsoft.com/office/word/2010/wordprocessingShape">
                    <wps:wsp>
                      <wps:cNvSpPr/>
                      <wps:spPr>
                        <a:xfrm>
                          <a:off x="0" y="0"/>
                          <a:ext cx="809625" cy="428625"/>
                        </a:xfrm>
                        <a:custGeom>
                          <a:avLst/>
                          <a:gdLst>
                            <a:gd name="connsiteX0" fmla="*/ 0 w 809625"/>
                            <a:gd name="connsiteY0" fmla="*/ 107156 h 428625"/>
                            <a:gd name="connsiteX1" fmla="*/ 595313 w 809625"/>
                            <a:gd name="connsiteY1" fmla="*/ 107156 h 428625"/>
                            <a:gd name="connsiteX2" fmla="*/ 595313 w 809625"/>
                            <a:gd name="connsiteY2" fmla="*/ 0 h 428625"/>
                            <a:gd name="connsiteX3" fmla="*/ 809625 w 809625"/>
                            <a:gd name="connsiteY3" fmla="*/ 214313 h 428625"/>
                            <a:gd name="connsiteX4" fmla="*/ 595313 w 809625"/>
                            <a:gd name="connsiteY4" fmla="*/ 428625 h 428625"/>
                            <a:gd name="connsiteX5" fmla="*/ 595313 w 809625"/>
                            <a:gd name="connsiteY5" fmla="*/ 321469 h 428625"/>
                            <a:gd name="connsiteX6" fmla="*/ 0 w 809625"/>
                            <a:gd name="connsiteY6" fmla="*/ 321469 h 428625"/>
                            <a:gd name="connsiteX7" fmla="*/ 0 w 809625"/>
                            <a:gd name="connsiteY7" fmla="*/ 107156 h 4286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809625" h="428625" fill="none" extrusionOk="0">
                              <a:moveTo>
                                <a:pt x="0" y="107156"/>
                              </a:moveTo>
                              <a:cubicBezTo>
                                <a:pt x="281557" y="74324"/>
                                <a:pt x="441876" y="133405"/>
                                <a:pt x="595313" y="107156"/>
                              </a:cubicBezTo>
                              <a:cubicBezTo>
                                <a:pt x="587241" y="83172"/>
                                <a:pt x="602205" y="27640"/>
                                <a:pt x="595313" y="0"/>
                              </a:cubicBezTo>
                              <a:cubicBezTo>
                                <a:pt x="678952" y="45436"/>
                                <a:pt x="721816" y="154688"/>
                                <a:pt x="809625" y="214313"/>
                              </a:cubicBezTo>
                              <a:cubicBezTo>
                                <a:pt x="740108" y="293581"/>
                                <a:pt x="635426" y="343288"/>
                                <a:pt x="595313" y="428625"/>
                              </a:cubicBezTo>
                              <a:cubicBezTo>
                                <a:pt x="593738" y="389689"/>
                                <a:pt x="605555" y="348009"/>
                                <a:pt x="595313" y="321469"/>
                              </a:cubicBezTo>
                              <a:cubicBezTo>
                                <a:pt x="330359" y="360269"/>
                                <a:pt x="140805" y="288371"/>
                                <a:pt x="0" y="321469"/>
                              </a:cubicBezTo>
                              <a:cubicBezTo>
                                <a:pt x="-21657" y="232865"/>
                                <a:pt x="23000" y="174823"/>
                                <a:pt x="0" y="107156"/>
                              </a:cubicBezTo>
                              <a:close/>
                            </a:path>
                            <a:path w="809625" h="428625" stroke="0" extrusionOk="0">
                              <a:moveTo>
                                <a:pt x="0" y="107156"/>
                              </a:moveTo>
                              <a:cubicBezTo>
                                <a:pt x="203736" y="75976"/>
                                <a:pt x="395280" y="145111"/>
                                <a:pt x="595313" y="107156"/>
                              </a:cubicBezTo>
                              <a:cubicBezTo>
                                <a:pt x="589642" y="82184"/>
                                <a:pt x="595825" y="31981"/>
                                <a:pt x="595313" y="0"/>
                              </a:cubicBezTo>
                              <a:cubicBezTo>
                                <a:pt x="714491" y="84925"/>
                                <a:pt x="729923" y="152478"/>
                                <a:pt x="809625" y="214313"/>
                              </a:cubicBezTo>
                              <a:cubicBezTo>
                                <a:pt x="771007" y="261896"/>
                                <a:pt x="649072" y="334406"/>
                                <a:pt x="595313" y="428625"/>
                              </a:cubicBezTo>
                              <a:cubicBezTo>
                                <a:pt x="583670" y="391326"/>
                                <a:pt x="600385" y="356528"/>
                                <a:pt x="595313" y="321469"/>
                              </a:cubicBezTo>
                              <a:cubicBezTo>
                                <a:pt x="427674" y="370029"/>
                                <a:pt x="123338" y="301693"/>
                                <a:pt x="0" y="321469"/>
                              </a:cubicBezTo>
                              <a:cubicBezTo>
                                <a:pt x="-2146" y="264704"/>
                                <a:pt x="22788" y="170585"/>
                                <a:pt x="0" y="107156"/>
                              </a:cubicBezTo>
                              <a:close/>
                            </a:path>
                          </a:pathLst>
                        </a:custGeom>
                        <a:solidFill>
                          <a:srgbClr val="E92BCE"/>
                        </a:solidFill>
                        <a:ln w="38100">
                          <a:solidFill>
                            <a:srgbClr val="C5F0FF"/>
                          </a:solidFill>
                          <a:extLst>
                            <a:ext uri="{C807C97D-BFC1-408E-A445-0C87EB9F89A2}">
                              <ask:lineSketchStyleProps xmlns:ask="http://schemas.microsoft.com/office/drawing/2018/sketchyshapes" sd="1219033472">
                                <a:prstGeom prst="rightArrow">
                                  <a:avLst/>
                                </a:prstGeom>
                                <ask:type>
                                  <ask:lineSketchScribble/>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3FBBCF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16554600" o:spid="_x0000_s1026" type="#_x0000_t13" style="position:absolute;margin-left:177.7pt;margin-top:2.6pt;width:63.75pt;height:33.75pt;z-index:251597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" adj="15882" fillcolor="#e92bce" strokecolor="#c5f0ff" strokeweight="3pt">
                <w10:wrap anchorx="margin"/>
              </v:shape>
            </w:pict>
          </mc:Fallback>
        </mc:AlternateContent>
      </w:r>
    </w:p>
    <w:p w14:paraId="7DBD61EC" w14:textId="14B98C10" w:rsidR="00170368" w:rsidRDefault="00170368">
      <w:pPr>
        <w:rPr>
          <w:rFonts w:ascii="Arial" w:hAnsi="Arial" w:cs="Arial"/>
        </w:rPr>
      </w:pPr>
    </w:p>
    <w:p w14:paraId="1403EDBF" w14:textId="6D4E54E2" w:rsidR="00170368" w:rsidRDefault="00170368">
      <w:pPr>
        <w:rPr>
          <w:rFonts w:ascii="Arial" w:hAnsi="Arial" w:cs="Arial"/>
        </w:rPr>
      </w:pPr>
    </w:p>
    <w:p w14:paraId="0CA420DD" w14:textId="790D1668" w:rsidR="00170368" w:rsidRDefault="00170368">
      <w:pPr>
        <w:rPr>
          <w:rFonts w:ascii="Arial" w:hAnsi="Arial" w:cs="Arial"/>
        </w:rPr>
      </w:pPr>
    </w:p>
    <w:p w14:paraId="41F004E4" w14:textId="10526544" w:rsidR="00170368" w:rsidRDefault="00170368">
      <w:pPr>
        <w:rPr>
          <w:rFonts w:ascii="Arial" w:hAnsi="Arial" w:cs="Arial"/>
        </w:rPr>
      </w:pPr>
    </w:p>
    <w:p w14:paraId="6776E99B" w14:textId="3A062ABE" w:rsidR="00170368" w:rsidRDefault="00170368">
      <w:pPr>
        <w:rPr>
          <w:rFonts w:ascii="Arial" w:hAnsi="Arial" w:cs="Arial"/>
        </w:rPr>
      </w:pPr>
    </w:p>
    <w:p w14:paraId="31E91D10" w14:textId="39E6B694" w:rsidR="00170368" w:rsidRDefault="00170368">
      <w:pPr>
        <w:rPr>
          <w:rFonts w:ascii="Arial" w:hAnsi="Arial" w:cs="Arial"/>
        </w:rPr>
      </w:pPr>
    </w:p>
    <w:p w14:paraId="1BF6F455" w14:textId="7F45578D" w:rsidR="00170368" w:rsidRDefault="00170368">
      <w:pPr>
        <w:rPr>
          <w:rFonts w:ascii="Arial" w:hAnsi="Arial" w:cs="Arial"/>
        </w:rPr>
      </w:pPr>
    </w:p>
    <w:p w14:paraId="0DFEAD5A" w14:textId="5C9580F8" w:rsidR="00170368" w:rsidRDefault="00170368">
      <w:pPr>
        <w:rPr>
          <w:rFonts w:ascii="Arial" w:hAnsi="Arial" w:cs="Arial"/>
        </w:rPr>
      </w:pPr>
    </w:p>
    <w:p w14:paraId="6F7F0AF6" w14:textId="59DEFEBD" w:rsidR="00170368" w:rsidRDefault="00170368">
      <w:pPr>
        <w:rPr>
          <w:rFonts w:ascii="Arial" w:hAnsi="Arial" w:cs="Arial"/>
        </w:rPr>
      </w:pPr>
    </w:p>
    <w:p w14:paraId="2A69013E" w14:textId="3D982730" w:rsidR="00170368" w:rsidRDefault="00170368">
      <w:pPr>
        <w:rPr>
          <w:rFonts w:ascii="Arial" w:hAnsi="Arial" w:cs="Arial"/>
        </w:rPr>
      </w:pPr>
    </w:p>
    <w:p w14:paraId="4873CF15" w14:textId="757EF5CE" w:rsidR="00170368" w:rsidRDefault="00170368">
      <w:pPr>
        <w:rPr>
          <w:rFonts w:ascii="Arial" w:hAnsi="Arial" w:cs="Arial"/>
        </w:rPr>
      </w:pPr>
    </w:p>
    <w:p w14:paraId="25B69E2E" w14:textId="7EB168C8" w:rsidR="00170368" w:rsidRDefault="00B30F1F">
      <w:pPr>
        <w:rPr>
          <w:rFonts w:ascii="Arial" w:hAnsi="Arial" w:cs="Arial"/>
        </w:rPr>
      </w:pPr>
      <w:r>
        <w:rPr>
          <w:noProof/>
        </w:rPr>
        <w:drawing>
          <wp:anchor distT="0" distB="0" distL="114300" distR="114300" simplePos="0" relativeHeight="251591168" behindDoc="0" locked="0" layoutInCell="1" allowOverlap="1" wp14:anchorId="45CE5942" wp14:editId="25255B16">
            <wp:simplePos x="0" y="0"/>
            <wp:positionH relativeFrom="margin">
              <wp:posOffset>2156060</wp:posOffset>
            </wp:positionH>
            <wp:positionV relativeFrom="page">
              <wp:posOffset>7687310</wp:posOffset>
            </wp:positionV>
            <wp:extent cx="866775" cy="580973"/>
            <wp:effectExtent l="0" t="0" r="0" b="0"/>
            <wp:wrapNone/>
            <wp:docPr id="660527182" name="Picture 660527182" descr="Pancreas Functions, Location &amp; Disease | Columbia Surg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ncreas Functions, Location &amp; Disease | Columbia Surge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66775" cy="580973"/>
                    </a:xfrm>
                    <a:prstGeom prst="rect">
                      <a:avLst/>
                    </a:prstGeom>
                    <a:noFill/>
                    <a:ln>
                      <a:noFill/>
                    </a:ln>
                    <a:effectLst>
                      <a:softEdge rad="101600"/>
                    </a:effectLst>
                  </pic:spPr>
                </pic:pic>
              </a:graphicData>
            </a:graphic>
            <wp14:sizeRelH relativeFrom="margin">
              <wp14:pctWidth>0</wp14:pctWidth>
            </wp14:sizeRelH>
            <wp14:sizeRelV relativeFrom="margin">
              <wp14:pctHeight>0</wp14:pctHeight>
            </wp14:sizeRelV>
          </wp:anchor>
        </w:drawing>
      </w:r>
      <w:r w:rsidR="00D42B88">
        <w:rPr>
          <w:noProof/>
        </w:rPr>
        <w:drawing>
          <wp:anchor distT="0" distB="0" distL="114300" distR="114300" simplePos="0" relativeHeight="251580928" behindDoc="0" locked="0" layoutInCell="1" allowOverlap="1" wp14:anchorId="10058C71" wp14:editId="66D9FD12">
            <wp:simplePos x="0" y="0"/>
            <wp:positionH relativeFrom="rightMargin">
              <wp:posOffset>-247967</wp:posOffset>
            </wp:positionH>
            <wp:positionV relativeFrom="page">
              <wp:posOffset>-724852</wp:posOffset>
            </wp:positionV>
            <wp:extent cx="1738313" cy="1390650"/>
            <wp:effectExtent l="2223" t="0" r="0" b="0"/>
            <wp:wrapNone/>
            <wp:docPr id="1112863386" name="Picture 1112863386" descr="Type 2 diabetes Information | Mount Sinai - New Y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ype 2 diabetes Information | Mount Sinai - New Yor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1738313" cy="1390650"/>
                    </a:xfrm>
                    <a:prstGeom prst="rect">
                      <a:avLst/>
                    </a:prstGeom>
                    <a:noFill/>
                    <a:ln>
                      <a:noFill/>
                    </a:ln>
                    <a:effectLst>
                      <a:softEdge rad="292100"/>
                    </a:effectLst>
                  </pic:spPr>
                </pic:pic>
              </a:graphicData>
            </a:graphic>
            <wp14:sizeRelH relativeFrom="margin">
              <wp14:pctWidth>0</wp14:pctWidth>
            </wp14:sizeRelH>
            <wp14:sizeRelV relativeFrom="margin">
              <wp14:pctHeight>0</wp14:pctHeight>
            </wp14:sizeRelV>
          </wp:anchor>
        </w:drawing>
      </w:r>
      <w:r w:rsidR="00D42B88">
        <w:rPr>
          <w:noProof/>
        </w:rPr>
        <w:drawing>
          <wp:anchor distT="0" distB="0" distL="114300" distR="114300" simplePos="0" relativeHeight="251578880" behindDoc="0" locked="0" layoutInCell="1" allowOverlap="1" wp14:anchorId="1BF251F6" wp14:editId="521185EF">
            <wp:simplePos x="0" y="0"/>
            <wp:positionH relativeFrom="leftMargin">
              <wp:align>right</wp:align>
            </wp:positionH>
            <wp:positionV relativeFrom="topMargin">
              <wp:align>bottom</wp:align>
            </wp:positionV>
            <wp:extent cx="1738313" cy="1390650"/>
            <wp:effectExtent l="0" t="0" r="0" b="0"/>
            <wp:wrapNone/>
            <wp:docPr id="319201807" name="Picture 319201807" descr="Type 2 diabetes Information | Mount Sinai - New Y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ype 2 diabetes Information | Mount Sinai - New Yor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38313" cy="1390650"/>
                    </a:xfrm>
                    <a:prstGeom prst="rect">
                      <a:avLst/>
                    </a:prstGeom>
                    <a:noFill/>
                    <a:ln>
                      <a:noFill/>
                    </a:ln>
                    <a:effectLst>
                      <a:softEdge rad="292100"/>
                    </a:effectLst>
                  </pic:spPr>
                </pic:pic>
              </a:graphicData>
            </a:graphic>
            <wp14:sizeRelH relativeFrom="margin">
              <wp14:pctWidth>0</wp14:pctWidth>
            </wp14:sizeRelH>
            <wp14:sizeRelV relativeFrom="margin">
              <wp14:pctHeight>0</wp14:pctHeight>
            </wp14:sizeRelV>
          </wp:anchor>
        </w:drawing>
      </w:r>
    </w:p>
    <w:p w14:paraId="2BA4BF48" w14:textId="5F84335B" w:rsidR="00170368" w:rsidRDefault="00B30F1F">
      <w:pPr>
        <w:rPr>
          <w:rFonts w:ascii="Arial" w:hAnsi="Arial" w:cs="Arial"/>
        </w:rPr>
      </w:pPr>
      <w:r>
        <w:rPr>
          <w:noProof/>
        </w:rPr>
        <mc:AlternateContent>
          <mc:Choice Requires="wps">
            <w:drawing>
              <wp:anchor distT="0" distB="0" distL="114300" distR="114300" simplePos="0" relativeHeight="251599360" behindDoc="0" locked="0" layoutInCell="1" allowOverlap="1" wp14:anchorId="0807F6B1" wp14:editId="09868AC3">
                <wp:simplePos x="0" y="0"/>
                <wp:positionH relativeFrom="margin">
                  <wp:align>center</wp:align>
                </wp:positionH>
                <wp:positionV relativeFrom="paragraph">
                  <wp:posOffset>116205</wp:posOffset>
                </wp:positionV>
                <wp:extent cx="257175" cy="209550"/>
                <wp:effectExtent l="0" t="0" r="28575" b="19050"/>
                <wp:wrapNone/>
                <wp:docPr id="491688077" name="Text Box 491688077"/>
                <wp:cNvGraphicFramePr/>
                <a:graphic xmlns:a="http://schemas.openxmlformats.org/drawingml/2006/main">
                  <a:graphicData uri="http://schemas.microsoft.com/office/word/2010/wordprocessingShape">
                    <wps:wsp>
                      <wps:cNvSpPr txBox="1"/>
                      <wps:spPr>
                        <a:xfrm>
                          <a:off x="0" y="0"/>
                          <a:ext cx="257175" cy="209550"/>
                        </a:xfrm>
                        <a:prstGeom prst="rect">
                          <a:avLst/>
                        </a:prstGeom>
                        <a:solidFill>
                          <a:schemeClr val="lt1"/>
                        </a:solidFill>
                        <a:ln w="6350">
                          <a:solidFill>
                            <a:prstClr val="black"/>
                          </a:solidFill>
                        </a:ln>
                      </wps:spPr>
                      <wps:txbx>
                        <w:txbxContent>
                          <w:p w14:paraId="06620094" w14:textId="1FE5E732" w:rsidR="00AB704D" w:rsidRPr="00AB704D" w:rsidRDefault="00AB704D">
                            <w:pPr>
                              <w:rPr>
                                <w:color w:val="FF0000"/>
                                <w:sz w:val="18"/>
                                <w:szCs w:val="18"/>
                              </w:rPr>
                            </w:pPr>
                            <w:r>
                              <w:rPr>
                                <w:color w:val="FF0000"/>
                                <w:sz w:val="18"/>
                                <w:szCs w:val="18"/>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07F6B1" id="Text Box 491688077" o:spid="_x0000_s1037" type="#_x0000_t202" style="position:absolute;margin-left:0;margin-top:9.15pt;width:20.25pt;height:16.5pt;z-index:2515993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" fillcolor="white [3201]" strokeweight=".5pt">
                <v:textbox>
                  <w:txbxContent>
                    <w:p w14:paraId="06620094" w14:textId="1FE5E732" w:rsidR="00AB704D" w:rsidRPr="00AB704D" w:rsidRDefault="00AB704D">
                      <w:pPr>
                        <w:rPr>
                          <w:color w:val="FF0000"/>
                          <w:sz w:val="18"/>
                          <w:szCs w:val="18"/>
                        </w:rPr>
                      </w:pPr>
                      <w:r>
                        <w:rPr>
                          <w:color w:val="FF0000"/>
                          <w:sz w:val="18"/>
                          <w:szCs w:val="18"/>
                        </w:rPr>
                        <w:t>4</w:t>
                      </w:r>
                    </w:p>
                  </w:txbxContent>
                </v:textbox>
                <w10:wrap anchorx="margin"/>
              </v:shape>
            </w:pict>
          </mc:Fallback>
        </mc:AlternateContent>
      </w:r>
    </w:p>
    <w:p w14:paraId="5A5581F2" w14:textId="1CE4C2BB" w:rsidR="00170368" w:rsidRDefault="00B93D8F">
      <w:pPr>
        <w:rPr>
          <w:rFonts w:ascii="Arial" w:hAnsi="Arial" w:cs="Arial"/>
        </w:rPr>
      </w:pPr>
      <w:r>
        <w:rPr>
          <w:rFonts w:ascii="Arial" w:hAnsi="Arial" w:cs="Arial"/>
          <w:noProof/>
        </w:rPr>
        <mc:AlternateContent>
          <mc:Choice Requires="wps">
            <w:drawing>
              <wp:anchor distT="0" distB="0" distL="114300" distR="114300" simplePos="0" relativeHeight="251582976" behindDoc="0" locked="0" layoutInCell="1" allowOverlap="1" wp14:anchorId="6D84972E" wp14:editId="0DD76FC9">
                <wp:simplePos x="0" y="0"/>
                <wp:positionH relativeFrom="page">
                  <wp:posOffset>-47625</wp:posOffset>
                </wp:positionH>
                <wp:positionV relativeFrom="paragraph">
                  <wp:posOffset>317500</wp:posOffset>
                </wp:positionV>
                <wp:extent cx="4524375" cy="2438400"/>
                <wp:effectExtent l="0" t="0" r="28575" b="19050"/>
                <wp:wrapNone/>
                <wp:docPr id="2132274619" name="Rectangle: Rounded Corners 2132274619"/>
                <wp:cNvGraphicFramePr/>
                <a:graphic xmlns:a="http://schemas.openxmlformats.org/drawingml/2006/main">
                  <a:graphicData uri="http://schemas.microsoft.com/office/word/2010/wordprocessingShape">
                    <wps:wsp>
                      <wps:cNvSpPr/>
                      <wps:spPr>
                        <a:xfrm>
                          <a:off x="0" y="0"/>
                          <a:ext cx="4524375" cy="2438400"/>
                        </a:xfrm>
                        <a:prstGeom prst="roundRect">
                          <a:avLst/>
                        </a:prstGeom>
                        <a:solidFill>
                          <a:srgbClr val="E92BCE"/>
                        </a:solidFill>
                      </wps:spPr>
                      <wps:style>
                        <a:lnRef idx="2">
                          <a:schemeClr val="accent1">
                            <a:shade val="15000"/>
                          </a:schemeClr>
                        </a:lnRef>
                        <a:fillRef idx="1">
                          <a:schemeClr val="accent1"/>
                        </a:fillRef>
                        <a:effectRef idx="0">
                          <a:schemeClr val="accent1"/>
                        </a:effectRef>
                        <a:fontRef idx="minor">
                          <a:schemeClr val="lt1"/>
                        </a:fontRef>
                      </wps:style>
                      <wps:txbx>
                        <w:txbxContent>
                          <w:p w14:paraId="6DBA2E27" w14:textId="728502C1" w:rsidR="00D42B88" w:rsidRPr="002D0183" w:rsidRDefault="00D42B88" w:rsidP="00D42B88">
                            <w:pPr>
                              <w:rPr>
                                <w:rFonts w:ascii="Arial" w:hAnsi="Arial" w:cs="Arial"/>
                                <w:sz w:val="20"/>
                                <w:szCs w:val="20"/>
                              </w:rPr>
                            </w:pPr>
                            <w:r w:rsidRPr="002D0183">
                              <w:rPr>
                                <w:rFonts w:ascii="Arial" w:hAnsi="Arial" w:cs="Arial"/>
                                <w:sz w:val="20"/>
                                <w:szCs w:val="20"/>
                              </w:rPr>
                              <w:t xml:space="preserve">A health complication or problem which could occur </w:t>
                            </w:r>
                            <w:r w:rsidR="0028019C">
                              <w:rPr>
                                <w:rFonts w:ascii="Arial" w:hAnsi="Arial" w:cs="Arial"/>
                                <w:sz w:val="20"/>
                                <w:szCs w:val="20"/>
                              </w:rPr>
                              <w:t>with</w:t>
                            </w:r>
                            <w:r w:rsidRPr="002D0183">
                              <w:rPr>
                                <w:rFonts w:ascii="Arial" w:hAnsi="Arial" w:cs="Arial"/>
                                <w:sz w:val="20"/>
                                <w:szCs w:val="20"/>
                              </w:rPr>
                              <w:t xml:space="preserve">in the digestive </w:t>
                            </w:r>
                            <w:r w:rsidR="0028019C">
                              <w:rPr>
                                <w:rFonts w:ascii="Arial" w:hAnsi="Arial" w:cs="Arial"/>
                                <w:sz w:val="20"/>
                                <w:szCs w:val="20"/>
                              </w:rPr>
                              <w:t xml:space="preserve">system </w:t>
                            </w:r>
                            <w:r w:rsidR="00D67CE6">
                              <w:rPr>
                                <w:rFonts w:ascii="Arial" w:hAnsi="Arial" w:cs="Arial"/>
                                <w:sz w:val="20"/>
                                <w:szCs w:val="20"/>
                              </w:rPr>
                              <w:t>is</w:t>
                            </w:r>
                            <w:r w:rsidRPr="002D0183">
                              <w:rPr>
                                <w:rFonts w:ascii="Arial" w:hAnsi="Arial" w:cs="Arial"/>
                                <w:sz w:val="20"/>
                                <w:szCs w:val="20"/>
                              </w:rPr>
                              <w:t xml:space="preserve"> Diabetes. (</w:t>
                            </w:r>
                            <w:proofErr w:type="spellStart"/>
                            <w:r w:rsidR="00FB50DD">
                              <w:rPr>
                                <w:rFonts w:ascii="Arial" w:hAnsi="Arial" w:cs="Arial"/>
                                <w:sz w:val="20"/>
                                <w:szCs w:val="20"/>
                              </w:rPr>
                              <w:t>Hikisz</w:t>
                            </w:r>
                            <w:proofErr w:type="spellEnd"/>
                            <w:r w:rsidR="00FB50DD">
                              <w:rPr>
                                <w:rFonts w:ascii="Arial" w:hAnsi="Arial" w:cs="Arial"/>
                                <w:sz w:val="20"/>
                                <w:szCs w:val="20"/>
                              </w:rPr>
                              <w:t xml:space="preserve"> and </w:t>
                            </w:r>
                            <w:proofErr w:type="spellStart"/>
                            <w:r w:rsidR="00FB50DD">
                              <w:rPr>
                                <w:rFonts w:ascii="Arial" w:hAnsi="Arial" w:cs="Arial"/>
                                <w:sz w:val="20"/>
                                <w:szCs w:val="20"/>
                              </w:rPr>
                              <w:t>Jacenik</w:t>
                            </w:r>
                            <w:proofErr w:type="spellEnd"/>
                            <w:r w:rsidR="00FB50DD">
                              <w:rPr>
                                <w:rFonts w:ascii="Arial" w:hAnsi="Arial" w:cs="Arial"/>
                                <w:sz w:val="20"/>
                                <w:szCs w:val="20"/>
                              </w:rPr>
                              <w:t>, 2023</w:t>
                            </w:r>
                            <w:r w:rsidRPr="002D0183">
                              <w:rPr>
                                <w:rFonts w:ascii="Arial" w:hAnsi="Arial" w:cs="Arial"/>
                                <w:sz w:val="20"/>
                                <w:szCs w:val="20"/>
                              </w:rPr>
                              <w:t>)  Diabetes is a health condition that causes an individual's blood sugar to rise too high or too low</w:t>
                            </w:r>
                            <w:r w:rsidR="005975DE">
                              <w:rPr>
                                <w:rFonts w:ascii="Arial" w:hAnsi="Arial" w:cs="Arial"/>
                                <w:sz w:val="20"/>
                                <w:szCs w:val="20"/>
                              </w:rPr>
                              <w:t>,</w:t>
                            </w:r>
                            <w:r w:rsidR="00BE7B72">
                              <w:rPr>
                                <w:rFonts w:ascii="Arial" w:hAnsi="Arial" w:cs="Arial"/>
                                <w:sz w:val="20"/>
                                <w:szCs w:val="20"/>
                              </w:rPr>
                              <w:t xml:space="preserve"> which could cause </w:t>
                            </w:r>
                            <w:r w:rsidR="008402DB">
                              <w:rPr>
                                <w:rFonts w:ascii="Arial" w:hAnsi="Arial" w:cs="Arial"/>
                                <w:sz w:val="20"/>
                                <w:szCs w:val="20"/>
                              </w:rPr>
                              <w:t>confusion, dizziness, nausea and vomiting, heart attack, kidney failure or death</w:t>
                            </w:r>
                            <w:r w:rsidRPr="002D0183">
                              <w:rPr>
                                <w:rFonts w:ascii="Arial" w:hAnsi="Arial" w:cs="Arial"/>
                                <w:sz w:val="20"/>
                                <w:szCs w:val="20"/>
                              </w:rPr>
                              <w:t xml:space="preserve">. </w:t>
                            </w:r>
                            <w:r w:rsidR="002D0183" w:rsidRPr="002D0183">
                              <w:rPr>
                                <w:rFonts w:ascii="Arial" w:hAnsi="Arial" w:cs="Arial"/>
                                <w:sz w:val="20"/>
                                <w:szCs w:val="20"/>
                              </w:rPr>
                              <w:t>Th</w:t>
                            </w:r>
                            <w:r w:rsidRPr="002D0183">
                              <w:rPr>
                                <w:rFonts w:ascii="Arial" w:hAnsi="Arial" w:cs="Arial"/>
                                <w:sz w:val="20"/>
                                <w:szCs w:val="20"/>
                              </w:rPr>
                              <w:t xml:space="preserve">ere are three types of diabetes. </w:t>
                            </w:r>
                            <w:r w:rsidR="00661916">
                              <w:rPr>
                                <w:rFonts w:ascii="Arial" w:hAnsi="Arial" w:cs="Arial"/>
                                <w:sz w:val="20"/>
                                <w:szCs w:val="20"/>
                              </w:rPr>
                              <w:t>They are known</w:t>
                            </w:r>
                            <w:r w:rsidRPr="002D0183">
                              <w:rPr>
                                <w:rFonts w:ascii="Arial" w:hAnsi="Arial" w:cs="Arial"/>
                                <w:sz w:val="20"/>
                                <w:szCs w:val="20"/>
                              </w:rPr>
                              <w:t xml:space="preserve"> as type 1, where the body does not produce any insulin</w:t>
                            </w:r>
                            <w:r w:rsidR="00757424">
                              <w:rPr>
                                <w:rFonts w:ascii="Arial" w:hAnsi="Arial" w:cs="Arial"/>
                                <w:sz w:val="20"/>
                                <w:szCs w:val="20"/>
                              </w:rPr>
                              <w:t xml:space="preserve">, a hormone that the body needs </w:t>
                            </w:r>
                            <w:r w:rsidRPr="002D0183">
                              <w:rPr>
                                <w:rFonts w:ascii="Arial" w:hAnsi="Arial" w:cs="Arial"/>
                                <w:sz w:val="20"/>
                                <w:szCs w:val="20"/>
                              </w:rPr>
                              <w:t xml:space="preserve">to transfer sugar from the bloodstream into the cells of the body. Type 2 diabetes is when the body </w:t>
                            </w:r>
                            <w:r w:rsidR="002D0183" w:rsidRPr="002D0183">
                              <w:rPr>
                                <w:rFonts w:ascii="Arial" w:hAnsi="Arial" w:cs="Arial"/>
                                <w:sz w:val="20"/>
                                <w:szCs w:val="20"/>
                              </w:rPr>
                              <w:t>can</w:t>
                            </w:r>
                            <w:r w:rsidRPr="002D0183">
                              <w:rPr>
                                <w:rFonts w:ascii="Arial" w:hAnsi="Arial" w:cs="Arial"/>
                                <w:sz w:val="20"/>
                                <w:szCs w:val="20"/>
                              </w:rPr>
                              <w:t xml:space="preserve"> produce insulin</w:t>
                            </w:r>
                            <w:r w:rsidR="00757424">
                              <w:rPr>
                                <w:rFonts w:ascii="Arial" w:hAnsi="Arial" w:cs="Arial"/>
                                <w:sz w:val="20"/>
                                <w:szCs w:val="20"/>
                              </w:rPr>
                              <w:t xml:space="preserve"> but cannot</w:t>
                            </w:r>
                            <w:r w:rsidRPr="002D0183">
                              <w:rPr>
                                <w:rFonts w:ascii="Arial" w:hAnsi="Arial" w:cs="Arial"/>
                                <w:sz w:val="20"/>
                                <w:szCs w:val="20"/>
                              </w:rPr>
                              <w:t xml:space="preserve"> transfer and use insulin efficiently</w:t>
                            </w:r>
                            <w:r w:rsidR="002D0183" w:rsidRPr="002D0183">
                              <w:rPr>
                                <w:rFonts w:ascii="Arial" w:hAnsi="Arial" w:cs="Arial"/>
                                <w:sz w:val="20"/>
                                <w:szCs w:val="20"/>
                              </w:rPr>
                              <w:t xml:space="preserve">. </w:t>
                            </w:r>
                            <w:r w:rsidRPr="002D0183">
                              <w:rPr>
                                <w:rFonts w:ascii="Arial" w:hAnsi="Arial" w:cs="Arial"/>
                                <w:sz w:val="20"/>
                                <w:szCs w:val="20"/>
                              </w:rPr>
                              <w:t>Gestational diabetes only occurs</w:t>
                            </w:r>
                            <w:r w:rsidR="002D0183" w:rsidRPr="002D0183">
                              <w:rPr>
                                <w:rFonts w:ascii="Arial" w:hAnsi="Arial" w:cs="Arial"/>
                                <w:sz w:val="20"/>
                                <w:szCs w:val="20"/>
                              </w:rPr>
                              <w:t xml:space="preserve"> during pregnancy</w:t>
                            </w:r>
                            <w:r w:rsidRPr="002D0183">
                              <w:rPr>
                                <w:rFonts w:ascii="Arial" w:hAnsi="Arial" w:cs="Arial"/>
                                <w:sz w:val="20"/>
                                <w:szCs w:val="20"/>
                              </w:rPr>
                              <w:t xml:space="preserve"> in women who did not have diabetes </w:t>
                            </w:r>
                            <w:r w:rsidR="002D0183" w:rsidRPr="002D0183">
                              <w:rPr>
                                <w:rFonts w:ascii="Arial" w:hAnsi="Arial" w:cs="Arial"/>
                                <w:sz w:val="20"/>
                                <w:szCs w:val="20"/>
                              </w:rPr>
                              <w:t>prior.</w:t>
                            </w:r>
                            <w:r w:rsidR="00A85355">
                              <w:rPr>
                                <w:rFonts w:ascii="Arial" w:hAnsi="Arial" w:cs="Arial"/>
                                <w:sz w:val="20"/>
                                <w:szCs w:val="20"/>
                              </w:rPr>
                              <w:t xml:space="preserve"> D</w:t>
                            </w:r>
                            <w:r w:rsidR="00B24DEE">
                              <w:rPr>
                                <w:rFonts w:ascii="Arial" w:hAnsi="Arial" w:cs="Arial"/>
                                <w:sz w:val="20"/>
                                <w:szCs w:val="20"/>
                              </w:rPr>
                              <w:t>epending on the type, d</w:t>
                            </w:r>
                            <w:r w:rsidR="00A85355">
                              <w:rPr>
                                <w:rFonts w:ascii="Arial" w:hAnsi="Arial" w:cs="Arial"/>
                                <w:sz w:val="20"/>
                                <w:szCs w:val="20"/>
                              </w:rPr>
                              <w:t>iabetes affects</w:t>
                            </w:r>
                            <w:r w:rsidR="00BA18F2">
                              <w:rPr>
                                <w:rFonts w:ascii="Arial" w:hAnsi="Arial" w:cs="Arial"/>
                                <w:sz w:val="20"/>
                                <w:szCs w:val="20"/>
                              </w:rPr>
                              <w:t xml:space="preserve"> the </w:t>
                            </w:r>
                            <w:r w:rsidR="005513D7">
                              <w:rPr>
                                <w:rFonts w:ascii="Arial" w:hAnsi="Arial" w:cs="Arial"/>
                                <w:sz w:val="20"/>
                                <w:szCs w:val="20"/>
                              </w:rPr>
                              <w:t xml:space="preserve">regular movement </w:t>
                            </w:r>
                            <w:r w:rsidR="00AE2129">
                              <w:rPr>
                                <w:rFonts w:ascii="Arial" w:hAnsi="Arial" w:cs="Arial"/>
                                <w:sz w:val="20"/>
                                <w:szCs w:val="20"/>
                              </w:rPr>
                              <w:t xml:space="preserve">of </w:t>
                            </w:r>
                            <w:r w:rsidR="00756DFE">
                              <w:rPr>
                                <w:rFonts w:ascii="Arial" w:hAnsi="Arial" w:cs="Arial"/>
                                <w:sz w:val="20"/>
                                <w:szCs w:val="20"/>
                              </w:rPr>
                              <w:t>insulin in the blood</w:t>
                            </w:r>
                            <w:r w:rsidR="00B93D8F">
                              <w:rPr>
                                <w:rFonts w:ascii="Arial" w:hAnsi="Arial" w:cs="Arial"/>
                                <w:sz w:val="20"/>
                                <w:szCs w:val="20"/>
                              </w:rPr>
                              <w:t>stream</w:t>
                            </w:r>
                            <w:r w:rsidR="00C55F07">
                              <w:rPr>
                                <w:rFonts w:ascii="Arial" w:hAnsi="Arial" w:cs="Arial"/>
                                <w:sz w:val="20"/>
                                <w:szCs w:val="20"/>
                              </w:rPr>
                              <w:t>,</w:t>
                            </w:r>
                            <w:r w:rsidR="00756DFE">
                              <w:rPr>
                                <w:rFonts w:ascii="Arial" w:hAnsi="Arial" w:cs="Arial"/>
                                <w:sz w:val="20"/>
                                <w:szCs w:val="20"/>
                              </w:rPr>
                              <w:t xml:space="preserve"> which causes sugar to build up</w:t>
                            </w:r>
                            <w:r w:rsidR="00154185">
                              <w:rPr>
                                <w:rFonts w:ascii="Arial" w:hAnsi="Arial" w:cs="Arial"/>
                                <w:sz w:val="20"/>
                                <w:szCs w:val="20"/>
                              </w:rPr>
                              <w:t xml:space="preserve"> and harden,</w:t>
                            </w:r>
                            <w:r w:rsidR="005513D7">
                              <w:rPr>
                                <w:rFonts w:ascii="Arial" w:hAnsi="Arial" w:cs="Arial"/>
                                <w:sz w:val="20"/>
                                <w:szCs w:val="20"/>
                              </w:rPr>
                              <w:t xml:space="preserve"> pr</w:t>
                            </w:r>
                            <w:r w:rsidR="00154185">
                              <w:rPr>
                                <w:rFonts w:ascii="Arial" w:hAnsi="Arial" w:cs="Arial"/>
                                <w:sz w:val="20"/>
                                <w:szCs w:val="20"/>
                              </w:rPr>
                              <w:t>eventing</w:t>
                            </w:r>
                            <w:r w:rsidR="005513D7">
                              <w:rPr>
                                <w:rFonts w:ascii="Arial" w:hAnsi="Arial" w:cs="Arial"/>
                                <w:sz w:val="20"/>
                                <w:szCs w:val="20"/>
                              </w:rPr>
                              <w:t xml:space="preserve"> </w:t>
                            </w:r>
                            <w:r w:rsidR="00C55F07">
                              <w:rPr>
                                <w:rFonts w:ascii="Arial" w:hAnsi="Arial" w:cs="Arial"/>
                                <w:sz w:val="20"/>
                                <w:szCs w:val="20"/>
                              </w:rPr>
                              <w:t>essential</w:t>
                            </w:r>
                            <w:r w:rsidR="0098581F">
                              <w:rPr>
                                <w:rFonts w:ascii="Arial" w:hAnsi="Arial" w:cs="Arial"/>
                                <w:sz w:val="20"/>
                                <w:szCs w:val="20"/>
                              </w:rPr>
                              <w:t xml:space="preserve"> nutrients from being absorbed</w:t>
                            </w:r>
                            <w:r w:rsidR="00E92C6E">
                              <w:rPr>
                                <w:rFonts w:ascii="Arial" w:hAnsi="Arial" w:cs="Arial"/>
                                <w:sz w:val="20"/>
                                <w:szCs w:val="20"/>
                              </w:rPr>
                              <w:t xml:space="preserve">. </w:t>
                            </w:r>
                          </w:p>
                          <w:p w14:paraId="0C59D180" w14:textId="1A897B1E" w:rsidR="00D42B88" w:rsidRDefault="00D42B88" w:rsidP="00D42B8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84972E" id="Rectangle: Rounded Corners 2132274619" o:spid="_x0000_s1038" style="position:absolute;margin-left:-3.75pt;margin-top:25pt;width:356.25pt;height:192pt;z-index:251582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" fillcolor="#e92bce" strokecolor="#09101d [484]" strokeweight="1pt">
                <v:stroke joinstyle="miter"/>
                <v:textbox>
                  <w:txbxContent>
                    <w:p w14:paraId="6DBA2E27" w14:textId="728502C1" w:rsidR="00D42B88" w:rsidRPr="002D0183" w:rsidRDefault="00D42B88" w:rsidP="00D42B88">
                      <w:pPr>
                        <w:rPr>
                          <w:rFonts w:ascii="Arial" w:hAnsi="Arial" w:cs="Arial"/>
                          <w:sz w:val="20"/>
                          <w:szCs w:val="20"/>
                        </w:rPr>
                      </w:pPr>
                      <w:r w:rsidRPr="002D0183">
                        <w:rPr>
                          <w:rFonts w:ascii="Arial" w:hAnsi="Arial" w:cs="Arial"/>
                          <w:sz w:val="20"/>
                          <w:szCs w:val="20"/>
                        </w:rPr>
                        <w:t xml:space="preserve">A health complication or problem which could occur </w:t>
                      </w:r>
                      <w:r w:rsidR="0028019C">
                        <w:rPr>
                          <w:rFonts w:ascii="Arial" w:hAnsi="Arial" w:cs="Arial"/>
                          <w:sz w:val="20"/>
                          <w:szCs w:val="20"/>
                        </w:rPr>
                        <w:t>with</w:t>
                      </w:r>
                      <w:r w:rsidRPr="002D0183">
                        <w:rPr>
                          <w:rFonts w:ascii="Arial" w:hAnsi="Arial" w:cs="Arial"/>
                          <w:sz w:val="20"/>
                          <w:szCs w:val="20"/>
                        </w:rPr>
                        <w:t xml:space="preserve">in the digestive </w:t>
                      </w:r>
                      <w:r w:rsidR="0028019C">
                        <w:rPr>
                          <w:rFonts w:ascii="Arial" w:hAnsi="Arial" w:cs="Arial"/>
                          <w:sz w:val="20"/>
                          <w:szCs w:val="20"/>
                        </w:rPr>
                        <w:t xml:space="preserve">system </w:t>
                      </w:r>
                      <w:r w:rsidR="00D67CE6">
                        <w:rPr>
                          <w:rFonts w:ascii="Arial" w:hAnsi="Arial" w:cs="Arial"/>
                          <w:sz w:val="20"/>
                          <w:szCs w:val="20"/>
                        </w:rPr>
                        <w:t>is</w:t>
                      </w:r>
                      <w:r w:rsidRPr="002D0183">
                        <w:rPr>
                          <w:rFonts w:ascii="Arial" w:hAnsi="Arial" w:cs="Arial"/>
                          <w:sz w:val="20"/>
                          <w:szCs w:val="20"/>
                        </w:rPr>
                        <w:t xml:space="preserve"> Diabetes. (</w:t>
                      </w:r>
                      <w:proofErr w:type="spellStart"/>
                      <w:r w:rsidR="00FB50DD">
                        <w:rPr>
                          <w:rFonts w:ascii="Arial" w:hAnsi="Arial" w:cs="Arial"/>
                          <w:sz w:val="20"/>
                          <w:szCs w:val="20"/>
                        </w:rPr>
                        <w:t>Hikisz</w:t>
                      </w:r>
                      <w:proofErr w:type="spellEnd"/>
                      <w:r w:rsidR="00FB50DD">
                        <w:rPr>
                          <w:rFonts w:ascii="Arial" w:hAnsi="Arial" w:cs="Arial"/>
                          <w:sz w:val="20"/>
                          <w:szCs w:val="20"/>
                        </w:rPr>
                        <w:t xml:space="preserve"> and </w:t>
                      </w:r>
                      <w:proofErr w:type="spellStart"/>
                      <w:r w:rsidR="00FB50DD">
                        <w:rPr>
                          <w:rFonts w:ascii="Arial" w:hAnsi="Arial" w:cs="Arial"/>
                          <w:sz w:val="20"/>
                          <w:szCs w:val="20"/>
                        </w:rPr>
                        <w:t>Jacenik</w:t>
                      </w:r>
                      <w:proofErr w:type="spellEnd"/>
                      <w:r w:rsidR="00FB50DD">
                        <w:rPr>
                          <w:rFonts w:ascii="Arial" w:hAnsi="Arial" w:cs="Arial"/>
                          <w:sz w:val="20"/>
                          <w:szCs w:val="20"/>
                        </w:rPr>
                        <w:t>, 2023</w:t>
                      </w:r>
                      <w:r w:rsidRPr="002D0183">
                        <w:rPr>
                          <w:rFonts w:ascii="Arial" w:hAnsi="Arial" w:cs="Arial"/>
                          <w:sz w:val="20"/>
                          <w:szCs w:val="20"/>
                        </w:rPr>
                        <w:t>)  Diabetes is a health condition that causes an individual's blood sugar to rise too high or too low</w:t>
                      </w:r>
                      <w:r w:rsidR="005975DE">
                        <w:rPr>
                          <w:rFonts w:ascii="Arial" w:hAnsi="Arial" w:cs="Arial"/>
                          <w:sz w:val="20"/>
                          <w:szCs w:val="20"/>
                        </w:rPr>
                        <w:t>,</w:t>
                      </w:r>
                      <w:r w:rsidR="00BE7B72">
                        <w:rPr>
                          <w:rFonts w:ascii="Arial" w:hAnsi="Arial" w:cs="Arial"/>
                          <w:sz w:val="20"/>
                          <w:szCs w:val="20"/>
                        </w:rPr>
                        <w:t xml:space="preserve"> which could cause </w:t>
                      </w:r>
                      <w:r w:rsidR="008402DB">
                        <w:rPr>
                          <w:rFonts w:ascii="Arial" w:hAnsi="Arial" w:cs="Arial"/>
                          <w:sz w:val="20"/>
                          <w:szCs w:val="20"/>
                        </w:rPr>
                        <w:t>confusion, dizziness, nausea and vomiting, heart attack, kidney failure or death</w:t>
                      </w:r>
                      <w:r w:rsidRPr="002D0183">
                        <w:rPr>
                          <w:rFonts w:ascii="Arial" w:hAnsi="Arial" w:cs="Arial"/>
                          <w:sz w:val="20"/>
                          <w:szCs w:val="20"/>
                        </w:rPr>
                        <w:t xml:space="preserve">. </w:t>
                      </w:r>
                      <w:r w:rsidR="002D0183" w:rsidRPr="002D0183">
                        <w:rPr>
                          <w:rFonts w:ascii="Arial" w:hAnsi="Arial" w:cs="Arial"/>
                          <w:sz w:val="20"/>
                          <w:szCs w:val="20"/>
                        </w:rPr>
                        <w:t>Th</w:t>
                      </w:r>
                      <w:r w:rsidRPr="002D0183">
                        <w:rPr>
                          <w:rFonts w:ascii="Arial" w:hAnsi="Arial" w:cs="Arial"/>
                          <w:sz w:val="20"/>
                          <w:szCs w:val="20"/>
                        </w:rPr>
                        <w:t xml:space="preserve">ere are three types of diabetes. </w:t>
                      </w:r>
                      <w:r w:rsidR="00661916">
                        <w:rPr>
                          <w:rFonts w:ascii="Arial" w:hAnsi="Arial" w:cs="Arial"/>
                          <w:sz w:val="20"/>
                          <w:szCs w:val="20"/>
                        </w:rPr>
                        <w:t>They are known</w:t>
                      </w:r>
                      <w:r w:rsidRPr="002D0183">
                        <w:rPr>
                          <w:rFonts w:ascii="Arial" w:hAnsi="Arial" w:cs="Arial"/>
                          <w:sz w:val="20"/>
                          <w:szCs w:val="20"/>
                        </w:rPr>
                        <w:t xml:space="preserve"> as type 1, where the body does not produce any insulin</w:t>
                      </w:r>
                      <w:r w:rsidR="00757424">
                        <w:rPr>
                          <w:rFonts w:ascii="Arial" w:hAnsi="Arial" w:cs="Arial"/>
                          <w:sz w:val="20"/>
                          <w:szCs w:val="20"/>
                        </w:rPr>
                        <w:t xml:space="preserve">, a hormone that the body needs </w:t>
                      </w:r>
                      <w:r w:rsidRPr="002D0183">
                        <w:rPr>
                          <w:rFonts w:ascii="Arial" w:hAnsi="Arial" w:cs="Arial"/>
                          <w:sz w:val="20"/>
                          <w:szCs w:val="20"/>
                        </w:rPr>
                        <w:t xml:space="preserve">to transfer sugar from the bloodstream into the cells of the body. Type 2 diabetes is when the body </w:t>
                      </w:r>
                      <w:r w:rsidR="002D0183" w:rsidRPr="002D0183">
                        <w:rPr>
                          <w:rFonts w:ascii="Arial" w:hAnsi="Arial" w:cs="Arial"/>
                          <w:sz w:val="20"/>
                          <w:szCs w:val="20"/>
                        </w:rPr>
                        <w:t>can</w:t>
                      </w:r>
                      <w:r w:rsidRPr="002D0183">
                        <w:rPr>
                          <w:rFonts w:ascii="Arial" w:hAnsi="Arial" w:cs="Arial"/>
                          <w:sz w:val="20"/>
                          <w:szCs w:val="20"/>
                        </w:rPr>
                        <w:t xml:space="preserve"> produce insulin</w:t>
                      </w:r>
                      <w:r w:rsidR="00757424">
                        <w:rPr>
                          <w:rFonts w:ascii="Arial" w:hAnsi="Arial" w:cs="Arial"/>
                          <w:sz w:val="20"/>
                          <w:szCs w:val="20"/>
                        </w:rPr>
                        <w:t xml:space="preserve"> but cannot</w:t>
                      </w:r>
                      <w:r w:rsidRPr="002D0183">
                        <w:rPr>
                          <w:rFonts w:ascii="Arial" w:hAnsi="Arial" w:cs="Arial"/>
                          <w:sz w:val="20"/>
                          <w:szCs w:val="20"/>
                        </w:rPr>
                        <w:t xml:space="preserve"> transfer and use insulin efficiently</w:t>
                      </w:r>
                      <w:r w:rsidR="002D0183" w:rsidRPr="002D0183">
                        <w:rPr>
                          <w:rFonts w:ascii="Arial" w:hAnsi="Arial" w:cs="Arial"/>
                          <w:sz w:val="20"/>
                          <w:szCs w:val="20"/>
                        </w:rPr>
                        <w:t xml:space="preserve">. </w:t>
                      </w:r>
                      <w:r w:rsidRPr="002D0183">
                        <w:rPr>
                          <w:rFonts w:ascii="Arial" w:hAnsi="Arial" w:cs="Arial"/>
                          <w:sz w:val="20"/>
                          <w:szCs w:val="20"/>
                        </w:rPr>
                        <w:t>Gestational diabetes only occurs</w:t>
                      </w:r>
                      <w:r w:rsidR="002D0183" w:rsidRPr="002D0183">
                        <w:rPr>
                          <w:rFonts w:ascii="Arial" w:hAnsi="Arial" w:cs="Arial"/>
                          <w:sz w:val="20"/>
                          <w:szCs w:val="20"/>
                        </w:rPr>
                        <w:t xml:space="preserve"> during pregnancy</w:t>
                      </w:r>
                      <w:r w:rsidRPr="002D0183">
                        <w:rPr>
                          <w:rFonts w:ascii="Arial" w:hAnsi="Arial" w:cs="Arial"/>
                          <w:sz w:val="20"/>
                          <w:szCs w:val="20"/>
                        </w:rPr>
                        <w:t xml:space="preserve"> in women who did not have diabetes </w:t>
                      </w:r>
                      <w:r w:rsidR="002D0183" w:rsidRPr="002D0183">
                        <w:rPr>
                          <w:rFonts w:ascii="Arial" w:hAnsi="Arial" w:cs="Arial"/>
                          <w:sz w:val="20"/>
                          <w:szCs w:val="20"/>
                        </w:rPr>
                        <w:t>prior.</w:t>
                      </w:r>
                      <w:r w:rsidR="00A85355">
                        <w:rPr>
                          <w:rFonts w:ascii="Arial" w:hAnsi="Arial" w:cs="Arial"/>
                          <w:sz w:val="20"/>
                          <w:szCs w:val="20"/>
                        </w:rPr>
                        <w:t xml:space="preserve"> D</w:t>
                      </w:r>
                      <w:r w:rsidR="00B24DEE">
                        <w:rPr>
                          <w:rFonts w:ascii="Arial" w:hAnsi="Arial" w:cs="Arial"/>
                          <w:sz w:val="20"/>
                          <w:szCs w:val="20"/>
                        </w:rPr>
                        <w:t>epending on the type, d</w:t>
                      </w:r>
                      <w:r w:rsidR="00A85355">
                        <w:rPr>
                          <w:rFonts w:ascii="Arial" w:hAnsi="Arial" w:cs="Arial"/>
                          <w:sz w:val="20"/>
                          <w:szCs w:val="20"/>
                        </w:rPr>
                        <w:t>iabetes affects</w:t>
                      </w:r>
                      <w:r w:rsidR="00BA18F2">
                        <w:rPr>
                          <w:rFonts w:ascii="Arial" w:hAnsi="Arial" w:cs="Arial"/>
                          <w:sz w:val="20"/>
                          <w:szCs w:val="20"/>
                        </w:rPr>
                        <w:t xml:space="preserve"> the </w:t>
                      </w:r>
                      <w:r w:rsidR="005513D7">
                        <w:rPr>
                          <w:rFonts w:ascii="Arial" w:hAnsi="Arial" w:cs="Arial"/>
                          <w:sz w:val="20"/>
                          <w:szCs w:val="20"/>
                        </w:rPr>
                        <w:t xml:space="preserve">regular movement </w:t>
                      </w:r>
                      <w:r w:rsidR="00AE2129">
                        <w:rPr>
                          <w:rFonts w:ascii="Arial" w:hAnsi="Arial" w:cs="Arial"/>
                          <w:sz w:val="20"/>
                          <w:szCs w:val="20"/>
                        </w:rPr>
                        <w:t xml:space="preserve">of </w:t>
                      </w:r>
                      <w:r w:rsidR="00756DFE">
                        <w:rPr>
                          <w:rFonts w:ascii="Arial" w:hAnsi="Arial" w:cs="Arial"/>
                          <w:sz w:val="20"/>
                          <w:szCs w:val="20"/>
                        </w:rPr>
                        <w:t>insulin in the blood</w:t>
                      </w:r>
                      <w:r w:rsidR="00B93D8F">
                        <w:rPr>
                          <w:rFonts w:ascii="Arial" w:hAnsi="Arial" w:cs="Arial"/>
                          <w:sz w:val="20"/>
                          <w:szCs w:val="20"/>
                        </w:rPr>
                        <w:t>stream</w:t>
                      </w:r>
                      <w:r w:rsidR="00C55F07">
                        <w:rPr>
                          <w:rFonts w:ascii="Arial" w:hAnsi="Arial" w:cs="Arial"/>
                          <w:sz w:val="20"/>
                          <w:szCs w:val="20"/>
                        </w:rPr>
                        <w:t>,</w:t>
                      </w:r>
                      <w:r w:rsidR="00756DFE">
                        <w:rPr>
                          <w:rFonts w:ascii="Arial" w:hAnsi="Arial" w:cs="Arial"/>
                          <w:sz w:val="20"/>
                          <w:szCs w:val="20"/>
                        </w:rPr>
                        <w:t xml:space="preserve"> which causes sugar to build up</w:t>
                      </w:r>
                      <w:r w:rsidR="00154185">
                        <w:rPr>
                          <w:rFonts w:ascii="Arial" w:hAnsi="Arial" w:cs="Arial"/>
                          <w:sz w:val="20"/>
                          <w:szCs w:val="20"/>
                        </w:rPr>
                        <w:t xml:space="preserve"> and harden,</w:t>
                      </w:r>
                      <w:r w:rsidR="005513D7">
                        <w:rPr>
                          <w:rFonts w:ascii="Arial" w:hAnsi="Arial" w:cs="Arial"/>
                          <w:sz w:val="20"/>
                          <w:szCs w:val="20"/>
                        </w:rPr>
                        <w:t xml:space="preserve"> pr</w:t>
                      </w:r>
                      <w:r w:rsidR="00154185">
                        <w:rPr>
                          <w:rFonts w:ascii="Arial" w:hAnsi="Arial" w:cs="Arial"/>
                          <w:sz w:val="20"/>
                          <w:szCs w:val="20"/>
                        </w:rPr>
                        <w:t>eventing</w:t>
                      </w:r>
                      <w:r w:rsidR="005513D7">
                        <w:rPr>
                          <w:rFonts w:ascii="Arial" w:hAnsi="Arial" w:cs="Arial"/>
                          <w:sz w:val="20"/>
                          <w:szCs w:val="20"/>
                        </w:rPr>
                        <w:t xml:space="preserve"> </w:t>
                      </w:r>
                      <w:r w:rsidR="00C55F07">
                        <w:rPr>
                          <w:rFonts w:ascii="Arial" w:hAnsi="Arial" w:cs="Arial"/>
                          <w:sz w:val="20"/>
                          <w:szCs w:val="20"/>
                        </w:rPr>
                        <w:t>essential</w:t>
                      </w:r>
                      <w:r w:rsidR="0098581F">
                        <w:rPr>
                          <w:rFonts w:ascii="Arial" w:hAnsi="Arial" w:cs="Arial"/>
                          <w:sz w:val="20"/>
                          <w:szCs w:val="20"/>
                        </w:rPr>
                        <w:t xml:space="preserve"> nutrients from being absorbed</w:t>
                      </w:r>
                      <w:r w:rsidR="00E92C6E">
                        <w:rPr>
                          <w:rFonts w:ascii="Arial" w:hAnsi="Arial" w:cs="Arial"/>
                          <w:sz w:val="20"/>
                          <w:szCs w:val="20"/>
                        </w:rPr>
                        <w:t xml:space="preserve">. </w:t>
                      </w:r>
                    </w:p>
                    <w:p w14:paraId="0C59D180" w14:textId="1A897B1E" w:rsidR="00D42B88" w:rsidRDefault="00D42B88" w:rsidP="00D42B88">
                      <w:pPr>
                        <w:jc w:val="center"/>
                      </w:pPr>
                    </w:p>
                  </w:txbxContent>
                </v:textbox>
                <w10:wrap anchorx="page"/>
              </v:roundrect>
            </w:pict>
          </mc:Fallback>
        </mc:AlternateContent>
      </w:r>
      <w:r w:rsidR="0064202C">
        <w:rPr>
          <w:noProof/>
        </w:rPr>
        <w:drawing>
          <wp:anchor distT="0" distB="0" distL="114300" distR="114300" simplePos="0" relativeHeight="251658271" behindDoc="1" locked="0" layoutInCell="1" allowOverlap="1" wp14:anchorId="5FFFE548" wp14:editId="2B866668">
            <wp:simplePos x="0" y="0"/>
            <wp:positionH relativeFrom="page">
              <wp:posOffset>4549140</wp:posOffset>
            </wp:positionH>
            <wp:positionV relativeFrom="paragraph">
              <wp:posOffset>88900</wp:posOffset>
            </wp:positionV>
            <wp:extent cx="2804808" cy="1577914"/>
            <wp:effectExtent l="76200" t="76200" r="52705" b="80010"/>
            <wp:wrapNone/>
            <wp:docPr id="562094540" name="Picture 562094540" descr="How Does Diabetes Affect the Digestiv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Does Diabetes Affect the Digestive Syste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04808" cy="1577914"/>
                    </a:xfrm>
                    <a:custGeom>
                      <a:avLst/>
                      <a:gdLst>
                        <a:gd name="connsiteX0" fmla="*/ 0 w 2804808"/>
                        <a:gd name="connsiteY0" fmla="*/ 0 h 1577914"/>
                        <a:gd name="connsiteX1" fmla="*/ 532914 w 2804808"/>
                        <a:gd name="connsiteY1" fmla="*/ 0 h 1577914"/>
                        <a:gd name="connsiteX2" fmla="*/ 1009731 w 2804808"/>
                        <a:gd name="connsiteY2" fmla="*/ 0 h 1577914"/>
                        <a:gd name="connsiteX3" fmla="*/ 1626789 w 2804808"/>
                        <a:gd name="connsiteY3" fmla="*/ 0 h 1577914"/>
                        <a:gd name="connsiteX4" fmla="*/ 2159702 w 2804808"/>
                        <a:gd name="connsiteY4" fmla="*/ 0 h 1577914"/>
                        <a:gd name="connsiteX5" fmla="*/ 2804808 w 2804808"/>
                        <a:gd name="connsiteY5" fmla="*/ 0 h 1577914"/>
                        <a:gd name="connsiteX6" fmla="*/ 2804808 w 2804808"/>
                        <a:gd name="connsiteY6" fmla="*/ 557530 h 1577914"/>
                        <a:gd name="connsiteX7" fmla="*/ 2804808 w 2804808"/>
                        <a:gd name="connsiteY7" fmla="*/ 1083501 h 1577914"/>
                        <a:gd name="connsiteX8" fmla="*/ 2804808 w 2804808"/>
                        <a:gd name="connsiteY8" fmla="*/ 1577914 h 1577914"/>
                        <a:gd name="connsiteX9" fmla="*/ 2299943 w 2804808"/>
                        <a:gd name="connsiteY9" fmla="*/ 1577914 h 1577914"/>
                        <a:gd name="connsiteX10" fmla="*/ 1738981 w 2804808"/>
                        <a:gd name="connsiteY10" fmla="*/ 1577914 h 1577914"/>
                        <a:gd name="connsiteX11" fmla="*/ 1178019 w 2804808"/>
                        <a:gd name="connsiteY11" fmla="*/ 1577914 h 1577914"/>
                        <a:gd name="connsiteX12" fmla="*/ 645106 w 2804808"/>
                        <a:gd name="connsiteY12" fmla="*/ 1577914 h 1577914"/>
                        <a:gd name="connsiteX13" fmla="*/ 0 w 2804808"/>
                        <a:gd name="connsiteY13" fmla="*/ 1577914 h 1577914"/>
                        <a:gd name="connsiteX14" fmla="*/ 0 w 2804808"/>
                        <a:gd name="connsiteY14" fmla="*/ 1020384 h 1577914"/>
                        <a:gd name="connsiteX15" fmla="*/ 0 w 2804808"/>
                        <a:gd name="connsiteY15" fmla="*/ 462855 h 1577914"/>
                        <a:gd name="connsiteX16" fmla="*/ 0 w 2804808"/>
                        <a:gd name="connsiteY16" fmla="*/ 0 h 15779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2804808" h="1577914" extrusionOk="0">
                          <a:moveTo>
                            <a:pt x="0" y="0"/>
                          </a:moveTo>
                          <a:cubicBezTo>
                            <a:pt x="189167" y="-31113"/>
                            <a:pt x="355695" y="43952"/>
                            <a:pt x="532914" y="0"/>
                          </a:cubicBezTo>
                          <a:cubicBezTo>
                            <a:pt x="710133" y="-43952"/>
                            <a:pt x="835332" y="18015"/>
                            <a:pt x="1009731" y="0"/>
                          </a:cubicBezTo>
                          <a:cubicBezTo>
                            <a:pt x="1184130" y="-18015"/>
                            <a:pt x="1474729" y="55399"/>
                            <a:pt x="1626789" y="0"/>
                          </a:cubicBezTo>
                          <a:cubicBezTo>
                            <a:pt x="1778849" y="-55399"/>
                            <a:pt x="1899645" y="10236"/>
                            <a:pt x="2159702" y="0"/>
                          </a:cubicBezTo>
                          <a:cubicBezTo>
                            <a:pt x="2419759" y="-10236"/>
                            <a:pt x="2587189" y="69937"/>
                            <a:pt x="2804808" y="0"/>
                          </a:cubicBezTo>
                          <a:cubicBezTo>
                            <a:pt x="2817346" y="207154"/>
                            <a:pt x="2790561" y="401128"/>
                            <a:pt x="2804808" y="557530"/>
                          </a:cubicBezTo>
                          <a:cubicBezTo>
                            <a:pt x="2819055" y="713932"/>
                            <a:pt x="2802803" y="929131"/>
                            <a:pt x="2804808" y="1083501"/>
                          </a:cubicBezTo>
                          <a:cubicBezTo>
                            <a:pt x="2806813" y="1237871"/>
                            <a:pt x="2773597" y="1334709"/>
                            <a:pt x="2804808" y="1577914"/>
                          </a:cubicBezTo>
                          <a:cubicBezTo>
                            <a:pt x="2626390" y="1624923"/>
                            <a:pt x="2483445" y="1572686"/>
                            <a:pt x="2299943" y="1577914"/>
                          </a:cubicBezTo>
                          <a:cubicBezTo>
                            <a:pt x="2116442" y="1583142"/>
                            <a:pt x="1868129" y="1512188"/>
                            <a:pt x="1738981" y="1577914"/>
                          </a:cubicBezTo>
                          <a:cubicBezTo>
                            <a:pt x="1609833" y="1643640"/>
                            <a:pt x="1379416" y="1533672"/>
                            <a:pt x="1178019" y="1577914"/>
                          </a:cubicBezTo>
                          <a:cubicBezTo>
                            <a:pt x="976622" y="1622156"/>
                            <a:pt x="881980" y="1541832"/>
                            <a:pt x="645106" y="1577914"/>
                          </a:cubicBezTo>
                          <a:cubicBezTo>
                            <a:pt x="408232" y="1613996"/>
                            <a:pt x="257128" y="1528950"/>
                            <a:pt x="0" y="1577914"/>
                          </a:cubicBezTo>
                          <a:cubicBezTo>
                            <a:pt x="-2477" y="1432749"/>
                            <a:pt x="51995" y="1298442"/>
                            <a:pt x="0" y="1020384"/>
                          </a:cubicBezTo>
                          <a:cubicBezTo>
                            <a:pt x="-51995" y="742326"/>
                            <a:pt x="19245" y="741316"/>
                            <a:pt x="0" y="462855"/>
                          </a:cubicBezTo>
                          <a:cubicBezTo>
                            <a:pt x="-19245" y="184394"/>
                            <a:pt x="41690" y="227351"/>
                            <a:pt x="0" y="0"/>
                          </a:cubicBezTo>
                          <a:close/>
                        </a:path>
                      </a:pathLst>
                    </a:custGeom>
                    <a:noFill/>
                    <a:ln w="66675">
                      <a:solidFill>
                        <a:srgbClr val="F00EC5"/>
                      </a:solidFill>
                    </a:ln>
                  </pic:spPr>
                </pic:pic>
              </a:graphicData>
            </a:graphic>
            <wp14:sizeRelH relativeFrom="margin">
              <wp14:pctWidth>0</wp14:pctWidth>
            </wp14:sizeRelH>
            <wp14:sizeRelV relativeFrom="margin">
              <wp14:pctHeight>0</wp14:pctHeight>
            </wp14:sizeRelV>
          </wp:anchor>
        </w:drawing>
      </w:r>
      <w:r w:rsidR="00B30F1F">
        <w:rPr>
          <w:noProof/>
        </w:rPr>
        <mc:AlternateContent>
          <mc:Choice Requires="wps">
            <w:drawing>
              <wp:anchor distT="0" distB="0" distL="114300" distR="114300" simplePos="0" relativeHeight="251603456" behindDoc="0" locked="0" layoutInCell="1" allowOverlap="1" wp14:anchorId="580CAC15" wp14:editId="67D740DC">
                <wp:simplePos x="0" y="0"/>
                <wp:positionH relativeFrom="margin">
                  <wp:posOffset>2038350</wp:posOffset>
                </wp:positionH>
                <wp:positionV relativeFrom="paragraph">
                  <wp:posOffset>172085</wp:posOffset>
                </wp:positionV>
                <wp:extent cx="1828800" cy="342900"/>
                <wp:effectExtent l="0" t="0" r="0" b="0"/>
                <wp:wrapNone/>
                <wp:docPr id="1686938619" name="Text Box 1686938619"/>
                <wp:cNvGraphicFramePr/>
                <a:graphic xmlns:a="http://schemas.openxmlformats.org/drawingml/2006/main">
                  <a:graphicData uri="http://schemas.microsoft.com/office/word/2010/wordprocessingShape">
                    <wps:wsp>
                      <wps:cNvSpPr txBox="1"/>
                      <wps:spPr>
                        <a:xfrm>
                          <a:off x="0" y="0"/>
                          <a:ext cx="1828800" cy="342900"/>
                        </a:xfrm>
                        <a:prstGeom prst="rect">
                          <a:avLst/>
                        </a:prstGeom>
                        <a:noFill/>
                        <a:ln>
                          <a:noFill/>
                        </a:ln>
                      </wps:spPr>
                      <wps:txbx>
                        <w:txbxContent>
                          <w:p w14:paraId="1CBB5D91" w14:textId="5072FE57" w:rsidR="004758AE" w:rsidRPr="00B30F1F" w:rsidRDefault="00B30F1F" w:rsidP="004758AE">
                            <w:pPr>
                              <w:jc w:val="center"/>
                              <w:rPr>
                                <w:rFonts w:ascii="Arial" w:hAnsi="Arial" w:cs="Arial"/>
                                <w:b/>
                                <w:color w:val="77176C"/>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B30F1F">
                              <w:rPr>
                                <w:rFonts w:ascii="Arial" w:hAnsi="Arial" w:cs="Arial"/>
                                <w:b/>
                                <w:color w:val="77176C"/>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Health problem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V relativeFrom="margin">
                  <wp14:pctHeight>0</wp14:pctHeight>
                </wp14:sizeRelV>
              </wp:anchor>
            </w:drawing>
          </mc:Choice>
          <mc:Fallback>
            <w:pict>
              <v:shape w14:anchorId="580CAC15" id="Text Box 1686938619" o:spid="_x0000_s1039" type="#_x0000_t202" style="position:absolute;margin-left:160.5pt;margin-top:13.55pt;width:2in;height:27pt;z-index:251603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" filled="f" stroked="f">
                <v:textbox>
                  <w:txbxContent>
                    <w:p w14:paraId="1CBB5D91" w14:textId="5072FE57" w:rsidR="004758AE" w:rsidRPr="00B30F1F" w:rsidRDefault="00B30F1F" w:rsidP="004758AE">
                      <w:pPr>
                        <w:jc w:val="center"/>
                        <w:rPr>
                          <w:rFonts w:ascii="Arial" w:hAnsi="Arial" w:cs="Arial"/>
                          <w:b/>
                          <w:color w:val="77176C"/>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B30F1F">
                        <w:rPr>
                          <w:rFonts w:ascii="Arial" w:hAnsi="Arial" w:cs="Arial"/>
                          <w:b/>
                          <w:color w:val="77176C"/>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Health problem</w:t>
                      </w:r>
                    </w:p>
                  </w:txbxContent>
                </v:textbox>
                <w10:wrap anchorx="margin"/>
              </v:shape>
            </w:pict>
          </mc:Fallback>
        </mc:AlternateContent>
      </w:r>
      <w:r w:rsidR="004758AE">
        <w:rPr>
          <w:noProof/>
        </w:rPr>
        <mc:AlternateContent>
          <mc:Choice Requires="wps">
            <w:drawing>
              <wp:anchor distT="0" distB="0" distL="114300" distR="114300" simplePos="0" relativeHeight="251601408" behindDoc="0" locked="0" layoutInCell="1" allowOverlap="1" wp14:anchorId="4A6C0A17" wp14:editId="404359BA">
                <wp:simplePos x="0" y="0"/>
                <wp:positionH relativeFrom="column">
                  <wp:posOffset>1838325</wp:posOffset>
                </wp:positionH>
                <wp:positionV relativeFrom="paragraph">
                  <wp:posOffset>193675</wp:posOffset>
                </wp:positionV>
                <wp:extent cx="2266950" cy="276225"/>
                <wp:effectExtent l="0" t="0" r="19050" b="28575"/>
                <wp:wrapNone/>
                <wp:docPr id="753691245" name="Rectangle 753691245"/>
                <wp:cNvGraphicFramePr/>
                <a:graphic xmlns:a="http://schemas.openxmlformats.org/drawingml/2006/main">
                  <a:graphicData uri="http://schemas.microsoft.com/office/word/2010/wordprocessingShape">
                    <wps:wsp>
                      <wps:cNvSpPr/>
                      <wps:spPr>
                        <a:xfrm>
                          <a:off x="0" y="0"/>
                          <a:ext cx="2266950" cy="276225"/>
                        </a:xfrm>
                        <a:prstGeom prst="rect">
                          <a:avLst/>
                        </a:prstGeom>
                        <a:solidFill>
                          <a:srgbClr val="FFCCFF"/>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490435" id="Rectangle 753691245" o:spid="_x0000_s1026" style="position:absolute;margin-left:144.75pt;margin-top:15.25pt;width:178.5pt;height:21.75pt;z-index:251601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" fillcolor="#fcf" strokecolor="#09101d [484]" strokeweight="1pt"/>
            </w:pict>
          </mc:Fallback>
        </mc:AlternateContent>
      </w:r>
    </w:p>
    <w:p w14:paraId="16746456" w14:textId="7B13FC9D" w:rsidR="00170368" w:rsidRDefault="003A0649">
      <w:pPr>
        <w:rPr>
          <w:rFonts w:ascii="Arial" w:hAnsi="Arial" w:cs="Arial"/>
        </w:rPr>
      </w:pPr>
      <w:r>
        <w:rPr>
          <w:rFonts w:ascii="Arial" w:hAnsi="Arial" w:cs="Arial"/>
          <w:noProof/>
        </w:rPr>
        <mc:AlternateContent>
          <mc:Choice Requires="wps">
            <w:drawing>
              <wp:anchor distT="0" distB="0" distL="114300" distR="114300" simplePos="0" relativeHeight="251709952" behindDoc="0" locked="0" layoutInCell="1" allowOverlap="1" wp14:anchorId="48CF1D5A" wp14:editId="455486A0">
                <wp:simplePos x="0" y="0"/>
                <wp:positionH relativeFrom="column">
                  <wp:posOffset>3409950</wp:posOffset>
                </wp:positionH>
                <wp:positionV relativeFrom="paragraph">
                  <wp:posOffset>175895</wp:posOffset>
                </wp:positionV>
                <wp:extent cx="657225" cy="1371600"/>
                <wp:effectExtent l="19050" t="19050" r="66675" b="57150"/>
                <wp:wrapNone/>
                <wp:docPr id="1110846941" name="Straight Arrow Connector 1110846941"/>
                <wp:cNvGraphicFramePr/>
                <a:graphic xmlns:a="http://schemas.openxmlformats.org/drawingml/2006/main">
                  <a:graphicData uri="http://schemas.microsoft.com/office/word/2010/wordprocessingShape">
                    <wps:wsp>
                      <wps:cNvCnPr/>
                      <wps:spPr>
                        <a:xfrm>
                          <a:off x="0" y="0"/>
                          <a:ext cx="657225" cy="1371600"/>
                        </a:xfrm>
                        <a:prstGeom prst="straightConnector1">
                          <a:avLst/>
                        </a:prstGeom>
                        <a:ln w="57150">
                          <a:solidFill>
                            <a:srgbClr val="923287"/>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5F86B8" id="Straight Arrow Connector 1110846941" o:spid="_x0000_s1026" type="#_x0000_t32" style="position:absolute;margin-left:268.5pt;margin-top:13.85pt;width:51.75pt;height:108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" strokecolor="#923287" strokeweight="4.5pt">
                <v:stroke endarrow="block" joinstyle="miter"/>
              </v:shape>
            </w:pict>
          </mc:Fallback>
        </mc:AlternateContent>
      </w:r>
      <w:r w:rsidR="00174015">
        <w:rPr>
          <w:rFonts w:ascii="Arial" w:hAnsi="Arial" w:cs="Arial"/>
          <w:noProof/>
        </w:rPr>
        <mc:AlternateContent>
          <mc:Choice Requires="wps">
            <w:drawing>
              <wp:anchor distT="0" distB="0" distL="114300" distR="114300" simplePos="0" relativeHeight="251707904" behindDoc="0" locked="0" layoutInCell="1" allowOverlap="1" wp14:anchorId="54D5E489" wp14:editId="7BBD56E0">
                <wp:simplePos x="0" y="0"/>
                <wp:positionH relativeFrom="column">
                  <wp:posOffset>1524000</wp:posOffset>
                </wp:positionH>
                <wp:positionV relativeFrom="paragraph">
                  <wp:posOffset>23495</wp:posOffset>
                </wp:positionV>
                <wp:extent cx="333375" cy="209550"/>
                <wp:effectExtent l="38100" t="19050" r="28575" b="57150"/>
                <wp:wrapNone/>
                <wp:docPr id="1121788501" name="Straight Arrow Connector 1121788501"/>
                <wp:cNvGraphicFramePr/>
                <a:graphic xmlns:a="http://schemas.openxmlformats.org/drawingml/2006/main">
                  <a:graphicData uri="http://schemas.microsoft.com/office/word/2010/wordprocessingShape">
                    <wps:wsp>
                      <wps:cNvCnPr/>
                      <wps:spPr>
                        <a:xfrm flipH="1">
                          <a:off x="0" y="0"/>
                          <a:ext cx="333375" cy="209550"/>
                        </a:xfrm>
                        <a:prstGeom prst="straightConnector1">
                          <a:avLst/>
                        </a:prstGeom>
                        <a:ln w="57150">
                          <a:solidFill>
                            <a:srgbClr val="631358"/>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86B2B9" id="Straight Arrow Connector 1121788501" o:spid="_x0000_s1026" type="#_x0000_t32" style="position:absolute;margin-left:120pt;margin-top:1.85pt;width:26.25pt;height:16.5pt;flip:x;z-index:251707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" strokecolor="#631358" strokeweight="4.5pt">
                <v:stroke endarrow="block" joinstyle="miter"/>
              </v:shape>
            </w:pict>
          </mc:Fallback>
        </mc:AlternateContent>
      </w:r>
    </w:p>
    <w:p w14:paraId="6A532D7F" w14:textId="0EB311EA" w:rsidR="00170368" w:rsidRDefault="00170368">
      <w:pPr>
        <w:rPr>
          <w:rFonts w:ascii="Arial" w:hAnsi="Arial" w:cs="Arial"/>
        </w:rPr>
      </w:pPr>
    </w:p>
    <w:p w14:paraId="2C3DA63F" w14:textId="3A105325" w:rsidR="00170368" w:rsidRDefault="00170368">
      <w:pPr>
        <w:rPr>
          <w:rFonts w:ascii="Arial" w:hAnsi="Arial" w:cs="Arial"/>
        </w:rPr>
      </w:pPr>
    </w:p>
    <w:p w14:paraId="58D74466" w14:textId="7F4A3156" w:rsidR="00170368" w:rsidRDefault="00F96F5E">
      <w:pPr>
        <w:rPr>
          <w:rFonts w:ascii="Arial" w:hAnsi="Arial" w:cs="Arial"/>
        </w:rPr>
      </w:pPr>
      <w:r>
        <w:rPr>
          <w:rFonts w:ascii="Arial" w:hAnsi="Arial" w:cs="Arial"/>
          <w:noProof/>
        </w:rPr>
        <mc:AlternateContent>
          <mc:Choice Requires="wps">
            <w:drawing>
              <wp:anchor distT="0" distB="0" distL="114300" distR="114300" simplePos="0" relativeHeight="251594240" behindDoc="0" locked="0" layoutInCell="1" allowOverlap="1" wp14:anchorId="386C3828" wp14:editId="01DB796F">
                <wp:simplePos x="0" y="0"/>
                <wp:positionH relativeFrom="column">
                  <wp:posOffset>6162675</wp:posOffset>
                </wp:positionH>
                <wp:positionV relativeFrom="paragraph">
                  <wp:posOffset>227330</wp:posOffset>
                </wp:positionV>
                <wp:extent cx="295275" cy="219075"/>
                <wp:effectExtent l="0" t="0" r="28575" b="28575"/>
                <wp:wrapNone/>
                <wp:docPr id="428007263" name="Text Box 428007263"/>
                <wp:cNvGraphicFramePr/>
                <a:graphic xmlns:a="http://schemas.openxmlformats.org/drawingml/2006/main">
                  <a:graphicData uri="http://schemas.microsoft.com/office/word/2010/wordprocessingShape">
                    <wps:wsp>
                      <wps:cNvSpPr txBox="1"/>
                      <wps:spPr>
                        <a:xfrm>
                          <a:off x="0" y="0"/>
                          <a:ext cx="295275" cy="219075"/>
                        </a:xfrm>
                        <a:prstGeom prst="rect">
                          <a:avLst/>
                        </a:prstGeom>
                        <a:solidFill>
                          <a:schemeClr val="lt1"/>
                        </a:solidFill>
                        <a:ln w="6350">
                          <a:solidFill>
                            <a:prstClr val="black"/>
                          </a:solidFill>
                        </a:ln>
                      </wps:spPr>
                      <wps:txbx>
                        <w:txbxContent>
                          <w:p w14:paraId="46508537" w14:textId="36685AD9" w:rsidR="00176B1A" w:rsidRPr="00176B1A" w:rsidRDefault="00F96F5E">
                            <w:pPr>
                              <w:rPr>
                                <w:color w:val="FF0000"/>
                                <w:sz w:val="18"/>
                                <w:szCs w:val="18"/>
                              </w:rPr>
                            </w:pPr>
                            <w:r>
                              <w:rPr>
                                <w:color w:val="FF0000"/>
                                <w:sz w:val="18"/>
                                <w:szCs w:val="18"/>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6C3828" id="Text Box 428007263" o:spid="_x0000_s1040" type="#_x0000_t202" style="position:absolute;margin-left:485.25pt;margin-top:17.9pt;width:23.25pt;height:17.25pt;z-index:251594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" fillcolor="white [3201]" strokeweight=".5pt">
                <v:textbox>
                  <w:txbxContent>
                    <w:p w14:paraId="46508537" w14:textId="36685AD9" w:rsidR="00176B1A" w:rsidRPr="00176B1A" w:rsidRDefault="00F96F5E">
                      <w:pPr>
                        <w:rPr>
                          <w:color w:val="FF0000"/>
                          <w:sz w:val="18"/>
                          <w:szCs w:val="18"/>
                        </w:rPr>
                      </w:pPr>
                      <w:r>
                        <w:rPr>
                          <w:color w:val="FF0000"/>
                          <w:sz w:val="18"/>
                          <w:szCs w:val="18"/>
                        </w:rPr>
                        <w:t>6</w:t>
                      </w:r>
                    </w:p>
                  </w:txbxContent>
                </v:textbox>
              </v:shape>
            </w:pict>
          </mc:Fallback>
        </mc:AlternateContent>
      </w:r>
    </w:p>
    <w:p w14:paraId="0ED0BCA8" w14:textId="1F0D65EB" w:rsidR="00170368" w:rsidRDefault="00BC48BA">
      <w:pPr>
        <w:rPr>
          <w:rFonts w:ascii="Arial" w:hAnsi="Arial" w:cs="Arial"/>
        </w:rPr>
      </w:pPr>
      <w:r>
        <w:rPr>
          <w:rFonts w:ascii="Arial" w:hAnsi="Arial" w:cs="Arial"/>
          <w:noProof/>
        </w:rPr>
        <mc:AlternateContent>
          <mc:Choice Requires="wps">
            <w:drawing>
              <wp:anchor distT="0" distB="0" distL="114300" distR="114300" simplePos="0" relativeHeight="251584000" behindDoc="0" locked="0" layoutInCell="1" allowOverlap="1" wp14:anchorId="750CD1D4" wp14:editId="61ED75AE">
                <wp:simplePos x="0" y="0"/>
                <wp:positionH relativeFrom="column">
                  <wp:posOffset>3543300</wp:posOffset>
                </wp:positionH>
                <wp:positionV relativeFrom="paragraph">
                  <wp:posOffset>409575</wp:posOffset>
                </wp:positionV>
                <wp:extent cx="3057525" cy="790575"/>
                <wp:effectExtent l="0" t="0" r="28575" b="28575"/>
                <wp:wrapNone/>
                <wp:docPr id="536625039" name="Rectangle: Rounded Corners 536625039"/>
                <wp:cNvGraphicFramePr/>
                <a:graphic xmlns:a="http://schemas.openxmlformats.org/drawingml/2006/main">
                  <a:graphicData uri="http://schemas.microsoft.com/office/word/2010/wordprocessingShape">
                    <wps:wsp>
                      <wps:cNvSpPr/>
                      <wps:spPr>
                        <a:xfrm>
                          <a:off x="0" y="0"/>
                          <a:ext cx="3057525" cy="790575"/>
                        </a:xfrm>
                        <a:prstGeom prst="roundRect">
                          <a:avLst/>
                        </a:prstGeom>
                        <a:solidFill>
                          <a:srgbClr val="77176C"/>
                        </a:solidFill>
                      </wps:spPr>
                      <wps:style>
                        <a:lnRef idx="2">
                          <a:schemeClr val="accent1">
                            <a:shade val="15000"/>
                          </a:schemeClr>
                        </a:lnRef>
                        <a:fillRef idx="1">
                          <a:schemeClr val="accent1"/>
                        </a:fillRef>
                        <a:effectRef idx="0">
                          <a:schemeClr val="accent1"/>
                        </a:effectRef>
                        <a:fontRef idx="minor">
                          <a:schemeClr val="lt1"/>
                        </a:fontRef>
                      </wps:style>
                      <wps:txbx>
                        <w:txbxContent>
                          <w:p w14:paraId="203DDF35" w14:textId="69DB8B66" w:rsidR="006A61B1" w:rsidRDefault="00B20CAF" w:rsidP="00B20CAF">
                            <w:r>
                              <w:rPr>
                                <w:rFonts w:ascii="Arial" w:hAnsi="Arial" w:cs="Arial"/>
                                <w:color w:val="FFFFFF" w:themeColor="background1"/>
                                <w:sz w:val="19"/>
                                <w:szCs w:val="19"/>
                              </w:rPr>
                              <w:t>(Kim and Egan, 2008) Diabetes is managed through treatment</w:t>
                            </w:r>
                            <w:r w:rsidR="002A44F9">
                              <w:rPr>
                                <w:rFonts w:ascii="Arial" w:hAnsi="Arial" w:cs="Arial"/>
                                <w:color w:val="FFFFFF" w:themeColor="background1"/>
                                <w:sz w:val="19"/>
                                <w:szCs w:val="19"/>
                              </w:rPr>
                              <w:t xml:space="preserve"> and lifestyle changes such as insulin, medication, islet</w:t>
                            </w:r>
                            <w:r w:rsidR="001F10B1">
                              <w:rPr>
                                <w:rFonts w:ascii="Arial" w:hAnsi="Arial" w:cs="Arial"/>
                                <w:color w:val="FFFFFF" w:themeColor="background1"/>
                                <w:sz w:val="19"/>
                                <w:szCs w:val="19"/>
                              </w:rPr>
                              <w:t xml:space="preserve"> cells</w:t>
                            </w:r>
                            <w:r w:rsidR="002A44F9">
                              <w:rPr>
                                <w:rFonts w:ascii="Arial" w:hAnsi="Arial" w:cs="Arial"/>
                                <w:color w:val="FFFFFF" w:themeColor="background1"/>
                                <w:sz w:val="19"/>
                                <w:szCs w:val="19"/>
                              </w:rPr>
                              <w:t xml:space="preserve"> transplants, diet or exercise</w:t>
                            </w:r>
                            <w:r w:rsidR="00196D71">
                              <w:rPr>
                                <w:rFonts w:ascii="Arial" w:hAnsi="Arial" w:cs="Arial"/>
                                <w:color w:val="FFFFFF" w:themeColor="background1"/>
                                <w:sz w:val="19"/>
                                <w:szCs w:val="19"/>
                              </w:rPr>
                              <w:t xml:space="preserve"> and m</w:t>
                            </w:r>
                            <w:r w:rsidR="00AD609E">
                              <w:rPr>
                                <w:rFonts w:ascii="Arial" w:hAnsi="Arial" w:cs="Arial"/>
                                <w:color w:val="FFFFFF" w:themeColor="background1"/>
                                <w:sz w:val="19"/>
                                <w:szCs w:val="19"/>
                              </w:rPr>
                              <w:t>onitoring</w:t>
                            </w:r>
                            <w:r w:rsidR="004F76B7">
                              <w:rPr>
                                <w:rFonts w:ascii="Arial" w:hAnsi="Arial" w:cs="Arial"/>
                                <w:color w:val="FFFFFF" w:themeColor="background1"/>
                                <w:sz w:val="19"/>
                                <w:szCs w:val="19"/>
                              </w:rPr>
                              <w:t xml:space="preserve"> sugar intake can be helpful.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0CD1D4" id="Rectangle: Rounded Corners 536625039" o:spid="_x0000_s1041" style="position:absolute;margin-left:279pt;margin-top:32.25pt;width:240.75pt;height:62.25pt;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" fillcolor="#77176c" strokecolor="#09101d [484]" strokeweight="1pt">
                <v:stroke joinstyle="miter"/>
                <v:textbox>
                  <w:txbxContent>
                    <w:p w14:paraId="203DDF35" w14:textId="69DB8B66" w:rsidR="006A61B1" w:rsidRDefault="00B20CAF" w:rsidP="00B20CAF">
                      <w:r>
                        <w:rPr>
                          <w:rFonts w:ascii="Arial" w:hAnsi="Arial" w:cs="Arial"/>
                          <w:color w:val="FFFFFF" w:themeColor="background1"/>
                          <w:sz w:val="19"/>
                          <w:szCs w:val="19"/>
                        </w:rPr>
                        <w:t>(Kim and Egan, 2008) Diabetes is managed through treatment</w:t>
                      </w:r>
                      <w:r w:rsidR="002A44F9">
                        <w:rPr>
                          <w:rFonts w:ascii="Arial" w:hAnsi="Arial" w:cs="Arial"/>
                          <w:color w:val="FFFFFF" w:themeColor="background1"/>
                          <w:sz w:val="19"/>
                          <w:szCs w:val="19"/>
                        </w:rPr>
                        <w:t xml:space="preserve"> and lifestyle changes such as insulin, medication, islet</w:t>
                      </w:r>
                      <w:r w:rsidR="001F10B1">
                        <w:rPr>
                          <w:rFonts w:ascii="Arial" w:hAnsi="Arial" w:cs="Arial"/>
                          <w:color w:val="FFFFFF" w:themeColor="background1"/>
                          <w:sz w:val="19"/>
                          <w:szCs w:val="19"/>
                        </w:rPr>
                        <w:t xml:space="preserve"> cells</w:t>
                      </w:r>
                      <w:r w:rsidR="002A44F9">
                        <w:rPr>
                          <w:rFonts w:ascii="Arial" w:hAnsi="Arial" w:cs="Arial"/>
                          <w:color w:val="FFFFFF" w:themeColor="background1"/>
                          <w:sz w:val="19"/>
                          <w:szCs w:val="19"/>
                        </w:rPr>
                        <w:t xml:space="preserve"> transplants, diet or exercise</w:t>
                      </w:r>
                      <w:r w:rsidR="00196D71">
                        <w:rPr>
                          <w:rFonts w:ascii="Arial" w:hAnsi="Arial" w:cs="Arial"/>
                          <w:color w:val="FFFFFF" w:themeColor="background1"/>
                          <w:sz w:val="19"/>
                          <w:szCs w:val="19"/>
                        </w:rPr>
                        <w:t xml:space="preserve"> and m</w:t>
                      </w:r>
                      <w:r w:rsidR="00AD609E">
                        <w:rPr>
                          <w:rFonts w:ascii="Arial" w:hAnsi="Arial" w:cs="Arial"/>
                          <w:color w:val="FFFFFF" w:themeColor="background1"/>
                          <w:sz w:val="19"/>
                          <w:szCs w:val="19"/>
                        </w:rPr>
                        <w:t>onitoring</w:t>
                      </w:r>
                      <w:r w:rsidR="004F76B7">
                        <w:rPr>
                          <w:rFonts w:ascii="Arial" w:hAnsi="Arial" w:cs="Arial"/>
                          <w:color w:val="FFFFFF" w:themeColor="background1"/>
                          <w:sz w:val="19"/>
                          <w:szCs w:val="19"/>
                        </w:rPr>
                        <w:t xml:space="preserve"> sugar intake can be helpful.</w:t>
                      </w:r>
                    </w:p>
                  </w:txbxContent>
                </v:textbox>
              </v:roundrect>
            </w:pict>
          </mc:Fallback>
        </mc:AlternateContent>
      </w:r>
    </w:p>
    <w:p w14:paraId="5B053BB8" w14:textId="6809DAD4" w:rsidR="00FE3B15" w:rsidRDefault="00FE3B15" w:rsidP="00C17520">
      <w:pPr>
        <w:spacing w:line="360" w:lineRule="auto"/>
        <w:rPr>
          <w:rFonts w:ascii="Arial" w:hAnsi="Arial" w:cs="Arial"/>
          <w:b/>
          <w:bCs/>
          <w:sz w:val="26"/>
          <w:szCs w:val="26"/>
        </w:rPr>
      </w:pPr>
      <w:r w:rsidRPr="00411D72">
        <w:rPr>
          <w:rFonts w:ascii="Arial" w:hAnsi="Arial" w:cs="Arial"/>
          <w:b/>
          <w:bCs/>
          <w:sz w:val="26"/>
          <w:szCs w:val="26"/>
        </w:rPr>
        <w:lastRenderedPageBreak/>
        <w:t>References</w:t>
      </w:r>
    </w:p>
    <w:p w14:paraId="6FE8705F" w14:textId="77777777" w:rsidR="000A453A" w:rsidRDefault="000A453A" w:rsidP="00C17520">
      <w:pPr>
        <w:spacing w:line="360" w:lineRule="auto"/>
      </w:pPr>
    </w:p>
    <w:p w14:paraId="72D0E964" w14:textId="172676D6" w:rsidR="00FE3B15" w:rsidRPr="00B93D8F" w:rsidRDefault="00FE3B15" w:rsidP="00C17520">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Ferrua, M.J. and Singh, R.P., </w:t>
      </w:r>
      <w:r w:rsidR="007E5A8D">
        <w:rPr>
          <w:rFonts w:ascii="Arial" w:hAnsi="Arial" w:cs="Arial"/>
          <w:color w:val="222222"/>
          <w:sz w:val="20"/>
          <w:szCs w:val="20"/>
          <w:shd w:val="clear" w:color="auto" w:fill="FFFFFF"/>
        </w:rPr>
        <w:t>(</w:t>
      </w:r>
      <w:r>
        <w:rPr>
          <w:rFonts w:ascii="Arial" w:hAnsi="Arial" w:cs="Arial"/>
          <w:color w:val="222222"/>
          <w:sz w:val="20"/>
          <w:szCs w:val="20"/>
          <w:shd w:val="clear" w:color="auto" w:fill="FFFFFF"/>
        </w:rPr>
        <w:t>2010</w:t>
      </w:r>
      <w:r w:rsidR="007E5A8D">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Modeling</w:t>
      </w:r>
      <w:proofErr w:type="spellEnd"/>
      <w:r>
        <w:rPr>
          <w:rFonts w:ascii="Arial" w:hAnsi="Arial" w:cs="Arial"/>
          <w:color w:val="222222"/>
          <w:sz w:val="20"/>
          <w:szCs w:val="20"/>
          <w:shd w:val="clear" w:color="auto" w:fill="FFFFFF"/>
        </w:rPr>
        <w:t xml:space="preserve"> the fluid dynamics in a human stomach to gain insight of food digestion. </w:t>
      </w:r>
      <w:r w:rsidRPr="00B93D8F">
        <w:rPr>
          <w:rFonts w:ascii="Arial" w:hAnsi="Arial" w:cs="Arial"/>
          <w:i/>
          <w:iCs/>
          <w:color w:val="222222"/>
          <w:sz w:val="20"/>
          <w:szCs w:val="20"/>
          <w:shd w:val="clear" w:color="auto" w:fill="FFFFFF"/>
        </w:rPr>
        <w:t>Journal of food science</w:t>
      </w:r>
      <w:r w:rsidRPr="00B93D8F">
        <w:rPr>
          <w:rFonts w:ascii="Arial" w:hAnsi="Arial" w:cs="Arial"/>
          <w:color w:val="222222"/>
          <w:sz w:val="20"/>
          <w:szCs w:val="20"/>
          <w:shd w:val="clear" w:color="auto" w:fill="FFFFFF"/>
        </w:rPr>
        <w:t>, </w:t>
      </w:r>
      <w:r w:rsidRPr="00B93D8F">
        <w:rPr>
          <w:rFonts w:ascii="Arial" w:hAnsi="Arial" w:cs="Arial"/>
          <w:i/>
          <w:iCs/>
          <w:color w:val="222222"/>
          <w:sz w:val="20"/>
          <w:szCs w:val="20"/>
          <w:shd w:val="clear" w:color="auto" w:fill="FFFFFF"/>
        </w:rPr>
        <w:t>75</w:t>
      </w:r>
      <w:r w:rsidRPr="00B93D8F">
        <w:rPr>
          <w:rFonts w:ascii="Arial" w:hAnsi="Arial" w:cs="Arial"/>
          <w:color w:val="222222"/>
          <w:sz w:val="20"/>
          <w:szCs w:val="20"/>
          <w:shd w:val="clear" w:color="auto" w:fill="FFFFFF"/>
        </w:rPr>
        <w:t>(7), pp.R151-R162.</w:t>
      </w:r>
    </w:p>
    <w:p w14:paraId="5396A294" w14:textId="28DA7938" w:rsidR="00FE3B15" w:rsidRDefault="00FE3B15" w:rsidP="00C17520">
      <w:pPr>
        <w:spacing w:line="360" w:lineRule="auto"/>
        <w:rPr>
          <w:rFonts w:ascii="Arial" w:hAnsi="Arial" w:cs="Arial"/>
          <w:color w:val="222222"/>
          <w:sz w:val="20"/>
          <w:szCs w:val="20"/>
          <w:shd w:val="clear" w:color="auto" w:fill="FFFFFF"/>
        </w:rPr>
      </w:pPr>
      <w:r w:rsidRPr="00B93D8F">
        <w:rPr>
          <w:rFonts w:ascii="Arial" w:hAnsi="Arial" w:cs="Arial"/>
          <w:color w:val="222222"/>
          <w:sz w:val="20"/>
          <w:szCs w:val="20"/>
          <w:shd w:val="clear" w:color="auto" w:fill="FFFFFF"/>
        </w:rPr>
        <w:t xml:space="preserve">Flaviana, C., Monica, P., Terenzio, C., Raffaele, M., Valentina, A., Giulia, C., Peter, V.E., Giorgio, L.N., Massimo, C., Ferdinando, C. and </w:t>
      </w:r>
      <w:proofErr w:type="spellStart"/>
      <w:r w:rsidRPr="00B93D8F">
        <w:rPr>
          <w:rFonts w:ascii="Arial" w:hAnsi="Arial" w:cs="Arial"/>
          <w:color w:val="222222"/>
          <w:sz w:val="20"/>
          <w:szCs w:val="20"/>
          <w:shd w:val="clear" w:color="auto" w:fill="FFFFFF"/>
        </w:rPr>
        <w:t>Germano</w:t>
      </w:r>
      <w:proofErr w:type="spellEnd"/>
      <w:r w:rsidRPr="00B93D8F">
        <w:rPr>
          <w:rFonts w:ascii="Arial" w:hAnsi="Arial" w:cs="Arial"/>
          <w:color w:val="222222"/>
          <w:sz w:val="20"/>
          <w:szCs w:val="20"/>
          <w:shd w:val="clear" w:color="auto" w:fill="FFFFFF"/>
        </w:rPr>
        <w:t xml:space="preserve">, O., </w:t>
      </w:r>
      <w:r w:rsidR="006C0F62" w:rsidRPr="00B93D8F">
        <w:rPr>
          <w:rFonts w:ascii="Arial" w:hAnsi="Arial" w:cs="Arial"/>
          <w:color w:val="222222"/>
          <w:sz w:val="20"/>
          <w:szCs w:val="20"/>
          <w:shd w:val="clear" w:color="auto" w:fill="FFFFFF"/>
        </w:rPr>
        <w:t>(</w:t>
      </w:r>
      <w:r w:rsidRPr="00B93D8F">
        <w:rPr>
          <w:rFonts w:ascii="Arial" w:hAnsi="Arial" w:cs="Arial"/>
          <w:color w:val="222222"/>
          <w:sz w:val="20"/>
          <w:szCs w:val="20"/>
          <w:shd w:val="clear" w:color="auto" w:fill="FFFFFF"/>
        </w:rPr>
        <w:t>2023</w:t>
      </w:r>
      <w:r w:rsidR="006C0F62" w:rsidRPr="00B93D8F">
        <w:rPr>
          <w:rFonts w:ascii="Arial" w:hAnsi="Arial" w:cs="Arial"/>
          <w:color w:val="222222"/>
          <w:sz w:val="20"/>
          <w:szCs w:val="20"/>
          <w:shd w:val="clear" w:color="auto" w:fill="FFFFFF"/>
        </w:rPr>
        <w:t>)</w:t>
      </w:r>
      <w:r w:rsidRPr="00B93D8F">
        <w:rPr>
          <w:rFonts w:ascii="Arial" w:hAnsi="Arial" w:cs="Arial"/>
          <w:color w:val="222222"/>
          <w:sz w:val="20"/>
          <w:szCs w:val="20"/>
          <w:shd w:val="clear" w:color="auto" w:fill="FFFFFF"/>
        </w:rPr>
        <w:t xml:space="preserve"> L1CAM expression in human gastrointestinal tract development: From tongue to colon-rectum. </w:t>
      </w:r>
      <w:r>
        <w:rPr>
          <w:rFonts w:ascii="Arial" w:hAnsi="Arial" w:cs="Arial"/>
          <w:i/>
          <w:iCs/>
          <w:color w:val="222222"/>
          <w:sz w:val="20"/>
          <w:szCs w:val="20"/>
          <w:shd w:val="clear" w:color="auto" w:fill="FFFFFF"/>
        </w:rPr>
        <w:t>Journal of Public Health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(2), p.22799036231165624.</w:t>
      </w:r>
    </w:p>
    <w:p w14:paraId="54E7EE57" w14:textId="445D3D2F" w:rsidR="00FE3B15" w:rsidRDefault="00FE3B15" w:rsidP="00C17520">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Gropper, S.S. and Smith, J.L., </w:t>
      </w:r>
      <w:r w:rsidR="006C0F62">
        <w:rPr>
          <w:rFonts w:ascii="Arial" w:hAnsi="Arial" w:cs="Arial"/>
          <w:color w:val="222222"/>
          <w:sz w:val="20"/>
          <w:szCs w:val="20"/>
          <w:shd w:val="clear" w:color="auto" w:fill="FFFFFF"/>
        </w:rPr>
        <w:t>(</w:t>
      </w:r>
      <w:r>
        <w:rPr>
          <w:rFonts w:ascii="Arial" w:hAnsi="Arial" w:cs="Arial"/>
          <w:color w:val="222222"/>
          <w:sz w:val="20"/>
          <w:szCs w:val="20"/>
          <w:shd w:val="clear" w:color="auto" w:fill="FFFFFF"/>
        </w:rPr>
        <w:t>2013</w:t>
      </w:r>
      <w:r w:rsidR="006C0F62">
        <w:rPr>
          <w:rFonts w:ascii="Arial" w:hAnsi="Arial" w:cs="Arial"/>
          <w:color w:val="222222"/>
          <w:sz w:val="20"/>
          <w:szCs w:val="20"/>
          <w:shd w:val="clear" w:color="auto" w:fill="FFFFFF"/>
        </w:rPr>
        <w: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Advanced nutrition and human metabolism</w:t>
      </w:r>
      <w:r>
        <w:rPr>
          <w:rFonts w:ascii="Arial" w:hAnsi="Arial" w:cs="Arial"/>
          <w:color w:val="222222"/>
          <w:sz w:val="20"/>
          <w:szCs w:val="20"/>
          <w:shd w:val="clear" w:color="auto" w:fill="FFFFFF"/>
        </w:rPr>
        <w:t>. Cengage Learning.</w:t>
      </w:r>
    </w:p>
    <w:p w14:paraId="60AF72FE" w14:textId="6D361580" w:rsidR="00FE3B15" w:rsidRDefault="00FE3B15" w:rsidP="00C17520">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Helander, H.F. and </w:t>
      </w:r>
      <w:proofErr w:type="spellStart"/>
      <w:r>
        <w:rPr>
          <w:rFonts w:ascii="Arial" w:hAnsi="Arial" w:cs="Arial"/>
          <w:color w:val="222222"/>
          <w:sz w:val="20"/>
          <w:szCs w:val="20"/>
          <w:shd w:val="clear" w:color="auto" w:fill="FFFFFF"/>
        </w:rPr>
        <w:t>Fändriks</w:t>
      </w:r>
      <w:proofErr w:type="spellEnd"/>
      <w:r>
        <w:rPr>
          <w:rFonts w:ascii="Arial" w:hAnsi="Arial" w:cs="Arial"/>
          <w:color w:val="222222"/>
          <w:sz w:val="20"/>
          <w:szCs w:val="20"/>
          <w:shd w:val="clear" w:color="auto" w:fill="FFFFFF"/>
        </w:rPr>
        <w:t xml:space="preserve">, L., </w:t>
      </w:r>
      <w:r w:rsidR="006C0F62">
        <w:rPr>
          <w:rFonts w:ascii="Arial" w:hAnsi="Arial" w:cs="Arial"/>
          <w:color w:val="222222"/>
          <w:sz w:val="20"/>
          <w:szCs w:val="20"/>
          <w:shd w:val="clear" w:color="auto" w:fill="FFFFFF"/>
        </w:rPr>
        <w:t>(</w:t>
      </w:r>
      <w:r>
        <w:rPr>
          <w:rFonts w:ascii="Arial" w:hAnsi="Arial" w:cs="Arial"/>
          <w:color w:val="222222"/>
          <w:sz w:val="20"/>
          <w:szCs w:val="20"/>
          <w:shd w:val="clear" w:color="auto" w:fill="FFFFFF"/>
        </w:rPr>
        <w:t>2014</w:t>
      </w:r>
      <w:r w:rsidR="006C0F62">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Surface area of the digestive tract–revisited. </w:t>
      </w:r>
      <w:r>
        <w:rPr>
          <w:rFonts w:ascii="Arial" w:hAnsi="Arial" w:cs="Arial"/>
          <w:i/>
          <w:iCs/>
          <w:color w:val="222222"/>
          <w:sz w:val="20"/>
          <w:szCs w:val="20"/>
          <w:shd w:val="clear" w:color="auto" w:fill="FFFFFF"/>
        </w:rPr>
        <w:t>Scandinavian journal of gastroenterology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49</w:t>
      </w:r>
      <w:r>
        <w:rPr>
          <w:rFonts w:ascii="Arial" w:hAnsi="Arial" w:cs="Arial"/>
          <w:color w:val="222222"/>
          <w:sz w:val="20"/>
          <w:szCs w:val="20"/>
          <w:shd w:val="clear" w:color="auto" w:fill="FFFFFF"/>
        </w:rPr>
        <w:t>(6), pp.681-689.</w:t>
      </w:r>
    </w:p>
    <w:p w14:paraId="45DB6FFC" w14:textId="71E03071" w:rsidR="00FE3B15" w:rsidRDefault="00FE3B15" w:rsidP="00C17520">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Housset</w:t>
      </w:r>
      <w:proofErr w:type="spellEnd"/>
      <w:r>
        <w:rPr>
          <w:rFonts w:ascii="Arial" w:hAnsi="Arial" w:cs="Arial"/>
          <w:color w:val="222222"/>
          <w:sz w:val="20"/>
          <w:szCs w:val="20"/>
          <w:shd w:val="clear" w:color="auto" w:fill="FFFFFF"/>
        </w:rPr>
        <w:t xml:space="preserve">, C., Chrétien, Y., Debray, D. and </w:t>
      </w:r>
      <w:proofErr w:type="spellStart"/>
      <w:r>
        <w:rPr>
          <w:rFonts w:ascii="Arial" w:hAnsi="Arial" w:cs="Arial"/>
          <w:color w:val="222222"/>
          <w:sz w:val="20"/>
          <w:szCs w:val="20"/>
          <w:shd w:val="clear" w:color="auto" w:fill="FFFFFF"/>
        </w:rPr>
        <w:t>Chignard</w:t>
      </w:r>
      <w:proofErr w:type="spellEnd"/>
      <w:r>
        <w:rPr>
          <w:rFonts w:ascii="Arial" w:hAnsi="Arial" w:cs="Arial"/>
          <w:color w:val="222222"/>
          <w:sz w:val="20"/>
          <w:szCs w:val="20"/>
          <w:shd w:val="clear" w:color="auto" w:fill="FFFFFF"/>
        </w:rPr>
        <w:t xml:space="preserve">, N., </w:t>
      </w:r>
      <w:r w:rsidR="006C0F62">
        <w:rPr>
          <w:rFonts w:ascii="Arial" w:hAnsi="Arial" w:cs="Arial"/>
          <w:color w:val="222222"/>
          <w:sz w:val="20"/>
          <w:szCs w:val="20"/>
          <w:shd w:val="clear" w:color="auto" w:fill="FFFFFF"/>
        </w:rPr>
        <w:t>(</w:t>
      </w:r>
      <w:r>
        <w:rPr>
          <w:rFonts w:ascii="Arial" w:hAnsi="Arial" w:cs="Arial"/>
          <w:color w:val="222222"/>
          <w:sz w:val="20"/>
          <w:szCs w:val="20"/>
          <w:shd w:val="clear" w:color="auto" w:fill="FFFFFF"/>
        </w:rPr>
        <w:t>2016</w:t>
      </w:r>
      <w:r w:rsidR="006C0F62">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Functions of the Gallbladder. </w:t>
      </w:r>
      <w:proofErr w:type="spellStart"/>
      <w:r>
        <w:rPr>
          <w:rFonts w:ascii="Arial" w:hAnsi="Arial" w:cs="Arial"/>
          <w:i/>
          <w:iCs/>
          <w:color w:val="222222"/>
          <w:sz w:val="20"/>
          <w:szCs w:val="20"/>
          <w:shd w:val="clear" w:color="auto" w:fill="FFFFFF"/>
        </w:rPr>
        <w:t>Compr</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Physiol</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(3), pp.1549-77.</w:t>
      </w:r>
    </w:p>
    <w:p w14:paraId="0E63FE1A" w14:textId="6E97C87E" w:rsidR="00FE3B15" w:rsidRDefault="00FE3B15" w:rsidP="00C17520">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Hikisz</w:t>
      </w:r>
      <w:proofErr w:type="spellEnd"/>
      <w:r>
        <w:rPr>
          <w:rFonts w:ascii="Arial" w:hAnsi="Arial" w:cs="Arial"/>
          <w:color w:val="222222"/>
          <w:sz w:val="20"/>
          <w:szCs w:val="20"/>
          <w:shd w:val="clear" w:color="auto" w:fill="FFFFFF"/>
        </w:rPr>
        <w:t xml:space="preserve">, P. and </w:t>
      </w:r>
      <w:proofErr w:type="spellStart"/>
      <w:r>
        <w:rPr>
          <w:rFonts w:ascii="Arial" w:hAnsi="Arial" w:cs="Arial"/>
          <w:color w:val="222222"/>
          <w:sz w:val="20"/>
          <w:szCs w:val="20"/>
          <w:shd w:val="clear" w:color="auto" w:fill="FFFFFF"/>
        </w:rPr>
        <w:t>Jacenik</w:t>
      </w:r>
      <w:proofErr w:type="spellEnd"/>
      <w:r>
        <w:rPr>
          <w:rFonts w:ascii="Arial" w:hAnsi="Arial" w:cs="Arial"/>
          <w:color w:val="222222"/>
          <w:sz w:val="20"/>
          <w:szCs w:val="20"/>
          <w:shd w:val="clear" w:color="auto" w:fill="FFFFFF"/>
        </w:rPr>
        <w:t xml:space="preserve">, D., </w:t>
      </w:r>
      <w:r w:rsidR="006C0F62">
        <w:rPr>
          <w:rFonts w:ascii="Arial" w:hAnsi="Arial" w:cs="Arial"/>
          <w:color w:val="222222"/>
          <w:sz w:val="20"/>
          <w:szCs w:val="20"/>
          <w:shd w:val="clear" w:color="auto" w:fill="FFFFFF"/>
        </w:rPr>
        <w:t>(</w:t>
      </w:r>
      <w:r>
        <w:rPr>
          <w:rFonts w:ascii="Arial" w:hAnsi="Arial" w:cs="Arial"/>
          <w:color w:val="222222"/>
          <w:sz w:val="20"/>
          <w:szCs w:val="20"/>
          <w:shd w:val="clear" w:color="auto" w:fill="FFFFFF"/>
        </w:rPr>
        <w:t>2023</w:t>
      </w:r>
      <w:r w:rsidR="006C0F62">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Diet as a Source of Acrolein: Molecular Basis of Aldehyde Biological Activity in Diabetes and Digestive System Diseases. </w:t>
      </w:r>
      <w:r>
        <w:rPr>
          <w:rFonts w:ascii="Arial" w:hAnsi="Arial" w:cs="Arial"/>
          <w:i/>
          <w:iCs/>
          <w:color w:val="222222"/>
          <w:sz w:val="20"/>
          <w:szCs w:val="20"/>
          <w:shd w:val="clear" w:color="auto" w:fill="FFFFFF"/>
        </w:rPr>
        <w:t>International Journal of Molecular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(7), p.6579.</w:t>
      </w:r>
    </w:p>
    <w:p w14:paraId="2D17DFF9" w14:textId="41803805" w:rsidR="00FE3B15" w:rsidRPr="00552217" w:rsidRDefault="00FE3B15" w:rsidP="00C17520">
      <w:pPr>
        <w:spacing w:line="360" w:lineRule="auto"/>
        <w:rPr>
          <w:rFonts w:ascii="Arial" w:hAnsi="Arial" w:cs="Arial"/>
          <w:i/>
          <w:iCs/>
          <w:color w:val="222222"/>
          <w:sz w:val="20"/>
          <w:szCs w:val="20"/>
          <w:shd w:val="clear" w:color="auto" w:fill="FFFFFF"/>
        </w:rPr>
      </w:pPr>
      <w:r>
        <w:rPr>
          <w:rFonts w:ascii="Arial" w:hAnsi="Arial" w:cs="Arial"/>
          <w:color w:val="222222"/>
          <w:sz w:val="20"/>
          <w:szCs w:val="20"/>
          <w:shd w:val="clear" w:color="auto" w:fill="FFFFFF"/>
        </w:rPr>
        <w:t xml:space="preserve">Kim, W. and Egan, J.M., </w:t>
      </w:r>
      <w:r w:rsidR="006C0F62">
        <w:rPr>
          <w:rFonts w:ascii="Arial" w:hAnsi="Arial" w:cs="Arial"/>
          <w:color w:val="222222"/>
          <w:sz w:val="20"/>
          <w:szCs w:val="20"/>
          <w:shd w:val="clear" w:color="auto" w:fill="FFFFFF"/>
        </w:rPr>
        <w:t>(</w:t>
      </w:r>
      <w:r>
        <w:rPr>
          <w:rFonts w:ascii="Arial" w:hAnsi="Arial" w:cs="Arial"/>
          <w:color w:val="222222"/>
          <w:sz w:val="20"/>
          <w:szCs w:val="20"/>
          <w:shd w:val="clear" w:color="auto" w:fill="FFFFFF"/>
        </w:rPr>
        <w:t>2008</w:t>
      </w:r>
      <w:r w:rsidR="006C0F62">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The role of incretins in glucose homeostasis and diabetes treatment. </w:t>
      </w:r>
      <w:r>
        <w:rPr>
          <w:rFonts w:ascii="Arial" w:hAnsi="Arial" w:cs="Arial"/>
          <w:i/>
          <w:iCs/>
          <w:color w:val="222222"/>
          <w:sz w:val="20"/>
          <w:szCs w:val="20"/>
          <w:shd w:val="clear" w:color="auto" w:fill="FFFFFF"/>
        </w:rPr>
        <w:t>Pharmacological reviews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60</w:t>
      </w:r>
      <w:r>
        <w:rPr>
          <w:rFonts w:ascii="Arial" w:hAnsi="Arial" w:cs="Arial"/>
          <w:color w:val="222222"/>
          <w:sz w:val="20"/>
          <w:szCs w:val="20"/>
          <w:shd w:val="clear" w:color="auto" w:fill="FFFFFF"/>
        </w:rPr>
        <w:t>(4), pp.470-512.</w:t>
      </w:r>
    </w:p>
    <w:p w14:paraId="07F81399" w14:textId="3546EEEE" w:rsidR="00FE3B15" w:rsidRDefault="00FE3B15" w:rsidP="00C17520">
      <w:pPr>
        <w:spacing w:line="360" w:lineRule="auto"/>
      </w:pPr>
      <w:r>
        <w:rPr>
          <w:rFonts w:ascii="Arial" w:hAnsi="Arial" w:cs="Arial"/>
          <w:color w:val="222222"/>
          <w:sz w:val="20"/>
          <w:szCs w:val="20"/>
          <w:shd w:val="clear" w:color="auto" w:fill="FFFFFF"/>
        </w:rPr>
        <w:t xml:space="preserve">Kong, F. and Singh, R.P., </w:t>
      </w:r>
      <w:r w:rsidR="006C0F62">
        <w:rPr>
          <w:rFonts w:ascii="Arial" w:hAnsi="Arial" w:cs="Arial"/>
          <w:color w:val="222222"/>
          <w:sz w:val="20"/>
          <w:szCs w:val="20"/>
          <w:shd w:val="clear" w:color="auto" w:fill="FFFFFF"/>
        </w:rPr>
        <w:t>(</w:t>
      </w:r>
      <w:r>
        <w:rPr>
          <w:rFonts w:ascii="Arial" w:hAnsi="Arial" w:cs="Arial"/>
          <w:color w:val="222222"/>
          <w:sz w:val="20"/>
          <w:szCs w:val="20"/>
          <w:shd w:val="clear" w:color="auto" w:fill="FFFFFF"/>
        </w:rPr>
        <w:t>2010</w:t>
      </w:r>
      <w:r w:rsidR="006C0F62">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A human gastric simulator (HGS) to study food digestion in human stomach. </w:t>
      </w:r>
      <w:r>
        <w:rPr>
          <w:rFonts w:ascii="Arial" w:hAnsi="Arial" w:cs="Arial"/>
          <w:i/>
          <w:iCs/>
          <w:color w:val="222222"/>
          <w:sz w:val="20"/>
          <w:szCs w:val="20"/>
          <w:shd w:val="clear" w:color="auto" w:fill="FFFFFF"/>
        </w:rPr>
        <w:t>Journal of food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75</w:t>
      </w:r>
      <w:r>
        <w:rPr>
          <w:rFonts w:ascii="Arial" w:hAnsi="Arial" w:cs="Arial"/>
          <w:color w:val="222222"/>
          <w:sz w:val="20"/>
          <w:szCs w:val="20"/>
          <w:shd w:val="clear" w:color="auto" w:fill="FFFFFF"/>
        </w:rPr>
        <w:t>(9), pp.E627-E635.</w:t>
      </w:r>
    </w:p>
    <w:p w14:paraId="53149AA4" w14:textId="4373448B" w:rsidR="00FE3B15" w:rsidRDefault="00FE3B15" w:rsidP="00C17520">
      <w:pPr>
        <w:spacing w:line="360" w:lineRule="auto"/>
        <w:rPr>
          <w:rFonts w:ascii="Arial" w:hAnsi="Arial" w:cs="Arial"/>
          <w:color w:val="222222"/>
          <w:sz w:val="20"/>
          <w:szCs w:val="20"/>
          <w:shd w:val="clear" w:color="auto" w:fill="FFFFFF"/>
        </w:rPr>
      </w:pPr>
      <w:r w:rsidRPr="00061986">
        <w:rPr>
          <w:rFonts w:ascii="Arial" w:hAnsi="Arial" w:cs="Arial"/>
          <w:color w:val="222222"/>
          <w:sz w:val="20"/>
          <w:szCs w:val="20"/>
          <w:shd w:val="clear" w:color="auto" w:fill="FFFFFF"/>
        </w:rPr>
        <w:t>Li, C., Hu, Y., Li, S., Yi, X., Shao, S., Yu, W. and Li, E., (2023) Biological factors controlling starch digestibility in human digestive system. </w:t>
      </w:r>
      <w:r w:rsidRPr="00061986">
        <w:rPr>
          <w:rFonts w:ascii="Arial" w:hAnsi="Arial" w:cs="Arial"/>
          <w:i/>
          <w:iCs/>
          <w:color w:val="222222"/>
          <w:sz w:val="20"/>
          <w:szCs w:val="20"/>
          <w:shd w:val="clear" w:color="auto" w:fill="FFFFFF"/>
        </w:rPr>
        <w:t>Food Science and Human Wellness</w:t>
      </w:r>
      <w:r w:rsidRPr="00061986">
        <w:rPr>
          <w:rFonts w:ascii="Arial" w:hAnsi="Arial" w:cs="Arial"/>
          <w:color w:val="222222"/>
          <w:sz w:val="20"/>
          <w:szCs w:val="20"/>
          <w:shd w:val="clear" w:color="auto" w:fill="FFFFFF"/>
        </w:rPr>
        <w:t>, </w:t>
      </w:r>
      <w:r w:rsidRPr="00061986">
        <w:rPr>
          <w:rFonts w:ascii="Arial" w:hAnsi="Arial" w:cs="Arial"/>
          <w:i/>
          <w:iCs/>
          <w:color w:val="222222"/>
          <w:sz w:val="20"/>
          <w:szCs w:val="20"/>
          <w:shd w:val="clear" w:color="auto" w:fill="FFFFFF"/>
        </w:rPr>
        <w:t>12</w:t>
      </w:r>
      <w:r w:rsidRPr="00061986">
        <w:rPr>
          <w:rFonts w:ascii="Arial" w:hAnsi="Arial" w:cs="Arial"/>
          <w:color w:val="222222"/>
          <w:sz w:val="20"/>
          <w:szCs w:val="20"/>
          <w:shd w:val="clear" w:color="auto" w:fill="FFFFFF"/>
        </w:rPr>
        <w:t xml:space="preserve">(2), pp.351-358. </w:t>
      </w:r>
      <w:r w:rsidRPr="00FE3B15">
        <w:rPr>
          <w:rFonts w:ascii="Arial" w:hAnsi="Arial" w:cs="Arial"/>
          <w:color w:val="222222"/>
          <w:sz w:val="20"/>
          <w:szCs w:val="20"/>
          <w:shd w:val="clear" w:color="auto" w:fill="FFFFFF"/>
        </w:rPr>
        <w:t xml:space="preserve">Li, </w:t>
      </w:r>
      <w:proofErr w:type="spellStart"/>
      <w:r w:rsidRPr="00FE3B15">
        <w:rPr>
          <w:rFonts w:ascii="Arial" w:hAnsi="Arial" w:cs="Arial"/>
          <w:color w:val="222222"/>
          <w:sz w:val="20"/>
          <w:szCs w:val="20"/>
          <w:shd w:val="clear" w:color="auto" w:fill="FFFFFF"/>
        </w:rPr>
        <w:t>C.,Hu</w:t>
      </w:r>
      <w:proofErr w:type="spellEnd"/>
      <w:r w:rsidRPr="00FE3B15">
        <w:rPr>
          <w:rFonts w:ascii="Arial" w:hAnsi="Arial" w:cs="Arial"/>
          <w:color w:val="222222"/>
          <w:sz w:val="20"/>
          <w:szCs w:val="20"/>
          <w:shd w:val="clear" w:color="auto" w:fill="FFFFFF"/>
        </w:rPr>
        <w:t xml:space="preserve">, Y., Li, S., Yi, X., Shao, S., Yu, W. and Li, E., </w:t>
      </w:r>
      <w:r w:rsidR="0059462C">
        <w:rPr>
          <w:rFonts w:ascii="Arial" w:hAnsi="Arial" w:cs="Arial"/>
          <w:color w:val="222222"/>
          <w:sz w:val="20"/>
          <w:szCs w:val="20"/>
          <w:shd w:val="clear" w:color="auto" w:fill="FFFFFF"/>
        </w:rPr>
        <w:t>(</w:t>
      </w:r>
      <w:r w:rsidRPr="00FE3B15">
        <w:rPr>
          <w:rFonts w:ascii="Arial" w:hAnsi="Arial" w:cs="Arial"/>
          <w:color w:val="222222"/>
          <w:sz w:val="20"/>
          <w:szCs w:val="20"/>
          <w:shd w:val="clear" w:color="auto" w:fill="FFFFFF"/>
        </w:rPr>
        <w:t>2023</w:t>
      </w:r>
      <w:r w:rsidR="0059462C">
        <w:rPr>
          <w:rFonts w:ascii="Arial" w:hAnsi="Arial" w:cs="Arial"/>
          <w:color w:val="222222"/>
          <w:sz w:val="20"/>
          <w:szCs w:val="20"/>
          <w:shd w:val="clear" w:color="auto" w:fill="FFFFFF"/>
        </w:rPr>
        <w:t xml:space="preserve">) </w:t>
      </w:r>
      <w:r w:rsidRPr="00061986">
        <w:rPr>
          <w:rFonts w:ascii="Arial" w:hAnsi="Arial" w:cs="Arial"/>
          <w:color w:val="222222"/>
          <w:sz w:val="20"/>
          <w:szCs w:val="20"/>
          <w:shd w:val="clear" w:color="auto" w:fill="FFFFFF"/>
        </w:rPr>
        <w:t>Biological factors controlling starch digestibility in human digestive system. </w:t>
      </w:r>
      <w:r w:rsidRPr="00061986">
        <w:rPr>
          <w:rFonts w:ascii="Arial" w:hAnsi="Arial" w:cs="Arial"/>
          <w:i/>
          <w:iCs/>
          <w:color w:val="222222"/>
          <w:sz w:val="20"/>
          <w:szCs w:val="20"/>
          <w:shd w:val="clear" w:color="auto" w:fill="FFFFFF"/>
        </w:rPr>
        <w:t>Food Science and Human Wellness</w:t>
      </w:r>
      <w:r w:rsidRPr="00061986">
        <w:rPr>
          <w:rFonts w:ascii="Arial" w:hAnsi="Arial" w:cs="Arial"/>
          <w:color w:val="222222"/>
          <w:sz w:val="20"/>
          <w:szCs w:val="20"/>
          <w:shd w:val="clear" w:color="auto" w:fill="FFFFFF"/>
        </w:rPr>
        <w:t>, </w:t>
      </w:r>
      <w:r w:rsidRPr="00061986">
        <w:rPr>
          <w:rFonts w:ascii="Arial" w:hAnsi="Arial" w:cs="Arial"/>
          <w:i/>
          <w:iCs/>
          <w:color w:val="222222"/>
          <w:sz w:val="20"/>
          <w:szCs w:val="20"/>
          <w:shd w:val="clear" w:color="auto" w:fill="FFFFFF"/>
        </w:rPr>
        <w:t>12</w:t>
      </w:r>
      <w:r w:rsidRPr="00061986">
        <w:rPr>
          <w:rFonts w:ascii="Arial" w:hAnsi="Arial" w:cs="Arial"/>
          <w:color w:val="222222"/>
          <w:sz w:val="20"/>
          <w:szCs w:val="20"/>
          <w:shd w:val="clear" w:color="auto" w:fill="FFFFFF"/>
        </w:rPr>
        <w:t>(2), pp.351-358.</w:t>
      </w:r>
    </w:p>
    <w:p w14:paraId="587D590C" w14:textId="0A1B10BD" w:rsidR="00FE3B15" w:rsidRDefault="00FE3B15" w:rsidP="00C17520">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Maldonado-Valderrama, J., Wilde, P., </w:t>
      </w:r>
      <w:proofErr w:type="spellStart"/>
      <w:r>
        <w:rPr>
          <w:rFonts w:ascii="Arial" w:hAnsi="Arial" w:cs="Arial"/>
          <w:color w:val="222222"/>
          <w:sz w:val="20"/>
          <w:szCs w:val="20"/>
          <w:shd w:val="clear" w:color="auto" w:fill="FFFFFF"/>
        </w:rPr>
        <w:t>Macierzanka</w:t>
      </w:r>
      <w:proofErr w:type="spellEnd"/>
      <w:r>
        <w:rPr>
          <w:rFonts w:ascii="Arial" w:hAnsi="Arial" w:cs="Arial"/>
          <w:color w:val="222222"/>
          <w:sz w:val="20"/>
          <w:szCs w:val="20"/>
          <w:shd w:val="clear" w:color="auto" w:fill="FFFFFF"/>
        </w:rPr>
        <w:t xml:space="preserve">, A. and Mackie, A., </w:t>
      </w:r>
      <w:r w:rsidR="0059462C">
        <w:rPr>
          <w:rFonts w:ascii="Arial" w:hAnsi="Arial" w:cs="Arial"/>
          <w:color w:val="222222"/>
          <w:sz w:val="20"/>
          <w:szCs w:val="20"/>
          <w:shd w:val="clear" w:color="auto" w:fill="FFFFFF"/>
        </w:rPr>
        <w:t>(</w:t>
      </w:r>
      <w:r>
        <w:rPr>
          <w:rFonts w:ascii="Arial" w:hAnsi="Arial" w:cs="Arial"/>
          <w:color w:val="222222"/>
          <w:sz w:val="20"/>
          <w:szCs w:val="20"/>
          <w:shd w:val="clear" w:color="auto" w:fill="FFFFFF"/>
        </w:rPr>
        <w:t>2011</w:t>
      </w:r>
      <w:r w:rsidR="0059462C">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The role of bile salts in digestion. </w:t>
      </w:r>
      <w:r>
        <w:rPr>
          <w:rFonts w:ascii="Arial" w:hAnsi="Arial" w:cs="Arial"/>
          <w:i/>
          <w:iCs/>
          <w:color w:val="222222"/>
          <w:sz w:val="20"/>
          <w:szCs w:val="20"/>
          <w:shd w:val="clear" w:color="auto" w:fill="FFFFFF"/>
        </w:rPr>
        <w:t>Advances in colloid and interface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165</w:t>
      </w:r>
      <w:r>
        <w:rPr>
          <w:rFonts w:ascii="Arial" w:hAnsi="Arial" w:cs="Arial"/>
          <w:color w:val="222222"/>
          <w:sz w:val="20"/>
          <w:szCs w:val="20"/>
          <w:shd w:val="clear" w:color="auto" w:fill="FFFFFF"/>
        </w:rPr>
        <w:t>(1), pp.36-46.</w:t>
      </w:r>
    </w:p>
    <w:p w14:paraId="5BCE0889" w14:textId="594BF72F" w:rsidR="00FE3B15" w:rsidRDefault="00FE3B15" w:rsidP="00C17520">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Pinto, J.F., </w:t>
      </w:r>
      <w:r w:rsidR="0059462C">
        <w:rPr>
          <w:rFonts w:ascii="Arial" w:hAnsi="Arial" w:cs="Arial"/>
          <w:color w:val="222222"/>
          <w:sz w:val="20"/>
          <w:szCs w:val="20"/>
          <w:shd w:val="clear" w:color="auto" w:fill="FFFFFF"/>
        </w:rPr>
        <w:t>(</w:t>
      </w:r>
      <w:r>
        <w:rPr>
          <w:rFonts w:ascii="Arial" w:hAnsi="Arial" w:cs="Arial"/>
          <w:color w:val="222222"/>
          <w:sz w:val="20"/>
          <w:szCs w:val="20"/>
          <w:shd w:val="clear" w:color="auto" w:fill="FFFFFF"/>
        </w:rPr>
        <w:t>2010</w:t>
      </w:r>
      <w:r w:rsidR="0059462C">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Site-specific drug delivery systems within the gastro-intestinal tract: from the mouth to the colon. </w:t>
      </w:r>
      <w:r>
        <w:rPr>
          <w:rFonts w:ascii="Arial" w:hAnsi="Arial" w:cs="Arial"/>
          <w:i/>
          <w:iCs/>
          <w:color w:val="222222"/>
          <w:sz w:val="20"/>
          <w:szCs w:val="20"/>
          <w:shd w:val="clear" w:color="auto" w:fill="FFFFFF"/>
        </w:rPr>
        <w:t>International journal of pharmaceutics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395</w:t>
      </w:r>
      <w:r>
        <w:rPr>
          <w:rFonts w:ascii="Arial" w:hAnsi="Arial" w:cs="Arial"/>
          <w:color w:val="222222"/>
          <w:sz w:val="20"/>
          <w:szCs w:val="20"/>
          <w:shd w:val="clear" w:color="auto" w:fill="FFFFFF"/>
        </w:rPr>
        <w:t>(1-2), pp.44-52.</w:t>
      </w:r>
      <w:r w:rsidR="00C17520">
        <w:rPr>
          <w:rFonts w:ascii="Arial" w:hAnsi="Arial" w:cs="Arial"/>
          <w:color w:val="222222"/>
          <w:sz w:val="20"/>
          <w:szCs w:val="20"/>
          <w:shd w:val="clear" w:color="auto" w:fill="FFFFFF"/>
        </w:rPr>
        <w:t xml:space="preserve">  </w:t>
      </w:r>
    </w:p>
    <w:p w14:paraId="0A2A4E2F" w14:textId="77777777" w:rsidR="00FE3B15" w:rsidRDefault="00FE3B15" w:rsidP="00C17520">
      <w:pPr>
        <w:spacing w:line="360" w:lineRule="auto"/>
      </w:pPr>
      <w:proofErr w:type="spellStart"/>
      <w:r>
        <w:rPr>
          <w:rFonts w:ascii="Arial" w:hAnsi="Arial" w:cs="Arial"/>
          <w:color w:val="222222"/>
          <w:sz w:val="20"/>
          <w:szCs w:val="20"/>
          <w:shd w:val="clear" w:color="auto" w:fill="FFFFFF"/>
        </w:rPr>
        <w:t>Udayani</w:t>
      </w:r>
      <w:proofErr w:type="spellEnd"/>
      <w:r>
        <w:rPr>
          <w:rFonts w:ascii="Arial" w:hAnsi="Arial" w:cs="Arial"/>
          <w:color w:val="222222"/>
          <w:sz w:val="20"/>
          <w:szCs w:val="20"/>
          <w:shd w:val="clear" w:color="auto" w:fill="FFFFFF"/>
        </w:rPr>
        <w:t>, N.K.R.T.K., Wibawa, I.M.C. and Rati, N.W., (2021) Development Of E-Comic Learning Media On The Topic Of The Human Digestive System. </w:t>
      </w:r>
      <w:r>
        <w:rPr>
          <w:rFonts w:ascii="Arial" w:hAnsi="Arial" w:cs="Arial"/>
          <w:i/>
          <w:iCs/>
          <w:color w:val="222222"/>
          <w:sz w:val="20"/>
          <w:szCs w:val="20"/>
          <w:shd w:val="clear" w:color="auto" w:fill="FFFFFF"/>
        </w:rPr>
        <w:t>Journal of Education Technology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(3), pp.472-481.</w:t>
      </w:r>
    </w:p>
    <w:p w14:paraId="14060F75" w14:textId="622E01F1" w:rsidR="00FE3B15" w:rsidRDefault="00FE3B15" w:rsidP="00C17520">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Yu, G., Gail, M.H., Shi, J., Klepac-</w:t>
      </w:r>
      <w:proofErr w:type="spellStart"/>
      <w:r>
        <w:rPr>
          <w:rFonts w:ascii="Arial" w:hAnsi="Arial" w:cs="Arial"/>
          <w:color w:val="222222"/>
          <w:sz w:val="20"/>
          <w:szCs w:val="20"/>
          <w:shd w:val="clear" w:color="auto" w:fill="FFFFFF"/>
        </w:rPr>
        <w:t>Ceraj</w:t>
      </w:r>
      <w:proofErr w:type="spellEnd"/>
      <w:r>
        <w:rPr>
          <w:rFonts w:ascii="Arial" w:hAnsi="Arial" w:cs="Arial"/>
          <w:color w:val="222222"/>
          <w:sz w:val="20"/>
          <w:szCs w:val="20"/>
          <w:shd w:val="clear" w:color="auto" w:fill="FFFFFF"/>
        </w:rPr>
        <w:t xml:space="preserve">, V., Paster, B.J., Dye, B.A., Wang, G.Q., Wei, W.Q., Fan, J.H., Qiao, Y.L. and Dawsey, S.M., </w:t>
      </w:r>
      <w:r w:rsidR="0059462C">
        <w:rPr>
          <w:rFonts w:ascii="Arial" w:hAnsi="Arial" w:cs="Arial"/>
          <w:color w:val="222222"/>
          <w:sz w:val="20"/>
          <w:szCs w:val="20"/>
          <w:shd w:val="clear" w:color="auto" w:fill="FFFFFF"/>
        </w:rPr>
        <w:t>(</w:t>
      </w:r>
      <w:r>
        <w:rPr>
          <w:rFonts w:ascii="Arial" w:hAnsi="Arial" w:cs="Arial"/>
          <w:color w:val="222222"/>
          <w:sz w:val="20"/>
          <w:szCs w:val="20"/>
          <w:shd w:val="clear" w:color="auto" w:fill="FFFFFF"/>
        </w:rPr>
        <w:t>2014</w:t>
      </w:r>
      <w:r w:rsidR="0059462C">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Association between upper digestive tract microbiota and </w:t>
      </w:r>
      <w:r>
        <w:rPr>
          <w:rFonts w:ascii="Arial" w:hAnsi="Arial" w:cs="Arial"/>
          <w:color w:val="222222"/>
          <w:sz w:val="20"/>
          <w:szCs w:val="20"/>
          <w:shd w:val="clear" w:color="auto" w:fill="FFFFFF"/>
        </w:rPr>
        <w:lastRenderedPageBreak/>
        <w:t>cancer-predisposing states in the esophagus and stomach. </w:t>
      </w:r>
      <w:r>
        <w:rPr>
          <w:rFonts w:ascii="Arial" w:hAnsi="Arial" w:cs="Arial"/>
          <w:i/>
          <w:iCs/>
          <w:color w:val="222222"/>
          <w:sz w:val="20"/>
          <w:szCs w:val="20"/>
          <w:shd w:val="clear" w:color="auto" w:fill="FFFFFF"/>
        </w:rPr>
        <w:t>Cancer epidemiology, biomarkers &amp; prevention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(5), pp.735-741.</w:t>
      </w:r>
    </w:p>
    <w:p w14:paraId="478BBFB0" w14:textId="6F9FEC72" w:rsidR="00FE3B15" w:rsidRDefault="00FE3B15" w:rsidP="00C17520">
      <w:pPr>
        <w:spacing w:line="360" w:lineRule="auto"/>
      </w:pPr>
      <w:proofErr w:type="spellStart"/>
      <w:r>
        <w:rPr>
          <w:rFonts w:ascii="Arial" w:hAnsi="Arial" w:cs="Arial"/>
          <w:color w:val="222222"/>
          <w:sz w:val="20"/>
          <w:szCs w:val="20"/>
          <w:shd w:val="clear" w:color="auto" w:fill="FFFFFF"/>
        </w:rPr>
        <w:t>Zoetendal</w:t>
      </w:r>
      <w:proofErr w:type="spellEnd"/>
      <w:r>
        <w:rPr>
          <w:rFonts w:ascii="Arial" w:hAnsi="Arial" w:cs="Arial"/>
          <w:color w:val="222222"/>
          <w:sz w:val="20"/>
          <w:szCs w:val="20"/>
          <w:shd w:val="clear" w:color="auto" w:fill="FFFFFF"/>
        </w:rPr>
        <w:t xml:space="preserve">, E.G., Raes, J., Van Den Bogert, B., Arumugam, M., </w:t>
      </w:r>
      <w:proofErr w:type="spellStart"/>
      <w:r>
        <w:rPr>
          <w:rFonts w:ascii="Arial" w:hAnsi="Arial" w:cs="Arial"/>
          <w:color w:val="222222"/>
          <w:sz w:val="20"/>
          <w:szCs w:val="20"/>
          <w:shd w:val="clear" w:color="auto" w:fill="FFFFFF"/>
        </w:rPr>
        <w:t>Booijink</w:t>
      </w:r>
      <w:proofErr w:type="spellEnd"/>
      <w:r>
        <w:rPr>
          <w:rFonts w:ascii="Arial" w:hAnsi="Arial" w:cs="Arial"/>
          <w:color w:val="222222"/>
          <w:sz w:val="20"/>
          <w:szCs w:val="20"/>
          <w:shd w:val="clear" w:color="auto" w:fill="FFFFFF"/>
        </w:rPr>
        <w:t xml:space="preserve">, C.C., Troost, F.J., Bork, P., Wels, M., De Vos, W.M. and </w:t>
      </w:r>
      <w:proofErr w:type="spellStart"/>
      <w:r>
        <w:rPr>
          <w:rFonts w:ascii="Arial" w:hAnsi="Arial" w:cs="Arial"/>
          <w:color w:val="222222"/>
          <w:sz w:val="20"/>
          <w:szCs w:val="20"/>
          <w:shd w:val="clear" w:color="auto" w:fill="FFFFFF"/>
        </w:rPr>
        <w:t>Kleerebezem</w:t>
      </w:r>
      <w:proofErr w:type="spellEnd"/>
      <w:r>
        <w:rPr>
          <w:rFonts w:ascii="Arial" w:hAnsi="Arial" w:cs="Arial"/>
          <w:color w:val="222222"/>
          <w:sz w:val="20"/>
          <w:szCs w:val="20"/>
          <w:shd w:val="clear" w:color="auto" w:fill="FFFFFF"/>
        </w:rPr>
        <w:t xml:space="preserve">, M., </w:t>
      </w:r>
      <w:r w:rsidR="007E5A8D">
        <w:rPr>
          <w:rFonts w:ascii="Arial" w:hAnsi="Arial" w:cs="Arial"/>
          <w:color w:val="222222"/>
          <w:sz w:val="20"/>
          <w:szCs w:val="20"/>
          <w:shd w:val="clear" w:color="auto" w:fill="FFFFFF"/>
        </w:rPr>
        <w:t>(</w:t>
      </w:r>
      <w:r>
        <w:rPr>
          <w:rFonts w:ascii="Arial" w:hAnsi="Arial" w:cs="Arial"/>
          <w:color w:val="222222"/>
          <w:sz w:val="20"/>
          <w:szCs w:val="20"/>
          <w:shd w:val="clear" w:color="auto" w:fill="FFFFFF"/>
        </w:rPr>
        <w:t>2012</w:t>
      </w:r>
      <w:r w:rsidR="007E5A8D">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The human small intestinal microbiota is driven by rapid uptake and conversion of simple carbohydrates. </w:t>
      </w:r>
      <w:r>
        <w:rPr>
          <w:rFonts w:ascii="Arial" w:hAnsi="Arial" w:cs="Arial"/>
          <w:i/>
          <w:iCs/>
          <w:color w:val="222222"/>
          <w:sz w:val="20"/>
          <w:szCs w:val="20"/>
          <w:shd w:val="clear" w:color="auto" w:fill="FFFFFF"/>
        </w:rPr>
        <w:t>The ISME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(7), pp.1415-1426.</w:t>
      </w:r>
    </w:p>
    <w:p w14:paraId="14CD40D1" w14:textId="4680F6A9" w:rsidR="00170368" w:rsidRDefault="00170368">
      <w:pPr>
        <w:rPr>
          <w:rFonts w:ascii="Arial" w:hAnsi="Arial" w:cs="Arial"/>
        </w:rPr>
      </w:pPr>
    </w:p>
    <w:p w14:paraId="1F6A9BAA" w14:textId="22BB2F9B" w:rsidR="00170368" w:rsidRDefault="00170368">
      <w:pPr>
        <w:rPr>
          <w:rFonts w:ascii="Arial" w:hAnsi="Arial" w:cs="Arial"/>
        </w:rPr>
      </w:pPr>
    </w:p>
    <w:p w14:paraId="31DA8208" w14:textId="77777777" w:rsidR="00BE28A2" w:rsidRDefault="00BE28A2">
      <w:pPr>
        <w:rPr>
          <w:rFonts w:ascii="Arial" w:hAnsi="Arial" w:cs="Arial"/>
        </w:rPr>
      </w:pPr>
    </w:p>
    <w:p w14:paraId="54118477" w14:textId="2ECFE3C8" w:rsidR="00DB1EA3" w:rsidRDefault="00DB1EA3">
      <w:pPr>
        <w:rPr>
          <w:rFonts w:ascii="Arial" w:hAnsi="Arial" w:cs="Arial"/>
          <w:b/>
          <w:bCs/>
          <w:sz w:val="26"/>
          <w:szCs w:val="26"/>
        </w:rPr>
      </w:pPr>
    </w:p>
    <w:p w14:paraId="7171C38B" w14:textId="77777777" w:rsidR="00DB1EA3" w:rsidRDefault="00DB1EA3">
      <w:pPr>
        <w:rPr>
          <w:rFonts w:ascii="Arial" w:hAnsi="Arial" w:cs="Arial"/>
          <w:b/>
          <w:bCs/>
          <w:sz w:val="26"/>
          <w:szCs w:val="26"/>
        </w:rPr>
      </w:pPr>
    </w:p>
    <w:p w14:paraId="0458D010" w14:textId="77777777" w:rsidR="00DB1EA3" w:rsidRDefault="00DB1EA3">
      <w:pPr>
        <w:rPr>
          <w:rFonts w:ascii="Arial" w:hAnsi="Arial" w:cs="Arial"/>
          <w:b/>
          <w:bCs/>
          <w:sz w:val="26"/>
          <w:szCs w:val="26"/>
        </w:rPr>
      </w:pPr>
    </w:p>
    <w:p w14:paraId="57A0F88C" w14:textId="0F6529E9" w:rsidR="00DB1EA3" w:rsidRDefault="00DB1EA3">
      <w:pPr>
        <w:rPr>
          <w:rFonts w:ascii="Arial" w:hAnsi="Arial" w:cs="Arial"/>
          <w:b/>
          <w:bCs/>
          <w:sz w:val="26"/>
          <w:szCs w:val="26"/>
        </w:rPr>
      </w:pPr>
    </w:p>
    <w:p w14:paraId="2913B8D0" w14:textId="77777777" w:rsidR="00DB1EA3" w:rsidRDefault="00DB1EA3">
      <w:pPr>
        <w:rPr>
          <w:rFonts w:ascii="Arial" w:hAnsi="Arial" w:cs="Arial"/>
          <w:b/>
          <w:bCs/>
          <w:sz w:val="26"/>
          <w:szCs w:val="26"/>
        </w:rPr>
      </w:pPr>
    </w:p>
    <w:p w14:paraId="16ECCF78" w14:textId="77777777" w:rsidR="00DB1EA3" w:rsidRDefault="00DB1EA3">
      <w:pPr>
        <w:rPr>
          <w:rFonts w:ascii="Arial" w:hAnsi="Arial" w:cs="Arial"/>
          <w:b/>
          <w:bCs/>
          <w:sz w:val="26"/>
          <w:szCs w:val="26"/>
        </w:rPr>
      </w:pPr>
    </w:p>
    <w:p w14:paraId="49245BE2" w14:textId="77777777" w:rsidR="00DB1EA3" w:rsidRDefault="00DB1EA3">
      <w:pPr>
        <w:rPr>
          <w:rFonts w:ascii="Arial" w:hAnsi="Arial" w:cs="Arial"/>
          <w:b/>
          <w:bCs/>
          <w:sz w:val="26"/>
          <w:szCs w:val="26"/>
        </w:rPr>
      </w:pPr>
    </w:p>
    <w:p w14:paraId="145E599B" w14:textId="13FF96EC" w:rsidR="00DB1EA3" w:rsidRDefault="00DB1EA3">
      <w:pPr>
        <w:rPr>
          <w:rFonts w:ascii="Arial" w:hAnsi="Arial" w:cs="Arial"/>
          <w:b/>
          <w:bCs/>
          <w:sz w:val="26"/>
          <w:szCs w:val="26"/>
        </w:rPr>
      </w:pPr>
    </w:p>
    <w:p w14:paraId="59122BFC" w14:textId="77777777" w:rsidR="00DB1EA3" w:rsidRDefault="00DB1EA3">
      <w:pPr>
        <w:rPr>
          <w:rFonts w:ascii="Arial" w:hAnsi="Arial" w:cs="Arial"/>
          <w:b/>
          <w:bCs/>
          <w:sz w:val="26"/>
          <w:szCs w:val="26"/>
        </w:rPr>
      </w:pPr>
    </w:p>
    <w:p w14:paraId="6E2B8680" w14:textId="4F5053A5" w:rsidR="00DB1EA3" w:rsidRDefault="00DB1EA3">
      <w:pPr>
        <w:rPr>
          <w:rFonts w:ascii="Arial" w:hAnsi="Arial" w:cs="Arial"/>
          <w:b/>
          <w:bCs/>
          <w:sz w:val="26"/>
          <w:szCs w:val="26"/>
        </w:rPr>
      </w:pPr>
    </w:p>
    <w:p w14:paraId="54D5C474" w14:textId="77777777" w:rsidR="00DB1EA3" w:rsidRDefault="00DB1EA3">
      <w:pPr>
        <w:rPr>
          <w:rFonts w:ascii="Arial" w:hAnsi="Arial" w:cs="Arial"/>
          <w:b/>
          <w:bCs/>
          <w:sz w:val="26"/>
          <w:szCs w:val="26"/>
        </w:rPr>
      </w:pPr>
    </w:p>
    <w:p w14:paraId="1F7733F2" w14:textId="3D496D00" w:rsidR="00DB1EA3" w:rsidRDefault="00DB1EA3">
      <w:pPr>
        <w:rPr>
          <w:rFonts w:ascii="Arial" w:hAnsi="Arial" w:cs="Arial"/>
          <w:b/>
          <w:bCs/>
          <w:sz w:val="26"/>
          <w:szCs w:val="26"/>
        </w:rPr>
      </w:pPr>
    </w:p>
    <w:p w14:paraId="07B5BB7D" w14:textId="7BA3EAB9" w:rsidR="00DB1EA3" w:rsidRDefault="00DB1EA3">
      <w:pPr>
        <w:rPr>
          <w:rFonts w:ascii="Arial" w:hAnsi="Arial" w:cs="Arial"/>
          <w:b/>
          <w:bCs/>
          <w:sz w:val="26"/>
          <w:szCs w:val="26"/>
        </w:rPr>
      </w:pPr>
    </w:p>
    <w:p w14:paraId="5DEEBC29" w14:textId="77777777" w:rsidR="00DB1EA3" w:rsidRDefault="00DB1EA3">
      <w:pPr>
        <w:rPr>
          <w:rFonts w:ascii="Arial" w:hAnsi="Arial" w:cs="Arial"/>
          <w:b/>
          <w:bCs/>
          <w:sz w:val="26"/>
          <w:szCs w:val="26"/>
        </w:rPr>
      </w:pPr>
    </w:p>
    <w:p w14:paraId="0AFA9DB3" w14:textId="77777777" w:rsidR="00DB1EA3" w:rsidRDefault="00DB1EA3">
      <w:pPr>
        <w:rPr>
          <w:rFonts w:ascii="Arial" w:hAnsi="Arial" w:cs="Arial"/>
          <w:b/>
          <w:bCs/>
          <w:sz w:val="26"/>
          <w:szCs w:val="26"/>
        </w:rPr>
      </w:pPr>
    </w:p>
    <w:p w14:paraId="210D9702" w14:textId="77777777" w:rsidR="00DB1EA3" w:rsidRDefault="00DB1EA3">
      <w:pPr>
        <w:rPr>
          <w:rFonts w:ascii="Arial" w:hAnsi="Arial" w:cs="Arial"/>
          <w:b/>
          <w:bCs/>
          <w:sz w:val="26"/>
          <w:szCs w:val="26"/>
        </w:rPr>
      </w:pPr>
    </w:p>
    <w:p w14:paraId="03B77743" w14:textId="77777777" w:rsidR="00DB1EA3" w:rsidRDefault="00DB1EA3">
      <w:pPr>
        <w:rPr>
          <w:rFonts w:ascii="Arial" w:hAnsi="Arial" w:cs="Arial"/>
          <w:b/>
          <w:bCs/>
          <w:sz w:val="26"/>
          <w:szCs w:val="26"/>
        </w:rPr>
      </w:pPr>
    </w:p>
    <w:p w14:paraId="7A195372" w14:textId="77777777" w:rsidR="00DB1EA3" w:rsidRDefault="00DB1EA3">
      <w:pPr>
        <w:rPr>
          <w:rFonts w:ascii="Arial" w:hAnsi="Arial" w:cs="Arial"/>
          <w:b/>
          <w:bCs/>
          <w:sz w:val="26"/>
          <w:szCs w:val="26"/>
        </w:rPr>
      </w:pPr>
    </w:p>
    <w:p w14:paraId="6A9E1C74" w14:textId="77777777" w:rsidR="00DB1EA3" w:rsidRDefault="00DB1EA3">
      <w:pPr>
        <w:rPr>
          <w:rFonts w:ascii="Arial" w:hAnsi="Arial" w:cs="Arial"/>
          <w:b/>
          <w:bCs/>
          <w:sz w:val="26"/>
          <w:szCs w:val="26"/>
        </w:rPr>
      </w:pPr>
    </w:p>
    <w:p w14:paraId="2A84F0CD" w14:textId="5D2139DF" w:rsidR="00FA0FC0" w:rsidRDefault="00FA0FC0">
      <w:pPr>
        <w:rPr>
          <w:rFonts w:ascii="Arial" w:hAnsi="Arial" w:cs="Arial"/>
          <w:b/>
          <w:bCs/>
          <w:sz w:val="26"/>
          <w:szCs w:val="26"/>
        </w:rPr>
      </w:pPr>
    </w:p>
    <w:p w14:paraId="61996C8F" w14:textId="77777777" w:rsidR="0064202C" w:rsidRDefault="0064202C">
      <w:pPr>
        <w:rPr>
          <w:rFonts w:ascii="Arial" w:hAnsi="Arial" w:cs="Arial"/>
          <w:b/>
          <w:bCs/>
          <w:sz w:val="26"/>
          <w:szCs w:val="26"/>
        </w:rPr>
      </w:pPr>
    </w:p>
    <w:p w14:paraId="07E787B9" w14:textId="77777777" w:rsidR="0064202C" w:rsidRDefault="0064202C">
      <w:pPr>
        <w:rPr>
          <w:rFonts w:ascii="Arial" w:hAnsi="Arial" w:cs="Arial"/>
          <w:b/>
          <w:bCs/>
          <w:sz w:val="26"/>
          <w:szCs w:val="26"/>
        </w:rPr>
      </w:pPr>
    </w:p>
    <w:p w14:paraId="2D44AB8C" w14:textId="55E68775" w:rsidR="00170368" w:rsidRPr="00C17520" w:rsidRDefault="00FE3B15">
      <w:pPr>
        <w:rPr>
          <w:rFonts w:ascii="Arial" w:hAnsi="Arial" w:cs="Arial"/>
          <w:b/>
          <w:bCs/>
          <w:sz w:val="26"/>
          <w:szCs w:val="26"/>
        </w:rPr>
      </w:pPr>
      <w:r w:rsidRPr="00C17520">
        <w:rPr>
          <w:rFonts w:ascii="Arial" w:hAnsi="Arial" w:cs="Arial"/>
          <w:b/>
          <w:bCs/>
          <w:sz w:val="26"/>
          <w:szCs w:val="26"/>
        </w:rPr>
        <w:lastRenderedPageBreak/>
        <w:t>Image reference</w:t>
      </w:r>
    </w:p>
    <w:p w14:paraId="6081AB31" w14:textId="77777777" w:rsidR="00FE3B15" w:rsidRDefault="00FE3B15">
      <w:pPr>
        <w:rPr>
          <w:rFonts w:ascii="Arial" w:hAnsi="Arial" w:cs="Arial"/>
        </w:rPr>
      </w:pPr>
    </w:p>
    <w:p w14:paraId="0C13989A" w14:textId="4335AE98" w:rsidR="00FE3B15" w:rsidRDefault="00FE3B15" w:rsidP="00BE28A2">
      <w:pPr>
        <w:spacing w:line="360" w:lineRule="auto"/>
        <w:rPr>
          <w:rFonts w:ascii="Arial" w:hAnsi="Arial" w:cs="Arial"/>
        </w:rPr>
      </w:pPr>
      <w:r>
        <w:rPr>
          <w:rFonts w:ascii="Arial" w:hAnsi="Arial" w:cs="Arial"/>
        </w:rPr>
        <w:t>1.</w:t>
      </w:r>
      <w:r w:rsidR="008B697F">
        <w:rPr>
          <w:rFonts w:ascii="Arial" w:hAnsi="Arial" w:cs="Arial"/>
        </w:rPr>
        <w:t xml:space="preserve"> </w:t>
      </w:r>
      <w:hyperlink r:id="rId14" w:history="1">
        <w:r w:rsidR="00BE28A2">
          <w:rPr>
            <w:rStyle w:val="Hyperlink"/>
          </w:rPr>
          <w:t>Type 2 diabetes Information | Mount Sinai - New York</w:t>
        </w:r>
      </w:hyperlink>
    </w:p>
    <w:p w14:paraId="66EC9FF4" w14:textId="75E863AF" w:rsidR="00FE3B15" w:rsidRDefault="00FE3B15" w:rsidP="00BE28A2">
      <w:pPr>
        <w:spacing w:line="360" w:lineRule="auto"/>
        <w:rPr>
          <w:rFonts w:ascii="Arial" w:hAnsi="Arial" w:cs="Arial"/>
        </w:rPr>
      </w:pPr>
      <w:r>
        <w:rPr>
          <w:rFonts w:ascii="Arial" w:hAnsi="Arial" w:cs="Arial"/>
        </w:rPr>
        <w:t>2.</w:t>
      </w:r>
      <w:r w:rsidR="00BE28A2">
        <w:rPr>
          <w:rFonts w:ascii="Arial" w:hAnsi="Arial" w:cs="Arial"/>
        </w:rPr>
        <w:t xml:space="preserve"> </w:t>
      </w:r>
      <w:hyperlink r:id="rId15" w:history="1">
        <w:r w:rsidR="00577E10">
          <w:rPr>
            <w:rStyle w:val="Hyperlink"/>
          </w:rPr>
          <w:t>Organs and Function of the Digestive System (verywellhealth.com)</w:t>
        </w:r>
      </w:hyperlink>
    </w:p>
    <w:p w14:paraId="29ADAFB9" w14:textId="444FFC12" w:rsidR="00FE3B15" w:rsidRDefault="00FE3B15" w:rsidP="00BE28A2">
      <w:pPr>
        <w:spacing w:line="360" w:lineRule="auto"/>
        <w:rPr>
          <w:rFonts w:ascii="Arial" w:hAnsi="Arial" w:cs="Arial"/>
        </w:rPr>
      </w:pPr>
      <w:r>
        <w:rPr>
          <w:rFonts w:ascii="Arial" w:hAnsi="Arial" w:cs="Arial"/>
        </w:rPr>
        <w:t>3.</w:t>
      </w:r>
      <w:r w:rsidR="00577E10">
        <w:rPr>
          <w:rFonts w:ascii="Arial" w:hAnsi="Arial" w:cs="Arial"/>
        </w:rPr>
        <w:t xml:space="preserve"> </w:t>
      </w:r>
      <w:hyperlink r:id="rId16" w:history="1">
        <w:r w:rsidR="000E0710">
          <w:rPr>
            <w:rStyle w:val="Hyperlink"/>
          </w:rPr>
          <w:t>Your Digestive System &amp; How it Works - NIDDK (nih.gov)</w:t>
        </w:r>
      </w:hyperlink>
    </w:p>
    <w:p w14:paraId="0C403966" w14:textId="1C847D6C" w:rsidR="00FE3B15" w:rsidRDefault="00FE3B15" w:rsidP="00BE28A2">
      <w:pPr>
        <w:spacing w:line="360" w:lineRule="auto"/>
        <w:rPr>
          <w:rFonts w:ascii="Arial" w:hAnsi="Arial" w:cs="Arial"/>
        </w:rPr>
      </w:pPr>
      <w:r>
        <w:rPr>
          <w:rFonts w:ascii="Arial" w:hAnsi="Arial" w:cs="Arial"/>
        </w:rPr>
        <w:t>4.</w:t>
      </w:r>
      <w:r w:rsidR="00B649F3">
        <w:rPr>
          <w:rFonts w:ascii="Arial" w:hAnsi="Arial" w:cs="Arial"/>
        </w:rPr>
        <w:t xml:space="preserve"> </w:t>
      </w:r>
      <w:hyperlink r:id="rId17" w:anchor="imgrc=7GaTncotGdqtDM" w:history="1">
        <w:r w:rsidR="00B649F3">
          <w:rPr>
            <w:rStyle w:val="Hyperlink"/>
          </w:rPr>
          <w:t>digestive system pancreas - Google Search</w:t>
        </w:r>
      </w:hyperlink>
    </w:p>
    <w:p w14:paraId="3357DBB8" w14:textId="2C35CF15" w:rsidR="00FE3B15" w:rsidRPr="000F2BAD" w:rsidRDefault="00FE3B15" w:rsidP="00BE28A2">
      <w:pPr>
        <w:spacing w:line="360" w:lineRule="auto"/>
        <w:rPr>
          <w:rFonts w:ascii="Arial" w:hAnsi="Arial" w:cs="Arial"/>
        </w:rPr>
      </w:pPr>
      <w:r w:rsidRPr="000F2BAD">
        <w:rPr>
          <w:rFonts w:ascii="Arial" w:hAnsi="Arial" w:cs="Arial"/>
        </w:rPr>
        <w:t>5.</w:t>
      </w:r>
      <w:r w:rsidR="008B697F" w:rsidRPr="000F2BAD">
        <w:rPr>
          <w:rFonts w:ascii="Arial" w:hAnsi="Arial" w:cs="Arial"/>
        </w:rPr>
        <w:t xml:space="preserve"> </w:t>
      </w:r>
      <w:hyperlink r:id="rId18" w:history="1">
        <w:r w:rsidR="008B697F" w:rsidRPr="000F2BAD">
          <w:rPr>
            <w:rStyle w:val="Hyperlink"/>
          </w:rPr>
          <w:t>G6_PSE_U7_L4_FLS.pdf (hdsb.org)</w:t>
        </w:r>
      </w:hyperlink>
    </w:p>
    <w:p w14:paraId="1542B83E" w14:textId="77777777" w:rsidR="003A0649" w:rsidRDefault="003A0649" w:rsidP="003A0649">
      <w:pPr>
        <w:spacing w:line="360" w:lineRule="auto"/>
        <w:rPr>
          <w:rStyle w:val="Hyperlink"/>
        </w:rPr>
      </w:pPr>
      <w:r>
        <w:rPr>
          <w:rFonts w:ascii="Arial" w:hAnsi="Arial" w:cs="Arial"/>
        </w:rPr>
        <w:t xml:space="preserve">6. </w:t>
      </w:r>
      <w:hyperlink r:id="rId19" w:history="1">
        <w:r>
          <w:rPr>
            <w:rStyle w:val="Hyperlink"/>
          </w:rPr>
          <w:t>How Does Diabetes Affect the Digestive System? (everydayhealth.com)</w:t>
        </w:r>
      </w:hyperlink>
    </w:p>
    <w:p w14:paraId="14970361" w14:textId="31AFA500" w:rsidR="00FE3B15" w:rsidRDefault="003A0649" w:rsidP="00BE28A2">
      <w:pPr>
        <w:spacing w:line="360" w:lineRule="auto"/>
        <w:rPr>
          <w:rStyle w:val="Hyperlink"/>
        </w:rPr>
      </w:pPr>
      <w:r>
        <w:rPr>
          <w:rFonts w:ascii="Arial" w:hAnsi="Arial" w:cs="Arial"/>
        </w:rPr>
        <w:t>7</w:t>
      </w:r>
      <w:r w:rsidR="00FE3B15">
        <w:rPr>
          <w:rFonts w:ascii="Arial" w:hAnsi="Arial" w:cs="Arial"/>
        </w:rPr>
        <w:t>.</w:t>
      </w:r>
      <w:r w:rsidR="00176B1A">
        <w:rPr>
          <w:rFonts w:ascii="Arial" w:hAnsi="Arial" w:cs="Arial"/>
        </w:rPr>
        <w:t xml:space="preserve"> </w:t>
      </w:r>
      <w:hyperlink r:id="rId20" w:history="1">
        <w:r w:rsidR="00521B3A">
          <w:rPr>
            <w:rStyle w:val="Hyperlink"/>
          </w:rPr>
          <w:t>Teaching About the Digestive System (carolina.com)</w:t>
        </w:r>
      </w:hyperlink>
    </w:p>
    <w:p w14:paraId="6EE9C99B" w14:textId="0D2BB148" w:rsidR="003A0649" w:rsidRDefault="003A0649" w:rsidP="00BE28A2">
      <w:pPr>
        <w:spacing w:line="360" w:lineRule="auto"/>
        <w:rPr>
          <w:rFonts w:ascii="Arial" w:hAnsi="Arial" w:cs="Arial"/>
        </w:rPr>
      </w:pPr>
    </w:p>
    <w:p w14:paraId="18DE49E4" w14:textId="77777777" w:rsidR="00FE3B15" w:rsidRDefault="00FE3B15" w:rsidP="00BE28A2">
      <w:pPr>
        <w:spacing w:line="360" w:lineRule="auto"/>
        <w:rPr>
          <w:rFonts w:ascii="Arial" w:hAnsi="Arial" w:cs="Arial"/>
        </w:rPr>
      </w:pPr>
    </w:p>
    <w:p w14:paraId="4BEB0488" w14:textId="63CC4ABF" w:rsidR="00170368" w:rsidRDefault="00170368" w:rsidP="00BE28A2">
      <w:pPr>
        <w:spacing w:line="360" w:lineRule="auto"/>
        <w:rPr>
          <w:rFonts w:ascii="Arial" w:hAnsi="Arial" w:cs="Arial"/>
        </w:rPr>
      </w:pPr>
    </w:p>
    <w:p w14:paraId="7C2BAF29" w14:textId="7F3DBD5C" w:rsidR="00170368" w:rsidRDefault="00170368">
      <w:pPr>
        <w:rPr>
          <w:rFonts w:ascii="Arial" w:hAnsi="Arial" w:cs="Arial"/>
        </w:rPr>
      </w:pPr>
    </w:p>
    <w:p w14:paraId="197DD7C3" w14:textId="4B21223A" w:rsidR="00170368" w:rsidRDefault="00170368">
      <w:pPr>
        <w:rPr>
          <w:rFonts w:ascii="Arial" w:hAnsi="Arial" w:cs="Arial"/>
        </w:rPr>
      </w:pPr>
    </w:p>
    <w:p w14:paraId="06D620C0" w14:textId="56E0D09B" w:rsidR="00170368" w:rsidRDefault="00170368">
      <w:pPr>
        <w:rPr>
          <w:rFonts w:ascii="Arial" w:hAnsi="Arial" w:cs="Arial"/>
        </w:rPr>
      </w:pPr>
    </w:p>
    <w:p w14:paraId="7221172A" w14:textId="45FC977F" w:rsidR="00170368" w:rsidRDefault="00170368">
      <w:pPr>
        <w:rPr>
          <w:rFonts w:ascii="Arial" w:hAnsi="Arial" w:cs="Arial"/>
        </w:rPr>
      </w:pPr>
    </w:p>
    <w:p w14:paraId="01BFE89D" w14:textId="5D4A0B31" w:rsidR="00170368" w:rsidRDefault="00170368">
      <w:pPr>
        <w:rPr>
          <w:rFonts w:ascii="Arial" w:hAnsi="Arial" w:cs="Arial"/>
        </w:rPr>
      </w:pPr>
    </w:p>
    <w:p w14:paraId="7F9B1916" w14:textId="40294BC0" w:rsidR="00170368" w:rsidRDefault="00170368">
      <w:pPr>
        <w:rPr>
          <w:rFonts w:ascii="Arial" w:hAnsi="Arial" w:cs="Arial"/>
        </w:rPr>
      </w:pPr>
    </w:p>
    <w:p w14:paraId="33897817" w14:textId="00324DC4" w:rsidR="00170368" w:rsidRDefault="00170368">
      <w:pPr>
        <w:rPr>
          <w:rFonts w:ascii="Arial" w:hAnsi="Arial" w:cs="Arial"/>
        </w:rPr>
      </w:pPr>
    </w:p>
    <w:p w14:paraId="53FDCFCE" w14:textId="64237E0E" w:rsidR="00170368" w:rsidRDefault="00170368">
      <w:pPr>
        <w:rPr>
          <w:rFonts w:ascii="Arial" w:hAnsi="Arial" w:cs="Arial"/>
        </w:rPr>
      </w:pPr>
    </w:p>
    <w:p w14:paraId="3F643BA3" w14:textId="4A345290" w:rsidR="00170368" w:rsidRDefault="00170368">
      <w:pPr>
        <w:rPr>
          <w:rFonts w:ascii="Arial" w:hAnsi="Arial" w:cs="Arial"/>
        </w:rPr>
      </w:pPr>
    </w:p>
    <w:p w14:paraId="497F131B" w14:textId="7F6CFD49" w:rsidR="00170368" w:rsidRDefault="00170368">
      <w:pPr>
        <w:rPr>
          <w:rFonts w:ascii="Arial" w:hAnsi="Arial" w:cs="Arial"/>
        </w:rPr>
      </w:pPr>
    </w:p>
    <w:p w14:paraId="22ACC0A8" w14:textId="4FA4A960" w:rsidR="00170368" w:rsidRDefault="00170368">
      <w:pPr>
        <w:rPr>
          <w:rFonts w:ascii="Arial" w:hAnsi="Arial" w:cs="Arial"/>
        </w:rPr>
      </w:pPr>
    </w:p>
    <w:p w14:paraId="1EC6DBE3" w14:textId="31EE6011" w:rsidR="00170368" w:rsidRDefault="00170368">
      <w:pPr>
        <w:rPr>
          <w:rFonts w:ascii="Arial" w:hAnsi="Arial" w:cs="Arial"/>
        </w:rPr>
      </w:pPr>
    </w:p>
    <w:p w14:paraId="4AB9AAFD" w14:textId="6195DE67" w:rsidR="00170368" w:rsidRDefault="00170368">
      <w:pPr>
        <w:rPr>
          <w:rFonts w:ascii="Arial" w:hAnsi="Arial" w:cs="Arial"/>
        </w:rPr>
      </w:pPr>
    </w:p>
    <w:p w14:paraId="18EC12E6" w14:textId="038BA66C" w:rsidR="00170368" w:rsidRDefault="00170368">
      <w:pPr>
        <w:rPr>
          <w:rFonts w:ascii="Arial" w:hAnsi="Arial" w:cs="Arial"/>
        </w:rPr>
      </w:pPr>
    </w:p>
    <w:p w14:paraId="482D77ED" w14:textId="0D63B6F4" w:rsidR="00170368" w:rsidRDefault="00170368">
      <w:pPr>
        <w:rPr>
          <w:rFonts w:ascii="Arial" w:hAnsi="Arial" w:cs="Arial"/>
        </w:rPr>
      </w:pPr>
    </w:p>
    <w:p w14:paraId="2F829C56" w14:textId="64245E2F" w:rsidR="00170368" w:rsidRDefault="00170368">
      <w:pPr>
        <w:rPr>
          <w:rFonts w:ascii="Arial" w:hAnsi="Arial" w:cs="Arial"/>
        </w:rPr>
      </w:pPr>
    </w:p>
    <w:p w14:paraId="5FC0AF62" w14:textId="23A85B18" w:rsidR="00170368" w:rsidRDefault="00170368">
      <w:pPr>
        <w:rPr>
          <w:rFonts w:ascii="Arial" w:hAnsi="Arial" w:cs="Arial"/>
        </w:rPr>
      </w:pPr>
    </w:p>
    <w:p w14:paraId="0D5AF0EC" w14:textId="30C535BF" w:rsidR="00170368" w:rsidRDefault="00170368">
      <w:pPr>
        <w:rPr>
          <w:rFonts w:ascii="Arial" w:hAnsi="Arial" w:cs="Arial"/>
        </w:rPr>
      </w:pPr>
    </w:p>
    <w:p w14:paraId="4D0C4D46" w14:textId="77777777" w:rsidR="00170368" w:rsidRDefault="00170368">
      <w:pPr>
        <w:rPr>
          <w:rFonts w:ascii="Arial" w:hAnsi="Arial" w:cs="Arial"/>
        </w:rPr>
      </w:pPr>
    </w:p>
    <w:p w14:paraId="6EC6C6B4" w14:textId="77777777" w:rsidR="00170368" w:rsidRDefault="00170368">
      <w:pPr>
        <w:rPr>
          <w:rFonts w:ascii="Arial" w:hAnsi="Arial" w:cs="Arial"/>
        </w:rPr>
      </w:pPr>
    </w:p>
    <w:p w14:paraId="59889EDD" w14:textId="77777777" w:rsidR="00170368" w:rsidRDefault="00170368">
      <w:pPr>
        <w:rPr>
          <w:rFonts w:ascii="Arial" w:hAnsi="Arial" w:cs="Arial"/>
        </w:rPr>
      </w:pPr>
    </w:p>
    <w:p w14:paraId="5B72C148" w14:textId="77777777" w:rsidR="00170368" w:rsidRDefault="00170368">
      <w:pPr>
        <w:rPr>
          <w:rFonts w:ascii="Arial" w:hAnsi="Arial" w:cs="Arial"/>
        </w:rPr>
      </w:pPr>
    </w:p>
    <w:p w14:paraId="7DCD778D" w14:textId="77777777" w:rsidR="00170368" w:rsidRDefault="00170368">
      <w:pPr>
        <w:rPr>
          <w:rFonts w:ascii="Arial" w:hAnsi="Arial" w:cs="Arial"/>
        </w:rPr>
      </w:pPr>
    </w:p>
    <w:p w14:paraId="44A8552C" w14:textId="77777777" w:rsidR="00170368" w:rsidRDefault="00170368">
      <w:pPr>
        <w:rPr>
          <w:rFonts w:ascii="Arial" w:hAnsi="Arial" w:cs="Arial"/>
        </w:rPr>
      </w:pPr>
    </w:p>
    <w:p w14:paraId="702A4096" w14:textId="77777777" w:rsidR="00170368" w:rsidRDefault="00170368">
      <w:pPr>
        <w:rPr>
          <w:rFonts w:ascii="Arial" w:hAnsi="Arial" w:cs="Arial"/>
        </w:rPr>
      </w:pPr>
    </w:p>
    <w:p w14:paraId="3B570A13" w14:textId="77777777" w:rsidR="00170368" w:rsidRDefault="00170368">
      <w:pPr>
        <w:rPr>
          <w:rFonts w:ascii="Arial" w:hAnsi="Arial" w:cs="Arial"/>
        </w:rPr>
      </w:pPr>
    </w:p>
    <w:p w14:paraId="105B98BB" w14:textId="77777777" w:rsidR="00170368" w:rsidRDefault="00170368">
      <w:pPr>
        <w:rPr>
          <w:rFonts w:ascii="Arial" w:hAnsi="Arial" w:cs="Arial"/>
        </w:rPr>
      </w:pPr>
    </w:p>
    <w:p w14:paraId="62ED8169" w14:textId="77777777" w:rsidR="00170368" w:rsidRDefault="00170368">
      <w:pPr>
        <w:rPr>
          <w:rFonts w:ascii="Arial" w:hAnsi="Arial" w:cs="Arial"/>
        </w:rPr>
      </w:pPr>
    </w:p>
    <w:p w14:paraId="7919004F" w14:textId="77777777" w:rsidR="00170368" w:rsidRDefault="00170368">
      <w:pPr>
        <w:rPr>
          <w:rFonts w:ascii="Arial" w:hAnsi="Arial" w:cs="Arial"/>
        </w:rPr>
      </w:pPr>
    </w:p>
    <w:p w14:paraId="28A93AFC" w14:textId="77777777" w:rsidR="00170368" w:rsidRDefault="00170368">
      <w:pPr>
        <w:rPr>
          <w:rFonts w:ascii="Arial" w:hAnsi="Arial" w:cs="Arial"/>
        </w:rPr>
      </w:pPr>
    </w:p>
    <w:p w14:paraId="20B9EEF1" w14:textId="77777777" w:rsidR="00170368" w:rsidRDefault="00170368">
      <w:pPr>
        <w:rPr>
          <w:rFonts w:ascii="Arial" w:hAnsi="Arial" w:cs="Arial"/>
        </w:rPr>
      </w:pPr>
    </w:p>
    <w:p w14:paraId="486CB092" w14:textId="77777777" w:rsidR="00170368" w:rsidRDefault="00170368">
      <w:pPr>
        <w:rPr>
          <w:rFonts w:ascii="Arial" w:hAnsi="Arial" w:cs="Arial"/>
        </w:rPr>
      </w:pPr>
    </w:p>
    <w:p w14:paraId="09524F8D" w14:textId="77777777" w:rsidR="00170368" w:rsidRDefault="00170368">
      <w:pPr>
        <w:rPr>
          <w:rFonts w:ascii="Arial" w:hAnsi="Arial" w:cs="Arial"/>
        </w:rPr>
      </w:pPr>
    </w:p>
    <w:p w14:paraId="054F5383" w14:textId="77777777" w:rsidR="00170368" w:rsidRDefault="00170368">
      <w:pPr>
        <w:rPr>
          <w:rFonts w:ascii="Arial" w:hAnsi="Arial" w:cs="Arial"/>
        </w:rPr>
      </w:pPr>
    </w:p>
    <w:p w14:paraId="6883064C" w14:textId="77777777" w:rsidR="00170368" w:rsidRDefault="00170368">
      <w:pPr>
        <w:rPr>
          <w:rFonts w:ascii="Arial" w:hAnsi="Arial" w:cs="Arial"/>
        </w:rPr>
      </w:pPr>
    </w:p>
    <w:p w14:paraId="53DA0353" w14:textId="77777777" w:rsidR="00170368" w:rsidRDefault="00170368">
      <w:pPr>
        <w:rPr>
          <w:rFonts w:ascii="Arial" w:hAnsi="Arial" w:cs="Arial"/>
        </w:rPr>
      </w:pPr>
    </w:p>
    <w:p w14:paraId="3A9ECD54" w14:textId="77777777" w:rsidR="00170368" w:rsidRDefault="00170368">
      <w:pPr>
        <w:rPr>
          <w:rFonts w:ascii="Arial" w:hAnsi="Arial" w:cs="Arial"/>
        </w:rPr>
      </w:pPr>
    </w:p>
    <w:p w14:paraId="6DCFBE75" w14:textId="77777777" w:rsidR="00170368" w:rsidRDefault="00170368">
      <w:pPr>
        <w:rPr>
          <w:rFonts w:ascii="Arial" w:hAnsi="Arial" w:cs="Arial"/>
        </w:rPr>
      </w:pPr>
    </w:p>
    <w:p w14:paraId="53F1A89B" w14:textId="77777777" w:rsidR="00170368" w:rsidRDefault="00170368">
      <w:pPr>
        <w:rPr>
          <w:rFonts w:ascii="Arial" w:hAnsi="Arial" w:cs="Arial"/>
        </w:rPr>
      </w:pPr>
    </w:p>
    <w:p w14:paraId="7FC4A31D" w14:textId="77777777" w:rsidR="00170368" w:rsidRPr="00170368" w:rsidRDefault="00170368">
      <w:pPr>
        <w:rPr>
          <w:rFonts w:ascii="Arial" w:hAnsi="Arial" w:cs="Arial"/>
        </w:rPr>
      </w:pPr>
    </w:p>
    <w:sectPr w:rsidR="00170368" w:rsidRPr="00170368" w:rsidSect="00F83B11">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F6376" w14:textId="77777777" w:rsidR="00143AC1" w:rsidRDefault="00143AC1" w:rsidP="00446342">
      <w:pPr>
        <w:spacing w:after="0" w:line="240" w:lineRule="auto"/>
      </w:pPr>
      <w:r>
        <w:separator/>
      </w:r>
    </w:p>
  </w:endnote>
  <w:endnote w:type="continuationSeparator" w:id="0">
    <w:p w14:paraId="2D3A3CC7" w14:textId="77777777" w:rsidR="00143AC1" w:rsidRDefault="00143AC1" w:rsidP="00446342">
      <w:pPr>
        <w:spacing w:after="0" w:line="240" w:lineRule="auto"/>
      </w:pPr>
      <w:r>
        <w:continuationSeparator/>
      </w:r>
    </w:p>
  </w:endnote>
  <w:endnote w:type="continuationNotice" w:id="1">
    <w:p w14:paraId="114B229E" w14:textId="77777777" w:rsidR="00143AC1" w:rsidRDefault="00143A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953AD" w14:textId="77777777" w:rsidR="00446342" w:rsidRDefault="004463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C4EB" w14:textId="77777777" w:rsidR="00446342" w:rsidRDefault="004463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7C0D4" w14:textId="77777777" w:rsidR="00446342" w:rsidRDefault="004463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1DBD6" w14:textId="77777777" w:rsidR="00143AC1" w:rsidRDefault="00143AC1" w:rsidP="00446342">
      <w:pPr>
        <w:spacing w:after="0" w:line="240" w:lineRule="auto"/>
      </w:pPr>
      <w:r>
        <w:separator/>
      </w:r>
    </w:p>
  </w:footnote>
  <w:footnote w:type="continuationSeparator" w:id="0">
    <w:p w14:paraId="550959AF" w14:textId="77777777" w:rsidR="00143AC1" w:rsidRDefault="00143AC1" w:rsidP="00446342">
      <w:pPr>
        <w:spacing w:after="0" w:line="240" w:lineRule="auto"/>
      </w:pPr>
      <w:r>
        <w:continuationSeparator/>
      </w:r>
    </w:p>
  </w:footnote>
  <w:footnote w:type="continuationNotice" w:id="1">
    <w:p w14:paraId="57EFF362" w14:textId="77777777" w:rsidR="00143AC1" w:rsidRDefault="00143AC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B09AB" w14:textId="77777777" w:rsidR="00446342" w:rsidRDefault="004463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E9CE" w14:textId="77777777" w:rsidR="00446342" w:rsidRDefault="004463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828F5" w14:textId="77777777" w:rsidR="00446342" w:rsidRDefault="004463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A06FF"/>
    <w:multiLevelType w:val="hybridMultilevel"/>
    <w:tmpl w:val="760E8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F2383D"/>
    <w:multiLevelType w:val="hybridMultilevel"/>
    <w:tmpl w:val="EB1400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107524">
    <w:abstractNumId w:val="0"/>
  </w:num>
  <w:num w:numId="2" w16cid:durableId="6758905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368"/>
    <w:rsid w:val="00024D6C"/>
    <w:rsid w:val="00052B92"/>
    <w:rsid w:val="00080A84"/>
    <w:rsid w:val="000850D4"/>
    <w:rsid w:val="000A453A"/>
    <w:rsid w:val="000E0710"/>
    <w:rsid w:val="000F2BAD"/>
    <w:rsid w:val="00103DAE"/>
    <w:rsid w:val="00111069"/>
    <w:rsid w:val="0011142D"/>
    <w:rsid w:val="00113670"/>
    <w:rsid w:val="00143AC1"/>
    <w:rsid w:val="00154185"/>
    <w:rsid w:val="00170368"/>
    <w:rsid w:val="00174015"/>
    <w:rsid w:val="00176B1A"/>
    <w:rsid w:val="00196D71"/>
    <w:rsid w:val="001F10B1"/>
    <w:rsid w:val="00216EAB"/>
    <w:rsid w:val="002178D6"/>
    <w:rsid w:val="0023126A"/>
    <w:rsid w:val="00246A42"/>
    <w:rsid w:val="00273E33"/>
    <w:rsid w:val="0028019C"/>
    <w:rsid w:val="00293832"/>
    <w:rsid w:val="00297719"/>
    <w:rsid w:val="002A44F9"/>
    <w:rsid w:val="002B0576"/>
    <w:rsid w:val="002D0183"/>
    <w:rsid w:val="002E2701"/>
    <w:rsid w:val="003A0649"/>
    <w:rsid w:val="003B21E1"/>
    <w:rsid w:val="003E54BD"/>
    <w:rsid w:val="00442B7C"/>
    <w:rsid w:val="00446342"/>
    <w:rsid w:val="004758AE"/>
    <w:rsid w:val="00484651"/>
    <w:rsid w:val="00490977"/>
    <w:rsid w:val="004E57C8"/>
    <w:rsid w:val="004E71A1"/>
    <w:rsid w:val="004F76B7"/>
    <w:rsid w:val="00507A33"/>
    <w:rsid w:val="00513337"/>
    <w:rsid w:val="00521B3A"/>
    <w:rsid w:val="00522E5D"/>
    <w:rsid w:val="005513D7"/>
    <w:rsid w:val="005567BD"/>
    <w:rsid w:val="005601FB"/>
    <w:rsid w:val="00577E10"/>
    <w:rsid w:val="0059462C"/>
    <w:rsid w:val="005975DE"/>
    <w:rsid w:val="005A564A"/>
    <w:rsid w:val="005F4D15"/>
    <w:rsid w:val="0061244B"/>
    <w:rsid w:val="0064202C"/>
    <w:rsid w:val="00661916"/>
    <w:rsid w:val="006734BD"/>
    <w:rsid w:val="006754AD"/>
    <w:rsid w:val="00690BF4"/>
    <w:rsid w:val="006A61B1"/>
    <w:rsid w:val="006B3EBE"/>
    <w:rsid w:val="006C0F62"/>
    <w:rsid w:val="006C4B50"/>
    <w:rsid w:val="006F7E23"/>
    <w:rsid w:val="00703B06"/>
    <w:rsid w:val="00717500"/>
    <w:rsid w:val="007249B9"/>
    <w:rsid w:val="00737AFB"/>
    <w:rsid w:val="00756DFE"/>
    <w:rsid w:val="00757424"/>
    <w:rsid w:val="00783370"/>
    <w:rsid w:val="00796DCE"/>
    <w:rsid w:val="007C218D"/>
    <w:rsid w:val="007C3B0E"/>
    <w:rsid w:val="007E5A8D"/>
    <w:rsid w:val="007F72FF"/>
    <w:rsid w:val="008071EC"/>
    <w:rsid w:val="00821054"/>
    <w:rsid w:val="008267D0"/>
    <w:rsid w:val="00826C4C"/>
    <w:rsid w:val="00840202"/>
    <w:rsid w:val="008402DB"/>
    <w:rsid w:val="0086019E"/>
    <w:rsid w:val="008667CF"/>
    <w:rsid w:val="00871031"/>
    <w:rsid w:val="00875A47"/>
    <w:rsid w:val="00877A19"/>
    <w:rsid w:val="008A7ECE"/>
    <w:rsid w:val="008B5D36"/>
    <w:rsid w:val="008B697F"/>
    <w:rsid w:val="009078C3"/>
    <w:rsid w:val="00934401"/>
    <w:rsid w:val="009760E2"/>
    <w:rsid w:val="00976D5B"/>
    <w:rsid w:val="0098581F"/>
    <w:rsid w:val="00987C34"/>
    <w:rsid w:val="009B545D"/>
    <w:rsid w:val="009C705E"/>
    <w:rsid w:val="009D7307"/>
    <w:rsid w:val="009E33FF"/>
    <w:rsid w:val="009F2CD1"/>
    <w:rsid w:val="00A10788"/>
    <w:rsid w:val="00A211A4"/>
    <w:rsid w:val="00A85355"/>
    <w:rsid w:val="00A86519"/>
    <w:rsid w:val="00AA3FC5"/>
    <w:rsid w:val="00AB704D"/>
    <w:rsid w:val="00AD609E"/>
    <w:rsid w:val="00AE2129"/>
    <w:rsid w:val="00B131FB"/>
    <w:rsid w:val="00B20CAF"/>
    <w:rsid w:val="00B21EC1"/>
    <w:rsid w:val="00B24DEE"/>
    <w:rsid w:val="00B30F1F"/>
    <w:rsid w:val="00B54CEA"/>
    <w:rsid w:val="00B55447"/>
    <w:rsid w:val="00B649F3"/>
    <w:rsid w:val="00B87C64"/>
    <w:rsid w:val="00B93D8F"/>
    <w:rsid w:val="00BA18F2"/>
    <w:rsid w:val="00BA6CF0"/>
    <w:rsid w:val="00BC48BA"/>
    <w:rsid w:val="00BE28A2"/>
    <w:rsid w:val="00BE2BD5"/>
    <w:rsid w:val="00BE7B72"/>
    <w:rsid w:val="00C11F84"/>
    <w:rsid w:val="00C14457"/>
    <w:rsid w:val="00C17520"/>
    <w:rsid w:val="00C221A9"/>
    <w:rsid w:val="00C27DEA"/>
    <w:rsid w:val="00C55F07"/>
    <w:rsid w:val="00CA4BC1"/>
    <w:rsid w:val="00D145F4"/>
    <w:rsid w:val="00D40EDF"/>
    <w:rsid w:val="00D42B88"/>
    <w:rsid w:val="00D67CE6"/>
    <w:rsid w:val="00DB1EA3"/>
    <w:rsid w:val="00E01519"/>
    <w:rsid w:val="00E03F2C"/>
    <w:rsid w:val="00E1124C"/>
    <w:rsid w:val="00E15F86"/>
    <w:rsid w:val="00E67AF5"/>
    <w:rsid w:val="00E7649B"/>
    <w:rsid w:val="00E92C6E"/>
    <w:rsid w:val="00EC77D0"/>
    <w:rsid w:val="00EE424B"/>
    <w:rsid w:val="00F004B1"/>
    <w:rsid w:val="00F26EA2"/>
    <w:rsid w:val="00F63F15"/>
    <w:rsid w:val="00F74DF9"/>
    <w:rsid w:val="00F83B11"/>
    <w:rsid w:val="00F96F5E"/>
    <w:rsid w:val="00FA0FC0"/>
    <w:rsid w:val="00FB4EFE"/>
    <w:rsid w:val="00FB50DD"/>
    <w:rsid w:val="00FE3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AD17E"/>
  <w15:chartTrackingRefBased/>
  <w15:docId w15:val="{04FA2D98-C02D-4539-BB42-C1BCBD40C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3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368"/>
    <w:pPr>
      <w:ind w:left="720"/>
      <w:contextualSpacing/>
    </w:pPr>
  </w:style>
  <w:style w:type="character" w:styleId="Hyperlink">
    <w:name w:val="Hyperlink"/>
    <w:basedOn w:val="DefaultParagraphFont"/>
    <w:uiPriority w:val="99"/>
    <w:semiHidden/>
    <w:unhideWhenUsed/>
    <w:rsid w:val="008B697F"/>
    <w:rPr>
      <w:color w:val="0000FF"/>
      <w:u w:val="single"/>
    </w:rPr>
  </w:style>
  <w:style w:type="paragraph" w:styleId="Header">
    <w:name w:val="header"/>
    <w:basedOn w:val="Normal"/>
    <w:link w:val="HeaderChar"/>
    <w:uiPriority w:val="99"/>
    <w:unhideWhenUsed/>
    <w:rsid w:val="00446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342"/>
  </w:style>
  <w:style w:type="paragraph" w:styleId="Footer">
    <w:name w:val="footer"/>
    <w:basedOn w:val="Normal"/>
    <w:link w:val="FooterChar"/>
    <w:uiPriority w:val="99"/>
    <w:unhideWhenUsed/>
    <w:rsid w:val="00446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3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pdlhs.hdsb.org/_cache/files/5/8/5816269a-db2c-4dcc-8573-47c7722118d1/4ECE90BD370B0BC7EC91B4EBDCA9FEBB.g6-pse-u7-l4-fls.pdf"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www.google.co.uk/search?q=digestive+system+pancreas&amp;tbm=isch&amp;ved=2ahUKEwijuYi374GCAxUsmicCHSmFDMUQ2-cCegQIABAA&amp;oq=digestive+system+pa&amp;gs_lcp=CgNpbWcQARgBMgUIABCABDIFCAAQgAQyBQgAEIAEMgUIABCABDIFCAAQgAQyBQgAEIAEMgUIABCABDIFCAAQgAQyBQgAEIAEMgUIABCABDoHCAAQigUQQzoICAAQgAQQsQNQoAZY4xVgoCVoAHAAeACAAeoBiAHQBZIBBTcuMC4xmAEAoAEBqgELZ3dzLXdpei1pbWfAAQE&amp;sclient=img&amp;ei=kAAxZaOxM6y0nsEPqYqyqAw&amp;bih=646&amp;biw=1318"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niddk.nih.gov/health-information/digestive-diseases/digestive-system-how-it-works" TargetMode="External"/><Relationship Id="rId20" Type="http://schemas.openxmlformats.org/officeDocument/2006/relationships/hyperlink" Target="https://knowledge.carolina.com/discipline/life-science/anatomy-and-physiology/digestive-syste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verywellhealth.com/tour-the-digestive-system-4020262"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everydayhealth.com/type-2-diabetes/symptoms/how-does-diabetes-affect-digestive-syste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mountsinai.org/health-library/diseases-conditions/type-2-diabetes"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746</Words>
  <Characters>4253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4990</CharactersWithSpaces>
  <SharedDoc>false</SharedDoc>
  <HLinks>
    <vt:vector size="42" baseType="variant">
      <vt:variant>
        <vt:i4>7733293</vt:i4>
      </vt:variant>
      <vt:variant>
        <vt:i4>18</vt:i4>
      </vt:variant>
      <vt:variant>
        <vt:i4>0</vt:i4>
      </vt:variant>
      <vt:variant>
        <vt:i4>5</vt:i4>
      </vt:variant>
      <vt:variant>
        <vt:lpwstr>https://knowledge.carolina.com/discipline/life-science/anatomy-and-physiology/digestive-system/</vt:lpwstr>
      </vt:variant>
      <vt:variant>
        <vt:lpwstr/>
      </vt:variant>
      <vt:variant>
        <vt:i4>2687087</vt:i4>
      </vt:variant>
      <vt:variant>
        <vt:i4>15</vt:i4>
      </vt:variant>
      <vt:variant>
        <vt:i4>0</vt:i4>
      </vt:variant>
      <vt:variant>
        <vt:i4>5</vt:i4>
      </vt:variant>
      <vt:variant>
        <vt:lpwstr>https://www.everydayhealth.com/type-2-diabetes/symptoms/how-does-diabetes-affect-digestive-system/</vt:lpwstr>
      </vt:variant>
      <vt:variant>
        <vt:lpwstr/>
      </vt:variant>
      <vt:variant>
        <vt:i4>917608</vt:i4>
      </vt:variant>
      <vt:variant>
        <vt:i4>12</vt:i4>
      </vt:variant>
      <vt:variant>
        <vt:i4>0</vt:i4>
      </vt:variant>
      <vt:variant>
        <vt:i4>5</vt:i4>
      </vt:variant>
      <vt:variant>
        <vt:lpwstr>https://pdlhs.hdsb.org/_cache/files/5/8/5816269a-db2c-4dcc-8573-47c7722118d1/4ECE90BD370B0BC7EC91B4EBDCA9FEBB.g6-pse-u7-l4-fls.pdf</vt:lpwstr>
      </vt:variant>
      <vt:variant>
        <vt:lpwstr/>
      </vt:variant>
      <vt:variant>
        <vt:i4>3211352</vt:i4>
      </vt:variant>
      <vt:variant>
        <vt:i4>9</vt:i4>
      </vt:variant>
      <vt:variant>
        <vt:i4>0</vt:i4>
      </vt:variant>
      <vt:variant>
        <vt:i4>5</vt:i4>
      </vt:variant>
      <vt:variant>
        <vt:lpwstr>https://www.google.co.uk/search?q=digestive+system+pancreas&amp;tbm=isch&amp;ved=2ahUKEwijuYi374GCAxUsmicCHSmFDMUQ2-cCegQIABAA&amp;oq=digestive+system+pa&amp;gs_lcp=CgNpbWcQARgBMgUIABCABDIFCAAQgAQyBQgAEIAEMgUIABCABDIFCAAQgAQyBQgAEIAEMgUIABCABDIFCAAQgAQyBQgAEIAEMgUIABCABDoHCAAQigUQQzoICAAQgAQQsQNQoAZY4xVgoCVoAHAAeACAAeoBiAHQBZIBBTcuMC4xmAEAoAEBqgELZ3dzLXdpei1pbWfAAQE&amp;sclient=img&amp;ei=kAAxZaOxM6y0nsEPqYqyqAw&amp;bih=646&amp;biw=1318</vt:lpwstr>
      </vt:variant>
      <vt:variant>
        <vt:lpwstr>imgrc=7GaTncotGdqtDM</vt:lpwstr>
      </vt:variant>
      <vt:variant>
        <vt:i4>4849686</vt:i4>
      </vt:variant>
      <vt:variant>
        <vt:i4>6</vt:i4>
      </vt:variant>
      <vt:variant>
        <vt:i4>0</vt:i4>
      </vt:variant>
      <vt:variant>
        <vt:i4>5</vt:i4>
      </vt:variant>
      <vt:variant>
        <vt:lpwstr>https://www.niddk.nih.gov/health-information/digestive-diseases/digestive-system-how-it-works</vt:lpwstr>
      </vt:variant>
      <vt:variant>
        <vt:lpwstr/>
      </vt:variant>
      <vt:variant>
        <vt:i4>1966146</vt:i4>
      </vt:variant>
      <vt:variant>
        <vt:i4>3</vt:i4>
      </vt:variant>
      <vt:variant>
        <vt:i4>0</vt:i4>
      </vt:variant>
      <vt:variant>
        <vt:i4>5</vt:i4>
      </vt:variant>
      <vt:variant>
        <vt:lpwstr>https://www.verywellhealth.com/tour-the-digestive-system-4020262</vt:lpwstr>
      </vt:variant>
      <vt:variant>
        <vt:lpwstr/>
      </vt:variant>
      <vt:variant>
        <vt:i4>4718598</vt:i4>
      </vt:variant>
      <vt:variant>
        <vt:i4>0</vt:i4>
      </vt:variant>
      <vt:variant>
        <vt:i4>0</vt:i4>
      </vt:variant>
      <vt:variant>
        <vt:i4>5</vt:i4>
      </vt:variant>
      <vt:variant>
        <vt:lpwstr>https://www.mountsinai.org/health-library/diseases-conditions/type-2-diabetes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Ellam</dc:creator>
  <cp:keywords/>
  <dc:description/>
  <cp:lastModifiedBy>Lisa Ellam</cp:lastModifiedBy>
  <cp:revision>2</cp:revision>
  <dcterms:created xsi:type="dcterms:W3CDTF">2023-10-19T13:43:00Z</dcterms:created>
  <dcterms:modified xsi:type="dcterms:W3CDTF">2023-10-19T13:43:00Z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5a77a461-2909-4c51-b189-65ab0a7250c2</vt:lpwstr>
  </property>
</Properties>
</file>