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9A1D3" w14:textId="77777777" w:rsidR="00010ABD" w:rsidRDefault="00010ABD" w:rsidP="00010ABD">
      <w:pPr>
        <w:rPr>
          <w:color w:val="0070C0"/>
        </w:rPr>
      </w:pPr>
      <w:r w:rsidRPr="00010ABD">
        <w:rPr>
          <w:color w:val="0070C0"/>
        </w:rPr>
        <w:t xml:space="preserve">        1.</w:t>
      </w:r>
      <w:r w:rsidR="00893469" w:rsidRPr="00010ABD">
        <w:rPr>
          <w:color w:val="0070C0"/>
        </w:rPr>
        <w:t xml:space="preserve">Introduction </w:t>
      </w:r>
    </w:p>
    <w:p w14:paraId="0FE6AA85" w14:textId="5F5482CB" w:rsidR="00902CFE" w:rsidRDefault="00902CFE" w:rsidP="00902CFE">
      <w:r w:rsidRPr="00902CFE">
        <w:rPr>
          <w:rFonts w:ascii="Arial Unicode MS" w:eastAsia="Arial Unicode MS" w:hAnsi="Arial Unicode MS" w:cs="Arial Unicode MS"/>
        </w:rPr>
        <w:t xml:space="preserve">Before starting this </w:t>
      </w:r>
      <w:r w:rsidRPr="00902CFE">
        <w:rPr>
          <w:rFonts w:ascii="Arial Unicode MS" w:eastAsia="Arial Unicode MS" w:hAnsi="Arial Unicode MS" w:cs="Arial Unicode MS"/>
        </w:rPr>
        <w:t>report, we</w:t>
      </w:r>
      <w:r w:rsidRPr="00902CFE">
        <w:rPr>
          <w:rFonts w:ascii="Arial Unicode MS" w:eastAsia="Arial Unicode MS" w:hAnsi="Arial Unicode MS" w:cs="Arial Unicode MS"/>
        </w:rPr>
        <w:t xml:space="preserve"> have to clear the meaning of the word “communication”. According to Cambridge Dictionary the word “communication” means “the process of sharing information, especially when </w:t>
      </w:r>
      <w:r w:rsidRPr="00902CFE">
        <w:rPr>
          <w:rFonts w:ascii="Arial Unicode MS" w:eastAsia="Arial Unicode MS" w:hAnsi="Arial Unicode MS" w:cs="Arial Unicode MS"/>
        </w:rPr>
        <w:t>these increases</w:t>
      </w:r>
      <w:r w:rsidRPr="00902CFE">
        <w:rPr>
          <w:rFonts w:ascii="Arial Unicode MS" w:eastAsia="Arial Unicode MS" w:hAnsi="Arial Unicode MS" w:cs="Arial Unicode MS"/>
        </w:rPr>
        <w:t xml:space="preserve"> understanding between people or groups”. </w:t>
      </w:r>
      <w:r w:rsidRPr="00902CFE">
        <w:rPr>
          <w:rFonts w:ascii="Arial Unicode MS" w:eastAsia="Arial Unicode MS" w:hAnsi="Arial Unicode MS" w:cs="Arial Unicode MS"/>
        </w:rPr>
        <w:t>So,</w:t>
      </w:r>
      <w:r w:rsidRPr="00902CFE">
        <w:rPr>
          <w:rFonts w:ascii="Arial Unicode MS" w:eastAsia="Arial Unicode MS" w:hAnsi="Arial Unicode MS" w:cs="Arial Unicode MS"/>
        </w:rPr>
        <w:t xml:space="preserve"> communication is one of the most important parts of the business, but to be effective it should be understandable and not in the end easy. Communication should be easy and understandable in all of its </w:t>
      </w:r>
      <w:proofErr w:type="gramStart"/>
      <w:r w:rsidRPr="00902CFE">
        <w:rPr>
          <w:rFonts w:ascii="Arial Unicode MS" w:eastAsia="Arial Unicode MS" w:hAnsi="Arial Unicode MS" w:cs="Arial Unicode MS"/>
        </w:rPr>
        <w:t>forms,</w:t>
      </w:r>
      <w:proofErr w:type="gramEnd"/>
      <w:r w:rsidRPr="00902CFE">
        <w:rPr>
          <w:rFonts w:ascii="Arial Unicode MS" w:eastAsia="Arial Unicode MS" w:hAnsi="Arial Unicode MS" w:cs="Arial Unicode MS"/>
        </w:rPr>
        <w:t xml:space="preserve"> it doesn’t matter if it will be verbal or </w:t>
      </w:r>
      <w:r w:rsidRPr="00902CFE">
        <w:rPr>
          <w:rFonts w:ascii="Arial Unicode MS" w:eastAsia="Arial Unicode MS" w:hAnsi="Arial Unicode MS" w:cs="Arial Unicode MS"/>
        </w:rPr>
        <w:t>non-verbal</w:t>
      </w:r>
      <w:r w:rsidRPr="00902CFE">
        <w:rPr>
          <w:rFonts w:ascii="Arial Unicode MS" w:eastAsia="Arial Unicode MS" w:hAnsi="Arial Unicode MS" w:cs="Arial Unicode MS"/>
        </w:rPr>
        <w:t xml:space="preserve">. Poor communication can lead to bad consequences for the team and the business. We </w:t>
      </w:r>
      <w:r w:rsidRPr="00902CFE">
        <w:rPr>
          <w:rFonts w:ascii="Arial Unicode MS" w:eastAsia="Arial Unicode MS" w:hAnsi="Arial Unicode MS" w:cs="Arial Unicode MS"/>
        </w:rPr>
        <w:t>ca</w:t>
      </w:r>
      <w:r>
        <w:rPr>
          <w:rFonts w:ascii="Arial Unicode MS" w:eastAsia="Arial Unicode MS" w:hAnsi="Arial Unicode MS" w:cs="Arial Unicode MS"/>
        </w:rPr>
        <w:t>nn</w:t>
      </w:r>
      <w:r w:rsidRPr="00902CFE">
        <w:rPr>
          <w:rFonts w:ascii="Arial Unicode MS" w:eastAsia="Arial Unicode MS" w:hAnsi="Arial Unicode MS" w:cs="Arial Unicode MS"/>
        </w:rPr>
        <w:t>o</w:t>
      </w:r>
      <w:r>
        <w:rPr>
          <w:rFonts w:ascii="Arial Unicode MS" w:eastAsia="Arial Unicode MS" w:hAnsi="Arial Unicode MS" w:cs="Arial Unicode MS"/>
        </w:rPr>
        <w:t xml:space="preserve">t </w:t>
      </w:r>
      <w:r w:rsidRPr="00902CFE">
        <w:rPr>
          <w:rFonts w:ascii="Arial Unicode MS" w:eastAsia="Arial Unicode MS" w:hAnsi="Arial Unicode MS" w:cs="Arial Unicode MS"/>
        </w:rPr>
        <w:t xml:space="preserve">work as a team if we </w:t>
      </w:r>
      <w:r w:rsidRPr="00902CFE">
        <w:rPr>
          <w:rFonts w:ascii="Arial Unicode MS" w:eastAsia="Arial Unicode MS" w:hAnsi="Arial Unicode MS" w:cs="Arial Unicode MS"/>
        </w:rPr>
        <w:t>can</w:t>
      </w:r>
      <w:r>
        <w:rPr>
          <w:rFonts w:ascii="Arial Unicode MS" w:eastAsia="Arial Unicode MS" w:hAnsi="Arial Unicode MS" w:cs="Arial Unicode MS"/>
        </w:rPr>
        <w:t xml:space="preserve">not </w:t>
      </w:r>
      <w:r w:rsidRPr="00902CFE">
        <w:rPr>
          <w:rFonts w:ascii="Arial Unicode MS" w:eastAsia="Arial Unicode MS" w:hAnsi="Arial Unicode MS" w:cs="Arial Unicode MS"/>
        </w:rPr>
        <w:t xml:space="preserve">talk to each other and if we </w:t>
      </w:r>
      <w:r w:rsidRPr="00902CFE">
        <w:rPr>
          <w:rFonts w:ascii="Arial Unicode MS" w:eastAsia="Arial Unicode MS" w:hAnsi="Arial Unicode MS" w:cs="Arial Unicode MS"/>
        </w:rPr>
        <w:t>can</w:t>
      </w:r>
      <w:r>
        <w:rPr>
          <w:rFonts w:ascii="Arial Unicode MS" w:eastAsia="Arial Unicode MS" w:hAnsi="Arial Unicode MS" w:cs="Arial Unicode MS"/>
        </w:rPr>
        <w:t>not</w:t>
      </w:r>
      <w:r w:rsidRPr="00902CFE">
        <w:rPr>
          <w:rFonts w:ascii="Arial Unicode MS" w:eastAsia="Arial Unicode MS" w:hAnsi="Arial Unicode MS" w:cs="Arial Unicode MS"/>
        </w:rPr>
        <w:t xml:space="preserve"> understand each other, we </w:t>
      </w:r>
      <w:r w:rsidRPr="00902CFE">
        <w:rPr>
          <w:rFonts w:ascii="Arial Unicode MS" w:eastAsia="Arial Unicode MS" w:hAnsi="Arial Unicode MS" w:cs="Arial Unicode MS"/>
        </w:rPr>
        <w:t>can</w:t>
      </w:r>
      <w:r>
        <w:rPr>
          <w:rFonts w:ascii="Arial Unicode MS" w:eastAsia="Arial Unicode MS" w:hAnsi="Arial Unicode MS" w:cs="Arial Unicode MS"/>
        </w:rPr>
        <w:t xml:space="preserve">not </w:t>
      </w:r>
      <w:r w:rsidRPr="00902CFE">
        <w:rPr>
          <w:rFonts w:ascii="Arial Unicode MS" w:eastAsia="Arial Unicode MS" w:hAnsi="Arial Unicode MS" w:cs="Arial Unicode MS"/>
        </w:rPr>
        <w:t>reach</w:t>
      </w:r>
      <w:r w:rsidRPr="00902CFE">
        <w:rPr>
          <w:rFonts w:ascii="Arial Unicode MS" w:eastAsia="Arial Unicode MS" w:hAnsi="Arial Unicode MS" w:cs="Arial Unicode MS"/>
        </w:rPr>
        <w:t xml:space="preserve"> our company goals and work together to build the prosperity of the company. In this report I will look at the different models of communication and what impact they have in working environment</w:t>
      </w:r>
      <w:r>
        <w:t>.</w:t>
      </w:r>
    </w:p>
    <w:p w14:paraId="31EF8B8D" w14:textId="77777777" w:rsidR="009D10E0" w:rsidRDefault="009D10E0" w:rsidP="00010ABD">
      <w:pPr>
        <w:rPr>
          <w:rFonts w:ascii="Open Sans" w:hAnsi="Open Sans" w:cs="Open Sans"/>
          <w:color w:val="2A2A2A"/>
        </w:rPr>
      </w:pPr>
    </w:p>
    <w:p w14:paraId="32123D0E" w14:textId="77777777" w:rsidR="001A3578" w:rsidRDefault="001A3578" w:rsidP="001A3578">
      <w:pPr>
        <w:rPr>
          <w:rFonts w:ascii="Open Sans" w:hAnsi="Open Sans" w:cs="Open Sans"/>
          <w:color w:val="0070C0"/>
        </w:rPr>
      </w:pPr>
      <w:r w:rsidRPr="001A3578">
        <w:rPr>
          <w:rFonts w:ascii="Open Sans" w:hAnsi="Open Sans" w:cs="Open Sans"/>
          <w:color w:val="0070C0"/>
        </w:rPr>
        <w:t>2. Models of Communication</w:t>
      </w:r>
    </w:p>
    <w:p w14:paraId="62E6FA27" w14:textId="6D53EE32" w:rsidR="007D7421" w:rsidRDefault="001A3578" w:rsidP="001A3578">
      <w:pPr>
        <w:rPr>
          <w:rFonts w:ascii="Open Sans" w:hAnsi="Open Sans" w:cs="Open Sans"/>
          <w:color w:val="0070C0"/>
        </w:rPr>
      </w:pPr>
      <w:r w:rsidRPr="001A3578">
        <w:rPr>
          <w:rFonts w:ascii="Open Sans" w:hAnsi="Open Sans" w:cs="Open Sans"/>
          <w:color w:val="0070C0"/>
        </w:rPr>
        <w:t xml:space="preserve">2.1 Shannon and Weaver </w:t>
      </w:r>
      <w:r w:rsidR="003929A9">
        <w:rPr>
          <w:rFonts w:ascii="Open Sans" w:hAnsi="Open Sans" w:cs="Open Sans"/>
          <w:color w:val="0070C0"/>
        </w:rPr>
        <w:t>Model of Communication - 1949</w:t>
      </w:r>
    </w:p>
    <w:p w14:paraId="7FCE68A9" w14:textId="4D092B99" w:rsidR="00010ABD" w:rsidRPr="004A5C04" w:rsidRDefault="007D7421" w:rsidP="00D86847">
      <w:pPr>
        <w:rPr>
          <w:rFonts w:ascii="Arial Unicode MS" w:eastAsia="Arial Unicode MS" w:hAnsi="Arial Unicode MS" w:cs="Arial Unicode MS"/>
          <w:color w:val="0070C0"/>
        </w:rPr>
      </w:pPr>
      <w:r w:rsidRPr="007D7421">
        <w:rPr>
          <w:rFonts w:ascii="Arial Unicode MS" w:eastAsia="Arial Unicode MS" w:hAnsi="Arial Unicode MS" w:cs="Arial Unicode MS"/>
          <w:color w:val="2A2A2A"/>
          <w:shd w:val="clear" w:color="auto" w:fill="FFFFFF"/>
        </w:rPr>
        <w:t>Shannon and Weaver model of communication is defined as a mathematical theory of communication that is used for facilitating communication between a sender and a receiver</w:t>
      </w:r>
      <w:r w:rsidR="004C71BD">
        <w:rPr>
          <w:rFonts w:ascii="Arial Unicode MS" w:eastAsia="Arial Unicode MS" w:hAnsi="Arial Unicode MS" w:cs="Arial Unicode MS"/>
          <w:color w:val="2A2A2A"/>
          <w:shd w:val="clear" w:color="auto" w:fill="FFFFFF"/>
        </w:rPr>
        <w:t>.</w:t>
      </w:r>
      <w:r>
        <w:rPr>
          <w:rFonts w:ascii="Arial Unicode MS" w:eastAsia="Arial Unicode MS" w:hAnsi="Arial Unicode MS" w:cs="Arial Unicode MS"/>
          <w:color w:val="2A2A2A"/>
          <w:shd w:val="clear" w:color="auto" w:fill="FFFFFF"/>
        </w:rPr>
        <w:t xml:space="preserve"> </w:t>
      </w:r>
      <w:r w:rsidR="004C71BD" w:rsidRPr="004C71BD">
        <w:rPr>
          <w:rFonts w:ascii="Arial Unicode MS" w:eastAsia="Arial Unicode MS" w:hAnsi="Arial Unicode MS" w:cs="Arial Unicode MS"/>
          <w:color w:val="111111"/>
          <w:shd w:val="clear" w:color="auto" w:fill="FFFFFF"/>
        </w:rPr>
        <w:t>This model is designed to develop the effective communication between the sender and receiver</w:t>
      </w:r>
      <w:r w:rsidR="004C71BD">
        <w:rPr>
          <w:rFonts w:ascii="Arial Unicode MS" w:eastAsia="Arial Unicode MS" w:hAnsi="Arial Unicode MS" w:cs="Arial Unicode MS"/>
          <w:color w:val="111111"/>
          <w:shd w:val="clear" w:color="auto" w:fill="FFFFFF"/>
        </w:rPr>
        <w:t xml:space="preserve"> and also describes how the message cannot be tran</w:t>
      </w:r>
      <w:r w:rsidR="0035334F">
        <w:rPr>
          <w:rFonts w:ascii="Arial Unicode MS" w:eastAsia="Arial Unicode MS" w:hAnsi="Arial Unicode MS" w:cs="Arial Unicode MS"/>
          <w:color w:val="111111"/>
          <w:shd w:val="clear" w:color="auto" w:fill="FFFFFF"/>
        </w:rPr>
        <w:t xml:space="preserve">smitted properly because of </w:t>
      </w:r>
      <w:proofErr w:type="gramStart"/>
      <w:r w:rsidR="0035334F">
        <w:rPr>
          <w:rFonts w:ascii="Arial Unicode MS" w:eastAsia="Arial Unicode MS" w:hAnsi="Arial Unicode MS" w:cs="Arial Unicode MS"/>
          <w:color w:val="111111"/>
          <w:shd w:val="clear" w:color="auto" w:fill="FFFFFF"/>
        </w:rPr>
        <w:t xml:space="preserve">  ,,Noise</w:t>
      </w:r>
      <w:proofErr w:type="gramEnd"/>
      <w:r w:rsidR="0035334F">
        <w:rPr>
          <w:rFonts w:ascii="Arial Unicode MS" w:eastAsia="Arial Unicode MS" w:hAnsi="Arial Unicode MS" w:cs="Arial Unicode MS"/>
          <w:color w:val="111111"/>
          <w:shd w:val="clear" w:color="auto" w:fill="FFFFFF"/>
        </w:rPr>
        <w:t xml:space="preserve">’’ </w:t>
      </w:r>
      <w:r w:rsidR="0035334F">
        <w:rPr>
          <w:rFonts w:ascii="Arial Unicode MS" w:eastAsia="Arial Unicode MS" w:hAnsi="Arial Unicode MS" w:cs="Arial Unicode MS"/>
          <w:color w:val="2A2A2A"/>
          <w:shd w:val="clear" w:color="auto" w:fill="FFFFFF"/>
        </w:rPr>
        <w:t>(Mehta 2023)</w:t>
      </w:r>
      <w:r w:rsidR="0035334F">
        <w:rPr>
          <w:rFonts w:ascii="Arial" w:hAnsi="Arial" w:cs="Arial"/>
          <w:color w:val="2A2A2A"/>
          <w:sz w:val="29"/>
          <w:szCs w:val="29"/>
          <w:shd w:val="clear" w:color="auto" w:fill="FFFFFF"/>
        </w:rPr>
        <w:t>.</w:t>
      </w:r>
      <w:r w:rsidR="0035334F" w:rsidRPr="004A5C04">
        <w:rPr>
          <w:rFonts w:ascii="Arial Unicode MS" w:eastAsia="Arial Unicode MS" w:hAnsi="Arial Unicode MS" w:cs="Arial Unicode MS"/>
        </w:rPr>
        <w:t xml:space="preserve"> </w:t>
      </w:r>
      <w:r w:rsidR="004C71BD" w:rsidRPr="004A5C04">
        <w:rPr>
          <w:rFonts w:ascii="Arial Unicode MS" w:eastAsia="Arial Unicode MS" w:hAnsi="Arial Unicode MS" w:cs="Arial Unicode MS"/>
        </w:rPr>
        <w:t>They</w:t>
      </w:r>
      <w:r w:rsidR="00A3694B" w:rsidRPr="004A5C04">
        <w:rPr>
          <w:rFonts w:ascii="Arial Unicode MS" w:eastAsia="Arial Unicode MS" w:hAnsi="Arial Unicode MS" w:cs="Arial Unicode MS"/>
        </w:rPr>
        <w:t xml:space="preserve"> are four main </w:t>
      </w:r>
      <w:r w:rsidR="004A5C04" w:rsidRPr="004A5C04">
        <w:rPr>
          <w:rFonts w:ascii="Arial Unicode MS" w:eastAsia="Arial Unicode MS" w:hAnsi="Arial Unicode MS" w:cs="Arial Unicode MS"/>
        </w:rPr>
        <w:t>parts</w:t>
      </w:r>
      <w:r w:rsidR="00A3694B" w:rsidRPr="004A5C04">
        <w:rPr>
          <w:rFonts w:ascii="Arial Unicode MS" w:eastAsia="Arial Unicode MS" w:hAnsi="Arial Unicode MS" w:cs="Arial Unicode MS"/>
        </w:rPr>
        <w:t xml:space="preserve"> of this communication model: Sender</w:t>
      </w:r>
      <w:r w:rsidR="004C71BD">
        <w:rPr>
          <w:rFonts w:ascii="Arial Unicode MS" w:eastAsia="Arial Unicode MS" w:hAnsi="Arial Unicode MS" w:cs="Arial Unicode MS"/>
        </w:rPr>
        <w:t xml:space="preserve">, </w:t>
      </w:r>
      <w:r w:rsidR="00A3694B" w:rsidRPr="004A5C04">
        <w:rPr>
          <w:rFonts w:ascii="Arial Unicode MS" w:eastAsia="Arial Unicode MS" w:hAnsi="Arial Unicode MS" w:cs="Arial Unicode MS"/>
        </w:rPr>
        <w:t>Message</w:t>
      </w:r>
      <w:r w:rsidR="004C71BD">
        <w:rPr>
          <w:rFonts w:ascii="Arial Unicode MS" w:eastAsia="Arial Unicode MS" w:hAnsi="Arial Unicode MS" w:cs="Arial Unicode MS"/>
        </w:rPr>
        <w:t xml:space="preserve">, </w:t>
      </w:r>
      <w:r w:rsidR="00A3694B" w:rsidRPr="004A5C04">
        <w:rPr>
          <w:rFonts w:ascii="Arial Unicode MS" w:eastAsia="Arial Unicode MS" w:hAnsi="Arial Unicode MS" w:cs="Arial Unicode MS"/>
        </w:rPr>
        <w:t>Chan</w:t>
      </w:r>
      <w:r w:rsidR="0035334F">
        <w:rPr>
          <w:rFonts w:ascii="Arial Unicode MS" w:eastAsia="Arial Unicode MS" w:hAnsi="Arial Unicode MS" w:cs="Arial Unicode MS"/>
        </w:rPr>
        <w:t>n</w:t>
      </w:r>
      <w:r w:rsidR="00A3694B" w:rsidRPr="004A5C04">
        <w:rPr>
          <w:rFonts w:ascii="Arial Unicode MS" w:eastAsia="Arial Unicode MS" w:hAnsi="Arial Unicode MS" w:cs="Arial Unicode MS"/>
        </w:rPr>
        <w:t>el</w:t>
      </w:r>
      <w:r w:rsidR="004C71BD">
        <w:rPr>
          <w:rFonts w:ascii="Arial Unicode MS" w:eastAsia="Arial Unicode MS" w:hAnsi="Arial Unicode MS" w:cs="Arial Unicode MS"/>
        </w:rPr>
        <w:t xml:space="preserve"> and </w:t>
      </w:r>
      <w:r w:rsidR="00A3694B" w:rsidRPr="004A5C04">
        <w:rPr>
          <w:rFonts w:ascii="Arial Unicode MS" w:eastAsia="Arial Unicode MS" w:hAnsi="Arial Unicode MS" w:cs="Arial Unicode MS"/>
        </w:rPr>
        <w:t>Receiver</w:t>
      </w:r>
      <w:r w:rsidR="004A5C04">
        <w:rPr>
          <w:rFonts w:ascii="Arial Unicode MS" w:eastAsia="Arial Unicode MS" w:hAnsi="Arial Unicode MS" w:cs="Arial Unicode MS"/>
        </w:rPr>
        <w:t>.</w:t>
      </w:r>
      <w:r w:rsidR="004C71BD">
        <w:rPr>
          <w:rFonts w:ascii="Arial Unicode MS" w:eastAsia="Arial Unicode MS" w:hAnsi="Arial Unicode MS" w:cs="Arial Unicode MS"/>
        </w:rPr>
        <w:t xml:space="preserve"> For example,</w:t>
      </w:r>
      <w:r w:rsidR="004A5C04">
        <w:rPr>
          <w:rFonts w:ascii="Arial Unicode MS" w:eastAsia="Arial Unicode MS" w:hAnsi="Arial Unicode MS" w:cs="Arial Unicode MS"/>
        </w:rPr>
        <w:t xml:space="preserve"> </w:t>
      </w:r>
      <w:r w:rsidR="0035334F">
        <w:rPr>
          <w:rFonts w:ascii="Arial Unicode MS" w:eastAsia="Arial Unicode MS" w:hAnsi="Arial Unicode MS" w:cs="Arial Unicode MS"/>
        </w:rPr>
        <w:t xml:space="preserve">if someone (the sender) wants to send a message (the message) over the phone (the </w:t>
      </w:r>
      <w:r w:rsidR="003929A9">
        <w:rPr>
          <w:rFonts w:ascii="Arial Unicode MS" w:eastAsia="Arial Unicode MS" w:hAnsi="Arial Unicode MS" w:cs="Arial Unicode MS"/>
        </w:rPr>
        <w:t>channel) to</w:t>
      </w:r>
      <w:r w:rsidR="0035334F">
        <w:rPr>
          <w:rFonts w:ascii="Arial Unicode MS" w:eastAsia="Arial Unicode MS" w:hAnsi="Arial Unicode MS" w:cs="Arial Unicode MS"/>
        </w:rPr>
        <w:t xml:space="preserve"> another person</w:t>
      </w:r>
      <w:r w:rsidR="003929A9">
        <w:rPr>
          <w:rFonts w:ascii="Arial Unicode MS" w:eastAsia="Arial Unicode MS" w:hAnsi="Arial Unicode MS" w:cs="Arial Unicode MS"/>
        </w:rPr>
        <w:t xml:space="preserve"> </w:t>
      </w:r>
      <w:r w:rsidR="0035334F">
        <w:rPr>
          <w:rFonts w:ascii="Arial Unicode MS" w:eastAsia="Arial Unicode MS" w:hAnsi="Arial Unicode MS" w:cs="Arial Unicode MS"/>
        </w:rPr>
        <w:t xml:space="preserve">(the receiver) </w:t>
      </w:r>
      <w:r w:rsidR="001F02D9">
        <w:rPr>
          <w:rFonts w:ascii="Arial Unicode MS" w:eastAsia="Arial Unicode MS" w:hAnsi="Arial Unicode MS" w:cs="Arial Unicode MS"/>
        </w:rPr>
        <w:t xml:space="preserve">and for some reason that someone is in a nosy place, the message may not be understood properly because of this noise. The example that was given in class to explain the case study is ‘’Maria and Pedro’’. Maria calls Pedro and tells him to get chicken, but since he works in a noisy place instead of </w:t>
      </w:r>
      <w:r w:rsidR="003929A9">
        <w:rPr>
          <w:rFonts w:ascii="Arial Unicode MS" w:eastAsia="Arial Unicode MS" w:hAnsi="Arial Unicode MS" w:cs="Arial Unicode MS"/>
        </w:rPr>
        <w:t>chicken,</w:t>
      </w:r>
      <w:r w:rsidR="001F02D9">
        <w:rPr>
          <w:rFonts w:ascii="Arial Unicode MS" w:eastAsia="Arial Unicode MS" w:hAnsi="Arial Unicode MS" w:cs="Arial Unicode MS"/>
        </w:rPr>
        <w:t xml:space="preserve"> he </w:t>
      </w:r>
      <w:r w:rsidR="003929A9">
        <w:rPr>
          <w:rFonts w:ascii="Arial Unicode MS" w:eastAsia="Arial Unicode MS" w:hAnsi="Arial Unicode MS" w:cs="Arial Unicode MS"/>
        </w:rPr>
        <w:t>understands</w:t>
      </w:r>
      <w:r w:rsidR="001F02D9">
        <w:rPr>
          <w:rFonts w:ascii="Arial Unicode MS" w:eastAsia="Arial Unicode MS" w:hAnsi="Arial Unicode MS" w:cs="Arial Unicode MS"/>
        </w:rPr>
        <w:t xml:space="preserve"> kitchen and the </w:t>
      </w:r>
      <w:r w:rsidR="003929A9">
        <w:rPr>
          <w:rFonts w:ascii="Arial Unicode MS" w:eastAsia="Arial Unicode MS" w:hAnsi="Arial Unicode MS" w:cs="Arial Unicode MS"/>
        </w:rPr>
        <w:t>communication between them in not successful. There is misunderstanding of the message due to noise.</w:t>
      </w:r>
    </w:p>
    <w:p w14:paraId="45A94FE4" w14:textId="1AFA2188" w:rsidR="00010ABD" w:rsidRDefault="00830191" w:rsidP="00010ABD">
      <w:pPr>
        <w:pStyle w:val="ListParagraph"/>
        <w:rPr>
          <w:color w:val="0070C0"/>
        </w:rPr>
      </w:pPr>
      <w:r>
        <w:rPr>
          <w:noProof/>
        </w:rPr>
        <w:lastRenderedPageBreak/>
        <w:drawing>
          <wp:inline distT="0" distB="0" distL="0" distR="0" wp14:anchorId="163DFC78" wp14:editId="0094BB41">
            <wp:extent cx="5731510" cy="2343536"/>
            <wp:effectExtent l="0" t="0" r="2540" b="0"/>
            <wp:docPr id="8" name="Picture 8" descr="Shannon and Weaver model|Communications Assignment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hannon and Weaver model|Communications Assignment Hel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343536"/>
                    </a:xfrm>
                    <a:prstGeom prst="rect">
                      <a:avLst/>
                    </a:prstGeom>
                    <a:noFill/>
                    <a:ln>
                      <a:noFill/>
                    </a:ln>
                  </pic:spPr>
                </pic:pic>
              </a:graphicData>
            </a:graphic>
          </wp:inline>
        </w:drawing>
      </w:r>
      <w:r w:rsidR="003929A9">
        <w:rPr>
          <w:color w:val="0070C0"/>
        </w:rPr>
        <w:t xml:space="preserve"> </w:t>
      </w:r>
    </w:p>
    <w:p w14:paraId="1BA0E5A0" w14:textId="77777777" w:rsidR="00F201A9" w:rsidRDefault="00F201A9" w:rsidP="003929A9">
      <w:pPr>
        <w:rPr>
          <w:color w:val="0070C0"/>
        </w:rPr>
      </w:pPr>
    </w:p>
    <w:p w14:paraId="42102302" w14:textId="77777777" w:rsidR="00F201A9" w:rsidRDefault="00F201A9" w:rsidP="003929A9">
      <w:pPr>
        <w:rPr>
          <w:color w:val="0070C0"/>
        </w:rPr>
      </w:pPr>
    </w:p>
    <w:p w14:paraId="08E52392" w14:textId="0695F622" w:rsidR="003929A9" w:rsidRDefault="003929A9" w:rsidP="003929A9">
      <w:pPr>
        <w:rPr>
          <w:color w:val="0070C0"/>
        </w:rPr>
      </w:pPr>
      <w:proofErr w:type="gramStart"/>
      <w:r>
        <w:rPr>
          <w:color w:val="0070C0"/>
        </w:rPr>
        <w:t>2.2  Schramm’s</w:t>
      </w:r>
      <w:proofErr w:type="gramEnd"/>
      <w:r>
        <w:rPr>
          <w:color w:val="0070C0"/>
        </w:rPr>
        <w:t xml:space="preserve"> Model of Communication </w:t>
      </w:r>
      <w:r w:rsidR="009945F6">
        <w:rPr>
          <w:color w:val="0070C0"/>
        </w:rPr>
        <w:t>–</w:t>
      </w:r>
      <w:r>
        <w:rPr>
          <w:color w:val="0070C0"/>
        </w:rPr>
        <w:t xml:space="preserve"> 1954</w:t>
      </w:r>
    </w:p>
    <w:p w14:paraId="68F3AD8C" w14:textId="205F5508" w:rsidR="00317FE1" w:rsidRDefault="009945F6" w:rsidP="00A2384E">
      <w:pPr>
        <w:rPr>
          <w:rFonts w:ascii="Arial Unicode MS" w:eastAsia="Arial Unicode MS" w:hAnsi="Arial Unicode MS" w:cs="Arial Unicode MS"/>
          <w:color w:val="000000" w:themeColor="text1"/>
        </w:rPr>
      </w:pPr>
      <w:r>
        <w:rPr>
          <w:noProof/>
        </w:rPr>
        <mc:AlternateContent>
          <mc:Choice Requires="wps">
            <w:drawing>
              <wp:inline distT="0" distB="0" distL="0" distR="0" wp14:anchorId="53F229E3" wp14:editId="0C3DC40F">
                <wp:extent cx="304800" cy="304800"/>
                <wp:effectExtent l="0" t="0" r="0" b="0"/>
                <wp:docPr id="2" name="AutoShape 2" descr="Wilbur Schramm Model of Communica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381ED3" id="AutoShape 2" o:spid="_x0000_s1026" alt="Wilbur Schramm Model of Communica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5B736F">
        <w:rPr>
          <w:rFonts w:ascii="Arial Unicode MS" w:eastAsia="Arial Unicode MS" w:hAnsi="Arial Unicode MS" w:cs="Arial Unicode MS"/>
          <w:color w:val="000000" w:themeColor="text1"/>
        </w:rPr>
        <w:t xml:space="preserve">According to Schramm's approach, communication occurs through a process including an encoder and a decoder. </w:t>
      </w:r>
      <w:r w:rsidR="005B736F" w:rsidRPr="005B736F">
        <w:rPr>
          <w:rFonts w:ascii="Arial Unicode MS" w:eastAsia="Arial Unicode MS" w:hAnsi="Arial Unicode MS" w:cs="Arial Unicode MS"/>
          <w:color w:val="000000" w:themeColor="text1"/>
        </w:rPr>
        <w:t>These two most crucial components of an efficient communication</w:t>
      </w:r>
      <w:r w:rsidR="00A2384E" w:rsidRPr="005B736F">
        <w:rPr>
          <w:rFonts w:ascii="Arial Unicode MS" w:eastAsia="Arial Unicode MS" w:hAnsi="Arial Unicode MS" w:cs="Arial Unicode MS"/>
          <w:color w:val="000000" w:themeColor="text1"/>
        </w:rPr>
        <w:t xml:space="preserve"> are necessary for information to move between two people. Schramm's concept states that a message is not complete</w:t>
      </w:r>
      <w:r w:rsidR="00F201A9" w:rsidRPr="005B736F">
        <w:rPr>
          <w:rFonts w:ascii="Arial Unicode MS" w:eastAsia="Arial Unicode MS" w:hAnsi="Arial Unicode MS" w:cs="Arial Unicode MS"/>
          <w:color w:val="000000" w:themeColor="text1"/>
        </w:rPr>
        <w:t xml:space="preserve"> until the sender receives feedback from the recipient to show that the massage has been received.</w:t>
      </w:r>
      <w:r w:rsidRPr="005B736F">
        <w:rPr>
          <w:rFonts w:ascii="Arial Unicode MS" w:eastAsia="Arial Unicode MS" w:hAnsi="Arial Unicode MS" w:cs="Arial Unicode MS"/>
          <w:color w:val="000000" w:themeColor="text1"/>
        </w:rPr>
        <w:t xml:space="preserve"> Any communication that does not involve decoding or feedback is not complete or effective</w:t>
      </w:r>
      <w:r w:rsidR="005B736F">
        <w:rPr>
          <w:rFonts w:ascii="Arial Unicode MS" w:eastAsia="Arial Unicode MS" w:hAnsi="Arial Unicode MS" w:cs="Arial Unicode MS"/>
          <w:color w:val="000000" w:themeColor="text1"/>
        </w:rPr>
        <w:t xml:space="preserve"> </w:t>
      </w:r>
      <w:proofErr w:type="gramStart"/>
      <w:r w:rsidR="005B736F">
        <w:rPr>
          <w:rFonts w:ascii="Arial Unicode MS" w:eastAsia="Arial Unicode MS" w:hAnsi="Arial Unicode MS" w:cs="Arial Unicode MS"/>
          <w:color w:val="000000" w:themeColor="text1"/>
        </w:rPr>
        <w:t xml:space="preserve">( </w:t>
      </w:r>
      <w:proofErr w:type="spellStart"/>
      <w:r w:rsidR="005B736F">
        <w:rPr>
          <w:rFonts w:ascii="Arial Unicode MS" w:eastAsia="Arial Unicode MS" w:hAnsi="Arial Unicode MS" w:cs="Arial Unicode MS"/>
          <w:color w:val="000000" w:themeColor="text1"/>
        </w:rPr>
        <w:t>F</w:t>
      </w:r>
      <w:r w:rsidR="006E1212">
        <w:rPr>
          <w:rFonts w:ascii="Arial Unicode MS" w:eastAsia="Arial Unicode MS" w:hAnsi="Arial Unicode MS" w:cs="Arial Unicode MS"/>
          <w:color w:val="000000" w:themeColor="text1"/>
        </w:rPr>
        <w:t>eicheng</w:t>
      </w:r>
      <w:proofErr w:type="spellEnd"/>
      <w:proofErr w:type="gramEnd"/>
      <w:r w:rsidR="006E1212">
        <w:rPr>
          <w:rFonts w:ascii="Arial Unicode MS" w:eastAsia="Arial Unicode MS" w:hAnsi="Arial Unicode MS" w:cs="Arial Unicode MS"/>
          <w:color w:val="000000" w:themeColor="text1"/>
        </w:rPr>
        <w:t>, 2015). For example</w:t>
      </w:r>
      <w:r w:rsidR="00E07E27">
        <w:rPr>
          <w:rFonts w:ascii="Arial Unicode MS" w:eastAsia="Arial Unicode MS" w:hAnsi="Arial Unicode MS" w:cs="Arial Unicode MS"/>
          <w:color w:val="000000" w:themeColor="text1"/>
        </w:rPr>
        <w:t>,</w:t>
      </w:r>
      <w:r w:rsidR="006E1212">
        <w:rPr>
          <w:rFonts w:ascii="Arial Unicode MS" w:eastAsia="Arial Unicode MS" w:hAnsi="Arial Unicode MS" w:cs="Arial Unicode MS"/>
          <w:color w:val="000000" w:themeColor="text1"/>
        </w:rPr>
        <w:t xml:space="preserve"> if Pedro could have called Maria and asked what she meant when she said kitchen then there would be no misunderstanding and he would have understood the message correctly</w:t>
      </w:r>
      <w:r w:rsidR="00E07E27">
        <w:rPr>
          <w:rFonts w:ascii="Arial Unicode MS" w:eastAsia="Arial Unicode MS" w:hAnsi="Arial Unicode MS" w:cs="Arial Unicode MS"/>
          <w:color w:val="000000" w:themeColor="text1"/>
        </w:rPr>
        <w:t xml:space="preserve">. In this </w:t>
      </w:r>
      <w:r w:rsidR="00E07E27">
        <w:rPr>
          <w:rFonts w:ascii="Arial Unicode MS" w:eastAsia="Arial Unicode MS" w:hAnsi="Arial Unicode MS" w:cs="Arial Unicode MS"/>
          <w:color w:val="000000" w:themeColor="text1"/>
        </w:rPr>
        <w:lastRenderedPageBreak/>
        <w:t xml:space="preserve">way the mistake that Pedro made would have been prevented. </w:t>
      </w:r>
      <w:r w:rsidR="00B557E9">
        <w:rPr>
          <w:noProof/>
        </w:rPr>
        <w:drawing>
          <wp:inline distT="0" distB="0" distL="0" distR="0" wp14:anchorId="044DC49D" wp14:editId="50E4379D">
            <wp:extent cx="5731510" cy="3540594"/>
            <wp:effectExtent l="0" t="0" r="254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540594"/>
                    </a:xfrm>
                    <a:prstGeom prst="rect">
                      <a:avLst/>
                    </a:prstGeom>
                    <a:noFill/>
                    <a:ln>
                      <a:noFill/>
                    </a:ln>
                  </pic:spPr>
                </pic:pic>
              </a:graphicData>
            </a:graphic>
          </wp:inline>
        </w:drawing>
      </w:r>
    </w:p>
    <w:p w14:paraId="77EA125E" w14:textId="69CF8C6B" w:rsidR="008A6AF3" w:rsidRDefault="008A6AF3" w:rsidP="00A2384E">
      <w:pPr>
        <w:rPr>
          <w:rFonts w:ascii="Arial Unicode MS" w:eastAsia="Arial Unicode MS" w:hAnsi="Arial Unicode MS" w:cs="Arial Unicode MS"/>
          <w:color w:val="000000" w:themeColor="text1"/>
        </w:rPr>
      </w:pPr>
    </w:p>
    <w:p w14:paraId="5A4AD0D7" w14:textId="5CE90F5C" w:rsidR="008A6AF3" w:rsidRDefault="008A6AF3" w:rsidP="00A2384E">
      <w:pPr>
        <w:rPr>
          <w:rFonts w:ascii="Arial Unicode MS" w:eastAsia="Arial Unicode MS" w:hAnsi="Arial Unicode MS" w:cs="Arial Unicode MS"/>
          <w:color w:val="000000" w:themeColor="text1"/>
        </w:rPr>
      </w:pPr>
      <w:r>
        <w:rPr>
          <w:rFonts w:ascii="Arial Unicode MS" w:eastAsia="Arial Unicode MS" w:hAnsi="Arial Unicode MS" w:cs="Arial Unicode MS"/>
          <w:color w:val="000000" w:themeColor="text1"/>
        </w:rPr>
        <w:t xml:space="preserve">2.3  </w:t>
      </w:r>
      <w:r w:rsidR="00B557E9">
        <w:rPr>
          <w:rFonts w:ascii="Arial Unicode MS" w:eastAsia="Arial Unicode MS" w:hAnsi="Arial Unicode MS" w:cs="Arial Unicode MS"/>
          <w:color w:val="000000" w:themeColor="text1"/>
        </w:rPr>
        <w:t xml:space="preserve"> </w:t>
      </w:r>
      <w:proofErr w:type="spellStart"/>
      <w:r>
        <w:rPr>
          <w:rFonts w:ascii="Arial Unicode MS" w:eastAsia="Arial Unicode MS" w:hAnsi="Arial Unicode MS" w:cs="Arial Unicode MS"/>
          <w:color w:val="000000" w:themeColor="text1"/>
        </w:rPr>
        <w:t>Berlo’s</w:t>
      </w:r>
      <w:proofErr w:type="spellEnd"/>
      <w:r>
        <w:rPr>
          <w:rFonts w:ascii="Arial Unicode MS" w:eastAsia="Arial Unicode MS" w:hAnsi="Arial Unicode MS" w:cs="Arial Unicode MS"/>
          <w:color w:val="000000" w:themeColor="text1"/>
        </w:rPr>
        <w:t xml:space="preserve"> SMCR Model of Communication </w:t>
      </w:r>
      <w:r w:rsidR="00B666A5">
        <w:rPr>
          <w:rFonts w:ascii="Arial Unicode MS" w:eastAsia="Arial Unicode MS" w:hAnsi="Arial Unicode MS" w:cs="Arial Unicode MS"/>
          <w:color w:val="000000" w:themeColor="text1"/>
        </w:rPr>
        <w:t>–</w:t>
      </w:r>
      <w:r>
        <w:rPr>
          <w:rFonts w:ascii="Arial Unicode MS" w:eastAsia="Arial Unicode MS" w:hAnsi="Arial Unicode MS" w:cs="Arial Unicode MS"/>
          <w:color w:val="000000" w:themeColor="text1"/>
        </w:rPr>
        <w:t xml:space="preserve"> 1964</w:t>
      </w:r>
    </w:p>
    <w:p w14:paraId="2D5953E1" w14:textId="79EF54C6" w:rsidR="00B666A5" w:rsidRDefault="00B666A5" w:rsidP="00871ED9">
      <w:pPr>
        <w:rPr>
          <w:rFonts w:ascii="Arial Unicode MS" w:eastAsia="Arial Unicode MS" w:hAnsi="Arial Unicode MS" w:cs="Arial Unicode MS"/>
          <w:color w:val="000000" w:themeColor="text1"/>
        </w:rPr>
      </w:pPr>
      <w:r w:rsidRPr="00B666A5">
        <w:rPr>
          <w:rFonts w:ascii="Arial Unicode MS" w:eastAsia="Arial Unicode MS" w:hAnsi="Arial Unicode MS" w:cs="Arial Unicode MS"/>
          <w:color w:val="000000" w:themeColor="text1"/>
        </w:rPr>
        <w:t xml:space="preserve">From Shannon Weaver's Model of Communication, David </w:t>
      </w:r>
      <w:proofErr w:type="spellStart"/>
      <w:r w:rsidRPr="00B666A5">
        <w:rPr>
          <w:rFonts w:ascii="Arial Unicode MS" w:eastAsia="Arial Unicode MS" w:hAnsi="Arial Unicode MS" w:cs="Arial Unicode MS"/>
          <w:color w:val="000000" w:themeColor="text1"/>
        </w:rPr>
        <w:t>Berlo</w:t>
      </w:r>
      <w:proofErr w:type="spellEnd"/>
      <w:r w:rsidRPr="00B666A5">
        <w:rPr>
          <w:rFonts w:ascii="Arial Unicode MS" w:eastAsia="Arial Unicode MS" w:hAnsi="Arial Unicode MS" w:cs="Arial Unicode MS"/>
          <w:color w:val="000000" w:themeColor="text1"/>
        </w:rPr>
        <w:t xml:space="preserve"> proposed the Sender-Message-Channel-Receiver (SMCR) model of communication</w:t>
      </w:r>
      <w:r>
        <w:rPr>
          <w:rFonts w:ascii="Arial Unicode MS" w:eastAsia="Arial Unicode MS" w:hAnsi="Arial Unicode MS" w:cs="Arial Unicode MS"/>
          <w:color w:val="000000" w:themeColor="text1"/>
        </w:rPr>
        <w:t>.</w:t>
      </w:r>
      <w:r w:rsidRPr="00B666A5">
        <w:t xml:space="preserve"> </w:t>
      </w:r>
      <w:r w:rsidRPr="00B666A5">
        <w:rPr>
          <w:rFonts w:ascii="Arial Unicode MS" w:eastAsia="Arial Unicode MS" w:hAnsi="Arial Unicode MS" w:cs="Arial Unicode MS"/>
          <w:color w:val="000000" w:themeColor="text1"/>
        </w:rPr>
        <w:t>He discussed the elements that affect each part of communication and improve its effectiveness.</w:t>
      </w:r>
      <w:r w:rsidRPr="00B666A5">
        <w:t xml:space="preserve"> </w:t>
      </w:r>
      <w:r w:rsidRPr="00B666A5">
        <w:rPr>
          <w:rFonts w:ascii="Arial Unicode MS" w:eastAsia="Arial Unicode MS" w:hAnsi="Arial Unicode MS" w:cs="Arial Unicode MS"/>
          <w:color w:val="000000" w:themeColor="text1"/>
        </w:rPr>
        <w:t>Sender, message, channel, and receiver are</w:t>
      </w:r>
      <w:r>
        <w:rPr>
          <w:rFonts w:ascii="Arial Unicode MS" w:eastAsia="Arial Unicode MS" w:hAnsi="Arial Unicode MS" w:cs="Arial Unicode MS"/>
          <w:color w:val="000000" w:themeColor="text1"/>
        </w:rPr>
        <w:t xml:space="preserve"> the four components which describe the communication preces</w:t>
      </w:r>
      <w:r w:rsidRPr="00B666A5">
        <w:rPr>
          <w:rFonts w:ascii="Arial Unicode MS" w:eastAsia="Arial Unicode MS" w:hAnsi="Arial Unicode MS" w:cs="Arial Unicode MS"/>
          <w:color w:val="000000" w:themeColor="text1"/>
        </w:rPr>
        <w:t>. Many different elements have an impact on each component.</w:t>
      </w:r>
      <w:r>
        <w:rPr>
          <w:rFonts w:ascii="Arial Unicode MS" w:eastAsia="Arial Unicode MS" w:hAnsi="Arial Unicode MS" w:cs="Arial Unicode MS"/>
          <w:color w:val="000000" w:themeColor="text1"/>
        </w:rPr>
        <w:t xml:space="preserve"> </w:t>
      </w:r>
      <w:r w:rsidR="006D6B6A">
        <w:rPr>
          <w:rFonts w:ascii="Arial Unicode MS" w:eastAsia="Arial Unicode MS" w:hAnsi="Arial Unicode MS" w:cs="Arial Unicode MS"/>
          <w:color w:val="000000" w:themeColor="text1"/>
        </w:rPr>
        <w:t xml:space="preserve">Communication skills, Attitude, Knowledge, Social systems, Culture are the five </w:t>
      </w:r>
      <w:r>
        <w:rPr>
          <w:rFonts w:ascii="Arial Unicode MS" w:eastAsia="Arial Unicode MS" w:hAnsi="Arial Unicode MS" w:cs="Arial Unicode MS"/>
          <w:color w:val="000000" w:themeColor="text1"/>
        </w:rPr>
        <w:t xml:space="preserve">factors that </w:t>
      </w:r>
      <w:r w:rsidR="006D6B6A">
        <w:rPr>
          <w:rFonts w:ascii="Arial Unicode MS" w:eastAsia="Arial Unicode MS" w:hAnsi="Arial Unicode MS" w:cs="Arial Unicode MS"/>
          <w:color w:val="000000" w:themeColor="text1"/>
        </w:rPr>
        <w:t xml:space="preserve">are relevant </w:t>
      </w:r>
      <w:r w:rsidR="006D6B6A" w:rsidRPr="006D6B6A">
        <w:rPr>
          <w:rFonts w:ascii="Arial Unicode MS" w:eastAsia="Arial Unicode MS" w:hAnsi="Arial Unicode MS" w:cs="Arial Unicode MS"/>
          <w:color w:val="000000" w:themeColor="text1"/>
        </w:rPr>
        <w:t>to the sender and are also relevant to the receiver</w:t>
      </w:r>
      <w:r w:rsidR="006D6B6A">
        <w:rPr>
          <w:rFonts w:ascii="Arial Unicode MS" w:eastAsia="Arial Unicode MS" w:hAnsi="Arial Unicode MS" w:cs="Arial Unicode MS"/>
          <w:color w:val="000000" w:themeColor="text1"/>
        </w:rPr>
        <w:t>.</w:t>
      </w:r>
      <w:r w:rsidR="006D6B6A" w:rsidRPr="006D6B6A">
        <w:rPr>
          <w:rFonts w:ascii="Arial Unicode MS" w:eastAsia="Arial Unicode MS" w:hAnsi="Arial Unicode MS" w:cs="Arial Unicode MS"/>
          <w:color w:val="000000" w:themeColor="text1"/>
        </w:rPr>
        <w:t xml:space="preserve"> </w:t>
      </w:r>
      <w:r w:rsidR="00871ED9">
        <w:rPr>
          <w:rFonts w:ascii="Arial Unicode MS" w:eastAsia="Arial Unicode MS" w:hAnsi="Arial Unicode MS" w:cs="Arial Unicode MS"/>
          <w:color w:val="000000" w:themeColor="text1"/>
        </w:rPr>
        <w:t xml:space="preserve">Communication skills- the </w:t>
      </w:r>
      <w:r w:rsidR="006D6B6A" w:rsidRPr="006D6B6A">
        <w:rPr>
          <w:rFonts w:ascii="Arial Unicode MS" w:eastAsia="Arial Unicode MS" w:hAnsi="Arial Unicode MS" w:cs="Arial Unicode MS"/>
          <w:color w:val="000000" w:themeColor="text1"/>
        </w:rPr>
        <w:t>message will be transmitted more effectively if the sender has high communication skills than if they are lacking. Similar to this, communication will not be successful if the recipient cannot understand the message.</w:t>
      </w:r>
      <w:r w:rsidR="00871ED9">
        <w:rPr>
          <w:rFonts w:ascii="Arial Unicode MS" w:eastAsia="Arial Unicode MS" w:hAnsi="Arial Unicode MS" w:cs="Arial Unicode MS"/>
          <w:color w:val="000000" w:themeColor="text1"/>
        </w:rPr>
        <w:t xml:space="preserve"> </w:t>
      </w:r>
      <w:r w:rsidR="006D6B6A" w:rsidRPr="006D6B6A">
        <w:rPr>
          <w:rFonts w:ascii="Arial Unicode MS" w:eastAsia="Arial Unicode MS" w:hAnsi="Arial Unicode MS" w:cs="Arial Unicode MS"/>
          <w:color w:val="000000" w:themeColor="text1"/>
        </w:rPr>
        <w:t>Attitude</w:t>
      </w:r>
      <w:r w:rsidR="00871ED9">
        <w:rPr>
          <w:rFonts w:ascii="Arial Unicode MS" w:eastAsia="Arial Unicode MS" w:hAnsi="Arial Unicode MS" w:cs="Arial Unicode MS"/>
          <w:color w:val="000000" w:themeColor="text1"/>
        </w:rPr>
        <w:t xml:space="preserve"> - the</w:t>
      </w:r>
      <w:r w:rsidR="006D6B6A" w:rsidRPr="006D6B6A">
        <w:rPr>
          <w:rFonts w:ascii="Arial Unicode MS" w:eastAsia="Arial Unicode MS" w:hAnsi="Arial Unicode MS" w:cs="Arial Unicode MS"/>
          <w:color w:val="000000" w:themeColor="text1"/>
        </w:rPr>
        <w:t xml:space="preserve"> influence of the communication is created by the attitudes of the sender and the recipient. The meaning and impact of the message are altered by the sender's attitude toward themselves, the recipient, and the surrounding circumstances.</w:t>
      </w:r>
      <w:r w:rsidR="00871ED9">
        <w:rPr>
          <w:rFonts w:ascii="Arial Unicode MS" w:eastAsia="Arial Unicode MS" w:hAnsi="Arial Unicode MS" w:cs="Arial Unicode MS"/>
          <w:color w:val="000000" w:themeColor="text1"/>
        </w:rPr>
        <w:t xml:space="preserve"> </w:t>
      </w:r>
      <w:r w:rsidR="006D6B6A" w:rsidRPr="006D6B6A">
        <w:rPr>
          <w:rFonts w:ascii="Arial Unicode MS" w:eastAsia="Arial Unicode MS" w:hAnsi="Arial Unicode MS" w:cs="Arial Unicode MS"/>
          <w:color w:val="000000" w:themeColor="text1"/>
        </w:rPr>
        <w:t>Knowledge</w:t>
      </w:r>
      <w:r w:rsidR="00871ED9">
        <w:rPr>
          <w:rFonts w:ascii="Arial Unicode MS" w:eastAsia="Arial Unicode MS" w:hAnsi="Arial Unicode MS" w:cs="Arial Unicode MS"/>
          <w:color w:val="000000" w:themeColor="text1"/>
        </w:rPr>
        <w:t>- u</w:t>
      </w:r>
      <w:r w:rsidR="006D6B6A" w:rsidRPr="006D6B6A">
        <w:rPr>
          <w:rFonts w:ascii="Arial Unicode MS" w:eastAsia="Arial Unicode MS" w:hAnsi="Arial Unicode MS" w:cs="Arial Unicode MS"/>
          <w:color w:val="000000" w:themeColor="text1"/>
        </w:rPr>
        <w:t>nderstanding the topic of the communication increases the impact of the message that is communicated</w:t>
      </w:r>
      <w:r w:rsidR="00871ED9" w:rsidRPr="00871ED9">
        <w:rPr>
          <w:rFonts w:ascii="Arial Unicode MS" w:eastAsia="Arial Unicode MS" w:hAnsi="Arial Unicode MS" w:cs="Arial Unicode MS"/>
          <w:color w:val="000000" w:themeColor="text1"/>
        </w:rPr>
        <w:t>.</w:t>
      </w:r>
      <w:r w:rsidR="00871ED9">
        <w:rPr>
          <w:rFonts w:ascii="Arial Unicode MS" w:eastAsia="Arial Unicode MS" w:hAnsi="Arial Unicode MS" w:cs="Arial Unicode MS"/>
          <w:color w:val="000000" w:themeColor="text1"/>
        </w:rPr>
        <w:t xml:space="preserve"> </w:t>
      </w:r>
      <w:r w:rsidR="00871ED9" w:rsidRPr="00871ED9">
        <w:rPr>
          <w:rFonts w:ascii="Arial Unicode MS" w:eastAsia="Arial Unicode MS" w:hAnsi="Arial Unicode MS" w:cs="Arial Unicode MS"/>
          <w:color w:val="000000" w:themeColor="text1"/>
        </w:rPr>
        <w:t>Communication is effective when the communicator is knowledgeable about the issue.</w:t>
      </w:r>
      <w:r w:rsidR="00871ED9">
        <w:rPr>
          <w:rFonts w:ascii="Arial Unicode MS" w:eastAsia="Arial Unicode MS" w:hAnsi="Arial Unicode MS" w:cs="Arial Unicode MS"/>
          <w:color w:val="000000" w:themeColor="text1"/>
        </w:rPr>
        <w:t xml:space="preserve"> Social system- v</w:t>
      </w:r>
      <w:r w:rsidR="00871ED9" w:rsidRPr="00871ED9">
        <w:rPr>
          <w:rFonts w:ascii="Arial Unicode MS" w:eastAsia="Arial Unicode MS" w:hAnsi="Arial Unicode MS" w:cs="Arial Unicode MS"/>
          <w:color w:val="000000" w:themeColor="text1"/>
        </w:rPr>
        <w:t xml:space="preserve">alues, convictions, laws, regulations, religion, and a host of other social elements influence the sender's method of message delivery. It alters the way </w:t>
      </w:r>
      <w:r w:rsidR="00871ED9" w:rsidRPr="00871ED9">
        <w:rPr>
          <w:rFonts w:ascii="Arial Unicode MS" w:eastAsia="Arial Unicode MS" w:hAnsi="Arial Unicode MS" w:cs="Arial Unicode MS"/>
          <w:color w:val="000000" w:themeColor="text1"/>
        </w:rPr>
        <w:lastRenderedPageBreak/>
        <w:t>messages are generated. Culture</w:t>
      </w:r>
      <w:r w:rsidR="00871ED9">
        <w:rPr>
          <w:rFonts w:ascii="Arial Unicode MS" w:eastAsia="Arial Unicode MS" w:hAnsi="Arial Unicode MS" w:cs="Arial Unicode MS"/>
          <w:color w:val="000000" w:themeColor="text1"/>
        </w:rPr>
        <w:t xml:space="preserve"> -s</w:t>
      </w:r>
      <w:r w:rsidR="00871ED9" w:rsidRPr="00871ED9">
        <w:rPr>
          <w:rFonts w:ascii="Arial Unicode MS" w:eastAsia="Arial Unicode MS" w:hAnsi="Arial Unicode MS" w:cs="Arial Unicode MS"/>
          <w:color w:val="000000" w:themeColor="text1"/>
        </w:rPr>
        <w:t>omething that is hurtful to someone from one culture may not be offensive to someone from another one.</w:t>
      </w:r>
      <w:r w:rsidR="008A411E">
        <w:rPr>
          <w:rFonts w:ascii="Arial Unicode MS" w:eastAsia="Arial Unicode MS" w:hAnsi="Arial Unicode MS" w:cs="Arial Unicode MS"/>
          <w:color w:val="000000" w:themeColor="text1"/>
        </w:rPr>
        <w:t xml:space="preserve"> With the example that was given in class to understand more about this model of communication ‘The Professor and the Village People’ in this case the professor addresses them and uses a very high level of speaking and they </w:t>
      </w:r>
      <w:proofErr w:type="spellStart"/>
      <w:r w:rsidR="008A411E">
        <w:rPr>
          <w:rFonts w:ascii="Arial Unicode MS" w:eastAsia="Arial Unicode MS" w:hAnsi="Arial Unicode MS" w:cs="Arial Unicode MS"/>
          <w:color w:val="000000" w:themeColor="text1"/>
        </w:rPr>
        <w:t>can not</w:t>
      </w:r>
      <w:proofErr w:type="spellEnd"/>
      <w:r w:rsidR="008A411E">
        <w:rPr>
          <w:rFonts w:ascii="Arial Unicode MS" w:eastAsia="Arial Unicode MS" w:hAnsi="Arial Unicode MS" w:cs="Arial Unicode MS"/>
          <w:color w:val="000000" w:themeColor="text1"/>
        </w:rPr>
        <w:t xml:space="preserve"> understand what he is saying to them.</w:t>
      </w:r>
      <w:r w:rsidR="00221949">
        <w:rPr>
          <w:rFonts w:ascii="Arial Unicode MS" w:eastAsia="Arial Unicode MS" w:hAnsi="Arial Unicode MS" w:cs="Arial Unicode MS"/>
          <w:color w:val="000000" w:themeColor="text1"/>
        </w:rPr>
        <w:t xml:space="preserve"> </w:t>
      </w:r>
      <w:r w:rsidR="008A411E">
        <w:rPr>
          <w:rFonts w:ascii="Arial Unicode MS" w:eastAsia="Arial Unicode MS" w:hAnsi="Arial Unicode MS" w:cs="Arial Unicode MS"/>
          <w:color w:val="000000" w:themeColor="text1"/>
        </w:rPr>
        <w:t>They have another level of</w:t>
      </w:r>
      <w:r w:rsidR="00221949">
        <w:rPr>
          <w:rFonts w:ascii="Arial Unicode MS" w:eastAsia="Arial Unicode MS" w:hAnsi="Arial Unicode MS" w:cs="Arial Unicode MS"/>
          <w:color w:val="000000" w:themeColor="text1"/>
        </w:rPr>
        <w:t xml:space="preserve"> language knowledge </w:t>
      </w:r>
      <w:r w:rsidR="008A411E">
        <w:rPr>
          <w:rFonts w:ascii="Arial Unicode MS" w:eastAsia="Arial Unicode MS" w:hAnsi="Arial Unicode MS" w:cs="Arial Unicode MS"/>
          <w:color w:val="000000" w:themeColor="text1"/>
        </w:rPr>
        <w:t xml:space="preserve">and </w:t>
      </w:r>
      <w:r w:rsidR="00221949">
        <w:rPr>
          <w:rFonts w:ascii="Arial Unicode MS" w:eastAsia="Arial Unicode MS" w:hAnsi="Arial Unicode MS" w:cs="Arial Unicode MS"/>
          <w:color w:val="000000" w:themeColor="text1"/>
        </w:rPr>
        <w:t xml:space="preserve">the communication between them is not effective. In this communication model there </w:t>
      </w:r>
      <w:r w:rsidR="00221949" w:rsidRPr="00221949">
        <w:rPr>
          <w:rFonts w:ascii="Arial Unicode MS" w:eastAsia="Arial Unicode MS" w:hAnsi="Arial Unicode MS" w:cs="Arial Unicode MS"/>
          <w:color w:val="000000" w:themeColor="text1"/>
        </w:rPr>
        <w:t>is no two-way communication</w:t>
      </w:r>
      <w:r w:rsidR="00221949">
        <w:rPr>
          <w:rFonts w:ascii="Arial Unicode MS" w:eastAsia="Arial Unicode MS" w:hAnsi="Arial Unicode MS" w:cs="Arial Unicode MS"/>
          <w:color w:val="000000" w:themeColor="text1"/>
        </w:rPr>
        <w:t xml:space="preserve">- </w:t>
      </w:r>
      <w:r w:rsidR="00221949" w:rsidRPr="00221949">
        <w:rPr>
          <w:rFonts w:ascii="Arial Unicode MS" w:eastAsia="Arial Unicode MS" w:hAnsi="Arial Unicode MS" w:cs="Arial Unicode MS"/>
          <w:color w:val="000000" w:themeColor="text1"/>
        </w:rPr>
        <w:t>communication is linear</w:t>
      </w:r>
      <w:r w:rsidR="00221949">
        <w:rPr>
          <w:rFonts w:ascii="Arial Unicode MS" w:eastAsia="Arial Unicode MS" w:hAnsi="Arial Unicode MS" w:cs="Arial Unicode MS"/>
          <w:color w:val="000000" w:themeColor="text1"/>
        </w:rPr>
        <w:t xml:space="preserve"> </w:t>
      </w:r>
      <w:r w:rsidR="00221949" w:rsidRPr="00221949">
        <w:rPr>
          <w:rFonts w:ascii="Arial Unicode MS" w:eastAsia="Arial Unicode MS" w:hAnsi="Arial Unicode MS" w:cs="Arial Unicode MS"/>
          <w:color w:val="000000" w:themeColor="text1"/>
        </w:rPr>
        <w:t>There is no concept of feedback</w:t>
      </w:r>
      <w:r w:rsidR="00221949">
        <w:rPr>
          <w:rFonts w:ascii="Arial Unicode MS" w:eastAsia="Arial Unicode MS" w:hAnsi="Arial Unicode MS" w:cs="Arial Unicode MS"/>
          <w:color w:val="000000" w:themeColor="text1"/>
        </w:rPr>
        <w:t xml:space="preserve"> or concept of noise. </w:t>
      </w:r>
    </w:p>
    <w:p w14:paraId="2C027090" w14:textId="74A5092B" w:rsidR="00E07E27" w:rsidRDefault="00E07E27" w:rsidP="00A2384E">
      <w:pPr>
        <w:rPr>
          <w:rFonts w:ascii="Arial Unicode MS" w:eastAsia="Arial Unicode MS" w:hAnsi="Arial Unicode MS" w:cs="Arial Unicode MS"/>
          <w:color w:val="000000" w:themeColor="text1"/>
        </w:rPr>
      </w:pPr>
    </w:p>
    <w:p w14:paraId="7A5DB40C" w14:textId="77777777" w:rsidR="00E07E27" w:rsidRPr="00F201A9" w:rsidRDefault="00E07E27" w:rsidP="00A2384E">
      <w:pPr>
        <w:rPr>
          <w:rFonts w:ascii="Arial Unicode MS" w:eastAsia="Arial Unicode MS" w:hAnsi="Arial Unicode MS" w:cs="Arial Unicode MS"/>
          <w:color w:val="000000" w:themeColor="text1"/>
        </w:rPr>
      </w:pPr>
    </w:p>
    <w:p w14:paraId="243661BF" w14:textId="4CE9A7D5" w:rsidR="009945F6" w:rsidRDefault="00B557E9" w:rsidP="00317FE1">
      <w:pPr>
        <w:rPr>
          <w:rFonts w:ascii="Arial Unicode MS" w:eastAsia="Arial Unicode MS" w:hAnsi="Arial Unicode MS" w:cs="Arial Unicode MS"/>
          <w:color w:val="000000" w:themeColor="text1"/>
        </w:rPr>
      </w:pPr>
      <w:r>
        <w:rPr>
          <w:noProof/>
        </w:rPr>
        <w:drawing>
          <wp:inline distT="0" distB="0" distL="0" distR="0" wp14:anchorId="6023C4A6" wp14:editId="0C91B56C">
            <wp:extent cx="5731086" cy="3132455"/>
            <wp:effectExtent l="0" t="0" r="3175" b="0"/>
            <wp:docPr id="6" name="Picture 6" descr="Berlo’s SMCR Model of Communication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erlo’s SMCR Model of Communication - toolsher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5941" cy="3135109"/>
                    </a:xfrm>
                    <a:prstGeom prst="rect">
                      <a:avLst/>
                    </a:prstGeom>
                    <a:noFill/>
                    <a:ln>
                      <a:noFill/>
                    </a:ln>
                  </pic:spPr>
                </pic:pic>
              </a:graphicData>
            </a:graphic>
          </wp:inline>
        </w:drawing>
      </w:r>
    </w:p>
    <w:p w14:paraId="3AD867AD" w14:textId="6B1F41FE" w:rsidR="008254A1" w:rsidRPr="008254A1" w:rsidRDefault="008254A1" w:rsidP="00317FE1">
      <w:pPr>
        <w:rPr>
          <w:rFonts w:ascii="Arial Unicode MS" w:eastAsia="Arial Unicode MS" w:hAnsi="Arial Unicode MS" w:cs="Arial Unicode MS"/>
          <w:color w:val="2E74B5" w:themeColor="accent1" w:themeShade="BF"/>
        </w:rPr>
      </w:pPr>
      <w:r w:rsidRPr="008254A1">
        <w:rPr>
          <w:rFonts w:ascii="Arial Unicode MS" w:eastAsia="Arial Unicode MS" w:hAnsi="Arial Unicode MS" w:cs="Arial Unicode MS"/>
          <w:color w:val="2E74B5" w:themeColor="accent1" w:themeShade="BF"/>
        </w:rPr>
        <w:t xml:space="preserve">3.0 Communication skills </w:t>
      </w:r>
    </w:p>
    <w:p w14:paraId="628DEEA2" w14:textId="77777777" w:rsidR="00926BA7" w:rsidRDefault="008254A1" w:rsidP="00317FE1">
      <w:pPr>
        <w:rPr>
          <w:rFonts w:ascii="Arial Unicode MS" w:eastAsia="Arial Unicode MS" w:hAnsi="Arial Unicode MS" w:cs="Arial Unicode MS"/>
          <w:color w:val="2E74B5" w:themeColor="accent1" w:themeShade="BF"/>
        </w:rPr>
      </w:pPr>
      <w:r w:rsidRPr="008254A1">
        <w:rPr>
          <w:rFonts w:ascii="Arial Unicode MS" w:eastAsia="Arial Unicode MS" w:hAnsi="Arial Unicode MS" w:cs="Arial Unicode MS"/>
          <w:color w:val="2E74B5" w:themeColor="accent1" w:themeShade="BF"/>
        </w:rPr>
        <w:t xml:space="preserve">3.1 Verbal Skills </w:t>
      </w:r>
    </w:p>
    <w:p w14:paraId="29339726" w14:textId="3BF85700" w:rsidR="008254A1" w:rsidRDefault="00926BA7" w:rsidP="00926BA7">
      <w:pPr>
        <w:rPr>
          <w:rFonts w:ascii="Arial Unicode MS" w:eastAsia="Arial Unicode MS" w:hAnsi="Arial Unicode MS" w:cs="Arial Unicode MS"/>
          <w:color w:val="000000" w:themeColor="text1"/>
        </w:rPr>
      </w:pPr>
      <w:r w:rsidRPr="00926BA7">
        <w:rPr>
          <w:rFonts w:ascii="Arial Unicode MS" w:eastAsia="Arial Unicode MS" w:hAnsi="Arial Unicode MS" w:cs="Arial Unicode MS"/>
          <w:color w:val="000000" w:themeColor="text1"/>
        </w:rPr>
        <w:t>During talks, presentations, and casual conversations, people express themselves in a variety of ways through verbal communication. The effectiveness of this communication method can vary. It will depend on a variety of verbal communication abilities, including your voice loudness, tone of voice, speech clarity, and the quality of the words you employ. The response you get will probably give you a good indication of how effective your communication is.</w:t>
      </w:r>
      <w:r>
        <w:rPr>
          <w:rFonts w:ascii="Arial Unicode MS" w:eastAsia="Arial Unicode MS" w:hAnsi="Arial Unicode MS" w:cs="Arial Unicode MS"/>
          <w:color w:val="000000" w:themeColor="text1"/>
        </w:rPr>
        <w:t xml:space="preserve"> </w:t>
      </w:r>
      <w:r w:rsidRPr="00926BA7">
        <w:rPr>
          <w:rFonts w:ascii="Arial Unicode MS" w:eastAsia="Arial Unicode MS" w:hAnsi="Arial Unicode MS" w:cs="Arial Unicode MS"/>
          <w:color w:val="000000" w:themeColor="text1"/>
        </w:rPr>
        <w:t>By thinking about your target audience and how you might modify your message so people will pay attention to you and understand you</w:t>
      </w:r>
      <w:r>
        <w:rPr>
          <w:rFonts w:ascii="Arial Unicode MS" w:eastAsia="Arial Unicode MS" w:hAnsi="Arial Unicode MS" w:cs="Arial Unicode MS"/>
          <w:color w:val="000000" w:themeColor="text1"/>
        </w:rPr>
        <w:t xml:space="preserve">. </w:t>
      </w:r>
      <w:r w:rsidRPr="00926BA7">
        <w:rPr>
          <w:rFonts w:ascii="Arial Unicode MS" w:eastAsia="Arial Unicode MS" w:hAnsi="Arial Unicode MS" w:cs="Arial Unicode MS"/>
          <w:color w:val="000000" w:themeColor="text1"/>
        </w:rPr>
        <w:t xml:space="preserve">You have a lot of control </w:t>
      </w:r>
      <w:r w:rsidRPr="00926BA7">
        <w:rPr>
          <w:rFonts w:ascii="Arial Unicode MS" w:eastAsia="Arial Unicode MS" w:hAnsi="Arial Unicode MS" w:cs="Arial Unicode MS"/>
          <w:color w:val="000000" w:themeColor="text1"/>
        </w:rPr>
        <w:lastRenderedPageBreak/>
        <w:t>over verbal communication to change your message if necessary.</w:t>
      </w:r>
      <w:r w:rsidRPr="00926BA7">
        <w:t xml:space="preserve"> </w:t>
      </w:r>
      <w:r w:rsidRPr="00926BA7">
        <w:rPr>
          <w:rFonts w:ascii="Arial Unicode MS" w:eastAsia="Arial Unicode MS" w:hAnsi="Arial Unicode MS" w:cs="Arial Unicode MS"/>
          <w:color w:val="000000" w:themeColor="text1"/>
        </w:rPr>
        <w:t>Effective communication depends on both the speaker and the audience. Although you have no influence over the audience, you may make an effort to make your message as clear as you can</w:t>
      </w:r>
      <w:r>
        <w:rPr>
          <w:rFonts w:ascii="Arial Unicode MS" w:eastAsia="Arial Unicode MS" w:hAnsi="Arial Unicode MS" w:cs="Arial Unicode MS"/>
          <w:color w:val="000000" w:themeColor="text1"/>
        </w:rPr>
        <w:t>.</w:t>
      </w:r>
    </w:p>
    <w:p w14:paraId="412E81BA" w14:textId="30339789" w:rsidR="00A9317D" w:rsidRDefault="00A9317D" w:rsidP="00926BA7">
      <w:pPr>
        <w:rPr>
          <w:rFonts w:ascii="Arial Unicode MS" w:eastAsia="Arial Unicode MS" w:hAnsi="Arial Unicode MS" w:cs="Arial Unicode MS"/>
          <w:color w:val="000000" w:themeColor="text1"/>
        </w:rPr>
      </w:pPr>
    </w:p>
    <w:p w14:paraId="464929E0" w14:textId="7E43A14B" w:rsidR="00A9317D" w:rsidRDefault="00A9317D" w:rsidP="00926BA7">
      <w:pPr>
        <w:rPr>
          <w:rFonts w:ascii="Arial Unicode MS" w:eastAsia="Arial Unicode MS" w:hAnsi="Arial Unicode MS" w:cs="Arial Unicode MS"/>
          <w:color w:val="2E74B5" w:themeColor="accent1" w:themeShade="BF"/>
        </w:rPr>
      </w:pPr>
      <w:r w:rsidRPr="00A9317D">
        <w:rPr>
          <w:rFonts w:ascii="Arial Unicode MS" w:eastAsia="Arial Unicode MS" w:hAnsi="Arial Unicode MS" w:cs="Arial Unicode MS"/>
          <w:color w:val="2E74B5" w:themeColor="accent1" w:themeShade="BF"/>
        </w:rPr>
        <w:t xml:space="preserve">3.2 Non-Verbal </w:t>
      </w:r>
    </w:p>
    <w:p w14:paraId="038FB668" w14:textId="482A8B46" w:rsidR="00A9317D" w:rsidRDefault="002C6D38" w:rsidP="009C117C">
      <w:pPr>
        <w:pStyle w:val="Heading2"/>
        <w:shd w:val="clear" w:color="auto" w:fill="FEFEFE"/>
        <w:spacing w:before="225"/>
        <w:rPr>
          <w:rFonts w:ascii="Arial Unicode MS" w:eastAsia="Arial Unicode MS" w:hAnsi="Arial Unicode MS" w:cs="Arial Unicode MS"/>
          <w:color w:val="000000" w:themeColor="text1"/>
          <w:sz w:val="22"/>
          <w:szCs w:val="22"/>
        </w:rPr>
      </w:pPr>
      <w:r w:rsidRPr="002C6D38">
        <w:rPr>
          <w:rFonts w:ascii="Arial Unicode MS" w:eastAsia="Arial Unicode MS" w:hAnsi="Arial Unicode MS" w:cs="Arial Unicode MS"/>
          <w:color w:val="000000" w:themeColor="text1"/>
          <w:sz w:val="22"/>
          <w:szCs w:val="22"/>
        </w:rPr>
        <w:t>Nonverbal cues are very important in conversation. People typically believe in visual images but not speech because of a psychological distinction between the two.</w:t>
      </w:r>
      <w:r>
        <w:rPr>
          <w:rFonts w:ascii="Arial Unicode MS" w:eastAsia="Arial Unicode MS" w:hAnsi="Arial Unicode MS" w:cs="Arial Unicode MS"/>
          <w:color w:val="000000" w:themeColor="text1"/>
          <w:sz w:val="22"/>
          <w:szCs w:val="22"/>
        </w:rPr>
        <w:t xml:space="preserve"> </w:t>
      </w:r>
      <w:r w:rsidR="00A9317D" w:rsidRPr="009C117C">
        <w:rPr>
          <w:rFonts w:ascii="Arial Unicode MS" w:eastAsia="Arial Unicode MS" w:hAnsi="Arial Unicode MS" w:cs="Arial Unicode MS"/>
          <w:color w:val="000000" w:themeColor="text1"/>
          <w:sz w:val="22"/>
          <w:szCs w:val="22"/>
        </w:rPr>
        <w:t>Tone of voice, body language, and eye contact are the three key nonverbal cues that influence how others will interpret your message</w:t>
      </w:r>
      <w:r w:rsidR="009C117C">
        <w:rPr>
          <w:rFonts w:ascii="Arial Unicode MS" w:eastAsia="Arial Unicode MS" w:hAnsi="Arial Unicode MS" w:cs="Arial Unicode MS"/>
          <w:color w:val="000000" w:themeColor="text1"/>
        </w:rPr>
        <w:t xml:space="preserve">. </w:t>
      </w:r>
      <w:r w:rsidR="009C117C" w:rsidRPr="009C117C">
        <w:rPr>
          <w:rFonts w:ascii="Arial Unicode MS" w:eastAsia="Arial Unicode MS" w:hAnsi="Arial Unicode MS" w:cs="Arial Unicode MS"/>
          <w:color w:val="000000" w:themeColor="text1"/>
          <w:sz w:val="22"/>
          <w:szCs w:val="22"/>
        </w:rPr>
        <w:t>Your posture, tone of voice, amount of eye contact, gestures, and other nonverbal behaviours all convey important messages. They can make people feel at ease, foster trust, and entice people to you, or they can irritate, confound, and undercut what you're trying to say.</w:t>
      </w:r>
      <w:r w:rsidR="009C117C">
        <w:rPr>
          <w:rFonts w:ascii="Arial Unicode MS" w:eastAsia="Arial Unicode MS" w:hAnsi="Arial Unicode MS" w:cs="Arial Unicode MS"/>
          <w:color w:val="000000" w:themeColor="text1"/>
          <w:sz w:val="22"/>
          <w:szCs w:val="22"/>
        </w:rPr>
        <w:t xml:space="preserve"> For </w:t>
      </w:r>
      <w:r w:rsidR="00902CFE">
        <w:rPr>
          <w:rFonts w:ascii="Arial Unicode MS" w:eastAsia="Arial Unicode MS" w:hAnsi="Arial Unicode MS" w:cs="Arial Unicode MS"/>
          <w:color w:val="000000" w:themeColor="text1"/>
          <w:sz w:val="22"/>
          <w:szCs w:val="22"/>
        </w:rPr>
        <w:t>example,</w:t>
      </w:r>
      <w:r w:rsidR="009C117C">
        <w:rPr>
          <w:rFonts w:ascii="Arial Unicode MS" w:eastAsia="Arial Unicode MS" w:hAnsi="Arial Unicode MS" w:cs="Arial Unicode MS"/>
          <w:color w:val="000000" w:themeColor="text1"/>
          <w:sz w:val="22"/>
          <w:szCs w:val="22"/>
        </w:rPr>
        <w:t xml:space="preserve"> if we look away from someone it shows uncertainly and disbelief in what we want to say. </w:t>
      </w:r>
    </w:p>
    <w:p w14:paraId="232DDAFE" w14:textId="191AEB91" w:rsidR="00902CFE" w:rsidRDefault="00902CFE" w:rsidP="00902CFE">
      <w:r>
        <w:t xml:space="preserve"> </w:t>
      </w:r>
    </w:p>
    <w:p w14:paraId="38CBCCED" w14:textId="0E85D53A" w:rsidR="00902CFE" w:rsidRDefault="00902CFE" w:rsidP="00902CFE">
      <w:pPr>
        <w:rPr>
          <w:color w:val="2E74B5" w:themeColor="accent1" w:themeShade="BF"/>
        </w:rPr>
      </w:pPr>
      <w:r w:rsidRPr="00902CFE">
        <w:rPr>
          <w:color w:val="2E74B5" w:themeColor="accent1" w:themeShade="BF"/>
        </w:rPr>
        <w:t xml:space="preserve">3.3.  Active Listening </w:t>
      </w:r>
    </w:p>
    <w:p w14:paraId="320F4DA0" w14:textId="303F1859" w:rsidR="00A66D47" w:rsidRDefault="001E6891" w:rsidP="00F162A9">
      <w:pPr>
        <w:pStyle w:val="Heading2"/>
        <w:rPr>
          <w:rFonts w:ascii="Arial Unicode MS" w:eastAsia="Arial Unicode MS" w:hAnsi="Arial Unicode MS" w:cs="Arial Unicode MS"/>
          <w:color w:val="000000" w:themeColor="text1"/>
          <w:sz w:val="22"/>
          <w:szCs w:val="22"/>
        </w:rPr>
      </w:pPr>
      <w:r w:rsidRPr="00F162A9">
        <w:rPr>
          <w:rFonts w:ascii="Arial Unicode MS" w:eastAsia="Arial Unicode MS" w:hAnsi="Arial Unicode MS" w:cs="Arial Unicode MS"/>
          <w:color w:val="000000" w:themeColor="text1"/>
          <w:sz w:val="22"/>
          <w:szCs w:val="22"/>
        </w:rPr>
        <w:t xml:space="preserve">Active listening is a very important skill. </w:t>
      </w:r>
      <w:r w:rsidRPr="00F162A9">
        <w:rPr>
          <w:rFonts w:ascii="Arial Unicode MS" w:eastAsia="Arial Unicode MS" w:hAnsi="Arial Unicode MS" w:cs="Arial Unicode MS"/>
          <w:color w:val="000000" w:themeColor="text1"/>
          <w:sz w:val="22"/>
          <w:szCs w:val="22"/>
        </w:rPr>
        <w:t>Active listening does not always entail listening for extended periods of time</w:t>
      </w:r>
      <w:r w:rsidRPr="00F162A9">
        <w:rPr>
          <w:rFonts w:ascii="Arial Unicode MS" w:eastAsia="Arial Unicode MS" w:hAnsi="Arial Unicode MS" w:cs="Arial Unicode MS"/>
          <w:color w:val="000000" w:themeColor="text1"/>
          <w:sz w:val="22"/>
          <w:szCs w:val="22"/>
        </w:rPr>
        <w:t xml:space="preserve">. It means listening attentively and being concentrated </w:t>
      </w:r>
      <w:r w:rsidR="00F162A9">
        <w:rPr>
          <w:rFonts w:ascii="Arial Unicode MS" w:eastAsia="Arial Unicode MS" w:hAnsi="Arial Unicode MS" w:cs="Arial Unicode MS"/>
          <w:color w:val="000000" w:themeColor="text1"/>
          <w:sz w:val="22"/>
          <w:szCs w:val="22"/>
        </w:rPr>
        <w:t xml:space="preserve">and </w:t>
      </w:r>
      <w:r w:rsidR="00F162A9" w:rsidRPr="00F162A9">
        <w:rPr>
          <w:rFonts w:ascii="Arial Unicode MS" w:eastAsia="Arial Unicode MS" w:hAnsi="Arial Unicode MS" w:cs="Arial Unicode MS"/>
          <w:color w:val="000000" w:themeColor="text1"/>
          <w:sz w:val="22"/>
          <w:szCs w:val="22"/>
        </w:rPr>
        <w:t>fully concentrating on what is being said rather than just passively ‘hearing’ the message of the speaker</w:t>
      </w:r>
      <w:r w:rsidR="00F162A9">
        <w:rPr>
          <w:rFonts w:ascii="Arial Unicode MS" w:eastAsia="Arial Unicode MS" w:hAnsi="Arial Unicode MS" w:cs="Arial Unicode MS"/>
          <w:color w:val="000000" w:themeColor="text1"/>
          <w:sz w:val="22"/>
          <w:szCs w:val="22"/>
        </w:rPr>
        <w:t>.</w:t>
      </w:r>
      <w:r w:rsidRPr="00F162A9">
        <w:rPr>
          <w:rFonts w:ascii="Arial Unicode MS" w:eastAsia="Arial Unicode MS" w:hAnsi="Arial Unicode MS" w:cs="Arial Unicode MS"/>
          <w:color w:val="000000" w:themeColor="text1"/>
          <w:sz w:val="22"/>
          <w:szCs w:val="22"/>
        </w:rPr>
        <w:t xml:space="preserve"> </w:t>
      </w:r>
      <w:r w:rsidR="00F162A9" w:rsidRPr="00F162A9">
        <w:rPr>
          <w:rFonts w:ascii="Arial Unicode MS" w:eastAsia="Arial Unicode MS" w:hAnsi="Arial Unicode MS" w:cs="Arial Unicode MS"/>
          <w:color w:val="000000" w:themeColor="text1"/>
          <w:sz w:val="22"/>
          <w:szCs w:val="22"/>
        </w:rPr>
        <w:t>Active listening is a skill that can be acquired and developed with practice. However, active listening can be difficult to master and will, therefore, take time and </w:t>
      </w:r>
      <w:hyperlink r:id="rId11" w:history="1">
        <w:r w:rsidR="00F162A9" w:rsidRPr="00F162A9">
          <w:rPr>
            <w:rFonts w:ascii="Arial Unicode MS" w:eastAsia="Arial Unicode MS" w:hAnsi="Arial Unicode MS" w:cs="Arial Unicode MS"/>
            <w:color w:val="000000" w:themeColor="text1"/>
            <w:sz w:val="22"/>
            <w:szCs w:val="22"/>
          </w:rPr>
          <w:t>patience</w:t>
        </w:r>
      </w:hyperlink>
      <w:r w:rsidR="00F162A9" w:rsidRPr="00F162A9">
        <w:rPr>
          <w:rFonts w:ascii="Arial Unicode MS" w:eastAsia="Arial Unicode MS" w:hAnsi="Arial Unicode MS" w:cs="Arial Unicode MS"/>
          <w:color w:val="000000" w:themeColor="text1"/>
          <w:sz w:val="22"/>
          <w:szCs w:val="22"/>
        </w:rPr>
        <w:t> to develop.</w:t>
      </w:r>
      <w:r w:rsidR="00FC4B44">
        <w:rPr>
          <w:rFonts w:ascii="Arial Unicode MS" w:eastAsia="Arial Unicode MS" w:hAnsi="Arial Unicode MS" w:cs="Arial Unicode MS"/>
          <w:color w:val="000000" w:themeColor="text1"/>
          <w:sz w:val="22"/>
          <w:szCs w:val="22"/>
        </w:rPr>
        <w:t xml:space="preserve"> </w:t>
      </w:r>
      <w:r w:rsidR="00A66D47">
        <w:rPr>
          <w:rFonts w:ascii="Arial Unicode MS" w:eastAsia="Arial Unicode MS" w:hAnsi="Arial Unicode MS" w:cs="Arial Unicode MS"/>
          <w:color w:val="000000" w:themeColor="text1"/>
          <w:sz w:val="22"/>
          <w:szCs w:val="22"/>
        </w:rPr>
        <w:t>Active listening is very important when working with more people. Everyone must be concentrated and listening carefully to what the leader wants say.</w:t>
      </w:r>
    </w:p>
    <w:p w14:paraId="7A8A7F5E" w14:textId="39D3D4B0" w:rsidR="00A66D47" w:rsidRDefault="00A66D47" w:rsidP="00F162A9">
      <w:pPr>
        <w:pStyle w:val="Heading2"/>
        <w:rPr>
          <w:rFonts w:ascii="Arial Unicode MS" w:eastAsia="Arial Unicode MS" w:hAnsi="Arial Unicode MS" w:cs="Arial Unicode MS"/>
          <w:color w:val="000000" w:themeColor="text1"/>
          <w:sz w:val="22"/>
          <w:szCs w:val="22"/>
        </w:rPr>
      </w:pPr>
    </w:p>
    <w:p w14:paraId="0E932F78" w14:textId="7F95D3A3" w:rsidR="00FC4B44" w:rsidRDefault="00FC4B44" w:rsidP="00FC4B44">
      <w:pPr>
        <w:rPr>
          <w:color w:val="5B9BD5" w:themeColor="accent1"/>
        </w:rPr>
      </w:pPr>
      <w:r w:rsidRPr="00FC4B44">
        <w:rPr>
          <w:color w:val="5B9BD5" w:themeColor="accent1"/>
        </w:rPr>
        <w:t>3.4. Empathetic Listening</w:t>
      </w:r>
    </w:p>
    <w:p w14:paraId="31E51518" w14:textId="2254E232" w:rsidR="00FC4B44" w:rsidRDefault="00D6640C" w:rsidP="00FC4B44">
      <w:pPr>
        <w:rPr>
          <w:color w:val="000000" w:themeColor="text1"/>
        </w:rPr>
      </w:pPr>
      <w:r>
        <w:rPr>
          <w:color w:val="000000" w:themeColor="text1"/>
        </w:rPr>
        <w:t xml:space="preserve">Empathic Listening </w:t>
      </w:r>
    </w:p>
    <w:p w14:paraId="2D765BC0" w14:textId="30AAA872" w:rsidR="00D6640C" w:rsidRDefault="00D6640C" w:rsidP="00FC4B44">
      <w:pPr>
        <w:rPr>
          <w:color w:val="000000" w:themeColor="text1"/>
        </w:rPr>
      </w:pPr>
    </w:p>
    <w:p w14:paraId="1E0CF322" w14:textId="71D83165" w:rsidR="00D6640C" w:rsidRDefault="00D6640C" w:rsidP="00FC4B44">
      <w:pPr>
        <w:rPr>
          <w:color w:val="000000" w:themeColor="text1"/>
        </w:rPr>
      </w:pPr>
    </w:p>
    <w:p w14:paraId="0DEBEBED" w14:textId="2EC69CDE" w:rsidR="00D6640C" w:rsidRDefault="00D6640C" w:rsidP="00FC4B44">
      <w:pPr>
        <w:rPr>
          <w:color w:val="000000" w:themeColor="text1"/>
        </w:rPr>
      </w:pPr>
    </w:p>
    <w:p w14:paraId="147CCC37" w14:textId="12B30C1C" w:rsidR="00D6640C" w:rsidRDefault="00D6640C" w:rsidP="00FC4B44">
      <w:pPr>
        <w:rPr>
          <w:color w:val="000000" w:themeColor="text1"/>
        </w:rPr>
      </w:pPr>
    </w:p>
    <w:p w14:paraId="3EE8D7B2" w14:textId="77777777" w:rsidR="00D6640C" w:rsidRDefault="00D6640C" w:rsidP="00FC4B44">
      <w:pPr>
        <w:rPr>
          <w:color w:val="5B9BD5" w:themeColor="accent1"/>
        </w:rPr>
      </w:pPr>
    </w:p>
    <w:p w14:paraId="0A590A22" w14:textId="77777777" w:rsidR="00D6640C" w:rsidRDefault="00D6640C" w:rsidP="00FC4B44">
      <w:pPr>
        <w:rPr>
          <w:color w:val="5B9BD5" w:themeColor="accent1"/>
        </w:rPr>
      </w:pPr>
    </w:p>
    <w:p w14:paraId="79E45580" w14:textId="05A79DB0" w:rsidR="00D6640C" w:rsidRDefault="00D6640C" w:rsidP="00FC4B44">
      <w:pPr>
        <w:rPr>
          <w:color w:val="5B9BD5" w:themeColor="accent1"/>
        </w:rPr>
      </w:pPr>
      <w:r w:rsidRPr="00D6640C">
        <w:rPr>
          <w:color w:val="5B9BD5" w:themeColor="accent1"/>
        </w:rPr>
        <w:lastRenderedPageBreak/>
        <w:t>4.0. The Advantages and Disadvantages of Communication Technology</w:t>
      </w:r>
    </w:p>
    <w:p w14:paraId="7895C281" w14:textId="57FBC671" w:rsidR="00D6640C" w:rsidRPr="00D6640C" w:rsidRDefault="00D6640C" w:rsidP="00FC4B44">
      <w:pPr>
        <w:rPr>
          <w:rFonts w:ascii="Arial Unicode MS" w:eastAsia="Arial Unicode MS" w:hAnsi="Arial Unicode MS" w:cs="Arial Unicode MS"/>
          <w:color w:val="000000" w:themeColor="text1"/>
        </w:rPr>
      </w:pPr>
      <w:r w:rsidRPr="00D6640C">
        <w:rPr>
          <w:rFonts w:ascii="Arial Unicode MS" w:eastAsia="Arial Unicode MS" w:hAnsi="Arial Unicode MS" w:cs="Arial Unicode MS"/>
          <w:color w:val="000000" w:themeColor="text1"/>
        </w:rPr>
        <w:t>In the modern world, communication has undergone significant change as personal touch has mostly been replaced by communication technology. Technology used for communication includes things like emails, cell phones, and social media.</w:t>
      </w:r>
      <w:r w:rsidR="002236FF" w:rsidRPr="002236FF">
        <w:t xml:space="preserve"> </w:t>
      </w:r>
      <w:r w:rsidR="002236FF">
        <w:rPr>
          <w:rFonts w:ascii="Arial Unicode MS" w:eastAsia="Arial Unicode MS" w:hAnsi="Arial Unicode MS" w:cs="Arial Unicode MS"/>
          <w:color w:val="000000" w:themeColor="text1"/>
        </w:rPr>
        <w:t xml:space="preserve">One advantages </w:t>
      </w:r>
      <w:r w:rsidR="002236FF" w:rsidRPr="002236FF">
        <w:rPr>
          <w:rFonts w:ascii="Arial Unicode MS" w:eastAsia="Arial Unicode MS" w:hAnsi="Arial Unicode MS" w:cs="Arial Unicode MS"/>
          <w:color w:val="000000" w:themeColor="text1"/>
        </w:rPr>
        <w:t>of communication technology is speed because communications are conveyed quickly and responses are given right away.</w:t>
      </w:r>
      <w:r w:rsidR="002236FF" w:rsidRPr="002236FF">
        <w:t xml:space="preserve"> </w:t>
      </w:r>
      <w:r w:rsidR="002236FF" w:rsidRPr="002236FF">
        <w:rPr>
          <w:rFonts w:ascii="Arial Unicode MS" w:eastAsia="Arial Unicode MS" w:hAnsi="Arial Unicode MS" w:cs="Arial Unicode MS"/>
        </w:rPr>
        <w:t>Another advantage are</w:t>
      </w:r>
      <w:r w:rsidR="002236FF">
        <w:t xml:space="preserve"> </w:t>
      </w:r>
      <w:r w:rsidR="002236FF" w:rsidRPr="002236FF">
        <w:rPr>
          <w:rFonts w:ascii="Arial Unicode MS" w:eastAsia="Arial Unicode MS" w:hAnsi="Arial Unicode MS" w:cs="Arial Unicode MS"/>
          <w:color w:val="000000" w:themeColor="text1"/>
        </w:rPr>
        <w:t>tools like video conferencing, Skype, and social networks, the internet has also made it possible for many people to communicate face-to-face while living in separate places. Additionally, the cost of communication is reduced as compared to other methods, such as long-distance phone calls.</w:t>
      </w:r>
    </w:p>
    <w:p w14:paraId="0ED8CE0F" w14:textId="1021C4E0" w:rsidR="00F162A9" w:rsidRDefault="00A66D47" w:rsidP="00F162A9">
      <w:pPr>
        <w:pStyle w:val="Heading2"/>
        <w:rPr>
          <w:rFonts w:ascii="Arial Unicode MS" w:eastAsia="Arial Unicode MS" w:hAnsi="Arial Unicode MS" w:cs="Arial Unicode MS"/>
          <w:color w:val="000000" w:themeColor="text1"/>
          <w:sz w:val="22"/>
          <w:szCs w:val="22"/>
        </w:rPr>
      </w:pPr>
      <w:r>
        <w:rPr>
          <w:rFonts w:ascii="Arial Unicode MS" w:eastAsia="Arial Unicode MS" w:hAnsi="Arial Unicode MS" w:cs="Arial Unicode MS"/>
          <w:color w:val="000000" w:themeColor="text1"/>
          <w:sz w:val="22"/>
          <w:szCs w:val="22"/>
        </w:rPr>
        <w:t xml:space="preserve"> </w:t>
      </w:r>
    </w:p>
    <w:p w14:paraId="5E04CC6D" w14:textId="79236C07" w:rsidR="001E0240" w:rsidRDefault="001E0240" w:rsidP="001E0240"/>
    <w:p w14:paraId="5EF4411A" w14:textId="5B726653" w:rsidR="001E0240" w:rsidRDefault="001E0240" w:rsidP="001E0240"/>
    <w:p w14:paraId="4ECC5CDC" w14:textId="1113548B" w:rsidR="001E0240" w:rsidRDefault="001E0240" w:rsidP="001E0240"/>
    <w:p w14:paraId="2D9F0C33" w14:textId="49A3C0BE" w:rsidR="001E0240" w:rsidRDefault="001E0240" w:rsidP="001E0240"/>
    <w:p w14:paraId="2A26060D" w14:textId="0FC2F013" w:rsidR="001E0240" w:rsidRDefault="001E0240" w:rsidP="001E0240"/>
    <w:p w14:paraId="4480CA17" w14:textId="5ED02C37" w:rsidR="001E0240" w:rsidRDefault="001E0240" w:rsidP="001E0240">
      <w:pPr>
        <w:rPr>
          <w:color w:val="5B9BD5" w:themeColor="accent1"/>
        </w:rPr>
      </w:pPr>
      <w:r w:rsidRPr="00A66D47">
        <w:rPr>
          <w:color w:val="5B9BD5" w:themeColor="accent1"/>
        </w:rPr>
        <w:t xml:space="preserve">5. </w:t>
      </w:r>
      <w:r w:rsidR="00A66D47" w:rsidRPr="00A66D47">
        <w:rPr>
          <w:color w:val="5B9BD5" w:themeColor="accent1"/>
        </w:rPr>
        <w:t xml:space="preserve">Conclusion </w:t>
      </w:r>
    </w:p>
    <w:p w14:paraId="3BEDB8C6" w14:textId="57839F13" w:rsidR="00A66D47" w:rsidRDefault="00A66D47" w:rsidP="00A66D47">
      <w:r w:rsidRPr="00A66D47">
        <w:rPr>
          <w:rFonts w:ascii="Arial Unicode MS" w:eastAsia="Arial Unicode MS" w:hAnsi="Arial Unicode MS" w:cs="Arial Unicode MS"/>
        </w:rPr>
        <w:t xml:space="preserve">In conclusion I want to add that good communication can make the work environment much better, it can bring only positives to the team and company if it comes with good understanding. It doesn’t matter how big is the company, quality communication will positively impact your business productivity, staff, investors etc. Never forget that good communication is not only to be good at speaking, but to be a good listener and being able to understand what your colleagues and the business climate tells you. By using the proper communication tools and </w:t>
      </w:r>
      <w:r w:rsidRPr="00A66D47">
        <w:rPr>
          <w:rFonts w:ascii="Arial Unicode MS" w:eastAsia="Arial Unicode MS" w:hAnsi="Arial Unicode MS" w:cs="Arial Unicode MS"/>
        </w:rPr>
        <w:t>techniques,</w:t>
      </w:r>
      <w:r w:rsidRPr="00A66D47">
        <w:rPr>
          <w:rFonts w:ascii="Arial Unicode MS" w:eastAsia="Arial Unicode MS" w:hAnsi="Arial Unicode MS" w:cs="Arial Unicode MS"/>
        </w:rPr>
        <w:t xml:space="preserve"> your business will grow and will be well prepared to face the challenges in </w:t>
      </w:r>
      <w:r w:rsidRPr="00A66D47">
        <w:rPr>
          <w:rFonts w:ascii="Arial Unicode MS" w:eastAsia="Arial Unicode MS" w:hAnsi="Arial Unicode MS" w:cs="Arial Unicode MS"/>
        </w:rPr>
        <w:t>today’s</w:t>
      </w:r>
      <w:r w:rsidRPr="00A66D47">
        <w:rPr>
          <w:rFonts w:ascii="Arial Unicode MS" w:eastAsia="Arial Unicode MS" w:hAnsi="Arial Unicode MS" w:cs="Arial Unicode MS"/>
        </w:rPr>
        <w:t xml:space="preserve"> competitive business world</w:t>
      </w:r>
      <w:r>
        <w:t>.</w:t>
      </w:r>
    </w:p>
    <w:p w14:paraId="29D65946" w14:textId="77777777" w:rsidR="00A66D47" w:rsidRDefault="00A66D47" w:rsidP="00A66D47"/>
    <w:p w14:paraId="733D1730" w14:textId="77777777" w:rsidR="00A66D47" w:rsidRPr="00A66D47" w:rsidRDefault="00A66D47" w:rsidP="001E0240">
      <w:pPr>
        <w:rPr>
          <w:color w:val="5B9BD5" w:themeColor="accent1"/>
        </w:rPr>
      </w:pPr>
    </w:p>
    <w:p w14:paraId="3F51BD4E" w14:textId="3EA9F608" w:rsidR="00902CFE" w:rsidRPr="001E6891" w:rsidRDefault="00F162A9" w:rsidP="00F162A9">
      <w:pPr>
        <w:pStyle w:val="Heading2"/>
      </w:pPr>
      <w:r w:rsidRPr="00F162A9">
        <w:rPr>
          <w:color w:val="000000" w:themeColor="text1"/>
          <w:sz w:val="22"/>
          <w:szCs w:val="22"/>
        </w:rPr>
        <w:br/>
      </w:r>
      <w:r w:rsidRPr="00F162A9">
        <w:rPr>
          <w:rFonts w:ascii="Open Sans" w:eastAsia="Times New Roman" w:hAnsi="Open Sans" w:cs="Open Sans"/>
          <w:color w:val="2A2A2A"/>
          <w:sz w:val="24"/>
          <w:szCs w:val="24"/>
          <w:lang w:eastAsia="en-GB"/>
        </w:rPr>
        <w:br/>
      </w:r>
    </w:p>
    <w:p w14:paraId="34ED14A7" w14:textId="063E214A" w:rsidR="00902CFE" w:rsidRDefault="00902CFE" w:rsidP="00902CFE">
      <w:pPr>
        <w:rPr>
          <w:lang w:eastAsia="en-GB"/>
        </w:rPr>
      </w:pPr>
    </w:p>
    <w:p w14:paraId="188FC676" w14:textId="77777777" w:rsidR="00902CFE" w:rsidRPr="00902CFE" w:rsidRDefault="00902CFE" w:rsidP="00902CFE">
      <w:pPr>
        <w:rPr>
          <w:lang w:eastAsia="en-GB"/>
        </w:rPr>
      </w:pPr>
    </w:p>
    <w:sectPr w:rsidR="00902CFE" w:rsidRPr="00902C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EE350" w14:textId="77777777" w:rsidR="00E05DC6" w:rsidRDefault="00E05DC6" w:rsidP="00C05CE4">
      <w:pPr>
        <w:spacing w:after="0" w:line="240" w:lineRule="auto"/>
      </w:pPr>
      <w:r>
        <w:separator/>
      </w:r>
    </w:p>
  </w:endnote>
  <w:endnote w:type="continuationSeparator" w:id="0">
    <w:p w14:paraId="49FE982E" w14:textId="77777777" w:rsidR="00E05DC6" w:rsidRDefault="00E05DC6" w:rsidP="00C05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Open Sans">
    <w:altName w:val="Segoe UI"/>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5EDDF" w14:textId="77777777" w:rsidR="00E05DC6" w:rsidRDefault="00E05DC6" w:rsidP="00C05CE4">
      <w:pPr>
        <w:spacing w:after="0" w:line="240" w:lineRule="auto"/>
      </w:pPr>
      <w:r>
        <w:separator/>
      </w:r>
    </w:p>
  </w:footnote>
  <w:footnote w:type="continuationSeparator" w:id="0">
    <w:p w14:paraId="4049DA19" w14:textId="77777777" w:rsidR="00E05DC6" w:rsidRDefault="00E05DC6" w:rsidP="00C05C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A9707E"/>
    <w:multiLevelType w:val="hybridMultilevel"/>
    <w:tmpl w:val="E49E0A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735EFF"/>
    <w:multiLevelType w:val="hybridMultilevel"/>
    <w:tmpl w:val="37D408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3F0D7D"/>
    <w:multiLevelType w:val="hybridMultilevel"/>
    <w:tmpl w:val="1A7C51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0259628">
    <w:abstractNumId w:val="2"/>
  </w:num>
  <w:num w:numId="2" w16cid:durableId="22945650">
    <w:abstractNumId w:val="0"/>
  </w:num>
  <w:num w:numId="3" w16cid:durableId="5808693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6E8"/>
    <w:rsid w:val="00010ABD"/>
    <w:rsid w:val="00012321"/>
    <w:rsid w:val="000313FE"/>
    <w:rsid w:val="000345A0"/>
    <w:rsid w:val="000420C7"/>
    <w:rsid w:val="000764A8"/>
    <w:rsid w:val="00077387"/>
    <w:rsid w:val="001216E7"/>
    <w:rsid w:val="00141529"/>
    <w:rsid w:val="00153D78"/>
    <w:rsid w:val="00161FD2"/>
    <w:rsid w:val="001A0A51"/>
    <w:rsid w:val="001A3578"/>
    <w:rsid w:val="001D770D"/>
    <w:rsid w:val="001E0240"/>
    <w:rsid w:val="001E6891"/>
    <w:rsid w:val="001F02D9"/>
    <w:rsid w:val="001F75FE"/>
    <w:rsid w:val="00220CEA"/>
    <w:rsid w:val="00221949"/>
    <w:rsid w:val="002236FF"/>
    <w:rsid w:val="002C07DD"/>
    <w:rsid w:val="002C6D38"/>
    <w:rsid w:val="003172D2"/>
    <w:rsid w:val="00317FE1"/>
    <w:rsid w:val="00332F89"/>
    <w:rsid w:val="0035236B"/>
    <w:rsid w:val="0035334F"/>
    <w:rsid w:val="003929A9"/>
    <w:rsid w:val="003A4554"/>
    <w:rsid w:val="003D4055"/>
    <w:rsid w:val="003F7438"/>
    <w:rsid w:val="0044341F"/>
    <w:rsid w:val="004455FF"/>
    <w:rsid w:val="00471320"/>
    <w:rsid w:val="004764E0"/>
    <w:rsid w:val="00491E0D"/>
    <w:rsid w:val="004A5C04"/>
    <w:rsid w:val="004C71BD"/>
    <w:rsid w:val="004F0046"/>
    <w:rsid w:val="00503C9B"/>
    <w:rsid w:val="00504F82"/>
    <w:rsid w:val="00532C05"/>
    <w:rsid w:val="0057660F"/>
    <w:rsid w:val="005B736F"/>
    <w:rsid w:val="00667DB6"/>
    <w:rsid w:val="006B3D11"/>
    <w:rsid w:val="006D6B6A"/>
    <w:rsid w:val="006E1212"/>
    <w:rsid w:val="00702022"/>
    <w:rsid w:val="0072757C"/>
    <w:rsid w:val="00745327"/>
    <w:rsid w:val="007A7E06"/>
    <w:rsid w:val="007C05D2"/>
    <w:rsid w:val="007D7421"/>
    <w:rsid w:val="00807D5B"/>
    <w:rsid w:val="00814C3D"/>
    <w:rsid w:val="0081627B"/>
    <w:rsid w:val="00816817"/>
    <w:rsid w:val="008216E8"/>
    <w:rsid w:val="008254A1"/>
    <w:rsid w:val="0082596A"/>
    <w:rsid w:val="00830191"/>
    <w:rsid w:val="0086348A"/>
    <w:rsid w:val="00871ED9"/>
    <w:rsid w:val="00877BBD"/>
    <w:rsid w:val="00893469"/>
    <w:rsid w:val="008A411E"/>
    <w:rsid w:val="008A6AF3"/>
    <w:rsid w:val="008E49F4"/>
    <w:rsid w:val="008F5595"/>
    <w:rsid w:val="00902CFE"/>
    <w:rsid w:val="009241C9"/>
    <w:rsid w:val="00926BA7"/>
    <w:rsid w:val="009556D0"/>
    <w:rsid w:val="00994138"/>
    <w:rsid w:val="009945F6"/>
    <w:rsid w:val="009B76D2"/>
    <w:rsid w:val="009C117C"/>
    <w:rsid w:val="009C60D2"/>
    <w:rsid w:val="009D10E0"/>
    <w:rsid w:val="00A236EA"/>
    <w:rsid w:val="00A2384E"/>
    <w:rsid w:val="00A3694B"/>
    <w:rsid w:val="00A66D47"/>
    <w:rsid w:val="00A85193"/>
    <w:rsid w:val="00A9317D"/>
    <w:rsid w:val="00AC1374"/>
    <w:rsid w:val="00B122B0"/>
    <w:rsid w:val="00B220A7"/>
    <w:rsid w:val="00B557E9"/>
    <w:rsid w:val="00B666A5"/>
    <w:rsid w:val="00BA5755"/>
    <w:rsid w:val="00BE4315"/>
    <w:rsid w:val="00BF024A"/>
    <w:rsid w:val="00C05CE4"/>
    <w:rsid w:val="00C70062"/>
    <w:rsid w:val="00CB11AA"/>
    <w:rsid w:val="00CC5054"/>
    <w:rsid w:val="00CE0DEA"/>
    <w:rsid w:val="00D05BFC"/>
    <w:rsid w:val="00D306DF"/>
    <w:rsid w:val="00D6326A"/>
    <w:rsid w:val="00D6640C"/>
    <w:rsid w:val="00D70D3E"/>
    <w:rsid w:val="00D86847"/>
    <w:rsid w:val="00D875F7"/>
    <w:rsid w:val="00DB1FCB"/>
    <w:rsid w:val="00DE4DCF"/>
    <w:rsid w:val="00E05DC6"/>
    <w:rsid w:val="00E07E27"/>
    <w:rsid w:val="00E137E1"/>
    <w:rsid w:val="00E27861"/>
    <w:rsid w:val="00E51D93"/>
    <w:rsid w:val="00E71650"/>
    <w:rsid w:val="00E87F2B"/>
    <w:rsid w:val="00EC3CAF"/>
    <w:rsid w:val="00F06389"/>
    <w:rsid w:val="00F162A9"/>
    <w:rsid w:val="00F201A9"/>
    <w:rsid w:val="00F468FC"/>
    <w:rsid w:val="00F644ED"/>
    <w:rsid w:val="00F7553D"/>
    <w:rsid w:val="00F975F6"/>
    <w:rsid w:val="00FA23A8"/>
    <w:rsid w:val="00FB4826"/>
    <w:rsid w:val="00FC4B44"/>
    <w:rsid w:val="00FF7C1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E1A0B"/>
  <w15:docId w15:val="{8917114B-4A81-4FC8-9D99-F57E3BA9A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9C117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216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77BBD"/>
    <w:pPr>
      <w:ind w:left="720"/>
      <w:contextualSpacing/>
    </w:pPr>
  </w:style>
  <w:style w:type="paragraph" w:styleId="Header">
    <w:name w:val="header"/>
    <w:basedOn w:val="Normal"/>
    <w:link w:val="HeaderChar"/>
    <w:uiPriority w:val="99"/>
    <w:unhideWhenUsed/>
    <w:rsid w:val="00C05C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CE4"/>
  </w:style>
  <w:style w:type="paragraph" w:styleId="Footer">
    <w:name w:val="footer"/>
    <w:basedOn w:val="Normal"/>
    <w:link w:val="FooterChar"/>
    <w:uiPriority w:val="99"/>
    <w:unhideWhenUsed/>
    <w:rsid w:val="00C05C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CE4"/>
  </w:style>
  <w:style w:type="table" w:styleId="TableGrid">
    <w:name w:val="Table Grid"/>
    <w:basedOn w:val="TableNormal"/>
    <w:uiPriority w:val="39"/>
    <w:rsid w:val="00E51D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745327"/>
    <w:rPr>
      <w:color w:val="0000FF"/>
      <w:u w:val="single"/>
    </w:rPr>
  </w:style>
  <w:style w:type="character" w:customStyle="1" w:styleId="Heading2Char">
    <w:name w:val="Heading 2 Char"/>
    <w:basedOn w:val="DefaultParagraphFont"/>
    <w:link w:val="Heading2"/>
    <w:uiPriority w:val="9"/>
    <w:rsid w:val="009C117C"/>
    <w:rPr>
      <w:rFonts w:asciiTheme="majorHAnsi" w:eastAsiaTheme="majorEastAsia" w:hAnsiTheme="majorHAnsi" w:cstheme="majorBidi"/>
      <w:color w:val="2E74B5" w:themeColor="accent1" w:themeShade="BF"/>
      <w:sz w:val="26"/>
      <w:szCs w:val="26"/>
    </w:rPr>
  </w:style>
  <w:style w:type="paragraph" w:customStyle="1" w:styleId="lead">
    <w:name w:val="lead"/>
    <w:basedOn w:val="Normal"/>
    <w:rsid w:val="00F162A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513132">
      <w:bodyDiv w:val="1"/>
      <w:marLeft w:val="0"/>
      <w:marRight w:val="0"/>
      <w:marTop w:val="0"/>
      <w:marBottom w:val="0"/>
      <w:divBdr>
        <w:top w:val="none" w:sz="0" w:space="0" w:color="auto"/>
        <w:left w:val="none" w:sz="0" w:space="0" w:color="auto"/>
        <w:bottom w:val="none" w:sz="0" w:space="0" w:color="auto"/>
        <w:right w:val="none" w:sz="0" w:space="0" w:color="auto"/>
      </w:divBdr>
    </w:div>
    <w:div w:id="1101334253">
      <w:bodyDiv w:val="1"/>
      <w:marLeft w:val="0"/>
      <w:marRight w:val="0"/>
      <w:marTop w:val="0"/>
      <w:marBottom w:val="0"/>
      <w:divBdr>
        <w:top w:val="none" w:sz="0" w:space="0" w:color="auto"/>
        <w:left w:val="none" w:sz="0" w:space="0" w:color="auto"/>
        <w:bottom w:val="none" w:sz="0" w:space="0" w:color="auto"/>
        <w:right w:val="none" w:sz="0" w:space="0" w:color="auto"/>
      </w:divBdr>
    </w:div>
    <w:div w:id="1172598362">
      <w:bodyDiv w:val="1"/>
      <w:marLeft w:val="0"/>
      <w:marRight w:val="0"/>
      <w:marTop w:val="0"/>
      <w:marBottom w:val="0"/>
      <w:divBdr>
        <w:top w:val="none" w:sz="0" w:space="0" w:color="auto"/>
        <w:left w:val="none" w:sz="0" w:space="0" w:color="auto"/>
        <w:bottom w:val="none" w:sz="0" w:space="0" w:color="auto"/>
        <w:right w:val="none" w:sz="0" w:space="0" w:color="auto"/>
      </w:divBdr>
    </w:div>
    <w:div w:id="1457987859">
      <w:bodyDiv w:val="1"/>
      <w:marLeft w:val="0"/>
      <w:marRight w:val="0"/>
      <w:marTop w:val="0"/>
      <w:marBottom w:val="0"/>
      <w:divBdr>
        <w:top w:val="none" w:sz="0" w:space="0" w:color="auto"/>
        <w:left w:val="none" w:sz="0" w:space="0" w:color="auto"/>
        <w:bottom w:val="none" w:sz="0" w:space="0" w:color="auto"/>
        <w:right w:val="none" w:sz="0" w:space="0" w:color="auto"/>
      </w:divBdr>
    </w:div>
    <w:div w:id="17254467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killsyouneed.com/ps/patience.html"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A8887-9DDB-491B-B1DC-EE61B766D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3831</TotalTime>
  <Pages>6</Pages>
  <Words>1310</Words>
  <Characters>7472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Renuga Jayakumar</dc:creator>
  <cp:keywords/>
  <dc:description/>
  <cp:lastModifiedBy>Teodora</cp:lastModifiedBy>
  <cp:revision>3</cp:revision>
  <dcterms:created xsi:type="dcterms:W3CDTF">2022-08-09T11:52:00Z</dcterms:created>
  <dcterms:modified xsi:type="dcterms:W3CDTF">2023-01-03T22:28:00Z</dcterms:modified>
</cp:coreProperties>
</file>