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11C181" w14:textId="0557581E" w:rsidR="006E3C0E" w:rsidRPr="003F1D34" w:rsidRDefault="006E3C0E" w:rsidP="00100B3C">
      <w:pPr>
        <w:pStyle w:val="Title"/>
        <w:rPr>
          <w:lang w:val="en-GB"/>
        </w:rPr>
      </w:pPr>
      <w:r w:rsidRPr="003F1D34">
        <w:rPr>
          <w:lang w:val="en-GB"/>
        </w:rPr>
        <w:t>Strategic Management</w:t>
      </w:r>
    </w:p>
    <w:p w14:paraId="5836C8C5" w14:textId="73850FD7" w:rsidR="006E3C0E" w:rsidRPr="00867352" w:rsidRDefault="006E3C0E" w:rsidP="005154A5">
      <w:pPr>
        <w:jc w:val="center"/>
        <w:rPr>
          <w:b/>
          <w:bCs/>
          <w:lang w:val="en-GB"/>
        </w:rPr>
      </w:pPr>
      <w:r w:rsidRPr="00867352">
        <w:rPr>
          <w:b/>
          <w:bCs/>
          <w:lang w:val="en-GB"/>
        </w:rPr>
        <w:t>Strategic Management</w:t>
      </w:r>
      <w:r w:rsidR="005154A5" w:rsidRPr="00867352">
        <w:rPr>
          <w:b/>
          <w:bCs/>
          <w:lang w:val="en-GB"/>
        </w:rPr>
        <w:t xml:space="preserve"> </w:t>
      </w:r>
      <w:r w:rsidRPr="00867352">
        <w:rPr>
          <w:b/>
          <w:bCs/>
          <w:lang w:val="en-GB"/>
        </w:rPr>
        <w:t>Report</w:t>
      </w:r>
    </w:p>
    <w:p w14:paraId="2FC77825" w14:textId="1B0E1D6A" w:rsidR="006E3C0E" w:rsidRPr="00867352" w:rsidRDefault="007A4871" w:rsidP="007A4871">
      <w:pPr>
        <w:jc w:val="left"/>
        <w:rPr>
          <w:b/>
          <w:bCs/>
          <w:lang w:val="en-GB"/>
        </w:rPr>
      </w:pPr>
      <w:r w:rsidRPr="00867352">
        <w:rPr>
          <w:b/>
          <w:bCs/>
          <w:lang w:val="en-GB"/>
        </w:rPr>
        <w:t xml:space="preserve">                                                Student </w:t>
      </w:r>
      <w:r w:rsidR="00867352">
        <w:rPr>
          <w:b/>
          <w:bCs/>
          <w:lang w:val="en-GB"/>
        </w:rPr>
        <w:t>N</w:t>
      </w:r>
      <w:r w:rsidRPr="00867352">
        <w:rPr>
          <w:b/>
          <w:bCs/>
          <w:lang w:val="en-GB"/>
        </w:rPr>
        <w:t>ame</w:t>
      </w:r>
      <w:r w:rsidR="00367DE9" w:rsidRPr="00867352">
        <w:rPr>
          <w:b/>
          <w:bCs/>
          <w:lang w:val="en-GB"/>
        </w:rPr>
        <w:t>:</w:t>
      </w:r>
      <w:r w:rsidRPr="00867352">
        <w:rPr>
          <w:b/>
          <w:bCs/>
          <w:lang w:val="en-GB"/>
        </w:rPr>
        <w:t xml:space="preserve"> </w:t>
      </w:r>
      <w:r w:rsidR="00367DE9" w:rsidRPr="00867352">
        <w:rPr>
          <w:b/>
          <w:bCs/>
          <w:lang w:val="en-GB"/>
        </w:rPr>
        <w:t xml:space="preserve"> </w:t>
      </w:r>
      <w:r w:rsidRPr="00867352">
        <w:rPr>
          <w:b/>
          <w:bCs/>
          <w:lang w:val="en-GB"/>
        </w:rPr>
        <w:t xml:space="preserve"> </w:t>
      </w:r>
      <w:r w:rsidR="00867352" w:rsidRPr="00867352">
        <w:rPr>
          <w:b/>
          <w:bCs/>
          <w:lang w:val="en-GB"/>
        </w:rPr>
        <w:t xml:space="preserve"> </w:t>
      </w:r>
      <w:r w:rsidRPr="00867352">
        <w:rPr>
          <w:b/>
          <w:bCs/>
          <w:lang w:val="en-GB"/>
        </w:rPr>
        <w:t>DAKSH NITINBHAI VELANI</w:t>
      </w:r>
    </w:p>
    <w:p w14:paraId="52DB7141" w14:textId="5104165E" w:rsidR="007A4871" w:rsidRPr="00867352" w:rsidRDefault="00BF5ED2" w:rsidP="007A4871">
      <w:pPr>
        <w:jc w:val="left"/>
        <w:rPr>
          <w:b/>
          <w:bCs/>
          <w:lang w:val="en-GB"/>
        </w:rPr>
      </w:pPr>
      <w:r w:rsidRPr="00867352">
        <w:rPr>
          <w:b/>
          <w:bCs/>
          <w:lang w:val="en-GB"/>
        </w:rPr>
        <w:t xml:space="preserve">                                                </w:t>
      </w:r>
      <w:r w:rsidR="007A4871" w:rsidRPr="00867352">
        <w:rPr>
          <w:b/>
          <w:bCs/>
          <w:lang w:val="en-GB"/>
        </w:rPr>
        <w:t>Student ID</w:t>
      </w:r>
      <w:r w:rsidR="00367DE9" w:rsidRPr="00867352">
        <w:rPr>
          <w:b/>
          <w:bCs/>
          <w:lang w:val="en-GB"/>
        </w:rPr>
        <w:t>:</w:t>
      </w:r>
      <w:r w:rsidR="007A4871" w:rsidRPr="00867352">
        <w:rPr>
          <w:b/>
          <w:bCs/>
          <w:lang w:val="en-GB"/>
        </w:rPr>
        <w:t xml:space="preserve">     </w:t>
      </w:r>
      <w:r w:rsidR="00C851D9" w:rsidRPr="00867352">
        <w:rPr>
          <w:b/>
          <w:bCs/>
          <w:lang w:val="en-GB"/>
        </w:rPr>
        <w:t xml:space="preserve"> </w:t>
      </w:r>
      <w:r w:rsidR="00367DE9" w:rsidRPr="00867352">
        <w:rPr>
          <w:b/>
          <w:bCs/>
          <w:lang w:val="en-GB"/>
        </w:rPr>
        <w:t xml:space="preserve"> </w:t>
      </w:r>
      <w:r w:rsidR="00867352" w:rsidRPr="00867352">
        <w:rPr>
          <w:b/>
          <w:bCs/>
          <w:lang w:val="en-GB"/>
        </w:rPr>
        <w:t xml:space="preserve">  </w:t>
      </w:r>
      <w:r w:rsidR="007A4871" w:rsidRPr="00867352">
        <w:rPr>
          <w:b/>
          <w:bCs/>
          <w:lang w:val="en-GB"/>
        </w:rPr>
        <w:t>2312428</w:t>
      </w:r>
    </w:p>
    <w:p w14:paraId="21E00727" w14:textId="4593A55E" w:rsidR="00B21C78" w:rsidRPr="00867352" w:rsidRDefault="00D8201A" w:rsidP="007A4871">
      <w:pPr>
        <w:jc w:val="left"/>
        <w:rPr>
          <w:b/>
          <w:bCs/>
          <w:lang w:val="en-GB"/>
        </w:rPr>
      </w:pPr>
      <w:r w:rsidRPr="00867352">
        <w:rPr>
          <w:b/>
          <w:bCs/>
          <w:lang w:val="en-GB"/>
        </w:rPr>
        <w:t xml:space="preserve">                                                Module Code</w:t>
      </w:r>
      <w:r w:rsidR="00367DE9" w:rsidRPr="00867352">
        <w:rPr>
          <w:b/>
          <w:bCs/>
          <w:lang w:val="en-GB"/>
        </w:rPr>
        <w:t xml:space="preserve">: </w:t>
      </w:r>
      <w:r w:rsidR="00867352" w:rsidRPr="00867352">
        <w:rPr>
          <w:b/>
          <w:bCs/>
          <w:lang w:val="en-GB"/>
        </w:rPr>
        <w:t xml:space="preserve">    </w:t>
      </w:r>
      <w:r w:rsidR="00657124" w:rsidRPr="00867352">
        <w:rPr>
          <w:b/>
          <w:bCs/>
          <w:lang w:val="en-GB"/>
        </w:rPr>
        <w:t>LCMB7003</w:t>
      </w:r>
    </w:p>
    <w:p w14:paraId="756347AB" w14:textId="77777777" w:rsidR="00967F70" w:rsidRDefault="00967F70" w:rsidP="006E3C0E">
      <w:pPr>
        <w:jc w:val="center"/>
        <w:rPr>
          <w:b/>
          <w:bCs/>
          <w:lang w:val="en-GB"/>
        </w:rPr>
      </w:pPr>
    </w:p>
    <w:p w14:paraId="1FDDE7E7" w14:textId="77777777" w:rsidR="00967F70" w:rsidRDefault="00967F70" w:rsidP="006E3C0E">
      <w:pPr>
        <w:jc w:val="center"/>
        <w:rPr>
          <w:b/>
          <w:bCs/>
          <w:lang w:val="en-GB"/>
        </w:rPr>
      </w:pPr>
    </w:p>
    <w:p w14:paraId="370B92D7" w14:textId="77777777" w:rsidR="00967F70" w:rsidRPr="00967F70" w:rsidRDefault="00967F70" w:rsidP="006E3C0E">
      <w:pPr>
        <w:jc w:val="center"/>
        <w:rPr>
          <w:b/>
          <w:bCs/>
          <w:sz w:val="52"/>
          <w:szCs w:val="52"/>
          <w:lang w:val="en-GB"/>
        </w:rPr>
      </w:pPr>
    </w:p>
    <w:p w14:paraId="5CF898F2" w14:textId="77777777" w:rsidR="00967F70" w:rsidRPr="00967F70" w:rsidRDefault="00967F70" w:rsidP="006E3C0E">
      <w:pPr>
        <w:jc w:val="center"/>
        <w:rPr>
          <w:b/>
          <w:bCs/>
          <w:sz w:val="52"/>
          <w:szCs w:val="52"/>
          <w:lang w:val="en-GB"/>
        </w:rPr>
      </w:pPr>
    </w:p>
    <w:p w14:paraId="1258F258" w14:textId="520D22B0" w:rsidR="006E3C0E" w:rsidRPr="00967F70" w:rsidRDefault="006E3C0E" w:rsidP="006E3C0E">
      <w:pPr>
        <w:jc w:val="center"/>
        <w:rPr>
          <w:b/>
          <w:bCs/>
          <w:sz w:val="52"/>
          <w:szCs w:val="52"/>
        </w:rPr>
      </w:pPr>
      <w:r w:rsidRPr="00967F70">
        <w:rPr>
          <w:b/>
          <w:bCs/>
          <w:sz w:val="52"/>
          <w:szCs w:val="52"/>
          <w:lang w:val="en-GB"/>
        </w:rPr>
        <w:t>Task 2</w:t>
      </w:r>
    </w:p>
    <w:p w14:paraId="2E2B1A8D" w14:textId="43E4AD0E" w:rsidR="006E3C0E" w:rsidRPr="00967F70" w:rsidRDefault="006E3C0E" w:rsidP="006E3C0E">
      <w:pPr>
        <w:jc w:val="center"/>
        <w:rPr>
          <w:b/>
          <w:bCs/>
          <w:sz w:val="52"/>
          <w:szCs w:val="52"/>
        </w:rPr>
      </w:pPr>
      <w:r w:rsidRPr="00967F70">
        <w:rPr>
          <w:b/>
          <w:bCs/>
          <w:sz w:val="52"/>
          <w:szCs w:val="52"/>
        </w:rPr>
        <w:t>VO Company- Transfer Wise UK</w:t>
      </w:r>
    </w:p>
    <w:p w14:paraId="3D35137F" w14:textId="3839BD4A" w:rsidR="006E3C0E" w:rsidRPr="00967F70" w:rsidRDefault="006E3C0E">
      <w:pPr>
        <w:spacing w:line="259" w:lineRule="auto"/>
        <w:jc w:val="left"/>
        <w:rPr>
          <w:b/>
          <w:bCs/>
          <w:sz w:val="52"/>
          <w:szCs w:val="52"/>
        </w:rPr>
      </w:pPr>
      <w:r w:rsidRPr="00967F70">
        <w:rPr>
          <w:b/>
          <w:bCs/>
          <w:sz w:val="52"/>
          <w:szCs w:val="52"/>
        </w:rPr>
        <w:br w:type="page"/>
      </w:r>
    </w:p>
    <w:sdt>
      <w:sdtPr>
        <w:rPr>
          <w:rFonts w:eastAsiaTheme="minorEastAsia" w:cstheme="minorBidi"/>
          <w:b w:val="0"/>
          <w:color w:val="000000" w:themeColor="text1"/>
          <w:sz w:val="24"/>
          <w:szCs w:val="22"/>
        </w:rPr>
        <w:id w:val="1943879330"/>
        <w:docPartObj>
          <w:docPartGallery w:val="Table of Contents"/>
          <w:docPartUnique/>
        </w:docPartObj>
      </w:sdtPr>
      <w:sdtEndPr>
        <w:rPr>
          <w:bCs/>
          <w:noProof/>
        </w:rPr>
      </w:sdtEndPr>
      <w:sdtContent>
        <w:p w14:paraId="7746C4D7" w14:textId="756EE25D" w:rsidR="00286E5E" w:rsidRDefault="00286E5E" w:rsidP="00286E5E">
          <w:pPr>
            <w:pStyle w:val="TOCHeading"/>
            <w:jc w:val="center"/>
          </w:pPr>
          <w:r>
            <w:t>Contents</w:t>
          </w:r>
        </w:p>
        <w:p w14:paraId="726BC46A" w14:textId="7BEAE8E3" w:rsidR="00F864A0" w:rsidRDefault="00286E5E">
          <w:pPr>
            <w:pStyle w:val="TOC1"/>
            <w:tabs>
              <w:tab w:val="right" w:leader="dot" w:pos="9628"/>
            </w:tabs>
            <w:rPr>
              <w:rFonts w:asciiTheme="minorHAnsi" w:hAnsiTheme="minorHAnsi"/>
              <w:noProof/>
              <w:color w:val="auto"/>
              <w:kern w:val="2"/>
              <w:sz w:val="22"/>
              <w:lang w:eastAsia="en-IN"/>
              <w14:ligatures w14:val="standardContextual"/>
            </w:rPr>
          </w:pPr>
          <w:r>
            <w:fldChar w:fldCharType="begin"/>
          </w:r>
          <w:r>
            <w:instrText xml:space="preserve"> TOC \o "1-3" \h \z \u </w:instrText>
          </w:r>
          <w:r>
            <w:fldChar w:fldCharType="separate"/>
          </w:r>
          <w:hyperlink w:anchor="_Toc165575757" w:history="1">
            <w:r w:rsidR="00F864A0" w:rsidRPr="00197D9C">
              <w:rPr>
                <w:rStyle w:val="Hyperlink"/>
                <w:rFonts w:eastAsia="Times New Roman"/>
                <w:noProof/>
                <w:lang w:eastAsia="en-IN"/>
              </w:rPr>
              <w:t>Introduction</w:t>
            </w:r>
            <w:r w:rsidR="00F864A0">
              <w:rPr>
                <w:noProof/>
                <w:webHidden/>
              </w:rPr>
              <w:tab/>
            </w:r>
            <w:r w:rsidR="00F864A0">
              <w:rPr>
                <w:noProof/>
                <w:webHidden/>
              </w:rPr>
              <w:fldChar w:fldCharType="begin"/>
            </w:r>
            <w:r w:rsidR="00F864A0">
              <w:rPr>
                <w:noProof/>
                <w:webHidden/>
              </w:rPr>
              <w:instrText xml:space="preserve"> PAGEREF _Toc165575757 \h </w:instrText>
            </w:r>
            <w:r w:rsidR="00F864A0">
              <w:rPr>
                <w:noProof/>
                <w:webHidden/>
              </w:rPr>
            </w:r>
            <w:r w:rsidR="00F864A0">
              <w:rPr>
                <w:noProof/>
                <w:webHidden/>
              </w:rPr>
              <w:fldChar w:fldCharType="separate"/>
            </w:r>
            <w:r w:rsidR="00F864A0">
              <w:rPr>
                <w:noProof/>
                <w:webHidden/>
              </w:rPr>
              <w:t>2</w:t>
            </w:r>
            <w:r w:rsidR="00F864A0">
              <w:rPr>
                <w:noProof/>
                <w:webHidden/>
              </w:rPr>
              <w:fldChar w:fldCharType="end"/>
            </w:r>
          </w:hyperlink>
        </w:p>
        <w:p w14:paraId="2B5B173C" w14:textId="69F93E47" w:rsidR="00F864A0" w:rsidRDefault="00000000">
          <w:pPr>
            <w:pStyle w:val="TOC1"/>
            <w:tabs>
              <w:tab w:val="right" w:leader="dot" w:pos="9628"/>
            </w:tabs>
            <w:rPr>
              <w:rFonts w:asciiTheme="minorHAnsi" w:hAnsiTheme="minorHAnsi"/>
              <w:noProof/>
              <w:color w:val="auto"/>
              <w:kern w:val="2"/>
              <w:sz w:val="22"/>
              <w:lang w:eastAsia="en-IN"/>
              <w14:ligatures w14:val="standardContextual"/>
            </w:rPr>
          </w:pPr>
          <w:hyperlink w:anchor="_Toc165575758" w:history="1">
            <w:r w:rsidR="00F864A0" w:rsidRPr="00197D9C">
              <w:rPr>
                <w:rStyle w:val="Hyperlink"/>
                <w:rFonts w:eastAsia="Times New Roman"/>
                <w:noProof/>
                <w:lang w:eastAsia="en-IN"/>
              </w:rPr>
              <w:t>Definition of virtual organisation</w:t>
            </w:r>
            <w:r w:rsidR="00F864A0">
              <w:rPr>
                <w:noProof/>
                <w:webHidden/>
              </w:rPr>
              <w:tab/>
            </w:r>
            <w:r w:rsidR="00F864A0">
              <w:rPr>
                <w:noProof/>
                <w:webHidden/>
              </w:rPr>
              <w:fldChar w:fldCharType="begin"/>
            </w:r>
            <w:r w:rsidR="00F864A0">
              <w:rPr>
                <w:noProof/>
                <w:webHidden/>
              </w:rPr>
              <w:instrText xml:space="preserve"> PAGEREF _Toc165575758 \h </w:instrText>
            </w:r>
            <w:r w:rsidR="00F864A0">
              <w:rPr>
                <w:noProof/>
                <w:webHidden/>
              </w:rPr>
            </w:r>
            <w:r w:rsidR="00F864A0">
              <w:rPr>
                <w:noProof/>
                <w:webHidden/>
              </w:rPr>
              <w:fldChar w:fldCharType="separate"/>
            </w:r>
            <w:r w:rsidR="00F864A0">
              <w:rPr>
                <w:noProof/>
                <w:webHidden/>
              </w:rPr>
              <w:t>2</w:t>
            </w:r>
            <w:r w:rsidR="00F864A0">
              <w:rPr>
                <w:noProof/>
                <w:webHidden/>
              </w:rPr>
              <w:fldChar w:fldCharType="end"/>
            </w:r>
          </w:hyperlink>
        </w:p>
        <w:p w14:paraId="60973508" w14:textId="626DF43E" w:rsidR="00F864A0" w:rsidRDefault="00000000">
          <w:pPr>
            <w:pStyle w:val="TOC1"/>
            <w:tabs>
              <w:tab w:val="right" w:leader="dot" w:pos="9628"/>
            </w:tabs>
            <w:rPr>
              <w:rFonts w:asciiTheme="minorHAnsi" w:hAnsiTheme="minorHAnsi"/>
              <w:noProof/>
              <w:color w:val="auto"/>
              <w:kern w:val="2"/>
              <w:sz w:val="22"/>
              <w:lang w:eastAsia="en-IN"/>
              <w14:ligatures w14:val="standardContextual"/>
            </w:rPr>
          </w:pPr>
          <w:hyperlink w:anchor="_Toc165575759" w:history="1">
            <w:r w:rsidR="00F864A0" w:rsidRPr="00197D9C">
              <w:rPr>
                <w:rStyle w:val="Hyperlink"/>
                <w:rFonts w:eastAsia="Times New Roman"/>
                <w:noProof/>
                <w:lang w:eastAsia="en-IN"/>
              </w:rPr>
              <w:t>Advantage and disadvantages of VO</w:t>
            </w:r>
            <w:r w:rsidR="00F864A0">
              <w:rPr>
                <w:noProof/>
                <w:webHidden/>
              </w:rPr>
              <w:tab/>
            </w:r>
            <w:r w:rsidR="00F864A0">
              <w:rPr>
                <w:noProof/>
                <w:webHidden/>
              </w:rPr>
              <w:fldChar w:fldCharType="begin"/>
            </w:r>
            <w:r w:rsidR="00F864A0">
              <w:rPr>
                <w:noProof/>
                <w:webHidden/>
              </w:rPr>
              <w:instrText xml:space="preserve"> PAGEREF _Toc165575759 \h </w:instrText>
            </w:r>
            <w:r w:rsidR="00F864A0">
              <w:rPr>
                <w:noProof/>
                <w:webHidden/>
              </w:rPr>
            </w:r>
            <w:r w:rsidR="00F864A0">
              <w:rPr>
                <w:noProof/>
                <w:webHidden/>
              </w:rPr>
              <w:fldChar w:fldCharType="separate"/>
            </w:r>
            <w:r w:rsidR="00F864A0">
              <w:rPr>
                <w:noProof/>
                <w:webHidden/>
              </w:rPr>
              <w:t>2</w:t>
            </w:r>
            <w:r w:rsidR="00F864A0">
              <w:rPr>
                <w:noProof/>
                <w:webHidden/>
              </w:rPr>
              <w:fldChar w:fldCharType="end"/>
            </w:r>
          </w:hyperlink>
        </w:p>
        <w:p w14:paraId="23DA64C0" w14:textId="49BD29B8" w:rsidR="00F864A0" w:rsidRDefault="00000000">
          <w:pPr>
            <w:pStyle w:val="TOC1"/>
            <w:tabs>
              <w:tab w:val="right" w:leader="dot" w:pos="9628"/>
            </w:tabs>
            <w:rPr>
              <w:rFonts w:asciiTheme="minorHAnsi" w:hAnsiTheme="minorHAnsi"/>
              <w:noProof/>
              <w:color w:val="auto"/>
              <w:kern w:val="2"/>
              <w:sz w:val="22"/>
              <w:lang w:eastAsia="en-IN"/>
              <w14:ligatures w14:val="standardContextual"/>
            </w:rPr>
          </w:pPr>
          <w:hyperlink w:anchor="_Toc165575760" w:history="1">
            <w:r w:rsidR="00F864A0" w:rsidRPr="00197D9C">
              <w:rPr>
                <w:rStyle w:val="Hyperlink"/>
                <w:rFonts w:eastAsia="Times New Roman"/>
                <w:noProof/>
                <w:lang w:eastAsia="en-IN"/>
              </w:rPr>
              <w:t>Strategic management issues in planning organisations</w:t>
            </w:r>
            <w:r w:rsidR="00F864A0">
              <w:rPr>
                <w:noProof/>
                <w:webHidden/>
              </w:rPr>
              <w:tab/>
            </w:r>
            <w:r w:rsidR="00F864A0">
              <w:rPr>
                <w:noProof/>
                <w:webHidden/>
              </w:rPr>
              <w:fldChar w:fldCharType="begin"/>
            </w:r>
            <w:r w:rsidR="00F864A0">
              <w:rPr>
                <w:noProof/>
                <w:webHidden/>
              </w:rPr>
              <w:instrText xml:space="preserve"> PAGEREF _Toc165575760 \h </w:instrText>
            </w:r>
            <w:r w:rsidR="00F864A0">
              <w:rPr>
                <w:noProof/>
                <w:webHidden/>
              </w:rPr>
            </w:r>
            <w:r w:rsidR="00F864A0">
              <w:rPr>
                <w:noProof/>
                <w:webHidden/>
              </w:rPr>
              <w:fldChar w:fldCharType="separate"/>
            </w:r>
            <w:r w:rsidR="00F864A0">
              <w:rPr>
                <w:noProof/>
                <w:webHidden/>
              </w:rPr>
              <w:t>4</w:t>
            </w:r>
            <w:r w:rsidR="00F864A0">
              <w:rPr>
                <w:noProof/>
                <w:webHidden/>
              </w:rPr>
              <w:fldChar w:fldCharType="end"/>
            </w:r>
          </w:hyperlink>
        </w:p>
        <w:p w14:paraId="0C57E25C" w14:textId="66939B5D" w:rsidR="00F864A0" w:rsidRDefault="00000000">
          <w:pPr>
            <w:pStyle w:val="TOC1"/>
            <w:tabs>
              <w:tab w:val="right" w:leader="dot" w:pos="9628"/>
            </w:tabs>
            <w:rPr>
              <w:rFonts w:asciiTheme="minorHAnsi" w:hAnsiTheme="minorHAnsi"/>
              <w:noProof/>
              <w:color w:val="auto"/>
              <w:kern w:val="2"/>
              <w:sz w:val="22"/>
              <w:lang w:eastAsia="en-IN"/>
              <w14:ligatures w14:val="standardContextual"/>
            </w:rPr>
          </w:pPr>
          <w:hyperlink w:anchor="_Toc165575761" w:history="1">
            <w:r w:rsidR="00F864A0" w:rsidRPr="00197D9C">
              <w:rPr>
                <w:rStyle w:val="Hyperlink"/>
                <w:rFonts w:eastAsia="Times New Roman"/>
                <w:noProof/>
                <w:lang w:eastAsia="en-IN"/>
              </w:rPr>
              <w:t>Strategic management issues in designing organisations</w:t>
            </w:r>
            <w:r w:rsidR="00F864A0">
              <w:rPr>
                <w:noProof/>
                <w:webHidden/>
              </w:rPr>
              <w:tab/>
            </w:r>
            <w:r w:rsidR="00F864A0">
              <w:rPr>
                <w:noProof/>
                <w:webHidden/>
              </w:rPr>
              <w:fldChar w:fldCharType="begin"/>
            </w:r>
            <w:r w:rsidR="00F864A0">
              <w:rPr>
                <w:noProof/>
                <w:webHidden/>
              </w:rPr>
              <w:instrText xml:space="preserve"> PAGEREF _Toc165575761 \h </w:instrText>
            </w:r>
            <w:r w:rsidR="00F864A0">
              <w:rPr>
                <w:noProof/>
                <w:webHidden/>
              </w:rPr>
            </w:r>
            <w:r w:rsidR="00F864A0">
              <w:rPr>
                <w:noProof/>
                <w:webHidden/>
              </w:rPr>
              <w:fldChar w:fldCharType="separate"/>
            </w:r>
            <w:r w:rsidR="00F864A0">
              <w:rPr>
                <w:noProof/>
                <w:webHidden/>
              </w:rPr>
              <w:t>5</w:t>
            </w:r>
            <w:r w:rsidR="00F864A0">
              <w:rPr>
                <w:noProof/>
                <w:webHidden/>
              </w:rPr>
              <w:fldChar w:fldCharType="end"/>
            </w:r>
          </w:hyperlink>
        </w:p>
        <w:p w14:paraId="22939746" w14:textId="4038C261" w:rsidR="00F864A0" w:rsidRDefault="00000000">
          <w:pPr>
            <w:pStyle w:val="TOC1"/>
            <w:tabs>
              <w:tab w:val="right" w:leader="dot" w:pos="9628"/>
            </w:tabs>
            <w:rPr>
              <w:rFonts w:asciiTheme="minorHAnsi" w:hAnsiTheme="minorHAnsi"/>
              <w:noProof/>
              <w:color w:val="auto"/>
              <w:kern w:val="2"/>
              <w:sz w:val="22"/>
              <w:lang w:eastAsia="en-IN"/>
              <w14:ligatures w14:val="standardContextual"/>
            </w:rPr>
          </w:pPr>
          <w:hyperlink w:anchor="_Toc165575762" w:history="1">
            <w:r w:rsidR="00F864A0" w:rsidRPr="00197D9C">
              <w:rPr>
                <w:rStyle w:val="Hyperlink"/>
                <w:rFonts w:eastAsia="Times New Roman"/>
                <w:noProof/>
                <w:lang w:eastAsia="en-IN"/>
              </w:rPr>
              <w:t>Strategic management issues in leading organisations</w:t>
            </w:r>
            <w:r w:rsidR="00F864A0">
              <w:rPr>
                <w:noProof/>
                <w:webHidden/>
              </w:rPr>
              <w:tab/>
            </w:r>
            <w:r w:rsidR="00F864A0">
              <w:rPr>
                <w:noProof/>
                <w:webHidden/>
              </w:rPr>
              <w:fldChar w:fldCharType="begin"/>
            </w:r>
            <w:r w:rsidR="00F864A0">
              <w:rPr>
                <w:noProof/>
                <w:webHidden/>
              </w:rPr>
              <w:instrText xml:space="preserve"> PAGEREF _Toc165575762 \h </w:instrText>
            </w:r>
            <w:r w:rsidR="00F864A0">
              <w:rPr>
                <w:noProof/>
                <w:webHidden/>
              </w:rPr>
            </w:r>
            <w:r w:rsidR="00F864A0">
              <w:rPr>
                <w:noProof/>
                <w:webHidden/>
              </w:rPr>
              <w:fldChar w:fldCharType="separate"/>
            </w:r>
            <w:r w:rsidR="00F864A0">
              <w:rPr>
                <w:noProof/>
                <w:webHidden/>
              </w:rPr>
              <w:t>5</w:t>
            </w:r>
            <w:r w:rsidR="00F864A0">
              <w:rPr>
                <w:noProof/>
                <w:webHidden/>
              </w:rPr>
              <w:fldChar w:fldCharType="end"/>
            </w:r>
          </w:hyperlink>
        </w:p>
        <w:p w14:paraId="131F2695" w14:textId="430F9FD1" w:rsidR="00F864A0" w:rsidRDefault="00000000">
          <w:pPr>
            <w:pStyle w:val="TOC1"/>
            <w:tabs>
              <w:tab w:val="right" w:leader="dot" w:pos="9628"/>
            </w:tabs>
            <w:rPr>
              <w:rFonts w:asciiTheme="minorHAnsi" w:hAnsiTheme="minorHAnsi"/>
              <w:noProof/>
              <w:color w:val="auto"/>
              <w:kern w:val="2"/>
              <w:sz w:val="22"/>
              <w:lang w:eastAsia="en-IN"/>
              <w14:ligatures w14:val="standardContextual"/>
            </w:rPr>
          </w:pPr>
          <w:hyperlink w:anchor="_Toc165575763" w:history="1">
            <w:r w:rsidR="00F864A0" w:rsidRPr="00197D9C">
              <w:rPr>
                <w:rStyle w:val="Hyperlink"/>
                <w:rFonts w:eastAsia="Times New Roman"/>
                <w:noProof/>
                <w:lang w:eastAsia="en-IN"/>
              </w:rPr>
              <w:t>Recommendations</w:t>
            </w:r>
            <w:r w:rsidR="00F864A0">
              <w:rPr>
                <w:noProof/>
                <w:webHidden/>
              </w:rPr>
              <w:tab/>
            </w:r>
            <w:r w:rsidR="00F864A0">
              <w:rPr>
                <w:noProof/>
                <w:webHidden/>
              </w:rPr>
              <w:fldChar w:fldCharType="begin"/>
            </w:r>
            <w:r w:rsidR="00F864A0">
              <w:rPr>
                <w:noProof/>
                <w:webHidden/>
              </w:rPr>
              <w:instrText xml:space="preserve"> PAGEREF _Toc165575763 \h </w:instrText>
            </w:r>
            <w:r w:rsidR="00F864A0">
              <w:rPr>
                <w:noProof/>
                <w:webHidden/>
              </w:rPr>
            </w:r>
            <w:r w:rsidR="00F864A0">
              <w:rPr>
                <w:noProof/>
                <w:webHidden/>
              </w:rPr>
              <w:fldChar w:fldCharType="separate"/>
            </w:r>
            <w:r w:rsidR="00F864A0">
              <w:rPr>
                <w:noProof/>
                <w:webHidden/>
              </w:rPr>
              <w:t>6</w:t>
            </w:r>
            <w:r w:rsidR="00F864A0">
              <w:rPr>
                <w:noProof/>
                <w:webHidden/>
              </w:rPr>
              <w:fldChar w:fldCharType="end"/>
            </w:r>
          </w:hyperlink>
        </w:p>
        <w:p w14:paraId="2D17E6EA" w14:textId="4B5D96F9" w:rsidR="00F864A0" w:rsidRDefault="00000000">
          <w:pPr>
            <w:pStyle w:val="TOC1"/>
            <w:tabs>
              <w:tab w:val="right" w:leader="dot" w:pos="9628"/>
            </w:tabs>
            <w:rPr>
              <w:rFonts w:asciiTheme="minorHAnsi" w:hAnsiTheme="minorHAnsi"/>
              <w:noProof/>
              <w:color w:val="auto"/>
              <w:kern w:val="2"/>
              <w:sz w:val="22"/>
              <w:lang w:eastAsia="en-IN"/>
              <w14:ligatures w14:val="standardContextual"/>
            </w:rPr>
          </w:pPr>
          <w:hyperlink w:anchor="_Toc165575764" w:history="1">
            <w:r w:rsidR="00F864A0" w:rsidRPr="00197D9C">
              <w:rPr>
                <w:rStyle w:val="Hyperlink"/>
                <w:rFonts w:eastAsia="Times New Roman"/>
                <w:noProof/>
                <w:lang w:eastAsia="en-IN"/>
              </w:rPr>
              <w:t>Conclusion</w:t>
            </w:r>
            <w:r w:rsidR="00F864A0">
              <w:rPr>
                <w:noProof/>
                <w:webHidden/>
              </w:rPr>
              <w:tab/>
            </w:r>
            <w:r w:rsidR="00F864A0">
              <w:rPr>
                <w:noProof/>
                <w:webHidden/>
              </w:rPr>
              <w:fldChar w:fldCharType="begin"/>
            </w:r>
            <w:r w:rsidR="00F864A0">
              <w:rPr>
                <w:noProof/>
                <w:webHidden/>
              </w:rPr>
              <w:instrText xml:space="preserve"> PAGEREF _Toc165575764 \h </w:instrText>
            </w:r>
            <w:r w:rsidR="00F864A0">
              <w:rPr>
                <w:noProof/>
                <w:webHidden/>
              </w:rPr>
            </w:r>
            <w:r w:rsidR="00F864A0">
              <w:rPr>
                <w:noProof/>
                <w:webHidden/>
              </w:rPr>
              <w:fldChar w:fldCharType="separate"/>
            </w:r>
            <w:r w:rsidR="00F864A0">
              <w:rPr>
                <w:noProof/>
                <w:webHidden/>
              </w:rPr>
              <w:t>7</w:t>
            </w:r>
            <w:r w:rsidR="00F864A0">
              <w:rPr>
                <w:noProof/>
                <w:webHidden/>
              </w:rPr>
              <w:fldChar w:fldCharType="end"/>
            </w:r>
          </w:hyperlink>
        </w:p>
        <w:p w14:paraId="09026F1C" w14:textId="01A03E87" w:rsidR="00F864A0" w:rsidRDefault="00000000">
          <w:pPr>
            <w:pStyle w:val="TOC1"/>
            <w:tabs>
              <w:tab w:val="right" w:leader="dot" w:pos="9628"/>
            </w:tabs>
            <w:rPr>
              <w:rFonts w:asciiTheme="minorHAnsi" w:hAnsiTheme="minorHAnsi"/>
              <w:noProof/>
              <w:color w:val="auto"/>
              <w:kern w:val="2"/>
              <w:sz w:val="22"/>
              <w:lang w:eastAsia="en-IN"/>
              <w14:ligatures w14:val="standardContextual"/>
            </w:rPr>
          </w:pPr>
          <w:hyperlink w:anchor="_Toc165575765" w:history="1">
            <w:r w:rsidR="00F864A0" w:rsidRPr="00197D9C">
              <w:rPr>
                <w:rStyle w:val="Hyperlink"/>
                <w:rFonts w:eastAsia="Times New Roman"/>
                <w:noProof/>
                <w:lang w:eastAsia="en-IN"/>
              </w:rPr>
              <w:t>References</w:t>
            </w:r>
            <w:r w:rsidR="00F864A0">
              <w:rPr>
                <w:noProof/>
                <w:webHidden/>
              </w:rPr>
              <w:tab/>
            </w:r>
            <w:r w:rsidR="00F864A0">
              <w:rPr>
                <w:noProof/>
                <w:webHidden/>
              </w:rPr>
              <w:fldChar w:fldCharType="begin"/>
            </w:r>
            <w:r w:rsidR="00F864A0">
              <w:rPr>
                <w:noProof/>
                <w:webHidden/>
              </w:rPr>
              <w:instrText xml:space="preserve"> PAGEREF _Toc165575765 \h </w:instrText>
            </w:r>
            <w:r w:rsidR="00F864A0">
              <w:rPr>
                <w:noProof/>
                <w:webHidden/>
              </w:rPr>
            </w:r>
            <w:r w:rsidR="00F864A0">
              <w:rPr>
                <w:noProof/>
                <w:webHidden/>
              </w:rPr>
              <w:fldChar w:fldCharType="separate"/>
            </w:r>
            <w:r w:rsidR="00F864A0">
              <w:rPr>
                <w:noProof/>
                <w:webHidden/>
              </w:rPr>
              <w:t>8</w:t>
            </w:r>
            <w:r w:rsidR="00F864A0">
              <w:rPr>
                <w:noProof/>
                <w:webHidden/>
              </w:rPr>
              <w:fldChar w:fldCharType="end"/>
            </w:r>
          </w:hyperlink>
        </w:p>
        <w:p w14:paraId="70FA50CE" w14:textId="3D6D3F51" w:rsidR="00286E5E" w:rsidRDefault="00286E5E">
          <w:r>
            <w:rPr>
              <w:b/>
              <w:bCs/>
              <w:noProof/>
            </w:rPr>
            <w:fldChar w:fldCharType="end"/>
          </w:r>
        </w:p>
      </w:sdtContent>
    </w:sdt>
    <w:p w14:paraId="1A1F84AB" w14:textId="15EA23A7" w:rsidR="006E3C0E" w:rsidRDefault="006E3C0E" w:rsidP="006E3C0E">
      <w:pPr>
        <w:jc w:val="center"/>
        <w:rPr>
          <w:b/>
          <w:bCs/>
        </w:rPr>
      </w:pPr>
    </w:p>
    <w:p w14:paraId="3E02906F" w14:textId="036BD9CE" w:rsidR="006E3C0E" w:rsidRDefault="006E3C0E">
      <w:pPr>
        <w:spacing w:line="259" w:lineRule="auto"/>
        <w:jc w:val="left"/>
        <w:rPr>
          <w:b/>
          <w:bCs/>
        </w:rPr>
      </w:pPr>
      <w:r>
        <w:rPr>
          <w:b/>
          <w:bCs/>
        </w:rPr>
        <w:br w:type="page"/>
      </w:r>
    </w:p>
    <w:p w14:paraId="2381AD47" w14:textId="1AB7BF86" w:rsidR="006E3C0E" w:rsidRDefault="006E3C0E" w:rsidP="00100B3C">
      <w:pPr>
        <w:pStyle w:val="Heading1"/>
        <w:rPr>
          <w:rFonts w:eastAsia="Times New Roman"/>
          <w:lang w:eastAsia="en-IN"/>
        </w:rPr>
      </w:pPr>
      <w:bookmarkStart w:id="0" w:name="_Toc165575757"/>
      <w:r w:rsidRPr="006E3C0E">
        <w:rPr>
          <w:rFonts w:eastAsia="Times New Roman"/>
          <w:lang w:eastAsia="en-IN"/>
        </w:rPr>
        <w:lastRenderedPageBreak/>
        <w:t>Introduction</w:t>
      </w:r>
      <w:bookmarkEnd w:id="0"/>
      <w:r w:rsidR="00EB5283">
        <w:rPr>
          <w:rFonts w:eastAsia="Times New Roman"/>
          <w:lang w:eastAsia="en-IN"/>
        </w:rPr>
        <w:t xml:space="preserve"> </w:t>
      </w:r>
    </w:p>
    <w:p w14:paraId="47BE018F" w14:textId="0F77F098" w:rsidR="00C0062E" w:rsidRPr="00735F11" w:rsidRDefault="00CA450A" w:rsidP="00CA450A">
      <w:pPr>
        <w:rPr>
          <w:rFonts w:eastAsia="Times New Roman"/>
          <w:lang w:eastAsia="en-IN"/>
        </w:rPr>
      </w:pPr>
      <w:r w:rsidRPr="00CA450A">
        <w:rPr>
          <w:rFonts w:eastAsia="Times New Roman"/>
          <w:lang w:eastAsia="en-IN"/>
        </w:rPr>
        <w:t xml:space="preserve">The </w:t>
      </w:r>
      <w:r w:rsidR="00905568" w:rsidRPr="00CA450A">
        <w:rPr>
          <w:rFonts w:eastAsia="Times New Roman"/>
          <w:lang w:eastAsia="en-IN"/>
        </w:rPr>
        <w:t>instigation</w:t>
      </w:r>
      <w:r w:rsidRPr="00CA450A">
        <w:rPr>
          <w:rFonts w:eastAsia="Times New Roman"/>
          <w:lang w:eastAsia="en-IN"/>
        </w:rPr>
        <w:t xml:space="preserve"> of Virtual Organisations (VOs) </w:t>
      </w:r>
      <w:r w:rsidR="00905568" w:rsidRPr="00CA450A">
        <w:rPr>
          <w:rFonts w:eastAsia="Times New Roman"/>
          <w:lang w:eastAsia="en-IN"/>
        </w:rPr>
        <w:t>specifies</w:t>
      </w:r>
      <w:r w:rsidRPr="00CA450A">
        <w:rPr>
          <w:rFonts w:eastAsia="Times New Roman"/>
          <w:lang w:eastAsia="en-IN"/>
        </w:rPr>
        <w:t xml:space="preserve"> </w:t>
      </w:r>
      <w:r w:rsidR="00905568">
        <w:rPr>
          <w:rFonts w:eastAsia="Times New Roman"/>
          <w:lang w:eastAsia="en-IN"/>
        </w:rPr>
        <w:t xml:space="preserve">over </w:t>
      </w:r>
      <w:r w:rsidR="004943FE">
        <w:rPr>
          <w:rFonts w:eastAsia="Times New Roman"/>
          <w:lang w:eastAsia="en-IN"/>
        </w:rPr>
        <w:t>a</w:t>
      </w:r>
      <w:r w:rsidR="00905568">
        <w:rPr>
          <w:rFonts w:eastAsia="Times New Roman"/>
          <w:lang w:eastAsia="en-IN"/>
        </w:rPr>
        <w:t xml:space="preserve"> prominent role toward capitalizing the conventional organization structure. It </w:t>
      </w:r>
      <w:r w:rsidR="004943FE">
        <w:rPr>
          <w:rFonts w:eastAsia="Times New Roman"/>
          <w:lang w:eastAsia="en-IN"/>
        </w:rPr>
        <w:t>then</w:t>
      </w:r>
      <w:r w:rsidR="00905568">
        <w:rPr>
          <w:rFonts w:eastAsia="Times New Roman"/>
          <w:lang w:eastAsia="en-IN"/>
        </w:rPr>
        <w:t xml:space="preserve"> </w:t>
      </w:r>
      <w:proofErr w:type="gramStart"/>
      <w:r w:rsidR="004943FE">
        <w:rPr>
          <w:rFonts w:eastAsia="Times New Roman"/>
          <w:lang w:eastAsia="en-IN"/>
        </w:rPr>
        <w:t>utilise</w:t>
      </w:r>
      <w:proofErr w:type="gramEnd"/>
      <w:r w:rsidR="00905568">
        <w:rPr>
          <w:rFonts w:eastAsia="Times New Roman"/>
          <w:lang w:eastAsia="en-IN"/>
        </w:rPr>
        <w:t xml:space="preserve"> the </w:t>
      </w:r>
      <w:r w:rsidR="004943FE">
        <w:rPr>
          <w:rFonts w:eastAsia="Times New Roman"/>
          <w:lang w:eastAsia="en-IN"/>
        </w:rPr>
        <w:t>technology</w:t>
      </w:r>
      <w:r w:rsidR="00905568">
        <w:rPr>
          <w:rFonts w:eastAsia="Times New Roman"/>
          <w:lang w:eastAsia="en-IN"/>
        </w:rPr>
        <w:t xml:space="preserve"> and </w:t>
      </w:r>
      <w:r w:rsidR="004943FE">
        <w:rPr>
          <w:rFonts w:eastAsia="Times New Roman"/>
          <w:lang w:eastAsia="en-IN"/>
        </w:rPr>
        <w:t>globalisation role towards collaborating over diver aspect of groups for VO. Even the business with variation of facility would tend to accomplish the role of market penetration. It tends to assess the aspect of strategic management that would inspect the organising, those deal to volunteering upholding.</w:t>
      </w:r>
      <w:r w:rsidR="002774F9">
        <w:rPr>
          <w:rFonts w:eastAsia="Times New Roman"/>
          <w:lang w:eastAsia="en-IN"/>
        </w:rPr>
        <w:t xml:space="preserve"> (</w:t>
      </w:r>
      <w:r w:rsidR="002774F9">
        <w:rPr>
          <w:shd w:val="clear" w:color="auto" w:fill="FFFFFF"/>
        </w:rPr>
        <w:t xml:space="preserve">Maestro-Prieto </w:t>
      </w:r>
      <w:r w:rsidR="002774F9" w:rsidRPr="002774F9">
        <w:rPr>
          <w:i/>
          <w:iCs/>
          <w:shd w:val="clear" w:color="auto" w:fill="FFFFFF"/>
        </w:rPr>
        <w:t>et al</w:t>
      </w:r>
      <w:r w:rsidR="002774F9">
        <w:rPr>
          <w:shd w:val="clear" w:color="auto" w:fill="FFFFFF"/>
        </w:rPr>
        <w:t>., 2020</w:t>
      </w:r>
      <w:r w:rsidR="002774F9">
        <w:rPr>
          <w:rFonts w:eastAsia="Times New Roman"/>
          <w:lang w:eastAsia="en-IN"/>
        </w:rPr>
        <w:t>)</w:t>
      </w:r>
      <w:r w:rsidRPr="00CA450A">
        <w:rPr>
          <w:rFonts w:eastAsia="Times New Roman"/>
          <w:lang w:eastAsia="en-IN"/>
        </w:rPr>
        <w:t xml:space="preserve">. </w:t>
      </w:r>
      <w:r w:rsidR="004943FE">
        <w:rPr>
          <w:rFonts w:eastAsia="Times New Roman"/>
          <w:lang w:eastAsia="en-IN"/>
        </w:rPr>
        <w:t xml:space="preserve">Furter, with volatility, development of marker, compliance. Attainment of talent and </w:t>
      </w:r>
      <w:proofErr w:type="gramStart"/>
      <w:r w:rsidR="004943FE">
        <w:rPr>
          <w:rFonts w:eastAsia="Times New Roman"/>
          <w:lang w:eastAsia="en-IN"/>
        </w:rPr>
        <w:t>control  with</w:t>
      </w:r>
      <w:proofErr w:type="gramEnd"/>
      <w:r w:rsidR="004943FE">
        <w:rPr>
          <w:rFonts w:eastAsia="Times New Roman"/>
          <w:lang w:eastAsia="en-IN"/>
        </w:rPr>
        <w:t xml:space="preserve"> strategic alliance would be an imposing ingredient for planning with strategic objective. </w:t>
      </w:r>
      <w:r w:rsidR="00744E0C">
        <w:rPr>
          <w:rFonts w:eastAsia="Times New Roman"/>
          <w:lang w:eastAsia="en-IN"/>
        </w:rPr>
        <w:t>Indeed,</w:t>
      </w:r>
      <w:r w:rsidR="004943FE">
        <w:rPr>
          <w:rFonts w:eastAsia="Times New Roman"/>
          <w:lang w:eastAsia="en-IN"/>
        </w:rPr>
        <w:t xml:space="preserve"> with virtual organization would </w:t>
      </w:r>
      <w:r w:rsidR="00744E0C">
        <w:rPr>
          <w:rFonts w:eastAsia="Times New Roman"/>
          <w:lang w:eastAsia="en-IN"/>
        </w:rPr>
        <w:t>outline</w:t>
      </w:r>
      <w:r w:rsidR="004943FE">
        <w:rPr>
          <w:rFonts w:eastAsia="Times New Roman"/>
          <w:lang w:eastAsia="en-IN"/>
        </w:rPr>
        <w:t xml:space="preserve"> </w:t>
      </w:r>
      <w:r w:rsidR="00827B5F">
        <w:rPr>
          <w:rFonts w:eastAsia="Times New Roman"/>
          <w:lang w:eastAsia="en-IN"/>
        </w:rPr>
        <w:t>towards</w:t>
      </w:r>
      <w:r w:rsidR="004943FE">
        <w:rPr>
          <w:rFonts w:eastAsia="Times New Roman"/>
          <w:lang w:eastAsia="en-IN"/>
        </w:rPr>
        <w:t xml:space="preserve"> the needs to </w:t>
      </w:r>
      <w:r w:rsidR="00744E0C">
        <w:rPr>
          <w:rFonts w:eastAsia="Times New Roman"/>
          <w:lang w:eastAsia="en-IN"/>
        </w:rPr>
        <w:t>encounter</w:t>
      </w:r>
      <w:r w:rsidR="004943FE">
        <w:rPr>
          <w:rFonts w:eastAsia="Times New Roman"/>
          <w:lang w:eastAsia="en-IN"/>
        </w:rPr>
        <w:t xml:space="preserve"> the market demand and issues of regulation. </w:t>
      </w:r>
      <w:r w:rsidR="00744E0C">
        <w:rPr>
          <w:rFonts w:eastAsia="Times New Roman"/>
          <w:lang w:eastAsia="en-IN"/>
        </w:rPr>
        <w:t>Further</w:t>
      </w:r>
      <w:r w:rsidR="004943FE">
        <w:rPr>
          <w:rFonts w:eastAsia="Times New Roman"/>
          <w:lang w:eastAsia="en-IN"/>
        </w:rPr>
        <w:t xml:space="preserve"> to manage the </w:t>
      </w:r>
      <w:r w:rsidR="00744E0C">
        <w:rPr>
          <w:rFonts w:eastAsia="Times New Roman"/>
          <w:lang w:eastAsia="en-IN"/>
        </w:rPr>
        <w:t>teams</w:t>
      </w:r>
      <w:r w:rsidR="004943FE">
        <w:rPr>
          <w:rFonts w:eastAsia="Times New Roman"/>
          <w:lang w:eastAsia="en-IN"/>
        </w:rPr>
        <w:t xml:space="preserve"> with innovation and tale</w:t>
      </w:r>
      <w:r w:rsidR="00744E0C">
        <w:rPr>
          <w:rFonts w:eastAsia="Times New Roman"/>
          <w:lang w:eastAsia="en-IN"/>
        </w:rPr>
        <w:t>nt would tend to maximise the alliance of strategic objective for VO</w:t>
      </w:r>
      <w:r w:rsidR="00DC7F7C">
        <w:rPr>
          <w:rFonts w:eastAsia="Times New Roman"/>
          <w:lang w:eastAsia="en-IN"/>
        </w:rPr>
        <w:t xml:space="preserve"> </w:t>
      </w:r>
      <w:r w:rsidR="00B739F2">
        <w:rPr>
          <w:rFonts w:eastAsia="Times New Roman"/>
          <w:lang w:eastAsia="en-IN"/>
        </w:rPr>
        <w:t>(</w:t>
      </w:r>
      <w:r w:rsidR="00537CEB">
        <w:rPr>
          <w:shd w:val="clear" w:color="auto" w:fill="FFFFFF"/>
        </w:rPr>
        <w:t xml:space="preserve">Vecchi </w:t>
      </w:r>
      <w:r w:rsidR="00537CEB" w:rsidRPr="00537CEB">
        <w:rPr>
          <w:i/>
          <w:iCs/>
          <w:shd w:val="clear" w:color="auto" w:fill="FFFFFF"/>
        </w:rPr>
        <w:t>et al</w:t>
      </w:r>
      <w:r w:rsidR="00537CEB">
        <w:rPr>
          <w:shd w:val="clear" w:color="auto" w:fill="FFFFFF"/>
        </w:rPr>
        <w:t>., 2021</w:t>
      </w:r>
      <w:r w:rsidR="00B739F2">
        <w:rPr>
          <w:rFonts w:eastAsia="Times New Roman"/>
          <w:lang w:eastAsia="en-IN"/>
        </w:rPr>
        <w:t>)</w:t>
      </w:r>
      <w:r w:rsidRPr="00CA450A">
        <w:rPr>
          <w:rFonts w:eastAsia="Times New Roman"/>
          <w:lang w:eastAsia="en-IN"/>
        </w:rPr>
        <w:t xml:space="preserve">. </w:t>
      </w:r>
      <w:r w:rsidR="00735F11">
        <w:rPr>
          <w:rFonts w:eastAsia="Times New Roman"/>
          <w:lang w:eastAsia="en-IN"/>
        </w:rPr>
        <w:t xml:space="preserve"> It then </w:t>
      </w:r>
      <w:proofErr w:type="gramStart"/>
      <w:r w:rsidR="00735F11">
        <w:rPr>
          <w:rFonts w:eastAsia="Times New Roman"/>
          <w:lang w:eastAsia="en-IN"/>
        </w:rPr>
        <w:t>assess</w:t>
      </w:r>
      <w:proofErr w:type="gramEnd"/>
      <w:r w:rsidR="00735F11">
        <w:rPr>
          <w:rFonts w:eastAsia="Times New Roman"/>
          <w:lang w:eastAsia="en-IN"/>
        </w:rPr>
        <w:t xml:space="preserve"> with the possibility of issues for VO that would extant towards the situation in corporate setting and need of active and possible solution for managing the competitive edge. </w:t>
      </w:r>
      <w:r w:rsidRPr="00CA450A">
        <w:rPr>
          <w:rFonts w:eastAsia="Times New Roman"/>
          <w:lang w:eastAsia="en-IN"/>
        </w:rPr>
        <w:t xml:space="preserve"> </w:t>
      </w:r>
      <w:r w:rsidR="00407EC1">
        <w:rPr>
          <w:rFonts w:eastAsia="Times New Roman"/>
          <w:lang w:eastAsia="en-IN"/>
        </w:rPr>
        <w:t xml:space="preserve">This critical evaluation will assess </w:t>
      </w:r>
      <w:r w:rsidR="00407EC1">
        <w:rPr>
          <w:rFonts w:eastAsia="Times New Roman" w:cs="Times New Roman"/>
          <w:color w:val="auto"/>
          <w:szCs w:val="24"/>
          <w:lang w:eastAsia="en-IN"/>
        </w:rPr>
        <w:t>f</w:t>
      </w:r>
      <w:r w:rsidR="00407EC1" w:rsidRPr="00407EC1">
        <w:rPr>
          <w:rFonts w:eastAsia="Times New Roman" w:cs="Times New Roman"/>
          <w:color w:val="auto"/>
          <w:szCs w:val="24"/>
          <w:lang w:eastAsia="en-IN"/>
        </w:rPr>
        <w:t xml:space="preserve">or TransferWise UK, the </w:t>
      </w:r>
      <w:r w:rsidR="00946725" w:rsidRPr="00407EC1">
        <w:rPr>
          <w:rFonts w:eastAsia="Times New Roman" w:cs="Times New Roman"/>
          <w:color w:val="auto"/>
          <w:szCs w:val="24"/>
          <w:lang w:eastAsia="en-IN"/>
        </w:rPr>
        <w:t>increase</w:t>
      </w:r>
      <w:r w:rsidR="00407EC1" w:rsidRPr="00407EC1">
        <w:rPr>
          <w:rFonts w:eastAsia="Times New Roman" w:cs="Times New Roman"/>
          <w:color w:val="auto"/>
          <w:szCs w:val="24"/>
          <w:lang w:eastAsia="en-IN"/>
        </w:rPr>
        <w:t xml:space="preserve"> of virtual organisations offers both </w:t>
      </w:r>
      <w:r w:rsidR="00946725" w:rsidRPr="00407EC1">
        <w:rPr>
          <w:rFonts w:eastAsia="Times New Roman" w:cs="Times New Roman"/>
          <w:color w:val="auto"/>
          <w:szCs w:val="24"/>
          <w:lang w:eastAsia="en-IN"/>
        </w:rPr>
        <w:t>potentials</w:t>
      </w:r>
      <w:r w:rsidR="00407EC1" w:rsidRPr="00407EC1">
        <w:rPr>
          <w:rFonts w:eastAsia="Times New Roman" w:cs="Times New Roman"/>
          <w:color w:val="auto"/>
          <w:szCs w:val="24"/>
          <w:lang w:eastAsia="en-IN"/>
        </w:rPr>
        <w:t xml:space="preserve"> and </w:t>
      </w:r>
      <w:r w:rsidR="00946725" w:rsidRPr="00407EC1">
        <w:rPr>
          <w:rFonts w:eastAsia="Times New Roman" w:cs="Times New Roman"/>
          <w:color w:val="auto"/>
          <w:szCs w:val="24"/>
          <w:lang w:eastAsia="en-IN"/>
        </w:rPr>
        <w:t>difficulties</w:t>
      </w:r>
      <w:r w:rsidR="000F0DBD">
        <w:rPr>
          <w:rFonts w:eastAsia="Times New Roman" w:cs="Times New Roman"/>
          <w:color w:val="auto"/>
          <w:szCs w:val="24"/>
          <w:lang w:eastAsia="en-IN"/>
        </w:rPr>
        <w:t xml:space="preserve"> </w:t>
      </w:r>
      <w:r w:rsidR="007C3707" w:rsidRPr="007C3707">
        <w:rPr>
          <w:rFonts w:eastAsia="Times New Roman" w:cs="Times New Roman"/>
          <w:color w:val="auto"/>
          <w:szCs w:val="24"/>
          <w:lang w:eastAsia="en-IN"/>
        </w:rPr>
        <w:t>(Wise, 2016)</w:t>
      </w:r>
      <w:r w:rsidR="00407EC1" w:rsidRPr="00407EC1">
        <w:rPr>
          <w:rFonts w:eastAsia="Times New Roman" w:cs="Times New Roman"/>
          <w:color w:val="auto"/>
          <w:szCs w:val="24"/>
          <w:lang w:eastAsia="en-IN"/>
        </w:rPr>
        <w:t xml:space="preserve">. To </w:t>
      </w:r>
      <w:r w:rsidR="00946725" w:rsidRPr="00407EC1">
        <w:rPr>
          <w:rFonts w:eastAsia="Times New Roman" w:cs="Times New Roman"/>
          <w:color w:val="auto"/>
          <w:szCs w:val="24"/>
          <w:lang w:eastAsia="en-IN"/>
        </w:rPr>
        <w:t>efficiently</w:t>
      </w:r>
      <w:r w:rsidR="00407EC1" w:rsidRPr="00407EC1">
        <w:rPr>
          <w:rFonts w:eastAsia="Times New Roman" w:cs="Times New Roman"/>
          <w:color w:val="auto"/>
          <w:szCs w:val="24"/>
          <w:lang w:eastAsia="en-IN"/>
        </w:rPr>
        <w:t xml:space="preserve"> negotiate the </w:t>
      </w:r>
      <w:r w:rsidR="00946725" w:rsidRPr="00407EC1">
        <w:rPr>
          <w:rFonts w:eastAsia="Times New Roman" w:cs="Times New Roman"/>
          <w:color w:val="auto"/>
          <w:szCs w:val="24"/>
          <w:lang w:eastAsia="en-IN"/>
        </w:rPr>
        <w:t>details</w:t>
      </w:r>
      <w:r w:rsidR="00407EC1" w:rsidRPr="00407EC1">
        <w:rPr>
          <w:rFonts w:eastAsia="Times New Roman" w:cs="Times New Roman"/>
          <w:color w:val="auto"/>
          <w:szCs w:val="24"/>
          <w:lang w:eastAsia="en-IN"/>
        </w:rPr>
        <w:t xml:space="preserve"> of personnel, technology, </w:t>
      </w:r>
      <w:r w:rsidR="00946725" w:rsidRPr="00407EC1">
        <w:rPr>
          <w:rFonts w:eastAsia="Times New Roman" w:cs="Times New Roman"/>
          <w:color w:val="auto"/>
          <w:szCs w:val="24"/>
          <w:lang w:eastAsia="en-IN"/>
        </w:rPr>
        <w:t>marketplaces</w:t>
      </w:r>
      <w:r w:rsidR="00407EC1" w:rsidRPr="00407EC1">
        <w:rPr>
          <w:rFonts w:eastAsia="Times New Roman" w:cs="Times New Roman"/>
          <w:color w:val="auto"/>
          <w:szCs w:val="24"/>
          <w:lang w:eastAsia="en-IN"/>
        </w:rPr>
        <w:t xml:space="preserve">, and regulations, strategic management is </w:t>
      </w:r>
      <w:r w:rsidR="00946725" w:rsidRPr="00407EC1">
        <w:rPr>
          <w:rFonts w:eastAsia="Times New Roman" w:cs="Times New Roman"/>
          <w:color w:val="auto"/>
          <w:szCs w:val="24"/>
          <w:lang w:eastAsia="en-IN"/>
        </w:rPr>
        <w:t>mandatory</w:t>
      </w:r>
      <w:r w:rsidR="00620921">
        <w:rPr>
          <w:rFonts w:eastAsia="Times New Roman" w:cs="Times New Roman"/>
          <w:color w:val="auto"/>
          <w:szCs w:val="24"/>
          <w:lang w:eastAsia="en-IN"/>
        </w:rPr>
        <w:t>.</w:t>
      </w:r>
    </w:p>
    <w:p w14:paraId="2A1E085F" w14:textId="116845FC" w:rsidR="006E3C0E" w:rsidRPr="001576B7" w:rsidRDefault="006E3C0E" w:rsidP="00100B3C">
      <w:pPr>
        <w:pStyle w:val="Heading1"/>
        <w:rPr>
          <w:rFonts w:eastAsia="Times New Roman" w:cs="Times New Roman"/>
          <w:color w:val="auto"/>
          <w:szCs w:val="24"/>
          <w:lang w:eastAsia="en-IN"/>
        </w:rPr>
      </w:pPr>
      <w:bookmarkStart w:id="1" w:name="_Toc165575758"/>
      <w:r w:rsidRPr="006E3C0E">
        <w:rPr>
          <w:rFonts w:eastAsia="Times New Roman"/>
          <w:lang w:eastAsia="en-IN"/>
        </w:rPr>
        <w:t>Definition of virtual organisation</w:t>
      </w:r>
      <w:bookmarkEnd w:id="1"/>
      <w:r w:rsidR="00AF6BE7">
        <w:rPr>
          <w:rFonts w:eastAsia="Times New Roman"/>
          <w:lang w:eastAsia="en-IN"/>
        </w:rPr>
        <w:t xml:space="preserve"> </w:t>
      </w:r>
    </w:p>
    <w:p w14:paraId="15A9D62A" w14:textId="4EB25A0F" w:rsidR="00AF6BE7" w:rsidRDefault="009C6FBD" w:rsidP="006E3C0E">
      <w:pPr>
        <w:rPr>
          <w:rFonts w:eastAsia="Times New Roman"/>
          <w:lang w:eastAsia="en-IN"/>
        </w:rPr>
      </w:pPr>
      <w:r w:rsidRPr="009C6FBD">
        <w:rPr>
          <w:rFonts w:eastAsia="Times New Roman"/>
          <w:lang w:eastAsia="en-IN"/>
        </w:rPr>
        <w:t xml:space="preserve">A virtual organisation is made up of </w:t>
      </w:r>
      <w:r w:rsidR="00415F0F" w:rsidRPr="009C6FBD">
        <w:rPr>
          <w:rFonts w:eastAsia="Times New Roman"/>
          <w:lang w:eastAsia="en-IN"/>
        </w:rPr>
        <w:t>numerous</w:t>
      </w:r>
      <w:r w:rsidRPr="009C6FBD">
        <w:rPr>
          <w:rFonts w:eastAsia="Times New Roman"/>
          <w:lang w:eastAsia="en-IN"/>
        </w:rPr>
        <w:t xml:space="preserve"> </w:t>
      </w:r>
      <w:r w:rsidR="00415F0F" w:rsidRPr="009C6FBD">
        <w:rPr>
          <w:rFonts w:eastAsia="Times New Roman"/>
          <w:lang w:eastAsia="en-IN"/>
        </w:rPr>
        <w:t>individuals</w:t>
      </w:r>
      <w:r w:rsidRPr="009C6FBD">
        <w:rPr>
          <w:rFonts w:eastAsia="Times New Roman"/>
          <w:lang w:eastAsia="en-IN"/>
        </w:rPr>
        <w:t xml:space="preserve">, departments, or </w:t>
      </w:r>
      <w:r w:rsidR="00415F0F" w:rsidRPr="009C6FBD">
        <w:rPr>
          <w:rFonts w:eastAsia="Times New Roman"/>
          <w:lang w:eastAsia="en-IN"/>
        </w:rPr>
        <w:t>corporations</w:t>
      </w:r>
      <w:r w:rsidRPr="009C6FBD">
        <w:rPr>
          <w:rFonts w:eastAsia="Times New Roman"/>
          <w:lang w:eastAsia="en-IN"/>
        </w:rPr>
        <w:t xml:space="preserve"> with </w:t>
      </w:r>
      <w:r w:rsidR="00415F0F" w:rsidRPr="009C6FBD">
        <w:rPr>
          <w:rFonts w:eastAsia="Times New Roman"/>
          <w:lang w:eastAsia="en-IN"/>
        </w:rPr>
        <w:t>diverse</w:t>
      </w:r>
      <w:r w:rsidRPr="009C6FBD">
        <w:rPr>
          <w:rFonts w:eastAsia="Times New Roman"/>
          <w:lang w:eastAsia="en-IN"/>
        </w:rPr>
        <w:t xml:space="preserve"> core </w:t>
      </w:r>
      <w:r w:rsidR="00415F0F" w:rsidRPr="009C6FBD">
        <w:rPr>
          <w:rFonts w:eastAsia="Times New Roman"/>
          <w:lang w:eastAsia="en-IN"/>
        </w:rPr>
        <w:t>capabilities</w:t>
      </w:r>
      <w:r w:rsidRPr="009C6FBD">
        <w:rPr>
          <w:rFonts w:eastAsia="Times New Roman"/>
          <w:lang w:eastAsia="en-IN"/>
        </w:rPr>
        <w:t xml:space="preserve"> working together to </w:t>
      </w:r>
      <w:r w:rsidR="00415F0F" w:rsidRPr="009C6FBD">
        <w:rPr>
          <w:rFonts w:eastAsia="Times New Roman"/>
          <w:lang w:eastAsia="en-IN"/>
        </w:rPr>
        <w:t>comprehensive</w:t>
      </w:r>
      <w:r w:rsidRPr="009C6FBD">
        <w:rPr>
          <w:rFonts w:eastAsia="Times New Roman"/>
          <w:lang w:eastAsia="en-IN"/>
        </w:rPr>
        <w:t xml:space="preserve"> projects and enter </w:t>
      </w:r>
      <w:r w:rsidR="00415F0F" w:rsidRPr="009C6FBD">
        <w:rPr>
          <w:rFonts w:eastAsia="Times New Roman"/>
          <w:lang w:eastAsia="en-IN"/>
        </w:rPr>
        <w:t>innovative</w:t>
      </w:r>
      <w:r w:rsidRPr="009C6FBD">
        <w:rPr>
          <w:rFonts w:eastAsia="Times New Roman"/>
          <w:lang w:eastAsia="en-IN"/>
        </w:rPr>
        <w:t xml:space="preserve"> </w:t>
      </w:r>
      <w:r w:rsidR="00415F0F" w:rsidRPr="009C6FBD">
        <w:rPr>
          <w:rFonts w:eastAsia="Times New Roman"/>
          <w:lang w:eastAsia="en-IN"/>
        </w:rPr>
        <w:t>marketplaces</w:t>
      </w:r>
      <w:r w:rsidRPr="009C6FBD">
        <w:rPr>
          <w:rFonts w:eastAsia="Times New Roman"/>
          <w:lang w:eastAsia="en-IN"/>
        </w:rPr>
        <w:t xml:space="preserve"> more quickly</w:t>
      </w:r>
      <w:r w:rsidR="00521E5B">
        <w:rPr>
          <w:rFonts w:eastAsia="Times New Roman"/>
          <w:lang w:eastAsia="en-IN"/>
        </w:rPr>
        <w:t xml:space="preserve"> </w:t>
      </w:r>
      <w:r w:rsidR="00521E5B" w:rsidRPr="00521E5B">
        <w:rPr>
          <w:rFonts w:eastAsia="Times New Roman"/>
          <w:lang w:eastAsia="en-IN"/>
        </w:rPr>
        <w:t>(</w:t>
      </w:r>
      <w:proofErr w:type="spellStart"/>
      <w:r w:rsidR="00521E5B" w:rsidRPr="00521E5B">
        <w:rPr>
          <w:rFonts w:eastAsia="Times New Roman"/>
          <w:lang w:eastAsia="en-IN"/>
        </w:rPr>
        <w:t>CyberlinkASP</w:t>
      </w:r>
      <w:proofErr w:type="spellEnd"/>
      <w:r w:rsidR="00521E5B" w:rsidRPr="00521E5B">
        <w:rPr>
          <w:rFonts w:eastAsia="Times New Roman"/>
          <w:lang w:eastAsia="en-IN"/>
        </w:rPr>
        <w:t>, 2021)</w:t>
      </w:r>
      <w:r w:rsidRPr="009C6FBD">
        <w:rPr>
          <w:rFonts w:eastAsia="Times New Roman"/>
          <w:lang w:eastAsia="en-IN"/>
        </w:rPr>
        <w:t xml:space="preserve">. </w:t>
      </w:r>
      <w:r w:rsidR="00415F0F" w:rsidRPr="009C6FBD">
        <w:rPr>
          <w:rFonts w:eastAsia="Times New Roman"/>
          <w:lang w:eastAsia="en-IN"/>
        </w:rPr>
        <w:t>Frequently</w:t>
      </w:r>
      <w:r w:rsidRPr="009C6FBD">
        <w:rPr>
          <w:rFonts w:eastAsia="Times New Roman"/>
          <w:lang w:eastAsia="en-IN"/>
        </w:rPr>
        <w:t xml:space="preserve"> intended to capitalise on </w:t>
      </w:r>
      <w:r w:rsidR="00415F0F" w:rsidRPr="009C6FBD">
        <w:rPr>
          <w:rFonts w:eastAsia="Times New Roman"/>
          <w:lang w:eastAsia="en-IN"/>
        </w:rPr>
        <w:t>specific</w:t>
      </w:r>
      <w:r w:rsidRPr="009C6FBD">
        <w:rPr>
          <w:rFonts w:eastAsia="Times New Roman"/>
          <w:lang w:eastAsia="en-IN"/>
        </w:rPr>
        <w:t xml:space="preserve"> </w:t>
      </w:r>
      <w:r w:rsidR="00415F0F" w:rsidRPr="009C6FBD">
        <w:rPr>
          <w:rFonts w:eastAsia="Times New Roman"/>
          <w:lang w:eastAsia="en-IN"/>
        </w:rPr>
        <w:t>marketplace</w:t>
      </w:r>
      <w:r w:rsidRPr="009C6FBD">
        <w:rPr>
          <w:rFonts w:eastAsia="Times New Roman"/>
          <w:lang w:eastAsia="en-IN"/>
        </w:rPr>
        <w:t xml:space="preserve"> </w:t>
      </w:r>
      <w:r w:rsidR="00415F0F" w:rsidRPr="009C6FBD">
        <w:rPr>
          <w:rFonts w:eastAsia="Times New Roman"/>
          <w:lang w:eastAsia="en-IN"/>
        </w:rPr>
        <w:t>potentials</w:t>
      </w:r>
      <w:r w:rsidRPr="009C6FBD">
        <w:rPr>
          <w:rFonts w:eastAsia="Times New Roman"/>
          <w:lang w:eastAsia="en-IN"/>
        </w:rPr>
        <w:t xml:space="preserve">, this approach </w:t>
      </w:r>
      <w:r w:rsidR="00415F0F">
        <w:rPr>
          <w:rFonts w:eastAsia="Times New Roman"/>
          <w:lang w:eastAsia="en-IN"/>
        </w:rPr>
        <w:t>would</w:t>
      </w:r>
      <w:r w:rsidRPr="009C6FBD">
        <w:rPr>
          <w:rFonts w:eastAsia="Times New Roman"/>
          <w:lang w:eastAsia="en-IN"/>
        </w:rPr>
        <w:t xml:space="preserve"> also be </w:t>
      </w:r>
      <w:r w:rsidR="00713955" w:rsidRPr="009C6FBD">
        <w:rPr>
          <w:rFonts w:eastAsia="Times New Roman"/>
          <w:lang w:eastAsia="en-IN"/>
        </w:rPr>
        <w:t>practical</w:t>
      </w:r>
      <w:r w:rsidRPr="009C6FBD">
        <w:rPr>
          <w:rFonts w:eastAsia="Times New Roman"/>
          <w:lang w:eastAsia="en-IN"/>
        </w:rPr>
        <w:t xml:space="preserve"> to intra-organizational </w:t>
      </w:r>
      <w:r w:rsidR="00713955" w:rsidRPr="009C6FBD">
        <w:rPr>
          <w:rFonts w:eastAsia="Times New Roman"/>
          <w:lang w:eastAsia="en-IN"/>
        </w:rPr>
        <w:t>conditions</w:t>
      </w:r>
      <w:r w:rsidRPr="009C6FBD">
        <w:rPr>
          <w:rFonts w:eastAsia="Times New Roman"/>
          <w:lang w:eastAsia="en-IN"/>
        </w:rPr>
        <w:t xml:space="preserve"> </w:t>
      </w:r>
      <w:r w:rsidR="00713955">
        <w:rPr>
          <w:rFonts w:eastAsia="Times New Roman"/>
          <w:lang w:eastAsia="en-IN"/>
        </w:rPr>
        <w:t>for</w:t>
      </w:r>
      <w:r w:rsidRPr="009C6FBD">
        <w:rPr>
          <w:rFonts w:eastAsia="Times New Roman"/>
          <w:lang w:eastAsia="en-IN"/>
        </w:rPr>
        <w:t xml:space="preserve"> </w:t>
      </w:r>
      <w:r w:rsidR="00713955" w:rsidRPr="009C6FBD">
        <w:rPr>
          <w:rFonts w:eastAsia="Times New Roman"/>
          <w:lang w:eastAsia="en-IN"/>
        </w:rPr>
        <w:t>numerous</w:t>
      </w:r>
      <w:r w:rsidRPr="009C6FBD">
        <w:rPr>
          <w:rFonts w:eastAsia="Times New Roman"/>
          <w:lang w:eastAsia="en-IN"/>
        </w:rPr>
        <w:t xml:space="preserve"> functional divisions </w:t>
      </w:r>
      <w:r w:rsidR="00713955" w:rsidRPr="009C6FBD">
        <w:rPr>
          <w:rFonts w:eastAsia="Times New Roman"/>
          <w:lang w:eastAsia="en-IN"/>
        </w:rPr>
        <w:t>cooperate</w:t>
      </w:r>
      <w:r w:rsidRPr="009C6FBD">
        <w:rPr>
          <w:rFonts w:eastAsia="Times New Roman"/>
          <w:lang w:eastAsia="en-IN"/>
        </w:rPr>
        <w:t xml:space="preserve"> to meet special client </w:t>
      </w:r>
      <w:r w:rsidR="00713955" w:rsidRPr="009C6FBD">
        <w:rPr>
          <w:rFonts w:eastAsia="Times New Roman"/>
          <w:lang w:eastAsia="en-IN"/>
        </w:rPr>
        <w:t>requirements</w:t>
      </w:r>
      <w:r w:rsidRPr="009C6FBD">
        <w:rPr>
          <w:rFonts w:eastAsia="Times New Roman"/>
          <w:lang w:eastAsia="en-IN"/>
        </w:rPr>
        <w:t xml:space="preserve">. Virtual organisations, in </w:t>
      </w:r>
      <w:r w:rsidR="00713955" w:rsidRPr="009C6FBD">
        <w:rPr>
          <w:rFonts w:eastAsia="Times New Roman"/>
          <w:lang w:eastAsia="en-IN"/>
        </w:rPr>
        <w:t>difference</w:t>
      </w:r>
      <w:r w:rsidRPr="009C6FBD">
        <w:rPr>
          <w:rFonts w:eastAsia="Times New Roman"/>
          <w:lang w:eastAsia="en-IN"/>
        </w:rPr>
        <w:t xml:space="preserve"> to traditional structures that are </w:t>
      </w:r>
      <w:r w:rsidR="00713955" w:rsidRPr="009C6FBD">
        <w:rPr>
          <w:rFonts w:eastAsia="Times New Roman"/>
          <w:lang w:eastAsia="en-IN"/>
        </w:rPr>
        <w:t>characterized</w:t>
      </w:r>
      <w:r w:rsidRPr="009C6FBD">
        <w:rPr>
          <w:rFonts w:eastAsia="Times New Roman"/>
          <w:lang w:eastAsia="en-IN"/>
        </w:rPr>
        <w:t xml:space="preserve"> by rigid departmental hierarchies, </w:t>
      </w:r>
      <w:r w:rsidR="00713955" w:rsidRPr="009C6FBD">
        <w:rPr>
          <w:rFonts w:eastAsia="Times New Roman"/>
          <w:lang w:eastAsia="en-IN"/>
        </w:rPr>
        <w:t>inspire</w:t>
      </w:r>
      <w:r w:rsidRPr="009C6FBD">
        <w:rPr>
          <w:rFonts w:eastAsia="Times New Roman"/>
          <w:lang w:eastAsia="en-IN"/>
        </w:rPr>
        <w:t xml:space="preserve"> adaptable partnerships </w:t>
      </w:r>
      <w:proofErr w:type="gramStart"/>
      <w:r w:rsidR="00713955" w:rsidRPr="009C6FBD">
        <w:rPr>
          <w:rFonts w:eastAsia="Times New Roman"/>
          <w:lang w:eastAsia="en-IN"/>
        </w:rPr>
        <w:t>suit</w:t>
      </w:r>
      <w:r w:rsidR="00713955">
        <w:rPr>
          <w:rFonts w:eastAsia="Times New Roman"/>
          <w:lang w:eastAsia="en-IN"/>
        </w:rPr>
        <w:t>able  for</w:t>
      </w:r>
      <w:proofErr w:type="gramEnd"/>
      <w:r w:rsidR="00713955">
        <w:rPr>
          <w:rFonts w:eastAsia="Times New Roman"/>
          <w:lang w:eastAsia="en-IN"/>
        </w:rPr>
        <w:t xml:space="preserve"> </w:t>
      </w:r>
      <w:r w:rsidR="00984520" w:rsidRPr="009C6FBD">
        <w:rPr>
          <w:rFonts w:eastAsia="Times New Roman"/>
          <w:lang w:eastAsia="en-IN"/>
        </w:rPr>
        <w:t>shifting</w:t>
      </w:r>
      <w:r w:rsidRPr="009C6FBD">
        <w:rPr>
          <w:rFonts w:eastAsia="Times New Roman"/>
          <w:lang w:eastAsia="en-IN"/>
        </w:rPr>
        <w:t xml:space="preserve"> </w:t>
      </w:r>
      <w:r w:rsidR="00984520" w:rsidRPr="009C6FBD">
        <w:rPr>
          <w:rFonts w:eastAsia="Times New Roman"/>
          <w:lang w:eastAsia="en-IN"/>
        </w:rPr>
        <w:t xml:space="preserve">marketplace </w:t>
      </w:r>
      <w:r w:rsidRPr="009C6FBD">
        <w:rPr>
          <w:rFonts w:eastAsia="Times New Roman"/>
          <w:lang w:eastAsia="en-IN"/>
        </w:rPr>
        <w:t xml:space="preserve">needs </w:t>
      </w:r>
      <w:r w:rsidR="00984520">
        <w:rPr>
          <w:rFonts w:eastAsia="Times New Roman"/>
          <w:lang w:eastAsia="en-IN"/>
        </w:rPr>
        <w:t xml:space="preserve">and </w:t>
      </w:r>
      <w:r w:rsidRPr="009C6FBD">
        <w:rPr>
          <w:rFonts w:eastAsia="Times New Roman"/>
          <w:lang w:eastAsia="en-IN"/>
        </w:rPr>
        <w:t xml:space="preserve">encouraging creativity and agility in the </w:t>
      </w:r>
      <w:r w:rsidR="00984520" w:rsidRPr="009C6FBD">
        <w:rPr>
          <w:rFonts w:eastAsia="Times New Roman"/>
          <w:lang w:eastAsia="en-IN"/>
        </w:rPr>
        <w:t>accomplishment</w:t>
      </w:r>
      <w:r w:rsidRPr="009C6FBD">
        <w:rPr>
          <w:rFonts w:eastAsia="Times New Roman"/>
          <w:lang w:eastAsia="en-IN"/>
        </w:rPr>
        <w:t xml:space="preserve"> of </w:t>
      </w:r>
      <w:r w:rsidR="00984520" w:rsidRPr="009C6FBD">
        <w:rPr>
          <w:rFonts w:eastAsia="Times New Roman"/>
          <w:lang w:eastAsia="en-IN"/>
        </w:rPr>
        <w:t>plans</w:t>
      </w:r>
      <w:r w:rsidRPr="009C6FBD">
        <w:rPr>
          <w:rFonts w:eastAsia="Times New Roman"/>
          <w:lang w:eastAsia="en-IN"/>
        </w:rPr>
        <w:t xml:space="preserve">. </w:t>
      </w:r>
    </w:p>
    <w:p w14:paraId="2DB49FC0" w14:textId="1A4EC313" w:rsidR="006E3C0E" w:rsidRDefault="006E3C0E" w:rsidP="00100B3C">
      <w:pPr>
        <w:pStyle w:val="Heading1"/>
        <w:rPr>
          <w:rFonts w:eastAsia="Times New Roman"/>
          <w:lang w:eastAsia="en-IN"/>
        </w:rPr>
      </w:pPr>
      <w:bookmarkStart w:id="2" w:name="_Toc165575759"/>
      <w:r w:rsidRPr="006E3C0E">
        <w:rPr>
          <w:rFonts w:eastAsia="Times New Roman"/>
          <w:lang w:eastAsia="en-IN"/>
        </w:rPr>
        <w:t>Advantage and disadvantages of VO</w:t>
      </w:r>
      <w:bookmarkEnd w:id="2"/>
      <w:r w:rsidR="009C6FBD">
        <w:rPr>
          <w:rFonts w:eastAsia="Times New Roman"/>
          <w:lang w:eastAsia="en-IN"/>
        </w:rPr>
        <w:t xml:space="preserve"> </w:t>
      </w:r>
    </w:p>
    <w:p w14:paraId="3BC2677C" w14:textId="006A805B" w:rsidR="005D40F6" w:rsidRPr="005D40F6" w:rsidRDefault="005D40F6" w:rsidP="00CA450A">
      <w:pPr>
        <w:shd w:val="clear" w:color="auto" w:fill="FFFFFF"/>
        <w:spacing w:after="100" w:line="240" w:lineRule="auto"/>
        <w:jc w:val="center"/>
        <w:rPr>
          <w:rFonts w:ascii="Segoe UI" w:eastAsia="Times New Roman" w:hAnsi="Segoe UI" w:cs="Segoe UI"/>
          <w:b/>
          <w:bCs/>
          <w:color w:val="auto"/>
          <w:sz w:val="21"/>
          <w:szCs w:val="21"/>
          <w:lang w:eastAsia="en-IN"/>
        </w:rPr>
      </w:pPr>
    </w:p>
    <w:tbl>
      <w:tblPr>
        <w:tblStyle w:val="GridTable1Light"/>
        <w:tblW w:w="8745" w:type="dxa"/>
        <w:jc w:val="center"/>
        <w:tblLook w:val="04A0" w:firstRow="1" w:lastRow="0" w:firstColumn="1" w:lastColumn="0" w:noHBand="0" w:noVBand="1"/>
      </w:tblPr>
      <w:tblGrid>
        <w:gridCol w:w="4618"/>
        <w:gridCol w:w="4127"/>
      </w:tblGrid>
      <w:tr w:rsidR="000A4B24" w:rsidRPr="005D40F6" w14:paraId="7CA8C9B3" w14:textId="77777777" w:rsidTr="00CA450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FFC000" w:themeFill="accent4"/>
            <w:hideMark/>
          </w:tcPr>
          <w:p w14:paraId="2C08E055" w14:textId="096AB65C" w:rsidR="005D40F6" w:rsidRPr="005D40F6" w:rsidRDefault="005D40F6" w:rsidP="005D40F6">
            <w:pPr>
              <w:jc w:val="center"/>
              <w:rPr>
                <w:rFonts w:eastAsia="Times New Roman"/>
                <w:lang w:eastAsia="en-IN"/>
              </w:rPr>
            </w:pPr>
            <w:r>
              <w:rPr>
                <w:rFonts w:eastAsia="Times New Roman"/>
                <w:lang w:eastAsia="en-IN"/>
              </w:rPr>
              <w:t>Advantages of Virtual Organization</w:t>
            </w:r>
          </w:p>
        </w:tc>
        <w:tc>
          <w:tcPr>
            <w:tcW w:w="0" w:type="auto"/>
            <w:shd w:val="clear" w:color="auto" w:fill="FFC000" w:themeFill="accent4"/>
            <w:hideMark/>
          </w:tcPr>
          <w:p w14:paraId="6B92E003" w14:textId="7A7CDDCF" w:rsidR="005D40F6" w:rsidRPr="005D40F6" w:rsidRDefault="005D40F6" w:rsidP="005D40F6">
            <w:pPr>
              <w:jc w:val="center"/>
              <w:cnfStyle w:val="100000000000" w:firstRow="1" w:lastRow="0" w:firstColumn="0" w:lastColumn="0" w:oddVBand="0" w:evenVBand="0" w:oddHBand="0" w:evenHBand="0" w:firstRowFirstColumn="0" w:firstRowLastColumn="0" w:lastRowFirstColumn="0" w:lastRowLastColumn="0"/>
              <w:rPr>
                <w:rFonts w:eastAsia="Times New Roman"/>
                <w:lang w:eastAsia="en-IN"/>
              </w:rPr>
            </w:pPr>
            <w:r>
              <w:rPr>
                <w:rFonts w:eastAsia="Times New Roman"/>
                <w:lang w:eastAsia="en-IN"/>
              </w:rPr>
              <w:t>Disadvantages of Virtual Organization</w:t>
            </w:r>
          </w:p>
        </w:tc>
      </w:tr>
      <w:tr w:rsidR="000A4B24" w:rsidRPr="005D40F6" w14:paraId="1D7E23F3" w14:textId="77777777" w:rsidTr="00CA450A">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8EAADB" w:themeFill="accent1" w:themeFillTint="99"/>
            <w:hideMark/>
          </w:tcPr>
          <w:p w14:paraId="205568CD" w14:textId="4CAB07FF" w:rsidR="00FA389A" w:rsidRPr="00FA389A" w:rsidRDefault="00D728CB" w:rsidP="005F5669">
            <w:pPr>
              <w:rPr>
                <w:rFonts w:eastAsia="Times New Roman" w:cs="Times New Roman"/>
                <w:b w:val="0"/>
                <w:bCs w:val="0"/>
                <w:color w:val="auto"/>
                <w:szCs w:val="24"/>
                <w:lang w:eastAsia="en-IN"/>
              </w:rPr>
            </w:pPr>
            <w:r w:rsidRPr="00D728CB">
              <w:rPr>
                <w:rFonts w:eastAsia="Times New Roman" w:cs="Times New Roman"/>
                <w:b w:val="0"/>
                <w:bCs w:val="0"/>
                <w:color w:val="auto"/>
                <w:szCs w:val="24"/>
                <w:lang w:eastAsia="en-IN"/>
              </w:rPr>
              <w:t>A</w:t>
            </w:r>
            <w:r w:rsidRPr="00FA389A">
              <w:rPr>
                <w:rFonts w:eastAsia="Times New Roman" w:cs="Times New Roman"/>
                <w:b w:val="0"/>
                <w:bCs w:val="0"/>
                <w:color w:val="auto"/>
                <w:szCs w:val="24"/>
                <w:lang w:eastAsia="en-IN"/>
              </w:rPr>
              <w:t>dmittance</w:t>
            </w:r>
            <w:r w:rsidR="00FA389A" w:rsidRPr="00FA389A">
              <w:rPr>
                <w:rFonts w:eastAsia="Times New Roman" w:cs="Times New Roman"/>
                <w:b w:val="0"/>
                <w:bCs w:val="0"/>
                <w:color w:val="auto"/>
                <w:szCs w:val="24"/>
                <w:lang w:eastAsia="en-IN"/>
              </w:rPr>
              <w:t xml:space="preserve"> to a wide </w:t>
            </w:r>
            <w:r w:rsidRPr="00FA389A">
              <w:rPr>
                <w:rFonts w:eastAsia="Times New Roman" w:cs="Times New Roman"/>
                <w:b w:val="0"/>
                <w:bCs w:val="0"/>
                <w:color w:val="auto"/>
                <w:szCs w:val="24"/>
                <w:lang w:eastAsia="en-IN"/>
              </w:rPr>
              <w:t>variety</w:t>
            </w:r>
            <w:r w:rsidR="00FA389A" w:rsidRPr="00FA389A">
              <w:rPr>
                <w:rFonts w:eastAsia="Times New Roman" w:cs="Times New Roman"/>
                <w:b w:val="0"/>
                <w:bCs w:val="0"/>
                <w:color w:val="auto"/>
                <w:szCs w:val="24"/>
                <w:lang w:eastAsia="en-IN"/>
              </w:rPr>
              <w:t xml:space="preserve"> of talent from </w:t>
            </w:r>
            <w:r w:rsidRPr="00FA389A">
              <w:rPr>
                <w:rFonts w:eastAsia="Times New Roman" w:cs="Times New Roman"/>
                <w:b w:val="0"/>
                <w:bCs w:val="0"/>
                <w:color w:val="auto"/>
                <w:szCs w:val="24"/>
                <w:lang w:eastAsia="en-IN"/>
              </w:rPr>
              <w:t>diverse</w:t>
            </w:r>
            <w:r w:rsidR="00FA389A" w:rsidRPr="00FA389A">
              <w:rPr>
                <w:rFonts w:eastAsia="Times New Roman" w:cs="Times New Roman"/>
                <w:b w:val="0"/>
                <w:bCs w:val="0"/>
                <w:color w:val="auto"/>
                <w:szCs w:val="24"/>
                <w:lang w:eastAsia="en-IN"/>
              </w:rPr>
              <w:t xml:space="preserve"> places, </w:t>
            </w:r>
            <w:r w:rsidRPr="00FA389A">
              <w:rPr>
                <w:rFonts w:eastAsia="Times New Roman" w:cs="Times New Roman"/>
                <w:b w:val="0"/>
                <w:bCs w:val="0"/>
                <w:color w:val="auto"/>
                <w:szCs w:val="24"/>
                <w:lang w:eastAsia="en-IN"/>
              </w:rPr>
              <w:t>permitting</w:t>
            </w:r>
            <w:r w:rsidR="00FA389A" w:rsidRPr="00FA389A">
              <w:rPr>
                <w:rFonts w:eastAsia="Times New Roman" w:cs="Times New Roman"/>
                <w:b w:val="0"/>
                <w:bCs w:val="0"/>
                <w:color w:val="auto"/>
                <w:szCs w:val="24"/>
                <w:lang w:eastAsia="en-IN"/>
              </w:rPr>
              <w:t xml:space="preserve"> the formation of specialised teams.</w:t>
            </w:r>
          </w:p>
          <w:p w14:paraId="724EC68B" w14:textId="2F7E6E2C" w:rsidR="005D40F6" w:rsidRPr="00D728CB" w:rsidRDefault="005D40F6" w:rsidP="005F5669">
            <w:pPr>
              <w:rPr>
                <w:rFonts w:eastAsia="Times New Roman"/>
                <w:b w:val="0"/>
                <w:bCs w:val="0"/>
                <w:lang w:eastAsia="en-IN"/>
              </w:rPr>
            </w:pPr>
          </w:p>
        </w:tc>
        <w:tc>
          <w:tcPr>
            <w:tcW w:w="0" w:type="auto"/>
            <w:shd w:val="clear" w:color="auto" w:fill="8EAADB" w:themeFill="accent1" w:themeFillTint="99"/>
            <w:hideMark/>
          </w:tcPr>
          <w:p w14:paraId="175DB389" w14:textId="16616DB4" w:rsidR="00FA389A" w:rsidRPr="00FA389A" w:rsidRDefault="00D728CB" w:rsidP="005F5669">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eastAsia="en-IN"/>
              </w:rPr>
            </w:pPr>
            <w:r w:rsidRPr="00D728CB">
              <w:rPr>
                <w:rFonts w:eastAsia="Times New Roman" w:cs="Times New Roman"/>
                <w:color w:val="auto"/>
                <w:szCs w:val="24"/>
                <w:lang w:eastAsia="en-IN"/>
              </w:rPr>
              <w:t>O</w:t>
            </w:r>
            <w:r w:rsidRPr="00FA389A">
              <w:rPr>
                <w:rFonts w:eastAsia="Times New Roman" w:cs="Times New Roman"/>
                <w:color w:val="auto"/>
                <w:szCs w:val="24"/>
                <w:lang w:eastAsia="en-IN"/>
              </w:rPr>
              <w:t>bstructions</w:t>
            </w:r>
            <w:r w:rsidR="00FA389A" w:rsidRPr="00FA389A">
              <w:rPr>
                <w:rFonts w:eastAsia="Times New Roman" w:cs="Times New Roman"/>
                <w:color w:val="auto"/>
                <w:szCs w:val="24"/>
                <w:lang w:eastAsia="en-IN"/>
              </w:rPr>
              <w:t xml:space="preserve"> to communication resulting from team members</w:t>
            </w:r>
            <w:r w:rsidR="00542438">
              <w:rPr>
                <w:rFonts w:eastAsia="Times New Roman" w:cs="Times New Roman"/>
                <w:color w:val="auto"/>
                <w:szCs w:val="24"/>
                <w:lang w:eastAsia="en-IN"/>
              </w:rPr>
              <w:t>’</w:t>
            </w:r>
            <w:r w:rsidR="00FA389A" w:rsidRPr="00FA389A">
              <w:rPr>
                <w:rFonts w:eastAsia="Times New Roman" w:cs="Times New Roman"/>
                <w:color w:val="auto"/>
                <w:szCs w:val="24"/>
                <w:lang w:eastAsia="en-IN"/>
              </w:rPr>
              <w:t xml:space="preserve"> </w:t>
            </w:r>
            <w:r w:rsidRPr="00FA389A">
              <w:rPr>
                <w:rFonts w:eastAsia="Times New Roman" w:cs="Times New Roman"/>
                <w:color w:val="auto"/>
                <w:szCs w:val="24"/>
                <w:lang w:eastAsia="en-IN"/>
              </w:rPr>
              <w:t>dissimilar</w:t>
            </w:r>
            <w:r w:rsidR="00FA389A" w:rsidRPr="00FA389A">
              <w:rPr>
                <w:rFonts w:eastAsia="Times New Roman" w:cs="Times New Roman"/>
                <w:color w:val="auto"/>
                <w:szCs w:val="24"/>
                <w:lang w:eastAsia="en-IN"/>
              </w:rPr>
              <w:t xml:space="preserve"> cultural </w:t>
            </w:r>
            <w:r w:rsidRPr="00FA389A">
              <w:rPr>
                <w:rFonts w:eastAsia="Times New Roman" w:cs="Times New Roman"/>
                <w:color w:val="auto"/>
                <w:szCs w:val="24"/>
                <w:lang w:eastAsia="en-IN"/>
              </w:rPr>
              <w:t>upbringings</w:t>
            </w:r>
            <w:r w:rsidR="00FA389A" w:rsidRPr="00FA389A">
              <w:rPr>
                <w:rFonts w:eastAsia="Times New Roman" w:cs="Times New Roman"/>
                <w:color w:val="auto"/>
                <w:szCs w:val="24"/>
                <w:lang w:eastAsia="en-IN"/>
              </w:rPr>
              <w:t xml:space="preserve"> and physical locations.</w:t>
            </w:r>
          </w:p>
          <w:p w14:paraId="5323BFB3" w14:textId="3C0E9B04" w:rsidR="005D40F6" w:rsidRPr="00D728CB" w:rsidRDefault="005D40F6" w:rsidP="005F5669">
            <w:pPr>
              <w:cnfStyle w:val="000000000000" w:firstRow="0" w:lastRow="0" w:firstColumn="0" w:lastColumn="0" w:oddVBand="0" w:evenVBand="0" w:oddHBand="0" w:evenHBand="0" w:firstRowFirstColumn="0" w:firstRowLastColumn="0" w:lastRowFirstColumn="0" w:lastRowLastColumn="0"/>
              <w:rPr>
                <w:rFonts w:eastAsia="Times New Roman"/>
                <w:lang w:eastAsia="en-IN"/>
              </w:rPr>
            </w:pPr>
          </w:p>
        </w:tc>
      </w:tr>
      <w:tr w:rsidR="000A4B24" w:rsidRPr="005D40F6" w14:paraId="55E6F147" w14:textId="77777777" w:rsidTr="00CA450A">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B4C6E7" w:themeFill="accent1" w:themeFillTint="66"/>
            <w:hideMark/>
          </w:tcPr>
          <w:p w14:paraId="4481E424" w14:textId="7A61A987" w:rsidR="00FA389A" w:rsidRPr="00FA389A" w:rsidRDefault="005F5669" w:rsidP="005F5669">
            <w:pPr>
              <w:rPr>
                <w:rFonts w:eastAsia="Times New Roman" w:cs="Times New Roman"/>
                <w:b w:val="0"/>
                <w:bCs w:val="0"/>
                <w:color w:val="auto"/>
                <w:szCs w:val="24"/>
                <w:lang w:eastAsia="en-IN"/>
              </w:rPr>
            </w:pPr>
            <w:r w:rsidRPr="00D728CB">
              <w:rPr>
                <w:rFonts w:eastAsia="Times New Roman" w:cs="Times New Roman"/>
                <w:b w:val="0"/>
                <w:bCs w:val="0"/>
                <w:color w:val="auto"/>
                <w:szCs w:val="24"/>
                <w:lang w:eastAsia="en-IN"/>
              </w:rPr>
              <w:lastRenderedPageBreak/>
              <w:t>F</w:t>
            </w:r>
            <w:r w:rsidR="00FA389A" w:rsidRPr="00FA389A">
              <w:rPr>
                <w:rFonts w:eastAsia="Times New Roman" w:cs="Times New Roman"/>
                <w:b w:val="0"/>
                <w:bCs w:val="0"/>
                <w:color w:val="auto"/>
                <w:szCs w:val="24"/>
                <w:lang w:eastAsia="en-IN"/>
              </w:rPr>
              <w:t xml:space="preserve">lexibility in the </w:t>
            </w:r>
            <w:r w:rsidR="00D728CB" w:rsidRPr="00FA389A">
              <w:rPr>
                <w:rFonts w:eastAsia="Times New Roman" w:cs="Times New Roman"/>
                <w:b w:val="0"/>
                <w:bCs w:val="0"/>
                <w:color w:val="auto"/>
                <w:szCs w:val="24"/>
                <w:lang w:eastAsia="en-IN"/>
              </w:rPr>
              <w:t>delivery</w:t>
            </w:r>
            <w:r w:rsidR="00FA389A" w:rsidRPr="00FA389A">
              <w:rPr>
                <w:rFonts w:eastAsia="Times New Roman" w:cs="Times New Roman"/>
                <w:b w:val="0"/>
                <w:bCs w:val="0"/>
                <w:color w:val="auto"/>
                <w:szCs w:val="24"/>
                <w:lang w:eastAsia="en-IN"/>
              </w:rPr>
              <w:t xml:space="preserve"> of resources, enabling rapid </w:t>
            </w:r>
            <w:r w:rsidR="00D728CB" w:rsidRPr="00FA389A">
              <w:rPr>
                <w:rFonts w:eastAsia="Times New Roman" w:cs="Times New Roman"/>
                <w:b w:val="0"/>
                <w:bCs w:val="0"/>
                <w:color w:val="auto"/>
                <w:szCs w:val="24"/>
                <w:lang w:eastAsia="en-IN"/>
              </w:rPr>
              <w:t>development</w:t>
            </w:r>
            <w:r w:rsidR="00FA389A" w:rsidRPr="00FA389A">
              <w:rPr>
                <w:rFonts w:eastAsia="Times New Roman" w:cs="Times New Roman"/>
                <w:b w:val="0"/>
                <w:bCs w:val="0"/>
                <w:color w:val="auto"/>
                <w:szCs w:val="24"/>
                <w:lang w:eastAsia="en-IN"/>
              </w:rPr>
              <w:t xml:space="preserve"> in reaction to </w:t>
            </w:r>
            <w:r w:rsidR="00D728CB" w:rsidRPr="00FA389A">
              <w:rPr>
                <w:rFonts w:eastAsia="Times New Roman" w:cs="Times New Roman"/>
                <w:b w:val="0"/>
                <w:bCs w:val="0"/>
                <w:color w:val="auto"/>
                <w:szCs w:val="24"/>
                <w:lang w:eastAsia="en-IN"/>
              </w:rPr>
              <w:t>variations</w:t>
            </w:r>
            <w:r w:rsidR="00FA389A" w:rsidRPr="00FA389A">
              <w:rPr>
                <w:rFonts w:eastAsia="Times New Roman" w:cs="Times New Roman"/>
                <w:b w:val="0"/>
                <w:bCs w:val="0"/>
                <w:color w:val="auto"/>
                <w:szCs w:val="24"/>
                <w:lang w:eastAsia="en-IN"/>
              </w:rPr>
              <w:t xml:space="preserve"> in the </w:t>
            </w:r>
            <w:r w:rsidR="00D728CB" w:rsidRPr="00FA389A">
              <w:rPr>
                <w:rFonts w:eastAsia="Times New Roman" w:cs="Times New Roman"/>
                <w:b w:val="0"/>
                <w:bCs w:val="0"/>
                <w:color w:val="auto"/>
                <w:szCs w:val="24"/>
                <w:lang w:eastAsia="en-IN"/>
              </w:rPr>
              <w:t>marketplace</w:t>
            </w:r>
            <w:r w:rsidR="00FA389A" w:rsidRPr="00FA389A">
              <w:rPr>
                <w:rFonts w:eastAsia="Times New Roman" w:cs="Times New Roman"/>
                <w:b w:val="0"/>
                <w:bCs w:val="0"/>
                <w:color w:val="auto"/>
                <w:szCs w:val="24"/>
                <w:lang w:eastAsia="en-IN"/>
              </w:rPr>
              <w:t>.</w:t>
            </w:r>
          </w:p>
          <w:p w14:paraId="0B35E6AA" w14:textId="20E9CD9E" w:rsidR="005D40F6" w:rsidRPr="00D728CB" w:rsidRDefault="005D40F6" w:rsidP="005F5669">
            <w:pPr>
              <w:rPr>
                <w:rFonts w:eastAsia="Times New Roman"/>
                <w:lang w:eastAsia="en-IN"/>
              </w:rPr>
            </w:pPr>
          </w:p>
        </w:tc>
        <w:tc>
          <w:tcPr>
            <w:tcW w:w="0" w:type="auto"/>
            <w:shd w:val="clear" w:color="auto" w:fill="B4C6E7" w:themeFill="accent1" w:themeFillTint="66"/>
            <w:hideMark/>
          </w:tcPr>
          <w:p w14:paraId="5F2A3E9B" w14:textId="1AA143ED" w:rsidR="00FA389A" w:rsidRPr="00FA389A" w:rsidRDefault="00D728CB" w:rsidP="005F5669">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eastAsia="en-IN"/>
              </w:rPr>
            </w:pPr>
            <w:r w:rsidRPr="00D728CB">
              <w:rPr>
                <w:rFonts w:eastAsia="Times New Roman" w:cs="Times New Roman"/>
                <w:color w:val="auto"/>
                <w:szCs w:val="24"/>
                <w:lang w:eastAsia="en-IN"/>
              </w:rPr>
              <w:t>I</w:t>
            </w:r>
            <w:r w:rsidRPr="00FA389A">
              <w:rPr>
                <w:rFonts w:eastAsia="Times New Roman" w:cs="Times New Roman"/>
                <w:color w:val="auto"/>
                <w:szCs w:val="24"/>
                <w:lang w:eastAsia="en-IN"/>
              </w:rPr>
              <w:t>ncapability</w:t>
            </w:r>
            <w:r w:rsidR="00FA389A" w:rsidRPr="00FA389A">
              <w:rPr>
                <w:rFonts w:eastAsia="Times New Roman" w:cs="Times New Roman"/>
                <w:color w:val="auto"/>
                <w:szCs w:val="24"/>
                <w:lang w:eastAsia="en-IN"/>
              </w:rPr>
              <w:t xml:space="preserve"> to keep unity and a same goal, </w:t>
            </w:r>
            <w:r>
              <w:rPr>
                <w:rFonts w:eastAsia="Times New Roman" w:cs="Times New Roman"/>
                <w:color w:val="auto"/>
                <w:szCs w:val="24"/>
                <w:lang w:eastAsia="en-IN"/>
              </w:rPr>
              <w:t>that</w:t>
            </w:r>
            <w:r w:rsidR="00FA389A" w:rsidRPr="00FA389A">
              <w:rPr>
                <w:rFonts w:eastAsia="Times New Roman" w:cs="Times New Roman"/>
                <w:color w:val="auto"/>
                <w:szCs w:val="24"/>
                <w:lang w:eastAsia="en-IN"/>
              </w:rPr>
              <w:t xml:space="preserve"> might affect team </w:t>
            </w:r>
            <w:r w:rsidRPr="00FA389A">
              <w:rPr>
                <w:rFonts w:eastAsia="Times New Roman" w:cs="Times New Roman"/>
                <w:color w:val="auto"/>
                <w:szCs w:val="24"/>
                <w:lang w:eastAsia="en-IN"/>
              </w:rPr>
              <w:t>confidence</w:t>
            </w:r>
            <w:r w:rsidR="00FA389A" w:rsidRPr="00FA389A">
              <w:rPr>
                <w:rFonts w:eastAsia="Times New Roman" w:cs="Times New Roman"/>
                <w:color w:val="auto"/>
                <w:szCs w:val="24"/>
                <w:lang w:eastAsia="en-IN"/>
              </w:rPr>
              <w:t xml:space="preserve"> and </w:t>
            </w:r>
            <w:r w:rsidRPr="00FA389A">
              <w:rPr>
                <w:rFonts w:eastAsia="Times New Roman" w:cs="Times New Roman"/>
                <w:color w:val="auto"/>
                <w:szCs w:val="24"/>
                <w:lang w:eastAsia="en-IN"/>
              </w:rPr>
              <w:t>production</w:t>
            </w:r>
            <w:r w:rsidR="00FA389A" w:rsidRPr="00FA389A">
              <w:rPr>
                <w:rFonts w:eastAsia="Times New Roman" w:cs="Times New Roman"/>
                <w:color w:val="auto"/>
                <w:szCs w:val="24"/>
                <w:lang w:eastAsia="en-IN"/>
              </w:rPr>
              <w:t>.</w:t>
            </w:r>
          </w:p>
          <w:p w14:paraId="2DDEC2E1" w14:textId="060DEC2D" w:rsidR="005D40F6" w:rsidRPr="00D728CB" w:rsidRDefault="005D40F6" w:rsidP="005F5669">
            <w:pPr>
              <w:cnfStyle w:val="000000000000" w:firstRow="0" w:lastRow="0" w:firstColumn="0" w:lastColumn="0" w:oddVBand="0" w:evenVBand="0" w:oddHBand="0" w:evenHBand="0" w:firstRowFirstColumn="0" w:firstRowLastColumn="0" w:lastRowFirstColumn="0" w:lastRowLastColumn="0"/>
              <w:rPr>
                <w:rFonts w:eastAsia="Times New Roman"/>
                <w:lang w:eastAsia="en-IN"/>
              </w:rPr>
            </w:pPr>
          </w:p>
        </w:tc>
      </w:tr>
      <w:tr w:rsidR="000A4B24" w:rsidRPr="005D40F6" w14:paraId="7A161E51" w14:textId="77777777" w:rsidTr="00CA450A">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8EAADB" w:themeFill="accent1" w:themeFillTint="99"/>
            <w:hideMark/>
          </w:tcPr>
          <w:p w14:paraId="647BE6B0" w14:textId="7874DBE9" w:rsidR="00FA389A" w:rsidRPr="00FA389A" w:rsidRDefault="00FA389A" w:rsidP="005F5669">
            <w:pPr>
              <w:rPr>
                <w:rFonts w:eastAsia="Times New Roman" w:cs="Times New Roman"/>
                <w:b w:val="0"/>
                <w:bCs w:val="0"/>
                <w:color w:val="auto"/>
                <w:szCs w:val="24"/>
                <w:lang w:eastAsia="en-IN"/>
              </w:rPr>
            </w:pPr>
            <w:r w:rsidRPr="00FA389A">
              <w:rPr>
                <w:rFonts w:eastAsia="Times New Roman" w:cs="Times New Roman"/>
                <w:b w:val="0"/>
                <w:bCs w:val="0"/>
                <w:color w:val="auto"/>
                <w:szCs w:val="24"/>
                <w:lang w:eastAsia="en-IN"/>
              </w:rPr>
              <w:t xml:space="preserve">Enhanced flexibility and </w:t>
            </w:r>
            <w:r w:rsidR="00D728CB" w:rsidRPr="00FA389A">
              <w:rPr>
                <w:rFonts w:eastAsia="Times New Roman" w:cs="Times New Roman"/>
                <w:b w:val="0"/>
                <w:bCs w:val="0"/>
                <w:color w:val="auto"/>
                <w:szCs w:val="24"/>
                <w:lang w:eastAsia="en-IN"/>
              </w:rPr>
              <w:t>responsiveness</w:t>
            </w:r>
            <w:r w:rsidRPr="00FA389A">
              <w:rPr>
                <w:rFonts w:eastAsia="Times New Roman" w:cs="Times New Roman"/>
                <w:b w:val="0"/>
                <w:bCs w:val="0"/>
                <w:color w:val="auto"/>
                <w:szCs w:val="24"/>
                <w:lang w:eastAsia="en-IN"/>
              </w:rPr>
              <w:t xml:space="preserve"> to </w:t>
            </w:r>
            <w:r w:rsidR="00D728CB" w:rsidRPr="00FA389A">
              <w:rPr>
                <w:rFonts w:eastAsia="Times New Roman" w:cs="Times New Roman"/>
                <w:b w:val="0"/>
                <w:bCs w:val="0"/>
                <w:color w:val="auto"/>
                <w:szCs w:val="24"/>
                <w:lang w:eastAsia="en-IN"/>
              </w:rPr>
              <w:t>variations</w:t>
            </w:r>
            <w:r w:rsidRPr="00FA389A">
              <w:rPr>
                <w:rFonts w:eastAsia="Times New Roman" w:cs="Times New Roman"/>
                <w:b w:val="0"/>
                <w:bCs w:val="0"/>
                <w:color w:val="auto"/>
                <w:szCs w:val="24"/>
                <w:lang w:eastAsia="en-IN"/>
              </w:rPr>
              <w:t xml:space="preserve"> in the </w:t>
            </w:r>
            <w:r w:rsidR="00D728CB" w:rsidRPr="00FA389A">
              <w:rPr>
                <w:rFonts w:eastAsia="Times New Roman" w:cs="Times New Roman"/>
                <w:b w:val="0"/>
                <w:bCs w:val="0"/>
                <w:color w:val="auto"/>
                <w:szCs w:val="24"/>
                <w:lang w:eastAsia="en-IN"/>
              </w:rPr>
              <w:t>marketplace</w:t>
            </w:r>
            <w:r w:rsidRPr="00FA389A">
              <w:rPr>
                <w:rFonts w:eastAsia="Times New Roman" w:cs="Times New Roman"/>
                <w:b w:val="0"/>
                <w:bCs w:val="0"/>
                <w:color w:val="auto"/>
                <w:szCs w:val="24"/>
                <w:lang w:eastAsia="en-IN"/>
              </w:rPr>
              <w:t xml:space="preserve">, </w:t>
            </w:r>
            <w:r w:rsidR="00D728CB" w:rsidRPr="00FA389A">
              <w:rPr>
                <w:rFonts w:eastAsia="Times New Roman" w:cs="Times New Roman"/>
                <w:b w:val="0"/>
                <w:bCs w:val="0"/>
                <w:color w:val="auto"/>
                <w:szCs w:val="24"/>
                <w:lang w:eastAsia="en-IN"/>
              </w:rPr>
              <w:t>allowed</w:t>
            </w:r>
            <w:r w:rsidRPr="00FA389A">
              <w:rPr>
                <w:rFonts w:eastAsia="Times New Roman" w:cs="Times New Roman"/>
                <w:b w:val="0"/>
                <w:bCs w:val="0"/>
                <w:color w:val="auto"/>
                <w:szCs w:val="24"/>
                <w:lang w:eastAsia="en-IN"/>
              </w:rPr>
              <w:t xml:space="preserve"> by optimised </w:t>
            </w:r>
            <w:r w:rsidR="00D728CB" w:rsidRPr="00FA389A">
              <w:rPr>
                <w:rFonts w:eastAsia="Times New Roman" w:cs="Times New Roman"/>
                <w:b w:val="0"/>
                <w:bCs w:val="0"/>
                <w:color w:val="auto"/>
                <w:szCs w:val="24"/>
                <w:lang w:eastAsia="en-IN"/>
              </w:rPr>
              <w:t>actions</w:t>
            </w:r>
            <w:r w:rsidRPr="00FA389A">
              <w:rPr>
                <w:rFonts w:eastAsia="Times New Roman" w:cs="Times New Roman"/>
                <w:b w:val="0"/>
                <w:bCs w:val="0"/>
                <w:color w:val="auto"/>
                <w:szCs w:val="24"/>
                <w:lang w:eastAsia="en-IN"/>
              </w:rPr>
              <w:t xml:space="preserve"> for decision-making</w:t>
            </w:r>
            <w:r w:rsidR="00541349">
              <w:rPr>
                <w:rFonts w:eastAsia="Times New Roman" w:cs="Times New Roman"/>
                <w:b w:val="0"/>
                <w:bCs w:val="0"/>
                <w:color w:val="auto"/>
                <w:szCs w:val="24"/>
                <w:lang w:eastAsia="en-IN"/>
              </w:rPr>
              <w:t xml:space="preserve"> (</w:t>
            </w:r>
            <w:proofErr w:type="spellStart"/>
            <w:r w:rsidR="00DE79CB" w:rsidRPr="00255E13">
              <w:t>Davidavičienė</w:t>
            </w:r>
            <w:proofErr w:type="spellEnd"/>
            <w:r w:rsidR="00DE79CB">
              <w:t xml:space="preserve"> </w:t>
            </w:r>
            <w:r w:rsidR="00DE79CB" w:rsidRPr="00DE79CB">
              <w:rPr>
                <w:i/>
                <w:iCs/>
              </w:rPr>
              <w:t>et al</w:t>
            </w:r>
            <w:r w:rsidR="00DE79CB">
              <w:t>., 202</w:t>
            </w:r>
            <w:r w:rsidR="008F565E">
              <w:t>0</w:t>
            </w:r>
            <w:r w:rsidR="00541349">
              <w:rPr>
                <w:rFonts w:eastAsia="Times New Roman" w:cs="Times New Roman"/>
                <w:b w:val="0"/>
                <w:bCs w:val="0"/>
                <w:color w:val="auto"/>
                <w:szCs w:val="24"/>
                <w:lang w:eastAsia="en-IN"/>
              </w:rPr>
              <w:t>)</w:t>
            </w:r>
            <w:r w:rsidRPr="00FA389A">
              <w:rPr>
                <w:rFonts w:eastAsia="Times New Roman" w:cs="Times New Roman"/>
                <w:b w:val="0"/>
                <w:bCs w:val="0"/>
                <w:color w:val="auto"/>
                <w:szCs w:val="24"/>
                <w:lang w:eastAsia="en-IN"/>
              </w:rPr>
              <w:t>.</w:t>
            </w:r>
          </w:p>
          <w:p w14:paraId="17C30BD5" w14:textId="7D594368" w:rsidR="005D40F6" w:rsidRPr="00D728CB" w:rsidRDefault="005D40F6" w:rsidP="005F5669">
            <w:pPr>
              <w:rPr>
                <w:rFonts w:eastAsia="Times New Roman"/>
                <w:lang w:eastAsia="en-IN"/>
              </w:rPr>
            </w:pPr>
          </w:p>
        </w:tc>
        <w:tc>
          <w:tcPr>
            <w:tcW w:w="0" w:type="auto"/>
            <w:shd w:val="clear" w:color="auto" w:fill="8EAADB" w:themeFill="accent1" w:themeFillTint="99"/>
            <w:hideMark/>
          </w:tcPr>
          <w:p w14:paraId="7C1AA79F" w14:textId="0FF58AEC" w:rsidR="00FA389A" w:rsidRPr="00FA389A" w:rsidRDefault="00FA389A" w:rsidP="005F5669">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eastAsia="en-IN"/>
              </w:rPr>
            </w:pPr>
            <w:r w:rsidRPr="00FA389A">
              <w:rPr>
                <w:rFonts w:eastAsia="Times New Roman" w:cs="Times New Roman"/>
                <w:color w:val="auto"/>
                <w:szCs w:val="24"/>
                <w:lang w:eastAsia="en-IN"/>
              </w:rPr>
              <w:t xml:space="preserve">Effective leadership and communication </w:t>
            </w:r>
            <w:r w:rsidR="008E438C" w:rsidRPr="00FA389A">
              <w:rPr>
                <w:rFonts w:eastAsia="Times New Roman" w:cs="Times New Roman"/>
                <w:color w:val="auto"/>
                <w:szCs w:val="24"/>
                <w:lang w:eastAsia="en-IN"/>
              </w:rPr>
              <w:t>aptitudes</w:t>
            </w:r>
            <w:r w:rsidRPr="00FA389A">
              <w:rPr>
                <w:rFonts w:eastAsia="Times New Roman" w:cs="Times New Roman"/>
                <w:color w:val="auto"/>
                <w:szCs w:val="24"/>
                <w:lang w:eastAsia="en-IN"/>
              </w:rPr>
              <w:t xml:space="preserve"> </w:t>
            </w:r>
            <w:r w:rsidR="008E438C">
              <w:rPr>
                <w:rFonts w:eastAsia="Times New Roman" w:cs="Times New Roman"/>
                <w:color w:val="auto"/>
                <w:szCs w:val="24"/>
                <w:lang w:eastAsia="en-IN"/>
              </w:rPr>
              <w:t>is</w:t>
            </w:r>
            <w:r w:rsidRPr="00FA389A">
              <w:rPr>
                <w:rFonts w:eastAsia="Times New Roman" w:cs="Times New Roman"/>
                <w:color w:val="auto"/>
                <w:szCs w:val="24"/>
                <w:lang w:eastAsia="en-IN"/>
              </w:rPr>
              <w:t xml:space="preserve"> </w:t>
            </w:r>
            <w:r w:rsidR="008E438C" w:rsidRPr="00FA389A">
              <w:rPr>
                <w:rFonts w:eastAsia="Times New Roman" w:cs="Times New Roman"/>
                <w:color w:val="auto"/>
                <w:szCs w:val="24"/>
                <w:lang w:eastAsia="en-IN"/>
              </w:rPr>
              <w:t>essential</w:t>
            </w:r>
            <w:r w:rsidRPr="00FA389A">
              <w:rPr>
                <w:rFonts w:eastAsia="Times New Roman" w:cs="Times New Roman"/>
                <w:color w:val="auto"/>
                <w:szCs w:val="24"/>
                <w:lang w:eastAsia="en-IN"/>
              </w:rPr>
              <w:t xml:space="preserve"> for managing remote teams and </w:t>
            </w:r>
            <w:r w:rsidR="00107471" w:rsidRPr="00FA389A">
              <w:rPr>
                <w:rFonts w:eastAsia="Times New Roman" w:cs="Times New Roman"/>
                <w:color w:val="auto"/>
                <w:szCs w:val="24"/>
                <w:lang w:eastAsia="en-IN"/>
              </w:rPr>
              <w:t>deciding</w:t>
            </w:r>
            <w:r w:rsidRPr="00FA389A">
              <w:rPr>
                <w:rFonts w:eastAsia="Times New Roman" w:cs="Times New Roman"/>
                <w:color w:val="auto"/>
                <w:szCs w:val="24"/>
                <w:lang w:eastAsia="en-IN"/>
              </w:rPr>
              <w:t xml:space="preserve"> </w:t>
            </w:r>
            <w:r w:rsidR="00107471" w:rsidRPr="00FA389A">
              <w:rPr>
                <w:rFonts w:eastAsia="Times New Roman" w:cs="Times New Roman"/>
                <w:color w:val="auto"/>
                <w:szCs w:val="24"/>
                <w:lang w:eastAsia="en-IN"/>
              </w:rPr>
              <w:t>arguments</w:t>
            </w:r>
            <w:r w:rsidR="0043011F">
              <w:rPr>
                <w:rFonts w:eastAsia="Times New Roman" w:cs="Times New Roman"/>
                <w:color w:val="auto"/>
                <w:szCs w:val="24"/>
                <w:lang w:eastAsia="en-IN"/>
              </w:rPr>
              <w:t xml:space="preserve"> (</w:t>
            </w:r>
            <w:r w:rsidR="00FC0037">
              <w:rPr>
                <w:shd w:val="clear" w:color="auto" w:fill="FFFFFF"/>
              </w:rPr>
              <w:t>Saputra, 2021</w:t>
            </w:r>
            <w:r w:rsidR="0043011F">
              <w:rPr>
                <w:rFonts w:eastAsia="Times New Roman" w:cs="Times New Roman"/>
                <w:color w:val="auto"/>
                <w:szCs w:val="24"/>
                <w:lang w:eastAsia="en-IN"/>
              </w:rPr>
              <w:t>)</w:t>
            </w:r>
            <w:r w:rsidRPr="00FA389A">
              <w:rPr>
                <w:rFonts w:eastAsia="Times New Roman" w:cs="Times New Roman"/>
                <w:color w:val="auto"/>
                <w:szCs w:val="24"/>
                <w:lang w:eastAsia="en-IN"/>
              </w:rPr>
              <w:t>.</w:t>
            </w:r>
          </w:p>
          <w:p w14:paraId="30A9B875" w14:textId="5CC13BA9" w:rsidR="005D40F6" w:rsidRPr="00D728CB" w:rsidRDefault="005D40F6" w:rsidP="005F5669">
            <w:pPr>
              <w:cnfStyle w:val="000000000000" w:firstRow="0" w:lastRow="0" w:firstColumn="0" w:lastColumn="0" w:oddVBand="0" w:evenVBand="0" w:oddHBand="0" w:evenHBand="0" w:firstRowFirstColumn="0" w:firstRowLastColumn="0" w:lastRowFirstColumn="0" w:lastRowLastColumn="0"/>
              <w:rPr>
                <w:rFonts w:eastAsia="Times New Roman"/>
                <w:lang w:eastAsia="en-IN"/>
              </w:rPr>
            </w:pPr>
          </w:p>
        </w:tc>
      </w:tr>
      <w:tr w:rsidR="000A4B24" w:rsidRPr="005D40F6" w14:paraId="7B3BF37B" w14:textId="77777777" w:rsidTr="00CA450A">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B4C6E7" w:themeFill="accent1" w:themeFillTint="66"/>
            <w:hideMark/>
          </w:tcPr>
          <w:p w14:paraId="55EA6B85" w14:textId="140F068E" w:rsidR="00C63414" w:rsidRPr="00C63414" w:rsidRDefault="00537C6F" w:rsidP="005F5669">
            <w:pPr>
              <w:rPr>
                <w:rFonts w:eastAsia="Times New Roman" w:cs="Times New Roman"/>
                <w:b w:val="0"/>
                <w:bCs w:val="0"/>
                <w:color w:val="auto"/>
                <w:szCs w:val="24"/>
                <w:lang w:eastAsia="en-IN"/>
              </w:rPr>
            </w:pPr>
            <w:r w:rsidRPr="00D728CB">
              <w:rPr>
                <w:rFonts w:eastAsia="Times New Roman" w:cs="Times New Roman"/>
                <w:b w:val="0"/>
                <w:bCs w:val="0"/>
                <w:color w:val="auto"/>
                <w:szCs w:val="24"/>
                <w:lang w:eastAsia="en-IN"/>
              </w:rPr>
              <w:t>L</w:t>
            </w:r>
            <w:r w:rsidR="00C63414" w:rsidRPr="00C63414">
              <w:rPr>
                <w:rFonts w:eastAsia="Times New Roman" w:cs="Times New Roman"/>
                <w:b w:val="0"/>
                <w:bCs w:val="0"/>
                <w:color w:val="auto"/>
                <w:szCs w:val="24"/>
                <w:lang w:eastAsia="en-IN"/>
              </w:rPr>
              <w:t xml:space="preserve">ower overhead </w:t>
            </w:r>
            <w:r w:rsidR="00D728CB" w:rsidRPr="00C63414">
              <w:rPr>
                <w:rFonts w:eastAsia="Times New Roman" w:cs="Times New Roman"/>
                <w:b w:val="0"/>
                <w:bCs w:val="0"/>
                <w:color w:val="auto"/>
                <w:szCs w:val="24"/>
                <w:lang w:eastAsia="en-IN"/>
              </w:rPr>
              <w:t>expenditures</w:t>
            </w:r>
            <w:r w:rsidR="00C63414" w:rsidRPr="00C63414">
              <w:rPr>
                <w:rFonts w:eastAsia="Times New Roman" w:cs="Times New Roman"/>
                <w:b w:val="0"/>
                <w:bCs w:val="0"/>
                <w:color w:val="auto"/>
                <w:szCs w:val="24"/>
                <w:lang w:eastAsia="en-IN"/>
              </w:rPr>
              <w:t xml:space="preserve"> </w:t>
            </w:r>
            <w:r w:rsidR="00D728CB" w:rsidRPr="00C63414">
              <w:rPr>
                <w:rFonts w:eastAsia="Times New Roman" w:cs="Times New Roman"/>
                <w:b w:val="0"/>
                <w:bCs w:val="0"/>
                <w:color w:val="auto"/>
                <w:szCs w:val="24"/>
                <w:lang w:eastAsia="en-IN"/>
              </w:rPr>
              <w:t>associated</w:t>
            </w:r>
            <w:r w:rsidR="00C63414" w:rsidRPr="00C63414">
              <w:rPr>
                <w:rFonts w:eastAsia="Times New Roman" w:cs="Times New Roman"/>
                <w:b w:val="0"/>
                <w:bCs w:val="0"/>
                <w:color w:val="auto"/>
                <w:szCs w:val="24"/>
                <w:lang w:eastAsia="en-IN"/>
              </w:rPr>
              <w:t xml:space="preserve"> to long-term infrastructure </w:t>
            </w:r>
            <w:r w:rsidR="00D728CB" w:rsidRPr="00C63414">
              <w:rPr>
                <w:rFonts w:eastAsia="Times New Roman" w:cs="Times New Roman"/>
                <w:b w:val="0"/>
                <w:bCs w:val="0"/>
                <w:color w:val="auto"/>
                <w:szCs w:val="24"/>
                <w:lang w:eastAsia="en-IN"/>
              </w:rPr>
              <w:t>maintenance</w:t>
            </w:r>
            <w:r w:rsidR="00C63414" w:rsidRPr="00C63414">
              <w:rPr>
                <w:rFonts w:eastAsia="Times New Roman" w:cs="Times New Roman"/>
                <w:b w:val="0"/>
                <w:bCs w:val="0"/>
                <w:color w:val="auto"/>
                <w:szCs w:val="24"/>
                <w:lang w:eastAsia="en-IN"/>
              </w:rPr>
              <w:t>.</w:t>
            </w:r>
          </w:p>
          <w:p w14:paraId="3D960402" w14:textId="24727475" w:rsidR="005D40F6" w:rsidRPr="00D728CB" w:rsidRDefault="005D40F6" w:rsidP="005F5669">
            <w:pPr>
              <w:rPr>
                <w:rFonts w:eastAsia="Times New Roman"/>
                <w:lang w:eastAsia="en-IN"/>
              </w:rPr>
            </w:pPr>
          </w:p>
        </w:tc>
        <w:tc>
          <w:tcPr>
            <w:tcW w:w="0" w:type="auto"/>
            <w:shd w:val="clear" w:color="auto" w:fill="B4C6E7" w:themeFill="accent1" w:themeFillTint="66"/>
            <w:hideMark/>
          </w:tcPr>
          <w:p w14:paraId="626F12F7" w14:textId="13767D39" w:rsidR="00C63414" w:rsidRPr="00C63414" w:rsidRDefault="00107471" w:rsidP="005F5669">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eastAsia="en-IN"/>
              </w:rPr>
            </w:pPr>
            <w:r w:rsidRPr="00C63414">
              <w:rPr>
                <w:rFonts w:eastAsia="Times New Roman" w:cs="Times New Roman"/>
                <w:color w:val="auto"/>
                <w:szCs w:val="24"/>
                <w:lang w:eastAsia="en-IN"/>
              </w:rPr>
              <w:t>Threat</w:t>
            </w:r>
            <w:r w:rsidR="00C63414" w:rsidRPr="00C63414">
              <w:rPr>
                <w:rFonts w:eastAsia="Times New Roman" w:cs="Times New Roman"/>
                <w:color w:val="auto"/>
                <w:szCs w:val="24"/>
                <w:lang w:eastAsia="en-IN"/>
              </w:rPr>
              <w:t xml:space="preserve"> of priorities being out of sync or </w:t>
            </w:r>
            <w:r w:rsidRPr="00C63414">
              <w:rPr>
                <w:rFonts w:eastAsia="Times New Roman" w:cs="Times New Roman"/>
                <w:color w:val="auto"/>
                <w:szCs w:val="24"/>
                <w:lang w:eastAsia="en-IN"/>
              </w:rPr>
              <w:t>jarring</w:t>
            </w:r>
            <w:r w:rsidR="00C63414" w:rsidRPr="00C63414">
              <w:rPr>
                <w:rFonts w:eastAsia="Times New Roman" w:cs="Times New Roman"/>
                <w:color w:val="auto"/>
                <w:szCs w:val="24"/>
                <w:lang w:eastAsia="en-IN"/>
              </w:rPr>
              <w:t xml:space="preserve"> among team members in the </w:t>
            </w:r>
            <w:r w:rsidRPr="00C63414">
              <w:rPr>
                <w:rFonts w:eastAsia="Times New Roman" w:cs="Times New Roman"/>
                <w:color w:val="auto"/>
                <w:szCs w:val="24"/>
                <w:lang w:eastAsia="en-IN"/>
              </w:rPr>
              <w:t>nonappearance</w:t>
            </w:r>
            <w:r w:rsidR="00C63414" w:rsidRPr="00C63414">
              <w:rPr>
                <w:rFonts w:eastAsia="Times New Roman" w:cs="Times New Roman"/>
                <w:color w:val="auto"/>
                <w:szCs w:val="24"/>
                <w:lang w:eastAsia="en-IN"/>
              </w:rPr>
              <w:t xml:space="preserve"> of </w:t>
            </w:r>
            <w:r w:rsidRPr="00C63414">
              <w:rPr>
                <w:rFonts w:eastAsia="Times New Roman" w:cs="Times New Roman"/>
                <w:color w:val="auto"/>
                <w:szCs w:val="24"/>
                <w:lang w:eastAsia="en-IN"/>
              </w:rPr>
              <w:t>passable</w:t>
            </w:r>
            <w:r w:rsidR="00C63414" w:rsidRPr="00C63414">
              <w:rPr>
                <w:rFonts w:eastAsia="Times New Roman" w:cs="Times New Roman"/>
                <w:color w:val="auto"/>
                <w:szCs w:val="24"/>
                <w:lang w:eastAsia="en-IN"/>
              </w:rPr>
              <w:t xml:space="preserve"> supervision.</w:t>
            </w:r>
          </w:p>
          <w:p w14:paraId="3F24A0DC" w14:textId="25DE765A" w:rsidR="005D40F6" w:rsidRPr="00D728CB" w:rsidRDefault="005D40F6" w:rsidP="005F5669">
            <w:pPr>
              <w:cnfStyle w:val="000000000000" w:firstRow="0" w:lastRow="0" w:firstColumn="0" w:lastColumn="0" w:oddVBand="0" w:evenVBand="0" w:oddHBand="0" w:evenHBand="0" w:firstRowFirstColumn="0" w:firstRowLastColumn="0" w:lastRowFirstColumn="0" w:lastRowLastColumn="0"/>
              <w:rPr>
                <w:rFonts w:eastAsia="Times New Roman"/>
                <w:lang w:eastAsia="en-IN"/>
              </w:rPr>
            </w:pPr>
          </w:p>
        </w:tc>
      </w:tr>
      <w:tr w:rsidR="000A4B24" w:rsidRPr="005D40F6" w14:paraId="46D060F1" w14:textId="77777777" w:rsidTr="00CA450A">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8EAADB" w:themeFill="accent1" w:themeFillTint="99"/>
            <w:hideMark/>
          </w:tcPr>
          <w:p w14:paraId="1CDFE87B" w14:textId="7E99A80F" w:rsidR="00C63414" w:rsidRPr="00C63414" w:rsidRDefault="00D728CB" w:rsidP="005F5669">
            <w:pPr>
              <w:rPr>
                <w:rFonts w:eastAsia="Times New Roman" w:cs="Times New Roman"/>
                <w:b w:val="0"/>
                <w:bCs w:val="0"/>
                <w:color w:val="auto"/>
                <w:szCs w:val="24"/>
                <w:lang w:eastAsia="en-IN"/>
              </w:rPr>
            </w:pPr>
            <w:r w:rsidRPr="00C63414">
              <w:rPr>
                <w:rFonts w:eastAsia="Times New Roman" w:cs="Times New Roman"/>
                <w:b w:val="0"/>
                <w:bCs w:val="0"/>
                <w:color w:val="auto"/>
                <w:szCs w:val="24"/>
                <w:lang w:eastAsia="en-IN"/>
              </w:rPr>
              <w:t>Better-quality</w:t>
            </w:r>
            <w:r w:rsidR="00C63414" w:rsidRPr="00C63414">
              <w:rPr>
                <w:rFonts w:eastAsia="Times New Roman" w:cs="Times New Roman"/>
                <w:b w:val="0"/>
                <w:bCs w:val="0"/>
                <w:color w:val="auto"/>
                <w:szCs w:val="24"/>
                <w:lang w:eastAsia="en-IN"/>
              </w:rPr>
              <w:t xml:space="preserve"> capacity for creativity and problem-solving by </w:t>
            </w:r>
            <w:r w:rsidRPr="00C63414">
              <w:rPr>
                <w:rFonts w:eastAsia="Times New Roman" w:cs="Times New Roman"/>
                <w:b w:val="0"/>
                <w:bCs w:val="0"/>
                <w:color w:val="auto"/>
                <w:szCs w:val="24"/>
                <w:lang w:eastAsia="en-IN"/>
              </w:rPr>
              <w:t>compounding</w:t>
            </w:r>
            <w:r w:rsidR="00C63414" w:rsidRPr="00C63414">
              <w:rPr>
                <w:rFonts w:eastAsia="Times New Roman" w:cs="Times New Roman"/>
                <w:b w:val="0"/>
                <w:bCs w:val="0"/>
                <w:color w:val="auto"/>
                <w:szCs w:val="24"/>
                <w:lang w:eastAsia="en-IN"/>
              </w:rPr>
              <w:t xml:space="preserve"> </w:t>
            </w:r>
            <w:r w:rsidRPr="00C63414">
              <w:rPr>
                <w:rFonts w:eastAsia="Times New Roman" w:cs="Times New Roman"/>
                <w:b w:val="0"/>
                <w:bCs w:val="0"/>
                <w:color w:val="auto"/>
                <w:szCs w:val="24"/>
                <w:lang w:eastAsia="en-IN"/>
              </w:rPr>
              <w:t>diverse</w:t>
            </w:r>
            <w:r w:rsidR="00C63414" w:rsidRPr="00C63414">
              <w:rPr>
                <w:rFonts w:eastAsia="Times New Roman" w:cs="Times New Roman"/>
                <w:b w:val="0"/>
                <w:bCs w:val="0"/>
                <w:color w:val="auto"/>
                <w:szCs w:val="24"/>
                <w:lang w:eastAsia="en-IN"/>
              </w:rPr>
              <w:t xml:space="preserve"> areas of </w:t>
            </w:r>
            <w:r w:rsidRPr="00C63414">
              <w:rPr>
                <w:rFonts w:eastAsia="Times New Roman" w:cs="Times New Roman"/>
                <w:b w:val="0"/>
                <w:bCs w:val="0"/>
                <w:color w:val="auto"/>
                <w:szCs w:val="24"/>
                <w:lang w:eastAsia="en-IN"/>
              </w:rPr>
              <w:t>information</w:t>
            </w:r>
            <w:r w:rsidR="00C63414" w:rsidRPr="00C63414">
              <w:rPr>
                <w:rFonts w:eastAsia="Times New Roman" w:cs="Times New Roman"/>
                <w:b w:val="0"/>
                <w:bCs w:val="0"/>
                <w:color w:val="auto"/>
                <w:szCs w:val="24"/>
                <w:lang w:eastAsia="en-IN"/>
              </w:rPr>
              <w:t>.</w:t>
            </w:r>
          </w:p>
          <w:p w14:paraId="45F8B48A" w14:textId="62602107" w:rsidR="005D40F6" w:rsidRPr="00D728CB" w:rsidRDefault="005D40F6" w:rsidP="005F5669">
            <w:pPr>
              <w:rPr>
                <w:rFonts w:eastAsia="Times New Roman"/>
                <w:lang w:eastAsia="en-IN"/>
              </w:rPr>
            </w:pPr>
          </w:p>
        </w:tc>
        <w:tc>
          <w:tcPr>
            <w:tcW w:w="0" w:type="auto"/>
            <w:shd w:val="clear" w:color="auto" w:fill="8EAADB" w:themeFill="accent1" w:themeFillTint="99"/>
            <w:hideMark/>
          </w:tcPr>
          <w:p w14:paraId="5D8ADBDB" w14:textId="5D694290" w:rsidR="00C63414" w:rsidRPr="00C63414" w:rsidRDefault="00107471" w:rsidP="005F5669">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eastAsia="en-IN"/>
              </w:rPr>
            </w:pPr>
            <w:r w:rsidRPr="00D728CB">
              <w:rPr>
                <w:rFonts w:eastAsia="Times New Roman" w:cs="Times New Roman"/>
                <w:color w:val="auto"/>
                <w:szCs w:val="24"/>
                <w:lang w:eastAsia="en-IN"/>
              </w:rPr>
              <w:t>Q</w:t>
            </w:r>
            <w:r w:rsidRPr="00C63414">
              <w:rPr>
                <w:rFonts w:eastAsia="Times New Roman" w:cs="Times New Roman"/>
                <w:color w:val="auto"/>
                <w:szCs w:val="24"/>
                <w:lang w:eastAsia="en-IN"/>
              </w:rPr>
              <w:t>ualms</w:t>
            </w:r>
            <w:r w:rsidR="00C63414" w:rsidRPr="00C63414">
              <w:rPr>
                <w:rFonts w:eastAsia="Times New Roman" w:cs="Times New Roman"/>
                <w:color w:val="auto"/>
                <w:szCs w:val="24"/>
                <w:lang w:eastAsia="en-IN"/>
              </w:rPr>
              <w:t xml:space="preserve"> about data security </w:t>
            </w:r>
            <w:r w:rsidRPr="00C63414">
              <w:rPr>
                <w:rFonts w:eastAsia="Times New Roman" w:cs="Times New Roman"/>
                <w:color w:val="auto"/>
                <w:szCs w:val="24"/>
                <w:lang w:eastAsia="en-IN"/>
              </w:rPr>
              <w:t>associated</w:t>
            </w:r>
            <w:r w:rsidR="00C63414" w:rsidRPr="00C63414">
              <w:rPr>
                <w:rFonts w:eastAsia="Times New Roman" w:cs="Times New Roman"/>
                <w:color w:val="auto"/>
                <w:szCs w:val="24"/>
                <w:lang w:eastAsia="en-IN"/>
              </w:rPr>
              <w:t xml:space="preserve"> to unauthorised </w:t>
            </w:r>
            <w:r w:rsidRPr="00C63414">
              <w:rPr>
                <w:rFonts w:eastAsia="Times New Roman" w:cs="Times New Roman"/>
                <w:color w:val="auto"/>
                <w:szCs w:val="24"/>
                <w:lang w:eastAsia="en-IN"/>
              </w:rPr>
              <w:t>admittance</w:t>
            </w:r>
            <w:r w:rsidR="00C63414" w:rsidRPr="00C63414">
              <w:rPr>
                <w:rFonts w:eastAsia="Times New Roman" w:cs="Times New Roman"/>
                <w:color w:val="auto"/>
                <w:szCs w:val="24"/>
                <w:lang w:eastAsia="en-IN"/>
              </w:rPr>
              <w:t xml:space="preserve"> or cyberattacks.</w:t>
            </w:r>
          </w:p>
          <w:p w14:paraId="7132D989" w14:textId="62727F4F" w:rsidR="005D40F6" w:rsidRPr="00D728CB" w:rsidRDefault="005D40F6" w:rsidP="005F5669">
            <w:pPr>
              <w:cnfStyle w:val="000000000000" w:firstRow="0" w:lastRow="0" w:firstColumn="0" w:lastColumn="0" w:oddVBand="0" w:evenVBand="0" w:oddHBand="0" w:evenHBand="0" w:firstRowFirstColumn="0" w:firstRowLastColumn="0" w:lastRowFirstColumn="0" w:lastRowLastColumn="0"/>
              <w:rPr>
                <w:rFonts w:eastAsia="Times New Roman"/>
                <w:lang w:eastAsia="en-IN"/>
              </w:rPr>
            </w:pPr>
          </w:p>
        </w:tc>
      </w:tr>
      <w:tr w:rsidR="000A4B24" w:rsidRPr="005D40F6" w14:paraId="7CE92F35" w14:textId="77777777" w:rsidTr="00CA450A">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B4C6E7" w:themeFill="accent1" w:themeFillTint="66"/>
            <w:hideMark/>
          </w:tcPr>
          <w:p w14:paraId="4D3D37D4" w14:textId="5F43B9A8" w:rsidR="00C63414" w:rsidRPr="00C63414" w:rsidRDefault="00D728CB" w:rsidP="005F5669">
            <w:pPr>
              <w:rPr>
                <w:rFonts w:eastAsia="Times New Roman" w:cs="Times New Roman"/>
                <w:b w:val="0"/>
                <w:bCs w:val="0"/>
                <w:color w:val="auto"/>
                <w:szCs w:val="24"/>
                <w:lang w:eastAsia="en-IN"/>
              </w:rPr>
            </w:pPr>
            <w:r w:rsidRPr="00C63414">
              <w:rPr>
                <w:rFonts w:eastAsia="Times New Roman" w:cs="Times New Roman"/>
                <w:b w:val="0"/>
                <w:bCs w:val="0"/>
                <w:color w:val="auto"/>
                <w:szCs w:val="24"/>
                <w:lang w:eastAsia="en-IN"/>
              </w:rPr>
              <w:t>Potentials</w:t>
            </w:r>
            <w:r w:rsidR="00C63414" w:rsidRPr="00C63414">
              <w:rPr>
                <w:rFonts w:eastAsia="Times New Roman" w:cs="Times New Roman"/>
                <w:b w:val="0"/>
                <w:bCs w:val="0"/>
                <w:color w:val="auto"/>
                <w:szCs w:val="24"/>
                <w:lang w:eastAsia="en-IN"/>
              </w:rPr>
              <w:t xml:space="preserve"> for further </w:t>
            </w:r>
            <w:r w:rsidRPr="00C63414">
              <w:rPr>
                <w:rFonts w:eastAsia="Times New Roman" w:cs="Times New Roman"/>
                <w:b w:val="0"/>
                <w:bCs w:val="0"/>
                <w:color w:val="auto"/>
                <w:szCs w:val="24"/>
                <w:lang w:eastAsia="en-IN"/>
              </w:rPr>
              <w:t>marketplace</w:t>
            </w:r>
            <w:r w:rsidR="00C63414" w:rsidRPr="00C63414">
              <w:rPr>
                <w:rFonts w:eastAsia="Times New Roman" w:cs="Times New Roman"/>
                <w:b w:val="0"/>
                <w:bCs w:val="0"/>
                <w:color w:val="auto"/>
                <w:szCs w:val="24"/>
                <w:lang w:eastAsia="en-IN"/>
              </w:rPr>
              <w:t xml:space="preserve"> penetration and worldwide </w:t>
            </w:r>
            <w:r w:rsidRPr="00C63414">
              <w:rPr>
                <w:rFonts w:eastAsia="Times New Roman" w:cs="Times New Roman"/>
                <w:b w:val="0"/>
                <w:bCs w:val="0"/>
                <w:color w:val="auto"/>
                <w:szCs w:val="24"/>
                <w:lang w:eastAsia="en-IN"/>
              </w:rPr>
              <w:t>market</w:t>
            </w:r>
            <w:r w:rsidR="00C63414" w:rsidRPr="00C63414">
              <w:rPr>
                <w:rFonts w:eastAsia="Times New Roman" w:cs="Times New Roman"/>
                <w:b w:val="0"/>
                <w:bCs w:val="0"/>
                <w:color w:val="auto"/>
                <w:szCs w:val="24"/>
                <w:lang w:eastAsia="en-IN"/>
              </w:rPr>
              <w:t xml:space="preserve"> </w:t>
            </w:r>
            <w:r w:rsidRPr="00C63414">
              <w:rPr>
                <w:rFonts w:eastAsia="Times New Roman" w:cs="Times New Roman"/>
                <w:b w:val="0"/>
                <w:bCs w:val="0"/>
                <w:color w:val="auto"/>
                <w:szCs w:val="24"/>
                <w:lang w:eastAsia="en-IN"/>
              </w:rPr>
              <w:t>growth</w:t>
            </w:r>
            <w:r w:rsidR="00DE79CB">
              <w:rPr>
                <w:rFonts w:eastAsia="Times New Roman" w:cs="Times New Roman"/>
                <w:b w:val="0"/>
                <w:bCs w:val="0"/>
                <w:color w:val="auto"/>
                <w:szCs w:val="24"/>
                <w:lang w:eastAsia="en-IN"/>
              </w:rPr>
              <w:t xml:space="preserve"> (</w:t>
            </w:r>
            <w:r w:rsidR="00E83357" w:rsidRPr="0043011F">
              <w:rPr>
                <w:rFonts w:eastAsia="Times New Roman" w:cs="Times New Roman"/>
                <w:b w:val="0"/>
                <w:bCs w:val="0"/>
                <w:color w:val="auto"/>
                <w:szCs w:val="24"/>
                <w:lang w:eastAsia="en-IN"/>
              </w:rPr>
              <w:t>Hossain, Azam and Quaddus, 2021</w:t>
            </w:r>
            <w:r w:rsidR="00DE79CB">
              <w:rPr>
                <w:rFonts w:eastAsia="Times New Roman" w:cs="Times New Roman"/>
                <w:b w:val="0"/>
                <w:bCs w:val="0"/>
                <w:color w:val="auto"/>
                <w:szCs w:val="24"/>
                <w:lang w:eastAsia="en-IN"/>
              </w:rPr>
              <w:t>)</w:t>
            </w:r>
            <w:r w:rsidR="00C63414" w:rsidRPr="00C63414">
              <w:rPr>
                <w:rFonts w:eastAsia="Times New Roman" w:cs="Times New Roman"/>
                <w:b w:val="0"/>
                <w:bCs w:val="0"/>
                <w:color w:val="auto"/>
                <w:szCs w:val="24"/>
                <w:lang w:eastAsia="en-IN"/>
              </w:rPr>
              <w:t>.</w:t>
            </w:r>
          </w:p>
          <w:p w14:paraId="4323E746" w14:textId="3617E1C6" w:rsidR="005D40F6" w:rsidRPr="00D728CB" w:rsidRDefault="005D40F6" w:rsidP="005F5669">
            <w:pPr>
              <w:rPr>
                <w:rFonts w:eastAsia="Times New Roman"/>
                <w:lang w:eastAsia="en-IN"/>
              </w:rPr>
            </w:pPr>
          </w:p>
        </w:tc>
        <w:tc>
          <w:tcPr>
            <w:tcW w:w="0" w:type="auto"/>
            <w:shd w:val="clear" w:color="auto" w:fill="B4C6E7" w:themeFill="accent1" w:themeFillTint="66"/>
            <w:hideMark/>
          </w:tcPr>
          <w:p w14:paraId="3EB97446" w14:textId="4C58B721" w:rsidR="00C63414" w:rsidRPr="00C63414" w:rsidRDefault="00107471" w:rsidP="005F5669">
            <w:pPr>
              <w:spacing w:after="240"/>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eastAsia="en-IN"/>
              </w:rPr>
            </w:pPr>
            <w:r w:rsidRPr="00C63414">
              <w:rPr>
                <w:rFonts w:eastAsia="Times New Roman" w:cs="Times New Roman"/>
                <w:color w:val="auto"/>
                <w:szCs w:val="24"/>
                <w:lang w:eastAsia="en-IN"/>
              </w:rPr>
              <w:t>Occasions</w:t>
            </w:r>
            <w:r w:rsidR="00C63414" w:rsidRPr="00C63414">
              <w:rPr>
                <w:rFonts w:eastAsia="Times New Roman" w:cs="Times New Roman"/>
                <w:color w:val="auto"/>
                <w:szCs w:val="24"/>
                <w:lang w:eastAsia="en-IN"/>
              </w:rPr>
              <w:t xml:space="preserve"> for more </w:t>
            </w:r>
            <w:r w:rsidRPr="00C63414">
              <w:rPr>
                <w:rFonts w:eastAsia="Times New Roman" w:cs="Times New Roman"/>
                <w:color w:val="auto"/>
                <w:szCs w:val="24"/>
                <w:lang w:eastAsia="en-IN"/>
              </w:rPr>
              <w:t>marketplace</w:t>
            </w:r>
            <w:r w:rsidR="00C63414" w:rsidRPr="00C63414">
              <w:rPr>
                <w:rFonts w:eastAsia="Times New Roman" w:cs="Times New Roman"/>
                <w:color w:val="auto"/>
                <w:szCs w:val="24"/>
                <w:lang w:eastAsia="en-IN"/>
              </w:rPr>
              <w:t xml:space="preserve"> share </w:t>
            </w:r>
            <w:r w:rsidRPr="00C63414">
              <w:rPr>
                <w:rFonts w:eastAsia="Times New Roman" w:cs="Times New Roman"/>
                <w:color w:val="auto"/>
                <w:szCs w:val="24"/>
                <w:lang w:eastAsia="en-IN"/>
              </w:rPr>
              <w:t>attainment</w:t>
            </w:r>
            <w:r w:rsidR="00C63414" w:rsidRPr="00C63414">
              <w:rPr>
                <w:rFonts w:eastAsia="Times New Roman" w:cs="Times New Roman"/>
                <w:color w:val="auto"/>
                <w:szCs w:val="24"/>
                <w:lang w:eastAsia="en-IN"/>
              </w:rPr>
              <w:t xml:space="preserve"> and global </w:t>
            </w:r>
            <w:r w:rsidRPr="00C63414">
              <w:rPr>
                <w:rFonts w:eastAsia="Times New Roman" w:cs="Times New Roman"/>
                <w:color w:val="auto"/>
                <w:szCs w:val="24"/>
                <w:lang w:eastAsia="en-IN"/>
              </w:rPr>
              <w:t>marketplace</w:t>
            </w:r>
            <w:r w:rsidR="00C63414" w:rsidRPr="00C63414">
              <w:rPr>
                <w:rFonts w:eastAsia="Times New Roman" w:cs="Times New Roman"/>
                <w:color w:val="auto"/>
                <w:szCs w:val="24"/>
                <w:lang w:eastAsia="en-IN"/>
              </w:rPr>
              <w:t xml:space="preserve"> growth</w:t>
            </w:r>
            <w:r w:rsidR="00FC0037">
              <w:rPr>
                <w:rFonts w:eastAsia="Times New Roman" w:cs="Times New Roman"/>
                <w:color w:val="auto"/>
                <w:szCs w:val="24"/>
                <w:lang w:eastAsia="en-IN"/>
              </w:rPr>
              <w:t xml:space="preserve"> (</w:t>
            </w:r>
            <w:r w:rsidR="00FC0037" w:rsidRPr="0043011F">
              <w:rPr>
                <w:rFonts w:eastAsia="Times New Roman" w:cs="Times New Roman"/>
                <w:b/>
                <w:bCs/>
                <w:color w:val="auto"/>
                <w:szCs w:val="24"/>
                <w:lang w:eastAsia="en-IN"/>
              </w:rPr>
              <w:t>Hossain, Azam and Quaddus, 2021</w:t>
            </w:r>
            <w:r w:rsidR="00FC0037">
              <w:rPr>
                <w:rFonts w:eastAsia="Times New Roman" w:cs="Times New Roman"/>
                <w:color w:val="auto"/>
                <w:szCs w:val="24"/>
                <w:lang w:eastAsia="en-IN"/>
              </w:rPr>
              <w:t>)</w:t>
            </w:r>
            <w:r w:rsidR="00C63414" w:rsidRPr="00C63414">
              <w:rPr>
                <w:rFonts w:eastAsia="Times New Roman" w:cs="Times New Roman"/>
                <w:color w:val="auto"/>
                <w:szCs w:val="24"/>
                <w:lang w:eastAsia="en-IN"/>
              </w:rPr>
              <w:t xml:space="preserve">. </w:t>
            </w:r>
          </w:p>
          <w:p w14:paraId="536C4D95" w14:textId="541EDAB7" w:rsidR="005D40F6" w:rsidRPr="00D728CB" w:rsidRDefault="005D40F6" w:rsidP="005F5669">
            <w:pPr>
              <w:cnfStyle w:val="000000000000" w:firstRow="0" w:lastRow="0" w:firstColumn="0" w:lastColumn="0" w:oddVBand="0" w:evenVBand="0" w:oddHBand="0" w:evenHBand="0" w:firstRowFirstColumn="0" w:firstRowLastColumn="0" w:lastRowFirstColumn="0" w:lastRowLastColumn="0"/>
              <w:rPr>
                <w:rFonts w:eastAsia="Times New Roman"/>
                <w:lang w:eastAsia="en-IN"/>
              </w:rPr>
            </w:pPr>
          </w:p>
        </w:tc>
      </w:tr>
      <w:tr w:rsidR="000A4B24" w:rsidRPr="005D40F6" w14:paraId="165F34C0" w14:textId="77777777" w:rsidTr="00CA450A">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8EAADB" w:themeFill="accent1" w:themeFillTint="99"/>
            <w:hideMark/>
          </w:tcPr>
          <w:p w14:paraId="5BBCAEC6" w14:textId="610E206B" w:rsidR="00C63414" w:rsidRPr="00C63414" w:rsidRDefault="00D728CB" w:rsidP="005F5669">
            <w:pPr>
              <w:rPr>
                <w:rFonts w:eastAsia="Times New Roman" w:cs="Times New Roman"/>
                <w:b w:val="0"/>
                <w:bCs w:val="0"/>
                <w:color w:val="auto"/>
                <w:szCs w:val="24"/>
                <w:lang w:eastAsia="en-IN"/>
              </w:rPr>
            </w:pPr>
            <w:r w:rsidRPr="00D728CB">
              <w:rPr>
                <w:rFonts w:eastAsia="Times New Roman" w:cs="Times New Roman"/>
                <w:b w:val="0"/>
                <w:bCs w:val="0"/>
                <w:color w:val="auto"/>
                <w:szCs w:val="24"/>
                <w:lang w:eastAsia="en-IN"/>
              </w:rPr>
              <w:t>A</w:t>
            </w:r>
            <w:r w:rsidRPr="00C63414">
              <w:rPr>
                <w:rFonts w:eastAsia="Times New Roman" w:cs="Times New Roman"/>
                <w:b w:val="0"/>
                <w:bCs w:val="0"/>
                <w:color w:val="auto"/>
                <w:szCs w:val="24"/>
                <w:lang w:eastAsia="en-IN"/>
              </w:rPr>
              <w:t>ugmented</w:t>
            </w:r>
            <w:r w:rsidR="00C63414" w:rsidRPr="00C63414">
              <w:rPr>
                <w:rFonts w:eastAsia="Times New Roman" w:cs="Times New Roman"/>
                <w:b w:val="0"/>
                <w:bCs w:val="0"/>
                <w:color w:val="auto"/>
                <w:szCs w:val="24"/>
                <w:lang w:eastAsia="en-IN"/>
              </w:rPr>
              <w:t xml:space="preserve"> employee work-life balance as </w:t>
            </w:r>
            <w:r w:rsidRPr="00C63414">
              <w:rPr>
                <w:rFonts w:eastAsia="Times New Roman" w:cs="Times New Roman"/>
                <w:b w:val="0"/>
                <w:bCs w:val="0"/>
                <w:color w:val="auto"/>
                <w:szCs w:val="24"/>
                <w:lang w:eastAsia="en-IN"/>
              </w:rPr>
              <w:t>an</w:t>
            </w:r>
            <w:r w:rsidR="00C63414" w:rsidRPr="00C63414">
              <w:rPr>
                <w:rFonts w:eastAsia="Times New Roman" w:cs="Times New Roman"/>
                <w:b w:val="0"/>
                <w:bCs w:val="0"/>
                <w:color w:val="auto"/>
                <w:szCs w:val="24"/>
                <w:lang w:eastAsia="en-IN"/>
              </w:rPr>
              <w:t xml:space="preserve"> </w:t>
            </w:r>
            <w:r w:rsidRPr="00C63414">
              <w:rPr>
                <w:rFonts w:eastAsia="Times New Roman" w:cs="Times New Roman"/>
                <w:b w:val="0"/>
                <w:bCs w:val="0"/>
                <w:color w:val="auto"/>
                <w:szCs w:val="24"/>
                <w:lang w:eastAsia="en-IN"/>
              </w:rPr>
              <w:t>outcome</w:t>
            </w:r>
            <w:r w:rsidR="00C63414" w:rsidRPr="00C63414">
              <w:rPr>
                <w:rFonts w:eastAsia="Times New Roman" w:cs="Times New Roman"/>
                <w:b w:val="0"/>
                <w:bCs w:val="0"/>
                <w:color w:val="auto"/>
                <w:szCs w:val="24"/>
                <w:lang w:eastAsia="en-IN"/>
              </w:rPr>
              <w:t xml:space="preserve"> of remote work </w:t>
            </w:r>
            <w:r w:rsidRPr="00C63414">
              <w:rPr>
                <w:rFonts w:eastAsia="Times New Roman" w:cs="Times New Roman"/>
                <w:b w:val="0"/>
                <w:bCs w:val="0"/>
                <w:color w:val="auto"/>
                <w:szCs w:val="24"/>
                <w:lang w:eastAsia="en-IN"/>
              </w:rPr>
              <w:t>choices</w:t>
            </w:r>
            <w:r w:rsidR="00C63414" w:rsidRPr="00C63414">
              <w:rPr>
                <w:rFonts w:eastAsia="Times New Roman" w:cs="Times New Roman"/>
                <w:b w:val="0"/>
                <w:bCs w:val="0"/>
                <w:color w:val="auto"/>
                <w:szCs w:val="24"/>
                <w:lang w:eastAsia="en-IN"/>
              </w:rPr>
              <w:t>.</w:t>
            </w:r>
          </w:p>
          <w:p w14:paraId="18C4FB8B" w14:textId="3F77386E" w:rsidR="005D40F6" w:rsidRPr="00D728CB" w:rsidRDefault="005D40F6" w:rsidP="005F5669">
            <w:pPr>
              <w:rPr>
                <w:rFonts w:eastAsia="Times New Roman"/>
                <w:lang w:eastAsia="en-IN"/>
              </w:rPr>
            </w:pPr>
          </w:p>
        </w:tc>
        <w:tc>
          <w:tcPr>
            <w:tcW w:w="0" w:type="auto"/>
            <w:shd w:val="clear" w:color="auto" w:fill="8EAADB" w:themeFill="accent1" w:themeFillTint="99"/>
            <w:hideMark/>
          </w:tcPr>
          <w:p w14:paraId="07B90F2C" w14:textId="33BCF9DD" w:rsidR="00C63414" w:rsidRPr="00C63414" w:rsidRDefault="00107471" w:rsidP="005F5669">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eastAsia="en-IN"/>
              </w:rPr>
            </w:pPr>
            <w:r>
              <w:rPr>
                <w:rFonts w:eastAsia="Times New Roman" w:cs="Times New Roman"/>
                <w:color w:val="auto"/>
                <w:szCs w:val="24"/>
                <w:lang w:eastAsia="en-IN"/>
              </w:rPr>
              <w:t>P</w:t>
            </w:r>
            <w:r w:rsidRPr="00C63414">
              <w:rPr>
                <w:rFonts w:eastAsia="Times New Roman" w:cs="Times New Roman"/>
                <w:color w:val="auto"/>
                <w:szCs w:val="24"/>
                <w:lang w:eastAsia="en-IN"/>
              </w:rPr>
              <w:t>roblems</w:t>
            </w:r>
            <w:r w:rsidR="00C63414" w:rsidRPr="00C63414">
              <w:rPr>
                <w:rFonts w:eastAsia="Times New Roman" w:cs="Times New Roman"/>
                <w:color w:val="auto"/>
                <w:szCs w:val="24"/>
                <w:lang w:eastAsia="en-IN"/>
              </w:rPr>
              <w:t xml:space="preserve"> in building and </w:t>
            </w:r>
            <w:r w:rsidRPr="00C63414">
              <w:rPr>
                <w:rFonts w:eastAsia="Times New Roman" w:cs="Times New Roman"/>
                <w:color w:val="auto"/>
                <w:szCs w:val="24"/>
                <w:lang w:eastAsia="en-IN"/>
              </w:rPr>
              <w:t>conserving</w:t>
            </w:r>
            <w:r w:rsidR="00C63414" w:rsidRPr="00C63414">
              <w:rPr>
                <w:rFonts w:eastAsia="Times New Roman" w:cs="Times New Roman"/>
                <w:color w:val="auto"/>
                <w:szCs w:val="24"/>
                <w:lang w:eastAsia="en-IN"/>
              </w:rPr>
              <w:t xml:space="preserve"> </w:t>
            </w:r>
            <w:r w:rsidRPr="00C63414">
              <w:rPr>
                <w:rFonts w:eastAsia="Times New Roman" w:cs="Times New Roman"/>
                <w:color w:val="auto"/>
                <w:szCs w:val="24"/>
                <w:lang w:eastAsia="en-IN"/>
              </w:rPr>
              <w:t>self-confidence</w:t>
            </w:r>
            <w:r w:rsidR="00C63414" w:rsidRPr="00C63414">
              <w:rPr>
                <w:rFonts w:eastAsia="Times New Roman" w:cs="Times New Roman"/>
                <w:color w:val="auto"/>
                <w:szCs w:val="24"/>
                <w:lang w:eastAsia="en-IN"/>
              </w:rPr>
              <w:t xml:space="preserve"> in a remote collaboration.</w:t>
            </w:r>
          </w:p>
          <w:p w14:paraId="57F2BD90" w14:textId="65C312E7" w:rsidR="005D40F6" w:rsidRPr="00D728CB" w:rsidRDefault="005D40F6" w:rsidP="005F5669">
            <w:pPr>
              <w:cnfStyle w:val="000000000000" w:firstRow="0" w:lastRow="0" w:firstColumn="0" w:lastColumn="0" w:oddVBand="0" w:evenVBand="0" w:oddHBand="0" w:evenHBand="0" w:firstRowFirstColumn="0" w:firstRowLastColumn="0" w:lastRowFirstColumn="0" w:lastRowLastColumn="0"/>
              <w:rPr>
                <w:rFonts w:eastAsia="Times New Roman"/>
                <w:lang w:eastAsia="en-IN"/>
              </w:rPr>
            </w:pPr>
          </w:p>
        </w:tc>
      </w:tr>
      <w:tr w:rsidR="000A4B24" w:rsidRPr="005D40F6" w14:paraId="1003E775" w14:textId="77777777" w:rsidTr="00CA450A">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B4C6E7" w:themeFill="accent1" w:themeFillTint="66"/>
            <w:hideMark/>
          </w:tcPr>
          <w:p w14:paraId="7984A7D1" w14:textId="33AF35D4" w:rsidR="005F5669" w:rsidRPr="005F5669" w:rsidRDefault="00537C6F" w:rsidP="005F5669">
            <w:pPr>
              <w:rPr>
                <w:rFonts w:eastAsia="Times New Roman" w:cs="Times New Roman"/>
                <w:b w:val="0"/>
                <w:bCs w:val="0"/>
                <w:color w:val="auto"/>
                <w:szCs w:val="24"/>
                <w:lang w:eastAsia="en-IN"/>
              </w:rPr>
            </w:pPr>
            <w:r w:rsidRPr="00D728CB">
              <w:rPr>
                <w:rFonts w:eastAsia="Times New Roman" w:cs="Times New Roman"/>
                <w:b w:val="0"/>
                <w:bCs w:val="0"/>
                <w:color w:val="auto"/>
                <w:szCs w:val="24"/>
                <w:lang w:eastAsia="en-IN"/>
              </w:rPr>
              <w:t>G</w:t>
            </w:r>
            <w:r w:rsidR="005F5669" w:rsidRPr="005F5669">
              <w:rPr>
                <w:rFonts w:eastAsia="Times New Roman" w:cs="Times New Roman"/>
                <w:b w:val="0"/>
                <w:bCs w:val="0"/>
                <w:color w:val="auto"/>
                <w:szCs w:val="24"/>
                <w:lang w:eastAsia="en-IN"/>
              </w:rPr>
              <w:t xml:space="preserve">reater operating efficiency by doing rid of time zones and geographic </w:t>
            </w:r>
            <w:r w:rsidR="00D728CB" w:rsidRPr="005F5669">
              <w:rPr>
                <w:rFonts w:eastAsia="Times New Roman" w:cs="Times New Roman"/>
                <w:b w:val="0"/>
                <w:bCs w:val="0"/>
                <w:color w:val="auto"/>
                <w:szCs w:val="24"/>
                <w:lang w:eastAsia="en-IN"/>
              </w:rPr>
              <w:t>limitations</w:t>
            </w:r>
          </w:p>
          <w:p w14:paraId="5D7771C1" w14:textId="46F3294F" w:rsidR="005D40F6" w:rsidRPr="00D728CB" w:rsidRDefault="005D40F6" w:rsidP="005F5669">
            <w:pPr>
              <w:rPr>
                <w:rFonts w:eastAsia="Times New Roman"/>
                <w:lang w:eastAsia="en-IN"/>
              </w:rPr>
            </w:pPr>
          </w:p>
        </w:tc>
        <w:tc>
          <w:tcPr>
            <w:tcW w:w="0" w:type="auto"/>
            <w:shd w:val="clear" w:color="auto" w:fill="B4C6E7" w:themeFill="accent1" w:themeFillTint="66"/>
            <w:hideMark/>
          </w:tcPr>
          <w:p w14:paraId="3F6B7C9F" w14:textId="38AC4C15" w:rsidR="005F5669" w:rsidRPr="005F5669" w:rsidRDefault="00107471" w:rsidP="005F5669">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eastAsia="en-IN"/>
              </w:rPr>
            </w:pPr>
            <w:r w:rsidRPr="005F5669">
              <w:rPr>
                <w:rFonts w:eastAsia="Times New Roman" w:cs="Times New Roman"/>
                <w:color w:val="auto"/>
                <w:szCs w:val="24"/>
                <w:lang w:eastAsia="en-IN"/>
              </w:rPr>
              <w:t>Opportunity</w:t>
            </w:r>
            <w:r w:rsidR="005F5669" w:rsidRPr="005F5669">
              <w:rPr>
                <w:rFonts w:eastAsia="Times New Roman" w:cs="Times New Roman"/>
                <w:color w:val="auto"/>
                <w:szCs w:val="24"/>
                <w:lang w:eastAsia="en-IN"/>
              </w:rPr>
              <w:t xml:space="preserve"> of remote workers feeling disconnected or alone.</w:t>
            </w:r>
          </w:p>
          <w:p w14:paraId="4A53E84E" w14:textId="1A836FFA" w:rsidR="005D40F6" w:rsidRPr="00D728CB" w:rsidRDefault="005D40F6" w:rsidP="005F5669">
            <w:pPr>
              <w:cnfStyle w:val="000000000000" w:firstRow="0" w:lastRow="0" w:firstColumn="0" w:lastColumn="0" w:oddVBand="0" w:evenVBand="0" w:oddHBand="0" w:evenHBand="0" w:firstRowFirstColumn="0" w:firstRowLastColumn="0" w:lastRowFirstColumn="0" w:lastRowLastColumn="0"/>
              <w:rPr>
                <w:rFonts w:eastAsia="Times New Roman"/>
                <w:lang w:eastAsia="en-IN"/>
              </w:rPr>
            </w:pPr>
          </w:p>
        </w:tc>
      </w:tr>
      <w:tr w:rsidR="000A4B24" w:rsidRPr="005D40F6" w14:paraId="22337811" w14:textId="77777777" w:rsidTr="00CA450A">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8EAADB" w:themeFill="accent1" w:themeFillTint="99"/>
            <w:hideMark/>
          </w:tcPr>
          <w:p w14:paraId="7223A126" w14:textId="0921E27A" w:rsidR="005F5669" w:rsidRPr="005F5669" w:rsidRDefault="00D728CB" w:rsidP="005F5669">
            <w:pPr>
              <w:rPr>
                <w:rFonts w:eastAsia="Times New Roman" w:cs="Times New Roman"/>
                <w:b w:val="0"/>
                <w:bCs w:val="0"/>
                <w:color w:val="auto"/>
                <w:szCs w:val="24"/>
                <w:lang w:eastAsia="en-IN"/>
              </w:rPr>
            </w:pPr>
            <w:r w:rsidRPr="00D728CB">
              <w:rPr>
                <w:rFonts w:eastAsia="Times New Roman" w:cs="Times New Roman"/>
                <w:b w:val="0"/>
                <w:bCs w:val="0"/>
                <w:color w:val="auto"/>
                <w:szCs w:val="24"/>
                <w:lang w:eastAsia="en-IN"/>
              </w:rPr>
              <w:t>A</w:t>
            </w:r>
            <w:r w:rsidRPr="005F5669">
              <w:rPr>
                <w:rFonts w:eastAsia="Times New Roman" w:cs="Times New Roman"/>
                <w:b w:val="0"/>
                <w:bCs w:val="0"/>
                <w:color w:val="auto"/>
                <w:szCs w:val="24"/>
                <w:lang w:eastAsia="en-IN"/>
              </w:rPr>
              <w:t>ugmented</w:t>
            </w:r>
            <w:r w:rsidR="005F5669" w:rsidRPr="005F5669">
              <w:rPr>
                <w:rFonts w:eastAsia="Times New Roman" w:cs="Times New Roman"/>
                <w:b w:val="0"/>
                <w:bCs w:val="0"/>
                <w:color w:val="auto"/>
                <w:szCs w:val="24"/>
                <w:lang w:eastAsia="en-IN"/>
              </w:rPr>
              <w:t xml:space="preserve"> environmental sustainability through less </w:t>
            </w:r>
            <w:r w:rsidRPr="005F5669">
              <w:rPr>
                <w:rFonts w:eastAsia="Times New Roman" w:cs="Times New Roman"/>
                <w:b w:val="0"/>
                <w:bCs w:val="0"/>
                <w:color w:val="auto"/>
                <w:szCs w:val="24"/>
                <w:lang w:eastAsia="en-IN"/>
              </w:rPr>
              <w:t>dependence</w:t>
            </w:r>
            <w:r w:rsidR="005F5669" w:rsidRPr="005F5669">
              <w:rPr>
                <w:rFonts w:eastAsia="Times New Roman" w:cs="Times New Roman"/>
                <w:b w:val="0"/>
                <w:bCs w:val="0"/>
                <w:color w:val="auto"/>
                <w:szCs w:val="24"/>
                <w:lang w:eastAsia="en-IN"/>
              </w:rPr>
              <w:t xml:space="preserve"> on infrastructure and physical transportation</w:t>
            </w:r>
            <w:r w:rsidR="00E83357">
              <w:rPr>
                <w:rFonts w:eastAsia="Times New Roman" w:cs="Times New Roman"/>
                <w:b w:val="0"/>
                <w:bCs w:val="0"/>
                <w:color w:val="auto"/>
                <w:szCs w:val="24"/>
                <w:lang w:eastAsia="en-IN"/>
              </w:rPr>
              <w:t xml:space="preserve"> (</w:t>
            </w:r>
            <w:r w:rsidR="0043011F" w:rsidRPr="0043011F">
              <w:rPr>
                <w:rFonts w:eastAsia="Times New Roman" w:cs="Times New Roman"/>
                <w:b w:val="0"/>
                <w:bCs w:val="0"/>
                <w:color w:val="auto"/>
                <w:szCs w:val="24"/>
                <w:lang w:eastAsia="en-IN"/>
              </w:rPr>
              <w:t>Skiles et al., 2022</w:t>
            </w:r>
            <w:r w:rsidR="00E83357">
              <w:rPr>
                <w:rFonts w:eastAsia="Times New Roman" w:cs="Times New Roman"/>
                <w:b w:val="0"/>
                <w:bCs w:val="0"/>
                <w:color w:val="auto"/>
                <w:szCs w:val="24"/>
                <w:lang w:eastAsia="en-IN"/>
              </w:rPr>
              <w:t>)</w:t>
            </w:r>
            <w:r w:rsidR="005F5669" w:rsidRPr="005F5669">
              <w:rPr>
                <w:rFonts w:eastAsia="Times New Roman" w:cs="Times New Roman"/>
                <w:b w:val="0"/>
                <w:bCs w:val="0"/>
                <w:color w:val="auto"/>
                <w:szCs w:val="24"/>
                <w:lang w:eastAsia="en-IN"/>
              </w:rPr>
              <w:t>.</w:t>
            </w:r>
          </w:p>
          <w:p w14:paraId="00D3354C" w14:textId="4E74CE85" w:rsidR="005D40F6" w:rsidRPr="00D728CB" w:rsidRDefault="005D40F6" w:rsidP="005F5669">
            <w:pPr>
              <w:rPr>
                <w:rFonts w:eastAsia="Times New Roman"/>
                <w:lang w:eastAsia="en-IN"/>
              </w:rPr>
            </w:pPr>
          </w:p>
        </w:tc>
        <w:tc>
          <w:tcPr>
            <w:tcW w:w="0" w:type="auto"/>
            <w:shd w:val="clear" w:color="auto" w:fill="8EAADB" w:themeFill="accent1" w:themeFillTint="99"/>
            <w:hideMark/>
          </w:tcPr>
          <w:p w14:paraId="67DED455" w14:textId="25A7A378" w:rsidR="005F5669" w:rsidRPr="005F5669" w:rsidRDefault="00107471" w:rsidP="005F5669">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eastAsia="en-IN"/>
              </w:rPr>
            </w:pPr>
            <w:r w:rsidRPr="00D728CB">
              <w:rPr>
                <w:rFonts w:eastAsia="Times New Roman" w:cs="Times New Roman"/>
                <w:color w:val="auto"/>
                <w:szCs w:val="24"/>
                <w:lang w:eastAsia="en-IN"/>
              </w:rPr>
              <w:t>C</w:t>
            </w:r>
            <w:r w:rsidRPr="005F5669">
              <w:rPr>
                <w:rFonts w:eastAsia="Times New Roman" w:cs="Times New Roman"/>
                <w:color w:val="auto"/>
                <w:szCs w:val="24"/>
                <w:lang w:eastAsia="en-IN"/>
              </w:rPr>
              <w:t>reating</w:t>
            </w:r>
            <w:r w:rsidR="005F5669" w:rsidRPr="005F5669">
              <w:rPr>
                <w:rFonts w:eastAsia="Times New Roman" w:cs="Times New Roman"/>
                <w:color w:val="auto"/>
                <w:szCs w:val="24"/>
                <w:lang w:eastAsia="en-IN"/>
              </w:rPr>
              <w:t xml:space="preserve"> a strong corporate culture and a feeling of community in virtual </w:t>
            </w:r>
            <w:r w:rsidRPr="005F5669">
              <w:rPr>
                <w:rFonts w:eastAsia="Times New Roman" w:cs="Times New Roman"/>
                <w:color w:val="auto"/>
                <w:szCs w:val="24"/>
                <w:lang w:eastAsia="en-IN"/>
              </w:rPr>
              <w:t>situations</w:t>
            </w:r>
            <w:r w:rsidR="005F5669" w:rsidRPr="005F5669">
              <w:rPr>
                <w:rFonts w:eastAsia="Times New Roman" w:cs="Times New Roman"/>
                <w:color w:val="auto"/>
                <w:szCs w:val="24"/>
                <w:lang w:eastAsia="en-IN"/>
              </w:rPr>
              <w:t xml:space="preserve"> </w:t>
            </w:r>
            <w:r>
              <w:rPr>
                <w:rFonts w:eastAsia="Times New Roman" w:cs="Times New Roman"/>
                <w:color w:val="auto"/>
                <w:szCs w:val="24"/>
                <w:lang w:eastAsia="en-IN"/>
              </w:rPr>
              <w:t>would be</w:t>
            </w:r>
            <w:r w:rsidR="005F5669" w:rsidRPr="005F5669">
              <w:rPr>
                <w:rFonts w:eastAsia="Times New Roman" w:cs="Times New Roman"/>
                <w:color w:val="auto"/>
                <w:szCs w:val="24"/>
                <w:lang w:eastAsia="en-IN"/>
              </w:rPr>
              <w:t xml:space="preserve"> challenging.</w:t>
            </w:r>
          </w:p>
          <w:p w14:paraId="41B04428" w14:textId="07E14348" w:rsidR="005D40F6" w:rsidRPr="00D728CB" w:rsidRDefault="005D40F6" w:rsidP="005F5669">
            <w:pPr>
              <w:cnfStyle w:val="000000000000" w:firstRow="0" w:lastRow="0" w:firstColumn="0" w:lastColumn="0" w:oddVBand="0" w:evenVBand="0" w:oddHBand="0" w:evenHBand="0" w:firstRowFirstColumn="0" w:firstRowLastColumn="0" w:lastRowFirstColumn="0" w:lastRowLastColumn="0"/>
              <w:rPr>
                <w:rFonts w:eastAsia="Times New Roman"/>
                <w:lang w:eastAsia="en-IN"/>
              </w:rPr>
            </w:pPr>
          </w:p>
        </w:tc>
      </w:tr>
      <w:tr w:rsidR="000A4B24" w:rsidRPr="005D40F6" w14:paraId="577293C7" w14:textId="77777777" w:rsidTr="00CA450A">
        <w:trPr>
          <w:jc w:val="center"/>
        </w:trPr>
        <w:tc>
          <w:tcPr>
            <w:cnfStyle w:val="001000000000" w:firstRow="0" w:lastRow="0" w:firstColumn="1" w:lastColumn="0" w:oddVBand="0" w:evenVBand="0" w:oddHBand="0" w:evenHBand="0" w:firstRowFirstColumn="0" w:firstRowLastColumn="0" w:lastRowFirstColumn="0" w:lastRowLastColumn="0"/>
            <w:tcW w:w="0" w:type="auto"/>
            <w:shd w:val="clear" w:color="auto" w:fill="B4C6E7" w:themeFill="accent1" w:themeFillTint="66"/>
            <w:hideMark/>
          </w:tcPr>
          <w:p w14:paraId="7BEA096C" w14:textId="02C9724A" w:rsidR="005F5669" w:rsidRPr="005F5669" w:rsidRDefault="00537C6F" w:rsidP="005F5669">
            <w:pPr>
              <w:rPr>
                <w:rFonts w:eastAsia="Times New Roman" w:cs="Times New Roman"/>
                <w:b w:val="0"/>
                <w:bCs w:val="0"/>
                <w:color w:val="auto"/>
                <w:szCs w:val="24"/>
                <w:lang w:eastAsia="en-IN"/>
              </w:rPr>
            </w:pPr>
            <w:r w:rsidRPr="00D728CB">
              <w:rPr>
                <w:rFonts w:eastAsia="Times New Roman" w:cs="Times New Roman"/>
                <w:b w:val="0"/>
                <w:bCs w:val="0"/>
                <w:color w:val="auto"/>
                <w:szCs w:val="24"/>
                <w:lang w:eastAsia="en-IN"/>
              </w:rPr>
              <w:t>F</w:t>
            </w:r>
            <w:r w:rsidR="005F5669" w:rsidRPr="005F5669">
              <w:rPr>
                <w:rFonts w:eastAsia="Times New Roman" w:cs="Times New Roman"/>
                <w:b w:val="0"/>
                <w:bCs w:val="0"/>
                <w:color w:val="auto"/>
                <w:szCs w:val="24"/>
                <w:lang w:eastAsia="en-IN"/>
              </w:rPr>
              <w:t xml:space="preserve">lexibility in </w:t>
            </w:r>
            <w:r w:rsidR="00D728CB" w:rsidRPr="005F5669">
              <w:rPr>
                <w:rFonts w:eastAsia="Times New Roman" w:cs="Times New Roman"/>
                <w:b w:val="0"/>
                <w:bCs w:val="0"/>
                <w:color w:val="auto"/>
                <w:szCs w:val="24"/>
                <w:lang w:eastAsia="en-IN"/>
              </w:rPr>
              <w:t>retort</w:t>
            </w:r>
            <w:r w:rsidR="005F5669" w:rsidRPr="005F5669">
              <w:rPr>
                <w:rFonts w:eastAsia="Times New Roman" w:cs="Times New Roman"/>
                <w:b w:val="0"/>
                <w:bCs w:val="0"/>
                <w:color w:val="auto"/>
                <w:szCs w:val="24"/>
                <w:lang w:eastAsia="en-IN"/>
              </w:rPr>
              <w:t xml:space="preserve"> to shifting </w:t>
            </w:r>
            <w:r w:rsidR="00D728CB" w:rsidRPr="005F5669">
              <w:rPr>
                <w:rFonts w:eastAsia="Times New Roman" w:cs="Times New Roman"/>
                <w:b w:val="0"/>
                <w:bCs w:val="0"/>
                <w:color w:val="auto"/>
                <w:szCs w:val="24"/>
                <w:lang w:eastAsia="en-IN"/>
              </w:rPr>
              <w:t>customer</w:t>
            </w:r>
            <w:r w:rsidR="005F5669" w:rsidRPr="005F5669">
              <w:rPr>
                <w:rFonts w:eastAsia="Times New Roman" w:cs="Times New Roman"/>
                <w:b w:val="0"/>
                <w:bCs w:val="0"/>
                <w:color w:val="auto"/>
                <w:szCs w:val="24"/>
                <w:lang w:eastAsia="en-IN"/>
              </w:rPr>
              <w:t xml:space="preserve"> needs and dynamic corporate </w:t>
            </w:r>
            <w:r w:rsidR="00D728CB" w:rsidRPr="005F5669">
              <w:rPr>
                <w:rFonts w:eastAsia="Times New Roman" w:cs="Times New Roman"/>
                <w:b w:val="0"/>
                <w:bCs w:val="0"/>
                <w:color w:val="auto"/>
                <w:szCs w:val="24"/>
                <w:lang w:eastAsia="en-IN"/>
              </w:rPr>
              <w:t>situations</w:t>
            </w:r>
            <w:r w:rsidR="005F5669" w:rsidRPr="005F5669">
              <w:rPr>
                <w:rFonts w:eastAsia="Times New Roman" w:cs="Times New Roman"/>
                <w:b w:val="0"/>
                <w:bCs w:val="0"/>
                <w:color w:val="auto"/>
                <w:szCs w:val="24"/>
                <w:lang w:eastAsia="en-IN"/>
              </w:rPr>
              <w:t>.</w:t>
            </w:r>
          </w:p>
          <w:p w14:paraId="2B91F8B2" w14:textId="1515AF12" w:rsidR="005D40F6" w:rsidRPr="00D728CB" w:rsidRDefault="005D40F6" w:rsidP="005F5669">
            <w:pPr>
              <w:rPr>
                <w:rFonts w:eastAsia="Times New Roman"/>
                <w:lang w:eastAsia="en-IN"/>
              </w:rPr>
            </w:pPr>
          </w:p>
        </w:tc>
        <w:tc>
          <w:tcPr>
            <w:tcW w:w="0" w:type="auto"/>
            <w:shd w:val="clear" w:color="auto" w:fill="B4C6E7" w:themeFill="accent1" w:themeFillTint="66"/>
            <w:hideMark/>
          </w:tcPr>
          <w:p w14:paraId="3996E901" w14:textId="1377D88F" w:rsidR="005F5669" w:rsidRPr="005F5669" w:rsidRDefault="005F5669" w:rsidP="005F5669">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eastAsia="en-IN"/>
              </w:rPr>
            </w:pPr>
            <w:r w:rsidRPr="00D728CB">
              <w:rPr>
                <w:rFonts w:eastAsia="Times New Roman" w:cs="Times New Roman"/>
                <w:color w:val="auto"/>
                <w:szCs w:val="24"/>
                <w:lang w:eastAsia="en-IN"/>
              </w:rPr>
              <w:t>Risk</w:t>
            </w:r>
            <w:r w:rsidRPr="005F5669">
              <w:rPr>
                <w:rFonts w:eastAsia="Times New Roman" w:cs="Times New Roman"/>
                <w:color w:val="auto"/>
                <w:szCs w:val="24"/>
                <w:lang w:eastAsia="en-IN"/>
              </w:rPr>
              <w:t xml:space="preserve"> of knowledge silos and </w:t>
            </w:r>
            <w:r w:rsidR="00E02998" w:rsidRPr="005F5669">
              <w:rPr>
                <w:rFonts w:eastAsia="Times New Roman" w:cs="Times New Roman"/>
                <w:color w:val="auto"/>
                <w:szCs w:val="24"/>
                <w:lang w:eastAsia="en-IN"/>
              </w:rPr>
              <w:t>insufficient</w:t>
            </w:r>
            <w:r w:rsidRPr="005F5669">
              <w:rPr>
                <w:rFonts w:eastAsia="Times New Roman" w:cs="Times New Roman"/>
                <w:color w:val="auto"/>
                <w:szCs w:val="24"/>
                <w:lang w:eastAsia="en-IN"/>
              </w:rPr>
              <w:t xml:space="preserve"> communication </w:t>
            </w:r>
            <w:r w:rsidR="00E02998" w:rsidRPr="005F5669">
              <w:rPr>
                <w:rFonts w:eastAsia="Times New Roman" w:cs="Times New Roman"/>
                <w:color w:val="auto"/>
                <w:szCs w:val="24"/>
                <w:lang w:eastAsia="en-IN"/>
              </w:rPr>
              <w:t>amongst</w:t>
            </w:r>
            <w:r w:rsidRPr="005F5669">
              <w:rPr>
                <w:rFonts w:eastAsia="Times New Roman" w:cs="Times New Roman"/>
                <w:color w:val="auto"/>
                <w:szCs w:val="24"/>
                <w:lang w:eastAsia="en-IN"/>
              </w:rPr>
              <w:t xml:space="preserve"> </w:t>
            </w:r>
            <w:r w:rsidR="00E02998" w:rsidRPr="005F5669">
              <w:rPr>
                <w:rFonts w:eastAsia="Times New Roman" w:cs="Times New Roman"/>
                <w:color w:val="auto"/>
                <w:szCs w:val="24"/>
                <w:lang w:eastAsia="en-IN"/>
              </w:rPr>
              <w:t>detached</w:t>
            </w:r>
            <w:r w:rsidRPr="005F5669">
              <w:rPr>
                <w:rFonts w:eastAsia="Times New Roman" w:cs="Times New Roman"/>
                <w:color w:val="auto"/>
                <w:szCs w:val="24"/>
                <w:lang w:eastAsia="en-IN"/>
              </w:rPr>
              <w:t xml:space="preserve"> team members</w:t>
            </w:r>
            <w:r w:rsidR="00FC0037">
              <w:rPr>
                <w:rFonts w:eastAsia="Times New Roman" w:cs="Times New Roman"/>
                <w:color w:val="auto"/>
                <w:szCs w:val="24"/>
                <w:lang w:eastAsia="en-IN"/>
              </w:rPr>
              <w:t xml:space="preserve"> (</w:t>
            </w:r>
            <w:r w:rsidR="000A4B24" w:rsidRPr="000A4B24">
              <w:rPr>
                <w:rFonts w:eastAsia="Times New Roman" w:cs="Times New Roman"/>
                <w:color w:val="auto"/>
                <w:szCs w:val="24"/>
                <w:lang w:eastAsia="en-IN"/>
              </w:rPr>
              <w:t>Newman, Ford and Marshall, 2020</w:t>
            </w:r>
            <w:r w:rsidR="00FC0037">
              <w:rPr>
                <w:rFonts w:eastAsia="Times New Roman" w:cs="Times New Roman"/>
                <w:color w:val="auto"/>
                <w:szCs w:val="24"/>
                <w:lang w:eastAsia="en-IN"/>
              </w:rPr>
              <w:t>)</w:t>
            </w:r>
            <w:r w:rsidRPr="005F5669">
              <w:rPr>
                <w:rFonts w:eastAsia="Times New Roman" w:cs="Times New Roman"/>
                <w:color w:val="auto"/>
                <w:szCs w:val="24"/>
                <w:lang w:eastAsia="en-IN"/>
              </w:rPr>
              <w:t xml:space="preserve">. </w:t>
            </w:r>
          </w:p>
          <w:p w14:paraId="19FE9A4F" w14:textId="01306B74" w:rsidR="005D40F6" w:rsidRPr="00D728CB" w:rsidRDefault="005D40F6" w:rsidP="005F5669">
            <w:pPr>
              <w:cnfStyle w:val="000000000000" w:firstRow="0" w:lastRow="0" w:firstColumn="0" w:lastColumn="0" w:oddVBand="0" w:evenVBand="0" w:oddHBand="0" w:evenHBand="0" w:firstRowFirstColumn="0" w:firstRowLastColumn="0" w:lastRowFirstColumn="0" w:lastRowLastColumn="0"/>
              <w:rPr>
                <w:rFonts w:eastAsia="Times New Roman"/>
                <w:lang w:eastAsia="en-IN"/>
              </w:rPr>
            </w:pPr>
          </w:p>
        </w:tc>
      </w:tr>
    </w:tbl>
    <w:p w14:paraId="4A6E0458" w14:textId="77777777" w:rsidR="00537C6F" w:rsidRDefault="00537C6F" w:rsidP="006E3C0E">
      <w:pPr>
        <w:rPr>
          <w:rFonts w:eastAsia="Times New Roman"/>
          <w:lang w:eastAsia="en-IN"/>
        </w:rPr>
      </w:pPr>
    </w:p>
    <w:p w14:paraId="67A19B78" w14:textId="14F4A7AB" w:rsidR="00537C6F" w:rsidRPr="00537C6F" w:rsidRDefault="00537C6F" w:rsidP="00537C6F">
      <w:pPr>
        <w:jc w:val="center"/>
        <w:rPr>
          <w:rFonts w:eastAsia="Times New Roman"/>
          <w:b/>
          <w:bCs/>
          <w:lang w:eastAsia="en-IN"/>
        </w:rPr>
      </w:pPr>
      <w:r w:rsidRPr="00537C6F">
        <w:rPr>
          <w:rFonts w:eastAsia="Times New Roman"/>
          <w:b/>
          <w:bCs/>
          <w:lang w:eastAsia="en-IN"/>
        </w:rPr>
        <w:t>Table: Advantage and Disadvantages of VO</w:t>
      </w:r>
    </w:p>
    <w:p w14:paraId="5DCFEA82" w14:textId="0AE21B06" w:rsidR="00537C6F" w:rsidRDefault="00537C6F" w:rsidP="00537C6F">
      <w:pPr>
        <w:jc w:val="center"/>
        <w:rPr>
          <w:rFonts w:eastAsia="Times New Roman"/>
          <w:lang w:eastAsia="en-IN"/>
        </w:rPr>
      </w:pPr>
      <w:r>
        <w:rPr>
          <w:rFonts w:eastAsia="Times New Roman"/>
          <w:lang w:eastAsia="en-IN"/>
        </w:rPr>
        <w:t>(Source: Created by author)</w:t>
      </w:r>
    </w:p>
    <w:p w14:paraId="00D9F185" w14:textId="7FB304A8" w:rsidR="006E3C0E" w:rsidRDefault="006E3C0E" w:rsidP="00100B3C">
      <w:pPr>
        <w:pStyle w:val="Heading1"/>
        <w:rPr>
          <w:rFonts w:eastAsia="Times New Roman"/>
          <w:lang w:eastAsia="en-IN"/>
        </w:rPr>
      </w:pPr>
      <w:bookmarkStart w:id="3" w:name="_Toc165575760"/>
      <w:r w:rsidRPr="006E3C0E">
        <w:rPr>
          <w:rFonts w:eastAsia="Times New Roman"/>
          <w:lang w:eastAsia="en-IN"/>
        </w:rPr>
        <w:lastRenderedPageBreak/>
        <w:t>Strategic management issues in planning organisations</w:t>
      </w:r>
      <w:bookmarkEnd w:id="3"/>
    </w:p>
    <w:p w14:paraId="29A11D30" w14:textId="413F2532" w:rsidR="00AF668D" w:rsidRDefault="00AF668D" w:rsidP="00AF668D">
      <w:pPr>
        <w:spacing w:after="0"/>
        <w:rPr>
          <w:rFonts w:eastAsia="Times New Roman" w:cs="Times New Roman"/>
          <w:color w:val="auto"/>
          <w:szCs w:val="24"/>
          <w:lang w:eastAsia="en-IN"/>
        </w:rPr>
      </w:pPr>
      <w:r w:rsidRPr="00AF668D">
        <w:rPr>
          <w:rFonts w:eastAsia="Times New Roman" w:cs="Times New Roman"/>
          <w:color w:val="auto"/>
          <w:szCs w:val="24"/>
          <w:lang w:eastAsia="en-IN"/>
        </w:rPr>
        <w:t xml:space="preserve">When </w:t>
      </w:r>
      <w:r w:rsidR="00E02998" w:rsidRPr="00AF668D">
        <w:rPr>
          <w:rFonts w:eastAsia="Times New Roman" w:cs="Times New Roman"/>
          <w:color w:val="auto"/>
          <w:szCs w:val="24"/>
          <w:lang w:eastAsia="en-IN"/>
        </w:rPr>
        <w:t>evolving</w:t>
      </w:r>
      <w:r w:rsidRPr="00AF668D">
        <w:rPr>
          <w:rFonts w:eastAsia="Times New Roman" w:cs="Times New Roman"/>
          <w:color w:val="auto"/>
          <w:szCs w:val="24"/>
          <w:lang w:eastAsia="en-IN"/>
        </w:rPr>
        <w:t xml:space="preserve"> its organisational structure, TransferWise UK, a well-known financial technology business that specialises in international money transfers, </w:t>
      </w:r>
      <w:r w:rsidR="00E02998" w:rsidRPr="00AF668D">
        <w:rPr>
          <w:rFonts w:eastAsia="Times New Roman" w:cs="Times New Roman"/>
          <w:color w:val="auto"/>
          <w:szCs w:val="24"/>
          <w:lang w:eastAsia="en-IN"/>
        </w:rPr>
        <w:t>essential</w:t>
      </w:r>
      <w:r w:rsidR="00E02998">
        <w:rPr>
          <w:rFonts w:eastAsia="Times New Roman" w:cs="Times New Roman"/>
          <w:color w:val="auto"/>
          <w:szCs w:val="24"/>
          <w:lang w:eastAsia="en-IN"/>
        </w:rPr>
        <w:t>ly</w:t>
      </w:r>
      <w:r w:rsidRPr="00AF668D">
        <w:rPr>
          <w:rFonts w:eastAsia="Times New Roman" w:cs="Times New Roman"/>
          <w:color w:val="auto"/>
          <w:szCs w:val="24"/>
          <w:lang w:eastAsia="en-IN"/>
        </w:rPr>
        <w:t xml:space="preserve"> </w:t>
      </w:r>
      <w:r w:rsidR="00E02998" w:rsidRPr="00AF668D">
        <w:rPr>
          <w:rFonts w:eastAsia="Times New Roman" w:cs="Times New Roman"/>
          <w:color w:val="auto"/>
          <w:szCs w:val="24"/>
          <w:lang w:eastAsia="en-IN"/>
        </w:rPr>
        <w:t>deliberate</w:t>
      </w:r>
      <w:r w:rsidRPr="00AF668D">
        <w:rPr>
          <w:rFonts w:eastAsia="Times New Roman" w:cs="Times New Roman"/>
          <w:color w:val="auto"/>
          <w:szCs w:val="24"/>
          <w:lang w:eastAsia="en-IN"/>
        </w:rPr>
        <w:t xml:space="preserve"> </w:t>
      </w:r>
      <w:proofErr w:type="spellStart"/>
      <w:proofErr w:type="gramStart"/>
      <w:r w:rsidRPr="00AF668D">
        <w:rPr>
          <w:rFonts w:eastAsia="Times New Roman" w:cs="Times New Roman"/>
          <w:color w:val="auto"/>
          <w:szCs w:val="24"/>
          <w:lang w:eastAsia="en-IN"/>
        </w:rPr>
        <w:t>a</w:t>
      </w:r>
      <w:proofErr w:type="spellEnd"/>
      <w:proofErr w:type="gramEnd"/>
      <w:r w:rsidRPr="00AF668D">
        <w:rPr>
          <w:rFonts w:eastAsia="Times New Roman" w:cs="Times New Roman"/>
          <w:color w:val="auto"/>
          <w:szCs w:val="24"/>
          <w:lang w:eastAsia="en-IN"/>
        </w:rPr>
        <w:t xml:space="preserve"> </w:t>
      </w:r>
      <w:r w:rsidR="00E02998" w:rsidRPr="00AF668D">
        <w:rPr>
          <w:rFonts w:eastAsia="Times New Roman" w:cs="Times New Roman"/>
          <w:color w:val="auto"/>
          <w:szCs w:val="24"/>
          <w:lang w:eastAsia="en-IN"/>
        </w:rPr>
        <w:t>amount</w:t>
      </w:r>
      <w:r w:rsidRPr="00AF668D">
        <w:rPr>
          <w:rFonts w:eastAsia="Times New Roman" w:cs="Times New Roman"/>
          <w:color w:val="auto"/>
          <w:szCs w:val="24"/>
          <w:lang w:eastAsia="en-IN"/>
        </w:rPr>
        <w:t xml:space="preserve"> of strategic management issues: </w:t>
      </w:r>
    </w:p>
    <w:p w14:paraId="0187EBDF" w14:textId="3A696BF9" w:rsidR="00AF668D" w:rsidRDefault="00AF668D" w:rsidP="00AF668D">
      <w:pPr>
        <w:spacing w:after="0"/>
        <w:rPr>
          <w:rFonts w:eastAsia="Times New Roman" w:cs="Times New Roman"/>
          <w:color w:val="auto"/>
          <w:szCs w:val="24"/>
          <w:lang w:eastAsia="en-IN"/>
        </w:rPr>
      </w:pPr>
      <w:r w:rsidRPr="00AF668D">
        <w:rPr>
          <w:rFonts w:eastAsia="Times New Roman" w:cs="Times New Roman"/>
          <w:color w:val="auto"/>
          <w:szCs w:val="24"/>
          <w:lang w:eastAsia="en-IN"/>
        </w:rPr>
        <w:br/>
      </w:r>
      <w:r w:rsidRPr="00AF668D">
        <w:rPr>
          <w:rFonts w:eastAsia="Times New Roman" w:cs="Times New Roman"/>
          <w:b/>
          <w:bCs/>
          <w:color w:val="auto"/>
          <w:szCs w:val="24"/>
          <w:lang w:eastAsia="en-IN"/>
        </w:rPr>
        <w:t>Regulatory Compliance</w:t>
      </w:r>
      <w:r>
        <w:rPr>
          <w:rFonts w:eastAsia="Times New Roman" w:cs="Times New Roman"/>
          <w:color w:val="auto"/>
          <w:szCs w:val="24"/>
          <w:lang w:eastAsia="en-IN"/>
        </w:rPr>
        <w:t>-</w:t>
      </w:r>
      <w:r w:rsidRPr="00AF668D">
        <w:rPr>
          <w:rFonts w:eastAsia="Times New Roman" w:cs="Times New Roman"/>
          <w:color w:val="auto"/>
          <w:szCs w:val="24"/>
          <w:lang w:eastAsia="en-IN"/>
        </w:rPr>
        <w:t xml:space="preserve"> </w:t>
      </w:r>
      <w:r w:rsidR="00E02998" w:rsidRPr="00AF668D">
        <w:rPr>
          <w:rFonts w:eastAsia="Times New Roman" w:cs="Times New Roman"/>
          <w:color w:val="auto"/>
          <w:szCs w:val="24"/>
          <w:lang w:eastAsia="en-IN"/>
        </w:rPr>
        <w:t>Obeying</w:t>
      </w:r>
      <w:r w:rsidRPr="00AF668D">
        <w:rPr>
          <w:rFonts w:eastAsia="Times New Roman" w:cs="Times New Roman"/>
          <w:color w:val="auto"/>
          <w:szCs w:val="24"/>
          <w:lang w:eastAsia="en-IN"/>
        </w:rPr>
        <w:t xml:space="preserve"> </w:t>
      </w:r>
      <w:r w:rsidR="00E02998">
        <w:rPr>
          <w:rFonts w:eastAsia="Times New Roman" w:cs="Times New Roman"/>
          <w:color w:val="auto"/>
          <w:szCs w:val="24"/>
          <w:lang w:eastAsia="en-IN"/>
        </w:rPr>
        <w:t>the needs</w:t>
      </w:r>
      <w:r w:rsidRPr="00AF668D">
        <w:rPr>
          <w:rFonts w:eastAsia="Times New Roman" w:cs="Times New Roman"/>
          <w:color w:val="auto"/>
          <w:szCs w:val="24"/>
          <w:lang w:eastAsia="en-IN"/>
        </w:rPr>
        <w:t xml:space="preserve"> of compliance and financial rules set out by </w:t>
      </w:r>
      <w:r w:rsidR="00CE44FA" w:rsidRPr="00AF668D">
        <w:rPr>
          <w:rFonts w:eastAsia="Times New Roman" w:cs="Times New Roman"/>
          <w:color w:val="auto"/>
          <w:szCs w:val="24"/>
          <w:lang w:eastAsia="en-IN"/>
        </w:rPr>
        <w:t>diverse</w:t>
      </w:r>
      <w:r w:rsidRPr="00AF668D">
        <w:rPr>
          <w:rFonts w:eastAsia="Times New Roman" w:cs="Times New Roman"/>
          <w:color w:val="auto"/>
          <w:szCs w:val="24"/>
          <w:lang w:eastAsia="en-IN"/>
        </w:rPr>
        <w:t xml:space="preserve"> authorities </w:t>
      </w:r>
      <w:r w:rsidR="00CE44FA" w:rsidRPr="00AF668D">
        <w:rPr>
          <w:rFonts w:eastAsia="Times New Roman" w:cs="Times New Roman"/>
          <w:color w:val="auto"/>
          <w:szCs w:val="24"/>
          <w:lang w:eastAsia="en-IN"/>
        </w:rPr>
        <w:t>might</w:t>
      </w:r>
      <w:r w:rsidRPr="00AF668D">
        <w:rPr>
          <w:rFonts w:eastAsia="Times New Roman" w:cs="Times New Roman"/>
          <w:color w:val="auto"/>
          <w:szCs w:val="24"/>
          <w:lang w:eastAsia="en-IN"/>
        </w:rPr>
        <w:t xml:space="preserve"> be quite </w:t>
      </w:r>
      <w:r w:rsidR="00CE44FA" w:rsidRPr="00AF668D">
        <w:rPr>
          <w:rFonts w:eastAsia="Times New Roman" w:cs="Times New Roman"/>
          <w:color w:val="auto"/>
          <w:szCs w:val="24"/>
          <w:lang w:eastAsia="en-IN"/>
        </w:rPr>
        <w:t>tough</w:t>
      </w:r>
      <w:r w:rsidRPr="00AF668D">
        <w:rPr>
          <w:rFonts w:eastAsia="Times New Roman" w:cs="Times New Roman"/>
          <w:color w:val="auto"/>
          <w:szCs w:val="24"/>
          <w:lang w:eastAsia="en-IN"/>
        </w:rPr>
        <w:t xml:space="preserve">. It is </w:t>
      </w:r>
      <w:r w:rsidR="00CE44FA" w:rsidRPr="00AF668D">
        <w:rPr>
          <w:rFonts w:eastAsia="Times New Roman" w:cs="Times New Roman"/>
          <w:color w:val="auto"/>
          <w:szCs w:val="24"/>
          <w:lang w:eastAsia="en-IN"/>
        </w:rPr>
        <w:t>authoritative</w:t>
      </w:r>
      <w:r w:rsidRPr="00AF668D">
        <w:rPr>
          <w:rFonts w:eastAsia="Times New Roman" w:cs="Times New Roman"/>
          <w:color w:val="auto"/>
          <w:szCs w:val="24"/>
          <w:lang w:eastAsia="en-IN"/>
        </w:rPr>
        <w:t xml:space="preserve"> that TransferWise UK </w:t>
      </w:r>
      <w:r w:rsidR="00CE44FA" w:rsidRPr="00AF668D">
        <w:rPr>
          <w:rFonts w:eastAsia="Times New Roman" w:cs="Times New Roman"/>
          <w:color w:val="auto"/>
          <w:szCs w:val="24"/>
          <w:lang w:eastAsia="en-IN"/>
        </w:rPr>
        <w:t>upholds</w:t>
      </w:r>
      <w:r w:rsidRPr="00AF668D">
        <w:rPr>
          <w:rFonts w:eastAsia="Times New Roman" w:cs="Times New Roman"/>
          <w:color w:val="auto"/>
          <w:szCs w:val="24"/>
          <w:lang w:eastAsia="en-IN"/>
        </w:rPr>
        <w:t xml:space="preserve"> operational </w:t>
      </w:r>
      <w:r w:rsidR="00CE44FA" w:rsidRPr="00AF668D">
        <w:rPr>
          <w:rFonts w:eastAsia="Times New Roman" w:cs="Times New Roman"/>
          <w:color w:val="auto"/>
          <w:szCs w:val="24"/>
          <w:lang w:eastAsia="en-IN"/>
        </w:rPr>
        <w:t>competence</w:t>
      </w:r>
      <w:r w:rsidRPr="00AF668D">
        <w:rPr>
          <w:rFonts w:eastAsia="Times New Roman" w:cs="Times New Roman"/>
          <w:color w:val="auto"/>
          <w:szCs w:val="24"/>
          <w:lang w:eastAsia="en-IN"/>
        </w:rPr>
        <w:t xml:space="preserve"> while </w:t>
      </w:r>
      <w:r w:rsidR="00CE44FA" w:rsidRPr="00AF668D">
        <w:rPr>
          <w:rFonts w:eastAsia="Times New Roman" w:cs="Times New Roman"/>
          <w:color w:val="auto"/>
          <w:szCs w:val="24"/>
          <w:lang w:eastAsia="en-IN"/>
        </w:rPr>
        <w:t>following</w:t>
      </w:r>
      <w:r w:rsidRPr="00AF668D">
        <w:rPr>
          <w:rFonts w:eastAsia="Times New Roman" w:cs="Times New Roman"/>
          <w:color w:val="auto"/>
          <w:szCs w:val="24"/>
          <w:lang w:eastAsia="en-IN"/>
        </w:rPr>
        <w:t xml:space="preserve"> to </w:t>
      </w:r>
      <w:r w:rsidR="00CE44FA" w:rsidRPr="00AF668D">
        <w:rPr>
          <w:rFonts w:eastAsia="Times New Roman" w:cs="Times New Roman"/>
          <w:color w:val="auto"/>
          <w:szCs w:val="24"/>
          <w:lang w:eastAsia="en-IN"/>
        </w:rPr>
        <w:t>varying</w:t>
      </w:r>
      <w:r w:rsidRPr="00AF668D">
        <w:rPr>
          <w:rFonts w:eastAsia="Times New Roman" w:cs="Times New Roman"/>
          <w:color w:val="auto"/>
          <w:szCs w:val="24"/>
          <w:lang w:eastAsia="en-IN"/>
        </w:rPr>
        <w:t xml:space="preserve"> regulatory regulations</w:t>
      </w:r>
      <w:r w:rsidR="000A4B24">
        <w:rPr>
          <w:rFonts w:eastAsia="Times New Roman" w:cs="Times New Roman"/>
          <w:color w:val="auto"/>
          <w:szCs w:val="24"/>
          <w:lang w:eastAsia="en-IN"/>
        </w:rPr>
        <w:t xml:space="preserve"> (</w:t>
      </w:r>
      <w:r w:rsidR="00471ECC">
        <w:rPr>
          <w:shd w:val="clear" w:color="auto" w:fill="FFFFFF"/>
        </w:rPr>
        <w:t>Calderón, 2020</w:t>
      </w:r>
      <w:r w:rsidR="000A4B24">
        <w:rPr>
          <w:rFonts w:eastAsia="Times New Roman" w:cs="Times New Roman"/>
          <w:color w:val="auto"/>
          <w:szCs w:val="24"/>
          <w:lang w:eastAsia="en-IN"/>
        </w:rPr>
        <w:t>)</w:t>
      </w:r>
      <w:r w:rsidRPr="00AF668D">
        <w:rPr>
          <w:rFonts w:eastAsia="Times New Roman" w:cs="Times New Roman"/>
          <w:color w:val="auto"/>
          <w:szCs w:val="24"/>
          <w:lang w:eastAsia="en-IN"/>
        </w:rPr>
        <w:t xml:space="preserve">. </w:t>
      </w:r>
    </w:p>
    <w:p w14:paraId="08040A04" w14:textId="3487A857" w:rsidR="00AF668D" w:rsidRDefault="00AF668D" w:rsidP="00AF668D">
      <w:pPr>
        <w:spacing w:after="0"/>
        <w:rPr>
          <w:rFonts w:eastAsia="Times New Roman" w:cs="Times New Roman"/>
          <w:color w:val="auto"/>
          <w:szCs w:val="24"/>
          <w:lang w:eastAsia="en-IN"/>
        </w:rPr>
      </w:pPr>
      <w:r w:rsidRPr="00AF668D">
        <w:rPr>
          <w:rFonts w:eastAsia="Times New Roman" w:cs="Times New Roman"/>
          <w:color w:val="auto"/>
          <w:szCs w:val="24"/>
          <w:lang w:eastAsia="en-IN"/>
        </w:rPr>
        <w:br/>
      </w:r>
      <w:r w:rsidRPr="00AF668D">
        <w:rPr>
          <w:rFonts w:eastAsia="Times New Roman" w:cs="Times New Roman"/>
          <w:b/>
          <w:bCs/>
          <w:color w:val="auto"/>
          <w:szCs w:val="24"/>
          <w:lang w:eastAsia="en-IN"/>
        </w:rPr>
        <w:t>Currency Fluctuations</w:t>
      </w:r>
      <w:r>
        <w:rPr>
          <w:rFonts w:eastAsia="Times New Roman" w:cs="Times New Roman"/>
          <w:color w:val="auto"/>
          <w:szCs w:val="24"/>
          <w:lang w:eastAsia="en-IN"/>
        </w:rPr>
        <w:t>-</w:t>
      </w:r>
      <w:r w:rsidRPr="00AF668D">
        <w:rPr>
          <w:rFonts w:eastAsia="Times New Roman" w:cs="Times New Roman"/>
          <w:color w:val="auto"/>
          <w:szCs w:val="24"/>
          <w:lang w:eastAsia="en-IN"/>
        </w:rPr>
        <w:t xml:space="preserve"> Strategic planning is </w:t>
      </w:r>
      <w:r w:rsidR="00CE44FA" w:rsidRPr="00AF668D">
        <w:rPr>
          <w:rFonts w:eastAsia="Times New Roman" w:cs="Times New Roman"/>
          <w:color w:val="auto"/>
          <w:szCs w:val="24"/>
          <w:lang w:eastAsia="en-IN"/>
        </w:rPr>
        <w:t>essential</w:t>
      </w:r>
      <w:r w:rsidRPr="00AF668D">
        <w:rPr>
          <w:rFonts w:eastAsia="Times New Roman" w:cs="Times New Roman"/>
          <w:color w:val="auto"/>
          <w:szCs w:val="24"/>
          <w:lang w:eastAsia="en-IN"/>
        </w:rPr>
        <w:t xml:space="preserve"> to manage the risks brought on by currency fluctuations. </w:t>
      </w:r>
      <w:r w:rsidR="00CE44FA" w:rsidRPr="00AF668D">
        <w:rPr>
          <w:rFonts w:eastAsia="Times New Roman" w:cs="Times New Roman"/>
          <w:color w:val="auto"/>
          <w:szCs w:val="24"/>
          <w:lang w:eastAsia="en-IN"/>
        </w:rPr>
        <w:t>Robust</w:t>
      </w:r>
      <w:r w:rsidRPr="00AF668D">
        <w:rPr>
          <w:rFonts w:eastAsia="Times New Roman" w:cs="Times New Roman"/>
          <w:color w:val="auto"/>
          <w:szCs w:val="24"/>
          <w:lang w:eastAsia="en-IN"/>
        </w:rPr>
        <w:t xml:space="preserve"> risk management plans are </w:t>
      </w:r>
      <w:r w:rsidR="00CE44FA" w:rsidRPr="00AF668D">
        <w:rPr>
          <w:rFonts w:eastAsia="Times New Roman" w:cs="Times New Roman"/>
          <w:color w:val="auto"/>
          <w:szCs w:val="24"/>
          <w:lang w:eastAsia="en-IN"/>
        </w:rPr>
        <w:t>mandatory</w:t>
      </w:r>
      <w:r w:rsidRPr="00AF668D">
        <w:rPr>
          <w:rFonts w:eastAsia="Times New Roman" w:cs="Times New Roman"/>
          <w:color w:val="auto"/>
          <w:szCs w:val="24"/>
          <w:lang w:eastAsia="en-IN"/>
        </w:rPr>
        <w:t xml:space="preserve"> if TransferWise UK </w:t>
      </w:r>
      <w:r w:rsidR="00CE44FA" w:rsidRPr="00AF668D">
        <w:rPr>
          <w:rFonts w:eastAsia="Times New Roman" w:cs="Times New Roman"/>
          <w:color w:val="auto"/>
          <w:szCs w:val="24"/>
          <w:lang w:eastAsia="en-IN"/>
        </w:rPr>
        <w:t>needs</w:t>
      </w:r>
      <w:r w:rsidRPr="00AF668D">
        <w:rPr>
          <w:rFonts w:eastAsia="Times New Roman" w:cs="Times New Roman"/>
          <w:color w:val="auto"/>
          <w:szCs w:val="24"/>
          <w:lang w:eastAsia="en-IN"/>
        </w:rPr>
        <w:t xml:space="preserve"> to </w:t>
      </w:r>
      <w:r w:rsidR="00CE44FA" w:rsidRPr="00AF668D">
        <w:rPr>
          <w:rFonts w:eastAsia="Times New Roman" w:cs="Times New Roman"/>
          <w:color w:val="auto"/>
          <w:szCs w:val="24"/>
          <w:lang w:eastAsia="en-IN"/>
        </w:rPr>
        <w:t>reduce</w:t>
      </w:r>
      <w:r w:rsidRPr="00AF668D">
        <w:rPr>
          <w:rFonts w:eastAsia="Times New Roman" w:cs="Times New Roman"/>
          <w:color w:val="auto"/>
          <w:szCs w:val="24"/>
          <w:lang w:eastAsia="en-IN"/>
        </w:rPr>
        <w:t xml:space="preserve"> the negative </w:t>
      </w:r>
      <w:r w:rsidR="00CE44FA" w:rsidRPr="00AF668D">
        <w:rPr>
          <w:rFonts w:eastAsia="Times New Roman" w:cs="Times New Roman"/>
          <w:color w:val="auto"/>
          <w:szCs w:val="24"/>
          <w:lang w:eastAsia="en-IN"/>
        </w:rPr>
        <w:t>possessions</w:t>
      </w:r>
      <w:r w:rsidRPr="00AF668D">
        <w:rPr>
          <w:rFonts w:eastAsia="Times New Roman" w:cs="Times New Roman"/>
          <w:color w:val="auto"/>
          <w:szCs w:val="24"/>
          <w:lang w:eastAsia="en-IN"/>
        </w:rPr>
        <w:t xml:space="preserve"> of currency </w:t>
      </w:r>
      <w:r w:rsidR="00CE44FA" w:rsidRPr="00AF668D">
        <w:rPr>
          <w:rFonts w:eastAsia="Times New Roman" w:cs="Times New Roman"/>
          <w:color w:val="auto"/>
          <w:szCs w:val="24"/>
          <w:lang w:eastAsia="en-IN"/>
        </w:rPr>
        <w:t>variations</w:t>
      </w:r>
      <w:r w:rsidRPr="00AF668D">
        <w:rPr>
          <w:rFonts w:eastAsia="Times New Roman" w:cs="Times New Roman"/>
          <w:color w:val="auto"/>
          <w:szCs w:val="24"/>
          <w:lang w:eastAsia="en-IN"/>
        </w:rPr>
        <w:t xml:space="preserve"> </w:t>
      </w:r>
      <w:r w:rsidR="00CE44FA">
        <w:rPr>
          <w:rFonts w:eastAsia="Times New Roman" w:cs="Times New Roman"/>
          <w:color w:val="auto"/>
          <w:szCs w:val="24"/>
          <w:lang w:eastAsia="en-IN"/>
        </w:rPr>
        <w:t>over its operation of</w:t>
      </w:r>
      <w:r w:rsidRPr="00AF668D">
        <w:rPr>
          <w:rFonts w:eastAsia="Times New Roman" w:cs="Times New Roman"/>
          <w:color w:val="auto"/>
          <w:szCs w:val="24"/>
          <w:lang w:eastAsia="en-IN"/>
        </w:rPr>
        <w:t xml:space="preserve"> business and financial </w:t>
      </w:r>
      <w:r w:rsidR="00CE44FA" w:rsidRPr="00AF668D">
        <w:rPr>
          <w:rFonts w:eastAsia="Times New Roman" w:cs="Times New Roman"/>
          <w:color w:val="auto"/>
          <w:szCs w:val="24"/>
          <w:lang w:eastAsia="en-IN"/>
        </w:rPr>
        <w:t>outcomes</w:t>
      </w:r>
      <w:r w:rsidRPr="00AF668D">
        <w:rPr>
          <w:rFonts w:eastAsia="Times New Roman" w:cs="Times New Roman"/>
          <w:color w:val="auto"/>
          <w:szCs w:val="24"/>
          <w:lang w:eastAsia="en-IN"/>
        </w:rPr>
        <w:t>.</w:t>
      </w:r>
    </w:p>
    <w:p w14:paraId="3617A43D" w14:textId="77777777" w:rsidR="00AF668D" w:rsidRPr="00AF668D" w:rsidRDefault="00AF668D" w:rsidP="00AF668D">
      <w:pPr>
        <w:spacing w:after="0"/>
        <w:rPr>
          <w:rFonts w:eastAsia="Times New Roman" w:cs="Times New Roman"/>
          <w:color w:val="auto"/>
          <w:szCs w:val="24"/>
          <w:lang w:eastAsia="en-IN"/>
        </w:rPr>
      </w:pPr>
    </w:p>
    <w:p w14:paraId="7B4B5F3C" w14:textId="6A366C28" w:rsidR="00AF668D" w:rsidRDefault="00AF668D" w:rsidP="00AF668D">
      <w:pPr>
        <w:spacing w:after="0"/>
        <w:rPr>
          <w:rFonts w:eastAsia="Times New Roman" w:cs="Times New Roman"/>
          <w:color w:val="auto"/>
          <w:szCs w:val="24"/>
          <w:lang w:eastAsia="en-IN"/>
        </w:rPr>
      </w:pPr>
      <w:r w:rsidRPr="00AF668D">
        <w:rPr>
          <w:rFonts w:eastAsia="Times New Roman" w:cs="Times New Roman"/>
          <w:b/>
          <w:bCs/>
          <w:color w:val="auto"/>
          <w:szCs w:val="24"/>
          <w:lang w:eastAsia="en-IN"/>
        </w:rPr>
        <w:t>Market Expansion</w:t>
      </w:r>
      <w:r>
        <w:rPr>
          <w:rFonts w:eastAsia="Times New Roman" w:cs="Times New Roman"/>
          <w:color w:val="auto"/>
          <w:szCs w:val="24"/>
          <w:lang w:eastAsia="en-IN"/>
        </w:rPr>
        <w:t>-</w:t>
      </w:r>
      <w:r w:rsidRPr="00AF668D">
        <w:rPr>
          <w:rFonts w:eastAsia="Times New Roman" w:cs="Times New Roman"/>
          <w:color w:val="auto"/>
          <w:szCs w:val="24"/>
          <w:lang w:eastAsia="en-IN"/>
        </w:rPr>
        <w:t xml:space="preserve"> </w:t>
      </w:r>
      <w:r w:rsidR="00CE44FA" w:rsidRPr="00AF668D">
        <w:rPr>
          <w:rFonts w:eastAsia="Times New Roman" w:cs="Times New Roman"/>
          <w:color w:val="auto"/>
          <w:szCs w:val="24"/>
          <w:lang w:eastAsia="en-IN"/>
        </w:rPr>
        <w:t>Directing</w:t>
      </w:r>
      <w:r w:rsidRPr="00AF668D">
        <w:rPr>
          <w:rFonts w:eastAsia="Times New Roman" w:cs="Times New Roman"/>
          <w:color w:val="auto"/>
          <w:szCs w:val="24"/>
          <w:lang w:eastAsia="en-IN"/>
        </w:rPr>
        <w:t xml:space="preserve"> in-depth market research, </w:t>
      </w:r>
      <w:r w:rsidR="00CE44FA" w:rsidRPr="00AF668D">
        <w:rPr>
          <w:rFonts w:eastAsia="Times New Roman" w:cs="Times New Roman"/>
          <w:color w:val="auto"/>
          <w:szCs w:val="24"/>
          <w:lang w:eastAsia="en-IN"/>
        </w:rPr>
        <w:t>understanding</w:t>
      </w:r>
      <w:r w:rsidRPr="00AF668D">
        <w:rPr>
          <w:rFonts w:eastAsia="Times New Roman" w:cs="Times New Roman"/>
          <w:color w:val="auto"/>
          <w:szCs w:val="24"/>
          <w:lang w:eastAsia="en-IN"/>
        </w:rPr>
        <w:t xml:space="preserve"> local laws, and customising offerings to cater to </w:t>
      </w:r>
      <w:proofErr w:type="spellStart"/>
      <w:proofErr w:type="gramStart"/>
      <w:r w:rsidRPr="00AF668D">
        <w:rPr>
          <w:rFonts w:eastAsia="Times New Roman" w:cs="Times New Roman"/>
          <w:color w:val="auto"/>
          <w:szCs w:val="24"/>
          <w:lang w:eastAsia="en-IN"/>
        </w:rPr>
        <w:t>a</w:t>
      </w:r>
      <w:proofErr w:type="spellEnd"/>
      <w:proofErr w:type="gramEnd"/>
      <w:r w:rsidRPr="00AF668D">
        <w:rPr>
          <w:rFonts w:eastAsia="Times New Roman" w:cs="Times New Roman"/>
          <w:color w:val="auto"/>
          <w:szCs w:val="24"/>
          <w:lang w:eastAsia="en-IN"/>
        </w:rPr>
        <w:t xml:space="preserve"> </w:t>
      </w:r>
      <w:r w:rsidR="00CE44FA" w:rsidRPr="00AF668D">
        <w:rPr>
          <w:rFonts w:eastAsia="Times New Roman" w:cs="Times New Roman"/>
          <w:color w:val="auto"/>
          <w:szCs w:val="24"/>
          <w:lang w:eastAsia="en-IN"/>
        </w:rPr>
        <w:t>extensive</w:t>
      </w:r>
      <w:r w:rsidRPr="00AF668D">
        <w:rPr>
          <w:rFonts w:eastAsia="Times New Roman" w:cs="Times New Roman"/>
          <w:color w:val="auto"/>
          <w:szCs w:val="24"/>
          <w:lang w:eastAsia="en-IN"/>
        </w:rPr>
        <w:t xml:space="preserve"> range of </w:t>
      </w:r>
      <w:r w:rsidR="00CE44FA" w:rsidRPr="00AF668D">
        <w:rPr>
          <w:rFonts w:eastAsia="Times New Roman" w:cs="Times New Roman"/>
          <w:color w:val="auto"/>
          <w:szCs w:val="24"/>
          <w:lang w:eastAsia="en-IN"/>
        </w:rPr>
        <w:t>business</w:t>
      </w:r>
      <w:r w:rsidRPr="00AF668D">
        <w:rPr>
          <w:rFonts w:eastAsia="Times New Roman" w:cs="Times New Roman"/>
          <w:color w:val="auto"/>
          <w:szCs w:val="24"/>
          <w:lang w:eastAsia="en-IN"/>
        </w:rPr>
        <w:t xml:space="preserve"> </w:t>
      </w:r>
      <w:r w:rsidR="00CE44FA" w:rsidRPr="00AF668D">
        <w:rPr>
          <w:rFonts w:eastAsia="Times New Roman" w:cs="Times New Roman"/>
          <w:color w:val="auto"/>
          <w:szCs w:val="24"/>
          <w:lang w:eastAsia="en-IN"/>
        </w:rPr>
        <w:t>essential</w:t>
      </w:r>
      <w:r w:rsidR="00CE44FA">
        <w:rPr>
          <w:rFonts w:eastAsia="Times New Roman" w:cs="Times New Roman"/>
          <w:color w:val="auto"/>
          <w:szCs w:val="24"/>
          <w:lang w:eastAsia="en-IN"/>
        </w:rPr>
        <w:t xml:space="preserve"> for </w:t>
      </w:r>
      <w:r w:rsidRPr="00AF668D">
        <w:rPr>
          <w:rFonts w:eastAsia="Times New Roman" w:cs="Times New Roman"/>
          <w:color w:val="auto"/>
          <w:szCs w:val="24"/>
          <w:lang w:eastAsia="en-IN"/>
        </w:rPr>
        <w:t xml:space="preserve">preparing for a </w:t>
      </w:r>
      <w:r w:rsidR="002F4106" w:rsidRPr="00AF668D">
        <w:rPr>
          <w:rFonts w:eastAsia="Times New Roman" w:cs="Times New Roman"/>
          <w:color w:val="auto"/>
          <w:szCs w:val="24"/>
          <w:lang w:eastAsia="en-IN"/>
        </w:rPr>
        <w:t>transfer</w:t>
      </w:r>
      <w:r w:rsidRPr="00AF668D">
        <w:rPr>
          <w:rFonts w:eastAsia="Times New Roman" w:cs="Times New Roman"/>
          <w:color w:val="auto"/>
          <w:szCs w:val="24"/>
          <w:lang w:eastAsia="en-IN"/>
        </w:rPr>
        <w:t xml:space="preserve"> into </w:t>
      </w:r>
      <w:r w:rsidR="002F4106" w:rsidRPr="00AF668D">
        <w:rPr>
          <w:rFonts w:eastAsia="Times New Roman" w:cs="Times New Roman"/>
          <w:color w:val="auto"/>
          <w:szCs w:val="24"/>
          <w:lang w:eastAsia="en-IN"/>
        </w:rPr>
        <w:t>innovative</w:t>
      </w:r>
      <w:r w:rsidRPr="00AF668D">
        <w:rPr>
          <w:rFonts w:eastAsia="Times New Roman" w:cs="Times New Roman"/>
          <w:color w:val="auto"/>
          <w:szCs w:val="24"/>
          <w:lang w:eastAsia="en-IN"/>
        </w:rPr>
        <w:t xml:space="preserve"> markets. To </w:t>
      </w:r>
      <w:r w:rsidR="002F4106" w:rsidRPr="00AF668D">
        <w:rPr>
          <w:rFonts w:eastAsia="Times New Roman" w:cs="Times New Roman"/>
          <w:color w:val="auto"/>
          <w:szCs w:val="24"/>
          <w:lang w:eastAsia="en-IN"/>
        </w:rPr>
        <w:t>uphold</w:t>
      </w:r>
      <w:r w:rsidRPr="00AF668D">
        <w:rPr>
          <w:rFonts w:eastAsia="Times New Roman" w:cs="Times New Roman"/>
          <w:color w:val="auto"/>
          <w:szCs w:val="24"/>
          <w:lang w:eastAsia="en-IN"/>
        </w:rPr>
        <w:t xml:space="preserve"> its current development </w:t>
      </w:r>
      <w:r w:rsidR="002F4106" w:rsidRPr="00AF668D">
        <w:rPr>
          <w:rFonts w:eastAsia="Times New Roman" w:cs="Times New Roman"/>
          <w:color w:val="auto"/>
          <w:szCs w:val="24"/>
          <w:lang w:eastAsia="en-IN"/>
        </w:rPr>
        <w:t>route</w:t>
      </w:r>
      <w:r w:rsidRPr="00AF668D">
        <w:rPr>
          <w:rFonts w:eastAsia="Times New Roman" w:cs="Times New Roman"/>
          <w:color w:val="auto"/>
          <w:szCs w:val="24"/>
          <w:lang w:eastAsia="en-IN"/>
        </w:rPr>
        <w:t xml:space="preserve">, TransferWise UK has to </w:t>
      </w:r>
      <w:r w:rsidR="002F4106" w:rsidRPr="00AF668D">
        <w:rPr>
          <w:rFonts w:eastAsia="Times New Roman" w:cs="Times New Roman"/>
          <w:color w:val="auto"/>
          <w:szCs w:val="24"/>
          <w:lang w:eastAsia="en-IN"/>
        </w:rPr>
        <w:t>methodically</w:t>
      </w:r>
      <w:r w:rsidRPr="00AF668D">
        <w:rPr>
          <w:rFonts w:eastAsia="Times New Roman" w:cs="Times New Roman"/>
          <w:color w:val="auto"/>
          <w:szCs w:val="24"/>
          <w:lang w:eastAsia="en-IN"/>
        </w:rPr>
        <w:t xml:space="preserve"> </w:t>
      </w:r>
      <w:r w:rsidR="002F4106" w:rsidRPr="00AF668D">
        <w:rPr>
          <w:rFonts w:eastAsia="Times New Roman" w:cs="Times New Roman"/>
          <w:color w:val="auto"/>
          <w:szCs w:val="24"/>
          <w:lang w:eastAsia="en-IN"/>
        </w:rPr>
        <w:t>evaluate</w:t>
      </w:r>
      <w:r w:rsidRPr="00AF668D">
        <w:rPr>
          <w:rFonts w:eastAsia="Times New Roman" w:cs="Times New Roman"/>
          <w:color w:val="auto"/>
          <w:szCs w:val="24"/>
          <w:lang w:eastAsia="en-IN"/>
        </w:rPr>
        <w:t xml:space="preserve"> market </w:t>
      </w:r>
      <w:r w:rsidR="002F4106" w:rsidRPr="00AF668D">
        <w:rPr>
          <w:rFonts w:eastAsia="Times New Roman" w:cs="Times New Roman"/>
          <w:color w:val="auto"/>
          <w:szCs w:val="24"/>
          <w:lang w:eastAsia="en-IN"/>
        </w:rPr>
        <w:t>forecasts</w:t>
      </w:r>
      <w:r w:rsidRPr="00AF668D">
        <w:rPr>
          <w:rFonts w:eastAsia="Times New Roman" w:cs="Times New Roman"/>
          <w:color w:val="auto"/>
          <w:szCs w:val="24"/>
          <w:lang w:eastAsia="en-IN"/>
        </w:rPr>
        <w:t xml:space="preserve"> and </w:t>
      </w:r>
      <w:r w:rsidR="002F4106" w:rsidRPr="00AF668D">
        <w:rPr>
          <w:rFonts w:eastAsia="Times New Roman" w:cs="Times New Roman"/>
          <w:color w:val="auto"/>
          <w:szCs w:val="24"/>
          <w:lang w:eastAsia="en-IN"/>
        </w:rPr>
        <w:t>generate</w:t>
      </w:r>
      <w:r w:rsidRPr="00AF668D">
        <w:rPr>
          <w:rFonts w:eastAsia="Times New Roman" w:cs="Times New Roman"/>
          <w:color w:val="auto"/>
          <w:szCs w:val="24"/>
          <w:lang w:eastAsia="en-IN"/>
        </w:rPr>
        <w:t xml:space="preserve"> </w:t>
      </w:r>
      <w:r w:rsidR="002F4106" w:rsidRPr="00AF668D">
        <w:rPr>
          <w:rFonts w:eastAsia="Times New Roman" w:cs="Times New Roman"/>
          <w:color w:val="auto"/>
          <w:szCs w:val="24"/>
          <w:lang w:eastAsia="en-IN"/>
        </w:rPr>
        <w:t>well-organized</w:t>
      </w:r>
      <w:r w:rsidRPr="00AF668D">
        <w:rPr>
          <w:rFonts w:eastAsia="Times New Roman" w:cs="Times New Roman"/>
          <w:color w:val="auto"/>
          <w:szCs w:val="24"/>
          <w:lang w:eastAsia="en-IN"/>
        </w:rPr>
        <w:t xml:space="preserve"> entry </w:t>
      </w:r>
      <w:r w:rsidR="002F4106" w:rsidRPr="00AF668D">
        <w:rPr>
          <w:rFonts w:eastAsia="Times New Roman" w:cs="Times New Roman"/>
          <w:color w:val="auto"/>
          <w:szCs w:val="24"/>
          <w:lang w:eastAsia="en-IN"/>
        </w:rPr>
        <w:t>campaigns</w:t>
      </w:r>
      <w:r w:rsidR="00471ECC">
        <w:rPr>
          <w:rFonts w:eastAsia="Times New Roman" w:cs="Times New Roman"/>
          <w:color w:val="auto"/>
          <w:szCs w:val="24"/>
          <w:lang w:eastAsia="en-IN"/>
        </w:rPr>
        <w:t xml:space="preserve"> (</w:t>
      </w:r>
      <w:r w:rsidR="00471ECC">
        <w:rPr>
          <w:shd w:val="clear" w:color="auto" w:fill="FFFFFF"/>
        </w:rPr>
        <w:t>Huang, 2021</w:t>
      </w:r>
      <w:r w:rsidR="00471ECC">
        <w:rPr>
          <w:rFonts w:eastAsia="Times New Roman" w:cs="Times New Roman"/>
          <w:color w:val="auto"/>
          <w:szCs w:val="24"/>
          <w:lang w:eastAsia="en-IN"/>
        </w:rPr>
        <w:t>)</w:t>
      </w:r>
      <w:r w:rsidRPr="00AF668D">
        <w:rPr>
          <w:rFonts w:eastAsia="Times New Roman" w:cs="Times New Roman"/>
          <w:color w:val="auto"/>
          <w:szCs w:val="24"/>
          <w:lang w:eastAsia="en-IN"/>
        </w:rPr>
        <w:t xml:space="preserve">. </w:t>
      </w:r>
    </w:p>
    <w:p w14:paraId="0759EDFE" w14:textId="6D2DDEA3" w:rsidR="00AF668D" w:rsidRDefault="00AF668D" w:rsidP="00AF668D">
      <w:pPr>
        <w:spacing w:after="0"/>
        <w:rPr>
          <w:rFonts w:eastAsia="Times New Roman" w:cs="Times New Roman"/>
          <w:color w:val="auto"/>
          <w:szCs w:val="24"/>
          <w:lang w:eastAsia="en-IN"/>
        </w:rPr>
      </w:pPr>
      <w:r w:rsidRPr="00AF668D">
        <w:rPr>
          <w:rFonts w:eastAsia="Times New Roman" w:cs="Times New Roman"/>
          <w:color w:val="auto"/>
          <w:szCs w:val="24"/>
          <w:lang w:eastAsia="en-IN"/>
        </w:rPr>
        <w:br/>
      </w:r>
      <w:r w:rsidRPr="00AF668D">
        <w:rPr>
          <w:rFonts w:eastAsia="Times New Roman" w:cs="Times New Roman"/>
          <w:b/>
          <w:bCs/>
          <w:color w:val="auto"/>
          <w:szCs w:val="24"/>
          <w:lang w:eastAsia="en-IN"/>
        </w:rPr>
        <w:t>Technological Innovation</w:t>
      </w:r>
      <w:r>
        <w:rPr>
          <w:rFonts w:eastAsia="Times New Roman" w:cs="Times New Roman"/>
          <w:color w:val="auto"/>
          <w:szCs w:val="24"/>
          <w:lang w:eastAsia="en-IN"/>
        </w:rPr>
        <w:t>-</w:t>
      </w:r>
      <w:r w:rsidRPr="00AF668D">
        <w:rPr>
          <w:rFonts w:eastAsia="Times New Roman" w:cs="Times New Roman"/>
          <w:color w:val="auto"/>
          <w:szCs w:val="24"/>
          <w:lang w:eastAsia="en-IN"/>
        </w:rPr>
        <w:t xml:space="preserve"> With the fintech business </w:t>
      </w:r>
      <w:r w:rsidR="00177BDD">
        <w:rPr>
          <w:rFonts w:eastAsia="Times New Roman" w:cs="Times New Roman"/>
          <w:color w:val="auto"/>
          <w:szCs w:val="24"/>
          <w:lang w:eastAsia="en-IN"/>
        </w:rPr>
        <w:t xml:space="preserve">being </w:t>
      </w:r>
      <w:r w:rsidRPr="00AF668D">
        <w:rPr>
          <w:rFonts w:eastAsia="Times New Roman" w:cs="Times New Roman"/>
          <w:color w:val="auto"/>
          <w:szCs w:val="24"/>
          <w:lang w:eastAsia="en-IN"/>
        </w:rPr>
        <w:t xml:space="preserve">competitive, staying ahead of the curve </w:t>
      </w:r>
      <w:r w:rsidR="00462161" w:rsidRPr="00AF668D">
        <w:rPr>
          <w:rFonts w:eastAsia="Times New Roman" w:cs="Times New Roman"/>
          <w:color w:val="auto"/>
          <w:szCs w:val="24"/>
          <w:lang w:eastAsia="en-IN"/>
        </w:rPr>
        <w:t>necessitates</w:t>
      </w:r>
      <w:r w:rsidRPr="00AF668D">
        <w:rPr>
          <w:rFonts w:eastAsia="Times New Roman" w:cs="Times New Roman"/>
          <w:color w:val="auto"/>
          <w:szCs w:val="24"/>
          <w:lang w:eastAsia="en-IN"/>
        </w:rPr>
        <w:t xml:space="preserve"> </w:t>
      </w:r>
      <w:r w:rsidR="00462161" w:rsidRPr="00AF668D">
        <w:rPr>
          <w:rFonts w:eastAsia="Times New Roman" w:cs="Times New Roman"/>
          <w:color w:val="auto"/>
          <w:szCs w:val="24"/>
          <w:lang w:eastAsia="en-IN"/>
        </w:rPr>
        <w:t>continuous</w:t>
      </w:r>
      <w:r w:rsidRPr="00AF668D">
        <w:rPr>
          <w:rFonts w:eastAsia="Times New Roman" w:cs="Times New Roman"/>
          <w:color w:val="auto"/>
          <w:szCs w:val="24"/>
          <w:lang w:eastAsia="en-IN"/>
        </w:rPr>
        <w:t xml:space="preserve"> innovation in technology. </w:t>
      </w:r>
      <w:r w:rsidR="002265D0">
        <w:rPr>
          <w:rFonts w:eastAsia="Times New Roman" w:cs="Times New Roman"/>
          <w:color w:val="auto"/>
          <w:szCs w:val="24"/>
          <w:lang w:eastAsia="en-IN"/>
        </w:rPr>
        <w:t>T</w:t>
      </w:r>
      <w:r w:rsidRPr="00AF668D">
        <w:rPr>
          <w:rFonts w:eastAsia="Times New Roman" w:cs="Times New Roman"/>
          <w:color w:val="auto"/>
          <w:szCs w:val="24"/>
          <w:lang w:eastAsia="en-IN"/>
        </w:rPr>
        <w:t xml:space="preserve">o </w:t>
      </w:r>
      <w:r w:rsidR="00462161" w:rsidRPr="00AF668D">
        <w:rPr>
          <w:rFonts w:eastAsia="Times New Roman" w:cs="Times New Roman"/>
          <w:color w:val="auto"/>
          <w:szCs w:val="24"/>
          <w:lang w:eastAsia="en-IN"/>
        </w:rPr>
        <w:t>enlarge</w:t>
      </w:r>
      <w:r w:rsidRPr="00AF668D">
        <w:rPr>
          <w:rFonts w:eastAsia="Times New Roman" w:cs="Times New Roman"/>
          <w:color w:val="auto"/>
          <w:szCs w:val="24"/>
          <w:lang w:eastAsia="en-IN"/>
        </w:rPr>
        <w:t xml:space="preserve"> the functionality of its platform, </w:t>
      </w:r>
      <w:r w:rsidR="00462161" w:rsidRPr="00AF668D">
        <w:rPr>
          <w:rFonts w:eastAsia="Times New Roman" w:cs="Times New Roman"/>
          <w:color w:val="auto"/>
          <w:szCs w:val="24"/>
          <w:lang w:eastAsia="en-IN"/>
        </w:rPr>
        <w:t>rise</w:t>
      </w:r>
      <w:r w:rsidRPr="00AF668D">
        <w:rPr>
          <w:rFonts w:eastAsia="Times New Roman" w:cs="Times New Roman"/>
          <w:color w:val="auto"/>
          <w:szCs w:val="24"/>
          <w:lang w:eastAsia="en-IN"/>
        </w:rPr>
        <w:t xml:space="preserve"> user </w:t>
      </w:r>
      <w:r w:rsidR="00462161" w:rsidRPr="00AF668D">
        <w:rPr>
          <w:rFonts w:eastAsia="Times New Roman" w:cs="Times New Roman"/>
          <w:color w:val="auto"/>
          <w:szCs w:val="24"/>
          <w:lang w:eastAsia="en-IN"/>
        </w:rPr>
        <w:t>involvement</w:t>
      </w:r>
      <w:r w:rsidRPr="00AF668D">
        <w:rPr>
          <w:rFonts w:eastAsia="Times New Roman" w:cs="Times New Roman"/>
          <w:color w:val="auto"/>
          <w:szCs w:val="24"/>
          <w:lang w:eastAsia="en-IN"/>
        </w:rPr>
        <w:t xml:space="preserve">, and provide </w:t>
      </w:r>
      <w:r w:rsidR="00462161" w:rsidRPr="00AF668D">
        <w:rPr>
          <w:rFonts w:eastAsia="Times New Roman" w:cs="Times New Roman"/>
          <w:color w:val="auto"/>
          <w:szCs w:val="24"/>
          <w:lang w:eastAsia="en-IN"/>
        </w:rPr>
        <w:t>customers</w:t>
      </w:r>
      <w:r w:rsidRPr="00AF668D">
        <w:rPr>
          <w:rFonts w:eastAsia="Times New Roman" w:cs="Times New Roman"/>
          <w:color w:val="auto"/>
          <w:szCs w:val="24"/>
          <w:lang w:eastAsia="en-IN"/>
        </w:rPr>
        <w:t xml:space="preserve"> with cutting-edge solutions, TransferWise UK has to make research and </w:t>
      </w:r>
      <w:r w:rsidR="00462161" w:rsidRPr="00AF668D">
        <w:rPr>
          <w:rFonts w:eastAsia="Times New Roman" w:cs="Times New Roman"/>
          <w:color w:val="auto"/>
          <w:szCs w:val="24"/>
          <w:lang w:eastAsia="en-IN"/>
        </w:rPr>
        <w:t>expansion</w:t>
      </w:r>
      <w:r w:rsidRPr="00AF668D">
        <w:rPr>
          <w:rFonts w:eastAsia="Times New Roman" w:cs="Times New Roman"/>
          <w:color w:val="auto"/>
          <w:szCs w:val="24"/>
          <w:lang w:eastAsia="en-IN"/>
        </w:rPr>
        <w:t xml:space="preserve"> investments. </w:t>
      </w:r>
    </w:p>
    <w:p w14:paraId="4898DAB4" w14:textId="72C725CD" w:rsidR="00AF668D" w:rsidRDefault="00AF668D" w:rsidP="00AF668D">
      <w:pPr>
        <w:spacing w:after="0"/>
        <w:rPr>
          <w:rFonts w:eastAsia="Times New Roman" w:cs="Times New Roman"/>
          <w:color w:val="auto"/>
          <w:szCs w:val="24"/>
          <w:lang w:eastAsia="en-IN"/>
        </w:rPr>
      </w:pPr>
      <w:r w:rsidRPr="00AF668D">
        <w:rPr>
          <w:rFonts w:eastAsia="Times New Roman" w:cs="Times New Roman"/>
          <w:color w:val="auto"/>
          <w:szCs w:val="24"/>
          <w:lang w:eastAsia="en-IN"/>
        </w:rPr>
        <w:br/>
      </w:r>
      <w:r w:rsidRPr="00AF668D">
        <w:rPr>
          <w:rFonts w:eastAsia="Times New Roman" w:cs="Times New Roman"/>
          <w:b/>
          <w:bCs/>
          <w:color w:val="auto"/>
          <w:szCs w:val="24"/>
          <w:lang w:eastAsia="en-IN"/>
        </w:rPr>
        <w:t>Talent Acquisition and Retention</w:t>
      </w:r>
      <w:r>
        <w:rPr>
          <w:rFonts w:eastAsia="Times New Roman" w:cs="Times New Roman"/>
          <w:color w:val="auto"/>
          <w:szCs w:val="24"/>
          <w:lang w:eastAsia="en-IN"/>
        </w:rPr>
        <w:t>-</w:t>
      </w:r>
      <w:r w:rsidRPr="00AF668D">
        <w:rPr>
          <w:rFonts w:eastAsia="Times New Roman" w:cs="Times New Roman"/>
          <w:color w:val="auto"/>
          <w:szCs w:val="24"/>
          <w:lang w:eastAsia="en-IN"/>
        </w:rPr>
        <w:t xml:space="preserve"> It might be </w:t>
      </w:r>
      <w:r w:rsidR="001209BE" w:rsidRPr="00AF668D">
        <w:rPr>
          <w:rFonts w:eastAsia="Times New Roman" w:cs="Times New Roman"/>
          <w:color w:val="auto"/>
          <w:szCs w:val="24"/>
          <w:lang w:eastAsia="en-IN"/>
        </w:rPr>
        <w:t>tough</w:t>
      </w:r>
      <w:r w:rsidRPr="00AF668D">
        <w:rPr>
          <w:rFonts w:eastAsia="Times New Roman" w:cs="Times New Roman"/>
          <w:color w:val="auto"/>
          <w:szCs w:val="24"/>
          <w:lang w:eastAsia="en-IN"/>
        </w:rPr>
        <w:t xml:space="preserve"> to find and keep top talent in a </w:t>
      </w:r>
      <w:r w:rsidR="001209BE" w:rsidRPr="00AF668D">
        <w:rPr>
          <w:rFonts w:eastAsia="Times New Roman" w:cs="Times New Roman"/>
          <w:color w:val="auto"/>
          <w:szCs w:val="24"/>
          <w:lang w:eastAsia="en-IN"/>
        </w:rPr>
        <w:t>marketplace</w:t>
      </w:r>
      <w:r w:rsidRPr="00AF668D">
        <w:rPr>
          <w:rFonts w:eastAsia="Times New Roman" w:cs="Times New Roman"/>
          <w:color w:val="auto"/>
          <w:szCs w:val="24"/>
          <w:lang w:eastAsia="en-IN"/>
        </w:rPr>
        <w:t xml:space="preserve"> that is </w:t>
      </w:r>
      <w:r w:rsidR="001209BE" w:rsidRPr="00AF668D">
        <w:rPr>
          <w:rFonts w:eastAsia="Times New Roman" w:cs="Times New Roman"/>
          <w:color w:val="auto"/>
          <w:szCs w:val="24"/>
          <w:lang w:eastAsia="en-IN"/>
        </w:rPr>
        <w:t>tremendously</w:t>
      </w:r>
      <w:r w:rsidRPr="00AF668D">
        <w:rPr>
          <w:rFonts w:eastAsia="Times New Roman" w:cs="Times New Roman"/>
          <w:color w:val="auto"/>
          <w:szCs w:val="24"/>
          <w:lang w:eastAsia="en-IN"/>
        </w:rPr>
        <w:t xml:space="preserve"> competitive. To </w:t>
      </w:r>
      <w:r w:rsidR="001209BE" w:rsidRPr="00AF668D">
        <w:rPr>
          <w:rFonts w:eastAsia="Times New Roman" w:cs="Times New Roman"/>
          <w:color w:val="auto"/>
          <w:szCs w:val="24"/>
          <w:lang w:eastAsia="en-IN"/>
        </w:rPr>
        <w:t>lure</w:t>
      </w:r>
      <w:r w:rsidRPr="00AF668D">
        <w:rPr>
          <w:rFonts w:eastAsia="Times New Roman" w:cs="Times New Roman"/>
          <w:color w:val="auto"/>
          <w:szCs w:val="24"/>
          <w:lang w:eastAsia="en-IN"/>
        </w:rPr>
        <w:t xml:space="preserve"> in </w:t>
      </w:r>
      <w:r w:rsidR="001209BE" w:rsidRPr="00AF668D">
        <w:rPr>
          <w:rFonts w:eastAsia="Times New Roman" w:cs="Times New Roman"/>
          <w:color w:val="auto"/>
          <w:szCs w:val="24"/>
          <w:lang w:eastAsia="en-IN"/>
        </w:rPr>
        <w:t>capable</w:t>
      </w:r>
      <w:r w:rsidRPr="00AF668D">
        <w:rPr>
          <w:rFonts w:eastAsia="Times New Roman" w:cs="Times New Roman"/>
          <w:color w:val="auto"/>
          <w:szCs w:val="24"/>
          <w:lang w:eastAsia="en-IN"/>
        </w:rPr>
        <w:t xml:space="preserve"> workers and promote an innovative and cooperative culture, TransferWise UK </w:t>
      </w:r>
      <w:r w:rsidR="001209BE" w:rsidRPr="00AF668D">
        <w:rPr>
          <w:rFonts w:eastAsia="Times New Roman" w:cs="Times New Roman"/>
          <w:color w:val="auto"/>
          <w:szCs w:val="24"/>
          <w:lang w:eastAsia="en-IN"/>
        </w:rPr>
        <w:t>necessity</w:t>
      </w:r>
      <w:r w:rsidRPr="00AF668D">
        <w:rPr>
          <w:rFonts w:eastAsia="Times New Roman" w:cs="Times New Roman"/>
          <w:color w:val="auto"/>
          <w:szCs w:val="24"/>
          <w:lang w:eastAsia="en-IN"/>
        </w:rPr>
        <w:t xml:space="preserve"> create efficient talent </w:t>
      </w:r>
      <w:r w:rsidR="001209BE" w:rsidRPr="00AF668D">
        <w:rPr>
          <w:rFonts w:eastAsia="Times New Roman" w:cs="Times New Roman"/>
          <w:color w:val="auto"/>
          <w:szCs w:val="24"/>
          <w:lang w:eastAsia="en-IN"/>
        </w:rPr>
        <w:t>attainment</w:t>
      </w:r>
      <w:r w:rsidRPr="00AF668D">
        <w:rPr>
          <w:rFonts w:eastAsia="Times New Roman" w:cs="Times New Roman"/>
          <w:color w:val="auto"/>
          <w:szCs w:val="24"/>
          <w:lang w:eastAsia="en-IN"/>
        </w:rPr>
        <w:t xml:space="preserve"> and retention plans</w:t>
      </w:r>
      <w:r w:rsidR="00471ECC">
        <w:rPr>
          <w:rFonts w:eastAsia="Times New Roman" w:cs="Times New Roman"/>
          <w:color w:val="auto"/>
          <w:szCs w:val="24"/>
          <w:lang w:eastAsia="en-IN"/>
        </w:rPr>
        <w:t xml:space="preserve"> (</w:t>
      </w:r>
      <w:r w:rsidR="00471ECC">
        <w:rPr>
          <w:shd w:val="clear" w:color="auto" w:fill="FFFFFF"/>
        </w:rPr>
        <w:t>Anderson, 2022</w:t>
      </w:r>
      <w:r w:rsidR="00471ECC">
        <w:rPr>
          <w:rFonts w:eastAsia="Times New Roman" w:cs="Times New Roman"/>
          <w:color w:val="auto"/>
          <w:szCs w:val="24"/>
          <w:lang w:eastAsia="en-IN"/>
        </w:rPr>
        <w:t>)</w:t>
      </w:r>
      <w:r w:rsidRPr="00AF668D">
        <w:rPr>
          <w:rFonts w:eastAsia="Times New Roman" w:cs="Times New Roman"/>
          <w:color w:val="auto"/>
          <w:szCs w:val="24"/>
          <w:lang w:eastAsia="en-IN"/>
        </w:rPr>
        <w:t>.</w:t>
      </w:r>
    </w:p>
    <w:p w14:paraId="03821385" w14:textId="77777777" w:rsidR="00AF668D" w:rsidRPr="00AF668D" w:rsidRDefault="00AF668D" w:rsidP="00AF668D">
      <w:pPr>
        <w:spacing w:after="0"/>
        <w:rPr>
          <w:rFonts w:eastAsia="Times New Roman" w:cs="Times New Roman"/>
          <w:color w:val="auto"/>
          <w:szCs w:val="24"/>
          <w:lang w:eastAsia="en-IN"/>
        </w:rPr>
      </w:pPr>
    </w:p>
    <w:p w14:paraId="2B0B9D6E" w14:textId="3D0894F4" w:rsidR="00AF668D" w:rsidRPr="00AF668D" w:rsidRDefault="00AF668D" w:rsidP="00AF668D">
      <w:pPr>
        <w:spacing w:after="0"/>
        <w:rPr>
          <w:rFonts w:eastAsia="Times New Roman" w:cs="Times New Roman"/>
          <w:color w:val="auto"/>
          <w:szCs w:val="24"/>
          <w:lang w:eastAsia="en-IN"/>
        </w:rPr>
      </w:pPr>
      <w:r w:rsidRPr="00AF668D">
        <w:rPr>
          <w:rFonts w:eastAsia="Times New Roman" w:cs="Times New Roman"/>
          <w:b/>
          <w:bCs/>
          <w:color w:val="auto"/>
          <w:szCs w:val="24"/>
          <w:lang w:eastAsia="en-IN"/>
        </w:rPr>
        <w:t>Strategic Partnerships</w:t>
      </w:r>
      <w:r>
        <w:rPr>
          <w:rFonts w:eastAsia="Times New Roman" w:cs="Times New Roman"/>
          <w:color w:val="auto"/>
          <w:szCs w:val="24"/>
          <w:lang w:eastAsia="en-IN"/>
        </w:rPr>
        <w:t>-</w:t>
      </w:r>
      <w:r w:rsidRPr="00AF668D">
        <w:rPr>
          <w:rFonts w:eastAsia="Times New Roman" w:cs="Times New Roman"/>
          <w:color w:val="auto"/>
          <w:szCs w:val="24"/>
          <w:lang w:eastAsia="en-IN"/>
        </w:rPr>
        <w:t xml:space="preserve"> Product innovation and </w:t>
      </w:r>
      <w:r w:rsidR="001209BE" w:rsidRPr="00AF668D">
        <w:rPr>
          <w:rFonts w:eastAsia="Times New Roman" w:cs="Times New Roman"/>
          <w:color w:val="auto"/>
          <w:szCs w:val="24"/>
          <w:lang w:eastAsia="en-IN"/>
        </w:rPr>
        <w:t>marketplace</w:t>
      </w:r>
      <w:r w:rsidRPr="00AF668D">
        <w:rPr>
          <w:rFonts w:eastAsia="Times New Roman" w:cs="Times New Roman"/>
          <w:color w:val="auto"/>
          <w:szCs w:val="24"/>
          <w:lang w:eastAsia="en-IN"/>
        </w:rPr>
        <w:t xml:space="preserve"> development </w:t>
      </w:r>
      <w:r w:rsidR="001209BE">
        <w:rPr>
          <w:rFonts w:eastAsia="Times New Roman" w:cs="Times New Roman"/>
          <w:color w:val="auto"/>
          <w:szCs w:val="24"/>
          <w:lang w:eastAsia="en-IN"/>
        </w:rPr>
        <w:t>would be</w:t>
      </w:r>
      <w:r w:rsidRPr="00AF668D">
        <w:rPr>
          <w:rFonts w:eastAsia="Times New Roman" w:cs="Times New Roman"/>
          <w:color w:val="auto"/>
          <w:szCs w:val="24"/>
          <w:lang w:eastAsia="en-IN"/>
        </w:rPr>
        <w:t xml:space="preserve"> </w:t>
      </w:r>
      <w:r w:rsidR="001209BE" w:rsidRPr="00AF668D">
        <w:rPr>
          <w:rFonts w:eastAsia="Times New Roman" w:cs="Times New Roman"/>
          <w:color w:val="auto"/>
          <w:szCs w:val="24"/>
          <w:lang w:eastAsia="en-IN"/>
        </w:rPr>
        <w:t>eased</w:t>
      </w:r>
      <w:r w:rsidRPr="00AF668D">
        <w:rPr>
          <w:rFonts w:eastAsia="Times New Roman" w:cs="Times New Roman"/>
          <w:color w:val="auto"/>
          <w:szCs w:val="24"/>
          <w:lang w:eastAsia="en-IN"/>
        </w:rPr>
        <w:t xml:space="preserve"> by forming strategic partnerships with technology firms, banks, and other financial organisations. </w:t>
      </w:r>
      <w:r w:rsidR="0085453A">
        <w:rPr>
          <w:rFonts w:eastAsia="Times New Roman" w:cs="Times New Roman"/>
          <w:color w:val="auto"/>
          <w:szCs w:val="24"/>
          <w:lang w:eastAsia="en-IN"/>
        </w:rPr>
        <w:t>T</w:t>
      </w:r>
      <w:r w:rsidRPr="00AF668D">
        <w:rPr>
          <w:rFonts w:eastAsia="Times New Roman" w:cs="Times New Roman"/>
          <w:color w:val="auto"/>
          <w:szCs w:val="24"/>
          <w:lang w:eastAsia="en-IN"/>
        </w:rPr>
        <w:t xml:space="preserve">o take use of complimentary capabilities and resources, TransferWise UK </w:t>
      </w:r>
      <w:r w:rsidR="0085453A" w:rsidRPr="00AF668D">
        <w:rPr>
          <w:rFonts w:eastAsia="Times New Roman" w:cs="Times New Roman"/>
          <w:color w:val="auto"/>
          <w:szCs w:val="24"/>
          <w:lang w:eastAsia="en-IN"/>
        </w:rPr>
        <w:t>ought</w:t>
      </w:r>
      <w:r w:rsidR="0085453A">
        <w:rPr>
          <w:rFonts w:eastAsia="Times New Roman" w:cs="Times New Roman"/>
          <w:color w:val="auto"/>
          <w:szCs w:val="24"/>
          <w:lang w:eastAsia="en-IN"/>
        </w:rPr>
        <w:t xml:space="preserve"> to</w:t>
      </w:r>
      <w:r w:rsidRPr="00AF668D">
        <w:rPr>
          <w:rFonts w:eastAsia="Times New Roman" w:cs="Times New Roman"/>
          <w:color w:val="auto"/>
          <w:szCs w:val="24"/>
          <w:lang w:eastAsia="en-IN"/>
        </w:rPr>
        <w:t xml:space="preserve"> find possible </w:t>
      </w:r>
      <w:r w:rsidR="0085453A" w:rsidRPr="00AF668D">
        <w:rPr>
          <w:rFonts w:eastAsia="Times New Roman" w:cs="Times New Roman"/>
          <w:color w:val="auto"/>
          <w:szCs w:val="24"/>
          <w:lang w:eastAsia="en-IN"/>
        </w:rPr>
        <w:t>associates</w:t>
      </w:r>
      <w:r w:rsidRPr="00AF668D">
        <w:rPr>
          <w:rFonts w:eastAsia="Times New Roman" w:cs="Times New Roman"/>
          <w:color w:val="auto"/>
          <w:szCs w:val="24"/>
          <w:lang w:eastAsia="en-IN"/>
        </w:rPr>
        <w:t xml:space="preserve"> and strategically </w:t>
      </w:r>
      <w:r w:rsidR="0085453A" w:rsidRPr="00AF668D">
        <w:rPr>
          <w:rFonts w:eastAsia="Times New Roman" w:cs="Times New Roman"/>
          <w:color w:val="auto"/>
          <w:szCs w:val="24"/>
          <w:lang w:eastAsia="en-IN"/>
        </w:rPr>
        <w:t>engross</w:t>
      </w:r>
      <w:r w:rsidRPr="00AF668D">
        <w:rPr>
          <w:rFonts w:eastAsia="Times New Roman" w:cs="Times New Roman"/>
          <w:color w:val="auto"/>
          <w:szCs w:val="24"/>
          <w:lang w:eastAsia="en-IN"/>
        </w:rPr>
        <w:t xml:space="preserve"> with them.</w:t>
      </w:r>
    </w:p>
    <w:p w14:paraId="2D4D8690" w14:textId="5D022B06" w:rsidR="006E3C0E" w:rsidRDefault="006E3C0E" w:rsidP="00100B3C">
      <w:pPr>
        <w:pStyle w:val="Heading1"/>
        <w:rPr>
          <w:rFonts w:eastAsia="Times New Roman"/>
          <w:lang w:eastAsia="en-IN"/>
        </w:rPr>
      </w:pPr>
      <w:bookmarkStart w:id="4" w:name="_Toc165575761"/>
      <w:r w:rsidRPr="006E3C0E">
        <w:rPr>
          <w:rFonts w:eastAsia="Times New Roman"/>
          <w:lang w:eastAsia="en-IN"/>
        </w:rPr>
        <w:lastRenderedPageBreak/>
        <w:t>Strategic management issues in designing organisations</w:t>
      </w:r>
      <w:bookmarkEnd w:id="4"/>
    </w:p>
    <w:p w14:paraId="0D99908F" w14:textId="0F52D886" w:rsidR="00F24B55" w:rsidRDefault="00821606" w:rsidP="00821606">
      <w:pPr>
        <w:spacing w:after="0"/>
        <w:rPr>
          <w:rFonts w:eastAsia="Times New Roman" w:cs="Times New Roman"/>
          <w:color w:val="auto"/>
          <w:szCs w:val="24"/>
          <w:lang w:eastAsia="en-IN"/>
        </w:rPr>
      </w:pPr>
      <w:r w:rsidRPr="00821606">
        <w:rPr>
          <w:rFonts w:eastAsia="Times New Roman" w:cs="Times New Roman"/>
          <w:color w:val="auto"/>
          <w:szCs w:val="24"/>
          <w:lang w:eastAsia="en-IN"/>
        </w:rPr>
        <w:t xml:space="preserve">TransferWise UK </w:t>
      </w:r>
      <w:r w:rsidR="00252A7F" w:rsidRPr="00821606">
        <w:rPr>
          <w:rFonts w:eastAsia="Times New Roman" w:cs="Times New Roman"/>
          <w:color w:val="auto"/>
          <w:szCs w:val="24"/>
          <w:lang w:eastAsia="en-IN"/>
        </w:rPr>
        <w:t>essential</w:t>
      </w:r>
      <w:r w:rsidRPr="00821606">
        <w:rPr>
          <w:rFonts w:eastAsia="Times New Roman" w:cs="Times New Roman"/>
          <w:color w:val="auto"/>
          <w:szCs w:val="24"/>
          <w:lang w:eastAsia="en-IN"/>
        </w:rPr>
        <w:t xml:space="preserve"> </w:t>
      </w:r>
      <w:r w:rsidR="00252A7F" w:rsidRPr="00821606">
        <w:rPr>
          <w:rFonts w:eastAsia="Times New Roman" w:cs="Times New Roman"/>
          <w:color w:val="auto"/>
          <w:szCs w:val="24"/>
          <w:lang w:eastAsia="en-IN"/>
        </w:rPr>
        <w:t>assess</w:t>
      </w:r>
      <w:r w:rsidRPr="00821606">
        <w:rPr>
          <w:rFonts w:eastAsia="Times New Roman" w:cs="Times New Roman"/>
          <w:color w:val="auto"/>
          <w:szCs w:val="24"/>
          <w:lang w:eastAsia="en-IN"/>
        </w:rPr>
        <w:t xml:space="preserve"> a number of strategic management </w:t>
      </w:r>
      <w:r w:rsidR="00252A7F" w:rsidRPr="00821606">
        <w:rPr>
          <w:rFonts w:eastAsia="Times New Roman" w:cs="Times New Roman"/>
          <w:color w:val="auto"/>
          <w:szCs w:val="24"/>
          <w:lang w:eastAsia="en-IN"/>
        </w:rPr>
        <w:t>difficulties</w:t>
      </w:r>
      <w:r w:rsidRPr="00821606">
        <w:rPr>
          <w:rFonts w:eastAsia="Times New Roman" w:cs="Times New Roman"/>
          <w:color w:val="auto"/>
          <w:szCs w:val="24"/>
          <w:lang w:eastAsia="en-IN"/>
        </w:rPr>
        <w:t xml:space="preserve"> while constructing its organisational structure. </w:t>
      </w:r>
      <w:r w:rsidR="00441259">
        <w:rPr>
          <w:rFonts w:eastAsia="Times New Roman" w:cs="Times New Roman"/>
          <w:color w:val="auto"/>
          <w:szCs w:val="24"/>
          <w:lang w:eastAsia="en-IN"/>
        </w:rPr>
        <w:t>Primarily</w:t>
      </w:r>
      <w:r w:rsidR="00252A7F">
        <w:rPr>
          <w:rFonts w:eastAsia="Times New Roman" w:cs="Times New Roman"/>
          <w:color w:val="auto"/>
          <w:szCs w:val="24"/>
          <w:lang w:eastAsia="en-IN"/>
        </w:rPr>
        <w:t xml:space="preserve">, </w:t>
      </w:r>
      <w:r w:rsidRPr="00821606">
        <w:rPr>
          <w:rFonts w:eastAsia="Times New Roman" w:cs="Times New Roman"/>
          <w:color w:val="auto"/>
          <w:szCs w:val="24"/>
          <w:lang w:eastAsia="en-IN"/>
        </w:rPr>
        <w:t xml:space="preserve">TransferWise </w:t>
      </w:r>
      <w:r w:rsidR="00441259">
        <w:rPr>
          <w:rFonts w:eastAsia="Times New Roman" w:cs="Times New Roman"/>
          <w:color w:val="auto"/>
          <w:szCs w:val="24"/>
          <w:lang w:eastAsia="en-IN"/>
        </w:rPr>
        <w:t>tends to</w:t>
      </w:r>
      <w:r w:rsidRPr="00821606">
        <w:rPr>
          <w:rFonts w:eastAsia="Times New Roman" w:cs="Times New Roman"/>
          <w:color w:val="auto"/>
          <w:szCs w:val="24"/>
          <w:lang w:eastAsia="en-IN"/>
        </w:rPr>
        <w:t xml:space="preserve"> </w:t>
      </w:r>
      <w:r w:rsidR="00441259" w:rsidRPr="00821606">
        <w:rPr>
          <w:rFonts w:eastAsia="Times New Roman" w:cs="Times New Roman"/>
          <w:color w:val="auto"/>
          <w:szCs w:val="24"/>
          <w:lang w:eastAsia="en-IN"/>
        </w:rPr>
        <w:t>transfer</w:t>
      </w:r>
      <w:r w:rsidRPr="00821606">
        <w:rPr>
          <w:rFonts w:eastAsia="Times New Roman" w:cs="Times New Roman"/>
          <w:color w:val="auto"/>
          <w:szCs w:val="24"/>
          <w:lang w:eastAsia="en-IN"/>
        </w:rPr>
        <w:t xml:space="preserve"> intricate regulatory frameworks as a technology business in the heavily regulated financial services industry. Maintaining operational agility while adhering to changing rules is a formidable task. Second, considering that TransferWise</w:t>
      </w:r>
      <w:r w:rsidR="00542438">
        <w:rPr>
          <w:rFonts w:eastAsia="Times New Roman" w:cs="Times New Roman"/>
          <w:color w:val="auto"/>
          <w:szCs w:val="24"/>
          <w:lang w:eastAsia="en-IN"/>
        </w:rPr>
        <w:t>’</w:t>
      </w:r>
      <w:r w:rsidRPr="00821606">
        <w:rPr>
          <w:rFonts w:eastAsia="Times New Roman" w:cs="Times New Roman"/>
          <w:color w:val="auto"/>
          <w:szCs w:val="24"/>
          <w:lang w:eastAsia="en-IN"/>
        </w:rPr>
        <w:t xml:space="preserve">s primary business is international money transfers, controlling currency swings is </w:t>
      </w:r>
      <w:r w:rsidR="00F24B55" w:rsidRPr="00821606">
        <w:rPr>
          <w:rFonts w:eastAsia="Times New Roman" w:cs="Times New Roman"/>
          <w:color w:val="auto"/>
          <w:szCs w:val="24"/>
          <w:lang w:eastAsia="en-IN"/>
        </w:rPr>
        <w:t>vital</w:t>
      </w:r>
      <w:r w:rsidRPr="00821606">
        <w:rPr>
          <w:rFonts w:eastAsia="Times New Roman" w:cs="Times New Roman"/>
          <w:color w:val="auto"/>
          <w:szCs w:val="24"/>
          <w:lang w:eastAsia="en-IN"/>
        </w:rPr>
        <w:t xml:space="preserve">. </w:t>
      </w:r>
      <w:r w:rsidR="00F24B55">
        <w:rPr>
          <w:rFonts w:eastAsia="Times New Roman" w:cs="Times New Roman"/>
          <w:color w:val="auto"/>
          <w:szCs w:val="24"/>
          <w:lang w:eastAsia="en-IN"/>
        </w:rPr>
        <w:t>Indeed, it is much</w:t>
      </w:r>
      <w:r w:rsidRPr="00821606">
        <w:rPr>
          <w:rFonts w:eastAsia="Times New Roman" w:cs="Times New Roman"/>
          <w:color w:val="auto"/>
          <w:szCs w:val="24"/>
          <w:lang w:eastAsia="en-IN"/>
        </w:rPr>
        <w:t xml:space="preserve"> </w:t>
      </w:r>
      <w:r w:rsidR="00F24B55" w:rsidRPr="00821606">
        <w:rPr>
          <w:rFonts w:eastAsia="Times New Roman" w:cs="Times New Roman"/>
          <w:color w:val="auto"/>
          <w:szCs w:val="24"/>
          <w:lang w:eastAsia="en-IN"/>
        </w:rPr>
        <w:t>critical</w:t>
      </w:r>
      <w:r w:rsidRPr="00821606">
        <w:rPr>
          <w:rFonts w:eastAsia="Times New Roman" w:cs="Times New Roman"/>
          <w:color w:val="auto"/>
          <w:szCs w:val="24"/>
          <w:lang w:eastAsia="en-IN"/>
        </w:rPr>
        <w:t xml:space="preserve"> to </w:t>
      </w:r>
      <w:r w:rsidR="00F24B55" w:rsidRPr="00821606">
        <w:rPr>
          <w:rFonts w:eastAsia="Times New Roman" w:cs="Times New Roman"/>
          <w:color w:val="auto"/>
          <w:szCs w:val="24"/>
          <w:lang w:eastAsia="en-IN"/>
        </w:rPr>
        <w:t>generate</w:t>
      </w:r>
      <w:r w:rsidRPr="00821606">
        <w:rPr>
          <w:rFonts w:eastAsia="Times New Roman" w:cs="Times New Roman"/>
          <w:color w:val="auto"/>
          <w:szCs w:val="24"/>
          <w:lang w:eastAsia="en-IN"/>
        </w:rPr>
        <w:t xml:space="preserve"> </w:t>
      </w:r>
      <w:r w:rsidR="00F24B55" w:rsidRPr="00821606">
        <w:rPr>
          <w:rFonts w:eastAsia="Times New Roman" w:cs="Times New Roman"/>
          <w:color w:val="auto"/>
          <w:szCs w:val="24"/>
          <w:lang w:eastAsia="en-IN"/>
        </w:rPr>
        <w:t>robust</w:t>
      </w:r>
      <w:r w:rsidRPr="00821606">
        <w:rPr>
          <w:rFonts w:eastAsia="Times New Roman" w:cs="Times New Roman"/>
          <w:color w:val="auto"/>
          <w:szCs w:val="24"/>
          <w:lang w:eastAsia="en-IN"/>
        </w:rPr>
        <w:t xml:space="preserve"> risk management plans </w:t>
      </w:r>
      <w:r w:rsidR="00F24B55">
        <w:rPr>
          <w:rFonts w:eastAsia="Times New Roman" w:cs="Times New Roman"/>
          <w:color w:val="auto"/>
          <w:szCs w:val="24"/>
          <w:lang w:eastAsia="en-IN"/>
        </w:rPr>
        <w:t>that</w:t>
      </w:r>
      <w:r w:rsidRPr="00821606">
        <w:rPr>
          <w:rFonts w:eastAsia="Times New Roman" w:cs="Times New Roman"/>
          <w:color w:val="auto"/>
          <w:szCs w:val="24"/>
          <w:lang w:eastAsia="en-IN"/>
        </w:rPr>
        <w:t xml:space="preserve"> lessen the </w:t>
      </w:r>
      <w:r w:rsidR="00F24B55" w:rsidRPr="00821606">
        <w:rPr>
          <w:rFonts w:eastAsia="Times New Roman" w:cs="Times New Roman"/>
          <w:color w:val="auto"/>
          <w:szCs w:val="24"/>
          <w:lang w:eastAsia="en-IN"/>
        </w:rPr>
        <w:t>possessions</w:t>
      </w:r>
      <w:r w:rsidRPr="00821606">
        <w:rPr>
          <w:rFonts w:eastAsia="Times New Roman" w:cs="Times New Roman"/>
          <w:color w:val="auto"/>
          <w:szCs w:val="24"/>
          <w:lang w:eastAsia="en-IN"/>
        </w:rPr>
        <w:t xml:space="preserve"> of currency fluctuations on </w:t>
      </w:r>
      <w:r w:rsidR="00F24B55" w:rsidRPr="00821606">
        <w:rPr>
          <w:rFonts w:eastAsia="Times New Roman" w:cs="Times New Roman"/>
          <w:color w:val="auto"/>
          <w:szCs w:val="24"/>
          <w:lang w:eastAsia="en-IN"/>
        </w:rPr>
        <w:t>concern</w:t>
      </w:r>
      <w:r w:rsidRPr="00821606">
        <w:rPr>
          <w:rFonts w:eastAsia="Times New Roman" w:cs="Times New Roman"/>
          <w:color w:val="auto"/>
          <w:szCs w:val="24"/>
          <w:lang w:eastAsia="en-IN"/>
        </w:rPr>
        <w:t xml:space="preserve"> operations</w:t>
      </w:r>
      <w:r w:rsidR="00471ECC">
        <w:rPr>
          <w:rFonts w:eastAsia="Times New Roman" w:cs="Times New Roman"/>
          <w:color w:val="auto"/>
          <w:szCs w:val="24"/>
          <w:lang w:eastAsia="en-IN"/>
        </w:rPr>
        <w:t xml:space="preserve"> (</w:t>
      </w:r>
      <w:proofErr w:type="spellStart"/>
      <w:r w:rsidR="001B3214">
        <w:rPr>
          <w:shd w:val="clear" w:color="auto" w:fill="FFFFFF"/>
        </w:rPr>
        <w:t>Kryvych</w:t>
      </w:r>
      <w:proofErr w:type="spellEnd"/>
      <w:r w:rsidR="001B3214">
        <w:rPr>
          <w:shd w:val="clear" w:color="auto" w:fill="FFFFFF"/>
        </w:rPr>
        <w:t xml:space="preserve"> and Goncharenko, 2020</w:t>
      </w:r>
      <w:r w:rsidR="00471ECC">
        <w:rPr>
          <w:rFonts w:eastAsia="Times New Roman" w:cs="Times New Roman"/>
          <w:color w:val="auto"/>
          <w:szCs w:val="24"/>
          <w:lang w:eastAsia="en-IN"/>
        </w:rPr>
        <w:t>)</w:t>
      </w:r>
      <w:r w:rsidRPr="00821606">
        <w:rPr>
          <w:rFonts w:eastAsia="Times New Roman" w:cs="Times New Roman"/>
          <w:color w:val="auto"/>
          <w:szCs w:val="24"/>
          <w:lang w:eastAsia="en-IN"/>
        </w:rPr>
        <w:t xml:space="preserve">. </w:t>
      </w:r>
    </w:p>
    <w:p w14:paraId="0923B10A" w14:textId="29EE6953" w:rsidR="00821606" w:rsidRPr="00821606" w:rsidRDefault="00821606" w:rsidP="00821606">
      <w:pPr>
        <w:spacing w:after="0"/>
        <w:rPr>
          <w:rFonts w:eastAsia="Times New Roman" w:cs="Times New Roman"/>
          <w:color w:val="auto"/>
          <w:szCs w:val="24"/>
          <w:lang w:eastAsia="en-IN"/>
        </w:rPr>
      </w:pPr>
      <w:r w:rsidRPr="00821606">
        <w:rPr>
          <w:rFonts w:eastAsia="Times New Roman" w:cs="Times New Roman"/>
          <w:color w:val="auto"/>
          <w:szCs w:val="24"/>
          <w:lang w:eastAsia="en-IN"/>
        </w:rPr>
        <w:t xml:space="preserve">Moreover, strategic planning for </w:t>
      </w:r>
      <w:r w:rsidR="00F24B55" w:rsidRPr="00821606">
        <w:rPr>
          <w:rFonts w:eastAsia="Times New Roman" w:cs="Times New Roman"/>
          <w:color w:val="auto"/>
          <w:szCs w:val="24"/>
          <w:lang w:eastAsia="en-IN"/>
        </w:rPr>
        <w:t>marketplace</w:t>
      </w:r>
      <w:r w:rsidRPr="00821606">
        <w:rPr>
          <w:rFonts w:eastAsia="Times New Roman" w:cs="Times New Roman"/>
          <w:color w:val="auto"/>
          <w:szCs w:val="24"/>
          <w:lang w:eastAsia="en-IN"/>
        </w:rPr>
        <w:t xml:space="preserve"> entrance and extension becomes </w:t>
      </w:r>
      <w:r w:rsidR="00F24B55" w:rsidRPr="00821606">
        <w:rPr>
          <w:rFonts w:eastAsia="Times New Roman" w:cs="Times New Roman"/>
          <w:color w:val="auto"/>
          <w:szCs w:val="24"/>
          <w:lang w:eastAsia="en-IN"/>
        </w:rPr>
        <w:t>vital</w:t>
      </w:r>
      <w:r w:rsidRPr="00821606">
        <w:rPr>
          <w:rFonts w:eastAsia="Times New Roman" w:cs="Times New Roman"/>
          <w:color w:val="auto"/>
          <w:szCs w:val="24"/>
          <w:lang w:eastAsia="en-IN"/>
        </w:rPr>
        <w:t xml:space="preserve"> as TransferWise looks to increase its </w:t>
      </w:r>
      <w:r w:rsidR="00F24B55" w:rsidRPr="00821606">
        <w:rPr>
          <w:rFonts w:eastAsia="Times New Roman" w:cs="Times New Roman"/>
          <w:color w:val="auto"/>
          <w:szCs w:val="24"/>
          <w:lang w:eastAsia="en-IN"/>
        </w:rPr>
        <w:t>marketplace</w:t>
      </w:r>
      <w:r w:rsidRPr="00821606">
        <w:rPr>
          <w:rFonts w:eastAsia="Times New Roman" w:cs="Times New Roman"/>
          <w:color w:val="auto"/>
          <w:szCs w:val="24"/>
          <w:lang w:eastAsia="en-IN"/>
        </w:rPr>
        <w:t xml:space="preserve"> presence </w:t>
      </w:r>
      <w:r w:rsidR="00F24B55" w:rsidRPr="00821606">
        <w:rPr>
          <w:rFonts w:eastAsia="Times New Roman" w:cs="Times New Roman"/>
          <w:color w:val="auto"/>
          <w:szCs w:val="24"/>
          <w:lang w:eastAsia="en-IN"/>
        </w:rPr>
        <w:t>globally</w:t>
      </w:r>
      <w:r w:rsidRPr="00821606">
        <w:rPr>
          <w:rFonts w:eastAsia="Times New Roman" w:cs="Times New Roman"/>
          <w:color w:val="auto"/>
          <w:szCs w:val="24"/>
          <w:lang w:eastAsia="en-IN"/>
        </w:rPr>
        <w:t xml:space="preserve">. It is </w:t>
      </w:r>
      <w:r w:rsidR="00F24B55" w:rsidRPr="00821606">
        <w:rPr>
          <w:rFonts w:eastAsia="Times New Roman" w:cs="Times New Roman"/>
          <w:color w:val="auto"/>
          <w:szCs w:val="24"/>
          <w:lang w:eastAsia="en-IN"/>
        </w:rPr>
        <w:t>vital</w:t>
      </w:r>
      <w:r w:rsidRPr="00821606">
        <w:rPr>
          <w:rFonts w:eastAsia="Times New Roman" w:cs="Times New Roman"/>
          <w:color w:val="auto"/>
          <w:szCs w:val="24"/>
          <w:lang w:eastAsia="en-IN"/>
        </w:rPr>
        <w:t xml:space="preserve"> for </w:t>
      </w:r>
      <w:r w:rsidR="00F24B55" w:rsidRPr="00821606">
        <w:rPr>
          <w:rFonts w:eastAsia="Times New Roman" w:cs="Times New Roman"/>
          <w:color w:val="auto"/>
          <w:szCs w:val="24"/>
          <w:lang w:eastAsia="en-IN"/>
        </w:rPr>
        <w:t>achievement</w:t>
      </w:r>
      <w:r w:rsidRPr="00821606">
        <w:rPr>
          <w:rFonts w:eastAsia="Times New Roman" w:cs="Times New Roman"/>
          <w:color w:val="auto"/>
          <w:szCs w:val="24"/>
          <w:lang w:eastAsia="en-IN"/>
        </w:rPr>
        <w:t xml:space="preserve"> to comprehend local laws, </w:t>
      </w:r>
      <w:r w:rsidR="00F24B55" w:rsidRPr="00821606">
        <w:rPr>
          <w:rFonts w:eastAsia="Times New Roman" w:cs="Times New Roman"/>
          <w:color w:val="auto"/>
          <w:szCs w:val="24"/>
          <w:lang w:eastAsia="en-IN"/>
        </w:rPr>
        <w:t>customer</w:t>
      </w:r>
      <w:r w:rsidRPr="00821606">
        <w:rPr>
          <w:rFonts w:eastAsia="Times New Roman" w:cs="Times New Roman"/>
          <w:color w:val="auto"/>
          <w:szCs w:val="24"/>
          <w:lang w:eastAsia="en-IN"/>
        </w:rPr>
        <w:t xml:space="preserve"> inclinations, and </w:t>
      </w:r>
      <w:r w:rsidR="00F24B55" w:rsidRPr="00821606">
        <w:rPr>
          <w:rFonts w:eastAsia="Times New Roman" w:cs="Times New Roman"/>
          <w:color w:val="auto"/>
          <w:szCs w:val="24"/>
          <w:lang w:eastAsia="en-IN"/>
        </w:rPr>
        <w:t>modest</w:t>
      </w:r>
      <w:r w:rsidRPr="00821606">
        <w:rPr>
          <w:rFonts w:eastAsia="Times New Roman" w:cs="Times New Roman"/>
          <w:color w:val="auto"/>
          <w:szCs w:val="24"/>
          <w:lang w:eastAsia="en-IN"/>
        </w:rPr>
        <w:t xml:space="preserve"> </w:t>
      </w:r>
      <w:r w:rsidR="00F24B55" w:rsidRPr="00821606">
        <w:rPr>
          <w:rFonts w:eastAsia="Times New Roman" w:cs="Times New Roman"/>
          <w:color w:val="auto"/>
          <w:szCs w:val="24"/>
          <w:lang w:eastAsia="en-IN"/>
        </w:rPr>
        <w:t>situations</w:t>
      </w:r>
      <w:r w:rsidRPr="00821606">
        <w:rPr>
          <w:rFonts w:eastAsia="Times New Roman" w:cs="Times New Roman"/>
          <w:color w:val="auto"/>
          <w:szCs w:val="24"/>
          <w:lang w:eastAsia="en-IN"/>
        </w:rPr>
        <w:t xml:space="preserve"> in </w:t>
      </w:r>
      <w:r w:rsidR="00F24B55" w:rsidRPr="00821606">
        <w:rPr>
          <w:rFonts w:eastAsia="Times New Roman" w:cs="Times New Roman"/>
          <w:color w:val="auto"/>
          <w:szCs w:val="24"/>
          <w:lang w:eastAsia="en-IN"/>
        </w:rPr>
        <w:t>novel</w:t>
      </w:r>
      <w:r w:rsidRPr="00821606">
        <w:rPr>
          <w:rFonts w:eastAsia="Times New Roman" w:cs="Times New Roman"/>
          <w:color w:val="auto"/>
          <w:szCs w:val="24"/>
          <w:lang w:eastAsia="en-IN"/>
        </w:rPr>
        <w:t xml:space="preserve"> areas.</w:t>
      </w:r>
    </w:p>
    <w:p w14:paraId="5FBCC1B0" w14:textId="1E3AB941" w:rsidR="00821606" w:rsidRPr="00821606" w:rsidRDefault="00F24B55" w:rsidP="00821606">
      <w:pPr>
        <w:spacing w:after="0"/>
        <w:rPr>
          <w:rFonts w:eastAsia="Times New Roman" w:cs="Times New Roman"/>
          <w:color w:val="auto"/>
          <w:szCs w:val="24"/>
          <w:lang w:eastAsia="en-IN"/>
        </w:rPr>
      </w:pPr>
      <w:r w:rsidRPr="00821606">
        <w:rPr>
          <w:rFonts w:eastAsia="Times New Roman" w:cs="Times New Roman"/>
          <w:color w:val="auto"/>
          <w:szCs w:val="24"/>
          <w:lang w:eastAsia="en-IN"/>
        </w:rPr>
        <w:t>Also</w:t>
      </w:r>
      <w:r w:rsidR="00821606" w:rsidRPr="00821606">
        <w:rPr>
          <w:rFonts w:eastAsia="Times New Roman" w:cs="Times New Roman"/>
          <w:color w:val="auto"/>
          <w:szCs w:val="24"/>
          <w:lang w:eastAsia="en-IN"/>
        </w:rPr>
        <w:t xml:space="preserve">, TransferWise </w:t>
      </w:r>
      <w:r w:rsidRPr="00821606">
        <w:rPr>
          <w:rFonts w:eastAsia="Times New Roman" w:cs="Times New Roman"/>
          <w:color w:val="auto"/>
          <w:szCs w:val="24"/>
          <w:lang w:eastAsia="en-IN"/>
        </w:rPr>
        <w:t>wants</w:t>
      </w:r>
      <w:r w:rsidR="00821606" w:rsidRPr="00821606">
        <w:rPr>
          <w:rFonts w:eastAsia="Times New Roman" w:cs="Times New Roman"/>
          <w:color w:val="auto"/>
          <w:szCs w:val="24"/>
          <w:lang w:eastAsia="en-IN"/>
        </w:rPr>
        <w:t xml:space="preserve"> to keep ahead of the competition in the financial industry, </w:t>
      </w:r>
      <w:r w:rsidR="002C45E0">
        <w:rPr>
          <w:rFonts w:eastAsia="Times New Roman" w:cs="Times New Roman"/>
          <w:color w:val="auto"/>
          <w:szCs w:val="24"/>
          <w:lang w:eastAsia="en-IN"/>
        </w:rPr>
        <w:t>that</w:t>
      </w:r>
      <w:r w:rsidR="00821606" w:rsidRPr="00821606">
        <w:rPr>
          <w:rFonts w:eastAsia="Times New Roman" w:cs="Times New Roman"/>
          <w:color w:val="auto"/>
          <w:szCs w:val="24"/>
          <w:lang w:eastAsia="en-IN"/>
        </w:rPr>
        <w:t xml:space="preserve"> means technical innovation is </w:t>
      </w:r>
      <w:r w:rsidR="002C45E0" w:rsidRPr="00821606">
        <w:rPr>
          <w:rFonts w:eastAsia="Times New Roman" w:cs="Times New Roman"/>
          <w:color w:val="auto"/>
          <w:szCs w:val="24"/>
          <w:lang w:eastAsia="en-IN"/>
        </w:rPr>
        <w:t>vital</w:t>
      </w:r>
      <w:r w:rsidR="00821606" w:rsidRPr="00821606">
        <w:rPr>
          <w:rFonts w:eastAsia="Times New Roman" w:cs="Times New Roman"/>
          <w:color w:val="auto"/>
          <w:szCs w:val="24"/>
          <w:lang w:eastAsia="en-IN"/>
        </w:rPr>
        <w:t xml:space="preserve">. </w:t>
      </w:r>
      <w:r w:rsidR="002C45E0">
        <w:rPr>
          <w:rFonts w:eastAsia="Times New Roman" w:cs="Times New Roman"/>
          <w:color w:val="auto"/>
          <w:szCs w:val="24"/>
          <w:lang w:eastAsia="en-IN"/>
        </w:rPr>
        <w:t>With s</w:t>
      </w:r>
      <w:r w:rsidR="00821606" w:rsidRPr="00821606">
        <w:rPr>
          <w:rFonts w:eastAsia="Times New Roman" w:cs="Times New Roman"/>
          <w:color w:val="auto"/>
          <w:szCs w:val="24"/>
          <w:lang w:eastAsia="en-IN"/>
        </w:rPr>
        <w:t xml:space="preserve">ustained growth </w:t>
      </w:r>
      <w:r w:rsidR="00426717" w:rsidRPr="00821606">
        <w:rPr>
          <w:rFonts w:eastAsia="Times New Roman" w:cs="Times New Roman"/>
          <w:color w:val="auto"/>
          <w:szCs w:val="24"/>
          <w:lang w:eastAsia="en-IN"/>
        </w:rPr>
        <w:t>wants</w:t>
      </w:r>
      <w:r w:rsidR="00821606" w:rsidRPr="00821606">
        <w:rPr>
          <w:rFonts w:eastAsia="Times New Roman" w:cs="Times New Roman"/>
          <w:color w:val="auto"/>
          <w:szCs w:val="24"/>
          <w:lang w:eastAsia="en-IN"/>
        </w:rPr>
        <w:t xml:space="preserve"> spending money on R&amp;D to </w:t>
      </w:r>
      <w:r w:rsidR="00426717" w:rsidRPr="00821606">
        <w:rPr>
          <w:rFonts w:eastAsia="Times New Roman" w:cs="Times New Roman"/>
          <w:color w:val="auto"/>
          <w:szCs w:val="24"/>
          <w:lang w:eastAsia="en-IN"/>
        </w:rPr>
        <w:t>recover</w:t>
      </w:r>
      <w:r w:rsidR="00821606" w:rsidRPr="00821606">
        <w:rPr>
          <w:rFonts w:eastAsia="Times New Roman" w:cs="Times New Roman"/>
          <w:color w:val="auto"/>
          <w:szCs w:val="24"/>
          <w:lang w:eastAsia="en-IN"/>
        </w:rPr>
        <w:t xml:space="preserve"> the </w:t>
      </w:r>
      <w:r w:rsidR="00426717" w:rsidRPr="00821606">
        <w:rPr>
          <w:rFonts w:eastAsia="Times New Roman" w:cs="Times New Roman"/>
          <w:color w:val="auto"/>
          <w:szCs w:val="24"/>
          <w:lang w:eastAsia="en-IN"/>
        </w:rPr>
        <w:t>structures</w:t>
      </w:r>
      <w:r w:rsidR="00821606" w:rsidRPr="00821606">
        <w:rPr>
          <w:rFonts w:eastAsia="Times New Roman" w:cs="Times New Roman"/>
          <w:color w:val="auto"/>
          <w:szCs w:val="24"/>
          <w:lang w:eastAsia="en-IN"/>
        </w:rPr>
        <w:t xml:space="preserve"> and user experience of its platform. To further </w:t>
      </w:r>
      <w:r w:rsidR="00426717" w:rsidRPr="00821606">
        <w:rPr>
          <w:rFonts w:eastAsia="Times New Roman" w:cs="Times New Roman"/>
          <w:color w:val="auto"/>
          <w:szCs w:val="24"/>
          <w:lang w:eastAsia="en-IN"/>
        </w:rPr>
        <w:t>force</w:t>
      </w:r>
      <w:r w:rsidR="00821606" w:rsidRPr="00821606">
        <w:rPr>
          <w:rFonts w:eastAsia="Times New Roman" w:cs="Times New Roman"/>
          <w:color w:val="auto"/>
          <w:szCs w:val="24"/>
          <w:lang w:eastAsia="en-IN"/>
        </w:rPr>
        <w:t xml:space="preserve"> innovation and preserve its competitive edge, TransferWise </w:t>
      </w:r>
      <w:r w:rsidR="00426717" w:rsidRPr="00821606">
        <w:rPr>
          <w:rFonts w:eastAsia="Times New Roman" w:cs="Times New Roman"/>
          <w:color w:val="auto"/>
          <w:szCs w:val="24"/>
          <w:lang w:eastAsia="en-IN"/>
        </w:rPr>
        <w:t>necessity</w:t>
      </w:r>
      <w:r w:rsidR="00821606" w:rsidRPr="00821606">
        <w:rPr>
          <w:rFonts w:eastAsia="Times New Roman" w:cs="Times New Roman"/>
          <w:color w:val="auto"/>
          <w:szCs w:val="24"/>
          <w:lang w:eastAsia="en-IN"/>
        </w:rPr>
        <w:t xml:space="preserve"> be able to draw in and keep </w:t>
      </w:r>
      <w:r w:rsidR="00426717" w:rsidRPr="00821606">
        <w:rPr>
          <w:rFonts w:eastAsia="Times New Roman" w:cs="Times New Roman"/>
          <w:color w:val="auto"/>
          <w:szCs w:val="24"/>
          <w:lang w:eastAsia="en-IN"/>
        </w:rPr>
        <w:t>leading</w:t>
      </w:r>
      <w:r w:rsidR="00821606" w:rsidRPr="00821606">
        <w:rPr>
          <w:rFonts w:eastAsia="Times New Roman" w:cs="Times New Roman"/>
          <w:color w:val="auto"/>
          <w:szCs w:val="24"/>
          <w:lang w:eastAsia="en-IN"/>
        </w:rPr>
        <w:t xml:space="preserve"> talent. In the fintech business, where there is </w:t>
      </w:r>
      <w:r w:rsidR="00426717" w:rsidRPr="00821606">
        <w:rPr>
          <w:rFonts w:eastAsia="Times New Roman" w:cs="Times New Roman"/>
          <w:color w:val="auto"/>
          <w:szCs w:val="24"/>
          <w:lang w:eastAsia="en-IN"/>
        </w:rPr>
        <w:t>strong</w:t>
      </w:r>
      <w:r w:rsidR="00821606" w:rsidRPr="00821606">
        <w:rPr>
          <w:rFonts w:eastAsia="Times New Roman" w:cs="Times New Roman"/>
          <w:color w:val="auto"/>
          <w:szCs w:val="24"/>
          <w:lang w:eastAsia="en-IN"/>
        </w:rPr>
        <w:t xml:space="preserve"> competition for </w:t>
      </w:r>
      <w:r w:rsidR="00426717" w:rsidRPr="00821606">
        <w:rPr>
          <w:rFonts w:eastAsia="Times New Roman" w:cs="Times New Roman"/>
          <w:color w:val="auto"/>
          <w:szCs w:val="24"/>
          <w:lang w:eastAsia="en-IN"/>
        </w:rPr>
        <w:t>knowledgeable</w:t>
      </w:r>
      <w:r w:rsidR="00821606" w:rsidRPr="00821606">
        <w:rPr>
          <w:rFonts w:eastAsia="Times New Roman" w:cs="Times New Roman"/>
          <w:color w:val="auto"/>
          <w:szCs w:val="24"/>
          <w:lang w:eastAsia="en-IN"/>
        </w:rPr>
        <w:t xml:space="preserve"> </w:t>
      </w:r>
      <w:r w:rsidR="00426717" w:rsidRPr="00821606">
        <w:rPr>
          <w:rFonts w:eastAsia="Times New Roman" w:cs="Times New Roman"/>
          <w:color w:val="auto"/>
          <w:szCs w:val="24"/>
          <w:lang w:eastAsia="en-IN"/>
        </w:rPr>
        <w:t>specialists</w:t>
      </w:r>
      <w:r w:rsidR="00821606" w:rsidRPr="00821606">
        <w:rPr>
          <w:rFonts w:eastAsia="Times New Roman" w:cs="Times New Roman"/>
          <w:color w:val="auto"/>
          <w:szCs w:val="24"/>
          <w:lang w:eastAsia="en-IN"/>
        </w:rPr>
        <w:t xml:space="preserve">, </w:t>
      </w:r>
      <w:r w:rsidR="00426717" w:rsidRPr="00821606">
        <w:rPr>
          <w:rFonts w:eastAsia="Times New Roman" w:cs="Times New Roman"/>
          <w:color w:val="auto"/>
          <w:szCs w:val="24"/>
          <w:lang w:eastAsia="en-IN"/>
        </w:rPr>
        <w:t>evolving</w:t>
      </w:r>
      <w:r w:rsidR="00821606" w:rsidRPr="00821606">
        <w:rPr>
          <w:rFonts w:eastAsia="Times New Roman" w:cs="Times New Roman"/>
          <w:color w:val="auto"/>
          <w:szCs w:val="24"/>
          <w:lang w:eastAsia="en-IN"/>
        </w:rPr>
        <w:t xml:space="preserve"> </w:t>
      </w:r>
      <w:r w:rsidR="00426717" w:rsidRPr="00821606">
        <w:rPr>
          <w:rFonts w:eastAsia="Times New Roman" w:cs="Times New Roman"/>
          <w:color w:val="auto"/>
          <w:szCs w:val="24"/>
          <w:lang w:eastAsia="en-IN"/>
        </w:rPr>
        <w:t>positive</w:t>
      </w:r>
      <w:r w:rsidR="00821606" w:rsidRPr="00821606">
        <w:rPr>
          <w:rFonts w:eastAsia="Times New Roman" w:cs="Times New Roman"/>
          <w:color w:val="auto"/>
          <w:szCs w:val="24"/>
          <w:lang w:eastAsia="en-IN"/>
        </w:rPr>
        <w:t xml:space="preserve"> </w:t>
      </w:r>
      <w:r w:rsidR="00426717" w:rsidRPr="00821606">
        <w:rPr>
          <w:rFonts w:eastAsia="Times New Roman" w:cs="Times New Roman"/>
          <w:color w:val="auto"/>
          <w:szCs w:val="24"/>
          <w:lang w:eastAsia="en-IN"/>
        </w:rPr>
        <w:t>approaches</w:t>
      </w:r>
      <w:r w:rsidR="00821606" w:rsidRPr="00821606">
        <w:rPr>
          <w:rFonts w:eastAsia="Times New Roman" w:cs="Times New Roman"/>
          <w:color w:val="auto"/>
          <w:szCs w:val="24"/>
          <w:lang w:eastAsia="en-IN"/>
        </w:rPr>
        <w:t xml:space="preserve"> for talent </w:t>
      </w:r>
      <w:r w:rsidR="00426717" w:rsidRPr="00821606">
        <w:rPr>
          <w:rFonts w:eastAsia="Times New Roman" w:cs="Times New Roman"/>
          <w:color w:val="auto"/>
          <w:szCs w:val="24"/>
          <w:lang w:eastAsia="en-IN"/>
        </w:rPr>
        <w:t>attainment</w:t>
      </w:r>
      <w:r w:rsidR="00821606" w:rsidRPr="00821606">
        <w:rPr>
          <w:rFonts w:eastAsia="Times New Roman" w:cs="Times New Roman"/>
          <w:color w:val="auto"/>
          <w:szCs w:val="24"/>
          <w:lang w:eastAsia="en-IN"/>
        </w:rPr>
        <w:t xml:space="preserve"> and retention is </w:t>
      </w:r>
      <w:r w:rsidR="00426717" w:rsidRPr="00821606">
        <w:rPr>
          <w:rFonts w:eastAsia="Times New Roman" w:cs="Times New Roman"/>
          <w:color w:val="auto"/>
          <w:szCs w:val="24"/>
          <w:lang w:eastAsia="en-IN"/>
        </w:rPr>
        <w:t>authoritative</w:t>
      </w:r>
      <w:r w:rsidR="001B3214">
        <w:rPr>
          <w:rFonts w:eastAsia="Times New Roman" w:cs="Times New Roman"/>
          <w:color w:val="auto"/>
          <w:szCs w:val="24"/>
          <w:lang w:eastAsia="en-IN"/>
        </w:rPr>
        <w:t xml:space="preserve"> (</w:t>
      </w:r>
      <w:r w:rsidR="001B3214">
        <w:rPr>
          <w:shd w:val="clear" w:color="auto" w:fill="FFFFFF"/>
        </w:rPr>
        <w:t>Jayaprakash, 2023</w:t>
      </w:r>
      <w:r w:rsidR="001B3214">
        <w:rPr>
          <w:rFonts w:eastAsia="Times New Roman" w:cs="Times New Roman"/>
          <w:color w:val="auto"/>
          <w:szCs w:val="24"/>
          <w:lang w:eastAsia="en-IN"/>
        </w:rPr>
        <w:t>)</w:t>
      </w:r>
      <w:r w:rsidR="00821606" w:rsidRPr="00821606">
        <w:rPr>
          <w:rFonts w:eastAsia="Times New Roman" w:cs="Times New Roman"/>
          <w:color w:val="auto"/>
          <w:szCs w:val="24"/>
          <w:lang w:eastAsia="en-IN"/>
        </w:rPr>
        <w:t>.</w:t>
      </w:r>
    </w:p>
    <w:p w14:paraId="6BB10E12" w14:textId="028D23F1" w:rsidR="00100B3C" w:rsidRDefault="00426717" w:rsidP="00100B3C">
      <w:pPr>
        <w:spacing w:after="0"/>
        <w:rPr>
          <w:rFonts w:eastAsia="Times New Roman" w:cs="Times New Roman"/>
          <w:color w:val="auto"/>
          <w:szCs w:val="24"/>
          <w:lang w:eastAsia="en-IN"/>
        </w:rPr>
      </w:pPr>
      <w:r w:rsidRPr="00821606">
        <w:rPr>
          <w:rFonts w:eastAsia="Times New Roman" w:cs="Times New Roman"/>
          <w:color w:val="auto"/>
          <w:szCs w:val="24"/>
          <w:lang w:eastAsia="en-IN"/>
        </w:rPr>
        <w:t>Lastly</w:t>
      </w:r>
      <w:r w:rsidR="00821606" w:rsidRPr="00821606">
        <w:rPr>
          <w:rFonts w:eastAsia="Times New Roman" w:cs="Times New Roman"/>
          <w:color w:val="auto"/>
          <w:szCs w:val="24"/>
          <w:lang w:eastAsia="en-IN"/>
        </w:rPr>
        <w:t xml:space="preserve">, TransferWise </w:t>
      </w:r>
      <w:r w:rsidRPr="00821606">
        <w:rPr>
          <w:rFonts w:eastAsia="Times New Roman" w:cs="Times New Roman"/>
          <w:color w:val="auto"/>
          <w:szCs w:val="24"/>
          <w:lang w:eastAsia="en-IN"/>
        </w:rPr>
        <w:t>might</w:t>
      </w:r>
      <w:r w:rsidR="00821606" w:rsidRPr="00821606">
        <w:rPr>
          <w:rFonts w:eastAsia="Times New Roman" w:cs="Times New Roman"/>
          <w:color w:val="auto"/>
          <w:szCs w:val="24"/>
          <w:lang w:eastAsia="en-IN"/>
        </w:rPr>
        <w:t xml:space="preserve"> expand its </w:t>
      </w:r>
      <w:r w:rsidRPr="00821606">
        <w:rPr>
          <w:rFonts w:eastAsia="Times New Roman" w:cs="Times New Roman"/>
          <w:color w:val="auto"/>
          <w:szCs w:val="24"/>
          <w:lang w:eastAsia="en-IN"/>
        </w:rPr>
        <w:t>marketplace</w:t>
      </w:r>
      <w:r w:rsidR="00821606" w:rsidRPr="00821606">
        <w:rPr>
          <w:rFonts w:eastAsia="Times New Roman" w:cs="Times New Roman"/>
          <w:color w:val="auto"/>
          <w:szCs w:val="24"/>
          <w:lang w:eastAsia="en-IN"/>
        </w:rPr>
        <w:t xml:space="preserve"> and </w:t>
      </w:r>
      <w:r w:rsidRPr="00821606">
        <w:rPr>
          <w:rFonts w:eastAsia="Times New Roman" w:cs="Times New Roman"/>
          <w:color w:val="auto"/>
          <w:szCs w:val="24"/>
          <w:lang w:eastAsia="en-IN"/>
        </w:rPr>
        <w:t>revolutionize</w:t>
      </w:r>
      <w:r w:rsidR="00821606" w:rsidRPr="00821606">
        <w:rPr>
          <w:rFonts w:eastAsia="Times New Roman" w:cs="Times New Roman"/>
          <w:color w:val="auto"/>
          <w:szCs w:val="24"/>
          <w:lang w:eastAsia="en-IN"/>
        </w:rPr>
        <w:t xml:space="preserve"> its products by </w:t>
      </w:r>
      <w:r w:rsidRPr="00821606">
        <w:rPr>
          <w:rFonts w:eastAsia="Times New Roman" w:cs="Times New Roman"/>
          <w:color w:val="auto"/>
          <w:szCs w:val="24"/>
          <w:lang w:eastAsia="en-IN"/>
        </w:rPr>
        <w:t>creating</w:t>
      </w:r>
      <w:r w:rsidR="00821606" w:rsidRPr="00821606">
        <w:rPr>
          <w:rFonts w:eastAsia="Times New Roman" w:cs="Times New Roman"/>
          <w:color w:val="auto"/>
          <w:szCs w:val="24"/>
          <w:lang w:eastAsia="en-IN"/>
        </w:rPr>
        <w:t xml:space="preserve"> strategic alliances with </w:t>
      </w:r>
      <w:r w:rsidR="00754D3C" w:rsidRPr="00821606">
        <w:rPr>
          <w:rFonts w:eastAsia="Times New Roman" w:cs="Times New Roman"/>
          <w:color w:val="auto"/>
          <w:szCs w:val="24"/>
          <w:lang w:eastAsia="en-IN"/>
        </w:rPr>
        <w:t>technological firms</w:t>
      </w:r>
      <w:r w:rsidR="00754D3C">
        <w:rPr>
          <w:rFonts w:eastAsia="Times New Roman" w:cs="Times New Roman"/>
          <w:color w:val="auto"/>
          <w:szCs w:val="24"/>
          <w:lang w:eastAsia="en-IN"/>
        </w:rPr>
        <w:t xml:space="preserve">, </w:t>
      </w:r>
      <w:r w:rsidR="00821606" w:rsidRPr="00821606">
        <w:rPr>
          <w:rFonts w:eastAsia="Times New Roman" w:cs="Times New Roman"/>
          <w:color w:val="auto"/>
          <w:szCs w:val="24"/>
          <w:lang w:eastAsia="en-IN"/>
        </w:rPr>
        <w:t>banks</w:t>
      </w:r>
      <w:r w:rsidR="00754D3C">
        <w:rPr>
          <w:rFonts w:eastAsia="Times New Roman" w:cs="Times New Roman"/>
          <w:color w:val="auto"/>
          <w:szCs w:val="24"/>
          <w:lang w:eastAsia="en-IN"/>
        </w:rPr>
        <w:t xml:space="preserve"> and</w:t>
      </w:r>
      <w:r w:rsidR="00821606" w:rsidRPr="00821606">
        <w:rPr>
          <w:rFonts w:eastAsia="Times New Roman" w:cs="Times New Roman"/>
          <w:color w:val="auto"/>
          <w:szCs w:val="24"/>
          <w:lang w:eastAsia="en-IN"/>
        </w:rPr>
        <w:t xml:space="preserve"> financial institutions</w:t>
      </w:r>
      <w:r w:rsidR="00754D3C">
        <w:rPr>
          <w:rFonts w:eastAsia="Times New Roman" w:cs="Times New Roman"/>
          <w:color w:val="auto"/>
          <w:szCs w:val="24"/>
          <w:lang w:eastAsia="en-IN"/>
        </w:rPr>
        <w:t>.</w:t>
      </w:r>
      <w:r w:rsidR="00821606" w:rsidRPr="00821606">
        <w:rPr>
          <w:rFonts w:eastAsia="Times New Roman" w:cs="Times New Roman"/>
          <w:color w:val="auto"/>
          <w:szCs w:val="24"/>
          <w:lang w:eastAsia="en-IN"/>
        </w:rPr>
        <w:t xml:space="preserve"> Reaching strategic goals </w:t>
      </w:r>
      <w:r w:rsidR="00754D3C" w:rsidRPr="00821606">
        <w:rPr>
          <w:rFonts w:eastAsia="Times New Roman" w:cs="Times New Roman"/>
          <w:color w:val="auto"/>
          <w:szCs w:val="24"/>
          <w:lang w:eastAsia="en-IN"/>
        </w:rPr>
        <w:t>needs</w:t>
      </w:r>
      <w:r w:rsidR="00821606" w:rsidRPr="00821606">
        <w:rPr>
          <w:rFonts w:eastAsia="Times New Roman" w:cs="Times New Roman"/>
          <w:color w:val="auto"/>
          <w:szCs w:val="24"/>
          <w:lang w:eastAsia="en-IN"/>
        </w:rPr>
        <w:t xml:space="preserve"> finding the right </w:t>
      </w:r>
      <w:r w:rsidR="00754D3C" w:rsidRPr="00821606">
        <w:rPr>
          <w:rFonts w:eastAsia="Times New Roman" w:cs="Times New Roman"/>
          <w:color w:val="auto"/>
          <w:szCs w:val="24"/>
          <w:lang w:eastAsia="en-IN"/>
        </w:rPr>
        <w:t>associates</w:t>
      </w:r>
      <w:r w:rsidR="00821606" w:rsidRPr="00821606">
        <w:rPr>
          <w:rFonts w:eastAsia="Times New Roman" w:cs="Times New Roman"/>
          <w:color w:val="auto"/>
          <w:szCs w:val="24"/>
          <w:lang w:eastAsia="en-IN"/>
        </w:rPr>
        <w:t xml:space="preserve"> and working together </w:t>
      </w:r>
      <w:r w:rsidR="00754D3C" w:rsidRPr="00821606">
        <w:rPr>
          <w:rFonts w:eastAsia="Times New Roman" w:cs="Times New Roman"/>
          <w:color w:val="auto"/>
          <w:szCs w:val="24"/>
          <w:lang w:eastAsia="en-IN"/>
        </w:rPr>
        <w:t>tactically</w:t>
      </w:r>
      <w:r w:rsidR="00821606" w:rsidRPr="00821606">
        <w:rPr>
          <w:rFonts w:eastAsia="Times New Roman" w:cs="Times New Roman"/>
          <w:color w:val="auto"/>
          <w:szCs w:val="24"/>
          <w:lang w:eastAsia="en-IN"/>
        </w:rPr>
        <w:t xml:space="preserve"> to take advantage of </w:t>
      </w:r>
      <w:r w:rsidR="00754D3C" w:rsidRPr="00821606">
        <w:rPr>
          <w:rFonts w:eastAsia="Times New Roman" w:cs="Times New Roman"/>
          <w:color w:val="auto"/>
          <w:szCs w:val="24"/>
          <w:lang w:eastAsia="en-IN"/>
        </w:rPr>
        <w:t>harmonizing</w:t>
      </w:r>
      <w:r w:rsidR="00821606" w:rsidRPr="00821606">
        <w:rPr>
          <w:rFonts w:eastAsia="Times New Roman" w:cs="Times New Roman"/>
          <w:color w:val="auto"/>
          <w:szCs w:val="24"/>
          <w:lang w:eastAsia="en-IN"/>
        </w:rPr>
        <w:t xml:space="preserve"> capabilities and resources. It will </w:t>
      </w:r>
      <w:r w:rsidR="00754D3C" w:rsidRPr="00821606">
        <w:rPr>
          <w:rFonts w:eastAsia="Times New Roman" w:cs="Times New Roman"/>
          <w:color w:val="auto"/>
          <w:szCs w:val="24"/>
          <w:lang w:eastAsia="en-IN"/>
        </w:rPr>
        <w:t>prerequisite</w:t>
      </w:r>
      <w:r w:rsidR="00821606" w:rsidRPr="00821606">
        <w:rPr>
          <w:rFonts w:eastAsia="Times New Roman" w:cs="Times New Roman"/>
          <w:color w:val="auto"/>
          <w:szCs w:val="24"/>
          <w:lang w:eastAsia="en-IN"/>
        </w:rPr>
        <w:t xml:space="preserve"> proactive planning, wise decision-making, and flexible </w:t>
      </w:r>
      <w:r w:rsidR="00754D3C" w:rsidRPr="00821606">
        <w:rPr>
          <w:rFonts w:eastAsia="Times New Roman" w:cs="Times New Roman"/>
          <w:color w:val="auto"/>
          <w:szCs w:val="24"/>
          <w:lang w:eastAsia="en-IN"/>
        </w:rPr>
        <w:t>implementation</w:t>
      </w:r>
      <w:r w:rsidR="00821606" w:rsidRPr="00821606">
        <w:rPr>
          <w:rFonts w:eastAsia="Times New Roman" w:cs="Times New Roman"/>
          <w:color w:val="auto"/>
          <w:szCs w:val="24"/>
          <w:lang w:eastAsia="en-IN"/>
        </w:rPr>
        <w:t xml:space="preserve"> to address these strategic management </w:t>
      </w:r>
      <w:r w:rsidR="00754D3C" w:rsidRPr="00821606">
        <w:rPr>
          <w:rFonts w:eastAsia="Times New Roman" w:cs="Times New Roman"/>
          <w:color w:val="auto"/>
          <w:szCs w:val="24"/>
          <w:lang w:eastAsia="en-IN"/>
        </w:rPr>
        <w:t>encounters</w:t>
      </w:r>
      <w:r w:rsidR="00821606" w:rsidRPr="00821606">
        <w:rPr>
          <w:rFonts w:eastAsia="Times New Roman" w:cs="Times New Roman"/>
          <w:color w:val="auto"/>
          <w:szCs w:val="24"/>
          <w:lang w:eastAsia="en-IN"/>
        </w:rPr>
        <w:t xml:space="preserve"> and </w:t>
      </w:r>
      <w:r w:rsidR="00754D3C" w:rsidRPr="00821606">
        <w:rPr>
          <w:rFonts w:eastAsia="Times New Roman" w:cs="Times New Roman"/>
          <w:color w:val="auto"/>
          <w:szCs w:val="24"/>
          <w:lang w:eastAsia="en-IN"/>
        </w:rPr>
        <w:t>uphold</w:t>
      </w:r>
      <w:r w:rsidR="00821606" w:rsidRPr="00821606">
        <w:rPr>
          <w:rFonts w:eastAsia="Times New Roman" w:cs="Times New Roman"/>
          <w:color w:val="auto"/>
          <w:szCs w:val="24"/>
          <w:lang w:eastAsia="en-IN"/>
        </w:rPr>
        <w:t xml:space="preserve"> TransferWise UK</w:t>
      </w:r>
      <w:r w:rsidR="00542438">
        <w:rPr>
          <w:rFonts w:eastAsia="Times New Roman" w:cs="Times New Roman"/>
          <w:color w:val="auto"/>
          <w:szCs w:val="24"/>
          <w:lang w:eastAsia="en-IN"/>
        </w:rPr>
        <w:t>’</w:t>
      </w:r>
      <w:r w:rsidR="00821606" w:rsidRPr="00821606">
        <w:rPr>
          <w:rFonts w:eastAsia="Times New Roman" w:cs="Times New Roman"/>
          <w:color w:val="auto"/>
          <w:szCs w:val="24"/>
          <w:lang w:eastAsia="en-IN"/>
        </w:rPr>
        <w:t>s leadership in the fintech industry</w:t>
      </w:r>
      <w:r w:rsidR="001B3214">
        <w:rPr>
          <w:rFonts w:eastAsia="Times New Roman" w:cs="Times New Roman"/>
          <w:color w:val="auto"/>
          <w:szCs w:val="24"/>
          <w:lang w:eastAsia="en-IN"/>
        </w:rPr>
        <w:t xml:space="preserve"> (</w:t>
      </w:r>
      <w:r w:rsidR="001B3214">
        <w:rPr>
          <w:shd w:val="clear" w:color="auto" w:fill="FFFFFF"/>
        </w:rPr>
        <w:t>Jayaprakash, 2023</w:t>
      </w:r>
      <w:r w:rsidR="001B3214">
        <w:rPr>
          <w:rFonts w:eastAsia="Times New Roman" w:cs="Times New Roman"/>
          <w:color w:val="auto"/>
          <w:szCs w:val="24"/>
          <w:lang w:eastAsia="en-IN"/>
        </w:rPr>
        <w:t>)</w:t>
      </w:r>
      <w:r w:rsidR="00821606" w:rsidRPr="00821606">
        <w:rPr>
          <w:rFonts w:eastAsia="Times New Roman" w:cs="Times New Roman"/>
          <w:color w:val="auto"/>
          <w:szCs w:val="24"/>
          <w:lang w:eastAsia="en-IN"/>
        </w:rPr>
        <w:t>.</w:t>
      </w:r>
    </w:p>
    <w:p w14:paraId="56062BC5" w14:textId="0275BF14" w:rsidR="006E3C0E" w:rsidRPr="00100B3C" w:rsidRDefault="006E3C0E" w:rsidP="00100B3C">
      <w:pPr>
        <w:pStyle w:val="Heading1"/>
        <w:rPr>
          <w:rFonts w:eastAsia="Times New Roman" w:cs="Times New Roman"/>
          <w:color w:val="auto"/>
          <w:szCs w:val="24"/>
          <w:lang w:eastAsia="en-IN"/>
        </w:rPr>
      </w:pPr>
      <w:bookmarkStart w:id="5" w:name="_Toc165575762"/>
      <w:r w:rsidRPr="006E3C0E">
        <w:rPr>
          <w:rFonts w:eastAsia="Times New Roman"/>
          <w:lang w:eastAsia="en-IN"/>
        </w:rPr>
        <w:t>Strategic management issues in leading organisations</w:t>
      </w:r>
      <w:bookmarkEnd w:id="5"/>
    </w:p>
    <w:p w14:paraId="5E4108A5" w14:textId="781D96A6" w:rsidR="00C304C9" w:rsidRDefault="00C304C9" w:rsidP="00C304C9">
      <w:pPr>
        <w:spacing w:after="0"/>
        <w:rPr>
          <w:rFonts w:eastAsia="Times New Roman" w:cs="Times New Roman"/>
          <w:color w:val="auto"/>
          <w:szCs w:val="24"/>
          <w:lang w:eastAsia="en-IN"/>
        </w:rPr>
      </w:pPr>
      <w:r w:rsidRPr="00C304C9">
        <w:rPr>
          <w:rFonts w:eastAsia="Times New Roman" w:cs="Times New Roman"/>
          <w:color w:val="auto"/>
          <w:szCs w:val="24"/>
          <w:lang w:eastAsia="en-IN"/>
        </w:rPr>
        <w:t xml:space="preserve">Strategic management must </w:t>
      </w:r>
      <w:r w:rsidR="00E33566" w:rsidRPr="00C304C9">
        <w:rPr>
          <w:rFonts w:eastAsia="Times New Roman" w:cs="Times New Roman"/>
          <w:color w:val="auto"/>
          <w:szCs w:val="24"/>
          <w:lang w:eastAsia="en-IN"/>
        </w:rPr>
        <w:t>circumnavigate</w:t>
      </w:r>
      <w:r w:rsidRPr="00C304C9">
        <w:rPr>
          <w:rFonts w:eastAsia="Times New Roman" w:cs="Times New Roman"/>
          <w:color w:val="auto"/>
          <w:szCs w:val="24"/>
          <w:lang w:eastAsia="en-IN"/>
        </w:rPr>
        <w:t xml:space="preserve"> </w:t>
      </w:r>
      <w:r w:rsidR="00E33566" w:rsidRPr="00C304C9">
        <w:rPr>
          <w:rFonts w:eastAsia="Times New Roman" w:cs="Times New Roman"/>
          <w:color w:val="auto"/>
          <w:szCs w:val="24"/>
          <w:lang w:eastAsia="en-IN"/>
        </w:rPr>
        <w:t>numerous</w:t>
      </w:r>
      <w:r w:rsidRPr="00C304C9">
        <w:rPr>
          <w:rFonts w:eastAsia="Times New Roman" w:cs="Times New Roman"/>
          <w:color w:val="auto"/>
          <w:szCs w:val="24"/>
          <w:lang w:eastAsia="en-IN"/>
        </w:rPr>
        <w:t xml:space="preserve"> complex </w:t>
      </w:r>
      <w:r w:rsidR="00E33566" w:rsidRPr="00C304C9">
        <w:rPr>
          <w:rFonts w:eastAsia="Times New Roman" w:cs="Times New Roman"/>
          <w:color w:val="auto"/>
          <w:szCs w:val="24"/>
          <w:lang w:eastAsia="en-IN"/>
        </w:rPr>
        <w:t>problems</w:t>
      </w:r>
      <w:r w:rsidRPr="00C304C9">
        <w:rPr>
          <w:rFonts w:eastAsia="Times New Roman" w:cs="Times New Roman"/>
          <w:color w:val="auto"/>
          <w:szCs w:val="24"/>
          <w:lang w:eastAsia="en-IN"/>
        </w:rPr>
        <w:t xml:space="preserve"> with skill to lead TransferWise UK. Primarily, it is </w:t>
      </w:r>
      <w:r w:rsidR="00E33566" w:rsidRPr="00C304C9">
        <w:rPr>
          <w:rFonts w:eastAsia="Times New Roman" w:cs="Times New Roman"/>
          <w:color w:val="auto"/>
          <w:szCs w:val="24"/>
          <w:lang w:eastAsia="en-IN"/>
        </w:rPr>
        <w:t>vital</w:t>
      </w:r>
      <w:r w:rsidRPr="00C304C9">
        <w:rPr>
          <w:rFonts w:eastAsia="Times New Roman" w:cs="Times New Roman"/>
          <w:color w:val="auto"/>
          <w:szCs w:val="24"/>
          <w:lang w:eastAsia="en-IN"/>
        </w:rPr>
        <w:t xml:space="preserve"> to guarantee conformity with </w:t>
      </w:r>
      <w:r w:rsidR="00E33566" w:rsidRPr="00C304C9">
        <w:rPr>
          <w:rFonts w:eastAsia="Times New Roman" w:cs="Times New Roman"/>
          <w:color w:val="auto"/>
          <w:szCs w:val="24"/>
          <w:lang w:eastAsia="en-IN"/>
        </w:rPr>
        <w:t>quickly</w:t>
      </w:r>
      <w:r w:rsidRPr="00C304C9">
        <w:rPr>
          <w:rFonts w:eastAsia="Times New Roman" w:cs="Times New Roman"/>
          <w:color w:val="auto"/>
          <w:szCs w:val="24"/>
          <w:lang w:eastAsia="en-IN"/>
        </w:rPr>
        <w:t xml:space="preserve"> changing regulatory environments. TransferWise, a fintech business that </w:t>
      </w:r>
      <w:r w:rsidR="00AC5B2C" w:rsidRPr="00C304C9">
        <w:rPr>
          <w:rFonts w:eastAsia="Times New Roman" w:cs="Times New Roman"/>
          <w:color w:val="auto"/>
          <w:szCs w:val="24"/>
          <w:lang w:eastAsia="en-IN"/>
        </w:rPr>
        <w:t>allows</w:t>
      </w:r>
      <w:r w:rsidRPr="00C304C9">
        <w:rPr>
          <w:rFonts w:eastAsia="Times New Roman" w:cs="Times New Roman"/>
          <w:color w:val="auto"/>
          <w:szCs w:val="24"/>
          <w:lang w:eastAsia="en-IN"/>
        </w:rPr>
        <w:t xml:space="preserve"> cross-border money transfers, has to maintain compliance with financial </w:t>
      </w:r>
      <w:r w:rsidR="00AC5B2C" w:rsidRPr="00C304C9">
        <w:rPr>
          <w:rFonts w:eastAsia="Times New Roman" w:cs="Times New Roman"/>
          <w:color w:val="auto"/>
          <w:szCs w:val="24"/>
          <w:lang w:eastAsia="en-IN"/>
        </w:rPr>
        <w:t>legislature</w:t>
      </w:r>
      <w:r w:rsidRPr="00C304C9">
        <w:rPr>
          <w:rFonts w:eastAsia="Times New Roman" w:cs="Times New Roman"/>
          <w:color w:val="auto"/>
          <w:szCs w:val="24"/>
          <w:lang w:eastAsia="en-IN"/>
        </w:rPr>
        <w:t xml:space="preserve"> in a number of </w:t>
      </w:r>
      <w:r w:rsidR="00AC5B2C" w:rsidRPr="00C304C9">
        <w:rPr>
          <w:rFonts w:eastAsia="Times New Roman" w:cs="Times New Roman"/>
          <w:color w:val="auto"/>
          <w:szCs w:val="24"/>
          <w:lang w:eastAsia="en-IN"/>
        </w:rPr>
        <w:t>nations</w:t>
      </w:r>
      <w:r w:rsidRPr="00C304C9">
        <w:rPr>
          <w:rFonts w:eastAsia="Times New Roman" w:cs="Times New Roman"/>
          <w:color w:val="auto"/>
          <w:szCs w:val="24"/>
          <w:lang w:eastAsia="en-IN"/>
        </w:rPr>
        <w:t xml:space="preserve">, </w:t>
      </w:r>
      <w:r w:rsidR="00AC5B2C">
        <w:rPr>
          <w:rFonts w:eastAsia="Times New Roman" w:cs="Times New Roman"/>
          <w:color w:val="auto"/>
          <w:szCs w:val="24"/>
          <w:lang w:eastAsia="en-IN"/>
        </w:rPr>
        <w:t>that</w:t>
      </w:r>
      <w:r w:rsidRPr="00C304C9">
        <w:rPr>
          <w:rFonts w:eastAsia="Times New Roman" w:cs="Times New Roman"/>
          <w:color w:val="auto"/>
          <w:szCs w:val="24"/>
          <w:lang w:eastAsia="en-IN"/>
        </w:rPr>
        <w:t xml:space="preserve"> calls for </w:t>
      </w:r>
      <w:r w:rsidR="00AC5B2C" w:rsidRPr="00C304C9">
        <w:rPr>
          <w:rFonts w:eastAsia="Times New Roman" w:cs="Times New Roman"/>
          <w:color w:val="auto"/>
          <w:szCs w:val="24"/>
          <w:lang w:eastAsia="en-IN"/>
        </w:rPr>
        <w:t>continuous</w:t>
      </w:r>
      <w:r w:rsidRPr="00C304C9">
        <w:rPr>
          <w:rFonts w:eastAsia="Times New Roman" w:cs="Times New Roman"/>
          <w:color w:val="auto"/>
          <w:szCs w:val="24"/>
          <w:lang w:eastAsia="en-IN"/>
        </w:rPr>
        <w:t xml:space="preserve"> observation and </w:t>
      </w:r>
      <w:r w:rsidR="00AC5B2C" w:rsidRPr="00C304C9">
        <w:rPr>
          <w:rFonts w:eastAsia="Times New Roman" w:cs="Times New Roman"/>
          <w:color w:val="auto"/>
          <w:szCs w:val="24"/>
          <w:lang w:eastAsia="en-IN"/>
        </w:rPr>
        <w:t>alteration</w:t>
      </w:r>
      <w:r w:rsidR="001B3214">
        <w:rPr>
          <w:rFonts w:eastAsia="Times New Roman" w:cs="Times New Roman"/>
          <w:color w:val="auto"/>
          <w:szCs w:val="24"/>
          <w:lang w:eastAsia="en-IN"/>
        </w:rPr>
        <w:t xml:space="preserve"> (</w:t>
      </w:r>
      <w:r w:rsidR="001B4044">
        <w:rPr>
          <w:shd w:val="clear" w:color="auto" w:fill="FFFFFF"/>
        </w:rPr>
        <w:t xml:space="preserve">Lestari and </w:t>
      </w:r>
      <w:proofErr w:type="spellStart"/>
      <w:r w:rsidR="001B4044">
        <w:rPr>
          <w:shd w:val="clear" w:color="auto" w:fill="FFFFFF"/>
        </w:rPr>
        <w:t>Rahmanto</w:t>
      </w:r>
      <w:proofErr w:type="spellEnd"/>
      <w:r w:rsidR="001B4044">
        <w:rPr>
          <w:shd w:val="clear" w:color="auto" w:fill="FFFFFF"/>
        </w:rPr>
        <w:t>, 2023</w:t>
      </w:r>
      <w:r w:rsidR="001B3214">
        <w:rPr>
          <w:rFonts w:eastAsia="Times New Roman" w:cs="Times New Roman"/>
          <w:color w:val="auto"/>
          <w:szCs w:val="24"/>
          <w:lang w:eastAsia="en-IN"/>
        </w:rPr>
        <w:t>)</w:t>
      </w:r>
      <w:r w:rsidRPr="00C304C9">
        <w:rPr>
          <w:rFonts w:eastAsia="Times New Roman" w:cs="Times New Roman"/>
          <w:color w:val="auto"/>
          <w:szCs w:val="24"/>
          <w:lang w:eastAsia="en-IN"/>
        </w:rPr>
        <w:t>.</w:t>
      </w:r>
    </w:p>
    <w:p w14:paraId="4AF8DE99" w14:textId="50486320" w:rsidR="00C304C9" w:rsidRDefault="00C304C9" w:rsidP="00C304C9">
      <w:pPr>
        <w:spacing w:after="0"/>
        <w:rPr>
          <w:rFonts w:eastAsia="Times New Roman" w:cs="Times New Roman"/>
          <w:color w:val="auto"/>
          <w:szCs w:val="24"/>
          <w:lang w:eastAsia="en-IN"/>
        </w:rPr>
      </w:pPr>
      <w:r w:rsidRPr="00C304C9">
        <w:rPr>
          <w:rFonts w:eastAsia="Times New Roman" w:cs="Times New Roman"/>
          <w:color w:val="auto"/>
          <w:szCs w:val="24"/>
          <w:lang w:eastAsia="en-IN"/>
        </w:rPr>
        <w:t xml:space="preserve"> </w:t>
      </w:r>
      <w:r w:rsidRPr="00C304C9">
        <w:rPr>
          <w:rFonts w:eastAsia="Times New Roman" w:cs="Times New Roman"/>
          <w:color w:val="auto"/>
          <w:szCs w:val="24"/>
          <w:lang w:eastAsia="en-IN"/>
        </w:rPr>
        <w:br/>
      </w:r>
      <w:r w:rsidR="00AC5B2C" w:rsidRPr="00C304C9">
        <w:rPr>
          <w:rFonts w:eastAsia="Times New Roman" w:cs="Times New Roman"/>
          <w:color w:val="auto"/>
          <w:szCs w:val="24"/>
          <w:lang w:eastAsia="en-IN"/>
        </w:rPr>
        <w:t>Next</w:t>
      </w:r>
      <w:r w:rsidRPr="00C304C9">
        <w:rPr>
          <w:rFonts w:eastAsia="Times New Roman" w:cs="Times New Roman"/>
          <w:color w:val="auto"/>
          <w:szCs w:val="24"/>
          <w:lang w:eastAsia="en-IN"/>
        </w:rPr>
        <w:t>, it</w:t>
      </w:r>
      <w:r w:rsidR="00100B3C">
        <w:rPr>
          <w:rFonts w:eastAsia="Times New Roman" w:cs="Times New Roman"/>
          <w:color w:val="auto"/>
          <w:szCs w:val="24"/>
          <w:lang w:eastAsia="en-IN"/>
        </w:rPr>
        <w:t xml:space="preserve"> i</w:t>
      </w:r>
      <w:r w:rsidRPr="00C304C9">
        <w:rPr>
          <w:rFonts w:eastAsia="Times New Roman" w:cs="Times New Roman"/>
          <w:color w:val="auto"/>
          <w:szCs w:val="24"/>
          <w:lang w:eastAsia="en-IN"/>
        </w:rPr>
        <w:t xml:space="preserve">s very </w:t>
      </w:r>
      <w:r w:rsidR="00AC5B2C" w:rsidRPr="00C304C9">
        <w:rPr>
          <w:rFonts w:eastAsia="Times New Roman" w:cs="Times New Roman"/>
          <w:color w:val="auto"/>
          <w:szCs w:val="24"/>
          <w:lang w:eastAsia="en-IN"/>
        </w:rPr>
        <w:t>problematic</w:t>
      </w:r>
      <w:r w:rsidRPr="00C304C9">
        <w:rPr>
          <w:rFonts w:eastAsia="Times New Roman" w:cs="Times New Roman"/>
          <w:color w:val="auto"/>
          <w:szCs w:val="24"/>
          <w:lang w:eastAsia="en-IN"/>
        </w:rPr>
        <w:t xml:space="preserve"> to </w:t>
      </w:r>
      <w:r w:rsidR="00AC5B2C" w:rsidRPr="00C304C9">
        <w:rPr>
          <w:rFonts w:eastAsia="Times New Roman" w:cs="Times New Roman"/>
          <w:color w:val="auto"/>
          <w:szCs w:val="24"/>
          <w:lang w:eastAsia="en-IN"/>
        </w:rPr>
        <w:t>sojourn</w:t>
      </w:r>
      <w:r w:rsidRPr="00C304C9">
        <w:rPr>
          <w:rFonts w:eastAsia="Times New Roman" w:cs="Times New Roman"/>
          <w:color w:val="auto"/>
          <w:szCs w:val="24"/>
          <w:lang w:eastAsia="en-IN"/>
        </w:rPr>
        <w:t xml:space="preserve"> competitive when there are currency swings. TransferWise has to have </w:t>
      </w:r>
      <w:r w:rsidR="00AC5B2C" w:rsidRPr="00C304C9">
        <w:rPr>
          <w:rFonts w:eastAsia="Times New Roman" w:cs="Times New Roman"/>
          <w:color w:val="auto"/>
          <w:szCs w:val="24"/>
          <w:lang w:eastAsia="en-IN"/>
        </w:rPr>
        <w:t>robust</w:t>
      </w:r>
      <w:r w:rsidRPr="00C304C9">
        <w:rPr>
          <w:rFonts w:eastAsia="Times New Roman" w:cs="Times New Roman"/>
          <w:color w:val="auto"/>
          <w:szCs w:val="24"/>
          <w:lang w:eastAsia="en-IN"/>
        </w:rPr>
        <w:t xml:space="preserve"> risk management procedures in place to </w:t>
      </w:r>
      <w:r w:rsidR="00AC5B2C" w:rsidRPr="00C304C9">
        <w:rPr>
          <w:rFonts w:eastAsia="Times New Roman" w:cs="Times New Roman"/>
          <w:color w:val="auto"/>
          <w:szCs w:val="24"/>
          <w:lang w:eastAsia="en-IN"/>
        </w:rPr>
        <w:t>decrease</w:t>
      </w:r>
      <w:r w:rsidRPr="00C304C9">
        <w:rPr>
          <w:rFonts w:eastAsia="Times New Roman" w:cs="Times New Roman"/>
          <w:color w:val="auto"/>
          <w:szCs w:val="24"/>
          <w:lang w:eastAsia="en-IN"/>
        </w:rPr>
        <w:t xml:space="preserve"> any possible effects on its business </w:t>
      </w:r>
      <w:r w:rsidR="00AC5B2C" w:rsidRPr="00C304C9">
        <w:rPr>
          <w:rFonts w:eastAsia="Times New Roman" w:cs="Times New Roman"/>
          <w:color w:val="auto"/>
          <w:szCs w:val="24"/>
          <w:lang w:eastAsia="en-IN"/>
        </w:rPr>
        <w:t>processes</w:t>
      </w:r>
      <w:r w:rsidRPr="00C304C9">
        <w:rPr>
          <w:rFonts w:eastAsia="Times New Roman" w:cs="Times New Roman"/>
          <w:color w:val="auto"/>
          <w:szCs w:val="24"/>
          <w:lang w:eastAsia="en-IN"/>
        </w:rPr>
        <w:t xml:space="preserve"> and financial performance </w:t>
      </w:r>
      <w:r w:rsidR="00AC5B2C" w:rsidRPr="00C304C9">
        <w:rPr>
          <w:rFonts w:eastAsia="Times New Roman" w:cs="Times New Roman"/>
          <w:color w:val="auto"/>
          <w:szCs w:val="24"/>
          <w:lang w:eastAsia="en-IN"/>
        </w:rPr>
        <w:t>meanwhile</w:t>
      </w:r>
      <w:r w:rsidRPr="00C304C9">
        <w:rPr>
          <w:rFonts w:eastAsia="Times New Roman" w:cs="Times New Roman"/>
          <w:color w:val="auto"/>
          <w:szCs w:val="24"/>
          <w:lang w:eastAsia="en-IN"/>
        </w:rPr>
        <w:t xml:space="preserve"> currency </w:t>
      </w:r>
      <w:r w:rsidR="00AC5B2C" w:rsidRPr="00C304C9">
        <w:rPr>
          <w:rFonts w:eastAsia="Times New Roman" w:cs="Times New Roman"/>
          <w:color w:val="auto"/>
          <w:szCs w:val="24"/>
          <w:lang w:eastAsia="en-IN"/>
        </w:rPr>
        <w:t>marketplaces</w:t>
      </w:r>
      <w:r w:rsidRPr="00C304C9">
        <w:rPr>
          <w:rFonts w:eastAsia="Times New Roman" w:cs="Times New Roman"/>
          <w:color w:val="auto"/>
          <w:szCs w:val="24"/>
          <w:lang w:eastAsia="en-IN"/>
        </w:rPr>
        <w:t xml:space="preserve"> are </w:t>
      </w:r>
      <w:r w:rsidR="00AC5B2C" w:rsidRPr="00C304C9">
        <w:rPr>
          <w:rFonts w:eastAsia="Times New Roman" w:cs="Times New Roman"/>
          <w:color w:val="auto"/>
          <w:szCs w:val="24"/>
          <w:lang w:eastAsia="en-IN"/>
        </w:rPr>
        <w:t>characteristically</w:t>
      </w:r>
      <w:r w:rsidRPr="00C304C9">
        <w:rPr>
          <w:rFonts w:eastAsia="Times New Roman" w:cs="Times New Roman"/>
          <w:color w:val="auto"/>
          <w:szCs w:val="24"/>
          <w:lang w:eastAsia="en-IN"/>
        </w:rPr>
        <w:t xml:space="preserve"> volatile. </w:t>
      </w:r>
    </w:p>
    <w:p w14:paraId="10ED8E96" w14:textId="46729B7A" w:rsidR="00E803DF" w:rsidRDefault="00C304C9" w:rsidP="00C304C9">
      <w:pPr>
        <w:spacing w:after="0"/>
        <w:rPr>
          <w:rFonts w:eastAsia="Times New Roman" w:cs="Times New Roman"/>
          <w:color w:val="auto"/>
          <w:szCs w:val="24"/>
          <w:lang w:eastAsia="en-IN"/>
        </w:rPr>
      </w:pPr>
      <w:r w:rsidRPr="00C304C9">
        <w:rPr>
          <w:rFonts w:eastAsia="Times New Roman" w:cs="Times New Roman"/>
          <w:color w:val="auto"/>
          <w:szCs w:val="24"/>
          <w:lang w:eastAsia="en-IN"/>
        </w:rPr>
        <w:lastRenderedPageBreak/>
        <w:br/>
      </w:r>
      <w:r w:rsidR="00AC5B2C" w:rsidRPr="00C304C9">
        <w:rPr>
          <w:rFonts w:eastAsia="Times New Roman" w:cs="Times New Roman"/>
          <w:color w:val="auto"/>
          <w:szCs w:val="24"/>
          <w:lang w:eastAsia="en-IN"/>
        </w:rPr>
        <w:t>Also</w:t>
      </w:r>
      <w:r w:rsidRPr="00C304C9">
        <w:rPr>
          <w:rFonts w:eastAsia="Times New Roman" w:cs="Times New Roman"/>
          <w:color w:val="auto"/>
          <w:szCs w:val="24"/>
          <w:lang w:eastAsia="en-IN"/>
        </w:rPr>
        <w:t xml:space="preserve">, strategic planning for </w:t>
      </w:r>
      <w:r w:rsidR="00AC5B2C" w:rsidRPr="00C304C9">
        <w:rPr>
          <w:rFonts w:eastAsia="Times New Roman" w:cs="Times New Roman"/>
          <w:color w:val="auto"/>
          <w:szCs w:val="24"/>
          <w:lang w:eastAsia="en-IN"/>
        </w:rPr>
        <w:t>marketplace</w:t>
      </w:r>
      <w:r w:rsidRPr="00C304C9">
        <w:rPr>
          <w:rFonts w:eastAsia="Times New Roman" w:cs="Times New Roman"/>
          <w:color w:val="auto"/>
          <w:szCs w:val="24"/>
          <w:lang w:eastAsia="en-IN"/>
        </w:rPr>
        <w:t xml:space="preserve"> entry and penetration becomes </w:t>
      </w:r>
      <w:r w:rsidR="00AC5B2C" w:rsidRPr="00C304C9">
        <w:rPr>
          <w:rFonts w:eastAsia="Times New Roman" w:cs="Times New Roman"/>
          <w:color w:val="auto"/>
          <w:szCs w:val="24"/>
          <w:lang w:eastAsia="en-IN"/>
        </w:rPr>
        <w:t>vital</w:t>
      </w:r>
      <w:r w:rsidRPr="00C304C9">
        <w:rPr>
          <w:rFonts w:eastAsia="Times New Roman" w:cs="Times New Roman"/>
          <w:color w:val="auto"/>
          <w:szCs w:val="24"/>
          <w:lang w:eastAsia="en-IN"/>
        </w:rPr>
        <w:t xml:space="preserve"> as TransferWise pursues worldwide development. </w:t>
      </w:r>
      <w:r w:rsidR="00AC5B2C" w:rsidRPr="00C304C9">
        <w:rPr>
          <w:rFonts w:eastAsia="Times New Roman" w:cs="Times New Roman"/>
          <w:color w:val="auto"/>
          <w:szCs w:val="24"/>
          <w:lang w:eastAsia="en-IN"/>
        </w:rPr>
        <w:t>Positive</w:t>
      </w:r>
      <w:r w:rsidRPr="00C304C9">
        <w:rPr>
          <w:rFonts w:eastAsia="Times New Roman" w:cs="Times New Roman"/>
          <w:color w:val="auto"/>
          <w:szCs w:val="24"/>
          <w:lang w:eastAsia="en-IN"/>
        </w:rPr>
        <w:t xml:space="preserve"> </w:t>
      </w:r>
      <w:r w:rsidR="00D41AF1" w:rsidRPr="00C304C9">
        <w:rPr>
          <w:rFonts w:eastAsia="Times New Roman" w:cs="Times New Roman"/>
          <w:color w:val="auto"/>
          <w:szCs w:val="24"/>
          <w:lang w:eastAsia="en-IN"/>
        </w:rPr>
        <w:t>evolution</w:t>
      </w:r>
      <w:r w:rsidRPr="00C304C9">
        <w:rPr>
          <w:rFonts w:eastAsia="Times New Roman" w:cs="Times New Roman"/>
          <w:color w:val="auto"/>
          <w:szCs w:val="24"/>
          <w:lang w:eastAsia="en-IN"/>
        </w:rPr>
        <w:t xml:space="preserve"> </w:t>
      </w:r>
      <w:r w:rsidR="00D41AF1" w:rsidRPr="00C304C9">
        <w:rPr>
          <w:rFonts w:eastAsia="Times New Roman" w:cs="Times New Roman"/>
          <w:color w:val="auto"/>
          <w:szCs w:val="24"/>
          <w:lang w:eastAsia="en-IN"/>
        </w:rPr>
        <w:t>wits</w:t>
      </w:r>
      <w:r w:rsidRPr="00C304C9">
        <w:rPr>
          <w:rFonts w:eastAsia="Times New Roman" w:cs="Times New Roman"/>
          <w:color w:val="auto"/>
          <w:szCs w:val="24"/>
          <w:lang w:eastAsia="en-IN"/>
        </w:rPr>
        <w:t xml:space="preserve"> </w:t>
      </w:r>
      <w:r w:rsidR="00D41AF1" w:rsidRPr="00C304C9">
        <w:rPr>
          <w:rFonts w:eastAsia="Times New Roman" w:cs="Times New Roman"/>
          <w:color w:val="auto"/>
          <w:szCs w:val="24"/>
          <w:lang w:eastAsia="en-IN"/>
        </w:rPr>
        <w:t>essential</w:t>
      </w:r>
      <w:r w:rsidRPr="00C304C9">
        <w:rPr>
          <w:rFonts w:eastAsia="Times New Roman" w:cs="Times New Roman"/>
          <w:color w:val="auto"/>
          <w:szCs w:val="24"/>
          <w:lang w:eastAsia="en-IN"/>
        </w:rPr>
        <w:t xml:space="preserve"> </w:t>
      </w:r>
      <w:r w:rsidR="00D41AF1" w:rsidRPr="00C304C9">
        <w:rPr>
          <w:rFonts w:eastAsia="Times New Roman" w:cs="Times New Roman"/>
          <w:color w:val="auto"/>
          <w:szCs w:val="24"/>
          <w:lang w:eastAsia="en-IN"/>
        </w:rPr>
        <w:t>a</w:t>
      </w:r>
      <w:r w:rsidRPr="00C304C9">
        <w:rPr>
          <w:rFonts w:eastAsia="Times New Roman" w:cs="Times New Roman"/>
          <w:color w:val="auto"/>
          <w:szCs w:val="24"/>
          <w:lang w:eastAsia="en-IN"/>
        </w:rPr>
        <w:t xml:space="preserve"> </w:t>
      </w:r>
      <w:r w:rsidR="00D41AF1" w:rsidRPr="00C304C9">
        <w:rPr>
          <w:rFonts w:eastAsia="Times New Roman" w:cs="Times New Roman"/>
          <w:color w:val="auto"/>
          <w:szCs w:val="24"/>
          <w:lang w:eastAsia="en-IN"/>
        </w:rPr>
        <w:t>considerate</w:t>
      </w:r>
      <w:r w:rsidRPr="00C304C9">
        <w:rPr>
          <w:rFonts w:eastAsia="Times New Roman" w:cs="Times New Roman"/>
          <w:color w:val="auto"/>
          <w:szCs w:val="24"/>
          <w:lang w:eastAsia="en-IN"/>
        </w:rPr>
        <w:t xml:space="preserve"> </w:t>
      </w:r>
      <w:r w:rsidR="00D41AF1">
        <w:rPr>
          <w:rFonts w:eastAsia="Times New Roman" w:cs="Times New Roman"/>
          <w:color w:val="auto"/>
          <w:szCs w:val="24"/>
          <w:lang w:eastAsia="en-IN"/>
        </w:rPr>
        <w:t>for</w:t>
      </w:r>
      <w:r w:rsidRPr="00C304C9">
        <w:rPr>
          <w:rFonts w:eastAsia="Times New Roman" w:cs="Times New Roman"/>
          <w:color w:val="auto"/>
          <w:szCs w:val="24"/>
          <w:lang w:eastAsia="en-IN"/>
        </w:rPr>
        <w:t xml:space="preserve"> </w:t>
      </w:r>
      <w:r w:rsidR="00D41AF1" w:rsidRPr="00C304C9">
        <w:rPr>
          <w:rFonts w:eastAsia="Times New Roman" w:cs="Times New Roman"/>
          <w:color w:val="auto"/>
          <w:szCs w:val="24"/>
          <w:lang w:eastAsia="en-IN"/>
        </w:rPr>
        <w:t>varied</w:t>
      </w:r>
      <w:r w:rsidRPr="00C304C9">
        <w:rPr>
          <w:rFonts w:eastAsia="Times New Roman" w:cs="Times New Roman"/>
          <w:color w:val="auto"/>
          <w:szCs w:val="24"/>
          <w:lang w:eastAsia="en-IN"/>
        </w:rPr>
        <w:t xml:space="preserve"> range of </w:t>
      </w:r>
      <w:r w:rsidR="00AC5B2C" w:rsidRPr="00C304C9">
        <w:rPr>
          <w:rFonts w:eastAsia="Times New Roman" w:cs="Times New Roman"/>
          <w:color w:val="auto"/>
          <w:szCs w:val="24"/>
          <w:lang w:eastAsia="en-IN"/>
        </w:rPr>
        <w:t>customer</w:t>
      </w:r>
      <w:r w:rsidRPr="00C304C9">
        <w:rPr>
          <w:rFonts w:eastAsia="Times New Roman" w:cs="Times New Roman"/>
          <w:color w:val="auto"/>
          <w:szCs w:val="24"/>
          <w:lang w:eastAsia="en-IN"/>
        </w:rPr>
        <w:t xml:space="preserve"> demands, local </w:t>
      </w:r>
      <w:r w:rsidR="00D41AF1" w:rsidRPr="00C304C9">
        <w:rPr>
          <w:rFonts w:eastAsia="Times New Roman" w:cs="Times New Roman"/>
          <w:color w:val="auto"/>
          <w:szCs w:val="24"/>
          <w:lang w:eastAsia="en-IN"/>
        </w:rPr>
        <w:t>lawmaking</w:t>
      </w:r>
      <w:r w:rsidRPr="00C304C9">
        <w:rPr>
          <w:rFonts w:eastAsia="Times New Roman" w:cs="Times New Roman"/>
          <w:color w:val="auto"/>
          <w:szCs w:val="24"/>
          <w:lang w:eastAsia="en-IN"/>
        </w:rPr>
        <w:t xml:space="preserve">, and competitive </w:t>
      </w:r>
      <w:r w:rsidR="00D41AF1" w:rsidRPr="00C304C9">
        <w:rPr>
          <w:rFonts w:eastAsia="Times New Roman" w:cs="Times New Roman"/>
          <w:color w:val="auto"/>
          <w:szCs w:val="24"/>
          <w:lang w:eastAsia="en-IN"/>
        </w:rPr>
        <w:t>subtleties</w:t>
      </w:r>
      <w:r w:rsidRPr="00C304C9">
        <w:rPr>
          <w:rFonts w:eastAsia="Times New Roman" w:cs="Times New Roman"/>
          <w:color w:val="auto"/>
          <w:szCs w:val="24"/>
          <w:lang w:eastAsia="en-IN"/>
        </w:rPr>
        <w:t xml:space="preserve"> </w:t>
      </w:r>
      <w:r w:rsidR="00D41AF1">
        <w:rPr>
          <w:rFonts w:eastAsia="Times New Roman" w:cs="Times New Roman"/>
          <w:color w:val="auto"/>
          <w:szCs w:val="24"/>
          <w:lang w:eastAsia="en-IN"/>
        </w:rPr>
        <w:t>over the</w:t>
      </w:r>
      <w:r w:rsidRPr="00C304C9">
        <w:rPr>
          <w:rFonts w:eastAsia="Times New Roman" w:cs="Times New Roman"/>
          <w:color w:val="auto"/>
          <w:szCs w:val="24"/>
          <w:lang w:eastAsia="en-IN"/>
        </w:rPr>
        <w:t xml:space="preserve"> </w:t>
      </w:r>
      <w:r w:rsidR="00D41AF1" w:rsidRPr="00C304C9">
        <w:rPr>
          <w:rFonts w:eastAsia="Times New Roman" w:cs="Times New Roman"/>
          <w:color w:val="auto"/>
          <w:szCs w:val="24"/>
          <w:lang w:eastAsia="en-IN"/>
        </w:rPr>
        <w:t>innovative</w:t>
      </w:r>
      <w:r w:rsidRPr="00C304C9">
        <w:rPr>
          <w:rFonts w:eastAsia="Times New Roman" w:cs="Times New Roman"/>
          <w:color w:val="auto"/>
          <w:szCs w:val="24"/>
          <w:lang w:eastAsia="en-IN"/>
        </w:rPr>
        <w:t xml:space="preserve"> </w:t>
      </w:r>
      <w:r w:rsidR="00D41AF1" w:rsidRPr="00C304C9">
        <w:rPr>
          <w:rFonts w:eastAsia="Times New Roman" w:cs="Times New Roman"/>
          <w:color w:val="auto"/>
          <w:szCs w:val="24"/>
          <w:lang w:eastAsia="en-IN"/>
        </w:rPr>
        <w:t>sections</w:t>
      </w:r>
      <w:r w:rsidRPr="00C304C9">
        <w:rPr>
          <w:rFonts w:eastAsia="Times New Roman" w:cs="Times New Roman"/>
          <w:color w:val="auto"/>
          <w:szCs w:val="24"/>
          <w:lang w:eastAsia="en-IN"/>
        </w:rPr>
        <w:t>.</w:t>
      </w:r>
      <w:r w:rsidR="00AC5B2C">
        <w:rPr>
          <w:rFonts w:eastAsia="Times New Roman" w:cs="Times New Roman"/>
          <w:color w:val="auto"/>
          <w:szCs w:val="24"/>
          <w:lang w:eastAsia="en-IN"/>
        </w:rPr>
        <w:t xml:space="preserve"> </w:t>
      </w:r>
      <w:r w:rsidR="00D41AF1" w:rsidRPr="00C304C9">
        <w:rPr>
          <w:rFonts w:eastAsia="Times New Roman" w:cs="Times New Roman"/>
          <w:color w:val="auto"/>
          <w:szCs w:val="24"/>
          <w:lang w:eastAsia="en-IN"/>
        </w:rPr>
        <w:t>Furthermore</w:t>
      </w:r>
      <w:r w:rsidRPr="00C304C9">
        <w:rPr>
          <w:rFonts w:eastAsia="Times New Roman" w:cs="Times New Roman"/>
          <w:color w:val="auto"/>
          <w:szCs w:val="24"/>
          <w:lang w:eastAsia="en-IN"/>
        </w:rPr>
        <w:t>, TransferWise</w:t>
      </w:r>
      <w:r w:rsidR="00542438">
        <w:rPr>
          <w:rFonts w:eastAsia="Times New Roman" w:cs="Times New Roman"/>
          <w:color w:val="auto"/>
          <w:szCs w:val="24"/>
          <w:lang w:eastAsia="en-IN"/>
        </w:rPr>
        <w:t>’</w:t>
      </w:r>
      <w:r w:rsidRPr="00C304C9">
        <w:rPr>
          <w:rFonts w:eastAsia="Times New Roman" w:cs="Times New Roman"/>
          <w:color w:val="auto"/>
          <w:szCs w:val="24"/>
          <w:lang w:eastAsia="en-IN"/>
        </w:rPr>
        <w:t xml:space="preserve">s long-term performance </w:t>
      </w:r>
      <w:r w:rsidR="00AC5B2C" w:rsidRPr="00C304C9">
        <w:rPr>
          <w:rFonts w:eastAsia="Times New Roman" w:cs="Times New Roman"/>
          <w:color w:val="auto"/>
          <w:szCs w:val="24"/>
          <w:lang w:eastAsia="en-IN"/>
        </w:rPr>
        <w:t xml:space="preserve">be </w:t>
      </w:r>
      <w:r w:rsidR="00D41AF1" w:rsidRPr="00C304C9">
        <w:rPr>
          <w:rFonts w:eastAsia="Times New Roman" w:cs="Times New Roman"/>
          <w:color w:val="auto"/>
          <w:szCs w:val="24"/>
          <w:lang w:eastAsia="en-IN"/>
        </w:rPr>
        <w:t>depending</w:t>
      </w:r>
      <w:r w:rsidRPr="00C304C9">
        <w:rPr>
          <w:rFonts w:eastAsia="Times New Roman" w:cs="Times New Roman"/>
          <w:color w:val="auto"/>
          <w:szCs w:val="24"/>
          <w:lang w:eastAsia="en-IN"/>
        </w:rPr>
        <w:t xml:space="preserve"> on maintaining </w:t>
      </w:r>
      <w:r w:rsidR="00AC5B2C" w:rsidRPr="00C304C9">
        <w:rPr>
          <w:rFonts w:eastAsia="Times New Roman" w:cs="Times New Roman"/>
          <w:color w:val="auto"/>
          <w:szCs w:val="24"/>
          <w:lang w:eastAsia="en-IN"/>
        </w:rPr>
        <w:t>novelty</w:t>
      </w:r>
      <w:r w:rsidRPr="00C304C9">
        <w:rPr>
          <w:rFonts w:eastAsia="Times New Roman" w:cs="Times New Roman"/>
          <w:color w:val="auto"/>
          <w:szCs w:val="24"/>
          <w:lang w:eastAsia="en-IN"/>
        </w:rPr>
        <w:t xml:space="preserve"> in its </w:t>
      </w:r>
      <w:r w:rsidR="00D41AF1" w:rsidRPr="00C304C9">
        <w:rPr>
          <w:rFonts w:eastAsia="Times New Roman" w:cs="Times New Roman"/>
          <w:color w:val="auto"/>
          <w:szCs w:val="24"/>
          <w:lang w:eastAsia="en-IN"/>
        </w:rPr>
        <w:t>facility</w:t>
      </w:r>
      <w:r w:rsidRPr="00C304C9">
        <w:rPr>
          <w:rFonts w:eastAsia="Times New Roman" w:cs="Times New Roman"/>
          <w:color w:val="auto"/>
          <w:szCs w:val="24"/>
          <w:lang w:eastAsia="en-IN"/>
        </w:rPr>
        <w:t xml:space="preserve"> offerings and technology. </w:t>
      </w:r>
      <w:r w:rsidR="001B4044">
        <w:rPr>
          <w:rFonts w:eastAsia="Times New Roman" w:cs="Times New Roman"/>
          <w:color w:val="auto"/>
          <w:szCs w:val="24"/>
          <w:lang w:eastAsia="en-IN"/>
        </w:rPr>
        <w:t>(</w:t>
      </w:r>
      <w:r w:rsidR="001B4044">
        <w:rPr>
          <w:shd w:val="clear" w:color="auto" w:fill="FFFFFF"/>
        </w:rPr>
        <w:t xml:space="preserve">Lestari and </w:t>
      </w:r>
      <w:proofErr w:type="spellStart"/>
      <w:r w:rsidR="001B4044">
        <w:rPr>
          <w:shd w:val="clear" w:color="auto" w:fill="FFFFFF"/>
        </w:rPr>
        <w:t>Rahmanto</w:t>
      </w:r>
      <w:proofErr w:type="spellEnd"/>
      <w:r w:rsidR="001B4044">
        <w:rPr>
          <w:shd w:val="clear" w:color="auto" w:fill="FFFFFF"/>
        </w:rPr>
        <w:t>, 2023</w:t>
      </w:r>
      <w:r w:rsidR="001B4044">
        <w:rPr>
          <w:rFonts w:eastAsia="Times New Roman" w:cs="Times New Roman"/>
          <w:color w:val="auto"/>
          <w:szCs w:val="24"/>
          <w:lang w:eastAsia="en-IN"/>
        </w:rPr>
        <w:t>)</w:t>
      </w:r>
      <w:r w:rsidRPr="00C304C9">
        <w:rPr>
          <w:rFonts w:eastAsia="Times New Roman" w:cs="Times New Roman"/>
          <w:color w:val="auto"/>
          <w:szCs w:val="24"/>
          <w:lang w:eastAsia="en-IN"/>
        </w:rPr>
        <w:t xml:space="preserve">. </w:t>
      </w:r>
      <w:r w:rsidR="00261079">
        <w:rPr>
          <w:rFonts w:eastAsia="Times New Roman" w:cs="Times New Roman"/>
          <w:color w:val="auto"/>
          <w:szCs w:val="24"/>
          <w:lang w:eastAsia="en-IN"/>
        </w:rPr>
        <w:t xml:space="preserve"> </w:t>
      </w:r>
      <w:r w:rsidR="00E803DF">
        <w:rPr>
          <w:rFonts w:eastAsia="Times New Roman" w:cs="Times New Roman"/>
          <w:color w:val="auto"/>
          <w:szCs w:val="24"/>
          <w:lang w:eastAsia="en-IN"/>
        </w:rPr>
        <w:t xml:space="preserve">It has been seen that competitive edge with nurture the innovative ideas for the contingent that would lure the individuals. Indeed, with competitive edge over the talent with fintech </w:t>
      </w:r>
      <w:proofErr w:type="gramStart"/>
      <w:r w:rsidR="00E803DF">
        <w:rPr>
          <w:rFonts w:eastAsia="Times New Roman" w:cs="Times New Roman"/>
          <w:color w:val="auto"/>
          <w:szCs w:val="24"/>
          <w:lang w:eastAsia="en-IN"/>
        </w:rPr>
        <w:t>sector  that</w:t>
      </w:r>
      <w:proofErr w:type="gramEnd"/>
      <w:r w:rsidR="00E803DF">
        <w:rPr>
          <w:rFonts w:eastAsia="Times New Roman" w:cs="Times New Roman"/>
          <w:color w:val="auto"/>
          <w:szCs w:val="24"/>
          <w:lang w:eastAsia="en-IN"/>
        </w:rPr>
        <w:t xml:space="preserve"> would generate the talent objective for enticing the capable personnel. </w:t>
      </w:r>
    </w:p>
    <w:p w14:paraId="1CF65886" w14:textId="0483D5BB" w:rsidR="002A2B5B" w:rsidRDefault="002A2B5B" w:rsidP="00C304C9">
      <w:pPr>
        <w:spacing w:after="0"/>
        <w:rPr>
          <w:rFonts w:eastAsia="Times New Roman" w:cs="Times New Roman"/>
          <w:color w:val="auto"/>
          <w:szCs w:val="24"/>
          <w:lang w:eastAsia="en-IN"/>
        </w:rPr>
      </w:pPr>
      <w:r>
        <w:rPr>
          <w:rFonts w:eastAsia="Times New Roman" w:cs="Times New Roman"/>
          <w:color w:val="auto"/>
          <w:szCs w:val="24"/>
          <w:lang w:eastAsia="en-IN"/>
        </w:rPr>
        <w:t xml:space="preserve">It then would </w:t>
      </w:r>
      <w:proofErr w:type="gramStart"/>
      <w:r>
        <w:rPr>
          <w:rFonts w:eastAsia="Times New Roman" w:cs="Times New Roman"/>
          <w:color w:val="auto"/>
          <w:szCs w:val="24"/>
          <w:lang w:eastAsia="en-IN"/>
        </w:rPr>
        <w:t>develop  the</w:t>
      </w:r>
      <w:proofErr w:type="gramEnd"/>
      <w:r>
        <w:rPr>
          <w:rFonts w:eastAsia="Times New Roman" w:cs="Times New Roman"/>
          <w:color w:val="auto"/>
          <w:szCs w:val="24"/>
          <w:lang w:eastAsia="en-IN"/>
        </w:rPr>
        <w:t xml:space="preserve"> strategic aspect with organization those relating to the finance , banks and </w:t>
      </w:r>
      <w:proofErr w:type="spellStart"/>
      <w:r>
        <w:rPr>
          <w:rFonts w:eastAsia="Times New Roman" w:cs="Times New Roman"/>
          <w:color w:val="auto"/>
          <w:szCs w:val="24"/>
          <w:lang w:eastAsia="en-IN"/>
        </w:rPr>
        <w:t>technogical</w:t>
      </w:r>
      <w:proofErr w:type="spellEnd"/>
      <w:r>
        <w:rPr>
          <w:rFonts w:eastAsia="Times New Roman" w:cs="Times New Roman"/>
          <w:color w:val="auto"/>
          <w:szCs w:val="24"/>
          <w:lang w:eastAsia="en-IN"/>
        </w:rPr>
        <w:t xml:space="preserve"> firms and would benefit the innovation of product</w:t>
      </w:r>
    </w:p>
    <w:p w14:paraId="6F09C0C7" w14:textId="1E92692E" w:rsidR="00F844D7" w:rsidRDefault="002A2B5B" w:rsidP="00C304C9">
      <w:pPr>
        <w:spacing w:after="0"/>
        <w:rPr>
          <w:rFonts w:eastAsia="Times New Roman" w:cs="Times New Roman"/>
          <w:color w:val="auto"/>
          <w:szCs w:val="24"/>
          <w:lang w:eastAsia="en-IN"/>
        </w:rPr>
      </w:pPr>
      <w:r>
        <w:rPr>
          <w:rFonts w:eastAsia="Times New Roman" w:cs="Times New Roman"/>
          <w:color w:val="auto"/>
          <w:szCs w:val="24"/>
          <w:lang w:eastAsia="en-IN"/>
        </w:rPr>
        <w:t xml:space="preserve">It would provide the strategic collaboration for the suitable partner that would </w:t>
      </w:r>
      <w:r w:rsidR="00F844D7">
        <w:rPr>
          <w:rFonts w:eastAsia="Times New Roman" w:cs="Times New Roman"/>
          <w:color w:val="auto"/>
          <w:szCs w:val="24"/>
          <w:lang w:eastAsia="en-IN"/>
        </w:rPr>
        <w:t>match</w:t>
      </w:r>
      <w:r>
        <w:rPr>
          <w:rFonts w:eastAsia="Times New Roman" w:cs="Times New Roman"/>
          <w:color w:val="auto"/>
          <w:szCs w:val="24"/>
          <w:lang w:eastAsia="en-IN"/>
        </w:rPr>
        <w:t xml:space="preserve"> to speed up the Transfer Wise trajectory of development</w:t>
      </w:r>
      <w:r w:rsidR="00F844D7">
        <w:rPr>
          <w:rFonts w:eastAsia="Times New Roman" w:cs="Times New Roman"/>
          <w:color w:val="auto"/>
          <w:szCs w:val="24"/>
          <w:lang w:eastAsia="en-IN"/>
        </w:rPr>
        <w:t xml:space="preserve"> </w:t>
      </w:r>
      <w:r w:rsidR="001B4044">
        <w:rPr>
          <w:rFonts w:eastAsia="Times New Roman" w:cs="Times New Roman"/>
          <w:color w:val="auto"/>
          <w:szCs w:val="24"/>
          <w:lang w:eastAsia="en-IN"/>
        </w:rPr>
        <w:t>(</w:t>
      </w:r>
      <w:r w:rsidR="000422E0">
        <w:rPr>
          <w:shd w:val="clear" w:color="auto" w:fill="FFFFFF"/>
        </w:rPr>
        <w:t>Mohan, 2020</w:t>
      </w:r>
      <w:r w:rsidR="001B4044">
        <w:rPr>
          <w:rFonts w:eastAsia="Times New Roman" w:cs="Times New Roman"/>
          <w:color w:val="auto"/>
          <w:szCs w:val="24"/>
          <w:lang w:eastAsia="en-IN"/>
        </w:rPr>
        <w:t>)</w:t>
      </w:r>
      <w:r w:rsidR="00C304C9" w:rsidRPr="00C304C9">
        <w:rPr>
          <w:rFonts w:eastAsia="Times New Roman" w:cs="Times New Roman"/>
          <w:color w:val="auto"/>
          <w:szCs w:val="24"/>
          <w:lang w:eastAsia="en-IN"/>
        </w:rPr>
        <w:t>.</w:t>
      </w:r>
      <w:r w:rsidR="002C3E88">
        <w:rPr>
          <w:rFonts w:eastAsia="Times New Roman" w:cs="Times New Roman"/>
          <w:color w:val="auto"/>
          <w:szCs w:val="24"/>
          <w:lang w:eastAsia="en-IN"/>
        </w:rPr>
        <w:t xml:space="preserve"> </w:t>
      </w:r>
      <w:r w:rsidR="00F844D7">
        <w:rPr>
          <w:rFonts w:eastAsia="Times New Roman" w:cs="Times New Roman"/>
          <w:color w:val="auto"/>
          <w:szCs w:val="24"/>
          <w:lang w:eastAsia="en-IN"/>
        </w:rPr>
        <w:t xml:space="preserve">It would lead the posting for </w:t>
      </w:r>
      <w:r w:rsidR="00732855">
        <w:rPr>
          <w:rFonts w:eastAsia="Times New Roman" w:cs="Times New Roman"/>
          <w:color w:val="auto"/>
          <w:szCs w:val="24"/>
          <w:lang w:eastAsia="en-IN"/>
        </w:rPr>
        <w:t>adoptive</w:t>
      </w:r>
      <w:r w:rsidR="00F844D7">
        <w:rPr>
          <w:rFonts w:eastAsia="Times New Roman" w:cs="Times New Roman"/>
          <w:color w:val="auto"/>
          <w:szCs w:val="24"/>
          <w:lang w:eastAsia="en-IN"/>
        </w:rPr>
        <w:t xml:space="preserve"> ongoing </w:t>
      </w:r>
      <w:proofErr w:type="gramStart"/>
      <w:r w:rsidR="00F844D7">
        <w:rPr>
          <w:rFonts w:eastAsia="Times New Roman" w:cs="Times New Roman"/>
          <w:color w:val="auto"/>
          <w:szCs w:val="24"/>
          <w:lang w:eastAsia="en-IN"/>
        </w:rPr>
        <w:t>needs ,</w:t>
      </w:r>
      <w:proofErr w:type="gramEnd"/>
      <w:r w:rsidR="00F844D7">
        <w:rPr>
          <w:rFonts w:eastAsia="Times New Roman" w:cs="Times New Roman"/>
          <w:color w:val="auto"/>
          <w:szCs w:val="24"/>
          <w:lang w:eastAsia="en-IN"/>
        </w:rPr>
        <w:t xml:space="preserve"> and efficient tackling and would </w:t>
      </w:r>
      <w:r w:rsidR="00732855">
        <w:rPr>
          <w:rFonts w:eastAsia="Times New Roman" w:cs="Times New Roman"/>
          <w:color w:val="auto"/>
          <w:szCs w:val="24"/>
          <w:lang w:eastAsia="en-IN"/>
        </w:rPr>
        <w:t>strategies</w:t>
      </w:r>
      <w:r w:rsidR="00F844D7">
        <w:rPr>
          <w:rFonts w:eastAsia="Times New Roman" w:cs="Times New Roman"/>
          <w:color w:val="auto"/>
          <w:szCs w:val="24"/>
          <w:lang w:eastAsia="en-IN"/>
        </w:rPr>
        <w:t xml:space="preserve"> the effort would call the proactive </w:t>
      </w:r>
      <w:r w:rsidR="00732855">
        <w:rPr>
          <w:rFonts w:eastAsia="Times New Roman" w:cs="Times New Roman"/>
          <w:color w:val="auto"/>
          <w:szCs w:val="24"/>
          <w:lang w:eastAsia="en-IN"/>
        </w:rPr>
        <w:t>leadership</w:t>
      </w:r>
      <w:r w:rsidR="00F844D7">
        <w:rPr>
          <w:rFonts w:eastAsia="Times New Roman" w:cs="Times New Roman"/>
          <w:color w:val="auto"/>
          <w:szCs w:val="24"/>
          <w:lang w:eastAsia="en-IN"/>
        </w:rPr>
        <w:t xml:space="preserve"> over the </w:t>
      </w:r>
      <w:r w:rsidR="00732855">
        <w:rPr>
          <w:rFonts w:eastAsia="Times New Roman" w:cs="Times New Roman"/>
          <w:color w:val="auto"/>
          <w:szCs w:val="24"/>
          <w:lang w:eastAsia="en-IN"/>
        </w:rPr>
        <w:t>fintech</w:t>
      </w:r>
      <w:r w:rsidR="00F844D7">
        <w:rPr>
          <w:rFonts w:eastAsia="Times New Roman" w:cs="Times New Roman"/>
          <w:color w:val="auto"/>
          <w:szCs w:val="24"/>
          <w:lang w:eastAsia="en-IN"/>
        </w:rPr>
        <w:t xml:space="preserve"> </w:t>
      </w:r>
      <w:r w:rsidR="00732855">
        <w:rPr>
          <w:rFonts w:eastAsia="Times New Roman" w:cs="Times New Roman"/>
          <w:color w:val="auto"/>
          <w:szCs w:val="24"/>
          <w:lang w:eastAsia="en-IN"/>
        </w:rPr>
        <w:t>industry</w:t>
      </w:r>
      <w:r w:rsidR="00F844D7">
        <w:rPr>
          <w:rFonts w:eastAsia="Times New Roman" w:cs="Times New Roman"/>
          <w:color w:val="auto"/>
          <w:szCs w:val="24"/>
          <w:lang w:eastAsia="en-IN"/>
        </w:rPr>
        <w:t>.</w:t>
      </w:r>
    </w:p>
    <w:p w14:paraId="6FF29BCE" w14:textId="5BC1121B" w:rsidR="006E3C0E" w:rsidRDefault="006E3C0E" w:rsidP="00286E5E">
      <w:pPr>
        <w:pStyle w:val="Heading1"/>
        <w:rPr>
          <w:rFonts w:eastAsia="Times New Roman"/>
          <w:lang w:eastAsia="en-IN"/>
        </w:rPr>
      </w:pPr>
      <w:bookmarkStart w:id="6" w:name="_Toc165575763"/>
      <w:r w:rsidRPr="006E3C0E">
        <w:rPr>
          <w:rFonts w:eastAsia="Times New Roman"/>
          <w:lang w:eastAsia="en-IN"/>
        </w:rPr>
        <w:t>Recommendations</w:t>
      </w:r>
      <w:bookmarkEnd w:id="6"/>
    </w:p>
    <w:p w14:paraId="6C43F449" w14:textId="13111DEA" w:rsidR="00FC62E1" w:rsidRDefault="00FC62E1" w:rsidP="00C630BD">
      <w:pPr>
        <w:spacing w:after="0"/>
        <w:rPr>
          <w:rFonts w:eastAsia="Times New Roman" w:cs="Times New Roman"/>
          <w:color w:val="auto"/>
          <w:szCs w:val="24"/>
          <w:lang w:eastAsia="en-IN"/>
        </w:rPr>
      </w:pPr>
      <w:r w:rsidRPr="00FC62E1">
        <w:rPr>
          <w:rFonts w:eastAsia="Times New Roman" w:cs="Times New Roman"/>
          <w:color w:val="auto"/>
          <w:szCs w:val="24"/>
          <w:lang w:eastAsia="en-IN"/>
        </w:rPr>
        <w:t xml:space="preserve">To </w:t>
      </w:r>
      <w:r w:rsidR="00FC4C83" w:rsidRPr="00FC62E1">
        <w:rPr>
          <w:rFonts w:eastAsia="Times New Roman" w:cs="Times New Roman"/>
          <w:color w:val="auto"/>
          <w:szCs w:val="24"/>
          <w:lang w:eastAsia="en-IN"/>
        </w:rPr>
        <w:t>professionally</w:t>
      </w:r>
      <w:r w:rsidRPr="00FC62E1">
        <w:rPr>
          <w:rFonts w:eastAsia="Times New Roman" w:cs="Times New Roman"/>
          <w:color w:val="auto"/>
          <w:szCs w:val="24"/>
          <w:lang w:eastAsia="en-IN"/>
        </w:rPr>
        <w:t xml:space="preserve"> </w:t>
      </w:r>
      <w:r w:rsidR="00FC4C83" w:rsidRPr="00FC62E1">
        <w:rPr>
          <w:rFonts w:eastAsia="Times New Roman" w:cs="Times New Roman"/>
          <w:color w:val="auto"/>
          <w:szCs w:val="24"/>
          <w:lang w:eastAsia="en-IN"/>
        </w:rPr>
        <w:t>resolve</w:t>
      </w:r>
      <w:r w:rsidRPr="00FC62E1">
        <w:rPr>
          <w:rFonts w:eastAsia="Times New Roman" w:cs="Times New Roman"/>
          <w:color w:val="auto"/>
          <w:szCs w:val="24"/>
          <w:lang w:eastAsia="en-IN"/>
        </w:rPr>
        <w:t xml:space="preserve"> the </w:t>
      </w:r>
      <w:r w:rsidR="00FC4C83" w:rsidRPr="00FC62E1">
        <w:rPr>
          <w:rFonts w:eastAsia="Times New Roman" w:cs="Times New Roman"/>
          <w:color w:val="auto"/>
          <w:szCs w:val="24"/>
          <w:lang w:eastAsia="en-IN"/>
        </w:rPr>
        <w:t>itemized</w:t>
      </w:r>
      <w:r w:rsidRPr="00FC62E1">
        <w:rPr>
          <w:rFonts w:eastAsia="Times New Roman" w:cs="Times New Roman"/>
          <w:color w:val="auto"/>
          <w:szCs w:val="24"/>
          <w:lang w:eastAsia="en-IN"/>
        </w:rPr>
        <w:t xml:space="preserve"> strategic management </w:t>
      </w:r>
      <w:r w:rsidR="00FC4C83" w:rsidRPr="00FC62E1">
        <w:rPr>
          <w:rFonts w:eastAsia="Times New Roman" w:cs="Times New Roman"/>
          <w:color w:val="auto"/>
          <w:szCs w:val="24"/>
          <w:lang w:eastAsia="en-IN"/>
        </w:rPr>
        <w:t>hesitations</w:t>
      </w:r>
      <w:r w:rsidRPr="00FC62E1">
        <w:rPr>
          <w:rFonts w:eastAsia="Times New Roman" w:cs="Times New Roman"/>
          <w:color w:val="auto"/>
          <w:szCs w:val="24"/>
          <w:lang w:eastAsia="en-IN"/>
        </w:rPr>
        <w:t xml:space="preserve">, TransferWise UK </w:t>
      </w:r>
      <w:r w:rsidR="00FC4C83">
        <w:rPr>
          <w:rFonts w:eastAsia="Times New Roman" w:cs="Times New Roman"/>
          <w:color w:val="auto"/>
          <w:szCs w:val="24"/>
          <w:lang w:eastAsia="en-IN"/>
        </w:rPr>
        <w:t>would tends to manage the</w:t>
      </w:r>
      <w:r w:rsidRPr="00FC62E1">
        <w:rPr>
          <w:rFonts w:eastAsia="Times New Roman" w:cs="Times New Roman"/>
          <w:color w:val="auto"/>
          <w:szCs w:val="24"/>
          <w:lang w:eastAsia="en-IN"/>
        </w:rPr>
        <w:t xml:space="preserve"> </w:t>
      </w:r>
      <w:r w:rsidR="00FC4C83" w:rsidRPr="00FC62E1">
        <w:rPr>
          <w:rFonts w:eastAsia="Times New Roman" w:cs="Times New Roman"/>
          <w:color w:val="auto"/>
          <w:szCs w:val="24"/>
          <w:lang w:eastAsia="en-IN"/>
        </w:rPr>
        <w:t>amalgamation</w:t>
      </w:r>
      <w:r w:rsidRPr="00FC62E1">
        <w:rPr>
          <w:rFonts w:eastAsia="Times New Roman" w:cs="Times New Roman"/>
          <w:color w:val="auto"/>
          <w:szCs w:val="24"/>
          <w:lang w:eastAsia="en-IN"/>
        </w:rPr>
        <w:t xml:space="preserve"> of active </w:t>
      </w:r>
      <w:r w:rsidR="00FC4C83" w:rsidRPr="00FC62E1">
        <w:rPr>
          <w:rFonts w:eastAsia="Times New Roman" w:cs="Times New Roman"/>
          <w:color w:val="auto"/>
          <w:szCs w:val="24"/>
          <w:lang w:eastAsia="en-IN"/>
        </w:rPr>
        <w:t>imaginations</w:t>
      </w:r>
      <w:r w:rsidRPr="00FC62E1">
        <w:rPr>
          <w:rFonts w:eastAsia="Times New Roman" w:cs="Times New Roman"/>
          <w:color w:val="auto"/>
          <w:szCs w:val="24"/>
          <w:lang w:eastAsia="en-IN"/>
        </w:rPr>
        <w:t xml:space="preserve">, strategic alliances, and ongoing </w:t>
      </w:r>
      <w:r w:rsidR="00FC4C83" w:rsidRPr="00FC62E1">
        <w:rPr>
          <w:rFonts w:eastAsia="Times New Roman" w:cs="Times New Roman"/>
          <w:color w:val="auto"/>
          <w:szCs w:val="24"/>
          <w:lang w:eastAsia="en-IN"/>
        </w:rPr>
        <w:t>revolution</w:t>
      </w:r>
      <w:r w:rsidRPr="00FC62E1">
        <w:rPr>
          <w:rFonts w:eastAsia="Times New Roman" w:cs="Times New Roman"/>
          <w:color w:val="auto"/>
          <w:szCs w:val="24"/>
          <w:lang w:eastAsia="en-IN"/>
        </w:rPr>
        <w:t xml:space="preserve">. </w:t>
      </w:r>
    </w:p>
    <w:p w14:paraId="2F2CAFD8" w14:textId="77777777" w:rsidR="009C54F8" w:rsidRDefault="009C54F8" w:rsidP="00C630BD">
      <w:pPr>
        <w:spacing w:after="0"/>
        <w:rPr>
          <w:rFonts w:eastAsia="Times New Roman" w:cs="Times New Roman"/>
          <w:color w:val="auto"/>
          <w:szCs w:val="24"/>
          <w:lang w:eastAsia="en-IN"/>
        </w:rPr>
      </w:pPr>
    </w:p>
    <w:p w14:paraId="3440D684" w14:textId="00B00FD1" w:rsidR="00C630BD" w:rsidRDefault="00671B82" w:rsidP="00C630BD">
      <w:pPr>
        <w:spacing w:after="0"/>
        <w:rPr>
          <w:rFonts w:eastAsia="Times New Roman" w:cs="Times New Roman"/>
          <w:color w:val="auto"/>
          <w:szCs w:val="24"/>
          <w:lang w:eastAsia="en-IN"/>
        </w:rPr>
      </w:pPr>
      <w:r>
        <w:rPr>
          <w:rFonts w:eastAsia="Times New Roman" w:cs="Times New Roman"/>
          <w:color w:val="auto"/>
          <w:szCs w:val="24"/>
          <w:lang w:eastAsia="en-IN"/>
        </w:rPr>
        <w:t>It is recommended that to</w:t>
      </w:r>
      <w:r w:rsidR="00FC62E1" w:rsidRPr="00FC62E1">
        <w:rPr>
          <w:rFonts w:eastAsia="Times New Roman" w:cs="Times New Roman"/>
          <w:color w:val="auto"/>
          <w:szCs w:val="24"/>
          <w:lang w:eastAsia="en-IN"/>
        </w:rPr>
        <w:t xml:space="preserve"> </w:t>
      </w:r>
      <w:r w:rsidRPr="00FC62E1">
        <w:rPr>
          <w:rFonts w:eastAsia="Times New Roman" w:cs="Times New Roman"/>
          <w:color w:val="auto"/>
          <w:szCs w:val="24"/>
          <w:lang w:eastAsia="en-IN"/>
        </w:rPr>
        <w:t>recover</w:t>
      </w:r>
      <w:r w:rsidR="00FC62E1" w:rsidRPr="00FC62E1">
        <w:rPr>
          <w:rFonts w:eastAsia="Times New Roman" w:cs="Times New Roman"/>
          <w:color w:val="auto"/>
          <w:szCs w:val="24"/>
          <w:lang w:eastAsia="en-IN"/>
        </w:rPr>
        <w:t xml:space="preserve"> regulatory </w:t>
      </w:r>
      <w:r w:rsidRPr="00FC62E1">
        <w:rPr>
          <w:rFonts w:eastAsia="Times New Roman" w:cs="Times New Roman"/>
          <w:color w:val="auto"/>
          <w:szCs w:val="24"/>
          <w:lang w:eastAsia="en-IN"/>
        </w:rPr>
        <w:t>acquiescence</w:t>
      </w:r>
      <w:r w:rsidR="00FC62E1" w:rsidRPr="00FC62E1">
        <w:rPr>
          <w:rFonts w:eastAsia="Times New Roman" w:cs="Times New Roman"/>
          <w:color w:val="auto"/>
          <w:szCs w:val="24"/>
          <w:lang w:eastAsia="en-IN"/>
        </w:rPr>
        <w:t xml:space="preserve"> </w:t>
      </w:r>
      <w:r w:rsidRPr="00FC62E1">
        <w:rPr>
          <w:rFonts w:eastAsia="Times New Roman" w:cs="Times New Roman"/>
          <w:color w:val="auto"/>
          <w:szCs w:val="24"/>
          <w:lang w:eastAsia="en-IN"/>
        </w:rPr>
        <w:t>exertions</w:t>
      </w:r>
      <w:r w:rsidR="00FC62E1" w:rsidRPr="00FC62E1">
        <w:rPr>
          <w:rFonts w:eastAsia="Times New Roman" w:cs="Times New Roman"/>
          <w:color w:val="auto"/>
          <w:szCs w:val="24"/>
          <w:lang w:eastAsia="en-IN"/>
        </w:rPr>
        <w:t xml:space="preserve"> by </w:t>
      </w:r>
      <w:r w:rsidR="009C54F8" w:rsidRPr="00FC62E1">
        <w:rPr>
          <w:rFonts w:eastAsia="Times New Roman" w:cs="Times New Roman"/>
          <w:color w:val="auto"/>
          <w:szCs w:val="24"/>
          <w:lang w:eastAsia="en-IN"/>
        </w:rPr>
        <w:t>recurring</w:t>
      </w:r>
      <w:r w:rsidR="00FC62E1" w:rsidRPr="00FC62E1">
        <w:rPr>
          <w:rFonts w:eastAsia="Times New Roman" w:cs="Times New Roman"/>
          <w:color w:val="auto"/>
          <w:szCs w:val="24"/>
          <w:lang w:eastAsia="en-IN"/>
        </w:rPr>
        <w:t xml:space="preserve"> monitoring and </w:t>
      </w:r>
      <w:r w:rsidR="009C54F8" w:rsidRPr="00FC62E1">
        <w:rPr>
          <w:rFonts w:eastAsia="Times New Roman" w:cs="Times New Roman"/>
          <w:color w:val="auto"/>
          <w:szCs w:val="24"/>
          <w:lang w:eastAsia="en-IN"/>
        </w:rPr>
        <w:t>modification</w:t>
      </w:r>
      <w:r w:rsidR="00FC62E1" w:rsidRPr="00FC62E1">
        <w:rPr>
          <w:rFonts w:eastAsia="Times New Roman" w:cs="Times New Roman"/>
          <w:color w:val="auto"/>
          <w:szCs w:val="24"/>
          <w:lang w:eastAsia="en-IN"/>
        </w:rPr>
        <w:t xml:space="preserve"> </w:t>
      </w:r>
      <w:r w:rsidR="009C54F8">
        <w:rPr>
          <w:rFonts w:eastAsia="Times New Roman" w:cs="Times New Roman"/>
          <w:color w:val="auto"/>
          <w:szCs w:val="24"/>
          <w:lang w:eastAsia="en-IN"/>
        </w:rPr>
        <w:t xml:space="preserve">for </w:t>
      </w:r>
      <w:r w:rsidR="009C54F8" w:rsidRPr="00FC62E1">
        <w:rPr>
          <w:rFonts w:eastAsia="Times New Roman" w:cs="Times New Roman"/>
          <w:color w:val="auto"/>
          <w:szCs w:val="24"/>
          <w:lang w:eastAsia="en-IN"/>
        </w:rPr>
        <w:t>changing</w:t>
      </w:r>
      <w:r w:rsidR="00FC62E1" w:rsidRPr="00FC62E1">
        <w:rPr>
          <w:rFonts w:eastAsia="Times New Roman" w:cs="Times New Roman"/>
          <w:color w:val="auto"/>
          <w:szCs w:val="24"/>
          <w:lang w:eastAsia="en-IN"/>
        </w:rPr>
        <w:t xml:space="preserve"> regulatory </w:t>
      </w:r>
      <w:r w:rsidR="009C54F8" w:rsidRPr="00FC62E1">
        <w:rPr>
          <w:rFonts w:eastAsia="Times New Roman" w:cs="Times New Roman"/>
          <w:color w:val="auto"/>
          <w:szCs w:val="24"/>
          <w:lang w:eastAsia="en-IN"/>
        </w:rPr>
        <w:t>conditions</w:t>
      </w:r>
      <w:r w:rsidR="00FC62E1" w:rsidRPr="00FC62E1">
        <w:rPr>
          <w:rFonts w:eastAsia="Times New Roman" w:cs="Times New Roman"/>
          <w:color w:val="auto"/>
          <w:szCs w:val="24"/>
          <w:lang w:eastAsia="en-IN"/>
        </w:rPr>
        <w:t xml:space="preserve">. </w:t>
      </w:r>
      <w:r w:rsidR="009C54F8">
        <w:rPr>
          <w:rFonts w:eastAsia="Times New Roman" w:cs="Times New Roman"/>
          <w:color w:val="auto"/>
          <w:szCs w:val="24"/>
          <w:lang w:eastAsia="en-IN"/>
        </w:rPr>
        <w:t>It then</w:t>
      </w:r>
      <w:r w:rsidR="00FC62E1" w:rsidRPr="00FC62E1">
        <w:rPr>
          <w:rFonts w:eastAsia="Times New Roman" w:cs="Times New Roman"/>
          <w:color w:val="auto"/>
          <w:szCs w:val="24"/>
          <w:lang w:eastAsia="en-IN"/>
        </w:rPr>
        <w:t xml:space="preserve"> </w:t>
      </w:r>
      <w:proofErr w:type="gramStart"/>
      <w:r w:rsidR="009C54F8" w:rsidRPr="00FC62E1">
        <w:rPr>
          <w:rFonts w:eastAsia="Times New Roman" w:cs="Times New Roman"/>
          <w:color w:val="auto"/>
          <w:szCs w:val="24"/>
          <w:lang w:eastAsia="en-IN"/>
        </w:rPr>
        <w:t>quicken</w:t>
      </w:r>
      <w:proofErr w:type="gramEnd"/>
      <w:r w:rsidR="00FC62E1" w:rsidRPr="00FC62E1">
        <w:rPr>
          <w:rFonts w:eastAsia="Times New Roman" w:cs="Times New Roman"/>
          <w:color w:val="auto"/>
          <w:szCs w:val="24"/>
          <w:lang w:eastAsia="en-IN"/>
        </w:rPr>
        <w:t xml:space="preserve"> compliance </w:t>
      </w:r>
      <w:r w:rsidR="009C54F8" w:rsidRPr="00FC62E1">
        <w:rPr>
          <w:rFonts w:eastAsia="Times New Roman" w:cs="Times New Roman"/>
          <w:color w:val="auto"/>
          <w:szCs w:val="24"/>
          <w:lang w:eastAsia="en-IN"/>
        </w:rPr>
        <w:t>measures</w:t>
      </w:r>
      <w:r w:rsidR="00FC62E1" w:rsidRPr="00FC62E1">
        <w:rPr>
          <w:rFonts w:eastAsia="Times New Roman" w:cs="Times New Roman"/>
          <w:color w:val="auto"/>
          <w:szCs w:val="24"/>
          <w:lang w:eastAsia="en-IN"/>
        </w:rPr>
        <w:t xml:space="preserve">, </w:t>
      </w:r>
      <w:r w:rsidR="009C54F8">
        <w:rPr>
          <w:rFonts w:eastAsia="Times New Roman" w:cs="Times New Roman"/>
          <w:color w:val="auto"/>
          <w:szCs w:val="24"/>
          <w:lang w:eastAsia="en-IN"/>
        </w:rPr>
        <w:t>and would</w:t>
      </w:r>
      <w:r w:rsidR="00FC62E1" w:rsidRPr="00FC62E1">
        <w:rPr>
          <w:rFonts w:eastAsia="Times New Roman" w:cs="Times New Roman"/>
          <w:color w:val="auto"/>
          <w:szCs w:val="24"/>
          <w:lang w:eastAsia="en-IN"/>
        </w:rPr>
        <w:t xml:space="preserve"> </w:t>
      </w:r>
      <w:r w:rsidR="009C54F8" w:rsidRPr="00FC62E1">
        <w:rPr>
          <w:rFonts w:eastAsia="Times New Roman" w:cs="Times New Roman"/>
          <w:color w:val="auto"/>
          <w:szCs w:val="24"/>
          <w:lang w:eastAsia="en-IN"/>
        </w:rPr>
        <w:t>include</w:t>
      </w:r>
      <w:r w:rsidR="00FC62E1" w:rsidRPr="00FC62E1">
        <w:rPr>
          <w:rFonts w:eastAsia="Times New Roman" w:cs="Times New Roman"/>
          <w:color w:val="auto"/>
          <w:szCs w:val="24"/>
          <w:lang w:eastAsia="en-IN"/>
        </w:rPr>
        <w:t xml:space="preserve"> making </w:t>
      </w:r>
      <w:r w:rsidR="009C54F8" w:rsidRPr="00FC62E1">
        <w:rPr>
          <w:rFonts w:eastAsia="Times New Roman" w:cs="Times New Roman"/>
          <w:color w:val="auto"/>
          <w:szCs w:val="24"/>
          <w:lang w:eastAsia="en-IN"/>
        </w:rPr>
        <w:t>savings</w:t>
      </w:r>
      <w:r w:rsidR="00FC62E1" w:rsidRPr="00FC62E1">
        <w:rPr>
          <w:rFonts w:eastAsia="Times New Roman" w:cs="Times New Roman"/>
          <w:color w:val="auto"/>
          <w:szCs w:val="24"/>
          <w:lang w:eastAsia="en-IN"/>
        </w:rPr>
        <w:t xml:space="preserve"> in regulatory technology (</w:t>
      </w:r>
      <w:proofErr w:type="spellStart"/>
      <w:r w:rsidR="00FC62E1" w:rsidRPr="00FC62E1">
        <w:rPr>
          <w:rFonts w:eastAsia="Times New Roman" w:cs="Times New Roman"/>
          <w:color w:val="auto"/>
          <w:szCs w:val="24"/>
          <w:lang w:eastAsia="en-IN"/>
        </w:rPr>
        <w:t>RegTech</w:t>
      </w:r>
      <w:proofErr w:type="spellEnd"/>
      <w:r w:rsidR="00FC62E1" w:rsidRPr="00FC62E1">
        <w:rPr>
          <w:rFonts w:eastAsia="Times New Roman" w:cs="Times New Roman"/>
          <w:color w:val="auto"/>
          <w:szCs w:val="24"/>
          <w:lang w:eastAsia="en-IN"/>
        </w:rPr>
        <w:t>) solutions</w:t>
      </w:r>
      <w:r w:rsidR="000422E0">
        <w:rPr>
          <w:rFonts w:eastAsia="Times New Roman" w:cs="Times New Roman"/>
          <w:color w:val="auto"/>
          <w:szCs w:val="24"/>
          <w:lang w:eastAsia="en-IN"/>
        </w:rPr>
        <w:t xml:space="preserve"> (</w:t>
      </w:r>
      <w:proofErr w:type="spellStart"/>
      <w:r w:rsidR="00FA37EB" w:rsidRPr="00FA37EB">
        <w:rPr>
          <w:shd w:val="clear" w:color="auto" w:fill="FFFFFF"/>
        </w:rPr>
        <w:t>Rupeika-Apoga</w:t>
      </w:r>
      <w:proofErr w:type="spellEnd"/>
      <w:r w:rsidR="00FA37EB" w:rsidRPr="00FA37EB">
        <w:rPr>
          <w:shd w:val="clear" w:color="auto" w:fill="FFFFFF"/>
        </w:rPr>
        <w:t xml:space="preserve">, and </w:t>
      </w:r>
      <w:proofErr w:type="spellStart"/>
      <w:r w:rsidR="00FA37EB" w:rsidRPr="00FA37EB">
        <w:rPr>
          <w:shd w:val="clear" w:color="auto" w:fill="FFFFFF"/>
        </w:rPr>
        <w:t>Thalassinos</w:t>
      </w:r>
      <w:proofErr w:type="spellEnd"/>
      <w:r w:rsidR="00FA37EB" w:rsidRPr="00FA37EB">
        <w:rPr>
          <w:shd w:val="clear" w:color="auto" w:fill="FFFFFF"/>
        </w:rPr>
        <w:t>, 2020</w:t>
      </w:r>
      <w:r w:rsidR="000422E0">
        <w:rPr>
          <w:rFonts w:eastAsia="Times New Roman" w:cs="Times New Roman"/>
          <w:color w:val="auto"/>
          <w:szCs w:val="24"/>
          <w:lang w:eastAsia="en-IN"/>
        </w:rPr>
        <w:t>)</w:t>
      </w:r>
      <w:r w:rsidR="00FC62E1" w:rsidRPr="00FC62E1">
        <w:rPr>
          <w:rFonts w:eastAsia="Times New Roman" w:cs="Times New Roman"/>
          <w:color w:val="auto"/>
          <w:szCs w:val="24"/>
          <w:lang w:eastAsia="en-IN"/>
        </w:rPr>
        <w:t xml:space="preserve">. </w:t>
      </w:r>
    </w:p>
    <w:p w14:paraId="645E7921" w14:textId="267F45EA" w:rsidR="00FC62E1" w:rsidRDefault="00FC62E1" w:rsidP="00C630BD">
      <w:pPr>
        <w:spacing w:after="0"/>
        <w:rPr>
          <w:rFonts w:eastAsia="Times New Roman" w:cs="Times New Roman"/>
          <w:color w:val="auto"/>
          <w:szCs w:val="24"/>
          <w:lang w:eastAsia="en-IN"/>
        </w:rPr>
      </w:pPr>
      <w:r w:rsidRPr="00FC62E1">
        <w:rPr>
          <w:rFonts w:eastAsia="Times New Roman" w:cs="Times New Roman"/>
          <w:color w:val="auto"/>
          <w:szCs w:val="24"/>
          <w:lang w:eastAsia="en-IN"/>
        </w:rPr>
        <w:br/>
      </w:r>
      <w:r w:rsidR="00C15CD0">
        <w:rPr>
          <w:rFonts w:eastAsia="Times New Roman" w:cs="Times New Roman"/>
          <w:color w:val="auto"/>
          <w:szCs w:val="24"/>
          <w:lang w:eastAsia="en-IN"/>
        </w:rPr>
        <w:t>It is also recommended that</w:t>
      </w:r>
      <w:r w:rsidRPr="00FC62E1">
        <w:rPr>
          <w:rFonts w:eastAsia="Times New Roman" w:cs="Times New Roman"/>
          <w:color w:val="auto"/>
          <w:szCs w:val="24"/>
          <w:lang w:eastAsia="en-IN"/>
        </w:rPr>
        <w:t xml:space="preserve"> to </w:t>
      </w:r>
      <w:r w:rsidR="00C15CD0" w:rsidRPr="00FC62E1">
        <w:rPr>
          <w:rFonts w:eastAsia="Times New Roman" w:cs="Times New Roman"/>
          <w:color w:val="auto"/>
          <w:szCs w:val="24"/>
          <w:lang w:eastAsia="en-IN"/>
        </w:rPr>
        <w:t>completely</w:t>
      </w:r>
      <w:r w:rsidRPr="00FC62E1">
        <w:rPr>
          <w:rFonts w:eastAsia="Times New Roman" w:cs="Times New Roman"/>
          <w:color w:val="auto"/>
          <w:szCs w:val="24"/>
          <w:lang w:eastAsia="en-IN"/>
        </w:rPr>
        <w:t xml:space="preserve"> </w:t>
      </w:r>
      <w:r w:rsidR="00655879" w:rsidRPr="00FC62E1">
        <w:rPr>
          <w:rFonts w:eastAsia="Times New Roman" w:cs="Times New Roman"/>
          <w:color w:val="auto"/>
          <w:szCs w:val="24"/>
          <w:lang w:eastAsia="en-IN"/>
        </w:rPr>
        <w:t>predict</w:t>
      </w:r>
      <w:r w:rsidRPr="00FC62E1">
        <w:rPr>
          <w:rFonts w:eastAsia="Times New Roman" w:cs="Times New Roman"/>
          <w:color w:val="auto"/>
          <w:szCs w:val="24"/>
          <w:lang w:eastAsia="en-IN"/>
        </w:rPr>
        <w:t xml:space="preserve"> and manage </w:t>
      </w:r>
      <w:r w:rsidR="00D334CD" w:rsidRPr="00FC62E1">
        <w:rPr>
          <w:rFonts w:eastAsia="Times New Roman" w:cs="Times New Roman"/>
          <w:color w:val="auto"/>
          <w:szCs w:val="24"/>
          <w:lang w:eastAsia="en-IN"/>
        </w:rPr>
        <w:t>exchange</w:t>
      </w:r>
      <w:r w:rsidRPr="00FC62E1">
        <w:rPr>
          <w:rFonts w:eastAsia="Times New Roman" w:cs="Times New Roman"/>
          <w:color w:val="auto"/>
          <w:szCs w:val="24"/>
          <w:lang w:eastAsia="en-IN"/>
        </w:rPr>
        <w:t xml:space="preserve"> </w:t>
      </w:r>
      <w:r w:rsidR="00D334CD" w:rsidRPr="00FC62E1">
        <w:rPr>
          <w:rFonts w:eastAsia="Times New Roman" w:cs="Times New Roman"/>
          <w:color w:val="auto"/>
          <w:szCs w:val="24"/>
          <w:lang w:eastAsia="en-IN"/>
        </w:rPr>
        <w:t>threats</w:t>
      </w:r>
      <w:r w:rsidR="00D334CD">
        <w:rPr>
          <w:rFonts w:eastAsia="Times New Roman" w:cs="Times New Roman"/>
          <w:color w:val="auto"/>
          <w:szCs w:val="24"/>
          <w:lang w:eastAsia="en-IN"/>
        </w:rPr>
        <w:t xml:space="preserve"> and the </w:t>
      </w:r>
      <w:r w:rsidR="00655879" w:rsidRPr="00FC62E1">
        <w:rPr>
          <w:rFonts w:eastAsia="Times New Roman" w:cs="Times New Roman"/>
          <w:color w:val="auto"/>
          <w:szCs w:val="24"/>
          <w:lang w:eastAsia="en-IN"/>
        </w:rPr>
        <w:t>robust</w:t>
      </w:r>
      <w:r w:rsidRPr="00FC62E1">
        <w:rPr>
          <w:rFonts w:eastAsia="Times New Roman" w:cs="Times New Roman"/>
          <w:color w:val="auto"/>
          <w:szCs w:val="24"/>
          <w:lang w:eastAsia="en-IN"/>
        </w:rPr>
        <w:t xml:space="preserve"> risk management </w:t>
      </w:r>
      <w:r w:rsidR="00655879" w:rsidRPr="00FC62E1">
        <w:rPr>
          <w:rFonts w:eastAsia="Times New Roman" w:cs="Times New Roman"/>
          <w:color w:val="auto"/>
          <w:szCs w:val="24"/>
          <w:lang w:eastAsia="en-IN"/>
        </w:rPr>
        <w:t>practices</w:t>
      </w:r>
      <w:r w:rsidRPr="00FC62E1">
        <w:rPr>
          <w:rFonts w:eastAsia="Times New Roman" w:cs="Times New Roman"/>
          <w:color w:val="auto"/>
          <w:szCs w:val="24"/>
          <w:lang w:eastAsia="en-IN"/>
        </w:rPr>
        <w:t xml:space="preserve"> that </w:t>
      </w:r>
      <w:r w:rsidR="00D334CD" w:rsidRPr="00FC62E1">
        <w:rPr>
          <w:rFonts w:eastAsia="Times New Roman" w:cs="Times New Roman"/>
          <w:color w:val="auto"/>
          <w:szCs w:val="24"/>
          <w:lang w:eastAsia="en-IN"/>
        </w:rPr>
        <w:t>decrease</w:t>
      </w:r>
      <w:r w:rsidRPr="00FC62E1">
        <w:rPr>
          <w:rFonts w:eastAsia="Times New Roman" w:cs="Times New Roman"/>
          <w:color w:val="auto"/>
          <w:szCs w:val="24"/>
          <w:lang w:eastAsia="en-IN"/>
        </w:rPr>
        <w:t xml:space="preserve"> the </w:t>
      </w:r>
      <w:r w:rsidR="00D334CD" w:rsidRPr="00FC62E1">
        <w:rPr>
          <w:rFonts w:eastAsia="Times New Roman" w:cs="Times New Roman"/>
          <w:color w:val="auto"/>
          <w:szCs w:val="24"/>
          <w:lang w:eastAsia="en-IN"/>
        </w:rPr>
        <w:t>impact</w:t>
      </w:r>
      <w:r w:rsidRPr="00FC62E1">
        <w:rPr>
          <w:rFonts w:eastAsia="Times New Roman" w:cs="Times New Roman"/>
          <w:color w:val="auto"/>
          <w:szCs w:val="24"/>
          <w:lang w:eastAsia="en-IN"/>
        </w:rPr>
        <w:t xml:space="preserve"> of currency </w:t>
      </w:r>
      <w:r w:rsidR="00D334CD" w:rsidRPr="00FC62E1">
        <w:rPr>
          <w:rFonts w:eastAsia="Times New Roman" w:cs="Times New Roman"/>
          <w:color w:val="auto"/>
          <w:szCs w:val="24"/>
          <w:lang w:eastAsia="en-IN"/>
        </w:rPr>
        <w:t>differences</w:t>
      </w:r>
      <w:r w:rsidRPr="00FC62E1">
        <w:rPr>
          <w:rFonts w:eastAsia="Times New Roman" w:cs="Times New Roman"/>
          <w:color w:val="auto"/>
          <w:szCs w:val="24"/>
          <w:lang w:eastAsia="en-IN"/>
        </w:rPr>
        <w:t xml:space="preserve"> </w:t>
      </w:r>
      <w:r w:rsidR="00D334CD" w:rsidRPr="00FC62E1">
        <w:rPr>
          <w:rFonts w:eastAsia="Times New Roman" w:cs="Times New Roman"/>
          <w:color w:val="auto"/>
          <w:szCs w:val="24"/>
          <w:lang w:eastAsia="en-IN"/>
        </w:rPr>
        <w:t>prerequisite</w:t>
      </w:r>
      <w:r w:rsidRPr="00FC62E1">
        <w:rPr>
          <w:rFonts w:eastAsia="Times New Roman" w:cs="Times New Roman"/>
          <w:color w:val="auto"/>
          <w:szCs w:val="24"/>
          <w:lang w:eastAsia="en-IN"/>
        </w:rPr>
        <w:t xml:space="preserve"> to be </w:t>
      </w:r>
      <w:r w:rsidR="003248EB" w:rsidRPr="00FC62E1">
        <w:rPr>
          <w:rFonts w:eastAsia="Times New Roman" w:cs="Times New Roman"/>
          <w:color w:val="auto"/>
          <w:szCs w:val="24"/>
          <w:lang w:eastAsia="en-IN"/>
        </w:rPr>
        <w:t>industrialized</w:t>
      </w:r>
      <w:r w:rsidRPr="00FC62E1">
        <w:rPr>
          <w:rFonts w:eastAsia="Times New Roman" w:cs="Times New Roman"/>
          <w:color w:val="auto"/>
          <w:szCs w:val="24"/>
          <w:lang w:eastAsia="en-IN"/>
        </w:rPr>
        <w:t xml:space="preserve">. </w:t>
      </w:r>
    </w:p>
    <w:p w14:paraId="26D0F2E2" w14:textId="77777777" w:rsidR="00FC62E1" w:rsidRDefault="00FC62E1" w:rsidP="00C630BD">
      <w:pPr>
        <w:spacing w:after="0"/>
        <w:rPr>
          <w:rFonts w:eastAsia="Times New Roman" w:cs="Times New Roman"/>
          <w:color w:val="auto"/>
          <w:szCs w:val="24"/>
          <w:lang w:eastAsia="en-IN"/>
        </w:rPr>
      </w:pPr>
    </w:p>
    <w:p w14:paraId="73B9CB70" w14:textId="418CEE0A" w:rsidR="00D334CD" w:rsidRDefault="00D334CD" w:rsidP="00C630BD">
      <w:pPr>
        <w:spacing w:after="0"/>
        <w:rPr>
          <w:rFonts w:eastAsia="Times New Roman" w:cs="Times New Roman"/>
          <w:color w:val="auto"/>
          <w:szCs w:val="24"/>
          <w:lang w:eastAsia="en-IN"/>
        </w:rPr>
      </w:pPr>
      <w:r>
        <w:rPr>
          <w:rFonts w:eastAsia="Times New Roman" w:cs="Times New Roman"/>
          <w:color w:val="auto"/>
          <w:szCs w:val="24"/>
          <w:lang w:eastAsia="en-IN"/>
        </w:rPr>
        <w:t xml:space="preserve">It is </w:t>
      </w:r>
      <w:r w:rsidR="00A61471">
        <w:rPr>
          <w:rFonts w:eastAsia="Times New Roman" w:cs="Times New Roman"/>
          <w:color w:val="auto"/>
          <w:szCs w:val="24"/>
          <w:lang w:eastAsia="en-IN"/>
        </w:rPr>
        <w:t>advised</w:t>
      </w:r>
      <w:r>
        <w:rPr>
          <w:rFonts w:eastAsia="Times New Roman" w:cs="Times New Roman"/>
          <w:color w:val="auto"/>
          <w:szCs w:val="24"/>
          <w:lang w:eastAsia="en-IN"/>
        </w:rPr>
        <w:t xml:space="preserve"> that</w:t>
      </w:r>
      <w:r w:rsidR="00FC62E1" w:rsidRPr="00FC62E1">
        <w:rPr>
          <w:rFonts w:eastAsia="Times New Roman" w:cs="Times New Roman"/>
          <w:color w:val="auto"/>
          <w:szCs w:val="24"/>
          <w:lang w:eastAsia="en-IN"/>
        </w:rPr>
        <w:t xml:space="preserve"> to</w:t>
      </w:r>
      <w:r>
        <w:rPr>
          <w:rFonts w:eastAsia="Times New Roman" w:cs="Times New Roman"/>
          <w:color w:val="auto"/>
          <w:szCs w:val="24"/>
          <w:lang w:eastAsia="en-IN"/>
        </w:rPr>
        <w:t xml:space="preserve"> the </w:t>
      </w:r>
      <w:proofErr w:type="spellStart"/>
      <w:r>
        <w:rPr>
          <w:rFonts w:eastAsia="Times New Roman" w:cs="Times New Roman"/>
          <w:color w:val="auto"/>
          <w:szCs w:val="24"/>
          <w:lang w:eastAsia="en-IN"/>
        </w:rPr>
        <w:t>postive</w:t>
      </w:r>
      <w:proofErr w:type="spellEnd"/>
      <w:r>
        <w:rPr>
          <w:rFonts w:eastAsia="Times New Roman" w:cs="Times New Roman"/>
          <w:color w:val="auto"/>
          <w:szCs w:val="24"/>
          <w:lang w:eastAsia="en-IN"/>
        </w:rPr>
        <w:t xml:space="preserve"> </w:t>
      </w:r>
      <w:r w:rsidR="00A61471">
        <w:rPr>
          <w:rFonts w:eastAsia="Times New Roman" w:cs="Times New Roman"/>
          <w:color w:val="auto"/>
          <w:szCs w:val="24"/>
          <w:lang w:eastAsia="en-IN"/>
        </w:rPr>
        <w:t>aspect</w:t>
      </w:r>
      <w:r>
        <w:rPr>
          <w:rFonts w:eastAsia="Times New Roman" w:cs="Times New Roman"/>
          <w:color w:val="auto"/>
          <w:szCs w:val="24"/>
          <w:lang w:eastAsia="en-IN"/>
        </w:rPr>
        <w:t xml:space="preserve"> </w:t>
      </w:r>
      <w:r w:rsidR="00A61471">
        <w:rPr>
          <w:rFonts w:eastAsia="Times New Roman" w:cs="Times New Roman"/>
          <w:color w:val="auto"/>
          <w:szCs w:val="24"/>
          <w:lang w:eastAsia="en-IN"/>
        </w:rPr>
        <w:t>towards</w:t>
      </w:r>
      <w:r>
        <w:rPr>
          <w:rFonts w:eastAsia="Times New Roman" w:cs="Times New Roman"/>
          <w:color w:val="auto"/>
          <w:szCs w:val="24"/>
          <w:lang w:eastAsia="en-IN"/>
        </w:rPr>
        <w:t xml:space="preserve"> </w:t>
      </w:r>
      <w:r w:rsidR="00A61471">
        <w:rPr>
          <w:rFonts w:eastAsia="Times New Roman" w:cs="Times New Roman"/>
          <w:color w:val="auto"/>
          <w:szCs w:val="24"/>
          <w:lang w:eastAsia="en-IN"/>
        </w:rPr>
        <w:t>entering</w:t>
      </w:r>
      <w:r>
        <w:rPr>
          <w:rFonts w:eastAsia="Times New Roman" w:cs="Times New Roman"/>
          <w:color w:val="auto"/>
          <w:szCs w:val="24"/>
          <w:lang w:eastAsia="en-IN"/>
        </w:rPr>
        <w:t xml:space="preserve"> the new market </w:t>
      </w:r>
      <w:r w:rsidR="00BA3DEB">
        <w:rPr>
          <w:rFonts w:eastAsia="Times New Roman" w:cs="Times New Roman"/>
          <w:color w:val="auto"/>
          <w:szCs w:val="24"/>
          <w:lang w:eastAsia="en-IN"/>
        </w:rPr>
        <w:t>place</w:t>
      </w:r>
      <w:r>
        <w:rPr>
          <w:rFonts w:eastAsia="Times New Roman" w:cs="Times New Roman"/>
          <w:color w:val="auto"/>
          <w:szCs w:val="24"/>
          <w:lang w:eastAsia="en-IN"/>
        </w:rPr>
        <w:t xml:space="preserve"> where this firm would tend to carry the market research would </w:t>
      </w:r>
      <w:r w:rsidR="00A61471">
        <w:rPr>
          <w:rFonts w:eastAsia="Times New Roman" w:cs="Times New Roman"/>
          <w:color w:val="auto"/>
          <w:szCs w:val="24"/>
          <w:lang w:eastAsia="en-IN"/>
        </w:rPr>
        <w:t>largely</w:t>
      </w:r>
      <w:r>
        <w:rPr>
          <w:rFonts w:eastAsia="Times New Roman" w:cs="Times New Roman"/>
          <w:color w:val="auto"/>
          <w:szCs w:val="24"/>
          <w:lang w:eastAsia="en-IN"/>
        </w:rPr>
        <w:t xml:space="preserve"> impact the offering for the product and would be </w:t>
      </w:r>
      <w:r w:rsidR="00A61471">
        <w:rPr>
          <w:rFonts w:eastAsia="Times New Roman" w:cs="Times New Roman"/>
          <w:color w:val="auto"/>
          <w:szCs w:val="24"/>
          <w:lang w:eastAsia="en-IN"/>
        </w:rPr>
        <w:t>suitable</w:t>
      </w:r>
      <w:r>
        <w:rPr>
          <w:rFonts w:eastAsia="Times New Roman" w:cs="Times New Roman"/>
          <w:color w:val="auto"/>
          <w:szCs w:val="24"/>
          <w:lang w:eastAsia="en-IN"/>
        </w:rPr>
        <w:t xml:space="preserve"> for tactical ap</w:t>
      </w:r>
      <w:r w:rsidR="00A61471">
        <w:rPr>
          <w:rFonts w:eastAsia="Times New Roman" w:cs="Times New Roman"/>
          <w:color w:val="auto"/>
          <w:szCs w:val="24"/>
          <w:lang w:eastAsia="en-IN"/>
        </w:rPr>
        <w:t>proach</w:t>
      </w:r>
      <w:r>
        <w:rPr>
          <w:rFonts w:eastAsia="Times New Roman" w:cs="Times New Roman"/>
          <w:color w:val="auto"/>
          <w:szCs w:val="24"/>
          <w:lang w:eastAsia="en-IN"/>
        </w:rPr>
        <w:t xml:space="preserve"> for </w:t>
      </w:r>
      <w:r w:rsidR="00A61471">
        <w:rPr>
          <w:rFonts w:eastAsia="Times New Roman" w:cs="Times New Roman"/>
          <w:color w:val="auto"/>
          <w:szCs w:val="24"/>
          <w:lang w:eastAsia="en-IN"/>
        </w:rPr>
        <w:t>the</w:t>
      </w:r>
      <w:r>
        <w:rPr>
          <w:rFonts w:eastAsia="Times New Roman" w:cs="Times New Roman"/>
          <w:color w:val="auto"/>
          <w:szCs w:val="24"/>
          <w:lang w:eastAsia="en-IN"/>
        </w:rPr>
        <w:t xml:space="preserve"> target market.</w:t>
      </w:r>
      <w:r w:rsidR="00BA3DEB">
        <w:rPr>
          <w:rFonts w:eastAsia="Times New Roman" w:cs="Times New Roman"/>
          <w:color w:val="auto"/>
          <w:szCs w:val="24"/>
          <w:lang w:eastAsia="en-IN"/>
        </w:rPr>
        <w:t xml:space="preserve"> It then forms and advantages with the new market over the information with laws relating to the local aspect of preference of customers.</w:t>
      </w:r>
    </w:p>
    <w:p w14:paraId="5DF6F33A" w14:textId="30B3721C" w:rsidR="00C630BD" w:rsidRDefault="00FA37EB" w:rsidP="00C630BD">
      <w:pPr>
        <w:spacing w:after="0"/>
        <w:rPr>
          <w:rFonts w:eastAsia="Times New Roman" w:cs="Times New Roman"/>
          <w:color w:val="auto"/>
          <w:szCs w:val="24"/>
          <w:lang w:eastAsia="en-IN"/>
        </w:rPr>
      </w:pPr>
      <w:r>
        <w:rPr>
          <w:rFonts w:eastAsia="Times New Roman" w:cs="Times New Roman"/>
          <w:color w:val="auto"/>
          <w:szCs w:val="24"/>
          <w:lang w:eastAsia="en-IN"/>
        </w:rPr>
        <w:t xml:space="preserve"> (</w:t>
      </w:r>
      <w:proofErr w:type="spellStart"/>
      <w:r w:rsidRPr="00FA37EB">
        <w:rPr>
          <w:shd w:val="clear" w:color="auto" w:fill="FFFFFF"/>
        </w:rPr>
        <w:t>Rupeika-Apoga</w:t>
      </w:r>
      <w:proofErr w:type="spellEnd"/>
      <w:r w:rsidRPr="00FA37EB">
        <w:rPr>
          <w:shd w:val="clear" w:color="auto" w:fill="FFFFFF"/>
        </w:rPr>
        <w:t xml:space="preserve">, and </w:t>
      </w:r>
      <w:proofErr w:type="spellStart"/>
      <w:r w:rsidRPr="00FA37EB">
        <w:rPr>
          <w:shd w:val="clear" w:color="auto" w:fill="FFFFFF"/>
        </w:rPr>
        <w:t>Thalassinos</w:t>
      </w:r>
      <w:proofErr w:type="spellEnd"/>
      <w:r w:rsidRPr="00FA37EB">
        <w:rPr>
          <w:shd w:val="clear" w:color="auto" w:fill="FFFFFF"/>
        </w:rPr>
        <w:t>, 2020</w:t>
      </w:r>
      <w:r>
        <w:rPr>
          <w:rFonts w:eastAsia="Times New Roman" w:cs="Times New Roman"/>
          <w:color w:val="auto"/>
          <w:szCs w:val="24"/>
          <w:lang w:eastAsia="en-IN"/>
        </w:rPr>
        <w:t>)</w:t>
      </w:r>
      <w:r w:rsidR="00FC62E1" w:rsidRPr="00FC62E1">
        <w:rPr>
          <w:rFonts w:eastAsia="Times New Roman" w:cs="Times New Roman"/>
          <w:color w:val="auto"/>
          <w:szCs w:val="24"/>
          <w:lang w:eastAsia="en-IN"/>
        </w:rPr>
        <w:t xml:space="preserve">. </w:t>
      </w:r>
    </w:p>
    <w:p w14:paraId="2E4262B6" w14:textId="614802DD" w:rsidR="00FC62E1" w:rsidRDefault="00FC62E1" w:rsidP="00C630BD">
      <w:pPr>
        <w:spacing w:after="0"/>
        <w:rPr>
          <w:rFonts w:eastAsia="Times New Roman" w:cs="Times New Roman"/>
          <w:color w:val="auto"/>
          <w:szCs w:val="24"/>
          <w:lang w:eastAsia="en-IN"/>
        </w:rPr>
      </w:pPr>
      <w:r w:rsidRPr="00FC62E1">
        <w:rPr>
          <w:rFonts w:eastAsia="Times New Roman" w:cs="Times New Roman"/>
          <w:color w:val="auto"/>
          <w:szCs w:val="24"/>
          <w:lang w:eastAsia="en-IN"/>
        </w:rPr>
        <w:lastRenderedPageBreak/>
        <w:br/>
        <w:t xml:space="preserve">In the fintech sector, </w:t>
      </w:r>
      <w:r w:rsidR="003B0279" w:rsidRPr="00FC62E1">
        <w:rPr>
          <w:rFonts w:eastAsia="Times New Roman" w:cs="Times New Roman"/>
          <w:color w:val="auto"/>
          <w:szCs w:val="24"/>
          <w:lang w:eastAsia="en-IN"/>
        </w:rPr>
        <w:t>remaining</w:t>
      </w:r>
      <w:r w:rsidRPr="00FC62E1">
        <w:rPr>
          <w:rFonts w:eastAsia="Times New Roman" w:cs="Times New Roman"/>
          <w:color w:val="auto"/>
          <w:szCs w:val="24"/>
          <w:lang w:eastAsia="en-IN"/>
        </w:rPr>
        <w:t xml:space="preserve"> competitive </w:t>
      </w:r>
      <w:r w:rsidR="003B0279" w:rsidRPr="00FC62E1">
        <w:rPr>
          <w:rFonts w:eastAsia="Times New Roman" w:cs="Times New Roman"/>
          <w:color w:val="auto"/>
          <w:szCs w:val="24"/>
          <w:lang w:eastAsia="en-IN"/>
        </w:rPr>
        <w:t>needs</w:t>
      </w:r>
      <w:r w:rsidRPr="00FC62E1">
        <w:rPr>
          <w:rFonts w:eastAsia="Times New Roman" w:cs="Times New Roman"/>
          <w:color w:val="auto"/>
          <w:szCs w:val="24"/>
          <w:lang w:eastAsia="en-IN"/>
        </w:rPr>
        <w:t xml:space="preserve"> funding research and development to spur technical </w:t>
      </w:r>
      <w:r w:rsidR="003B0279" w:rsidRPr="00FC62E1">
        <w:rPr>
          <w:rFonts w:eastAsia="Times New Roman" w:cs="Times New Roman"/>
          <w:color w:val="auto"/>
          <w:szCs w:val="24"/>
          <w:lang w:eastAsia="en-IN"/>
        </w:rPr>
        <w:t>invention</w:t>
      </w:r>
      <w:r w:rsidRPr="00FC62E1">
        <w:rPr>
          <w:rFonts w:eastAsia="Times New Roman" w:cs="Times New Roman"/>
          <w:color w:val="auto"/>
          <w:szCs w:val="24"/>
          <w:lang w:eastAsia="en-IN"/>
        </w:rPr>
        <w:t xml:space="preserve">. TransferWise ought to </w:t>
      </w:r>
      <w:r w:rsidR="003B0279" w:rsidRPr="00FC62E1">
        <w:rPr>
          <w:rFonts w:eastAsia="Times New Roman" w:cs="Times New Roman"/>
          <w:color w:val="auto"/>
          <w:szCs w:val="24"/>
          <w:lang w:eastAsia="en-IN"/>
        </w:rPr>
        <w:t>promote</w:t>
      </w:r>
      <w:r w:rsidRPr="00FC62E1">
        <w:rPr>
          <w:rFonts w:eastAsia="Times New Roman" w:cs="Times New Roman"/>
          <w:color w:val="auto"/>
          <w:szCs w:val="24"/>
          <w:lang w:eastAsia="en-IN"/>
        </w:rPr>
        <w:t xml:space="preserve"> an innovative culture and </w:t>
      </w:r>
      <w:r w:rsidR="003B0279" w:rsidRPr="00FC62E1">
        <w:rPr>
          <w:rFonts w:eastAsia="Times New Roman" w:cs="Times New Roman"/>
          <w:color w:val="auto"/>
          <w:szCs w:val="24"/>
          <w:lang w:eastAsia="en-IN"/>
        </w:rPr>
        <w:t>dedicate</w:t>
      </w:r>
      <w:r w:rsidRPr="00FC62E1">
        <w:rPr>
          <w:rFonts w:eastAsia="Times New Roman" w:cs="Times New Roman"/>
          <w:color w:val="auto"/>
          <w:szCs w:val="24"/>
          <w:lang w:eastAsia="en-IN"/>
        </w:rPr>
        <w:t xml:space="preserve"> resources to </w:t>
      </w:r>
      <w:r w:rsidR="003B0279" w:rsidRPr="00FC62E1">
        <w:rPr>
          <w:rFonts w:eastAsia="Times New Roman" w:cs="Times New Roman"/>
          <w:color w:val="auto"/>
          <w:szCs w:val="24"/>
          <w:lang w:eastAsia="en-IN"/>
        </w:rPr>
        <w:t>generating</w:t>
      </w:r>
      <w:r w:rsidRPr="00FC62E1">
        <w:rPr>
          <w:rFonts w:eastAsia="Times New Roman" w:cs="Times New Roman"/>
          <w:color w:val="auto"/>
          <w:szCs w:val="24"/>
          <w:lang w:eastAsia="en-IN"/>
        </w:rPr>
        <w:t xml:space="preserve"> state-of-the-art </w:t>
      </w:r>
      <w:r w:rsidR="003B0279" w:rsidRPr="00FC62E1">
        <w:rPr>
          <w:rFonts w:eastAsia="Times New Roman" w:cs="Times New Roman"/>
          <w:color w:val="auto"/>
          <w:szCs w:val="24"/>
          <w:lang w:eastAsia="en-IN"/>
        </w:rPr>
        <w:t>resolutions</w:t>
      </w:r>
      <w:r w:rsidRPr="00FC62E1">
        <w:rPr>
          <w:rFonts w:eastAsia="Times New Roman" w:cs="Times New Roman"/>
          <w:color w:val="auto"/>
          <w:szCs w:val="24"/>
          <w:lang w:eastAsia="en-IN"/>
        </w:rPr>
        <w:t xml:space="preserve"> that </w:t>
      </w:r>
      <w:r w:rsidR="003B0279" w:rsidRPr="00FC62E1">
        <w:rPr>
          <w:rFonts w:eastAsia="Times New Roman" w:cs="Times New Roman"/>
          <w:color w:val="auto"/>
          <w:szCs w:val="24"/>
          <w:lang w:eastAsia="en-IN"/>
        </w:rPr>
        <w:t>gratify</w:t>
      </w:r>
      <w:r w:rsidRPr="00FC62E1">
        <w:rPr>
          <w:rFonts w:eastAsia="Times New Roman" w:cs="Times New Roman"/>
          <w:color w:val="auto"/>
          <w:szCs w:val="24"/>
          <w:lang w:eastAsia="en-IN"/>
        </w:rPr>
        <w:t xml:space="preserve"> </w:t>
      </w:r>
      <w:r w:rsidR="003B0279" w:rsidRPr="00FC62E1">
        <w:rPr>
          <w:rFonts w:eastAsia="Times New Roman" w:cs="Times New Roman"/>
          <w:color w:val="auto"/>
          <w:szCs w:val="24"/>
          <w:lang w:eastAsia="en-IN"/>
        </w:rPr>
        <w:t>varying</w:t>
      </w:r>
      <w:r w:rsidRPr="00FC62E1">
        <w:rPr>
          <w:rFonts w:eastAsia="Times New Roman" w:cs="Times New Roman"/>
          <w:color w:val="auto"/>
          <w:szCs w:val="24"/>
          <w:lang w:eastAsia="en-IN"/>
        </w:rPr>
        <w:t xml:space="preserve"> </w:t>
      </w:r>
      <w:r w:rsidR="003B0279">
        <w:rPr>
          <w:rFonts w:eastAsia="Times New Roman" w:cs="Times New Roman"/>
          <w:color w:val="auto"/>
          <w:szCs w:val="24"/>
          <w:lang w:eastAsia="en-IN"/>
        </w:rPr>
        <w:t xml:space="preserve">needs of </w:t>
      </w:r>
      <w:r w:rsidRPr="00FC62E1">
        <w:rPr>
          <w:rFonts w:eastAsia="Times New Roman" w:cs="Times New Roman"/>
          <w:color w:val="auto"/>
          <w:szCs w:val="24"/>
          <w:lang w:eastAsia="en-IN"/>
        </w:rPr>
        <w:t>client</w:t>
      </w:r>
      <w:r w:rsidR="003B0279">
        <w:rPr>
          <w:rFonts w:eastAsia="Times New Roman" w:cs="Times New Roman"/>
          <w:color w:val="auto"/>
          <w:szCs w:val="24"/>
          <w:lang w:eastAsia="en-IN"/>
        </w:rPr>
        <w:t>.</w:t>
      </w:r>
    </w:p>
    <w:p w14:paraId="77C5C003" w14:textId="77777777" w:rsidR="00C630BD" w:rsidRDefault="00C630BD" w:rsidP="00C630BD">
      <w:pPr>
        <w:spacing w:after="0"/>
        <w:rPr>
          <w:rFonts w:eastAsia="Times New Roman" w:cs="Times New Roman"/>
          <w:color w:val="auto"/>
          <w:szCs w:val="24"/>
          <w:lang w:eastAsia="en-IN"/>
        </w:rPr>
      </w:pPr>
    </w:p>
    <w:p w14:paraId="55C08CD1" w14:textId="440C2CD7" w:rsidR="00C630BD" w:rsidRPr="00C630BD" w:rsidRDefault="00C630BD" w:rsidP="00C630BD">
      <w:pPr>
        <w:spacing w:after="0"/>
        <w:rPr>
          <w:rFonts w:eastAsia="Times New Roman" w:cs="Times New Roman"/>
          <w:color w:val="auto"/>
          <w:szCs w:val="24"/>
          <w:lang w:eastAsia="en-IN"/>
        </w:rPr>
      </w:pPr>
      <w:r w:rsidRPr="00C630BD">
        <w:rPr>
          <w:rFonts w:eastAsia="Times New Roman" w:cs="Times New Roman"/>
          <w:color w:val="auto"/>
          <w:szCs w:val="24"/>
          <w:lang w:eastAsia="en-IN"/>
        </w:rPr>
        <w:t xml:space="preserve">Top talent might also be </w:t>
      </w:r>
      <w:r w:rsidR="001E16B6" w:rsidRPr="00C630BD">
        <w:rPr>
          <w:rFonts w:eastAsia="Times New Roman" w:cs="Times New Roman"/>
          <w:color w:val="auto"/>
          <w:szCs w:val="24"/>
          <w:lang w:eastAsia="en-IN"/>
        </w:rPr>
        <w:t>involved</w:t>
      </w:r>
      <w:r w:rsidRPr="00C630BD">
        <w:rPr>
          <w:rFonts w:eastAsia="Times New Roman" w:cs="Times New Roman"/>
          <w:color w:val="auto"/>
          <w:szCs w:val="24"/>
          <w:lang w:eastAsia="en-IN"/>
        </w:rPr>
        <w:t xml:space="preserve"> and retained by putting into practice </w:t>
      </w:r>
      <w:r w:rsidR="001E16B6" w:rsidRPr="00C630BD">
        <w:rPr>
          <w:rFonts w:eastAsia="Times New Roman" w:cs="Times New Roman"/>
          <w:color w:val="auto"/>
          <w:szCs w:val="24"/>
          <w:lang w:eastAsia="en-IN"/>
        </w:rPr>
        <w:t>well-organized</w:t>
      </w:r>
      <w:r w:rsidRPr="00C630BD">
        <w:rPr>
          <w:rFonts w:eastAsia="Times New Roman" w:cs="Times New Roman"/>
          <w:color w:val="auto"/>
          <w:szCs w:val="24"/>
          <w:lang w:eastAsia="en-IN"/>
        </w:rPr>
        <w:t xml:space="preserve"> talent </w:t>
      </w:r>
      <w:r w:rsidR="001E16B6" w:rsidRPr="00C630BD">
        <w:rPr>
          <w:rFonts w:eastAsia="Times New Roman" w:cs="Times New Roman"/>
          <w:color w:val="auto"/>
          <w:szCs w:val="24"/>
          <w:lang w:eastAsia="en-IN"/>
        </w:rPr>
        <w:t>attainment</w:t>
      </w:r>
      <w:r w:rsidRPr="00C630BD">
        <w:rPr>
          <w:rFonts w:eastAsia="Times New Roman" w:cs="Times New Roman"/>
          <w:color w:val="auto"/>
          <w:szCs w:val="24"/>
          <w:lang w:eastAsia="en-IN"/>
        </w:rPr>
        <w:t xml:space="preserve"> and retention </w:t>
      </w:r>
      <w:r w:rsidR="001E16B6" w:rsidRPr="00C630BD">
        <w:rPr>
          <w:rFonts w:eastAsia="Times New Roman" w:cs="Times New Roman"/>
          <w:color w:val="auto"/>
          <w:szCs w:val="24"/>
          <w:lang w:eastAsia="en-IN"/>
        </w:rPr>
        <w:t>strategies</w:t>
      </w:r>
      <w:r w:rsidRPr="00C630BD">
        <w:rPr>
          <w:rFonts w:eastAsia="Times New Roman" w:cs="Times New Roman"/>
          <w:color w:val="auto"/>
          <w:szCs w:val="24"/>
          <w:lang w:eastAsia="en-IN"/>
        </w:rPr>
        <w:t xml:space="preserve">, </w:t>
      </w:r>
      <w:r w:rsidR="001E16B6">
        <w:rPr>
          <w:rFonts w:eastAsia="Times New Roman" w:cs="Times New Roman"/>
          <w:color w:val="auto"/>
          <w:szCs w:val="24"/>
          <w:lang w:eastAsia="en-IN"/>
        </w:rPr>
        <w:t>like</w:t>
      </w:r>
      <w:r w:rsidRPr="00C630BD">
        <w:rPr>
          <w:rFonts w:eastAsia="Times New Roman" w:cs="Times New Roman"/>
          <w:color w:val="auto"/>
          <w:szCs w:val="24"/>
          <w:lang w:eastAsia="en-IN"/>
        </w:rPr>
        <w:t xml:space="preserve"> attractive remuneration packages and </w:t>
      </w:r>
      <w:r w:rsidR="000F4547" w:rsidRPr="00C630BD">
        <w:rPr>
          <w:rFonts w:eastAsia="Times New Roman" w:cs="Times New Roman"/>
          <w:color w:val="auto"/>
          <w:szCs w:val="24"/>
          <w:lang w:eastAsia="en-IN"/>
        </w:rPr>
        <w:t>probabilities</w:t>
      </w:r>
      <w:r w:rsidRPr="00C630BD">
        <w:rPr>
          <w:rFonts w:eastAsia="Times New Roman" w:cs="Times New Roman"/>
          <w:color w:val="auto"/>
          <w:szCs w:val="24"/>
          <w:lang w:eastAsia="en-IN"/>
        </w:rPr>
        <w:t xml:space="preserve"> for professional </w:t>
      </w:r>
      <w:r w:rsidR="000F4547" w:rsidRPr="00C630BD">
        <w:rPr>
          <w:rFonts w:eastAsia="Times New Roman" w:cs="Times New Roman"/>
          <w:color w:val="auto"/>
          <w:szCs w:val="24"/>
          <w:lang w:eastAsia="en-IN"/>
        </w:rPr>
        <w:t>growth</w:t>
      </w:r>
      <w:r w:rsidRPr="00C630BD">
        <w:rPr>
          <w:rFonts w:eastAsia="Times New Roman" w:cs="Times New Roman"/>
          <w:color w:val="auto"/>
          <w:szCs w:val="24"/>
          <w:lang w:eastAsia="en-IN"/>
        </w:rPr>
        <w:t xml:space="preserve"> and career advancement</w:t>
      </w:r>
      <w:r w:rsidR="00FA37EB">
        <w:rPr>
          <w:rFonts w:eastAsia="Times New Roman" w:cs="Times New Roman"/>
          <w:color w:val="auto"/>
          <w:szCs w:val="24"/>
          <w:lang w:eastAsia="en-IN"/>
        </w:rPr>
        <w:t xml:space="preserve"> (</w:t>
      </w:r>
      <w:r w:rsidR="00B425F3">
        <w:rPr>
          <w:shd w:val="clear" w:color="auto" w:fill="FFFFFF"/>
        </w:rPr>
        <w:t>Bhutto, Jamal, and Ullah, 2023</w:t>
      </w:r>
      <w:r w:rsidR="00FA37EB">
        <w:rPr>
          <w:rFonts w:eastAsia="Times New Roman" w:cs="Times New Roman"/>
          <w:color w:val="auto"/>
          <w:szCs w:val="24"/>
          <w:lang w:eastAsia="en-IN"/>
        </w:rPr>
        <w:t>)</w:t>
      </w:r>
      <w:r w:rsidRPr="00C630BD">
        <w:rPr>
          <w:rFonts w:eastAsia="Times New Roman" w:cs="Times New Roman"/>
          <w:color w:val="auto"/>
          <w:szCs w:val="24"/>
          <w:lang w:eastAsia="en-IN"/>
        </w:rPr>
        <w:t>.</w:t>
      </w:r>
    </w:p>
    <w:p w14:paraId="3A8878F9" w14:textId="18E0733F" w:rsidR="006E3C0E" w:rsidRPr="006E3C0E" w:rsidRDefault="006E3C0E" w:rsidP="00286E5E">
      <w:pPr>
        <w:pStyle w:val="Heading1"/>
        <w:rPr>
          <w:rFonts w:eastAsia="Times New Roman"/>
          <w:color w:val="888888"/>
          <w:lang w:eastAsia="en-IN"/>
        </w:rPr>
      </w:pPr>
      <w:bookmarkStart w:id="7" w:name="_Toc165575764"/>
      <w:r w:rsidRPr="006E3C0E">
        <w:rPr>
          <w:rFonts w:eastAsia="Times New Roman"/>
          <w:lang w:eastAsia="en-IN"/>
        </w:rPr>
        <w:t>Conclusion</w:t>
      </w:r>
      <w:bookmarkEnd w:id="7"/>
    </w:p>
    <w:p w14:paraId="1F3FA894" w14:textId="618FD36D" w:rsidR="00640AD5" w:rsidRDefault="00EB5283" w:rsidP="00FB0CE8">
      <w:pPr>
        <w:rPr>
          <w:rFonts w:eastAsia="Times New Roman"/>
          <w:lang w:eastAsia="en-IN"/>
        </w:rPr>
      </w:pPr>
      <w:r>
        <w:rPr>
          <w:rFonts w:eastAsia="Times New Roman"/>
          <w:lang w:eastAsia="en-IN"/>
        </w:rPr>
        <w:t>To summarise that</w:t>
      </w:r>
      <w:r w:rsidRPr="00EB5283">
        <w:rPr>
          <w:rFonts w:eastAsia="Times New Roman"/>
          <w:lang w:eastAsia="en-IN"/>
        </w:rPr>
        <w:t xml:space="preserve">, TransferWise UK has strategic management </w:t>
      </w:r>
      <w:r w:rsidR="00B320C5" w:rsidRPr="00EB5283">
        <w:rPr>
          <w:rFonts w:eastAsia="Times New Roman"/>
          <w:lang w:eastAsia="en-IN"/>
        </w:rPr>
        <w:t>difficulties</w:t>
      </w:r>
      <w:r w:rsidRPr="00EB5283">
        <w:rPr>
          <w:rFonts w:eastAsia="Times New Roman"/>
          <w:lang w:eastAsia="en-IN"/>
        </w:rPr>
        <w:t xml:space="preserve"> in the </w:t>
      </w:r>
      <w:r w:rsidR="00B320C5" w:rsidRPr="00EB5283">
        <w:rPr>
          <w:rFonts w:eastAsia="Times New Roman"/>
          <w:lang w:eastAsia="en-IN"/>
        </w:rPr>
        <w:t>varying</w:t>
      </w:r>
      <w:r w:rsidRPr="00EB5283">
        <w:rPr>
          <w:rFonts w:eastAsia="Times New Roman"/>
          <w:lang w:eastAsia="en-IN"/>
        </w:rPr>
        <w:t xml:space="preserve"> fintech </w:t>
      </w:r>
      <w:r w:rsidR="00B320C5" w:rsidRPr="00EB5283">
        <w:rPr>
          <w:rFonts w:eastAsia="Times New Roman"/>
          <w:lang w:eastAsia="en-IN"/>
        </w:rPr>
        <w:t>marketplace</w:t>
      </w:r>
      <w:r w:rsidRPr="00EB5283">
        <w:rPr>
          <w:rFonts w:eastAsia="Times New Roman"/>
          <w:lang w:eastAsia="en-IN"/>
        </w:rPr>
        <w:t xml:space="preserve"> </w:t>
      </w:r>
      <w:r w:rsidR="00B320C5">
        <w:rPr>
          <w:rFonts w:eastAsia="Times New Roman"/>
          <w:lang w:eastAsia="en-IN"/>
        </w:rPr>
        <w:t>there is a</w:t>
      </w:r>
      <w:r w:rsidRPr="00EB5283">
        <w:rPr>
          <w:rFonts w:eastAsia="Times New Roman"/>
          <w:lang w:eastAsia="en-IN"/>
        </w:rPr>
        <w:t xml:space="preserve"> need for </w:t>
      </w:r>
      <w:r w:rsidR="00B320C5" w:rsidRPr="00EB5283">
        <w:rPr>
          <w:rFonts w:eastAsia="Times New Roman"/>
          <w:lang w:eastAsia="en-IN"/>
        </w:rPr>
        <w:t>positive</w:t>
      </w:r>
      <w:r w:rsidRPr="00EB5283">
        <w:rPr>
          <w:rFonts w:eastAsia="Times New Roman"/>
          <w:lang w:eastAsia="en-IN"/>
        </w:rPr>
        <w:t xml:space="preserve"> and creative </w:t>
      </w:r>
      <w:r w:rsidR="00B320C5" w:rsidRPr="00EB5283">
        <w:rPr>
          <w:rFonts w:eastAsia="Times New Roman"/>
          <w:lang w:eastAsia="en-IN"/>
        </w:rPr>
        <w:t>resolutions</w:t>
      </w:r>
      <w:r w:rsidRPr="00EB5283">
        <w:rPr>
          <w:rFonts w:eastAsia="Times New Roman"/>
          <w:lang w:eastAsia="en-IN"/>
        </w:rPr>
        <w:t xml:space="preserve">. TransferWise </w:t>
      </w:r>
      <w:r w:rsidR="00B14C90" w:rsidRPr="00EB5283">
        <w:rPr>
          <w:rFonts w:eastAsia="Times New Roman"/>
          <w:lang w:eastAsia="en-IN"/>
        </w:rPr>
        <w:t>requirements</w:t>
      </w:r>
      <w:r w:rsidRPr="00EB5283">
        <w:rPr>
          <w:rFonts w:eastAsia="Times New Roman"/>
          <w:lang w:eastAsia="en-IN"/>
        </w:rPr>
        <w:t xml:space="preserve"> to give regulatory compliance, currency risk management, </w:t>
      </w:r>
      <w:r w:rsidR="00B14C90" w:rsidRPr="00EB5283">
        <w:rPr>
          <w:rFonts w:eastAsia="Times New Roman"/>
          <w:lang w:eastAsia="en-IN"/>
        </w:rPr>
        <w:t>marketplace</w:t>
      </w:r>
      <w:r w:rsidRPr="00EB5283">
        <w:rPr>
          <w:rFonts w:eastAsia="Times New Roman"/>
          <w:lang w:eastAsia="en-IN"/>
        </w:rPr>
        <w:t xml:space="preserve"> development, technology innovation, talent </w:t>
      </w:r>
      <w:r w:rsidR="00B14C90" w:rsidRPr="00EB5283">
        <w:rPr>
          <w:rFonts w:eastAsia="Times New Roman"/>
          <w:lang w:eastAsia="en-IN"/>
        </w:rPr>
        <w:t>attainment</w:t>
      </w:r>
      <w:r w:rsidRPr="00EB5283">
        <w:rPr>
          <w:rFonts w:eastAsia="Times New Roman"/>
          <w:lang w:eastAsia="en-IN"/>
        </w:rPr>
        <w:t xml:space="preserve">, and strategic alliances top priority if it </w:t>
      </w:r>
      <w:r w:rsidR="00B14C90" w:rsidRPr="00EB5283">
        <w:rPr>
          <w:rFonts w:eastAsia="Times New Roman"/>
          <w:lang w:eastAsia="en-IN"/>
        </w:rPr>
        <w:t>desires</w:t>
      </w:r>
      <w:r w:rsidRPr="00EB5283">
        <w:rPr>
          <w:rFonts w:eastAsia="Times New Roman"/>
          <w:lang w:eastAsia="en-IN"/>
        </w:rPr>
        <w:t xml:space="preserve"> to </w:t>
      </w:r>
      <w:r w:rsidR="00B14C90" w:rsidRPr="00EB5283">
        <w:rPr>
          <w:rFonts w:eastAsia="Times New Roman"/>
          <w:lang w:eastAsia="en-IN"/>
        </w:rPr>
        <w:t>sojourn</w:t>
      </w:r>
      <w:r w:rsidRPr="00EB5283">
        <w:rPr>
          <w:rFonts w:eastAsia="Times New Roman"/>
          <w:lang w:eastAsia="en-IN"/>
        </w:rPr>
        <w:t xml:space="preserve"> </w:t>
      </w:r>
      <w:r w:rsidR="00B14C90">
        <w:rPr>
          <w:rFonts w:eastAsia="Times New Roman"/>
          <w:lang w:eastAsia="en-IN"/>
        </w:rPr>
        <w:t>over</w:t>
      </w:r>
      <w:r w:rsidRPr="00EB5283">
        <w:rPr>
          <w:rFonts w:eastAsia="Times New Roman"/>
          <w:lang w:eastAsia="en-IN"/>
        </w:rPr>
        <w:t xml:space="preserve"> top of its industry and </w:t>
      </w:r>
      <w:r w:rsidR="00B14C90" w:rsidRPr="00EB5283">
        <w:rPr>
          <w:rFonts w:eastAsia="Times New Roman"/>
          <w:lang w:eastAsia="en-IN"/>
        </w:rPr>
        <w:t>assurance</w:t>
      </w:r>
      <w:r w:rsidRPr="00EB5283">
        <w:rPr>
          <w:rFonts w:eastAsia="Times New Roman"/>
          <w:lang w:eastAsia="en-IN"/>
        </w:rPr>
        <w:t xml:space="preserve"> continued </w:t>
      </w:r>
      <w:r w:rsidR="00B14C90" w:rsidRPr="00EB5283">
        <w:rPr>
          <w:rFonts w:eastAsia="Times New Roman"/>
          <w:lang w:eastAsia="en-IN"/>
        </w:rPr>
        <w:t>achievement</w:t>
      </w:r>
      <w:r w:rsidRPr="00EB5283">
        <w:rPr>
          <w:rFonts w:eastAsia="Times New Roman"/>
          <w:lang w:eastAsia="en-IN"/>
        </w:rPr>
        <w:t xml:space="preserve">. TransferWise </w:t>
      </w:r>
      <w:r w:rsidR="00B14C90" w:rsidRPr="00EB5283">
        <w:rPr>
          <w:rFonts w:eastAsia="Times New Roman"/>
          <w:lang w:eastAsia="en-IN"/>
        </w:rPr>
        <w:t>might</w:t>
      </w:r>
      <w:r w:rsidRPr="00EB5283">
        <w:rPr>
          <w:rFonts w:eastAsia="Times New Roman"/>
          <w:lang w:eastAsia="en-IN"/>
        </w:rPr>
        <w:t xml:space="preserve"> effectively handle these hurdles by </w:t>
      </w:r>
      <w:r w:rsidR="00DB456C" w:rsidRPr="00EB5283">
        <w:rPr>
          <w:rFonts w:eastAsia="Times New Roman"/>
          <w:lang w:eastAsia="en-IN"/>
        </w:rPr>
        <w:t>upholding</w:t>
      </w:r>
      <w:r w:rsidRPr="00EB5283">
        <w:rPr>
          <w:rFonts w:eastAsia="Times New Roman"/>
          <w:lang w:eastAsia="en-IN"/>
        </w:rPr>
        <w:t xml:space="preserve"> a close eye on </w:t>
      </w:r>
      <w:r w:rsidR="00DB456C" w:rsidRPr="00EB5283">
        <w:rPr>
          <w:rFonts w:eastAsia="Times New Roman"/>
          <w:lang w:eastAsia="en-IN"/>
        </w:rPr>
        <w:t>lawmaking</w:t>
      </w:r>
      <w:r w:rsidRPr="00EB5283">
        <w:rPr>
          <w:rFonts w:eastAsia="Times New Roman"/>
          <w:lang w:eastAsia="en-IN"/>
        </w:rPr>
        <w:t xml:space="preserve"> </w:t>
      </w:r>
      <w:r w:rsidR="00DB456C" w:rsidRPr="00EB5283">
        <w:rPr>
          <w:rFonts w:eastAsia="Times New Roman"/>
          <w:lang w:eastAsia="en-IN"/>
        </w:rPr>
        <w:t>expansions</w:t>
      </w:r>
      <w:r w:rsidRPr="00EB5283">
        <w:rPr>
          <w:rFonts w:eastAsia="Times New Roman"/>
          <w:lang w:eastAsia="en-IN"/>
        </w:rPr>
        <w:t xml:space="preserve">, utilising </w:t>
      </w:r>
      <w:r w:rsidR="00DB456C" w:rsidRPr="00EB5283">
        <w:rPr>
          <w:rFonts w:eastAsia="Times New Roman"/>
          <w:lang w:eastAsia="en-IN"/>
        </w:rPr>
        <w:t>robust</w:t>
      </w:r>
      <w:r w:rsidRPr="00EB5283">
        <w:rPr>
          <w:rFonts w:eastAsia="Times New Roman"/>
          <w:lang w:eastAsia="en-IN"/>
        </w:rPr>
        <w:t xml:space="preserve"> risk management </w:t>
      </w:r>
      <w:r w:rsidR="00DB456C" w:rsidRPr="00EB5283">
        <w:rPr>
          <w:rFonts w:eastAsia="Times New Roman"/>
          <w:lang w:eastAsia="en-IN"/>
        </w:rPr>
        <w:t>strategies</w:t>
      </w:r>
      <w:r w:rsidRPr="00EB5283">
        <w:rPr>
          <w:rFonts w:eastAsia="Times New Roman"/>
          <w:lang w:eastAsia="en-IN"/>
        </w:rPr>
        <w:t xml:space="preserve">, doing </w:t>
      </w:r>
      <w:r w:rsidR="00DB456C" w:rsidRPr="00EB5283">
        <w:rPr>
          <w:rFonts w:eastAsia="Times New Roman"/>
          <w:lang w:eastAsia="en-IN"/>
        </w:rPr>
        <w:t>widespread</w:t>
      </w:r>
      <w:r w:rsidRPr="00EB5283">
        <w:rPr>
          <w:rFonts w:eastAsia="Times New Roman"/>
          <w:lang w:eastAsia="en-IN"/>
        </w:rPr>
        <w:t xml:space="preserve"> market research, </w:t>
      </w:r>
      <w:r w:rsidR="00DB456C" w:rsidRPr="00EB5283">
        <w:rPr>
          <w:rFonts w:eastAsia="Times New Roman"/>
          <w:lang w:eastAsia="en-IN"/>
        </w:rPr>
        <w:t>humanizing</w:t>
      </w:r>
      <w:r w:rsidRPr="00EB5283">
        <w:rPr>
          <w:rFonts w:eastAsia="Times New Roman"/>
          <w:lang w:eastAsia="en-IN"/>
        </w:rPr>
        <w:t xml:space="preserve"> an innovative culture, and putting in place </w:t>
      </w:r>
      <w:r w:rsidR="00DB456C" w:rsidRPr="00EB5283">
        <w:rPr>
          <w:rFonts w:eastAsia="Times New Roman"/>
          <w:lang w:eastAsia="en-IN"/>
        </w:rPr>
        <w:t>effectual</w:t>
      </w:r>
      <w:r w:rsidRPr="00EB5283">
        <w:rPr>
          <w:rFonts w:eastAsia="Times New Roman"/>
          <w:lang w:eastAsia="en-IN"/>
        </w:rPr>
        <w:t xml:space="preserve"> personnel management </w:t>
      </w:r>
      <w:r w:rsidR="00DB456C" w:rsidRPr="00EB5283">
        <w:rPr>
          <w:rFonts w:eastAsia="Times New Roman"/>
          <w:lang w:eastAsia="en-IN"/>
        </w:rPr>
        <w:t>actions</w:t>
      </w:r>
      <w:r w:rsidRPr="00EB5283">
        <w:rPr>
          <w:rFonts w:eastAsia="Times New Roman"/>
          <w:lang w:eastAsia="en-IN"/>
        </w:rPr>
        <w:t xml:space="preserve">. </w:t>
      </w:r>
      <w:r w:rsidR="00DB456C" w:rsidRPr="00EB5283">
        <w:rPr>
          <w:rFonts w:eastAsia="Times New Roman"/>
          <w:lang w:eastAsia="en-IN"/>
        </w:rPr>
        <w:t>Also</w:t>
      </w:r>
      <w:r w:rsidRPr="00EB5283">
        <w:rPr>
          <w:rFonts w:eastAsia="Times New Roman"/>
          <w:lang w:eastAsia="en-IN"/>
        </w:rPr>
        <w:t xml:space="preserve">, the </w:t>
      </w:r>
      <w:r w:rsidR="00DB456C" w:rsidRPr="00EB5283">
        <w:rPr>
          <w:rFonts w:eastAsia="Times New Roman"/>
          <w:lang w:eastAsia="en-IN"/>
        </w:rPr>
        <w:t>creation</w:t>
      </w:r>
      <w:r w:rsidRPr="00EB5283">
        <w:rPr>
          <w:rFonts w:eastAsia="Times New Roman"/>
          <w:lang w:eastAsia="en-IN"/>
        </w:rPr>
        <w:t xml:space="preserve"> of strategic partnerships with </w:t>
      </w:r>
      <w:r w:rsidR="00DB456C" w:rsidRPr="00EB5283">
        <w:rPr>
          <w:rFonts w:eastAsia="Times New Roman"/>
          <w:lang w:eastAsia="en-IN"/>
        </w:rPr>
        <w:t>important</w:t>
      </w:r>
      <w:r w:rsidRPr="00EB5283">
        <w:rPr>
          <w:rFonts w:eastAsia="Times New Roman"/>
          <w:lang w:eastAsia="en-IN"/>
        </w:rPr>
        <w:t xml:space="preserve"> industry participants </w:t>
      </w:r>
      <w:r w:rsidR="00DB456C" w:rsidRPr="00EB5283">
        <w:rPr>
          <w:rFonts w:eastAsia="Times New Roman"/>
          <w:lang w:eastAsia="en-IN"/>
        </w:rPr>
        <w:t>might</w:t>
      </w:r>
      <w:r w:rsidRPr="00EB5283">
        <w:rPr>
          <w:rFonts w:eastAsia="Times New Roman"/>
          <w:lang w:eastAsia="en-IN"/>
        </w:rPr>
        <w:t xml:space="preserve"> </w:t>
      </w:r>
      <w:r w:rsidR="00DB456C" w:rsidRPr="00EB5283">
        <w:rPr>
          <w:rFonts w:eastAsia="Times New Roman"/>
          <w:lang w:eastAsia="en-IN"/>
        </w:rPr>
        <w:t>encourage</w:t>
      </w:r>
      <w:r w:rsidRPr="00EB5283">
        <w:rPr>
          <w:rFonts w:eastAsia="Times New Roman"/>
          <w:lang w:eastAsia="en-IN"/>
        </w:rPr>
        <w:t xml:space="preserve"> product innovation and </w:t>
      </w:r>
      <w:r w:rsidR="00DB456C" w:rsidRPr="00EB5283">
        <w:rPr>
          <w:rFonts w:eastAsia="Times New Roman"/>
          <w:lang w:eastAsia="en-IN"/>
        </w:rPr>
        <w:t>marketplace</w:t>
      </w:r>
      <w:r w:rsidRPr="00EB5283">
        <w:rPr>
          <w:rFonts w:eastAsia="Times New Roman"/>
          <w:lang w:eastAsia="en-IN"/>
        </w:rPr>
        <w:t xml:space="preserve"> growth. </w:t>
      </w:r>
      <w:r w:rsidR="00DB456C" w:rsidRPr="00EB5283">
        <w:rPr>
          <w:rFonts w:eastAsia="Times New Roman"/>
          <w:lang w:eastAsia="en-IN"/>
        </w:rPr>
        <w:t>Compliant</w:t>
      </w:r>
      <w:r w:rsidRPr="00EB5283">
        <w:rPr>
          <w:rFonts w:eastAsia="Times New Roman"/>
          <w:lang w:eastAsia="en-IN"/>
        </w:rPr>
        <w:t xml:space="preserve"> these suggestions would </w:t>
      </w:r>
      <w:r w:rsidR="00DB456C" w:rsidRPr="00EB5283">
        <w:rPr>
          <w:rFonts w:eastAsia="Times New Roman"/>
          <w:lang w:eastAsia="en-IN"/>
        </w:rPr>
        <w:t>support</w:t>
      </w:r>
      <w:r w:rsidRPr="00EB5283">
        <w:rPr>
          <w:rFonts w:eastAsia="Times New Roman"/>
          <w:lang w:eastAsia="en-IN"/>
        </w:rPr>
        <w:t xml:space="preserve"> TransferWise UK </w:t>
      </w:r>
      <w:r w:rsidR="00DB456C" w:rsidRPr="00EB5283">
        <w:rPr>
          <w:rFonts w:eastAsia="Times New Roman"/>
          <w:lang w:eastAsia="en-IN"/>
        </w:rPr>
        <w:t>uphold</w:t>
      </w:r>
      <w:r w:rsidRPr="00EB5283">
        <w:rPr>
          <w:rFonts w:eastAsia="Times New Roman"/>
          <w:lang w:eastAsia="en-IN"/>
        </w:rPr>
        <w:t xml:space="preserve"> its competitive advantage, promote long-term </w:t>
      </w:r>
      <w:r w:rsidR="00DB456C" w:rsidRPr="00EB5283">
        <w:rPr>
          <w:rFonts w:eastAsia="Times New Roman"/>
          <w:lang w:eastAsia="en-IN"/>
        </w:rPr>
        <w:t>growth</w:t>
      </w:r>
      <w:r w:rsidRPr="00EB5283">
        <w:rPr>
          <w:rFonts w:eastAsia="Times New Roman"/>
          <w:lang w:eastAsia="en-IN"/>
        </w:rPr>
        <w:t xml:space="preserve">, and produce cutting-edge </w:t>
      </w:r>
      <w:r w:rsidR="00DB456C" w:rsidRPr="00EB5283">
        <w:rPr>
          <w:rFonts w:eastAsia="Times New Roman"/>
          <w:lang w:eastAsia="en-IN"/>
        </w:rPr>
        <w:t>resolutions</w:t>
      </w:r>
      <w:r w:rsidRPr="00EB5283">
        <w:rPr>
          <w:rFonts w:eastAsia="Times New Roman"/>
          <w:lang w:eastAsia="en-IN"/>
        </w:rPr>
        <w:t xml:space="preserve"> for the worldwide financial technology </w:t>
      </w:r>
      <w:r w:rsidR="00DB456C" w:rsidRPr="00EB5283">
        <w:rPr>
          <w:rFonts w:eastAsia="Times New Roman"/>
          <w:lang w:eastAsia="en-IN"/>
        </w:rPr>
        <w:t>marketplace</w:t>
      </w:r>
      <w:r w:rsidRPr="00EB5283">
        <w:rPr>
          <w:rFonts w:eastAsia="Times New Roman"/>
          <w:lang w:eastAsia="en-IN"/>
        </w:rPr>
        <w:t>.</w:t>
      </w:r>
      <w:r w:rsidR="00640AD5">
        <w:rPr>
          <w:rFonts w:eastAsia="Times New Roman"/>
          <w:lang w:eastAsia="en-IN"/>
        </w:rPr>
        <w:br w:type="page"/>
      </w:r>
    </w:p>
    <w:p w14:paraId="0929E7A6" w14:textId="06A92B11" w:rsidR="00640AD5" w:rsidRDefault="00640AD5" w:rsidP="00286E5E">
      <w:pPr>
        <w:pStyle w:val="Heading1"/>
        <w:rPr>
          <w:rFonts w:eastAsia="Times New Roman"/>
          <w:lang w:eastAsia="en-IN"/>
        </w:rPr>
      </w:pPr>
      <w:bookmarkStart w:id="8" w:name="_Toc165575765"/>
      <w:r>
        <w:rPr>
          <w:rFonts w:eastAsia="Times New Roman"/>
          <w:lang w:eastAsia="en-IN"/>
        </w:rPr>
        <w:lastRenderedPageBreak/>
        <w:t>References</w:t>
      </w:r>
      <w:bookmarkEnd w:id="8"/>
    </w:p>
    <w:p w14:paraId="41559B7C" w14:textId="77777777" w:rsidR="007C3707" w:rsidRPr="00FB0CE8" w:rsidRDefault="007C3707" w:rsidP="00FB0CE8">
      <w:pPr>
        <w:rPr>
          <w:rFonts w:cs="Times New Roman"/>
          <w:szCs w:val="24"/>
          <w:shd w:val="clear" w:color="auto" w:fill="FFFFFF"/>
        </w:rPr>
      </w:pPr>
      <w:r w:rsidRPr="00FB0CE8">
        <w:rPr>
          <w:rFonts w:cs="Times New Roman"/>
          <w:szCs w:val="24"/>
          <w:shd w:val="clear" w:color="auto" w:fill="FFFFFF"/>
        </w:rPr>
        <w:t>Anderson, S., (2022). Talent and innovation: the future of banking. </w:t>
      </w:r>
      <w:r w:rsidRPr="00FB0CE8">
        <w:rPr>
          <w:rFonts w:cs="Times New Roman"/>
          <w:i/>
          <w:iCs/>
          <w:szCs w:val="24"/>
          <w:shd w:val="clear" w:color="auto" w:fill="FFFFFF"/>
        </w:rPr>
        <w:t>American Bankers Association. ABA Banking Journal</w:t>
      </w:r>
      <w:r w:rsidRPr="00FB0CE8">
        <w:rPr>
          <w:rFonts w:cs="Times New Roman"/>
          <w:szCs w:val="24"/>
          <w:shd w:val="clear" w:color="auto" w:fill="FFFFFF"/>
        </w:rPr>
        <w:t>, </w:t>
      </w:r>
      <w:r w:rsidRPr="00FB0CE8">
        <w:rPr>
          <w:rFonts w:cs="Times New Roman"/>
          <w:i/>
          <w:iCs/>
          <w:szCs w:val="24"/>
          <w:shd w:val="clear" w:color="auto" w:fill="FFFFFF"/>
        </w:rPr>
        <w:t>114</w:t>
      </w:r>
      <w:r w:rsidRPr="00FB0CE8">
        <w:rPr>
          <w:rFonts w:cs="Times New Roman"/>
          <w:szCs w:val="24"/>
          <w:shd w:val="clear" w:color="auto" w:fill="FFFFFF"/>
        </w:rPr>
        <w:t xml:space="preserve">(5), pp.8-8. </w:t>
      </w:r>
      <w:hyperlink r:id="rId7" w:history="1">
        <w:r w:rsidRPr="00FB0CE8">
          <w:rPr>
            <w:rStyle w:val="Hyperlink"/>
            <w:rFonts w:cs="Times New Roman"/>
            <w:szCs w:val="24"/>
            <w:shd w:val="clear" w:color="auto" w:fill="FFFFFF"/>
          </w:rPr>
          <w:t>https://www.proquest.com/openview/0ec4d002d94813811eac05df0f655926/1?pq-origsite=gscholar&amp;cbl=47754</w:t>
        </w:r>
      </w:hyperlink>
      <w:r w:rsidRPr="00FB0CE8">
        <w:rPr>
          <w:rFonts w:cs="Times New Roman"/>
          <w:szCs w:val="24"/>
          <w:shd w:val="clear" w:color="auto" w:fill="FFFFFF"/>
        </w:rPr>
        <w:t>.</w:t>
      </w:r>
    </w:p>
    <w:p w14:paraId="0C3AB593" w14:textId="77777777" w:rsidR="007C3707" w:rsidRPr="00FB0CE8" w:rsidRDefault="007C3707" w:rsidP="00FB0CE8">
      <w:pPr>
        <w:rPr>
          <w:rFonts w:cs="Times New Roman"/>
          <w:szCs w:val="24"/>
          <w:shd w:val="clear" w:color="auto" w:fill="FFFFFF"/>
        </w:rPr>
      </w:pPr>
      <w:r w:rsidRPr="00FB0CE8">
        <w:rPr>
          <w:rFonts w:cs="Times New Roman"/>
          <w:szCs w:val="24"/>
          <w:shd w:val="clear" w:color="auto" w:fill="FFFFFF"/>
        </w:rPr>
        <w:t>Bhutto, S.A., Jamal, Y. and Ullah, S., (2023). FinTech adoption, HR competency potential, service innovation and firm growth in banking sector. </w:t>
      </w:r>
      <w:proofErr w:type="spellStart"/>
      <w:r w:rsidRPr="00FB0CE8">
        <w:rPr>
          <w:rFonts w:cs="Times New Roman"/>
          <w:i/>
          <w:iCs/>
          <w:szCs w:val="24"/>
          <w:shd w:val="clear" w:color="auto" w:fill="FFFFFF"/>
        </w:rPr>
        <w:t>Heliyon</w:t>
      </w:r>
      <w:proofErr w:type="spellEnd"/>
      <w:r w:rsidRPr="00FB0CE8">
        <w:rPr>
          <w:rFonts w:cs="Times New Roman"/>
          <w:szCs w:val="24"/>
          <w:shd w:val="clear" w:color="auto" w:fill="FFFFFF"/>
        </w:rPr>
        <w:t>, </w:t>
      </w:r>
      <w:r w:rsidRPr="00FB0CE8">
        <w:rPr>
          <w:rFonts w:cs="Times New Roman"/>
          <w:i/>
          <w:iCs/>
          <w:szCs w:val="24"/>
          <w:shd w:val="clear" w:color="auto" w:fill="FFFFFF"/>
        </w:rPr>
        <w:t>9</w:t>
      </w:r>
      <w:r w:rsidRPr="00FB0CE8">
        <w:rPr>
          <w:rFonts w:cs="Times New Roman"/>
          <w:szCs w:val="24"/>
          <w:shd w:val="clear" w:color="auto" w:fill="FFFFFF"/>
        </w:rPr>
        <w:t xml:space="preserve">(3). </w:t>
      </w:r>
      <w:hyperlink r:id="rId8" w:history="1">
        <w:r w:rsidRPr="00FB0CE8">
          <w:rPr>
            <w:rStyle w:val="Hyperlink"/>
            <w:rFonts w:cs="Times New Roman"/>
            <w:szCs w:val="24"/>
            <w:shd w:val="clear" w:color="auto" w:fill="FFFFFF"/>
          </w:rPr>
          <w:t>https://www.nber.org/papers/w28668</w:t>
        </w:r>
      </w:hyperlink>
      <w:r w:rsidRPr="00FB0CE8">
        <w:rPr>
          <w:rFonts w:cs="Times New Roman"/>
          <w:szCs w:val="24"/>
          <w:shd w:val="clear" w:color="auto" w:fill="FFFFFF"/>
        </w:rPr>
        <w:t>.</w:t>
      </w:r>
    </w:p>
    <w:p w14:paraId="43546D7E" w14:textId="77777777" w:rsidR="007C3707" w:rsidRPr="00FB0CE8" w:rsidRDefault="007C3707" w:rsidP="00FB0CE8">
      <w:pPr>
        <w:rPr>
          <w:rFonts w:cs="Times New Roman"/>
          <w:szCs w:val="24"/>
          <w:shd w:val="clear" w:color="auto" w:fill="FFFFFF"/>
        </w:rPr>
      </w:pPr>
      <w:r w:rsidRPr="00FB0CE8">
        <w:rPr>
          <w:rFonts w:cs="Times New Roman"/>
          <w:szCs w:val="24"/>
          <w:shd w:val="clear" w:color="auto" w:fill="FFFFFF"/>
        </w:rPr>
        <w:t xml:space="preserve">Calderón, A., (2020). Regulatory Compliance &amp; Supervision in AI Regime: Banks and FinTech. </w:t>
      </w:r>
      <w:hyperlink r:id="rId9" w:history="1">
        <w:r w:rsidRPr="00FB0CE8">
          <w:rPr>
            <w:rStyle w:val="Hyperlink"/>
            <w:rFonts w:cs="Times New Roman"/>
            <w:szCs w:val="24"/>
            <w:shd w:val="clear" w:color="auto" w:fill="FFFFFF"/>
          </w:rPr>
          <w:t>https://helda.helsinki.fi/bitstream/10138/317274/3/Calderon_Aparna_Regulatory%20Compliance%20in%20AI%20Regime-Banks%20and%20Fintech_2020.pdf</w:t>
        </w:r>
      </w:hyperlink>
      <w:r w:rsidRPr="00FB0CE8">
        <w:rPr>
          <w:rFonts w:cs="Times New Roman"/>
          <w:szCs w:val="24"/>
          <w:shd w:val="clear" w:color="auto" w:fill="FFFFFF"/>
        </w:rPr>
        <w:t>.</w:t>
      </w:r>
    </w:p>
    <w:p w14:paraId="18F9513E" w14:textId="77777777" w:rsidR="007C3707" w:rsidRPr="00FB0CE8" w:rsidRDefault="007C3707" w:rsidP="00FB0CE8">
      <w:pPr>
        <w:pStyle w:val="NormalWeb"/>
        <w:spacing w:before="0" w:beforeAutospacing="0" w:after="240" w:afterAutospacing="0" w:line="360" w:lineRule="auto"/>
        <w:jc w:val="both"/>
      </w:pPr>
      <w:proofErr w:type="spellStart"/>
      <w:r w:rsidRPr="00FB0CE8">
        <w:t>CyberlinkASP</w:t>
      </w:r>
      <w:proofErr w:type="spellEnd"/>
      <w:r w:rsidRPr="00FB0CE8">
        <w:t xml:space="preserve">. (2021). </w:t>
      </w:r>
      <w:r w:rsidRPr="00FB0CE8">
        <w:rPr>
          <w:i/>
          <w:iCs/>
        </w:rPr>
        <w:t>Virtual Organization Structure for a Remote Business World</w:t>
      </w:r>
      <w:r w:rsidRPr="00FB0CE8">
        <w:t xml:space="preserve">. [online] Available at: </w:t>
      </w:r>
      <w:hyperlink r:id="rId10" w:anchor=":~:text=A%20virtual%20organization%20is%20an" w:history="1">
        <w:r w:rsidRPr="00FB0CE8">
          <w:rPr>
            <w:rStyle w:val="Hyperlink"/>
          </w:rPr>
          <w:t>https://www.cyberlinkasp.com/insights/virtual-organization-structure-for-a-remote-business-world/#:~:text=A%20virtual%20organization%20is%20an</w:t>
        </w:r>
      </w:hyperlink>
      <w:r w:rsidRPr="00FB0CE8">
        <w:t>. [Accessed 29 Apr. 2024].</w:t>
      </w:r>
    </w:p>
    <w:p w14:paraId="2FAE8287" w14:textId="77777777" w:rsidR="007C3707" w:rsidRPr="00FB0CE8" w:rsidRDefault="007C3707" w:rsidP="00FB0CE8">
      <w:pPr>
        <w:rPr>
          <w:rFonts w:cs="Times New Roman"/>
          <w:color w:val="222222"/>
          <w:szCs w:val="24"/>
          <w:shd w:val="clear" w:color="auto" w:fill="FFFFFF"/>
        </w:rPr>
      </w:pPr>
      <w:proofErr w:type="spellStart"/>
      <w:r w:rsidRPr="00FB0CE8">
        <w:rPr>
          <w:rFonts w:cs="Times New Roman"/>
          <w:szCs w:val="24"/>
        </w:rPr>
        <w:t>Davidavičienė</w:t>
      </w:r>
      <w:proofErr w:type="spellEnd"/>
      <w:r w:rsidRPr="00FB0CE8">
        <w:rPr>
          <w:rFonts w:cs="Times New Roman"/>
          <w:szCs w:val="24"/>
        </w:rPr>
        <w:t xml:space="preserve">, V., Al Majzoub, K. and </w:t>
      </w:r>
      <w:proofErr w:type="spellStart"/>
      <w:r w:rsidRPr="00FB0CE8">
        <w:rPr>
          <w:rFonts w:cs="Times New Roman"/>
          <w:szCs w:val="24"/>
        </w:rPr>
        <w:t>Meidute-Kavaliauskiene</w:t>
      </w:r>
      <w:proofErr w:type="spellEnd"/>
      <w:r w:rsidRPr="00FB0CE8">
        <w:rPr>
          <w:rFonts w:cs="Times New Roman"/>
          <w:szCs w:val="24"/>
        </w:rPr>
        <w:t xml:space="preserve">, I., (2020). Factors affecting knowledge sharing in virtual teams. Sustainability, 12(17), p.6917. </w:t>
      </w:r>
      <w:hyperlink r:id="rId11" w:history="1">
        <w:r w:rsidRPr="00FB0CE8">
          <w:rPr>
            <w:rFonts w:cs="Times New Roman"/>
            <w:szCs w:val="24"/>
          </w:rPr>
          <w:t>https://www.mdpi.com/2071-1050/12/17/6917</w:t>
        </w:r>
      </w:hyperlink>
      <w:r w:rsidRPr="00FB0CE8">
        <w:rPr>
          <w:rFonts w:cs="Times New Roman"/>
          <w:color w:val="222222"/>
          <w:szCs w:val="24"/>
          <w:shd w:val="clear" w:color="auto" w:fill="FFFFFF"/>
        </w:rPr>
        <w:t>.</w:t>
      </w:r>
    </w:p>
    <w:p w14:paraId="54D24810" w14:textId="77777777" w:rsidR="007C3707" w:rsidRPr="00FB0CE8" w:rsidRDefault="007C3707" w:rsidP="00FB0CE8">
      <w:pPr>
        <w:rPr>
          <w:rFonts w:cs="Times New Roman"/>
          <w:szCs w:val="24"/>
          <w:shd w:val="clear" w:color="auto" w:fill="FFFFFF"/>
        </w:rPr>
      </w:pPr>
      <w:r w:rsidRPr="00FB0CE8">
        <w:rPr>
          <w:rFonts w:cs="Times New Roman"/>
          <w:szCs w:val="24"/>
          <w:shd w:val="clear" w:color="auto" w:fill="FFFFFF"/>
        </w:rPr>
        <w:t>Hossain, M.I., Azam, M.S. and Quaddus, M., (2021). Small firm entry to e-marketplace for market expansion and internationalization: A theoretical perspective. </w:t>
      </w:r>
      <w:r w:rsidRPr="00FB0CE8">
        <w:rPr>
          <w:rFonts w:cs="Times New Roman"/>
          <w:i/>
          <w:iCs/>
          <w:szCs w:val="24"/>
          <w:shd w:val="clear" w:color="auto" w:fill="FFFFFF"/>
        </w:rPr>
        <w:t>Journal of International Entrepreneurship</w:t>
      </w:r>
      <w:r w:rsidRPr="00FB0CE8">
        <w:rPr>
          <w:rFonts w:cs="Times New Roman"/>
          <w:szCs w:val="24"/>
          <w:shd w:val="clear" w:color="auto" w:fill="FFFFFF"/>
        </w:rPr>
        <w:t>, </w:t>
      </w:r>
      <w:r w:rsidRPr="00FB0CE8">
        <w:rPr>
          <w:rFonts w:cs="Times New Roman"/>
          <w:i/>
          <w:iCs/>
          <w:szCs w:val="24"/>
          <w:shd w:val="clear" w:color="auto" w:fill="FFFFFF"/>
        </w:rPr>
        <w:t>19</w:t>
      </w:r>
      <w:r w:rsidRPr="00FB0CE8">
        <w:rPr>
          <w:rFonts w:cs="Times New Roman"/>
          <w:szCs w:val="24"/>
          <w:shd w:val="clear" w:color="auto" w:fill="FFFFFF"/>
        </w:rPr>
        <w:t xml:space="preserve">(4), pp.560-590. </w:t>
      </w:r>
      <w:hyperlink r:id="rId12" w:history="1">
        <w:r w:rsidRPr="00FB0CE8">
          <w:rPr>
            <w:rStyle w:val="Hyperlink"/>
            <w:rFonts w:cs="Times New Roman"/>
            <w:szCs w:val="24"/>
            <w:shd w:val="clear" w:color="auto" w:fill="FFFFFF"/>
          </w:rPr>
          <w:t>https://link.springer.com/article/10.1007/s10843-021-00297-5</w:t>
        </w:r>
      </w:hyperlink>
      <w:r w:rsidRPr="00FB0CE8">
        <w:rPr>
          <w:rFonts w:cs="Times New Roman"/>
          <w:szCs w:val="24"/>
          <w:shd w:val="clear" w:color="auto" w:fill="FFFFFF"/>
        </w:rPr>
        <w:t>.</w:t>
      </w:r>
    </w:p>
    <w:p w14:paraId="2223718B" w14:textId="77777777" w:rsidR="007C3707" w:rsidRPr="00FB0CE8" w:rsidRDefault="007C3707" w:rsidP="00FB0CE8">
      <w:pPr>
        <w:rPr>
          <w:rFonts w:cs="Times New Roman"/>
          <w:szCs w:val="24"/>
          <w:shd w:val="clear" w:color="auto" w:fill="FFFFFF"/>
        </w:rPr>
      </w:pPr>
      <w:r w:rsidRPr="00FB0CE8">
        <w:rPr>
          <w:rFonts w:cs="Times New Roman"/>
          <w:szCs w:val="24"/>
          <w:shd w:val="clear" w:color="auto" w:fill="FFFFFF"/>
        </w:rPr>
        <w:t>Huang, J., (2021). Fintech expansion. </w:t>
      </w:r>
      <w:r w:rsidRPr="00FB0CE8">
        <w:rPr>
          <w:rFonts w:cs="Times New Roman"/>
          <w:i/>
          <w:iCs/>
          <w:szCs w:val="24"/>
          <w:shd w:val="clear" w:color="auto" w:fill="FFFFFF"/>
        </w:rPr>
        <w:t>Available at SSRN 3957688</w:t>
      </w:r>
      <w:r w:rsidRPr="00FB0CE8">
        <w:rPr>
          <w:rFonts w:cs="Times New Roman"/>
          <w:szCs w:val="24"/>
          <w:shd w:val="clear" w:color="auto" w:fill="FFFFFF"/>
        </w:rPr>
        <w:t xml:space="preserve">. </w:t>
      </w:r>
      <w:hyperlink r:id="rId13" w:history="1">
        <w:r w:rsidRPr="00FB0CE8">
          <w:rPr>
            <w:rStyle w:val="Hyperlink"/>
            <w:rFonts w:cs="Times New Roman"/>
            <w:szCs w:val="24"/>
            <w:shd w:val="clear" w:color="auto" w:fill="FFFFFF"/>
          </w:rPr>
          <w:t>https://papers.ssrn.com/sol3/papers.cfm?abstract_id=3957688</w:t>
        </w:r>
      </w:hyperlink>
      <w:r w:rsidRPr="00FB0CE8">
        <w:rPr>
          <w:rFonts w:cs="Times New Roman"/>
          <w:szCs w:val="24"/>
          <w:shd w:val="clear" w:color="auto" w:fill="FFFFFF"/>
        </w:rPr>
        <w:t>.</w:t>
      </w:r>
    </w:p>
    <w:p w14:paraId="44C7B245" w14:textId="77777777" w:rsidR="007C3707" w:rsidRPr="00FB0CE8" w:rsidRDefault="007C3707" w:rsidP="00FB0CE8">
      <w:pPr>
        <w:rPr>
          <w:rFonts w:cs="Times New Roman"/>
          <w:szCs w:val="24"/>
          <w:shd w:val="clear" w:color="auto" w:fill="FFFFFF"/>
        </w:rPr>
      </w:pPr>
      <w:r w:rsidRPr="00FB0CE8">
        <w:rPr>
          <w:rFonts w:cs="Times New Roman"/>
          <w:szCs w:val="24"/>
          <w:shd w:val="clear" w:color="auto" w:fill="FFFFFF"/>
        </w:rPr>
        <w:t>Jayaprakash, H., (2023), May. Fintech, Crisis, and Marketing: How Technology-Driven Financial Firms Adapt Their Approach to Retain Customers. In </w:t>
      </w:r>
      <w:r w:rsidRPr="00FB0CE8">
        <w:rPr>
          <w:rFonts w:cs="Times New Roman"/>
          <w:i/>
          <w:iCs/>
          <w:szCs w:val="24"/>
          <w:shd w:val="clear" w:color="auto" w:fill="FFFFFF"/>
        </w:rPr>
        <w:t>Proceedings of the International Conference on Emerging Trends in Business &amp; Management (ICETBM 2023)</w:t>
      </w:r>
      <w:r w:rsidRPr="00FB0CE8">
        <w:rPr>
          <w:rFonts w:cs="Times New Roman"/>
          <w:szCs w:val="24"/>
          <w:shd w:val="clear" w:color="auto" w:fill="FFFFFF"/>
        </w:rPr>
        <w:t xml:space="preserve"> (Vol. 242, p. 309). Springer Nature. </w:t>
      </w:r>
      <w:hyperlink r:id="rId14" w:history="1">
        <w:r w:rsidRPr="00FB0CE8">
          <w:rPr>
            <w:rStyle w:val="Hyperlink"/>
            <w:rFonts w:cs="Times New Roman"/>
            <w:szCs w:val="24"/>
            <w:shd w:val="clear" w:color="auto" w:fill="FFFFFF"/>
          </w:rPr>
          <w:t>https://www.google.co.in/books/edition/Proceedings_of_the_International_Confere/ohC-EAAAQBAJ?hl=en&amp;gbpv=1&amp;dq=+able+to+draw+in+and+keep+leading+talent.+In++for+fintect+&amp;pg=PA309&amp;printsec=frontcover</w:t>
        </w:r>
      </w:hyperlink>
      <w:r w:rsidRPr="00FB0CE8">
        <w:rPr>
          <w:rFonts w:cs="Times New Roman"/>
          <w:szCs w:val="24"/>
          <w:shd w:val="clear" w:color="auto" w:fill="FFFFFF"/>
        </w:rPr>
        <w:t>.</w:t>
      </w:r>
    </w:p>
    <w:p w14:paraId="3C0ED390" w14:textId="77777777" w:rsidR="007C3707" w:rsidRPr="00FB0CE8" w:rsidRDefault="007C3707" w:rsidP="00FB0CE8">
      <w:pPr>
        <w:rPr>
          <w:rFonts w:cs="Times New Roman"/>
          <w:szCs w:val="24"/>
          <w:shd w:val="clear" w:color="auto" w:fill="FFFFFF"/>
        </w:rPr>
      </w:pPr>
      <w:proofErr w:type="spellStart"/>
      <w:r w:rsidRPr="00FB0CE8">
        <w:rPr>
          <w:rFonts w:cs="Times New Roman"/>
          <w:szCs w:val="24"/>
          <w:shd w:val="clear" w:color="auto" w:fill="FFFFFF"/>
        </w:rPr>
        <w:t>Kryvych</w:t>
      </w:r>
      <w:proofErr w:type="spellEnd"/>
      <w:r w:rsidRPr="00FB0CE8">
        <w:rPr>
          <w:rFonts w:cs="Times New Roman"/>
          <w:szCs w:val="24"/>
          <w:shd w:val="clear" w:color="auto" w:fill="FFFFFF"/>
        </w:rPr>
        <w:t xml:space="preserve">, Y.M. and Goncharenko, T., (2020). Banking strategic management and business model: bibliometric analysis.  </w:t>
      </w:r>
      <w:hyperlink r:id="rId15" w:history="1">
        <w:r w:rsidRPr="00FB0CE8">
          <w:rPr>
            <w:rStyle w:val="Hyperlink"/>
            <w:rFonts w:cs="Times New Roman"/>
            <w:szCs w:val="24"/>
            <w:shd w:val="clear" w:color="auto" w:fill="FFFFFF"/>
          </w:rPr>
          <w:t>https://armgpublishing.com/wp-content/uploads/2020/04/6-4.pdf</w:t>
        </w:r>
      </w:hyperlink>
      <w:r w:rsidRPr="00FB0CE8">
        <w:rPr>
          <w:rFonts w:cs="Times New Roman"/>
          <w:szCs w:val="24"/>
          <w:shd w:val="clear" w:color="auto" w:fill="FFFFFF"/>
        </w:rPr>
        <w:t>.</w:t>
      </w:r>
    </w:p>
    <w:p w14:paraId="1FD714A1" w14:textId="77777777" w:rsidR="007C3707" w:rsidRPr="00FB0CE8" w:rsidRDefault="007C3707" w:rsidP="00FB0CE8">
      <w:pPr>
        <w:rPr>
          <w:rFonts w:cs="Times New Roman"/>
          <w:szCs w:val="24"/>
          <w:shd w:val="clear" w:color="auto" w:fill="FFFFFF"/>
        </w:rPr>
      </w:pPr>
      <w:r w:rsidRPr="00FB0CE8">
        <w:rPr>
          <w:rFonts w:cs="Times New Roman"/>
          <w:szCs w:val="24"/>
          <w:shd w:val="clear" w:color="auto" w:fill="FFFFFF"/>
        </w:rPr>
        <w:lastRenderedPageBreak/>
        <w:t xml:space="preserve">Lestari, D. and </w:t>
      </w:r>
      <w:proofErr w:type="spellStart"/>
      <w:r w:rsidRPr="00FB0CE8">
        <w:rPr>
          <w:rFonts w:cs="Times New Roman"/>
          <w:szCs w:val="24"/>
          <w:shd w:val="clear" w:color="auto" w:fill="FFFFFF"/>
        </w:rPr>
        <w:t>Rahmanto</w:t>
      </w:r>
      <w:proofErr w:type="spellEnd"/>
      <w:r w:rsidRPr="00FB0CE8">
        <w:rPr>
          <w:rFonts w:cs="Times New Roman"/>
          <w:szCs w:val="24"/>
          <w:shd w:val="clear" w:color="auto" w:fill="FFFFFF"/>
        </w:rPr>
        <w:t>, B.T., (2023). Fintech and its challenge for banking sector. </w:t>
      </w:r>
      <w:r w:rsidRPr="00FB0CE8">
        <w:rPr>
          <w:rFonts w:cs="Times New Roman"/>
          <w:i/>
          <w:iCs/>
          <w:szCs w:val="24"/>
          <w:shd w:val="clear" w:color="auto" w:fill="FFFFFF"/>
        </w:rPr>
        <w:t xml:space="preserve">Lestari, D., &amp; </w:t>
      </w:r>
      <w:proofErr w:type="spellStart"/>
      <w:r w:rsidRPr="00FB0CE8">
        <w:rPr>
          <w:rFonts w:cs="Times New Roman"/>
          <w:i/>
          <w:iCs/>
          <w:szCs w:val="24"/>
          <w:shd w:val="clear" w:color="auto" w:fill="FFFFFF"/>
        </w:rPr>
        <w:t>Rahmanto</w:t>
      </w:r>
      <w:proofErr w:type="spellEnd"/>
      <w:r w:rsidRPr="00FB0CE8">
        <w:rPr>
          <w:rFonts w:cs="Times New Roman"/>
          <w:i/>
          <w:iCs/>
          <w:szCs w:val="24"/>
          <w:shd w:val="clear" w:color="auto" w:fill="FFFFFF"/>
        </w:rPr>
        <w:t>, BT (2021). Fintech and Its Challenge for Banking Sector. The Management Journal of BINANIAGA</w:t>
      </w:r>
      <w:r w:rsidRPr="00FB0CE8">
        <w:rPr>
          <w:rFonts w:cs="Times New Roman"/>
          <w:szCs w:val="24"/>
          <w:shd w:val="clear" w:color="auto" w:fill="FFFFFF"/>
        </w:rPr>
        <w:t>, </w:t>
      </w:r>
      <w:r w:rsidRPr="00FB0CE8">
        <w:rPr>
          <w:rFonts w:cs="Times New Roman"/>
          <w:i/>
          <w:iCs/>
          <w:szCs w:val="24"/>
          <w:shd w:val="clear" w:color="auto" w:fill="FFFFFF"/>
        </w:rPr>
        <w:t>6</w:t>
      </w:r>
      <w:r w:rsidRPr="00FB0CE8">
        <w:rPr>
          <w:rFonts w:cs="Times New Roman"/>
          <w:szCs w:val="24"/>
          <w:shd w:val="clear" w:color="auto" w:fill="FFFFFF"/>
        </w:rPr>
        <w:t xml:space="preserve">(01), pp.55-70. </w:t>
      </w:r>
      <w:hyperlink r:id="rId16" w:history="1">
        <w:r w:rsidRPr="00FB0CE8">
          <w:rPr>
            <w:rStyle w:val="Hyperlink"/>
            <w:rFonts w:cs="Times New Roman"/>
            <w:szCs w:val="24"/>
            <w:shd w:val="clear" w:color="auto" w:fill="FFFFFF"/>
          </w:rPr>
          <w:t>https://papers.ssrn.com/sol3/papers.cfm?abstract_id=4514681</w:t>
        </w:r>
      </w:hyperlink>
      <w:r w:rsidRPr="00FB0CE8">
        <w:rPr>
          <w:rFonts w:cs="Times New Roman"/>
          <w:szCs w:val="24"/>
          <w:shd w:val="clear" w:color="auto" w:fill="FFFFFF"/>
        </w:rPr>
        <w:t>.</w:t>
      </w:r>
    </w:p>
    <w:p w14:paraId="193F2BBF" w14:textId="77777777" w:rsidR="007C3707" w:rsidRPr="00FB0CE8" w:rsidRDefault="007C3707" w:rsidP="00FB0CE8">
      <w:pPr>
        <w:rPr>
          <w:rFonts w:cs="Times New Roman"/>
          <w:szCs w:val="24"/>
          <w:shd w:val="clear" w:color="auto" w:fill="FFFFFF"/>
        </w:rPr>
      </w:pPr>
      <w:r w:rsidRPr="00FB0CE8">
        <w:rPr>
          <w:rFonts w:cs="Times New Roman"/>
          <w:szCs w:val="24"/>
          <w:shd w:val="clear" w:color="auto" w:fill="FFFFFF"/>
        </w:rPr>
        <w:t>Maestro-Prieto, J.A., Rodríguez, S., Casado Vara, R.C. and Corchado, J.M., (2020). Agent organisations: from independent agents to virtual organisations and societies of agents. </w:t>
      </w:r>
      <w:r w:rsidRPr="00FB0CE8">
        <w:rPr>
          <w:rFonts w:cs="Times New Roman"/>
          <w:i/>
          <w:iCs/>
          <w:szCs w:val="24"/>
          <w:shd w:val="clear" w:color="auto" w:fill="FFFFFF"/>
        </w:rPr>
        <w:t>ADCAIJ: Advances in Distributed Computing and Artificial Intelligence Journal</w:t>
      </w:r>
      <w:r w:rsidRPr="00FB0CE8">
        <w:rPr>
          <w:rFonts w:cs="Times New Roman"/>
          <w:szCs w:val="24"/>
          <w:shd w:val="clear" w:color="auto" w:fill="FFFFFF"/>
        </w:rPr>
        <w:t>, </w:t>
      </w:r>
      <w:r w:rsidRPr="00FB0CE8">
        <w:rPr>
          <w:rFonts w:cs="Times New Roman"/>
          <w:i/>
          <w:iCs/>
          <w:szCs w:val="24"/>
          <w:shd w:val="clear" w:color="auto" w:fill="FFFFFF"/>
        </w:rPr>
        <w:t>9</w:t>
      </w:r>
      <w:r w:rsidRPr="00FB0CE8">
        <w:rPr>
          <w:rFonts w:cs="Times New Roman"/>
          <w:szCs w:val="24"/>
          <w:shd w:val="clear" w:color="auto" w:fill="FFFFFF"/>
        </w:rPr>
        <w:t xml:space="preserve">(4), pp.55-70. </w:t>
      </w:r>
      <w:hyperlink r:id="rId17" w:anchor="page=57" w:history="1">
        <w:r w:rsidRPr="00FB0CE8">
          <w:rPr>
            <w:rStyle w:val="Hyperlink"/>
            <w:rFonts w:cs="Times New Roman"/>
            <w:szCs w:val="24"/>
            <w:shd w:val="clear" w:color="auto" w:fill="FFFFFF"/>
          </w:rPr>
          <w:t>https://www.torrossa.com/en/resources/an/5010988#page=57</w:t>
        </w:r>
      </w:hyperlink>
      <w:r w:rsidRPr="00FB0CE8">
        <w:rPr>
          <w:rFonts w:cs="Times New Roman"/>
          <w:szCs w:val="24"/>
          <w:shd w:val="clear" w:color="auto" w:fill="FFFFFF"/>
        </w:rPr>
        <w:t>.</w:t>
      </w:r>
    </w:p>
    <w:p w14:paraId="277E0E43" w14:textId="77777777" w:rsidR="007C3707" w:rsidRPr="00FB0CE8" w:rsidRDefault="007C3707" w:rsidP="00FB0CE8">
      <w:pPr>
        <w:rPr>
          <w:rFonts w:cs="Times New Roman"/>
          <w:szCs w:val="24"/>
          <w:shd w:val="clear" w:color="auto" w:fill="FFFFFF"/>
        </w:rPr>
      </w:pPr>
      <w:r w:rsidRPr="00FB0CE8">
        <w:rPr>
          <w:rFonts w:cs="Times New Roman"/>
          <w:szCs w:val="24"/>
          <w:shd w:val="clear" w:color="auto" w:fill="FFFFFF"/>
        </w:rPr>
        <w:t>Mohan, D., (2020). </w:t>
      </w:r>
      <w:r w:rsidRPr="00FB0CE8">
        <w:rPr>
          <w:rFonts w:cs="Times New Roman"/>
          <w:i/>
          <w:iCs/>
          <w:szCs w:val="24"/>
          <w:shd w:val="clear" w:color="auto" w:fill="FFFFFF"/>
        </w:rPr>
        <w:t>The financial services guide to Fintech: Driving banking innovation through effective partnerships</w:t>
      </w:r>
      <w:r w:rsidRPr="00FB0CE8">
        <w:rPr>
          <w:rFonts w:cs="Times New Roman"/>
          <w:szCs w:val="24"/>
          <w:shd w:val="clear" w:color="auto" w:fill="FFFFFF"/>
        </w:rPr>
        <w:t xml:space="preserve">. Kogan Page Publishers. </w:t>
      </w:r>
      <w:hyperlink r:id="rId18" w:history="1">
        <w:r w:rsidRPr="00FB0CE8">
          <w:rPr>
            <w:rStyle w:val="Hyperlink"/>
            <w:rFonts w:cs="Times New Roman"/>
            <w:szCs w:val="24"/>
            <w:shd w:val="clear" w:color="auto" w:fill="FFFFFF"/>
          </w:rPr>
          <w:t>https://www.google.co.in/books/edition/The_Financial_Services_Guide_to_Fintech/e7zEDwAAQBAJ?hl=en&amp;gbpv=1&amp;dq=suitable+partners+might+maximise+collaborations+and+accelerate+TransferWise%E2%80%99s+growth+trajectory&amp;pg=PP1&amp;printsec=frontcover</w:t>
        </w:r>
      </w:hyperlink>
      <w:r w:rsidRPr="00FB0CE8">
        <w:rPr>
          <w:rFonts w:cs="Times New Roman"/>
          <w:szCs w:val="24"/>
          <w:shd w:val="clear" w:color="auto" w:fill="FFFFFF"/>
        </w:rPr>
        <w:t>.</w:t>
      </w:r>
    </w:p>
    <w:p w14:paraId="29F5EBF2" w14:textId="77777777" w:rsidR="007C3707" w:rsidRPr="00FB0CE8" w:rsidRDefault="007C3707" w:rsidP="00FB0CE8">
      <w:pPr>
        <w:rPr>
          <w:rFonts w:cs="Times New Roman"/>
          <w:szCs w:val="24"/>
          <w:shd w:val="clear" w:color="auto" w:fill="FFFFFF"/>
        </w:rPr>
      </w:pPr>
      <w:r w:rsidRPr="00FB0CE8">
        <w:rPr>
          <w:rFonts w:cs="Times New Roman"/>
          <w:szCs w:val="24"/>
          <w:shd w:val="clear" w:color="auto" w:fill="FFFFFF"/>
        </w:rPr>
        <w:t>Newman, S.A., Ford, R.C. and Marshall, G.W., (2020). Virtual team leader communication: Employee perception and organizational reality. </w:t>
      </w:r>
      <w:r w:rsidRPr="00FB0CE8">
        <w:rPr>
          <w:rFonts w:cs="Times New Roman"/>
          <w:i/>
          <w:iCs/>
          <w:szCs w:val="24"/>
          <w:shd w:val="clear" w:color="auto" w:fill="FFFFFF"/>
        </w:rPr>
        <w:t>International Journal of Business Communication</w:t>
      </w:r>
      <w:r w:rsidRPr="00FB0CE8">
        <w:rPr>
          <w:rFonts w:cs="Times New Roman"/>
          <w:szCs w:val="24"/>
          <w:shd w:val="clear" w:color="auto" w:fill="FFFFFF"/>
        </w:rPr>
        <w:t>, </w:t>
      </w:r>
      <w:r w:rsidRPr="00FB0CE8">
        <w:rPr>
          <w:rFonts w:cs="Times New Roman"/>
          <w:i/>
          <w:iCs/>
          <w:szCs w:val="24"/>
          <w:shd w:val="clear" w:color="auto" w:fill="FFFFFF"/>
        </w:rPr>
        <w:t>57</w:t>
      </w:r>
      <w:r w:rsidRPr="00FB0CE8">
        <w:rPr>
          <w:rFonts w:cs="Times New Roman"/>
          <w:szCs w:val="24"/>
          <w:shd w:val="clear" w:color="auto" w:fill="FFFFFF"/>
        </w:rPr>
        <w:t xml:space="preserve">(4), pp.452-473. </w:t>
      </w:r>
      <w:hyperlink r:id="rId19" w:history="1">
        <w:r w:rsidRPr="00FB0CE8">
          <w:rPr>
            <w:rStyle w:val="Hyperlink"/>
            <w:rFonts w:cs="Times New Roman"/>
            <w:szCs w:val="24"/>
            <w:shd w:val="clear" w:color="auto" w:fill="FFFFFF"/>
          </w:rPr>
          <w:t>https://journals.sagepub.com/doi/abs/10.1177/2329488419829895</w:t>
        </w:r>
      </w:hyperlink>
      <w:r w:rsidRPr="00FB0CE8">
        <w:rPr>
          <w:rFonts w:cs="Times New Roman"/>
          <w:szCs w:val="24"/>
          <w:shd w:val="clear" w:color="auto" w:fill="FFFFFF"/>
        </w:rPr>
        <w:t>.</w:t>
      </w:r>
    </w:p>
    <w:p w14:paraId="5A6960F4" w14:textId="77777777" w:rsidR="007C3707" w:rsidRPr="00FB0CE8" w:rsidRDefault="007C3707" w:rsidP="00FB0CE8">
      <w:pPr>
        <w:rPr>
          <w:rFonts w:cs="Times New Roman"/>
          <w:szCs w:val="24"/>
          <w:shd w:val="clear" w:color="auto" w:fill="FFFFFF"/>
        </w:rPr>
      </w:pPr>
      <w:r w:rsidRPr="00FB0CE8">
        <w:rPr>
          <w:rFonts w:cs="Times New Roman"/>
          <w:szCs w:val="24"/>
          <w:shd w:val="clear" w:color="auto" w:fill="FFFFFF"/>
          <w:lang w:val="fi-FI"/>
        </w:rPr>
        <w:t xml:space="preserve">Rupeika-Apoga, R. and Thalassinos, E.I., (2020). </w:t>
      </w:r>
      <w:r w:rsidRPr="00FB0CE8">
        <w:rPr>
          <w:rFonts w:cs="Times New Roman"/>
          <w:szCs w:val="24"/>
          <w:shd w:val="clear" w:color="auto" w:fill="FFFFFF"/>
        </w:rPr>
        <w:t>Ideas for a regulatory definition of FinTech.</w:t>
      </w:r>
      <w:r w:rsidRPr="00FB0CE8">
        <w:rPr>
          <w:rFonts w:cs="Times New Roman"/>
          <w:szCs w:val="24"/>
        </w:rPr>
        <w:t xml:space="preserve"> </w:t>
      </w:r>
      <w:hyperlink r:id="rId20" w:history="1">
        <w:r w:rsidRPr="00FB0CE8">
          <w:rPr>
            <w:rStyle w:val="Hyperlink"/>
            <w:rFonts w:cs="Times New Roman"/>
            <w:szCs w:val="24"/>
            <w:shd w:val="clear" w:color="auto" w:fill="FFFFFF"/>
          </w:rPr>
          <w:t>https://www.um.edu.mt/library/oar/bitstream/123456789/55195/1/Ideas%20for%20a%20Regulatory%20Definition%20of%20FinTech.pdf</w:t>
        </w:r>
      </w:hyperlink>
      <w:r w:rsidRPr="00FB0CE8">
        <w:rPr>
          <w:rFonts w:cs="Times New Roman"/>
          <w:szCs w:val="24"/>
          <w:shd w:val="clear" w:color="auto" w:fill="FFFFFF"/>
        </w:rPr>
        <w:t>.</w:t>
      </w:r>
    </w:p>
    <w:p w14:paraId="17B959C5" w14:textId="77777777" w:rsidR="007C3707" w:rsidRPr="00FB0CE8" w:rsidRDefault="007C3707" w:rsidP="00FB0CE8">
      <w:pPr>
        <w:rPr>
          <w:rFonts w:cs="Times New Roman"/>
          <w:szCs w:val="24"/>
          <w:shd w:val="clear" w:color="auto" w:fill="FFFFFF"/>
        </w:rPr>
      </w:pPr>
      <w:r w:rsidRPr="00FB0CE8">
        <w:rPr>
          <w:rFonts w:cs="Times New Roman"/>
          <w:szCs w:val="24"/>
          <w:shd w:val="clear" w:color="auto" w:fill="FFFFFF"/>
        </w:rPr>
        <w:t>Saputra, F., (2021). Leadership, communication, and work motivation in determining the success of professional organizations. </w:t>
      </w:r>
      <w:r w:rsidRPr="00FB0CE8">
        <w:rPr>
          <w:rFonts w:cs="Times New Roman"/>
          <w:i/>
          <w:iCs/>
          <w:szCs w:val="24"/>
          <w:shd w:val="clear" w:color="auto" w:fill="FFFFFF"/>
        </w:rPr>
        <w:t>Journal of Law, Politic and Humanities</w:t>
      </w:r>
      <w:r w:rsidRPr="00FB0CE8">
        <w:rPr>
          <w:rFonts w:cs="Times New Roman"/>
          <w:szCs w:val="24"/>
          <w:shd w:val="clear" w:color="auto" w:fill="FFFFFF"/>
        </w:rPr>
        <w:t>, </w:t>
      </w:r>
      <w:r w:rsidRPr="00FB0CE8">
        <w:rPr>
          <w:rFonts w:cs="Times New Roman"/>
          <w:i/>
          <w:iCs/>
          <w:szCs w:val="24"/>
          <w:shd w:val="clear" w:color="auto" w:fill="FFFFFF"/>
        </w:rPr>
        <w:t>1</w:t>
      </w:r>
      <w:r w:rsidRPr="00FB0CE8">
        <w:rPr>
          <w:rFonts w:cs="Times New Roman"/>
          <w:szCs w:val="24"/>
          <w:shd w:val="clear" w:color="auto" w:fill="FFFFFF"/>
        </w:rPr>
        <w:t>(2), pp.59-70.</w:t>
      </w:r>
      <w:r w:rsidRPr="00FB0CE8">
        <w:rPr>
          <w:rFonts w:cs="Times New Roman"/>
          <w:szCs w:val="24"/>
        </w:rPr>
        <w:t xml:space="preserve"> </w:t>
      </w:r>
      <w:hyperlink r:id="rId21" w:history="1">
        <w:r w:rsidRPr="00FB0CE8">
          <w:rPr>
            <w:rStyle w:val="Hyperlink"/>
            <w:rFonts w:cs="Times New Roman"/>
            <w:szCs w:val="24"/>
            <w:shd w:val="clear" w:color="auto" w:fill="FFFFFF"/>
          </w:rPr>
          <w:t>https://dinastires.org/JLPH/article/view/54/51</w:t>
        </w:r>
      </w:hyperlink>
      <w:r w:rsidRPr="00FB0CE8">
        <w:rPr>
          <w:rFonts w:cs="Times New Roman"/>
          <w:szCs w:val="24"/>
          <w:shd w:val="clear" w:color="auto" w:fill="FFFFFF"/>
        </w:rPr>
        <w:t>.</w:t>
      </w:r>
    </w:p>
    <w:p w14:paraId="3CB587F9" w14:textId="77777777" w:rsidR="007C3707" w:rsidRPr="00FB0CE8" w:rsidRDefault="007C3707" w:rsidP="00FB0CE8">
      <w:pPr>
        <w:rPr>
          <w:rFonts w:cs="Times New Roman"/>
          <w:szCs w:val="24"/>
          <w:shd w:val="clear" w:color="auto" w:fill="FFFFFF"/>
        </w:rPr>
      </w:pPr>
      <w:r w:rsidRPr="00FB0CE8">
        <w:rPr>
          <w:rFonts w:cs="Times New Roman"/>
          <w:szCs w:val="24"/>
          <w:shd w:val="clear" w:color="auto" w:fill="FFFFFF"/>
        </w:rPr>
        <w:t>Skiles, M., Yang, E., Reshef, O., Muñoz, D.R., Cintron, D., Lind, M.L., Rush, A., Calleja, P.P., Nerenberg, R., Armani, A. and M. Faust, K., (2022). Conference demographics and footprint changed by virtual platforms. </w:t>
      </w:r>
      <w:r w:rsidRPr="00FB0CE8">
        <w:rPr>
          <w:rFonts w:cs="Times New Roman"/>
          <w:i/>
          <w:iCs/>
          <w:szCs w:val="24"/>
          <w:shd w:val="clear" w:color="auto" w:fill="FFFFFF"/>
        </w:rPr>
        <w:t>Nature Sustainability</w:t>
      </w:r>
      <w:r w:rsidRPr="00FB0CE8">
        <w:rPr>
          <w:rFonts w:cs="Times New Roman"/>
          <w:szCs w:val="24"/>
          <w:shd w:val="clear" w:color="auto" w:fill="FFFFFF"/>
        </w:rPr>
        <w:t>, </w:t>
      </w:r>
      <w:r w:rsidRPr="00FB0CE8">
        <w:rPr>
          <w:rFonts w:cs="Times New Roman"/>
          <w:i/>
          <w:iCs/>
          <w:szCs w:val="24"/>
          <w:shd w:val="clear" w:color="auto" w:fill="FFFFFF"/>
        </w:rPr>
        <w:t>5</w:t>
      </w:r>
      <w:r w:rsidRPr="00FB0CE8">
        <w:rPr>
          <w:rFonts w:cs="Times New Roman"/>
          <w:szCs w:val="24"/>
          <w:shd w:val="clear" w:color="auto" w:fill="FFFFFF"/>
        </w:rPr>
        <w:t>(2), pp.149-156.</w:t>
      </w:r>
      <w:r w:rsidRPr="00FB0CE8">
        <w:rPr>
          <w:rFonts w:cs="Times New Roman"/>
          <w:szCs w:val="24"/>
        </w:rPr>
        <w:t xml:space="preserve"> </w:t>
      </w:r>
      <w:hyperlink r:id="rId22" w:history="1">
        <w:r w:rsidRPr="00FB0CE8">
          <w:rPr>
            <w:rStyle w:val="Hyperlink"/>
            <w:rFonts w:cs="Times New Roman"/>
            <w:szCs w:val="24"/>
            <w:shd w:val="clear" w:color="auto" w:fill="FFFFFF"/>
          </w:rPr>
          <w:t>https://www.nature.com/articles/s41893-021-00823-2</w:t>
        </w:r>
      </w:hyperlink>
      <w:r w:rsidRPr="00FB0CE8">
        <w:rPr>
          <w:rFonts w:cs="Times New Roman"/>
          <w:szCs w:val="24"/>
          <w:shd w:val="clear" w:color="auto" w:fill="FFFFFF"/>
        </w:rPr>
        <w:t>.</w:t>
      </w:r>
    </w:p>
    <w:p w14:paraId="1B2E3825" w14:textId="77777777" w:rsidR="007C3707" w:rsidRDefault="007C3707" w:rsidP="00FB0CE8">
      <w:pPr>
        <w:rPr>
          <w:rFonts w:cs="Times New Roman"/>
          <w:szCs w:val="24"/>
          <w:shd w:val="clear" w:color="auto" w:fill="FFFFFF"/>
        </w:rPr>
      </w:pPr>
      <w:r w:rsidRPr="00FB0CE8">
        <w:rPr>
          <w:rFonts w:cs="Times New Roman"/>
          <w:szCs w:val="24"/>
          <w:shd w:val="clear" w:color="auto" w:fill="FFFFFF"/>
        </w:rPr>
        <w:t>Vecchi, A., Della Piana, B., Feola, R. and Crudele, C., (2021). Talent management processes and outcomes in a virtual organization. </w:t>
      </w:r>
      <w:r w:rsidRPr="00FB0CE8">
        <w:rPr>
          <w:rFonts w:cs="Times New Roman"/>
          <w:i/>
          <w:iCs/>
          <w:szCs w:val="24"/>
          <w:shd w:val="clear" w:color="auto" w:fill="FFFFFF"/>
        </w:rPr>
        <w:t>Business Process Management Journal</w:t>
      </w:r>
      <w:r w:rsidRPr="00FB0CE8">
        <w:rPr>
          <w:rFonts w:cs="Times New Roman"/>
          <w:szCs w:val="24"/>
          <w:shd w:val="clear" w:color="auto" w:fill="FFFFFF"/>
        </w:rPr>
        <w:t>, </w:t>
      </w:r>
      <w:r w:rsidRPr="00FB0CE8">
        <w:rPr>
          <w:rFonts w:cs="Times New Roman"/>
          <w:i/>
          <w:iCs/>
          <w:szCs w:val="24"/>
          <w:shd w:val="clear" w:color="auto" w:fill="FFFFFF"/>
        </w:rPr>
        <w:t>27</w:t>
      </w:r>
      <w:r w:rsidRPr="00FB0CE8">
        <w:rPr>
          <w:rFonts w:cs="Times New Roman"/>
          <w:szCs w:val="24"/>
          <w:shd w:val="clear" w:color="auto" w:fill="FFFFFF"/>
        </w:rPr>
        <w:t xml:space="preserve">(7), pp.1937-1965. </w:t>
      </w:r>
      <w:hyperlink r:id="rId23" w:history="1">
        <w:r w:rsidRPr="00FB0CE8">
          <w:rPr>
            <w:rStyle w:val="Hyperlink"/>
            <w:rFonts w:cs="Times New Roman"/>
            <w:szCs w:val="24"/>
            <w:shd w:val="clear" w:color="auto" w:fill="FFFFFF"/>
          </w:rPr>
          <w:t>https://www.emerald.com/insight/content/doi/10.1108/BPMJ-06-2019-0227/full/html</w:t>
        </w:r>
      </w:hyperlink>
      <w:r w:rsidRPr="00FB0CE8">
        <w:rPr>
          <w:rFonts w:cs="Times New Roman"/>
          <w:szCs w:val="24"/>
          <w:shd w:val="clear" w:color="auto" w:fill="FFFFFF"/>
        </w:rPr>
        <w:t>.</w:t>
      </w:r>
    </w:p>
    <w:p w14:paraId="08BA4BDF" w14:textId="2DCB37C6" w:rsidR="006E3554" w:rsidRDefault="007C3707" w:rsidP="007C3707">
      <w:pPr>
        <w:pStyle w:val="NormalWeb"/>
        <w:spacing w:before="0" w:beforeAutospacing="0" w:after="240" w:afterAutospacing="0" w:line="360" w:lineRule="auto"/>
      </w:pPr>
      <w:r>
        <w:t xml:space="preserve">Wise (2016). </w:t>
      </w:r>
      <w:r>
        <w:rPr>
          <w:i/>
          <w:iCs/>
        </w:rPr>
        <w:t>The Story of Wise</w:t>
      </w:r>
      <w:r>
        <w:t xml:space="preserve">. [online] Wise. </w:t>
      </w:r>
      <w:proofErr w:type="gramStart"/>
      <w:r>
        <w:t>.Available</w:t>
      </w:r>
      <w:proofErr w:type="gramEnd"/>
      <w:r>
        <w:t xml:space="preserve"> at: </w:t>
      </w:r>
      <w:hyperlink r:id="rId24" w:history="1">
        <w:r w:rsidRPr="00B07554">
          <w:rPr>
            <w:rStyle w:val="Hyperlink"/>
          </w:rPr>
          <w:t>https://wise.com/gb/about/our-story</w:t>
        </w:r>
      </w:hyperlink>
      <w:r>
        <w:t>. [Accessed 27 Apr. 2024]</w:t>
      </w:r>
    </w:p>
    <w:p w14:paraId="5A327A46" w14:textId="7C71511B" w:rsidR="00E45DD3" w:rsidRDefault="00BD543B" w:rsidP="008931D1">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STRETEGIC MANAGEMENT GROUP TASK </w:t>
      </w:r>
      <w:r w:rsidR="0084250C">
        <w:rPr>
          <w:rFonts w:ascii="Times New Roman" w:eastAsia="Times New Roman" w:hAnsi="Times New Roman" w:cs="Times New Roman"/>
          <w:b/>
          <w:sz w:val="24"/>
          <w:szCs w:val="24"/>
        </w:rPr>
        <w:t>-</w:t>
      </w:r>
      <w:r w:rsidR="00EC2137">
        <w:rPr>
          <w:rFonts w:ascii="Times New Roman" w:eastAsia="Times New Roman" w:hAnsi="Times New Roman" w:cs="Times New Roman"/>
          <w:b/>
          <w:sz w:val="24"/>
          <w:szCs w:val="24"/>
        </w:rPr>
        <w:t>1</w:t>
      </w:r>
    </w:p>
    <w:p w14:paraId="0C3672D2" w14:textId="61BB1334" w:rsidR="00DE140E" w:rsidRDefault="00DE140E" w:rsidP="008931D1">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(BUSSINESS ADMINISTRATION</w:t>
      </w:r>
      <w:r w:rsidR="007B21E1">
        <w:rPr>
          <w:rFonts w:ascii="Times New Roman" w:eastAsia="Times New Roman" w:hAnsi="Times New Roman" w:cs="Times New Roman"/>
          <w:b/>
          <w:sz w:val="24"/>
          <w:szCs w:val="24"/>
        </w:rPr>
        <w:t>)</w:t>
      </w:r>
    </w:p>
    <w:p w14:paraId="7D1FE1F3" w14:textId="77777777" w:rsidR="005E16F5" w:rsidRDefault="007B21E1" w:rsidP="008931D1">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PRECE</w:t>
      </w:r>
    </w:p>
    <w:p w14:paraId="0503C691" w14:textId="0AEE903B" w:rsidR="008931D1" w:rsidRPr="00DE461B" w:rsidRDefault="008931D1" w:rsidP="008931D1">
      <w:pPr>
        <w:pStyle w:val="Normal1"/>
        <w:spacing w:line="480" w:lineRule="auto"/>
        <w:jc w:val="center"/>
        <w:rPr>
          <w:rFonts w:ascii="Times New Roman" w:eastAsia="Times New Roman" w:hAnsi="Times New Roman" w:cs="Times New Roman"/>
          <w:b/>
          <w:sz w:val="24"/>
          <w:szCs w:val="24"/>
        </w:rPr>
      </w:pPr>
      <w:r w:rsidRPr="00DE461B">
        <w:rPr>
          <w:rFonts w:ascii="Times New Roman" w:eastAsia="Times New Roman" w:hAnsi="Times New Roman" w:cs="Times New Roman"/>
          <w:b/>
          <w:sz w:val="24"/>
          <w:szCs w:val="24"/>
        </w:rPr>
        <w:t>IMPACT OF COVID-19 TOWARDS INDIAN TOURISM INDUSTRY</w:t>
      </w:r>
    </w:p>
    <w:p w14:paraId="7CE563CA" w14:textId="77777777" w:rsidR="008931D1" w:rsidRDefault="008931D1" w:rsidP="008931D1">
      <w:pPr>
        <w:pStyle w:val="Normal1"/>
        <w:spacing w:line="480" w:lineRule="auto"/>
        <w:jc w:val="both"/>
        <w:rPr>
          <w:rFonts w:ascii="Times New Roman" w:eastAsia="Times New Roman" w:hAnsi="Times New Roman" w:cs="Times New Roman"/>
          <w:sz w:val="24"/>
          <w:szCs w:val="24"/>
        </w:rPr>
      </w:pPr>
    </w:p>
    <w:p w14:paraId="073248A7" w14:textId="77777777" w:rsidR="008931D1" w:rsidRDefault="008931D1" w:rsidP="008931D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background of the paper provides adequate information about the tourism industry of India. The author mentioned that the foundation of India's economy is tourism. It contributes significantly to the nation's GDP and helps the nation produce income through foreign exchange. In both developed and developing nations, tourism plays a significant role in the development of the economies. The author mentioned that the coronavirus pandemic has hampered the tourist industry, causing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to rush back home and inflicting damage on different countries that rely heavily on tourism. </w:t>
      </w:r>
    </w:p>
    <w:p w14:paraId="2F19E358" w14:textId="77777777" w:rsidR="008931D1" w:rsidRDefault="008931D1" w:rsidP="008931D1">
      <w:pPr>
        <w:pStyle w:val="Normal1"/>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Indian government promotes tourism as a source of income and foreign exchange. High percentage of GDP is contributed by the Indian tourism sector. Tourism professionals grow other industries in addition to tourism. The current COVID-19 pandemic has been deemed to be a total lockdown of the country, which profoundly impacted the travel and </w:t>
      </w:r>
      <w:proofErr w:type="spellStart"/>
      <w:r>
        <w:rPr>
          <w:rFonts w:ascii="Times New Roman" w:eastAsia="Times New Roman" w:hAnsi="Times New Roman" w:cs="Times New Roman"/>
          <w:sz w:val="24"/>
          <w:szCs w:val="24"/>
        </w:rPr>
        <w:t>tourist</w:t>
      </w:r>
      <w:proofErr w:type="spellEnd"/>
      <w:r>
        <w:rPr>
          <w:rFonts w:ascii="Times New Roman" w:eastAsia="Times New Roman" w:hAnsi="Times New Roman" w:cs="Times New Roman"/>
          <w:sz w:val="24"/>
          <w:szCs w:val="24"/>
        </w:rPr>
        <w:t xml:space="preserve"> sector and its associated sectors. This study aims to evaluate the competence of travel agents to handle tourists and get high performance in their tourism industry, as well as to enhance the level of tour arrangement with security protocols and new social distancing norms. The objectives of the research have not been mentioned clearly in the paper. </w:t>
      </w:r>
    </w:p>
    <w:p w14:paraId="0F33750C" w14:textId="77777777" w:rsidR="008931D1" w:rsidRDefault="008931D1" w:rsidP="008931D1">
      <w:pPr>
        <w:pStyle w:val="Normal1"/>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paper conducted a brief review of existing literature which could have been more comprehensive. More papers could have been used in the review. The literature review indicates that COVID-19 has the potential to impact and quantify the damage to the worldwide tourist sector. The Indian government declared a nationwide lockdown in response to the WHO's declaration of the Covid-19 pandemic. This move had a significant effect on the country's economy, particularly the travel and hotel sector, which remains restricted until now. There is not adequate information provided in this </w:t>
      </w:r>
      <w:r>
        <w:rPr>
          <w:rFonts w:ascii="Times New Roman" w:eastAsia="Times New Roman" w:hAnsi="Times New Roman" w:cs="Times New Roman"/>
          <w:sz w:val="24"/>
          <w:szCs w:val="24"/>
        </w:rPr>
        <w:lastRenderedPageBreak/>
        <w:t xml:space="preserve">research about the gap in the literature that is going to be addressed with this study.  Further information could have been provided regarding the lack of studies on the topic. </w:t>
      </w:r>
    </w:p>
    <w:p w14:paraId="441E0B2D" w14:textId="77777777" w:rsidR="008931D1" w:rsidRDefault="008931D1" w:rsidP="008931D1">
      <w:pPr>
        <w:pStyle w:val="Normal1"/>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used a primary research technique, which involves gathering data directly from the research's target population. A descriptive research approach is used to examine COVID-19's effects on tourism. A total of 52 participants participated in gathering the primary data. Additionally, secondary data was gathered from websites, news stories, and corporate profiles. The author has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both primary and secondary data which can be useful in achieving a high standard of research findings. </w:t>
      </w:r>
    </w:p>
    <w:p w14:paraId="4F9F9191" w14:textId="77777777" w:rsidR="008931D1" w:rsidRDefault="008931D1" w:rsidP="008931D1">
      <w:pPr>
        <w:pStyle w:val="Normal1"/>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Visitors from diverse income groups have taken part in the survey. Moreover, they have been asked questions about the tour plan and challenging factors that need to be considered when choosing a travel destination during the COVID-19 pandemic. The safety measures that are needed to be taken are also asked in the survey questions. </w:t>
      </w:r>
      <w:r>
        <w:rPr>
          <w:rFonts w:ascii="Times New Roman" w:eastAsia="Times New Roman" w:hAnsi="Times New Roman" w:cs="Times New Roman"/>
          <w:sz w:val="24"/>
          <w:szCs w:val="24"/>
        </w:rPr>
        <w:tab/>
      </w:r>
    </w:p>
    <w:p w14:paraId="37A047CF" w14:textId="77777777" w:rsidR="008931D1" w:rsidRDefault="008931D1" w:rsidP="008931D1">
      <w:pPr>
        <w:pStyle w:val="Normal1"/>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study's conclusions show that the participants are prepared for safe travel with safety gear. Travel companies are suffering damages as a result of several travel limitations in tourism on a global scale, which has severely impacted revenue due to COVID-19. The conclusion of the research does not mention implications for the industry stakeholders. The author missed providing recommendations to the industry professionals. </w:t>
      </w:r>
    </w:p>
    <w:p w14:paraId="1AEFABC4" w14:textId="77777777" w:rsidR="008931D1" w:rsidRDefault="008931D1" w:rsidP="008931D1">
      <w:pPr>
        <w:pStyle w:val="Normal1"/>
        <w:spacing w:before="240" w:after="240" w:line="480" w:lineRule="auto"/>
        <w:jc w:val="both"/>
        <w:rPr>
          <w:rFonts w:ascii="Times New Roman" w:eastAsia="Times New Roman" w:hAnsi="Times New Roman" w:cs="Times New Roman"/>
          <w:sz w:val="24"/>
          <w:szCs w:val="24"/>
        </w:rPr>
      </w:pPr>
    </w:p>
    <w:p w14:paraId="779D3054" w14:textId="77777777" w:rsidR="008931D1" w:rsidRDefault="008931D1" w:rsidP="008931D1">
      <w:pPr>
        <w:pStyle w:val="Normal1"/>
        <w:spacing w:before="240" w:after="240" w:line="480" w:lineRule="auto"/>
        <w:jc w:val="both"/>
        <w:rPr>
          <w:rFonts w:ascii="Times New Roman" w:eastAsia="Times New Roman" w:hAnsi="Times New Roman" w:cs="Times New Roman"/>
          <w:sz w:val="24"/>
          <w:szCs w:val="24"/>
        </w:rPr>
      </w:pPr>
    </w:p>
    <w:p w14:paraId="6453F435" w14:textId="77777777" w:rsidR="008931D1" w:rsidRDefault="008931D1" w:rsidP="008931D1">
      <w:pPr>
        <w:pStyle w:val="Normal1"/>
        <w:spacing w:line="480" w:lineRule="auto"/>
        <w:jc w:val="both"/>
        <w:rPr>
          <w:rFonts w:ascii="Times New Roman" w:eastAsia="Times New Roman" w:hAnsi="Times New Roman" w:cs="Times New Roman"/>
          <w:sz w:val="24"/>
          <w:szCs w:val="24"/>
        </w:rPr>
      </w:pPr>
    </w:p>
    <w:p w14:paraId="03CC9277" w14:textId="77777777" w:rsidR="008931D1" w:rsidRDefault="008931D1" w:rsidP="008931D1">
      <w:pPr>
        <w:pStyle w:val="Normal1"/>
        <w:spacing w:line="480" w:lineRule="auto"/>
        <w:jc w:val="both"/>
        <w:rPr>
          <w:rFonts w:ascii="Times New Roman" w:eastAsia="Times New Roman" w:hAnsi="Times New Roman" w:cs="Times New Roman"/>
          <w:sz w:val="24"/>
          <w:szCs w:val="24"/>
        </w:rPr>
      </w:pPr>
    </w:p>
    <w:p w14:paraId="6827609F" w14:textId="77777777" w:rsidR="006E3554" w:rsidRDefault="006E3554">
      <w:pPr>
        <w:spacing w:line="259" w:lineRule="auto"/>
        <w:jc w:val="left"/>
        <w:rPr>
          <w:rFonts w:eastAsia="Times New Roman" w:cs="Times New Roman"/>
          <w:color w:val="auto"/>
          <w:szCs w:val="24"/>
          <w:lang w:eastAsia="en-IN"/>
        </w:rPr>
      </w:pPr>
      <w:r>
        <w:br w:type="page"/>
      </w:r>
    </w:p>
    <w:p w14:paraId="50D59503" w14:textId="3097BE67" w:rsidR="005E16F5" w:rsidRDefault="005E16F5" w:rsidP="005E16F5">
      <w:pPr>
        <w:pStyle w:val="Normal1"/>
        <w:spacing w:line="480" w:lineRule="auto"/>
        <w:jc w:val="center"/>
        <w:rPr>
          <w:rFonts w:ascii="Times New Roman" w:eastAsia="Times New Roman" w:hAnsi="Times New Roman" w:cs="Times New Roman"/>
          <w:b/>
          <w:sz w:val="24"/>
          <w:szCs w:val="24"/>
        </w:rPr>
      </w:pPr>
      <w:bookmarkStart w:id="9" w:name="_Toc165064349"/>
      <w:r>
        <w:rPr>
          <w:rFonts w:ascii="Times New Roman" w:eastAsia="Times New Roman" w:hAnsi="Times New Roman" w:cs="Times New Roman"/>
          <w:b/>
          <w:sz w:val="24"/>
          <w:szCs w:val="24"/>
        </w:rPr>
        <w:lastRenderedPageBreak/>
        <w:t xml:space="preserve">STRETEGIC MANAGEMENT GROUP TASK </w:t>
      </w:r>
      <w:r w:rsidR="00930BAD">
        <w:rPr>
          <w:rFonts w:ascii="Times New Roman" w:eastAsia="Times New Roman" w:hAnsi="Times New Roman" w:cs="Times New Roman"/>
          <w:b/>
          <w:sz w:val="24"/>
          <w:szCs w:val="24"/>
        </w:rPr>
        <w:t>-1</w:t>
      </w:r>
    </w:p>
    <w:p w14:paraId="2CC2646A" w14:textId="77777777" w:rsidR="005E16F5" w:rsidRDefault="005E16F5" w:rsidP="005E16F5">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(BUSSINESS ADMINISTRATION)</w:t>
      </w:r>
    </w:p>
    <w:p w14:paraId="4F446DBD" w14:textId="77777777" w:rsidR="00736D1C" w:rsidRDefault="00736D1C" w:rsidP="00736D1C">
      <w:pPr>
        <w:pStyle w:val="Normal1"/>
        <w:spacing w:line="480" w:lineRule="auto"/>
        <w:jc w:val="center"/>
        <w:rPr>
          <w:rFonts w:ascii="Times New Roman" w:eastAsia="Times New Roman" w:hAnsi="Times New Roman" w:cs="Times New Roman"/>
          <w:b/>
          <w:sz w:val="24"/>
          <w:szCs w:val="24"/>
        </w:rPr>
      </w:pPr>
      <w:r w:rsidRPr="00DE461B">
        <w:rPr>
          <w:rFonts w:ascii="Times New Roman" w:eastAsia="Times New Roman" w:hAnsi="Times New Roman" w:cs="Times New Roman"/>
          <w:b/>
          <w:sz w:val="24"/>
          <w:szCs w:val="24"/>
        </w:rPr>
        <w:t>IMPACT OF COVID-19 TOWARDS INDIAN TOURISM INDUSTRY</w:t>
      </w:r>
    </w:p>
    <w:p w14:paraId="0D2D10C9" w14:textId="0D7523A0" w:rsidR="00C544F0" w:rsidRPr="00C544F0" w:rsidRDefault="00C544F0" w:rsidP="00736D1C">
      <w:pPr>
        <w:pStyle w:val="Normal1"/>
        <w:spacing w:line="480" w:lineRule="auto"/>
        <w:jc w:val="center"/>
        <w:rPr>
          <w:rFonts w:ascii="Times New Roman" w:eastAsia="Times New Roman" w:hAnsi="Times New Roman" w:cs="Times New Roman"/>
          <w:b/>
          <w:sz w:val="24"/>
          <w:szCs w:val="24"/>
          <w:u w:val="single"/>
        </w:rPr>
      </w:pPr>
      <w:r w:rsidRPr="00C544F0">
        <w:rPr>
          <w:rFonts w:ascii="Times New Roman" w:eastAsia="Times New Roman" w:hAnsi="Times New Roman" w:cs="Times New Roman"/>
          <w:b/>
          <w:sz w:val="24"/>
          <w:szCs w:val="24"/>
          <w:u w:val="single"/>
        </w:rPr>
        <w:t>SUMMARY</w:t>
      </w:r>
    </w:p>
    <w:p w14:paraId="5E233652" w14:textId="16D37A32" w:rsidR="00E31FFD" w:rsidRPr="00610098" w:rsidRDefault="00E31FFD" w:rsidP="00E766A6">
      <w:pPr>
        <w:pStyle w:val="Heading2"/>
        <w:jc w:val="center"/>
        <w:rPr>
          <w:b/>
          <w:bCs/>
          <w:color w:val="000000" w:themeColor="text1"/>
        </w:rPr>
      </w:pPr>
      <w:r w:rsidRPr="00610098">
        <w:rPr>
          <w:b/>
          <w:bCs/>
          <w:color w:val="000000" w:themeColor="text1"/>
          <w:sz w:val="40"/>
          <w:szCs w:val="40"/>
        </w:rPr>
        <w:t>Analysis Of the Conclusion</w:t>
      </w:r>
      <w:r w:rsidRPr="00610098">
        <w:rPr>
          <w:b/>
          <w:bCs/>
          <w:color w:val="000000" w:themeColor="text1"/>
        </w:rPr>
        <w:t>.</w:t>
      </w:r>
      <w:bookmarkEnd w:id="9"/>
    </w:p>
    <w:p w14:paraId="07E7C9E0" w14:textId="77777777" w:rsidR="00E31FFD" w:rsidRPr="00516CAF" w:rsidRDefault="00E31FFD" w:rsidP="00E31FFD">
      <w:r w:rsidRPr="00516CAF">
        <w:t xml:space="preserve">They pioneer surprising results saying about the transfers of coronavirus pandemic into the sector by giving high economical perspectives, changed visitors’ </w:t>
      </w:r>
      <w:proofErr w:type="spellStart"/>
      <w:r w:rsidRPr="00516CAF">
        <w:t>behavior</w:t>
      </w:r>
      <w:proofErr w:type="spellEnd"/>
      <w:r w:rsidRPr="00516CAF">
        <w:t xml:space="preserve"> and broader actions of security services.</w:t>
      </w:r>
    </w:p>
    <w:p w14:paraId="623840EF" w14:textId="77777777" w:rsidR="00E31FFD" w:rsidRPr="00516CAF" w:rsidRDefault="00E31FFD" w:rsidP="00E31FFD">
      <w:r w:rsidRPr="00516CAF">
        <w:t xml:space="preserve">Hence, the report concludes that multiple fluctuations in tourist tastes and </w:t>
      </w:r>
      <w:proofErr w:type="spellStart"/>
      <w:r w:rsidRPr="00516CAF">
        <w:t>behavior</w:t>
      </w:r>
      <w:proofErr w:type="spellEnd"/>
      <w:r w:rsidRPr="00516CAF">
        <w:t xml:space="preserve"> help us to understand the internal dynamics of tourism best as they are variable in nature, therefore the industry players require long term sustainable solutions (</w:t>
      </w:r>
      <w:proofErr w:type="spellStart"/>
      <w:r w:rsidRPr="00516CAF">
        <w:rPr>
          <w:shd w:val="clear" w:color="auto" w:fill="FFFFFF"/>
        </w:rPr>
        <w:t>Jaipuria</w:t>
      </w:r>
      <w:proofErr w:type="spellEnd"/>
      <w:r w:rsidRPr="00516CAF">
        <w:rPr>
          <w:shd w:val="clear" w:color="auto" w:fill="FFFFFF"/>
        </w:rPr>
        <w:t>, Parida, and Ray, 2021)</w:t>
      </w:r>
      <w:r w:rsidRPr="00516CAF">
        <w:t>. By these hints we can notice that the lesson lockdown has brought about the need of investing in the right measures which in turn will build customer’s trust in the travelling process. Such a tasks are directed to assess how COVID19 affected tourism and propose solutions to struggled issues.</w:t>
      </w:r>
    </w:p>
    <w:p w14:paraId="231FF142" w14:textId="77777777" w:rsidR="00E31FFD" w:rsidRPr="00516CAF" w:rsidRDefault="00E31FFD" w:rsidP="00E31FFD">
      <w:pPr>
        <w:rPr>
          <w:lang w:eastAsia="en-IN"/>
        </w:rPr>
      </w:pPr>
      <w:r w:rsidRPr="00516CAF">
        <w:t>Likewise, Rathika and Beenu have maintained their insights to regard tourism as a contributor to India's economy with its employment and GDP dimension in the crisis time. There appears to be hope, agreed by the industrialists who maintain that, with all the shocks, there may be a difficult path towards a recovery for the industries but there is the green light for a likely revival (</w:t>
      </w:r>
      <w:r w:rsidRPr="00516CAF">
        <w:rPr>
          <w:shd w:val="clear" w:color="auto" w:fill="FFFFFF"/>
        </w:rPr>
        <w:t>Yadav, and Qureshi, 2021)</w:t>
      </w:r>
      <w:r w:rsidRPr="00516CAF">
        <w:t>.  To be short, the last part of the study specifically summarizes the top main findings of the study as well as their importance for the long-run tourism in India. The researcher fulfilled the research question by relating the outcomes to it hence, it showed how the research has brought about a rich understanding and unfolded practical solutions to stakeholders, who would then be able to deal with this crisis and its consequences.</w:t>
      </w:r>
    </w:p>
    <w:p w14:paraId="1B77420D" w14:textId="77777777" w:rsidR="00E31FFD" w:rsidRPr="00516CAF" w:rsidRDefault="00E31FFD" w:rsidP="00E31FFD">
      <w:r w:rsidRPr="00516CAF">
        <w:t xml:space="preserve">The following study has identified few limitations in the project mostly related to the methodology. For example, one of the prime threats associated with the methodology is that the project was unable to perform the face-to-face research interview due to the pandemic. Instead, the project chose to use online questions. This change in data collection method has created a bias response which provided an inability to attain detailed insight on the research topic in an ambiguous manner. </w:t>
      </w:r>
    </w:p>
    <w:p w14:paraId="492DB4BA" w14:textId="77777777" w:rsidR="00E31FFD" w:rsidRPr="00516CAF" w:rsidRDefault="00E31FFD" w:rsidP="00E31FFD">
      <w:r w:rsidRPr="00516CAF">
        <w:t xml:space="preserve">The research has also used a small participant sample of 52 people that presented a very restricted idea about the research topic as well. however, due to the restricted and small sample size the project was not able to gain detailed idea of the research topic or the view and challenges that are faced by </w:t>
      </w:r>
      <w:r w:rsidRPr="00516CAF">
        <w:lastRenderedPageBreak/>
        <w:t xml:space="preserve">different stakeholders in Indian tourism sectors. If the project had used a larger sample number it would have provided the project with a detailed understanding of the research topic too. </w:t>
      </w:r>
    </w:p>
    <w:p w14:paraId="797B32C3" w14:textId="77777777" w:rsidR="00E31FFD" w:rsidRPr="00516CAF" w:rsidRDefault="00E31FFD" w:rsidP="00E31FFD">
      <w:r w:rsidRPr="00516CAF">
        <w:t xml:space="preserve">Despite of these limitations, there are few areas that have author overlooked and this could have created a positive impact on the project. For example, the researcher could have created a focus on the diversity of the respondent. A diverse sample has the potentiality to presents a detailed idea about the research topic. On the other hand, the other country data as well as the industry practices could have been used to create a positive impact on the research result as well. Managing the changing ideas of the industry and customer needs can be evaluated in order to gain a detailed research value. Consideration of these factors have the credibility to create an impact on the research result. </w:t>
      </w:r>
    </w:p>
    <w:p w14:paraId="065751F6" w14:textId="77777777" w:rsidR="00E31FFD" w:rsidRPr="00516CAF" w:rsidRDefault="00E31FFD" w:rsidP="00E31FFD">
      <w:pPr>
        <w:spacing w:after="0"/>
        <w:rPr>
          <w:lang w:eastAsia="en-IN"/>
        </w:rPr>
      </w:pPr>
      <w:r w:rsidRPr="00516CAF">
        <w:rPr>
          <w:lang w:eastAsia="en-IN"/>
        </w:rPr>
        <w:t>The next steps, having the analysis of the results used as a basis, were proposed to seek out the critical issues and boost the richness and range of the research (</w:t>
      </w:r>
      <w:proofErr w:type="spellStart"/>
      <w:r w:rsidRPr="00516CAF">
        <w:rPr>
          <w:shd w:val="clear" w:color="auto" w:fill="FFFFFF"/>
        </w:rPr>
        <w:t>Maradi</w:t>
      </w:r>
      <w:proofErr w:type="spellEnd"/>
      <w:r w:rsidRPr="00516CAF">
        <w:rPr>
          <w:shd w:val="clear" w:color="auto" w:fill="FFFFFF"/>
        </w:rPr>
        <w:t>, 2021)</w:t>
      </w:r>
      <w:r w:rsidRPr="00516CAF">
        <w:rPr>
          <w:lang w:eastAsia="en-IN"/>
        </w:rPr>
        <w:t>. To firstly increase the methodology efficiency, face-to-face research interviews could be incorporated after the pandemic precautions is controlled. This modification focuses on mitigating the bias of the responses and brings out subtle dimension around the research problem. Also, increasing the sample size is found to be an essential element for the purpose of more reading on the difficulties and case studies in the Indian tourism industry. Larger sample size would allow for a participation of a wider variety of views and opinions creating a wider base of data that can be further analysed.</w:t>
      </w:r>
    </w:p>
    <w:p w14:paraId="3A120050" w14:textId="7997FE2E" w:rsidR="00E31FFD" w:rsidRPr="00516CAF" w:rsidRDefault="00E31FFD" w:rsidP="00E96E99">
      <w:pPr>
        <w:spacing w:after="0"/>
      </w:pPr>
      <w:r w:rsidRPr="00516CAF">
        <w:rPr>
          <w:lang w:eastAsia="en-IN"/>
        </w:rPr>
        <w:t>Similarly, it is desirable to highlight the significance of diversity among the</w:t>
      </w:r>
      <w:r w:rsidRPr="00516CAF">
        <w:rPr>
          <w:rFonts w:ascii="Helvetica" w:eastAsia="Times New Roman" w:hAnsi="Helvetica" w:cs="Helvetica"/>
          <w:sz w:val="27"/>
          <w:szCs w:val="27"/>
          <w:bdr w:val="single" w:sz="2" w:space="0" w:color="E5E7EB" w:frame="1"/>
          <w:lang w:eastAsia="en-IN"/>
        </w:rPr>
        <w:t xml:space="preserve"> </w:t>
      </w:r>
      <w:r w:rsidRPr="00516CAF">
        <w:rPr>
          <w:lang w:eastAsia="en-IN"/>
        </w:rPr>
        <w:t>members of the respondent sample strongly. Ensuring the inclusion of different ethnic groups, territories, and business sectors will well reflect those concerned. For the next step, staff members intend to use data and knowledge from the other countries and industries to enhance their breed (</w:t>
      </w:r>
      <w:r w:rsidRPr="00516CAF">
        <w:rPr>
          <w:shd w:val="clear" w:color="auto" w:fill="FFFFFF"/>
        </w:rPr>
        <w:t xml:space="preserve">Faisal, and </w:t>
      </w:r>
      <w:proofErr w:type="spellStart"/>
      <w:r w:rsidRPr="00516CAF">
        <w:rPr>
          <w:shd w:val="clear" w:color="auto" w:fill="FFFFFF"/>
        </w:rPr>
        <w:t>Dhusia</w:t>
      </w:r>
      <w:proofErr w:type="spellEnd"/>
      <w:r w:rsidRPr="00516CAF">
        <w:rPr>
          <w:shd w:val="clear" w:color="auto" w:fill="FFFFFF"/>
        </w:rPr>
        <w:t>, 2021)</w:t>
      </w:r>
      <w:r w:rsidRPr="00516CAF">
        <w:rPr>
          <w:lang w:eastAsia="en-IN"/>
        </w:rPr>
        <w:t>. This country-wide comparison is able to unveil iconic solutions and practices but which could be replicated in the Indian context and thus enhance the current study approach.</w:t>
      </w:r>
      <w:r w:rsidRPr="00516CAF">
        <w:t xml:space="preserve"> </w:t>
      </w:r>
      <w:r w:rsidRPr="00516CAF">
        <w:rPr>
          <w:lang w:eastAsia="en-IN"/>
        </w:rPr>
        <w:t>Secondly, continuous control and evaluation of changes in the behaviour of the both of them, industry and consumer, should be guided. Throughout that period, such kind of data analysis will be of great value owing to prevalent issues identification and attention draw to the possible courses of action. Finally, these forthcoming steps share the idea of proposing practical guidelines to the stakeholders operating in the Indian tourism industry and to overcome the difficulties that COVID-19 has caused and to evolve towards the long-lasting sustainability and the ability to combat unexpected events.</w:t>
      </w:r>
      <w:r w:rsidRPr="00516CAF">
        <w:rPr>
          <w:rFonts w:eastAsia="Times New Roman"/>
          <w:bdr w:val="single" w:sz="2" w:space="0" w:color="E5E7EB" w:frame="1"/>
          <w:lang w:eastAsia="en-IN"/>
        </w:rPr>
        <w:br/>
      </w:r>
      <w:r w:rsidRPr="00516CAF">
        <w:rPr>
          <w:rFonts w:eastAsia="Times New Roman"/>
          <w:bdr w:val="single" w:sz="2" w:space="0" w:color="E5E7EB" w:frame="1"/>
          <w:lang w:eastAsia="en-IN"/>
        </w:rPr>
        <w:br/>
      </w:r>
      <w:r w:rsidRPr="00516CAF">
        <w:rPr>
          <w:rFonts w:eastAsia="Times New Roman"/>
          <w:bdr w:val="single" w:sz="2" w:space="0" w:color="E5E7EB" w:frame="1"/>
          <w:lang w:eastAsia="en-IN"/>
        </w:rPr>
        <w:br/>
      </w:r>
      <w:r w:rsidRPr="00516CAF">
        <w:rPr>
          <w:rFonts w:eastAsia="Times New Roman"/>
          <w:bdr w:val="single" w:sz="2" w:space="0" w:color="E5E7EB" w:frame="1"/>
          <w:lang w:eastAsia="en-IN"/>
        </w:rPr>
        <w:br/>
      </w:r>
    </w:p>
    <w:p w14:paraId="5FA2BE79" w14:textId="77777777" w:rsidR="00E31FFD" w:rsidRPr="00516CAF" w:rsidRDefault="00E31FFD" w:rsidP="00E31FFD">
      <w:pPr>
        <w:spacing w:line="259" w:lineRule="auto"/>
        <w:jc w:val="left"/>
        <w:rPr>
          <w:rFonts w:eastAsiaTheme="majorEastAsia" w:cstheme="majorBidi"/>
          <w:b/>
          <w:sz w:val="32"/>
          <w:szCs w:val="32"/>
        </w:rPr>
      </w:pPr>
      <w:r w:rsidRPr="00516CAF">
        <w:br w:type="page"/>
      </w:r>
    </w:p>
    <w:p w14:paraId="017217C1" w14:textId="77777777" w:rsidR="00E31FFD" w:rsidRPr="00516CAF" w:rsidRDefault="00E31FFD" w:rsidP="00E31FFD">
      <w:pPr>
        <w:pStyle w:val="Heading1"/>
        <w:rPr>
          <w:rFonts w:eastAsia="Times New Roman"/>
          <w:color w:val="000000" w:themeColor="text1"/>
          <w:bdr w:val="single" w:sz="2" w:space="0" w:color="E5E7EB" w:frame="1"/>
          <w:lang w:eastAsia="en-IN"/>
        </w:rPr>
      </w:pPr>
      <w:r w:rsidRPr="00516CAF">
        <w:rPr>
          <w:color w:val="000000" w:themeColor="text1"/>
        </w:rPr>
        <w:lastRenderedPageBreak/>
        <w:t>References</w:t>
      </w:r>
      <w:r w:rsidRPr="00516CAF">
        <w:rPr>
          <w:rFonts w:eastAsia="Times New Roman"/>
          <w:color w:val="000000" w:themeColor="text1"/>
          <w:bdr w:val="single" w:sz="2" w:space="0" w:color="E5E7EB" w:frame="1"/>
          <w:lang w:eastAsia="en-IN"/>
        </w:rPr>
        <w:t xml:space="preserve"> </w:t>
      </w:r>
    </w:p>
    <w:p w14:paraId="1105FAE4" w14:textId="77777777" w:rsidR="00E31FFD" w:rsidRPr="00516CAF" w:rsidRDefault="00E31FFD" w:rsidP="00E31FFD">
      <w:pPr>
        <w:rPr>
          <w:rFonts w:cs="Times New Roman"/>
          <w:szCs w:val="24"/>
          <w:shd w:val="clear" w:color="auto" w:fill="FFFFFF"/>
        </w:rPr>
      </w:pPr>
      <w:r w:rsidRPr="00516CAF">
        <w:rPr>
          <w:rFonts w:cs="Times New Roman"/>
          <w:szCs w:val="24"/>
          <w:shd w:val="clear" w:color="auto" w:fill="FFFFFF"/>
        </w:rPr>
        <w:t xml:space="preserve">Faisal, M., and </w:t>
      </w:r>
      <w:proofErr w:type="spellStart"/>
      <w:r w:rsidRPr="00516CAF">
        <w:rPr>
          <w:rFonts w:cs="Times New Roman"/>
          <w:szCs w:val="24"/>
          <w:shd w:val="clear" w:color="auto" w:fill="FFFFFF"/>
        </w:rPr>
        <w:t>Dhusia</w:t>
      </w:r>
      <w:proofErr w:type="spellEnd"/>
      <w:r w:rsidRPr="00516CAF">
        <w:rPr>
          <w:rFonts w:cs="Times New Roman"/>
          <w:szCs w:val="24"/>
          <w:shd w:val="clear" w:color="auto" w:fill="FFFFFF"/>
        </w:rPr>
        <w:t>, D. K. (2021). Pandemic’s (Covid-19) Impact on Tourism Sector of India. </w:t>
      </w:r>
      <w:r w:rsidRPr="00516CAF">
        <w:rPr>
          <w:rFonts w:cs="Times New Roman"/>
          <w:i/>
          <w:iCs/>
          <w:szCs w:val="24"/>
          <w:shd w:val="clear" w:color="auto" w:fill="FFFFFF"/>
        </w:rPr>
        <w:t xml:space="preserve">Anais </w:t>
      </w:r>
      <w:proofErr w:type="spellStart"/>
      <w:r w:rsidRPr="00516CAF">
        <w:rPr>
          <w:rFonts w:cs="Times New Roman"/>
          <w:i/>
          <w:iCs/>
          <w:szCs w:val="24"/>
          <w:shd w:val="clear" w:color="auto" w:fill="FFFFFF"/>
        </w:rPr>
        <w:t>Brasileiros</w:t>
      </w:r>
      <w:proofErr w:type="spellEnd"/>
      <w:r w:rsidRPr="00516CAF">
        <w:rPr>
          <w:rFonts w:cs="Times New Roman"/>
          <w:i/>
          <w:iCs/>
          <w:szCs w:val="24"/>
          <w:shd w:val="clear" w:color="auto" w:fill="FFFFFF"/>
        </w:rPr>
        <w:t xml:space="preserve"> de </w:t>
      </w:r>
      <w:proofErr w:type="spellStart"/>
      <w:r w:rsidRPr="00516CAF">
        <w:rPr>
          <w:rFonts w:cs="Times New Roman"/>
          <w:i/>
          <w:iCs/>
          <w:szCs w:val="24"/>
          <w:shd w:val="clear" w:color="auto" w:fill="FFFFFF"/>
        </w:rPr>
        <w:t>Estudos</w:t>
      </w:r>
      <w:proofErr w:type="spellEnd"/>
      <w:r w:rsidRPr="00516CAF">
        <w:rPr>
          <w:rFonts w:cs="Times New Roman"/>
          <w:i/>
          <w:iCs/>
          <w:szCs w:val="24"/>
          <w:shd w:val="clear" w:color="auto" w:fill="FFFFFF"/>
        </w:rPr>
        <w:t xml:space="preserve"> </w:t>
      </w:r>
      <w:proofErr w:type="spellStart"/>
      <w:r w:rsidRPr="00516CAF">
        <w:rPr>
          <w:rFonts w:cs="Times New Roman"/>
          <w:i/>
          <w:iCs/>
          <w:szCs w:val="24"/>
          <w:shd w:val="clear" w:color="auto" w:fill="FFFFFF"/>
        </w:rPr>
        <w:t>Turísticos</w:t>
      </w:r>
      <w:proofErr w:type="spellEnd"/>
      <w:r w:rsidRPr="00516CAF">
        <w:rPr>
          <w:rFonts w:cs="Times New Roman"/>
          <w:szCs w:val="24"/>
          <w:shd w:val="clear" w:color="auto" w:fill="FFFFFF"/>
        </w:rPr>
        <w:t>.</w:t>
      </w:r>
      <w:r w:rsidRPr="00516CAF">
        <w:rPr>
          <w:rFonts w:cs="Times New Roman"/>
          <w:szCs w:val="24"/>
        </w:rPr>
        <w:t xml:space="preserve"> </w:t>
      </w:r>
      <w:hyperlink r:id="rId25" w:history="1">
        <w:r w:rsidRPr="00516CAF">
          <w:rPr>
            <w:rStyle w:val="Hyperlink"/>
            <w:rFonts w:cs="Times New Roman"/>
            <w:szCs w:val="24"/>
            <w:shd w:val="clear" w:color="auto" w:fill="FFFFFF"/>
          </w:rPr>
          <w:t>https://periodicos.ufjf.br/index.php/abet/article/view/33307</w:t>
        </w:r>
      </w:hyperlink>
    </w:p>
    <w:p w14:paraId="2D76C403" w14:textId="77777777" w:rsidR="00E31FFD" w:rsidRPr="00516CAF" w:rsidRDefault="00E31FFD" w:rsidP="00E31FFD">
      <w:pPr>
        <w:rPr>
          <w:rFonts w:cs="Times New Roman"/>
          <w:szCs w:val="24"/>
          <w:shd w:val="clear" w:color="auto" w:fill="FFFFFF"/>
        </w:rPr>
      </w:pPr>
      <w:proofErr w:type="spellStart"/>
      <w:r w:rsidRPr="00516CAF">
        <w:rPr>
          <w:rFonts w:cs="Times New Roman"/>
          <w:szCs w:val="24"/>
          <w:shd w:val="clear" w:color="auto" w:fill="FFFFFF"/>
        </w:rPr>
        <w:t>Jaipuria</w:t>
      </w:r>
      <w:proofErr w:type="spellEnd"/>
      <w:r w:rsidRPr="00516CAF">
        <w:rPr>
          <w:rFonts w:cs="Times New Roman"/>
          <w:szCs w:val="24"/>
          <w:shd w:val="clear" w:color="auto" w:fill="FFFFFF"/>
        </w:rPr>
        <w:t>, S., Parida, R., and Ray, P. (2021). The impact of COVID-19 on tourism sector in India. </w:t>
      </w:r>
      <w:r w:rsidRPr="00516CAF">
        <w:rPr>
          <w:rFonts w:cs="Times New Roman"/>
          <w:i/>
          <w:iCs/>
          <w:szCs w:val="24"/>
          <w:shd w:val="clear" w:color="auto" w:fill="FFFFFF"/>
        </w:rPr>
        <w:t>Tourism Recreation Research</w:t>
      </w:r>
      <w:r w:rsidRPr="00516CAF">
        <w:rPr>
          <w:rFonts w:cs="Times New Roman"/>
          <w:szCs w:val="24"/>
          <w:shd w:val="clear" w:color="auto" w:fill="FFFFFF"/>
        </w:rPr>
        <w:t>, </w:t>
      </w:r>
      <w:r w:rsidRPr="00516CAF">
        <w:rPr>
          <w:rFonts w:cs="Times New Roman"/>
          <w:i/>
          <w:iCs/>
          <w:szCs w:val="24"/>
          <w:shd w:val="clear" w:color="auto" w:fill="FFFFFF"/>
        </w:rPr>
        <w:t>46</w:t>
      </w:r>
      <w:r w:rsidRPr="00516CAF">
        <w:rPr>
          <w:rFonts w:cs="Times New Roman"/>
          <w:szCs w:val="24"/>
          <w:shd w:val="clear" w:color="auto" w:fill="FFFFFF"/>
        </w:rPr>
        <w:t>(2), 245-260.</w:t>
      </w:r>
      <w:r w:rsidRPr="00516CAF">
        <w:rPr>
          <w:rFonts w:cs="Times New Roman"/>
          <w:szCs w:val="24"/>
        </w:rPr>
        <w:t xml:space="preserve"> </w:t>
      </w:r>
      <w:hyperlink r:id="rId26" w:history="1">
        <w:r w:rsidRPr="00516CAF">
          <w:rPr>
            <w:rStyle w:val="Hyperlink"/>
            <w:rFonts w:cs="Times New Roman"/>
            <w:szCs w:val="24"/>
            <w:shd w:val="clear" w:color="auto" w:fill="FFFFFF"/>
          </w:rPr>
          <w:t>https://www.tandfonline.com/doi/abs/10.1080/02508281.2020.1846971</w:t>
        </w:r>
      </w:hyperlink>
    </w:p>
    <w:p w14:paraId="404A7B7F" w14:textId="77777777" w:rsidR="00E31FFD" w:rsidRPr="00516CAF" w:rsidRDefault="00E31FFD" w:rsidP="00E31FFD">
      <w:pPr>
        <w:rPr>
          <w:rFonts w:cs="Times New Roman"/>
          <w:szCs w:val="24"/>
          <w:shd w:val="clear" w:color="auto" w:fill="FFFFFF"/>
          <w:lang w:val="da-DK"/>
        </w:rPr>
      </w:pPr>
      <w:proofErr w:type="spellStart"/>
      <w:r w:rsidRPr="00516CAF">
        <w:rPr>
          <w:rFonts w:cs="Times New Roman"/>
          <w:szCs w:val="24"/>
          <w:shd w:val="clear" w:color="auto" w:fill="FFFFFF"/>
        </w:rPr>
        <w:t>Maradi</w:t>
      </w:r>
      <w:proofErr w:type="spellEnd"/>
      <w:r w:rsidRPr="00516CAF">
        <w:rPr>
          <w:rFonts w:cs="Times New Roman"/>
          <w:szCs w:val="24"/>
          <w:shd w:val="clear" w:color="auto" w:fill="FFFFFF"/>
        </w:rPr>
        <w:t>, D. M. M. (2021). Current Issues in Indian Tourism Industry: An Impact of COVID-19. </w:t>
      </w:r>
      <w:r w:rsidRPr="00516CAF">
        <w:rPr>
          <w:rFonts w:cs="Times New Roman"/>
          <w:i/>
          <w:iCs/>
          <w:szCs w:val="24"/>
          <w:shd w:val="clear" w:color="auto" w:fill="FFFFFF"/>
          <w:lang w:val="da-DK"/>
        </w:rPr>
        <w:t>Juni Khyat</w:t>
      </w:r>
      <w:r w:rsidRPr="00516CAF">
        <w:rPr>
          <w:rFonts w:cs="Times New Roman"/>
          <w:szCs w:val="24"/>
          <w:shd w:val="clear" w:color="auto" w:fill="FFFFFF"/>
          <w:lang w:val="da-DK"/>
        </w:rPr>
        <w:t>.</w:t>
      </w:r>
      <w:r w:rsidRPr="00516CAF">
        <w:rPr>
          <w:rFonts w:cs="Times New Roman"/>
          <w:szCs w:val="24"/>
          <w:lang w:val="da-DK"/>
        </w:rPr>
        <w:t xml:space="preserve"> </w:t>
      </w:r>
      <w:r w:rsidR="00000000">
        <w:fldChar w:fldCharType="begin"/>
      </w:r>
      <w:r w:rsidR="00000000">
        <w:instrText>HYPERLINK "https://papers.ssrn.com/sol3/papers.cfm?abstract_id=3959435"</w:instrText>
      </w:r>
      <w:r w:rsidR="00000000">
        <w:fldChar w:fldCharType="separate"/>
      </w:r>
      <w:r w:rsidRPr="00516CAF">
        <w:rPr>
          <w:rStyle w:val="Hyperlink"/>
          <w:rFonts w:cs="Times New Roman"/>
          <w:szCs w:val="24"/>
          <w:shd w:val="clear" w:color="auto" w:fill="FFFFFF"/>
          <w:lang w:val="da-DK"/>
        </w:rPr>
        <w:t>https://papers.ssrn.com/sol3/papers.cfm?abstract_id=3959435</w:t>
      </w:r>
      <w:r w:rsidR="00000000">
        <w:rPr>
          <w:rStyle w:val="Hyperlink"/>
          <w:rFonts w:cs="Times New Roman"/>
          <w:szCs w:val="24"/>
          <w:shd w:val="clear" w:color="auto" w:fill="FFFFFF"/>
          <w:lang w:val="da-DK"/>
        </w:rPr>
        <w:fldChar w:fldCharType="end"/>
      </w:r>
    </w:p>
    <w:p w14:paraId="04709583" w14:textId="77777777" w:rsidR="00E31FFD" w:rsidRPr="00516CAF" w:rsidRDefault="00E31FFD" w:rsidP="00E31FFD">
      <w:pPr>
        <w:rPr>
          <w:rFonts w:cs="Times New Roman"/>
          <w:szCs w:val="24"/>
          <w:shd w:val="clear" w:color="auto" w:fill="FFFFFF"/>
        </w:rPr>
      </w:pPr>
      <w:r w:rsidRPr="00516CAF">
        <w:rPr>
          <w:rFonts w:cs="Times New Roman"/>
          <w:szCs w:val="24"/>
          <w:shd w:val="clear" w:color="auto" w:fill="FFFFFF"/>
        </w:rPr>
        <w:t>Yadav, S. K. S., and Qureshi, M. M. (2021). Impacts of COVID-19 on Indian travel &amp; tourism industry. </w:t>
      </w:r>
      <w:r w:rsidRPr="00516CAF">
        <w:rPr>
          <w:rFonts w:cs="Times New Roman"/>
          <w:i/>
          <w:iCs/>
          <w:szCs w:val="24"/>
          <w:shd w:val="clear" w:color="auto" w:fill="FFFFFF"/>
        </w:rPr>
        <w:t>Int. J. of Trade and Commerce-IIARTC</w:t>
      </w:r>
      <w:r w:rsidRPr="00516CAF">
        <w:rPr>
          <w:rFonts w:cs="Times New Roman"/>
          <w:szCs w:val="24"/>
          <w:shd w:val="clear" w:color="auto" w:fill="FFFFFF"/>
        </w:rPr>
        <w:t>, </w:t>
      </w:r>
      <w:r w:rsidRPr="00516CAF">
        <w:rPr>
          <w:rFonts w:cs="Times New Roman"/>
          <w:i/>
          <w:iCs/>
          <w:szCs w:val="24"/>
          <w:shd w:val="clear" w:color="auto" w:fill="FFFFFF"/>
        </w:rPr>
        <w:t>9</w:t>
      </w:r>
      <w:r w:rsidRPr="00516CAF">
        <w:rPr>
          <w:rFonts w:cs="Times New Roman"/>
          <w:szCs w:val="24"/>
          <w:shd w:val="clear" w:color="auto" w:fill="FFFFFF"/>
        </w:rPr>
        <w:t>(2), 310-318.</w:t>
      </w:r>
      <w:r w:rsidRPr="00516CAF">
        <w:rPr>
          <w:rFonts w:cs="Times New Roman"/>
          <w:szCs w:val="24"/>
        </w:rPr>
        <w:t xml:space="preserve"> </w:t>
      </w:r>
      <w:hyperlink r:id="rId27" w:history="1">
        <w:r w:rsidRPr="00516CAF">
          <w:rPr>
            <w:rStyle w:val="Hyperlink"/>
            <w:rFonts w:cs="Times New Roman"/>
            <w:szCs w:val="24"/>
            <w:shd w:val="clear" w:color="auto" w:fill="FFFFFF"/>
          </w:rPr>
          <w:t>https://www.researchgate.net/profile/Mohd-Qureshi-2/publication/349082441_Impacts_of_Covid-19_on_Indian_Travel_Tourism_Industry/links/60269942a6fdcc37a8217892/Impacts-of-Covid-19-on-Indian-Travel-Tourism-Industry.pdf</w:t>
        </w:r>
      </w:hyperlink>
    </w:p>
    <w:p w14:paraId="6E2480A1" w14:textId="77777777" w:rsidR="00E31FFD" w:rsidRPr="00516CAF" w:rsidRDefault="00E31FFD" w:rsidP="00E31FFD">
      <w:pPr>
        <w:rPr>
          <w:lang w:eastAsia="en-IN"/>
        </w:rPr>
      </w:pPr>
    </w:p>
    <w:p w14:paraId="0967899E" w14:textId="77777777" w:rsidR="00E31FFD" w:rsidRPr="00516CAF" w:rsidRDefault="00E31FFD" w:rsidP="00E31FFD">
      <w:pPr>
        <w:spacing w:after="0"/>
        <w:rPr>
          <w:rFonts w:ascii="Helvetica" w:eastAsia="Times New Roman" w:hAnsi="Helvetica" w:cs="Helvetica"/>
          <w:sz w:val="27"/>
          <w:szCs w:val="27"/>
          <w:lang w:eastAsia="en-IN"/>
        </w:rPr>
      </w:pPr>
      <w:r w:rsidRPr="00516CAF">
        <w:rPr>
          <w:rFonts w:ascii="Helvetica" w:eastAsia="Times New Roman" w:hAnsi="Helvetica" w:cs="Helvetica"/>
          <w:sz w:val="27"/>
          <w:szCs w:val="27"/>
          <w:bdr w:val="single" w:sz="2" w:space="0" w:color="E5E7EB" w:frame="1"/>
          <w:lang w:eastAsia="en-IN"/>
        </w:rPr>
        <w:br/>
      </w:r>
    </w:p>
    <w:p w14:paraId="64171FE1" w14:textId="77777777" w:rsidR="00E31FFD" w:rsidRPr="00516CAF" w:rsidRDefault="00E31FFD" w:rsidP="00E31FFD">
      <w:pPr>
        <w:spacing w:line="259" w:lineRule="auto"/>
        <w:jc w:val="left"/>
        <w:rPr>
          <w:highlight w:val="yellow"/>
        </w:rPr>
      </w:pPr>
    </w:p>
    <w:p w14:paraId="5EE90E01" w14:textId="5205070E" w:rsidR="006D6C68" w:rsidRDefault="006D6C68" w:rsidP="007C3707">
      <w:pPr>
        <w:pStyle w:val="NormalWeb"/>
        <w:spacing w:before="0" w:beforeAutospacing="0" w:after="240" w:afterAutospacing="0" w:line="360" w:lineRule="auto"/>
      </w:pPr>
    </w:p>
    <w:p w14:paraId="068F1490" w14:textId="005BFD20" w:rsidR="00423E04" w:rsidRPr="00041A32" w:rsidRDefault="00406BD9" w:rsidP="007C3707">
      <w:pPr>
        <w:pStyle w:val="NormalWeb"/>
        <w:spacing w:before="0" w:beforeAutospacing="0" w:after="240" w:afterAutospacing="0" w:line="360" w:lineRule="auto"/>
        <w:rPr>
          <w:b/>
          <w:bCs/>
          <w:sz w:val="32"/>
          <w:szCs w:val="32"/>
        </w:rPr>
      </w:pPr>
      <w:r w:rsidRPr="00041A32">
        <w:rPr>
          <w:b/>
          <w:bCs/>
          <w:noProof/>
          <w:sz w:val="32"/>
          <w:szCs w:val="32"/>
        </w:rPr>
        <w:lastRenderedPageBreak/>
        <w:drawing>
          <wp:anchor distT="0" distB="0" distL="114300" distR="114300" simplePos="0" relativeHeight="251659264" behindDoc="0" locked="0" layoutInCell="1" allowOverlap="1" wp14:anchorId="38181F54" wp14:editId="0726E5F0">
            <wp:simplePos x="0" y="0"/>
            <wp:positionH relativeFrom="margin">
              <wp:align>center</wp:align>
            </wp:positionH>
            <wp:positionV relativeFrom="paragraph">
              <wp:posOffset>1360389</wp:posOffset>
            </wp:positionV>
            <wp:extent cx="4639945" cy="3480435"/>
            <wp:effectExtent l="0" t="0" r="8255" b="5715"/>
            <wp:wrapSquare wrapText="bothSides"/>
            <wp:docPr id="17813866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386621" name=""/>
                    <pic:cNvPicPr/>
                  </pic:nvPicPr>
                  <pic:blipFill>
                    <a:blip r:embed="rId28" cstate="print">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4639945" cy="3480435"/>
                    </a:xfrm>
                    <a:prstGeom prst="rect">
                      <a:avLst/>
                    </a:prstGeom>
                  </pic:spPr>
                </pic:pic>
              </a:graphicData>
            </a:graphic>
            <wp14:sizeRelH relativeFrom="margin">
              <wp14:pctWidth>0</wp14:pctWidth>
            </wp14:sizeRelH>
            <wp14:sizeRelV relativeFrom="margin">
              <wp14:pctHeight>0</wp14:pctHeight>
            </wp14:sizeRelV>
          </wp:anchor>
        </w:drawing>
      </w:r>
      <w:r w:rsidRPr="00041A32">
        <w:rPr>
          <w:b/>
          <w:bCs/>
          <w:noProof/>
          <w:sz w:val="32"/>
          <w:szCs w:val="32"/>
        </w:rPr>
        <w:drawing>
          <wp:anchor distT="0" distB="0" distL="114300" distR="114300" simplePos="0" relativeHeight="251658240" behindDoc="0" locked="0" layoutInCell="1" allowOverlap="1" wp14:anchorId="3185C18A" wp14:editId="44A97FDA">
            <wp:simplePos x="0" y="0"/>
            <wp:positionH relativeFrom="margin">
              <wp:align>center</wp:align>
            </wp:positionH>
            <wp:positionV relativeFrom="paragraph">
              <wp:posOffset>4973802</wp:posOffset>
            </wp:positionV>
            <wp:extent cx="4659630" cy="3493770"/>
            <wp:effectExtent l="0" t="0" r="7620" b="0"/>
            <wp:wrapSquare wrapText="bothSides"/>
            <wp:docPr id="5147613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761318" name=""/>
                    <pic:cNvPicPr/>
                  </pic:nvPicPr>
                  <pic:blipFill>
                    <a:blip r:embed="rId30" cstate="print">
                      <a:extLst>
                        <a:ext uri="{28A0092B-C50C-407E-A947-70E740481C1C}">
                          <a14:useLocalDpi xmlns:a14="http://schemas.microsoft.com/office/drawing/2010/main" val="0"/>
                        </a:ext>
                        <a:ext uri="{96DAC541-7B7A-43D3-8B79-37D633B846F1}">
                          <asvg:svgBlip xmlns:asvg="http://schemas.microsoft.com/office/drawing/2016/SVG/main" r:embed="rId31"/>
                        </a:ext>
                      </a:extLst>
                    </a:blip>
                    <a:stretch>
                      <a:fillRect/>
                    </a:stretch>
                  </pic:blipFill>
                  <pic:spPr>
                    <a:xfrm>
                      <a:off x="0" y="0"/>
                      <a:ext cx="4659630" cy="3493770"/>
                    </a:xfrm>
                    <a:prstGeom prst="rect">
                      <a:avLst/>
                    </a:prstGeom>
                  </pic:spPr>
                </pic:pic>
              </a:graphicData>
            </a:graphic>
            <wp14:sizeRelH relativeFrom="margin">
              <wp14:pctWidth>0</wp14:pctWidth>
            </wp14:sizeRelH>
            <wp14:sizeRelV relativeFrom="margin">
              <wp14:pctHeight>0</wp14:pctHeight>
            </wp14:sizeRelV>
          </wp:anchor>
        </w:drawing>
      </w:r>
      <w:r w:rsidRPr="00041A32">
        <w:rPr>
          <w:b/>
          <w:bCs/>
          <w:sz w:val="32"/>
          <w:szCs w:val="32"/>
        </w:rPr>
        <w:t xml:space="preserve">PRESENTATION </w:t>
      </w:r>
      <w:proofErr w:type="gramStart"/>
      <w:r w:rsidRPr="00041A32">
        <w:rPr>
          <w:b/>
          <w:bCs/>
          <w:sz w:val="32"/>
          <w:szCs w:val="32"/>
        </w:rPr>
        <w:t>SLIDES</w:t>
      </w:r>
      <w:r w:rsidR="00850C3A">
        <w:rPr>
          <w:b/>
          <w:bCs/>
          <w:sz w:val="32"/>
          <w:szCs w:val="32"/>
        </w:rPr>
        <w:t xml:space="preserve"> </w:t>
      </w:r>
      <w:r w:rsidR="00E96E99">
        <w:rPr>
          <w:b/>
          <w:bCs/>
          <w:sz w:val="32"/>
          <w:szCs w:val="32"/>
        </w:rPr>
        <w:t>:</w:t>
      </w:r>
      <w:proofErr w:type="gramEnd"/>
    </w:p>
    <w:sectPr w:rsidR="00423E04" w:rsidRPr="00041A32" w:rsidSect="00ED47BC">
      <w:footerReference w:type="default" r:id="rId32"/>
      <w:pgSz w:w="11906" w:h="16838" w:code="9"/>
      <w:pgMar w:top="1134" w:right="1134" w:bottom="1134" w:left="1134" w:header="709" w:footer="709"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10BA88" w14:textId="77777777" w:rsidR="00ED47BC" w:rsidRDefault="00ED47BC" w:rsidP="0009398B">
      <w:pPr>
        <w:spacing w:after="0" w:line="240" w:lineRule="auto"/>
      </w:pPr>
      <w:r>
        <w:separator/>
      </w:r>
    </w:p>
  </w:endnote>
  <w:endnote w:type="continuationSeparator" w:id="0">
    <w:p w14:paraId="08523705" w14:textId="77777777" w:rsidR="00ED47BC" w:rsidRDefault="00ED47BC" w:rsidP="00093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604113"/>
      <w:docPartObj>
        <w:docPartGallery w:val="Page Numbers (Bottom of Page)"/>
        <w:docPartUnique/>
      </w:docPartObj>
    </w:sdtPr>
    <w:sdtEndPr>
      <w:rPr>
        <w:noProof/>
      </w:rPr>
    </w:sdtEndPr>
    <w:sdtContent>
      <w:p w14:paraId="6E6E0BDE" w14:textId="7FE4BC03" w:rsidR="0009398B" w:rsidRDefault="000939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6CEEE9" w14:textId="77777777" w:rsidR="0009398B" w:rsidRDefault="00093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06BB26" w14:textId="77777777" w:rsidR="00ED47BC" w:rsidRDefault="00ED47BC" w:rsidP="0009398B">
      <w:pPr>
        <w:spacing w:after="0" w:line="240" w:lineRule="auto"/>
      </w:pPr>
      <w:r>
        <w:separator/>
      </w:r>
    </w:p>
  </w:footnote>
  <w:footnote w:type="continuationSeparator" w:id="0">
    <w:p w14:paraId="63AE0B31" w14:textId="77777777" w:rsidR="00ED47BC" w:rsidRDefault="00ED47BC" w:rsidP="000939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C0E"/>
    <w:rsid w:val="0002464B"/>
    <w:rsid w:val="00041A32"/>
    <w:rsid w:val="000422E0"/>
    <w:rsid w:val="000730B8"/>
    <w:rsid w:val="0009398B"/>
    <w:rsid w:val="000A23BB"/>
    <w:rsid w:val="000A4B24"/>
    <w:rsid w:val="000C254E"/>
    <w:rsid w:val="000D6450"/>
    <w:rsid w:val="000F0DBD"/>
    <w:rsid w:val="000F4547"/>
    <w:rsid w:val="000F6740"/>
    <w:rsid w:val="00100B3C"/>
    <w:rsid w:val="00107471"/>
    <w:rsid w:val="001209BE"/>
    <w:rsid w:val="001576B7"/>
    <w:rsid w:val="00177BDD"/>
    <w:rsid w:val="001B3214"/>
    <w:rsid w:val="001B4044"/>
    <w:rsid w:val="001E16B6"/>
    <w:rsid w:val="00203594"/>
    <w:rsid w:val="002265D0"/>
    <w:rsid w:val="002408BA"/>
    <w:rsid w:val="00252A7F"/>
    <w:rsid w:val="002553AD"/>
    <w:rsid w:val="00261079"/>
    <w:rsid w:val="002774F9"/>
    <w:rsid w:val="00286E5E"/>
    <w:rsid w:val="002A2B5B"/>
    <w:rsid w:val="002B238E"/>
    <w:rsid w:val="002C3E88"/>
    <w:rsid w:val="002C45E0"/>
    <w:rsid w:val="002C6DCD"/>
    <w:rsid w:val="002F4106"/>
    <w:rsid w:val="003233FD"/>
    <w:rsid w:val="003248EB"/>
    <w:rsid w:val="00327935"/>
    <w:rsid w:val="00367DE9"/>
    <w:rsid w:val="003B0279"/>
    <w:rsid w:val="003F60EC"/>
    <w:rsid w:val="0040476F"/>
    <w:rsid w:val="00406BD9"/>
    <w:rsid w:val="00407EC1"/>
    <w:rsid w:val="00415F0F"/>
    <w:rsid w:val="00423E04"/>
    <w:rsid w:val="00426051"/>
    <w:rsid w:val="00426717"/>
    <w:rsid w:val="00426DB9"/>
    <w:rsid w:val="0043011F"/>
    <w:rsid w:val="00435A4E"/>
    <w:rsid w:val="00441259"/>
    <w:rsid w:val="00441300"/>
    <w:rsid w:val="00462161"/>
    <w:rsid w:val="00471ECC"/>
    <w:rsid w:val="004943FE"/>
    <w:rsid w:val="004F0F2E"/>
    <w:rsid w:val="005154A5"/>
    <w:rsid w:val="00521E5B"/>
    <w:rsid w:val="005267A3"/>
    <w:rsid w:val="00537C6F"/>
    <w:rsid w:val="00537CEB"/>
    <w:rsid w:val="00540798"/>
    <w:rsid w:val="00541349"/>
    <w:rsid w:val="00542438"/>
    <w:rsid w:val="005545D9"/>
    <w:rsid w:val="0058798B"/>
    <w:rsid w:val="005D40F6"/>
    <w:rsid w:val="005D4160"/>
    <w:rsid w:val="005E139B"/>
    <w:rsid w:val="005E16F5"/>
    <w:rsid w:val="005F1293"/>
    <w:rsid w:val="005F5669"/>
    <w:rsid w:val="00610098"/>
    <w:rsid w:val="00620921"/>
    <w:rsid w:val="00640AD5"/>
    <w:rsid w:val="00655879"/>
    <w:rsid w:val="00657124"/>
    <w:rsid w:val="00671661"/>
    <w:rsid w:val="00671B82"/>
    <w:rsid w:val="00680B52"/>
    <w:rsid w:val="0069537C"/>
    <w:rsid w:val="006A0C9B"/>
    <w:rsid w:val="006B7BCD"/>
    <w:rsid w:val="006D6C68"/>
    <w:rsid w:val="006E3554"/>
    <w:rsid w:val="006E3C0E"/>
    <w:rsid w:val="00713955"/>
    <w:rsid w:val="00732855"/>
    <w:rsid w:val="00735F11"/>
    <w:rsid w:val="00736D1C"/>
    <w:rsid w:val="00744E0C"/>
    <w:rsid w:val="00754D3C"/>
    <w:rsid w:val="0075517D"/>
    <w:rsid w:val="00773C7E"/>
    <w:rsid w:val="00774772"/>
    <w:rsid w:val="007A4871"/>
    <w:rsid w:val="007B0C2C"/>
    <w:rsid w:val="007B21E1"/>
    <w:rsid w:val="007C3707"/>
    <w:rsid w:val="007C6C07"/>
    <w:rsid w:val="00821606"/>
    <w:rsid w:val="00827B5F"/>
    <w:rsid w:val="00834425"/>
    <w:rsid w:val="0084250C"/>
    <w:rsid w:val="00850C3A"/>
    <w:rsid w:val="0085453A"/>
    <w:rsid w:val="00867352"/>
    <w:rsid w:val="008931D1"/>
    <w:rsid w:val="00893B1C"/>
    <w:rsid w:val="00896CF8"/>
    <w:rsid w:val="008B564C"/>
    <w:rsid w:val="008E438C"/>
    <w:rsid w:val="008F33BA"/>
    <w:rsid w:val="008F565E"/>
    <w:rsid w:val="00905568"/>
    <w:rsid w:val="00930BAD"/>
    <w:rsid w:val="00946725"/>
    <w:rsid w:val="0096319C"/>
    <w:rsid w:val="00967F70"/>
    <w:rsid w:val="00984520"/>
    <w:rsid w:val="009B31BF"/>
    <w:rsid w:val="009C4107"/>
    <w:rsid w:val="009C54F8"/>
    <w:rsid w:val="009C6FBD"/>
    <w:rsid w:val="00A10E05"/>
    <w:rsid w:val="00A22962"/>
    <w:rsid w:val="00A3113B"/>
    <w:rsid w:val="00A3552C"/>
    <w:rsid w:val="00A61471"/>
    <w:rsid w:val="00A804CD"/>
    <w:rsid w:val="00A83CE5"/>
    <w:rsid w:val="00AC5B2C"/>
    <w:rsid w:val="00AD67FD"/>
    <w:rsid w:val="00AE3675"/>
    <w:rsid w:val="00AF668D"/>
    <w:rsid w:val="00AF6BE7"/>
    <w:rsid w:val="00B04EBE"/>
    <w:rsid w:val="00B14C90"/>
    <w:rsid w:val="00B21C78"/>
    <w:rsid w:val="00B320C5"/>
    <w:rsid w:val="00B358FA"/>
    <w:rsid w:val="00B425F3"/>
    <w:rsid w:val="00B45196"/>
    <w:rsid w:val="00B56AE8"/>
    <w:rsid w:val="00B70FA4"/>
    <w:rsid w:val="00B739F2"/>
    <w:rsid w:val="00BA3A07"/>
    <w:rsid w:val="00BA3DEB"/>
    <w:rsid w:val="00BC091A"/>
    <w:rsid w:val="00BD543B"/>
    <w:rsid w:val="00BE2D2E"/>
    <w:rsid w:val="00BE4494"/>
    <w:rsid w:val="00BF5ED2"/>
    <w:rsid w:val="00C0062E"/>
    <w:rsid w:val="00C14BE7"/>
    <w:rsid w:val="00C15CD0"/>
    <w:rsid w:val="00C304C9"/>
    <w:rsid w:val="00C544F0"/>
    <w:rsid w:val="00C60108"/>
    <w:rsid w:val="00C630BD"/>
    <w:rsid w:val="00C63414"/>
    <w:rsid w:val="00C75EAF"/>
    <w:rsid w:val="00C851D9"/>
    <w:rsid w:val="00CA450A"/>
    <w:rsid w:val="00CE44FA"/>
    <w:rsid w:val="00D117C2"/>
    <w:rsid w:val="00D334CD"/>
    <w:rsid w:val="00D36AAB"/>
    <w:rsid w:val="00D41AF1"/>
    <w:rsid w:val="00D728CB"/>
    <w:rsid w:val="00D8201A"/>
    <w:rsid w:val="00D82D75"/>
    <w:rsid w:val="00DB456C"/>
    <w:rsid w:val="00DC7F7C"/>
    <w:rsid w:val="00DE140E"/>
    <w:rsid w:val="00DE79CB"/>
    <w:rsid w:val="00E02998"/>
    <w:rsid w:val="00E16BF1"/>
    <w:rsid w:val="00E31FFD"/>
    <w:rsid w:val="00E33566"/>
    <w:rsid w:val="00E359D2"/>
    <w:rsid w:val="00E3709F"/>
    <w:rsid w:val="00E45DD3"/>
    <w:rsid w:val="00E766A6"/>
    <w:rsid w:val="00E803DF"/>
    <w:rsid w:val="00E83357"/>
    <w:rsid w:val="00E96E99"/>
    <w:rsid w:val="00EB5283"/>
    <w:rsid w:val="00EC2137"/>
    <w:rsid w:val="00ED47BC"/>
    <w:rsid w:val="00EE17BB"/>
    <w:rsid w:val="00F23015"/>
    <w:rsid w:val="00F24B55"/>
    <w:rsid w:val="00F7012C"/>
    <w:rsid w:val="00F80990"/>
    <w:rsid w:val="00F844D7"/>
    <w:rsid w:val="00F864A0"/>
    <w:rsid w:val="00FA37EB"/>
    <w:rsid w:val="00FA389A"/>
    <w:rsid w:val="00FB0CE8"/>
    <w:rsid w:val="00FC0037"/>
    <w:rsid w:val="00FC1DC0"/>
    <w:rsid w:val="00FC4C83"/>
    <w:rsid w:val="00FC62E1"/>
    <w:rsid w:val="00FD6F19"/>
    <w:rsid w:val="00FF72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B10C0"/>
  <w15:chartTrackingRefBased/>
  <w15:docId w15:val="{71AA46DF-E125-40DC-BF73-6FAD551FC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B3C"/>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100B3C"/>
    <w:pPr>
      <w:keepNext/>
      <w:keepLines/>
      <w:spacing w:before="400" w:after="40"/>
      <w:outlineLvl w:val="0"/>
    </w:pPr>
    <w:rPr>
      <w:rFonts w:eastAsiaTheme="majorEastAsia" w:cstheme="majorBidi"/>
      <w:b/>
      <w:color w:val="4472C4" w:themeColor="accent1"/>
      <w:sz w:val="28"/>
      <w:szCs w:val="36"/>
    </w:rPr>
  </w:style>
  <w:style w:type="paragraph" w:styleId="Heading2">
    <w:name w:val="heading 2"/>
    <w:basedOn w:val="Normal"/>
    <w:next w:val="Normal"/>
    <w:link w:val="Heading2Char"/>
    <w:uiPriority w:val="9"/>
    <w:unhideWhenUsed/>
    <w:qFormat/>
    <w:rsid w:val="00100B3C"/>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00B3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0B3C"/>
    <w:pPr>
      <w:keepNext/>
      <w:keepLines/>
      <w:spacing w:before="40" w:after="0"/>
      <w:outlineLvl w:val="3"/>
    </w:pPr>
    <w:rPr>
      <w:rFonts w:asciiTheme="majorHAnsi" w:eastAsiaTheme="majorEastAsia" w:hAnsiTheme="majorHAnsi" w:cstheme="majorBidi"/>
      <w:color w:val="2F5496" w:themeColor="accent1" w:themeShade="BF"/>
      <w:szCs w:val="24"/>
    </w:rPr>
  </w:style>
  <w:style w:type="paragraph" w:styleId="Heading5">
    <w:name w:val="heading 5"/>
    <w:basedOn w:val="Normal"/>
    <w:next w:val="Normal"/>
    <w:link w:val="Heading5Char"/>
    <w:uiPriority w:val="9"/>
    <w:semiHidden/>
    <w:unhideWhenUsed/>
    <w:qFormat/>
    <w:rsid w:val="00100B3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00B3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00B3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00B3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00B3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B3C"/>
    <w:rPr>
      <w:rFonts w:ascii="Times New Roman" w:eastAsiaTheme="majorEastAsia" w:hAnsi="Times New Roman" w:cstheme="majorBidi"/>
      <w:b/>
      <w:color w:val="4472C4" w:themeColor="accent1"/>
      <w:sz w:val="28"/>
      <w:szCs w:val="36"/>
    </w:rPr>
  </w:style>
  <w:style w:type="character" w:customStyle="1" w:styleId="Heading2Char">
    <w:name w:val="Heading 2 Char"/>
    <w:basedOn w:val="DefaultParagraphFont"/>
    <w:link w:val="Heading2"/>
    <w:uiPriority w:val="9"/>
    <w:rsid w:val="00100B3C"/>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5D40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537C6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3">
    <w:name w:val="Grid Table 4 Accent 3"/>
    <w:basedOn w:val="TableNormal"/>
    <w:uiPriority w:val="49"/>
    <w:rsid w:val="00537C6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4">
    <w:name w:val="List Table 1 Light Accent 4"/>
    <w:basedOn w:val="TableNormal"/>
    <w:uiPriority w:val="46"/>
    <w:rsid w:val="00537C6F"/>
    <w:pPr>
      <w:spacing w:after="0"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1Light">
    <w:name w:val="Grid Table 1 Light"/>
    <w:basedOn w:val="TableNormal"/>
    <w:uiPriority w:val="46"/>
    <w:rsid w:val="00537C6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3Char">
    <w:name w:val="Heading 3 Char"/>
    <w:basedOn w:val="DefaultParagraphFont"/>
    <w:link w:val="Heading3"/>
    <w:uiPriority w:val="9"/>
    <w:semiHidden/>
    <w:rsid w:val="00100B3C"/>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0B3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100B3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00B3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00B3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00B3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00B3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100B3C"/>
    <w:pPr>
      <w:spacing w:line="240" w:lineRule="auto"/>
    </w:pPr>
    <w:rPr>
      <w:b/>
      <w:bCs/>
      <w:smallCaps/>
      <w:color w:val="44546A" w:themeColor="text2"/>
    </w:rPr>
  </w:style>
  <w:style w:type="paragraph" w:styleId="Title">
    <w:name w:val="Title"/>
    <w:basedOn w:val="Normal"/>
    <w:next w:val="Normal"/>
    <w:link w:val="TitleChar"/>
    <w:autoRedefine/>
    <w:uiPriority w:val="10"/>
    <w:qFormat/>
    <w:rsid w:val="00100B3C"/>
    <w:pPr>
      <w:spacing w:after="0"/>
      <w:contextualSpacing/>
      <w:jc w:val="center"/>
    </w:pPr>
    <w:rPr>
      <w:rFonts w:eastAsiaTheme="majorEastAsia" w:cstheme="majorBidi"/>
      <w:b/>
      <w:caps/>
      <w:spacing w:val="-15"/>
      <w:sz w:val="72"/>
      <w:szCs w:val="72"/>
    </w:rPr>
  </w:style>
  <w:style w:type="character" w:customStyle="1" w:styleId="TitleChar">
    <w:name w:val="Title Char"/>
    <w:basedOn w:val="DefaultParagraphFont"/>
    <w:link w:val="Title"/>
    <w:uiPriority w:val="10"/>
    <w:rsid w:val="00100B3C"/>
    <w:rPr>
      <w:rFonts w:ascii="Times New Roman" w:eastAsiaTheme="majorEastAsia" w:hAnsi="Times New Roman" w:cstheme="majorBidi"/>
      <w:b/>
      <w:caps/>
      <w:color w:val="000000" w:themeColor="text1"/>
      <w:spacing w:val="-15"/>
      <w:sz w:val="72"/>
      <w:szCs w:val="72"/>
    </w:rPr>
  </w:style>
  <w:style w:type="paragraph" w:styleId="Subtitle">
    <w:name w:val="Subtitle"/>
    <w:basedOn w:val="Normal"/>
    <w:next w:val="Normal"/>
    <w:link w:val="SubtitleChar"/>
    <w:uiPriority w:val="11"/>
    <w:qFormat/>
    <w:rsid w:val="00100B3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00B3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00B3C"/>
    <w:rPr>
      <w:b/>
      <w:bCs/>
    </w:rPr>
  </w:style>
  <w:style w:type="character" w:styleId="Emphasis">
    <w:name w:val="Emphasis"/>
    <w:basedOn w:val="DefaultParagraphFont"/>
    <w:uiPriority w:val="20"/>
    <w:qFormat/>
    <w:rsid w:val="00100B3C"/>
    <w:rPr>
      <w:i/>
      <w:iCs/>
    </w:rPr>
  </w:style>
  <w:style w:type="paragraph" w:styleId="NoSpacing">
    <w:name w:val="No Spacing"/>
    <w:uiPriority w:val="1"/>
    <w:qFormat/>
    <w:rsid w:val="00100B3C"/>
    <w:pPr>
      <w:spacing w:after="0" w:line="240" w:lineRule="auto"/>
    </w:pPr>
  </w:style>
  <w:style w:type="paragraph" w:styleId="Quote">
    <w:name w:val="Quote"/>
    <w:basedOn w:val="Normal"/>
    <w:next w:val="Normal"/>
    <w:link w:val="QuoteChar"/>
    <w:uiPriority w:val="29"/>
    <w:qFormat/>
    <w:rsid w:val="00100B3C"/>
    <w:pPr>
      <w:spacing w:before="120" w:after="120"/>
      <w:ind w:left="720"/>
    </w:pPr>
    <w:rPr>
      <w:color w:val="44546A" w:themeColor="text2"/>
      <w:szCs w:val="24"/>
    </w:rPr>
  </w:style>
  <w:style w:type="character" w:customStyle="1" w:styleId="QuoteChar">
    <w:name w:val="Quote Char"/>
    <w:basedOn w:val="DefaultParagraphFont"/>
    <w:link w:val="Quote"/>
    <w:uiPriority w:val="29"/>
    <w:rsid w:val="00100B3C"/>
    <w:rPr>
      <w:color w:val="44546A" w:themeColor="text2"/>
      <w:sz w:val="24"/>
      <w:szCs w:val="24"/>
    </w:rPr>
  </w:style>
  <w:style w:type="paragraph" w:styleId="IntenseQuote">
    <w:name w:val="Intense Quote"/>
    <w:basedOn w:val="Normal"/>
    <w:next w:val="Normal"/>
    <w:link w:val="IntenseQuoteChar"/>
    <w:uiPriority w:val="30"/>
    <w:qFormat/>
    <w:rsid w:val="00100B3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00B3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00B3C"/>
    <w:rPr>
      <w:i/>
      <w:iCs/>
      <w:color w:val="595959" w:themeColor="text1" w:themeTint="A6"/>
    </w:rPr>
  </w:style>
  <w:style w:type="character" w:styleId="IntenseEmphasis">
    <w:name w:val="Intense Emphasis"/>
    <w:basedOn w:val="DefaultParagraphFont"/>
    <w:uiPriority w:val="21"/>
    <w:qFormat/>
    <w:rsid w:val="00100B3C"/>
    <w:rPr>
      <w:b/>
      <w:bCs/>
      <w:i/>
      <w:iCs/>
    </w:rPr>
  </w:style>
  <w:style w:type="character" w:styleId="SubtleReference">
    <w:name w:val="Subtle Reference"/>
    <w:basedOn w:val="DefaultParagraphFont"/>
    <w:uiPriority w:val="31"/>
    <w:qFormat/>
    <w:rsid w:val="00100B3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00B3C"/>
    <w:rPr>
      <w:b/>
      <w:bCs/>
      <w:smallCaps/>
      <w:color w:val="44546A" w:themeColor="text2"/>
      <w:u w:val="single"/>
    </w:rPr>
  </w:style>
  <w:style w:type="character" w:styleId="BookTitle">
    <w:name w:val="Book Title"/>
    <w:basedOn w:val="DefaultParagraphFont"/>
    <w:uiPriority w:val="33"/>
    <w:qFormat/>
    <w:rsid w:val="00100B3C"/>
    <w:rPr>
      <w:b/>
      <w:bCs/>
      <w:smallCaps/>
      <w:spacing w:val="10"/>
    </w:rPr>
  </w:style>
  <w:style w:type="paragraph" w:styleId="TOCHeading">
    <w:name w:val="TOC Heading"/>
    <w:basedOn w:val="Heading1"/>
    <w:next w:val="Normal"/>
    <w:uiPriority w:val="39"/>
    <w:unhideWhenUsed/>
    <w:qFormat/>
    <w:rsid w:val="00100B3C"/>
    <w:pPr>
      <w:outlineLvl w:val="9"/>
    </w:pPr>
  </w:style>
  <w:style w:type="paragraph" w:styleId="TOC1">
    <w:name w:val="toc 1"/>
    <w:basedOn w:val="Normal"/>
    <w:next w:val="Normal"/>
    <w:autoRedefine/>
    <w:uiPriority w:val="39"/>
    <w:unhideWhenUsed/>
    <w:rsid w:val="00286E5E"/>
    <w:pPr>
      <w:spacing w:after="100"/>
    </w:pPr>
  </w:style>
  <w:style w:type="character" w:styleId="Hyperlink">
    <w:name w:val="Hyperlink"/>
    <w:basedOn w:val="DefaultParagraphFont"/>
    <w:uiPriority w:val="99"/>
    <w:unhideWhenUsed/>
    <w:rsid w:val="00286E5E"/>
    <w:rPr>
      <w:color w:val="0563C1" w:themeColor="hyperlink"/>
      <w:u w:val="single"/>
    </w:rPr>
  </w:style>
  <w:style w:type="paragraph" w:styleId="Header">
    <w:name w:val="header"/>
    <w:basedOn w:val="Normal"/>
    <w:link w:val="HeaderChar"/>
    <w:uiPriority w:val="99"/>
    <w:unhideWhenUsed/>
    <w:rsid w:val="000939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98B"/>
    <w:rPr>
      <w:rFonts w:ascii="Times New Roman" w:hAnsi="Times New Roman"/>
      <w:color w:val="000000" w:themeColor="text1"/>
      <w:sz w:val="24"/>
    </w:rPr>
  </w:style>
  <w:style w:type="paragraph" w:styleId="Footer">
    <w:name w:val="footer"/>
    <w:basedOn w:val="Normal"/>
    <w:link w:val="FooterChar"/>
    <w:uiPriority w:val="99"/>
    <w:unhideWhenUsed/>
    <w:rsid w:val="000939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98B"/>
    <w:rPr>
      <w:rFonts w:ascii="Times New Roman" w:hAnsi="Times New Roman"/>
      <w:color w:val="000000" w:themeColor="text1"/>
      <w:sz w:val="24"/>
    </w:rPr>
  </w:style>
  <w:style w:type="paragraph" w:styleId="NormalWeb">
    <w:name w:val="Normal (Web)"/>
    <w:basedOn w:val="Normal"/>
    <w:uiPriority w:val="99"/>
    <w:unhideWhenUsed/>
    <w:rsid w:val="00FB0CE8"/>
    <w:pPr>
      <w:spacing w:before="100" w:beforeAutospacing="1" w:after="100" w:afterAutospacing="1" w:line="240" w:lineRule="auto"/>
      <w:jc w:val="left"/>
    </w:pPr>
    <w:rPr>
      <w:rFonts w:eastAsia="Times New Roman" w:cs="Times New Roman"/>
      <w:color w:val="auto"/>
      <w:szCs w:val="24"/>
      <w:lang w:eastAsia="en-IN"/>
    </w:rPr>
  </w:style>
  <w:style w:type="character" w:styleId="UnresolvedMention">
    <w:name w:val="Unresolved Mention"/>
    <w:basedOn w:val="DefaultParagraphFont"/>
    <w:uiPriority w:val="99"/>
    <w:semiHidden/>
    <w:unhideWhenUsed/>
    <w:rsid w:val="007C3707"/>
    <w:rPr>
      <w:color w:val="605E5C"/>
      <w:shd w:val="clear" w:color="auto" w:fill="E1DFDD"/>
    </w:rPr>
  </w:style>
  <w:style w:type="paragraph" w:customStyle="1" w:styleId="Normal1">
    <w:name w:val="Normal1"/>
    <w:rsid w:val="008931D1"/>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47955">
      <w:bodyDiv w:val="1"/>
      <w:marLeft w:val="0"/>
      <w:marRight w:val="0"/>
      <w:marTop w:val="0"/>
      <w:marBottom w:val="0"/>
      <w:divBdr>
        <w:top w:val="none" w:sz="0" w:space="0" w:color="auto"/>
        <w:left w:val="none" w:sz="0" w:space="0" w:color="auto"/>
        <w:bottom w:val="none" w:sz="0" w:space="0" w:color="auto"/>
        <w:right w:val="none" w:sz="0" w:space="0" w:color="auto"/>
      </w:divBdr>
    </w:div>
    <w:div w:id="136193614">
      <w:bodyDiv w:val="1"/>
      <w:marLeft w:val="0"/>
      <w:marRight w:val="0"/>
      <w:marTop w:val="0"/>
      <w:marBottom w:val="0"/>
      <w:divBdr>
        <w:top w:val="none" w:sz="0" w:space="0" w:color="auto"/>
        <w:left w:val="none" w:sz="0" w:space="0" w:color="auto"/>
        <w:bottom w:val="none" w:sz="0" w:space="0" w:color="auto"/>
        <w:right w:val="none" w:sz="0" w:space="0" w:color="auto"/>
      </w:divBdr>
    </w:div>
    <w:div w:id="183593367">
      <w:bodyDiv w:val="1"/>
      <w:marLeft w:val="0"/>
      <w:marRight w:val="0"/>
      <w:marTop w:val="0"/>
      <w:marBottom w:val="0"/>
      <w:divBdr>
        <w:top w:val="none" w:sz="0" w:space="0" w:color="auto"/>
        <w:left w:val="none" w:sz="0" w:space="0" w:color="auto"/>
        <w:bottom w:val="none" w:sz="0" w:space="0" w:color="auto"/>
        <w:right w:val="none" w:sz="0" w:space="0" w:color="auto"/>
      </w:divBdr>
    </w:div>
    <w:div w:id="246840382">
      <w:bodyDiv w:val="1"/>
      <w:marLeft w:val="0"/>
      <w:marRight w:val="0"/>
      <w:marTop w:val="0"/>
      <w:marBottom w:val="0"/>
      <w:divBdr>
        <w:top w:val="none" w:sz="0" w:space="0" w:color="auto"/>
        <w:left w:val="none" w:sz="0" w:space="0" w:color="auto"/>
        <w:bottom w:val="none" w:sz="0" w:space="0" w:color="auto"/>
        <w:right w:val="none" w:sz="0" w:space="0" w:color="auto"/>
      </w:divBdr>
    </w:div>
    <w:div w:id="269582065">
      <w:bodyDiv w:val="1"/>
      <w:marLeft w:val="0"/>
      <w:marRight w:val="0"/>
      <w:marTop w:val="0"/>
      <w:marBottom w:val="0"/>
      <w:divBdr>
        <w:top w:val="none" w:sz="0" w:space="0" w:color="auto"/>
        <w:left w:val="none" w:sz="0" w:space="0" w:color="auto"/>
        <w:bottom w:val="none" w:sz="0" w:space="0" w:color="auto"/>
        <w:right w:val="none" w:sz="0" w:space="0" w:color="auto"/>
      </w:divBdr>
    </w:div>
    <w:div w:id="314723044">
      <w:bodyDiv w:val="1"/>
      <w:marLeft w:val="0"/>
      <w:marRight w:val="0"/>
      <w:marTop w:val="0"/>
      <w:marBottom w:val="0"/>
      <w:divBdr>
        <w:top w:val="none" w:sz="0" w:space="0" w:color="auto"/>
        <w:left w:val="none" w:sz="0" w:space="0" w:color="auto"/>
        <w:bottom w:val="none" w:sz="0" w:space="0" w:color="auto"/>
        <w:right w:val="none" w:sz="0" w:space="0" w:color="auto"/>
      </w:divBdr>
    </w:div>
    <w:div w:id="391930630">
      <w:bodyDiv w:val="1"/>
      <w:marLeft w:val="0"/>
      <w:marRight w:val="0"/>
      <w:marTop w:val="0"/>
      <w:marBottom w:val="0"/>
      <w:divBdr>
        <w:top w:val="none" w:sz="0" w:space="0" w:color="auto"/>
        <w:left w:val="none" w:sz="0" w:space="0" w:color="auto"/>
        <w:bottom w:val="none" w:sz="0" w:space="0" w:color="auto"/>
        <w:right w:val="none" w:sz="0" w:space="0" w:color="auto"/>
      </w:divBdr>
    </w:div>
    <w:div w:id="392315034">
      <w:bodyDiv w:val="1"/>
      <w:marLeft w:val="0"/>
      <w:marRight w:val="0"/>
      <w:marTop w:val="0"/>
      <w:marBottom w:val="0"/>
      <w:divBdr>
        <w:top w:val="none" w:sz="0" w:space="0" w:color="auto"/>
        <w:left w:val="none" w:sz="0" w:space="0" w:color="auto"/>
        <w:bottom w:val="none" w:sz="0" w:space="0" w:color="auto"/>
        <w:right w:val="none" w:sz="0" w:space="0" w:color="auto"/>
      </w:divBdr>
    </w:div>
    <w:div w:id="535578046">
      <w:bodyDiv w:val="1"/>
      <w:marLeft w:val="0"/>
      <w:marRight w:val="0"/>
      <w:marTop w:val="0"/>
      <w:marBottom w:val="0"/>
      <w:divBdr>
        <w:top w:val="none" w:sz="0" w:space="0" w:color="auto"/>
        <w:left w:val="none" w:sz="0" w:space="0" w:color="auto"/>
        <w:bottom w:val="none" w:sz="0" w:space="0" w:color="auto"/>
        <w:right w:val="none" w:sz="0" w:space="0" w:color="auto"/>
      </w:divBdr>
    </w:div>
    <w:div w:id="542988019">
      <w:bodyDiv w:val="1"/>
      <w:marLeft w:val="0"/>
      <w:marRight w:val="0"/>
      <w:marTop w:val="0"/>
      <w:marBottom w:val="0"/>
      <w:divBdr>
        <w:top w:val="none" w:sz="0" w:space="0" w:color="auto"/>
        <w:left w:val="none" w:sz="0" w:space="0" w:color="auto"/>
        <w:bottom w:val="none" w:sz="0" w:space="0" w:color="auto"/>
        <w:right w:val="none" w:sz="0" w:space="0" w:color="auto"/>
      </w:divBdr>
    </w:div>
    <w:div w:id="592978617">
      <w:bodyDiv w:val="1"/>
      <w:marLeft w:val="0"/>
      <w:marRight w:val="0"/>
      <w:marTop w:val="0"/>
      <w:marBottom w:val="0"/>
      <w:divBdr>
        <w:top w:val="none" w:sz="0" w:space="0" w:color="auto"/>
        <w:left w:val="none" w:sz="0" w:space="0" w:color="auto"/>
        <w:bottom w:val="none" w:sz="0" w:space="0" w:color="auto"/>
        <w:right w:val="none" w:sz="0" w:space="0" w:color="auto"/>
      </w:divBdr>
    </w:div>
    <w:div w:id="652150121">
      <w:bodyDiv w:val="1"/>
      <w:marLeft w:val="0"/>
      <w:marRight w:val="0"/>
      <w:marTop w:val="0"/>
      <w:marBottom w:val="0"/>
      <w:divBdr>
        <w:top w:val="none" w:sz="0" w:space="0" w:color="auto"/>
        <w:left w:val="none" w:sz="0" w:space="0" w:color="auto"/>
        <w:bottom w:val="none" w:sz="0" w:space="0" w:color="auto"/>
        <w:right w:val="none" w:sz="0" w:space="0" w:color="auto"/>
      </w:divBdr>
    </w:div>
    <w:div w:id="672612826">
      <w:bodyDiv w:val="1"/>
      <w:marLeft w:val="0"/>
      <w:marRight w:val="0"/>
      <w:marTop w:val="0"/>
      <w:marBottom w:val="0"/>
      <w:divBdr>
        <w:top w:val="none" w:sz="0" w:space="0" w:color="auto"/>
        <w:left w:val="none" w:sz="0" w:space="0" w:color="auto"/>
        <w:bottom w:val="none" w:sz="0" w:space="0" w:color="auto"/>
        <w:right w:val="none" w:sz="0" w:space="0" w:color="auto"/>
      </w:divBdr>
    </w:div>
    <w:div w:id="750005163">
      <w:bodyDiv w:val="1"/>
      <w:marLeft w:val="0"/>
      <w:marRight w:val="0"/>
      <w:marTop w:val="0"/>
      <w:marBottom w:val="0"/>
      <w:divBdr>
        <w:top w:val="none" w:sz="0" w:space="0" w:color="auto"/>
        <w:left w:val="none" w:sz="0" w:space="0" w:color="auto"/>
        <w:bottom w:val="none" w:sz="0" w:space="0" w:color="auto"/>
        <w:right w:val="none" w:sz="0" w:space="0" w:color="auto"/>
      </w:divBdr>
      <w:divsChild>
        <w:div w:id="1508709537">
          <w:marLeft w:val="0"/>
          <w:marRight w:val="0"/>
          <w:marTop w:val="0"/>
          <w:marBottom w:val="0"/>
          <w:divBdr>
            <w:top w:val="single" w:sz="2" w:space="0" w:color="E3E3E3"/>
            <w:left w:val="single" w:sz="2" w:space="0" w:color="E3E3E3"/>
            <w:bottom w:val="single" w:sz="2" w:space="0" w:color="E3E3E3"/>
            <w:right w:val="single" w:sz="2" w:space="0" w:color="E3E3E3"/>
          </w:divBdr>
          <w:divsChild>
            <w:div w:id="839926594">
              <w:marLeft w:val="0"/>
              <w:marRight w:val="0"/>
              <w:marTop w:val="100"/>
              <w:marBottom w:val="100"/>
              <w:divBdr>
                <w:top w:val="single" w:sz="2" w:space="0" w:color="E3E3E3"/>
                <w:left w:val="single" w:sz="2" w:space="0" w:color="E3E3E3"/>
                <w:bottom w:val="single" w:sz="2" w:space="0" w:color="E3E3E3"/>
                <w:right w:val="single" w:sz="2" w:space="0" w:color="E3E3E3"/>
              </w:divBdr>
              <w:divsChild>
                <w:div w:id="452482122">
                  <w:marLeft w:val="0"/>
                  <w:marRight w:val="0"/>
                  <w:marTop w:val="0"/>
                  <w:marBottom w:val="0"/>
                  <w:divBdr>
                    <w:top w:val="single" w:sz="2" w:space="0" w:color="E3E3E3"/>
                    <w:left w:val="single" w:sz="2" w:space="0" w:color="E3E3E3"/>
                    <w:bottom w:val="single" w:sz="2" w:space="0" w:color="E3E3E3"/>
                    <w:right w:val="single" w:sz="2" w:space="0" w:color="E3E3E3"/>
                  </w:divBdr>
                  <w:divsChild>
                    <w:div w:id="463934359">
                      <w:marLeft w:val="0"/>
                      <w:marRight w:val="0"/>
                      <w:marTop w:val="0"/>
                      <w:marBottom w:val="0"/>
                      <w:divBdr>
                        <w:top w:val="single" w:sz="2" w:space="0" w:color="E3E3E3"/>
                        <w:left w:val="single" w:sz="2" w:space="0" w:color="E3E3E3"/>
                        <w:bottom w:val="single" w:sz="2" w:space="0" w:color="E3E3E3"/>
                        <w:right w:val="single" w:sz="2" w:space="0" w:color="E3E3E3"/>
                      </w:divBdr>
                      <w:divsChild>
                        <w:div w:id="1296180998">
                          <w:marLeft w:val="0"/>
                          <w:marRight w:val="0"/>
                          <w:marTop w:val="0"/>
                          <w:marBottom w:val="0"/>
                          <w:divBdr>
                            <w:top w:val="single" w:sz="2" w:space="0" w:color="E3E3E3"/>
                            <w:left w:val="single" w:sz="2" w:space="0" w:color="E3E3E3"/>
                            <w:bottom w:val="single" w:sz="2" w:space="0" w:color="E3E3E3"/>
                            <w:right w:val="single" w:sz="2" w:space="0" w:color="E3E3E3"/>
                          </w:divBdr>
                          <w:divsChild>
                            <w:div w:id="1165851889">
                              <w:marLeft w:val="0"/>
                              <w:marRight w:val="0"/>
                              <w:marTop w:val="0"/>
                              <w:marBottom w:val="0"/>
                              <w:divBdr>
                                <w:top w:val="single" w:sz="2" w:space="0" w:color="E3E3E3"/>
                                <w:left w:val="single" w:sz="2" w:space="0" w:color="E3E3E3"/>
                                <w:bottom w:val="single" w:sz="2" w:space="0" w:color="E3E3E3"/>
                                <w:right w:val="single" w:sz="2" w:space="0" w:color="E3E3E3"/>
                              </w:divBdr>
                              <w:divsChild>
                                <w:div w:id="1780026407">
                                  <w:marLeft w:val="0"/>
                                  <w:marRight w:val="0"/>
                                  <w:marTop w:val="0"/>
                                  <w:marBottom w:val="0"/>
                                  <w:divBdr>
                                    <w:top w:val="single" w:sz="2" w:space="0" w:color="E3E3E3"/>
                                    <w:left w:val="single" w:sz="2" w:space="0" w:color="E3E3E3"/>
                                    <w:bottom w:val="single" w:sz="2" w:space="0" w:color="E3E3E3"/>
                                    <w:right w:val="single" w:sz="2" w:space="0" w:color="E3E3E3"/>
                                  </w:divBdr>
                                  <w:divsChild>
                                    <w:div w:id="9300872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375122">
          <w:marLeft w:val="0"/>
          <w:marRight w:val="0"/>
          <w:marTop w:val="0"/>
          <w:marBottom w:val="0"/>
          <w:divBdr>
            <w:top w:val="single" w:sz="2" w:space="0" w:color="E3E3E3"/>
            <w:left w:val="single" w:sz="2" w:space="0" w:color="E3E3E3"/>
            <w:bottom w:val="single" w:sz="2" w:space="0" w:color="E3E3E3"/>
            <w:right w:val="single" w:sz="2" w:space="0" w:color="E3E3E3"/>
          </w:divBdr>
          <w:divsChild>
            <w:div w:id="1520896935">
              <w:marLeft w:val="0"/>
              <w:marRight w:val="0"/>
              <w:marTop w:val="100"/>
              <w:marBottom w:val="100"/>
              <w:divBdr>
                <w:top w:val="single" w:sz="2" w:space="0" w:color="E3E3E3"/>
                <w:left w:val="single" w:sz="2" w:space="0" w:color="E3E3E3"/>
                <w:bottom w:val="single" w:sz="2" w:space="0" w:color="E3E3E3"/>
                <w:right w:val="single" w:sz="2" w:space="0" w:color="E3E3E3"/>
              </w:divBdr>
              <w:divsChild>
                <w:div w:id="1206715958">
                  <w:marLeft w:val="0"/>
                  <w:marRight w:val="0"/>
                  <w:marTop w:val="0"/>
                  <w:marBottom w:val="0"/>
                  <w:divBdr>
                    <w:top w:val="single" w:sz="2" w:space="0" w:color="E3E3E3"/>
                    <w:left w:val="single" w:sz="2" w:space="0" w:color="E3E3E3"/>
                    <w:bottom w:val="single" w:sz="2" w:space="0" w:color="E3E3E3"/>
                    <w:right w:val="single" w:sz="2" w:space="0" w:color="E3E3E3"/>
                  </w:divBdr>
                  <w:divsChild>
                    <w:div w:id="1539078302">
                      <w:marLeft w:val="0"/>
                      <w:marRight w:val="0"/>
                      <w:marTop w:val="0"/>
                      <w:marBottom w:val="0"/>
                      <w:divBdr>
                        <w:top w:val="single" w:sz="2" w:space="0" w:color="E3E3E3"/>
                        <w:left w:val="single" w:sz="2" w:space="0" w:color="E3E3E3"/>
                        <w:bottom w:val="single" w:sz="2" w:space="0" w:color="E3E3E3"/>
                        <w:right w:val="single" w:sz="2" w:space="0" w:color="E3E3E3"/>
                      </w:divBdr>
                      <w:divsChild>
                        <w:div w:id="1664165212">
                          <w:marLeft w:val="0"/>
                          <w:marRight w:val="0"/>
                          <w:marTop w:val="0"/>
                          <w:marBottom w:val="0"/>
                          <w:divBdr>
                            <w:top w:val="single" w:sz="2" w:space="0" w:color="E3E3E3"/>
                            <w:left w:val="single" w:sz="2" w:space="0" w:color="E3E3E3"/>
                            <w:bottom w:val="single" w:sz="2" w:space="0" w:color="E3E3E3"/>
                            <w:right w:val="single" w:sz="2" w:space="0" w:color="E3E3E3"/>
                          </w:divBdr>
                          <w:divsChild>
                            <w:div w:id="1389961951">
                              <w:marLeft w:val="0"/>
                              <w:marRight w:val="0"/>
                              <w:marTop w:val="0"/>
                              <w:marBottom w:val="0"/>
                              <w:divBdr>
                                <w:top w:val="single" w:sz="2" w:space="0" w:color="E3E3E3"/>
                                <w:left w:val="single" w:sz="2" w:space="0" w:color="E3E3E3"/>
                                <w:bottom w:val="single" w:sz="2" w:space="0" w:color="E3E3E3"/>
                                <w:right w:val="single" w:sz="2" w:space="0" w:color="E3E3E3"/>
                              </w:divBdr>
                              <w:divsChild>
                                <w:div w:id="1361662947">
                                  <w:marLeft w:val="0"/>
                                  <w:marRight w:val="0"/>
                                  <w:marTop w:val="0"/>
                                  <w:marBottom w:val="0"/>
                                  <w:divBdr>
                                    <w:top w:val="single" w:sz="2" w:space="0" w:color="E3E3E3"/>
                                    <w:left w:val="single" w:sz="2" w:space="0" w:color="E3E3E3"/>
                                    <w:bottom w:val="single" w:sz="2" w:space="0" w:color="E3E3E3"/>
                                    <w:right w:val="single" w:sz="2" w:space="0" w:color="E3E3E3"/>
                                  </w:divBdr>
                                  <w:divsChild>
                                    <w:div w:id="1807157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33659">
                      <w:marLeft w:val="0"/>
                      <w:marRight w:val="0"/>
                      <w:marTop w:val="0"/>
                      <w:marBottom w:val="0"/>
                      <w:divBdr>
                        <w:top w:val="single" w:sz="2" w:space="0" w:color="E3E3E3"/>
                        <w:left w:val="single" w:sz="2" w:space="0" w:color="E3E3E3"/>
                        <w:bottom w:val="single" w:sz="2" w:space="0" w:color="E3E3E3"/>
                        <w:right w:val="single" w:sz="2" w:space="0" w:color="E3E3E3"/>
                      </w:divBdr>
                      <w:divsChild>
                        <w:div w:id="2133279803">
                          <w:marLeft w:val="0"/>
                          <w:marRight w:val="0"/>
                          <w:marTop w:val="0"/>
                          <w:marBottom w:val="0"/>
                          <w:divBdr>
                            <w:top w:val="single" w:sz="2" w:space="0" w:color="E3E3E3"/>
                            <w:left w:val="single" w:sz="2" w:space="0" w:color="E3E3E3"/>
                            <w:bottom w:val="single" w:sz="2" w:space="0" w:color="E3E3E3"/>
                            <w:right w:val="single" w:sz="2" w:space="0" w:color="E3E3E3"/>
                          </w:divBdr>
                        </w:div>
                        <w:div w:id="957830133">
                          <w:marLeft w:val="0"/>
                          <w:marRight w:val="0"/>
                          <w:marTop w:val="0"/>
                          <w:marBottom w:val="0"/>
                          <w:divBdr>
                            <w:top w:val="single" w:sz="2" w:space="0" w:color="E3E3E3"/>
                            <w:left w:val="single" w:sz="2" w:space="0" w:color="E3E3E3"/>
                            <w:bottom w:val="single" w:sz="2" w:space="0" w:color="E3E3E3"/>
                            <w:right w:val="single" w:sz="2" w:space="0" w:color="E3E3E3"/>
                          </w:divBdr>
                          <w:divsChild>
                            <w:div w:id="787623170">
                              <w:marLeft w:val="0"/>
                              <w:marRight w:val="0"/>
                              <w:marTop w:val="0"/>
                              <w:marBottom w:val="0"/>
                              <w:divBdr>
                                <w:top w:val="single" w:sz="2" w:space="0" w:color="E3E3E3"/>
                                <w:left w:val="single" w:sz="2" w:space="0" w:color="E3E3E3"/>
                                <w:bottom w:val="single" w:sz="2" w:space="0" w:color="E3E3E3"/>
                                <w:right w:val="single" w:sz="2" w:space="0" w:color="E3E3E3"/>
                              </w:divBdr>
                              <w:divsChild>
                                <w:div w:id="1312976801">
                                  <w:marLeft w:val="0"/>
                                  <w:marRight w:val="0"/>
                                  <w:marTop w:val="0"/>
                                  <w:marBottom w:val="0"/>
                                  <w:divBdr>
                                    <w:top w:val="single" w:sz="2" w:space="0" w:color="E3E3E3"/>
                                    <w:left w:val="single" w:sz="2" w:space="0" w:color="E3E3E3"/>
                                    <w:bottom w:val="single" w:sz="2" w:space="0" w:color="E3E3E3"/>
                                    <w:right w:val="single" w:sz="2" w:space="0" w:color="E3E3E3"/>
                                  </w:divBdr>
                                  <w:divsChild>
                                    <w:div w:id="1808432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61418205">
      <w:bodyDiv w:val="1"/>
      <w:marLeft w:val="0"/>
      <w:marRight w:val="0"/>
      <w:marTop w:val="0"/>
      <w:marBottom w:val="0"/>
      <w:divBdr>
        <w:top w:val="none" w:sz="0" w:space="0" w:color="auto"/>
        <w:left w:val="none" w:sz="0" w:space="0" w:color="auto"/>
        <w:bottom w:val="none" w:sz="0" w:space="0" w:color="auto"/>
        <w:right w:val="none" w:sz="0" w:space="0" w:color="auto"/>
      </w:divBdr>
    </w:div>
    <w:div w:id="790367197">
      <w:bodyDiv w:val="1"/>
      <w:marLeft w:val="0"/>
      <w:marRight w:val="0"/>
      <w:marTop w:val="0"/>
      <w:marBottom w:val="0"/>
      <w:divBdr>
        <w:top w:val="none" w:sz="0" w:space="0" w:color="auto"/>
        <w:left w:val="none" w:sz="0" w:space="0" w:color="auto"/>
        <w:bottom w:val="none" w:sz="0" w:space="0" w:color="auto"/>
        <w:right w:val="none" w:sz="0" w:space="0" w:color="auto"/>
      </w:divBdr>
    </w:div>
    <w:div w:id="812530513">
      <w:bodyDiv w:val="1"/>
      <w:marLeft w:val="0"/>
      <w:marRight w:val="0"/>
      <w:marTop w:val="0"/>
      <w:marBottom w:val="0"/>
      <w:divBdr>
        <w:top w:val="none" w:sz="0" w:space="0" w:color="auto"/>
        <w:left w:val="none" w:sz="0" w:space="0" w:color="auto"/>
        <w:bottom w:val="none" w:sz="0" w:space="0" w:color="auto"/>
        <w:right w:val="none" w:sz="0" w:space="0" w:color="auto"/>
      </w:divBdr>
    </w:div>
    <w:div w:id="933049291">
      <w:bodyDiv w:val="1"/>
      <w:marLeft w:val="0"/>
      <w:marRight w:val="0"/>
      <w:marTop w:val="0"/>
      <w:marBottom w:val="0"/>
      <w:divBdr>
        <w:top w:val="none" w:sz="0" w:space="0" w:color="auto"/>
        <w:left w:val="none" w:sz="0" w:space="0" w:color="auto"/>
        <w:bottom w:val="none" w:sz="0" w:space="0" w:color="auto"/>
        <w:right w:val="none" w:sz="0" w:space="0" w:color="auto"/>
      </w:divBdr>
    </w:div>
    <w:div w:id="1017198029">
      <w:bodyDiv w:val="1"/>
      <w:marLeft w:val="0"/>
      <w:marRight w:val="0"/>
      <w:marTop w:val="0"/>
      <w:marBottom w:val="0"/>
      <w:divBdr>
        <w:top w:val="none" w:sz="0" w:space="0" w:color="auto"/>
        <w:left w:val="none" w:sz="0" w:space="0" w:color="auto"/>
        <w:bottom w:val="none" w:sz="0" w:space="0" w:color="auto"/>
        <w:right w:val="none" w:sz="0" w:space="0" w:color="auto"/>
      </w:divBdr>
    </w:div>
    <w:div w:id="1054696569">
      <w:bodyDiv w:val="1"/>
      <w:marLeft w:val="0"/>
      <w:marRight w:val="0"/>
      <w:marTop w:val="0"/>
      <w:marBottom w:val="0"/>
      <w:divBdr>
        <w:top w:val="none" w:sz="0" w:space="0" w:color="auto"/>
        <w:left w:val="none" w:sz="0" w:space="0" w:color="auto"/>
        <w:bottom w:val="none" w:sz="0" w:space="0" w:color="auto"/>
        <w:right w:val="none" w:sz="0" w:space="0" w:color="auto"/>
      </w:divBdr>
    </w:div>
    <w:div w:id="1073352586">
      <w:bodyDiv w:val="1"/>
      <w:marLeft w:val="0"/>
      <w:marRight w:val="0"/>
      <w:marTop w:val="0"/>
      <w:marBottom w:val="0"/>
      <w:divBdr>
        <w:top w:val="none" w:sz="0" w:space="0" w:color="auto"/>
        <w:left w:val="none" w:sz="0" w:space="0" w:color="auto"/>
        <w:bottom w:val="none" w:sz="0" w:space="0" w:color="auto"/>
        <w:right w:val="none" w:sz="0" w:space="0" w:color="auto"/>
      </w:divBdr>
    </w:div>
    <w:div w:id="1095327518">
      <w:bodyDiv w:val="1"/>
      <w:marLeft w:val="0"/>
      <w:marRight w:val="0"/>
      <w:marTop w:val="0"/>
      <w:marBottom w:val="0"/>
      <w:divBdr>
        <w:top w:val="none" w:sz="0" w:space="0" w:color="auto"/>
        <w:left w:val="none" w:sz="0" w:space="0" w:color="auto"/>
        <w:bottom w:val="none" w:sz="0" w:space="0" w:color="auto"/>
        <w:right w:val="none" w:sz="0" w:space="0" w:color="auto"/>
      </w:divBdr>
    </w:div>
    <w:div w:id="1152795775">
      <w:bodyDiv w:val="1"/>
      <w:marLeft w:val="0"/>
      <w:marRight w:val="0"/>
      <w:marTop w:val="0"/>
      <w:marBottom w:val="0"/>
      <w:divBdr>
        <w:top w:val="none" w:sz="0" w:space="0" w:color="auto"/>
        <w:left w:val="none" w:sz="0" w:space="0" w:color="auto"/>
        <w:bottom w:val="none" w:sz="0" w:space="0" w:color="auto"/>
        <w:right w:val="none" w:sz="0" w:space="0" w:color="auto"/>
      </w:divBdr>
    </w:div>
    <w:div w:id="1159617111">
      <w:bodyDiv w:val="1"/>
      <w:marLeft w:val="0"/>
      <w:marRight w:val="0"/>
      <w:marTop w:val="0"/>
      <w:marBottom w:val="0"/>
      <w:divBdr>
        <w:top w:val="none" w:sz="0" w:space="0" w:color="auto"/>
        <w:left w:val="none" w:sz="0" w:space="0" w:color="auto"/>
        <w:bottom w:val="none" w:sz="0" w:space="0" w:color="auto"/>
        <w:right w:val="none" w:sz="0" w:space="0" w:color="auto"/>
      </w:divBdr>
    </w:div>
    <w:div w:id="1180124314">
      <w:bodyDiv w:val="1"/>
      <w:marLeft w:val="0"/>
      <w:marRight w:val="0"/>
      <w:marTop w:val="0"/>
      <w:marBottom w:val="0"/>
      <w:divBdr>
        <w:top w:val="none" w:sz="0" w:space="0" w:color="auto"/>
        <w:left w:val="none" w:sz="0" w:space="0" w:color="auto"/>
        <w:bottom w:val="none" w:sz="0" w:space="0" w:color="auto"/>
        <w:right w:val="none" w:sz="0" w:space="0" w:color="auto"/>
      </w:divBdr>
    </w:div>
    <w:div w:id="1228418286">
      <w:bodyDiv w:val="1"/>
      <w:marLeft w:val="0"/>
      <w:marRight w:val="0"/>
      <w:marTop w:val="0"/>
      <w:marBottom w:val="0"/>
      <w:divBdr>
        <w:top w:val="none" w:sz="0" w:space="0" w:color="auto"/>
        <w:left w:val="none" w:sz="0" w:space="0" w:color="auto"/>
        <w:bottom w:val="none" w:sz="0" w:space="0" w:color="auto"/>
        <w:right w:val="none" w:sz="0" w:space="0" w:color="auto"/>
      </w:divBdr>
    </w:div>
    <w:div w:id="1295326376">
      <w:bodyDiv w:val="1"/>
      <w:marLeft w:val="0"/>
      <w:marRight w:val="0"/>
      <w:marTop w:val="0"/>
      <w:marBottom w:val="0"/>
      <w:divBdr>
        <w:top w:val="none" w:sz="0" w:space="0" w:color="auto"/>
        <w:left w:val="none" w:sz="0" w:space="0" w:color="auto"/>
        <w:bottom w:val="none" w:sz="0" w:space="0" w:color="auto"/>
        <w:right w:val="none" w:sz="0" w:space="0" w:color="auto"/>
      </w:divBdr>
    </w:div>
    <w:div w:id="1314338262">
      <w:bodyDiv w:val="1"/>
      <w:marLeft w:val="0"/>
      <w:marRight w:val="0"/>
      <w:marTop w:val="0"/>
      <w:marBottom w:val="0"/>
      <w:divBdr>
        <w:top w:val="none" w:sz="0" w:space="0" w:color="auto"/>
        <w:left w:val="none" w:sz="0" w:space="0" w:color="auto"/>
        <w:bottom w:val="none" w:sz="0" w:space="0" w:color="auto"/>
        <w:right w:val="none" w:sz="0" w:space="0" w:color="auto"/>
      </w:divBdr>
    </w:div>
    <w:div w:id="1341853827">
      <w:bodyDiv w:val="1"/>
      <w:marLeft w:val="0"/>
      <w:marRight w:val="0"/>
      <w:marTop w:val="0"/>
      <w:marBottom w:val="0"/>
      <w:divBdr>
        <w:top w:val="none" w:sz="0" w:space="0" w:color="auto"/>
        <w:left w:val="none" w:sz="0" w:space="0" w:color="auto"/>
        <w:bottom w:val="none" w:sz="0" w:space="0" w:color="auto"/>
        <w:right w:val="none" w:sz="0" w:space="0" w:color="auto"/>
      </w:divBdr>
    </w:div>
    <w:div w:id="1443912320">
      <w:bodyDiv w:val="1"/>
      <w:marLeft w:val="0"/>
      <w:marRight w:val="0"/>
      <w:marTop w:val="0"/>
      <w:marBottom w:val="0"/>
      <w:divBdr>
        <w:top w:val="none" w:sz="0" w:space="0" w:color="auto"/>
        <w:left w:val="none" w:sz="0" w:space="0" w:color="auto"/>
        <w:bottom w:val="none" w:sz="0" w:space="0" w:color="auto"/>
        <w:right w:val="none" w:sz="0" w:space="0" w:color="auto"/>
      </w:divBdr>
      <w:divsChild>
        <w:div w:id="782455896">
          <w:marLeft w:val="0"/>
          <w:marRight w:val="0"/>
          <w:marTop w:val="0"/>
          <w:marBottom w:val="0"/>
          <w:divBdr>
            <w:top w:val="none" w:sz="0" w:space="0" w:color="auto"/>
            <w:left w:val="none" w:sz="0" w:space="0" w:color="auto"/>
            <w:bottom w:val="none" w:sz="0" w:space="0" w:color="auto"/>
            <w:right w:val="none" w:sz="0" w:space="0" w:color="auto"/>
          </w:divBdr>
        </w:div>
      </w:divsChild>
    </w:div>
    <w:div w:id="1447656312">
      <w:bodyDiv w:val="1"/>
      <w:marLeft w:val="0"/>
      <w:marRight w:val="0"/>
      <w:marTop w:val="0"/>
      <w:marBottom w:val="0"/>
      <w:divBdr>
        <w:top w:val="none" w:sz="0" w:space="0" w:color="auto"/>
        <w:left w:val="none" w:sz="0" w:space="0" w:color="auto"/>
        <w:bottom w:val="none" w:sz="0" w:space="0" w:color="auto"/>
        <w:right w:val="none" w:sz="0" w:space="0" w:color="auto"/>
      </w:divBdr>
    </w:div>
    <w:div w:id="1519344459">
      <w:bodyDiv w:val="1"/>
      <w:marLeft w:val="0"/>
      <w:marRight w:val="0"/>
      <w:marTop w:val="0"/>
      <w:marBottom w:val="0"/>
      <w:divBdr>
        <w:top w:val="none" w:sz="0" w:space="0" w:color="auto"/>
        <w:left w:val="none" w:sz="0" w:space="0" w:color="auto"/>
        <w:bottom w:val="none" w:sz="0" w:space="0" w:color="auto"/>
        <w:right w:val="none" w:sz="0" w:space="0" w:color="auto"/>
      </w:divBdr>
    </w:div>
    <w:div w:id="1557860538">
      <w:bodyDiv w:val="1"/>
      <w:marLeft w:val="0"/>
      <w:marRight w:val="0"/>
      <w:marTop w:val="0"/>
      <w:marBottom w:val="0"/>
      <w:divBdr>
        <w:top w:val="none" w:sz="0" w:space="0" w:color="auto"/>
        <w:left w:val="none" w:sz="0" w:space="0" w:color="auto"/>
        <w:bottom w:val="none" w:sz="0" w:space="0" w:color="auto"/>
        <w:right w:val="none" w:sz="0" w:space="0" w:color="auto"/>
      </w:divBdr>
    </w:div>
    <w:div w:id="1564681547">
      <w:bodyDiv w:val="1"/>
      <w:marLeft w:val="0"/>
      <w:marRight w:val="0"/>
      <w:marTop w:val="0"/>
      <w:marBottom w:val="0"/>
      <w:divBdr>
        <w:top w:val="none" w:sz="0" w:space="0" w:color="auto"/>
        <w:left w:val="none" w:sz="0" w:space="0" w:color="auto"/>
        <w:bottom w:val="none" w:sz="0" w:space="0" w:color="auto"/>
        <w:right w:val="none" w:sz="0" w:space="0" w:color="auto"/>
      </w:divBdr>
    </w:div>
    <w:div w:id="1732537731">
      <w:bodyDiv w:val="1"/>
      <w:marLeft w:val="0"/>
      <w:marRight w:val="0"/>
      <w:marTop w:val="0"/>
      <w:marBottom w:val="0"/>
      <w:divBdr>
        <w:top w:val="none" w:sz="0" w:space="0" w:color="auto"/>
        <w:left w:val="none" w:sz="0" w:space="0" w:color="auto"/>
        <w:bottom w:val="none" w:sz="0" w:space="0" w:color="auto"/>
        <w:right w:val="none" w:sz="0" w:space="0" w:color="auto"/>
      </w:divBdr>
      <w:divsChild>
        <w:div w:id="807819960">
          <w:marLeft w:val="0"/>
          <w:marRight w:val="0"/>
          <w:marTop w:val="0"/>
          <w:marBottom w:val="0"/>
          <w:divBdr>
            <w:top w:val="none" w:sz="0" w:space="0" w:color="auto"/>
            <w:left w:val="none" w:sz="0" w:space="0" w:color="auto"/>
            <w:bottom w:val="none" w:sz="0" w:space="0" w:color="auto"/>
            <w:right w:val="none" w:sz="0" w:space="0" w:color="auto"/>
          </w:divBdr>
        </w:div>
      </w:divsChild>
    </w:div>
    <w:div w:id="1899778695">
      <w:bodyDiv w:val="1"/>
      <w:marLeft w:val="0"/>
      <w:marRight w:val="0"/>
      <w:marTop w:val="0"/>
      <w:marBottom w:val="0"/>
      <w:divBdr>
        <w:top w:val="none" w:sz="0" w:space="0" w:color="auto"/>
        <w:left w:val="none" w:sz="0" w:space="0" w:color="auto"/>
        <w:bottom w:val="none" w:sz="0" w:space="0" w:color="auto"/>
        <w:right w:val="none" w:sz="0" w:space="0" w:color="auto"/>
      </w:divBdr>
    </w:div>
    <w:div w:id="1946957371">
      <w:bodyDiv w:val="1"/>
      <w:marLeft w:val="0"/>
      <w:marRight w:val="0"/>
      <w:marTop w:val="0"/>
      <w:marBottom w:val="0"/>
      <w:divBdr>
        <w:top w:val="none" w:sz="0" w:space="0" w:color="auto"/>
        <w:left w:val="none" w:sz="0" w:space="0" w:color="auto"/>
        <w:bottom w:val="none" w:sz="0" w:space="0" w:color="auto"/>
        <w:right w:val="none" w:sz="0" w:space="0" w:color="auto"/>
      </w:divBdr>
    </w:div>
    <w:div w:id="1969436635">
      <w:bodyDiv w:val="1"/>
      <w:marLeft w:val="0"/>
      <w:marRight w:val="0"/>
      <w:marTop w:val="0"/>
      <w:marBottom w:val="0"/>
      <w:divBdr>
        <w:top w:val="none" w:sz="0" w:space="0" w:color="auto"/>
        <w:left w:val="none" w:sz="0" w:space="0" w:color="auto"/>
        <w:bottom w:val="none" w:sz="0" w:space="0" w:color="auto"/>
        <w:right w:val="none" w:sz="0" w:space="0" w:color="auto"/>
      </w:divBdr>
    </w:div>
    <w:div w:id="2001344026">
      <w:bodyDiv w:val="1"/>
      <w:marLeft w:val="0"/>
      <w:marRight w:val="0"/>
      <w:marTop w:val="0"/>
      <w:marBottom w:val="0"/>
      <w:divBdr>
        <w:top w:val="none" w:sz="0" w:space="0" w:color="auto"/>
        <w:left w:val="none" w:sz="0" w:space="0" w:color="auto"/>
        <w:bottom w:val="none" w:sz="0" w:space="0" w:color="auto"/>
        <w:right w:val="none" w:sz="0" w:space="0" w:color="auto"/>
      </w:divBdr>
    </w:div>
    <w:div w:id="2066904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pers.ssrn.com/sol3/papers.cfm?abstract_id=3957688" TargetMode="External"/><Relationship Id="rId18" Type="http://schemas.openxmlformats.org/officeDocument/2006/relationships/hyperlink" Target="https://www.google.co.in/books/edition/The_Financial_Services_Guide_to_Fintech/e7zEDwAAQBAJ?hl=en&amp;gbpv=1&amp;dq=suitable+partners+might+maximise+collaborations+and+accelerate+TransferWise%E2%80%99s+growth+trajectory&amp;pg=PP1&amp;printsec=frontcover" TargetMode="External"/><Relationship Id="rId26" Type="http://schemas.openxmlformats.org/officeDocument/2006/relationships/hyperlink" Target="https://www.tandfonline.com/doi/abs/10.1080/02508281.2020.1846971" TargetMode="External"/><Relationship Id="rId3" Type="http://schemas.openxmlformats.org/officeDocument/2006/relationships/settings" Target="settings.xml"/><Relationship Id="rId21" Type="http://schemas.openxmlformats.org/officeDocument/2006/relationships/hyperlink" Target="https://dinastires.org/JLPH/article/view/54/51" TargetMode="External"/><Relationship Id="rId34" Type="http://schemas.openxmlformats.org/officeDocument/2006/relationships/theme" Target="theme/theme1.xml"/><Relationship Id="rId7" Type="http://schemas.openxmlformats.org/officeDocument/2006/relationships/hyperlink" Target="https://www.proquest.com/openview/0ec4d002d94813811eac05df0f655926/1?pq-origsite=gscholar&amp;cbl=47754" TargetMode="External"/><Relationship Id="rId12" Type="http://schemas.openxmlformats.org/officeDocument/2006/relationships/hyperlink" Target="https://link.springer.com/article/10.1007/s10843-021-00297-5" TargetMode="External"/><Relationship Id="rId17" Type="http://schemas.openxmlformats.org/officeDocument/2006/relationships/hyperlink" Target="https://www.torrossa.com/en/resources/an/5010988" TargetMode="External"/><Relationship Id="rId25" Type="http://schemas.openxmlformats.org/officeDocument/2006/relationships/hyperlink" Target="https://periodicos.ufjf.br/index.php/abet/article/view/33307"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apers.ssrn.com/sol3/papers.cfm?abstract_id=4514681" TargetMode="External"/><Relationship Id="rId20" Type="http://schemas.openxmlformats.org/officeDocument/2006/relationships/hyperlink" Target="https://www.um.edu.mt/library/oar/bitstream/123456789/55195/1/Ideas%20for%20a%20Regulatory%20Definition%20of%20FinTech.pdf" TargetMode="External"/><Relationship Id="rId29" Type="http://schemas.openxmlformats.org/officeDocument/2006/relationships/image" Target="media/image2.sv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2071-1050/12/17/6917" TargetMode="External"/><Relationship Id="rId24" Type="http://schemas.openxmlformats.org/officeDocument/2006/relationships/hyperlink" Target="https://wise.com/gb/about/our-story"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armgpublishing.com/wp-content/uploads/2020/04/6-4.pdf" TargetMode="External"/><Relationship Id="rId23" Type="http://schemas.openxmlformats.org/officeDocument/2006/relationships/hyperlink" Target="https://www.emerald.com/insight/content/doi/10.1108/BPMJ-06-2019-0227/full/html" TargetMode="External"/><Relationship Id="rId28" Type="http://schemas.openxmlformats.org/officeDocument/2006/relationships/image" Target="media/image1.png"/><Relationship Id="rId10" Type="http://schemas.openxmlformats.org/officeDocument/2006/relationships/hyperlink" Target="https://www.cyberlinkasp.com/insights/virtual-organization-structure-for-a-remote-business-world/" TargetMode="External"/><Relationship Id="rId19" Type="http://schemas.openxmlformats.org/officeDocument/2006/relationships/hyperlink" Target="https://journals.sagepub.com/doi/abs/10.1177/2329488419829895" TargetMode="External"/><Relationship Id="rId31" Type="http://schemas.openxmlformats.org/officeDocument/2006/relationships/image" Target="media/image4.svg"/><Relationship Id="rId4" Type="http://schemas.openxmlformats.org/officeDocument/2006/relationships/webSettings" Target="webSettings.xml"/><Relationship Id="rId9" Type="http://schemas.openxmlformats.org/officeDocument/2006/relationships/hyperlink" Target="https://helda.helsinki.fi/bitstream/10138/317274/3/Calderon_Aparna_Regulatory%20Compliance%20in%20AI%20Regime-Banks%20and%20Fintech_2020.pdf" TargetMode="External"/><Relationship Id="rId14" Type="http://schemas.openxmlformats.org/officeDocument/2006/relationships/hyperlink" Target="https://www.google.co.in/books/edition/Proceedings_of_the_International_Confere/ohC-EAAAQBAJ?hl=en&amp;gbpv=1&amp;dq=+able+to+draw+in+and+keep+leading+talent.+In++for+fintect+&amp;pg=PA309&amp;printsec=frontcover" TargetMode="External"/><Relationship Id="rId22" Type="http://schemas.openxmlformats.org/officeDocument/2006/relationships/hyperlink" Target="https://www.nature.com/articles/s41893-021-00823-2" TargetMode="External"/><Relationship Id="rId27" Type="http://schemas.openxmlformats.org/officeDocument/2006/relationships/hyperlink" Target="https://www.researchgate.net/profile/Mohd-Qureshi-2/publication/349082441_Impacts_of_Covid-19_on_Indian_Travel_Tourism_Industry/links/60269942a6fdcc37a8217892/Impacts-of-Covid-19-on-Indian-Travel-Tourism-Industry.pdf" TargetMode="External"/><Relationship Id="rId30" Type="http://schemas.openxmlformats.org/officeDocument/2006/relationships/image" Target="media/image3.png"/><Relationship Id="rId8" Type="http://schemas.openxmlformats.org/officeDocument/2006/relationships/hyperlink" Target="https://www.nber.org/papers/w286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C6A449-352D-4D01-B211-634F01A46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16</Pages>
  <Words>4717</Words>
  <Characters>26888</Characters>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N VELANI</dc:creator>
  <cp:keywords/>
  <dc:description/>
  <dcterms:created xsi:type="dcterms:W3CDTF">2024-05-02T22:32:00Z</dcterms:created>
  <dcterms:modified xsi:type="dcterms:W3CDTF">2024-05-02T23:19:00Z</dcterms:modified>
</cp:coreProperties>
</file>